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30E9B" w14:textId="53B3221A" w:rsidR="005D0141" w:rsidRPr="005A3D89" w:rsidRDefault="005D0141" w:rsidP="005D0141">
      <w:pPr>
        <w:pStyle w:val="1"/>
        <w:ind w:firstLine="0"/>
        <w:jc w:val="left"/>
        <w:rPr>
          <w:b/>
          <w:sz w:val="24"/>
          <w:lang w:val="en-US"/>
        </w:rPr>
      </w:pPr>
      <w:bookmarkStart w:id="0" w:name="_Hlk34214316"/>
    </w:p>
    <w:bookmarkEnd w:id="0"/>
    <w:p w14:paraId="297429C6" w14:textId="77777777" w:rsidR="000905CE" w:rsidRPr="00820236" w:rsidRDefault="000905CE" w:rsidP="000905CE">
      <w:pPr>
        <w:pStyle w:val="1"/>
        <w:ind w:firstLine="720"/>
        <w:rPr>
          <w:b/>
          <w:bCs/>
          <w:sz w:val="24"/>
        </w:rPr>
      </w:pPr>
      <w:r>
        <w:rPr>
          <w:b/>
          <w:bCs/>
          <w:sz w:val="24"/>
        </w:rPr>
        <w:t>Договор</w:t>
      </w:r>
    </w:p>
    <w:p w14:paraId="6873661F" w14:textId="0C649279" w:rsidR="000905CE" w:rsidRPr="00820236" w:rsidRDefault="000905CE" w:rsidP="000905CE">
      <w:pPr>
        <w:pStyle w:val="1"/>
        <w:ind w:firstLine="720"/>
        <w:rPr>
          <w:b/>
          <w:sz w:val="24"/>
        </w:rPr>
      </w:pPr>
      <w:r>
        <w:rPr>
          <w:b/>
          <w:sz w:val="24"/>
        </w:rPr>
        <w:t xml:space="preserve">участия в долевом строительстве № </w:t>
      </w:r>
      <w:sdt>
        <w:sdtPr>
          <w:rPr>
            <w:b/>
            <w:sz w:val="24"/>
            <w:lang w:val="en-US"/>
          </w:rPr>
          <w:id w:val="559056541"/>
          <w:placeholder>
            <w:docPart w:val="DECD6C77A167465F8383A9E32028E37B"/>
          </w:placeholder>
        </w:sdtPr>
        <w:sdtContent>
          <w:r w:rsidR="00082425" w:rsidRPr="00F419A4">
            <w:rPr>
              <w:rStyle w:val="afa"/>
              <w:i/>
              <w:sz w:val="24"/>
            </w:rPr>
            <w:t>Место для ввода текста.</w:t>
          </w:r>
        </w:sdtContent>
      </w:sdt>
    </w:p>
    <w:p w14:paraId="2E21A142" w14:textId="77777777" w:rsidR="000905CE" w:rsidRPr="00820236" w:rsidRDefault="000905CE" w:rsidP="000905CE">
      <w:pPr>
        <w:pStyle w:val="1"/>
        <w:ind w:firstLine="0"/>
        <w:jc w:val="left"/>
        <w:rPr>
          <w:b/>
          <w:sz w:val="24"/>
        </w:rPr>
      </w:pPr>
    </w:p>
    <w:p w14:paraId="5B342D54" w14:textId="6050A399" w:rsidR="000905CE" w:rsidRPr="00263C8E" w:rsidRDefault="000905CE" w:rsidP="000905CE">
      <w:pPr>
        <w:jc w:val="center"/>
      </w:pPr>
      <w:r>
        <w:t>г. Москва</w:t>
      </w:r>
      <w:r>
        <w:tab/>
      </w:r>
      <w:r>
        <w:tab/>
      </w:r>
      <w:r>
        <w:tab/>
      </w:r>
      <w:r>
        <w:tab/>
      </w:r>
      <w:r>
        <w:tab/>
      </w:r>
      <w:r>
        <w:tab/>
      </w:r>
      <w:r>
        <w:tab/>
      </w:r>
      <w:r>
        <w:tab/>
      </w:r>
      <w:r>
        <w:tab/>
        <w:t xml:space="preserve">     </w:t>
      </w:r>
      <w:sdt>
        <w:sdtPr>
          <w:rPr>
            <w:bCs/>
            <w:lang w:val="en-US"/>
          </w:rPr>
          <w:id w:val="-832215185"/>
          <w:placeholder>
            <w:docPart w:val="3523E17D2FE747A3801E125CACA8C2D0"/>
          </w:placeholder>
        </w:sdtPr>
        <w:sdtContent>
          <w:r w:rsidR="00F419A4">
            <w:rPr>
              <w:bCs/>
              <w:i/>
            </w:rPr>
            <w:t>«__</w:t>
          </w:r>
          <w:proofErr w:type="gramStart"/>
          <w:r w:rsidR="00F419A4">
            <w:rPr>
              <w:bCs/>
              <w:i/>
            </w:rPr>
            <w:t>_»_</w:t>
          </w:r>
          <w:proofErr w:type="gramEnd"/>
          <w:r w:rsidR="00F419A4">
            <w:rPr>
              <w:bCs/>
              <w:i/>
            </w:rPr>
            <w:t>___________202_г</w:t>
          </w:r>
        </w:sdtContent>
      </w:sdt>
    </w:p>
    <w:p w14:paraId="7BBBCCDF" w14:textId="77777777" w:rsidR="000905CE" w:rsidRPr="00820236" w:rsidRDefault="000905CE" w:rsidP="000905CE">
      <w:pPr>
        <w:ind w:firstLine="720"/>
        <w:jc w:val="both"/>
      </w:pPr>
    </w:p>
    <w:p w14:paraId="6EAF93A6" w14:textId="3468C849" w:rsidR="006E39F3" w:rsidRPr="00FC66AF" w:rsidRDefault="006E39F3" w:rsidP="006E39F3">
      <w:pPr>
        <w:shd w:val="clear" w:color="auto" w:fill="FFFFFF"/>
        <w:ind w:firstLine="567"/>
        <w:jc w:val="both"/>
        <w:textAlignment w:val="top"/>
        <w:rPr>
          <w:noProof/>
        </w:rPr>
      </w:pPr>
      <w:r>
        <w:rPr>
          <w:b/>
          <w:noProof/>
        </w:rPr>
        <w:t>Общество с ограниченной ответственностью «Специализированный застройщик «Континент» (ООО «СЗ «Конитинент»</w:t>
      </w:r>
      <w:r>
        <w:rPr>
          <w:noProof/>
          <w:color w:val="000000"/>
        </w:rPr>
        <w:t xml:space="preserve">, ОГРН </w:t>
      </w:r>
      <w:r>
        <w:rPr>
          <w:sz w:val="26"/>
          <w:szCs w:val="26"/>
        </w:rPr>
        <w:t xml:space="preserve">1145032010716, </w:t>
      </w:r>
      <w:r>
        <w:rPr>
          <w:noProof/>
          <w:color w:val="000000"/>
        </w:rPr>
        <w:t>ИНН</w:t>
      </w:r>
      <w:r w:rsidRPr="002A209F">
        <w:rPr>
          <w:noProof/>
          <w:color w:val="000000"/>
        </w:rPr>
        <w:t>/КПП</w:t>
      </w:r>
      <w:r>
        <w:rPr>
          <w:noProof/>
          <w:color w:val="000000"/>
        </w:rPr>
        <w:t xml:space="preserve"> </w:t>
      </w:r>
      <w:r>
        <w:rPr>
          <w:sz w:val="26"/>
          <w:szCs w:val="26"/>
        </w:rPr>
        <w:t>5032287482</w:t>
      </w:r>
      <w:r w:rsidR="00082425">
        <w:rPr>
          <w:sz w:val="26"/>
          <w:szCs w:val="26"/>
        </w:rPr>
        <w:t xml:space="preserve"> </w:t>
      </w:r>
      <w:r w:rsidRPr="002A209F">
        <w:rPr>
          <w:noProof/>
          <w:color w:val="000000"/>
        </w:rPr>
        <w:t>/</w:t>
      </w:r>
      <w:r>
        <w:rPr>
          <w:sz w:val="26"/>
          <w:szCs w:val="26"/>
        </w:rPr>
        <w:t>502401001</w:t>
      </w:r>
      <w:r>
        <w:rPr>
          <w:noProof/>
          <w:color w:val="000000"/>
        </w:rPr>
        <w:t xml:space="preserve">, </w:t>
      </w:r>
      <w:r w:rsidRPr="00FC66AF">
        <w:rPr>
          <w:noProof/>
          <w:color w:val="000000"/>
        </w:rPr>
        <w:t>адрес (место нахождения)</w:t>
      </w:r>
      <w:r w:rsidR="00082425">
        <w:rPr>
          <w:noProof/>
          <w:color w:val="000000"/>
        </w:rPr>
        <w:t>:</w:t>
      </w:r>
      <w:r w:rsidRPr="00FC66AF">
        <w:rPr>
          <w:noProof/>
          <w:color w:val="000000"/>
        </w:rPr>
        <w:t xml:space="preserve"> постоянно действующего исполнительного органа юридического лица: </w:t>
      </w:r>
      <w:r>
        <w:rPr>
          <w:noProof/>
          <w:color w:val="000000"/>
        </w:rPr>
        <w:t>_________</w:t>
      </w:r>
      <w:r w:rsidRPr="00FC66AF">
        <w:rPr>
          <w:noProof/>
          <w:color w:val="000000"/>
        </w:rPr>
        <w:t xml:space="preserve">, </w:t>
      </w:r>
      <w:r>
        <w:rPr>
          <w:noProof/>
          <w:color w:val="000000"/>
        </w:rPr>
        <w:t xml:space="preserve">именуемое в дальнейшем </w:t>
      </w:r>
      <w:r>
        <w:rPr>
          <w:b/>
          <w:noProof/>
          <w:color w:val="000000"/>
          <w:spacing w:val="-20"/>
        </w:rPr>
        <w:t>‹‹</w:t>
      </w:r>
      <w:r>
        <w:rPr>
          <w:b/>
          <w:noProof/>
          <w:color w:val="000000"/>
        </w:rPr>
        <w:t>Застройщик</w:t>
      </w:r>
      <w:r>
        <w:rPr>
          <w:b/>
          <w:noProof/>
          <w:color w:val="000000"/>
          <w:spacing w:val="-20"/>
        </w:rPr>
        <w:t>››</w:t>
      </w:r>
      <w:r>
        <w:rPr>
          <w:noProof/>
          <w:color w:val="000000"/>
        </w:rPr>
        <w:t>, в лице</w:t>
      </w:r>
      <w:r>
        <w:rPr>
          <w:noProof/>
        </w:rPr>
        <w:t xml:space="preserve"> </w:t>
      </w:r>
      <w:r w:rsidR="00082425">
        <w:rPr>
          <w:noProof/>
          <w:color w:val="000000"/>
        </w:rPr>
        <w:t>Генерального директора_________________</w:t>
      </w:r>
      <w:r w:rsidRPr="00FC66AF">
        <w:rPr>
          <w:noProof/>
          <w:color w:val="000000"/>
        </w:rPr>
        <w:t xml:space="preserve"> с одной стороны, и</w:t>
      </w:r>
      <w:r w:rsidR="00387B6B">
        <w:rPr>
          <w:noProof/>
          <w:color w:val="000000"/>
        </w:rPr>
        <w:t xml:space="preserve"> </w:t>
      </w:r>
    </w:p>
    <w:p w14:paraId="60C04542" w14:textId="37E55D50" w:rsidR="00A03CC8" w:rsidRPr="00A03CC8" w:rsidRDefault="00A03CC8" w:rsidP="00082425">
      <w:pPr>
        <w:spacing w:before="120"/>
        <w:ind w:firstLine="567"/>
        <w:jc w:val="both"/>
        <w:rPr>
          <w:rFonts w:eastAsia="Arial Unicode MS"/>
          <w:bdr w:val="nil"/>
        </w:rPr>
      </w:pPr>
      <w:bookmarkStart w:id="1" w:name="_Hlk62465251"/>
      <w:r w:rsidRPr="00B50D40">
        <w:rPr>
          <w:rFonts w:eastAsia="Arial Unicode MS"/>
          <w:b/>
          <w:bdr w:val="nil"/>
        </w:rPr>
        <w:t>гражданин</w:t>
      </w:r>
      <w:r w:rsidR="004B0D37">
        <w:rPr>
          <w:rFonts w:eastAsia="Arial Unicode MS"/>
          <w:b/>
          <w:bdr w:val="nil"/>
        </w:rPr>
        <w:t xml:space="preserve"> Российской Федерации </w:t>
      </w:r>
      <w:r w:rsidRPr="00B50D40">
        <w:rPr>
          <w:rFonts w:eastAsia="Arial Unicode MS"/>
          <w:b/>
          <w:bdr w:val="nil"/>
        </w:rPr>
        <w:t>________________</w:t>
      </w:r>
      <w:r w:rsidRPr="00B50D40">
        <w:rPr>
          <w:rFonts w:eastAsia="Arial Unicode MS"/>
          <w:bdr w:val="nil"/>
        </w:rPr>
        <w:t xml:space="preserve">, </w:t>
      </w:r>
      <w:proofErr w:type="spellStart"/>
      <w:r w:rsidRPr="00B50D40">
        <w:rPr>
          <w:rFonts w:eastAsia="Arial Unicode MS"/>
          <w:bdr w:val="nil"/>
        </w:rPr>
        <w:t>действующ</w:t>
      </w:r>
      <w:proofErr w:type="spellEnd"/>
      <w:r w:rsidRPr="00B50D40">
        <w:rPr>
          <w:rFonts w:eastAsia="Arial Unicode MS"/>
          <w:bdr w:val="nil"/>
        </w:rPr>
        <w:t>__</w:t>
      </w:r>
      <w:r w:rsidR="004B0D37">
        <w:rPr>
          <w:rFonts w:eastAsia="Arial Unicode MS"/>
          <w:bdr w:val="nil"/>
        </w:rPr>
        <w:t xml:space="preserve"> от своего имени в соответствии с законодательством Российской Федерации</w:t>
      </w:r>
      <w:bookmarkEnd w:id="1"/>
      <w:r w:rsidR="004B0D37">
        <w:rPr>
          <w:rFonts w:eastAsia="Arial Unicode MS"/>
          <w:bdr w:val="nil"/>
        </w:rPr>
        <w:t xml:space="preserve">, </w:t>
      </w:r>
      <w:r w:rsidRPr="00B50D40">
        <w:rPr>
          <w:rFonts w:eastAsia="Arial Unicode MS"/>
          <w:bdr w:val="nil"/>
        </w:rPr>
        <w:t>именуем__</w:t>
      </w:r>
      <w:r w:rsidR="004B0D37">
        <w:rPr>
          <w:rFonts w:eastAsia="Arial Unicode MS"/>
          <w:bdr w:val="nil"/>
        </w:rPr>
        <w:t xml:space="preserve"> в дальнейшем</w:t>
      </w:r>
      <w:r w:rsidR="004B0D37">
        <w:rPr>
          <w:rFonts w:eastAsia="Arial Unicode MS"/>
          <w:b/>
          <w:bdr w:val="nil"/>
        </w:rPr>
        <w:t xml:space="preserve"> «Участник»</w:t>
      </w:r>
      <w:r w:rsidR="004B0D37">
        <w:rPr>
          <w:rFonts w:eastAsia="Arial Unicode MS"/>
          <w:bdr w:val="nil"/>
        </w:rPr>
        <w:t>,</w:t>
      </w:r>
      <w:r w:rsidR="004B0D37">
        <w:rPr>
          <w:rFonts w:eastAsia="Arial Unicode MS"/>
          <w:b/>
          <w:bdr w:val="nil"/>
        </w:rPr>
        <w:t xml:space="preserve"> </w:t>
      </w:r>
      <w:r w:rsidR="004B0D37">
        <w:rPr>
          <w:rFonts w:eastAsia="Arial Unicode MS"/>
          <w:bdr w:val="nil"/>
        </w:rPr>
        <w:t xml:space="preserve">с другой стороны, </w:t>
      </w:r>
    </w:p>
    <w:p w14:paraId="4B2DDBDA" w14:textId="77777777" w:rsidR="000905CE" w:rsidRPr="00820236" w:rsidRDefault="000905CE" w:rsidP="00A03CC8">
      <w:pPr>
        <w:ind w:firstLine="567"/>
        <w:jc w:val="both"/>
      </w:pPr>
      <w:r>
        <w:t xml:space="preserve">Участник и Застройщик именуемые вместе </w:t>
      </w:r>
      <w:r>
        <w:rPr>
          <w:b/>
        </w:rPr>
        <w:t>«Стороны»</w:t>
      </w:r>
      <w:r>
        <w:t xml:space="preserve">, заключили договор участия в долевом строительстве </w:t>
      </w:r>
      <w:r>
        <w:rPr>
          <w:bCs/>
        </w:rPr>
        <w:t>(</w:t>
      </w:r>
      <w:r>
        <w:t>далее – «Договор») о нижеследующем:</w:t>
      </w:r>
    </w:p>
    <w:p w14:paraId="39582318" w14:textId="77777777" w:rsidR="000905CE" w:rsidRPr="00820236" w:rsidRDefault="000905CE" w:rsidP="00FE4324">
      <w:pPr>
        <w:ind w:firstLine="567"/>
        <w:jc w:val="center"/>
        <w:rPr>
          <w:b/>
        </w:rPr>
      </w:pPr>
    </w:p>
    <w:p w14:paraId="054734F3" w14:textId="77777777" w:rsidR="000905CE" w:rsidRPr="00F54ECB" w:rsidRDefault="00F54ECB" w:rsidP="00F54ECB">
      <w:pPr>
        <w:spacing w:before="240" w:after="240"/>
        <w:jc w:val="center"/>
        <w:rPr>
          <w:b/>
        </w:rPr>
      </w:pPr>
      <w:r>
        <w:rPr>
          <w:b/>
        </w:rPr>
        <w:t>1. Предмет Договора</w:t>
      </w:r>
    </w:p>
    <w:p w14:paraId="17C710F7" w14:textId="77777777" w:rsidR="00B02698" w:rsidRPr="00CA4B1E" w:rsidRDefault="00B02698" w:rsidP="008A0CB2">
      <w:pPr>
        <w:pStyle w:val="a6"/>
        <w:spacing w:before="120"/>
        <w:ind w:left="0" w:firstLine="567"/>
        <w:jc w:val="both"/>
        <w:rPr>
          <w:rFonts w:eastAsiaTheme="minorHAnsi"/>
          <w:lang w:eastAsia="en-US"/>
        </w:rPr>
      </w:pPr>
      <w:r>
        <w:rPr>
          <w:rFonts w:eastAsiaTheme="minorHAnsi"/>
          <w:lang w:eastAsia="en-US"/>
        </w:rPr>
        <w:t>1.1.По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этого объекта (далее – «Разрешение на ввод в эксплуатацию») передать Участнику объект долевого строительства, и земельный участок, характеристики которых указаны в п.1.2 и 1.2.1 Договора, а Участник обязуется уплатить обусловленную Договором цену и принять объект долевого строительства и земельный участок.</w:t>
      </w:r>
    </w:p>
    <w:p w14:paraId="4AE2A088" w14:textId="77777777" w:rsidR="003C5921" w:rsidRDefault="00A06CDD" w:rsidP="00F54ECB">
      <w:pPr>
        <w:tabs>
          <w:tab w:val="left" w:pos="851"/>
          <w:tab w:val="left" w:pos="993"/>
        </w:tabs>
        <w:ind w:firstLine="567"/>
        <w:jc w:val="both"/>
      </w:pPr>
      <w:bookmarkStart w:id="2" w:name="_Hlk159257001"/>
      <w:r>
        <w:t xml:space="preserve">1.1.1. Объект недвижимости – жилой дом блокированной застройки состоящий из 9 (девяти) домов блокированной застройки в одном ряду, блокированные с другими жилыми домами боковой стеной (общими боковыми стенами) без проемов и имеющие самостоятельный отдельный выход на земельный участок (далее – «Здание»). Основные характеристики Здания приведены в Приложении №1 к Договору. </w:t>
      </w:r>
    </w:p>
    <w:bookmarkEnd w:id="2"/>
    <w:p w14:paraId="73356236" w14:textId="77777777" w:rsidR="00263C8E" w:rsidRPr="00D357F9" w:rsidRDefault="00263C8E" w:rsidP="00F54ECB">
      <w:pPr>
        <w:pStyle w:val="a6"/>
        <w:numPr>
          <w:ilvl w:val="3"/>
          <w:numId w:val="1"/>
        </w:numPr>
        <w:tabs>
          <w:tab w:val="num" w:pos="180"/>
          <w:tab w:val="num" w:pos="1125"/>
        </w:tabs>
        <w:ind w:left="0" w:firstLine="567"/>
        <w:jc w:val="both"/>
      </w:pPr>
      <w:r>
        <w:t>Указанный в пункте 1.2. Договора адрес является строительным адресом Объекта. После завершения строительства Здания и ввода в эксплуатацию ему будет присвоен почтовый адрес, и условный номер Объекта, указанный в пункте 1.2. Договора и может быть изменен. Участник подтверждает, что данное изменение адреса и номера Объекта не будет являться нарушением условий договора, в том числе условий о качестве Объекта.</w:t>
      </w:r>
    </w:p>
    <w:p w14:paraId="6205A588" w14:textId="77777777" w:rsidR="0076241D" w:rsidRPr="00BB4911" w:rsidRDefault="0076241D" w:rsidP="008A0CB2">
      <w:pPr>
        <w:pStyle w:val="a6"/>
        <w:numPr>
          <w:ilvl w:val="2"/>
          <w:numId w:val="1"/>
        </w:numPr>
        <w:tabs>
          <w:tab w:val="left" w:pos="709"/>
          <w:tab w:val="left" w:pos="851"/>
          <w:tab w:val="left" w:pos="1134"/>
        </w:tabs>
        <w:ind w:left="0" w:firstLine="567"/>
        <w:jc w:val="both"/>
      </w:pPr>
      <w:r>
        <w:t xml:space="preserve">Строительство Здания осуществляется Застройщиком с привлечением кредитных средств в </w:t>
      </w:r>
      <w:bookmarkStart w:id="3" w:name="_Hlk216429204"/>
      <w:r>
        <w:rPr>
          <w:bCs/>
        </w:rPr>
        <w:t xml:space="preserve">ПАО «Совкомбанк» (ИНН 4401116480), </w:t>
      </w:r>
      <w:bookmarkEnd w:id="3"/>
      <w:r>
        <w:rPr>
          <w:bCs/>
        </w:rPr>
        <w:t>Земельный участок, на котором осуществляется строительство Здания</w:t>
      </w:r>
      <w:r>
        <w:t xml:space="preserve">, а также указанный в п.1.2.1 Договора земельный участок находятся в залоге (ипотеке) </w:t>
      </w:r>
      <w:r>
        <w:rPr>
          <w:bCs/>
        </w:rPr>
        <w:t>ПАО «Совкомбанк»</w:t>
      </w:r>
      <w:r>
        <w:t xml:space="preserve"> </w:t>
      </w:r>
      <w:r>
        <w:rPr>
          <w:bCs/>
        </w:rPr>
        <w:t>(ИНН 4401116480).</w:t>
      </w:r>
    </w:p>
    <w:p w14:paraId="0DAC2C40" w14:textId="77777777" w:rsidR="002D67F1" w:rsidRPr="007A2E4D" w:rsidRDefault="002E6E64" w:rsidP="008A0CB2">
      <w:pPr>
        <w:pStyle w:val="a6"/>
        <w:tabs>
          <w:tab w:val="left" w:pos="1134"/>
        </w:tabs>
        <w:spacing w:before="100" w:beforeAutospacing="1"/>
        <w:ind w:left="0" w:firstLine="567"/>
        <w:jc w:val="both"/>
      </w:pPr>
      <w:bookmarkStart w:id="4" w:name="_Hlk45119004"/>
      <w:r>
        <w:t>1.2</w:t>
      </w:r>
      <w:bookmarkStart w:id="5" w:name="_Hlk198817950"/>
      <w:r>
        <w:t xml:space="preserve">. </w:t>
      </w:r>
      <w:bookmarkStart w:id="6" w:name="_Hlk112770948"/>
      <w:r>
        <w:t>Настоящим Стороны согласовали, что объектом долевого строительства в соответствии с проектной документацией является  жилой дом, блокированный с другим жилым домом (другими жилыми домами) в одном ряду общей боковой стеной (дом блокированной застройки), в составе Здания и имеющий следующие основные характеристики (далее – «Объект»</w:t>
      </w:r>
      <w:r>
        <w:rPr>
          <w:bCs/>
        </w:rPr>
        <w:t>)</w:t>
      </w:r>
      <w:r>
        <w:t>:</w:t>
      </w:r>
    </w:p>
    <w:p w14:paraId="212A3E90" w14:textId="77777777" w:rsidR="002D67F1" w:rsidRDefault="002D67F1" w:rsidP="002D67F1">
      <w:pPr>
        <w:tabs>
          <w:tab w:val="left" w:pos="709"/>
        </w:tabs>
        <w:ind w:firstLine="709"/>
        <w:jc w:val="both"/>
      </w:pPr>
    </w:p>
    <w:tbl>
      <w:tblPr>
        <w:tblW w:w="109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1"/>
        <w:gridCol w:w="1133"/>
        <w:gridCol w:w="992"/>
        <w:gridCol w:w="850"/>
        <w:gridCol w:w="1135"/>
        <w:gridCol w:w="992"/>
        <w:gridCol w:w="1560"/>
        <w:gridCol w:w="1276"/>
        <w:gridCol w:w="2126"/>
      </w:tblGrid>
      <w:tr w:rsidR="005A3D89" w14:paraId="5E6E3C53" w14:textId="77777777" w:rsidTr="005A3D89">
        <w:trPr>
          <w:cantSplit/>
          <w:trHeight w:val="1227"/>
        </w:trPr>
        <w:tc>
          <w:tcPr>
            <w:tcW w:w="881" w:type="dxa"/>
            <w:tcBorders>
              <w:top w:val="single" w:sz="4" w:space="0" w:color="auto"/>
              <w:left w:val="single" w:sz="4" w:space="0" w:color="auto"/>
              <w:bottom w:val="single" w:sz="4" w:space="0" w:color="auto"/>
              <w:right w:val="single" w:sz="4" w:space="0" w:color="auto"/>
            </w:tcBorders>
            <w:hideMark/>
          </w:tcPr>
          <w:p w14:paraId="6CAECD56" w14:textId="77777777" w:rsidR="00EC5912" w:rsidRPr="005A3D89" w:rsidRDefault="00EC5912" w:rsidP="005A3D89">
            <w:pPr>
              <w:spacing w:line="254" w:lineRule="auto"/>
              <w:ind w:left="-75" w:right="-110"/>
              <w:jc w:val="center"/>
              <w:rPr>
                <w:sz w:val="18"/>
              </w:rPr>
            </w:pPr>
            <w:r w:rsidRPr="005A3D89">
              <w:rPr>
                <w:sz w:val="18"/>
              </w:rPr>
              <w:lastRenderedPageBreak/>
              <w:t>Корпус Здания</w:t>
            </w:r>
          </w:p>
          <w:p w14:paraId="090850D6" w14:textId="77777777" w:rsidR="00EC5912" w:rsidRPr="005A3D89" w:rsidRDefault="00EC5912" w:rsidP="005A3D89">
            <w:pPr>
              <w:spacing w:line="254" w:lineRule="auto"/>
              <w:ind w:left="-75" w:right="-110"/>
              <w:jc w:val="center"/>
              <w:rPr>
                <w:sz w:val="18"/>
              </w:rPr>
            </w:pPr>
            <w:r w:rsidRPr="005A3D89">
              <w:rPr>
                <w:sz w:val="18"/>
              </w:rPr>
              <w:t>(далее – «Корпус Здания»)</w:t>
            </w:r>
          </w:p>
          <w:p w14:paraId="1F11C722" w14:textId="77777777" w:rsidR="00EC5912" w:rsidRPr="005A3D89" w:rsidRDefault="00EC5912" w:rsidP="005A3D89">
            <w:pPr>
              <w:spacing w:line="254" w:lineRule="auto"/>
              <w:ind w:left="-75" w:right="-110"/>
              <w:jc w:val="center"/>
              <w:rPr>
                <w:sz w:val="18"/>
              </w:rPr>
            </w:pPr>
          </w:p>
        </w:tc>
        <w:tc>
          <w:tcPr>
            <w:tcW w:w="1133" w:type="dxa"/>
            <w:tcBorders>
              <w:top w:val="single" w:sz="4" w:space="0" w:color="auto"/>
              <w:left w:val="single" w:sz="4" w:space="0" w:color="auto"/>
              <w:bottom w:val="single" w:sz="4" w:space="0" w:color="auto"/>
              <w:right w:val="single" w:sz="4" w:space="0" w:color="auto"/>
            </w:tcBorders>
            <w:hideMark/>
          </w:tcPr>
          <w:p w14:paraId="08112F55" w14:textId="77777777" w:rsidR="00EC5912" w:rsidRPr="005A3D89" w:rsidRDefault="00EC5912" w:rsidP="005A3D89">
            <w:pPr>
              <w:spacing w:line="254" w:lineRule="auto"/>
              <w:ind w:left="-75" w:right="-110"/>
              <w:jc w:val="center"/>
              <w:rPr>
                <w:sz w:val="18"/>
              </w:rPr>
            </w:pPr>
            <w:r w:rsidRPr="005A3D89">
              <w:rPr>
                <w:sz w:val="18"/>
              </w:rPr>
              <w:t>Условный номер</w:t>
            </w:r>
          </w:p>
        </w:tc>
        <w:tc>
          <w:tcPr>
            <w:tcW w:w="992" w:type="dxa"/>
            <w:tcBorders>
              <w:top w:val="single" w:sz="4" w:space="0" w:color="auto"/>
              <w:left w:val="single" w:sz="4" w:space="0" w:color="auto"/>
              <w:bottom w:val="single" w:sz="4" w:space="0" w:color="auto"/>
              <w:right w:val="single" w:sz="4" w:space="0" w:color="auto"/>
            </w:tcBorders>
            <w:hideMark/>
          </w:tcPr>
          <w:p w14:paraId="16518A67" w14:textId="3D53C2A0" w:rsidR="00EC5912" w:rsidRPr="005A3D89" w:rsidRDefault="00721E7F" w:rsidP="005A3D89">
            <w:pPr>
              <w:spacing w:line="254" w:lineRule="auto"/>
              <w:ind w:left="-75" w:right="-110"/>
              <w:jc w:val="center"/>
              <w:rPr>
                <w:sz w:val="18"/>
              </w:rPr>
            </w:pPr>
            <w:r>
              <w:rPr>
                <w:bCs/>
                <w:sz w:val="18"/>
                <w:szCs w:val="20"/>
                <w:lang w:eastAsia="en-US"/>
              </w:rPr>
              <w:t>Количество этажей</w:t>
            </w:r>
          </w:p>
        </w:tc>
        <w:tc>
          <w:tcPr>
            <w:tcW w:w="850" w:type="dxa"/>
            <w:tcBorders>
              <w:top w:val="single" w:sz="4" w:space="0" w:color="auto"/>
              <w:left w:val="single" w:sz="4" w:space="0" w:color="auto"/>
              <w:bottom w:val="single" w:sz="4" w:space="0" w:color="auto"/>
              <w:right w:val="single" w:sz="4" w:space="0" w:color="auto"/>
            </w:tcBorders>
            <w:hideMark/>
          </w:tcPr>
          <w:p w14:paraId="51373F93" w14:textId="77777777" w:rsidR="00EC5912" w:rsidRPr="005A3D89" w:rsidRDefault="00EC5912" w:rsidP="005A3D89">
            <w:pPr>
              <w:spacing w:line="254" w:lineRule="auto"/>
              <w:ind w:left="-75" w:right="-110"/>
              <w:jc w:val="center"/>
              <w:rPr>
                <w:sz w:val="18"/>
              </w:rPr>
            </w:pPr>
            <w:r w:rsidRPr="005A3D89">
              <w:rPr>
                <w:sz w:val="18"/>
              </w:rPr>
              <w:t>Условный</w:t>
            </w:r>
          </w:p>
          <w:p w14:paraId="4F8EC00B" w14:textId="77777777" w:rsidR="00EC5912" w:rsidRPr="005A3D89" w:rsidRDefault="00EC5912" w:rsidP="005A3D89">
            <w:pPr>
              <w:spacing w:line="254" w:lineRule="auto"/>
              <w:ind w:left="-75" w:right="-110"/>
              <w:jc w:val="center"/>
              <w:rPr>
                <w:sz w:val="18"/>
              </w:rPr>
            </w:pPr>
            <w:r w:rsidRPr="005A3D89">
              <w:rPr>
                <w:sz w:val="18"/>
              </w:rPr>
              <w:t>номер подъезда</w:t>
            </w:r>
          </w:p>
        </w:tc>
        <w:tc>
          <w:tcPr>
            <w:tcW w:w="1135" w:type="dxa"/>
            <w:tcBorders>
              <w:top w:val="single" w:sz="4" w:space="0" w:color="auto"/>
              <w:left w:val="single" w:sz="4" w:space="0" w:color="auto"/>
              <w:bottom w:val="single" w:sz="4" w:space="0" w:color="auto"/>
              <w:right w:val="single" w:sz="4" w:space="0" w:color="auto"/>
            </w:tcBorders>
            <w:textDirection w:val="btLr"/>
            <w:hideMark/>
          </w:tcPr>
          <w:p w14:paraId="326A5770" w14:textId="77777777" w:rsidR="00EC5912" w:rsidRPr="005A3D89" w:rsidRDefault="00EC5912" w:rsidP="005A3D89">
            <w:pPr>
              <w:spacing w:line="254" w:lineRule="auto"/>
              <w:ind w:left="-75" w:right="-110"/>
              <w:jc w:val="center"/>
              <w:rPr>
                <w:sz w:val="18"/>
              </w:rPr>
            </w:pPr>
            <w:r w:rsidRPr="005A3D89">
              <w:rPr>
                <w:sz w:val="18"/>
              </w:rPr>
              <w:t>Количество комнат</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34A93DAD" w14:textId="77777777" w:rsidR="00EC5912" w:rsidRPr="005A3D89" w:rsidRDefault="00EC5912" w:rsidP="005A3D89">
            <w:pPr>
              <w:autoSpaceDE w:val="0"/>
              <w:autoSpaceDN w:val="0"/>
              <w:adjustRightInd w:val="0"/>
              <w:ind w:left="-75" w:right="-110" w:hanging="75"/>
              <w:jc w:val="center"/>
              <w:rPr>
                <w:rFonts w:eastAsiaTheme="minorHAnsi"/>
                <w:sz w:val="18"/>
              </w:rPr>
            </w:pPr>
            <w:r w:rsidRPr="005A3D89">
              <w:rPr>
                <w:sz w:val="18"/>
              </w:rPr>
              <w:t>Количество помещений вспомогательного использования,</w:t>
            </w:r>
            <w:r w:rsidRPr="005A3D89">
              <w:rPr>
                <w:rFonts w:eastAsiaTheme="minorHAnsi"/>
                <w:sz w:val="18"/>
              </w:rPr>
              <w:t xml:space="preserve"> лоджий, веранд, балконов, террас</w:t>
            </w:r>
          </w:p>
          <w:p w14:paraId="5BAFF574" w14:textId="77777777" w:rsidR="00EC5912" w:rsidRPr="005A3D89" w:rsidRDefault="00EC5912" w:rsidP="005A3D89">
            <w:pPr>
              <w:spacing w:line="254" w:lineRule="auto"/>
              <w:ind w:left="-75" w:right="-110"/>
              <w:jc w:val="center"/>
              <w:rPr>
                <w:sz w:val="18"/>
              </w:rPr>
            </w:pPr>
          </w:p>
        </w:tc>
        <w:tc>
          <w:tcPr>
            <w:tcW w:w="1560" w:type="dxa"/>
            <w:tcBorders>
              <w:top w:val="single" w:sz="4" w:space="0" w:color="auto"/>
              <w:left w:val="single" w:sz="4" w:space="0" w:color="auto"/>
              <w:bottom w:val="single" w:sz="4" w:space="0" w:color="auto"/>
              <w:right w:val="single" w:sz="4" w:space="0" w:color="auto"/>
            </w:tcBorders>
            <w:hideMark/>
          </w:tcPr>
          <w:p w14:paraId="08685AA8" w14:textId="77777777" w:rsidR="00EC5912" w:rsidRPr="005A3D89" w:rsidRDefault="00EC5912" w:rsidP="005A3D89">
            <w:pPr>
              <w:autoSpaceDE w:val="0"/>
              <w:autoSpaceDN w:val="0"/>
              <w:adjustRightInd w:val="0"/>
              <w:spacing w:line="256" w:lineRule="auto"/>
              <w:ind w:left="-75" w:right="-110"/>
              <w:jc w:val="center"/>
              <w:rPr>
                <w:rFonts w:eastAsiaTheme="minorHAnsi"/>
                <w:sz w:val="18"/>
              </w:rPr>
            </w:pPr>
            <w:r w:rsidRPr="005A3D89">
              <w:rPr>
                <w:sz w:val="18"/>
              </w:rPr>
              <w:t xml:space="preserve">Общая площадь (проектная), рассчитанная без учета площади лоджий, балконов, </w:t>
            </w:r>
            <w:r w:rsidRPr="005A3D89">
              <w:rPr>
                <w:rFonts w:eastAsiaTheme="minorHAnsi"/>
                <w:sz w:val="18"/>
              </w:rPr>
              <w:t>веранд и</w:t>
            </w:r>
          </w:p>
          <w:p w14:paraId="266A87A5" w14:textId="77777777" w:rsidR="00EC5912" w:rsidRPr="005A3D89" w:rsidRDefault="00EC5912" w:rsidP="005A3D89">
            <w:pPr>
              <w:spacing w:line="254" w:lineRule="auto"/>
              <w:ind w:left="-75" w:right="-110"/>
              <w:jc w:val="center"/>
              <w:rPr>
                <w:sz w:val="18"/>
              </w:rPr>
            </w:pPr>
            <w:r w:rsidRPr="005A3D89">
              <w:rPr>
                <w:sz w:val="18"/>
              </w:rPr>
              <w:t xml:space="preserve">террас (проектная), м </w:t>
            </w:r>
            <w:r w:rsidRPr="005A3D89">
              <w:rPr>
                <w:sz w:val="18"/>
                <w:vertAlign w:val="superscript"/>
              </w:rPr>
              <w:t>2</w:t>
            </w:r>
          </w:p>
        </w:tc>
        <w:tc>
          <w:tcPr>
            <w:tcW w:w="1276" w:type="dxa"/>
            <w:tcBorders>
              <w:top w:val="single" w:sz="4" w:space="0" w:color="auto"/>
              <w:left w:val="single" w:sz="4" w:space="0" w:color="auto"/>
              <w:bottom w:val="single" w:sz="4" w:space="0" w:color="auto"/>
              <w:right w:val="single" w:sz="4" w:space="0" w:color="auto"/>
            </w:tcBorders>
            <w:hideMark/>
          </w:tcPr>
          <w:p w14:paraId="5FE289A6" w14:textId="77777777" w:rsidR="00EC5912" w:rsidRPr="005A3D89" w:rsidRDefault="00EC5912" w:rsidP="005A3D89">
            <w:pPr>
              <w:autoSpaceDE w:val="0"/>
              <w:autoSpaceDN w:val="0"/>
              <w:adjustRightInd w:val="0"/>
              <w:spacing w:line="256" w:lineRule="auto"/>
              <w:ind w:left="-75" w:right="-110"/>
              <w:jc w:val="center"/>
              <w:rPr>
                <w:rFonts w:eastAsiaTheme="minorHAnsi"/>
                <w:sz w:val="18"/>
              </w:rPr>
            </w:pPr>
            <w:r w:rsidRPr="005A3D89">
              <w:rPr>
                <w:sz w:val="18"/>
              </w:rPr>
              <w:t xml:space="preserve">Площадь лоджий, балконов, </w:t>
            </w:r>
            <w:r w:rsidRPr="005A3D89">
              <w:rPr>
                <w:rFonts w:eastAsiaTheme="minorHAnsi"/>
                <w:sz w:val="18"/>
              </w:rPr>
              <w:t>веранд</w:t>
            </w:r>
          </w:p>
          <w:p w14:paraId="10C794CD" w14:textId="515E59F4" w:rsidR="00EC5912" w:rsidRPr="005A3D89" w:rsidRDefault="00EC5912" w:rsidP="005A3D89">
            <w:pPr>
              <w:spacing w:line="254" w:lineRule="auto"/>
              <w:ind w:left="-75" w:right="-110"/>
              <w:jc w:val="center"/>
              <w:rPr>
                <w:sz w:val="18"/>
              </w:rPr>
            </w:pPr>
            <w:r w:rsidRPr="005A3D89">
              <w:rPr>
                <w:sz w:val="18"/>
              </w:rPr>
              <w:t xml:space="preserve">и террас (проектная), рассчитанная с учетом понижающих коэффициентов, м </w:t>
            </w:r>
            <w:r w:rsidRPr="005A3D89">
              <w:rPr>
                <w:sz w:val="18"/>
                <w:vertAlign w:val="superscript"/>
              </w:rPr>
              <w:t>2</w:t>
            </w:r>
          </w:p>
        </w:tc>
        <w:tc>
          <w:tcPr>
            <w:tcW w:w="2126" w:type="dxa"/>
            <w:tcBorders>
              <w:top w:val="single" w:sz="4" w:space="0" w:color="auto"/>
              <w:left w:val="single" w:sz="4" w:space="0" w:color="auto"/>
              <w:bottom w:val="single" w:sz="4" w:space="0" w:color="auto"/>
              <w:right w:val="single" w:sz="4" w:space="0" w:color="auto"/>
            </w:tcBorders>
            <w:hideMark/>
          </w:tcPr>
          <w:p w14:paraId="53A43ABD" w14:textId="77777777" w:rsidR="00EC5912" w:rsidRPr="005A3D89" w:rsidRDefault="00EC5912" w:rsidP="005A3D89">
            <w:pPr>
              <w:spacing w:line="254" w:lineRule="auto"/>
              <w:ind w:left="-75" w:right="-110"/>
              <w:jc w:val="center"/>
              <w:rPr>
                <w:sz w:val="18"/>
              </w:rPr>
            </w:pPr>
            <w:r w:rsidRPr="005A3D89">
              <w:rPr>
                <w:sz w:val="18"/>
              </w:rPr>
              <w:t>Общая приведенная площадь (проектная), рассчитанная как сумма столбцов 7 и 8 Таблицы, м</w:t>
            </w:r>
            <w:r w:rsidRPr="005A3D89">
              <w:rPr>
                <w:sz w:val="18"/>
                <w:vertAlign w:val="superscript"/>
              </w:rPr>
              <w:t>2</w:t>
            </w:r>
          </w:p>
        </w:tc>
      </w:tr>
      <w:tr w:rsidR="005A3D89" w14:paraId="06D7F3A2" w14:textId="77777777" w:rsidTr="005A3D89">
        <w:trPr>
          <w:cantSplit/>
          <w:trHeight w:val="343"/>
        </w:trPr>
        <w:tc>
          <w:tcPr>
            <w:tcW w:w="881" w:type="dxa"/>
            <w:tcBorders>
              <w:top w:val="single" w:sz="4" w:space="0" w:color="auto"/>
              <w:left w:val="single" w:sz="4" w:space="0" w:color="auto"/>
              <w:bottom w:val="single" w:sz="4" w:space="0" w:color="auto"/>
              <w:right w:val="single" w:sz="4" w:space="0" w:color="auto"/>
            </w:tcBorders>
            <w:hideMark/>
          </w:tcPr>
          <w:p w14:paraId="460D29EC" w14:textId="77777777" w:rsidR="00EC5912" w:rsidRDefault="00EC5912" w:rsidP="00D935D2">
            <w:pPr>
              <w:spacing w:line="254" w:lineRule="auto"/>
              <w:jc w:val="center"/>
              <w:rPr>
                <w:bCs/>
                <w:sz w:val="20"/>
                <w:szCs w:val="20"/>
                <w:lang w:eastAsia="en-US"/>
              </w:rPr>
            </w:pPr>
            <w:r>
              <w:rPr>
                <w:bCs/>
                <w:sz w:val="20"/>
                <w:szCs w:val="20"/>
                <w:lang w:eastAsia="en-US"/>
              </w:rPr>
              <w:t>1</w:t>
            </w:r>
          </w:p>
        </w:tc>
        <w:tc>
          <w:tcPr>
            <w:tcW w:w="1133" w:type="dxa"/>
            <w:tcBorders>
              <w:top w:val="single" w:sz="4" w:space="0" w:color="auto"/>
              <w:left w:val="single" w:sz="4" w:space="0" w:color="auto"/>
              <w:bottom w:val="single" w:sz="4" w:space="0" w:color="auto"/>
              <w:right w:val="single" w:sz="4" w:space="0" w:color="auto"/>
            </w:tcBorders>
            <w:hideMark/>
          </w:tcPr>
          <w:p w14:paraId="020E208C" w14:textId="77777777" w:rsidR="00EC5912" w:rsidRDefault="00EC5912" w:rsidP="00D935D2">
            <w:pPr>
              <w:spacing w:line="254" w:lineRule="auto"/>
              <w:jc w:val="center"/>
              <w:rPr>
                <w:bCs/>
                <w:sz w:val="20"/>
                <w:szCs w:val="20"/>
                <w:lang w:eastAsia="en-US"/>
              </w:rPr>
            </w:pPr>
            <w:r>
              <w:rPr>
                <w:bCs/>
                <w:sz w:val="20"/>
                <w:szCs w:val="20"/>
                <w:lang w:eastAsia="en-US"/>
              </w:rPr>
              <w:t>2</w:t>
            </w:r>
          </w:p>
        </w:tc>
        <w:tc>
          <w:tcPr>
            <w:tcW w:w="992" w:type="dxa"/>
            <w:tcBorders>
              <w:top w:val="single" w:sz="4" w:space="0" w:color="auto"/>
              <w:left w:val="single" w:sz="4" w:space="0" w:color="auto"/>
              <w:bottom w:val="single" w:sz="4" w:space="0" w:color="auto"/>
              <w:right w:val="single" w:sz="4" w:space="0" w:color="auto"/>
            </w:tcBorders>
            <w:hideMark/>
          </w:tcPr>
          <w:p w14:paraId="73035E38" w14:textId="77777777" w:rsidR="00EC5912" w:rsidRDefault="00EC5912" w:rsidP="00D935D2">
            <w:pPr>
              <w:spacing w:line="254" w:lineRule="auto"/>
              <w:jc w:val="center"/>
              <w:rPr>
                <w:bCs/>
                <w:sz w:val="20"/>
                <w:szCs w:val="20"/>
                <w:lang w:eastAsia="en-US"/>
              </w:rPr>
            </w:pPr>
            <w:r>
              <w:rPr>
                <w:bCs/>
                <w:sz w:val="20"/>
                <w:szCs w:val="20"/>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14:paraId="63426F7F" w14:textId="77777777" w:rsidR="00EC5912" w:rsidRDefault="00EC5912" w:rsidP="00D935D2">
            <w:pPr>
              <w:spacing w:line="254" w:lineRule="auto"/>
              <w:jc w:val="center"/>
              <w:rPr>
                <w:bCs/>
                <w:sz w:val="20"/>
                <w:szCs w:val="20"/>
                <w:lang w:eastAsia="en-US"/>
              </w:rPr>
            </w:pPr>
            <w:r>
              <w:rPr>
                <w:bCs/>
                <w:sz w:val="20"/>
                <w:szCs w:val="20"/>
                <w:lang w:eastAsia="en-US"/>
              </w:rPr>
              <w:t>4</w:t>
            </w:r>
          </w:p>
        </w:tc>
        <w:tc>
          <w:tcPr>
            <w:tcW w:w="1135" w:type="dxa"/>
            <w:tcBorders>
              <w:top w:val="single" w:sz="4" w:space="0" w:color="auto"/>
              <w:left w:val="single" w:sz="4" w:space="0" w:color="auto"/>
              <w:bottom w:val="single" w:sz="4" w:space="0" w:color="auto"/>
              <w:right w:val="single" w:sz="4" w:space="0" w:color="auto"/>
            </w:tcBorders>
            <w:hideMark/>
          </w:tcPr>
          <w:p w14:paraId="06BC544D" w14:textId="77777777" w:rsidR="00EC5912" w:rsidRDefault="00EC5912" w:rsidP="00D935D2">
            <w:pPr>
              <w:spacing w:line="254" w:lineRule="auto"/>
              <w:jc w:val="center"/>
              <w:rPr>
                <w:bCs/>
                <w:sz w:val="20"/>
                <w:szCs w:val="20"/>
                <w:lang w:eastAsia="en-US"/>
              </w:rPr>
            </w:pPr>
            <w:r>
              <w:rPr>
                <w:bCs/>
                <w:sz w:val="20"/>
                <w:szCs w:val="20"/>
                <w:lang w:eastAsia="en-US"/>
              </w:rPr>
              <w:t>5</w:t>
            </w:r>
          </w:p>
        </w:tc>
        <w:tc>
          <w:tcPr>
            <w:tcW w:w="992" w:type="dxa"/>
            <w:tcBorders>
              <w:top w:val="single" w:sz="4" w:space="0" w:color="auto"/>
              <w:left w:val="single" w:sz="4" w:space="0" w:color="auto"/>
              <w:bottom w:val="single" w:sz="4" w:space="0" w:color="auto"/>
              <w:right w:val="single" w:sz="4" w:space="0" w:color="auto"/>
            </w:tcBorders>
            <w:hideMark/>
          </w:tcPr>
          <w:p w14:paraId="01FAB670" w14:textId="77777777" w:rsidR="00EC5912" w:rsidRDefault="00EC5912" w:rsidP="005A3D89">
            <w:pPr>
              <w:spacing w:line="254" w:lineRule="auto"/>
              <w:ind w:right="-110"/>
              <w:jc w:val="center"/>
              <w:rPr>
                <w:bCs/>
                <w:sz w:val="20"/>
                <w:szCs w:val="20"/>
                <w:lang w:eastAsia="en-US"/>
              </w:rPr>
            </w:pPr>
            <w:r>
              <w:rPr>
                <w:bCs/>
                <w:sz w:val="20"/>
                <w:szCs w:val="20"/>
                <w:lang w:eastAsia="en-US"/>
              </w:rPr>
              <w:t>6</w:t>
            </w:r>
          </w:p>
        </w:tc>
        <w:tc>
          <w:tcPr>
            <w:tcW w:w="1560" w:type="dxa"/>
            <w:tcBorders>
              <w:top w:val="single" w:sz="4" w:space="0" w:color="auto"/>
              <w:left w:val="single" w:sz="4" w:space="0" w:color="auto"/>
              <w:bottom w:val="single" w:sz="4" w:space="0" w:color="auto"/>
              <w:right w:val="single" w:sz="4" w:space="0" w:color="auto"/>
            </w:tcBorders>
            <w:hideMark/>
          </w:tcPr>
          <w:p w14:paraId="0A359D77" w14:textId="77777777" w:rsidR="00EC5912" w:rsidRDefault="00EC5912" w:rsidP="00D935D2">
            <w:pPr>
              <w:spacing w:line="254" w:lineRule="auto"/>
              <w:jc w:val="center"/>
              <w:rPr>
                <w:bCs/>
                <w:sz w:val="20"/>
                <w:szCs w:val="20"/>
                <w:lang w:eastAsia="en-US"/>
              </w:rPr>
            </w:pPr>
            <w:r>
              <w:rPr>
                <w:bCs/>
                <w:sz w:val="20"/>
                <w:szCs w:val="2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45E6893E" w14:textId="77777777" w:rsidR="00EC5912" w:rsidRDefault="00EC5912" w:rsidP="00D935D2">
            <w:pPr>
              <w:spacing w:line="254" w:lineRule="auto"/>
              <w:jc w:val="center"/>
              <w:rPr>
                <w:bCs/>
                <w:sz w:val="20"/>
                <w:szCs w:val="20"/>
                <w:lang w:eastAsia="en-US"/>
              </w:rPr>
            </w:pPr>
            <w:r>
              <w:rPr>
                <w:bCs/>
                <w:sz w:val="20"/>
                <w:szCs w:val="20"/>
                <w:lang w:eastAsia="en-US"/>
              </w:rPr>
              <w:t>8</w:t>
            </w:r>
          </w:p>
        </w:tc>
        <w:tc>
          <w:tcPr>
            <w:tcW w:w="2126" w:type="dxa"/>
            <w:tcBorders>
              <w:top w:val="single" w:sz="4" w:space="0" w:color="auto"/>
              <w:left w:val="single" w:sz="4" w:space="0" w:color="auto"/>
              <w:bottom w:val="single" w:sz="4" w:space="0" w:color="auto"/>
              <w:right w:val="single" w:sz="4" w:space="0" w:color="auto"/>
            </w:tcBorders>
            <w:hideMark/>
          </w:tcPr>
          <w:p w14:paraId="382BE409" w14:textId="77777777" w:rsidR="00EC5912" w:rsidRDefault="00EC5912" w:rsidP="00D935D2">
            <w:pPr>
              <w:spacing w:line="254" w:lineRule="auto"/>
              <w:jc w:val="center"/>
              <w:rPr>
                <w:bCs/>
                <w:sz w:val="20"/>
                <w:szCs w:val="20"/>
                <w:lang w:eastAsia="en-US"/>
              </w:rPr>
            </w:pPr>
            <w:r>
              <w:rPr>
                <w:bCs/>
                <w:sz w:val="20"/>
                <w:szCs w:val="20"/>
                <w:lang w:eastAsia="en-US"/>
              </w:rPr>
              <w:t>9</w:t>
            </w:r>
          </w:p>
        </w:tc>
      </w:tr>
      <w:tr w:rsidR="005A3D89" w14:paraId="66B7C512" w14:textId="77777777" w:rsidTr="005A3D89">
        <w:trPr>
          <w:trHeight w:val="49"/>
        </w:trPr>
        <w:tc>
          <w:tcPr>
            <w:tcW w:w="881" w:type="dxa"/>
            <w:tcBorders>
              <w:top w:val="single" w:sz="4" w:space="0" w:color="auto"/>
              <w:left w:val="single" w:sz="4" w:space="0" w:color="auto"/>
              <w:bottom w:val="single" w:sz="4" w:space="0" w:color="auto"/>
              <w:right w:val="single" w:sz="4" w:space="0" w:color="auto"/>
            </w:tcBorders>
          </w:tcPr>
          <w:p w14:paraId="74E2ABE9" w14:textId="3834C584" w:rsidR="00400272" w:rsidRPr="005A3D89" w:rsidRDefault="00400272" w:rsidP="005A3D89">
            <w:pPr>
              <w:tabs>
                <w:tab w:val="left" w:pos="284"/>
              </w:tabs>
              <w:spacing w:line="256" w:lineRule="auto"/>
              <w:ind w:left="-75"/>
              <w:jc w:val="center"/>
              <w:rPr>
                <w:b/>
                <w:sz w:val="20"/>
              </w:rPr>
            </w:pPr>
          </w:p>
        </w:tc>
        <w:tc>
          <w:tcPr>
            <w:tcW w:w="1133" w:type="dxa"/>
            <w:tcBorders>
              <w:top w:val="single" w:sz="4" w:space="0" w:color="auto"/>
              <w:left w:val="single" w:sz="4" w:space="0" w:color="auto"/>
              <w:bottom w:val="single" w:sz="4" w:space="0" w:color="auto"/>
              <w:right w:val="single" w:sz="4" w:space="0" w:color="auto"/>
            </w:tcBorders>
          </w:tcPr>
          <w:p w14:paraId="36EA0EF1" w14:textId="52A5A842" w:rsidR="00400272" w:rsidRPr="005A3D89" w:rsidRDefault="00400272" w:rsidP="005A3D89">
            <w:pPr>
              <w:spacing w:line="254" w:lineRule="auto"/>
              <w:jc w:val="center"/>
              <w:rPr>
                <w:b/>
                <w:sz w:val="20"/>
              </w:rPr>
            </w:pPr>
          </w:p>
        </w:tc>
        <w:tc>
          <w:tcPr>
            <w:tcW w:w="992" w:type="dxa"/>
            <w:tcBorders>
              <w:top w:val="single" w:sz="4" w:space="0" w:color="auto"/>
              <w:left w:val="single" w:sz="4" w:space="0" w:color="auto"/>
              <w:bottom w:val="single" w:sz="4" w:space="0" w:color="auto"/>
              <w:right w:val="single" w:sz="4" w:space="0" w:color="auto"/>
            </w:tcBorders>
          </w:tcPr>
          <w:p w14:paraId="4C4C12C9" w14:textId="28AEBD6C" w:rsidR="00400272" w:rsidRPr="005A3D89" w:rsidRDefault="00400272" w:rsidP="005A3D89">
            <w:pPr>
              <w:spacing w:line="254" w:lineRule="auto"/>
              <w:ind w:right="-105"/>
              <w:jc w:val="center"/>
              <w:rPr>
                <w:b/>
                <w:sz w:val="20"/>
              </w:rPr>
            </w:pPr>
          </w:p>
        </w:tc>
        <w:tc>
          <w:tcPr>
            <w:tcW w:w="850" w:type="dxa"/>
            <w:tcBorders>
              <w:top w:val="single" w:sz="4" w:space="0" w:color="auto"/>
              <w:left w:val="single" w:sz="4" w:space="0" w:color="auto"/>
              <w:bottom w:val="single" w:sz="4" w:space="0" w:color="auto"/>
              <w:right w:val="single" w:sz="4" w:space="0" w:color="auto"/>
            </w:tcBorders>
          </w:tcPr>
          <w:p w14:paraId="1D797DB1" w14:textId="1CC0BA10" w:rsidR="00400272" w:rsidRPr="005A3D89" w:rsidRDefault="00400272" w:rsidP="005A3D89">
            <w:pPr>
              <w:spacing w:line="254" w:lineRule="auto"/>
              <w:ind w:right="-107"/>
              <w:jc w:val="center"/>
              <w:rPr>
                <w:b/>
                <w:sz w:val="20"/>
              </w:rPr>
            </w:pPr>
          </w:p>
        </w:tc>
        <w:tc>
          <w:tcPr>
            <w:tcW w:w="1135" w:type="dxa"/>
            <w:tcBorders>
              <w:top w:val="single" w:sz="4" w:space="0" w:color="auto"/>
              <w:left w:val="single" w:sz="4" w:space="0" w:color="auto"/>
              <w:bottom w:val="single" w:sz="4" w:space="0" w:color="auto"/>
              <w:right w:val="single" w:sz="4" w:space="0" w:color="auto"/>
            </w:tcBorders>
          </w:tcPr>
          <w:p w14:paraId="58D7AC84" w14:textId="596F4541" w:rsidR="00400272" w:rsidRPr="005A3D89" w:rsidRDefault="00400272" w:rsidP="005A3D89">
            <w:pPr>
              <w:spacing w:line="254" w:lineRule="auto"/>
              <w:ind w:right="-108"/>
              <w:jc w:val="center"/>
              <w:rPr>
                <w:b/>
                <w:sz w:val="20"/>
              </w:rPr>
            </w:pPr>
          </w:p>
        </w:tc>
        <w:tc>
          <w:tcPr>
            <w:tcW w:w="992" w:type="dxa"/>
            <w:tcBorders>
              <w:top w:val="single" w:sz="4" w:space="0" w:color="auto"/>
              <w:left w:val="single" w:sz="4" w:space="0" w:color="auto"/>
              <w:bottom w:val="single" w:sz="4" w:space="0" w:color="auto"/>
              <w:right w:val="single" w:sz="4" w:space="0" w:color="auto"/>
            </w:tcBorders>
          </w:tcPr>
          <w:p w14:paraId="65022D27" w14:textId="31710F93" w:rsidR="00400272" w:rsidRPr="005A3D89" w:rsidRDefault="00400272" w:rsidP="005A3D89">
            <w:pPr>
              <w:spacing w:line="254" w:lineRule="auto"/>
              <w:ind w:right="-110"/>
              <w:jc w:val="center"/>
              <w:rPr>
                <w:b/>
                <w:sz w:val="20"/>
              </w:rPr>
            </w:pPr>
          </w:p>
        </w:tc>
        <w:tc>
          <w:tcPr>
            <w:tcW w:w="1560" w:type="dxa"/>
            <w:tcBorders>
              <w:top w:val="single" w:sz="4" w:space="0" w:color="auto"/>
              <w:left w:val="single" w:sz="4" w:space="0" w:color="auto"/>
              <w:bottom w:val="single" w:sz="4" w:space="0" w:color="auto"/>
              <w:right w:val="single" w:sz="4" w:space="0" w:color="auto"/>
            </w:tcBorders>
          </w:tcPr>
          <w:p w14:paraId="1F8B0BE9" w14:textId="1E9E13FA" w:rsidR="00400272" w:rsidRPr="005A3D89" w:rsidRDefault="00400272" w:rsidP="004945CA">
            <w:pPr>
              <w:spacing w:line="254" w:lineRule="auto"/>
              <w:jc w:val="center"/>
              <w:rPr>
                <w:b/>
                <w:sz w:val="20"/>
              </w:rPr>
            </w:pPr>
          </w:p>
        </w:tc>
        <w:tc>
          <w:tcPr>
            <w:tcW w:w="1276" w:type="dxa"/>
            <w:tcBorders>
              <w:top w:val="single" w:sz="4" w:space="0" w:color="auto"/>
              <w:left w:val="single" w:sz="4" w:space="0" w:color="auto"/>
              <w:bottom w:val="single" w:sz="4" w:space="0" w:color="auto"/>
              <w:right w:val="single" w:sz="4" w:space="0" w:color="auto"/>
            </w:tcBorders>
          </w:tcPr>
          <w:p w14:paraId="34549BD9" w14:textId="3724ECD2" w:rsidR="00400272" w:rsidRPr="005A3D89" w:rsidRDefault="00400272" w:rsidP="004945CA">
            <w:pPr>
              <w:spacing w:line="254" w:lineRule="auto"/>
              <w:jc w:val="center"/>
              <w:rPr>
                <w:b/>
                <w:sz w:val="20"/>
              </w:rPr>
            </w:pPr>
          </w:p>
        </w:tc>
        <w:tc>
          <w:tcPr>
            <w:tcW w:w="2126" w:type="dxa"/>
            <w:tcBorders>
              <w:top w:val="single" w:sz="4" w:space="0" w:color="auto"/>
              <w:left w:val="single" w:sz="4" w:space="0" w:color="auto"/>
              <w:bottom w:val="single" w:sz="4" w:space="0" w:color="auto"/>
              <w:right w:val="single" w:sz="4" w:space="0" w:color="auto"/>
            </w:tcBorders>
          </w:tcPr>
          <w:p w14:paraId="2CEBA222" w14:textId="6AAAD7C7" w:rsidR="00400272" w:rsidRPr="005A3D89" w:rsidRDefault="00400272" w:rsidP="004945CA">
            <w:pPr>
              <w:spacing w:line="254" w:lineRule="auto"/>
              <w:jc w:val="center"/>
              <w:rPr>
                <w:b/>
                <w:sz w:val="20"/>
              </w:rPr>
            </w:pPr>
          </w:p>
        </w:tc>
      </w:tr>
      <w:bookmarkEnd w:id="5"/>
    </w:tbl>
    <w:p w14:paraId="331031C2" w14:textId="77777777" w:rsidR="002D67F1" w:rsidRDefault="002D67F1" w:rsidP="002D67F1">
      <w:pPr>
        <w:rPr>
          <w:b/>
        </w:rPr>
      </w:pPr>
    </w:p>
    <w:p w14:paraId="0F51C0BD" w14:textId="77777777" w:rsidR="002D67F1" w:rsidRPr="00D357F9" w:rsidRDefault="002D67F1" w:rsidP="00F54ECB">
      <w:pPr>
        <w:ind w:firstLine="567"/>
        <w:jc w:val="both"/>
      </w:pPr>
      <w:bookmarkStart w:id="7" w:name="_Hlk147160930"/>
      <w:bookmarkStart w:id="8" w:name="_Hlk535932949"/>
      <w:r>
        <w:t>Проектные наименование, площадь комнат и помещений вспомогательного использования в Объекте, проектные наименование и площадь лоджий, балконов, веранд и террас в Объекте (при их наличии) указаны в Приложении №2 к Договору.</w:t>
      </w:r>
    </w:p>
    <w:bookmarkEnd w:id="7"/>
    <w:bookmarkEnd w:id="8"/>
    <w:p w14:paraId="4E5BBD4B" w14:textId="77777777" w:rsidR="002D67F1" w:rsidRDefault="002D67F1" w:rsidP="00F54ECB">
      <w:pPr>
        <w:ind w:firstLine="567"/>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3079CDA6" w14:textId="77777777" w:rsidR="002D67F1" w:rsidRDefault="002D67F1" w:rsidP="00F54ECB">
      <w:pPr>
        <w:pStyle w:val="af8"/>
        <w:spacing w:after="0"/>
        <w:ind w:firstLine="567"/>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p>
    <w:p w14:paraId="4BD32641" w14:textId="77777777" w:rsidR="002D67F1" w:rsidRDefault="002D67F1" w:rsidP="00F54ECB">
      <w:pPr>
        <w:shd w:val="clear" w:color="auto" w:fill="FFFFFF" w:themeFill="background1"/>
        <w:ind w:firstLine="567"/>
        <w:jc w:val="both"/>
      </w:pPr>
      <w:bookmarkStart w:id="9" w:name="_Hlk532563985"/>
      <w:r>
        <w:rPr>
          <w:b/>
        </w:rPr>
        <w:t>Общая приведенная площадь (проектная)</w:t>
      </w:r>
      <w:r>
        <w:t>, указанная в Таблице (далее - «</w:t>
      </w:r>
      <w:r>
        <w:rPr>
          <w:b/>
        </w:rPr>
        <w:t>Проектная общая приведенная площадь Объекта</w:t>
      </w:r>
      <w:r>
        <w:t xml:space="preserve">»),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7E6F7A5B" w14:textId="77777777" w:rsidR="002D67F1" w:rsidRPr="00B50D40" w:rsidRDefault="002D67F1" w:rsidP="00F54ECB">
      <w:pPr>
        <w:shd w:val="clear" w:color="auto" w:fill="FFFFFF" w:themeFill="background1"/>
        <w:ind w:firstLine="567"/>
        <w:jc w:val="both"/>
      </w:pPr>
      <w:r>
        <w:rPr>
          <w:b/>
        </w:rPr>
        <w:t>Общая приведенная площадь (фактическая)</w:t>
      </w:r>
      <w:r>
        <w:t xml:space="preserve"> (далее - «</w:t>
      </w:r>
      <w:r>
        <w:rPr>
          <w:b/>
        </w:rPr>
        <w:t>Общая приведенная площадь Объекта</w:t>
      </w:r>
      <w:r>
        <w:t xml:space="preserve">»), состоящая из суммы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5B5E0BC" w14:textId="77777777" w:rsidR="002D67F1" w:rsidRPr="00B50D40" w:rsidRDefault="002D67F1" w:rsidP="00F54ECB">
      <w:pPr>
        <w:shd w:val="clear" w:color="auto" w:fill="FFFFFF" w:themeFill="background1"/>
        <w:ind w:firstLine="567"/>
        <w:jc w:val="both"/>
        <w:rPr>
          <w:color w:val="FF0000"/>
        </w:rPr>
      </w:pPr>
      <w:r>
        <w:rPr>
          <w:rFonts w:eastAsia="Calibri"/>
        </w:rPr>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r>
        <w:rPr>
          <w:rFonts w:eastAsia="Calibri"/>
          <w:color w:val="FF0000"/>
        </w:rPr>
        <w:t xml:space="preserve"> </w:t>
      </w:r>
    </w:p>
    <w:p w14:paraId="7D7B4085" w14:textId="77777777" w:rsidR="002D67F1" w:rsidRPr="00B50D40" w:rsidRDefault="002D67F1" w:rsidP="00F54ECB">
      <w:pPr>
        <w:shd w:val="clear" w:color="auto" w:fill="FFFFFF" w:themeFill="background1"/>
        <w:ind w:firstLine="567"/>
        <w:jc w:val="both"/>
      </w:pPr>
      <w:bookmarkStart w:id="10" w:name="_Hlk147160974"/>
      <w:r>
        <w:t>Участник уведомлен о том, что в случае, если в состав Объекта входят лоджии, балконы, веранды, террасы, в Едином государственном реестре недвижимости после завершения строительства Здания будет отражена только площадь Объекта без включения площади балконов, лоджий, веранд и террас.</w:t>
      </w:r>
    </w:p>
    <w:bookmarkEnd w:id="10"/>
    <w:p w14:paraId="7C671F4E" w14:textId="77777777" w:rsidR="006824A2" w:rsidRPr="00695580" w:rsidRDefault="002D67F1" w:rsidP="00F54ECB">
      <w:pPr>
        <w:ind w:firstLine="567"/>
        <w:jc w:val="both"/>
        <w:rPr>
          <w:snapToGrid w:val="0"/>
          <w:sz w:val="22"/>
          <w:szCs w:val="22"/>
        </w:rPr>
      </w:pPr>
      <w:r>
        <w:t xml:space="preserve">Участник уведомлен и согласен с тем, что Общая приведенная площадь Объекта </w:t>
      </w:r>
      <w:r>
        <w:rPr>
          <w:rFonts w:eastAsia="Calibri"/>
        </w:rPr>
        <w:t>на момент передачи Объекта Участнику может отличаться от Проектной общей приведенной площади Объекта в большую или в меньшую сторону. Любое изменение (отклонение) Общей приведённой площади (фактической) Объекта долевого строительства от Общей проектной площади, определенной по окончании выполнения работ по планировке Объекта долевого строительства (возведению внутренних перегородок) и любых отделочных работ (в случае их выполнения Застройщиком в рамках Договора), не признается Сторонами существенными изменениями Объекта долевого строительства.</w:t>
      </w:r>
    </w:p>
    <w:p w14:paraId="1B28F03E" w14:textId="77777777" w:rsidR="002D67F1" w:rsidRPr="00B50D40" w:rsidRDefault="002D67F1" w:rsidP="00F54ECB">
      <w:pPr>
        <w:ind w:firstLine="567"/>
        <w:jc w:val="both"/>
        <w:rPr>
          <w:rFonts w:eastAsia="Calibri"/>
        </w:rPr>
      </w:pPr>
      <w:bookmarkStart w:id="11" w:name="_Hlk147160987"/>
      <w:r>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w:t>
      </w:r>
      <w:r>
        <w:rPr>
          <w:rFonts w:eastAsia="Calibri"/>
        </w:rPr>
        <w:lastRenderedPageBreak/>
        <w:t xml:space="preserve">изменений в некоторые законодательные акты Российской Федерации» (далее – «Закон 214-ФЗ»), </w:t>
      </w:r>
      <w:bookmarkEnd w:id="11"/>
      <w:r>
        <w:rPr>
          <w:rFonts w:eastAsia="Calibri"/>
        </w:rPr>
        <w:t>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существенными изменениями Объекта, за исключением случаев, когда отклонение (изменение) Общей приведенной площади Объекта превышает 5% (Пять процентов) от указанной в настоящем пункте Проектной общей приведенной площади Объекта.</w:t>
      </w:r>
    </w:p>
    <w:p w14:paraId="0C954C93" w14:textId="77777777" w:rsidR="006A24E9" w:rsidRPr="00B50D40" w:rsidRDefault="006A24E9" w:rsidP="00F54ECB">
      <w:pPr>
        <w:pStyle w:val="a6"/>
        <w:tabs>
          <w:tab w:val="left" w:pos="851"/>
          <w:tab w:val="left" w:pos="993"/>
        </w:tabs>
        <w:spacing w:line="216" w:lineRule="auto"/>
        <w:ind w:left="0" w:firstLine="567"/>
        <w:jc w:val="both"/>
      </w:pPr>
      <w:r>
        <w:t xml:space="preserve">Поэтажный план 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наличии таковых) (далее - «Планировка Объекта»), местоположение Объекта на этаже и техническое описание Объекта содержатся в Приложении №2 к Договору. </w:t>
      </w:r>
    </w:p>
    <w:p w14:paraId="56A752E8" w14:textId="77777777" w:rsidR="00FA5F8D" w:rsidRPr="00B50D40" w:rsidRDefault="00FA5F8D" w:rsidP="00F54ECB">
      <w:pPr>
        <w:pStyle w:val="a6"/>
        <w:tabs>
          <w:tab w:val="left" w:pos="851"/>
          <w:tab w:val="left" w:pos="993"/>
        </w:tabs>
        <w:spacing w:line="216" w:lineRule="auto"/>
        <w:ind w:left="0" w:firstLine="567"/>
        <w:jc w:val="both"/>
      </w:pPr>
      <w:r>
        <w:t>Объект имеет самостоятельные инженерные системы и индивидуальные подключения к внешним сетям, не имеет общих с соседними жилыми блоками Здания чердаков, подполий, вспомогательных помещений, а также помещений, расположенных над или под другими жилыми блоками Здания.</w:t>
      </w:r>
    </w:p>
    <w:p w14:paraId="142FD709" w14:textId="2AF6FB77" w:rsidR="004979B5" w:rsidRDefault="00AD26D8" w:rsidP="005A3D89">
      <w:pPr>
        <w:ind w:hanging="2"/>
        <w:jc w:val="both"/>
      </w:pPr>
      <w:r>
        <w:t xml:space="preserve">1.2.1. Объект расположен </w:t>
      </w:r>
      <w:r w:rsidR="005A3D89">
        <w:t xml:space="preserve">на </w:t>
      </w:r>
      <w:r>
        <w:t xml:space="preserve">земельном участке, </w:t>
      </w:r>
      <w:r w:rsidR="00E57895">
        <w:t>который в дальнейшем будет сформирован</w:t>
      </w:r>
      <w:r w:rsidR="004979B5">
        <w:t xml:space="preserve"> (выделен)</w:t>
      </w:r>
      <w:r w:rsidR="00E57895">
        <w:t xml:space="preserve"> путем межевания </w:t>
      </w:r>
      <w:r>
        <w:t xml:space="preserve">для непосредственного использования Объекта (далее – «Придомовой земельный участок»), из Объекта </w:t>
      </w:r>
      <w:r w:rsidR="00E57895">
        <w:t>будет</w:t>
      </w:r>
      <w:r>
        <w:t xml:space="preserve"> выход на Придомовой участок. Придомовой земельный участок на дату заключения Договора не сформирован и Застройщик на дату передачи Объекта выделит его со с</w:t>
      </w:r>
      <w:r w:rsidRPr="007343FC">
        <w:t xml:space="preserve">ледующими характеристики: </w:t>
      </w:r>
      <w:r>
        <w:t xml:space="preserve">общая </w:t>
      </w:r>
      <w:r w:rsidR="00164700">
        <w:t xml:space="preserve">приведенная </w:t>
      </w:r>
      <w:r>
        <w:t xml:space="preserve">площадь </w:t>
      </w:r>
      <w:r w:rsidR="00A63504" w:rsidRPr="007343FC">
        <w:t xml:space="preserve">придомового участка формируется после проведения формирования участка путем межевания общая </w:t>
      </w:r>
      <w:r w:rsidR="007343FC" w:rsidRPr="007343FC">
        <w:t>площадь</w:t>
      </w:r>
      <w:r w:rsidR="00A63504" w:rsidRPr="007343FC">
        <w:t xml:space="preserve"> которого будет </w:t>
      </w:r>
      <w:r w:rsidR="00D55717">
        <w:t>приблизительно</w:t>
      </w:r>
      <w:r w:rsidR="00A63504" w:rsidRPr="007343FC">
        <w:t xml:space="preserve"> </w:t>
      </w:r>
      <w:r w:rsidR="005A3D89">
        <w:t>______</w:t>
      </w:r>
      <w:proofErr w:type="spellStart"/>
      <w:r w:rsidR="00A63504" w:rsidRPr="007343FC">
        <w:t>кв.м</w:t>
      </w:r>
      <w:proofErr w:type="spellEnd"/>
      <w:r w:rsidRPr="007343FC">
        <w:t xml:space="preserve">, </w:t>
      </w:r>
      <w:r>
        <w:t xml:space="preserve">категория </w:t>
      </w:r>
      <w:r w:rsidRPr="00E57895">
        <w:t xml:space="preserve">земель: земли населенных </w:t>
      </w:r>
      <w:r w:rsidRPr="003564FC">
        <w:t xml:space="preserve">пунктов, вид разрешенного использования: </w:t>
      </w:r>
      <w:r w:rsidR="00E57895" w:rsidRPr="003564FC">
        <w:rPr>
          <w:rFonts w:ascii="Arial" w:hAnsi="Arial" w:cs="Arial"/>
          <w:color w:val="000000"/>
          <w:sz w:val="18"/>
          <w:szCs w:val="18"/>
          <w:shd w:val="clear" w:color="auto" w:fill="FFFFFF"/>
        </w:rPr>
        <w:t xml:space="preserve">Для </w:t>
      </w:r>
      <w:r w:rsidR="00E57895" w:rsidRPr="003564FC">
        <w:t>жилищного строительства</w:t>
      </w:r>
      <w:r w:rsidRPr="003564FC">
        <w:t xml:space="preserve">, </w:t>
      </w:r>
      <w:r w:rsidR="007343FC" w:rsidRPr="003564FC">
        <w:t xml:space="preserve">предварительный </w:t>
      </w:r>
      <w:r w:rsidR="00C04066" w:rsidRPr="003564FC">
        <w:t>строительный (</w:t>
      </w:r>
      <w:r w:rsidR="007343FC" w:rsidRPr="003564FC">
        <w:t>проектный</w:t>
      </w:r>
      <w:r w:rsidR="00C04066" w:rsidRPr="003564FC">
        <w:t>)</w:t>
      </w:r>
      <w:r w:rsidR="007343FC" w:rsidRPr="003564FC">
        <w:t xml:space="preserve"> </w:t>
      </w:r>
      <w:r w:rsidRPr="003564FC">
        <w:t xml:space="preserve">адрес: </w:t>
      </w:r>
      <w:r w:rsidRPr="005A3D89">
        <w:rPr>
          <w:b/>
        </w:rPr>
        <w:t>Российская Федерация</w:t>
      </w:r>
      <w:r w:rsidR="00DC1273" w:rsidRPr="005A3D89">
        <w:rPr>
          <w:b/>
        </w:rPr>
        <w:t>,</w:t>
      </w:r>
      <w:r w:rsidR="009B49BF" w:rsidRPr="005A3D89">
        <w:rPr>
          <w:b/>
        </w:rPr>
        <w:t xml:space="preserve"> </w:t>
      </w:r>
      <w:r w:rsidR="00DC1273" w:rsidRPr="00427C0E">
        <w:rPr>
          <w:b/>
        </w:rPr>
        <w:t xml:space="preserve">Одинцовский </w:t>
      </w:r>
      <w:proofErr w:type="spellStart"/>
      <w:r w:rsidR="009B49BF" w:rsidRPr="00427C0E">
        <w:rPr>
          <w:b/>
        </w:rPr>
        <w:t>г.о</w:t>
      </w:r>
      <w:proofErr w:type="spellEnd"/>
      <w:r w:rsidR="009B49BF" w:rsidRPr="00427C0E">
        <w:rPr>
          <w:b/>
        </w:rPr>
        <w:t xml:space="preserve">, с. </w:t>
      </w:r>
      <w:proofErr w:type="spellStart"/>
      <w:r w:rsidR="009B49BF" w:rsidRPr="00427C0E">
        <w:rPr>
          <w:b/>
        </w:rPr>
        <w:t>Ромашково</w:t>
      </w:r>
      <w:proofErr w:type="spellEnd"/>
      <w:r w:rsidR="009B49BF" w:rsidRPr="00427C0E">
        <w:rPr>
          <w:b/>
        </w:rPr>
        <w:t xml:space="preserve">, ул. Желаний, </w:t>
      </w:r>
      <w:r w:rsidR="005A3D89">
        <w:rPr>
          <w:b/>
        </w:rPr>
        <w:t>_________</w:t>
      </w:r>
      <w:r w:rsidR="004979B5" w:rsidRPr="00427C0E">
        <w:rPr>
          <w:b/>
        </w:rPr>
        <w:t>.</w:t>
      </w:r>
      <w:r w:rsidR="004979B5">
        <w:t xml:space="preserve"> </w:t>
      </w:r>
    </w:p>
    <w:p w14:paraId="18C1BE19" w14:textId="68979948" w:rsidR="004979B5" w:rsidRPr="009B49BF" w:rsidRDefault="004979B5" w:rsidP="004979B5">
      <w:pPr>
        <w:ind w:firstLine="567"/>
        <w:jc w:val="both"/>
      </w:pPr>
      <w:r>
        <w:t>На дату заключения договора, Объект находиться на земельном участке с кадастровым номером с кадастровым номером</w:t>
      </w:r>
      <w:r w:rsidRPr="00E57895">
        <w:t xml:space="preserve"> 50:20:0010215:7694</w:t>
      </w:r>
      <w:r>
        <w:t>.</w:t>
      </w:r>
    </w:p>
    <w:p w14:paraId="4CA6F454" w14:textId="77777777" w:rsidR="00D6736E" w:rsidRPr="00B50D40" w:rsidRDefault="00D56DCE" w:rsidP="009B49BF">
      <w:pPr>
        <w:pStyle w:val="a6"/>
        <w:tabs>
          <w:tab w:val="left" w:pos="851"/>
          <w:tab w:val="left" w:pos="993"/>
        </w:tabs>
        <w:ind w:left="0" w:firstLine="567"/>
        <w:jc w:val="both"/>
      </w:pPr>
      <w:r>
        <w:t>Предполагаемые границы Придомового земельного участка на дату заключения Договора, местоположение Объекта в составе Здания указаны в Приложении № 3 к настоящему Договору.</w:t>
      </w:r>
    </w:p>
    <w:p w14:paraId="3BF81B40" w14:textId="4138A359" w:rsidR="003D64D1" w:rsidRPr="00B50D40" w:rsidRDefault="003D64D1" w:rsidP="00F54ECB">
      <w:pPr>
        <w:pStyle w:val="a6"/>
        <w:tabs>
          <w:tab w:val="left" w:pos="284"/>
        </w:tabs>
        <w:ind w:left="0" w:firstLine="567"/>
        <w:jc w:val="both"/>
      </w:pPr>
      <w:r>
        <w:t>Участник подтверждает, что ему известно и он согласен с тем, что судьба Придомового земельного участка следует судьбе Объекта, поскольку Объект функционально связан с вышеуказанным земельным участком, имеет непосредственный выход на него</w:t>
      </w:r>
      <w:r w:rsidR="00973478">
        <w:t>.</w:t>
      </w:r>
      <w:r>
        <w:t xml:space="preserve"> </w:t>
      </w:r>
    </w:p>
    <w:p w14:paraId="383A2CD5" w14:textId="77777777" w:rsidR="00400DD9" w:rsidRPr="008C2884" w:rsidRDefault="00400DD9" w:rsidP="00F54ECB">
      <w:pPr>
        <w:keepNext/>
        <w:keepLines/>
        <w:ind w:firstLine="567"/>
        <w:jc w:val="both"/>
        <w:outlineLvl w:val="0"/>
        <w:rPr>
          <w:rFonts w:eastAsiaTheme="majorEastAsia"/>
        </w:rPr>
      </w:pPr>
      <w:r>
        <w:rPr>
          <w:rFonts w:eastAsiaTheme="majorEastAsia"/>
        </w:rPr>
        <w:t xml:space="preserve">Застройщик уведомил Участника о том, что до передачи Участнику Объекта Застройщиком будут внесены изменения </w:t>
      </w:r>
      <w:bookmarkStart w:id="12" w:name="_Hlk204271141"/>
      <w:r>
        <w:rPr>
          <w:rFonts w:eastAsiaTheme="majorEastAsia"/>
        </w:rPr>
        <w:t xml:space="preserve">в проект межевания территории, изготовлен межевой план </w:t>
      </w:r>
      <w:bookmarkEnd w:id="12"/>
      <w:r>
        <w:rPr>
          <w:rFonts w:eastAsiaTheme="majorEastAsia"/>
        </w:rPr>
        <w:t>и внесены изменения в кадастровый учет, в связи с чем площадь Придомового земельного участка, указанная в пункте 1.2.1 Договора, может измениться как в большую, так и в меньшую сторону. Стороны согласовали, что такое изменение площади Придомового земельного участка не влияет на Цену Договора, указанную в п. 4.2 Договора.</w:t>
      </w:r>
    </w:p>
    <w:p w14:paraId="2AD6C544" w14:textId="77777777" w:rsidR="0089756A" w:rsidRPr="00B50D40" w:rsidRDefault="00AD26D8" w:rsidP="00F54ECB">
      <w:pPr>
        <w:pStyle w:val="a6"/>
        <w:tabs>
          <w:tab w:val="left" w:pos="851"/>
          <w:tab w:val="left" w:pos="993"/>
        </w:tabs>
        <w:ind w:left="0" w:firstLine="567"/>
        <w:jc w:val="both"/>
        <w:rPr>
          <w:rFonts w:eastAsiaTheme="majorEastAsia"/>
        </w:rPr>
      </w:pPr>
      <w:r>
        <w:rPr>
          <w:rFonts w:eastAsiaTheme="majorEastAsia"/>
        </w:rPr>
        <w:t xml:space="preserve">Стороны пришли к соглашению не признавать расхождение площади Придомового земельного участка, указанной в абз.1 настоящего пункта Договора, и площади Придомового земельного участка, указанной в </w:t>
      </w:r>
      <w:r>
        <w:t>Едином государственном реестре недвижимости</w:t>
      </w:r>
      <w:r>
        <w:rPr>
          <w:rFonts w:eastAsiaTheme="majorEastAsia"/>
        </w:rPr>
        <w:t xml:space="preserve"> после внесения изменений в данные кадастрового учета в соответствии с абз. 4 настоящего пункта Договора (как в большую, так и в меньшую сторону), существенными изменениями Придомового земельного участка, за исключением случаев, когда отклонение (изменение) площади Придомового земельного участка превышает 5% (Пять процентов) от указанной в абз.1 настоящего пункта Договора площади Придомового земельного участка. Изменения площади Придомового земельного участка в пределах 5% (Пяти процентов) от площади Придомового участка, указанной в абз.1 настоящего пункта Договора, не является существенным нарушением качественных характеристик Придомового земельного участка и не может являться основанием для отказа Участника от приемки Объекта и Придомового земельного участка по Договору.</w:t>
      </w:r>
      <w:r>
        <w:t xml:space="preserve"> </w:t>
      </w:r>
    </w:p>
    <w:p w14:paraId="0C5A8C09" w14:textId="77777777" w:rsidR="003D64D1" w:rsidRPr="00B50D40" w:rsidRDefault="0089756A" w:rsidP="00F54ECB">
      <w:pPr>
        <w:pStyle w:val="a6"/>
        <w:tabs>
          <w:tab w:val="left" w:pos="851"/>
          <w:tab w:val="left" w:pos="993"/>
        </w:tabs>
        <w:ind w:left="0" w:firstLine="567"/>
        <w:jc w:val="both"/>
        <w:rPr>
          <w:rFonts w:eastAsiaTheme="majorEastAsia"/>
        </w:rPr>
      </w:pPr>
      <w:r>
        <w:rPr>
          <w:rFonts w:eastAsiaTheme="majorEastAsia"/>
        </w:rPr>
        <w:t xml:space="preserve">Окончательные характеристики Придомового земельного участка будут указаны в </w:t>
      </w:r>
      <w:r>
        <w:t xml:space="preserve">передаточном акте или ином документе о передаче Объекта и Придомового земельного участка. </w:t>
      </w:r>
    </w:p>
    <w:bookmarkEnd w:id="6"/>
    <w:bookmarkEnd w:id="9"/>
    <w:p w14:paraId="08BAEFF1" w14:textId="2D8F52C8" w:rsidR="00EA51E3" w:rsidRDefault="00657C0B" w:rsidP="009A460E">
      <w:pPr>
        <w:pStyle w:val="a6"/>
        <w:tabs>
          <w:tab w:val="left" w:pos="1134"/>
        </w:tabs>
        <w:ind w:left="0" w:firstLine="567"/>
        <w:jc w:val="both"/>
        <w:rPr>
          <w:color w:val="FF0000"/>
        </w:rPr>
      </w:pPr>
      <w:r>
        <w:t>1.3. Застройщик обязуется своими силами и (или</w:t>
      </w:r>
      <w:r w:rsidRPr="003564FC">
        <w:t xml:space="preserve">) с привлечением других лиц построить (создать) Здание и после получения Разрешения на ввод в эксплуатацию передать Объект и </w:t>
      </w:r>
      <w:r w:rsidRPr="003564FC">
        <w:lastRenderedPageBreak/>
        <w:t xml:space="preserve">Придомовой земельный участок Участнику, а Участник обязуется принять Объект и Земельный участок (при наличии Разрешения на ввод в эксплуатацию) - </w:t>
      </w:r>
      <w:r w:rsidRPr="003564FC">
        <w:rPr>
          <w:b/>
          <w:bCs/>
        </w:rPr>
        <w:t xml:space="preserve">не позднее </w:t>
      </w:r>
      <w:r w:rsidR="00A8084B" w:rsidRPr="003564FC">
        <w:rPr>
          <w:b/>
          <w:bCs/>
          <w:color w:val="000000"/>
        </w:rPr>
        <w:t>31</w:t>
      </w:r>
      <w:r w:rsidRPr="003564FC">
        <w:rPr>
          <w:b/>
          <w:bCs/>
          <w:color w:val="000000"/>
        </w:rPr>
        <w:t>.</w:t>
      </w:r>
      <w:r w:rsidR="00A8084B" w:rsidRPr="003564FC">
        <w:rPr>
          <w:b/>
          <w:bCs/>
          <w:color w:val="000000"/>
        </w:rPr>
        <w:t>12</w:t>
      </w:r>
      <w:r w:rsidRPr="003564FC">
        <w:rPr>
          <w:b/>
          <w:bCs/>
          <w:color w:val="000000"/>
        </w:rPr>
        <w:t>.2027</w:t>
      </w:r>
      <w:r w:rsidRPr="003564FC">
        <w:rPr>
          <w:b/>
          <w:bCs/>
        </w:rPr>
        <w:t xml:space="preserve"> года</w:t>
      </w:r>
      <w:r w:rsidRPr="003564FC">
        <w:t>.</w:t>
      </w:r>
      <w:r>
        <w:rPr>
          <w:color w:val="FF0000"/>
        </w:rPr>
        <w:t xml:space="preserve"> </w:t>
      </w:r>
    </w:p>
    <w:p w14:paraId="0693ACA6" w14:textId="77777777" w:rsidR="00BD564F" w:rsidRDefault="00BD564F" w:rsidP="00AA6199">
      <w:pPr>
        <w:ind w:firstLine="567"/>
        <w:jc w:val="both"/>
      </w:pPr>
      <w:r>
        <w:t>С момента подписания Сторонами передаточного акта или составления одностороннего передаточного акта, Участник обязуется самостоятельно нести расходы по обеспечению Объекта долевого строительства энергоресурсами, а также расходы по коммунальному и эксплуатационному обслуживанию Объекта недвижимости. Для этих целей Участник обязуется одновременно с подписанием передаточного акта заключить договор на эксплуатацию и коммунальное обслуживание с управляющей организацией, осуществляющей обслуживание Объекта недвижимости.</w:t>
      </w:r>
    </w:p>
    <w:bookmarkEnd w:id="4"/>
    <w:p w14:paraId="6A530357" w14:textId="77777777" w:rsidR="00EA51E3" w:rsidRPr="00B50D40" w:rsidRDefault="00EA51E3" w:rsidP="00F54ECB">
      <w:pPr>
        <w:ind w:firstLine="567"/>
        <w:jc w:val="both"/>
      </w:pPr>
      <w:r>
        <w:t xml:space="preserve">1.4. </w:t>
      </w:r>
      <w:bookmarkStart w:id="13" w:name="_Hlk2264139"/>
      <w:r>
        <w:t>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п.1.1.2. Договора.</w:t>
      </w:r>
    </w:p>
    <w:bookmarkEnd w:id="13"/>
    <w:p w14:paraId="0DB412CD" w14:textId="77777777" w:rsidR="00BC4033" w:rsidRPr="00B50D40" w:rsidRDefault="00BC4033" w:rsidP="00F54ECB">
      <w:pPr>
        <w:pStyle w:val="a6"/>
        <w:widowControl w:val="0"/>
        <w:numPr>
          <w:ilvl w:val="1"/>
          <w:numId w:val="14"/>
        </w:numPr>
        <w:ind w:left="0" w:firstLine="567"/>
        <w:jc w:val="both"/>
        <w:rPr>
          <w:color w:val="000000" w:themeColor="text1"/>
        </w:rPr>
      </w:pPr>
      <w:r>
        <w:t xml:space="preserve">Привлечение Застройщиком денежных средств участников долевого строительства осуществляется на счета эскроу в порядке, предусмотренном статьей 15.4. </w:t>
      </w:r>
      <w:r>
        <w:rPr>
          <w:color w:val="000000" w:themeColor="text1"/>
        </w:rPr>
        <w:t>Закона 214-ФЗ.</w:t>
      </w:r>
    </w:p>
    <w:p w14:paraId="5041EF0E" w14:textId="77777777" w:rsidR="000D6E06" w:rsidRPr="00B50D40" w:rsidRDefault="000D6E06" w:rsidP="00F54ECB">
      <w:pPr>
        <w:pStyle w:val="a6"/>
        <w:numPr>
          <w:ilvl w:val="1"/>
          <w:numId w:val="14"/>
        </w:numPr>
        <w:ind w:left="0" w:firstLine="567"/>
        <w:jc w:val="both"/>
        <w:rPr>
          <w:color w:val="000000" w:themeColor="text1"/>
        </w:rPr>
      </w:pPr>
      <w:r>
        <w:rPr>
          <w:color w:val="000000" w:themeColor="text1"/>
        </w:rPr>
        <w:t>В соответствии с настоящим Договором и на основании положений действующего законодательства у Участника в будущем возникнет право собственности на Объект и Придомовой земельный участок, имеющее характеристики, согласованные Сторонами в п. 1.2., 1.2.1 настоящего Договора и Приложениях № 1, 2 и 3 к настоящему Договору.</w:t>
      </w:r>
    </w:p>
    <w:p w14:paraId="0C7CC8DA" w14:textId="77777777" w:rsidR="00B368B9" w:rsidRPr="00B50D40" w:rsidRDefault="00292EBB" w:rsidP="00F54ECB">
      <w:pPr>
        <w:pStyle w:val="a6"/>
        <w:numPr>
          <w:ilvl w:val="1"/>
          <w:numId w:val="14"/>
        </w:numPr>
        <w:ind w:left="0" w:firstLine="567"/>
        <w:jc w:val="both"/>
        <w:rPr>
          <w:color w:val="000000" w:themeColor="text1"/>
        </w:rPr>
      </w:pPr>
      <w:r>
        <w:rPr>
          <w:color w:val="000000" w:themeColor="text1"/>
        </w:rPr>
        <w:t xml:space="preserve">Правила, установленные ст. 36 Жилищного кодекса Российской Федерации, а также ч. 1 ст. 42 </w:t>
      </w:r>
      <w:r>
        <w:t>Федерального закона от 13.07.2015 года № 218-ФЗ «О государственной регистрации недвижимости»</w:t>
      </w:r>
      <w:r>
        <w:rPr>
          <w:color w:val="000000" w:themeColor="text1"/>
        </w:rPr>
        <w:t>, не распространяются на земельные участки, на которых расположены жилые дома блокированной застройки, таким образом, не возникает права общей долевой собственности на земельные участки, расположенные под каждым домом блокированной застройки, входящими в состав Здания.</w:t>
      </w:r>
    </w:p>
    <w:p w14:paraId="2A3201BA" w14:textId="77777777" w:rsidR="000905CE" w:rsidRPr="00820236" w:rsidRDefault="000905CE" w:rsidP="00F54ECB">
      <w:pPr>
        <w:numPr>
          <w:ilvl w:val="0"/>
          <w:numId w:val="15"/>
        </w:numPr>
        <w:spacing w:before="240" w:after="240"/>
        <w:jc w:val="center"/>
        <w:rPr>
          <w:b/>
          <w:bCs/>
        </w:rPr>
      </w:pPr>
      <w:r>
        <w:rPr>
          <w:b/>
          <w:bCs/>
        </w:rPr>
        <w:t>Правовое обоснование Договора</w:t>
      </w:r>
    </w:p>
    <w:p w14:paraId="5B790EB1" w14:textId="77777777" w:rsidR="000905CE" w:rsidRPr="00820236" w:rsidRDefault="000905CE" w:rsidP="000905CE">
      <w:pPr>
        <w:pStyle w:val="a3"/>
        <w:tabs>
          <w:tab w:val="num" w:pos="0"/>
        </w:tabs>
        <w:ind w:firstLine="709"/>
        <w:jc w:val="both"/>
        <w:rPr>
          <w:sz w:val="24"/>
        </w:rPr>
      </w:pPr>
      <w:r>
        <w:rPr>
          <w:sz w:val="24"/>
        </w:rPr>
        <w:t xml:space="preserve">2.1. Договор заключен в соответствии с Гражданским кодексом Российской Федерации (далее – «ГК РФ»), </w:t>
      </w:r>
      <w:bookmarkStart w:id="14" w:name="_Hlk11074124"/>
      <w:bookmarkStart w:id="15" w:name="_Hlk10117619"/>
      <w:r>
        <w:rPr>
          <w:sz w:val="24"/>
        </w:rPr>
        <w:t>Законом 214-ФЗ</w:t>
      </w:r>
      <w:bookmarkEnd w:id="14"/>
      <w:bookmarkEnd w:id="15"/>
      <w:r>
        <w:rPr>
          <w:sz w:val="24"/>
        </w:rPr>
        <w:t xml:space="preserve"> и Федеральным законом от 13.07.2015 года № 218-ФЗ «О государственной регистрации недвижимости».</w:t>
      </w:r>
    </w:p>
    <w:p w14:paraId="4E357923" w14:textId="77777777" w:rsidR="000905CE" w:rsidRPr="00820236" w:rsidRDefault="000905CE" w:rsidP="00292EBB">
      <w:pPr>
        <w:pStyle w:val="a6"/>
        <w:ind w:left="709"/>
        <w:jc w:val="both"/>
      </w:pPr>
      <w:r>
        <w:t>2.2. Правовым основанием для заключения Договора является:</w:t>
      </w:r>
    </w:p>
    <w:p w14:paraId="74750F93" w14:textId="77777777" w:rsidR="00A04CAF" w:rsidRPr="00D92015" w:rsidRDefault="00A04CAF">
      <w:pPr>
        <w:pStyle w:val="ConsPlusNormal"/>
        <w:tabs>
          <w:tab w:val="num" w:pos="0"/>
          <w:tab w:val="left" w:pos="993"/>
          <w:tab w:val="num" w:pos="1560"/>
        </w:tabs>
        <w:overflowPunct w:val="0"/>
        <w:ind w:firstLine="709"/>
        <w:jc w:val="both"/>
        <w:rPr>
          <w:rFonts w:ascii="Times New Roman" w:hAnsi="Times New Roman" w:cs="Times New Roman"/>
          <w:sz w:val="24"/>
          <w:szCs w:val="24"/>
        </w:rPr>
      </w:pPr>
      <w:r>
        <w:rPr>
          <w:rFonts w:ascii="Times New Roman" w:hAnsi="Times New Roman" w:cs="Times New Roman"/>
          <w:sz w:val="24"/>
          <w:szCs w:val="24"/>
        </w:rPr>
        <w:t>а) Разрешение на строительство № RU50-20-35262-2025 от 14.11.2025г., выданное Министерством жилищной политики Московской области;</w:t>
      </w:r>
    </w:p>
    <w:p w14:paraId="49E36EC4" w14:textId="57B1B504" w:rsidR="002E7CA5" w:rsidRPr="005A3D89" w:rsidRDefault="002E7CA5" w:rsidP="00A06CDD">
      <w:pPr>
        <w:tabs>
          <w:tab w:val="num" w:pos="1125"/>
        </w:tabs>
        <w:ind w:firstLine="720"/>
        <w:jc w:val="both"/>
      </w:pPr>
      <w:r w:rsidRPr="005A3D89">
        <w:t>б) право собственности Застройщика на Земельный участок, что подтверждается записью о государственной регистрации № 50:20:0010215:7694-50/117/2026-</w:t>
      </w:r>
      <w:r>
        <w:t>7 от</w:t>
      </w:r>
      <w:r w:rsidRPr="005A3D89">
        <w:t xml:space="preserve"> 24.06.2026г., внесенной Управлением Федеральной службы государственной регистрации, кадастра и картографии в Единый государственный реестр недвижимости;</w:t>
      </w:r>
    </w:p>
    <w:p w14:paraId="351D327D" w14:textId="77777777" w:rsidR="00A04CAF" w:rsidRDefault="00A04CAF" w:rsidP="00292EBB">
      <w:pPr>
        <w:tabs>
          <w:tab w:val="num" w:pos="1125"/>
        </w:tabs>
        <w:ind w:firstLine="709"/>
        <w:jc w:val="both"/>
      </w:pPr>
      <w:r>
        <w:t>в) Проектная декларация на строительство Здания (далее – «Проектная декларация»), опубликованная на сайте Единой информационной системы жилищного строительства в сети Интернет https://наш.дом.рф.</w:t>
      </w:r>
    </w:p>
    <w:p w14:paraId="3C26C4B8" w14:textId="77777777" w:rsidR="00C618E5" w:rsidRPr="00820236" w:rsidRDefault="00C618E5" w:rsidP="000905CE">
      <w:pPr>
        <w:ind w:firstLine="720"/>
        <w:jc w:val="center"/>
      </w:pPr>
    </w:p>
    <w:p w14:paraId="3655A27B" w14:textId="77777777" w:rsidR="000905CE" w:rsidRPr="00820236" w:rsidRDefault="000905CE" w:rsidP="00F54ECB">
      <w:pPr>
        <w:spacing w:after="240"/>
        <w:ind w:firstLine="720"/>
        <w:jc w:val="center"/>
        <w:rPr>
          <w:b/>
          <w:bCs/>
        </w:rPr>
      </w:pPr>
      <w:r>
        <w:rPr>
          <w:b/>
          <w:bCs/>
        </w:rPr>
        <w:t>3. Обязанности и права Сторон</w:t>
      </w:r>
    </w:p>
    <w:p w14:paraId="0E472825" w14:textId="77777777" w:rsidR="000905CE" w:rsidRPr="00820236" w:rsidRDefault="000905CE" w:rsidP="000905CE">
      <w:pPr>
        <w:pStyle w:val="a3"/>
        <w:tabs>
          <w:tab w:val="num" w:pos="1125"/>
        </w:tabs>
        <w:ind w:firstLine="720"/>
        <w:rPr>
          <w:sz w:val="24"/>
        </w:rPr>
      </w:pPr>
      <w:r>
        <w:rPr>
          <w:b/>
          <w:sz w:val="24"/>
        </w:rPr>
        <w:t>3.1. Застройщик обязан</w:t>
      </w:r>
      <w:r>
        <w:rPr>
          <w:sz w:val="24"/>
        </w:rPr>
        <w:t>:</w:t>
      </w:r>
    </w:p>
    <w:p w14:paraId="5ADBD6A7" w14:textId="77777777" w:rsidR="000905CE" w:rsidRPr="00820236" w:rsidRDefault="000905CE" w:rsidP="000905CE">
      <w:pPr>
        <w:ind w:firstLine="709"/>
        <w:jc w:val="both"/>
      </w:pPr>
      <w:r>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3EC69BE3" w14:textId="77777777" w:rsidR="000905CE" w:rsidRPr="00820236" w:rsidRDefault="000905CE" w:rsidP="000905CE">
      <w:pPr>
        <w:tabs>
          <w:tab w:val="left" w:pos="851"/>
        </w:tabs>
        <w:ind w:firstLine="709"/>
        <w:jc w:val="both"/>
      </w:pPr>
      <w:r>
        <w:t>3.1.2.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6457176C" w14:textId="77777777" w:rsidR="003D64D1" w:rsidRPr="00A06CDD" w:rsidRDefault="000905CE" w:rsidP="00A06CDD">
      <w:pPr>
        <w:tabs>
          <w:tab w:val="num" w:pos="1125"/>
          <w:tab w:val="num" w:pos="1440"/>
        </w:tabs>
        <w:ind w:firstLine="709"/>
        <w:jc w:val="both"/>
      </w:pPr>
      <w:bookmarkStart w:id="16" w:name="Par1"/>
      <w:bookmarkStart w:id="17" w:name="Par2"/>
      <w:bookmarkStart w:id="18" w:name="Par7"/>
      <w:bookmarkStart w:id="19" w:name="Par8"/>
      <w:bookmarkStart w:id="20" w:name="Par9"/>
      <w:bookmarkStart w:id="21" w:name="Par10"/>
      <w:bookmarkEnd w:id="16"/>
      <w:bookmarkEnd w:id="17"/>
      <w:bookmarkEnd w:id="18"/>
      <w:bookmarkEnd w:id="19"/>
      <w:bookmarkEnd w:id="20"/>
      <w:bookmarkEnd w:id="21"/>
      <w:r>
        <w:t>3.1.3. Не позднее срока, указанного в п. 1.3.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w:t>
      </w:r>
    </w:p>
    <w:p w14:paraId="7C2A80C5" w14:textId="77777777" w:rsidR="003D64D1" w:rsidRPr="00A06CDD" w:rsidRDefault="003D64D1" w:rsidP="00A06CDD">
      <w:pPr>
        <w:tabs>
          <w:tab w:val="num" w:pos="1125"/>
          <w:tab w:val="num" w:pos="1440"/>
        </w:tabs>
        <w:ind w:firstLine="709"/>
        <w:jc w:val="both"/>
      </w:pPr>
      <w:r>
        <w:lastRenderedPageBreak/>
        <w:t>-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59AED0C" w14:textId="77777777" w:rsidR="000905CE" w:rsidRPr="00973B83" w:rsidRDefault="003D64D1" w:rsidP="00A06CDD">
      <w:pPr>
        <w:tabs>
          <w:tab w:val="num" w:pos="1125"/>
          <w:tab w:val="num" w:pos="1440"/>
        </w:tabs>
        <w:ind w:firstLine="709"/>
        <w:jc w:val="both"/>
      </w:pPr>
      <w:r>
        <w:t>- Придомовой земельный участок.</w:t>
      </w:r>
    </w:p>
    <w:p w14:paraId="238492FE" w14:textId="77777777" w:rsidR="000905CE" w:rsidRDefault="000905CE" w:rsidP="00A06CDD">
      <w:pPr>
        <w:tabs>
          <w:tab w:val="num" w:pos="1125"/>
          <w:tab w:val="num" w:pos="1440"/>
        </w:tabs>
        <w:ind w:firstLine="709"/>
        <w:jc w:val="both"/>
      </w:pPr>
      <w:r>
        <w:t xml:space="preserve">Обязательство по передаче Участнику Объекта и Придомового земельного участка может быть исполнено Застройщиком досрочно, в любой день по своему усмотрению, но не ранее чем после получения в установленном порядке Разрешения на ввод в эксплуатацию. В этом случае Участник не вправе уклоняться от досрочной приемки Объекта и Придомового земельного участка. При досрочной передаче Объекта и Придомового земельного участка Стороны применяют предусмотренный п. 3.3.2. Договора порядок передачи и исполнения необходимых для передачи обязательств. </w:t>
      </w:r>
      <w:bookmarkStart w:id="22" w:name="_Hlk496801070"/>
    </w:p>
    <w:p w14:paraId="3007E581" w14:textId="77777777" w:rsidR="007B2771" w:rsidRPr="007B2771" w:rsidRDefault="000E0C3B" w:rsidP="005965BC">
      <w:pPr>
        <w:tabs>
          <w:tab w:val="num" w:pos="1125"/>
          <w:tab w:val="num" w:pos="1440"/>
        </w:tabs>
        <w:ind w:firstLine="709"/>
        <w:jc w:val="both"/>
      </w:pPr>
      <w:r>
        <w:t>3.1.4. В течение 10 (Десяти) рабочих дней с даты предоставления Участником документов, предусмотренных в п.3.3.5. Договора,</w:t>
      </w:r>
      <w:r>
        <w:rPr>
          <w:i/>
          <w:color w:val="2E74B5" w:themeColor="accent1" w:themeShade="BF"/>
        </w:rPr>
        <w:t xml:space="preserve"> </w:t>
      </w:r>
      <w:r>
        <w:t xml:space="preserve">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 комплектом документов для его государственной регистрации. </w:t>
      </w:r>
    </w:p>
    <w:p w14:paraId="39FC476D" w14:textId="77777777" w:rsidR="007B2771" w:rsidRPr="007B2771" w:rsidRDefault="007B2771" w:rsidP="007B2771">
      <w:pPr>
        <w:pStyle w:val="2"/>
        <w:spacing w:after="0" w:line="240" w:lineRule="auto"/>
        <w:ind w:left="0" w:firstLine="709"/>
        <w:jc w:val="both"/>
      </w:pPr>
      <w:r>
        <w:t xml:space="preserve">Застройщик обязан 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w:t>
      </w:r>
      <w:bookmarkStart w:id="23" w:name="_Hlk147161280"/>
      <w:r>
        <w:t>и/или путем направления</w:t>
      </w:r>
      <w:bookmarkEnd w:id="23"/>
      <w:r>
        <w:t xml:space="preserve"> коротких текстовых сообщений на мобильный телефон Участника, указанные в ст.11 Договора. В случае представления документов на государственную регистрацию через электронные сервисы, Застройщик также обязан в указанные в настоящем абзаце сроки обеспечить направление на адрес электронной почты Участника, указанный в ст.11 Договора, выписки из Единого государственного реестра недвижимости, подтверждающей факт регистрации настоящего Договора.</w:t>
      </w:r>
    </w:p>
    <w:p w14:paraId="1E4CF7F7" w14:textId="77777777" w:rsidR="007B2771" w:rsidRPr="007B2771" w:rsidRDefault="007B2771" w:rsidP="007B2771">
      <w:pPr>
        <w:pStyle w:val="2"/>
        <w:spacing w:after="0" w:line="240" w:lineRule="auto"/>
        <w:ind w:left="0" w:firstLine="709"/>
        <w:jc w:val="both"/>
      </w:pPr>
      <w:r>
        <w:t xml:space="preserve">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3.3.5. Договора. </w:t>
      </w:r>
    </w:p>
    <w:p w14:paraId="09D190A1" w14:textId="77777777" w:rsidR="007B2771" w:rsidRDefault="007B2771" w:rsidP="002E7CA5">
      <w:pPr>
        <w:pStyle w:val="2"/>
        <w:spacing w:after="0" w:line="240" w:lineRule="auto"/>
        <w:ind w:left="0" w:firstLine="709"/>
        <w:jc w:val="both"/>
      </w:pPr>
      <w:r>
        <w:t>В случае просрочки Участником более чем на 5 (Пять) рабочих дней срока предоставления требующихся для подачи на регистрацию Договора документов (п.3.3.5. Договора), Застройщик имеет право считать обязательства Сторон по представлению (направлению) Договора в орган регистрации прав для его государственной регистрации считаются прекратившимися, а подписанный Сторонами Договор считать незаключенным и не порождать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bookmarkEnd w:id="22"/>
    <w:p w14:paraId="47A6386B" w14:textId="77777777" w:rsidR="000E0C3B" w:rsidRPr="00820236" w:rsidRDefault="000E0C3B" w:rsidP="000905CE">
      <w:pPr>
        <w:pStyle w:val="2"/>
        <w:tabs>
          <w:tab w:val="num" w:pos="1440"/>
        </w:tabs>
        <w:spacing w:after="0" w:line="240" w:lineRule="auto"/>
        <w:ind w:left="0" w:firstLine="720"/>
        <w:jc w:val="both"/>
        <w:rPr>
          <w:b/>
        </w:rPr>
      </w:pPr>
    </w:p>
    <w:p w14:paraId="4ECF4919" w14:textId="77777777" w:rsidR="000905CE" w:rsidRPr="00820236" w:rsidRDefault="000905CE" w:rsidP="000905CE">
      <w:pPr>
        <w:pStyle w:val="2"/>
        <w:tabs>
          <w:tab w:val="num" w:pos="1440"/>
        </w:tabs>
        <w:spacing w:after="0" w:line="240" w:lineRule="auto"/>
        <w:ind w:left="0" w:firstLine="720"/>
        <w:jc w:val="both"/>
        <w:rPr>
          <w:b/>
        </w:rPr>
      </w:pPr>
      <w:r>
        <w:rPr>
          <w:b/>
        </w:rPr>
        <w:t>3.2. Застройщик имеет право:</w:t>
      </w:r>
    </w:p>
    <w:p w14:paraId="013410F6" w14:textId="77777777" w:rsidR="000905CE" w:rsidRPr="00820236" w:rsidRDefault="000905CE" w:rsidP="000905CE">
      <w:pPr>
        <w:pStyle w:val="2"/>
        <w:tabs>
          <w:tab w:val="num" w:pos="1440"/>
        </w:tabs>
        <w:spacing w:after="0" w:line="240" w:lineRule="auto"/>
        <w:ind w:left="0" w:firstLine="720"/>
        <w:jc w:val="both"/>
      </w:pPr>
      <w:r>
        <w:t xml:space="preserve">3.2.1. Вносить изменения в проектную документацию без письменного уведомления Участника. </w:t>
      </w:r>
    </w:p>
    <w:p w14:paraId="457B6EC8" w14:textId="77777777" w:rsidR="000905CE" w:rsidRPr="00820236" w:rsidRDefault="000905CE" w:rsidP="000905CE">
      <w:pPr>
        <w:pStyle w:val="2"/>
        <w:tabs>
          <w:tab w:val="num" w:pos="1440"/>
        </w:tabs>
        <w:spacing w:after="0" w:line="240" w:lineRule="auto"/>
        <w:ind w:left="0" w:firstLine="720"/>
        <w:jc w:val="both"/>
      </w:pPr>
      <w:r>
        <w:t xml:space="preserve">3.2.2. По своему усмотрению выбрать для проведения обмеров Здания и Объекта лицо, оказывающее услуги в сфере технической инвентаризации и/или кадастрового учета. </w:t>
      </w:r>
    </w:p>
    <w:p w14:paraId="2B55B817" w14:textId="77777777" w:rsidR="000905CE" w:rsidRPr="00820236" w:rsidRDefault="000905CE" w:rsidP="000905CE">
      <w:pPr>
        <w:pStyle w:val="2"/>
        <w:spacing w:after="0" w:line="240" w:lineRule="auto"/>
        <w:ind w:left="0" w:firstLine="709"/>
        <w:jc w:val="both"/>
      </w:pPr>
      <w:r>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12840999" w14:textId="77777777" w:rsidR="000905CE" w:rsidRDefault="000905CE" w:rsidP="000905CE">
      <w:pPr>
        <w:ind w:firstLine="709"/>
        <w:jc w:val="both"/>
      </w:pPr>
      <w:r>
        <w:t>3.2.3. Досрочно исполнить обязанность по получению Разрешения на ввод 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6E70F1BE" w14:textId="77777777" w:rsidR="000905CE" w:rsidRPr="00820236" w:rsidRDefault="000905CE" w:rsidP="005A3D89">
      <w:pPr>
        <w:tabs>
          <w:tab w:val="num" w:pos="1125"/>
          <w:tab w:val="num" w:pos="1440"/>
        </w:tabs>
        <w:spacing w:before="120"/>
        <w:ind w:firstLine="720"/>
        <w:jc w:val="both"/>
        <w:rPr>
          <w:b/>
        </w:rPr>
      </w:pPr>
      <w:r>
        <w:rPr>
          <w:b/>
        </w:rPr>
        <w:t>3.3. Участник обязан:</w:t>
      </w:r>
    </w:p>
    <w:p w14:paraId="7DF70AF1" w14:textId="77777777" w:rsidR="000905CE" w:rsidRPr="00820236" w:rsidRDefault="000905CE" w:rsidP="00292EBB">
      <w:pPr>
        <w:ind w:firstLine="720"/>
        <w:jc w:val="both"/>
      </w:pPr>
      <w:r>
        <w:t>3.3.1. Оплатить в порядке, установленном Договором, Цену Договора и принять у Застройщика Объект при наличии Разрешения на ввод в эксплуатацию.</w:t>
      </w:r>
    </w:p>
    <w:p w14:paraId="096BC8C0" w14:textId="77777777" w:rsidR="00ED2740" w:rsidRPr="00F5331F" w:rsidRDefault="000905CE" w:rsidP="00A06CDD">
      <w:pPr>
        <w:ind w:firstLine="720"/>
        <w:jc w:val="both"/>
      </w:pPr>
      <w:r>
        <w:lastRenderedPageBreak/>
        <w:t xml:space="preserve">3.3.2. </w:t>
      </w:r>
      <w:bookmarkStart w:id="24" w:name="_Hlk158905683"/>
      <w:r>
        <w:t xml:space="preserve">В течение 14 (Четырнадцати) календарных дней с момента получения сообщения от Застройщика о завершении строительства (создания) здания, в котором расположен Объект, и о готовности Объекта к передаче принять от Застройщика Объект и Придомовой земельный участок по Передаточному акту, составленному по форме Застройщика. </w:t>
      </w:r>
      <w:bookmarkStart w:id="25" w:name="_Hlk148006019"/>
      <w:r>
        <w:t>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bookmarkEnd w:id="25"/>
    <w:p w14:paraId="07011158" w14:textId="77777777" w:rsidR="000905CE" w:rsidRPr="00F5331F" w:rsidRDefault="000905CE" w:rsidP="00A06CDD">
      <w:pPr>
        <w:ind w:firstLine="720"/>
        <w:jc w:val="both"/>
      </w:pPr>
      <w:r>
        <w:t xml:space="preserve">При наличии у Участника каких – либо замечаний к Объекту </w:t>
      </w:r>
      <w:bookmarkStart w:id="26" w:name="_Hlk147161350"/>
      <w:r>
        <w:t xml:space="preserve">в части имеющихся недостатков, </w:t>
      </w:r>
      <w:bookmarkEnd w:id="26"/>
      <w:r>
        <w:t>Стороны одновременно с Передаточным актом подписывают протокол замечаний в отношении Объекта с указанием всех имеющихся у Участника замечаний к Объекту. Наличие у Участника каких-либо денежных требований к Застройщику, в том числе по оплате неустоек</w:t>
      </w:r>
      <w:bookmarkStart w:id="27" w:name="_Hlk147161402"/>
      <w:r>
        <w:t>, и/или замечаний к Объекту в части недостатков, которые не делают Объект непригодным для предусмотренного Договором использования</w:t>
      </w:r>
      <w:bookmarkEnd w:id="27"/>
      <w:r>
        <w:t xml:space="preserve"> не является основанием для отказа Участника от подписания Передаточного акта.</w:t>
      </w:r>
    </w:p>
    <w:p w14:paraId="4F031B29" w14:textId="77777777" w:rsidR="000905CE" w:rsidRPr="00F5331F" w:rsidRDefault="000905CE" w:rsidP="00A06CDD">
      <w:pPr>
        <w:ind w:firstLine="720"/>
        <w:jc w:val="both"/>
      </w:pPr>
      <w:r>
        <w:t>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Объекта. При этом Участник обязуется обеспечить уполномоченным лицам Застройщика доступ в Объект для устранения замечаний.</w:t>
      </w:r>
    </w:p>
    <w:p w14:paraId="4535C498" w14:textId="0956EED7" w:rsidR="00ED2740" w:rsidRDefault="000905CE" w:rsidP="00A06CDD">
      <w:pPr>
        <w:ind w:firstLine="720"/>
        <w:jc w:val="both"/>
      </w:pPr>
      <w:r>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чем на пятнадцатый календарный день со дня получения Участником сообщения от Застройщика о завершении строительства (создания) здания, в котором расположен Объект, и о готовности Объекта к передаче, составляет односторонний акт о передаче Объекта и Придомового земельного участка с указанием на эти обстоятельства. Обязательство Застройщика передать Объект и Придомовой земельный участок Участнику считается исполненным надлежащим образом </w:t>
      </w:r>
      <w:bookmarkStart w:id="28" w:name="_Hlk149062718"/>
      <w:r>
        <w:t>с даты составления Застройщиком такого акта</w:t>
      </w:r>
      <w:bookmarkEnd w:id="28"/>
      <w:r>
        <w:t xml:space="preserve">. С даты составления Застройщиком одностороннего акта ответственность за содержание, охрану и риск случайной гибели или повреждения Объекта и/или Придомового земельного участка возлагается на Участника, а </w:t>
      </w:r>
      <w:r>
        <w:rPr>
          <w:bCs/>
        </w:rPr>
        <w:t xml:space="preserve">Застройщик освобождается от ответственности за просрочку исполнения обязательства по передаче </w:t>
      </w:r>
      <w:r>
        <w:t>Объекта и/или Придомового земельного участка</w:t>
      </w:r>
      <w:r>
        <w:rPr>
          <w:bCs/>
        </w:rPr>
        <w:t xml:space="preserve">. </w:t>
      </w:r>
      <w:r>
        <w:t xml:space="preserve">При этом под уклонением Участника от принятия Объекта и/или Придомового земельного участка понимается неподписание Участником в предусмотренный Договором срок по любым причинам Передаточного акта при условии получения Разрешения на ввод в эксплуатацию и отсутствия в Объекте недостатков, которые делают его непригодным для предусмотренного Договором использования. </w:t>
      </w:r>
      <w:bookmarkStart w:id="29" w:name="_Hlk148006102"/>
      <w:r>
        <w:t>В случае, если после составления Застройщиком одностороннего акта о передаче Объекта и Придомового земельного участка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и Придомового земельного участка по почтовым реквизитам Участника.</w:t>
      </w:r>
    </w:p>
    <w:p w14:paraId="3AC3C6BF" w14:textId="77777777" w:rsidR="00134797" w:rsidRPr="00F5331F" w:rsidRDefault="00134797" w:rsidP="00A06CDD">
      <w:pPr>
        <w:ind w:firstLine="720"/>
        <w:jc w:val="both"/>
      </w:pPr>
      <w:r>
        <w:t>Обязанность доказывания фактов отступления качества Объекта долевого строительства от условий настоящего Договора и существенного ухудшения качества Объекта,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w:t>
      </w:r>
    </w:p>
    <w:bookmarkEnd w:id="29"/>
    <w:p w14:paraId="03AC6AD4" w14:textId="77777777" w:rsidR="000905CE" w:rsidRPr="005576D7" w:rsidRDefault="000905CE" w:rsidP="00A06CDD">
      <w:pPr>
        <w:ind w:firstLine="720"/>
        <w:jc w:val="both"/>
      </w:pPr>
      <w:r>
        <w:t>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Разрешения 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для передачи Участнику Объекта</w:t>
      </w:r>
      <w:bookmarkStart w:id="30" w:name="_Hlk501722321"/>
      <w:r>
        <w:t xml:space="preserve"> в одностороннем порядке</w:t>
      </w:r>
      <w:bookmarkEnd w:id="24"/>
      <w:r>
        <w:t>.</w:t>
      </w:r>
      <w:bookmarkEnd w:id="30"/>
    </w:p>
    <w:p w14:paraId="088AE78A" w14:textId="77777777" w:rsidR="00D62258" w:rsidRPr="005576D7" w:rsidRDefault="000905CE" w:rsidP="00F5331F">
      <w:pPr>
        <w:tabs>
          <w:tab w:val="num" w:pos="1440"/>
        </w:tabs>
        <w:ind w:firstLine="709"/>
        <w:jc w:val="both"/>
        <w:rPr>
          <w:bCs/>
        </w:rPr>
      </w:pPr>
      <w:r>
        <w:rPr>
          <w:bCs/>
        </w:rPr>
        <w:t xml:space="preserve">3.3.3. </w:t>
      </w:r>
      <w:r w:rsidRPr="005A3D89">
        <w:t xml:space="preserve">С момента передачи Объекта нести обязанность по внесению платы за Объект и коммунальные услуги, а также нести расходы на содержание Общего имущества Посёлка и общих </w:t>
      </w:r>
      <w:r w:rsidRPr="005A3D89">
        <w:lastRenderedPageBreak/>
        <w:t>конструктивных элементов Здания в порядке и в размере, определяемых в соответствии с Договором и договором с эксплуатирующей организацией (ТСН/УК), заключаемым в соответствии с п. 1.3 Договора.</w:t>
      </w:r>
    </w:p>
    <w:p w14:paraId="53E1462A" w14:textId="77777777" w:rsidR="00874D3A" w:rsidRPr="005A3D89" w:rsidRDefault="00684DEF" w:rsidP="00F5331F">
      <w:pPr>
        <w:tabs>
          <w:tab w:val="num" w:pos="1440"/>
        </w:tabs>
        <w:ind w:firstLine="709"/>
        <w:jc w:val="both"/>
      </w:pPr>
      <w:r w:rsidRPr="005A3D89">
        <w:t>Стороны согласовали, Объект строительства находиться в коттеджном поселке, при этом общим имуществом коттеджного посёлка, в состав которого входит Здание (далее — «Общее имущество»), являются в том числе: объекты, не являющиеся частями Объекта долевого строительства, и предназначенные для обслуживания более одного помещения в Объекте недвижимости или весь Объект в целом,</w:t>
      </w:r>
      <w:r>
        <w:rPr>
          <w:bCs/>
        </w:rPr>
        <w:t xml:space="preserve"> </w:t>
      </w:r>
      <w:r w:rsidRPr="005A3D89">
        <w:t>объекты дорожно-транспортной инфраструктуры посёлка (внутрипоселковые проезды, тротуары, парковочные места вне границ придомовых земельных участков); ограждение (забор) по периметру посёлка и ворота/КПП; инженерные сети и сооружения, обеспечивающие ресурсоснабжение Зданий и придомовых земельных участков, до границы каждого Придомового земельного участка; трансформаторные подстанции, очистные сооружения, иные инженерные объекты, обслуживающие Посёлок в целом; детские и спортивные площадки, зоны озеленения и благоустройства общего пользования; иные объекты, отнесённые к общей инфраструктуре коттеджного поселка проектной документацией.</w:t>
      </w:r>
    </w:p>
    <w:p w14:paraId="044D9978" w14:textId="77777777" w:rsidR="00874D3A" w:rsidRPr="005A3D89" w:rsidRDefault="00874D3A" w:rsidP="00F5331F">
      <w:pPr>
        <w:tabs>
          <w:tab w:val="num" w:pos="1440"/>
        </w:tabs>
        <w:ind w:firstLine="709"/>
        <w:jc w:val="both"/>
      </w:pPr>
      <w:r w:rsidRPr="005A3D89">
        <w:t>Общая стена (при наличии — общая кровля/фундамент в пределах одной секции Здания), разделяющая/объединяющая Объект и смежный блок (блоки) Здания, находится в общей долевой собственности участников долевого строительства соответствующих смежных блоков. Доли определяются пропорционально площади смежных блоков, если иное не согласовано ими дополнительно. Изменение конструкции общей стены, кровли или фундамента, а также работы, способные повлиять на их несущую способность или на смежный блок, допускаются только по согласованию с собственником (собственниками) смежного блока (блоков) и при наличии соответствующего технического заключения</w:t>
      </w:r>
    </w:p>
    <w:p w14:paraId="30054CC3" w14:textId="77777777" w:rsidR="00684DEF" w:rsidRPr="005A3D89" w:rsidRDefault="00077167" w:rsidP="00F5331F">
      <w:pPr>
        <w:tabs>
          <w:tab w:val="num" w:pos="1440"/>
        </w:tabs>
        <w:ind w:firstLine="709"/>
        <w:jc w:val="both"/>
      </w:pPr>
      <w:r w:rsidRPr="005A3D89">
        <w:t xml:space="preserve">Общее имущество Посёлка остаётся в собственности Застройщика либо передаётся создаваемому Застройщиком товариществу собственников недвижимости (ТСН). Участник обязуется в течение определённого срока с даты подписания Передаточного акта вступить в ТСН либо заключить договор с управляющей организацией и нести расходы на содержание Общего имущества Посёлка пропорционально площади Объекта/Придомового участка. </w:t>
      </w:r>
    </w:p>
    <w:p w14:paraId="565EA935" w14:textId="77777777" w:rsidR="000905CE" w:rsidRPr="00820236" w:rsidRDefault="000905CE" w:rsidP="000905CE">
      <w:pPr>
        <w:tabs>
          <w:tab w:val="num" w:pos="1440"/>
        </w:tabs>
        <w:ind w:firstLine="709"/>
        <w:jc w:val="both"/>
      </w:pPr>
      <w:r>
        <w:t>3.3.4.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088E4454" w14:textId="77777777" w:rsidR="000905CE" w:rsidRDefault="000905CE" w:rsidP="000905CE">
      <w:pPr>
        <w:ind w:firstLine="709"/>
        <w:jc w:val="both"/>
      </w:pPr>
      <w:r>
        <w:t>3.3.5.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54DFF779" w14:textId="068A40FB" w:rsidR="00164700" w:rsidRPr="005A3D89" w:rsidRDefault="007A2E4D" w:rsidP="00164700">
      <w:pPr>
        <w:ind w:firstLine="709"/>
        <w:jc w:val="both"/>
        <w:rPr>
          <w:b/>
        </w:rPr>
      </w:pPr>
      <w:bookmarkStart w:id="31" w:name="_Hlk211950907"/>
      <w:r>
        <w:t xml:space="preserve">3.3.6. Оплатить госпошлину за регистрацию права собственности Участника на Объект в течение 2 (Двух) дней с даты получения от Застройщика уведомления о размере госпошлины и реквизитов для её оплаты, направленного на адрес электронной почты Участника, указанный в ст. 11 </w:t>
      </w:r>
      <w:r>
        <w:lastRenderedPageBreak/>
        <w:t xml:space="preserve">Договора, </w:t>
      </w:r>
      <w:bookmarkEnd w:id="31"/>
      <w:r>
        <w:t>и предоставить Застройщику документ, подтверждающий оплату госпошлины, путем направления сообщения на адрес электронной почты Застройщика</w:t>
      </w:r>
      <w:r w:rsidR="00164700" w:rsidRPr="00164700">
        <w:t xml:space="preserve"> </w:t>
      </w:r>
      <w:r w:rsidR="005A3D89">
        <w:rPr>
          <w:b/>
          <w:u w:val="single"/>
        </w:rPr>
        <w:t>______________</w:t>
      </w:r>
    </w:p>
    <w:p w14:paraId="2F25B633" w14:textId="77777777" w:rsidR="000905CE" w:rsidRPr="00820236" w:rsidRDefault="000905CE" w:rsidP="005A3D89">
      <w:pPr>
        <w:spacing w:before="120"/>
        <w:ind w:firstLine="709"/>
        <w:jc w:val="both"/>
        <w:rPr>
          <w:b/>
        </w:rPr>
      </w:pPr>
      <w:r>
        <w:rPr>
          <w:b/>
        </w:rPr>
        <w:t>3.4. Участник вправе:</w:t>
      </w:r>
    </w:p>
    <w:p w14:paraId="54CB82D1" w14:textId="77777777" w:rsidR="000905CE" w:rsidRPr="00066209" w:rsidRDefault="000905CE" w:rsidP="00066209">
      <w:pPr>
        <w:tabs>
          <w:tab w:val="num" w:pos="1440"/>
        </w:tabs>
        <w:ind w:firstLine="709"/>
        <w:jc w:val="both"/>
      </w:pPr>
      <w:r>
        <w:t>3.4.1. Осуществлять полномочия по владению и пользованию Объектом и Придомовым земельным участком после передачи Объекта и Придомового земельного участка.</w:t>
      </w:r>
      <w:bookmarkStart w:id="32" w:name="_Hlk535336603"/>
    </w:p>
    <w:p w14:paraId="1E665FEC" w14:textId="77777777" w:rsidR="009F4DE2" w:rsidRPr="00066209" w:rsidRDefault="000905CE" w:rsidP="00066209">
      <w:pPr>
        <w:autoSpaceDE w:val="0"/>
        <w:autoSpaceDN w:val="0"/>
        <w:adjustRightInd w:val="0"/>
        <w:ind w:firstLine="709"/>
        <w:jc w:val="both"/>
        <w:rPr>
          <w:bCs/>
        </w:rPr>
      </w:pPr>
      <w:r>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Pr>
          <w:color w:val="000000" w:themeColor="text1"/>
          <w:lang w:eastAsia="en-US"/>
        </w:rPr>
        <w:t>а.</w:t>
      </w:r>
      <w:r>
        <w:rPr>
          <w:bCs/>
        </w:rPr>
        <w:t xml:space="preserve"> </w:t>
      </w:r>
    </w:p>
    <w:p w14:paraId="587AABF6" w14:textId="77777777" w:rsidR="009F4DE2" w:rsidRPr="00066209" w:rsidRDefault="009F4DE2" w:rsidP="00066209">
      <w:pPr>
        <w:autoSpaceDE w:val="0"/>
        <w:autoSpaceDN w:val="0"/>
        <w:adjustRightInd w:val="0"/>
        <w:ind w:firstLine="709"/>
        <w:jc w:val="both"/>
        <w:rPr>
          <w:lang w:eastAsia="en-US"/>
        </w:rPr>
      </w:pPr>
      <w:r>
        <w:rPr>
          <w:bCs/>
        </w:rPr>
        <w:t>При этом Участник обязуется в течение 3 (Трех)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копии указанного 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p>
    <w:p w14:paraId="7523E44A" w14:textId="77777777" w:rsidR="000905CE" w:rsidRPr="00066209" w:rsidRDefault="000905CE" w:rsidP="00CE5E51">
      <w:pPr>
        <w:autoSpaceDE w:val="0"/>
        <w:autoSpaceDN w:val="0"/>
        <w:adjustRightInd w:val="0"/>
        <w:ind w:firstLine="709"/>
        <w:jc w:val="both"/>
        <w:rPr>
          <w:color w:val="FF0000"/>
          <w:lang w:eastAsia="en-US"/>
        </w:rPr>
      </w:pPr>
    </w:p>
    <w:bookmarkEnd w:id="32"/>
    <w:p w14:paraId="7CF9E89C" w14:textId="77777777" w:rsidR="000905CE" w:rsidRPr="00820236" w:rsidRDefault="000905CE" w:rsidP="000905CE">
      <w:pPr>
        <w:tabs>
          <w:tab w:val="num" w:pos="1440"/>
        </w:tabs>
        <w:ind w:firstLine="720"/>
        <w:jc w:val="both"/>
        <w:rPr>
          <w:b/>
          <w:bCs/>
        </w:rPr>
      </w:pPr>
    </w:p>
    <w:p w14:paraId="1A5DA116" w14:textId="77777777" w:rsidR="000905CE" w:rsidRPr="00820236" w:rsidRDefault="000905CE" w:rsidP="00F54ECB">
      <w:pPr>
        <w:spacing w:after="240"/>
        <w:ind w:firstLine="720"/>
        <w:jc w:val="center"/>
        <w:rPr>
          <w:b/>
          <w:bCs/>
        </w:rPr>
      </w:pPr>
      <w:r>
        <w:rPr>
          <w:b/>
          <w:bCs/>
        </w:rPr>
        <w:t>4. Цена Договора, сроки и порядок ее уплаты</w:t>
      </w:r>
    </w:p>
    <w:p w14:paraId="14F97893" w14:textId="77777777" w:rsidR="00EE1780" w:rsidRPr="008452D7" w:rsidRDefault="00EE1780" w:rsidP="004E0FFB">
      <w:pPr>
        <w:pStyle w:val="a6"/>
        <w:ind w:left="0" w:firstLine="709"/>
        <w:jc w:val="both"/>
      </w:pPr>
      <w:r>
        <w:rPr>
          <w:lang w:eastAsia="en-US"/>
        </w:rPr>
        <w:t xml:space="preserve">4.1. </w:t>
      </w:r>
      <w:r>
        <w:t xml:space="preserve">Цена Договора </w:t>
      </w:r>
      <w:r>
        <w:rPr>
          <w:b/>
        </w:rPr>
        <w:t>-</w:t>
      </w:r>
      <w:r>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включает стоимость Придомового земельного участка. Цена Договора НДС не облагается. Далее по тексту Цена Договора также именуется «Цена Объекта».</w:t>
      </w:r>
    </w:p>
    <w:p w14:paraId="41935FFE" w14:textId="520C1562" w:rsidR="00F5331F" w:rsidRPr="00A06CDD" w:rsidRDefault="008F2949" w:rsidP="00F5331F">
      <w:pPr>
        <w:widowControl w:val="0"/>
        <w:ind w:firstLine="720"/>
        <w:jc w:val="both"/>
      </w:pPr>
      <w:r>
        <w:t xml:space="preserve">4.2. На момент подписания Договора Цена Договора составляет </w:t>
      </w:r>
      <w:r w:rsidR="00F5331F" w:rsidRPr="008452D7">
        <w:rPr>
          <w:b/>
        </w:rPr>
        <w:t>____________(_____________)</w:t>
      </w:r>
      <w:r>
        <w:rPr>
          <w:b/>
        </w:rPr>
        <w:t xml:space="preserve"> рублей </w:t>
      </w:r>
      <w:r w:rsidR="00F5331F" w:rsidRPr="008452D7">
        <w:rPr>
          <w:b/>
        </w:rPr>
        <w:t>______</w:t>
      </w:r>
      <w:r>
        <w:rPr>
          <w:b/>
        </w:rPr>
        <w:t xml:space="preserve"> копеек</w:t>
      </w:r>
      <w:r>
        <w:t xml:space="preserve">, определена исходя из </w:t>
      </w:r>
      <w:r w:rsidR="00F5331F" w:rsidRPr="008452D7">
        <w:rPr>
          <w:rFonts w:eastAsia="Arial Unicode MS"/>
          <w:bdr w:val="nil"/>
        </w:rPr>
        <w:t>__________________</w:t>
      </w:r>
      <w:r w:rsidR="00164700" w:rsidRPr="005A3D89">
        <w:rPr>
          <w:bdr w:val="nil"/>
        </w:rPr>
        <w:t xml:space="preserve"> </w:t>
      </w:r>
      <w:proofErr w:type="spellStart"/>
      <w:r w:rsidRPr="005A3D89">
        <w:t>кв.м</w:t>
      </w:r>
      <w:proofErr w:type="spellEnd"/>
      <w:r w:rsidR="00164700" w:rsidRPr="005A3D89">
        <w:t>.</w:t>
      </w:r>
      <w:r>
        <w:t xml:space="preserve"> Проектной общей приведенной площади Объекта и </w:t>
      </w:r>
      <w:r w:rsidR="00F5331F" w:rsidRPr="008452D7">
        <w:rPr>
          <w:rFonts w:eastAsia="Arial Unicode MS"/>
          <w:b/>
          <w:bdr w:val="nil"/>
        </w:rPr>
        <w:t>_______________(_______________)</w:t>
      </w:r>
      <w:r>
        <w:rPr>
          <w:rFonts w:eastAsia="Arial Unicode MS"/>
          <w:b/>
          <w:bdr w:val="nil"/>
        </w:rPr>
        <w:t xml:space="preserve"> рублей </w:t>
      </w:r>
      <w:r w:rsidR="00F5331F" w:rsidRPr="008452D7">
        <w:rPr>
          <w:rFonts w:eastAsia="Arial Unicode MS"/>
          <w:b/>
          <w:bdr w:val="nil"/>
        </w:rPr>
        <w:t>____</w:t>
      </w:r>
      <w:r>
        <w:rPr>
          <w:rFonts w:eastAsia="Arial Unicode MS"/>
          <w:b/>
          <w:bdr w:val="nil"/>
        </w:rPr>
        <w:t xml:space="preserve"> копеек</w:t>
      </w:r>
      <w:r>
        <w:t xml:space="preserve"> за один квадратный метр Проектной общей приведенной площади Объекта. НДС не облагается.</w:t>
      </w:r>
    </w:p>
    <w:p w14:paraId="4DD65CC7" w14:textId="0B2491BA" w:rsidR="004B2C0A" w:rsidRDefault="005A5D01">
      <w:pPr>
        <w:widowControl w:val="0"/>
        <w:tabs>
          <w:tab w:val="left" w:pos="1134"/>
        </w:tabs>
        <w:ind w:firstLine="720"/>
        <w:jc w:val="both"/>
      </w:pPr>
      <w:r>
        <w:t>4.3.</w:t>
      </w:r>
      <w:r>
        <w:tab/>
        <w:t xml:space="preserve">Участник осуществляет </w:t>
      </w:r>
      <w:r w:rsidR="00BC5D14" w:rsidRPr="00BC5D14">
        <w:t>расчеты по настоящему Договору</w:t>
      </w:r>
      <w:r w:rsidR="009824B9">
        <w:t xml:space="preserve"> </w:t>
      </w:r>
      <w:r>
        <w:t>в следующем порядке:</w:t>
      </w:r>
    </w:p>
    <w:p w14:paraId="40319FDD" w14:textId="77777777" w:rsidR="005257A6" w:rsidRPr="002260B5" w:rsidRDefault="005257A6" w:rsidP="002260B5">
      <w:pPr>
        <w:ind w:firstLine="709"/>
        <w:jc w:val="both"/>
        <w:rPr>
          <w:bCs/>
        </w:rPr>
      </w:pPr>
      <w:r w:rsidRPr="00BA5604">
        <w:rPr>
          <w:rFonts w:eastAsia="Calibri"/>
          <w:lang w:eastAsia="en-US"/>
        </w:rPr>
        <w:t>4.3.</w:t>
      </w:r>
      <w:r>
        <w:rPr>
          <w:rFonts w:eastAsia="Calibri"/>
          <w:lang w:eastAsia="en-US"/>
        </w:rPr>
        <w:t>1.</w:t>
      </w:r>
      <w:r w:rsidRPr="00BA5604">
        <w:rPr>
          <w:rFonts w:eastAsia="Calibri"/>
          <w:lang w:eastAsia="en-US"/>
        </w:rPr>
        <w:t xml:space="preserve"> </w:t>
      </w:r>
      <w:r w:rsidRPr="00BA5604">
        <w:rPr>
          <w:noProof/>
          <w:snapToGrid w:val="0"/>
          <w:lang w:eastAsia="en-US" w:bidi="ru-RU"/>
        </w:rPr>
        <w:t xml:space="preserve">Участник </w:t>
      </w:r>
      <w:r w:rsidRPr="00BA5604">
        <w:t>не позднее 2 (двух) рабочих дней с даты подписания Договора</w:t>
      </w:r>
      <w:r w:rsidRPr="00BA5604">
        <w:rPr>
          <w:noProof/>
          <w:snapToGrid w:val="0"/>
          <w:lang w:eastAsia="en-US"/>
        </w:rPr>
        <w:t xml:space="preserve"> открывает </w:t>
      </w:r>
      <w:r w:rsidRPr="00BA5604">
        <w:rPr>
          <w:noProof/>
          <w:snapToGrid w:val="0"/>
          <w:lang w:eastAsia="en-US" w:bidi="ru-RU"/>
        </w:rPr>
        <w:t>безотзывный, пок</w:t>
      </w:r>
      <w:r w:rsidRPr="00BA5604">
        <w:rPr>
          <w:noProof/>
          <w:snapToGrid w:val="0"/>
          <w:lang w:eastAsia="en-US"/>
        </w:rPr>
        <w:t>р</w:t>
      </w:r>
      <w:r w:rsidRPr="00BA5604">
        <w:rPr>
          <w:noProof/>
          <w:snapToGrid w:val="0"/>
          <w:lang w:eastAsia="en-US" w:bidi="ru-RU"/>
        </w:rPr>
        <w:t>ытый (депонированный), безакцептный аккредитив в</w:t>
      </w:r>
      <w:r w:rsidRPr="00BA5604">
        <w:rPr>
          <w:bCs/>
        </w:rPr>
        <w:t xml:space="preserve"> Публичном акционерном обществе «</w:t>
      </w:r>
      <w:proofErr w:type="spellStart"/>
      <w:r w:rsidR="006E39F3">
        <w:rPr>
          <w:bCs/>
        </w:rPr>
        <w:t>Совкомбанк</w:t>
      </w:r>
      <w:proofErr w:type="spellEnd"/>
      <w:r w:rsidRPr="00BA5604">
        <w:rPr>
          <w:bCs/>
        </w:rPr>
        <w:t xml:space="preserve">», Генеральная лицензия Банка России на осуществление банковских операций № </w:t>
      </w:r>
      <w:r w:rsidR="000910BB">
        <w:rPr>
          <w:bCs/>
        </w:rPr>
        <w:t>963</w:t>
      </w:r>
      <w:r w:rsidR="000910BB" w:rsidRPr="00BA5604">
        <w:rPr>
          <w:bCs/>
        </w:rPr>
        <w:t xml:space="preserve"> </w:t>
      </w:r>
      <w:r w:rsidRPr="00BA5604">
        <w:rPr>
          <w:bCs/>
        </w:rPr>
        <w:t xml:space="preserve">от </w:t>
      </w:r>
      <w:r w:rsidR="000910BB">
        <w:rPr>
          <w:bCs/>
        </w:rPr>
        <w:t>05</w:t>
      </w:r>
      <w:r w:rsidRPr="00BA5604">
        <w:rPr>
          <w:bCs/>
        </w:rPr>
        <w:t>.</w:t>
      </w:r>
      <w:r w:rsidR="000910BB">
        <w:rPr>
          <w:bCs/>
        </w:rPr>
        <w:t>12</w:t>
      </w:r>
      <w:r w:rsidRPr="00BA5604">
        <w:rPr>
          <w:bCs/>
        </w:rPr>
        <w:t>.201</w:t>
      </w:r>
      <w:r w:rsidR="000910BB">
        <w:rPr>
          <w:bCs/>
        </w:rPr>
        <w:t>4</w:t>
      </w:r>
      <w:r w:rsidRPr="00BA5604">
        <w:rPr>
          <w:bCs/>
        </w:rPr>
        <w:t xml:space="preserve"> года</w:t>
      </w:r>
      <w:r w:rsidR="002260B5">
        <w:rPr>
          <w:bCs/>
        </w:rPr>
        <w:t xml:space="preserve">, </w:t>
      </w:r>
      <w:r w:rsidRPr="00BA5604">
        <w:rPr>
          <w:bCs/>
        </w:rPr>
        <w:t xml:space="preserve">место нахождения: </w:t>
      </w:r>
      <w:r w:rsidR="006E39F3" w:rsidRPr="00522769">
        <w:t>156000, г. Кострома, пр. Текстильщиков, д. 46</w:t>
      </w:r>
      <w:r w:rsidRPr="00BA5604">
        <w:rPr>
          <w:bCs/>
        </w:rPr>
        <w:t xml:space="preserve">, </w:t>
      </w:r>
      <w:proofErr w:type="spellStart"/>
      <w:r w:rsidRPr="00BA5604">
        <w:rPr>
          <w:bCs/>
        </w:rPr>
        <w:t>кор.счет</w:t>
      </w:r>
      <w:proofErr w:type="spellEnd"/>
      <w:r w:rsidRPr="00BA5604">
        <w:rPr>
          <w:bCs/>
        </w:rPr>
        <w:t xml:space="preserve"> </w:t>
      </w:r>
      <w:r w:rsidR="006E39F3" w:rsidRPr="00B50D40">
        <w:rPr>
          <w:bCs/>
        </w:rPr>
        <w:t>30101810645374525987</w:t>
      </w:r>
      <w:r w:rsidRPr="00BA5604">
        <w:rPr>
          <w:bCs/>
        </w:rPr>
        <w:t xml:space="preserve"> в Главном управлении Центрального банка Российской Федерации по Центральному федеральному округу г. Москва (ГУ Банка России по ЦФО), БИК </w:t>
      </w:r>
      <w:r w:rsidR="000910BB" w:rsidRPr="00B50D40">
        <w:rPr>
          <w:bCs/>
        </w:rPr>
        <w:t>044525987</w:t>
      </w:r>
      <w:r w:rsidRPr="00BA5604">
        <w:rPr>
          <w:bCs/>
        </w:rPr>
        <w:t xml:space="preserve">, ИНН </w:t>
      </w:r>
      <w:r w:rsidR="000910BB" w:rsidRPr="00B50D40">
        <w:rPr>
          <w:bCs/>
        </w:rPr>
        <w:t>4401116480</w:t>
      </w:r>
      <w:r w:rsidRPr="00BA5604">
        <w:rPr>
          <w:bCs/>
        </w:rPr>
        <w:t>,</w:t>
      </w:r>
      <w:r w:rsidRPr="00BA5604">
        <w:t xml:space="preserve"> </w:t>
      </w:r>
      <w:r w:rsidRPr="00BA5604">
        <w:rPr>
          <w:bCs/>
        </w:rPr>
        <w:t>являющимся кредитной организацией по законодательству Российской Федерации</w:t>
      </w:r>
      <w:r w:rsidR="00387B6B">
        <w:rPr>
          <w:bCs/>
        </w:rPr>
        <w:t xml:space="preserve"> </w:t>
      </w:r>
      <w:r w:rsidRPr="00BA5604">
        <w:rPr>
          <w:bCs/>
        </w:rPr>
        <w:t>(далее - «Банк»). Аккредитив открывается на следующих условиях:</w:t>
      </w:r>
      <w:r w:rsidRPr="00BA5604">
        <w:rPr>
          <w:b/>
          <w:noProof/>
          <w:snapToGrid w:val="0"/>
          <w:lang w:eastAsia="en-US"/>
        </w:rPr>
        <w:t xml:space="preserve"> </w:t>
      </w:r>
    </w:p>
    <w:p w14:paraId="4ACEA8FE" w14:textId="77777777" w:rsidR="005257A6" w:rsidRPr="00BA5604" w:rsidRDefault="005257A6" w:rsidP="005257A6">
      <w:pPr>
        <w:ind w:firstLine="709"/>
        <w:jc w:val="both"/>
      </w:pPr>
      <w:r w:rsidRPr="00BA5604">
        <w:t>- плательщиком по аккредитиву является Участник;</w:t>
      </w:r>
    </w:p>
    <w:p w14:paraId="7535EB97" w14:textId="77777777" w:rsidR="005257A6" w:rsidRPr="00BA5604" w:rsidRDefault="005257A6" w:rsidP="005257A6">
      <w:pPr>
        <w:ind w:firstLine="709"/>
        <w:jc w:val="both"/>
      </w:pPr>
      <w:r w:rsidRPr="00BA5604">
        <w:t xml:space="preserve">- банком-эмитентом выступает Банк; </w:t>
      </w:r>
    </w:p>
    <w:p w14:paraId="309BFF76" w14:textId="77777777" w:rsidR="005257A6" w:rsidRPr="00BA5604" w:rsidRDefault="005257A6" w:rsidP="005257A6">
      <w:pPr>
        <w:ind w:firstLine="709"/>
        <w:jc w:val="both"/>
      </w:pPr>
      <w:r w:rsidRPr="00BA5604">
        <w:t>- исполняющим банком выступает Банк;</w:t>
      </w:r>
    </w:p>
    <w:p w14:paraId="6BA4123A" w14:textId="77777777" w:rsidR="005257A6" w:rsidRPr="00BA5604" w:rsidRDefault="005257A6" w:rsidP="005257A6">
      <w:pPr>
        <w:ind w:firstLine="709"/>
        <w:jc w:val="both"/>
      </w:pPr>
      <w:r w:rsidRPr="00BA5604">
        <w:t>-</w:t>
      </w:r>
      <w:r w:rsidRPr="00BA5604">
        <w:rPr>
          <w:lang w:val="en-US"/>
        </w:rPr>
        <w:t> </w:t>
      </w:r>
      <w:r w:rsidRPr="00BA5604">
        <w:t>аккредитив выставляется на сумму _________________</w:t>
      </w:r>
      <w:proofErr w:type="gramStart"/>
      <w:r w:rsidRPr="00BA5604">
        <w:t>_(</w:t>
      </w:r>
      <w:proofErr w:type="gramEnd"/>
      <w:r w:rsidRPr="00BA5604">
        <w:t>__________) рублей ______ копеек;</w:t>
      </w:r>
    </w:p>
    <w:p w14:paraId="105C3C66" w14:textId="77777777" w:rsidR="005257A6" w:rsidRPr="00BA5604" w:rsidRDefault="005257A6" w:rsidP="005257A6">
      <w:pPr>
        <w:ind w:firstLine="709"/>
        <w:jc w:val="both"/>
      </w:pPr>
      <w:r w:rsidRPr="00BA5604">
        <w:t xml:space="preserve">- способ извещения Застройщика об открытии аккредитива: Застройщик извещается об открытии аккредитива путем вручения письменного извещения (авизо) Банком уполномоченному сотруднику Застройщика, информационно - по электронной почте по адресу: </w:t>
      </w:r>
      <w:r>
        <w:t>_______________</w:t>
      </w:r>
      <w:r w:rsidRPr="00BA5604">
        <w:t>;</w:t>
      </w:r>
    </w:p>
    <w:p w14:paraId="3D85DC50" w14:textId="77777777" w:rsidR="005257A6" w:rsidRPr="00BA5604" w:rsidRDefault="005257A6" w:rsidP="005257A6">
      <w:pPr>
        <w:ind w:right="27" w:firstLine="720"/>
        <w:jc w:val="both"/>
      </w:pPr>
      <w:r w:rsidRPr="00BA5604">
        <w:t xml:space="preserve">- </w:t>
      </w:r>
      <w:r w:rsidR="008452D7" w:rsidRPr="00BA5604">
        <w:t>способ</w:t>
      </w:r>
      <w:r w:rsidRPr="00BA5604">
        <w:t xml:space="preserve"> исполнения аккредитива: путем платежа по предъявлении документов, предусмотренных условиями аккредитива.</w:t>
      </w:r>
      <w:r w:rsidR="00387B6B">
        <w:t xml:space="preserve"> </w:t>
      </w:r>
    </w:p>
    <w:p w14:paraId="5361B8EF" w14:textId="77777777" w:rsidR="005257A6" w:rsidRPr="00BA5604" w:rsidRDefault="007405C9" w:rsidP="005257A6">
      <w:pPr>
        <w:ind w:firstLine="709"/>
        <w:jc w:val="both"/>
      </w:pPr>
      <w:r w:rsidRPr="000547B5">
        <w:rPr>
          <w:bCs/>
          <w:noProof/>
          <w:snapToGrid w:val="0"/>
          <w:lang w:eastAsia="en-US"/>
        </w:rPr>
        <w:t xml:space="preserve">- условием исполнения аккредитива является получение от Застройщика Банком оригинала </w:t>
      </w:r>
      <w:r>
        <w:rPr>
          <w:bCs/>
          <w:noProof/>
          <w:snapToGrid w:val="0"/>
          <w:lang w:eastAsia="en-US"/>
        </w:rPr>
        <w:t>(</w:t>
      </w:r>
      <w:r w:rsidRPr="000547B5">
        <w:rPr>
          <w:bCs/>
          <w:noProof/>
          <w:snapToGrid w:val="0"/>
          <w:lang w:eastAsia="en-US"/>
        </w:rPr>
        <w:t>в форме документа на бумажном носителе, выданного уполномоченным органом/ в форме документа на бумажном носителе с удостоверительной надписью нотариуса о тождественности электронного документа документу на бумажном носителе / в форме электронного документа с усиленной квалифицированной электронной подписью уполномоченного органа</w:t>
      </w:r>
      <w:r>
        <w:rPr>
          <w:bCs/>
          <w:noProof/>
          <w:snapToGrid w:val="0"/>
          <w:lang w:eastAsia="en-US"/>
        </w:rPr>
        <w:t>)</w:t>
      </w:r>
      <w:r w:rsidRPr="007405C9">
        <w:rPr>
          <w:bCs/>
          <w:noProof/>
          <w:snapToGrid w:val="0"/>
          <w:lang w:eastAsia="en-US"/>
        </w:rPr>
        <w:t xml:space="preserve"> </w:t>
      </w:r>
      <w:r w:rsidRPr="000547B5">
        <w:rPr>
          <w:bCs/>
          <w:noProof/>
          <w:snapToGrid w:val="0"/>
          <w:lang w:eastAsia="en-US"/>
        </w:rPr>
        <w:t>выписки из Единого государственного реестра недвижимости, подтверждающей регистрацию настоящего Договора либо скан- копии (скан-образа)</w:t>
      </w:r>
      <w:r>
        <w:rPr>
          <w:bCs/>
          <w:noProof/>
          <w:snapToGrid w:val="0"/>
          <w:lang w:eastAsia="en-US"/>
        </w:rPr>
        <w:t xml:space="preserve"> указанной выписки</w:t>
      </w:r>
      <w:r w:rsidRPr="000547B5">
        <w:rPr>
          <w:bCs/>
          <w:noProof/>
          <w:snapToGrid w:val="0"/>
          <w:lang w:eastAsia="en-US"/>
        </w:rPr>
        <w:t>.</w:t>
      </w:r>
      <w:r w:rsidR="00387B6B">
        <w:rPr>
          <w:bCs/>
          <w:noProof/>
          <w:snapToGrid w:val="0"/>
          <w:lang w:eastAsia="en-US"/>
        </w:rPr>
        <w:t xml:space="preserve"> </w:t>
      </w:r>
      <w:r w:rsidRPr="000547B5">
        <w:rPr>
          <w:bCs/>
          <w:noProof/>
          <w:snapToGrid w:val="0"/>
          <w:lang w:eastAsia="en-US"/>
        </w:rPr>
        <w:t>Документ для исполнения аккредитива должен быть представлен Застройщиком в Банк до истечения срока действия аккредитива</w:t>
      </w:r>
      <w:r w:rsidR="005257A6" w:rsidRPr="00BA5604">
        <w:t>;</w:t>
      </w:r>
    </w:p>
    <w:p w14:paraId="67009ACA" w14:textId="77777777" w:rsidR="005257A6" w:rsidRPr="00BA5604" w:rsidRDefault="005257A6" w:rsidP="008E0173">
      <w:pPr>
        <w:ind w:firstLine="709"/>
        <w:jc w:val="both"/>
      </w:pPr>
      <w:r w:rsidRPr="00BA5604">
        <w:t>- срок действия аккредитива – 90 (Девяносто) календарных дней с даты открытия аккредитива;</w:t>
      </w:r>
    </w:p>
    <w:p w14:paraId="1D3F1BCA" w14:textId="77777777" w:rsidR="005257A6" w:rsidRPr="00BA5604" w:rsidRDefault="005257A6" w:rsidP="008E0173">
      <w:pPr>
        <w:ind w:firstLine="709"/>
        <w:jc w:val="both"/>
      </w:pPr>
      <w:r w:rsidRPr="00BA5604">
        <w:t>- расходы по аккредитиву несет Участник;</w:t>
      </w:r>
    </w:p>
    <w:p w14:paraId="1919D726" w14:textId="77777777" w:rsidR="005257A6" w:rsidRPr="00BA5604" w:rsidRDefault="005257A6" w:rsidP="008E0173">
      <w:pPr>
        <w:ind w:firstLine="709"/>
        <w:jc w:val="both"/>
      </w:pPr>
      <w:r w:rsidRPr="00BA5604">
        <w:t>- в течение срока действия аккредитива Участник с письменного согласия Застройщика вправе изменить условия аккредитива;</w:t>
      </w:r>
    </w:p>
    <w:p w14:paraId="0F5F7A37" w14:textId="77777777" w:rsidR="005257A6" w:rsidRPr="00BA5604" w:rsidRDefault="005257A6" w:rsidP="008E0173">
      <w:pPr>
        <w:ind w:firstLine="709"/>
        <w:jc w:val="both"/>
      </w:pPr>
      <w:r w:rsidRPr="00BA5604">
        <w:t>- дополнительные условия - частичная оплата не предусмотрена;</w:t>
      </w:r>
    </w:p>
    <w:p w14:paraId="5CE0464D" w14:textId="77777777" w:rsidR="005257A6" w:rsidRPr="00820236" w:rsidRDefault="005257A6" w:rsidP="008E0173">
      <w:pPr>
        <w:tabs>
          <w:tab w:val="num" w:pos="1093"/>
          <w:tab w:val="num" w:pos="1245"/>
        </w:tabs>
        <w:ind w:firstLine="709"/>
        <w:jc w:val="both"/>
      </w:pPr>
      <w:r w:rsidRPr="00BA5604">
        <w:t xml:space="preserve">- аккредитив исполняется на счет </w:t>
      </w:r>
      <w:proofErr w:type="spellStart"/>
      <w:r w:rsidRPr="00BA5604">
        <w:t>эскроу</w:t>
      </w:r>
      <w:proofErr w:type="spellEnd"/>
      <w:r w:rsidRPr="00BA5604">
        <w:t>, открываемый Участником в соответствии с п. 4.3</w:t>
      </w:r>
      <w:r>
        <w:t>.2</w:t>
      </w:r>
      <w:r w:rsidRPr="00BA5604">
        <w:t>. Договора.</w:t>
      </w:r>
    </w:p>
    <w:p w14:paraId="22F5EC43" w14:textId="77777777" w:rsidR="005257A6" w:rsidRDefault="005257A6" w:rsidP="008E0173">
      <w:pPr>
        <w:tabs>
          <w:tab w:val="left" w:pos="567"/>
        </w:tabs>
        <w:jc w:val="both"/>
        <w:rPr>
          <w:rFonts w:eastAsia="Calibri"/>
          <w:i/>
          <w:iCs/>
          <w:color w:val="2E74B5" w:themeColor="accent1" w:themeShade="BF"/>
          <w:lang w:eastAsia="en-US"/>
        </w:rPr>
      </w:pPr>
    </w:p>
    <w:p w14:paraId="5C86B8F6" w14:textId="03DB25BD" w:rsidR="004B2C0A" w:rsidRDefault="005A5D01">
      <w:pPr>
        <w:ind w:firstLine="709"/>
        <w:jc w:val="both"/>
      </w:pPr>
      <w:r>
        <w:rPr>
          <w:rStyle w:val="ad"/>
        </w:rPr>
        <w:t>Участник не имеет права осуществлять оплату</w:t>
      </w:r>
      <w:r>
        <w:rPr>
          <w:rStyle w:val="ad"/>
        </w:rPr>
        <w:t xml:space="preserve"> </w:t>
      </w:r>
      <w:r>
        <w:rPr>
          <w:rStyle w:val="ad"/>
        </w:rPr>
        <w:t>Цены Договора до даты государственной регистрации Договора.</w:t>
      </w:r>
    </w:p>
    <w:p w14:paraId="3772A7EF" w14:textId="77777777" w:rsidR="00EC0D78" w:rsidRDefault="00EC0D78" w:rsidP="008E0173">
      <w:pPr>
        <w:ind w:firstLine="720"/>
        <w:jc w:val="both"/>
      </w:pPr>
      <w:bookmarkStart w:id="33" w:name="_Hlk20225336"/>
    </w:p>
    <w:bookmarkEnd w:id="33"/>
    <w:p w14:paraId="44A14B40" w14:textId="77777777" w:rsidR="001A2AC0" w:rsidRPr="00164700" w:rsidRDefault="001A2AC0" w:rsidP="008E0173">
      <w:pPr>
        <w:ind w:firstLine="709"/>
        <w:jc w:val="both"/>
        <w:rPr>
          <w:rFonts w:eastAsia="Calibri"/>
          <w:lang w:eastAsia="en-US"/>
        </w:rPr>
      </w:pPr>
      <w:r>
        <w:rPr>
          <w:rFonts w:eastAsia="Calibri"/>
          <w:lang w:eastAsia="en-US"/>
        </w:rPr>
        <w:t>4.3.2. Участник обязуется внести денежные средства в счет уплаты Цены Договора, указанной в п.4.2. Договора, с использованием специального эскроу счета, открываемого в банке (эскроу-агенте</w:t>
      </w:r>
      <w:r w:rsidRPr="00164700">
        <w:rPr>
          <w:rFonts w:eastAsia="Calibri"/>
          <w:lang w:eastAsia="en-US"/>
        </w:rPr>
        <w:t xml:space="preserve">) по договору счета эскроу,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7AD09E67" w14:textId="77777777" w:rsidR="002260B5" w:rsidRPr="00F419A4" w:rsidRDefault="002260B5" w:rsidP="002260B5">
      <w:pPr>
        <w:ind w:firstLine="709"/>
        <w:jc w:val="both"/>
        <w:rPr>
          <w:b/>
          <w:u w:val="single"/>
        </w:rPr>
      </w:pPr>
      <w:r w:rsidRPr="00F419A4">
        <w:rPr>
          <w:b/>
          <w:u w:val="single"/>
        </w:rPr>
        <w:t>Реквизиты эскроу-агента для Участника-физического лица:</w:t>
      </w:r>
    </w:p>
    <w:p w14:paraId="3059D28D" w14:textId="77777777" w:rsidR="002260B5" w:rsidRPr="00F419A4" w:rsidRDefault="002260B5" w:rsidP="002260B5">
      <w:pPr>
        <w:ind w:firstLine="709"/>
        <w:jc w:val="both"/>
      </w:pPr>
      <w:r w:rsidRPr="00F419A4">
        <w:t xml:space="preserve"> Публичное  акционерное  общество  «Совкомбанк»  (сокращенное  наименование  ПАО Совкомбанк) Филиал Центральный ОГРН 114400000425, ИНН 4401116480, КПП 544543001; место нахождения и почтовый адрес: 633011, Новосибирская область, г. Бердск, ул. Попова, д.11. Адрес </w:t>
      </w:r>
      <w:r w:rsidRPr="00F419A4">
        <w:lastRenderedPageBreak/>
        <w:t>электронной почты: </w:t>
      </w:r>
      <w:hyperlink r:id="rId11" w:tgtFrame="_blank" w:tooltip="eSCrow@sovcombank.ru" w:history="1">
        <w:r w:rsidRPr="00F419A4">
          <w:t>eSCrow@sovcombank.ru</w:t>
        </w:r>
      </w:hyperlink>
      <w:r w:rsidRPr="00F419A4">
        <w:t>; номер телефона: +7 (495) 777-11-11. Платежные реквизиты: к/с 30101810150040000763 в Сибирском главном управлении Центрального банка Российской Федерации БИК 045004763, КПП 544543001, ОКПО 60843118, ОКАТО 50408000000.   </w:t>
      </w:r>
    </w:p>
    <w:p w14:paraId="00EF2BE4" w14:textId="77777777" w:rsidR="002260B5" w:rsidRPr="00F419A4" w:rsidRDefault="002260B5" w:rsidP="002260B5">
      <w:pPr>
        <w:spacing w:before="120"/>
        <w:ind w:firstLine="709"/>
        <w:jc w:val="both"/>
        <w:rPr>
          <w:b/>
          <w:u w:val="single"/>
        </w:rPr>
      </w:pPr>
      <w:r w:rsidRPr="00F419A4">
        <w:rPr>
          <w:b/>
          <w:u w:val="single"/>
        </w:rPr>
        <w:t>Реквизиты эскроу-агента для Участника-юридического лица:</w:t>
      </w:r>
    </w:p>
    <w:p w14:paraId="727373EF" w14:textId="77777777" w:rsidR="002260B5" w:rsidRPr="00F419A4" w:rsidRDefault="002260B5" w:rsidP="002260B5">
      <w:pPr>
        <w:ind w:firstLine="709"/>
        <w:jc w:val="both"/>
        <w:rPr>
          <w:bCs/>
        </w:rPr>
      </w:pPr>
      <w:r w:rsidRPr="00F419A4">
        <w:t xml:space="preserve"> Публичное  акционерное  общество  «Совкомбанк»  (сокращенное  наименование  ПАО Совкомбанк) Филиал «Корпоративный» ОГРН 114400000425, ИНН 4401116480, КПП 770343003; место нахождения и почтовый адрес: 119991, г.Москвы, ул. Вавилова, д.24. Адрес электронной почты: </w:t>
      </w:r>
      <w:hyperlink r:id="rId12" w:tgtFrame="_blank" w:tooltip="eSCrow@sovcombank.ru" w:history="1">
        <w:r w:rsidRPr="00F419A4">
          <w:t>eSCrow@sovcombank.ru</w:t>
        </w:r>
      </w:hyperlink>
      <w:r w:rsidRPr="00F419A4">
        <w:t xml:space="preserve">; номер телефона: +7 (495) 777-11-11 Платежные реквизиты: </w:t>
      </w:r>
      <w:r w:rsidRPr="00F419A4">
        <w:br/>
        <w:t>к/с 30101810445250000360 в ГУ Банка России по ЦФО БИК 044525360, КПП 770343003, ОКАТО 45293558000, ОКТМО 45398000000, ОКПО 33734556.</w:t>
      </w:r>
    </w:p>
    <w:p w14:paraId="6E04DC97" w14:textId="77777777" w:rsidR="001A2AC0" w:rsidRPr="00F419A4" w:rsidRDefault="001A2AC0" w:rsidP="002260B5">
      <w:pPr>
        <w:spacing w:before="120"/>
        <w:ind w:firstLine="709"/>
        <w:jc w:val="both"/>
        <w:rPr>
          <w:rFonts w:eastAsia="Calibri"/>
          <w:lang w:eastAsia="en-US"/>
        </w:rPr>
      </w:pPr>
      <w:r w:rsidRPr="00F419A4">
        <w:rPr>
          <w:rFonts w:eastAsia="Calibri"/>
          <w:b/>
          <w:bCs/>
          <w:lang w:eastAsia="en-US"/>
        </w:rPr>
        <w:t>Депонент</w:t>
      </w:r>
      <w:r w:rsidRPr="00F419A4">
        <w:rPr>
          <w:rFonts w:eastAsia="Calibri"/>
          <w:lang w:eastAsia="en-US"/>
        </w:rPr>
        <w:t>:</w:t>
      </w:r>
      <w:r w:rsidRPr="00F419A4">
        <w:rPr>
          <w:b/>
        </w:rPr>
        <w:t xml:space="preserve"> </w:t>
      </w:r>
      <w:r w:rsidR="00766AD8" w:rsidRPr="00F419A4">
        <w:rPr>
          <w:b/>
        </w:rPr>
        <w:t>_________________________</w:t>
      </w:r>
      <w:r w:rsidRPr="00F419A4">
        <w:rPr>
          <w:rFonts w:eastAsia="Calibri"/>
          <w:lang w:eastAsia="en-US"/>
        </w:rPr>
        <w:t>;</w:t>
      </w:r>
    </w:p>
    <w:p w14:paraId="20D4DC66" w14:textId="77777777" w:rsidR="001A2AC0" w:rsidRPr="00F419A4" w:rsidRDefault="001A2AC0" w:rsidP="008E0173">
      <w:pPr>
        <w:ind w:firstLine="709"/>
        <w:jc w:val="both"/>
        <w:rPr>
          <w:rFonts w:eastAsia="Calibri"/>
        </w:rPr>
      </w:pPr>
      <w:r w:rsidRPr="00F419A4">
        <w:rPr>
          <w:rFonts w:eastAsia="Calibri"/>
          <w:b/>
        </w:rPr>
        <w:t>Бенефициар</w:t>
      </w:r>
      <w:r w:rsidRPr="00F419A4">
        <w:rPr>
          <w:rFonts w:eastAsia="Calibri"/>
        </w:rPr>
        <w:t>: ООО «СЗ «Континент» (Застройщик);</w:t>
      </w:r>
    </w:p>
    <w:p w14:paraId="211800BC" w14:textId="7AF3D080" w:rsidR="001A2AC0" w:rsidRPr="00F419A4" w:rsidRDefault="001A2AC0" w:rsidP="008E0173">
      <w:pPr>
        <w:ind w:firstLine="709"/>
        <w:jc w:val="both"/>
        <w:rPr>
          <w:rFonts w:eastAsia="Calibri"/>
          <w:lang w:eastAsia="en-US"/>
        </w:rPr>
      </w:pPr>
      <w:r w:rsidRPr="00F419A4">
        <w:rPr>
          <w:rFonts w:eastAsia="Calibri"/>
          <w:b/>
        </w:rPr>
        <w:t xml:space="preserve">Депонируемая сумма: </w:t>
      </w:r>
      <w:r w:rsidR="00766AD8" w:rsidRPr="00F419A4">
        <w:rPr>
          <w:rFonts w:eastAsia="Calibri"/>
          <w:b/>
          <w:lang w:eastAsia="en-US"/>
        </w:rPr>
        <w:t>_____________________ (___________________)</w:t>
      </w:r>
      <w:r w:rsidRPr="00F419A4">
        <w:rPr>
          <w:b/>
        </w:rPr>
        <w:t xml:space="preserve"> рублей </w:t>
      </w:r>
      <w:r w:rsidR="00766AD8" w:rsidRPr="00F419A4">
        <w:rPr>
          <w:rFonts w:eastAsia="Calibri"/>
          <w:b/>
          <w:lang w:eastAsia="en-US"/>
        </w:rPr>
        <w:t>___</w:t>
      </w:r>
      <w:r w:rsidRPr="00F419A4">
        <w:rPr>
          <w:b/>
        </w:rPr>
        <w:t xml:space="preserve"> копеек</w:t>
      </w:r>
      <w:r w:rsidRPr="00F419A4">
        <w:rPr>
          <w:rFonts w:eastAsia="Calibri"/>
          <w:lang w:eastAsia="en-US"/>
        </w:rPr>
        <w:t xml:space="preserve">; </w:t>
      </w:r>
    </w:p>
    <w:p w14:paraId="30E0F14F" w14:textId="77777777" w:rsidR="001A2AC0" w:rsidRPr="001C2233" w:rsidRDefault="001A2AC0" w:rsidP="008E0173">
      <w:pPr>
        <w:ind w:firstLine="709"/>
        <w:jc w:val="both"/>
        <w:rPr>
          <w:rFonts w:eastAsia="Calibri"/>
          <w:lang w:eastAsia="en-US"/>
        </w:rPr>
      </w:pPr>
      <w:r w:rsidRPr="00F419A4">
        <w:rPr>
          <w:rFonts w:eastAsia="Calibri"/>
          <w:b/>
          <w:bCs/>
          <w:lang w:eastAsia="en-US"/>
        </w:rPr>
        <w:t xml:space="preserve">Срок условного депонирования денежных средств: </w:t>
      </w:r>
      <w:r w:rsidRPr="00F419A4">
        <w:t>6 (Шесть) месяцев с даты ввода Здания в эксплуатацию, определяемой как последняя дата квартала ввода в эксплуатацию, указанного в Проектной декларации</w:t>
      </w:r>
      <w:r w:rsidRPr="00F419A4">
        <w:rPr>
          <w:rFonts w:eastAsia="Calibri"/>
          <w:lang w:eastAsia="en-US"/>
        </w:rPr>
        <w:t>.</w:t>
      </w:r>
    </w:p>
    <w:p w14:paraId="40962257" w14:textId="77777777" w:rsidR="001A2AC0" w:rsidRPr="001C2233" w:rsidRDefault="001A2AC0" w:rsidP="008E0173">
      <w:pPr>
        <w:ind w:firstLine="709"/>
        <w:jc w:val="both"/>
        <w:rPr>
          <w:rFonts w:eastAsia="Calibri"/>
          <w:lang w:eastAsia="en-US"/>
        </w:rPr>
      </w:pPr>
      <w:r>
        <w:rPr>
          <w:rFonts w:eastAsia="Calibri"/>
          <w:b/>
          <w:bCs/>
          <w:lang w:eastAsia="en-US"/>
        </w:rPr>
        <w:t xml:space="preserve">Способ извещения: </w:t>
      </w:r>
      <w:r>
        <w:rPr>
          <w:rFonts w:eastAsia="Calibri"/>
          <w:lang w:eastAsia="en-US"/>
        </w:rPr>
        <w:t>Эскроу-агент направляет</w:t>
      </w:r>
      <w:r>
        <w:rPr>
          <w:rFonts w:eastAsia="Calibri"/>
          <w:b/>
          <w:bCs/>
          <w:lang w:eastAsia="en-US"/>
        </w:rPr>
        <w:t xml:space="preserve"> </w:t>
      </w:r>
      <w:r>
        <w:rPr>
          <w:rFonts w:eastAsia="Calibri"/>
          <w:lang w:eastAsia="en-US"/>
        </w:rPr>
        <w:t>Застройщику уведомление (авизо) об открытии счета эскроу по установленным электронным каналам связи не позднее следующего рабочего дня после открытия счета эскроу.</w:t>
      </w:r>
    </w:p>
    <w:p w14:paraId="5AB037C0" w14:textId="77777777" w:rsidR="001A2AC0" w:rsidRPr="001C2233" w:rsidRDefault="001A2AC0" w:rsidP="008E0173">
      <w:pPr>
        <w:ind w:firstLine="709"/>
        <w:jc w:val="both"/>
        <w:rPr>
          <w:rFonts w:eastAsia="Calibri"/>
          <w:lang w:eastAsia="en-US"/>
        </w:rPr>
      </w:pPr>
      <w:r>
        <w:rPr>
          <w:rFonts w:eastAsia="Calibri"/>
          <w:b/>
          <w:bCs/>
          <w:lang w:eastAsia="en-US"/>
        </w:rPr>
        <w:t xml:space="preserve">Основания перечисления Застройщику (бенефициару) депонированной суммы: </w:t>
      </w:r>
    </w:p>
    <w:p w14:paraId="355799EA" w14:textId="77777777" w:rsidR="001A2AC0" w:rsidRPr="001C2233" w:rsidRDefault="001A2AC0" w:rsidP="008E0173">
      <w:pPr>
        <w:ind w:firstLine="709"/>
        <w:jc w:val="both"/>
        <w:rPr>
          <w:rFonts w:eastAsia="Calibri"/>
          <w:lang w:eastAsia="en-US"/>
        </w:rPr>
      </w:pPr>
      <w:r>
        <w:rPr>
          <w:rFonts w:eastAsia="Calibri"/>
          <w:lang w:eastAsia="en-US"/>
        </w:rPr>
        <w:t xml:space="preserve">- при наступлении условий, предусмотренных Законом 214-ФЗ. </w:t>
      </w:r>
    </w:p>
    <w:p w14:paraId="3740E5F9" w14:textId="77777777" w:rsidR="002E476E" w:rsidRDefault="002E476E" w:rsidP="002E476E">
      <w:pPr>
        <w:ind w:firstLine="709"/>
        <w:jc w:val="both"/>
        <w:rPr>
          <w:b/>
          <w:bCs/>
          <w:i/>
          <w:iCs/>
          <w:color w:val="00B050"/>
        </w:rPr>
      </w:pPr>
    </w:p>
    <w:p w14:paraId="326F66BA" w14:textId="77777777" w:rsidR="00A86795" w:rsidRPr="00820236" w:rsidRDefault="00A86795" w:rsidP="00B50D40">
      <w:pPr>
        <w:pStyle w:val="a6"/>
        <w:numPr>
          <w:ilvl w:val="1"/>
          <w:numId w:val="27"/>
        </w:numPr>
        <w:ind w:left="0" w:firstLine="567"/>
        <w:jc w:val="both"/>
      </w:pPr>
      <w:r>
        <w:t>Стороны пришли к соглашению, что Цена Объекта изменяется в случае, если Общая приведенная площадь Объекта будет больше или меньше Проектной общей приведенной площади Объекта более чем на 5% (Пяти процентов)</w:t>
      </w:r>
      <w:r>
        <w:rPr>
          <w:sz w:val="22"/>
          <w:szCs w:val="22"/>
        </w:rPr>
        <w:t xml:space="preserve"> </w:t>
      </w:r>
      <w:bookmarkStart w:id="34" w:name="_Hlk147159496"/>
      <w:r>
        <w:rPr>
          <w:sz w:val="22"/>
          <w:szCs w:val="22"/>
        </w:rPr>
        <w:t>от Проектной общей приведенной площади Объекта</w:t>
      </w:r>
      <w:bookmarkEnd w:id="34"/>
      <w:r>
        <w:rPr>
          <w:sz w:val="22"/>
          <w:szCs w:val="22"/>
        </w:rPr>
        <w:t xml:space="preserve"> </w:t>
      </w:r>
    </w:p>
    <w:p w14:paraId="76C4B2A7" w14:textId="77777777" w:rsidR="00A86795" w:rsidRPr="00820236" w:rsidRDefault="00A86795" w:rsidP="00B50D40">
      <w:pPr>
        <w:ind w:firstLine="567"/>
        <w:jc w:val="both"/>
        <w:rPr>
          <w:rFonts w:eastAsiaTheme="minorHAnsi"/>
          <w:lang w:eastAsia="en-US"/>
        </w:rPr>
      </w:pPr>
      <w:r>
        <w:t>В указанном случае Цена Объекта рассчитывается по формуле:</w:t>
      </w:r>
    </w:p>
    <w:p w14:paraId="73069CA3" w14:textId="77777777" w:rsidR="00A86795" w:rsidRPr="00820236" w:rsidRDefault="00A86795" w:rsidP="00B50D40">
      <w:pPr>
        <w:tabs>
          <w:tab w:val="num" w:pos="1440"/>
        </w:tabs>
        <w:ind w:firstLine="567"/>
        <w:jc w:val="both"/>
      </w:pPr>
      <w:r>
        <w:t>Рд = P1(пр) x S(пр), где</w:t>
      </w:r>
    </w:p>
    <w:p w14:paraId="5FB40FAD" w14:textId="77777777" w:rsidR="00A86795" w:rsidRPr="00820236" w:rsidRDefault="00A86795" w:rsidP="00B50D40">
      <w:pPr>
        <w:tabs>
          <w:tab w:val="num" w:pos="1440"/>
        </w:tabs>
        <w:ind w:firstLine="567"/>
        <w:jc w:val="both"/>
      </w:pPr>
      <w:r>
        <w:t>Pд – Цена Объекта;</w:t>
      </w:r>
    </w:p>
    <w:p w14:paraId="19CA406F" w14:textId="7C71D137" w:rsidR="00A86795" w:rsidRPr="00820236" w:rsidRDefault="00A86795" w:rsidP="00B50D40">
      <w:pPr>
        <w:tabs>
          <w:tab w:val="num" w:pos="1440"/>
        </w:tabs>
        <w:ind w:firstLine="567"/>
        <w:jc w:val="both"/>
      </w:pPr>
      <w:r>
        <w:t>P1(пр) – цена единицы Общей приведенной площади Объекта (далее – «Цена единицы Общей приведенной площади Объекта»), которая составляет</w:t>
      </w:r>
      <w:r>
        <w:rPr>
          <w:rFonts w:eastAsia="Arial Unicode MS"/>
          <w:bdr w:val="nil"/>
        </w:rPr>
        <w:t xml:space="preserve"> _______________ (_____________) рублей ______</w:t>
      </w:r>
      <w:r w:rsidR="00164700" w:rsidRPr="005A3D89">
        <w:rPr>
          <w:rFonts w:eastAsia="Arial Unicode MS"/>
          <w:bdr w:val="nil"/>
        </w:rPr>
        <w:t xml:space="preserve"> копеек</w:t>
      </w:r>
      <w:r w:rsidR="00164700">
        <w:t xml:space="preserve"> </w:t>
      </w:r>
      <w:r>
        <w:t>и не подлежит изменению Сторонами в одностороннем порядке;</w:t>
      </w:r>
    </w:p>
    <w:p w14:paraId="7F169AF7" w14:textId="77777777" w:rsidR="00A86795" w:rsidRPr="00820236" w:rsidRDefault="00A86795" w:rsidP="00B50D40">
      <w:pPr>
        <w:tabs>
          <w:tab w:val="num" w:pos="1440"/>
        </w:tabs>
        <w:ind w:firstLine="567"/>
        <w:jc w:val="both"/>
        <w:rPr>
          <w:b/>
          <w:i/>
        </w:rPr>
      </w:pPr>
      <w:r>
        <w:t>S(пр) – Общая приведенная площадь Объекта.</w:t>
      </w:r>
    </w:p>
    <w:p w14:paraId="21440239" w14:textId="77777777" w:rsidR="00A86795" w:rsidRPr="00820236" w:rsidRDefault="00A86795" w:rsidP="00B50D40">
      <w:pPr>
        <w:ind w:firstLine="567"/>
        <w:jc w:val="both"/>
      </w:pPr>
      <w:r>
        <w:t>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5% (пять процентов) включительно, Цена Объекта изменению не подлежит, и Стороны доплат или возврата Цены Договора не производят.</w:t>
      </w:r>
    </w:p>
    <w:p w14:paraId="49160E5C" w14:textId="77777777" w:rsidR="00A86795" w:rsidRDefault="00A86795" w:rsidP="00B50D40">
      <w:pPr>
        <w:tabs>
          <w:tab w:val="num" w:pos="1440"/>
        </w:tabs>
        <w:ind w:firstLine="567"/>
        <w:jc w:val="both"/>
      </w:pPr>
      <w:r>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Объекта, рассчитанной на основании п.4.4. Договора.</w:t>
      </w:r>
    </w:p>
    <w:p w14:paraId="6E31CE77" w14:textId="77777777" w:rsidR="000905CE" w:rsidRPr="00820236" w:rsidRDefault="000905CE" w:rsidP="00B50D40">
      <w:pPr>
        <w:tabs>
          <w:tab w:val="num" w:pos="1440"/>
        </w:tabs>
        <w:ind w:firstLine="567"/>
        <w:jc w:val="both"/>
      </w:pPr>
      <w:r>
        <w:t xml:space="preserve">4.4.1. </w:t>
      </w:r>
      <w:bookmarkStart w:id="35" w:name="_Hlk62819982"/>
      <w:r>
        <w:t xml:space="preserve">При изменении Цены Объекта по основанию, предусмотренному п. 4.4. Договора, Стороны производят взаиморасчеты в следующем порядке: </w:t>
      </w:r>
    </w:p>
    <w:bookmarkEnd w:id="35"/>
    <w:p w14:paraId="07CA8C6B" w14:textId="77777777" w:rsidR="000905CE" w:rsidRPr="00820236" w:rsidRDefault="000905CE" w:rsidP="00B50D40">
      <w:pPr>
        <w:tabs>
          <w:tab w:val="num" w:pos="1440"/>
        </w:tabs>
        <w:ind w:firstLine="567"/>
        <w:jc w:val="both"/>
      </w:pPr>
      <w:r>
        <w:lastRenderedPageBreak/>
        <w:t>4.4.1.1. В случае, если Общая приведенная площадь Объекта окажется больше Проектной общей приведенной площади Объекта более чем на 5% (пять процентов)</w:t>
      </w:r>
      <w:bookmarkStart w:id="36" w:name="_Hlk143091962"/>
      <w:r>
        <w:t xml:space="preserve"> </w:t>
      </w:r>
      <w:bookmarkStart w:id="37" w:name="_Hlk147159534"/>
      <w:r>
        <w:t>от Проектной общей приведенной площади Объекта</w:t>
      </w:r>
      <w:bookmarkEnd w:id="36"/>
      <w:bookmarkEnd w:id="37"/>
      <w:r>
        <w:t>,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0079889E" w14:textId="77777777" w:rsidR="000905CE" w:rsidRPr="00820236" w:rsidRDefault="000905CE" w:rsidP="000905CE">
      <w:pPr>
        <w:ind w:firstLine="709"/>
        <w:jc w:val="both"/>
      </w:pPr>
      <w:r>
        <w:t>4.4.1.2. В случае, если Общая приведенная площадь Объекта окажется меньше Проектной общей приведенной площади Объекта более чем на 5% (пяти процентов) от Проектной общей приведенной площади Объекта,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 Возврат осуществляется Застройщиком путем перечисления денежных средств на банковский счет Участника не позднее 20 (двадцати) рабочих дней с момента перечисления Депонируемой суммы со счета эскроу на банковский счет Застройщика и получения Застройщиком заявления от Участника на возврат и реквизитов банковского счета Участника, на который должны быть перечислены денежные средства.</w:t>
      </w:r>
    </w:p>
    <w:p w14:paraId="517ABB29" w14:textId="77777777" w:rsidR="000905CE" w:rsidRPr="00820236" w:rsidRDefault="000905CE" w:rsidP="000905CE">
      <w:pPr>
        <w:ind w:firstLine="709"/>
        <w:jc w:val="both"/>
        <w:rPr>
          <w:snapToGrid w:val="0"/>
        </w:rPr>
      </w:pPr>
      <w:r>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fldSimple w:instr=" DOCVARIABLE  &quot;poluchit&quot;  \* MERGEFORMAT ">
        <w:r>
          <w:rPr>
            <w:snapToGrid w:val="0"/>
          </w:rPr>
          <w:t>получит</w:t>
        </w:r>
      </w:fldSimple>
      <w:r>
        <w:rPr>
          <w:snapToGrid w:val="0"/>
        </w:rPr>
        <w:t xml:space="preserve"> денежные средства за вычетом указанных в настоящем абзаце сумм.</w:t>
      </w:r>
    </w:p>
    <w:p w14:paraId="6C6B02B6" w14:textId="77777777" w:rsidR="00447C5D" w:rsidRDefault="000905CE" w:rsidP="00196BFB">
      <w:pPr>
        <w:tabs>
          <w:tab w:val="num" w:pos="1440"/>
        </w:tabs>
        <w:ind w:firstLine="709"/>
        <w:jc w:val="both"/>
      </w:pPr>
      <w:r>
        <w:t>4.4.1.3.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п.4.4. Цена Объекта.</w:t>
      </w:r>
    </w:p>
    <w:p w14:paraId="6053FE38" w14:textId="77777777" w:rsidR="004C72AF" w:rsidRDefault="000905CE" w:rsidP="00037483">
      <w:pPr>
        <w:ind w:firstLine="709"/>
        <w:jc w:val="both"/>
        <w:rPr>
          <w:lang w:eastAsia="en-US"/>
        </w:rPr>
      </w:pPr>
      <w:r>
        <w:t xml:space="preserve">4.5. </w:t>
      </w:r>
      <w:r>
        <w:rPr>
          <w:lang w:eastAsia="en-US"/>
        </w:rPr>
        <w:t xml:space="preserve">В Цену Объекта не включены расходы Участника по оплате государственной пошлины за регистрацию Договора и оформление права собственности Участника на Объект. </w:t>
      </w:r>
    </w:p>
    <w:p w14:paraId="114C9F29" w14:textId="77777777" w:rsidR="00AA6199" w:rsidRDefault="00AA6199" w:rsidP="00037483">
      <w:pPr>
        <w:ind w:firstLine="709"/>
        <w:jc w:val="both"/>
        <w:rPr>
          <w:lang w:eastAsia="en-US"/>
        </w:rPr>
      </w:pPr>
    </w:p>
    <w:p w14:paraId="4382A230" w14:textId="77777777" w:rsidR="000905CE" w:rsidRPr="00820236" w:rsidRDefault="000905CE" w:rsidP="00F54ECB">
      <w:pPr>
        <w:widowControl w:val="0"/>
        <w:tabs>
          <w:tab w:val="left" w:pos="709"/>
        </w:tabs>
        <w:suppressAutoHyphens/>
        <w:autoSpaceDE w:val="0"/>
        <w:spacing w:after="240"/>
        <w:ind w:firstLine="709"/>
        <w:jc w:val="center"/>
        <w:rPr>
          <w:b/>
        </w:rPr>
      </w:pPr>
      <w:r>
        <w:rPr>
          <w:b/>
        </w:rPr>
        <w:t xml:space="preserve">5. Гарантии качества, </w:t>
      </w:r>
      <w:r>
        <w:rPr>
          <w:b/>
          <w:bCs/>
        </w:rPr>
        <w:t>гарантийный срок на Объект</w:t>
      </w:r>
    </w:p>
    <w:p w14:paraId="0594F16B" w14:textId="77777777" w:rsidR="000905CE" w:rsidRPr="00820236" w:rsidRDefault="000905CE" w:rsidP="000905CE">
      <w:pPr>
        <w:autoSpaceDE w:val="0"/>
        <w:autoSpaceDN w:val="0"/>
        <w:adjustRightInd w:val="0"/>
        <w:ind w:firstLine="708"/>
        <w:jc w:val="both"/>
      </w:pPr>
      <w:r>
        <w:t>5.1. Застройщик обязан передать Участнику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Допускаются в Объекте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3DFE5184" w14:textId="77777777" w:rsidR="007A2E4D" w:rsidRDefault="007A2E4D" w:rsidP="000905CE">
      <w:pPr>
        <w:autoSpaceDE w:val="0"/>
        <w:autoSpaceDN w:val="0"/>
        <w:adjustRightInd w:val="0"/>
        <w:ind w:firstLine="708"/>
        <w:jc w:val="both"/>
      </w:pPr>
      <w:r>
        <w:t xml:space="preserve">5.1.1. Стороны отдельно оговорили и пришли к соглашению, что отделочные работы на Объекте и входящие в состав Объекта элементы отделки должны соответствовать минимальным требованиям к результату производства отделочных работ,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w:t>
      </w:r>
    </w:p>
    <w:p w14:paraId="6089FEE8" w14:textId="77777777" w:rsidR="000905CE" w:rsidRPr="00820236" w:rsidRDefault="000905CE" w:rsidP="000905CE">
      <w:pPr>
        <w:autoSpaceDE w:val="0"/>
        <w:autoSpaceDN w:val="0"/>
        <w:adjustRightInd w:val="0"/>
        <w:ind w:firstLine="708"/>
        <w:jc w:val="both"/>
      </w:pPr>
      <w:r>
        <w:t>5.2. Гарантийный срок на Объект, за исключением технологического и инженерного оборудования, входящего в состав Объекта, исчисляется с момента передачи Объекта и действует в течение 3 (Трёх) лет.</w:t>
      </w:r>
    </w:p>
    <w:p w14:paraId="2904EED6" w14:textId="77777777" w:rsidR="000905CE" w:rsidRPr="00820236" w:rsidRDefault="000905CE" w:rsidP="000905CE">
      <w:pPr>
        <w:autoSpaceDE w:val="0"/>
        <w:autoSpaceDN w:val="0"/>
        <w:adjustRightInd w:val="0"/>
        <w:ind w:firstLine="708"/>
        <w:jc w:val="both"/>
        <w:rPr>
          <w:lang w:eastAsia="en-US"/>
        </w:rPr>
      </w:pPr>
      <w:bookmarkStart w:id="38" w:name="_Hlk41993657"/>
      <w:r>
        <w:rPr>
          <w:lang w:eastAsia="en-US"/>
        </w:rPr>
        <w:t>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объекта долевого строительства.</w:t>
      </w:r>
    </w:p>
    <w:p w14:paraId="3D4B5871" w14:textId="77777777" w:rsidR="000905CE" w:rsidRDefault="002451F4" w:rsidP="000905CE">
      <w:pPr>
        <w:ind w:firstLine="720"/>
        <w:jc w:val="both"/>
      </w:pPr>
      <w:bookmarkStart w:id="39" w:name="_Hlk41649641"/>
      <w:r>
        <w:rPr>
          <w:lang w:eastAsia="en-US"/>
        </w:rPr>
        <w:t xml:space="preserve">5.2.1. Если в соответствии с Приложением №2 к Договору Объект передается Участнику с проведенными в нем отделочными работами, то гарантийный срок на результат отделочных работ, перечень которых указан в Приложении №2 к Договору, в том числе на </w:t>
      </w:r>
      <w:r>
        <w:t xml:space="preserve">материалы, оборудование, изделия, используемые при </w:t>
      </w:r>
      <w:r>
        <w:rPr>
          <w:lang w:eastAsia="en-US"/>
        </w:rPr>
        <w:t>производстве вышеуказанных отделочных работ, составляет 1 (Один) год и исчисляется со дня подписания Передаточного акта или составления Застройщиком одностороннего акта или иного документа о передаче Объекта долевого строительства в порядке, установленном настоящим Договором и действующим законодательством РФ.</w:t>
      </w:r>
      <w:r>
        <w:t xml:space="preserve"> </w:t>
      </w:r>
    </w:p>
    <w:p w14:paraId="0E8CB295" w14:textId="77777777" w:rsidR="009600EA" w:rsidRDefault="009600EA" w:rsidP="000905CE">
      <w:pPr>
        <w:ind w:firstLine="720"/>
        <w:jc w:val="both"/>
      </w:pPr>
      <w:r>
        <w:lastRenderedPageBreak/>
        <w:t>5.2.2. Гарантии качества и соответствующие этому обязательства Застройщика не распространяются на любые работы, выполненные в отношении Объекта долевого строительства самим Участником долевого строительства или по его заказу, а также на недостатки возникшие из-за нарушения Участником правил эксплуатации Объекта долевого строительства и/или отдельных его технических частей.</w:t>
      </w:r>
    </w:p>
    <w:bookmarkEnd w:id="38"/>
    <w:bookmarkEnd w:id="39"/>
    <w:p w14:paraId="13B4F9B5" w14:textId="77777777" w:rsidR="000905CE" w:rsidRPr="00820236" w:rsidRDefault="000905CE" w:rsidP="000905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46ABB533" w14:textId="77777777" w:rsidR="000905CE" w:rsidRPr="00820236" w:rsidRDefault="000905CE" w:rsidP="00F54ECB">
      <w:pPr>
        <w:spacing w:before="240"/>
        <w:ind w:firstLine="720"/>
        <w:jc w:val="center"/>
        <w:rPr>
          <w:b/>
          <w:bCs/>
        </w:rPr>
      </w:pPr>
      <w:r>
        <w:rPr>
          <w:b/>
          <w:bCs/>
        </w:rPr>
        <w:t>6. Ответственность Сторон</w:t>
      </w:r>
    </w:p>
    <w:p w14:paraId="445352C6" w14:textId="77777777" w:rsidR="000905CE" w:rsidRPr="00820236" w:rsidRDefault="000905CE" w:rsidP="00F54ECB">
      <w:pPr>
        <w:spacing w:before="240"/>
        <w:ind w:firstLine="720"/>
        <w:jc w:val="both"/>
      </w:pPr>
      <w:r>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4B9B4953" w14:textId="77777777" w:rsidR="000905CE" w:rsidRPr="00820236" w:rsidRDefault="000905CE" w:rsidP="000905CE">
      <w:pPr>
        <w:ind w:firstLine="720"/>
        <w:jc w:val="both"/>
      </w:pPr>
    </w:p>
    <w:p w14:paraId="1F58D55D" w14:textId="77777777" w:rsidR="000905CE" w:rsidRPr="00820236" w:rsidRDefault="000905CE" w:rsidP="000905CE">
      <w:pPr>
        <w:ind w:firstLine="720"/>
        <w:jc w:val="center"/>
        <w:rPr>
          <w:b/>
          <w:bCs/>
        </w:rPr>
      </w:pPr>
      <w:r>
        <w:rPr>
          <w:b/>
          <w:bCs/>
        </w:rPr>
        <w:t xml:space="preserve">7. Обстоятельства непреодолимой силы </w:t>
      </w:r>
    </w:p>
    <w:p w14:paraId="2DFE0CF4" w14:textId="77777777" w:rsidR="00C23C92" w:rsidRPr="00D27480" w:rsidRDefault="00C23C92" w:rsidP="00C23C92">
      <w:pPr>
        <w:ind w:firstLine="708"/>
        <w:jc w:val="both"/>
      </w:pPr>
      <w:r>
        <w:t>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пандемии, забастовки и иные события, не подлежащие разумному контролю Сторон</w:t>
      </w:r>
      <w:bookmarkStart w:id="40" w:name="_Hlk149213186"/>
      <w:r>
        <w:t xml:space="preserve">, </w:t>
      </w:r>
      <w:bookmarkStart w:id="41" w:name="_Hlk147159776"/>
      <w:r>
        <w:t>введение нерабочих дней в период действия ограничительных мер</w:t>
      </w:r>
      <w:bookmarkEnd w:id="40"/>
      <w:bookmarkEnd w:id="41"/>
      <w:r>
        <w:t xml:space="preserve">), на время действия этих обстоятельств, если эти обстоятельства непосредственно повлияли на исполнение Договора. </w:t>
      </w:r>
    </w:p>
    <w:p w14:paraId="0643C104" w14:textId="77777777" w:rsidR="00C23C92" w:rsidRPr="00D27480" w:rsidRDefault="00C23C92" w:rsidP="00C23C92">
      <w:pPr>
        <w:ind w:firstLine="709"/>
        <w:jc w:val="both"/>
      </w:pPr>
      <w:r>
        <w:t>Застройщик вправе уведомить Участника о наступлении обстоятельств непреодолимой силы через опубликование сообщений на сайте, указанном в п. 9.4. Договора, без направления Участнику каких-либо дополнительных письменных сообщений.</w:t>
      </w:r>
    </w:p>
    <w:p w14:paraId="705057CB" w14:textId="77777777" w:rsidR="00C23C92" w:rsidRPr="002D3D2F" w:rsidRDefault="00C23C92" w:rsidP="00C23C92">
      <w:pPr>
        <w:ind w:firstLine="708"/>
        <w:jc w:val="both"/>
      </w:pPr>
      <w:r>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5545006E" w14:textId="77777777" w:rsidR="000905CE" w:rsidRPr="00820236" w:rsidRDefault="000905CE" w:rsidP="000905CE">
      <w:pPr>
        <w:ind w:firstLine="720"/>
        <w:jc w:val="both"/>
      </w:pPr>
    </w:p>
    <w:p w14:paraId="532E5533" w14:textId="77777777" w:rsidR="000905CE" w:rsidRPr="00820236" w:rsidRDefault="000905CE" w:rsidP="000905CE">
      <w:pPr>
        <w:autoSpaceDE w:val="0"/>
        <w:autoSpaceDN w:val="0"/>
        <w:adjustRightInd w:val="0"/>
        <w:ind w:left="720"/>
        <w:jc w:val="center"/>
        <w:rPr>
          <w:b/>
          <w:bCs/>
        </w:rPr>
      </w:pPr>
      <w:r>
        <w:rPr>
          <w:b/>
          <w:bCs/>
        </w:rPr>
        <w:t>8. Особые условия</w:t>
      </w:r>
    </w:p>
    <w:p w14:paraId="33876C2E" w14:textId="77777777" w:rsidR="000905CE" w:rsidRPr="00820236" w:rsidRDefault="000905CE" w:rsidP="000905CE">
      <w:pPr>
        <w:ind w:firstLine="709"/>
        <w:jc w:val="both"/>
      </w:pPr>
      <w:r>
        <w:t>8.1. Участник подтверждает, что:</w:t>
      </w:r>
    </w:p>
    <w:p w14:paraId="6D4DF4B4" w14:textId="77777777" w:rsidR="000905CE" w:rsidRPr="00292EBB" w:rsidRDefault="000905CE" w:rsidP="00292EBB">
      <w:pPr>
        <w:ind w:firstLine="709"/>
        <w:jc w:val="both"/>
      </w:pPr>
      <w:r>
        <w:t xml:space="preserve">8.1.1. До подписания Договора получил от Застройщика всю необходимую, полную, достоверную и удовлетворяющую Участника информацию, предусмотренную действующим законодательством. </w:t>
      </w:r>
    </w:p>
    <w:p w14:paraId="62B18EFB" w14:textId="77777777" w:rsidR="000905CE" w:rsidRPr="00292EBB" w:rsidRDefault="000905CE" w:rsidP="00292EBB">
      <w:pPr>
        <w:ind w:firstLine="709"/>
        <w:jc w:val="both"/>
      </w:pPr>
      <w:r>
        <w:t>8.1.2. Все положения Договора Участнику разъяснены и поняты им полностью; возражений не имеется.</w:t>
      </w:r>
    </w:p>
    <w:p w14:paraId="50C71B1C" w14:textId="77777777" w:rsidR="00CC17F3" w:rsidRPr="00292EBB" w:rsidRDefault="000905CE" w:rsidP="00A06CDD">
      <w:pPr>
        <w:pStyle w:val="Normal1"/>
        <w:spacing w:line="240" w:lineRule="auto"/>
        <w:ind w:firstLine="709"/>
        <w:jc w:val="both"/>
        <w:rPr>
          <w:color w:val="FF0000"/>
          <w:sz w:val="24"/>
          <w:szCs w:val="24"/>
        </w:rPr>
      </w:pPr>
      <w:r>
        <w:rPr>
          <w:sz w:val="24"/>
          <w:szCs w:val="24"/>
        </w:rPr>
        <w:t>8.2. В целях соблюдения норм Закона 214-ФЗ Стороны пришли к соглашению о том, что в случае оплаты Участником Цены Договора, указанной в п.4.2. Договора, на расчетный счет Застройщика</w:t>
      </w:r>
      <w:r>
        <w:rPr>
          <w:color w:val="FF0000"/>
          <w:sz w:val="24"/>
          <w:szCs w:val="24"/>
        </w:rPr>
        <w:t xml:space="preserve"> </w:t>
      </w:r>
      <w:r>
        <w:rPr>
          <w:sz w:val="24"/>
          <w:szCs w:val="24"/>
        </w:rPr>
        <w:t>до или после государственной регистрации Договора или на эскроу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0167D88B" w14:textId="77777777" w:rsidR="000C3E91" w:rsidRPr="00820236" w:rsidRDefault="000905CE" w:rsidP="00292EBB">
      <w:pPr>
        <w:pStyle w:val="Normal1"/>
        <w:spacing w:line="240" w:lineRule="auto"/>
        <w:ind w:firstLine="709"/>
        <w:jc w:val="both"/>
        <w:rPr>
          <w:sz w:val="24"/>
          <w:szCs w:val="24"/>
        </w:rPr>
      </w:pPr>
      <w:r>
        <w:rPr>
          <w:sz w:val="24"/>
          <w:szCs w:val="24"/>
        </w:rPr>
        <w:t>8.3.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 или иной документ о передаче Объекта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07EAF808" w14:textId="77777777" w:rsidR="000905CE" w:rsidRPr="00820236" w:rsidRDefault="000905CE" w:rsidP="000905CE">
      <w:pPr>
        <w:autoSpaceDE w:val="0"/>
        <w:autoSpaceDN w:val="0"/>
        <w:adjustRightInd w:val="0"/>
        <w:ind w:firstLine="709"/>
        <w:jc w:val="both"/>
        <w:rPr>
          <w:rFonts w:eastAsiaTheme="minorHAnsi"/>
          <w:lang w:eastAsia="en-US"/>
        </w:rPr>
      </w:pPr>
      <w:r>
        <w:t xml:space="preserve">8.4. Сроки завершения строительства и получения Разрешения на ввод в эксплуатацию могут быть изменены Застройщиком в одностороннем порядке в случае внесения изменений в проектную </w:t>
      </w:r>
      <w:r>
        <w:lastRenderedPageBreak/>
        <w:t xml:space="preserve">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основанием для переноса Застройщиком сроков завершения строительства и получения Разрешения на ввод в эксплуатацию являются действия и решения государственных и муниципальных органов власти. </w:t>
      </w:r>
    </w:p>
    <w:p w14:paraId="5C3A12D6" w14:textId="77777777" w:rsidR="000905CE" w:rsidRPr="00292EBB" w:rsidRDefault="000905CE" w:rsidP="000905CE">
      <w:pPr>
        <w:autoSpaceDE w:val="0"/>
        <w:autoSpaceDN w:val="0"/>
        <w:adjustRightInd w:val="0"/>
        <w:ind w:firstLine="709"/>
        <w:jc w:val="both"/>
      </w:pPr>
      <w:r>
        <w:t>В соответствии с «</w:t>
      </w:r>
      <w:r>
        <w:rPr>
          <w:rFonts w:eastAsiaTheme="minorHAnsi"/>
          <w:lang w:eastAsia="en-US"/>
        </w:rPr>
        <w:t xml:space="preserve">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1033/пр) </w:t>
      </w:r>
      <w:r>
        <w:t>в случае получения Разрешения на ввод 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3AF18F78" w14:textId="77777777" w:rsidR="000905CE" w:rsidRPr="00292EBB" w:rsidRDefault="000905CE" w:rsidP="000905CE">
      <w:pPr>
        <w:autoSpaceDE w:val="0"/>
        <w:autoSpaceDN w:val="0"/>
        <w:adjustRightInd w:val="0"/>
        <w:ind w:firstLine="709"/>
        <w:jc w:val="both"/>
      </w:pPr>
      <w:r>
        <w:t xml:space="preserve">Стороны пришли к соглашению, что Застройщик освобождается от ответственности за изменение сроков завершения строительства и получения Разрешения на ввод в эксплуатацию в случае наступления вышеизложенных </w:t>
      </w:r>
      <w:bookmarkStart w:id="42" w:name="_Hlk144902889"/>
      <w:bookmarkStart w:id="43" w:name="_Hlk149213484"/>
      <w:r>
        <w:t>в настоящем пункте</w:t>
      </w:r>
      <w:bookmarkEnd w:id="42"/>
      <w:r>
        <w:t xml:space="preserve"> </w:t>
      </w:r>
      <w:bookmarkEnd w:id="43"/>
      <w:r>
        <w:t xml:space="preserve">обстоятельств. </w:t>
      </w:r>
    </w:p>
    <w:p w14:paraId="6019CA28" w14:textId="77777777" w:rsidR="000905CE" w:rsidRPr="00292EBB" w:rsidRDefault="000905CE" w:rsidP="00A06CDD">
      <w:pPr>
        <w:autoSpaceDE w:val="0"/>
        <w:autoSpaceDN w:val="0"/>
        <w:adjustRightInd w:val="0"/>
        <w:ind w:firstLine="709"/>
        <w:jc w:val="both"/>
        <w:rPr>
          <w:rFonts w:eastAsiaTheme="minorHAnsi"/>
          <w:lang w:eastAsia="en-US"/>
        </w:rPr>
      </w:pPr>
      <w:r>
        <w:rPr>
          <w:snapToGrid w:val="0"/>
        </w:rPr>
        <w:t xml:space="preserve">8.5. </w:t>
      </w:r>
      <w:bookmarkStart w:id="44" w:name="_Hlk147159881"/>
      <w:r>
        <w:rPr>
          <w:snapToGrid w:val="0"/>
        </w:rPr>
        <w:t>Если в связи с расторжением Договора после получения Разрешения на ввод в эксплуатацию Застройщик в соответствии с Законом 214-ФЗ</w:t>
      </w:r>
      <w:bookmarkEnd w:id="44"/>
      <w:r>
        <w:rPr>
          <w:rFonts w:eastAsiaTheme="minorHAnsi"/>
          <w:lang w:eastAsia="en-US"/>
        </w:rPr>
        <w:t xml:space="preserve">, </w:t>
      </w:r>
      <w:r>
        <w:rPr>
          <w:snapToGrid w:val="0"/>
        </w:rPr>
        <w:t xml:space="preserve">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fldSimple w:instr=" DOCVARIABLE  &quot;poluchit&quot;  \* MERGEFORMAT ">
        <w:r>
          <w:rPr>
            <w:snapToGrid w:val="0"/>
          </w:rPr>
          <w:t>получит</w:t>
        </w:r>
      </w:fldSimple>
      <w:r>
        <w:rPr>
          <w:snapToGrid w:val="0"/>
        </w:rPr>
        <w:t xml:space="preserve"> денежные средства за вычетом соответствующих расходов.</w:t>
      </w:r>
    </w:p>
    <w:p w14:paraId="586D3905" w14:textId="77777777" w:rsidR="00E73BF5" w:rsidRDefault="000905CE" w:rsidP="00A06CDD">
      <w:pPr>
        <w:ind w:firstLine="709"/>
        <w:jc w:val="both"/>
        <w:rPr>
          <w:rFonts w:eastAsia="Calibri"/>
        </w:rPr>
      </w:pPr>
      <w:r>
        <w:t xml:space="preserve">8.6. 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 </w:t>
      </w:r>
      <w:r>
        <w:rPr>
          <w:rFonts w:eastAsia="Calibri"/>
        </w:rPr>
        <w:t xml:space="preserve">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видов, типов и конфигурации оконных стеклопакетов, отклонения помещений, входящих в состав Объекта, самого Объекта, от осевых линий по проектной документации, появления или удаления козырьков, перил, лестниц Объекта, элементов фасадной отделки и декора, при условии, что они не затеняют Объект Участника, изменение проекта благоустройства территории, изменения иных проектных решений, вносимых в ходе строительства Здания, в том числе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 </w:t>
      </w:r>
    </w:p>
    <w:p w14:paraId="71316282" w14:textId="77777777" w:rsidR="00F51AFB" w:rsidRPr="00820236" w:rsidRDefault="000905CE" w:rsidP="00292EBB">
      <w:pPr>
        <w:ind w:firstLine="709"/>
        <w:jc w:val="both"/>
      </w:pPr>
      <w:r>
        <w:rPr>
          <w:rFonts w:eastAsia="Calibri"/>
        </w:rPr>
        <w:t>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t xml:space="preserve"> </w:t>
      </w:r>
      <w:r>
        <w:rPr>
          <w:rFonts w:eastAsia="Calibri"/>
        </w:rPr>
        <w:t xml:space="preserve">в </w:t>
      </w:r>
      <w:bookmarkStart w:id="45" w:name="_Hlk58423568"/>
      <w:r>
        <w:t xml:space="preserve">Единой информационной системе жилищного строительства </w:t>
      </w:r>
      <w:bookmarkEnd w:id="45"/>
      <w:r>
        <w:t>без направления Участнику дополнительных сообщений, в том числе письменных</w:t>
      </w:r>
      <w:r>
        <w:rPr>
          <w:rFonts w:eastAsia="Calibri"/>
        </w:rPr>
        <w:t>.</w:t>
      </w:r>
      <w:r>
        <w:t xml:space="preserve"> Участник, действуя разумно и осмотрительно, имеет возможность получать информацию о вносимых изменениях проекта (проектной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0E9D126F" w14:textId="77777777" w:rsidR="000905CE" w:rsidRPr="00820236" w:rsidRDefault="000905CE" w:rsidP="00292EBB">
      <w:pPr>
        <w:autoSpaceDE w:val="0"/>
        <w:autoSpaceDN w:val="0"/>
        <w:adjustRightInd w:val="0"/>
        <w:ind w:firstLine="709"/>
        <w:jc w:val="both"/>
        <w:rPr>
          <w:rFonts w:eastAsiaTheme="minorHAnsi"/>
          <w:lang w:eastAsia="en-US"/>
        </w:rPr>
      </w:pPr>
      <w:r>
        <w:rPr>
          <w:rFonts w:eastAsiaTheme="minorHAnsi"/>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3AD8F3E2" w14:textId="77777777" w:rsidR="00DB625F" w:rsidRPr="00292EBB" w:rsidRDefault="00DB625F" w:rsidP="00292EBB">
      <w:pPr>
        <w:ind w:firstLine="709"/>
        <w:jc w:val="both"/>
      </w:pPr>
      <w:r>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3010EA7D" w14:textId="77777777" w:rsidR="00E0628E" w:rsidRPr="00292EBB" w:rsidRDefault="00E0628E" w:rsidP="00E0628E">
      <w:pPr>
        <w:ind w:firstLine="709"/>
        <w:jc w:val="both"/>
      </w:pPr>
      <w:r>
        <w:lastRenderedPageBreak/>
        <w:t xml:space="preserve">Участник уведомлен и согласен с тем, что в ходе строительства Здания, при условии изменения </w:t>
      </w:r>
      <w:bookmarkStart w:id="46" w:name="_Hlk149069850"/>
      <w:r>
        <w:t>проектной документации</w:t>
      </w:r>
      <w:bookmarkEnd w:id="46"/>
      <w:r>
        <w:t xml:space="preserve">,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14007888" w14:textId="77777777" w:rsidR="000905CE" w:rsidRPr="00292EBB" w:rsidRDefault="00E0628E" w:rsidP="00A06CDD">
      <w:pPr>
        <w:ind w:firstLine="851"/>
        <w:jc w:val="both"/>
        <w:rPr>
          <w:rFonts w:eastAsiaTheme="minorHAnsi"/>
          <w:lang w:eastAsia="en-US"/>
        </w:rPr>
      </w:pPr>
      <w:r>
        <w:rPr>
          <w:rFonts w:eastAsiaTheme="minorHAnsi"/>
          <w:lang w:eastAsia="en-US"/>
        </w:rPr>
        <w:t>8.7.1. Стороны допускают, что площадь отдельных комнат, помещений вспомогательного использования, лоджий, балконов, террас и других помещений 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711CB8F1" w14:textId="77777777" w:rsidR="002409A7" w:rsidRPr="00292EBB" w:rsidRDefault="002409A7" w:rsidP="00292EBB">
      <w:pPr>
        <w:pStyle w:val="Default"/>
        <w:ind w:firstLine="709"/>
        <w:jc w:val="both"/>
        <w:rPr>
          <w:color w:val="auto"/>
        </w:rPr>
      </w:pPr>
      <w:r>
        <w:rPr>
          <w:color w:val="auto"/>
        </w:rPr>
        <w:t xml:space="preserve">8.8. Участник дает согласие на осуществление следующих действий с Земельным участком: </w:t>
      </w:r>
    </w:p>
    <w:p w14:paraId="75EFF6F3" w14:textId="77777777" w:rsidR="002409A7" w:rsidRDefault="002409A7" w:rsidP="00292EBB">
      <w:pPr>
        <w:pStyle w:val="Default"/>
        <w:ind w:firstLine="709"/>
        <w:jc w:val="both"/>
        <w:rPr>
          <w:color w:val="auto"/>
        </w:rPr>
      </w:pPr>
      <w:r>
        <w:rPr>
          <w:color w:val="auto"/>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11E1BCCB" w14:textId="77777777" w:rsidR="002409A7" w:rsidRPr="00901E26" w:rsidRDefault="002409A7" w:rsidP="00292EBB">
      <w:pPr>
        <w:pStyle w:val="Default"/>
        <w:widowControl w:val="0"/>
        <w:ind w:firstLine="709"/>
        <w:jc w:val="both"/>
        <w:rPr>
          <w:color w:val="auto"/>
        </w:rPr>
      </w:pPr>
      <w:r>
        <w:rPr>
          <w:color w:val="auto"/>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C147C9C" w14:textId="77777777" w:rsidR="002409A7" w:rsidRPr="00152222" w:rsidRDefault="002409A7" w:rsidP="002409A7">
      <w:pPr>
        <w:pStyle w:val="Default"/>
        <w:ind w:firstLine="709"/>
        <w:jc w:val="both"/>
        <w:rPr>
          <w:color w:val="auto"/>
        </w:rPr>
      </w:pPr>
      <w:r>
        <w:rPr>
          <w:color w:val="auto"/>
        </w:rPr>
        <w:t>- на изменение вида разрешенного использования Земельного участка, вновь образованных земельных участков, на которых не находится создаваемое на этом земельном участке Здание;</w:t>
      </w:r>
    </w:p>
    <w:p w14:paraId="58FD1D60" w14:textId="77777777" w:rsidR="00E0628E" w:rsidRPr="00BF0B4F" w:rsidRDefault="002409A7" w:rsidP="002409A7">
      <w:pPr>
        <w:ind w:firstLine="709"/>
        <w:jc w:val="both"/>
      </w:pPr>
      <w:r>
        <w:t xml:space="preserve">-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w:t>
      </w:r>
      <w:r w:rsidRPr="00BF0B4F">
        <w:t>Застройщиком таких земельных участков иным образом;</w:t>
      </w:r>
    </w:p>
    <w:p w14:paraId="015CC844" w14:textId="77777777" w:rsidR="002409A7" w:rsidRPr="00BF0B4F" w:rsidRDefault="00E0628E" w:rsidP="002409A7">
      <w:pPr>
        <w:ind w:firstLine="709"/>
        <w:jc w:val="both"/>
      </w:pPr>
      <w:r w:rsidRPr="00BF0B4F">
        <w:t xml:space="preserve">- на передачу в залог (в том числе последующий) любым третьим лицам, включая кредитные организации и банки, Земельного участка (права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5F7B8AC1" w14:textId="77777777" w:rsidR="00077167" w:rsidRPr="00BF0B4F" w:rsidRDefault="00077167" w:rsidP="002409A7">
      <w:pPr>
        <w:ind w:firstLine="709"/>
        <w:jc w:val="both"/>
      </w:pPr>
      <w:r w:rsidRPr="00BF0B4F">
        <w:t xml:space="preserve">- </w:t>
      </w:r>
      <w:r w:rsidRPr="005A3D89">
        <w:t>на установление в отношении Придомового земельного участка бессрочного безвозмездного сервитута (права ограниченного пользования) в объёме, необходимом для прокладки, эксплуатации, ремонта и замены инженерных сетей и сооружений, обслуживающих иные объекты Здания и/или всего коттеджного посёлка, а также для доступа представителей эксплуатирующей организации (ТСН/УК) к таким сетям.</w:t>
      </w:r>
    </w:p>
    <w:p w14:paraId="2186F4D8" w14:textId="77777777" w:rsidR="00EA13A4" w:rsidRDefault="00EA13A4" w:rsidP="00EA13A4">
      <w:pPr>
        <w:tabs>
          <w:tab w:val="num" w:pos="1440"/>
        </w:tabs>
        <w:ind w:firstLine="709"/>
        <w:jc w:val="both"/>
      </w:pPr>
      <w:r w:rsidRPr="00BF0B4F">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w:t>
      </w:r>
      <w:r>
        <w:t xml:space="preserve">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516BC288" w14:textId="77777777" w:rsidR="00A20FFF" w:rsidRPr="00621300" w:rsidRDefault="00A20FFF" w:rsidP="00A20FFF">
      <w:pPr>
        <w:tabs>
          <w:tab w:val="num" w:pos="1440"/>
        </w:tabs>
        <w:ind w:firstLine="709"/>
        <w:jc w:val="both"/>
      </w:pPr>
      <w:r>
        <w:lastRenderedPageBreak/>
        <w:t>8.9.</w:t>
      </w:r>
      <w:r>
        <w:tab/>
        <w:t>В случае, если на Земельном участке осуществляется строительство объектов электросетевого хозяйства в соответствии с техническими условиями, выданными организацией-поставщиком энергоресурсов, для электроснабжения Здания, земельный участок, на котором размещен объект движимого или недвижимого имущества электросетевого хозяйства, подлежит выделу и передаче компании, собственнику объекта движимого или недвижимого имущества электросетевого хозяйства или оформлению публичного сервитута.</w:t>
      </w:r>
    </w:p>
    <w:p w14:paraId="2E12C0DC" w14:textId="77777777" w:rsidR="00A20FFF" w:rsidRPr="00621300" w:rsidRDefault="00A20FFF" w:rsidP="00B50D40">
      <w:pPr>
        <w:tabs>
          <w:tab w:val="num" w:pos="1440"/>
        </w:tabs>
        <w:ind w:firstLine="709"/>
        <w:jc w:val="both"/>
      </w:pPr>
      <w:r>
        <w:t>8.10.</w:t>
      </w:r>
      <w:r>
        <w:tab/>
        <w:t>Участник дает свое согласие передать наружные инженерные сети и иные объекты внешней инженерной инфраструктуры для обеспечения их надлежащей эксплуатации в собственность специализированных ресурсоснабжающих организаций, оказывающих услуги по передаче энергоресурсов и (или) их поставке, вне зависимости от его обязательств, принятых по договорам на технологическое присоединение дома и иных объектов недвижимости к сетям инженерно-технического обеспечения, а также сетям связи, телефонизации и иным инженерным сетям.</w:t>
      </w:r>
    </w:p>
    <w:p w14:paraId="207D8F84" w14:textId="77777777" w:rsidR="00A20FFF" w:rsidRDefault="00A20FFF" w:rsidP="00B50D40">
      <w:pPr>
        <w:tabs>
          <w:tab w:val="num" w:pos="1440"/>
        </w:tabs>
        <w:ind w:firstLine="709"/>
        <w:jc w:val="both"/>
      </w:pPr>
      <w:r>
        <w:t>8.11.</w:t>
      </w:r>
      <w:r>
        <w:tab/>
        <w:t>В целях осуществления Застройщиком действий, указанных в пунктах 8.8-8.10, в случае необходимости, Участник обязуется предоставить Застройщику нотариально заверенное согласие/заявление либо доверенность с полномочиями, необходимыми для осуществления Застройщиком и/или собственником земельного участка указанных действий.</w:t>
      </w:r>
    </w:p>
    <w:p w14:paraId="0BF77B65" w14:textId="77777777" w:rsidR="00037483" w:rsidRDefault="00037483" w:rsidP="00B50D40">
      <w:pPr>
        <w:tabs>
          <w:tab w:val="num" w:pos="1440"/>
        </w:tabs>
        <w:ind w:firstLine="709"/>
        <w:jc w:val="both"/>
      </w:pPr>
      <w:r>
        <w:t xml:space="preserve">8.12. В случае, если у Участника долевого строительства возникает потребность в улучшении конструктивных и иных элементов Объекта долевого строительства силами Застройщика, то сроки передачи Участнику долевого строительства таких улучшений могут быть отдельно согласованы Сторонами дополнительно, путем заключения соответствующего соглашения. </w:t>
      </w:r>
    </w:p>
    <w:p w14:paraId="30458D43" w14:textId="77777777" w:rsidR="00B9235C" w:rsidRDefault="00B9235C" w:rsidP="00B50D40">
      <w:pPr>
        <w:tabs>
          <w:tab w:val="num" w:pos="1440"/>
        </w:tabs>
        <w:ind w:firstLine="709"/>
        <w:jc w:val="both"/>
      </w:pPr>
    </w:p>
    <w:p w14:paraId="77490653" w14:textId="77777777" w:rsidR="000905CE" w:rsidRPr="00820236" w:rsidRDefault="000905CE" w:rsidP="00B50D40">
      <w:pPr>
        <w:ind w:firstLine="720"/>
        <w:jc w:val="center"/>
        <w:rPr>
          <w:b/>
          <w:bCs/>
        </w:rPr>
      </w:pPr>
      <w:r>
        <w:rPr>
          <w:b/>
          <w:bCs/>
        </w:rPr>
        <w:t xml:space="preserve">9. Заключительные положения </w:t>
      </w:r>
    </w:p>
    <w:p w14:paraId="478486D4" w14:textId="77777777" w:rsidR="000905CE" w:rsidRPr="00820236" w:rsidRDefault="000905CE" w:rsidP="005A3D89">
      <w:pPr>
        <w:autoSpaceDE w:val="0"/>
        <w:autoSpaceDN w:val="0"/>
        <w:adjustRightInd w:val="0"/>
        <w:spacing w:before="120"/>
        <w:ind w:firstLine="720"/>
        <w:jc w:val="both"/>
      </w:pPr>
      <w:bookmarkStart w:id="47" w:name="_Hlk527361823"/>
      <w:r>
        <w:t>9.1. Положения Договора становятся обязательными для Сторон с момента его подписания.</w:t>
      </w:r>
    </w:p>
    <w:p w14:paraId="4235436A" w14:textId="77777777" w:rsidR="000905CE" w:rsidRPr="00820236" w:rsidRDefault="000905CE" w:rsidP="00B50D40">
      <w:pPr>
        <w:autoSpaceDE w:val="0"/>
        <w:autoSpaceDN w:val="0"/>
        <w:adjustRightInd w:val="0"/>
        <w:ind w:firstLine="720"/>
        <w:jc w:val="both"/>
      </w:pPr>
      <w:r>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10680F87" w14:textId="77777777" w:rsidR="00833167" w:rsidRPr="00820236" w:rsidRDefault="00833167" w:rsidP="00B50D40">
      <w:pPr>
        <w:ind w:firstLine="720"/>
        <w:jc w:val="both"/>
      </w:pPr>
      <w:r>
        <w:rPr>
          <w:color w:val="000000" w:themeColor="text1"/>
        </w:rPr>
        <w:t xml:space="preserve">9.2. </w:t>
      </w:r>
      <w:r>
        <w:t>Все споры и разногласия, возникшие из Договора или в связи с ним, будут решаться Сторонами путем переговоров.</w:t>
      </w:r>
    </w:p>
    <w:p w14:paraId="0328759B" w14:textId="77777777" w:rsidR="00833167" w:rsidRPr="0049451C" w:rsidRDefault="00833167" w:rsidP="00B50D40">
      <w:pPr>
        <w:autoSpaceDE w:val="0"/>
        <w:autoSpaceDN w:val="0"/>
        <w:adjustRightInd w:val="0"/>
        <w:ind w:firstLine="709"/>
        <w:jc w:val="both"/>
        <w:rPr>
          <w:rFonts w:eastAsiaTheme="minorHAnsi"/>
          <w:lang w:eastAsia="en-US"/>
        </w:rPr>
      </w:pPr>
      <w:r>
        <w:rPr>
          <w:rFonts w:eastAsiaTheme="minorHAnsi"/>
          <w:lang w:eastAsia="en-US"/>
        </w:rPr>
        <w:t>Иски Застройщика к Участнику о взыскании задолженности по Договору предъявляются в суд по месту нахождения Объекта.</w:t>
      </w:r>
      <w:r>
        <w:t xml:space="preserve"> </w:t>
      </w:r>
    </w:p>
    <w:p w14:paraId="42345A54" w14:textId="77777777" w:rsidR="000905CE" w:rsidRPr="00820236" w:rsidRDefault="00D67861" w:rsidP="00B50D40">
      <w:pPr>
        <w:ind w:firstLine="720"/>
        <w:jc w:val="both"/>
      </w:pPr>
      <w:r>
        <w:rPr>
          <w:noProof/>
        </w:rPr>
        <w:t>9.3. При разрешении споров между Сторонами Стороны применяют законодательство Российской Федерации.</w:t>
      </w:r>
    </w:p>
    <w:p w14:paraId="6D7A29FF" w14:textId="77777777" w:rsidR="007E1B9D" w:rsidRDefault="000905CE" w:rsidP="00B50D40">
      <w:pPr>
        <w:ind w:firstLine="720"/>
        <w:jc w:val="both"/>
      </w:pPr>
      <w:r>
        <w:t>9.4.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могут осуществляться путем отправки уведомлений по адресу электронной почты Участника и/или путем направления коротких текстовых сообщений на номер мобильного телефона Участника, указанные в Договоре</w:t>
      </w:r>
      <w:r>
        <w:rPr>
          <w:rStyle w:val="a5"/>
          <w:color w:val="auto"/>
          <w:u w:val="none"/>
        </w:rPr>
        <w:t>.</w:t>
      </w:r>
      <w:r>
        <w:t xml:space="preserve"> Участник самостоятельно осуществляет контроль за обновлением информации, размещенной на вышеуказанном сайте.</w:t>
      </w:r>
      <w:bookmarkEnd w:id="47"/>
    </w:p>
    <w:p w14:paraId="02AA188C" w14:textId="77777777" w:rsidR="00713F37" w:rsidRPr="00820236" w:rsidRDefault="0005033F" w:rsidP="00B50D40">
      <w:pPr>
        <w:autoSpaceDE w:val="0"/>
        <w:autoSpaceDN w:val="0"/>
        <w:adjustRightInd w:val="0"/>
        <w:ind w:firstLine="720"/>
        <w:jc w:val="both"/>
      </w:pPr>
      <w:bookmarkStart w:id="48" w:name="_Hlk149213993"/>
      <w:bookmarkStart w:id="49" w:name="_Hlk147160068"/>
      <w:r>
        <w:t>9.4.1. Участник заключает Договор для дальнейшего приобретения в собственность Объекта для личного (индивидуального или семейного) использования.</w:t>
      </w:r>
      <w:bookmarkEnd w:id="48"/>
    </w:p>
    <w:p w14:paraId="527C5E8B" w14:textId="77777777" w:rsidR="000905CE" w:rsidRPr="00820236" w:rsidRDefault="000905CE" w:rsidP="00B50D40">
      <w:pPr>
        <w:autoSpaceDE w:val="0"/>
        <w:autoSpaceDN w:val="0"/>
        <w:adjustRightInd w:val="0"/>
        <w:ind w:firstLine="720"/>
        <w:jc w:val="both"/>
      </w:pPr>
      <w:bookmarkStart w:id="50" w:name="_Hlk527361787"/>
      <w:bookmarkStart w:id="51" w:name="_Hlk496801155"/>
      <w:bookmarkEnd w:id="49"/>
      <w:r>
        <w:t>9.5. Стороны обязаны немедленно извещать друг друга обо всех изменениях почтовых и платежных реквизитов в следующем порядке:</w:t>
      </w:r>
    </w:p>
    <w:p w14:paraId="0843D05F" w14:textId="77777777" w:rsidR="000905CE" w:rsidRPr="00820236" w:rsidRDefault="000905CE" w:rsidP="00B50D40">
      <w:pPr>
        <w:ind w:firstLine="709"/>
        <w:jc w:val="both"/>
      </w:pPr>
      <w:bookmarkStart w:id="52" w:name="_Hlk527363328"/>
      <w:r>
        <w:t xml:space="preserve">9.5.1.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п.9.4. Договора. Участник считается надлежащим образом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п.9.4.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50"/>
    <w:bookmarkEnd w:id="52"/>
    <w:p w14:paraId="2C9D76C6" w14:textId="77777777" w:rsidR="000905CE" w:rsidRPr="00820236" w:rsidRDefault="000905CE" w:rsidP="00B50D40">
      <w:pPr>
        <w:ind w:firstLine="709"/>
        <w:jc w:val="both"/>
      </w:pPr>
      <w:r>
        <w:lastRenderedPageBreak/>
        <w:t xml:space="preserve">9.5.2. Участник уведомляет Застройщика об изменении своих почтовых, паспортных данных (для Участника-физического лица)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2FE24E7E" w14:textId="77777777" w:rsidR="000905CE" w:rsidRPr="00820236" w:rsidRDefault="000905CE" w:rsidP="00B50D40">
      <w:pPr>
        <w:ind w:firstLine="720"/>
        <w:jc w:val="both"/>
      </w:pPr>
      <w:r>
        <w:t>При этом датой получения почтового уведомления, а также датой получения Сторонами иных уведомлений, направляемых по почте в соответствии с Договором (если иное прямо не предусмотрено Законом 214-ФЗ) будет считаться:</w:t>
      </w:r>
    </w:p>
    <w:p w14:paraId="17E9F2F8" w14:textId="77777777" w:rsidR="000905CE" w:rsidRPr="00820236" w:rsidRDefault="000905CE" w:rsidP="00B50D40">
      <w:pPr>
        <w:autoSpaceDE w:val="0"/>
        <w:autoSpaceDN w:val="0"/>
        <w:adjustRightInd w:val="0"/>
        <w:ind w:firstLine="720"/>
        <w:jc w:val="both"/>
      </w:pPr>
      <w:r>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051ADA9B" w14:textId="77777777" w:rsidR="000905CE" w:rsidRPr="00820236" w:rsidRDefault="000905CE" w:rsidP="00B50D40">
      <w:pPr>
        <w:autoSpaceDE w:val="0"/>
        <w:autoSpaceDN w:val="0"/>
        <w:adjustRightInd w:val="0"/>
        <w:ind w:firstLine="720"/>
        <w:jc w:val="both"/>
      </w:pPr>
      <w:r>
        <w:t xml:space="preserve">- дата возврата Стороне-отправителю, указанная в отчете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 по любым обстоятельствам, в том числе из-за истечения срока хранения. </w:t>
      </w:r>
    </w:p>
    <w:p w14:paraId="72411CDC" w14:textId="77777777" w:rsidR="000905CE" w:rsidRDefault="000905CE" w:rsidP="00B50D40">
      <w:pPr>
        <w:autoSpaceDE w:val="0"/>
        <w:autoSpaceDN w:val="0"/>
        <w:adjustRightInd w:val="0"/>
        <w:ind w:firstLine="720"/>
        <w:jc w:val="both"/>
      </w:pPr>
      <w:r>
        <w:t>9.5.3.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46FD18BC" w14:textId="77777777" w:rsidR="00D67861" w:rsidRPr="00B50D40" w:rsidRDefault="00D67861" w:rsidP="00B50D40">
      <w:pPr>
        <w:ind w:firstLine="709"/>
        <w:jc w:val="both"/>
      </w:pPr>
      <w:bookmarkStart w:id="53" w:name="_Hlk93413665"/>
      <w:bookmarkEnd w:id="51"/>
      <w:r>
        <w:t xml:space="preserve">9.6.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53"/>
    <w:p w14:paraId="76AAC507" w14:textId="77777777" w:rsidR="00CF20CF" w:rsidRPr="00B50D40" w:rsidRDefault="00CF20CF" w:rsidP="00B50D40">
      <w:pPr>
        <w:pStyle w:val="xmsonormal"/>
        <w:ind w:firstLine="708"/>
        <w:jc w:val="both"/>
        <w:rPr>
          <w:rFonts w:ascii="Times New Roman" w:hAnsi="Times New Roman" w:cs="Times New Roman"/>
          <w:sz w:val="24"/>
          <w:szCs w:val="24"/>
        </w:rPr>
      </w:pPr>
      <w:r>
        <w:rPr>
          <w:rFonts w:ascii="Times New Roman" w:hAnsi="Times New Roman" w:cs="Times New Roman"/>
          <w:sz w:val="24"/>
          <w:szCs w:val="24"/>
        </w:rPr>
        <w:t>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 - «Документы») подписываются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10558A7E" w14:textId="77777777" w:rsidR="00CF20CF" w:rsidRPr="00B50D40" w:rsidRDefault="00CF20CF" w:rsidP="00B50D40">
      <w:pPr>
        <w:pStyle w:val="xmsonormal"/>
        <w:ind w:firstLine="708"/>
        <w:jc w:val="both"/>
        <w:rPr>
          <w:rFonts w:ascii="Times New Roman" w:hAnsi="Times New Roman" w:cs="Times New Roman"/>
          <w:sz w:val="24"/>
          <w:szCs w:val="24"/>
        </w:rPr>
      </w:pPr>
      <w:r>
        <w:rPr>
          <w:rFonts w:ascii="Times New Roman" w:hAnsi="Times New Roman" w:cs="Times New Roman"/>
          <w:sz w:val="24"/>
          <w:szCs w:val="24"/>
        </w:rPr>
        <w:t xml:space="preserve">При этом в случае отсутствия у Застройщика технической возможности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bookmarkStart w:id="54" w:name="_Hlk149070991"/>
      <w:r>
        <w:rPr>
          <w:rFonts w:ascii="Times New Roman" w:hAnsi="Times New Roman" w:cs="Times New Roman"/>
          <w:sz w:val="24"/>
          <w:szCs w:val="24"/>
        </w:rPr>
        <w:t xml:space="preserve">об этом </w:t>
      </w:r>
      <w:bookmarkEnd w:id="54"/>
      <w:r>
        <w:rPr>
          <w:rFonts w:ascii="Times New Roman" w:hAnsi="Times New Roman" w:cs="Times New Roman"/>
          <w:sz w:val="24"/>
          <w:szCs w:val="24"/>
        </w:rPr>
        <w:t>Участника и по отдельному согласованию, оформить Документы на бумажном носителе с подписанием собственноручной подписью. </w:t>
      </w:r>
    </w:p>
    <w:p w14:paraId="3CAEBB72" w14:textId="77777777" w:rsidR="00D67861" w:rsidRPr="00820236" w:rsidRDefault="00D67861" w:rsidP="00B50D40">
      <w:pPr>
        <w:ind w:firstLine="709"/>
        <w:jc w:val="both"/>
      </w:pPr>
      <w:r>
        <w:t>9.6.1. Не требуется подписание Сторонами дополнительного соглашения к Договору при изменении Цены Объекта на основании п.4.4. Договора.</w:t>
      </w:r>
    </w:p>
    <w:p w14:paraId="1659DCAF" w14:textId="77777777" w:rsidR="000905CE" w:rsidRPr="00820236" w:rsidRDefault="000905CE" w:rsidP="00B50D40">
      <w:pPr>
        <w:ind w:firstLine="709"/>
        <w:jc w:val="both"/>
        <w:rPr>
          <w:iCs/>
        </w:rPr>
      </w:pPr>
      <w:r>
        <w:t xml:space="preserve">9.7. </w:t>
      </w:r>
      <w:r>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t>Участником</w:t>
      </w:r>
      <w:r>
        <w:rPr>
          <w:iCs/>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w:t>
      </w:r>
    </w:p>
    <w:p w14:paraId="71E1C69C" w14:textId="10A1101B" w:rsidR="00880328" w:rsidRPr="003564FC" w:rsidRDefault="001B5DC8" w:rsidP="003564FC">
      <w:pPr>
        <w:ind w:firstLine="709"/>
        <w:jc w:val="both"/>
      </w:pPr>
      <w:r>
        <w:t xml:space="preserve">9.8.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7D8D3E03" w14:textId="77777777" w:rsidR="000905CE" w:rsidRPr="00820236" w:rsidRDefault="000905CE" w:rsidP="00B50D40">
      <w:pPr>
        <w:autoSpaceDE w:val="0"/>
        <w:autoSpaceDN w:val="0"/>
        <w:adjustRightInd w:val="0"/>
        <w:jc w:val="center"/>
        <w:rPr>
          <w:b/>
        </w:rPr>
      </w:pPr>
      <w:r>
        <w:rPr>
          <w:b/>
        </w:rPr>
        <w:lastRenderedPageBreak/>
        <w:t>10. Приложения к Договору</w:t>
      </w:r>
    </w:p>
    <w:p w14:paraId="2E90F64C" w14:textId="77777777" w:rsidR="000905CE" w:rsidRPr="00B50D40" w:rsidRDefault="000905CE" w:rsidP="000905CE">
      <w:pPr>
        <w:autoSpaceDE w:val="0"/>
        <w:autoSpaceDN w:val="0"/>
        <w:adjustRightInd w:val="0"/>
        <w:ind w:left="709"/>
        <w:jc w:val="both"/>
        <w:rPr>
          <w:sz w:val="22"/>
          <w:szCs w:val="22"/>
        </w:rPr>
      </w:pPr>
      <w:r>
        <w:t xml:space="preserve">К Договору </w:t>
      </w:r>
      <w:r>
        <w:rPr>
          <w:sz w:val="22"/>
          <w:szCs w:val="22"/>
        </w:rPr>
        <w:t>прилагаются и являются его неотъемлемыми частями:</w:t>
      </w:r>
    </w:p>
    <w:p w14:paraId="0A45892B" w14:textId="77777777" w:rsidR="000905CE" w:rsidRPr="00B50D40" w:rsidRDefault="000905CE" w:rsidP="000905CE">
      <w:pPr>
        <w:autoSpaceDE w:val="0"/>
        <w:autoSpaceDN w:val="0"/>
        <w:adjustRightInd w:val="0"/>
        <w:ind w:left="709"/>
        <w:jc w:val="both"/>
        <w:rPr>
          <w:sz w:val="22"/>
          <w:szCs w:val="22"/>
        </w:rPr>
      </w:pPr>
      <w:r>
        <w:rPr>
          <w:sz w:val="22"/>
          <w:szCs w:val="22"/>
        </w:rPr>
        <w:t>Приложение №1 – Основные характеристики Здания;</w:t>
      </w:r>
    </w:p>
    <w:p w14:paraId="28ABFC02" w14:textId="77777777" w:rsidR="00280CA1" w:rsidRPr="00B50D40" w:rsidRDefault="00280CA1" w:rsidP="0004368F">
      <w:pPr>
        <w:pStyle w:val="a3"/>
        <w:ind w:left="709" w:firstLine="0"/>
        <w:jc w:val="both"/>
        <w:rPr>
          <w:bCs/>
          <w:sz w:val="22"/>
          <w:szCs w:val="22"/>
        </w:rPr>
      </w:pPr>
      <w:r>
        <w:rPr>
          <w:sz w:val="22"/>
          <w:szCs w:val="22"/>
        </w:rPr>
        <w:t xml:space="preserve">Приложение №2 - </w:t>
      </w:r>
      <w:r>
        <w:rPr>
          <w:bCs/>
          <w:sz w:val="22"/>
          <w:szCs w:val="22"/>
        </w:rPr>
        <w:t>Планировка Объекта</w:t>
      </w:r>
      <w:r>
        <w:rPr>
          <w:sz w:val="22"/>
          <w:szCs w:val="22"/>
        </w:rPr>
        <w:t xml:space="preserve"> </w:t>
      </w:r>
      <w:r>
        <w:rPr>
          <w:bCs/>
          <w:sz w:val="22"/>
          <w:szCs w:val="22"/>
        </w:rPr>
        <w:t>и техническое описание Объекта.</w:t>
      </w:r>
    </w:p>
    <w:p w14:paraId="68EF93D8" w14:textId="77777777" w:rsidR="0004368F" w:rsidRPr="00B50D40" w:rsidRDefault="0059263C" w:rsidP="00292EBB">
      <w:pPr>
        <w:pStyle w:val="a3"/>
        <w:ind w:left="709" w:firstLine="0"/>
        <w:jc w:val="both"/>
        <w:rPr>
          <w:bCs/>
          <w:i/>
          <w:color w:val="2E74B5" w:themeColor="accent1" w:themeShade="BF"/>
          <w:sz w:val="22"/>
          <w:szCs w:val="22"/>
        </w:rPr>
      </w:pPr>
      <w:r>
        <w:rPr>
          <w:sz w:val="22"/>
          <w:szCs w:val="22"/>
        </w:rPr>
        <w:t xml:space="preserve">Приложение №3 - </w:t>
      </w:r>
      <w:r>
        <w:rPr>
          <w:bCs/>
          <w:sz w:val="22"/>
          <w:szCs w:val="22"/>
        </w:rPr>
        <w:t>Границы Придомового земельного участка</w:t>
      </w:r>
      <w:r>
        <w:rPr>
          <w:sz w:val="22"/>
          <w:szCs w:val="22"/>
        </w:rPr>
        <w:t xml:space="preserve"> на дату заключения Договора</w:t>
      </w:r>
      <w:r>
        <w:rPr>
          <w:bCs/>
          <w:sz w:val="22"/>
          <w:szCs w:val="22"/>
        </w:rPr>
        <w:t>, местоположение Объекта в составе Здания.</w:t>
      </w:r>
    </w:p>
    <w:p w14:paraId="2346368D" w14:textId="77777777" w:rsidR="000905CE" w:rsidRPr="00820236" w:rsidRDefault="000905CE" w:rsidP="000905CE">
      <w:pPr>
        <w:autoSpaceDE w:val="0"/>
        <w:autoSpaceDN w:val="0"/>
        <w:adjustRightInd w:val="0"/>
        <w:ind w:left="709"/>
        <w:jc w:val="both"/>
      </w:pPr>
    </w:p>
    <w:p w14:paraId="57A78D4C" w14:textId="77777777" w:rsidR="000905CE" w:rsidRPr="00820236" w:rsidRDefault="000905CE" w:rsidP="000905CE">
      <w:pPr>
        <w:jc w:val="center"/>
        <w:rPr>
          <w:b/>
          <w:bCs/>
        </w:rPr>
      </w:pPr>
      <w:r>
        <w:rPr>
          <w:b/>
          <w:bCs/>
        </w:rPr>
        <w:t>11. Адреса, банковские реквизиты и подписи Сторон</w:t>
      </w:r>
    </w:p>
    <w:p w14:paraId="51E480CA" w14:textId="77777777" w:rsidR="000905CE" w:rsidRPr="00820236" w:rsidRDefault="000905CE" w:rsidP="000905CE">
      <w:pPr>
        <w:jc w:val="center"/>
        <w:rPr>
          <w:b/>
        </w:rPr>
      </w:pPr>
    </w:p>
    <w:p w14:paraId="462D999A" w14:textId="77777777" w:rsidR="00A466E2" w:rsidRPr="009B4883" w:rsidRDefault="00A466E2" w:rsidP="000905CE">
      <w:pPr>
        <w:rPr>
          <w:b/>
          <w:i/>
          <w:color w:val="2E74B5" w:themeColor="accent1" w:themeShade="BF"/>
        </w:rPr>
      </w:pPr>
    </w:p>
    <w:tbl>
      <w:tblPr>
        <w:tblW w:w="10098" w:type="dxa"/>
        <w:tblInd w:w="108" w:type="dxa"/>
        <w:tblLook w:val="01E0" w:firstRow="1" w:lastRow="1" w:firstColumn="1" w:lastColumn="1" w:noHBand="0" w:noVBand="0"/>
      </w:tblPr>
      <w:tblGrid>
        <w:gridCol w:w="4864"/>
        <w:gridCol w:w="4951"/>
        <w:gridCol w:w="283"/>
      </w:tblGrid>
      <w:tr w:rsidR="00D57CE6" w:rsidRPr="00647416" w14:paraId="06A8FA9F" w14:textId="77777777" w:rsidTr="005A3D89">
        <w:trPr>
          <w:trHeight w:val="899"/>
        </w:trPr>
        <w:tc>
          <w:tcPr>
            <w:tcW w:w="4864" w:type="dxa"/>
          </w:tcPr>
          <w:p w14:paraId="3E168DBE" w14:textId="72D5339A" w:rsidR="00EC7851" w:rsidRPr="00647416" w:rsidRDefault="00EC7851" w:rsidP="00EC7851">
            <w:pPr>
              <w:rPr>
                <w:b/>
              </w:rPr>
            </w:pPr>
            <w:r>
              <w:rPr>
                <w:b/>
              </w:rPr>
              <w:t>Застройщик:</w:t>
            </w:r>
            <w:r w:rsidRPr="009B4883">
              <w:rPr>
                <w:b/>
              </w:rPr>
              <w:t xml:space="preserve"> </w:t>
            </w:r>
          </w:p>
          <w:p w14:paraId="38199FD4" w14:textId="77777777" w:rsidR="00EC7851" w:rsidRPr="00647416" w:rsidRDefault="00730469" w:rsidP="00EC7851">
            <w:pPr>
              <w:rPr>
                <w:b/>
              </w:rPr>
            </w:pPr>
            <w:r>
              <w:rPr>
                <w:b/>
              </w:rPr>
              <w:t>ООО «СЗ «КОНТИНЕНТ»</w:t>
            </w:r>
          </w:p>
          <w:p w14:paraId="4A156081" w14:textId="6FA1625E" w:rsidR="00EC7851" w:rsidRPr="009B4883" w:rsidRDefault="00EC7851" w:rsidP="00EC7851">
            <w:r>
              <w:t>Адрес (место нахождения):</w:t>
            </w:r>
            <w:r w:rsidRPr="009B4883">
              <w:t xml:space="preserve"> </w:t>
            </w:r>
            <w:r w:rsidR="00647416" w:rsidRPr="009B4883">
              <w:t>____________</w:t>
            </w:r>
          </w:p>
          <w:p w14:paraId="3549E206" w14:textId="77777777" w:rsidR="00EC7851" w:rsidRPr="009B4883" w:rsidRDefault="00EC7851" w:rsidP="00EC7851">
            <w:r w:rsidRPr="009B4883">
              <w:t xml:space="preserve">Почтовый адрес: </w:t>
            </w:r>
            <w:r w:rsidR="00647416" w:rsidRPr="009B4883">
              <w:t>_______________</w:t>
            </w:r>
            <w:r w:rsidRPr="009B4883">
              <w:t xml:space="preserve"> </w:t>
            </w:r>
          </w:p>
          <w:p w14:paraId="3124228F" w14:textId="1D47AE2E" w:rsidR="00EC7851" w:rsidRPr="009B4883" w:rsidRDefault="00EC7851" w:rsidP="00EC7851">
            <w:r>
              <w:t xml:space="preserve">ОГРН </w:t>
            </w:r>
            <w:r w:rsidR="00647416" w:rsidRPr="009B4883">
              <w:t>_____________</w:t>
            </w:r>
          </w:p>
          <w:p w14:paraId="524E9ECA" w14:textId="61F1E244" w:rsidR="00EC7851" w:rsidRPr="009B4883" w:rsidRDefault="00EC7851" w:rsidP="00EC7851">
            <w:r>
              <w:t xml:space="preserve">ИНН </w:t>
            </w:r>
            <w:r w:rsidR="00647416" w:rsidRPr="009B4883">
              <w:t>_____________</w:t>
            </w:r>
          </w:p>
          <w:p w14:paraId="2D2E993B" w14:textId="396BE6D1" w:rsidR="00647416" w:rsidRPr="009B4883" w:rsidRDefault="00647416" w:rsidP="00EC7851">
            <w:r>
              <w:t xml:space="preserve">КПП </w:t>
            </w:r>
            <w:r w:rsidRPr="009B4883">
              <w:t>___________</w:t>
            </w:r>
          </w:p>
          <w:p w14:paraId="686DE713" w14:textId="77777777" w:rsidR="000905CE" w:rsidRPr="00A8084B" w:rsidRDefault="00937D66">
            <w:r w:rsidRPr="00A8084B">
              <w:t>р/с 40702810212010734922</w:t>
            </w:r>
          </w:p>
          <w:p w14:paraId="74A335E4" w14:textId="77777777" w:rsidR="00937D66" w:rsidRPr="00A8084B" w:rsidRDefault="00937D66" w:rsidP="00937D66">
            <w:pPr>
              <w:shd w:val="clear" w:color="auto" w:fill="FFFFFF"/>
            </w:pPr>
            <w:r w:rsidRPr="00A8084B">
              <w:t>в Филиале «Корпоративный» ПАО «</w:t>
            </w:r>
            <w:proofErr w:type="spellStart"/>
            <w:r w:rsidRPr="00A8084B">
              <w:t>Совкомбанк</w:t>
            </w:r>
            <w:proofErr w:type="spellEnd"/>
            <w:r w:rsidRPr="00A8084B">
              <w:t>»</w:t>
            </w:r>
          </w:p>
          <w:p w14:paraId="34575DCC" w14:textId="77777777" w:rsidR="00937D66" w:rsidRPr="00A8084B" w:rsidRDefault="00937D66" w:rsidP="00937D66">
            <w:pPr>
              <w:shd w:val="clear" w:color="auto" w:fill="FFFFFF"/>
            </w:pPr>
            <w:r w:rsidRPr="00A8084B">
              <w:t>БИК 044525360</w:t>
            </w:r>
          </w:p>
          <w:p w14:paraId="6FB92AD9" w14:textId="3889EF6D" w:rsidR="00937D66" w:rsidRPr="009B4883" w:rsidRDefault="00937D66">
            <w:r>
              <w:t>к/с</w:t>
            </w:r>
            <w:r w:rsidRPr="00A8084B">
              <w:t xml:space="preserve"> 30101810445250000360</w:t>
            </w:r>
          </w:p>
        </w:tc>
        <w:tc>
          <w:tcPr>
            <w:tcW w:w="5234" w:type="dxa"/>
            <w:gridSpan w:val="2"/>
          </w:tcPr>
          <w:p w14:paraId="2DADAC70" w14:textId="77777777" w:rsidR="000905CE" w:rsidRPr="009B4883" w:rsidRDefault="000905CE" w:rsidP="000905CE">
            <w:r>
              <w:rPr>
                <w:b/>
              </w:rPr>
              <w:t>Участник:</w:t>
            </w:r>
          </w:p>
          <w:p w14:paraId="7721665E" w14:textId="7E45E6DC" w:rsidR="000905CE" w:rsidRPr="009B4883" w:rsidRDefault="005A3D89" w:rsidP="000905CE">
            <w:sdt>
              <w:sdtPr>
                <w:rPr>
                  <w:b/>
                  <w:lang w:val="en-US"/>
                </w:rPr>
                <w:id w:val="-374462837"/>
                <w:placeholder>
                  <w:docPart w:val="4D66018929F44DA1A6617C355F657FF2"/>
                </w:placeholder>
              </w:sdtPr>
              <w:sdtContent>
                <w:r>
                  <w:rPr>
                    <w:b/>
                  </w:rPr>
                  <w:t>_____________________</w:t>
                </w:r>
              </w:sdtContent>
            </w:sdt>
          </w:p>
          <w:p w14:paraId="4049A0C1" w14:textId="3C863CE2" w:rsidR="004D3115" w:rsidRPr="00647416" w:rsidRDefault="000905CE" w:rsidP="004D3115">
            <w:pPr>
              <w:tabs>
                <w:tab w:val="left" w:pos="284"/>
              </w:tabs>
              <w:rPr>
                <w:rFonts w:eastAsia="Arial Unicode MS"/>
                <w:bdr w:val="nil"/>
              </w:rPr>
            </w:pPr>
            <w:r>
              <w:rPr>
                <w:bCs/>
              </w:rPr>
              <w:t xml:space="preserve">СНИЛС </w:t>
            </w:r>
            <w:sdt>
              <w:sdtPr>
                <w:rPr>
                  <w:rFonts w:eastAsia="Arial Unicode MS"/>
                  <w:bdr w:val="nil"/>
                </w:rPr>
                <w:id w:val="1381443850"/>
                <w:placeholder>
                  <w:docPart w:val="20AAE75A2F634698BA13BF56E1FB9E96"/>
                </w:placeholder>
              </w:sdtPr>
              <w:sdtContent>
                <w:r w:rsidR="005A3D89">
                  <w:rPr>
                    <w:rFonts w:eastAsia="Arial Unicode MS"/>
                    <w:bdr w:val="nil"/>
                  </w:rPr>
                  <w:t>___________</w:t>
                </w:r>
              </w:sdtContent>
            </w:sdt>
          </w:p>
          <w:p w14:paraId="63A8EEF1" w14:textId="2CDCDB35" w:rsidR="00730469" w:rsidRDefault="00730469" w:rsidP="004D3115">
            <w:pPr>
              <w:tabs>
                <w:tab w:val="left" w:pos="284"/>
              </w:tabs>
            </w:pPr>
            <w:r>
              <w:t xml:space="preserve">Паспорт </w:t>
            </w:r>
            <w:r w:rsidR="005A3D89">
              <w:t>______________</w:t>
            </w:r>
          </w:p>
          <w:p w14:paraId="62E383CB" w14:textId="2CFDEF33" w:rsidR="00730469" w:rsidRDefault="00730469" w:rsidP="004D3115">
            <w:pPr>
              <w:tabs>
                <w:tab w:val="left" w:pos="284"/>
              </w:tabs>
            </w:pPr>
            <w:r>
              <w:t xml:space="preserve">Выдан </w:t>
            </w:r>
            <w:r w:rsidR="005A3D89">
              <w:t>______________</w:t>
            </w:r>
          </w:p>
          <w:p w14:paraId="4D43E055" w14:textId="0CD0F23A" w:rsidR="00730469" w:rsidRDefault="00730469" w:rsidP="004D3115">
            <w:pPr>
              <w:tabs>
                <w:tab w:val="left" w:pos="284"/>
              </w:tabs>
            </w:pPr>
            <w:r>
              <w:t xml:space="preserve">Дата выдачи: </w:t>
            </w:r>
            <w:r w:rsidR="005A3D89">
              <w:t>_____________</w:t>
            </w:r>
          </w:p>
          <w:p w14:paraId="4001F1B3" w14:textId="29025544" w:rsidR="00730469" w:rsidRDefault="00730469" w:rsidP="004D3115">
            <w:pPr>
              <w:tabs>
                <w:tab w:val="left" w:pos="284"/>
              </w:tabs>
            </w:pPr>
            <w:r>
              <w:t xml:space="preserve">Код подразделения: </w:t>
            </w:r>
            <w:r w:rsidR="005A3D89">
              <w:t>__________</w:t>
            </w:r>
          </w:p>
          <w:p w14:paraId="25A22B2F" w14:textId="74900088" w:rsidR="004D3115" w:rsidRPr="005A3D89" w:rsidRDefault="000905CE" w:rsidP="004D3115">
            <w:pPr>
              <w:tabs>
                <w:tab w:val="left" w:pos="284"/>
              </w:tabs>
              <w:rPr>
                <w:bdr w:val="nil"/>
              </w:rPr>
            </w:pPr>
            <w:r>
              <w:t xml:space="preserve">Почтовый адрес для получения корреспонденции: </w:t>
            </w:r>
            <w:sdt>
              <w:sdtPr>
                <w:rPr>
                  <w:rFonts w:eastAsia="Arial Unicode MS"/>
                  <w:bdr w:val="nil"/>
                </w:rPr>
                <w:id w:val="-1962184580"/>
                <w:placeholder>
                  <w:docPart w:val="3B8A1592B1624FB4994C595F17AFC237"/>
                </w:placeholder>
              </w:sdtPr>
              <w:sdtContent>
                <w:r w:rsidR="004D3115" w:rsidRPr="00647416">
                  <w:rPr>
                    <w:rFonts w:eastAsia="Arial Unicode MS"/>
                    <w:bdr w:val="nil"/>
                  </w:rPr>
                  <w:t>Стороны (Дебитор). Адрес для корреспонденции</w:t>
                </w:r>
              </w:sdtContent>
            </w:sdt>
          </w:p>
          <w:p w14:paraId="1DCCB575" w14:textId="08BA5648" w:rsidR="000905CE" w:rsidRPr="005A3D89" w:rsidRDefault="000905CE" w:rsidP="005A3D89">
            <w:pPr>
              <w:tabs>
                <w:tab w:val="left" w:pos="284"/>
              </w:tabs>
              <w:rPr>
                <w:bdr w:val="nil"/>
              </w:rPr>
            </w:pPr>
            <w:r>
              <w:t xml:space="preserve">Контактный телефон: </w:t>
            </w:r>
            <w:sdt>
              <w:sdtPr>
                <w:rPr>
                  <w:rFonts w:eastAsia="Arial Unicode MS"/>
                  <w:bdr w:val="nil"/>
                </w:rPr>
                <w:id w:val="162680610"/>
                <w:placeholder>
                  <w:docPart w:val="69658C2C74234D4398EF32B3109ADB29"/>
                </w:placeholder>
              </w:sdtPr>
              <w:sdtContent>
                <w:r w:rsidR="004D3115" w:rsidRPr="00647416">
                  <w:rPr>
                    <w:rFonts w:eastAsia="Arial Unicode MS"/>
                    <w:bdr w:val="nil"/>
                  </w:rPr>
                  <w:t>Стороны (Дебитор). Контактный телефон</w:t>
                </w:r>
              </w:sdtContent>
            </w:sdt>
          </w:p>
          <w:p w14:paraId="436E7844" w14:textId="77777777" w:rsidR="000905CE" w:rsidRPr="009B4883" w:rsidRDefault="00730469" w:rsidP="000905CE">
            <w:r>
              <w:t>Адрес электронной почты:</w:t>
            </w:r>
          </w:p>
          <w:sdt>
            <w:sdtPr>
              <w:rPr>
                <w:rFonts w:eastAsia="Arial Unicode MS"/>
                <w:bdr w:val="nil"/>
              </w:rPr>
              <w:id w:val="-1565324496"/>
              <w:placeholder>
                <w:docPart w:val="7F4AF17833F34D2FA977D144CD7C0378"/>
              </w:placeholder>
              <w:showingPlcHdr/>
            </w:sdtPr>
            <w:sdtContent>
              <w:p w14:paraId="00089C07" w14:textId="072C0ED3" w:rsidR="004D3115" w:rsidRPr="00647416" w:rsidRDefault="005A3D89" w:rsidP="004D3115">
                <w:pPr>
                  <w:tabs>
                    <w:tab w:val="left" w:pos="284"/>
                  </w:tabs>
                  <w:rPr>
                    <w:rFonts w:eastAsia="Arial Unicode MS"/>
                    <w:bdr w:val="nil"/>
                  </w:rPr>
                </w:pPr>
                <w:r w:rsidRPr="00EB405E">
                  <w:rPr>
                    <w:rStyle w:val="afa"/>
                  </w:rPr>
                  <w:t>Место для ввода текста.</w:t>
                </w:r>
              </w:p>
            </w:sdtContent>
          </w:sdt>
          <w:p w14:paraId="631A6531" w14:textId="04A29025" w:rsidR="006658C1" w:rsidRPr="009B4883" w:rsidRDefault="00C319F5" w:rsidP="005A3D89">
            <w:pPr>
              <w:jc w:val="both"/>
            </w:pPr>
            <w:r>
              <w:t xml:space="preserve"> </w:t>
            </w:r>
          </w:p>
        </w:tc>
      </w:tr>
      <w:tr w:rsidR="00D57CE6" w:rsidRPr="00820236" w14:paraId="61CF9078" w14:textId="77777777" w:rsidTr="005A3D89">
        <w:trPr>
          <w:gridAfter w:val="1"/>
          <w:wAfter w:w="283" w:type="dxa"/>
          <w:trHeight w:val="993"/>
        </w:trPr>
        <w:tc>
          <w:tcPr>
            <w:tcW w:w="4864" w:type="dxa"/>
          </w:tcPr>
          <w:p w14:paraId="1BA355DE" w14:textId="76646966" w:rsidR="00EC7851" w:rsidRPr="005A3D89" w:rsidRDefault="00730469" w:rsidP="005A3D89">
            <w:pPr>
              <w:pStyle w:val="a3"/>
              <w:ind w:right="27" w:firstLine="0"/>
              <w:jc w:val="both"/>
              <w:rPr>
                <w:i/>
                <w:color w:val="2E74B5" w:themeColor="accent1" w:themeShade="BF"/>
                <w:sz w:val="24"/>
              </w:rPr>
            </w:pPr>
            <w:r w:rsidRPr="005A3D89">
              <w:rPr>
                <w:i/>
                <w:color w:val="2E74B5" w:themeColor="accent1" w:themeShade="BF"/>
                <w:sz w:val="24"/>
              </w:rPr>
              <w:t xml:space="preserve"> </w:t>
            </w:r>
          </w:p>
          <w:p w14:paraId="6421F0A6" w14:textId="77777777" w:rsidR="00EC7851" w:rsidRPr="005A3D89" w:rsidRDefault="00EC7851" w:rsidP="005A3D89"/>
          <w:p w14:paraId="051A09B1" w14:textId="77777777" w:rsidR="00EC7851" w:rsidRPr="005A3D89" w:rsidRDefault="00EC7851" w:rsidP="005A3D89"/>
          <w:p w14:paraId="52F288AB" w14:textId="052C6BB7" w:rsidR="00EC7851" w:rsidRPr="005A3D89" w:rsidRDefault="00EC7851" w:rsidP="005A3D89">
            <w:r w:rsidRPr="005A3D89">
              <w:t xml:space="preserve">____________________/ </w:t>
            </w:r>
            <w:r w:rsidR="00647416" w:rsidRPr="009B4883">
              <w:t>_________</w:t>
            </w:r>
          </w:p>
          <w:p w14:paraId="3D71D8E5" w14:textId="77777777" w:rsidR="000905CE" w:rsidRPr="005A3D89" w:rsidRDefault="00EC7851" w:rsidP="005A3D89">
            <w:pPr>
              <w:rPr>
                <w:vertAlign w:val="superscript"/>
              </w:rPr>
            </w:pPr>
            <w:r w:rsidRPr="005A3D89">
              <w:rPr>
                <w:vertAlign w:val="superscript"/>
              </w:rPr>
              <w:t>(подпись, м.п.)</w:t>
            </w:r>
          </w:p>
        </w:tc>
        <w:tc>
          <w:tcPr>
            <w:tcW w:w="4951" w:type="dxa"/>
          </w:tcPr>
          <w:p w14:paraId="539A9BB0" w14:textId="77777777" w:rsidR="000905CE" w:rsidRPr="009B4883" w:rsidRDefault="000905CE" w:rsidP="000905CE">
            <w:pPr>
              <w:keepNext/>
              <w:autoSpaceDE w:val="0"/>
              <w:autoSpaceDN w:val="0"/>
              <w:adjustRightInd w:val="0"/>
              <w:rPr>
                <w:b/>
                <w:bCs/>
              </w:rPr>
            </w:pPr>
          </w:p>
          <w:p w14:paraId="6D538840" w14:textId="77777777" w:rsidR="000905CE" w:rsidRPr="009B4883" w:rsidRDefault="000905CE" w:rsidP="000905CE">
            <w:pPr>
              <w:keepNext/>
              <w:autoSpaceDE w:val="0"/>
              <w:autoSpaceDN w:val="0"/>
              <w:adjustRightInd w:val="0"/>
              <w:rPr>
                <w:b/>
                <w:bCs/>
              </w:rPr>
            </w:pPr>
          </w:p>
          <w:p w14:paraId="389EECDF" w14:textId="77777777" w:rsidR="00E65F3B" w:rsidRPr="009B4883" w:rsidRDefault="00E65F3B" w:rsidP="005A3D89">
            <w:pPr>
              <w:keepNext/>
              <w:autoSpaceDE w:val="0"/>
              <w:autoSpaceDN w:val="0"/>
              <w:adjustRightInd w:val="0"/>
              <w:rPr>
                <w:b/>
                <w:bCs/>
              </w:rPr>
            </w:pPr>
          </w:p>
          <w:p w14:paraId="0BCA303A" w14:textId="77777777" w:rsidR="005A3D89" w:rsidRPr="005A3D89" w:rsidRDefault="005A3D89" w:rsidP="005A3D89">
            <w:r w:rsidRPr="005A3D89">
              <w:t xml:space="preserve">____________________/ </w:t>
            </w:r>
            <w:r w:rsidRPr="009B4883">
              <w:t>_________</w:t>
            </w:r>
          </w:p>
          <w:p w14:paraId="349C0DF0" w14:textId="19F95C54" w:rsidR="000905CE" w:rsidRPr="00820236" w:rsidRDefault="005A3D89" w:rsidP="005A3D89">
            <w:pPr>
              <w:rPr>
                <w:b/>
              </w:rPr>
            </w:pPr>
            <w:r w:rsidRPr="005A3D89">
              <w:rPr>
                <w:vertAlign w:val="superscript"/>
              </w:rPr>
              <w:t>(подпись)</w:t>
            </w:r>
          </w:p>
        </w:tc>
      </w:tr>
    </w:tbl>
    <w:p w14:paraId="72E63517" w14:textId="77777777" w:rsidR="000905CE" w:rsidRPr="00820236" w:rsidRDefault="000905CE" w:rsidP="000905CE">
      <w:pPr>
        <w:rPr>
          <w:b/>
          <w:i/>
        </w:rPr>
      </w:pPr>
    </w:p>
    <w:p w14:paraId="048FA9F9" w14:textId="77777777" w:rsidR="000905CE" w:rsidRPr="00A94A72" w:rsidRDefault="000905CE" w:rsidP="009B4883">
      <w:pPr>
        <w:rPr>
          <w:b/>
        </w:rPr>
      </w:pPr>
      <w:r>
        <w:br w:type="page"/>
      </w:r>
    </w:p>
    <w:p w14:paraId="16785741" w14:textId="77777777" w:rsidR="000905CE" w:rsidRPr="005A3D89" w:rsidRDefault="000905CE" w:rsidP="000905CE">
      <w:pPr>
        <w:jc w:val="right"/>
        <w:rPr>
          <w:b/>
        </w:rPr>
      </w:pPr>
      <w:r w:rsidRPr="005A3D89">
        <w:rPr>
          <w:b/>
        </w:rPr>
        <w:lastRenderedPageBreak/>
        <w:t>Приложение № 1</w:t>
      </w:r>
    </w:p>
    <w:p w14:paraId="21B80905" w14:textId="29AA67D8" w:rsidR="000905CE" w:rsidRPr="00DD7EBA" w:rsidRDefault="000905CE" w:rsidP="005A3D89">
      <w:pPr>
        <w:jc w:val="right"/>
        <w:outlineLvl w:val="5"/>
        <w:rPr>
          <w:b/>
          <w:bCs/>
        </w:rPr>
      </w:pPr>
      <w:r w:rsidRPr="005A3D89">
        <w:rPr>
          <w:b/>
        </w:rPr>
        <w:t xml:space="preserve">к Договору участия в долевом строительстве </w:t>
      </w:r>
      <w:r w:rsidR="00BF0B4F" w:rsidRPr="00DD7EBA">
        <w:rPr>
          <w:b/>
        </w:rPr>
        <w:t>№</w:t>
      </w:r>
      <w:r w:rsidR="005A3D89">
        <w:rPr>
          <w:b/>
        </w:rPr>
        <w:t>_____</w:t>
      </w:r>
      <w:r w:rsidR="00BF0B4F" w:rsidRPr="00DD7EBA">
        <w:rPr>
          <w:b/>
        </w:rPr>
        <w:t xml:space="preserve"> </w:t>
      </w:r>
      <w:r w:rsidRPr="005A3D89">
        <w:rPr>
          <w:b/>
        </w:rPr>
        <w:t xml:space="preserve">от </w:t>
      </w:r>
      <w:sdt>
        <w:sdtPr>
          <w:rPr>
            <w:b/>
            <w:lang w:val="en-US"/>
          </w:rPr>
          <w:id w:val="1223104631"/>
          <w:placeholder>
            <w:docPart w:val="4090F93030024AE8B2BB958A114C0112"/>
          </w:placeholder>
        </w:sdtPr>
        <w:sdtContent>
          <w:r w:rsidR="005A3D89">
            <w:rPr>
              <w:b/>
            </w:rPr>
            <w:t>_________</w:t>
          </w:r>
          <w:r w:rsidR="00BF0B4F" w:rsidRPr="00DD7EBA">
            <w:rPr>
              <w:b/>
            </w:rPr>
            <w:t>.</w:t>
          </w:r>
        </w:sdtContent>
      </w:sdt>
      <w:r w:rsidRPr="00DD7EBA">
        <w:rPr>
          <w:b/>
        </w:rPr>
        <w:t xml:space="preserve"> </w:t>
      </w:r>
    </w:p>
    <w:p w14:paraId="2C3EC555" w14:textId="77777777" w:rsidR="00BF0B4F" w:rsidRDefault="00BF0B4F" w:rsidP="005A3D89">
      <w:pPr>
        <w:jc w:val="center"/>
        <w:rPr>
          <w:b/>
        </w:rPr>
      </w:pPr>
    </w:p>
    <w:p w14:paraId="7F251069" w14:textId="77777777" w:rsidR="000905CE" w:rsidRPr="00820236" w:rsidRDefault="000905CE" w:rsidP="000905CE">
      <w:pPr>
        <w:jc w:val="center"/>
        <w:rPr>
          <w:b/>
        </w:rPr>
      </w:pPr>
      <w:r>
        <w:rPr>
          <w:b/>
        </w:rPr>
        <w:t>Основные характеристики Здания</w:t>
      </w:r>
    </w:p>
    <w:p w14:paraId="4BF397BC" w14:textId="77777777" w:rsidR="000905CE" w:rsidRPr="00820236" w:rsidRDefault="000905CE" w:rsidP="000905CE"/>
    <w:p w14:paraId="5B10F06C" w14:textId="77777777" w:rsidR="000905CE" w:rsidRPr="00D85C89" w:rsidRDefault="000905CE" w:rsidP="000905CE">
      <w:pPr>
        <w:ind w:firstLine="709"/>
        <w:jc w:val="both"/>
        <w:rPr>
          <w:sz w:val="22"/>
          <w:szCs w:val="22"/>
        </w:rPr>
      </w:pPr>
      <w:r>
        <w:rPr>
          <w:sz w:val="22"/>
          <w:szCs w:val="22"/>
        </w:rPr>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p w14:paraId="33E43301" w14:textId="77777777" w:rsidR="00CE5E51" w:rsidRPr="009B4883" w:rsidRDefault="00CE5E51" w:rsidP="00D357F9">
      <w:pPr>
        <w:rPr>
          <w:bCs/>
          <w:color w:val="FF0000"/>
        </w:rPr>
      </w:pPr>
    </w:p>
    <w:tbl>
      <w:tblPr>
        <w:tblW w:w="9630" w:type="dxa"/>
        <w:tblInd w:w="-5"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CE5E51" w14:paraId="09BCD08D" w14:textId="77777777" w:rsidTr="005A3D89">
        <w:tc>
          <w:tcPr>
            <w:tcW w:w="2686" w:type="dxa"/>
            <w:tcBorders>
              <w:top w:val="single" w:sz="4" w:space="0" w:color="auto"/>
              <w:left w:val="single" w:sz="4" w:space="0" w:color="auto"/>
              <w:bottom w:val="single" w:sz="4" w:space="0" w:color="auto"/>
              <w:right w:val="single" w:sz="4" w:space="0" w:color="auto"/>
            </w:tcBorders>
            <w:hideMark/>
          </w:tcPr>
          <w:p w14:paraId="54858A0C" w14:textId="77777777" w:rsidR="00CE5E51" w:rsidRDefault="00CE5E51">
            <w:pPr>
              <w:spacing w:line="254" w:lineRule="auto"/>
              <w:rPr>
                <w:b/>
                <w:lang w:eastAsia="en-US"/>
              </w:rPr>
            </w:pPr>
            <w:r>
              <w:rPr>
                <w:b/>
                <w:bCs/>
                <w:lang w:eastAsia="en-US"/>
              </w:rPr>
              <w:t>Вид</w:t>
            </w:r>
          </w:p>
        </w:tc>
        <w:tc>
          <w:tcPr>
            <w:tcW w:w="6944" w:type="dxa"/>
            <w:tcBorders>
              <w:top w:val="single" w:sz="4" w:space="0" w:color="auto"/>
              <w:left w:val="single" w:sz="4" w:space="0" w:color="auto"/>
              <w:bottom w:val="single" w:sz="4" w:space="0" w:color="auto"/>
              <w:right w:val="single" w:sz="4" w:space="0" w:color="auto"/>
            </w:tcBorders>
          </w:tcPr>
          <w:p w14:paraId="220DE2A6" w14:textId="77777777" w:rsidR="00CE5E51" w:rsidRPr="006658C1" w:rsidRDefault="00880328">
            <w:pPr>
              <w:spacing w:line="254" w:lineRule="auto"/>
              <w:rPr>
                <w:bCs/>
                <w:lang w:eastAsia="en-US"/>
              </w:rPr>
            </w:pPr>
            <w:r w:rsidRPr="005A3D89">
              <w:t>Здание</w:t>
            </w:r>
          </w:p>
        </w:tc>
      </w:tr>
      <w:tr w:rsidR="00CE5E51" w14:paraId="04CA3E98" w14:textId="77777777" w:rsidTr="005A3D89">
        <w:tc>
          <w:tcPr>
            <w:tcW w:w="2686" w:type="dxa"/>
            <w:tcBorders>
              <w:top w:val="single" w:sz="4" w:space="0" w:color="auto"/>
              <w:left w:val="single" w:sz="4" w:space="0" w:color="auto"/>
              <w:bottom w:val="single" w:sz="4" w:space="0" w:color="auto"/>
              <w:right w:val="single" w:sz="4" w:space="0" w:color="auto"/>
            </w:tcBorders>
            <w:hideMark/>
          </w:tcPr>
          <w:p w14:paraId="2B996753" w14:textId="77777777" w:rsidR="00CE5E51" w:rsidRDefault="00CE5E51">
            <w:pPr>
              <w:spacing w:line="254" w:lineRule="auto"/>
              <w:rPr>
                <w:b/>
                <w:lang w:eastAsia="en-US"/>
              </w:rPr>
            </w:pPr>
            <w:r>
              <w:rPr>
                <w:b/>
                <w:bCs/>
                <w:lang w:eastAsia="en-US"/>
              </w:rPr>
              <w:t>Назначение</w:t>
            </w:r>
          </w:p>
        </w:tc>
        <w:tc>
          <w:tcPr>
            <w:tcW w:w="6944" w:type="dxa"/>
            <w:tcBorders>
              <w:top w:val="single" w:sz="4" w:space="0" w:color="auto"/>
              <w:left w:val="single" w:sz="4" w:space="0" w:color="auto"/>
              <w:bottom w:val="single" w:sz="4" w:space="0" w:color="auto"/>
              <w:right w:val="single" w:sz="4" w:space="0" w:color="auto"/>
            </w:tcBorders>
          </w:tcPr>
          <w:p w14:paraId="371D942C" w14:textId="77777777" w:rsidR="00CE5E51" w:rsidRPr="006658C1" w:rsidRDefault="009B49BF">
            <w:pPr>
              <w:spacing w:line="254" w:lineRule="auto"/>
              <w:jc w:val="both"/>
              <w:rPr>
                <w:lang w:eastAsia="en-US"/>
              </w:rPr>
            </w:pPr>
            <w:r w:rsidRPr="00520A57">
              <w:rPr>
                <w:rFonts w:eastAsiaTheme="minorHAnsi"/>
              </w:rPr>
              <w:t>Жилое</w:t>
            </w:r>
          </w:p>
        </w:tc>
      </w:tr>
      <w:tr w:rsidR="00CD0C9D" w14:paraId="2AF6C872" w14:textId="77777777" w:rsidTr="005A3D89">
        <w:trPr>
          <w:trHeight w:val="311"/>
        </w:trPr>
        <w:tc>
          <w:tcPr>
            <w:tcW w:w="2686" w:type="dxa"/>
            <w:vMerge w:val="restart"/>
            <w:tcBorders>
              <w:top w:val="single" w:sz="4" w:space="0" w:color="auto"/>
              <w:left w:val="single" w:sz="4" w:space="0" w:color="auto"/>
              <w:bottom w:val="single" w:sz="4" w:space="0" w:color="auto"/>
              <w:right w:val="single" w:sz="4" w:space="0" w:color="auto"/>
            </w:tcBorders>
            <w:hideMark/>
          </w:tcPr>
          <w:p w14:paraId="5DD00231" w14:textId="77777777" w:rsidR="00CD0C9D" w:rsidRDefault="00CD0C9D" w:rsidP="00CD0C9D">
            <w:pPr>
              <w:spacing w:line="254" w:lineRule="auto"/>
              <w:jc w:val="both"/>
              <w:rPr>
                <w:b/>
                <w:bCs/>
                <w:lang w:eastAsia="en-US"/>
              </w:rPr>
            </w:pPr>
            <w:r>
              <w:rPr>
                <w:b/>
                <w:bCs/>
                <w:lang w:eastAsia="en-US"/>
              </w:rPr>
              <w:t xml:space="preserve">Количество этажей </w:t>
            </w:r>
          </w:p>
        </w:tc>
        <w:tc>
          <w:tcPr>
            <w:tcW w:w="6944" w:type="dxa"/>
            <w:tcBorders>
              <w:top w:val="single" w:sz="4" w:space="0" w:color="auto"/>
              <w:left w:val="single" w:sz="4" w:space="0" w:color="auto"/>
              <w:bottom w:val="single" w:sz="4" w:space="0" w:color="auto"/>
              <w:right w:val="single" w:sz="4" w:space="0" w:color="auto"/>
            </w:tcBorders>
          </w:tcPr>
          <w:p w14:paraId="0FF0FBC1" w14:textId="33D9DFB7" w:rsidR="00CD0C9D" w:rsidRPr="006658C1" w:rsidRDefault="00CD0C9D" w:rsidP="00CD0C9D">
            <w:pPr>
              <w:autoSpaceDE w:val="0"/>
              <w:autoSpaceDN w:val="0"/>
              <w:adjustRightInd w:val="0"/>
              <w:spacing w:line="254" w:lineRule="auto"/>
              <w:rPr>
                <w:rFonts w:eastAsiaTheme="minorHAnsi"/>
                <w:lang w:eastAsia="en-US"/>
              </w:rPr>
            </w:pPr>
            <w:r w:rsidRPr="006658C1">
              <w:t xml:space="preserve">минимальное количество этажей: </w:t>
            </w:r>
            <w:r w:rsidR="005A3D89">
              <w:t>____</w:t>
            </w:r>
          </w:p>
        </w:tc>
      </w:tr>
      <w:tr w:rsidR="00CD0C9D" w14:paraId="4A688BEC" w14:textId="77777777" w:rsidTr="005A3D89">
        <w:tc>
          <w:tcPr>
            <w:tcW w:w="2686" w:type="dxa"/>
            <w:vMerge/>
            <w:tcBorders>
              <w:top w:val="single" w:sz="4" w:space="0" w:color="auto"/>
              <w:left w:val="single" w:sz="4" w:space="0" w:color="auto"/>
              <w:bottom w:val="single" w:sz="4" w:space="0" w:color="auto"/>
              <w:right w:val="single" w:sz="4" w:space="0" w:color="auto"/>
            </w:tcBorders>
            <w:vAlign w:val="center"/>
            <w:hideMark/>
          </w:tcPr>
          <w:p w14:paraId="58749322" w14:textId="77777777" w:rsidR="00CD0C9D" w:rsidRDefault="00CD0C9D" w:rsidP="00CD0C9D">
            <w:pPr>
              <w:spacing w:line="256" w:lineRule="auto"/>
              <w:rPr>
                <w:b/>
                <w:bCs/>
                <w:lang w:eastAsia="en-US"/>
              </w:rPr>
            </w:pPr>
          </w:p>
        </w:tc>
        <w:tc>
          <w:tcPr>
            <w:tcW w:w="6944" w:type="dxa"/>
            <w:tcBorders>
              <w:top w:val="single" w:sz="4" w:space="0" w:color="auto"/>
              <w:left w:val="single" w:sz="4" w:space="0" w:color="auto"/>
              <w:bottom w:val="single" w:sz="4" w:space="0" w:color="auto"/>
              <w:right w:val="single" w:sz="4" w:space="0" w:color="auto"/>
            </w:tcBorders>
          </w:tcPr>
          <w:p w14:paraId="0B3D5167" w14:textId="07D310B0" w:rsidR="00CD0C9D" w:rsidRPr="006658C1" w:rsidRDefault="00CD0C9D" w:rsidP="00CD0C9D">
            <w:pPr>
              <w:autoSpaceDE w:val="0"/>
              <w:autoSpaceDN w:val="0"/>
              <w:adjustRightInd w:val="0"/>
              <w:spacing w:line="254" w:lineRule="auto"/>
              <w:rPr>
                <w:rFonts w:eastAsiaTheme="minorHAnsi"/>
                <w:lang w:eastAsia="en-US"/>
              </w:rPr>
            </w:pPr>
            <w:r w:rsidRPr="006658C1">
              <w:t xml:space="preserve">максимальное количество этажей: </w:t>
            </w:r>
            <w:r w:rsidR="005A3D89">
              <w:t>_____</w:t>
            </w:r>
          </w:p>
        </w:tc>
      </w:tr>
      <w:tr w:rsidR="00CE5E51" w14:paraId="21955854" w14:textId="77777777" w:rsidTr="005A3D89">
        <w:tc>
          <w:tcPr>
            <w:tcW w:w="2686" w:type="dxa"/>
            <w:tcBorders>
              <w:top w:val="single" w:sz="4" w:space="0" w:color="auto"/>
              <w:left w:val="single" w:sz="4" w:space="0" w:color="auto"/>
              <w:bottom w:val="single" w:sz="4" w:space="0" w:color="auto"/>
              <w:right w:val="single" w:sz="4" w:space="0" w:color="auto"/>
            </w:tcBorders>
            <w:hideMark/>
          </w:tcPr>
          <w:p w14:paraId="27CCBCB8" w14:textId="77777777" w:rsidR="00CE5E51" w:rsidRDefault="00CE5E51">
            <w:pPr>
              <w:spacing w:line="254" w:lineRule="auto"/>
              <w:rPr>
                <w:b/>
                <w:bCs/>
                <w:lang w:eastAsia="en-US"/>
              </w:rPr>
            </w:pPr>
            <w:r>
              <w:rPr>
                <w:b/>
                <w:bCs/>
                <w:lang w:eastAsia="en-US"/>
              </w:rPr>
              <w:t>Общая площадь (проектная),</w:t>
            </w:r>
            <w:r>
              <w:rPr>
                <w:b/>
                <w:lang w:eastAsia="en-US"/>
              </w:rPr>
              <w:t xml:space="preserve"> кв. м</w:t>
            </w:r>
          </w:p>
        </w:tc>
        <w:tc>
          <w:tcPr>
            <w:tcW w:w="6944" w:type="dxa"/>
            <w:tcBorders>
              <w:top w:val="single" w:sz="4" w:space="0" w:color="auto"/>
              <w:left w:val="single" w:sz="4" w:space="0" w:color="auto"/>
              <w:bottom w:val="single" w:sz="4" w:space="0" w:color="auto"/>
              <w:right w:val="single" w:sz="4" w:space="0" w:color="auto"/>
            </w:tcBorders>
          </w:tcPr>
          <w:p w14:paraId="7470AC77" w14:textId="4D3CC404" w:rsidR="00CE5E51" w:rsidRPr="006658C1" w:rsidRDefault="00CE5E51">
            <w:pPr>
              <w:spacing w:line="254" w:lineRule="auto"/>
              <w:rPr>
                <w:lang w:eastAsia="en-US"/>
              </w:rPr>
            </w:pPr>
          </w:p>
        </w:tc>
      </w:tr>
      <w:tr w:rsidR="00CD0C9D" w14:paraId="15E6C777" w14:textId="77777777" w:rsidTr="005A3D89">
        <w:trPr>
          <w:trHeight w:val="274"/>
        </w:trPr>
        <w:tc>
          <w:tcPr>
            <w:tcW w:w="2686" w:type="dxa"/>
            <w:vMerge w:val="restart"/>
            <w:tcBorders>
              <w:top w:val="single" w:sz="4" w:space="0" w:color="auto"/>
              <w:left w:val="single" w:sz="4" w:space="0" w:color="auto"/>
              <w:bottom w:val="single" w:sz="4" w:space="0" w:color="auto"/>
              <w:right w:val="single" w:sz="4" w:space="0" w:color="auto"/>
            </w:tcBorders>
            <w:hideMark/>
          </w:tcPr>
          <w:p w14:paraId="796A552B" w14:textId="77777777" w:rsidR="00CD0C9D" w:rsidRDefault="00CD0C9D" w:rsidP="00CD0C9D">
            <w:pPr>
              <w:spacing w:line="254" w:lineRule="auto"/>
              <w:jc w:val="both"/>
              <w:rPr>
                <w:b/>
                <w:lang w:eastAsia="en-US"/>
              </w:rPr>
            </w:pPr>
            <w:r>
              <w:rPr>
                <w:b/>
                <w:bCs/>
                <w:lang w:eastAsia="en-US"/>
              </w:rPr>
              <w:t>Материал наружных стен и поэтажных перекрытий</w:t>
            </w:r>
          </w:p>
        </w:tc>
        <w:tc>
          <w:tcPr>
            <w:tcW w:w="6944" w:type="dxa"/>
            <w:tcBorders>
              <w:top w:val="single" w:sz="4" w:space="0" w:color="auto"/>
              <w:left w:val="single" w:sz="4" w:space="0" w:color="auto"/>
              <w:bottom w:val="single" w:sz="4" w:space="0" w:color="auto"/>
              <w:right w:val="single" w:sz="4" w:space="0" w:color="auto"/>
            </w:tcBorders>
          </w:tcPr>
          <w:p w14:paraId="7F525DD6" w14:textId="77777777" w:rsidR="00CD0C9D" w:rsidRPr="006658C1" w:rsidRDefault="00CD0C9D" w:rsidP="00CD0C9D">
            <w:pPr>
              <w:autoSpaceDE w:val="0"/>
              <w:autoSpaceDN w:val="0"/>
              <w:adjustRightInd w:val="0"/>
              <w:spacing w:line="254" w:lineRule="auto"/>
              <w:rPr>
                <w:rFonts w:eastAsiaTheme="minorHAnsi"/>
                <w:lang w:eastAsia="en-US"/>
              </w:rPr>
            </w:pPr>
            <w:r w:rsidRPr="006658C1">
              <w:t xml:space="preserve">материал наружных стен и каркаса объекта: </w:t>
            </w:r>
            <w:r w:rsidR="009B49BF" w:rsidRPr="006658C1">
              <w:t>газобетонные блоки, толщиной 400мм</w:t>
            </w:r>
          </w:p>
        </w:tc>
      </w:tr>
      <w:tr w:rsidR="00CD0C9D" w14:paraId="00F78781" w14:textId="77777777" w:rsidTr="005A3D89">
        <w:trPr>
          <w:trHeight w:val="309"/>
        </w:trPr>
        <w:tc>
          <w:tcPr>
            <w:tcW w:w="2686" w:type="dxa"/>
            <w:vMerge/>
            <w:tcBorders>
              <w:top w:val="single" w:sz="4" w:space="0" w:color="auto"/>
              <w:left w:val="single" w:sz="4" w:space="0" w:color="auto"/>
              <w:bottom w:val="single" w:sz="4" w:space="0" w:color="auto"/>
              <w:right w:val="single" w:sz="4" w:space="0" w:color="auto"/>
            </w:tcBorders>
            <w:vAlign w:val="center"/>
            <w:hideMark/>
          </w:tcPr>
          <w:p w14:paraId="517EE949" w14:textId="77777777" w:rsidR="00CD0C9D" w:rsidRDefault="00CD0C9D" w:rsidP="00CD0C9D">
            <w:pPr>
              <w:spacing w:line="256" w:lineRule="auto"/>
              <w:rPr>
                <w:b/>
                <w:lang w:eastAsia="en-US"/>
              </w:rPr>
            </w:pPr>
          </w:p>
        </w:tc>
        <w:tc>
          <w:tcPr>
            <w:tcW w:w="6944" w:type="dxa"/>
            <w:tcBorders>
              <w:top w:val="single" w:sz="4" w:space="0" w:color="auto"/>
              <w:left w:val="single" w:sz="4" w:space="0" w:color="auto"/>
              <w:bottom w:val="single" w:sz="4" w:space="0" w:color="auto"/>
              <w:right w:val="single" w:sz="4" w:space="0" w:color="auto"/>
            </w:tcBorders>
          </w:tcPr>
          <w:p w14:paraId="0CC8732F" w14:textId="77777777" w:rsidR="00CD0C9D" w:rsidRPr="006658C1" w:rsidRDefault="00CD0C9D" w:rsidP="005A3D89">
            <w:pPr>
              <w:tabs>
                <w:tab w:val="center" w:pos="3364"/>
              </w:tabs>
              <w:spacing w:line="254" w:lineRule="auto"/>
              <w:rPr>
                <w:lang w:eastAsia="en-US"/>
              </w:rPr>
            </w:pPr>
            <w:r w:rsidRPr="006658C1">
              <w:t>материал перекрытий</w:t>
            </w:r>
            <w:r w:rsidRPr="005A3D89">
              <w:t>:</w:t>
            </w:r>
            <w:r w:rsidRPr="006658C1">
              <w:t xml:space="preserve"> </w:t>
            </w:r>
            <w:r w:rsidR="009B49BF" w:rsidRPr="006658C1">
              <w:tab/>
              <w:t>монолитные ж/б, толщиной 200мм</w:t>
            </w:r>
          </w:p>
        </w:tc>
      </w:tr>
      <w:tr w:rsidR="00CE5E51" w14:paraId="40503021" w14:textId="77777777" w:rsidTr="005A3D89">
        <w:trPr>
          <w:trHeight w:val="309"/>
        </w:trPr>
        <w:tc>
          <w:tcPr>
            <w:tcW w:w="2686" w:type="dxa"/>
            <w:tcBorders>
              <w:top w:val="single" w:sz="4" w:space="0" w:color="auto"/>
              <w:left w:val="single" w:sz="4" w:space="0" w:color="auto"/>
              <w:bottom w:val="single" w:sz="4" w:space="0" w:color="auto"/>
              <w:right w:val="single" w:sz="4" w:space="0" w:color="auto"/>
            </w:tcBorders>
            <w:hideMark/>
          </w:tcPr>
          <w:p w14:paraId="33160088" w14:textId="77777777" w:rsidR="00CE5E51" w:rsidRDefault="00CE5E51">
            <w:pPr>
              <w:spacing w:line="254" w:lineRule="auto"/>
              <w:jc w:val="both"/>
              <w:rPr>
                <w:b/>
                <w:bCs/>
                <w:lang w:eastAsia="en-US"/>
              </w:rPr>
            </w:pPr>
            <w:r>
              <w:rPr>
                <w:b/>
                <w:bCs/>
                <w:lang w:eastAsia="en-US"/>
              </w:rPr>
              <w:t>Класс энергоэффективности</w:t>
            </w:r>
          </w:p>
        </w:tc>
        <w:tc>
          <w:tcPr>
            <w:tcW w:w="6944" w:type="dxa"/>
            <w:tcBorders>
              <w:top w:val="single" w:sz="4" w:space="0" w:color="auto"/>
              <w:left w:val="single" w:sz="4" w:space="0" w:color="auto"/>
              <w:bottom w:val="single" w:sz="4" w:space="0" w:color="auto"/>
              <w:right w:val="single" w:sz="4" w:space="0" w:color="auto"/>
            </w:tcBorders>
          </w:tcPr>
          <w:p w14:paraId="6E1F42BD" w14:textId="77777777" w:rsidR="00CE5E51" w:rsidRPr="006658C1" w:rsidRDefault="009B49BF">
            <w:pPr>
              <w:spacing w:line="254" w:lineRule="auto"/>
              <w:rPr>
                <w:lang w:eastAsia="en-US"/>
              </w:rPr>
            </w:pPr>
            <w:r w:rsidRPr="006658C1">
              <w:rPr>
                <w:lang w:eastAsia="en-US"/>
              </w:rPr>
              <w:t>А</w:t>
            </w:r>
          </w:p>
        </w:tc>
      </w:tr>
      <w:tr w:rsidR="00CE5E51" w14:paraId="1043731B" w14:textId="77777777" w:rsidTr="005A3D89">
        <w:trPr>
          <w:trHeight w:val="231"/>
        </w:trPr>
        <w:tc>
          <w:tcPr>
            <w:tcW w:w="2686" w:type="dxa"/>
            <w:tcBorders>
              <w:top w:val="single" w:sz="4" w:space="0" w:color="auto"/>
              <w:left w:val="single" w:sz="4" w:space="0" w:color="auto"/>
              <w:bottom w:val="single" w:sz="4" w:space="0" w:color="auto"/>
              <w:right w:val="single" w:sz="4" w:space="0" w:color="auto"/>
            </w:tcBorders>
            <w:hideMark/>
          </w:tcPr>
          <w:p w14:paraId="5F532D97" w14:textId="77777777" w:rsidR="00CE5E51" w:rsidRDefault="00CE5E51">
            <w:pPr>
              <w:spacing w:line="254" w:lineRule="auto"/>
              <w:jc w:val="both"/>
              <w:rPr>
                <w:b/>
                <w:bCs/>
                <w:lang w:eastAsia="en-US"/>
              </w:rPr>
            </w:pPr>
            <w:r>
              <w:rPr>
                <w:b/>
                <w:bCs/>
                <w:lang w:eastAsia="en-US"/>
              </w:rPr>
              <w:t>Сейсмостойкость</w:t>
            </w:r>
          </w:p>
        </w:tc>
        <w:tc>
          <w:tcPr>
            <w:tcW w:w="6944" w:type="dxa"/>
            <w:tcBorders>
              <w:top w:val="single" w:sz="4" w:space="0" w:color="auto"/>
              <w:left w:val="single" w:sz="4" w:space="0" w:color="auto"/>
              <w:bottom w:val="single" w:sz="4" w:space="0" w:color="auto"/>
              <w:right w:val="single" w:sz="4" w:space="0" w:color="auto"/>
            </w:tcBorders>
          </w:tcPr>
          <w:p w14:paraId="1508DE43" w14:textId="77777777" w:rsidR="00CE5E51" w:rsidRPr="006658C1" w:rsidRDefault="009B49BF">
            <w:pPr>
              <w:autoSpaceDE w:val="0"/>
              <w:autoSpaceDN w:val="0"/>
              <w:adjustRightInd w:val="0"/>
              <w:spacing w:line="254" w:lineRule="auto"/>
              <w:rPr>
                <w:rFonts w:eastAsiaTheme="minorHAnsi"/>
                <w:lang w:eastAsia="en-US"/>
              </w:rPr>
            </w:pPr>
            <w:r w:rsidRPr="006658C1">
              <w:rPr>
                <w:rFonts w:eastAsiaTheme="minorHAnsi"/>
                <w:lang w:eastAsia="en-US"/>
              </w:rPr>
              <w:t>6 баллов</w:t>
            </w:r>
          </w:p>
        </w:tc>
      </w:tr>
    </w:tbl>
    <w:p w14:paraId="06A38038" w14:textId="77777777" w:rsidR="0004368F" w:rsidRDefault="0004368F" w:rsidP="000905CE">
      <w:pPr>
        <w:ind w:firstLine="708"/>
        <w:jc w:val="center"/>
        <w:rPr>
          <w:bCs/>
          <w:i/>
          <w:iCs/>
          <w:color w:val="0070C0"/>
        </w:rPr>
      </w:pPr>
    </w:p>
    <w:p w14:paraId="497A9AAB" w14:textId="77777777" w:rsidR="0004368F" w:rsidRPr="00820236" w:rsidRDefault="0004368F" w:rsidP="000905CE">
      <w:pPr>
        <w:ind w:firstLine="708"/>
        <w:jc w:val="center"/>
        <w:rPr>
          <w:b/>
        </w:rPr>
      </w:pPr>
    </w:p>
    <w:p w14:paraId="7F8C600B" w14:textId="77777777" w:rsidR="000905CE" w:rsidRPr="00820236" w:rsidRDefault="000905CE" w:rsidP="000905CE">
      <w:pPr>
        <w:jc w:val="center"/>
        <w:rPr>
          <w:snapToGrid w:val="0"/>
          <w:w w:val="1"/>
          <w:bdr w:val="none" w:sz="0" w:space="0" w:color="auto" w:frame="1"/>
          <w:shd w:val="clear" w:color="auto" w:fill="000000"/>
        </w:rPr>
      </w:pPr>
      <w:r>
        <w:rPr>
          <w:b/>
        </w:rPr>
        <w:t>Подписи Сторон:</w:t>
      </w:r>
    </w:p>
    <w:p w14:paraId="474D829A" w14:textId="77777777" w:rsidR="000905CE" w:rsidRPr="00820236" w:rsidRDefault="000905CE" w:rsidP="000905CE">
      <w:pPr>
        <w:rPr>
          <w:b/>
          <w:i/>
        </w:rPr>
      </w:pPr>
    </w:p>
    <w:sdt>
      <w:sdtPr>
        <w:rPr>
          <w:b/>
          <w:i/>
          <w:highlight w:val="yellow"/>
        </w:rPr>
        <w:id w:val="1842805196"/>
        <w:placeholder>
          <w:docPart w:val="DefaultPlaceholder_-1854013440"/>
        </w:placeholder>
      </w:sdtPr>
      <w:sdtEndPr>
        <w:rPr>
          <w:b w:val="0"/>
          <w:i w:val="0"/>
          <w:highlight w:val="none"/>
          <w:vertAlign w:val="superscript"/>
          <w:lang w:eastAsia="en-US"/>
        </w:rPr>
      </w:sdtEndPr>
      <w:sdtContent>
        <w:bookmarkStart w:id="55" w:name="_Hlk1576749" w:displacedByCustomXml="prev"/>
        <w:tbl>
          <w:tblPr>
            <w:tblW w:w="1000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820236" w14:paraId="1E4BB3A0" w14:textId="77777777" w:rsidTr="005A3D89">
            <w:trPr>
              <w:trHeight w:val="669"/>
            </w:trPr>
            <w:tc>
              <w:tcPr>
                <w:tcW w:w="5144" w:type="dxa"/>
                <w:tcBorders>
                  <w:top w:val="nil"/>
                  <w:left w:val="nil"/>
                  <w:bottom w:val="nil"/>
                  <w:right w:val="nil"/>
                </w:tcBorders>
              </w:tcPr>
              <w:p w14:paraId="1B8912C2" w14:textId="76F02690" w:rsidR="00EC7851" w:rsidRPr="009B4883" w:rsidRDefault="00EC7851" w:rsidP="00EC7851">
                <w:pPr>
                  <w:spacing w:line="254" w:lineRule="auto"/>
                  <w:rPr>
                    <w:b/>
                    <w:lang w:eastAsia="en-US"/>
                  </w:rPr>
                </w:pPr>
                <w:r>
                  <w:rPr>
                    <w:b/>
                    <w:lang w:eastAsia="en-US"/>
                  </w:rPr>
                  <w:t>Застройщик:</w:t>
                </w:r>
              </w:p>
              <w:p w14:paraId="74A151E6" w14:textId="462DEA59" w:rsidR="00647416" w:rsidRPr="009B4883" w:rsidRDefault="009B49BF" w:rsidP="00EC7851">
                <w:pPr>
                  <w:rPr>
                    <w:b/>
                    <w:color w:val="2E74B5" w:themeColor="accent1" w:themeShade="BF"/>
                  </w:rPr>
                </w:pPr>
                <w:r>
                  <w:rPr>
                    <w:b/>
                  </w:rPr>
                  <w:t>ООО «СЗ «КОНТИНЕНТ»</w:t>
                </w:r>
              </w:p>
              <w:p w14:paraId="6BCFD1F3" w14:textId="58922F65" w:rsidR="00647416" w:rsidRPr="00312F93" w:rsidRDefault="009B49BF" w:rsidP="00647416">
                <w:r w:rsidRPr="009B49BF">
                  <w:rPr>
                    <w:b/>
                  </w:rPr>
                  <w:t>Представитель</w:t>
                </w:r>
              </w:p>
              <w:p w14:paraId="1EB6389D" w14:textId="77777777" w:rsidR="00647416" w:rsidRPr="00312F93" w:rsidRDefault="00647416" w:rsidP="00647416"/>
              <w:p w14:paraId="4FA690B6" w14:textId="77777777" w:rsidR="00647416" w:rsidRPr="00312F93" w:rsidRDefault="00647416" w:rsidP="00647416"/>
              <w:p w14:paraId="440A805E" w14:textId="4DAF490C" w:rsidR="00647416" w:rsidRPr="005A3D89" w:rsidRDefault="00647416" w:rsidP="00647416">
                <w:pPr>
                  <w:rPr>
                    <w:b/>
                  </w:rPr>
                </w:pPr>
                <w:r w:rsidRPr="005A3D89">
                  <w:rPr>
                    <w:b/>
                  </w:rPr>
                  <w:t>____________________/</w:t>
                </w:r>
                <w:r w:rsidR="005A3D89">
                  <w:rPr>
                    <w:b/>
                  </w:rPr>
                  <w:t>_________________</w:t>
                </w:r>
              </w:p>
              <w:p w14:paraId="61EB5F5A" w14:textId="77777777" w:rsidR="000905CE" w:rsidRPr="009B4883" w:rsidRDefault="00647416" w:rsidP="00EC7851">
                <w:pPr>
                  <w:spacing w:line="254" w:lineRule="auto"/>
                  <w:rPr>
                    <w:b/>
                    <w:vertAlign w:val="superscript"/>
                    <w:lang w:eastAsia="en-US"/>
                  </w:rPr>
                </w:pPr>
                <w:r>
                  <w:rPr>
                    <w:vertAlign w:val="superscript"/>
                  </w:rPr>
                  <w:t>(подпись, м.п.)</w:t>
                </w:r>
              </w:p>
            </w:tc>
            <w:tc>
              <w:tcPr>
                <w:tcW w:w="4860" w:type="dxa"/>
                <w:tcBorders>
                  <w:top w:val="nil"/>
                  <w:left w:val="nil"/>
                  <w:bottom w:val="nil"/>
                  <w:right w:val="nil"/>
                </w:tcBorders>
              </w:tcPr>
              <w:p w14:paraId="1DB5EB4B" w14:textId="77777777" w:rsidR="000905CE" w:rsidRPr="009B4883" w:rsidRDefault="000905CE" w:rsidP="000905CE">
                <w:pPr>
                  <w:spacing w:line="254" w:lineRule="auto"/>
                  <w:ind w:left="-227" w:firstLine="227"/>
                  <w:rPr>
                    <w:b/>
                    <w:lang w:eastAsia="en-US"/>
                  </w:rPr>
                </w:pPr>
                <w:r>
                  <w:rPr>
                    <w:b/>
                    <w:lang w:eastAsia="en-US"/>
                  </w:rPr>
                  <w:t>Участник:</w:t>
                </w:r>
              </w:p>
              <w:sdt>
                <w:sdtPr>
                  <w:rPr>
                    <w:rFonts w:eastAsia="Arial Unicode MS"/>
                    <w:bdr w:val="nil"/>
                  </w:rPr>
                  <w:id w:val="102311624"/>
                  <w:placeholder>
                    <w:docPart w:val="A01D8298E573478B9D592037E48914C5"/>
                  </w:placeholder>
                </w:sdtPr>
                <w:sdtEndPr>
                  <w:rPr>
                    <w:b/>
                  </w:rPr>
                </w:sdtEndPr>
                <w:sdtContent>
                  <w:p w14:paraId="67106FCA" w14:textId="5F19C6D4" w:rsidR="004D3115" w:rsidRPr="009B49BF" w:rsidRDefault="005A3D89" w:rsidP="004D3115">
                    <w:pPr>
                      <w:tabs>
                        <w:tab w:val="left" w:pos="284"/>
                      </w:tabs>
                      <w:rPr>
                        <w:rFonts w:eastAsia="Arial Unicode MS"/>
                        <w:b/>
                        <w:bdr w:val="nil"/>
                      </w:rPr>
                    </w:pPr>
                    <w:r>
                      <w:rPr>
                        <w:rFonts w:eastAsia="Arial Unicode MS"/>
                        <w:b/>
                        <w:bdr w:val="nil"/>
                      </w:rPr>
                      <w:t>___________________</w:t>
                    </w:r>
                  </w:p>
                </w:sdtContent>
              </w:sdt>
              <w:p w14:paraId="7C9D8686" w14:textId="77777777" w:rsidR="000905CE" w:rsidRPr="009B49BF" w:rsidRDefault="004D3115" w:rsidP="004D3115">
                <w:pPr>
                  <w:spacing w:line="254" w:lineRule="auto"/>
                  <w:jc w:val="both"/>
                  <w:rPr>
                    <w:b/>
                    <w:lang w:eastAsia="en-US"/>
                  </w:rPr>
                </w:pPr>
                <w:r w:rsidRPr="009B49BF">
                  <w:rPr>
                    <w:b/>
                    <w:lang w:eastAsia="en-US"/>
                  </w:rPr>
                  <w:t xml:space="preserve"> </w:t>
                </w:r>
              </w:p>
              <w:p w14:paraId="423EC355" w14:textId="77777777" w:rsidR="00DE3ED6" w:rsidRPr="009B49BF" w:rsidRDefault="00DE3ED6" w:rsidP="000905CE">
                <w:pPr>
                  <w:spacing w:line="254" w:lineRule="auto"/>
                  <w:jc w:val="both"/>
                  <w:rPr>
                    <w:b/>
                    <w:lang w:eastAsia="en-US"/>
                  </w:rPr>
                </w:pPr>
              </w:p>
              <w:p w14:paraId="7CD86912" w14:textId="77777777" w:rsidR="00DE3ED6" w:rsidRPr="009B49BF" w:rsidRDefault="00DE3ED6" w:rsidP="000905CE">
                <w:pPr>
                  <w:spacing w:line="254" w:lineRule="auto"/>
                  <w:jc w:val="both"/>
                  <w:rPr>
                    <w:b/>
                    <w:lang w:eastAsia="en-US"/>
                  </w:rPr>
                </w:pPr>
              </w:p>
              <w:p w14:paraId="1543C589" w14:textId="4DCE8EC8" w:rsidR="000905CE" w:rsidRPr="009B4883" w:rsidRDefault="000905CE" w:rsidP="000905CE">
                <w:pPr>
                  <w:spacing w:line="254" w:lineRule="auto"/>
                  <w:rPr>
                    <w:lang w:eastAsia="en-US"/>
                  </w:rPr>
                </w:pPr>
                <w:r w:rsidRPr="009B49BF">
                  <w:rPr>
                    <w:b/>
                    <w:lang w:eastAsia="en-US"/>
                  </w:rPr>
                  <w:t xml:space="preserve">____________________ / </w:t>
                </w:r>
                <w:sdt>
                  <w:sdtPr>
                    <w:rPr>
                      <w:b/>
                      <w:bCs/>
                      <w:bdr w:val="none" w:sz="0" w:space="0" w:color="auto" w:frame="1"/>
                    </w:rPr>
                    <w:id w:val="-188296953"/>
                  </w:sdtPr>
                  <w:sdtContent>
                    <w:r w:rsidR="005A3D89">
                      <w:rPr>
                        <w:b/>
                        <w:color w:val="000000"/>
                        <w:bdr w:val="none" w:sz="0" w:space="0" w:color="auto" w:frame="1"/>
                      </w:rPr>
                      <w:t>____________</w:t>
                    </w:r>
                  </w:sdtContent>
                </w:sdt>
              </w:p>
              <w:p w14:paraId="63FDE51F" w14:textId="68E38330" w:rsidR="000905CE" w:rsidRPr="00820236" w:rsidRDefault="000905CE" w:rsidP="000905CE">
                <w:pPr>
                  <w:spacing w:line="254" w:lineRule="auto"/>
                  <w:jc w:val="both"/>
                  <w:rPr>
                    <w:vertAlign w:val="subscript"/>
                    <w:lang w:eastAsia="en-US"/>
                  </w:rPr>
                </w:pPr>
                <w:r>
                  <w:rPr>
                    <w:vertAlign w:val="superscript"/>
                    <w:lang w:eastAsia="en-US"/>
                  </w:rPr>
                  <w:t>(подпись)</w:t>
                </w:r>
              </w:p>
            </w:tc>
          </w:tr>
          <w:bookmarkEnd w:id="55"/>
        </w:tbl>
      </w:sdtContent>
    </w:sdt>
    <w:p w14:paraId="5936C10A" w14:textId="77777777" w:rsidR="000905CE" w:rsidRPr="00820236" w:rsidRDefault="000905CE" w:rsidP="000905CE"/>
    <w:p w14:paraId="24987427" w14:textId="77777777" w:rsidR="00B50D40" w:rsidRDefault="00B50D40" w:rsidP="00EE188F">
      <w:pPr>
        <w:jc w:val="right"/>
        <w:rPr>
          <w:b/>
          <w:bCs/>
        </w:rPr>
      </w:pPr>
      <w:r>
        <w:rPr>
          <w:b/>
          <w:bCs/>
        </w:rPr>
        <w:br w:type="page"/>
      </w:r>
    </w:p>
    <w:p w14:paraId="07ACB5A4" w14:textId="77777777" w:rsidR="00EE188F" w:rsidRPr="005A3D89" w:rsidRDefault="00EE188F" w:rsidP="00EE188F">
      <w:pPr>
        <w:jc w:val="right"/>
        <w:rPr>
          <w:b/>
        </w:rPr>
      </w:pPr>
      <w:bookmarkStart w:id="56" w:name="_Hlk196321997"/>
      <w:r w:rsidRPr="005A3D89">
        <w:rPr>
          <w:b/>
        </w:rPr>
        <w:lastRenderedPageBreak/>
        <w:t>Приложение № 2</w:t>
      </w:r>
    </w:p>
    <w:p w14:paraId="07C11445" w14:textId="52793284" w:rsidR="00EE188F" w:rsidRPr="005A3D89" w:rsidRDefault="00BF0B4F" w:rsidP="005A3D89">
      <w:pPr>
        <w:ind w:firstLine="567"/>
        <w:jc w:val="right"/>
        <w:rPr>
          <w:b/>
        </w:rPr>
      </w:pPr>
      <w:r w:rsidRPr="005A3D89">
        <w:rPr>
          <w:b/>
        </w:rPr>
        <w:t xml:space="preserve">к Договору участия в долевом строительстве </w:t>
      </w:r>
      <w:r w:rsidRPr="00DD7EBA">
        <w:rPr>
          <w:b/>
        </w:rPr>
        <w:t>№ 0</w:t>
      </w:r>
      <w:r w:rsidR="006658C1" w:rsidRPr="00DD7EBA">
        <w:rPr>
          <w:b/>
        </w:rPr>
        <w:t>1</w:t>
      </w:r>
      <w:r w:rsidRPr="005A3D89">
        <w:rPr>
          <w:b/>
        </w:rPr>
        <w:t xml:space="preserve"> от </w:t>
      </w:r>
      <w:sdt>
        <w:sdtPr>
          <w:rPr>
            <w:b/>
            <w:lang w:val="en-US"/>
          </w:rPr>
          <w:id w:val="-1121838044"/>
          <w:placeholder>
            <w:docPart w:val="C14A1A4651614EF5977776627A55D36E"/>
          </w:placeholder>
        </w:sdtPr>
        <w:sdtContent>
          <w:r w:rsidRPr="00DD7EBA">
            <w:rPr>
              <w:b/>
            </w:rPr>
            <w:t>21.08.2026г</w:t>
          </w:r>
          <w:r w:rsidR="00212402" w:rsidRPr="00DD7EBA">
            <w:rPr>
              <w:b/>
            </w:rPr>
            <w:t>.</w:t>
          </w:r>
        </w:sdtContent>
      </w:sdt>
    </w:p>
    <w:p w14:paraId="15335DAE" w14:textId="77777777" w:rsidR="00BF0B4F" w:rsidRPr="005A3D89" w:rsidRDefault="00BF0B4F" w:rsidP="00F419A4">
      <w:pPr>
        <w:pStyle w:val="a3"/>
        <w:ind w:left="709" w:firstLine="0"/>
        <w:jc w:val="center"/>
        <w:rPr>
          <w:b/>
          <w:sz w:val="24"/>
        </w:rPr>
      </w:pPr>
    </w:p>
    <w:p w14:paraId="6E9DA20B" w14:textId="77777777" w:rsidR="00EE188F" w:rsidRPr="00D614FF" w:rsidRDefault="00EE188F" w:rsidP="00EE188F">
      <w:pPr>
        <w:pStyle w:val="a3"/>
        <w:ind w:left="709" w:firstLine="0"/>
        <w:jc w:val="center"/>
        <w:rPr>
          <w:b/>
          <w:color w:val="2E74B5" w:themeColor="accent1" w:themeShade="BF"/>
          <w:sz w:val="24"/>
        </w:rPr>
      </w:pPr>
      <w:r>
        <w:rPr>
          <w:b/>
          <w:sz w:val="24"/>
        </w:rPr>
        <w:t>Планировка Объекта и техническое описание Объекта</w:t>
      </w:r>
    </w:p>
    <w:p w14:paraId="305E64ED" w14:textId="77777777" w:rsidR="00EE188F" w:rsidRDefault="00EE188F" w:rsidP="00EE188F">
      <w:pPr>
        <w:ind w:firstLine="567"/>
        <w:jc w:val="both"/>
      </w:pPr>
    </w:p>
    <w:p w14:paraId="0EE3B89B" w14:textId="02ACEACF" w:rsidR="00EE188F" w:rsidRPr="00A20FFF" w:rsidRDefault="005A3D89" w:rsidP="00D357F9">
      <w:pPr>
        <w:ind w:firstLine="567"/>
        <w:jc w:val="center"/>
        <w:rPr>
          <w:i/>
          <w:iCs/>
          <w:color w:val="0070C0"/>
        </w:rPr>
      </w:pPr>
      <w:r>
        <w:rPr>
          <w:i/>
          <w:iCs/>
          <w:color w:val="0070C0"/>
        </w:rPr>
        <w:t>Планировка Объекта</w:t>
      </w:r>
      <w:r w:rsidR="008901BC">
        <w:rPr>
          <w:i/>
          <w:iCs/>
          <w:color w:val="0070C0"/>
        </w:rPr>
        <w:t xml:space="preserve">, включая поэтажный </w:t>
      </w:r>
      <w:proofErr w:type="spellStart"/>
      <w:r w:rsidR="008901BC">
        <w:rPr>
          <w:i/>
          <w:iCs/>
          <w:color w:val="0070C0"/>
        </w:rPr>
        <w:t>план</w:t>
      </w:r>
    </w:p>
    <w:p w14:paraId="6D9E2B95" w14:textId="0DF3A864" w:rsidR="005A5D01" w:rsidRDefault="005A5D01" w:rsidP="00F419A4">
      <w:pPr>
        <w:jc w:val="both"/>
      </w:pPr>
      <w:bookmarkStart w:id="57" w:name="_GoBack"/>
      <w:bookmarkEnd w:id="57"/>
      <w:proofErr w:type="spellEnd"/>
      <w:r>
        <w:tab/>
      </w:r>
    </w:p>
    <w:p w14:paraId="67FAF4AE" w14:textId="77777777" w:rsidR="00EE188F" w:rsidRDefault="00EE188F" w:rsidP="00EE188F">
      <w:pPr>
        <w:ind w:firstLine="567"/>
        <w:jc w:val="both"/>
      </w:pPr>
    </w:p>
    <w:p w14:paraId="2189934D" w14:textId="77777777" w:rsidR="008901BC" w:rsidRDefault="008901BC" w:rsidP="00EE188F">
      <w:pPr>
        <w:ind w:firstLine="567"/>
        <w:jc w:val="both"/>
      </w:pPr>
    </w:p>
    <w:p w14:paraId="35E4AD84" w14:textId="77777777" w:rsidR="00EE188F" w:rsidRPr="009B4883" w:rsidRDefault="00EE188F" w:rsidP="00EE188F">
      <w:pPr>
        <w:ind w:firstLine="567"/>
        <w:jc w:val="both"/>
      </w:pPr>
      <w:r>
        <w:t>Планировка Объекта является предварительной и определена на основании проектной документации.</w:t>
      </w:r>
    </w:p>
    <w:p w14:paraId="20E171CE" w14:textId="77777777" w:rsidR="00EE188F" w:rsidRDefault="00EE188F" w:rsidP="00EE188F">
      <w:pPr>
        <w:ind w:firstLine="567"/>
        <w:jc w:val="both"/>
      </w:pPr>
    </w:p>
    <w:p w14:paraId="03D79EF1" w14:textId="77777777" w:rsidR="00EE188F" w:rsidRDefault="00EE188F" w:rsidP="00EE188F">
      <w:pPr>
        <w:pStyle w:val="a3"/>
        <w:widowControl w:val="0"/>
        <w:ind w:firstLine="567"/>
        <w:jc w:val="both"/>
        <w:rPr>
          <w:b/>
          <w:sz w:val="24"/>
        </w:rPr>
      </w:pPr>
      <w:r>
        <w:rPr>
          <w:sz w:val="24"/>
        </w:rPr>
        <w:t>Проектные наименование, площадь комнат и помещений вспомогательного использования в Объекте, проектные наименование и площадь лоджий, балконов, веранд и террас в Объекте (при их наличии):</w:t>
      </w: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2239"/>
        <w:gridCol w:w="2409"/>
      </w:tblGrid>
      <w:tr w:rsidR="00EE188F" w14:paraId="5C4C4726" w14:textId="77777777" w:rsidTr="005A3D89">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01F93263" w14:textId="77777777" w:rsidR="00EE188F" w:rsidRDefault="00EE188F" w:rsidP="00975729">
            <w:pPr>
              <w:spacing w:line="254" w:lineRule="auto"/>
              <w:jc w:val="center"/>
              <w:rPr>
                <w:vertAlign w:val="superscript"/>
                <w:lang w:eastAsia="en-US"/>
              </w:rPr>
            </w:pPr>
            <w:r>
              <w:rPr>
                <w:lang w:eastAsia="en-US"/>
              </w:rPr>
              <w:t>Площадь комнат (проектная), м</w:t>
            </w:r>
            <w:r>
              <w:rPr>
                <w:vertAlign w:val="superscript"/>
                <w:lang w:eastAsia="en-US"/>
              </w:rPr>
              <w:t>2</w:t>
            </w:r>
          </w:p>
        </w:tc>
        <w:tc>
          <w:tcPr>
            <w:tcW w:w="4648" w:type="dxa"/>
            <w:gridSpan w:val="2"/>
            <w:tcBorders>
              <w:top w:val="single" w:sz="4" w:space="0" w:color="auto"/>
              <w:left w:val="single" w:sz="4" w:space="0" w:color="auto"/>
              <w:bottom w:val="single" w:sz="4" w:space="0" w:color="auto"/>
              <w:right w:val="single" w:sz="4" w:space="0" w:color="auto"/>
            </w:tcBorders>
            <w:hideMark/>
          </w:tcPr>
          <w:p w14:paraId="500EA13B" w14:textId="77777777" w:rsidR="00EE188F" w:rsidRDefault="00EE188F" w:rsidP="00975729">
            <w:pPr>
              <w:spacing w:line="254" w:lineRule="auto"/>
              <w:jc w:val="center"/>
              <w:rPr>
                <w:lang w:eastAsia="en-US"/>
              </w:rPr>
            </w:pPr>
            <w:r>
              <w:rPr>
                <w:lang w:eastAsia="en-US"/>
              </w:rPr>
              <w:t>Площадь помещений вспомогательного использования, лоджий, веранд, балконов, террас (проектная), м2</w:t>
            </w:r>
          </w:p>
        </w:tc>
      </w:tr>
      <w:tr w:rsidR="00EE188F" w14:paraId="52F61EE6" w14:textId="77777777" w:rsidTr="005A3D89">
        <w:trPr>
          <w:trHeight w:val="182"/>
        </w:trPr>
        <w:tc>
          <w:tcPr>
            <w:tcW w:w="2297" w:type="dxa"/>
            <w:tcBorders>
              <w:top w:val="single" w:sz="4" w:space="0" w:color="auto"/>
              <w:left w:val="single" w:sz="4" w:space="0" w:color="auto"/>
              <w:bottom w:val="single" w:sz="4" w:space="0" w:color="auto"/>
              <w:right w:val="single" w:sz="4" w:space="0" w:color="auto"/>
            </w:tcBorders>
            <w:hideMark/>
          </w:tcPr>
          <w:p w14:paraId="7552712A" w14:textId="77777777" w:rsidR="00EE188F" w:rsidRDefault="00EE188F" w:rsidP="00975729">
            <w:pPr>
              <w:spacing w:line="254" w:lineRule="auto"/>
              <w:jc w:val="center"/>
              <w:rPr>
                <w:lang w:eastAsia="en-US"/>
              </w:rPr>
            </w:pPr>
            <w:r>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76CC5BD4" w14:textId="77777777" w:rsidR="00EE188F" w:rsidRDefault="00EE188F" w:rsidP="00975729">
            <w:pPr>
              <w:spacing w:line="254" w:lineRule="auto"/>
              <w:jc w:val="center"/>
              <w:rPr>
                <w:lang w:eastAsia="en-US"/>
              </w:rPr>
            </w:pPr>
            <w:r>
              <w:rPr>
                <w:lang w:eastAsia="en-US"/>
              </w:rPr>
              <w:t>Площадь (проектная), м</w:t>
            </w:r>
            <w:r>
              <w:rPr>
                <w:vertAlign w:val="superscript"/>
                <w:lang w:eastAsia="en-US"/>
              </w:rPr>
              <w:t>2</w:t>
            </w:r>
          </w:p>
        </w:tc>
        <w:tc>
          <w:tcPr>
            <w:tcW w:w="2239" w:type="dxa"/>
            <w:tcBorders>
              <w:top w:val="single" w:sz="4" w:space="0" w:color="auto"/>
              <w:left w:val="single" w:sz="4" w:space="0" w:color="auto"/>
              <w:bottom w:val="single" w:sz="4" w:space="0" w:color="auto"/>
              <w:right w:val="single" w:sz="4" w:space="0" w:color="auto"/>
            </w:tcBorders>
            <w:hideMark/>
          </w:tcPr>
          <w:p w14:paraId="18EBD2B9" w14:textId="77777777" w:rsidR="00EE188F" w:rsidRDefault="00EE188F" w:rsidP="00975729">
            <w:pPr>
              <w:spacing w:line="254" w:lineRule="auto"/>
              <w:jc w:val="center"/>
              <w:rPr>
                <w:lang w:eastAsia="en-US"/>
              </w:rPr>
            </w:pPr>
            <w:r>
              <w:rPr>
                <w:lang w:eastAsia="en-US"/>
              </w:rPr>
              <w:t>Наименование помещения</w:t>
            </w:r>
          </w:p>
        </w:tc>
        <w:tc>
          <w:tcPr>
            <w:tcW w:w="2409" w:type="dxa"/>
            <w:tcBorders>
              <w:top w:val="single" w:sz="4" w:space="0" w:color="auto"/>
              <w:left w:val="single" w:sz="4" w:space="0" w:color="auto"/>
              <w:bottom w:val="single" w:sz="4" w:space="0" w:color="auto"/>
              <w:right w:val="single" w:sz="4" w:space="0" w:color="auto"/>
            </w:tcBorders>
            <w:hideMark/>
          </w:tcPr>
          <w:p w14:paraId="29FFBCAE" w14:textId="77777777" w:rsidR="00EE188F" w:rsidRDefault="00EE188F" w:rsidP="00975729">
            <w:pPr>
              <w:spacing w:line="254" w:lineRule="auto"/>
              <w:jc w:val="center"/>
              <w:rPr>
                <w:lang w:eastAsia="en-US"/>
              </w:rPr>
            </w:pPr>
            <w:r>
              <w:rPr>
                <w:lang w:eastAsia="en-US"/>
              </w:rPr>
              <w:t>Площадь (проектная), м</w:t>
            </w:r>
            <w:r>
              <w:rPr>
                <w:vertAlign w:val="superscript"/>
                <w:lang w:eastAsia="en-US"/>
              </w:rPr>
              <w:t>2</w:t>
            </w:r>
          </w:p>
        </w:tc>
      </w:tr>
      <w:tr w:rsidR="00EE188F" w14:paraId="5DA11BD7" w14:textId="77777777" w:rsidTr="005A3D89">
        <w:trPr>
          <w:trHeight w:val="49"/>
        </w:trPr>
        <w:tc>
          <w:tcPr>
            <w:tcW w:w="2297" w:type="dxa"/>
            <w:tcBorders>
              <w:top w:val="single" w:sz="4" w:space="0" w:color="auto"/>
              <w:left w:val="single" w:sz="4" w:space="0" w:color="auto"/>
              <w:bottom w:val="single" w:sz="4" w:space="0" w:color="auto"/>
              <w:right w:val="single" w:sz="4" w:space="0" w:color="auto"/>
            </w:tcBorders>
          </w:tcPr>
          <w:p w14:paraId="470C4687" w14:textId="58C9ACD8" w:rsidR="00EE188F" w:rsidRPr="005A3D89" w:rsidRDefault="00EE188F" w:rsidP="00975729">
            <w:pPr>
              <w:spacing w:line="254" w:lineRule="auto"/>
              <w:jc w:val="center"/>
              <w:rPr>
                <w:sz w:val="20"/>
              </w:rPr>
            </w:pPr>
          </w:p>
        </w:tc>
        <w:tc>
          <w:tcPr>
            <w:tcW w:w="2694" w:type="dxa"/>
            <w:tcBorders>
              <w:top w:val="single" w:sz="4" w:space="0" w:color="auto"/>
              <w:left w:val="single" w:sz="4" w:space="0" w:color="auto"/>
              <w:bottom w:val="single" w:sz="4" w:space="0" w:color="auto"/>
              <w:right w:val="single" w:sz="4" w:space="0" w:color="auto"/>
            </w:tcBorders>
          </w:tcPr>
          <w:p w14:paraId="3CFA953D" w14:textId="0CA95FB7" w:rsidR="00EE188F" w:rsidRPr="005A3D89" w:rsidRDefault="00EE188F" w:rsidP="00975729">
            <w:pPr>
              <w:spacing w:line="254" w:lineRule="auto"/>
              <w:jc w:val="center"/>
              <w:rPr>
                <w:sz w:val="20"/>
              </w:rPr>
            </w:pPr>
          </w:p>
        </w:tc>
        <w:tc>
          <w:tcPr>
            <w:tcW w:w="2239" w:type="dxa"/>
            <w:tcBorders>
              <w:top w:val="single" w:sz="4" w:space="0" w:color="auto"/>
              <w:left w:val="single" w:sz="4" w:space="0" w:color="auto"/>
              <w:bottom w:val="single" w:sz="4" w:space="0" w:color="auto"/>
              <w:right w:val="single" w:sz="4" w:space="0" w:color="auto"/>
            </w:tcBorders>
          </w:tcPr>
          <w:p w14:paraId="743C2A16" w14:textId="6AD87264" w:rsidR="00EE188F" w:rsidRPr="005A3D89" w:rsidRDefault="00EE188F" w:rsidP="00975729">
            <w:pPr>
              <w:spacing w:line="254" w:lineRule="auto"/>
              <w:jc w:val="center"/>
              <w:rPr>
                <w:sz w:val="20"/>
              </w:rPr>
            </w:pPr>
          </w:p>
        </w:tc>
        <w:tc>
          <w:tcPr>
            <w:tcW w:w="2409" w:type="dxa"/>
            <w:tcBorders>
              <w:top w:val="single" w:sz="4" w:space="0" w:color="auto"/>
              <w:left w:val="single" w:sz="4" w:space="0" w:color="auto"/>
              <w:bottom w:val="single" w:sz="4" w:space="0" w:color="auto"/>
              <w:right w:val="single" w:sz="4" w:space="0" w:color="auto"/>
            </w:tcBorders>
          </w:tcPr>
          <w:p w14:paraId="43278188" w14:textId="384C86B4" w:rsidR="00EE188F" w:rsidRPr="005A3D89" w:rsidRDefault="00EE188F" w:rsidP="00975729">
            <w:pPr>
              <w:spacing w:line="254" w:lineRule="auto"/>
              <w:jc w:val="center"/>
              <w:rPr>
                <w:sz w:val="20"/>
              </w:rPr>
            </w:pPr>
          </w:p>
        </w:tc>
      </w:tr>
      <w:tr w:rsidR="005A5D01" w14:paraId="664C36D6" w14:textId="77777777" w:rsidTr="005A3D89">
        <w:trPr>
          <w:trHeight w:val="49"/>
        </w:trPr>
        <w:tc>
          <w:tcPr>
            <w:tcW w:w="2297" w:type="dxa"/>
            <w:tcBorders>
              <w:top w:val="single" w:sz="4" w:space="0" w:color="auto"/>
              <w:left w:val="single" w:sz="4" w:space="0" w:color="auto"/>
              <w:bottom w:val="single" w:sz="4" w:space="0" w:color="auto"/>
              <w:right w:val="single" w:sz="4" w:space="0" w:color="auto"/>
            </w:tcBorders>
          </w:tcPr>
          <w:p w14:paraId="08B5F45B" w14:textId="5337F3A7" w:rsidR="005A5D01" w:rsidRPr="005A3D89" w:rsidRDefault="005A5D01" w:rsidP="00975729">
            <w:pPr>
              <w:spacing w:line="254" w:lineRule="auto"/>
              <w:jc w:val="center"/>
              <w:rPr>
                <w:sz w:val="20"/>
              </w:rPr>
            </w:pPr>
          </w:p>
        </w:tc>
        <w:tc>
          <w:tcPr>
            <w:tcW w:w="2694" w:type="dxa"/>
            <w:tcBorders>
              <w:top w:val="single" w:sz="4" w:space="0" w:color="auto"/>
              <w:left w:val="single" w:sz="4" w:space="0" w:color="auto"/>
              <w:bottom w:val="single" w:sz="4" w:space="0" w:color="auto"/>
              <w:right w:val="single" w:sz="4" w:space="0" w:color="auto"/>
            </w:tcBorders>
          </w:tcPr>
          <w:p w14:paraId="476BF417" w14:textId="41D2E8C0" w:rsidR="005A5D01" w:rsidRPr="005A3D89" w:rsidRDefault="005A5D01" w:rsidP="00975729">
            <w:pPr>
              <w:spacing w:line="254" w:lineRule="auto"/>
              <w:jc w:val="center"/>
              <w:rPr>
                <w:sz w:val="20"/>
              </w:rPr>
            </w:pPr>
          </w:p>
        </w:tc>
        <w:tc>
          <w:tcPr>
            <w:tcW w:w="2239" w:type="dxa"/>
            <w:tcBorders>
              <w:top w:val="single" w:sz="4" w:space="0" w:color="auto"/>
              <w:left w:val="single" w:sz="4" w:space="0" w:color="auto"/>
              <w:bottom w:val="single" w:sz="4" w:space="0" w:color="auto"/>
              <w:right w:val="single" w:sz="4" w:space="0" w:color="auto"/>
            </w:tcBorders>
          </w:tcPr>
          <w:p w14:paraId="137FF691" w14:textId="52708609" w:rsidR="005A5D01" w:rsidRPr="005A3D89" w:rsidRDefault="005A5D01" w:rsidP="00975729">
            <w:pPr>
              <w:spacing w:line="254" w:lineRule="auto"/>
              <w:jc w:val="center"/>
              <w:rPr>
                <w:sz w:val="20"/>
              </w:rPr>
            </w:pPr>
          </w:p>
        </w:tc>
        <w:tc>
          <w:tcPr>
            <w:tcW w:w="2409" w:type="dxa"/>
            <w:tcBorders>
              <w:top w:val="single" w:sz="4" w:space="0" w:color="auto"/>
              <w:left w:val="single" w:sz="4" w:space="0" w:color="auto"/>
              <w:bottom w:val="single" w:sz="4" w:space="0" w:color="auto"/>
              <w:right w:val="single" w:sz="4" w:space="0" w:color="auto"/>
            </w:tcBorders>
          </w:tcPr>
          <w:p w14:paraId="2F22D4D8" w14:textId="77777777" w:rsidR="005A5D01" w:rsidRPr="005A3D89" w:rsidRDefault="005A5D01" w:rsidP="00975729">
            <w:pPr>
              <w:spacing w:line="254" w:lineRule="auto"/>
              <w:jc w:val="center"/>
              <w:rPr>
                <w:sz w:val="20"/>
              </w:rPr>
            </w:pPr>
          </w:p>
        </w:tc>
      </w:tr>
      <w:tr w:rsidR="005A5D01" w14:paraId="75C2B9F8" w14:textId="77777777" w:rsidTr="009B49BF">
        <w:trPr>
          <w:trHeight w:val="49"/>
        </w:trPr>
        <w:tc>
          <w:tcPr>
            <w:tcW w:w="2297" w:type="dxa"/>
            <w:tcBorders>
              <w:top w:val="single" w:sz="4" w:space="0" w:color="auto"/>
              <w:left w:val="single" w:sz="4" w:space="0" w:color="auto"/>
              <w:bottom w:val="single" w:sz="4" w:space="0" w:color="auto"/>
              <w:right w:val="single" w:sz="4" w:space="0" w:color="auto"/>
            </w:tcBorders>
          </w:tcPr>
          <w:p w14:paraId="14E09DD1" w14:textId="2BA62A32" w:rsidR="005A5D01" w:rsidRPr="00C04066" w:rsidRDefault="005A5D01" w:rsidP="00975729">
            <w:pPr>
              <w:spacing w:line="254" w:lineRule="auto"/>
              <w:jc w:val="center"/>
              <w:rPr>
                <w:sz w:val="20"/>
                <w:lang w:eastAsia="en-US"/>
              </w:rPr>
            </w:pPr>
          </w:p>
        </w:tc>
        <w:tc>
          <w:tcPr>
            <w:tcW w:w="2694" w:type="dxa"/>
            <w:tcBorders>
              <w:top w:val="single" w:sz="4" w:space="0" w:color="auto"/>
              <w:left w:val="single" w:sz="4" w:space="0" w:color="auto"/>
              <w:bottom w:val="single" w:sz="4" w:space="0" w:color="auto"/>
              <w:right w:val="single" w:sz="4" w:space="0" w:color="auto"/>
            </w:tcBorders>
          </w:tcPr>
          <w:p w14:paraId="081307E3" w14:textId="09A575D5" w:rsidR="005A5D01" w:rsidRPr="00C04066" w:rsidRDefault="005A5D01" w:rsidP="00975729">
            <w:pPr>
              <w:spacing w:line="254" w:lineRule="auto"/>
              <w:jc w:val="center"/>
              <w:rPr>
                <w:sz w:val="20"/>
                <w:lang w:eastAsia="en-US"/>
              </w:rPr>
            </w:pPr>
          </w:p>
        </w:tc>
        <w:tc>
          <w:tcPr>
            <w:tcW w:w="2239" w:type="dxa"/>
            <w:tcBorders>
              <w:top w:val="single" w:sz="4" w:space="0" w:color="auto"/>
              <w:left w:val="single" w:sz="4" w:space="0" w:color="auto"/>
              <w:bottom w:val="single" w:sz="4" w:space="0" w:color="auto"/>
              <w:right w:val="single" w:sz="4" w:space="0" w:color="auto"/>
            </w:tcBorders>
          </w:tcPr>
          <w:p w14:paraId="5D224257" w14:textId="248B28B5" w:rsidR="005A5D01" w:rsidRPr="00C04066" w:rsidRDefault="005A5D01" w:rsidP="00975729">
            <w:pPr>
              <w:spacing w:line="254" w:lineRule="auto"/>
              <w:jc w:val="center"/>
              <w:rPr>
                <w:sz w:val="20"/>
                <w:lang w:eastAsia="en-US"/>
              </w:rPr>
            </w:pPr>
          </w:p>
        </w:tc>
        <w:tc>
          <w:tcPr>
            <w:tcW w:w="2409" w:type="dxa"/>
            <w:tcBorders>
              <w:top w:val="single" w:sz="4" w:space="0" w:color="auto"/>
              <w:left w:val="single" w:sz="4" w:space="0" w:color="auto"/>
              <w:bottom w:val="single" w:sz="4" w:space="0" w:color="auto"/>
              <w:right w:val="single" w:sz="4" w:space="0" w:color="auto"/>
            </w:tcBorders>
          </w:tcPr>
          <w:p w14:paraId="0657EA43" w14:textId="77777777" w:rsidR="005A5D01" w:rsidRPr="00C04066" w:rsidRDefault="005A5D01" w:rsidP="00975729">
            <w:pPr>
              <w:spacing w:line="254" w:lineRule="auto"/>
              <w:jc w:val="center"/>
              <w:rPr>
                <w:sz w:val="20"/>
                <w:lang w:eastAsia="en-US"/>
              </w:rPr>
            </w:pPr>
          </w:p>
        </w:tc>
      </w:tr>
      <w:tr w:rsidR="005A5D01" w14:paraId="496AA2CA" w14:textId="77777777" w:rsidTr="009B49BF">
        <w:trPr>
          <w:trHeight w:val="49"/>
        </w:trPr>
        <w:tc>
          <w:tcPr>
            <w:tcW w:w="2297" w:type="dxa"/>
            <w:tcBorders>
              <w:top w:val="single" w:sz="4" w:space="0" w:color="auto"/>
              <w:left w:val="single" w:sz="4" w:space="0" w:color="auto"/>
              <w:bottom w:val="single" w:sz="4" w:space="0" w:color="auto"/>
              <w:right w:val="single" w:sz="4" w:space="0" w:color="auto"/>
            </w:tcBorders>
          </w:tcPr>
          <w:p w14:paraId="4A6550AF" w14:textId="45F32EDC" w:rsidR="005A5D01" w:rsidRPr="00C04066" w:rsidRDefault="005A5D01" w:rsidP="00975729">
            <w:pPr>
              <w:spacing w:line="254" w:lineRule="auto"/>
              <w:jc w:val="center"/>
              <w:rPr>
                <w:sz w:val="20"/>
                <w:lang w:eastAsia="en-US"/>
              </w:rPr>
            </w:pPr>
          </w:p>
        </w:tc>
        <w:tc>
          <w:tcPr>
            <w:tcW w:w="2694" w:type="dxa"/>
            <w:tcBorders>
              <w:top w:val="single" w:sz="4" w:space="0" w:color="auto"/>
              <w:left w:val="single" w:sz="4" w:space="0" w:color="auto"/>
              <w:bottom w:val="single" w:sz="4" w:space="0" w:color="auto"/>
              <w:right w:val="single" w:sz="4" w:space="0" w:color="auto"/>
            </w:tcBorders>
          </w:tcPr>
          <w:p w14:paraId="2BD53180" w14:textId="3E2253BC" w:rsidR="005A5D01" w:rsidRPr="00C04066" w:rsidRDefault="005A5D01" w:rsidP="00975729">
            <w:pPr>
              <w:spacing w:line="254" w:lineRule="auto"/>
              <w:jc w:val="center"/>
              <w:rPr>
                <w:sz w:val="20"/>
                <w:lang w:eastAsia="en-US"/>
              </w:rPr>
            </w:pPr>
          </w:p>
        </w:tc>
        <w:tc>
          <w:tcPr>
            <w:tcW w:w="2239" w:type="dxa"/>
            <w:tcBorders>
              <w:top w:val="single" w:sz="4" w:space="0" w:color="auto"/>
              <w:left w:val="single" w:sz="4" w:space="0" w:color="auto"/>
              <w:bottom w:val="single" w:sz="4" w:space="0" w:color="auto"/>
              <w:right w:val="single" w:sz="4" w:space="0" w:color="auto"/>
            </w:tcBorders>
          </w:tcPr>
          <w:p w14:paraId="2CD8D2DE" w14:textId="20AD9463" w:rsidR="005A5D01" w:rsidRPr="00C04066" w:rsidRDefault="005A5D01" w:rsidP="00975729">
            <w:pPr>
              <w:spacing w:line="254" w:lineRule="auto"/>
              <w:jc w:val="center"/>
              <w:rPr>
                <w:sz w:val="20"/>
                <w:lang w:eastAsia="en-US"/>
              </w:rPr>
            </w:pPr>
          </w:p>
        </w:tc>
        <w:tc>
          <w:tcPr>
            <w:tcW w:w="2409" w:type="dxa"/>
            <w:tcBorders>
              <w:top w:val="single" w:sz="4" w:space="0" w:color="auto"/>
              <w:left w:val="single" w:sz="4" w:space="0" w:color="auto"/>
              <w:bottom w:val="single" w:sz="4" w:space="0" w:color="auto"/>
              <w:right w:val="single" w:sz="4" w:space="0" w:color="auto"/>
            </w:tcBorders>
          </w:tcPr>
          <w:p w14:paraId="151E608C" w14:textId="77777777" w:rsidR="005A5D01" w:rsidRPr="00C04066" w:rsidRDefault="005A5D01" w:rsidP="00975729">
            <w:pPr>
              <w:spacing w:line="254" w:lineRule="auto"/>
              <w:jc w:val="center"/>
              <w:rPr>
                <w:sz w:val="20"/>
                <w:lang w:eastAsia="en-US"/>
              </w:rPr>
            </w:pPr>
          </w:p>
        </w:tc>
      </w:tr>
    </w:tbl>
    <w:p w14:paraId="7F8B8DD7" w14:textId="77777777" w:rsidR="00EE188F" w:rsidRDefault="00EE188F" w:rsidP="00EE188F">
      <w:pPr>
        <w:pStyle w:val="a3"/>
        <w:ind w:left="709" w:firstLine="0"/>
        <w:jc w:val="both"/>
        <w:rPr>
          <w:bCs/>
          <w:i/>
          <w:color w:val="2E74B5" w:themeColor="accent1" w:themeShade="BF"/>
          <w:sz w:val="24"/>
        </w:rPr>
      </w:pPr>
    </w:p>
    <w:p w14:paraId="27CD5E0E" w14:textId="77777777" w:rsidR="00EE188F" w:rsidRPr="005A3D89" w:rsidRDefault="00EE188F" w:rsidP="00F419A4">
      <w:pPr>
        <w:ind w:firstLine="567"/>
        <w:jc w:val="both"/>
      </w:pPr>
    </w:p>
    <w:p w14:paraId="0C9DF6C3" w14:textId="77777777" w:rsidR="00415B5C" w:rsidRPr="005A3D89" w:rsidRDefault="00415B5C" w:rsidP="00F419A4">
      <w:pPr>
        <w:tabs>
          <w:tab w:val="left" w:pos="142"/>
          <w:tab w:val="left" w:pos="851"/>
          <w:tab w:val="left" w:pos="921"/>
          <w:tab w:val="left" w:pos="993"/>
          <w:tab w:val="left" w:pos="1560"/>
        </w:tabs>
        <w:spacing w:line="216" w:lineRule="auto"/>
        <w:ind w:firstLine="567"/>
        <w:jc w:val="both"/>
        <w:rPr>
          <w:sz w:val="20"/>
        </w:rPr>
      </w:pPr>
    </w:p>
    <w:p w14:paraId="231048BF" w14:textId="77777777" w:rsidR="00EE188F" w:rsidRPr="00820236" w:rsidRDefault="00EE188F" w:rsidP="00EE188F">
      <w:pPr>
        <w:jc w:val="center"/>
        <w:rPr>
          <w:snapToGrid w:val="0"/>
          <w:w w:val="0"/>
          <w:u w:color="000000"/>
          <w:bdr w:val="nil"/>
          <w:shd w:val="clear" w:color="000000" w:fill="000000"/>
        </w:rPr>
      </w:pPr>
      <w:r>
        <w:rPr>
          <w:b/>
        </w:rPr>
        <w:t>Подписи уполномоченных представителей Сторон:</w:t>
      </w:r>
    </w:p>
    <w:p w14:paraId="42C379D0" w14:textId="77777777" w:rsidR="00EE188F" w:rsidRDefault="00EE188F" w:rsidP="00EE188F">
      <w:pPr>
        <w:spacing w:after="160" w:line="259" w:lineRule="auto"/>
        <w:rPr>
          <w:bCs/>
          <w:i/>
          <w:highlight w:val="yellow"/>
          <w:u w:val="single"/>
        </w:rPr>
      </w:pPr>
    </w:p>
    <w:tbl>
      <w:tblPr>
        <w:tblW w:w="10004"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5A3D89" w:rsidRPr="006F75DF" w14:paraId="4675A4ED" w14:textId="77777777" w:rsidTr="005A3D89">
        <w:trPr>
          <w:trHeight w:val="669"/>
        </w:trPr>
        <w:tc>
          <w:tcPr>
            <w:tcW w:w="5144" w:type="dxa"/>
            <w:tcBorders>
              <w:top w:val="nil"/>
              <w:left w:val="nil"/>
              <w:bottom w:val="nil"/>
              <w:right w:val="nil"/>
            </w:tcBorders>
          </w:tcPr>
          <w:p w14:paraId="6038ECCF" w14:textId="4C19FE96" w:rsidR="005A3D89" w:rsidRPr="009B4883" w:rsidRDefault="005A3D89" w:rsidP="005A3D89">
            <w:pPr>
              <w:spacing w:line="254" w:lineRule="auto"/>
              <w:rPr>
                <w:b/>
                <w:lang w:eastAsia="en-US"/>
              </w:rPr>
            </w:pPr>
            <w:r>
              <w:rPr>
                <w:b/>
                <w:lang w:eastAsia="en-US"/>
              </w:rPr>
              <w:t>Застройщик:</w:t>
            </w:r>
          </w:p>
          <w:p w14:paraId="02E1BDBC" w14:textId="77777777" w:rsidR="005A3D89" w:rsidRPr="009B4883" w:rsidRDefault="005A3D89" w:rsidP="005A3D89">
            <w:pPr>
              <w:rPr>
                <w:b/>
                <w:color w:val="2E74B5" w:themeColor="accent1" w:themeShade="BF"/>
              </w:rPr>
            </w:pPr>
            <w:r>
              <w:rPr>
                <w:b/>
              </w:rPr>
              <w:t>ООО «СЗ «КОНТИНЕНТ»</w:t>
            </w:r>
          </w:p>
          <w:p w14:paraId="2938846E" w14:textId="77777777" w:rsidR="005A3D89" w:rsidRPr="00312F93" w:rsidRDefault="005A3D89" w:rsidP="005A3D89">
            <w:r w:rsidRPr="009B49BF">
              <w:rPr>
                <w:b/>
              </w:rPr>
              <w:t>Представитель</w:t>
            </w:r>
          </w:p>
          <w:p w14:paraId="783D2D1A" w14:textId="77777777" w:rsidR="005A3D89" w:rsidRPr="00312F93" w:rsidRDefault="005A3D89" w:rsidP="005A3D89"/>
          <w:p w14:paraId="5DF837AE" w14:textId="77777777" w:rsidR="005A3D89" w:rsidRPr="00312F93" w:rsidRDefault="005A3D89" w:rsidP="005A3D89"/>
          <w:p w14:paraId="167CE428" w14:textId="77777777" w:rsidR="005A3D89" w:rsidRPr="005A3D89" w:rsidRDefault="005A3D89" w:rsidP="005A3D89">
            <w:pPr>
              <w:rPr>
                <w:b/>
              </w:rPr>
            </w:pPr>
            <w:r w:rsidRPr="005A3D89">
              <w:rPr>
                <w:b/>
              </w:rPr>
              <w:t>____________________/</w:t>
            </w:r>
            <w:r>
              <w:rPr>
                <w:b/>
              </w:rPr>
              <w:t>_________________</w:t>
            </w:r>
          </w:p>
          <w:p w14:paraId="5F87FF9C" w14:textId="5049931E" w:rsidR="005A3D89" w:rsidRPr="009B4883" w:rsidRDefault="005A3D89" w:rsidP="005A3D89">
            <w:pPr>
              <w:spacing w:line="254" w:lineRule="auto"/>
              <w:rPr>
                <w:b/>
                <w:vertAlign w:val="superscript"/>
                <w:lang w:eastAsia="en-US"/>
              </w:rPr>
            </w:pPr>
            <w:r>
              <w:rPr>
                <w:vertAlign w:val="superscript"/>
              </w:rPr>
              <w:t xml:space="preserve">(подпись, </w:t>
            </w:r>
            <w:proofErr w:type="spellStart"/>
            <w:r>
              <w:rPr>
                <w:vertAlign w:val="superscript"/>
              </w:rPr>
              <w:t>м.п</w:t>
            </w:r>
            <w:proofErr w:type="spellEnd"/>
            <w:r>
              <w:rPr>
                <w:vertAlign w:val="superscript"/>
              </w:rPr>
              <w:t>.)</w:t>
            </w:r>
          </w:p>
        </w:tc>
        <w:tc>
          <w:tcPr>
            <w:tcW w:w="4860" w:type="dxa"/>
            <w:tcBorders>
              <w:top w:val="nil"/>
              <w:left w:val="nil"/>
              <w:bottom w:val="nil"/>
              <w:right w:val="nil"/>
            </w:tcBorders>
          </w:tcPr>
          <w:p w14:paraId="0F1EA150" w14:textId="77777777" w:rsidR="005A3D89" w:rsidRPr="009B4883" w:rsidRDefault="005A3D89" w:rsidP="005A3D89">
            <w:pPr>
              <w:spacing w:line="254" w:lineRule="auto"/>
              <w:ind w:left="-227" w:firstLine="227"/>
              <w:rPr>
                <w:b/>
                <w:lang w:eastAsia="en-US"/>
              </w:rPr>
            </w:pPr>
            <w:r>
              <w:rPr>
                <w:b/>
                <w:lang w:eastAsia="en-US"/>
              </w:rPr>
              <w:t>Участник:</w:t>
            </w:r>
          </w:p>
          <w:sdt>
            <w:sdtPr>
              <w:rPr>
                <w:rFonts w:eastAsia="Arial Unicode MS"/>
                <w:bdr w:val="nil"/>
              </w:rPr>
              <w:id w:val="-1237007617"/>
              <w:placeholder>
                <w:docPart w:val="229A187862F44018B1F801523B7C9E15"/>
              </w:placeholder>
            </w:sdtPr>
            <w:sdtEndPr>
              <w:rPr>
                <w:b/>
              </w:rPr>
            </w:sdtEndPr>
            <w:sdtContent>
              <w:p w14:paraId="251F3D20" w14:textId="77777777" w:rsidR="005A3D89" w:rsidRPr="009B49BF" w:rsidRDefault="005A3D89" w:rsidP="005A3D89">
                <w:pPr>
                  <w:tabs>
                    <w:tab w:val="left" w:pos="284"/>
                  </w:tabs>
                  <w:rPr>
                    <w:rFonts w:eastAsia="Arial Unicode MS"/>
                    <w:b/>
                    <w:bdr w:val="nil"/>
                  </w:rPr>
                </w:pPr>
                <w:r>
                  <w:rPr>
                    <w:rFonts w:eastAsia="Arial Unicode MS"/>
                    <w:b/>
                    <w:bdr w:val="nil"/>
                  </w:rPr>
                  <w:t>___________________</w:t>
                </w:r>
              </w:p>
            </w:sdtContent>
          </w:sdt>
          <w:p w14:paraId="3A78BDE8" w14:textId="77777777" w:rsidR="005A3D89" w:rsidRPr="009B49BF" w:rsidRDefault="005A3D89" w:rsidP="005A3D89">
            <w:pPr>
              <w:spacing w:line="254" w:lineRule="auto"/>
              <w:jc w:val="both"/>
              <w:rPr>
                <w:b/>
                <w:lang w:eastAsia="en-US"/>
              </w:rPr>
            </w:pPr>
            <w:r w:rsidRPr="009B49BF">
              <w:rPr>
                <w:b/>
                <w:lang w:eastAsia="en-US"/>
              </w:rPr>
              <w:t xml:space="preserve"> </w:t>
            </w:r>
          </w:p>
          <w:p w14:paraId="451A397C" w14:textId="77777777" w:rsidR="005A3D89" w:rsidRPr="009B49BF" w:rsidRDefault="005A3D89" w:rsidP="005A3D89">
            <w:pPr>
              <w:spacing w:line="254" w:lineRule="auto"/>
              <w:jc w:val="both"/>
              <w:rPr>
                <w:b/>
                <w:lang w:eastAsia="en-US"/>
              </w:rPr>
            </w:pPr>
          </w:p>
          <w:p w14:paraId="1A1C1979" w14:textId="77777777" w:rsidR="005A3D89" w:rsidRPr="009B49BF" w:rsidRDefault="005A3D89" w:rsidP="005A3D89">
            <w:pPr>
              <w:spacing w:line="254" w:lineRule="auto"/>
              <w:jc w:val="both"/>
              <w:rPr>
                <w:b/>
                <w:lang w:eastAsia="en-US"/>
              </w:rPr>
            </w:pPr>
          </w:p>
          <w:p w14:paraId="4309FF1D" w14:textId="77777777" w:rsidR="005A3D89" w:rsidRPr="009B4883" w:rsidRDefault="005A3D89" w:rsidP="005A3D89">
            <w:pPr>
              <w:spacing w:line="254" w:lineRule="auto"/>
              <w:rPr>
                <w:lang w:eastAsia="en-US"/>
              </w:rPr>
            </w:pPr>
            <w:r w:rsidRPr="009B49BF">
              <w:rPr>
                <w:b/>
                <w:lang w:eastAsia="en-US"/>
              </w:rPr>
              <w:t xml:space="preserve">____________________ / </w:t>
            </w:r>
            <w:sdt>
              <w:sdtPr>
                <w:rPr>
                  <w:b/>
                  <w:bCs/>
                  <w:bdr w:val="none" w:sz="0" w:space="0" w:color="auto" w:frame="1"/>
                </w:rPr>
                <w:id w:val="588040799"/>
              </w:sdtPr>
              <w:sdtContent>
                <w:r>
                  <w:rPr>
                    <w:b/>
                    <w:color w:val="000000"/>
                    <w:bdr w:val="none" w:sz="0" w:space="0" w:color="auto" w:frame="1"/>
                  </w:rPr>
                  <w:t>____________</w:t>
                </w:r>
              </w:sdtContent>
            </w:sdt>
          </w:p>
          <w:p w14:paraId="0C12C0A8" w14:textId="0E78D1EC" w:rsidR="005A3D89" w:rsidRPr="00820236" w:rsidRDefault="005A3D89" w:rsidP="005A3D89">
            <w:pPr>
              <w:spacing w:line="254" w:lineRule="auto"/>
              <w:jc w:val="both"/>
              <w:rPr>
                <w:vertAlign w:val="subscript"/>
                <w:lang w:eastAsia="en-US"/>
              </w:rPr>
            </w:pPr>
            <w:r>
              <w:rPr>
                <w:vertAlign w:val="superscript"/>
                <w:lang w:eastAsia="en-US"/>
              </w:rPr>
              <w:t>(подпись)</w:t>
            </w:r>
          </w:p>
        </w:tc>
      </w:tr>
      <w:bookmarkEnd w:id="56"/>
    </w:tbl>
    <w:p w14:paraId="2A450545" w14:textId="77777777" w:rsidR="00C04066" w:rsidRDefault="00C04066" w:rsidP="005A3D89">
      <w:pPr>
        <w:jc w:val="right"/>
      </w:pPr>
    </w:p>
    <w:p w14:paraId="34E7F47F" w14:textId="77777777" w:rsidR="00C04066" w:rsidRDefault="00C04066">
      <w:pPr>
        <w:spacing w:after="160" w:line="259" w:lineRule="auto"/>
      </w:pPr>
      <w:r>
        <w:br w:type="page"/>
      </w:r>
    </w:p>
    <w:p w14:paraId="419B6A1A" w14:textId="77777777" w:rsidR="0059263C" w:rsidRPr="005A3D89" w:rsidRDefault="0059263C" w:rsidP="0059263C">
      <w:pPr>
        <w:jc w:val="right"/>
        <w:rPr>
          <w:b/>
        </w:rPr>
      </w:pPr>
      <w:r w:rsidRPr="005A3D89">
        <w:rPr>
          <w:b/>
        </w:rPr>
        <w:lastRenderedPageBreak/>
        <w:t>Приложение № 3</w:t>
      </w:r>
    </w:p>
    <w:p w14:paraId="0242499B" w14:textId="5DE6817B" w:rsidR="00BF0B4F" w:rsidRPr="005A3D89" w:rsidRDefault="00BF0B4F" w:rsidP="005A3D89">
      <w:pPr>
        <w:ind w:firstLine="567"/>
        <w:jc w:val="right"/>
        <w:rPr>
          <w:b/>
        </w:rPr>
      </w:pPr>
      <w:r w:rsidRPr="005A3D89">
        <w:rPr>
          <w:b/>
        </w:rPr>
        <w:t xml:space="preserve">к Договору участия в долевом строительстве </w:t>
      </w:r>
      <w:r w:rsidRPr="00DD7EBA">
        <w:rPr>
          <w:b/>
        </w:rPr>
        <w:t>№ 0</w:t>
      </w:r>
      <w:r w:rsidR="00212402" w:rsidRPr="00DD7EBA">
        <w:rPr>
          <w:b/>
        </w:rPr>
        <w:t>1</w:t>
      </w:r>
      <w:r w:rsidRPr="005A3D89">
        <w:rPr>
          <w:b/>
        </w:rPr>
        <w:t xml:space="preserve"> от </w:t>
      </w:r>
      <w:sdt>
        <w:sdtPr>
          <w:rPr>
            <w:b/>
            <w:lang w:val="en-US"/>
          </w:rPr>
          <w:id w:val="-1270625890"/>
          <w:placeholder>
            <w:docPart w:val="A56F977205CB445FAFD1C3B6BC1E7010"/>
          </w:placeholder>
        </w:sdtPr>
        <w:sdtContent>
          <w:r w:rsidRPr="00DD7EBA">
            <w:rPr>
              <w:b/>
            </w:rPr>
            <w:t>21.08.2026г</w:t>
          </w:r>
          <w:r w:rsidR="007C5F1A" w:rsidRPr="00DD7EBA">
            <w:rPr>
              <w:b/>
            </w:rPr>
            <w:t>.</w:t>
          </w:r>
        </w:sdtContent>
      </w:sdt>
    </w:p>
    <w:p w14:paraId="440E70D6" w14:textId="77777777" w:rsidR="0059263C" w:rsidRDefault="0059263C" w:rsidP="0059263C">
      <w:pPr>
        <w:ind w:firstLine="567"/>
        <w:jc w:val="both"/>
      </w:pPr>
    </w:p>
    <w:p w14:paraId="790B9E0E" w14:textId="77777777" w:rsidR="0059263C" w:rsidRPr="00B50D40" w:rsidRDefault="007A3FFB" w:rsidP="0059263C">
      <w:pPr>
        <w:pStyle w:val="a3"/>
        <w:ind w:left="709" w:firstLine="0"/>
        <w:jc w:val="center"/>
        <w:rPr>
          <w:b/>
          <w:bCs/>
          <w:color w:val="2E74B5" w:themeColor="accent1" w:themeShade="BF"/>
          <w:sz w:val="22"/>
          <w:szCs w:val="22"/>
        </w:rPr>
      </w:pPr>
      <w:bookmarkStart w:id="58" w:name="_Hlk196322258"/>
      <w:r>
        <w:rPr>
          <w:b/>
          <w:bCs/>
          <w:sz w:val="24"/>
        </w:rPr>
        <w:t>Г</w:t>
      </w:r>
      <w:r>
        <w:rPr>
          <w:b/>
          <w:bCs/>
          <w:sz w:val="22"/>
          <w:szCs w:val="22"/>
        </w:rPr>
        <w:t>раницы Придомового земельного участка на дату заключения Договора, местоположение Объекта в составе Здания</w:t>
      </w:r>
    </w:p>
    <w:bookmarkEnd w:id="58"/>
    <w:p w14:paraId="4DBB6789" w14:textId="77777777" w:rsidR="0059263C" w:rsidRDefault="0059263C" w:rsidP="0059263C">
      <w:pPr>
        <w:ind w:firstLine="567"/>
        <w:jc w:val="both"/>
      </w:pPr>
    </w:p>
    <w:p w14:paraId="79E91D8E" w14:textId="77777777" w:rsidR="00F419A4" w:rsidRDefault="0059263C" w:rsidP="00F419A4">
      <w:pPr>
        <w:autoSpaceDE w:val="0"/>
        <w:autoSpaceDN w:val="0"/>
        <w:adjustRightInd w:val="0"/>
        <w:spacing w:after="120"/>
      </w:pPr>
      <w:r>
        <w:t xml:space="preserve">Строительный адрес: </w:t>
      </w:r>
      <w:r w:rsidR="009B49BF" w:rsidRPr="009B49BF">
        <w:t>Московская область,</w:t>
      </w:r>
      <w:r w:rsidR="00F419A4">
        <w:t xml:space="preserve"> </w:t>
      </w:r>
      <w:r w:rsidR="009B49BF" w:rsidRPr="009B49BF">
        <w:t xml:space="preserve">Одинцовский </w:t>
      </w:r>
      <w:proofErr w:type="spellStart"/>
      <w:r w:rsidR="009B49BF" w:rsidRPr="009B49BF">
        <w:t>г.о</w:t>
      </w:r>
      <w:proofErr w:type="spellEnd"/>
      <w:r w:rsidR="009B49BF" w:rsidRPr="009B49BF">
        <w:t xml:space="preserve">, с. </w:t>
      </w:r>
      <w:proofErr w:type="spellStart"/>
      <w:r w:rsidR="009B49BF" w:rsidRPr="009B49BF">
        <w:t>Ромашково</w:t>
      </w:r>
      <w:proofErr w:type="spellEnd"/>
      <w:r w:rsidR="009B49BF" w:rsidRPr="009B49BF">
        <w:t xml:space="preserve">, ул. Желаний, </w:t>
      </w:r>
      <w:r w:rsidR="00F419A4">
        <w:t>________</w:t>
      </w:r>
    </w:p>
    <w:p w14:paraId="7F540B8C" w14:textId="1CDF29AB" w:rsidR="0059263C" w:rsidRPr="0059263C" w:rsidRDefault="0059263C" w:rsidP="00F419A4">
      <w:pPr>
        <w:autoSpaceDE w:val="0"/>
        <w:autoSpaceDN w:val="0"/>
        <w:adjustRightInd w:val="0"/>
        <w:spacing w:after="120"/>
        <w:rPr>
          <w:color w:val="000000"/>
        </w:rPr>
      </w:pPr>
      <w:r>
        <w:rPr>
          <w:color w:val="000000"/>
        </w:rPr>
        <w:t>Условный номер Объекта №</w:t>
      </w:r>
      <w:r w:rsidR="00BF0B4F">
        <w:rPr>
          <w:color w:val="000000"/>
        </w:rPr>
        <w:t xml:space="preserve"> </w:t>
      </w:r>
      <w:r w:rsidR="00F419A4">
        <w:rPr>
          <w:color w:val="000000"/>
        </w:rPr>
        <w:t>__</w:t>
      </w:r>
    </w:p>
    <w:p w14:paraId="564BF08B" w14:textId="77777777" w:rsidR="0059263C" w:rsidRPr="0059263C" w:rsidRDefault="009447AB" w:rsidP="0059263C">
      <w:pPr>
        <w:ind w:hanging="2"/>
        <w:rPr>
          <w:color w:val="000000"/>
        </w:rPr>
      </w:pPr>
      <w:r>
        <w:rPr>
          <w:color w:val="000000"/>
        </w:rPr>
        <w:t>Придомовой Земельный участок</w:t>
      </w:r>
    </w:p>
    <w:p w14:paraId="3A57F9E9" w14:textId="77777777" w:rsidR="0059263C" w:rsidRDefault="0059263C" w:rsidP="0059263C">
      <w:pPr>
        <w:rPr>
          <w:rFonts w:eastAsiaTheme="minorHAnsi"/>
          <w:lang w:eastAsia="en-US"/>
        </w:rPr>
      </w:pPr>
    </w:p>
    <w:p w14:paraId="44A86C0C" w14:textId="77777777" w:rsidR="0059263C" w:rsidRPr="00A20FFF" w:rsidRDefault="0059263C" w:rsidP="0059263C">
      <w:pPr>
        <w:ind w:firstLine="567"/>
        <w:jc w:val="center"/>
        <w:rPr>
          <w:i/>
          <w:iCs/>
          <w:color w:val="0070C0"/>
        </w:rPr>
      </w:pPr>
      <w:r w:rsidRPr="00D357F9">
        <w:rPr>
          <w:i/>
          <w:iCs/>
          <w:color w:val="0070C0"/>
        </w:rPr>
        <w:t xml:space="preserve">Вставить </w:t>
      </w:r>
      <w:r>
        <w:rPr>
          <w:i/>
          <w:iCs/>
          <w:color w:val="0070C0"/>
        </w:rPr>
        <w:t xml:space="preserve">графическое расположение Объекта и Земельного участка </w:t>
      </w:r>
    </w:p>
    <w:p w14:paraId="5C1B2B52" w14:textId="1E0B9260" w:rsidR="0059263C" w:rsidRDefault="0059263C" w:rsidP="0059263C">
      <w:pPr>
        <w:rPr>
          <w:rFonts w:eastAsiaTheme="minorHAnsi"/>
          <w:lang w:eastAsia="en-US"/>
        </w:rPr>
      </w:pPr>
    </w:p>
    <w:p w14:paraId="1959D42A" w14:textId="77777777" w:rsidR="0059263C" w:rsidRPr="00F419A4" w:rsidRDefault="0059263C" w:rsidP="00F419A4">
      <w:pPr>
        <w:ind w:firstLine="567"/>
        <w:jc w:val="center"/>
        <w:rPr>
          <w:i/>
          <w:color w:val="0070C0"/>
        </w:rPr>
      </w:pPr>
    </w:p>
    <w:p w14:paraId="262D0DE6" w14:textId="77777777" w:rsidR="0059263C" w:rsidRDefault="0059263C" w:rsidP="0059263C">
      <w:pPr>
        <w:rPr>
          <w:rFonts w:eastAsiaTheme="minorHAnsi"/>
          <w:lang w:eastAsia="en-US"/>
        </w:rPr>
      </w:pPr>
    </w:p>
    <w:p w14:paraId="297B04B3" w14:textId="77777777" w:rsidR="0059263C" w:rsidRDefault="0059263C" w:rsidP="0059263C">
      <w:pPr>
        <w:rPr>
          <w:rFonts w:eastAsiaTheme="minorHAnsi"/>
          <w:lang w:eastAsia="en-US"/>
        </w:rPr>
      </w:pPr>
    </w:p>
    <w:p w14:paraId="6F702030" w14:textId="77777777" w:rsidR="008901BC" w:rsidRPr="009B4883" w:rsidRDefault="008901BC" w:rsidP="008901BC">
      <w:pPr>
        <w:ind w:firstLine="567"/>
        <w:jc w:val="both"/>
      </w:pPr>
      <w:r>
        <w:t>Объект, являющийся объектом долевого строительства по Договору, выделен серым цветом.</w:t>
      </w:r>
    </w:p>
    <w:p w14:paraId="3B8FD77C" w14:textId="77777777" w:rsidR="0059263C" w:rsidRDefault="0059263C" w:rsidP="0059263C">
      <w:pPr>
        <w:rPr>
          <w:rFonts w:eastAsiaTheme="minorHAnsi"/>
          <w:lang w:eastAsia="en-US"/>
        </w:rPr>
      </w:pPr>
    </w:p>
    <w:p w14:paraId="184A883D" w14:textId="77777777" w:rsidR="0059263C" w:rsidRPr="00820236" w:rsidRDefault="0059263C" w:rsidP="0059263C">
      <w:pPr>
        <w:rPr>
          <w:rFonts w:eastAsiaTheme="minorHAnsi"/>
          <w:lang w:eastAsia="en-US"/>
        </w:rPr>
      </w:pPr>
    </w:p>
    <w:p w14:paraId="7E595DFA" w14:textId="77777777" w:rsidR="0059263C" w:rsidRPr="00820236" w:rsidRDefault="0059263C" w:rsidP="0059263C">
      <w:pPr>
        <w:jc w:val="center"/>
        <w:rPr>
          <w:snapToGrid w:val="0"/>
          <w:w w:val="0"/>
          <w:u w:color="000000"/>
          <w:bdr w:val="nil"/>
          <w:shd w:val="clear" w:color="000000" w:fill="000000"/>
        </w:rPr>
      </w:pPr>
      <w:r>
        <w:rPr>
          <w:b/>
        </w:rPr>
        <w:t>Подписи уполномоченных представителей Сторон:</w:t>
      </w:r>
    </w:p>
    <w:p w14:paraId="45774D82" w14:textId="77777777" w:rsidR="0059263C" w:rsidRDefault="0059263C" w:rsidP="0059263C">
      <w:pPr>
        <w:spacing w:after="160" w:line="259" w:lineRule="auto"/>
        <w:rPr>
          <w:bCs/>
          <w:i/>
          <w:highlight w:val="yellow"/>
          <w:u w:val="single"/>
        </w:rPr>
      </w:pPr>
    </w:p>
    <w:tbl>
      <w:tblPr>
        <w:tblW w:w="20292"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5144"/>
        <w:gridCol w:w="5144"/>
        <w:gridCol w:w="4860"/>
      </w:tblGrid>
      <w:tr w:rsidR="00F419A4" w:rsidRPr="006F75DF" w14:paraId="100414E4" w14:textId="77777777" w:rsidTr="00F419A4">
        <w:trPr>
          <w:trHeight w:val="669"/>
        </w:trPr>
        <w:tc>
          <w:tcPr>
            <w:tcW w:w="5144" w:type="dxa"/>
            <w:tcBorders>
              <w:top w:val="nil"/>
              <w:left w:val="nil"/>
              <w:bottom w:val="nil"/>
              <w:right w:val="nil"/>
            </w:tcBorders>
          </w:tcPr>
          <w:p w14:paraId="0B61C225" w14:textId="77777777" w:rsidR="00F419A4" w:rsidRPr="009B4883" w:rsidRDefault="00F419A4" w:rsidP="00F419A4">
            <w:pPr>
              <w:spacing w:line="254" w:lineRule="auto"/>
              <w:rPr>
                <w:b/>
                <w:lang w:eastAsia="en-US"/>
              </w:rPr>
            </w:pPr>
            <w:r>
              <w:rPr>
                <w:b/>
                <w:lang w:eastAsia="en-US"/>
              </w:rPr>
              <w:t>Застройщик:</w:t>
            </w:r>
          </w:p>
          <w:p w14:paraId="4061BD43" w14:textId="77777777" w:rsidR="00F419A4" w:rsidRPr="009B4883" w:rsidRDefault="00F419A4" w:rsidP="00F419A4">
            <w:pPr>
              <w:rPr>
                <w:b/>
                <w:color w:val="2E74B5" w:themeColor="accent1" w:themeShade="BF"/>
              </w:rPr>
            </w:pPr>
            <w:r>
              <w:rPr>
                <w:b/>
              </w:rPr>
              <w:t>ООО «СЗ «КОНТИНЕНТ»</w:t>
            </w:r>
          </w:p>
          <w:p w14:paraId="00A6998C" w14:textId="77777777" w:rsidR="00F419A4" w:rsidRPr="00312F93" w:rsidRDefault="00F419A4" w:rsidP="00F419A4">
            <w:r w:rsidRPr="009B49BF">
              <w:rPr>
                <w:b/>
              </w:rPr>
              <w:t>Представитель</w:t>
            </w:r>
          </w:p>
          <w:p w14:paraId="125D3A0C" w14:textId="77777777" w:rsidR="00F419A4" w:rsidRPr="00312F93" w:rsidRDefault="00F419A4" w:rsidP="00F419A4"/>
          <w:p w14:paraId="1D889BF4" w14:textId="77777777" w:rsidR="00F419A4" w:rsidRPr="00312F93" w:rsidRDefault="00F419A4" w:rsidP="00F419A4"/>
          <w:p w14:paraId="1CD3AA76" w14:textId="77777777" w:rsidR="00F419A4" w:rsidRPr="005A3D89" w:rsidRDefault="00F419A4" w:rsidP="00F419A4">
            <w:pPr>
              <w:rPr>
                <w:b/>
              </w:rPr>
            </w:pPr>
            <w:r w:rsidRPr="005A3D89">
              <w:rPr>
                <w:b/>
              </w:rPr>
              <w:t>____________________/</w:t>
            </w:r>
            <w:r>
              <w:rPr>
                <w:b/>
              </w:rPr>
              <w:t>_________________</w:t>
            </w:r>
          </w:p>
          <w:p w14:paraId="14949E37" w14:textId="7F3F1F48" w:rsidR="00F419A4" w:rsidRPr="009B4883" w:rsidRDefault="00F419A4" w:rsidP="00F419A4">
            <w:pPr>
              <w:spacing w:line="254" w:lineRule="auto"/>
              <w:rPr>
                <w:b/>
                <w:vertAlign w:val="superscript"/>
                <w:lang w:eastAsia="en-US"/>
              </w:rPr>
            </w:pPr>
            <w:r>
              <w:rPr>
                <w:vertAlign w:val="superscript"/>
              </w:rPr>
              <w:t xml:space="preserve">(подпись, </w:t>
            </w:r>
            <w:proofErr w:type="spellStart"/>
            <w:r>
              <w:rPr>
                <w:vertAlign w:val="superscript"/>
              </w:rPr>
              <w:t>м.п</w:t>
            </w:r>
            <w:proofErr w:type="spellEnd"/>
            <w:r>
              <w:rPr>
                <w:vertAlign w:val="superscript"/>
              </w:rPr>
              <w:t>.)</w:t>
            </w:r>
          </w:p>
        </w:tc>
        <w:tc>
          <w:tcPr>
            <w:tcW w:w="5144" w:type="dxa"/>
            <w:tcBorders>
              <w:top w:val="nil"/>
              <w:left w:val="nil"/>
              <w:bottom w:val="nil"/>
              <w:right w:val="nil"/>
            </w:tcBorders>
          </w:tcPr>
          <w:p w14:paraId="1E542276" w14:textId="77777777" w:rsidR="00F419A4" w:rsidRPr="009B4883" w:rsidRDefault="00F419A4" w:rsidP="00F419A4">
            <w:pPr>
              <w:spacing w:line="254" w:lineRule="auto"/>
              <w:ind w:left="-227" w:firstLine="227"/>
              <w:rPr>
                <w:b/>
                <w:lang w:eastAsia="en-US"/>
              </w:rPr>
            </w:pPr>
            <w:r>
              <w:rPr>
                <w:b/>
                <w:lang w:eastAsia="en-US"/>
              </w:rPr>
              <w:t>Участник:</w:t>
            </w:r>
          </w:p>
          <w:sdt>
            <w:sdtPr>
              <w:rPr>
                <w:rFonts w:eastAsia="Arial Unicode MS"/>
                <w:bdr w:val="nil"/>
              </w:rPr>
              <w:id w:val="1261874296"/>
              <w:placeholder>
                <w:docPart w:val="4535C358DADC4C5BAAC5FC34F116A3F8"/>
              </w:placeholder>
            </w:sdtPr>
            <w:sdtEndPr>
              <w:rPr>
                <w:b/>
              </w:rPr>
            </w:sdtEndPr>
            <w:sdtContent>
              <w:p w14:paraId="1CBADB71" w14:textId="77777777" w:rsidR="00F419A4" w:rsidRPr="009B49BF" w:rsidRDefault="00F419A4" w:rsidP="00F419A4">
                <w:pPr>
                  <w:tabs>
                    <w:tab w:val="left" w:pos="284"/>
                  </w:tabs>
                  <w:rPr>
                    <w:rFonts w:eastAsia="Arial Unicode MS"/>
                    <w:b/>
                    <w:bdr w:val="nil"/>
                  </w:rPr>
                </w:pPr>
                <w:r>
                  <w:rPr>
                    <w:rFonts w:eastAsia="Arial Unicode MS"/>
                    <w:b/>
                    <w:bdr w:val="nil"/>
                  </w:rPr>
                  <w:t>___________________</w:t>
                </w:r>
              </w:p>
            </w:sdtContent>
          </w:sdt>
          <w:p w14:paraId="478137F8" w14:textId="77777777" w:rsidR="00F419A4" w:rsidRPr="009B49BF" w:rsidRDefault="00F419A4" w:rsidP="00F419A4">
            <w:pPr>
              <w:spacing w:line="254" w:lineRule="auto"/>
              <w:jc w:val="both"/>
              <w:rPr>
                <w:b/>
                <w:lang w:eastAsia="en-US"/>
              </w:rPr>
            </w:pPr>
            <w:r w:rsidRPr="009B49BF">
              <w:rPr>
                <w:b/>
                <w:lang w:eastAsia="en-US"/>
              </w:rPr>
              <w:t xml:space="preserve"> </w:t>
            </w:r>
          </w:p>
          <w:p w14:paraId="434D0E98" w14:textId="77777777" w:rsidR="00F419A4" w:rsidRPr="009B49BF" w:rsidRDefault="00F419A4" w:rsidP="00F419A4">
            <w:pPr>
              <w:spacing w:line="254" w:lineRule="auto"/>
              <w:jc w:val="both"/>
              <w:rPr>
                <w:b/>
                <w:lang w:eastAsia="en-US"/>
              </w:rPr>
            </w:pPr>
          </w:p>
          <w:p w14:paraId="7E35AD77" w14:textId="77777777" w:rsidR="00F419A4" w:rsidRPr="009B49BF" w:rsidRDefault="00F419A4" w:rsidP="00F419A4">
            <w:pPr>
              <w:spacing w:line="254" w:lineRule="auto"/>
              <w:jc w:val="both"/>
              <w:rPr>
                <w:b/>
                <w:lang w:eastAsia="en-US"/>
              </w:rPr>
            </w:pPr>
          </w:p>
          <w:p w14:paraId="6C4C9CAC" w14:textId="77777777" w:rsidR="00F419A4" w:rsidRPr="009B4883" w:rsidRDefault="00F419A4" w:rsidP="00F419A4">
            <w:pPr>
              <w:spacing w:line="254" w:lineRule="auto"/>
              <w:rPr>
                <w:lang w:eastAsia="en-US"/>
              </w:rPr>
            </w:pPr>
            <w:r w:rsidRPr="009B49BF">
              <w:rPr>
                <w:b/>
                <w:lang w:eastAsia="en-US"/>
              </w:rPr>
              <w:t xml:space="preserve">____________________ / </w:t>
            </w:r>
            <w:sdt>
              <w:sdtPr>
                <w:rPr>
                  <w:b/>
                  <w:bCs/>
                  <w:bdr w:val="none" w:sz="0" w:space="0" w:color="auto" w:frame="1"/>
                </w:rPr>
                <w:id w:val="-756669382"/>
              </w:sdtPr>
              <w:sdtContent>
                <w:r>
                  <w:rPr>
                    <w:b/>
                    <w:color w:val="000000"/>
                    <w:bdr w:val="none" w:sz="0" w:space="0" w:color="auto" w:frame="1"/>
                  </w:rPr>
                  <w:t>____________</w:t>
                </w:r>
              </w:sdtContent>
            </w:sdt>
          </w:p>
          <w:p w14:paraId="3C2A654C" w14:textId="522368CC" w:rsidR="00F419A4" w:rsidRPr="00820236" w:rsidRDefault="00F419A4" w:rsidP="00F419A4">
            <w:pPr>
              <w:spacing w:line="254" w:lineRule="auto"/>
              <w:jc w:val="both"/>
              <w:rPr>
                <w:vertAlign w:val="subscript"/>
                <w:lang w:eastAsia="en-US"/>
              </w:rPr>
            </w:pPr>
            <w:r>
              <w:rPr>
                <w:vertAlign w:val="superscript"/>
                <w:lang w:eastAsia="en-US"/>
              </w:rPr>
              <w:t>(подпись)</w:t>
            </w:r>
          </w:p>
        </w:tc>
        <w:tc>
          <w:tcPr>
            <w:tcW w:w="5144" w:type="dxa"/>
            <w:tcBorders>
              <w:top w:val="nil"/>
              <w:left w:val="nil"/>
              <w:bottom w:val="nil"/>
              <w:right w:val="nil"/>
            </w:tcBorders>
          </w:tcPr>
          <w:p w14:paraId="417CF0B2" w14:textId="77777777" w:rsidR="00F419A4" w:rsidRPr="006F75DF" w:rsidRDefault="00F419A4" w:rsidP="00F419A4">
            <w:pPr>
              <w:spacing w:line="254" w:lineRule="auto"/>
              <w:rPr>
                <w:b/>
                <w:vertAlign w:val="superscript"/>
                <w:lang w:eastAsia="en-US"/>
              </w:rPr>
            </w:pPr>
          </w:p>
        </w:tc>
        <w:tc>
          <w:tcPr>
            <w:tcW w:w="4860" w:type="dxa"/>
            <w:tcBorders>
              <w:top w:val="nil"/>
              <w:left w:val="nil"/>
              <w:bottom w:val="nil"/>
              <w:right w:val="nil"/>
            </w:tcBorders>
          </w:tcPr>
          <w:p w14:paraId="712ABF91" w14:textId="77777777" w:rsidR="00F419A4" w:rsidRPr="006F75DF" w:rsidRDefault="00F419A4" w:rsidP="00F419A4">
            <w:pPr>
              <w:spacing w:line="254" w:lineRule="auto"/>
              <w:jc w:val="both"/>
              <w:rPr>
                <w:vertAlign w:val="subscript"/>
                <w:lang w:eastAsia="en-US"/>
              </w:rPr>
            </w:pPr>
          </w:p>
        </w:tc>
      </w:tr>
    </w:tbl>
    <w:p w14:paraId="07A22202" w14:textId="77777777" w:rsidR="0059263C" w:rsidRDefault="0059263C" w:rsidP="003B7941">
      <w:pPr>
        <w:spacing w:after="160" w:line="259" w:lineRule="auto"/>
        <w:rPr>
          <w:bCs/>
          <w:i/>
          <w:color w:val="2E74B5" w:themeColor="accent1" w:themeShade="BF"/>
        </w:rPr>
      </w:pPr>
    </w:p>
    <w:p w14:paraId="4311A270" w14:textId="2869D9E1" w:rsidR="004B2C0A" w:rsidRDefault="004B2C0A" w:rsidP="00F419A4"/>
    <w:sectPr w:rsidR="004B2C0A" w:rsidSect="005A3D89">
      <w:headerReference w:type="even" r:id="rId13"/>
      <w:headerReference w:type="default" r:id="rId14"/>
      <w:footerReference w:type="default" r:id="rId15"/>
      <w:headerReference w:type="first" r:id="rId16"/>
      <w:pgSz w:w="11906" w:h="16838"/>
      <w:pgMar w:top="851" w:right="851" w:bottom="851" w:left="709"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646048" w16cex:dateUtc="2025-09-04T16:00:00Z"/>
  <w16cex:commentExtensible w16cex:durableId="2C6BDD4B" w16cex:dateUtc="2025-09-10T08:19:00Z"/>
  <w16cex:commentExtensible w16cex:durableId="2CC19318" w16cex:dateUtc="2025-11-14T08:38:00Z"/>
  <w16cex:commentExtensible w16cex:durableId="2C646073" w16cex:dateUtc="2025-09-04T16:01:00Z"/>
  <w16cex:commentExtensible w16cex:durableId="2C6BDD9E" w16cex:dateUtc="2025-09-10T08:21:00Z"/>
  <w16cex:commentExtensible w16cex:durableId="2CC19367" w16cex:dateUtc="2025-11-14T08:39:00Z"/>
  <w16cex:commentExtensible w16cex:durableId="2CC18F8A" w16cex:dateUtc="2025-11-14T08:22:00Z"/>
  <w16cex:commentExtensible w16cex:durableId="2C6461B1" w16cex:dateUtc="2025-09-04T16:06:00Z"/>
  <w16cex:commentExtensible w16cex:durableId="2C6BDE80" w16cex:dateUtc="2025-09-10T08:24:00Z"/>
  <w16cex:commentExtensible w16cex:durableId="2CC19862" w16cex:dateUtc="2025-11-14T09:00:00Z"/>
  <w16cex:commentExtensible w16cex:durableId="2BD99ADB" w16cex:dateUtc="2025-05-22T09:45:00Z"/>
  <w16cex:commentExtensible w16cex:durableId="2C646447" w16cex:dateUtc="2025-09-04T16:17:00Z"/>
  <w16cex:commentExtensible w16cex:durableId="2C6BDECE" w16cex:dateUtc="2025-09-10T08:26:00Z"/>
  <w16cex:commentExtensible w16cex:durableId="2CC19AE0" w16cex:dateUtc="2025-11-14T09:11:00Z"/>
  <w16cex:commentExtensible w16cex:durableId="2BD1EA46" w16cex:dateUtc="2025-05-16T13:45:00Z"/>
  <w16cex:commentExtensible w16cex:durableId="2C646500" w16cex:dateUtc="2025-09-04T16:20:00Z"/>
  <w16cex:commentExtensible w16cex:durableId="2C6BDEB4" w16cex:dateUtc="2025-09-10T08:25:00Z"/>
  <w16cex:commentExtensible w16cex:durableId="2BB3AAA0" w16cex:dateUtc="2025-04-23T15:0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69D368" w14:textId="77777777" w:rsidR="005A3D89" w:rsidRDefault="005A3D89">
      <w:r>
        <w:separator/>
      </w:r>
    </w:p>
  </w:endnote>
  <w:endnote w:type="continuationSeparator" w:id="0">
    <w:p w14:paraId="7206BE72" w14:textId="77777777" w:rsidR="005A3D89" w:rsidRDefault="005A3D89">
      <w:r>
        <w:continuationSeparator/>
      </w:r>
    </w:p>
  </w:endnote>
  <w:endnote w:type="continuationNotice" w:id="1">
    <w:p w14:paraId="2B887EC6" w14:textId="77777777" w:rsidR="005A3D89" w:rsidRDefault="005A3D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1827284"/>
      <w:docPartObj>
        <w:docPartGallery w:val="Page Numbers (Bottom of Page)"/>
        <w:docPartUnique/>
      </w:docPartObj>
    </w:sdtPr>
    <w:sdtContent>
      <w:p w14:paraId="151D9FBE" w14:textId="77777777" w:rsidR="005A3D89" w:rsidRDefault="005A3D89">
        <w:pPr>
          <w:pStyle w:val="ab"/>
          <w:jc w:val="right"/>
        </w:pPr>
        <w:r>
          <w:fldChar w:fldCharType="begin"/>
        </w:r>
        <w:r>
          <w:instrText>PAGE   \* MERGEFORMAT</w:instrText>
        </w:r>
        <w:r>
          <w:fldChar w:fldCharType="separate"/>
        </w:r>
        <w:r>
          <w:rPr>
            <w:noProof/>
          </w:rPr>
          <w:t>1</w:t>
        </w:r>
        <w:r>
          <w:rPr>
            <w:noProof/>
          </w:rPr>
          <w:fldChar w:fldCharType="end"/>
        </w:r>
      </w:p>
    </w:sdtContent>
  </w:sdt>
  <w:p w14:paraId="2C85FDF6" w14:textId="77777777" w:rsidR="005A3D89" w:rsidRDefault="005A3D8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C25F0C" w14:textId="77777777" w:rsidR="005A3D89" w:rsidRDefault="005A3D89">
      <w:r>
        <w:separator/>
      </w:r>
    </w:p>
  </w:footnote>
  <w:footnote w:type="continuationSeparator" w:id="0">
    <w:p w14:paraId="1FA938D6" w14:textId="77777777" w:rsidR="005A3D89" w:rsidRDefault="005A3D89">
      <w:r>
        <w:continuationSeparator/>
      </w:r>
    </w:p>
  </w:footnote>
  <w:footnote w:type="continuationNotice" w:id="1">
    <w:p w14:paraId="33E266F6" w14:textId="77777777" w:rsidR="005A3D89" w:rsidRDefault="005A3D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0A1FDB" w14:textId="77777777" w:rsidR="005A3D89" w:rsidRDefault="005A3D8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3F330" w14:textId="77777777" w:rsidR="005A3D89" w:rsidRDefault="005A3D8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4ED47" w14:textId="77777777" w:rsidR="005A3D89" w:rsidRDefault="005A3D8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5D85D6C"/>
    <w:lvl w:ilvl="0" w:tplc="F40058AE">
      <w:start w:val="1"/>
      <w:numFmt w:val="bullet"/>
      <w:lvlText w:val="•"/>
      <w:lvlJc w:val="left"/>
      <w:pPr>
        <w:ind w:left="1920" w:hanging="360"/>
      </w:pPr>
    </w:lvl>
    <w:lvl w:ilvl="1" w:tplc="A29CA83C">
      <w:numFmt w:val="decimal"/>
      <w:lvlText w:val=""/>
      <w:lvlJc w:val="left"/>
      <w:rPr>
        <w:rFonts w:cs="Times New Roman"/>
      </w:rPr>
    </w:lvl>
    <w:lvl w:ilvl="2" w:tplc="7AC432B4">
      <w:numFmt w:val="decimal"/>
      <w:lvlText w:val=""/>
      <w:lvlJc w:val="left"/>
      <w:rPr>
        <w:rFonts w:cs="Times New Roman"/>
      </w:rPr>
    </w:lvl>
    <w:lvl w:ilvl="3" w:tplc="862A9AEA">
      <w:numFmt w:val="decimal"/>
      <w:lvlText w:val=""/>
      <w:lvlJc w:val="left"/>
      <w:rPr>
        <w:rFonts w:cs="Times New Roman"/>
      </w:rPr>
    </w:lvl>
    <w:lvl w:ilvl="4" w:tplc="A880DC2E">
      <w:numFmt w:val="decimal"/>
      <w:lvlText w:val=""/>
      <w:lvlJc w:val="left"/>
      <w:rPr>
        <w:rFonts w:cs="Times New Roman"/>
      </w:rPr>
    </w:lvl>
    <w:lvl w:ilvl="5" w:tplc="5C16337A">
      <w:numFmt w:val="decimal"/>
      <w:lvlText w:val=""/>
      <w:lvlJc w:val="left"/>
      <w:rPr>
        <w:rFonts w:cs="Times New Roman"/>
      </w:rPr>
    </w:lvl>
    <w:lvl w:ilvl="6" w:tplc="43D25D34">
      <w:numFmt w:val="decimal"/>
      <w:lvlText w:val=""/>
      <w:lvlJc w:val="left"/>
      <w:rPr>
        <w:rFonts w:cs="Times New Roman"/>
      </w:rPr>
    </w:lvl>
    <w:lvl w:ilvl="7" w:tplc="28F4781C">
      <w:numFmt w:val="decimal"/>
      <w:lvlText w:val=""/>
      <w:lvlJc w:val="left"/>
      <w:rPr>
        <w:rFonts w:cs="Times New Roman"/>
      </w:rPr>
    </w:lvl>
    <w:lvl w:ilvl="8" w:tplc="5372A048">
      <w:numFmt w:val="decimal"/>
      <w:lvlText w:val=""/>
      <w:lvlJc w:val="left"/>
      <w:rPr>
        <w:rFonts w:cs="Times New Roman"/>
      </w:rPr>
    </w:lvl>
  </w:abstractNum>
  <w:abstractNum w:abstractNumId="1" w15:restartNumberingAfterBreak="0">
    <w:nsid w:val="073D661E"/>
    <w:multiLevelType w:val="multilevel"/>
    <w:tmpl w:val="C190379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3" w15:restartNumberingAfterBreak="0">
    <w:nsid w:val="125D2BA8"/>
    <w:multiLevelType w:val="multilevel"/>
    <w:tmpl w:val="172E890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43B42F8"/>
    <w:multiLevelType w:val="hybridMultilevel"/>
    <w:tmpl w:val="34146048"/>
    <w:lvl w:ilvl="0" w:tplc="653E52F4">
      <w:start w:val="1"/>
      <w:numFmt w:val="decimal"/>
      <w:lvlText w:val="%1."/>
      <w:lvlJc w:val="left"/>
      <w:pPr>
        <w:ind w:left="720" w:hanging="360"/>
      </w:pPr>
      <w:rPr>
        <w:rFonts w:hint="default"/>
      </w:rPr>
    </w:lvl>
    <w:lvl w:ilvl="1" w:tplc="E368C202" w:tentative="1">
      <w:start w:val="1"/>
      <w:numFmt w:val="lowerLetter"/>
      <w:lvlText w:val="%2."/>
      <w:lvlJc w:val="left"/>
      <w:pPr>
        <w:ind w:left="1440" w:hanging="360"/>
      </w:pPr>
    </w:lvl>
    <w:lvl w:ilvl="2" w:tplc="793A35D8" w:tentative="1">
      <w:start w:val="1"/>
      <w:numFmt w:val="lowerRoman"/>
      <w:lvlText w:val="%3."/>
      <w:lvlJc w:val="right"/>
      <w:pPr>
        <w:ind w:left="2160" w:hanging="180"/>
      </w:pPr>
    </w:lvl>
    <w:lvl w:ilvl="3" w:tplc="14A661AA" w:tentative="1">
      <w:start w:val="1"/>
      <w:numFmt w:val="decimal"/>
      <w:lvlText w:val="%4."/>
      <w:lvlJc w:val="left"/>
      <w:pPr>
        <w:ind w:left="2880" w:hanging="360"/>
      </w:pPr>
    </w:lvl>
    <w:lvl w:ilvl="4" w:tplc="276CB472" w:tentative="1">
      <w:start w:val="1"/>
      <w:numFmt w:val="lowerLetter"/>
      <w:lvlText w:val="%5."/>
      <w:lvlJc w:val="left"/>
      <w:pPr>
        <w:ind w:left="3600" w:hanging="360"/>
      </w:pPr>
    </w:lvl>
    <w:lvl w:ilvl="5" w:tplc="21CABAFA" w:tentative="1">
      <w:start w:val="1"/>
      <w:numFmt w:val="lowerRoman"/>
      <w:lvlText w:val="%6."/>
      <w:lvlJc w:val="right"/>
      <w:pPr>
        <w:ind w:left="4320" w:hanging="180"/>
      </w:pPr>
    </w:lvl>
    <w:lvl w:ilvl="6" w:tplc="B0BA6426" w:tentative="1">
      <w:start w:val="1"/>
      <w:numFmt w:val="decimal"/>
      <w:lvlText w:val="%7."/>
      <w:lvlJc w:val="left"/>
      <w:pPr>
        <w:ind w:left="5040" w:hanging="360"/>
      </w:pPr>
    </w:lvl>
    <w:lvl w:ilvl="7" w:tplc="952E89EC" w:tentative="1">
      <w:start w:val="1"/>
      <w:numFmt w:val="lowerLetter"/>
      <w:lvlText w:val="%8."/>
      <w:lvlJc w:val="left"/>
      <w:pPr>
        <w:ind w:left="5760" w:hanging="360"/>
      </w:pPr>
    </w:lvl>
    <w:lvl w:ilvl="8" w:tplc="9E6E71E6" w:tentative="1">
      <w:start w:val="1"/>
      <w:numFmt w:val="lowerRoman"/>
      <w:lvlText w:val="%9."/>
      <w:lvlJc w:val="right"/>
      <w:pPr>
        <w:ind w:left="6480" w:hanging="180"/>
      </w:pPr>
    </w:lvl>
  </w:abstractNum>
  <w:abstractNum w:abstractNumId="5" w15:restartNumberingAfterBreak="0">
    <w:nsid w:val="17170A33"/>
    <w:multiLevelType w:val="multilevel"/>
    <w:tmpl w:val="52D05D9E"/>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b/>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AA67DCD"/>
    <w:multiLevelType w:val="multilevel"/>
    <w:tmpl w:val="F8B85BB6"/>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BC762B7"/>
    <w:multiLevelType w:val="multilevel"/>
    <w:tmpl w:val="91480594"/>
    <w:lvl w:ilvl="0">
      <w:start w:val="4"/>
      <w:numFmt w:val="decimal"/>
      <w:lvlText w:val="%1."/>
      <w:lvlJc w:val="left"/>
      <w:pPr>
        <w:ind w:left="360" w:hanging="360"/>
      </w:pPr>
      <w:rPr>
        <w:rFonts w:hint="default"/>
      </w:rPr>
    </w:lvl>
    <w:lvl w:ilvl="1">
      <w:start w:val="4"/>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1D5B5495"/>
    <w:multiLevelType w:val="hybridMultilevel"/>
    <w:tmpl w:val="032AB5E8"/>
    <w:lvl w:ilvl="0" w:tplc="EF88B6B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13400A8"/>
    <w:multiLevelType w:val="hybridMultilevel"/>
    <w:tmpl w:val="1F2EA4BC"/>
    <w:lvl w:ilvl="0" w:tplc="4310401A">
      <w:numFmt w:val="bullet"/>
      <w:lvlText w:val="-"/>
      <w:lvlJc w:val="left"/>
      <w:pPr>
        <w:ind w:left="720" w:hanging="360"/>
      </w:pPr>
      <w:rPr>
        <w:rFonts w:ascii="Times New Roman" w:eastAsia="Times New Roman" w:hAnsi="Times New Roman" w:cs="Times New Roman" w:hint="default"/>
      </w:rPr>
    </w:lvl>
    <w:lvl w:ilvl="1" w:tplc="71A42F72" w:tentative="1">
      <w:start w:val="1"/>
      <w:numFmt w:val="bullet"/>
      <w:lvlText w:val="o"/>
      <w:lvlJc w:val="left"/>
      <w:pPr>
        <w:ind w:left="1440" w:hanging="360"/>
      </w:pPr>
      <w:rPr>
        <w:rFonts w:ascii="Courier New" w:hAnsi="Courier New" w:cs="Courier New" w:hint="default"/>
      </w:rPr>
    </w:lvl>
    <w:lvl w:ilvl="2" w:tplc="84F8834C" w:tentative="1">
      <w:start w:val="1"/>
      <w:numFmt w:val="bullet"/>
      <w:lvlText w:val=""/>
      <w:lvlJc w:val="left"/>
      <w:pPr>
        <w:ind w:left="2160" w:hanging="360"/>
      </w:pPr>
      <w:rPr>
        <w:rFonts w:ascii="Wingdings" w:hAnsi="Wingdings" w:hint="default"/>
      </w:rPr>
    </w:lvl>
    <w:lvl w:ilvl="3" w:tplc="79EAA102" w:tentative="1">
      <w:start w:val="1"/>
      <w:numFmt w:val="bullet"/>
      <w:lvlText w:val=""/>
      <w:lvlJc w:val="left"/>
      <w:pPr>
        <w:ind w:left="2880" w:hanging="360"/>
      </w:pPr>
      <w:rPr>
        <w:rFonts w:ascii="Symbol" w:hAnsi="Symbol" w:hint="default"/>
      </w:rPr>
    </w:lvl>
    <w:lvl w:ilvl="4" w:tplc="610471F8" w:tentative="1">
      <w:start w:val="1"/>
      <w:numFmt w:val="bullet"/>
      <w:lvlText w:val="o"/>
      <w:lvlJc w:val="left"/>
      <w:pPr>
        <w:ind w:left="3600" w:hanging="360"/>
      </w:pPr>
      <w:rPr>
        <w:rFonts w:ascii="Courier New" w:hAnsi="Courier New" w:cs="Courier New" w:hint="default"/>
      </w:rPr>
    </w:lvl>
    <w:lvl w:ilvl="5" w:tplc="C93A4DC6" w:tentative="1">
      <w:start w:val="1"/>
      <w:numFmt w:val="bullet"/>
      <w:lvlText w:val=""/>
      <w:lvlJc w:val="left"/>
      <w:pPr>
        <w:ind w:left="4320" w:hanging="360"/>
      </w:pPr>
      <w:rPr>
        <w:rFonts w:ascii="Wingdings" w:hAnsi="Wingdings" w:hint="default"/>
      </w:rPr>
    </w:lvl>
    <w:lvl w:ilvl="6" w:tplc="368267EA" w:tentative="1">
      <w:start w:val="1"/>
      <w:numFmt w:val="bullet"/>
      <w:lvlText w:val=""/>
      <w:lvlJc w:val="left"/>
      <w:pPr>
        <w:ind w:left="5040" w:hanging="360"/>
      </w:pPr>
      <w:rPr>
        <w:rFonts w:ascii="Symbol" w:hAnsi="Symbol" w:hint="default"/>
      </w:rPr>
    </w:lvl>
    <w:lvl w:ilvl="7" w:tplc="08D895D6" w:tentative="1">
      <w:start w:val="1"/>
      <w:numFmt w:val="bullet"/>
      <w:lvlText w:val="o"/>
      <w:lvlJc w:val="left"/>
      <w:pPr>
        <w:ind w:left="5760" w:hanging="360"/>
      </w:pPr>
      <w:rPr>
        <w:rFonts w:ascii="Courier New" w:hAnsi="Courier New" w:cs="Courier New" w:hint="default"/>
      </w:rPr>
    </w:lvl>
    <w:lvl w:ilvl="8" w:tplc="DF52DF3C" w:tentative="1">
      <w:start w:val="1"/>
      <w:numFmt w:val="bullet"/>
      <w:lvlText w:val=""/>
      <w:lvlJc w:val="left"/>
      <w:pPr>
        <w:ind w:left="6480" w:hanging="360"/>
      </w:pPr>
      <w:rPr>
        <w:rFonts w:ascii="Wingdings" w:hAnsi="Wingdings" w:hint="default"/>
      </w:rPr>
    </w:lvl>
  </w:abstractNum>
  <w:abstractNum w:abstractNumId="10" w15:restartNumberingAfterBreak="0">
    <w:nsid w:val="230C3E62"/>
    <w:multiLevelType w:val="multilevel"/>
    <w:tmpl w:val="9AA067C4"/>
    <w:lvl w:ilvl="0">
      <w:start w:val="1"/>
      <w:numFmt w:val="decimal"/>
      <w:lvlText w:val="%1."/>
      <w:lvlJc w:val="left"/>
      <w:pPr>
        <w:ind w:left="1080" w:hanging="360"/>
      </w:pPr>
      <w:rPr>
        <w:rFonts w:cs="Times New Roman" w:hint="default"/>
      </w:rPr>
    </w:lvl>
    <w:lvl w:ilvl="1">
      <w:start w:val="5"/>
      <w:numFmt w:val="decimal"/>
      <w:isLgl/>
      <w:lvlText w:val="%1.%2."/>
      <w:lvlJc w:val="left"/>
      <w:pPr>
        <w:ind w:left="1256"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11"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2" w15:restartNumberingAfterBreak="0">
    <w:nsid w:val="26EF5C80"/>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13" w15:restartNumberingAfterBreak="0">
    <w:nsid w:val="2A2B6A3E"/>
    <w:multiLevelType w:val="hybridMultilevel"/>
    <w:tmpl w:val="B3AE952A"/>
    <w:lvl w:ilvl="0" w:tplc="C7C0CA28">
      <w:start w:val="1"/>
      <w:numFmt w:val="bullet"/>
      <w:lvlText w:val=""/>
      <w:lvlJc w:val="left"/>
      <w:pPr>
        <w:ind w:left="1080" w:hanging="360"/>
      </w:pPr>
      <w:rPr>
        <w:rFonts w:ascii="Symbol" w:hAnsi="Symbol" w:hint="default"/>
        <w:sz w:val="14"/>
      </w:rPr>
    </w:lvl>
    <w:lvl w:ilvl="1" w:tplc="D60E7744">
      <w:start w:val="1"/>
      <w:numFmt w:val="bullet"/>
      <w:lvlText w:val="o"/>
      <w:lvlJc w:val="left"/>
      <w:pPr>
        <w:ind w:left="1800" w:hanging="360"/>
      </w:pPr>
      <w:rPr>
        <w:rFonts w:ascii="Courier New" w:hAnsi="Courier New" w:hint="default"/>
      </w:rPr>
    </w:lvl>
    <w:lvl w:ilvl="2" w:tplc="FF82D608">
      <w:start w:val="1"/>
      <w:numFmt w:val="bullet"/>
      <w:lvlText w:val=""/>
      <w:lvlJc w:val="left"/>
      <w:pPr>
        <w:ind w:left="2520" w:hanging="360"/>
      </w:pPr>
      <w:rPr>
        <w:rFonts w:ascii="Wingdings" w:hAnsi="Wingdings" w:hint="default"/>
      </w:rPr>
    </w:lvl>
    <w:lvl w:ilvl="3" w:tplc="8F204E96">
      <w:start w:val="1"/>
      <w:numFmt w:val="bullet"/>
      <w:lvlText w:val=""/>
      <w:lvlJc w:val="left"/>
      <w:pPr>
        <w:ind w:left="3240" w:hanging="360"/>
      </w:pPr>
      <w:rPr>
        <w:rFonts w:ascii="Symbol" w:hAnsi="Symbol" w:hint="default"/>
      </w:rPr>
    </w:lvl>
    <w:lvl w:ilvl="4" w:tplc="66A64EE6">
      <w:start w:val="1"/>
      <w:numFmt w:val="bullet"/>
      <w:lvlText w:val="o"/>
      <w:lvlJc w:val="left"/>
      <w:pPr>
        <w:ind w:left="3960" w:hanging="360"/>
      </w:pPr>
      <w:rPr>
        <w:rFonts w:ascii="Courier New" w:hAnsi="Courier New" w:hint="default"/>
      </w:rPr>
    </w:lvl>
    <w:lvl w:ilvl="5" w:tplc="370418B8">
      <w:start w:val="1"/>
      <w:numFmt w:val="bullet"/>
      <w:lvlText w:val=""/>
      <w:lvlJc w:val="left"/>
      <w:pPr>
        <w:ind w:left="4680" w:hanging="360"/>
      </w:pPr>
      <w:rPr>
        <w:rFonts w:ascii="Wingdings" w:hAnsi="Wingdings" w:hint="default"/>
      </w:rPr>
    </w:lvl>
    <w:lvl w:ilvl="6" w:tplc="D070EE06">
      <w:start w:val="1"/>
      <w:numFmt w:val="bullet"/>
      <w:lvlText w:val=""/>
      <w:lvlJc w:val="left"/>
      <w:pPr>
        <w:ind w:left="5400" w:hanging="360"/>
      </w:pPr>
      <w:rPr>
        <w:rFonts w:ascii="Symbol" w:hAnsi="Symbol" w:hint="default"/>
      </w:rPr>
    </w:lvl>
    <w:lvl w:ilvl="7" w:tplc="E62256B4">
      <w:start w:val="1"/>
      <w:numFmt w:val="bullet"/>
      <w:lvlText w:val="o"/>
      <w:lvlJc w:val="left"/>
      <w:pPr>
        <w:ind w:left="6120" w:hanging="360"/>
      </w:pPr>
      <w:rPr>
        <w:rFonts w:ascii="Courier New" w:hAnsi="Courier New" w:hint="default"/>
      </w:rPr>
    </w:lvl>
    <w:lvl w:ilvl="8" w:tplc="C42E8B4A">
      <w:start w:val="1"/>
      <w:numFmt w:val="bullet"/>
      <w:lvlText w:val=""/>
      <w:lvlJc w:val="left"/>
      <w:pPr>
        <w:ind w:left="6840" w:hanging="360"/>
      </w:pPr>
      <w:rPr>
        <w:rFonts w:ascii="Wingdings" w:hAnsi="Wingdings" w:hint="default"/>
      </w:rPr>
    </w:lvl>
  </w:abstractNum>
  <w:abstractNum w:abstractNumId="14"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5" w15:restartNumberingAfterBreak="0">
    <w:nsid w:val="2FA04976"/>
    <w:multiLevelType w:val="multilevel"/>
    <w:tmpl w:val="DFF083F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11653C3"/>
    <w:multiLevelType w:val="hybridMultilevel"/>
    <w:tmpl w:val="E1900B1C"/>
    <w:lvl w:ilvl="0" w:tplc="BEFE8780">
      <w:start w:val="3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36A51154"/>
    <w:multiLevelType w:val="hybridMultilevel"/>
    <w:tmpl w:val="F1084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1" w15:restartNumberingAfterBreak="0">
    <w:nsid w:val="496A1C07"/>
    <w:multiLevelType w:val="hybridMultilevel"/>
    <w:tmpl w:val="F9D4D11A"/>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3"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24" w15:restartNumberingAfterBreak="0">
    <w:nsid w:val="5E5361F6"/>
    <w:multiLevelType w:val="multilevel"/>
    <w:tmpl w:val="A9E66FB4"/>
    <w:lvl w:ilvl="0">
      <w:start w:val="2"/>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25"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26" w15:restartNumberingAfterBreak="0">
    <w:nsid w:val="65EE1EF3"/>
    <w:multiLevelType w:val="multilevel"/>
    <w:tmpl w:val="20862BBC"/>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7" w15:restartNumberingAfterBreak="0">
    <w:nsid w:val="68A55CF4"/>
    <w:multiLevelType w:val="hybridMultilevel"/>
    <w:tmpl w:val="D202505E"/>
    <w:lvl w:ilvl="0" w:tplc="B4D84184">
      <w:start w:val="4"/>
      <w:numFmt w:val="bullet"/>
      <w:lvlText w:val="-"/>
      <w:lvlJc w:val="left"/>
      <w:pPr>
        <w:ind w:left="1069" w:hanging="360"/>
      </w:pPr>
      <w:rPr>
        <w:rFonts w:ascii="Times New Roman" w:eastAsia="Times New Roman" w:hAnsi="Times New Roman" w:cs="Times New Roman" w:hint="default"/>
      </w:rPr>
    </w:lvl>
    <w:lvl w:ilvl="1" w:tplc="E6A4B15E" w:tentative="1">
      <w:start w:val="1"/>
      <w:numFmt w:val="bullet"/>
      <w:lvlText w:val="o"/>
      <w:lvlJc w:val="left"/>
      <w:pPr>
        <w:ind w:left="1789" w:hanging="360"/>
      </w:pPr>
      <w:rPr>
        <w:rFonts w:ascii="Courier New" w:hAnsi="Courier New" w:cs="Courier New" w:hint="default"/>
      </w:rPr>
    </w:lvl>
    <w:lvl w:ilvl="2" w:tplc="13449FB0" w:tentative="1">
      <w:start w:val="1"/>
      <w:numFmt w:val="bullet"/>
      <w:lvlText w:val=""/>
      <w:lvlJc w:val="left"/>
      <w:pPr>
        <w:ind w:left="2509" w:hanging="360"/>
      </w:pPr>
      <w:rPr>
        <w:rFonts w:ascii="Wingdings" w:hAnsi="Wingdings" w:hint="default"/>
      </w:rPr>
    </w:lvl>
    <w:lvl w:ilvl="3" w:tplc="8CE4A970" w:tentative="1">
      <w:start w:val="1"/>
      <w:numFmt w:val="bullet"/>
      <w:lvlText w:val=""/>
      <w:lvlJc w:val="left"/>
      <w:pPr>
        <w:ind w:left="3229" w:hanging="360"/>
      </w:pPr>
      <w:rPr>
        <w:rFonts w:ascii="Symbol" w:hAnsi="Symbol" w:hint="default"/>
      </w:rPr>
    </w:lvl>
    <w:lvl w:ilvl="4" w:tplc="AFCE158E" w:tentative="1">
      <w:start w:val="1"/>
      <w:numFmt w:val="bullet"/>
      <w:lvlText w:val="o"/>
      <w:lvlJc w:val="left"/>
      <w:pPr>
        <w:ind w:left="3949" w:hanging="360"/>
      </w:pPr>
      <w:rPr>
        <w:rFonts w:ascii="Courier New" w:hAnsi="Courier New" w:cs="Courier New" w:hint="default"/>
      </w:rPr>
    </w:lvl>
    <w:lvl w:ilvl="5" w:tplc="2EFE1D6C" w:tentative="1">
      <w:start w:val="1"/>
      <w:numFmt w:val="bullet"/>
      <w:lvlText w:val=""/>
      <w:lvlJc w:val="left"/>
      <w:pPr>
        <w:ind w:left="4669" w:hanging="360"/>
      </w:pPr>
      <w:rPr>
        <w:rFonts w:ascii="Wingdings" w:hAnsi="Wingdings" w:hint="default"/>
      </w:rPr>
    </w:lvl>
    <w:lvl w:ilvl="6" w:tplc="122EB5CA" w:tentative="1">
      <w:start w:val="1"/>
      <w:numFmt w:val="bullet"/>
      <w:lvlText w:val=""/>
      <w:lvlJc w:val="left"/>
      <w:pPr>
        <w:ind w:left="5389" w:hanging="360"/>
      </w:pPr>
      <w:rPr>
        <w:rFonts w:ascii="Symbol" w:hAnsi="Symbol" w:hint="default"/>
      </w:rPr>
    </w:lvl>
    <w:lvl w:ilvl="7" w:tplc="7ECCC0B4" w:tentative="1">
      <w:start w:val="1"/>
      <w:numFmt w:val="bullet"/>
      <w:lvlText w:val="o"/>
      <w:lvlJc w:val="left"/>
      <w:pPr>
        <w:ind w:left="6109" w:hanging="360"/>
      </w:pPr>
      <w:rPr>
        <w:rFonts w:ascii="Courier New" w:hAnsi="Courier New" w:cs="Courier New" w:hint="default"/>
      </w:rPr>
    </w:lvl>
    <w:lvl w:ilvl="8" w:tplc="60EE001A" w:tentative="1">
      <w:start w:val="1"/>
      <w:numFmt w:val="bullet"/>
      <w:lvlText w:val=""/>
      <w:lvlJc w:val="left"/>
      <w:pPr>
        <w:ind w:left="6829" w:hanging="360"/>
      </w:pPr>
      <w:rPr>
        <w:rFonts w:ascii="Wingdings" w:hAnsi="Wingdings" w:hint="default"/>
      </w:rPr>
    </w:lvl>
  </w:abstractNum>
  <w:abstractNum w:abstractNumId="28" w15:restartNumberingAfterBreak="0">
    <w:nsid w:val="7241050F"/>
    <w:multiLevelType w:val="hybridMultilevel"/>
    <w:tmpl w:val="742E6C00"/>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2"/>
  </w:num>
  <w:num w:numId="2">
    <w:abstractNumId w:val="20"/>
  </w:num>
  <w:num w:numId="3">
    <w:abstractNumId w:val="0"/>
  </w:num>
  <w:num w:numId="4">
    <w:abstractNumId w:val="13"/>
  </w:num>
  <w:num w:numId="5">
    <w:abstractNumId w:val="9"/>
  </w:num>
  <w:num w:numId="6">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27"/>
  </w:num>
  <w:num w:numId="9">
    <w:abstractNumId w:val="4"/>
  </w:num>
  <w:num w:numId="10">
    <w:abstractNumId w:val="15"/>
  </w:num>
  <w:num w:numId="11">
    <w:abstractNumId w:val="19"/>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10"/>
  </w:num>
  <w:num w:numId="15">
    <w:abstractNumId w:val="24"/>
  </w:num>
  <w:num w:numId="16">
    <w:abstractNumId w:val="23"/>
  </w:num>
  <w:num w:numId="17">
    <w:abstractNumId w:val="17"/>
  </w:num>
  <w:num w:numId="18">
    <w:abstractNumId w:val="14"/>
  </w:num>
  <w:num w:numId="19">
    <w:abstractNumId w:val="25"/>
  </w:num>
  <w:num w:numId="20">
    <w:abstractNumId w:val="8"/>
  </w:num>
  <w:num w:numId="21">
    <w:abstractNumId w:val="21"/>
  </w:num>
  <w:num w:numId="22">
    <w:abstractNumId w:val="28"/>
  </w:num>
  <w:num w:numId="23">
    <w:abstractNumId w:val="16"/>
  </w:num>
  <w:num w:numId="24">
    <w:abstractNumId w:val="12"/>
  </w:num>
  <w:num w:numId="25">
    <w:abstractNumId w:val="3"/>
  </w:num>
  <w:num w:numId="26">
    <w:abstractNumId w:val="7"/>
  </w:num>
  <w:num w:numId="27">
    <w:abstractNumId w:val="1"/>
  </w:num>
  <w:num w:numId="28">
    <w:abstractNumId w:val="18"/>
  </w:num>
  <w:num w:numId="29">
    <w:abstractNumId w:val="6"/>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ocumentProtection w:edit="forms" w:enforcement="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8d6abdb3-99fd-4280-9ca2-a8c9df24d397"/>
  </w:docVars>
  <w:rsids>
    <w:rsidRoot w:val="00D57CE6"/>
    <w:rsid w:val="00000012"/>
    <w:rsid w:val="0000131A"/>
    <w:rsid w:val="00005A64"/>
    <w:rsid w:val="00007898"/>
    <w:rsid w:val="00007A55"/>
    <w:rsid w:val="00010064"/>
    <w:rsid w:val="000101EC"/>
    <w:rsid w:val="00012BEF"/>
    <w:rsid w:val="00016859"/>
    <w:rsid w:val="00017D3F"/>
    <w:rsid w:val="000231D8"/>
    <w:rsid w:val="00023B38"/>
    <w:rsid w:val="00026AD2"/>
    <w:rsid w:val="00026B1F"/>
    <w:rsid w:val="00031AA5"/>
    <w:rsid w:val="000322C8"/>
    <w:rsid w:val="00033A0D"/>
    <w:rsid w:val="0003494F"/>
    <w:rsid w:val="00036564"/>
    <w:rsid w:val="00036FCD"/>
    <w:rsid w:val="00037483"/>
    <w:rsid w:val="00037791"/>
    <w:rsid w:val="00041D2A"/>
    <w:rsid w:val="000421DE"/>
    <w:rsid w:val="00042C05"/>
    <w:rsid w:val="00043482"/>
    <w:rsid w:val="000435FF"/>
    <w:rsid w:val="0004368F"/>
    <w:rsid w:val="00045019"/>
    <w:rsid w:val="0005033F"/>
    <w:rsid w:val="000547B5"/>
    <w:rsid w:val="000553D5"/>
    <w:rsid w:val="000578EE"/>
    <w:rsid w:val="00057CE5"/>
    <w:rsid w:val="000611FD"/>
    <w:rsid w:val="00062DC9"/>
    <w:rsid w:val="00064A7D"/>
    <w:rsid w:val="00066209"/>
    <w:rsid w:val="000715E1"/>
    <w:rsid w:val="00073BE9"/>
    <w:rsid w:val="0007466F"/>
    <w:rsid w:val="00077167"/>
    <w:rsid w:val="00082425"/>
    <w:rsid w:val="00083BEA"/>
    <w:rsid w:val="00086B39"/>
    <w:rsid w:val="00086F72"/>
    <w:rsid w:val="000905CE"/>
    <w:rsid w:val="000910BB"/>
    <w:rsid w:val="00091DE6"/>
    <w:rsid w:val="00092F70"/>
    <w:rsid w:val="000A09B7"/>
    <w:rsid w:val="000A1194"/>
    <w:rsid w:val="000A2C58"/>
    <w:rsid w:val="000A4CCD"/>
    <w:rsid w:val="000A6659"/>
    <w:rsid w:val="000B17CE"/>
    <w:rsid w:val="000B69E1"/>
    <w:rsid w:val="000B7F46"/>
    <w:rsid w:val="000C02E6"/>
    <w:rsid w:val="000C05AE"/>
    <w:rsid w:val="000C3A25"/>
    <w:rsid w:val="000C3E91"/>
    <w:rsid w:val="000C4426"/>
    <w:rsid w:val="000C596C"/>
    <w:rsid w:val="000D6E06"/>
    <w:rsid w:val="000E0C3B"/>
    <w:rsid w:val="000E56A6"/>
    <w:rsid w:val="000F484D"/>
    <w:rsid w:val="0010141A"/>
    <w:rsid w:val="00102008"/>
    <w:rsid w:val="001039C4"/>
    <w:rsid w:val="00103D63"/>
    <w:rsid w:val="001071E2"/>
    <w:rsid w:val="00116395"/>
    <w:rsid w:val="00121F16"/>
    <w:rsid w:val="00122801"/>
    <w:rsid w:val="00125EFC"/>
    <w:rsid w:val="00126834"/>
    <w:rsid w:val="00130395"/>
    <w:rsid w:val="001310F8"/>
    <w:rsid w:val="00134797"/>
    <w:rsid w:val="00147DF2"/>
    <w:rsid w:val="00152222"/>
    <w:rsid w:val="0015262D"/>
    <w:rsid w:val="00152A24"/>
    <w:rsid w:val="001548AD"/>
    <w:rsid w:val="0016038A"/>
    <w:rsid w:val="001618E8"/>
    <w:rsid w:val="00161988"/>
    <w:rsid w:val="001641F1"/>
    <w:rsid w:val="00164700"/>
    <w:rsid w:val="00166CB6"/>
    <w:rsid w:val="001721C1"/>
    <w:rsid w:val="00172954"/>
    <w:rsid w:val="001773DC"/>
    <w:rsid w:val="0018201D"/>
    <w:rsid w:val="001824F5"/>
    <w:rsid w:val="00182EBE"/>
    <w:rsid w:val="0018389F"/>
    <w:rsid w:val="0019123F"/>
    <w:rsid w:val="0019254A"/>
    <w:rsid w:val="001929FD"/>
    <w:rsid w:val="0019452A"/>
    <w:rsid w:val="00195A68"/>
    <w:rsid w:val="00196BC9"/>
    <w:rsid w:val="00196BFB"/>
    <w:rsid w:val="001A07DE"/>
    <w:rsid w:val="001A2084"/>
    <w:rsid w:val="001A2AC0"/>
    <w:rsid w:val="001A2F16"/>
    <w:rsid w:val="001A467A"/>
    <w:rsid w:val="001A552B"/>
    <w:rsid w:val="001A58B0"/>
    <w:rsid w:val="001A6072"/>
    <w:rsid w:val="001B0A00"/>
    <w:rsid w:val="001B13DB"/>
    <w:rsid w:val="001B547F"/>
    <w:rsid w:val="001B5AFF"/>
    <w:rsid w:val="001B5DC8"/>
    <w:rsid w:val="001B5EE6"/>
    <w:rsid w:val="001B792F"/>
    <w:rsid w:val="001C2339"/>
    <w:rsid w:val="001C3A08"/>
    <w:rsid w:val="001C4030"/>
    <w:rsid w:val="001C6728"/>
    <w:rsid w:val="001C77A6"/>
    <w:rsid w:val="001C7BF0"/>
    <w:rsid w:val="001D141B"/>
    <w:rsid w:val="001D1870"/>
    <w:rsid w:val="001D44BA"/>
    <w:rsid w:val="001D74A1"/>
    <w:rsid w:val="001D7DC9"/>
    <w:rsid w:val="001E0BC0"/>
    <w:rsid w:val="001E28DD"/>
    <w:rsid w:val="001E302A"/>
    <w:rsid w:val="001E6327"/>
    <w:rsid w:val="001E7DC1"/>
    <w:rsid w:val="001F00AB"/>
    <w:rsid w:val="001F13DB"/>
    <w:rsid w:val="001F4C79"/>
    <w:rsid w:val="00200DD5"/>
    <w:rsid w:val="00203330"/>
    <w:rsid w:val="00204C1E"/>
    <w:rsid w:val="002055A6"/>
    <w:rsid w:val="00206DB9"/>
    <w:rsid w:val="00207C02"/>
    <w:rsid w:val="00210977"/>
    <w:rsid w:val="00210DA6"/>
    <w:rsid w:val="00212402"/>
    <w:rsid w:val="00212DF4"/>
    <w:rsid w:val="00213E90"/>
    <w:rsid w:val="00215970"/>
    <w:rsid w:val="0021622A"/>
    <w:rsid w:val="002211A2"/>
    <w:rsid w:val="00223466"/>
    <w:rsid w:val="00225604"/>
    <w:rsid w:val="002260B5"/>
    <w:rsid w:val="0022702B"/>
    <w:rsid w:val="00227584"/>
    <w:rsid w:val="0023637E"/>
    <w:rsid w:val="002409A7"/>
    <w:rsid w:val="00240C11"/>
    <w:rsid w:val="002437D6"/>
    <w:rsid w:val="00243A3A"/>
    <w:rsid w:val="002451F4"/>
    <w:rsid w:val="00245415"/>
    <w:rsid w:val="0024613C"/>
    <w:rsid w:val="00246C69"/>
    <w:rsid w:val="002474B1"/>
    <w:rsid w:val="00254B4F"/>
    <w:rsid w:val="00256621"/>
    <w:rsid w:val="00256BD5"/>
    <w:rsid w:val="00261911"/>
    <w:rsid w:val="00263C8E"/>
    <w:rsid w:val="00263E89"/>
    <w:rsid w:val="00266288"/>
    <w:rsid w:val="00270237"/>
    <w:rsid w:val="002709EA"/>
    <w:rsid w:val="00274D39"/>
    <w:rsid w:val="00274FC8"/>
    <w:rsid w:val="00275B11"/>
    <w:rsid w:val="00280CA1"/>
    <w:rsid w:val="002823DA"/>
    <w:rsid w:val="00282610"/>
    <w:rsid w:val="00282A1B"/>
    <w:rsid w:val="00282F44"/>
    <w:rsid w:val="00282F93"/>
    <w:rsid w:val="00284C93"/>
    <w:rsid w:val="002851D9"/>
    <w:rsid w:val="00287291"/>
    <w:rsid w:val="00287FA0"/>
    <w:rsid w:val="00290FF4"/>
    <w:rsid w:val="00291D77"/>
    <w:rsid w:val="00291DF1"/>
    <w:rsid w:val="002921AB"/>
    <w:rsid w:val="00292EBB"/>
    <w:rsid w:val="0029404E"/>
    <w:rsid w:val="00295547"/>
    <w:rsid w:val="00295773"/>
    <w:rsid w:val="002970FA"/>
    <w:rsid w:val="00297717"/>
    <w:rsid w:val="00297ABC"/>
    <w:rsid w:val="00297EC8"/>
    <w:rsid w:val="002A6317"/>
    <w:rsid w:val="002B2278"/>
    <w:rsid w:val="002B22BE"/>
    <w:rsid w:val="002B438F"/>
    <w:rsid w:val="002B5AC1"/>
    <w:rsid w:val="002C3D1B"/>
    <w:rsid w:val="002D0AD4"/>
    <w:rsid w:val="002D0D63"/>
    <w:rsid w:val="002D3885"/>
    <w:rsid w:val="002D439E"/>
    <w:rsid w:val="002D67F1"/>
    <w:rsid w:val="002E14D9"/>
    <w:rsid w:val="002E15E6"/>
    <w:rsid w:val="002E1654"/>
    <w:rsid w:val="002E476E"/>
    <w:rsid w:val="002E6E64"/>
    <w:rsid w:val="002E7CA5"/>
    <w:rsid w:val="002F2DD9"/>
    <w:rsid w:val="002F39AE"/>
    <w:rsid w:val="002F3DD4"/>
    <w:rsid w:val="002F488F"/>
    <w:rsid w:val="002F682D"/>
    <w:rsid w:val="003004BC"/>
    <w:rsid w:val="00300CB3"/>
    <w:rsid w:val="00303D7C"/>
    <w:rsid w:val="00306676"/>
    <w:rsid w:val="00311F22"/>
    <w:rsid w:val="00312F93"/>
    <w:rsid w:val="00314534"/>
    <w:rsid w:val="00314DB9"/>
    <w:rsid w:val="003157DF"/>
    <w:rsid w:val="0032109E"/>
    <w:rsid w:val="003229E1"/>
    <w:rsid w:val="00323D20"/>
    <w:rsid w:val="00327DA9"/>
    <w:rsid w:val="00327FC7"/>
    <w:rsid w:val="00330188"/>
    <w:rsid w:val="00331B02"/>
    <w:rsid w:val="003325B9"/>
    <w:rsid w:val="00333086"/>
    <w:rsid w:val="003335DF"/>
    <w:rsid w:val="00335B26"/>
    <w:rsid w:val="003367AA"/>
    <w:rsid w:val="00342BF1"/>
    <w:rsid w:val="00344E9E"/>
    <w:rsid w:val="0034615D"/>
    <w:rsid w:val="00346D8A"/>
    <w:rsid w:val="00350015"/>
    <w:rsid w:val="00350FB8"/>
    <w:rsid w:val="003564FC"/>
    <w:rsid w:val="0036155F"/>
    <w:rsid w:val="00362405"/>
    <w:rsid w:val="003640EA"/>
    <w:rsid w:val="0037183D"/>
    <w:rsid w:val="00372ECB"/>
    <w:rsid w:val="0037401A"/>
    <w:rsid w:val="00375850"/>
    <w:rsid w:val="00380659"/>
    <w:rsid w:val="0038107B"/>
    <w:rsid w:val="003818F0"/>
    <w:rsid w:val="003846E6"/>
    <w:rsid w:val="00385E26"/>
    <w:rsid w:val="00387B6B"/>
    <w:rsid w:val="00391F89"/>
    <w:rsid w:val="003953C5"/>
    <w:rsid w:val="00395CF7"/>
    <w:rsid w:val="003A30C0"/>
    <w:rsid w:val="003B0575"/>
    <w:rsid w:val="003B2DCF"/>
    <w:rsid w:val="003B46BC"/>
    <w:rsid w:val="003B525D"/>
    <w:rsid w:val="003B7941"/>
    <w:rsid w:val="003C42CB"/>
    <w:rsid w:val="003C5921"/>
    <w:rsid w:val="003C766E"/>
    <w:rsid w:val="003D11DF"/>
    <w:rsid w:val="003D1D72"/>
    <w:rsid w:val="003D4C09"/>
    <w:rsid w:val="003D593A"/>
    <w:rsid w:val="003D64D1"/>
    <w:rsid w:val="003D7EC7"/>
    <w:rsid w:val="003E1C24"/>
    <w:rsid w:val="003E370E"/>
    <w:rsid w:val="003E3D71"/>
    <w:rsid w:val="003E7DFB"/>
    <w:rsid w:val="003F0F40"/>
    <w:rsid w:val="003F52E1"/>
    <w:rsid w:val="003F5EEF"/>
    <w:rsid w:val="003F6CC8"/>
    <w:rsid w:val="00400272"/>
    <w:rsid w:val="00400DD9"/>
    <w:rsid w:val="0040258E"/>
    <w:rsid w:val="004039B6"/>
    <w:rsid w:val="0040475A"/>
    <w:rsid w:val="00404D3F"/>
    <w:rsid w:val="004075DC"/>
    <w:rsid w:val="00407D1A"/>
    <w:rsid w:val="0041038E"/>
    <w:rsid w:val="00410C38"/>
    <w:rsid w:val="00415B5C"/>
    <w:rsid w:val="00416E91"/>
    <w:rsid w:val="00417C62"/>
    <w:rsid w:val="00423D8C"/>
    <w:rsid w:val="00424562"/>
    <w:rsid w:val="00427C0E"/>
    <w:rsid w:val="00441462"/>
    <w:rsid w:val="00443786"/>
    <w:rsid w:val="00447C5D"/>
    <w:rsid w:val="00450E58"/>
    <w:rsid w:val="00455FF4"/>
    <w:rsid w:val="00460732"/>
    <w:rsid w:val="00465AB9"/>
    <w:rsid w:val="0046693C"/>
    <w:rsid w:val="00471C9C"/>
    <w:rsid w:val="00475822"/>
    <w:rsid w:val="00476DEC"/>
    <w:rsid w:val="00477A70"/>
    <w:rsid w:val="00477F26"/>
    <w:rsid w:val="004826AF"/>
    <w:rsid w:val="0048297C"/>
    <w:rsid w:val="00482A31"/>
    <w:rsid w:val="0048597E"/>
    <w:rsid w:val="004945CA"/>
    <w:rsid w:val="004946C1"/>
    <w:rsid w:val="00494A23"/>
    <w:rsid w:val="00494D11"/>
    <w:rsid w:val="004970B2"/>
    <w:rsid w:val="00497614"/>
    <w:rsid w:val="004979B5"/>
    <w:rsid w:val="004A0B9D"/>
    <w:rsid w:val="004A4224"/>
    <w:rsid w:val="004A502B"/>
    <w:rsid w:val="004B0D37"/>
    <w:rsid w:val="004B2C0A"/>
    <w:rsid w:val="004B35D7"/>
    <w:rsid w:val="004B3AEB"/>
    <w:rsid w:val="004B704B"/>
    <w:rsid w:val="004C6D3C"/>
    <w:rsid w:val="004C72AF"/>
    <w:rsid w:val="004C730D"/>
    <w:rsid w:val="004D02F3"/>
    <w:rsid w:val="004D1D87"/>
    <w:rsid w:val="004D27D4"/>
    <w:rsid w:val="004D3115"/>
    <w:rsid w:val="004D3832"/>
    <w:rsid w:val="004D78D1"/>
    <w:rsid w:val="004E0FFB"/>
    <w:rsid w:val="004E17D8"/>
    <w:rsid w:val="004E3800"/>
    <w:rsid w:val="004E66F9"/>
    <w:rsid w:val="004F22D8"/>
    <w:rsid w:val="004F4A89"/>
    <w:rsid w:val="004F4BD2"/>
    <w:rsid w:val="004F56D8"/>
    <w:rsid w:val="004F5969"/>
    <w:rsid w:val="0050111B"/>
    <w:rsid w:val="00501274"/>
    <w:rsid w:val="00501D0D"/>
    <w:rsid w:val="00503953"/>
    <w:rsid w:val="00505A7C"/>
    <w:rsid w:val="00506CAB"/>
    <w:rsid w:val="005079D2"/>
    <w:rsid w:val="005104A1"/>
    <w:rsid w:val="00510CAB"/>
    <w:rsid w:val="00512BA7"/>
    <w:rsid w:val="00520A57"/>
    <w:rsid w:val="00522E68"/>
    <w:rsid w:val="005257A6"/>
    <w:rsid w:val="00526091"/>
    <w:rsid w:val="00527A98"/>
    <w:rsid w:val="00527E7B"/>
    <w:rsid w:val="00534B27"/>
    <w:rsid w:val="005400A3"/>
    <w:rsid w:val="00540407"/>
    <w:rsid w:val="0054219D"/>
    <w:rsid w:val="00543243"/>
    <w:rsid w:val="00543FFD"/>
    <w:rsid w:val="00544CBC"/>
    <w:rsid w:val="00547660"/>
    <w:rsid w:val="00554666"/>
    <w:rsid w:val="00557562"/>
    <w:rsid w:val="005576D7"/>
    <w:rsid w:val="00557910"/>
    <w:rsid w:val="00563FAC"/>
    <w:rsid w:val="00567054"/>
    <w:rsid w:val="00571FB1"/>
    <w:rsid w:val="00575537"/>
    <w:rsid w:val="0057684A"/>
    <w:rsid w:val="00576ED6"/>
    <w:rsid w:val="00580E55"/>
    <w:rsid w:val="00582D7A"/>
    <w:rsid w:val="0058553C"/>
    <w:rsid w:val="005868E5"/>
    <w:rsid w:val="00587118"/>
    <w:rsid w:val="0059147C"/>
    <w:rsid w:val="0059263C"/>
    <w:rsid w:val="00593566"/>
    <w:rsid w:val="005965BC"/>
    <w:rsid w:val="0059710C"/>
    <w:rsid w:val="005973C5"/>
    <w:rsid w:val="005A2494"/>
    <w:rsid w:val="005A276A"/>
    <w:rsid w:val="005A3948"/>
    <w:rsid w:val="005A3D89"/>
    <w:rsid w:val="005A5D01"/>
    <w:rsid w:val="005A65A0"/>
    <w:rsid w:val="005B36DA"/>
    <w:rsid w:val="005B491D"/>
    <w:rsid w:val="005C2CE6"/>
    <w:rsid w:val="005C4D73"/>
    <w:rsid w:val="005D0141"/>
    <w:rsid w:val="005D0532"/>
    <w:rsid w:val="005D1B4B"/>
    <w:rsid w:val="005D6B21"/>
    <w:rsid w:val="005D7D14"/>
    <w:rsid w:val="005E67B8"/>
    <w:rsid w:val="005F07D1"/>
    <w:rsid w:val="005F174A"/>
    <w:rsid w:val="005F35BF"/>
    <w:rsid w:val="005F4CEB"/>
    <w:rsid w:val="005F72C1"/>
    <w:rsid w:val="00601E55"/>
    <w:rsid w:val="00612582"/>
    <w:rsid w:val="006125D4"/>
    <w:rsid w:val="006143FF"/>
    <w:rsid w:val="00615EDD"/>
    <w:rsid w:val="00620EE6"/>
    <w:rsid w:val="006210EC"/>
    <w:rsid w:val="00621300"/>
    <w:rsid w:val="006227AC"/>
    <w:rsid w:val="00623F34"/>
    <w:rsid w:val="00624207"/>
    <w:rsid w:val="006257A1"/>
    <w:rsid w:val="00626717"/>
    <w:rsid w:val="00630BF9"/>
    <w:rsid w:val="0063689E"/>
    <w:rsid w:val="00644A3A"/>
    <w:rsid w:val="00644EEF"/>
    <w:rsid w:val="00646B39"/>
    <w:rsid w:val="00647416"/>
    <w:rsid w:val="00657C0B"/>
    <w:rsid w:val="00660CBC"/>
    <w:rsid w:val="0066478D"/>
    <w:rsid w:val="00665079"/>
    <w:rsid w:val="006658C1"/>
    <w:rsid w:val="006708DD"/>
    <w:rsid w:val="00671914"/>
    <w:rsid w:val="00677A61"/>
    <w:rsid w:val="0068086E"/>
    <w:rsid w:val="00681F74"/>
    <w:rsid w:val="006824A2"/>
    <w:rsid w:val="00682F65"/>
    <w:rsid w:val="00684DEF"/>
    <w:rsid w:val="00687954"/>
    <w:rsid w:val="0069165B"/>
    <w:rsid w:val="00691AD7"/>
    <w:rsid w:val="00694478"/>
    <w:rsid w:val="00695AA4"/>
    <w:rsid w:val="00697094"/>
    <w:rsid w:val="006A0298"/>
    <w:rsid w:val="006A24E9"/>
    <w:rsid w:val="006A4413"/>
    <w:rsid w:val="006B368D"/>
    <w:rsid w:val="006B3B6C"/>
    <w:rsid w:val="006B478C"/>
    <w:rsid w:val="006C4503"/>
    <w:rsid w:val="006C507F"/>
    <w:rsid w:val="006D06E1"/>
    <w:rsid w:val="006D088C"/>
    <w:rsid w:val="006E1E67"/>
    <w:rsid w:val="006E39F3"/>
    <w:rsid w:val="006E693A"/>
    <w:rsid w:val="006F1CD1"/>
    <w:rsid w:val="006F411D"/>
    <w:rsid w:val="006F4B5D"/>
    <w:rsid w:val="006F7238"/>
    <w:rsid w:val="00704385"/>
    <w:rsid w:val="007060CC"/>
    <w:rsid w:val="00713F37"/>
    <w:rsid w:val="00714B22"/>
    <w:rsid w:val="00716A29"/>
    <w:rsid w:val="007205A7"/>
    <w:rsid w:val="007208C1"/>
    <w:rsid w:val="00721E7F"/>
    <w:rsid w:val="00724A30"/>
    <w:rsid w:val="00724D04"/>
    <w:rsid w:val="00725289"/>
    <w:rsid w:val="00727217"/>
    <w:rsid w:val="00727323"/>
    <w:rsid w:val="00730469"/>
    <w:rsid w:val="007321B7"/>
    <w:rsid w:val="00732C3B"/>
    <w:rsid w:val="007343FC"/>
    <w:rsid w:val="007351D2"/>
    <w:rsid w:val="0073688C"/>
    <w:rsid w:val="007405C9"/>
    <w:rsid w:val="007410E8"/>
    <w:rsid w:val="00741247"/>
    <w:rsid w:val="00742F20"/>
    <w:rsid w:val="00745D9F"/>
    <w:rsid w:val="00750654"/>
    <w:rsid w:val="0075095E"/>
    <w:rsid w:val="00752FCD"/>
    <w:rsid w:val="00754863"/>
    <w:rsid w:val="007556A6"/>
    <w:rsid w:val="00756222"/>
    <w:rsid w:val="00757CBE"/>
    <w:rsid w:val="0076241D"/>
    <w:rsid w:val="00762AF3"/>
    <w:rsid w:val="00763D43"/>
    <w:rsid w:val="00765E1B"/>
    <w:rsid w:val="00766AD8"/>
    <w:rsid w:val="007702A7"/>
    <w:rsid w:val="00770BDA"/>
    <w:rsid w:val="00772EFF"/>
    <w:rsid w:val="007740DC"/>
    <w:rsid w:val="00775A55"/>
    <w:rsid w:val="007765C8"/>
    <w:rsid w:val="007800EC"/>
    <w:rsid w:val="007808AF"/>
    <w:rsid w:val="00783B31"/>
    <w:rsid w:val="00784FAB"/>
    <w:rsid w:val="0079138F"/>
    <w:rsid w:val="00792316"/>
    <w:rsid w:val="00792542"/>
    <w:rsid w:val="0079266F"/>
    <w:rsid w:val="0079322C"/>
    <w:rsid w:val="007A2E4D"/>
    <w:rsid w:val="007A3FFB"/>
    <w:rsid w:val="007A48DC"/>
    <w:rsid w:val="007A55E1"/>
    <w:rsid w:val="007A77BB"/>
    <w:rsid w:val="007A79B0"/>
    <w:rsid w:val="007B1190"/>
    <w:rsid w:val="007B2771"/>
    <w:rsid w:val="007B3C0E"/>
    <w:rsid w:val="007B7C86"/>
    <w:rsid w:val="007C0A8E"/>
    <w:rsid w:val="007C0B8C"/>
    <w:rsid w:val="007C1058"/>
    <w:rsid w:val="007C1B98"/>
    <w:rsid w:val="007C5F1A"/>
    <w:rsid w:val="007C61C6"/>
    <w:rsid w:val="007C6E25"/>
    <w:rsid w:val="007D0387"/>
    <w:rsid w:val="007D243F"/>
    <w:rsid w:val="007D3535"/>
    <w:rsid w:val="007D4056"/>
    <w:rsid w:val="007E050A"/>
    <w:rsid w:val="007E1B9D"/>
    <w:rsid w:val="007E4021"/>
    <w:rsid w:val="007E6A2B"/>
    <w:rsid w:val="007E7F1E"/>
    <w:rsid w:val="007F0FDC"/>
    <w:rsid w:val="007F1715"/>
    <w:rsid w:val="007F188D"/>
    <w:rsid w:val="007F2272"/>
    <w:rsid w:val="007F3EC0"/>
    <w:rsid w:val="007F6004"/>
    <w:rsid w:val="0080306F"/>
    <w:rsid w:val="00804F01"/>
    <w:rsid w:val="00815614"/>
    <w:rsid w:val="00816FDA"/>
    <w:rsid w:val="00817A1C"/>
    <w:rsid w:val="00820236"/>
    <w:rsid w:val="00821824"/>
    <w:rsid w:val="0082293D"/>
    <w:rsid w:val="0082362A"/>
    <w:rsid w:val="0083173B"/>
    <w:rsid w:val="00833167"/>
    <w:rsid w:val="008343B4"/>
    <w:rsid w:val="0083481A"/>
    <w:rsid w:val="00834CBE"/>
    <w:rsid w:val="00834CC5"/>
    <w:rsid w:val="008448BB"/>
    <w:rsid w:val="008452D7"/>
    <w:rsid w:val="00845547"/>
    <w:rsid w:val="00846117"/>
    <w:rsid w:val="008502A6"/>
    <w:rsid w:val="00850653"/>
    <w:rsid w:val="00850BDC"/>
    <w:rsid w:val="00852291"/>
    <w:rsid w:val="008546DC"/>
    <w:rsid w:val="00855E96"/>
    <w:rsid w:val="00862670"/>
    <w:rsid w:val="0086409B"/>
    <w:rsid w:val="00865979"/>
    <w:rsid w:val="008709A7"/>
    <w:rsid w:val="00874D3A"/>
    <w:rsid w:val="008769ED"/>
    <w:rsid w:val="00876E6B"/>
    <w:rsid w:val="00880328"/>
    <w:rsid w:val="008901BC"/>
    <w:rsid w:val="008925DE"/>
    <w:rsid w:val="008931C3"/>
    <w:rsid w:val="00896437"/>
    <w:rsid w:val="0089756A"/>
    <w:rsid w:val="008A0CB2"/>
    <w:rsid w:val="008A19DC"/>
    <w:rsid w:val="008A3914"/>
    <w:rsid w:val="008A42A0"/>
    <w:rsid w:val="008A5E20"/>
    <w:rsid w:val="008B1200"/>
    <w:rsid w:val="008B6D7D"/>
    <w:rsid w:val="008C057E"/>
    <w:rsid w:val="008C2433"/>
    <w:rsid w:val="008C2633"/>
    <w:rsid w:val="008C2884"/>
    <w:rsid w:val="008C60C2"/>
    <w:rsid w:val="008D0DA7"/>
    <w:rsid w:val="008D3BF8"/>
    <w:rsid w:val="008E0173"/>
    <w:rsid w:val="008E386F"/>
    <w:rsid w:val="008E3B7C"/>
    <w:rsid w:val="008F27C8"/>
    <w:rsid w:val="008F2949"/>
    <w:rsid w:val="008F4233"/>
    <w:rsid w:val="008F4D2D"/>
    <w:rsid w:val="00900E3C"/>
    <w:rsid w:val="0090258F"/>
    <w:rsid w:val="00903B29"/>
    <w:rsid w:val="009173B7"/>
    <w:rsid w:val="009217B9"/>
    <w:rsid w:val="00923ACA"/>
    <w:rsid w:val="00924DD4"/>
    <w:rsid w:val="00926CBD"/>
    <w:rsid w:val="00927C86"/>
    <w:rsid w:val="0093075B"/>
    <w:rsid w:val="0093081B"/>
    <w:rsid w:val="0093421A"/>
    <w:rsid w:val="00934408"/>
    <w:rsid w:val="009364F5"/>
    <w:rsid w:val="00936935"/>
    <w:rsid w:val="00937D66"/>
    <w:rsid w:val="0094424E"/>
    <w:rsid w:val="009447AB"/>
    <w:rsid w:val="0095794C"/>
    <w:rsid w:val="009600EA"/>
    <w:rsid w:val="009615B8"/>
    <w:rsid w:val="00962175"/>
    <w:rsid w:val="00962832"/>
    <w:rsid w:val="009650D5"/>
    <w:rsid w:val="00965ED0"/>
    <w:rsid w:val="0096601A"/>
    <w:rsid w:val="00971C6C"/>
    <w:rsid w:val="00973478"/>
    <w:rsid w:val="00973B83"/>
    <w:rsid w:val="00973D57"/>
    <w:rsid w:val="00975729"/>
    <w:rsid w:val="00976B83"/>
    <w:rsid w:val="00976F0A"/>
    <w:rsid w:val="00977D4F"/>
    <w:rsid w:val="00977E60"/>
    <w:rsid w:val="009824B9"/>
    <w:rsid w:val="00982C34"/>
    <w:rsid w:val="00983FA4"/>
    <w:rsid w:val="009844CE"/>
    <w:rsid w:val="0098549D"/>
    <w:rsid w:val="009872B0"/>
    <w:rsid w:val="00991644"/>
    <w:rsid w:val="00993B0A"/>
    <w:rsid w:val="009955F1"/>
    <w:rsid w:val="009A460E"/>
    <w:rsid w:val="009A47B9"/>
    <w:rsid w:val="009A4E10"/>
    <w:rsid w:val="009A5237"/>
    <w:rsid w:val="009B05FB"/>
    <w:rsid w:val="009B0E5E"/>
    <w:rsid w:val="009B0F20"/>
    <w:rsid w:val="009B10C8"/>
    <w:rsid w:val="009B4359"/>
    <w:rsid w:val="009B4883"/>
    <w:rsid w:val="009B49BF"/>
    <w:rsid w:val="009B682A"/>
    <w:rsid w:val="009C1580"/>
    <w:rsid w:val="009C2A3A"/>
    <w:rsid w:val="009C4B8C"/>
    <w:rsid w:val="009C6497"/>
    <w:rsid w:val="009C6A6C"/>
    <w:rsid w:val="009C7748"/>
    <w:rsid w:val="009D0BAA"/>
    <w:rsid w:val="009D1D4F"/>
    <w:rsid w:val="009D2FE3"/>
    <w:rsid w:val="009D3C62"/>
    <w:rsid w:val="009D543B"/>
    <w:rsid w:val="009D5BB1"/>
    <w:rsid w:val="009E4999"/>
    <w:rsid w:val="009E52BA"/>
    <w:rsid w:val="009E5FBE"/>
    <w:rsid w:val="009E6B55"/>
    <w:rsid w:val="009F0398"/>
    <w:rsid w:val="009F1062"/>
    <w:rsid w:val="009F31DC"/>
    <w:rsid w:val="009F39A3"/>
    <w:rsid w:val="009F484B"/>
    <w:rsid w:val="009F4DE2"/>
    <w:rsid w:val="009F5B60"/>
    <w:rsid w:val="00A0257C"/>
    <w:rsid w:val="00A03CC8"/>
    <w:rsid w:val="00A04903"/>
    <w:rsid w:val="00A049DB"/>
    <w:rsid w:val="00A04CAF"/>
    <w:rsid w:val="00A06CDD"/>
    <w:rsid w:val="00A14665"/>
    <w:rsid w:val="00A148F4"/>
    <w:rsid w:val="00A14EC4"/>
    <w:rsid w:val="00A161F0"/>
    <w:rsid w:val="00A20FFF"/>
    <w:rsid w:val="00A21CC6"/>
    <w:rsid w:val="00A3138B"/>
    <w:rsid w:val="00A33717"/>
    <w:rsid w:val="00A369DF"/>
    <w:rsid w:val="00A378CC"/>
    <w:rsid w:val="00A455C6"/>
    <w:rsid w:val="00A466E2"/>
    <w:rsid w:val="00A5648C"/>
    <w:rsid w:val="00A57A34"/>
    <w:rsid w:val="00A62D41"/>
    <w:rsid w:val="00A63504"/>
    <w:rsid w:val="00A65986"/>
    <w:rsid w:val="00A72BFB"/>
    <w:rsid w:val="00A748BB"/>
    <w:rsid w:val="00A74D2C"/>
    <w:rsid w:val="00A75EC4"/>
    <w:rsid w:val="00A8004F"/>
    <w:rsid w:val="00A8084B"/>
    <w:rsid w:val="00A81A35"/>
    <w:rsid w:val="00A86365"/>
    <w:rsid w:val="00A86795"/>
    <w:rsid w:val="00A87127"/>
    <w:rsid w:val="00A9010B"/>
    <w:rsid w:val="00A9110E"/>
    <w:rsid w:val="00A915B8"/>
    <w:rsid w:val="00A94402"/>
    <w:rsid w:val="00AA5683"/>
    <w:rsid w:val="00AA5886"/>
    <w:rsid w:val="00AA6199"/>
    <w:rsid w:val="00AA6CA0"/>
    <w:rsid w:val="00AA731F"/>
    <w:rsid w:val="00AB0294"/>
    <w:rsid w:val="00AB1052"/>
    <w:rsid w:val="00AB3F7A"/>
    <w:rsid w:val="00AB5787"/>
    <w:rsid w:val="00AB77B0"/>
    <w:rsid w:val="00AB7DDD"/>
    <w:rsid w:val="00AC2E35"/>
    <w:rsid w:val="00AC33B1"/>
    <w:rsid w:val="00AD26D8"/>
    <w:rsid w:val="00AD5141"/>
    <w:rsid w:val="00AD5AE2"/>
    <w:rsid w:val="00AD75E3"/>
    <w:rsid w:val="00AE08D9"/>
    <w:rsid w:val="00AE0A6A"/>
    <w:rsid w:val="00AE1D6B"/>
    <w:rsid w:val="00AE40D1"/>
    <w:rsid w:val="00AE591C"/>
    <w:rsid w:val="00AE688A"/>
    <w:rsid w:val="00AE7159"/>
    <w:rsid w:val="00AF1F1D"/>
    <w:rsid w:val="00AF2E0E"/>
    <w:rsid w:val="00B02698"/>
    <w:rsid w:val="00B06B85"/>
    <w:rsid w:val="00B116B4"/>
    <w:rsid w:val="00B20799"/>
    <w:rsid w:val="00B215D5"/>
    <w:rsid w:val="00B25B26"/>
    <w:rsid w:val="00B30722"/>
    <w:rsid w:val="00B338A3"/>
    <w:rsid w:val="00B34762"/>
    <w:rsid w:val="00B353D3"/>
    <w:rsid w:val="00B368B9"/>
    <w:rsid w:val="00B36EAA"/>
    <w:rsid w:val="00B46223"/>
    <w:rsid w:val="00B50D40"/>
    <w:rsid w:val="00B54F46"/>
    <w:rsid w:val="00B574BA"/>
    <w:rsid w:val="00B609E6"/>
    <w:rsid w:val="00B64FE0"/>
    <w:rsid w:val="00B67D63"/>
    <w:rsid w:val="00B774E0"/>
    <w:rsid w:val="00B77AEF"/>
    <w:rsid w:val="00B83AD5"/>
    <w:rsid w:val="00B91F5E"/>
    <w:rsid w:val="00B9235C"/>
    <w:rsid w:val="00B963CE"/>
    <w:rsid w:val="00B964CB"/>
    <w:rsid w:val="00B97973"/>
    <w:rsid w:val="00BA5604"/>
    <w:rsid w:val="00BA7190"/>
    <w:rsid w:val="00BB437E"/>
    <w:rsid w:val="00BB4911"/>
    <w:rsid w:val="00BB4D5C"/>
    <w:rsid w:val="00BB6829"/>
    <w:rsid w:val="00BB7184"/>
    <w:rsid w:val="00BC0F2A"/>
    <w:rsid w:val="00BC27CB"/>
    <w:rsid w:val="00BC37E9"/>
    <w:rsid w:val="00BC4033"/>
    <w:rsid w:val="00BC40F7"/>
    <w:rsid w:val="00BC5D14"/>
    <w:rsid w:val="00BC624A"/>
    <w:rsid w:val="00BC6E30"/>
    <w:rsid w:val="00BD2542"/>
    <w:rsid w:val="00BD5459"/>
    <w:rsid w:val="00BD564F"/>
    <w:rsid w:val="00BE2241"/>
    <w:rsid w:val="00BE3833"/>
    <w:rsid w:val="00BE3CE4"/>
    <w:rsid w:val="00BE40DC"/>
    <w:rsid w:val="00BE63A7"/>
    <w:rsid w:val="00BE77C5"/>
    <w:rsid w:val="00BF0B4F"/>
    <w:rsid w:val="00BF0E44"/>
    <w:rsid w:val="00BF24BE"/>
    <w:rsid w:val="00BF29A6"/>
    <w:rsid w:val="00BF29FE"/>
    <w:rsid w:val="00BF6C10"/>
    <w:rsid w:val="00C01970"/>
    <w:rsid w:val="00C02888"/>
    <w:rsid w:val="00C04066"/>
    <w:rsid w:val="00C04BAA"/>
    <w:rsid w:val="00C06637"/>
    <w:rsid w:val="00C11DD6"/>
    <w:rsid w:val="00C12FAB"/>
    <w:rsid w:val="00C12FDF"/>
    <w:rsid w:val="00C15D07"/>
    <w:rsid w:val="00C168A4"/>
    <w:rsid w:val="00C170D8"/>
    <w:rsid w:val="00C2172F"/>
    <w:rsid w:val="00C21FDC"/>
    <w:rsid w:val="00C23C92"/>
    <w:rsid w:val="00C24438"/>
    <w:rsid w:val="00C26137"/>
    <w:rsid w:val="00C30A7B"/>
    <w:rsid w:val="00C319F5"/>
    <w:rsid w:val="00C335CF"/>
    <w:rsid w:val="00C359DD"/>
    <w:rsid w:val="00C45BC8"/>
    <w:rsid w:val="00C51B75"/>
    <w:rsid w:val="00C525F0"/>
    <w:rsid w:val="00C53447"/>
    <w:rsid w:val="00C53A26"/>
    <w:rsid w:val="00C618E5"/>
    <w:rsid w:val="00C61D6B"/>
    <w:rsid w:val="00C627C3"/>
    <w:rsid w:val="00C6306D"/>
    <w:rsid w:val="00C6394A"/>
    <w:rsid w:val="00C64236"/>
    <w:rsid w:val="00C70B07"/>
    <w:rsid w:val="00C7166B"/>
    <w:rsid w:val="00C73B34"/>
    <w:rsid w:val="00C75C9B"/>
    <w:rsid w:val="00C773D5"/>
    <w:rsid w:val="00C904FD"/>
    <w:rsid w:val="00C90EF3"/>
    <w:rsid w:val="00C90F1D"/>
    <w:rsid w:val="00C90F5B"/>
    <w:rsid w:val="00C91ABD"/>
    <w:rsid w:val="00CA073F"/>
    <w:rsid w:val="00CA4B1E"/>
    <w:rsid w:val="00CB59C6"/>
    <w:rsid w:val="00CC0CE7"/>
    <w:rsid w:val="00CC17F3"/>
    <w:rsid w:val="00CC61C6"/>
    <w:rsid w:val="00CD001F"/>
    <w:rsid w:val="00CD0C9D"/>
    <w:rsid w:val="00CD1DE7"/>
    <w:rsid w:val="00CD45EA"/>
    <w:rsid w:val="00CD6E7B"/>
    <w:rsid w:val="00CE04B7"/>
    <w:rsid w:val="00CE07DF"/>
    <w:rsid w:val="00CE29D9"/>
    <w:rsid w:val="00CE349D"/>
    <w:rsid w:val="00CE38FD"/>
    <w:rsid w:val="00CE5E51"/>
    <w:rsid w:val="00CE61DB"/>
    <w:rsid w:val="00CF20CF"/>
    <w:rsid w:val="00CF24FA"/>
    <w:rsid w:val="00CF611E"/>
    <w:rsid w:val="00CF7D8F"/>
    <w:rsid w:val="00CF7DFF"/>
    <w:rsid w:val="00D15BE4"/>
    <w:rsid w:val="00D16ED1"/>
    <w:rsid w:val="00D17FC5"/>
    <w:rsid w:val="00D202A5"/>
    <w:rsid w:val="00D22A68"/>
    <w:rsid w:val="00D237A7"/>
    <w:rsid w:val="00D24DA7"/>
    <w:rsid w:val="00D31C3C"/>
    <w:rsid w:val="00D357F9"/>
    <w:rsid w:val="00D35B19"/>
    <w:rsid w:val="00D40FBE"/>
    <w:rsid w:val="00D466E1"/>
    <w:rsid w:val="00D47B67"/>
    <w:rsid w:val="00D5068B"/>
    <w:rsid w:val="00D50B67"/>
    <w:rsid w:val="00D54238"/>
    <w:rsid w:val="00D55717"/>
    <w:rsid w:val="00D56955"/>
    <w:rsid w:val="00D56DCE"/>
    <w:rsid w:val="00D57BCC"/>
    <w:rsid w:val="00D57CE6"/>
    <w:rsid w:val="00D57F53"/>
    <w:rsid w:val="00D61738"/>
    <w:rsid w:val="00D62258"/>
    <w:rsid w:val="00D624AC"/>
    <w:rsid w:val="00D65EA4"/>
    <w:rsid w:val="00D661EC"/>
    <w:rsid w:val="00D6736E"/>
    <w:rsid w:val="00D67861"/>
    <w:rsid w:val="00D73674"/>
    <w:rsid w:val="00D75C50"/>
    <w:rsid w:val="00D81EB6"/>
    <w:rsid w:val="00D85C89"/>
    <w:rsid w:val="00D87EE2"/>
    <w:rsid w:val="00D90395"/>
    <w:rsid w:val="00D9168E"/>
    <w:rsid w:val="00D921D7"/>
    <w:rsid w:val="00D92B25"/>
    <w:rsid w:val="00D935D2"/>
    <w:rsid w:val="00DA233B"/>
    <w:rsid w:val="00DA3C41"/>
    <w:rsid w:val="00DA7EC5"/>
    <w:rsid w:val="00DB103A"/>
    <w:rsid w:val="00DB625F"/>
    <w:rsid w:val="00DB7571"/>
    <w:rsid w:val="00DB79F7"/>
    <w:rsid w:val="00DC1273"/>
    <w:rsid w:val="00DC3D3C"/>
    <w:rsid w:val="00DD168D"/>
    <w:rsid w:val="00DD6E2C"/>
    <w:rsid w:val="00DD7EBA"/>
    <w:rsid w:val="00DE0243"/>
    <w:rsid w:val="00DE394F"/>
    <w:rsid w:val="00DE3ED6"/>
    <w:rsid w:val="00DE575F"/>
    <w:rsid w:val="00DF786D"/>
    <w:rsid w:val="00E045E5"/>
    <w:rsid w:val="00E04647"/>
    <w:rsid w:val="00E05976"/>
    <w:rsid w:val="00E0628E"/>
    <w:rsid w:val="00E07C9E"/>
    <w:rsid w:val="00E15D55"/>
    <w:rsid w:val="00E172AD"/>
    <w:rsid w:val="00E209F9"/>
    <w:rsid w:val="00E27E3E"/>
    <w:rsid w:val="00E32E84"/>
    <w:rsid w:val="00E34B21"/>
    <w:rsid w:val="00E34FDC"/>
    <w:rsid w:val="00E361CD"/>
    <w:rsid w:val="00E4453D"/>
    <w:rsid w:val="00E44E48"/>
    <w:rsid w:val="00E52759"/>
    <w:rsid w:val="00E55A49"/>
    <w:rsid w:val="00E57895"/>
    <w:rsid w:val="00E60338"/>
    <w:rsid w:val="00E61459"/>
    <w:rsid w:val="00E65F3B"/>
    <w:rsid w:val="00E70677"/>
    <w:rsid w:val="00E72AFC"/>
    <w:rsid w:val="00E73A14"/>
    <w:rsid w:val="00E73BF5"/>
    <w:rsid w:val="00E74006"/>
    <w:rsid w:val="00E75E08"/>
    <w:rsid w:val="00E77E4B"/>
    <w:rsid w:val="00E8172A"/>
    <w:rsid w:val="00E81AB4"/>
    <w:rsid w:val="00E91784"/>
    <w:rsid w:val="00E925E2"/>
    <w:rsid w:val="00E92827"/>
    <w:rsid w:val="00E94A94"/>
    <w:rsid w:val="00EA03C4"/>
    <w:rsid w:val="00EA1302"/>
    <w:rsid w:val="00EA13A4"/>
    <w:rsid w:val="00EA4EC9"/>
    <w:rsid w:val="00EA4FDD"/>
    <w:rsid w:val="00EA51E3"/>
    <w:rsid w:val="00EA6CC7"/>
    <w:rsid w:val="00EA784A"/>
    <w:rsid w:val="00EB061F"/>
    <w:rsid w:val="00EB4B09"/>
    <w:rsid w:val="00EB67B3"/>
    <w:rsid w:val="00EB792B"/>
    <w:rsid w:val="00EB79EA"/>
    <w:rsid w:val="00EC0D78"/>
    <w:rsid w:val="00EC5120"/>
    <w:rsid w:val="00EC5912"/>
    <w:rsid w:val="00EC5CEB"/>
    <w:rsid w:val="00EC6E42"/>
    <w:rsid w:val="00EC7851"/>
    <w:rsid w:val="00EC7CAE"/>
    <w:rsid w:val="00ED0285"/>
    <w:rsid w:val="00ED2740"/>
    <w:rsid w:val="00ED2ED9"/>
    <w:rsid w:val="00ED40C5"/>
    <w:rsid w:val="00ED5C07"/>
    <w:rsid w:val="00EE1780"/>
    <w:rsid w:val="00EE188F"/>
    <w:rsid w:val="00EE383F"/>
    <w:rsid w:val="00EE5395"/>
    <w:rsid w:val="00EE581E"/>
    <w:rsid w:val="00EE5E6E"/>
    <w:rsid w:val="00EF447F"/>
    <w:rsid w:val="00EF4A40"/>
    <w:rsid w:val="00EF5926"/>
    <w:rsid w:val="00EF723F"/>
    <w:rsid w:val="00F01F42"/>
    <w:rsid w:val="00F02C21"/>
    <w:rsid w:val="00F042B2"/>
    <w:rsid w:val="00F0726E"/>
    <w:rsid w:val="00F07FA8"/>
    <w:rsid w:val="00F1217A"/>
    <w:rsid w:val="00F14036"/>
    <w:rsid w:val="00F1592A"/>
    <w:rsid w:val="00F15FD9"/>
    <w:rsid w:val="00F25DDA"/>
    <w:rsid w:val="00F270C8"/>
    <w:rsid w:val="00F3100B"/>
    <w:rsid w:val="00F3180E"/>
    <w:rsid w:val="00F31DA5"/>
    <w:rsid w:val="00F35121"/>
    <w:rsid w:val="00F419A4"/>
    <w:rsid w:val="00F4222E"/>
    <w:rsid w:val="00F424C0"/>
    <w:rsid w:val="00F4412C"/>
    <w:rsid w:val="00F51AFB"/>
    <w:rsid w:val="00F5266E"/>
    <w:rsid w:val="00F5331F"/>
    <w:rsid w:val="00F54ECB"/>
    <w:rsid w:val="00F575F3"/>
    <w:rsid w:val="00F60D6F"/>
    <w:rsid w:val="00F6144B"/>
    <w:rsid w:val="00F62A0A"/>
    <w:rsid w:val="00F65170"/>
    <w:rsid w:val="00F737BF"/>
    <w:rsid w:val="00F74450"/>
    <w:rsid w:val="00F74B69"/>
    <w:rsid w:val="00F768F7"/>
    <w:rsid w:val="00F8004C"/>
    <w:rsid w:val="00F81251"/>
    <w:rsid w:val="00F82601"/>
    <w:rsid w:val="00F8576E"/>
    <w:rsid w:val="00F86E5A"/>
    <w:rsid w:val="00F90367"/>
    <w:rsid w:val="00F92816"/>
    <w:rsid w:val="00F94F2C"/>
    <w:rsid w:val="00F964C4"/>
    <w:rsid w:val="00FA00DF"/>
    <w:rsid w:val="00FA323E"/>
    <w:rsid w:val="00FA5154"/>
    <w:rsid w:val="00FA5F8D"/>
    <w:rsid w:val="00FB0369"/>
    <w:rsid w:val="00FB1E8C"/>
    <w:rsid w:val="00FB2533"/>
    <w:rsid w:val="00FC05E8"/>
    <w:rsid w:val="00FC3631"/>
    <w:rsid w:val="00FC595F"/>
    <w:rsid w:val="00FC6DED"/>
    <w:rsid w:val="00FD0C26"/>
    <w:rsid w:val="00FD3117"/>
    <w:rsid w:val="00FD3C5C"/>
    <w:rsid w:val="00FD53D5"/>
    <w:rsid w:val="00FD73A8"/>
    <w:rsid w:val="00FE0252"/>
    <w:rsid w:val="00FE07E4"/>
    <w:rsid w:val="00FE2A0E"/>
    <w:rsid w:val="00FE4324"/>
    <w:rsid w:val="00FE49DE"/>
    <w:rsid w:val="00FE5280"/>
    <w:rsid w:val="00FE699D"/>
    <w:rsid w:val="00FF113B"/>
    <w:rsid w:val="00FF4D1F"/>
    <w:rsid w:val="00FF5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C30BA"/>
  <w15:docId w15:val="{4580230F-C2FB-4FF6-AFD6-58AC06D8E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C5F1A"/>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aliases w:val="ПАРАГРАФ,Table-Normal,RSHB_Table-Normal,Bullet List,FooterText,numbered,SL_Абзац списка,Нумерованый список,СпБезКС,Paragraphe de liste1,lp1"/>
    <w:basedOn w:val="a"/>
    <w:link w:val="a7"/>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8">
    <w:name w:val="Normal (Web)"/>
    <w:basedOn w:val="a"/>
    <w:uiPriority w:val="99"/>
    <w:unhideWhenUsed/>
    <w:rsid w:val="00583903"/>
    <w:pPr>
      <w:spacing w:before="100" w:beforeAutospacing="1" w:after="100" w:afterAutospacing="1"/>
    </w:pPr>
  </w:style>
  <w:style w:type="paragraph" w:styleId="a9">
    <w:name w:val="header"/>
    <w:basedOn w:val="a"/>
    <w:link w:val="aa"/>
    <w:uiPriority w:val="99"/>
    <w:unhideWhenUsed/>
    <w:rsid w:val="00056EE4"/>
    <w:pPr>
      <w:tabs>
        <w:tab w:val="center" w:pos="4677"/>
        <w:tab w:val="right" w:pos="9355"/>
      </w:tabs>
    </w:pPr>
  </w:style>
  <w:style w:type="character" w:customStyle="1" w:styleId="aa">
    <w:name w:val="Верхний колонтитул Знак"/>
    <w:basedOn w:val="a0"/>
    <w:link w:val="a9"/>
    <w:uiPriority w:val="99"/>
    <w:rsid w:val="00056EE4"/>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056EE4"/>
    <w:pPr>
      <w:tabs>
        <w:tab w:val="center" w:pos="4677"/>
        <w:tab w:val="right" w:pos="9355"/>
      </w:tabs>
    </w:pPr>
  </w:style>
  <w:style w:type="character" w:customStyle="1" w:styleId="ac">
    <w:name w:val="Нижний колонтитул Знак"/>
    <w:basedOn w:val="a0"/>
    <w:link w:val="ab"/>
    <w:uiPriority w:val="99"/>
    <w:rsid w:val="00056EE4"/>
    <w:rPr>
      <w:rFonts w:ascii="Times New Roman" w:eastAsia="Times New Roman" w:hAnsi="Times New Roman" w:cs="Times New Roman"/>
      <w:sz w:val="24"/>
      <w:szCs w:val="24"/>
      <w:lang w:eastAsia="ru-RU"/>
    </w:rPr>
  </w:style>
  <w:style w:type="character" w:styleId="ad">
    <w:name w:val="Strong"/>
    <w:basedOn w:val="a0"/>
    <w:uiPriority w:val="22"/>
    <w:qFormat/>
    <w:rsid w:val="000F7C1A"/>
    <w:rPr>
      <w:b/>
      <w:bCs/>
    </w:rPr>
  </w:style>
  <w:style w:type="paragraph" w:styleId="ae">
    <w:name w:val="Balloon Text"/>
    <w:basedOn w:val="a"/>
    <w:link w:val="af"/>
    <w:uiPriority w:val="99"/>
    <w:semiHidden/>
    <w:unhideWhenUsed/>
    <w:rsid w:val="0014123F"/>
    <w:rPr>
      <w:rFonts w:ascii="Segoe UI" w:hAnsi="Segoe UI" w:cs="Segoe UI"/>
      <w:sz w:val="18"/>
      <w:szCs w:val="18"/>
    </w:rPr>
  </w:style>
  <w:style w:type="character" w:customStyle="1" w:styleId="af">
    <w:name w:val="Текст выноски Знак"/>
    <w:basedOn w:val="a0"/>
    <w:link w:val="ae"/>
    <w:uiPriority w:val="99"/>
    <w:semiHidden/>
    <w:rsid w:val="0014123F"/>
    <w:rPr>
      <w:rFonts w:ascii="Segoe UI" w:eastAsia="Times New Roman" w:hAnsi="Segoe UI" w:cs="Segoe UI"/>
      <w:sz w:val="18"/>
      <w:szCs w:val="18"/>
      <w:lang w:eastAsia="ru-RU"/>
    </w:rPr>
  </w:style>
  <w:style w:type="character" w:styleId="af0">
    <w:name w:val="annotation reference"/>
    <w:uiPriority w:val="99"/>
    <w:unhideWhenUsed/>
    <w:rsid w:val="0014123F"/>
    <w:rPr>
      <w:sz w:val="16"/>
      <w:szCs w:val="16"/>
    </w:rPr>
  </w:style>
  <w:style w:type="paragraph" w:styleId="af1">
    <w:name w:val="annotation text"/>
    <w:basedOn w:val="a"/>
    <w:link w:val="af2"/>
    <w:uiPriority w:val="99"/>
    <w:unhideWhenUsed/>
    <w:rsid w:val="0014123F"/>
    <w:rPr>
      <w:sz w:val="20"/>
      <w:szCs w:val="20"/>
    </w:rPr>
  </w:style>
  <w:style w:type="character" w:customStyle="1" w:styleId="af2">
    <w:name w:val="Текст примечания Знак"/>
    <w:basedOn w:val="a0"/>
    <w:link w:val="af1"/>
    <w:uiPriority w:val="99"/>
    <w:rsid w:val="0014123F"/>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262BEC"/>
    <w:rPr>
      <w:b/>
      <w:bCs/>
    </w:rPr>
  </w:style>
  <w:style w:type="character" w:customStyle="1" w:styleId="af4">
    <w:name w:val="Тема примечания Знак"/>
    <w:basedOn w:val="af2"/>
    <w:link w:val="af3"/>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5">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Plain Text"/>
    <w:basedOn w:val="a"/>
    <w:link w:val="af7"/>
    <w:uiPriority w:val="99"/>
    <w:rsid w:val="00972249"/>
    <w:rPr>
      <w:rFonts w:ascii="Calibri" w:eastAsia="Calibri" w:hAnsi="Calibri"/>
      <w:sz w:val="22"/>
      <w:szCs w:val="21"/>
      <w:lang w:eastAsia="en-US"/>
    </w:rPr>
  </w:style>
  <w:style w:type="character" w:customStyle="1" w:styleId="af7">
    <w:name w:val="Текст Знак"/>
    <w:basedOn w:val="a0"/>
    <w:link w:val="af6"/>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8">
    <w:name w:val="Body Text"/>
    <w:basedOn w:val="a"/>
    <w:link w:val="af9"/>
    <w:uiPriority w:val="99"/>
    <w:unhideWhenUsed/>
    <w:rsid w:val="00AA2884"/>
    <w:pPr>
      <w:spacing w:after="120"/>
    </w:pPr>
  </w:style>
  <w:style w:type="character" w:customStyle="1" w:styleId="af9">
    <w:name w:val="Основной текст Знак"/>
    <w:basedOn w:val="a0"/>
    <w:link w:val="af8"/>
    <w:uiPriority w:val="99"/>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a">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b">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customStyle="1" w:styleId="7">
    <w:name w:val="Неразрешенное упоминание7"/>
    <w:basedOn w:val="a0"/>
    <w:uiPriority w:val="99"/>
    <w:semiHidden/>
    <w:unhideWhenUsed/>
    <w:rsid w:val="006A0298"/>
    <w:rPr>
      <w:color w:val="605E5C"/>
      <w:shd w:val="clear" w:color="auto" w:fill="E1DFDD"/>
    </w:rPr>
  </w:style>
  <w:style w:type="paragraph" w:customStyle="1" w:styleId="xmsonormal">
    <w:name w:val="x_msonormal"/>
    <w:basedOn w:val="a"/>
    <w:rsid w:val="00CF20CF"/>
    <w:rPr>
      <w:rFonts w:ascii="Calibri" w:eastAsiaTheme="minorHAnsi" w:hAnsi="Calibri" w:cs="Calibri"/>
      <w:sz w:val="22"/>
      <w:szCs w:val="22"/>
    </w:rPr>
  </w:style>
  <w:style w:type="paragraph" w:styleId="afc">
    <w:name w:val="footnote text"/>
    <w:basedOn w:val="a"/>
    <w:link w:val="afd"/>
    <w:uiPriority w:val="99"/>
    <w:semiHidden/>
    <w:unhideWhenUsed/>
    <w:rsid w:val="00E70677"/>
    <w:rPr>
      <w:rFonts w:ascii="Cambria" w:eastAsia="MS Mincho" w:hAnsi="Cambria"/>
      <w:sz w:val="20"/>
      <w:szCs w:val="20"/>
    </w:rPr>
  </w:style>
  <w:style w:type="character" w:customStyle="1" w:styleId="afd">
    <w:name w:val="Текст сноски Знак"/>
    <w:basedOn w:val="a0"/>
    <w:link w:val="afc"/>
    <w:uiPriority w:val="99"/>
    <w:semiHidden/>
    <w:rsid w:val="00E70677"/>
    <w:rPr>
      <w:rFonts w:ascii="Cambria" w:eastAsia="MS Mincho" w:hAnsi="Cambria" w:cs="Times New Roman"/>
      <w:sz w:val="20"/>
      <w:szCs w:val="20"/>
      <w:lang w:eastAsia="ru-RU"/>
    </w:rPr>
  </w:style>
  <w:style w:type="character" w:styleId="afe">
    <w:name w:val="footnote reference"/>
    <w:basedOn w:val="a0"/>
    <w:uiPriority w:val="99"/>
    <w:semiHidden/>
    <w:unhideWhenUsed/>
    <w:rsid w:val="00E70677"/>
    <w:rPr>
      <w:vertAlign w:val="superscript"/>
    </w:rPr>
  </w:style>
  <w:style w:type="character" w:customStyle="1" w:styleId="a7">
    <w:name w:val="Абзац списка Знак"/>
    <w:aliases w:val="ПАРАГРАФ Знак,Table-Normal Знак,RSHB_Table-Normal Знак,Bullet List Знак,FooterText Знак,numbered Знак,SL_Абзац списка Знак,Нумерованый список Знак,СпБезКС Знак,Paragraphe de liste1 Знак,lp1 Знак"/>
    <w:link w:val="a6"/>
    <w:uiPriority w:val="34"/>
    <w:locked/>
    <w:rsid w:val="009447AB"/>
    <w:rPr>
      <w:rFonts w:ascii="Times New Roman" w:eastAsia="Times New Roman" w:hAnsi="Times New Roman" w:cs="Times New Roman"/>
      <w:sz w:val="24"/>
      <w:szCs w:val="24"/>
      <w:lang w:eastAsia="ru-RU"/>
    </w:rPr>
  </w:style>
  <w:style w:type="character" w:styleId="aff">
    <w:name w:val="Unresolved Mention"/>
    <w:basedOn w:val="a0"/>
    <w:uiPriority w:val="99"/>
    <w:semiHidden/>
    <w:unhideWhenUsed/>
    <w:rsid w:val="00665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807">
      <w:bodyDiv w:val="1"/>
      <w:marLeft w:val="0"/>
      <w:marRight w:val="0"/>
      <w:marTop w:val="0"/>
      <w:marBottom w:val="0"/>
      <w:divBdr>
        <w:top w:val="none" w:sz="0" w:space="0" w:color="auto"/>
        <w:left w:val="none" w:sz="0" w:space="0" w:color="auto"/>
        <w:bottom w:val="none" w:sz="0" w:space="0" w:color="auto"/>
        <w:right w:val="none" w:sz="0" w:space="0" w:color="auto"/>
      </w:divBdr>
    </w:div>
    <w:div w:id="13465965">
      <w:bodyDiv w:val="1"/>
      <w:marLeft w:val="0"/>
      <w:marRight w:val="0"/>
      <w:marTop w:val="0"/>
      <w:marBottom w:val="0"/>
      <w:divBdr>
        <w:top w:val="none" w:sz="0" w:space="0" w:color="auto"/>
        <w:left w:val="none" w:sz="0" w:space="0" w:color="auto"/>
        <w:bottom w:val="none" w:sz="0" w:space="0" w:color="auto"/>
        <w:right w:val="none" w:sz="0" w:space="0" w:color="auto"/>
      </w:divBdr>
    </w:div>
    <w:div w:id="39978609">
      <w:bodyDiv w:val="1"/>
      <w:marLeft w:val="0"/>
      <w:marRight w:val="0"/>
      <w:marTop w:val="0"/>
      <w:marBottom w:val="0"/>
      <w:divBdr>
        <w:top w:val="none" w:sz="0" w:space="0" w:color="auto"/>
        <w:left w:val="none" w:sz="0" w:space="0" w:color="auto"/>
        <w:bottom w:val="none" w:sz="0" w:space="0" w:color="auto"/>
        <w:right w:val="none" w:sz="0" w:space="0" w:color="auto"/>
      </w:divBdr>
    </w:div>
    <w:div w:id="110705144">
      <w:bodyDiv w:val="1"/>
      <w:marLeft w:val="0"/>
      <w:marRight w:val="0"/>
      <w:marTop w:val="0"/>
      <w:marBottom w:val="0"/>
      <w:divBdr>
        <w:top w:val="none" w:sz="0" w:space="0" w:color="auto"/>
        <w:left w:val="none" w:sz="0" w:space="0" w:color="auto"/>
        <w:bottom w:val="none" w:sz="0" w:space="0" w:color="auto"/>
        <w:right w:val="none" w:sz="0" w:space="0" w:color="auto"/>
      </w:divBdr>
    </w:div>
    <w:div w:id="187377839">
      <w:bodyDiv w:val="1"/>
      <w:marLeft w:val="0"/>
      <w:marRight w:val="0"/>
      <w:marTop w:val="0"/>
      <w:marBottom w:val="0"/>
      <w:divBdr>
        <w:top w:val="none" w:sz="0" w:space="0" w:color="auto"/>
        <w:left w:val="none" w:sz="0" w:space="0" w:color="auto"/>
        <w:bottom w:val="none" w:sz="0" w:space="0" w:color="auto"/>
        <w:right w:val="none" w:sz="0" w:space="0" w:color="auto"/>
      </w:divBdr>
    </w:div>
    <w:div w:id="368847732">
      <w:bodyDiv w:val="1"/>
      <w:marLeft w:val="0"/>
      <w:marRight w:val="0"/>
      <w:marTop w:val="0"/>
      <w:marBottom w:val="0"/>
      <w:divBdr>
        <w:top w:val="none" w:sz="0" w:space="0" w:color="auto"/>
        <w:left w:val="none" w:sz="0" w:space="0" w:color="auto"/>
        <w:bottom w:val="none" w:sz="0" w:space="0" w:color="auto"/>
        <w:right w:val="none" w:sz="0" w:space="0" w:color="auto"/>
      </w:divBdr>
    </w:div>
    <w:div w:id="384257483">
      <w:bodyDiv w:val="1"/>
      <w:marLeft w:val="0"/>
      <w:marRight w:val="0"/>
      <w:marTop w:val="0"/>
      <w:marBottom w:val="0"/>
      <w:divBdr>
        <w:top w:val="none" w:sz="0" w:space="0" w:color="auto"/>
        <w:left w:val="none" w:sz="0" w:space="0" w:color="auto"/>
        <w:bottom w:val="none" w:sz="0" w:space="0" w:color="auto"/>
        <w:right w:val="none" w:sz="0" w:space="0" w:color="auto"/>
      </w:divBdr>
    </w:div>
    <w:div w:id="565727585">
      <w:bodyDiv w:val="1"/>
      <w:marLeft w:val="0"/>
      <w:marRight w:val="0"/>
      <w:marTop w:val="0"/>
      <w:marBottom w:val="0"/>
      <w:divBdr>
        <w:top w:val="none" w:sz="0" w:space="0" w:color="auto"/>
        <w:left w:val="none" w:sz="0" w:space="0" w:color="auto"/>
        <w:bottom w:val="none" w:sz="0" w:space="0" w:color="auto"/>
        <w:right w:val="none" w:sz="0" w:space="0" w:color="auto"/>
      </w:divBdr>
    </w:div>
    <w:div w:id="646861828">
      <w:bodyDiv w:val="1"/>
      <w:marLeft w:val="0"/>
      <w:marRight w:val="0"/>
      <w:marTop w:val="0"/>
      <w:marBottom w:val="0"/>
      <w:divBdr>
        <w:top w:val="none" w:sz="0" w:space="0" w:color="auto"/>
        <w:left w:val="none" w:sz="0" w:space="0" w:color="auto"/>
        <w:bottom w:val="none" w:sz="0" w:space="0" w:color="auto"/>
        <w:right w:val="none" w:sz="0" w:space="0" w:color="auto"/>
      </w:divBdr>
    </w:div>
    <w:div w:id="653417614">
      <w:bodyDiv w:val="1"/>
      <w:marLeft w:val="0"/>
      <w:marRight w:val="0"/>
      <w:marTop w:val="0"/>
      <w:marBottom w:val="0"/>
      <w:divBdr>
        <w:top w:val="none" w:sz="0" w:space="0" w:color="auto"/>
        <w:left w:val="none" w:sz="0" w:space="0" w:color="auto"/>
        <w:bottom w:val="none" w:sz="0" w:space="0" w:color="auto"/>
        <w:right w:val="none" w:sz="0" w:space="0" w:color="auto"/>
      </w:divBdr>
    </w:div>
    <w:div w:id="707223949">
      <w:bodyDiv w:val="1"/>
      <w:marLeft w:val="0"/>
      <w:marRight w:val="0"/>
      <w:marTop w:val="0"/>
      <w:marBottom w:val="0"/>
      <w:divBdr>
        <w:top w:val="none" w:sz="0" w:space="0" w:color="auto"/>
        <w:left w:val="none" w:sz="0" w:space="0" w:color="auto"/>
        <w:bottom w:val="none" w:sz="0" w:space="0" w:color="auto"/>
        <w:right w:val="none" w:sz="0" w:space="0" w:color="auto"/>
      </w:divBdr>
    </w:div>
    <w:div w:id="783813140">
      <w:bodyDiv w:val="1"/>
      <w:marLeft w:val="0"/>
      <w:marRight w:val="0"/>
      <w:marTop w:val="0"/>
      <w:marBottom w:val="0"/>
      <w:divBdr>
        <w:top w:val="none" w:sz="0" w:space="0" w:color="auto"/>
        <w:left w:val="none" w:sz="0" w:space="0" w:color="auto"/>
        <w:bottom w:val="none" w:sz="0" w:space="0" w:color="auto"/>
        <w:right w:val="none" w:sz="0" w:space="0" w:color="auto"/>
      </w:divBdr>
    </w:div>
    <w:div w:id="977346598">
      <w:bodyDiv w:val="1"/>
      <w:marLeft w:val="0"/>
      <w:marRight w:val="0"/>
      <w:marTop w:val="0"/>
      <w:marBottom w:val="0"/>
      <w:divBdr>
        <w:top w:val="none" w:sz="0" w:space="0" w:color="auto"/>
        <w:left w:val="none" w:sz="0" w:space="0" w:color="auto"/>
        <w:bottom w:val="none" w:sz="0" w:space="0" w:color="auto"/>
        <w:right w:val="none" w:sz="0" w:space="0" w:color="auto"/>
      </w:divBdr>
    </w:div>
    <w:div w:id="1090396497">
      <w:bodyDiv w:val="1"/>
      <w:marLeft w:val="0"/>
      <w:marRight w:val="0"/>
      <w:marTop w:val="0"/>
      <w:marBottom w:val="0"/>
      <w:divBdr>
        <w:top w:val="none" w:sz="0" w:space="0" w:color="auto"/>
        <w:left w:val="none" w:sz="0" w:space="0" w:color="auto"/>
        <w:bottom w:val="none" w:sz="0" w:space="0" w:color="auto"/>
        <w:right w:val="none" w:sz="0" w:space="0" w:color="auto"/>
      </w:divBdr>
    </w:div>
    <w:div w:id="1159074236">
      <w:bodyDiv w:val="1"/>
      <w:marLeft w:val="0"/>
      <w:marRight w:val="0"/>
      <w:marTop w:val="0"/>
      <w:marBottom w:val="0"/>
      <w:divBdr>
        <w:top w:val="none" w:sz="0" w:space="0" w:color="auto"/>
        <w:left w:val="none" w:sz="0" w:space="0" w:color="auto"/>
        <w:bottom w:val="none" w:sz="0" w:space="0" w:color="auto"/>
        <w:right w:val="none" w:sz="0" w:space="0" w:color="auto"/>
      </w:divBdr>
    </w:div>
    <w:div w:id="1300845120">
      <w:bodyDiv w:val="1"/>
      <w:marLeft w:val="0"/>
      <w:marRight w:val="0"/>
      <w:marTop w:val="0"/>
      <w:marBottom w:val="0"/>
      <w:divBdr>
        <w:top w:val="none" w:sz="0" w:space="0" w:color="auto"/>
        <w:left w:val="none" w:sz="0" w:space="0" w:color="auto"/>
        <w:bottom w:val="none" w:sz="0" w:space="0" w:color="auto"/>
        <w:right w:val="none" w:sz="0" w:space="0" w:color="auto"/>
      </w:divBdr>
    </w:div>
    <w:div w:id="1320960564">
      <w:bodyDiv w:val="1"/>
      <w:marLeft w:val="0"/>
      <w:marRight w:val="0"/>
      <w:marTop w:val="0"/>
      <w:marBottom w:val="0"/>
      <w:divBdr>
        <w:top w:val="none" w:sz="0" w:space="0" w:color="auto"/>
        <w:left w:val="none" w:sz="0" w:space="0" w:color="auto"/>
        <w:bottom w:val="none" w:sz="0" w:space="0" w:color="auto"/>
        <w:right w:val="none" w:sz="0" w:space="0" w:color="auto"/>
      </w:divBdr>
    </w:div>
    <w:div w:id="1328482904">
      <w:bodyDiv w:val="1"/>
      <w:marLeft w:val="0"/>
      <w:marRight w:val="0"/>
      <w:marTop w:val="0"/>
      <w:marBottom w:val="0"/>
      <w:divBdr>
        <w:top w:val="none" w:sz="0" w:space="0" w:color="auto"/>
        <w:left w:val="none" w:sz="0" w:space="0" w:color="auto"/>
        <w:bottom w:val="none" w:sz="0" w:space="0" w:color="auto"/>
        <w:right w:val="none" w:sz="0" w:space="0" w:color="auto"/>
      </w:divBdr>
    </w:div>
    <w:div w:id="1342003803">
      <w:bodyDiv w:val="1"/>
      <w:marLeft w:val="0"/>
      <w:marRight w:val="0"/>
      <w:marTop w:val="0"/>
      <w:marBottom w:val="0"/>
      <w:divBdr>
        <w:top w:val="none" w:sz="0" w:space="0" w:color="auto"/>
        <w:left w:val="none" w:sz="0" w:space="0" w:color="auto"/>
        <w:bottom w:val="none" w:sz="0" w:space="0" w:color="auto"/>
        <w:right w:val="none" w:sz="0" w:space="0" w:color="auto"/>
      </w:divBdr>
    </w:div>
    <w:div w:id="1383479527">
      <w:bodyDiv w:val="1"/>
      <w:marLeft w:val="0"/>
      <w:marRight w:val="0"/>
      <w:marTop w:val="0"/>
      <w:marBottom w:val="0"/>
      <w:divBdr>
        <w:top w:val="none" w:sz="0" w:space="0" w:color="auto"/>
        <w:left w:val="none" w:sz="0" w:space="0" w:color="auto"/>
        <w:bottom w:val="none" w:sz="0" w:space="0" w:color="auto"/>
        <w:right w:val="none" w:sz="0" w:space="0" w:color="auto"/>
      </w:divBdr>
    </w:div>
    <w:div w:id="1542597434">
      <w:bodyDiv w:val="1"/>
      <w:marLeft w:val="0"/>
      <w:marRight w:val="0"/>
      <w:marTop w:val="0"/>
      <w:marBottom w:val="0"/>
      <w:divBdr>
        <w:top w:val="none" w:sz="0" w:space="0" w:color="auto"/>
        <w:left w:val="none" w:sz="0" w:space="0" w:color="auto"/>
        <w:bottom w:val="none" w:sz="0" w:space="0" w:color="auto"/>
        <w:right w:val="none" w:sz="0" w:space="0" w:color="auto"/>
      </w:divBdr>
    </w:div>
    <w:div w:id="1602377319">
      <w:bodyDiv w:val="1"/>
      <w:marLeft w:val="0"/>
      <w:marRight w:val="0"/>
      <w:marTop w:val="0"/>
      <w:marBottom w:val="0"/>
      <w:divBdr>
        <w:top w:val="none" w:sz="0" w:space="0" w:color="auto"/>
        <w:left w:val="none" w:sz="0" w:space="0" w:color="auto"/>
        <w:bottom w:val="none" w:sz="0" w:space="0" w:color="auto"/>
        <w:right w:val="none" w:sz="0" w:space="0" w:color="auto"/>
      </w:divBdr>
    </w:div>
    <w:div w:id="1636713211">
      <w:bodyDiv w:val="1"/>
      <w:marLeft w:val="0"/>
      <w:marRight w:val="0"/>
      <w:marTop w:val="0"/>
      <w:marBottom w:val="0"/>
      <w:divBdr>
        <w:top w:val="none" w:sz="0" w:space="0" w:color="auto"/>
        <w:left w:val="none" w:sz="0" w:space="0" w:color="auto"/>
        <w:bottom w:val="none" w:sz="0" w:space="0" w:color="auto"/>
        <w:right w:val="none" w:sz="0" w:space="0" w:color="auto"/>
      </w:divBdr>
    </w:div>
    <w:div w:id="1724402528">
      <w:bodyDiv w:val="1"/>
      <w:marLeft w:val="0"/>
      <w:marRight w:val="0"/>
      <w:marTop w:val="0"/>
      <w:marBottom w:val="0"/>
      <w:divBdr>
        <w:top w:val="none" w:sz="0" w:space="0" w:color="auto"/>
        <w:left w:val="none" w:sz="0" w:space="0" w:color="auto"/>
        <w:bottom w:val="none" w:sz="0" w:space="0" w:color="auto"/>
        <w:right w:val="none" w:sz="0" w:space="0" w:color="auto"/>
      </w:divBdr>
    </w:div>
    <w:div w:id="1747802902">
      <w:bodyDiv w:val="1"/>
      <w:marLeft w:val="0"/>
      <w:marRight w:val="0"/>
      <w:marTop w:val="0"/>
      <w:marBottom w:val="0"/>
      <w:divBdr>
        <w:top w:val="none" w:sz="0" w:space="0" w:color="auto"/>
        <w:left w:val="none" w:sz="0" w:space="0" w:color="auto"/>
        <w:bottom w:val="none" w:sz="0" w:space="0" w:color="auto"/>
        <w:right w:val="none" w:sz="0" w:space="0" w:color="auto"/>
      </w:divBdr>
    </w:div>
    <w:div w:id="1855419306">
      <w:bodyDiv w:val="1"/>
      <w:marLeft w:val="0"/>
      <w:marRight w:val="0"/>
      <w:marTop w:val="0"/>
      <w:marBottom w:val="0"/>
      <w:divBdr>
        <w:top w:val="none" w:sz="0" w:space="0" w:color="auto"/>
        <w:left w:val="none" w:sz="0" w:space="0" w:color="auto"/>
        <w:bottom w:val="none" w:sz="0" w:space="0" w:color="auto"/>
        <w:right w:val="none" w:sz="0" w:space="0" w:color="auto"/>
      </w:divBdr>
    </w:div>
    <w:div w:id="1863860644">
      <w:bodyDiv w:val="1"/>
      <w:marLeft w:val="0"/>
      <w:marRight w:val="0"/>
      <w:marTop w:val="0"/>
      <w:marBottom w:val="0"/>
      <w:divBdr>
        <w:top w:val="none" w:sz="0" w:space="0" w:color="auto"/>
        <w:left w:val="none" w:sz="0" w:space="0" w:color="auto"/>
        <w:bottom w:val="none" w:sz="0" w:space="0" w:color="auto"/>
        <w:right w:val="none" w:sz="0" w:space="0" w:color="auto"/>
      </w:divBdr>
    </w:div>
    <w:div w:id="1913806441">
      <w:bodyDiv w:val="1"/>
      <w:marLeft w:val="0"/>
      <w:marRight w:val="0"/>
      <w:marTop w:val="0"/>
      <w:marBottom w:val="0"/>
      <w:divBdr>
        <w:top w:val="none" w:sz="0" w:space="0" w:color="auto"/>
        <w:left w:val="none" w:sz="0" w:space="0" w:color="auto"/>
        <w:bottom w:val="none" w:sz="0" w:space="0" w:color="auto"/>
        <w:right w:val="none" w:sz="0" w:space="0" w:color="auto"/>
      </w:divBdr>
    </w:div>
    <w:div w:id="2035036814">
      <w:bodyDiv w:val="1"/>
      <w:marLeft w:val="0"/>
      <w:marRight w:val="0"/>
      <w:marTop w:val="0"/>
      <w:marBottom w:val="0"/>
      <w:divBdr>
        <w:top w:val="none" w:sz="0" w:space="0" w:color="auto"/>
        <w:left w:val="none" w:sz="0" w:space="0" w:color="auto"/>
        <w:bottom w:val="none" w:sz="0" w:space="0" w:color="auto"/>
        <w:right w:val="none" w:sz="0" w:space="0" w:color="auto"/>
      </w:divBdr>
    </w:div>
    <w:div w:id="208741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SCrow@sovcombank.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SCrow@sovcombank.r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Общие"/>
          <w:gallery w:val="placeholder"/>
        </w:category>
        <w:types>
          <w:type w:val="bbPlcHdr"/>
        </w:types>
        <w:behaviors>
          <w:behavior w:val="content"/>
        </w:behaviors>
        <w:guid w:val="{F9A6270E-D5C5-43FF-87B6-51C89B963A8A}"/>
      </w:docPartPr>
      <w:docPartBody>
        <w:p w:rsidR="00255548" w:rsidRDefault="00255548">
          <w:r w:rsidRPr="000A2B8F">
            <w:rPr>
              <w:rStyle w:val="a3"/>
            </w:rPr>
            <w:t>Место для ввода текста.</w:t>
          </w:r>
        </w:p>
      </w:docPartBody>
    </w:docPart>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F366ED" w:rsidRDefault="00F366ED" w:rsidP="00F366ED">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F366ED" w:rsidRDefault="00F366ED" w:rsidP="00F366ED">
          <w:pPr>
            <w:pStyle w:val="3523E17D2FE747A3801E125CACA8C2D0"/>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744ADB" w:rsidRDefault="00D1668D" w:rsidP="00D1668D">
          <w:pPr>
            <w:pStyle w:val="DB596465062644858E572E7243A4C711"/>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4A7DBE" w:rsidRDefault="00D2769E" w:rsidP="00D2769E">
          <w:r w:rsidRPr="00EB405E">
            <w:rPr>
              <w:rStyle w:val="a3"/>
            </w:rPr>
            <w:t>Место для ввода текста.</w:t>
          </w:r>
        </w:p>
      </w:docPartBody>
    </w:docPart>
    <w:docPart>
      <w:docPartPr>
        <w:name w:val="C14A1A4651614EF5977776627A55D36E"/>
        <w:category>
          <w:name w:val="Общие"/>
          <w:gallery w:val="placeholder"/>
        </w:category>
        <w:types>
          <w:type w:val="bbPlcHdr"/>
        </w:types>
        <w:behaviors>
          <w:behavior w:val="content"/>
        </w:behaviors>
        <w:guid w:val="{BE2F3ADB-E4D0-4913-A18B-7BAF28F1D782}"/>
      </w:docPartPr>
      <w:docPartBody>
        <w:p w:rsidR="00DE1961" w:rsidRDefault="00E00397" w:rsidP="00E00397">
          <w:pPr>
            <w:pStyle w:val="C14A1A4651614EF5977776627A55D36E"/>
          </w:pPr>
          <w:r w:rsidRPr="00EB405E">
            <w:rPr>
              <w:rStyle w:val="a3"/>
            </w:rPr>
            <w:t>Место для ввода текста.</w:t>
          </w:r>
        </w:p>
      </w:docPartBody>
    </w:docPart>
    <w:docPart>
      <w:docPartPr>
        <w:name w:val="A56F977205CB445FAFD1C3B6BC1E7010"/>
        <w:category>
          <w:name w:val="Общие"/>
          <w:gallery w:val="placeholder"/>
        </w:category>
        <w:types>
          <w:type w:val="bbPlcHdr"/>
        </w:types>
        <w:behaviors>
          <w:behavior w:val="content"/>
        </w:behaviors>
        <w:guid w:val="{63FEA82C-0A89-462A-A5DE-CC827AFA5ADE}"/>
      </w:docPartPr>
      <w:docPartBody>
        <w:p w:rsidR="00DE1961" w:rsidRDefault="00E00397" w:rsidP="00E00397">
          <w:pPr>
            <w:pStyle w:val="A56F977205CB445FAFD1C3B6BC1E7010"/>
          </w:pPr>
          <w:r w:rsidRPr="00EB405E">
            <w:rPr>
              <w:rStyle w:val="a3"/>
            </w:rPr>
            <w:t>Место для ввода текста.</w:t>
          </w:r>
        </w:p>
      </w:docPartBody>
    </w:docPart>
    <w:docPart>
      <w:docPartPr>
        <w:name w:val="4D66018929F44DA1A6617C355F657FF2"/>
        <w:category>
          <w:name w:val="Общие"/>
          <w:gallery w:val="placeholder"/>
        </w:category>
        <w:types>
          <w:type w:val="bbPlcHdr"/>
        </w:types>
        <w:behaviors>
          <w:behavior w:val="content"/>
        </w:behaviors>
        <w:guid w:val="{5BB6C9AC-3D5E-451C-98F2-69CDC1CDA0EB}"/>
      </w:docPartPr>
      <w:docPartBody>
        <w:p w:rsidR="00733C04" w:rsidRDefault="00F366ED">
          <w:pPr>
            <w:pStyle w:val="4D66018929F44DA1A6617C355F657FF2"/>
          </w:pPr>
          <w:r w:rsidRPr="00EB405E">
            <w:rPr>
              <w:rStyle w:val="a3"/>
            </w:rPr>
            <w:t>Место для ввода текста.</w:t>
          </w:r>
        </w:p>
      </w:docPartBody>
    </w:docPart>
    <w:docPart>
      <w:docPartPr>
        <w:name w:val="20AAE75A2F634698BA13BF56E1FB9E96"/>
        <w:category>
          <w:name w:val="Общие"/>
          <w:gallery w:val="placeholder"/>
        </w:category>
        <w:types>
          <w:type w:val="bbPlcHdr"/>
        </w:types>
        <w:behaviors>
          <w:behavior w:val="content"/>
        </w:behaviors>
        <w:guid w:val="{5ED64AE3-F329-4325-9D6E-FD2E9C4E2552}"/>
      </w:docPartPr>
      <w:docPartBody>
        <w:p w:rsidR="00733C04" w:rsidRDefault="00D2769E">
          <w:pPr>
            <w:pStyle w:val="20AAE75A2F634698BA13BF56E1FB9E96"/>
          </w:pPr>
          <w:r w:rsidRPr="00EB405E">
            <w:rPr>
              <w:rStyle w:val="a3"/>
            </w:rPr>
            <w:t>Место для ввода текста.</w:t>
          </w:r>
        </w:p>
      </w:docPartBody>
    </w:docPart>
    <w:docPart>
      <w:docPartPr>
        <w:name w:val="3B8A1592B1624FB4994C595F17AFC237"/>
        <w:category>
          <w:name w:val="Общие"/>
          <w:gallery w:val="placeholder"/>
        </w:category>
        <w:types>
          <w:type w:val="bbPlcHdr"/>
        </w:types>
        <w:behaviors>
          <w:behavior w:val="content"/>
        </w:behaviors>
        <w:guid w:val="{A2141159-8395-4AA8-9472-1BA6089C50E1}"/>
      </w:docPartPr>
      <w:docPartBody>
        <w:p w:rsidR="00733C04" w:rsidRDefault="00D2769E">
          <w:pPr>
            <w:pStyle w:val="3B8A1592B1624FB4994C595F17AFC237"/>
          </w:pPr>
          <w:r w:rsidRPr="00EB405E">
            <w:rPr>
              <w:rStyle w:val="a3"/>
            </w:rPr>
            <w:t>Место для ввода текста.</w:t>
          </w:r>
        </w:p>
      </w:docPartBody>
    </w:docPart>
    <w:docPart>
      <w:docPartPr>
        <w:name w:val="69658C2C74234D4398EF32B3109ADB29"/>
        <w:category>
          <w:name w:val="Общие"/>
          <w:gallery w:val="placeholder"/>
        </w:category>
        <w:types>
          <w:type w:val="bbPlcHdr"/>
        </w:types>
        <w:behaviors>
          <w:behavior w:val="content"/>
        </w:behaviors>
        <w:guid w:val="{AA4475B9-7ABB-4295-9657-FB92F89D65A5}"/>
      </w:docPartPr>
      <w:docPartBody>
        <w:p w:rsidR="00733C04" w:rsidRDefault="00D2769E">
          <w:pPr>
            <w:pStyle w:val="69658C2C74234D4398EF32B3109ADB29"/>
          </w:pPr>
          <w:r w:rsidRPr="00EB405E">
            <w:rPr>
              <w:rStyle w:val="a3"/>
            </w:rPr>
            <w:t>Место для ввода текста.</w:t>
          </w:r>
        </w:p>
      </w:docPartBody>
    </w:docPart>
    <w:docPart>
      <w:docPartPr>
        <w:name w:val="7F4AF17833F34D2FA977D144CD7C0378"/>
        <w:category>
          <w:name w:val="Общие"/>
          <w:gallery w:val="placeholder"/>
        </w:category>
        <w:types>
          <w:type w:val="bbPlcHdr"/>
        </w:types>
        <w:behaviors>
          <w:behavior w:val="content"/>
        </w:behaviors>
        <w:guid w:val="{F1C021CA-75B5-402E-95E8-0DDB5395A9EA}"/>
      </w:docPartPr>
      <w:docPartBody>
        <w:p w:rsidR="00733C04" w:rsidRDefault="00D2769E">
          <w:pPr>
            <w:pStyle w:val="7F4AF17833F34D2FA977D144CD7C0378"/>
          </w:pPr>
          <w:r w:rsidRPr="00EB405E">
            <w:rPr>
              <w:rStyle w:val="a3"/>
            </w:rPr>
            <w:t>Место для ввода текста.</w:t>
          </w:r>
        </w:p>
      </w:docPartBody>
    </w:docPart>
    <w:docPart>
      <w:docPartPr>
        <w:name w:val="229A187862F44018B1F801523B7C9E15"/>
        <w:category>
          <w:name w:val="Общие"/>
          <w:gallery w:val="placeholder"/>
        </w:category>
        <w:types>
          <w:type w:val="bbPlcHdr"/>
        </w:types>
        <w:behaviors>
          <w:behavior w:val="content"/>
        </w:behaviors>
        <w:guid w:val="{948CA762-1AD2-4413-B4AA-CA103B5F1CE3}"/>
      </w:docPartPr>
      <w:docPartBody>
        <w:p w:rsidR="00733C04" w:rsidRDefault="00733C04" w:rsidP="00733C04">
          <w:pPr>
            <w:pStyle w:val="229A187862F44018B1F801523B7C9E15"/>
          </w:pPr>
          <w:r w:rsidRPr="00EB405E">
            <w:rPr>
              <w:rStyle w:val="a3"/>
            </w:rPr>
            <w:t>Место для ввода текста.</w:t>
          </w:r>
        </w:p>
      </w:docPartBody>
    </w:docPart>
    <w:docPart>
      <w:docPartPr>
        <w:name w:val="4535C358DADC4C5BAAC5FC34F116A3F8"/>
        <w:category>
          <w:name w:val="Общие"/>
          <w:gallery w:val="placeholder"/>
        </w:category>
        <w:types>
          <w:type w:val="bbPlcHdr"/>
        </w:types>
        <w:behaviors>
          <w:behavior w:val="content"/>
        </w:behaviors>
        <w:guid w:val="{37BEF4B2-D36C-43B5-B806-031770A42A52}"/>
      </w:docPartPr>
      <w:docPartBody>
        <w:p w:rsidR="00000000" w:rsidRDefault="00733C04" w:rsidP="00733C04">
          <w:pPr>
            <w:pStyle w:val="4535C358DADC4C5BAAC5FC34F116A3F8"/>
          </w:pPr>
          <w:r w:rsidRPr="00EB405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55548"/>
    <w:rsid w:val="00006221"/>
    <w:rsid w:val="000236DC"/>
    <w:rsid w:val="000410EB"/>
    <w:rsid w:val="00057CF0"/>
    <w:rsid w:val="000C1911"/>
    <w:rsid w:val="000D1516"/>
    <w:rsid w:val="000D195D"/>
    <w:rsid w:val="000F203E"/>
    <w:rsid w:val="00113ACF"/>
    <w:rsid w:val="00122D96"/>
    <w:rsid w:val="0014621A"/>
    <w:rsid w:val="00192EBC"/>
    <w:rsid w:val="001C40E5"/>
    <w:rsid w:val="00215463"/>
    <w:rsid w:val="00242820"/>
    <w:rsid w:val="00255548"/>
    <w:rsid w:val="00264584"/>
    <w:rsid w:val="0028043E"/>
    <w:rsid w:val="00286F63"/>
    <w:rsid w:val="002E7E1D"/>
    <w:rsid w:val="002F155E"/>
    <w:rsid w:val="002F23B7"/>
    <w:rsid w:val="00306AB6"/>
    <w:rsid w:val="00316DC7"/>
    <w:rsid w:val="003201AE"/>
    <w:rsid w:val="00345B04"/>
    <w:rsid w:val="003470E0"/>
    <w:rsid w:val="0036183F"/>
    <w:rsid w:val="00367E67"/>
    <w:rsid w:val="00367F06"/>
    <w:rsid w:val="003707D7"/>
    <w:rsid w:val="00377692"/>
    <w:rsid w:val="00384002"/>
    <w:rsid w:val="00391B1C"/>
    <w:rsid w:val="003B5A28"/>
    <w:rsid w:val="003D097B"/>
    <w:rsid w:val="003E4F39"/>
    <w:rsid w:val="003E6083"/>
    <w:rsid w:val="003F2BFB"/>
    <w:rsid w:val="0041451C"/>
    <w:rsid w:val="00424240"/>
    <w:rsid w:val="004260B6"/>
    <w:rsid w:val="00446C49"/>
    <w:rsid w:val="004A7DBE"/>
    <w:rsid w:val="004D766B"/>
    <w:rsid w:val="00535376"/>
    <w:rsid w:val="005356F3"/>
    <w:rsid w:val="00561C0E"/>
    <w:rsid w:val="00562135"/>
    <w:rsid w:val="00583188"/>
    <w:rsid w:val="00585EF7"/>
    <w:rsid w:val="005C7289"/>
    <w:rsid w:val="005E1AC8"/>
    <w:rsid w:val="005F334F"/>
    <w:rsid w:val="00606C59"/>
    <w:rsid w:val="00612C42"/>
    <w:rsid w:val="00631F38"/>
    <w:rsid w:val="00645D3E"/>
    <w:rsid w:val="0065505B"/>
    <w:rsid w:val="0067524B"/>
    <w:rsid w:val="006A4CDE"/>
    <w:rsid w:val="006A694E"/>
    <w:rsid w:val="006C093A"/>
    <w:rsid w:val="006D3D46"/>
    <w:rsid w:val="007070B1"/>
    <w:rsid w:val="0071238A"/>
    <w:rsid w:val="00733C04"/>
    <w:rsid w:val="00734886"/>
    <w:rsid w:val="00744ADB"/>
    <w:rsid w:val="007671C9"/>
    <w:rsid w:val="00792815"/>
    <w:rsid w:val="007B485C"/>
    <w:rsid w:val="007C6019"/>
    <w:rsid w:val="007D7946"/>
    <w:rsid w:val="0080777F"/>
    <w:rsid w:val="00812936"/>
    <w:rsid w:val="00815F22"/>
    <w:rsid w:val="008249E4"/>
    <w:rsid w:val="008571AF"/>
    <w:rsid w:val="00880E92"/>
    <w:rsid w:val="00882B6D"/>
    <w:rsid w:val="008A1DDA"/>
    <w:rsid w:val="008B0680"/>
    <w:rsid w:val="008B335C"/>
    <w:rsid w:val="008F240D"/>
    <w:rsid w:val="009406C8"/>
    <w:rsid w:val="00956736"/>
    <w:rsid w:val="00963CD4"/>
    <w:rsid w:val="00964122"/>
    <w:rsid w:val="009646E8"/>
    <w:rsid w:val="00977FDB"/>
    <w:rsid w:val="009C11CC"/>
    <w:rsid w:val="009C6B6A"/>
    <w:rsid w:val="00A479E5"/>
    <w:rsid w:val="00A64756"/>
    <w:rsid w:val="00A668C6"/>
    <w:rsid w:val="00A867B3"/>
    <w:rsid w:val="00A9611B"/>
    <w:rsid w:val="00AA16FD"/>
    <w:rsid w:val="00AE58D1"/>
    <w:rsid w:val="00AF2182"/>
    <w:rsid w:val="00B12C6C"/>
    <w:rsid w:val="00B17541"/>
    <w:rsid w:val="00B5290A"/>
    <w:rsid w:val="00BB7DC9"/>
    <w:rsid w:val="00BC240A"/>
    <w:rsid w:val="00C05C14"/>
    <w:rsid w:val="00C110BD"/>
    <w:rsid w:val="00C15916"/>
    <w:rsid w:val="00C24AE7"/>
    <w:rsid w:val="00C27989"/>
    <w:rsid w:val="00C43E7E"/>
    <w:rsid w:val="00C62CBF"/>
    <w:rsid w:val="00C6733D"/>
    <w:rsid w:val="00C84BC1"/>
    <w:rsid w:val="00CA17A7"/>
    <w:rsid w:val="00D06CE1"/>
    <w:rsid w:val="00D1668D"/>
    <w:rsid w:val="00D2769E"/>
    <w:rsid w:val="00D57CFD"/>
    <w:rsid w:val="00D6389A"/>
    <w:rsid w:val="00D83000"/>
    <w:rsid w:val="00DA1956"/>
    <w:rsid w:val="00DE1961"/>
    <w:rsid w:val="00E00397"/>
    <w:rsid w:val="00E34B6E"/>
    <w:rsid w:val="00EA5394"/>
    <w:rsid w:val="00ED3284"/>
    <w:rsid w:val="00F366ED"/>
    <w:rsid w:val="00F429A9"/>
    <w:rsid w:val="00F53C78"/>
    <w:rsid w:val="00F67DF7"/>
    <w:rsid w:val="00FB24D5"/>
    <w:rsid w:val="00FC242E"/>
    <w:rsid w:val="00FC5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733C04"/>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DB596465062644858E572E7243A4C711">
    <w:name w:val="DB596465062644858E572E7243A4C711"/>
    <w:rsid w:val="00D2769E"/>
  </w:style>
  <w:style w:type="paragraph" w:customStyle="1" w:styleId="ED36FE5B195041509147FE03ECDD0257">
    <w:name w:val="ED36FE5B195041509147FE03ECDD0257"/>
    <w:rsid w:val="00D2769E"/>
  </w:style>
  <w:style w:type="paragraph" w:customStyle="1" w:styleId="F6E2B3CA61A742C282ADC6978C943B15">
    <w:name w:val="F6E2B3CA61A742C282ADC6978C943B15"/>
    <w:rsid w:val="00D2769E"/>
  </w:style>
  <w:style w:type="paragraph" w:customStyle="1" w:styleId="032EECB72AD042DCA9FD74B856D24708">
    <w:name w:val="032EECB72AD042DCA9FD74B856D24708"/>
    <w:rsid w:val="00D2769E"/>
  </w:style>
  <w:style w:type="paragraph" w:customStyle="1" w:styleId="C974B97A71154FF991621B267F05AC30">
    <w:name w:val="C974B97A71154FF991621B267F05AC30"/>
    <w:rsid w:val="00D2769E"/>
  </w:style>
  <w:style w:type="paragraph" w:customStyle="1" w:styleId="45A033BD562B4FBF920FD85DB4799B76">
    <w:name w:val="45A033BD562B4FBF920FD85DB4799B76"/>
    <w:rsid w:val="00D2769E"/>
  </w:style>
  <w:style w:type="paragraph" w:customStyle="1" w:styleId="A01D8298E573478B9D592037E48914C5">
    <w:name w:val="A01D8298E573478B9D592037E48914C5"/>
    <w:rsid w:val="00D2769E"/>
  </w:style>
  <w:style w:type="paragraph" w:customStyle="1" w:styleId="BC6386206F0E45F5BC70C498AA2552B0">
    <w:name w:val="BC6386206F0E45F5BC70C498AA2552B0"/>
    <w:rsid w:val="00D2769E"/>
  </w:style>
  <w:style w:type="paragraph" w:customStyle="1" w:styleId="C404948C4B8C4047ADC798E6BBF487EE">
    <w:name w:val="C404948C4B8C4047ADC798E6BBF487EE"/>
    <w:rsid w:val="00C84BC1"/>
  </w:style>
  <w:style w:type="paragraph" w:customStyle="1" w:styleId="D9C3DBB47B964E45BDF9FE91975E3ABA">
    <w:name w:val="D9C3DBB47B964E45BDF9FE91975E3ABA"/>
    <w:rsid w:val="00C84BC1"/>
  </w:style>
  <w:style w:type="paragraph" w:customStyle="1" w:styleId="AC8E3925E75F460DA403B1CA0987088F">
    <w:name w:val="AC8E3925E75F460DA403B1CA0987088F"/>
    <w:rsid w:val="0028043E"/>
  </w:style>
  <w:style w:type="paragraph" w:customStyle="1" w:styleId="41FF45CCC10645818D7BEDEE542E2142">
    <w:name w:val="41FF45CCC10645818D7BEDEE542E2142"/>
    <w:rsid w:val="0028043E"/>
  </w:style>
  <w:style w:type="paragraph" w:customStyle="1" w:styleId="A6148983318A45BB986E59881E996A59">
    <w:name w:val="A6148983318A45BB986E59881E996A59"/>
    <w:rsid w:val="0028043E"/>
  </w:style>
  <w:style w:type="paragraph" w:customStyle="1" w:styleId="B59109AAA87845E38F3AE6A45CC747A4">
    <w:name w:val="B59109AAA87845E38F3AE6A45CC747A4"/>
    <w:rsid w:val="0028043E"/>
  </w:style>
  <w:style w:type="paragraph" w:customStyle="1" w:styleId="E54E6C58AE6D43E494A328524688C05C">
    <w:name w:val="E54E6C58AE6D43E494A328524688C05C"/>
    <w:rsid w:val="0028043E"/>
  </w:style>
  <w:style w:type="paragraph" w:customStyle="1" w:styleId="5AAD0841E5E64F66890A47F5B4E02E0E">
    <w:name w:val="5AAD0841E5E64F66890A47F5B4E02E0E"/>
    <w:rsid w:val="0028043E"/>
  </w:style>
  <w:style w:type="paragraph" w:customStyle="1" w:styleId="9EBECF0532344757A809707F511E9F6E">
    <w:name w:val="9EBECF0532344757A809707F511E9F6E"/>
    <w:rsid w:val="0028043E"/>
  </w:style>
  <w:style w:type="paragraph" w:customStyle="1" w:styleId="FACBB81D095E4A539D3331151D13413E">
    <w:name w:val="FACBB81D095E4A539D3331151D13413E"/>
    <w:rsid w:val="0028043E"/>
  </w:style>
  <w:style w:type="paragraph" w:customStyle="1" w:styleId="E3BAD30365994504AFCBB584FF033AE7">
    <w:name w:val="E3BAD30365994504AFCBB584FF033AE7"/>
    <w:rsid w:val="0028043E"/>
  </w:style>
  <w:style w:type="paragraph" w:customStyle="1" w:styleId="EA115A7814EF4A2DB572B5BD6E4637EA">
    <w:name w:val="EA115A7814EF4A2DB572B5BD6E4637EA"/>
    <w:rsid w:val="0028043E"/>
  </w:style>
  <w:style w:type="paragraph" w:customStyle="1" w:styleId="D5095B4979034FA48321D1B1AD2A9A74">
    <w:name w:val="D5095B4979034FA48321D1B1AD2A9A74"/>
    <w:rsid w:val="0028043E"/>
  </w:style>
  <w:style w:type="paragraph" w:customStyle="1" w:styleId="13069CEAFEB345008198FA06BFEEF547">
    <w:name w:val="13069CEAFEB345008198FA06BFEEF547"/>
    <w:rsid w:val="0028043E"/>
  </w:style>
  <w:style w:type="paragraph" w:customStyle="1" w:styleId="C93B50B2DFF7462AA40612BB4EE3F333">
    <w:name w:val="C93B50B2DFF7462AA40612BB4EE3F333"/>
    <w:rsid w:val="00E00397"/>
  </w:style>
  <w:style w:type="paragraph" w:customStyle="1" w:styleId="C14A1A4651614EF5977776627A55D36E">
    <w:name w:val="C14A1A4651614EF5977776627A55D36E"/>
    <w:rsid w:val="00E00397"/>
  </w:style>
  <w:style w:type="paragraph" w:customStyle="1" w:styleId="A56F977205CB445FAFD1C3B6BC1E7010">
    <w:name w:val="A56F977205CB445FAFD1C3B6BC1E7010"/>
    <w:rsid w:val="00E00397"/>
  </w:style>
  <w:style w:type="paragraph" w:customStyle="1" w:styleId="696C0AA95F0E463EBCB353B820B49BEF">
    <w:name w:val="696C0AA95F0E463EBCB353B820B49BEF"/>
    <w:rsid w:val="00E00397"/>
  </w:style>
  <w:style w:type="paragraph" w:customStyle="1" w:styleId="1E6E91D0BB9645E484A16C68E6D07B2A">
    <w:name w:val="1E6E91D0BB9645E484A16C68E6D07B2A"/>
    <w:rsid w:val="00E00397"/>
  </w:style>
  <w:style w:type="paragraph" w:customStyle="1" w:styleId="1ABC3C68FB004EC990D7EFBA54B707FB">
    <w:name w:val="1ABC3C68FB004EC990D7EFBA54B707FB"/>
    <w:rsid w:val="00E00397"/>
  </w:style>
  <w:style w:type="paragraph" w:customStyle="1" w:styleId="EB8F14F9206F4ADBBBDA003F747BF0D6">
    <w:name w:val="EB8F14F9206F4ADBBBDA003F747BF0D6"/>
    <w:rsid w:val="00E00397"/>
  </w:style>
  <w:style w:type="paragraph" w:customStyle="1" w:styleId="8BBDCA16B53D4B208812DD80ACAA267B">
    <w:name w:val="8BBDCA16B53D4B208812DD80ACAA267B"/>
  </w:style>
  <w:style w:type="paragraph" w:customStyle="1" w:styleId="75ADDB4EBB2F46C3A40E00EAD6EC8B50">
    <w:name w:val="75ADDB4EBB2F46C3A40E00EAD6EC8B50"/>
  </w:style>
  <w:style w:type="paragraph" w:customStyle="1" w:styleId="C2F32D0D28E74CFB91FE1A4496911E56">
    <w:name w:val="C2F32D0D28E74CFB91FE1A4496911E56"/>
  </w:style>
  <w:style w:type="paragraph" w:customStyle="1" w:styleId="90D9FD28F8BE446B93DC169EA2CB2673">
    <w:name w:val="90D9FD28F8BE446B93DC169EA2CB2673"/>
  </w:style>
  <w:style w:type="paragraph" w:customStyle="1" w:styleId="F695E1E761BA4B9B979B4A5DDB86F3B2">
    <w:name w:val="F695E1E761BA4B9B979B4A5DDB86F3B2"/>
  </w:style>
  <w:style w:type="paragraph" w:customStyle="1" w:styleId="60ED08F220944A7D92DBB730E3A78CC7">
    <w:name w:val="60ED08F220944A7D92DBB730E3A78CC7"/>
  </w:style>
  <w:style w:type="paragraph" w:customStyle="1" w:styleId="D2A005F637C047A2881EE57CB01DF90E">
    <w:name w:val="D2A005F637C047A2881EE57CB01DF90E"/>
  </w:style>
  <w:style w:type="paragraph" w:customStyle="1" w:styleId="25C87224A6EC42299923D793A07FC845">
    <w:name w:val="25C87224A6EC42299923D793A07FC845"/>
  </w:style>
  <w:style w:type="paragraph" w:customStyle="1" w:styleId="16F7A7AF0EB543D0B88986BE34B8A8C9">
    <w:name w:val="16F7A7AF0EB543D0B88986BE34B8A8C9"/>
  </w:style>
  <w:style w:type="paragraph" w:customStyle="1" w:styleId="4D66018929F44DA1A6617C355F657FF2">
    <w:name w:val="4D66018929F44DA1A6617C355F657FF2"/>
  </w:style>
  <w:style w:type="paragraph" w:customStyle="1" w:styleId="20AAE75A2F634698BA13BF56E1FB9E96">
    <w:name w:val="20AAE75A2F634698BA13BF56E1FB9E96"/>
  </w:style>
  <w:style w:type="paragraph" w:customStyle="1" w:styleId="3B8A1592B1624FB4994C595F17AFC237">
    <w:name w:val="3B8A1592B1624FB4994C595F17AFC237"/>
  </w:style>
  <w:style w:type="paragraph" w:customStyle="1" w:styleId="69658C2C74234D4398EF32B3109ADB29">
    <w:name w:val="69658C2C74234D4398EF32B3109ADB29"/>
  </w:style>
  <w:style w:type="paragraph" w:customStyle="1" w:styleId="7F4AF17833F34D2FA977D144CD7C0378">
    <w:name w:val="7F4AF17833F34D2FA977D144CD7C0378"/>
  </w:style>
  <w:style w:type="paragraph" w:customStyle="1" w:styleId="72830AC4ABA2430EAC22387A391F691F">
    <w:name w:val="72830AC4ABA2430EAC22387A391F691F"/>
  </w:style>
  <w:style w:type="paragraph" w:customStyle="1" w:styleId="DFA038392EEE4E77A04D19CF02C4CB14">
    <w:name w:val="DFA038392EEE4E77A04D19CF02C4CB14"/>
  </w:style>
  <w:style w:type="paragraph" w:customStyle="1" w:styleId="00D0896F18D9459C81A3E4FB596FE6A0">
    <w:name w:val="00D0896F18D9459C81A3E4FB596FE6A0"/>
  </w:style>
  <w:style w:type="paragraph" w:customStyle="1" w:styleId="4882028FF7AA40778F586AF22BE4E269">
    <w:name w:val="4882028FF7AA40778F586AF22BE4E269"/>
  </w:style>
  <w:style w:type="paragraph" w:customStyle="1" w:styleId="229A187862F44018B1F801523B7C9E15">
    <w:name w:val="229A187862F44018B1F801523B7C9E15"/>
    <w:rsid w:val="00733C04"/>
  </w:style>
  <w:style w:type="paragraph" w:customStyle="1" w:styleId="4535C358DADC4C5BAAC5FC34F116A3F8">
    <w:name w:val="4535C358DADC4C5BAAC5FC34F116A3F8"/>
    <w:rsid w:val="00733C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A73D3-7931-4561-A8FB-6718CE504EFC}">
  <ds:schemaRefs>
    <ds:schemaRef ds:uri="http://purl.org/dc/elements/1.1/"/>
    <ds:schemaRef ds:uri="http://schemas.microsoft.com/office/2006/metadata/properties"/>
    <ds:schemaRef ds:uri="http://schemas.microsoft.com/office/2006/documentManagement/types"/>
    <ds:schemaRef ds:uri="http://purl.org/dc/dcmitype/"/>
    <ds:schemaRef ds:uri="http://schemas.openxmlformats.org/package/2006/metadata/core-properties"/>
    <ds:schemaRef ds:uri="http://www.w3.org/XML/1998/namespace"/>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3.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6C0DFFA-6488-4A9D-BDDC-5697101E0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19</Pages>
  <Words>9311</Words>
  <Characters>53079</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62266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Стопчева Марина Олеговна</dc:creator>
  <cp:keywords/>
  <dc:description/>
  <cp:lastModifiedBy>Двоенкин Никита</cp:lastModifiedBy>
  <cp:revision>1</cp:revision>
  <cp:lastPrinted>2025-11-26T18:26:00Z</cp:lastPrinted>
  <dcterms:created xsi:type="dcterms:W3CDTF">2026-08-20T18:46:00Z</dcterms:created>
  <dcterms:modified xsi:type="dcterms:W3CDTF">2026-08-24T15:41:00Z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