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0177DC" w14:textId="0F6C5FE2" w:rsidR="00AE441A" w:rsidRPr="00076A48" w:rsidRDefault="00AE44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ДОГОВОР № </w:t>
      </w:r>
      <w:r w:rsidR="008A6109" w:rsidRPr="00076A48">
        <w:rPr>
          <w:rFonts w:asciiTheme="majorHAnsi" w:eastAsia="Times New Roman" w:hAnsiTheme="majorHAnsi" w:cstheme="majorHAnsi"/>
          <w:b/>
          <w:color w:val="000000"/>
          <w:sz w:val="20"/>
          <w:szCs w:val="20"/>
        </w:rPr>
        <w:t>_______</w:t>
      </w:r>
    </w:p>
    <w:p w14:paraId="7A55E5E1" w14:textId="3D730C11" w:rsidR="00AE441A" w:rsidRPr="00076A48" w:rsidRDefault="00AE44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участия в долевом строительстве</w:t>
      </w:r>
    </w:p>
    <w:tbl>
      <w:tblPr>
        <w:tblW w:w="5000" w:type="pct"/>
        <w:tblCellMar>
          <w:top w:w="100" w:type="dxa"/>
          <w:left w:w="100" w:type="dxa"/>
          <w:bottom w:w="100" w:type="dxa"/>
          <w:right w:w="100" w:type="dxa"/>
        </w:tblCellMar>
        <w:tblLook w:val="0600" w:firstRow="0" w:lastRow="0" w:firstColumn="0" w:lastColumn="0" w:noHBand="1" w:noVBand="1"/>
      </w:tblPr>
      <w:tblGrid>
        <w:gridCol w:w="4876"/>
        <w:gridCol w:w="4892"/>
      </w:tblGrid>
      <w:tr w:rsidR="00AE441A" w:rsidRPr="00076A48" w14:paraId="280FBB22" w14:textId="77777777" w:rsidTr="00AE441A">
        <w:trPr>
          <w:trHeight w:val="440"/>
        </w:trPr>
        <w:tc>
          <w:tcPr>
            <w:tcW w:w="2496" w:type="pct"/>
            <w:tcMar>
              <w:top w:w="100" w:type="dxa"/>
              <w:left w:w="100" w:type="dxa"/>
              <w:bottom w:w="100" w:type="dxa"/>
              <w:right w:w="100" w:type="dxa"/>
            </w:tcMar>
          </w:tcPr>
          <w:p w14:paraId="4C60DA8E" w14:textId="0C52E05A" w:rsidR="00AE441A" w:rsidRPr="00076A48" w:rsidRDefault="008A6109" w:rsidP="00076A48">
            <w:pPr>
              <w:tabs>
                <w:tab w:val="left" w:pos="142"/>
              </w:tabs>
              <w:spacing w:before="20" w:line="240" w:lineRule="auto"/>
              <w:ind w:left="-851" w:firstLine="567"/>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г.</w:t>
            </w:r>
            <w:r w:rsidR="00007912" w:rsidRPr="00076A48">
              <w:rPr>
                <w:rFonts w:asciiTheme="majorHAnsi" w:eastAsia="Times New Roman" w:hAnsiTheme="majorHAnsi" w:cstheme="majorHAnsi"/>
                <w:color w:val="000000"/>
                <w:sz w:val="20"/>
                <w:szCs w:val="20"/>
              </w:rPr>
              <w:t xml:space="preserve"> </w:t>
            </w:r>
            <w:r w:rsidR="00AE441A" w:rsidRPr="00076A48">
              <w:rPr>
                <w:rFonts w:asciiTheme="majorHAnsi" w:eastAsia="Times New Roman" w:hAnsiTheme="majorHAnsi" w:cstheme="majorHAnsi"/>
                <w:color w:val="000000"/>
                <w:sz w:val="20"/>
                <w:szCs w:val="20"/>
              </w:rPr>
              <w:t xml:space="preserve">Казань  </w:t>
            </w:r>
          </w:p>
        </w:tc>
        <w:tc>
          <w:tcPr>
            <w:tcW w:w="2504" w:type="pct"/>
            <w:tcMar>
              <w:top w:w="100" w:type="dxa"/>
              <w:left w:w="100" w:type="dxa"/>
              <w:bottom w:w="100" w:type="dxa"/>
              <w:right w:w="100" w:type="dxa"/>
            </w:tcMar>
          </w:tcPr>
          <w:p w14:paraId="3AAD5E84" w14:textId="2C3C94D7" w:rsidR="00AE441A" w:rsidRPr="00076A48" w:rsidRDefault="00AE441A" w:rsidP="00076A48">
            <w:pPr>
              <w:tabs>
                <w:tab w:val="left" w:pos="142"/>
                <w:tab w:val="left" w:pos="851"/>
              </w:tabs>
              <w:spacing w:before="20" w:line="240" w:lineRule="auto"/>
              <w:ind w:left="-851" w:firstLine="567"/>
              <w:jc w:val="right"/>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w:t>
            </w:r>
            <w:r w:rsidR="009C6343" w:rsidRPr="00076A48">
              <w:rPr>
                <w:rFonts w:asciiTheme="majorHAnsi" w:eastAsia="Times New Roman" w:hAnsiTheme="majorHAnsi" w:cstheme="majorHAnsi"/>
                <w:color w:val="000000"/>
                <w:sz w:val="20"/>
                <w:szCs w:val="20"/>
              </w:rPr>
              <w:t>____</w:t>
            </w:r>
            <w:r w:rsidRPr="00076A48">
              <w:rPr>
                <w:rFonts w:asciiTheme="majorHAnsi" w:eastAsia="Times New Roman" w:hAnsiTheme="majorHAnsi" w:cstheme="majorHAnsi"/>
                <w:color w:val="000000"/>
                <w:sz w:val="20"/>
                <w:szCs w:val="20"/>
              </w:rPr>
              <w:t xml:space="preserve">» </w:t>
            </w:r>
            <w:r w:rsidR="009C6343" w:rsidRPr="00076A48">
              <w:rPr>
                <w:rFonts w:asciiTheme="majorHAnsi" w:eastAsia="Times New Roman" w:hAnsiTheme="majorHAnsi" w:cstheme="majorHAnsi"/>
                <w:color w:val="000000"/>
                <w:sz w:val="20"/>
                <w:szCs w:val="20"/>
              </w:rPr>
              <w:t>_________</w:t>
            </w:r>
            <w:r w:rsidRPr="00076A48">
              <w:rPr>
                <w:rFonts w:asciiTheme="majorHAnsi" w:eastAsia="Times New Roman" w:hAnsiTheme="majorHAnsi" w:cstheme="majorHAnsi"/>
                <w:color w:val="000000"/>
                <w:sz w:val="20"/>
                <w:szCs w:val="20"/>
              </w:rPr>
              <w:t>202</w:t>
            </w:r>
            <w:r w:rsidR="00DA7D19">
              <w:rPr>
                <w:rFonts w:asciiTheme="majorHAnsi" w:eastAsia="Times New Roman" w:hAnsiTheme="majorHAnsi" w:cstheme="majorHAnsi"/>
                <w:color w:val="000000"/>
                <w:sz w:val="20"/>
                <w:szCs w:val="20"/>
              </w:rPr>
              <w:t>6</w:t>
            </w:r>
            <w:r w:rsidRPr="00076A48">
              <w:rPr>
                <w:rFonts w:asciiTheme="majorHAnsi" w:eastAsia="Times New Roman" w:hAnsiTheme="majorHAnsi" w:cstheme="majorHAnsi"/>
                <w:color w:val="000000"/>
                <w:sz w:val="20"/>
                <w:szCs w:val="20"/>
              </w:rPr>
              <w:t xml:space="preserve"> года</w:t>
            </w:r>
          </w:p>
        </w:tc>
      </w:tr>
    </w:tbl>
    <w:p w14:paraId="2BB262BD" w14:textId="266920E5" w:rsidR="00AE441A" w:rsidRPr="00076A48" w:rsidRDefault="00C01DDA" w:rsidP="00076A48">
      <w:pPr>
        <w:tabs>
          <w:tab w:val="left" w:pos="142"/>
          <w:tab w:val="left" w:pos="709"/>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b/>
          <w:color w:val="000000"/>
          <w:sz w:val="20"/>
          <w:szCs w:val="20"/>
        </w:rPr>
        <w:t>ОБЩЕСТВО С ОГРАНИЧЕННОЙ ОТВЕТСТВЕННОСТЬЮ «СПЕЦИАЛИЗИРОВАННЫЙ ЗАСТРОЙЩИК «ВИНДОМ 1» (ООО «СЗ «ВИНДОМ 1»)</w:t>
      </w:r>
      <w:r w:rsidR="00AE441A" w:rsidRPr="00076A48">
        <w:rPr>
          <w:rFonts w:asciiTheme="majorHAnsi" w:eastAsia="Times New Roman" w:hAnsiTheme="majorHAnsi" w:cstheme="majorHAnsi"/>
          <w:color w:val="000000"/>
          <w:sz w:val="20"/>
          <w:szCs w:val="20"/>
        </w:rPr>
        <w:t xml:space="preserve">, именуемое в дальнейшем </w:t>
      </w:r>
      <w:r w:rsidR="00AE441A" w:rsidRPr="00076A48">
        <w:rPr>
          <w:rFonts w:asciiTheme="majorHAnsi" w:eastAsia="Times New Roman" w:hAnsiTheme="majorHAnsi" w:cstheme="majorHAnsi"/>
          <w:b/>
          <w:color w:val="000000"/>
          <w:sz w:val="20"/>
          <w:szCs w:val="20"/>
        </w:rPr>
        <w:t>«ЗАСТРОЙЩИК»</w:t>
      </w:r>
      <w:r w:rsidR="00AE441A" w:rsidRPr="00076A48">
        <w:rPr>
          <w:rFonts w:asciiTheme="majorHAnsi" w:eastAsia="Times New Roman" w:hAnsiTheme="majorHAnsi" w:cstheme="majorHAnsi"/>
          <w:color w:val="000000"/>
          <w:sz w:val="20"/>
          <w:szCs w:val="20"/>
        </w:rPr>
        <w:t>, в лице директора Захарова Игоря Юрьевича, действующего на основании Устава, с одной стороны, и</w:t>
      </w:r>
    </w:p>
    <w:p w14:paraId="7582C84B" w14:textId="4AB4B5DF" w:rsidR="00AE441A" w:rsidRPr="00076A48" w:rsidRDefault="008B6C09" w:rsidP="00076A48">
      <w:pPr>
        <w:tabs>
          <w:tab w:val="left" w:pos="142"/>
          <w:tab w:val="left" w:pos="709"/>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b/>
          <w:color w:val="000000"/>
          <w:sz w:val="20"/>
          <w:szCs w:val="20"/>
        </w:rPr>
        <w:tab/>
        <w:t xml:space="preserve">Гражданин Российской Федерации </w:t>
      </w:r>
      <w:r w:rsidR="00A00E6F" w:rsidRPr="00076A48">
        <w:rPr>
          <w:rFonts w:asciiTheme="majorHAnsi" w:eastAsia="Times New Roman" w:hAnsiTheme="majorHAnsi" w:cstheme="majorHAnsi"/>
          <w:b/>
          <w:color w:val="000000"/>
          <w:sz w:val="20"/>
          <w:szCs w:val="20"/>
        </w:rPr>
        <w:t>______________</w:t>
      </w:r>
      <w:r w:rsidRPr="00076A48">
        <w:rPr>
          <w:rFonts w:asciiTheme="majorHAnsi" w:eastAsia="Times New Roman" w:hAnsiTheme="majorHAnsi" w:cstheme="majorHAnsi"/>
          <w:b/>
          <w:color w:val="000000"/>
          <w:sz w:val="20"/>
          <w:szCs w:val="20"/>
        </w:rPr>
        <w:t xml:space="preserve">, </w:t>
      </w:r>
      <w:r w:rsidR="00A00E6F" w:rsidRPr="00076A48">
        <w:rPr>
          <w:rFonts w:asciiTheme="majorHAnsi" w:eastAsia="Times New Roman" w:hAnsiTheme="majorHAnsi" w:cstheme="majorHAnsi"/>
          <w:bCs/>
          <w:color w:val="000000"/>
          <w:sz w:val="20"/>
          <w:szCs w:val="20"/>
        </w:rPr>
        <w:t>____________-</w:t>
      </w:r>
      <w:r w:rsidRPr="00076A48">
        <w:rPr>
          <w:rFonts w:asciiTheme="majorHAnsi" w:eastAsia="Times New Roman" w:hAnsiTheme="majorHAnsi" w:cstheme="majorHAnsi"/>
          <w:bCs/>
          <w:color w:val="000000"/>
          <w:sz w:val="20"/>
          <w:szCs w:val="20"/>
        </w:rPr>
        <w:t xml:space="preserve"> года рождения, паспорт </w:t>
      </w:r>
      <w:r w:rsidR="00A00E6F" w:rsidRPr="00076A48">
        <w:rPr>
          <w:rFonts w:asciiTheme="majorHAnsi" w:eastAsia="Times New Roman" w:hAnsiTheme="majorHAnsi" w:cstheme="majorHAnsi"/>
          <w:bCs/>
          <w:color w:val="000000"/>
          <w:sz w:val="20"/>
          <w:szCs w:val="20"/>
        </w:rPr>
        <w:t>_____________</w:t>
      </w:r>
      <w:r w:rsidRPr="00076A48">
        <w:rPr>
          <w:rFonts w:asciiTheme="majorHAnsi" w:eastAsia="Times New Roman" w:hAnsiTheme="majorHAnsi" w:cstheme="majorHAnsi"/>
          <w:bCs/>
          <w:color w:val="000000"/>
          <w:sz w:val="20"/>
          <w:szCs w:val="20"/>
        </w:rPr>
        <w:t xml:space="preserve">, выдан </w:t>
      </w:r>
      <w:r w:rsidR="00A00E6F" w:rsidRPr="00076A48">
        <w:rPr>
          <w:rFonts w:asciiTheme="majorHAnsi" w:eastAsia="Times New Roman" w:hAnsiTheme="majorHAnsi" w:cstheme="majorHAnsi"/>
          <w:bCs/>
          <w:color w:val="000000"/>
          <w:sz w:val="20"/>
          <w:szCs w:val="20"/>
        </w:rPr>
        <w:t>_____________</w:t>
      </w:r>
      <w:r w:rsidRPr="00076A48">
        <w:rPr>
          <w:rFonts w:asciiTheme="majorHAnsi" w:eastAsia="Times New Roman" w:hAnsiTheme="majorHAnsi" w:cstheme="majorHAnsi"/>
          <w:bCs/>
          <w:color w:val="000000"/>
          <w:sz w:val="20"/>
          <w:szCs w:val="20"/>
        </w:rPr>
        <w:t xml:space="preserve">, </w:t>
      </w:r>
      <w:r w:rsidR="00A00E6F" w:rsidRPr="00076A48">
        <w:rPr>
          <w:rFonts w:asciiTheme="majorHAnsi" w:eastAsia="Times New Roman" w:hAnsiTheme="majorHAnsi" w:cstheme="majorHAnsi"/>
          <w:bCs/>
          <w:color w:val="000000"/>
          <w:sz w:val="20"/>
          <w:szCs w:val="20"/>
        </w:rPr>
        <w:t>___________</w:t>
      </w:r>
      <w:r w:rsidRPr="00076A48">
        <w:rPr>
          <w:rFonts w:asciiTheme="majorHAnsi" w:eastAsia="Times New Roman" w:hAnsiTheme="majorHAnsi" w:cstheme="majorHAnsi"/>
          <w:bCs/>
          <w:color w:val="000000"/>
          <w:sz w:val="20"/>
          <w:szCs w:val="20"/>
        </w:rPr>
        <w:t xml:space="preserve"> года, код подразделения </w:t>
      </w:r>
      <w:r w:rsidR="00A00E6F" w:rsidRPr="00076A48">
        <w:rPr>
          <w:rFonts w:asciiTheme="majorHAnsi" w:eastAsia="Times New Roman" w:hAnsiTheme="majorHAnsi" w:cstheme="majorHAnsi"/>
          <w:bCs/>
          <w:color w:val="000000"/>
          <w:sz w:val="20"/>
          <w:szCs w:val="20"/>
        </w:rPr>
        <w:t>_______</w:t>
      </w:r>
      <w:r w:rsidRPr="00076A48">
        <w:rPr>
          <w:rFonts w:asciiTheme="majorHAnsi" w:eastAsia="Times New Roman" w:hAnsiTheme="majorHAnsi" w:cstheme="majorHAnsi"/>
          <w:bCs/>
          <w:color w:val="000000"/>
          <w:sz w:val="20"/>
          <w:szCs w:val="20"/>
        </w:rPr>
        <w:t>, зарегистрирован</w:t>
      </w:r>
      <w:r w:rsidR="009D43A4" w:rsidRPr="00076A48">
        <w:rPr>
          <w:rFonts w:asciiTheme="majorHAnsi" w:eastAsia="Times New Roman" w:hAnsiTheme="majorHAnsi" w:cstheme="majorHAnsi"/>
          <w:bCs/>
          <w:color w:val="000000"/>
          <w:sz w:val="20"/>
          <w:szCs w:val="20"/>
        </w:rPr>
        <w:t>ный</w:t>
      </w:r>
      <w:r w:rsidRPr="00076A48">
        <w:rPr>
          <w:rFonts w:asciiTheme="majorHAnsi" w:eastAsia="Times New Roman" w:hAnsiTheme="majorHAnsi" w:cstheme="majorHAnsi"/>
          <w:bCs/>
          <w:color w:val="000000"/>
          <w:sz w:val="20"/>
          <w:szCs w:val="20"/>
        </w:rPr>
        <w:t xml:space="preserve"> по адресу: </w:t>
      </w:r>
      <w:r w:rsidR="00A00E6F" w:rsidRPr="00076A48">
        <w:rPr>
          <w:rFonts w:asciiTheme="majorHAnsi" w:eastAsia="Times New Roman" w:hAnsiTheme="majorHAnsi" w:cstheme="majorHAnsi"/>
          <w:bCs/>
          <w:color w:val="000000"/>
          <w:sz w:val="20"/>
          <w:szCs w:val="20"/>
        </w:rPr>
        <w:t>____________-</w:t>
      </w:r>
      <w:r w:rsidR="00AE441A" w:rsidRPr="00076A48">
        <w:rPr>
          <w:rFonts w:asciiTheme="majorHAnsi" w:eastAsia="Times New Roman" w:hAnsiTheme="majorHAnsi" w:cstheme="majorHAnsi"/>
          <w:color w:val="000000"/>
          <w:sz w:val="20"/>
          <w:szCs w:val="20"/>
        </w:rPr>
        <w:t>,</w:t>
      </w:r>
      <w:r w:rsidR="00AE441A" w:rsidRPr="00076A48">
        <w:rPr>
          <w:rFonts w:asciiTheme="majorHAnsi" w:hAnsiTheme="majorHAnsi" w:cstheme="majorHAnsi"/>
          <w:color w:val="000000"/>
          <w:sz w:val="20"/>
          <w:szCs w:val="20"/>
        </w:rPr>
        <w:t xml:space="preserve"> </w:t>
      </w:r>
      <w:r w:rsidR="00AE441A" w:rsidRPr="00076A48">
        <w:rPr>
          <w:rFonts w:asciiTheme="majorHAnsi" w:eastAsia="Times New Roman" w:hAnsiTheme="majorHAnsi" w:cstheme="majorHAnsi"/>
          <w:color w:val="000000"/>
          <w:sz w:val="20"/>
          <w:szCs w:val="20"/>
        </w:rPr>
        <w:t xml:space="preserve">именуемый в дальнейшем </w:t>
      </w:r>
      <w:r w:rsidR="00AE441A" w:rsidRPr="00076A48">
        <w:rPr>
          <w:rFonts w:asciiTheme="majorHAnsi" w:eastAsia="Times New Roman" w:hAnsiTheme="majorHAnsi" w:cstheme="majorHAnsi"/>
          <w:b/>
          <w:color w:val="000000"/>
          <w:sz w:val="20"/>
          <w:szCs w:val="20"/>
        </w:rPr>
        <w:t>«УЧАСТНИК  ДОЛЕВОГО СТРОИТЕЛЬСТВА»</w:t>
      </w:r>
      <w:r w:rsidR="00AE441A" w:rsidRPr="00076A48">
        <w:rPr>
          <w:rFonts w:asciiTheme="majorHAnsi" w:eastAsia="Times New Roman" w:hAnsiTheme="majorHAnsi" w:cstheme="majorHAnsi"/>
          <w:color w:val="000000"/>
          <w:sz w:val="20"/>
          <w:szCs w:val="20"/>
        </w:rPr>
        <w:t xml:space="preserve">, с другой стороны, вместе именуемые в дальнейшем </w:t>
      </w:r>
      <w:r w:rsidR="00AE441A" w:rsidRPr="00076A48">
        <w:rPr>
          <w:rFonts w:asciiTheme="majorHAnsi" w:eastAsia="Times New Roman" w:hAnsiTheme="majorHAnsi" w:cstheme="majorHAnsi"/>
          <w:b/>
          <w:color w:val="000000"/>
          <w:sz w:val="20"/>
          <w:szCs w:val="20"/>
        </w:rPr>
        <w:t>«Стороны»</w:t>
      </w:r>
      <w:r w:rsidR="00AE441A" w:rsidRPr="00076A48">
        <w:rPr>
          <w:rFonts w:asciiTheme="majorHAnsi" w:eastAsia="Times New Roman" w:hAnsiTheme="majorHAnsi" w:cstheme="majorHAnsi"/>
          <w:color w:val="000000"/>
          <w:sz w:val="20"/>
          <w:szCs w:val="20"/>
        </w:rPr>
        <w:t xml:space="preserve">, заключили настоящий договор участия в долевом строительстве (далее – </w:t>
      </w:r>
      <w:r w:rsidR="00AE441A" w:rsidRPr="00076A48">
        <w:rPr>
          <w:rFonts w:asciiTheme="majorHAnsi" w:eastAsia="Times New Roman" w:hAnsiTheme="majorHAnsi" w:cstheme="majorHAnsi"/>
          <w:b/>
          <w:color w:val="000000"/>
          <w:sz w:val="20"/>
          <w:szCs w:val="20"/>
        </w:rPr>
        <w:t>«Договор»</w:t>
      </w:r>
      <w:r w:rsidR="00AE441A" w:rsidRPr="00076A48">
        <w:rPr>
          <w:rFonts w:asciiTheme="majorHAnsi" w:eastAsia="Times New Roman" w:hAnsiTheme="majorHAnsi" w:cstheme="majorHAnsi"/>
          <w:color w:val="000000"/>
          <w:sz w:val="20"/>
          <w:szCs w:val="20"/>
        </w:rPr>
        <w:t>) о нижеследующем:</w:t>
      </w:r>
    </w:p>
    <w:p w14:paraId="354AEB12" w14:textId="77777777" w:rsidR="00AE441A" w:rsidRPr="00076A48" w:rsidRDefault="00AE44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p>
    <w:p w14:paraId="377C60B5" w14:textId="5721A7BB" w:rsidR="006B0806" w:rsidRPr="00076A48" w:rsidRDefault="00AE441A" w:rsidP="00076A48">
      <w:pPr>
        <w:pStyle w:val="a6"/>
        <w:numPr>
          <w:ilvl w:val="0"/>
          <w:numId w:val="1"/>
        </w:numPr>
        <w:tabs>
          <w:tab w:val="left" w:pos="142"/>
          <w:tab w:val="left" w:pos="426"/>
          <w:tab w:val="left" w:pos="340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ОБЩИЕ ПОЛОЖЕНИЯ</w:t>
      </w:r>
    </w:p>
    <w:p w14:paraId="3996E1D6" w14:textId="77777777" w:rsidR="00AE441A" w:rsidRPr="00076A48" w:rsidRDefault="00AE441A" w:rsidP="00076A48">
      <w:pPr>
        <w:tabs>
          <w:tab w:val="left" w:pos="142"/>
          <w:tab w:val="left" w:pos="567"/>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ab/>
        <w:t>1.1. В настоящем Договоре используются следующие основные понятия (определения):</w:t>
      </w:r>
    </w:p>
    <w:p w14:paraId="6C629FAA" w14:textId="77777777" w:rsidR="00AE441A" w:rsidRPr="00076A48" w:rsidRDefault="00AE441A" w:rsidP="00076A48">
      <w:pPr>
        <w:tabs>
          <w:tab w:val="left" w:pos="142"/>
          <w:tab w:val="left" w:pos="567"/>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ab/>
        <w:t>1.1.1. Застройщик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14:paraId="1E941D31" w14:textId="77777777" w:rsidR="00AE441A" w:rsidRPr="00076A48" w:rsidRDefault="00AE441A" w:rsidP="00076A48">
      <w:pPr>
        <w:tabs>
          <w:tab w:val="left" w:pos="142"/>
          <w:tab w:val="left" w:pos="567"/>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ab/>
        <w:t>1.1.2. Участник долевого строительства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3A0BD6AB" w14:textId="5225E7F6" w:rsidR="00114C8C" w:rsidRPr="00076A48" w:rsidRDefault="00AE441A" w:rsidP="00076A48">
      <w:pPr>
        <w:tabs>
          <w:tab w:val="left" w:pos="142"/>
          <w:tab w:val="left" w:pos="567"/>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ab/>
        <w:t>1.1.3. Объект – строящийся Застройщиком многоквартирный жилой дом</w:t>
      </w:r>
      <w:r w:rsidRPr="00076A48">
        <w:rPr>
          <w:rFonts w:asciiTheme="majorHAnsi" w:eastAsia="Times New Roman" w:hAnsiTheme="majorHAnsi" w:cstheme="majorHAnsi"/>
          <w:color w:val="FF0000"/>
          <w:sz w:val="20"/>
          <w:szCs w:val="20"/>
        </w:rPr>
        <w:t xml:space="preserve"> </w:t>
      </w:r>
      <w:r w:rsidRPr="00076A48">
        <w:rPr>
          <w:rFonts w:asciiTheme="majorHAnsi" w:eastAsia="Times New Roman" w:hAnsiTheme="majorHAnsi" w:cstheme="majorHAnsi"/>
          <w:color w:val="000000"/>
          <w:sz w:val="20"/>
          <w:szCs w:val="20"/>
        </w:rPr>
        <w:t>с привлечением денежных средств Участника долевого строительства, имеющий следующие характеристики:</w:t>
      </w:r>
    </w:p>
    <w:tbl>
      <w:tblPr>
        <w:tblW w:w="10490"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1"/>
        <w:gridCol w:w="5799"/>
      </w:tblGrid>
      <w:tr w:rsidR="00C01DDA" w:rsidRPr="00076A48" w14:paraId="346E1154" w14:textId="77777777" w:rsidTr="00665530">
        <w:trPr>
          <w:trHeight w:val="677"/>
        </w:trPr>
        <w:tc>
          <w:tcPr>
            <w:tcW w:w="4691" w:type="dxa"/>
            <w:shd w:val="clear" w:color="auto" w:fill="auto"/>
            <w:tcMar>
              <w:top w:w="100" w:type="dxa"/>
              <w:left w:w="100" w:type="dxa"/>
              <w:bottom w:w="100" w:type="dxa"/>
              <w:right w:w="100" w:type="dxa"/>
            </w:tcMar>
          </w:tcPr>
          <w:p w14:paraId="1EE48BBA"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Вид строящегося (создаваемого) объекта недвижимости)</w:t>
            </w:r>
          </w:p>
        </w:tc>
        <w:tc>
          <w:tcPr>
            <w:tcW w:w="5799" w:type="dxa"/>
            <w:shd w:val="clear" w:color="auto" w:fill="auto"/>
            <w:tcMar>
              <w:top w:w="100" w:type="dxa"/>
              <w:left w:w="100" w:type="dxa"/>
              <w:bottom w:w="100" w:type="dxa"/>
              <w:right w:w="100" w:type="dxa"/>
            </w:tcMar>
          </w:tcPr>
          <w:p w14:paraId="40D131BE"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color w:val="000000"/>
              </w:rPr>
              <w:t>«</w:t>
            </w:r>
            <w:r w:rsidRPr="00076A48">
              <w:rPr>
                <w:rFonts w:asciiTheme="majorHAnsi" w:hAnsiTheme="majorHAnsi" w:cstheme="majorHAnsi"/>
                <w:color w:val="000000"/>
              </w:rPr>
              <w:t xml:space="preserve">Строительство жилого 8-ми этажного дома с подземной автостоянкой, расположенном по ул. </w:t>
            </w:r>
            <w:proofErr w:type="spellStart"/>
            <w:r w:rsidRPr="00076A48">
              <w:rPr>
                <w:rFonts w:asciiTheme="majorHAnsi" w:hAnsiTheme="majorHAnsi" w:cstheme="majorHAnsi"/>
                <w:color w:val="000000"/>
              </w:rPr>
              <w:t>А.Кутуя</w:t>
            </w:r>
            <w:proofErr w:type="spellEnd"/>
            <w:r w:rsidRPr="00076A48">
              <w:rPr>
                <w:rFonts w:asciiTheme="majorHAnsi" w:hAnsiTheme="majorHAnsi" w:cstheme="majorHAnsi"/>
                <w:color w:val="000000"/>
              </w:rPr>
              <w:t xml:space="preserve"> Советского района г. Казани, кадастровый номер земельного участка</w:t>
            </w:r>
            <w:r w:rsidRPr="00076A48">
              <w:rPr>
                <w:rFonts w:asciiTheme="majorHAnsi" w:hAnsiTheme="majorHAnsi" w:cstheme="majorHAnsi"/>
                <w:color w:val="000000"/>
              </w:rPr>
              <w:br/>
              <w:t>16:50:060624:412</w:t>
            </w:r>
            <w:r w:rsidRPr="00076A48">
              <w:rPr>
                <w:rFonts w:asciiTheme="majorHAnsi" w:eastAsia="Times New Roman" w:hAnsiTheme="majorHAnsi" w:cstheme="majorHAnsi"/>
                <w:color w:val="000000"/>
              </w:rPr>
              <w:t>»</w:t>
            </w:r>
          </w:p>
        </w:tc>
      </w:tr>
      <w:tr w:rsidR="00C01DDA" w:rsidRPr="00076A48" w14:paraId="048ABBA9" w14:textId="77777777" w:rsidTr="00665530">
        <w:trPr>
          <w:trHeight w:val="87"/>
        </w:trPr>
        <w:tc>
          <w:tcPr>
            <w:tcW w:w="4691" w:type="dxa"/>
            <w:shd w:val="clear" w:color="auto" w:fill="auto"/>
            <w:tcMar>
              <w:top w:w="100" w:type="dxa"/>
              <w:left w:w="100" w:type="dxa"/>
              <w:bottom w:w="100" w:type="dxa"/>
              <w:right w:w="100" w:type="dxa"/>
            </w:tcMar>
          </w:tcPr>
          <w:p w14:paraId="7D9B8C0B"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Назначение объекта</w:t>
            </w:r>
          </w:p>
        </w:tc>
        <w:tc>
          <w:tcPr>
            <w:tcW w:w="5799" w:type="dxa"/>
            <w:shd w:val="clear" w:color="auto" w:fill="auto"/>
            <w:tcMar>
              <w:top w:w="100" w:type="dxa"/>
              <w:left w:w="100" w:type="dxa"/>
              <w:bottom w:w="100" w:type="dxa"/>
              <w:right w:w="100" w:type="dxa"/>
            </w:tcMar>
          </w:tcPr>
          <w:p w14:paraId="53587B9B"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Многоквартирный дом</w:t>
            </w:r>
          </w:p>
        </w:tc>
      </w:tr>
      <w:tr w:rsidR="00C01DDA" w:rsidRPr="00076A48" w14:paraId="2BDB6711" w14:textId="77777777" w:rsidTr="00665530">
        <w:trPr>
          <w:trHeight w:val="164"/>
        </w:trPr>
        <w:tc>
          <w:tcPr>
            <w:tcW w:w="4691" w:type="dxa"/>
            <w:shd w:val="clear" w:color="auto" w:fill="auto"/>
            <w:tcMar>
              <w:top w:w="100" w:type="dxa"/>
              <w:left w:w="100" w:type="dxa"/>
              <w:bottom w:w="100" w:type="dxa"/>
              <w:right w:w="100" w:type="dxa"/>
            </w:tcMar>
          </w:tcPr>
          <w:p w14:paraId="594DE768"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Количество этажей в соответствии с Разрешением на строительство</w:t>
            </w:r>
          </w:p>
        </w:tc>
        <w:tc>
          <w:tcPr>
            <w:tcW w:w="5799" w:type="dxa"/>
            <w:shd w:val="clear" w:color="auto" w:fill="auto"/>
            <w:tcMar>
              <w:top w:w="100" w:type="dxa"/>
              <w:left w:w="100" w:type="dxa"/>
              <w:bottom w:w="100" w:type="dxa"/>
              <w:right w:w="100" w:type="dxa"/>
            </w:tcMar>
          </w:tcPr>
          <w:p w14:paraId="1CB376A5"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10</w:t>
            </w:r>
          </w:p>
        </w:tc>
      </w:tr>
      <w:tr w:rsidR="00C01DDA" w:rsidRPr="00076A48" w14:paraId="7291E782" w14:textId="77777777" w:rsidTr="00665530">
        <w:trPr>
          <w:trHeight w:val="402"/>
        </w:trPr>
        <w:tc>
          <w:tcPr>
            <w:tcW w:w="4691" w:type="dxa"/>
            <w:shd w:val="clear" w:color="auto" w:fill="auto"/>
            <w:tcMar>
              <w:top w:w="100" w:type="dxa"/>
              <w:left w:w="100" w:type="dxa"/>
              <w:bottom w:w="100" w:type="dxa"/>
              <w:right w:w="100" w:type="dxa"/>
            </w:tcMar>
          </w:tcPr>
          <w:p w14:paraId="1B0DC9D3"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 xml:space="preserve">Общая площадь объекта в соответствии с Разрешением на строительство </w:t>
            </w:r>
            <w:r w:rsidRPr="00076A48">
              <w:rPr>
                <w:rFonts w:asciiTheme="majorHAnsi" w:eastAsia="Times New Roman" w:hAnsiTheme="majorHAnsi" w:cstheme="majorHAnsi"/>
                <w:b/>
                <w:bCs/>
              </w:rPr>
              <w:tab/>
            </w:r>
          </w:p>
        </w:tc>
        <w:tc>
          <w:tcPr>
            <w:tcW w:w="5799" w:type="dxa"/>
            <w:shd w:val="clear" w:color="auto" w:fill="auto"/>
            <w:tcMar>
              <w:top w:w="100" w:type="dxa"/>
              <w:left w:w="100" w:type="dxa"/>
              <w:bottom w:w="100" w:type="dxa"/>
              <w:right w:w="100" w:type="dxa"/>
            </w:tcMar>
          </w:tcPr>
          <w:p w14:paraId="7B046489"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 xml:space="preserve">6182,610 </w:t>
            </w:r>
            <w:proofErr w:type="spellStart"/>
            <w:r w:rsidRPr="00076A48">
              <w:rPr>
                <w:rFonts w:asciiTheme="majorHAnsi" w:eastAsia="Times New Roman" w:hAnsiTheme="majorHAnsi" w:cstheme="majorHAnsi"/>
              </w:rPr>
              <w:t>кв.м</w:t>
            </w:r>
            <w:proofErr w:type="spellEnd"/>
            <w:r w:rsidRPr="00076A48">
              <w:rPr>
                <w:rFonts w:asciiTheme="majorHAnsi" w:eastAsia="Times New Roman" w:hAnsiTheme="majorHAnsi" w:cstheme="majorHAnsi"/>
              </w:rPr>
              <w:t>.</w:t>
            </w:r>
          </w:p>
        </w:tc>
      </w:tr>
      <w:tr w:rsidR="00C01DDA" w:rsidRPr="00076A48" w14:paraId="6B4D9873" w14:textId="77777777" w:rsidTr="00076A48">
        <w:tc>
          <w:tcPr>
            <w:tcW w:w="4691" w:type="dxa"/>
            <w:shd w:val="clear" w:color="auto" w:fill="auto"/>
            <w:tcMar>
              <w:top w:w="100" w:type="dxa"/>
              <w:left w:w="100" w:type="dxa"/>
              <w:bottom w:w="100" w:type="dxa"/>
              <w:right w:w="100" w:type="dxa"/>
            </w:tcMar>
          </w:tcPr>
          <w:p w14:paraId="626B5D49"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Конструктивная система здания</w:t>
            </w:r>
          </w:p>
        </w:tc>
        <w:tc>
          <w:tcPr>
            <w:tcW w:w="5799" w:type="dxa"/>
            <w:shd w:val="clear" w:color="auto" w:fill="auto"/>
            <w:tcMar>
              <w:top w:w="100" w:type="dxa"/>
              <w:left w:w="100" w:type="dxa"/>
              <w:bottom w:w="100" w:type="dxa"/>
              <w:right w:w="100" w:type="dxa"/>
            </w:tcMar>
            <w:vAlign w:val="center"/>
          </w:tcPr>
          <w:p w14:paraId="4BE6AB7C"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hAnsiTheme="majorHAnsi" w:cstheme="majorHAnsi"/>
                <w:color w:val="000000"/>
              </w:rPr>
              <w:t>Монолитный железобетонный каркас</w:t>
            </w:r>
          </w:p>
        </w:tc>
      </w:tr>
      <w:tr w:rsidR="00C01DDA" w:rsidRPr="00076A48" w14:paraId="6CAE657E" w14:textId="77777777" w:rsidTr="00076A48">
        <w:tc>
          <w:tcPr>
            <w:tcW w:w="4691" w:type="dxa"/>
            <w:shd w:val="clear" w:color="auto" w:fill="auto"/>
            <w:tcMar>
              <w:top w:w="100" w:type="dxa"/>
              <w:left w:w="100" w:type="dxa"/>
              <w:bottom w:w="100" w:type="dxa"/>
              <w:right w:w="100" w:type="dxa"/>
            </w:tcMar>
          </w:tcPr>
          <w:p w14:paraId="1ADE5CE8"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Фундамент</w:t>
            </w:r>
          </w:p>
        </w:tc>
        <w:tc>
          <w:tcPr>
            <w:tcW w:w="5799" w:type="dxa"/>
            <w:shd w:val="clear" w:color="auto" w:fill="auto"/>
            <w:tcMar>
              <w:top w:w="100" w:type="dxa"/>
              <w:left w:w="100" w:type="dxa"/>
              <w:bottom w:w="100" w:type="dxa"/>
              <w:right w:w="100" w:type="dxa"/>
            </w:tcMar>
          </w:tcPr>
          <w:p w14:paraId="5F9EDDC3"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Фундаментная плита из монолитного железобетона</w:t>
            </w:r>
          </w:p>
        </w:tc>
      </w:tr>
      <w:tr w:rsidR="00C01DDA" w:rsidRPr="00076A48" w14:paraId="15AEE082" w14:textId="77777777" w:rsidTr="00076A48">
        <w:tc>
          <w:tcPr>
            <w:tcW w:w="4691" w:type="dxa"/>
            <w:shd w:val="clear" w:color="auto" w:fill="auto"/>
            <w:tcMar>
              <w:top w:w="100" w:type="dxa"/>
              <w:left w:w="100" w:type="dxa"/>
              <w:bottom w:w="100" w:type="dxa"/>
              <w:right w:w="100" w:type="dxa"/>
            </w:tcMar>
          </w:tcPr>
          <w:p w14:paraId="797882F0"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Материал наружных стен</w:t>
            </w:r>
          </w:p>
        </w:tc>
        <w:tc>
          <w:tcPr>
            <w:tcW w:w="5799" w:type="dxa"/>
            <w:shd w:val="clear" w:color="auto" w:fill="auto"/>
            <w:tcMar>
              <w:top w:w="100" w:type="dxa"/>
              <w:left w:w="100" w:type="dxa"/>
              <w:bottom w:w="100" w:type="dxa"/>
              <w:right w:w="100" w:type="dxa"/>
            </w:tcMar>
          </w:tcPr>
          <w:p w14:paraId="1F442E3F"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hAnsiTheme="majorHAnsi" w:cstheme="majorHAnsi"/>
                <w:color w:val="000000"/>
              </w:rPr>
              <w:t>С монолитным железобетонным каркасом и стенами из мелкоштучных каменных материалов (кирпич, керамические камни,</w:t>
            </w:r>
            <w:r w:rsidRPr="00076A48">
              <w:rPr>
                <w:rFonts w:asciiTheme="majorHAnsi" w:hAnsiTheme="majorHAnsi" w:cstheme="majorHAnsi"/>
                <w:color w:val="000000"/>
              </w:rPr>
              <w:br/>
              <w:t>блоки и др.)</w:t>
            </w:r>
          </w:p>
        </w:tc>
      </w:tr>
      <w:tr w:rsidR="00C01DDA" w:rsidRPr="00076A48" w14:paraId="4248D81E" w14:textId="77777777" w:rsidTr="00076A48">
        <w:tc>
          <w:tcPr>
            <w:tcW w:w="4691" w:type="dxa"/>
            <w:shd w:val="clear" w:color="auto" w:fill="auto"/>
            <w:tcMar>
              <w:top w:w="100" w:type="dxa"/>
              <w:left w:w="100" w:type="dxa"/>
              <w:bottom w:w="100" w:type="dxa"/>
              <w:right w:w="100" w:type="dxa"/>
            </w:tcMar>
          </w:tcPr>
          <w:p w14:paraId="70E7A8DA"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Материал поэтажных перекрытий</w:t>
            </w:r>
          </w:p>
        </w:tc>
        <w:tc>
          <w:tcPr>
            <w:tcW w:w="5799" w:type="dxa"/>
            <w:shd w:val="clear" w:color="auto" w:fill="auto"/>
            <w:tcMar>
              <w:top w:w="100" w:type="dxa"/>
              <w:left w:w="100" w:type="dxa"/>
              <w:bottom w:w="100" w:type="dxa"/>
              <w:right w:w="100" w:type="dxa"/>
            </w:tcMar>
          </w:tcPr>
          <w:p w14:paraId="024593EF"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Монолитная железобетонная плита перекрытия</w:t>
            </w:r>
          </w:p>
        </w:tc>
      </w:tr>
      <w:tr w:rsidR="00C01DDA" w:rsidRPr="00076A48" w14:paraId="5D07407E" w14:textId="77777777" w:rsidTr="00076A48">
        <w:tc>
          <w:tcPr>
            <w:tcW w:w="4691" w:type="dxa"/>
            <w:shd w:val="clear" w:color="auto" w:fill="auto"/>
            <w:tcMar>
              <w:top w:w="100" w:type="dxa"/>
              <w:left w:w="100" w:type="dxa"/>
              <w:bottom w:w="100" w:type="dxa"/>
              <w:right w:w="100" w:type="dxa"/>
            </w:tcMar>
          </w:tcPr>
          <w:p w14:paraId="7F97DBC0"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Материал лестничных маршей и площадок</w:t>
            </w:r>
          </w:p>
        </w:tc>
        <w:tc>
          <w:tcPr>
            <w:tcW w:w="5799" w:type="dxa"/>
            <w:shd w:val="clear" w:color="auto" w:fill="auto"/>
            <w:tcMar>
              <w:top w:w="100" w:type="dxa"/>
              <w:left w:w="100" w:type="dxa"/>
              <w:bottom w:w="100" w:type="dxa"/>
              <w:right w:w="100" w:type="dxa"/>
            </w:tcMar>
          </w:tcPr>
          <w:p w14:paraId="7FD65852"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Монолитный железобетонный каркас</w:t>
            </w:r>
          </w:p>
        </w:tc>
      </w:tr>
      <w:tr w:rsidR="00C01DDA" w:rsidRPr="00076A48" w14:paraId="0C4F9DA2" w14:textId="77777777" w:rsidTr="00076A48">
        <w:tc>
          <w:tcPr>
            <w:tcW w:w="4691" w:type="dxa"/>
            <w:shd w:val="clear" w:color="auto" w:fill="auto"/>
            <w:tcMar>
              <w:top w:w="100" w:type="dxa"/>
              <w:left w:w="100" w:type="dxa"/>
              <w:bottom w:w="100" w:type="dxa"/>
              <w:right w:w="100" w:type="dxa"/>
            </w:tcMar>
          </w:tcPr>
          <w:p w14:paraId="7A42019A"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 xml:space="preserve">Материал перегородок межкомнатных </w:t>
            </w:r>
          </w:p>
        </w:tc>
        <w:tc>
          <w:tcPr>
            <w:tcW w:w="5799" w:type="dxa"/>
            <w:shd w:val="clear" w:color="auto" w:fill="auto"/>
            <w:tcMar>
              <w:top w:w="100" w:type="dxa"/>
              <w:left w:w="100" w:type="dxa"/>
              <w:bottom w:w="100" w:type="dxa"/>
              <w:right w:w="100" w:type="dxa"/>
            </w:tcMar>
          </w:tcPr>
          <w:p w14:paraId="51447D5C"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Силикатный кирпич / Керамический кирпич</w:t>
            </w:r>
          </w:p>
          <w:p w14:paraId="4B8A1B8C" w14:textId="77777777" w:rsidR="00C01DDA" w:rsidRPr="00076A48" w:rsidRDefault="00C01DDA" w:rsidP="00076A48">
            <w:pPr>
              <w:widowControl w:val="0"/>
              <w:pBdr>
                <w:top w:val="nil"/>
                <w:left w:val="nil"/>
                <w:bottom w:val="nil"/>
                <w:right w:val="nil"/>
                <w:between w:val="nil"/>
              </w:pBdr>
              <w:tabs>
                <w:tab w:val="left" w:pos="142"/>
              </w:tabs>
              <w:spacing w:line="240" w:lineRule="auto"/>
              <w:ind w:left="45" w:hanging="3"/>
              <w:rPr>
                <w:rFonts w:asciiTheme="majorHAnsi" w:eastAsia="Times New Roman" w:hAnsiTheme="majorHAnsi" w:cstheme="majorHAnsi"/>
              </w:rPr>
            </w:pPr>
          </w:p>
        </w:tc>
      </w:tr>
      <w:tr w:rsidR="00C01DDA" w:rsidRPr="00076A48" w14:paraId="1102E5AD" w14:textId="77777777" w:rsidTr="00076A48">
        <w:tc>
          <w:tcPr>
            <w:tcW w:w="4691" w:type="dxa"/>
            <w:shd w:val="clear" w:color="auto" w:fill="auto"/>
            <w:tcMar>
              <w:top w:w="100" w:type="dxa"/>
              <w:left w:w="100" w:type="dxa"/>
              <w:bottom w:w="100" w:type="dxa"/>
              <w:right w:w="100" w:type="dxa"/>
            </w:tcMar>
          </w:tcPr>
          <w:p w14:paraId="655F062C"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Окна в жилой части</w:t>
            </w:r>
          </w:p>
        </w:tc>
        <w:tc>
          <w:tcPr>
            <w:tcW w:w="5799" w:type="dxa"/>
            <w:shd w:val="clear" w:color="auto" w:fill="auto"/>
            <w:tcMar>
              <w:top w:w="100" w:type="dxa"/>
              <w:left w:w="100" w:type="dxa"/>
              <w:bottom w:w="100" w:type="dxa"/>
              <w:right w:w="100" w:type="dxa"/>
            </w:tcMar>
          </w:tcPr>
          <w:p w14:paraId="097CBA47"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Окна из ПВХ профилей - двухкамерный энергосберегающий стеклопакет</w:t>
            </w:r>
          </w:p>
        </w:tc>
      </w:tr>
      <w:tr w:rsidR="00C01DDA" w:rsidRPr="00076A48" w14:paraId="5309A837" w14:textId="77777777" w:rsidTr="00076A48">
        <w:tc>
          <w:tcPr>
            <w:tcW w:w="4691" w:type="dxa"/>
            <w:shd w:val="clear" w:color="auto" w:fill="auto"/>
            <w:tcMar>
              <w:top w:w="100" w:type="dxa"/>
              <w:left w:w="100" w:type="dxa"/>
              <w:bottom w:w="100" w:type="dxa"/>
              <w:right w:w="100" w:type="dxa"/>
            </w:tcMar>
          </w:tcPr>
          <w:p w14:paraId="3731D3F2"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Система отопления</w:t>
            </w:r>
            <w:r w:rsidRPr="00076A48">
              <w:rPr>
                <w:rFonts w:asciiTheme="majorHAnsi" w:eastAsia="Times New Roman" w:hAnsiTheme="majorHAnsi" w:cstheme="majorHAnsi"/>
                <w:b/>
                <w:bCs/>
              </w:rPr>
              <w:tab/>
            </w:r>
          </w:p>
        </w:tc>
        <w:tc>
          <w:tcPr>
            <w:tcW w:w="5799" w:type="dxa"/>
            <w:shd w:val="clear" w:color="auto" w:fill="auto"/>
            <w:tcMar>
              <w:top w:w="100" w:type="dxa"/>
              <w:left w:w="100" w:type="dxa"/>
              <w:bottom w:w="100" w:type="dxa"/>
              <w:right w:w="100" w:type="dxa"/>
            </w:tcMar>
          </w:tcPr>
          <w:p w14:paraId="0D9CCA4D"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Водяная система отопления</w:t>
            </w:r>
          </w:p>
        </w:tc>
      </w:tr>
      <w:tr w:rsidR="00C01DDA" w:rsidRPr="00076A48" w14:paraId="4B98D892" w14:textId="77777777" w:rsidTr="00076A48">
        <w:tc>
          <w:tcPr>
            <w:tcW w:w="4691" w:type="dxa"/>
            <w:shd w:val="clear" w:color="auto" w:fill="auto"/>
            <w:tcMar>
              <w:top w:w="100" w:type="dxa"/>
              <w:left w:w="100" w:type="dxa"/>
              <w:bottom w:w="100" w:type="dxa"/>
              <w:right w:w="100" w:type="dxa"/>
            </w:tcMar>
          </w:tcPr>
          <w:p w14:paraId="34872152"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t>Класс энергоэффективности по проекту</w:t>
            </w:r>
          </w:p>
        </w:tc>
        <w:tc>
          <w:tcPr>
            <w:tcW w:w="5799" w:type="dxa"/>
            <w:shd w:val="clear" w:color="auto" w:fill="auto"/>
            <w:tcMar>
              <w:top w:w="100" w:type="dxa"/>
              <w:left w:w="100" w:type="dxa"/>
              <w:bottom w:w="100" w:type="dxa"/>
              <w:right w:w="100" w:type="dxa"/>
            </w:tcMar>
          </w:tcPr>
          <w:p w14:paraId="3F160A60"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С</w:t>
            </w:r>
          </w:p>
        </w:tc>
      </w:tr>
      <w:tr w:rsidR="00C01DDA" w:rsidRPr="00076A48" w14:paraId="548BDC8C" w14:textId="77777777" w:rsidTr="00076A48">
        <w:tc>
          <w:tcPr>
            <w:tcW w:w="4691" w:type="dxa"/>
            <w:shd w:val="clear" w:color="auto" w:fill="auto"/>
            <w:tcMar>
              <w:top w:w="100" w:type="dxa"/>
              <w:left w:w="100" w:type="dxa"/>
              <w:bottom w:w="100" w:type="dxa"/>
              <w:right w:w="100" w:type="dxa"/>
            </w:tcMar>
          </w:tcPr>
          <w:p w14:paraId="41B92EC2"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b/>
                <w:bCs/>
              </w:rPr>
            </w:pPr>
            <w:r w:rsidRPr="00076A48">
              <w:rPr>
                <w:rFonts w:asciiTheme="majorHAnsi" w:eastAsia="Times New Roman" w:hAnsiTheme="majorHAnsi" w:cstheme="majorHAnsi"/>
                <w:b/>
                <w:bCs/>
              </w:rPr>
              <w:lastRenderedPageBreak/>
              <w:t>Сейсмостойкость</w:t>
            </w:r>
          </w:p>
        </w:tc>
        <w:tc>
          <w:tcPr>
            <w:tcW w:w="5799" w:type="dxa"/>
            <w:shd w:val="clear" w:color="auto" w:fill="auto"/>
            <w:tcMar>
              <w:top w:w="100" w:type="dxa"/>
              <w:left w:w="100" w:type="dxa"/>
              <w:bottom w:w="100" w:type="dxa"/>
              <w:right w:w="100" w:type="dxa"/>
            </w:tcMar>
          </w:tcPr>
          <w:p w14:paraId="78439A85" w14:textId="77777777" w:rsidR="00C01DDA" w:rsidRPr="00076A48" w:rsidRDefault="00C01DDA" w:rsidP="00076A48">
            <w:pPr>
              <w:tabs>
                <w:tab w:val="left" w:pos="142"/>
              </w:tabs>
              <w:spacing w:line="240" w:lineRule="auto"/>
              <w:ind w:left="45" w:hanging="3"/>
              <w:jc w:val="both"/>
              <w:rPr>
                <w:rFonts w:asciiTheme="majorHAnsi" w:eastAsia="Times New Roman" w:hAnsiTheme="majorHAnsi" w:cstheme="majorHAnsi"/>
              </w:rPr>
            </w:pPr>
            <w:r w:rsidRPr="00076A48">
              <w:rPr>
                <w:rFonts w:asciiTheme="majorHAnsi" w:eastAsia="Times New Roman" w:hAnsiTheme="majorHAnsi" w:cstheme="majorHAnsi"/>
              </w:rPr>
              <w:t>6 балов сейсмостойкость</w:t>
            </w:r>
          </w:p>
        </w:tc>
      </w:tr>
    </w:tbl>
    <w:p w14:paraId="1498C6FF" w14:textId="77777777" w:rsidR="00C01DDA" w:rsidRPr="00076A48" w:rsidRDefault="00C01DDA" w:rsidP="00076A48">
      <w:pPr>
        <w:tabs>
          <w:tab w:val="left" w:pos="142"/>
        </w:tabs>
        <w:spacing w:line="240" w:lineRule="auto"/>
        <w:ind w:left="-851" w:firstLine="567"/>
        <w:jc w:val="both"/>
        <w:rPr>
          <w:rFonts w:asciiTheme="majorHAnsi" w:eastAsia="Times New Roman" w:hAnsiTheme="majorHAnsi" w:cstheme="majorHAnsi"/>
        </w:rPr>
      </w:pPr>
    </w:p>
    <w:p w14:paraId="4416D9D6" w14:textId="77777777" w:rsidR="00C01DDA" w:rsidRPr="003A04D9" w:rsidRDefault="00C01DDA" w:rsidP="00076A48">
      <w:pPr>
        <w:tabs>
          <w:tab w:val="left" w:pos="142"/>
        </w:tabs>
        <w:spacing w:line="240" w:lineRule="auto"/>
        <w:ind w:left="-851" w:firstLine="567"/>
        <w:jc w:val="both"/>
        <w:rPr>
          <w:rFonts w:asciiTheme="majorHAnsi" w:eastAsia="Times New Roman" w:hAnsiTheme="majorHAnsi" w:cstheme="majorHAnsi"/>
        </w:rPr>
      </w:pPr>
      <w:r w:rsidRPr="00076A48">
        <w:rPr>
          <w:rFonts w:asciiTheme="majorHAnsi" w:eastAsia="Times New Roman" w:hAnsiTheme="majorHAnsi" w:cstheme="majorHAnsi"/>
        </w:rPr>
        <w:tab/>
        <w:t>1.1.4</w:t>
      </w:r>
      <w:r w:rsidRPr="003A04D9">
        <w:rPr>
          <w:rFonts w:asciiTheme="majorHAnsi" w:eastAsia="Times New Roman" w:hAnsiTheme="majorHAnsi" w:cstheme="majorHAnsi"/>
        </w:rPr>
        <w:t xml:space="preserve">. Земельный участок - земельный участок, категория земель: земли населенных пунктов, вид разрешенного использования: </w:t>
      </w:r>
      <w:proofErr w:type="spellStart"/>
      <w:r w:rsidRPr="003A04D9">
        <w:rPr>
          <w:rFonts w:asciiTheme="majorHAnsi" w:eastAsia="Times New Roman" w:hAnsiTheme="majorHAnsi" w:cstheme="majorHAnsi"/>
        </w:rPr>
        <w:t>среднеэтажная</w:t>
      </w:r>
      <w:proofErr w:type="spellEnd"/>
      <w:r w:rsidRPr="003A04D9">
        <w:rPr>
          <w:rFonts w:asciiTheme="majorHAnsi" w:eastAsia="Times New Roman" w:hAnsiTheme="majorHAnsi" w:cstheme="majorHAnsi"/>
        </w:rPr>
        <w:t xml:space="preserve"> жилая застройка, площадь 2 093+/-16 </w:t>
      </w:r>
      <w:proofErr w:type="spellStart"/>
      <w:r w:rsidRPr="003A04D9">
        <w:rPr>
          <w:rFonts w:asciiTheme="majorHAnsi" w:eastAsia="Times New Roman" w:hAnsiTheme="majorHAnsi" w:cstheme="majorHAnsi"/>
        </w:rPr>
        <w:t>кв.м</w:t>
      </w:r>
      <w:proofErr w:type="spellEnd"/>
      <w:r w:rsidRPr="003A04D9">
        <w:rPr>
          <w:rFonts w:asciiTheme="majorHAnsi" w:eastAsia="Times New Roman" w:hAnsiTheme="majorHAnsi" w:cstheme="majorHAnsi"/>
        </w:rPr>
        <w:t xml:space="preserve">., кадастровый номер 16:50:060624:412, расположенный по адресу: Российская Федерация, Республика Татарстан, г Казань, ул. </w:t>
      </w:r>
      <w:proofErr w:type="spellStart"/>
      <w:r w:rsidRPr="003A04D9">
        <w:rPr>
          <w:rFonts w:asciiTheme="majorHAnsi" w:eastAsia="Times New Roman" w:hAnsiTheme="majorHAnsi" w:cstheme="majorHAnsi"/>
        </w:rPr>
        <w:t>Аделя</w:t>
      </w:r>
      <w:proofErr w:type="spellEnd"/>
      <w:r w:rsidRPr="003A04D9">
        <w:rPr>
          <w:rFonts w:asciiTheme="majorHAnsi" w:eastAsia="Times New Roman" w:hAnsiTheme="majorHAnsi" w:cstheme="majorHAnsi"/>
        </w:rPr>
        <w:t xml:space="preserve"> </w:t>
      </w:r>
      <w:proofErr w:type="spellStart"/>
      <w:r w:rsidRPr="003A04D9">
        <w:rPr>
          <w:rFonts w:asciiTheme="majorHAnsi" w:eastAsia="Times New Roman" w:hAnsiTheme="majorHAnsi" w:cstheme="majorHAnsi"/>
        </w:rPr>
        <w:t>Кутуя</w:t>
      </w:r>
      <w:proofErr w:type="spellEnd"/>
      <w:r w:rsidRPr="003A04D9">
        <w:rPr>
          <w:rFonts w:asciiTheme="majorHAnsi" w:eastAsia="Times New Roman" w:hAnsiTheme="majorHAnsi" w:cstheme="majorHAnsi"/>
        </w:rPr>
        <w:t>, принадлежащий Застройщику на праве собственности на основании Договора купли – продажи земельного участка, №1/2024 от 25.03.2024 года и Соглашения о перераспределении земельных участков, находящихся и муниципальной собственности или государственная собственность на которые не разграничена, и земельных участков, находящихся в частной собственности, №4333 от 26.07.2024 года о чем в Едином государственном реестре недвижимости 01.08.2024 года сделана запись регистрации № 16:50:060624:412-16/203/2024-1.</w:t>
      </w:r>
    </w:p>
    <w:p w14:paraId="3BAFBF3C" w14:textId="77777777" w:rsidR="00C01DDA" w:rsidRPr="003A04D9" w:rsidRDefault="00C01DDA" w:rsidP="00076A48">
      <w:pPr>
        <w:tabs>
          <w:tab w:val="left" w:pos="142"/>
        </w:tabs>
        <w:spacing w:before="20" w:line="240" w:lineRule="auto"/>
        <w:ind w:left="-851" w:firstLine="567"/>
        <w:jc w:val="both"/>
        <w:rPr>
          <w:rFonts w:asciiTheme="majorHAnsi" w:eastAsia="Times New Roman" w:hAnsiTheme="majorHAnsi" w:cstheme="majorHAnsi"/>
        </w:rPr>
      </w:pPr>
      <w:r w:rsidRPr="003A04D9">
        <w:rPr>
          <w:rFonts w:asciiTheme="majorHAnsi" w:eastAsia="Times New Roman" w:hAnsiTheme="majorHAnsi" w:cstheme="majorHAnsi"/>
        </w:rPr>
        <w:t>Участник долевого строительства уведомлен Застройщиком о том, что на Земельный участок установлено Ограничение права в виде Ипотеки в пользу ПУБЛИЧНОЕ АКЦИОНЕРНОЕ ОБЩЕСТВО «СБЕРБАНК РОССИИ» (ПАО «Сбербанк») (ИНН: 7707083893, ОГРН: 1027700132195), о чем в Едином государственном реестре недвижимости сделана запись о регистрации № 16:50:060624:412-16/203/2025-4 от 13.11.2025 года.</w:t>
      </w:r>
    </w:p>
    <w:p w14:paraId="569A7E7B" w14:textId="40C43C65" w:rsidR="00452E1D" w:rsidRPr="003A04D9" w:rsidRDefault="00452E1D"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3A04D9">
        <w:rPr>
          <w:rFonts w:asciiTheme="majorHAnsi" w:eastAsia="Times New Roman" w:hAnsiTheme="majorHAnsi" w:cstheme="majorHAnsi"/>
          <w:sz w:val="20"/>
          <w:szCs w:val="20"/>
        </w:rPr>
        <w:t>1.1.5. Объект долевого строительства— жилое помещение (квартира/студия) с относящимися к ней лоджиями и/или балконами (далее по тексту – летние помещения) в соответствии с п.2.2. Договора и Приложением №</w:t>
      </w:r>
      <w:r w:rsidR="003E391C" w:rsidRPr="003A04D9">
        <w:rPr>
          <w:rFonts w:asciiTheme="majorHAnsi" w:eastAsia="Times New Roman" w:hAnsiTheme="majorHAnsi" w:cstheme="majorHAnsi"/>
          <w:sz w:val="20"/>
          <w:szCs w:val="20"/>
        </w:rPr>
        <w:t xml:space="preserve"> 2 </w:t>
      </w:r>
      <w:r w:rsidRPr="003A04D9">
        <w:rPr>
          <w:rFonts w:asciiTheme="majorHAnsi" w:eastAsia="Times New Roman" w:hAnsiTheme="majorHAnsi" w:cstheme="majorHAnsi"/>
          <w:sz w:val="20"/>
          <w:szCs w:val="20"/>
        </w:rPr>
        <w:t>к Договору, подлежащие передаче Участнику долевого строительства не ранее чем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 с использованием счетов Эскроу.</w:t>
      </w:r>
    </w:p>
    <w:p w14:paraId="7FF30F6B" w14:textId="77777777" w:rsidR="00452E1D" w:rsidRPr="003A04D9" w:rsidRDefault="00452E1D"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3A04D9">
        <w:rPr>
          <w:rFonts w:asciiTheme="majorHAnsi" w:eastAsia="Times New Roman" w:hAnsiTheme="majorHAnsi" w:cstheme="majorHAnsi"/>
          <w:sz w:val="20"/>
          <w:szCs w:val="20"/>
        </w:rPr>
        <w:t>1.1.6. Площадь Объекта долевого строительства (приведенная площадь) — площадь жилого помещения (квартиры), включающая в себя площадь всех помещений, в том числе площадь летних помещений (лоджий/балконов) с применением понижающих коэффициентов, определенная в соответствии с действующим законодательством.</w:t>
      </w:r>
    </w:p>
    <w:p w14:paraId="2AA37ACD" w14:textId="77777777" w:rsidR="00452E1D" w:rsidRPr="003A04D9" w:rsidRDefault="00452E1D"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3A04D9">
        <w:rPr>
          <w:rFonts w:asciiTheme="majorHAnsi" w:eastAsia="Times New Roman" w:hAnsiTheme="majorHAnsi" w:cstheme="majorHAnsi"/>
          <w:sz w:val="20"/>
          <w:szCs w:val="20"/>
        </w:rPr>
        <w:t>1.1.7. Федеральный закон от 30.12.2004г. №214-ФЗ (или Федеральный закон №214-ФЗ) - это Федеральный закон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E644C03" w14:textId="77777777" w:rsidR="00C01DDA" w:rsidRPr="003A04D9" w:rsidRDefault="00452E1D"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3A04D9">
        <w:rPr>
          <w:rFonts w:asciiTheme="majorHAnsi" w:eastAsia="Times New Roman" w:hAnsiTheme="majorHAnsi" w:cstheme="majorHAnsi"/>
          <w:sz w:val="20"/>
          <w:szCs w:val="20"/>
        </w:rPr>
        <w:t xml:space="preserve">1.2. </w:t>
      </w:r>
      <w:r w:rsidR="00C01DDA" w:rsidRPr="003A04D9">
        <w:rPr>
          <w:rFonts w:asciiTheme="majorHAnsi" w:eastAsia="Times New Roman" w:hAnsiTheme="majorHAnsi" w:cstheme="majorHAnsi"/>
          <w:sz w:val="20"/>
          <w:szCs w:val="20"/>
        </w:rPr>
        <w:t>Строительство Объекта ведется на основании Разрешения на строительство № 16-50-43-2025 от «18» марта 2025г., выданного Исполнительным комитетом муниципального образования города Казани; Положительного заключения экспертизы проектной документации № 16-2-1-3-080496-2024 от «25» декабря 2024г.</w:t>
      </w:r>
    </w:p>
    <w:p w14:paraId="4048525A" w14:textId="669788B4" w:rsidR="00AE441A" w:rsidRPr="00076A48" w:rsidRDefault="00452E1D"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1.3. Проектная декларация, включающая в себя информацию о Застройщике и о проекте строительства Объекта, размещена на сайте https://наш.дом.рф, оригинал проектной декларации находится у Застройщика.</w:t>
      </w:r>
    </w:p>
    <w:p w14:paraId="58A9EB46" w14:textId="77777777" w:rsidR="00007912" w:rsidRPr="00076A48" w:rsidRDefault="00007912"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p>
    <w:p w14:paraId="678F7C07" w14:textId="6A8F5743" w:rsidR="006B0806" w:rsidRPr="00076A48" w:rsidRDefault="00AE441A" w:rsidP="00076A48">
      <w:pPr>
        <w:pStyle w:val="a6"/>
        <w:numPr>
          <w:ilvl w:val="0"/>
          <w:numId w:val="1"/>
        </w:numPr>
        <w:tabs>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ПРЕДМЕТ ДОГОВОРА</w:t>
      </w:r>
    </w:p>
    <w:p w14:paraId="0695F7A1" w14:textId="77777777" w:rsidR="00AE441A" w:rsidRPr="00076A48" w:rsidRDefault="00AE441A"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2.1. По настоящему Договору Застройщик обязуется в срок,  предусмотренный настоящим Договором, своими силами и (или) с привлечением других лиц построить (создать) Объект, названный в разделе 1 настоящего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w:t>
      </w:r>
      <w:r w:rsidRPr="00076A48">
        <w:rPr>
          <w:rFonts w:asciiTheme="majorHAnsi" w:eastAsia="Times New Roman" w:hAnsiTheme="majorHAnsi" w:cstheme="majorHAnsi"/>
          <w:b/>
          <w:color w:val="000000"/>
          <w:sz w:val="20"/>
          <w:szCs w:val="20"/>
        </w:rPr>
        <w:t xml:space="preserve">в  собственность </w:t>
      </w:r>
      <w:r w:rsidRPr="00076A48">
        <w:rPr>
          <w:rFonts w:asciiTheme="majorHAnsi" w:eastAsia="Times New Roman" w:hAnsiTheme="majorHAnsi" w:cstheme="majorHAnsi"/>
          <w:color w:val="000000"/>
          <w:sz w:val="20"/>
          <w:szCs w:val="20"/>
        </w:rPr>
        <w:t xml:space="preserve">при наличии разрешения на ввод в </w:t>
      </w:r>
      <w:r w:rsidRPr="00076A48">
        <w:rPr>
          <w:rFonts w:asciiTheme="majorHAnsi" w:eastAsia="Times New Roman" w:hAnsiTheme="majorHAnsi" w:cstheme="majorHAnsi"/>
          <w:sz w:val="20"/>
          <w:szCs w:val="20"/>
        </w:rPr>
        <w:t>эксплуатацию Объекта.</w:t>
      </w:r>
    </w:p>
    <w:p w14:paraId="4249A239" w14:textId="53B55C43" w:rsidR="00AE441A" w:rsidRPr="00076A48" w:rsidRDefault="00AE441A"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2.2. </w:t>
      </w:r>
      <w:r w:rsidR="00183489" w:rsidRPr="00076A48">
        <w:rPr>
          <w:rFonts w:asciiTheme="majorHAnsi" w:eastAsia="Times New Roman" w:hAnsiTheme="majorHAnsi" w:cstheme="majorHAnsi"/>
          <w:sz w:val="20"/>
          <w:szCs w:val="20"/>
        </w:rPr>
        <w:t>Квартира,</w:t>
      </w:r>
      <w:r w:rsidR="008D2A95" w:rsidRPr="00076A48">
        <w:rPr>
          <w:rFonts w:asciiTheme="majorHAnsi" w:eastAsia="Times New Roman" w:hAnsiTheme="majorHAnsi" w:cstheme="majorHAnsi"/>
          <w:sz w:val="20"/>
          <w:szCs w:val="20"/>
        </w:rPr>
        <w:t xml:space="preserve"> подлежащ</w:t>
      </w:r>
      <w:r w:rsidR="00727E5E" w:rsidRPr="00076A48">
        <w:rPr>
          <w:rFonts w:asciiTheme="majorHAnsi" w:eastAsia="Times New Roman" w:hAnsiTheme="majorHAnsi" w:cstheme="majorHAnsi"/>
          <w:sz w:val="20"/>
          <w:szCs w:val="20"/>
        </w:rPr>
        <w:t>ая</w:t>
      </w:r>
      <w:r w:rsidR="008D2A95" w:rsidRPr="00076A48">
        <w:rPr>
          <w:rFonts w:asciiTheme="majorHAnsi" w:eastAsia="Times New Roman" w:hAnsiTheme="majorHAnsi" w:cstheme="majorHAnsi"/>
          <w:sz w:val="20"/>
          <w:szCs w:val="20"/>
        </w:rPr>
        <w:t xml:space="preserve"> передаче по настоящему</w:t>
      </w:r>
      <w:r w:rsidR="00F4364C" w:rsidRPr="00076A48">
        <w:rPr>
          <w:rFonts w:asciiTheme="majorHAnsi" w:eastAsia="Times New Roman" w:hAnsiTheme="majorHAnsi" w:cstheme="majorHAnsi"/>
          <w:sz w:val="20"/>
          <w:szCs w:val="20"/>
        </w:rPr>
        <w:t xml:space="preserve"> </w:t>
      </w:r>
      <w:r w:rsidR="008D2A95" w:rsidRPr="00076A48">
        <w:rPr>
          <w:rFonts w:asciiTheme="majorHAnsi" w:eastAsia="Times New Roman" w:hAnsiTheme="majorHAnsi" w:cstheme="majorHAnsi"/>
          <w:sz w:val="20"/>
          <w:szCs w:val="20"/>
        </w:rPr>
        <w:t>Договору</w:t>
      </w:r>
      <w:r w:rsidR="00F4364C" w:rsidRPr="00076A48">
        <w:rPr>
          <w:rFonts w:asciiTheme="majorHAnsi" w:eastAsia="Times New Roman" w:hAnsiTheme="majorHAnsi" w:cstheme="majorHAnsi"/>
          <w:sz w:val="20"/>
          <w:szCs w:val="20"/>
        </w:rPr>
        <w:t>,</w:t>
      </w:r>
      <w:r w:rsidRPr="00076A48">
        <w:rPr>
          <w:rFonts w:asciiTheme="majorHAnsi" w:eastAsia="Times New Roman" w:hAnsiTheme="majorHAnsi" w:cstheme="majorHAnsi"/>
          <w:sz w:val="20"/>
          <w:szCs w:val="20"/>
        </w:rPr>
        <w:t xml:space="preserve"> имеет следующие проектные характеристики:</w:t>
      </w:r>
    </w:p>
    <w:tbl>
      <w:tblPr>
        <w:tblW w:w="5336" w:type="pct"/>
        <w:tblInd w:w="-719" w:type="dxa"/>
        <w:tblCellMar>
          <w:top w:w="100" w:type="dxa"/>
          <w:left w:w="100" w:type="dxa"/>
          <w:bottom w:w="100" w:type="dxa"/>
          <w:right w:w="100" w:type="dxa"/>
        </w:tblCellMar>
        <w:tblLook w:val="0600" w:firstRow="0" w:lastRow="0" w:firstColumn="0" w:lastColumn="0" w:noHBand="1" w:noVBand="1"/>
      </w:tblPr>
      <w:tblGrid>
        <w:gridCol w:w="864"/>
        <w:gridCol w:w="5514"/>
        <w:gridCol w:w="4030"/>
      </w:tblGrid>
      <w:tr w:rsidR="002920AC" w:rsidRPr="00076A48" w14:paraId="656F6C07" w14:textId="77777777" w:rsidTr="00665530">
        <w:trPr>
          <w:trHeight w:val="223"/>
        </w:trPr>
        <w:tc>
          <w:tcPr>
            <w:tcW w:w="415" w:type="pct"/>
            <w:tcBorders>
              <w:top w:val="single" w:sz="8" w:space="0" w:color="000000"/>
              <w:left w:val="single" w:sz="8" w:space="0" w:color="000000"/>
              <w:bottom w:val="single" w:sz="8" w:space="0" w:color="000000"/>
              <w:right w:val="single" w:sz="8" w:space="0" w:color="000000"/>
            </w:tcBorders>
            <w:vAlign w:val="center"/>
            <w:hideMark/>
          </w:tcPr>
          <w:p w14:paraId="0330EB94"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1.</w:t>
            </w:r>
          </w:p>
        </w:tc>
        <w:tc>
          <w:tcPr>
            <w:tcW w:w="2649" w:type="pct"/>
            <w:tcBorders>
              <w:top w:val="single" w:sz="8" w:space="0" w:color="000000"/>
              <w:left w:val="nil"/>
              <w:bottom w:val="single" w:sz="8" w:space="0" w:color="000000"/>
              <w:right w:val="single" w:sz="8" w:space="0" w:color="000000"/>
            </w:tcBorders>
            <w:vAlign w:val="center"/>
            <w:hideMark/>
          </w:tcPr>
          <w:p w14:paraId="06CA3861"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Условный (проектный) номер (на время строительства)</w:t>
            </w:r>
          </w:p>
        </w:tc>
        <w:tc>
          <w:tcPr>
            <w:tcW w:w="1936" w:type="pct"/>
            <w:tcBorders>
              <w:top w:val="single" w:sz="8" w:space="0" w:color="000000"/>
              <w:left w:val="nil"/>
              <w:bottom w:val="single" w:sz="8" w:space="0" w:color="000000"/>
              <w:right w:val="single" w:sz="4" w:space="0" w:color="auto"/>
            </w:tcBorders>
            <w:vAlign w:val="center"/>
            <w:hideMark/>
          </w:tcPr>
          <w:p w14:paraId="16E189C8" w14:textId="6CE2E66F" w:rsidR="002920AC" w:rsidRPr="00076A48" w:rsidRDefault="002920AC" w:rsidP="00665530">
            <w:pPr>
              <w:tabs>
                <w:tab w:val="left" w:pos="45"/>
                <w:tab w:val="left" w:pos="142"/>
              </w:tabs>
              <w:spacing w:before="20" w:line="240" w:lineRule="auto"/>
              <w:ind w:left="-97" w:right="43"/>
              <w:jc w:val="center"/>
              <w:rPr>
                <w:rFonts w:asciiTheme="majorHAnsi" w:eastAsia="Times New Roman" w:hAnsiTheme="majorHAnsi" w:cstheme="majorHAnsi"/>
                <w:color w:val="000000"/>
                <w:sz w:val="20"/>
                <w:szCs w:val="20"/>
                <w:lang w:eastAsia="en-US"/>
              </w:rPr>
            </w:pPr>
          </w:p>
        </w:tc>
      </w:tr>
      <w:tr w:rsidR="002920AC" w:rsidRPr="00076A48" w14:paraId="1013C87E" w14:textId="77777777" w:rsidTr="00665530">
        <w:trPr>
          <w:trHeight w:val="68"/>
        </w:trPr>
        <w:tc>
          <w:tcPr>
            <w:tcW w:w="415" w:type="pct"/>
            <w:tcBorders>
              <w:top w:val="nil"/>
              <w:left w:val="single" w:sz="8" w:space="0" w:color="000000"/>
              <w:bottom w:val="single" w:sz="8" w:space="0" w:color="000000"/>
              <w:right w:val="single" w:sz="8" w:space="0" w:color="000000"/>
            </w:tcBorders>
            <w:vAlign w:val="center"/>
            <w:hideMark/>
          </w:tcPr>
          <w:p w14:paraId="7E9023D7"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2.</w:t>
            </w:r>
          </w:p>
        </w:tc>
        <w:tc>
          <w:tcPr>
            <w:tcW w:w="2649" w:type="pct"/>
            <w:tcBorders>
              <w:top w:val="nil"/>
              <w:left w:val="nil"/>
              <w:bottom w:val="single" w:sz="8" w:space="0" w:color="000000"/>
              <w:right w:val="single" w:sz="8" w:space="0" w:color="000000"/>
            </w:tcBorders>
            <w:vAlign w:val="center"/>
            <w:hideMark/>
          </w:tcPr>
          <w:p w14:paraId="7ABBE8C9"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Количество жилых комнат</w:t>
            </w:r>
          </w:p>
        </w:tc>
        <w:tc>
          <w:tcPr>
            <w:tcW w:w="1936" w:type="pct"/>
            <w:tcBorders>
              <w:top w:val="nil"/>
              <w:left w:val="nil"/>
              <w:bottom w:val="single" w:sz="8" w:space="0" w:color="000000"/>
              <w:right w:val="single" w:sz="4" w:space="0" w:color="auto"/>
            </w:tcBorders>
            <w:vAlign w:val="center"/>
            <w:hideMark/>
          </w:tcPr>
          <w:p w14:paraId="15DE66A0" w14:textId="57AF17E0" w:rsidR="002920AC" w:rsidRPr="00076A48" w:rsidRDefault="002920AC" w:rsidP="00665530">
            <w:pPr>
              <w:tabs>
                <w:tab w:val="left" w:pos="45"/>
                <w:tab w:val="left" w:pos="142"/>
              </w:tabs>
              <w:spacing w:before="20" w:line="240" w:lineRule="auto"/>
              <w:ind w:left="-97" w:right="43"/>
              <w:jc w:val="center"/>
              <w:rPr>
                <w:rFonts w:asciiTheme="majorHAnsi" w:eastAsia="Times New Roman" w:hAnsiTheme="majorHAnsi" w:cstheme="majorHAnsi"/>
                <w:color w:val="000000"/>
                <w:sz w:val="20"/>
                <w:szCs w:val="20"/>
                <w:lang w:eastAsia="en-US"/>
              </w:rPr>
            </w:pPr>
          </w:p>
        </w:tc>
      </w:tr>
      <w:tr w:rsidR="002920AC" w:rsidRPr="00076A48" w14:paraId="553C20E4" w14:textId="77777777" w:rsidTr="00665530">
        <w:trPr>
          <w:trHeight w:val="161"/>
        </w:trPr>
        <w:tc>
          <w:tcPr>
            <w:tcW w:w="415" w:type="pct"/>
            <w:tcBorders>
              <w:top w:val="nil"/>
              <w:left w:val="single" w:sz="8" w:space="0" w:color="000000"/>
              <w:bottom w:val="single" w:sz="8" w:space="0" w:color="000000"/>
              <w:right w:val="single" w:sz="8" w:space="0" w:color="000000"/>
            </w:tcBorders>
            <w:vAlign w:val="center"/>
            <w:hideMark/>
          </w:tcPr>
          <w:p w14:paraId="61FF3E5F"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3.</w:t>
            </w:r>
          </w:p>
        </w:tc>
        <w:tc>
          <w:tcPr>
            <w:tcW w:w="2649" w:type="pct"/>
            <w:tcBorders>
              <w:top w:val="nil"/>
              <w:left w:val="nil"/>
              <w:bottom w:val="single" w:sz="8" w:space="0" w:color="000000"/>
              <w:right w:val="single" w:sz="8" w:space="0" w:color="000000"/>
            </w:tcBorders>
            <w:vAlign w:val="center"/>
            <w:hideMark/>
          </w:tcPr>
          <w:p w14:paraId="1808AFFC"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Этаж</w:t>
            </w:r>
          </w:p>
        </w:tc>
        <w:tc>
          <w:tcPr>
            <w:tcW w:w="1936" w:type="pct"/>
            <w:tcBorders>
              <w:top w:val="nil"/>
              <w:left w:val="nil"/>
              <w:bottom w:val="single" w:sz="8" w:space="0" w:color="000000"/>
              <w:right w:val="single" w:sz="4" w:space="0" w:color="auto"/>
            </w:tcBorders>
            <w:vAlign w:val="center"/>
            <w:hideMark/>
          </w:tcPr>
          <w:p w14:paraId="2054187C" w14:textId="7333C769" w:rsidR="002920AC" w:rsidRPr="00076A48" w:rsidRDefault="002920AC" w:rsidP="00665530">
            <w:pPr>
              <w:tabs>
                <w:tab w:val="left" w:pos="45"/>
                <w:tab w:val="left" w:pos="142"/>
              </w:tabs>
              <w:spacing w:before="20" w:line="240" w:lineRule="auto"/>
              <w:ind w:left="-97" w:right="43"/>
              <w:jc w:val="center"/>
              <w:rPr>
                <w:rFonts w:asciiTheme="majorHAnsi" w:eastAsia="Times New Roman" w:hAnsiTheme="majorHAnsi" w:cstheme="majorHAnsi"/>
                <w:color w:val="000000"/>
                <w:sz w:val="20"/>
                <w:szCs w:val="20"/>
                <w:lang w:eastAsia="en-US"/>
              </w:rPr>
            </w:pPr>
          </w:p>
        </w:tc>
      </w:tr>
      <w:tr w:rsidR="002920AC" w:rsidRPr="00076A48" w14:paraId="6DB4F55F" w14:textId="77777777" w:rsidTr="00665530">
        <w:trPr>
          <w:trHeight w:val="125"/>
        </w:trPr>
        <w:tc>
          <w:tcPr>
            <w:tcW w:w="415" w:type="pct"/>
            <w:tcBorders>
              <w:top w:val="nil"/>
              <w:left w:val="single" w:sz="8" w:space="0" w:color="000000"/>
              <w:bottom w:val="single" w:sz="8" w:space="0" w:color="000000"/>
              <w:right w:val="single" w:sz="8" w:space="0" w:color="000000"/>
            </w:tcBorders>
            <w:vAlign w:val="center"/>
            <w:hideMark/>
          </w:tcPr>
          <w:p w14:paraId="7EC6AE7B"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4.</w:t>
            </w:r>
          </w:p>
        </w:tc>
        <w:tc>
          <w:tcPr>
            <w:tcW w:w="2649" w:type="pct"/>
            <w:tcBorders>
              <w:top w:val="nil"/>
              <w:left w:val="nil"/>
              <w:bottom w:val="single" w:sz="8" w:space="0" w:color="000000"/>
              <w:right w:val="single" w:sz="8" w:space="0" w:color="000000"/>
            </w:tcBorders>
            <w:vAlign w:val="center"/>
            <w:hideMark/>
          </w:tcPr>
          <w:p w14:paraId="272094DA"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Подъезд</w:t>
            </w:r>
          </w:p>
        </w:tc>
        <w:tc>
          <w:tcPr>
            <w:tcW w:w="1936" w:type="pct"/>
            <w:tcBorders>
              <w:top w:val="nil"/>
              <w:left w:val="nil"/>
              <w:bottom w:val="single" w:sz="8" w:space="0" w:color="000000"/>
              <w:right w:val="single" w:sz="4" w:space="0" w:color="auto"/>
            </w:tcBorders>
            <w:vAlign w:val="center"/>
            <w:hideMark/>
          </w:tcPr>
          <w:p w14:paraId="27FB45E4" w14:textId="2475FB96" w:rsidR="002920AC" w:rsidRPr="00076A48" w:rsidRDefault="002920AC" w:rsidP="00665530">
            <w:pPr>
              <w:tabs>
                <w:tab w:val="left" w:pos="45"/>
                <w:tab w:val="left" w:pos="142"/>
              </w:tabs>
              <w:spacing w:before="20" w:line="240" w:lineRule="auto"/>
              <w:ind w:left="-97" w:right="43"/>
              <w:jc w:val="center"/>
              <w:rPr>
                <w:rFonts w:asciiTheme="majorHAnsi" w:eastAsia="Times New Roman" w:hAnsiTheme="majorHAnsi" w:cstheme="majorHAnsi"/>
                <w:color w:val="000000"/>
                <w:sz w:val="20"/>
                <w:szCs w:val="20"/>
                <w:lang w:eastAsia="en-US"/>
              </w:rPr>
            </w:pPr>
          </w:p>
        </w:tc>
      </w:tr>
      <w:tr w:rsidR="002920AC" w:rsidRPr="00076A48" w14:paraId="26C44159" w14:textId="77777777" w:rsidTr="00665530">
        <w:trPr>
          <w:trHeight w:val="849"/>
        </w:trPr>
        <w:tc>
          <w:tcPr>
            <w:tcW w:w="415" w:type="pct"/>
            <w:tcBorders>
              <w:top w:val="nil"/>
              <w:left w:val="single" w:sz="8" w:space="0" w:color="000000"/>
              <w:bottom w:val="single" w:sz="8" w:space="0" w:color="000000"/>
              <w:right w:val="single" w:sz="8" w:space="0" w:color="000000"/>
            </w:tcBorders>
            <w:vAlign w:val="center"/>
            <w:hideMark/>
          </w:tcPr>
          <w:p w14:paraId="52362A88"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5.</w:t>
            </w:r>
          </w:p>
        </w:tc>
        <w:tc>
          <w:tcPr>
            <w:tcW w:w="2649" w:type="pct"/>
            <w:tcBorders>
              <w:top w:val="nil"/>
              <w:left w:val="nil"/>
              <w:bottom w:val="single" w:sz="8" w:space="0" w:color="000000"/>
              <w:right w:val="single" w:sz="8" w:space="0" w:color="000000"/>
            </w:tcBorders>
            <w:vAlign w:val="center"/>
            <w:hideMark/>
          </w:tcPr>
          <w:p w14:paraId="030A8857"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Площадь Объекта долевого строительства без учета балконов, лоджий и других летних помещений (ч. 5 ст. 15 ЖК РФ), (кв. м)</w:t>
            </w:r>
          </w:p>
        </w:tc>
        <w:tc>
          <w:tcPr>
            <w:tcW w:w="1936" w:type="pct"/>
            <w:tcBorders>
              <w:top w:val="nil"/>
              <w:left w:val="nil"/>
              <w:bottom w:val="single" w:sz="8" w:space="0" w:color="000000"/>
              <w:right w:val="single" w:sz="4" w:space="0" w:color="auto"/>
            </w:tcBorders>
            <w:vAlign w:val="center"/>
          </w:tcPr>
          <w:p w14:paraId="24B74AFB" w14:textId="5D416775" w:rsidR="002920AC" w:rsidRPr="00076A48" w:rsidRDefault="002920AC" w:rsidP="00665530">
            <w:pPr>
              <w:tabs>
                <w:tab w:val="left" w:pos="45"/>
                <w:tab w:val="left" w:pos="142"/>
              </w:tabs>
              <w:spacing w:line="240" w:lineRule="auto"/>
              <w:ind w:left="-97" w:right="43"/>
              <w:rPr>
                <w:rFonts w:asciiTheme="majorHAnsi" w:eastAsia="Times New Roman" w:hAnsiTheme="majorHAnsi" w:cstheme="majorHAnsi"/>
                <w:color w:val="000000"/>
                <w:sz w:val="20"/>
                <w:szCs w:val="20"/>
                <w:lang w:eastAsia="en-US"/>
              </w:rPr>
            </w:pPr>
          </w:p>
        </w:tc>
      </w:tr>
      <w:tr w:rsidR="002920AC" w:rsidRPr="00076A48" w14:paraId="0C2F053B" w14:textId="77777777" w:rsidTr="00665530">
        <w:trPr>
          <w:trHeight w:val="695"/>
        </w:trPr>
        <w:tc>
          <w:tcPr>
            <w:tcW w:w="415" w:type="pct"/>
            <w:tcBorders>
              <w:top w:val="nil"/>
              <w:left w:val="single" w:sz="8" w:space="0" w:color="000000"/>
              <w:bottom w:val="single" w:sz="8" w:space="0" w:color="000000"/>
              <w:right w:val="single" w:sz="8" w:space="0" w:color="000000"/>
            </w:tcBorders>
            <w:vAlign w:val="center"/>
            <w:hideMark/>
          </w:tcPr>
          <w:p w14:paraId="520BB5B8"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6.</w:t>
            </w:r>
          </w:p>
        </w:tc>
        <w:tc>
          <w:tcPr>
            <w:tcW w:w="2649" w:type="pct"/>
            <w:tcBorders>
              <w:top w:val="nil"/>
              <w:left w:val="nil"/>
              <w:bottom w:val="single" w:sz="8" w:space="0" w:color="000000"/>
              <w:right w:val="single" w:sz="8" w:space="0" w:color="000000"/>
            </w:tcBorders>
            <w:vAlign w:val="center"/>
            <w:hideMark/>
          </w:tcPr>
          <w:p w14:paraId="26472B23"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Площадь Объекта долевого строительства, включая площади балконов, лоджий и других летних помещений (кв.м.)</w:t>
            </w:r>
          </w:p>
        </w:tc>
        <w:tc>
          <w:tcPr>
            <w:tcW w:w="1936" w:type="pct"/>
            <w:tcBorders>
              <w:top w:val="nil"/>
              <w:left w:val="nil"/>
              <w:bottom w:val="single" w:sz="8" w:space="0" w:color="000000"/>
              <w:right w:val="single" w:sz="4" w:space="0" w:color="auto"/>
            </w:tcBorders>
            <w:vAlign w:val="center"/>
            <w:hideMark/>
          </w:tcPr>
          <w:p w14:paraId="2794A29C" w14:textId="312AD5A9" w:rsidR="002920AC" w:rsidRPr="00076A48" w:rsidRDefault="002920AC" w:rsidP="00665530">
            <w:pPr>
              <w:tabs>
                <w:tab w:val="left" w:pos="45"/>
                <w:tab w:val="left" w:pos="142"/>
              </w:tabs>
              <w:spacing w:line="240" w:lineRule="auto"/>
              <w:ind w:left="-97" w:right="43"/>
              <w:rPr>
                <w:rFonts w:asciiTheme="majorHAnsi" w:eastAsia="Times New Roman" w:hAnsiTheme="majorHAnsi" w:cstheme="majorHAnsi"/>
                <w:color w:val="000000"/>
                <w:sz w:val="20"/>
                <w:szCs w:val="20"/>
                <w:lang w:eastAsia="en-US"/>
              </w:rPr>
            </w:pPr>
          </w:p>
        </w:tc>
      </w:tr>
      <w:tr w:rsidR="002920AC" w:rsidRPr="00076A48" w14:paraId="55B93A60" w14:textId="77777777" w:rsidTr="00665530">
        <w:trPr>
          <w:trHeight w:val="107"/>
        </w:trPr>
        <w:tc>
          <w:tcPr>
            <w:tcW w:w="415" w:type="pct"/>
            <w:tcBorders>
              <w:top w:val="nil"/>
              <w:left w:val="single" w:sz="8" w:space="0" w:color="000000"/>
              <w:bottom w:val="single" w:sz="8" w:space="0" w:color="000000"/>
              <w:right w:val="single" w:sz="8" w:space="0" w:color="000000"/>
            </w:tcBorders>
            <w:vAlign w:val="center"/>
            <w:hideMark/>
          </w:tcPr>
          <w:p w14:paraId="02E851A6" w14:textId="77777777" w:rsidR="002920AC" w:rsidRPr="00076A48" w:rsidRDefault="002920AC" w:rsidP="00665530">
            <w:pPr>
              <w:tabs>
                <w:tab w:val="left" w:pos="45"/>
                <w:tab w:val="left" w:pos="142"/>
              </w:tabs>
              <w:spacing w:before="20" w:line="240" w:lineRule="auto"/>
              <w:ind w:left="-97" w:right="-66"/>
              <w:jc w:val="center"/>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7.</w:t>
            </w:r>
          </w:p>
        </w:tc>
        <w:tc>
          <w:tcPr>
            <w:tcW w:w="2649" w:type="pct"/>
            <w:tcBorders>
              <w:top w:val="nil"/>
              <w:left w:val="nil"/>
              <w:bottom w:val="single" w:sz="8" w:space="0" w:color="000000"/>
              <w:right w:val="single" w:sz="8" w:space="0" w:color="000000"/>
            </w:tcBorders>
            <w:vAlign w:val="center"/>
            <w:hideMark/>
          </w:tcPr>
          <w:p w14:paraId="2590FD09" w14:textId="77777777" w:rsidR="002920AC" w:rsidRPr="00076A48" w:rsidRDefault="002920AC" w:rsidP="00665530">
            <w:pPr>
              <w:tabs>
                <w:tab w:val="left" w:pos="45"/>
                <w:tab w:val="left" w:pos="142"/>
              </w:tabs>
              <w:spacing w:before="20" w:line="240" w:lineRule="auto"/>
              <w:ind w:left="-97"/>
              <w:rPr>
                <w:rFonts w:asciiTheme="majorHAnsi" w:eastAsia="Times New Roman" w:hAnsiTheme="majorHAnsi" w:cstheme="majorHAnsi"/>
                <w:color w:val="000000"/>
                <w:sz w:val="20"/>
                <w:szCs w:val="20"/>
                <w:lang w:eastAsia="en-US"/>
              </w:rPr>
            </w:pPr>
            <w:r w:rsidRPr="00076A48">
              <w:rPr>
                <w:rFonts w:asciiTheme="majorHAnsi" w:eastAsia="Times New Roman" w:hAnsiTheme="majorHAnsi" w:cstheme="majorHAnsi"/>
                <w:color w:val="000000"/>
                <w:sz w:val="20"/>
                <w:szCs w:val="20"/>
                <w:lang w:eastAsia="en-US"/>
              </w:rPr>
              <w:t>Назначение Объекта долевого строительства</w:t>
            </w:r>
          </w:p>
        </w:tc>
        <w:tc>
          <w:tcPr>
            <w:tcW w:w="1936" w:type="pct"/>
            <w:tcBorders>
              <w:top w:val="nil"/>
              <w:left w:val="nil"/>
              <w:bottom w:val="single" w:sz="8" w:space="0" w:color="000000"/>
              <w:right w:val="single" w:sz="4" w:space="0" w:color="auto"/>
            </w:tcBorders>
            <w:vAlign w:val="center"/>
            <w:hideMark/>
          </w:tcPr>
          <w:p w14:paraId="464810CC" w14:textId="01BB8E51" w:rsidR="002920AC" w:rsidRPr="00076A48" w:rsidRDefault="002920AC" w:rsidP="00665530">
            <w:pPr>
              <w:tabs>
                <w:tab w:val="left" w:pos="45"/>
                <w:tab w:val="left" w:pos="142"/>
              </w:tabs>
              <w:spacing w:before="20" w:line="240" w:lineRule="auto"/>
              <w:ind w:left="-97" w:right="43"/>
              <w:jc w:val="center"/>
              <w:rPr>
                <w:rFonts w:asciiTheme="majorHAnsi" w:eastAsia="Times New Roman" w:hAnsiTheme="majorHAnsi" w:cstheme="majorHAnsi"/>
                <w:color w:val="000000"/>
                <w:sz w:val="20"/>
                <w:szCs w:val="20"/>
                <w:lang w:eastAsia="en-US"/>
              </w:rPr>
            </w:pPr>
          </w:p>
        </w:tc>
      </w:tr>
    </w:tbl>
    <w:p w14:paraId="6F60997C" w14:textId="77777777" w:rsidR="00D97B1A" w:rsidRPr="00076A48" w:rsidRDefault="00AE441A" w:rsidP="00076A48">
      <w:pPr>
        <w:tabs>
          <w:tab w:val="left" w:pos="142"/>
          <w:tab w:val="left" w:pos="567"/>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ab/>
      </w:r>
      <w:r w:rsidR="00D97B1A" w:rsidRPr="00076A48">
        <w:rPr>
          <w:rFonts w:asciiTheme="majorHAnsi" w:eastAsia="Times New Roman" w:hAnsiTheme="majorHAnsi" w:cstheme="majorHAnsi"/>
          <w:color w:val="000000"/>
          <w:sz w:val="20"/>
          <w:szCs w:val="20"/>
        </w:rPr>
        <w:t>На момент заключения настоящего договора общая площадь Объекта, строительство которой финансируется Участником долевого строительства, является ориентировочной. В процессе строительства</w:t>
      </w:r>
      <w:r w:rsidR="00D97B1A" w:rsidRPr="00076A48">
        <w:rPr>
          <w:rFonts w:asciiTheme="majorHAnsi" w:eastAsia="Times New Roman" w:hAnsiTheme="majorHAnsi" w:cstheme="majorHAnsi"/>
          <w:b/>
          <w:color w:val="000000"/>
          <w:sz w:val="20"/>
          <w:szCs w:val="20"/>
        </w:rPr>
        <w:t xml:space="preserve"> </w:t>
      </w:r>
      <w:r w:rsidR="00D97B1A" w:rsidRPr="00076A48">
        <w:rPr>
          <w:rFonts w:asciiTheme="majorHAnsi" w:eastAsia="Times New Roman" w:hAnsiTheme="majorHAnsi" w:cstheme="majorHAnsi"/>
          <w:color w:val="000000"/>
          <w:sz w:val="20"/>
          <w:szCs w:val="20"/>
        </w:rPr>
        <w:t xml:space="preserve">возможно отклонение от общей площади Объекта долевого строительства, а также помещений (частей), входящих в состав Многоквартирного дома. </w:t>
      </w:r>
      <w:r w:rsidR="00D97B1A" w:rsidRPr="00076A48">
        <w:rPr>
          <w:rFonts w:asciiTheme="majorHAnsi" w:eastAsia="Times New Roman" w:hAnsiTheme="majorHAnsi" w:cstheme="majorHAnsi"/>
          <w:color w:val="000000"/>
          <w:sz w:val="20"/>
          <w:szCs w:val="20"/>
        </w:rPr>
        <w:lastRenderedPageBreak/>
        <w:t>Фактическая общая площадь Объекта долевого строительства будет определяться после окончания строительства Многоквартирного дома и после проведения технической инвентаризации на основании соответствующей технической документации на квартиру (технического паспорта).</w:t>
      </w:r>
    </w:p>
    <w:p w14:paraId="67ED2454" w14:textId="77777777" w:rsidR="00D97B1A" w:rsidRPr="00076A48" w:rsidRDefault="00D97B1A" w:rsidP="00076A48">
      <w:pPr>
        <w:tabs>
          <w:tab w:val="left" w:pos="142"/>
          <w:tab w:val="left" w:pos="567"/>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24.07.2007г. № 221-ФЗ «О кадастровой деятельности».</w:t>
      </w:r>
    </w:p>
    <w:p w14:paraId="0F979524" w14:textId="77777777" w:rsidR="00D97B1A" w:rsidRPr="003A04D9" w:rsidRDefault="00D97B1A" w:rsidP="00076A48">
      <w:pPr>
        <w:tabs>
          <w:tab w:val="left" w:pos="142"/>
          <w:tab w:val="left" w:pos="567"/>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Местоположение Объекта долевого строительства на плане этажа многоквартирного жилого дома, входящего в состав </w:t>
      </w:r>
      <w:r w:rsidRPr="003A04D9">
        <w:rPr>
          <w:rFonts w:asciiTheme="majorHAnsi" w:eastAsia="Times New Roman" w:hAnsiTheme="majorHAnsi" w:cstheme="majorHAnsi"/>
          <w:sz w:val="20"/>
          <w:szCs w:val="20"/>
        </w:rPr>
        <w:t>Объекта, определяется в Приложении № 1 к настоящему Договору.</w:t>
      </w:r>
    </w:p>
    <w:p w14:paraId="040EF26C" w14:textId="77777777" w:rsidR="00C2746C" w:rsidRPr="003A04D9" w:rsidRDefault="00D97B1A" w:rsidP="00076A48">
      <w:pPr>
        <w:tabs>
          <w:tab w:val="left" w:pos="142"/>
        </w:tabs>
        <w:spacing w:line="240" w:lineRule="auto"/>
        <w:ind w:left="-851" w:firstLine="567"/>
        <w:jc w:val="both"/>
        <w:rPr>
          <w:rFonts w:asciiTheme="majorHAnsi" w:eastAsia="Times New Roman" w:hAnsiTheme="majorHAnsi" w:cstheme="majorHAnsi"/>
          <w:b/>
          <w:sz w:val="20"/>
          <w:szCs w:val="20"/>
        </w:rPr>
      </w:pPr>
      <w:r w:rsidRPr="003A04D9">
        <w:rPr>
          <w:rFonts w:asciiTheme="majorHAnsi" w:eastAsia="Times New Roman" w:hAnsiTheme="majorHAnsi" w:cstheme="majorHAnsi"/>
          <w:sz w:val="20"/>
          <w:szCs w:val="20"/>
        </w:rPr>
        <w:t xml:space="preserve">2.3.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не позднее </w:t>
      </w:r>
      <w:r w:rsidR="00C2746C" w:rsidRPr="003A04D9">
        <w:rPr>
          <w:rFonts w:asciiTheme="majorHAnsi" w:eastAsia="Times New Roman" w:hAnsiTheme="majorHAnsi" w:cstheme="majorHAnsi"/>
          <w:b/>
          <w:sz w:val="20"/>
          <w:szCs w:val="20"/>
        </w:rPr>
        <w:t>«01» июля 2028 г.</w:t>
      </w:r>
    </w:p>
    <w:p w14:paraId="75044ED4" w14:textId="5917E091" w:rsidR="00D97B1A" w:rsidRPr="003A04D9" w:rsidRDefault="00D97B1A" w:rsidP="00076A48">
      <w:pPr>
        <w:tabs>
          <w:tab w:val="left" w:pos="142"/>
        </w:tabs>
        <w:spacing w:line="240" w:lineRule="auto"/>
        <w:ind w:left="-851" w:firstLine="567"/>
        <w:jc w:val="both"/>
        <w:rPr>
          <w:rFonts w:asciiTheme="majorHAnsi" w:eastAsia="Times New Roman" w:hAnsiTheme="majorHAnsi" w:cstheme="majorHAnsi"/>
          <w:sz w:val="20"/>
          <w:szCs w:val="20"/>
        </w:rPr>
      </w:pPr>
      <w:r w:rsidRPr="003A04D9">
        <w:rPr>
          <w:rFonts w:asciiTheme="majorHAnsi" w:eastAsia="Times New Roman" w:hAnsiTheme="majorHAnsi" w:cstheme="majorHAnsi"/>
          <w:sz w:val="20"/>
          <w:szCs w:val="20"/>
        </w:rPr>
        <w:t>Стороны соглашаются, что допускается досрочное исполнение Застройщиком обязательства по передаче Объекта долевого строительства.</w:t>
      </w:r>
    </w:p>
    <w:p w14:paraId="415116CC" w14:textId="3B5BEAB1" w:rsidR="00D97B1A" w:rsidRPr="003A04D9" w:rsidRDefault="00D97B1A" w:rsidP="00076A48">
      <w:pPr>
        <w:tabs>
          <w:tab w:val="left" w:pos="142"/>
        </w:tabs>
        <w:spacing w:line="240" w:lineRule="auto"/>
        <w:ind w:left="-851" w:firstLine="567"/>
        <w:jc w:val="both"/>
        <w:rPr>
          <w:rFonts w:asciiTheme="majorHAnsi" w:eastAsia="Times New Roman" w:hAnsiTheme="majorHAnsi" w:cstheme="majorHAnsi"/>
          <w:b/>
          <w:bCs/>
        </w:rPr>
      </w:pPr>
      <w:r w:rsidRPr="003A04D9">
        <w:rPr>
          <w:rFonts w:asciiTheme="majorHAnsi" w:eastAsia="Times New Roman" w:hAnsiTheme="majorHAnsi" w:cstheme="majorHAnsi"/>
          <w:sz w:val="20"/>
          <w:szCs w:val="20"/>
        </w:rPr>
        <w:t xml:space="preserve">Срок получения разрешения на ввод Объекта в эксплуатацию не позднее </w:t>
      </w:r>
      <w:r w:rsidR="00C2746C" w:rsidRPr="003A04D9">
        <w:rPr>
          <w:rFonts w:asciiTheme="majorHAnsi" w:eastAsia="Times New Roman" w:hAnsiTheme="majorHAnsi" w:cstheme="majorHAnsi"/>
          <w:b/>
          <w:bCs/>
        </w:rPr>
        <w:t xml:space="preserve">«31» декабря 2027 г. </w:t>
      </w:r>
    </w:p>
    <w:p w14:paraId="5EE46CA5" w14:textId="77777777" w:rsidR="00D97B1A" w:rsidRPr="00076A48" w:rsidRDefault="00D97B1A" w:rsidP="00076A48">
      <w:pPr>
        <w:tabs>
          <w:tab w:val="left" w:pos="142"/>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https://наш.дом.рф.</w:t>
      </w:r>
    </w:p>
    <w:p w14:paraId="7C28DC4A" w14:textId="77777777"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469807BB" w14:textId="77777777"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2.6. Стороны установили, что личность Участника долевого строительства является существенным условием настоящего Договора.</w:t>
      </w:r>
    </w:p>
    <w:p w14:paraId="1047965E" w14:textId="77777777" w:rsidR="00CF718D" w:rsidRPr="00076A48" w:rsidRDefault="00587B2E"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2.7. У </w:t>
      </w:r>
      <w:r w:rsidR="0038413E" w:rsidRPr="00076A48">
        <w:rPr>
          <w:rFonts w:asciiTheme="majorHAnsi" w:eastAsia="Times New Roman" w:hAnsiTheme="majorHAnsi" w:cstheme="majorHAnsi"/>
          <w:sz w:val="20"/>
          <w:szCs w:val="20"/>
        </w:rPr>
        <w:t xml:space="preserve">Участник долевого строительства </w:t>
      </w:r>
      <w:r w:rsidRPr="00076A48">
        <w:rPr>
          <w:rFonts w:asciiTheme="majorHAnsi" w:eastAsia="Times New Roman" w:hAnsiTheme="majorHAnsi" w:cstheme="majorHAnsi"/>
          <w:sz w:val="20"/>
          <w:szCs w:val="20"/>
        </w:rPr>
        <w:t>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(далее - Доля).</w:t>
      </w:r>
    </w:p>
    <w:p w14:paraId="2C758FDE" w14:textId="17F224EF" w:rsidR="00CF718D" w:rsidRPr="00076A48" w:rsidRDefault="00CF718D"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2.8. 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Наследники Участника долевого строительства имеют права, предусмотренные настоящим Договором и действующим законодательством Российской Федерации.</w:t>
      </w:r>
    </w:p>
    <w:p w14:paraId="516D6CB8" w14:textId="77777777"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bookmarkStart w:id="0" w:name="_GoBack"/>
      <w:bookmarkEnd w:id="0"/>
    </w:p>
    <w:p w14:paraId="4772517E" w14:textId="1F22E7EB" w:rsidR="00D97B1A" w:rsidRPr="00D121CE" w:rsidRDefault="00D97B1A" w:rsidP="00076A48">
      <w:pPr>
        <w:pStyle w:val="a6"/>
        <w:numPr>
          <w:ilvl w:val="0"/>
          <w:numId w:val="1"/>
        </w:numPr>
        <w:tabs>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D121CE">
        <w:rPr>
          <w:rFonts w:asciiTheme="majorHAnsi" w:eastAsia="Times New Roman" w:hAnsiTheme="majorHAnsi" w:cstheme="majorHAnsi"/>
          <w:b/>
          <w:color w:val="000000"/>
          <w:sz w:val="20"/>
          <w:szCs w:val="20"/>
        </w:rPr>
        <w:t>ЦЕНА ДОГОВОРА. СРОКИ И ПОРЯДОК ЕЕ ОПЛАТЫ</w:t>
      </w:r>
    </w:p>
    <w:p w14:paraId="07AD26D1" w14:textId="6223604A" w:rsidR="00D97B1A" w:rsidRPr="00D121CE"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D121CE">
        <w:rPr>
          <w:rFonts w:asciiTheme="majorHAnsi" w:eastAsia="Times New Roman" w:hAnsiTheme="majorHAnsi" w:cstheme="majorHAnsi"/>
          <w:color w:val="000000"/>
          <w:sz w:val="20"/>
          <w:szCs w:val="20"/>
        </w:rPr>
        <w:t xml:space="preserve">3.1. Цена одного квадратного метра Объекта долевого строительства, указанного в п.2.2. настоящего Договора, включая площадь лоджии составляет </w:t>
      </w:r>
      <w:r w:rsidR="00552E32" w:rsidRPr="00D121CE">
        <w:rPr>
          <w:rFonts w:asciiTheme="majorHAnsi" w:eastAsia="Times New Roman" w:hAnsiTheme="majorHAnsi" w:cstheme="majorHAnsi"/>
          <w:b/>
          <w:color w:val="000000"/>
          <w:sz w:val="20"/>
          <w:szCs w:val="20"/>
        </w:rPr>
        <w:t>__________________</w:t>
      </w:r>
      <w:r w:rsidRPr="00D121CE">
        <w:rPr>
          <w:rFonts w:asciiTheme="majorHAnsi" w:eastAsia="Times New Roman" w:hAnsiTheme="majorHAnsi" w:cstheme="majorHAnsi"/>
          <w:b/>
          <w:color w:val="000000"/>
          <w:sz w:val="20"/>
          <w:szCs w:val="20"/>
        </w:rPr>
        <w:t>рублей 00 копеек</w:t>
      </w:r>
      <w:r w:rsidRPr="00D121CE">
        <w:rPr>
          <w:rFonts w:asciiTheme="majorHAnsi" w:eastAsia="Times New Roman" w:hAnsiTheme="majorHAnsi" w:cstheme="majorHAnsi"/>
          <w:color w:val="000000"/>
          <w:sz w:val="20"/>
          <w:szCs w:val="20"/>
        </w:rPr>
        <w:t xml:space="preserve">. </w:t>
      </w:r>
    </w:p>
    <w:p w14:paraId="18B6E3D0" w14:textId="573875AA" w:rsidR="00D97B1A" w:rsidRPr="00D121CE"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D121CE">
        <w:rPr>
          <w:rFonts w:asciiTheme="majorHAnsi" w:eastAsia="Times New Roman" w:hAnsiTheme="majorHAnsi" w:cstheme="majorHAnsi"/>
          <w:color w:val="000000"/>
          <w:sz w:val="20"/>
          <w:szCs w:val="20"/>
        </w:rPr>
        <w:t xml:space="preserve">Стороны согласовали, что общая стоимость (цена) Объекта долевого строительства, подлежащей передаче Участнику долевого строительства, определяется путем умножения указанной выше цены одного квадратного метра на величину общей площади Объекта долевого строительства (с учетом площади лоджии), которая указана в п.2.2. настоящего договора. Исходя из этого, общая стоимость (цена) Объекта долевого строительства, которая подлежит уплате Участником долевого строительства Застройщику на дату заключения договора, составляет </w:t>
      </w:r>
      <w:r w:rsidR="00552E32" w:rsidRPr="00D121CE">
        <w:rPr>
          <w:rFonts w:asciiTheme="majorHAnsi" w:eastAsia="Times New Roman" w:hAnsiTheme="majorHAnsi" w:cstheme="majorHAnsi"/>
          <w:b/>
          <w:color w:val="000000"/>
          <w:sz w:val="20"/>
          <w:szCs w:val="20"/>
        </w:rPr>
        <w:t>_________________</w:t>
      </w:r>
      <w:r w:rsidRPr="00D121CE">
        <w:rPr>
          <w:rFonts w:asciiTheme="majorHAnsi" w:eastAsia="Times New Roman" w:hAnsiTheme="majorHAnsi" w:cstheme="majorHAnsi"/>
          <w:b/>
          <w:color w:val="000000"/>
          <w:sz w:val="20"/>
          <w:szCs w:val="20"/>
        </w:rPr>
        <w:t>, НДС не облагается.</w:t>
      </w:r>
    </w:p>
    <w:p w14:paraId="3B4E6BC5" w14:textId="1B84CFD8"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strike/>
          <w:color w:val="FF0000"/>
          <w:sz w:val="20"/>
          <w:szCs w:val="20"/>
        </w:rPr>
      </w:pPr>
      <w:r w:rsidRPr="00D121CE">
        <w:rPr>
          <w:rFonts w:asciiTheme="majorHAnsi" w:eastAsia="Times New Roman" w:hAnsiTheme="majorHAnsi" w:cstheme="majorHAnsi"/>
          <w:color w:val="000000"/>
          <w:sz w:val="20"/>
          <w:szCs w:val="20"/>
        </w:rPr>
        <w:t>Цена определяется в Договоре как сумма денежных средств на возмещение затрат на строительство (создание) Объекта долевого строительства, на оплату расходов, связанных с заключением договора</w:t>
      </w:r>
      <w:r w:rsidRPr="00076A48">
        <w:rPr>
          <w:rFonts w:asciiTheme="majorHAnsi" w:eastAsia="Times New Roman" w:hAnsiTheme="majorHAnsi" w:cstheme="majorHAnsi"/>
          <w:color w:val="000000"/>
          <w:sz w:val="20"/>
          <w:szCs w:val="20"/>
        </w:rPr>
        <w:t xml:space="preserve">, а также на уплату процентов по привлеченным денежным средствам и на оплату услуг Застройщика. </w:t>
      </w:r>
    </w:p>
    <w:p w14:paraId="0B157105" w14:textId="1927F146"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3.2. Участник долевого строительства обязуется </w:t>
      </w:r>
      <w:r w:rsidRPr="00076A48">
        <w:rPr>
          <w:rFonts w:asciiTheme="majorHAnsi" w:eastAsia="Times New Roman" w:hAnsiTheme="majorHAnsi" w:cstheme="majorHAnsi"/>
          <w:sz w:val="20"/>
          <w:szCs w:val="20"/>
        </w:rPr>
        <w:t>произвести оплату</w:t>
      </w:r>
      <w:r w:rsidR="0003637C" w:rsidRPr="00076A48">
        <w:rPr>
          <w:rFonts w:asciiTheme="majorHAnsi" w:eastAsia="Times New Roman" w:hAnsiTheme="majorHAnsi" w:cstheme="majorHAnsi"/>
          <w:sz w:val="20"/>
          <w:szCs w:val="20"/>
        </w:rPr>
        <w:t xml:space="preserve"> </w:t>
      </w:r>
      <w:r w:rsidR="0038413E" w:rsidRPr="00076A48">
        <w:rPr>
          <w:rFonts w:asciiTheme="majorHAnsi" w:eastAsia="Times New Roman" w:hAnsiTheme="majorHAnsi" w:cstheme="majorHAnsi"/>
          <w:sz w:val="20"/>
          <w:szCs w:val="20"/>
        </w:rPr>
        <w:t xml:space="preserve">общей стоимости (цены) Объекта долевого строительства </w:t>
      </w:r>
      <w:r w:rsidRPr="00076A48">
        <w:rPr>
          <w:rFonts w:asciiTheme="majorHAnsi" w:hAnsiTheme="majorHAnsi" w:cstheme="majorHAnsi"/>
          <w:sz w:val="20"/>
          <w:szCs w:val="20"/>
        </w:rPr>
        <w:t>в сроки, предусмотренные нижеуказанным графиком платежей:</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663"/>
        <w:gridCol w:w="2551"/>
      </w:tblGrid>
      <w:tr w:rsidR="00D97B1A" w:rsidRPr="00076A48" w14:paraId="35153C04" w14:textId="77777777" w:rsidTr="009C109C">
        <w:tc>
          <w:tcPr>
            <w:tcW w:w="1418" w:type="dxa"/>
            <w:tcBorders>
              <w:top w:val="single" w:sz="4" w:space="0" w:color="auto"/>
              <w:left w:val="single" w:sz="4" w:space="0" w:color="auto"/>
              <w:bottom w:val="single" w:sz="4" w:space="0" w:color="auto"/>
              <w:right w:val="single" w:sz="4" w:space="0" w:color="auto"/>
            </w:tcBorders>
          </w:tcPr>
          <w:p w14:paraId="509D9499" w14:textId="77777777" w:rsidR="00D97B1A" w:rsidRPr="00076A48" w:rsidRDefault="00D97B1A" w:rsidP="00665530">
            <w:pPr>
              <w:pStyle w:val="a3"/>
              <w:tabs>
                <w:tab w:val="left" w:pos="142"/>
              </w:tabs>
              <w:ind w:left="33" w:right="-263"/>
              <w:jc w:val="both"/>
              <w:rPr>
                <w:rFonts w:asciiTheme="majorHAnsi" w:hAnsiTheme="majorHAnsi" w:cstheme="majorHAnsi"/>
                <w:sz w:val="20"/>
                <w:szCs w:val="20"/>
              </w:rPr>
            </w:pPr>
            <w:r w:rsidRPr="00076A48">
              <w:rPr>
                <w:rFonts w:asciiTheme="majorHAnsi" w:hAnsiTheme="majorHAnsi" w:cstheme="majorHAnsi"/>
                <w:sz w:val="20"/>
                <w:szCs w:val="20"/>
              </w:rPr>
              <w:t>п/п № платежа</w:t>
            </w:r>
          </w:p>
        </w:tc>
        <w:tc>
          <w:tcPr>
            <w:tcW w:w="6663" w:type="dxa"/>
            <w:tcBorders>
              <w:top w:val="single" w:sz="4" w:space="0" w:color="auto"/>
              <w:left w:val="single" w:sz="4" w:space="0" w:color="auto"/>
              <w:bottom w:val="single" w:sz="4" w:space="0" w:color="auto"/>
              <w:right w:val="single" w:sz="4" w:space="0" w:color="auto"/>
            </w:tcBorders>
          </w:tcPr>
          <w:p w14:paraId="485A8BDF" w14:textId="77777777" w:rsidR="00D97B1A" w:rsidRPr="00076A48" w:rsidRDefault="00D97B1A" w:rsidP="00665530">
            <w:pPr>
              <w:pStyle w:val="a3"/>
              <w:tabs>
                <w:tab w:val="left" w:pos="142"/>
              </w:tabs>
              <w:ind w:left="33" w:right="-263"/>
              <w:jc w:val="both"/>
              <w:rPr>
                <w:rFonts w:asciiTheme="majorHAnsi" w:hAnsiTheme="majorHAnsi" w:cstheme="majorHAnsi"/>
                <w:sz w:val="20"/>
                <w:szCs w:val="20"/>
              </w:rPr>
            </w:pPr>
            <w:r w:rsidRPr="00076A48">
              <w:rPr>
                <w:rFonts w:asciiTheme="majorHAnsi" w:hAnsiTheme="majorHAnsi" w:cstheme="majorHAnsi"/>
                <w:sz w:val="20"/>
                <w:szCs w:val="20"/>
              </w:rPr>
              <w:t>Дата оплаты (включительно)</w:t>
            </w:r>
          </w:p>
        </w:tc>
        <w:tc>
          <w:tcPr>
            <w:tcW w:w="2551" w:type="dxa"/>
            <w:tcBorders>
              <w:top w:val="single" w:sz="4" w:space="0" w:color="auto"/>
              <w:left w:val="single" w:sz="4" w:space="0" w:color="auto"/>
              <w:bottom w:val="single" w:sz="4" w:space="0" w:color="auto"/>
              <w:right w:val="single" w:sz="4" w:space="0" w:color="auto"/>
            </w:tcBorders>
            <w:hideMark/>
          </w:tcPr>
          <w:p w14:paraId="54B4BF21" w14:textId="77777777" w:rsidR="00D97B1A" w:rsidRPr="00076A48" w:rsidRDefault="00D97B1A" w:rsidP="00665530">
            <w:pPr>
              <w:pStyle w:val="a3"/>
              <w:tabs>
                <w:tab w:val="left" w:pos="142"/>
              </w:tabs>
              <w:ind w:left="33" w:right="-263"/>
              <w:jc w:val="both"/>
              <w:rPr>
                <w:rFonts w:asciiTheme="majorHAnsi" w:hAnsiTheme="majorHAnsi" w:cstheme="majorHAnsi"/>
                <w:sz w:val="20"/>
                <w:szCs w:val="20"/>
              </w:rPr>
            </w:pPr>
            <w:r w:rsidRPr="00076A48">
              <w:rPr>
                <w:rFonts w:asciiTheme="majorHAnsi" w:hAnsiTheme="majorHAnsi" w:cstheme="majorHAnsi"/>
                <w:sz w:val="20"/>
                <w:szCs w:val="20"/>
              </w:rPr>
              <w:t>Сумма, подлежащая оплате</w:t>
            </w:r>
          </w:p>
        </w:tc>
      </w:tr>
      <w:tr w:rsidR="00D97B1A" w:rsidRPr="00076A48" w14:paraId="7EC1FECD" w14:textId="77777777" w:rsidTr="009C109C">
        <w:tc>
          <w:tcPr>
            <w:tcW w:w="1418" w:type="dxa"/>
            <w:tcBorders>
              <w:top w:val="single" w:sz="4" w:space="0" w:color="auto"/>
              <w:left w:val="single" w:sz="4" w:space="0" w:color="auto"/>
              <w:bottom w:val="single" w:sz="4" w:space="0" w:color="auto"/>
              <w:right w:val="single" w:sz="4" w:space="0" w:color="auto"/>
            </w:tcBorders>
            <w:shd w:val="clear" w:color="auto" w:fill="FFFFFF"/>
          </w:tcPr>
          <w:p w14:paraId="0AAC35EE" w14:textId="77777777" w:rsidR="00D97B1A" w:rsidRPr="00076A48" w:rsidRDefault="00D97B1A" w:rsidP="00665530">
            <w:pPr>
              <w:pStyle w:val="a3"/>
              <w:tabs>
                <w:tab w:val="left" w:pos="142"/>
              </w:tabs>
              <w:ind w:left="33" w:right="-263"/>
              <w:jc w:val="center"/>
              <w:rPr>
                <w:rFonts w:asciiTheme="majorHAnsi" w:hAnsiTheme="majorHAnsi" w:cstheme="majorHAnsi"/>
                <w:sz w:val="20"/>
                <w:szCs w:val="20"/>
              </w:rPr>
            </w:pPr>
            <w:r w:rsidRPr="00076A48">
              <w:rPr>
                <w:rFonts w:asciiTheme="majorHAnsi" w:hAnsiTheme="majorHAnsi" w:cstheme="majorHAnsi"/>
                <w:sz w:val="20"/>
                <w:szCs w:val="20"/>
              </w:rPr>
              <w:t>1</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95FE96E" w14:textId="14F7A81A" w:rsidR="00D97B1A" w:rsidRPr="00076A48" w:rsidRDefault="00D97B1A" w:rsidP="009C109C">
            <w:pPr>
              <w:pStyle w:val="a3"/>
              <w:tabs>
                <w:tab w:val="left" w:pos="142"/>
              </w:tabs>
              <w:ind w:left="33" w:right="36"/>
              <w:jc w:val="both"/>
              <w:rPr>
                <w:rFonts w:asciiTheme="majorHAnsi" w:hAnsiTheme="majorHAnsi" w:cstheme="majorHAnsi"/>
                <w:sz w:val="20"/>
                <w:szCs w:val="20"/>
              </w:rPr>
            </w:pPr>
            <w:r w:rsidRPr="00076A48">
              <w:rPr>
                <w:rFonts w:asciiTheme="majorHAnsi" w:hAnsiTheme="majorHAnsi" w:cstheme="majorHAnsi"/>
                <w:sz w:val="20"/>
                <w:szCs w:val="20"/>
              </w:rPr>
              <w:t xml:space="preserve">в течение 5 (пяти) банковских дней с даты регистрации настоящего Договора в органе регистрации прав (Управлении Федеральной службы государственной регистрации, кадастра и картографии по Республике Татарстан) </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2F8AE6B8" w14:textId="739B17F0"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r>
      <w:tr w:rsidR="00D97B1A" w:rsidRPr="00076A48" w14:paraId="18C5EFA1" w14:textId="77777777" w:rsidTr="009C109C">
        <w:tc>
          <w:tcPr>
            <w:tcW w:w="1418" w:type="dxa"/>
            <w:tcBorders>
              <w:top w:val="single" w:sz="4" w:space="0" w:color="auto"/>
              <w:left w:val="single" w:sz="4" w:space="0" w:color="auto"/>
              <w:bottom w:val="single" w:sz="4" w:space="0" w:color="auto"/>
              <w:right w:val="single" w:sz="4" w:space="0" w:color="auto"/>
            </w:tcBorders>
            <w:shd w:val="clear" w:color="auto" w:fill="FFFFFF"/>
          </w:tcPr>
          <w:p w14:paraId="7358F621" w14:textId="61A0BDAD"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36E75357" w14:textId="1FB79A22"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6374F41D" w14:textId="6DD1ABC5"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r>
      <w:tr w:rsidR="00D97B1A" w:rsidRPr="00076A48" w14:paraId="28DA362B" w14:textId="77777777" w:rsidTr="009C109C">
        <w:tc>
          <w:tcPr>
            <w:tcW w:w="1418" w:type="dxa"/>
            <w:tcBorders>
              <w:top w:val="single" w:sz="4" w:space="0" w:color="auto"/>
              <w:left w:val="single" w:sz="4" w:space="0" w:color="auto"/>
              <w:bottom w:val="single" w:sz="4" w:space="0" w:color="auto"/>
              <w:right w:val="single" w:sz="4" w:space="0" w:color="auto"/>
            </w:tcBorders>
            <w:shd w:val="clear" w:color="auto" w:fill="FFFFFF"/>
          </w:tcPr>
          <w:p w14:paraId="7C86A6F6" w14:textId="31C1F069"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c>
          <w:tcPr>
            <w:tcW w:w="6663" w:type="dxa"/>
            <w:tcBorders>
              <w:top w:val="single" w:sz="4" w:space="0" w:color="auto"/>
              <w:left w:val="single" w:sz="4" w:space="0" w:color="auto"/>
              <w:bottom w:val="single" w:sz="4" w:space="0" w:color="auto"/>
              <w:right w:val="single" w:sz="4" w:space="0" w:color="auto"/>
            </w:tcBorders>
            <w:shd w:val="clear" w:color="auto" w:fill="FFFFFF"/>
          </w:tcPr>
          <w:p w14:paraId="54C02367" w14:textId="11CE488C"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6A1AFFF4" w14:textId="6E997FF2" w:rsidR="00D97B1A" w:rsidRPr="00076A48" w:rsidRDefault="00D97B1A" w:rsidP="00665530">
            <w:pPr>
              <w:pStyle w:val="a3"/>
              <w:tabs>
                <w:tab w:val="left" w:pos="142"/>
              </w:tabs>
              <w:ind w:left="33" w:right="-263"/>
              <w:jc w:val="center"/>
              <w:rPr>
                <w:rFonts w:asciiTheme="majorHAnsi" w:hAnsiTheme="majorHAnsi" w:cstheme="majorHAnsi"/>
                <w:sz w:val="20"/>
                <w:szCs w:val="20"/>
              </w:rPr>
            </w:pPr>
          </w:p>
        </w:tc>
      </w:tr>
    </w:tbl>
    <w:p w14:paraId="0C9405CD" w14:textId="77777777" w:rsidR="00D97B1A" w:rsidRPr="00076A48" w:rsidRDefault="00D97B1A" w:rsidP="00076A48">
      <w:pPr>
        <w:pStyle w:val="a3"/>
        <w:tabs>
          <w:tab w:val="left" w:pos="142"/>
        </w:tabs>
        <w:ind w:left="-851" w:firstLine="567"/>
        <w:jc w:val="both"/>
        <w:rPr>
          <w:rFonts w:asciiTheme="majorHAnsi" w:hAnsiTheme="majorHAnsi" w:cstheme="majorHAnsi"/>
          <w:sz w:val="20"/>
          <w:szCs w:val="20"/>
        </w:rPr>
      </w:pPr>
    </w:p>
    <w:p w14:paraId="25AF4AAA" w14:textId="13D96A23" w:rsidR="00D97B1A" w:rsidRPr="00076A48" w:rsidRDefault="00D97B1A" w:rsidP="00076A48">
      <w:pPr>
        <w:tabs>
          <w:tab w:val="left" w:pos="142"/>
        </w:tabs>
        <w:spacing w:before="20" w:line="240" w:lineRule="auto"/>
        <w:ind w:left="-851" w:firstLine="567"/>
        <w:jc w:val="both"/>
        <w:rPr>
          <w:rFonts w:asciiTheme="majorHAnsi" w:hAnsiTheme="majorHAnsi" w:cstheme="majorHAnsi"/>
          <w:sz w:val="20"/>
          <w:szCs w:val="20"/>
        </w:rPr>
      </w:pPr>
      <w:r w:rsidRPr="00076A48">
        <w:rPr>
          <w:rFonts w:asciiTheme="majorHAnsi" w:hAnsiTheme="majorHAnsi" w:cstheme="majorHAnsi"/>
          <w:sz w:val="20"/>
          <w:szCs w:val="20"/>
        </w:rPr>
        <w:t>Стороны установили, что в соответствии с п. 5 ст. 488 Гражданского кодекса РФ, при предоставлении рассрочки платежа залог (обременение) на Объект долевого участия (Квартиру) в пользу Застройщика в силу закона не возникает</w:t>
      </w:r>
      <w:r w:rsidR="008863F6" w:rsidRPr="00076A48">
        <w:rPr>
          <w:rFonts w:asciiTheme="majorHAnsi" w:hAnsiTheme="majorHAnsi" w:cstheme="majorHAnsi"/>
          <w:sz w:val="20"/>
          <w:szCs w:val="20"/>
        </w:rPr>
        <w:t xml:space="preserve"> (кроме случаев передачи Объекта долевого строительства Участнику долевого строительства до полной оплаты Участником Цены договора)</w:t>
      </w:r>
      <w:r w:rsidR="00223DDA" w:rsidRPr="00076A48">
        <w:rPr>
          <w:rFonts w:asciiTheme="majorHAnsi" w:hAnsiTheme="majorHAnsi" w:cstheme="majorHAnsi"/>
          <w:sz w:val="20"/>
          <w:szCs w:val="20"/>
        </w:rPr>
        <w:t>.</w:t>
      </w:r>
    </w:p>
    <w:p w14:paraId="50D01048" w14:textId="5C8FEFC4"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sz w:val="20"/>
          <w:szCs w:val="20"/>
        </w:rPr>
        <w:t xml:space="preserve">3.2.1. В случае нарушения Участником долевого </w:t>
      </w:r>
      <w:r w:rsidRPr="00076A48">
        <w:rPr>
          <w:rFonts w:asciiTheme="majorHAnsi" w:eastAsia="Times New Roman" w:hAnsiTheme="majorHAnsi" w:cstheme="majorHAnsi"/>
          <w:color w:val="000000"/>
          <w:sz w:val="20"/>
          <w:szCs w:val="20"/>
        </w:rPr>
        <w:t xml:space="preserve">строительства любого из сроков оплаты цены Договора, предусмотренных графиком платежей в п. 3.2. настоящего Договора, более чем на 15 (Пятнадцать рабочих) дней, обязательства Участника долевого строительства по оплате общей цены Договора считаются наступившими, и, Застройщик вправе потребовать досрочного исполнения Участником долевого строительства обязательства по оплате общей цены Договора. Участник долевого строительства обязан досрочно исполнить обязательство по оплате общей цены Договора в </w:t>
      </w:r>
      <w:r w:rsidRPr="00076A48">
        <w:rPr>
          <w:rFonts w:asciiTheme="majorHAnsi" w:eastAsia="Times New Roman" w:hAnsiTheme="majorHAnsi" w:cstheme="majorHAnsi"/>
          <w:color w:val="000000"/>
          <w:sz w:val="20"/>
          <w:szCs w:val="20"/>
        </w:rPr>
        <w:lastRenderedPageBreak/>
        <w:t>течение 5 (пяти) рабочих дней со дня получения Участником долевого строительства требования Застройщика о досрочном исполнении обязательства по оплате общей цены Договора.</w:t>
      </w:r>
    </w:p>
    <w:p w14:paraId="590D80A8" w14:textId="77777777" w:rsidR="00D97B1A" w:rsidRPr="00076A48" w:rsidRDefault="00D97B1A" w:rsidP="00076A48">
      <w:pPr>
        <w:tabs>
          <w:tab w:val="left" w:pos="142"/>
        </w:tabs>
        <w:spacing w:before="20" w:line="240" w:lineRule="auto"/>
        <w:ind w:left="-851" w:firstLine="567"/>
        <w:jc w:val="both"/>
        <w:rPr>
          <w:rFonts w:asciiTheme="majorHAnsi" w:hAnsiTheme="majorHAnsi" w:cstheme="majorHAnsi"/>
          <w:sz w:val="20"/>
          <w:szCs w:val="20"/>
        </w:rPr>
      </w:pPr>
      <w:r w:rsidRPr="00076A48">
        <w:rPr>
          <w:rFonts w:asciiTheme="majorHAnsi" w:eastAsia="Times New Roman" w:hAnsiTheme="majorHAnsi" w:cstheme="majorHAnsi"/>
          <w:sz w:val="20"/>
          <w:szCs w:val="20"/>
        </w:rPr>
        <w:t xml:space="preserve">3.2.2. </w:t>
      </w:r>
      <w:r w:rsidRPr="00076A48">
        <w:rPr>
          <w:rFonts w:asciiTheme="majorHAnsi" w:hAnsiTheme="majorHAnsi" w:cstheme="majorHAnsi"/>
          <w:sz w:val="20"/>
          <w:szCs w:val="20"/>
        </w:rPr>
        <w:t>Участник</w:t>
      </w:r>
      <w:r w:rsidRPr="00076A48">
        <w:rPr>
          <w:rFonts w:asciiTheme="majorHAnsi" w:eastAsia="Times New Roman" w:hAnsiTheme="majorHAnsi" w:cstheme="majorHAnsi"/>
          <w:sz w:val="20"/>
          <w:szCs w:val="20"/>
        </w:rPr>
        <w:t xml:space="preserve"> </w:t>
      </w:r>
      <w:r w:rsidRPr="00076A48">
        <w:rPr>
          <w:rFonts w:asciiTheme="majorHAnsi" w:hAnsiTheme="majorHAnsi" w:cstheme="majorHAnsi"/>
          <w:sz w:val="20"/>
          <w:szCs w:val="20"/>
        </w:rPr>
        <w:t>долевого строительства, в целях минимизации рисков, связанных с исполнением обязательств по настоящему Договору, выражает согласие на заключение договора личного страхования (страхование жизни и здоровья) и обязуется не позднее дня заключения настоящего Договора осуществить личное страхование жизни и здоровья Участника</w:t>
      </w:r>
      <w:r w:rsidRPr="00076A48">
        <w:rPr>
          <w:rFonts w:asciiTheme="majorHAnsi" w:eastAsia="Times New Roman" w:hAnsiTheme="majorHAnsi" w:cstheme="majorHAnsi"/>
          <w:sz w:val="20"/>
          <w:szCs w:val="20"/>
        </w:rPr>
        <w:t xml:space="preserve"> </w:t>
      </w:r>
      <w:r w:rsidRPr="00076A48">
        <w:rPr>
          <w:rFonts w:asciiTheme="majorHAnsi" w:hAnsiTheme="majorHAnsi" w:cstheme="majorHAnsi"/>
          <w:sz w:val="20"/>
          <w:szCs w:val="20"/>
        </w:rPr>
        <w:t>долевого строительства в страховой компании по выбору Участника</w:t>
      </w:r>
      <w:r w:rsidRPr="00076A48">
        <w:rPr>
          <w:rFonts w:asciiTheme="majorHAnsi" w:eastAsia="Times New Roman" w:hAnsiTheme="majorHAnsi" w:cstheme="majorHAnsi"/>
          <w:sz w:val="20"/>
          <w:szCs w:val="20"/>
        </w:rPr>
        <w:t xml:space="preserve"> </w:t>
      </w:r>
      <w:r w:rsidRPr="00076A48">
        <w:rPr>
          <w:rFonts w:asciiTheme="majorHAnsi" w:hAnsiTheme="majorHAnsi" w:cstheme="majorHAnsi"/>
          <w:sz w:val="20"/>
          <w:szCs w:val="20"/>
        </w:rPr>
        <w:t xml:space="preserve">долевого строительства, по которому </w:t>
      </w:r>
      <w:proofErr w:type="spellStart"/>
      <w:r w:rsidRPr="00076A48">
        <w:rPr>
          <w:rFonts w:asciiTheme="majorHAnsi" w:hAnsiTheme="majorHAnsi" w:cstheme="majorHAnsi"/>
          <w:sz w:val="20"/>
          <w:szCs w:val="20"/>
        </w:rPr>
        <w:t>выгодоприобретелем</w:t>
      </w:r>
      <w:proofErr w:type="spellEnd"/>
      <w:r w:rsidRPr="00076A48">
        <w:rPr>
          <w:rFonts w:asciiTheme="majorHAnsi" w:hAnsiTheme="majorHAnsi" w:cstheme="majorHAnsi"/>
          <w:sz w:val="20"/>
          <w:szCs w:val="20"/>
        </w:rPr>
        <w:t xml:space="preserve"> в размере остатка задолженности по рассрочке указывается Застройщик, и предоставить Застройщику подтверждающие документы.</w:t>
      </w:r>
    </w:p>
    <w:p w14:paraId="760D9973" w14:textId="77777777" w:rsidR="00D97B1A" w:rsidRPr="00076A48" w:rsidRDefault="00D97B1A" w:rsidP="00076A48">
      <w:pPr>
        <w:tabs>
          <w:tab w:val="left" w:pos="142"/>
        </w:tabs>
        <w:spacing w:before="20" w:line="240" w:lineRule="auto"/>
        <w:ind w:left="-851" w:firstLine="567"/>
        <w:jc w:val="both"/>
        <w:rPr>
          <w:rFonts w:asciiTheme="majorHAnsi" w:hAnsiTheme="majorHAnsi" w:cstheme="majorHAnsi"/>
          <w:sz w:val="20"/>
          <w:szCs w:val="20"/>
        </w:rPr>
      </w:pPr>
      <w:r w:rsidRPr="00076A48">
        <w:rPr>
          <w:rFonts w:asciiTheme="majorHAnsi" w:hAnsiTheme="majorHAnsi" w:cstheme="majorHAnsi"/>
          <w:sz w:val="20"/>
          <w:szCs w:val="20"/>
        </w:rPr>
        <w:t xml:space="preserve">Страховая сумма должна быть не меньше суммы остатка задолженности </w:t>
      </w:r>
      <w:proofErr w:type="gramStart"/>
      <w:r w:rsidRPr="00076A48">
        <w:rPr>
          <w:rFonts w:asciiTheme="majorHAnsi" w:hAnsiTheme="majorHAnsi" w:cstheme="majorHAnsi"/>
          <w:sz w:val="20"/>
          <w:szCs w:val="20"/>
        </w:rPr>
        <w:t>по рассрочке</w:t>
      </w:r>
      <w:proofErr w:type="gramEnd"/>
      <w:r w:rsidRPr="00076A48">
        <w:rPr>
          <w:rFonts w:asciiTheme="majorHAnsi" w:hAnsiTheme="majorHAnsi" w:cstheme="majorHAnsi"/>
          <w:sz w:val="20"/>
          <w:szCs w:val="20"/>
        </w:rPr>
        <w:t xml:space="preserve"> предоставляемой по настоящему Договору. В случае уменьшения страховой суммы ниже уровня остатка задолженности, Участник долевого строительства обязуется заключить дополнительное соглашение со страховой компанией или оформить новый полис для покрытия полной суммы задолженности по рассрочке.</w:t>
      </w:r>
    </w:p>
    <w:p w14:paraId="02C4CA9D" w14:textId="77777777" w:rsidR="00D97B1A" w:rsidRPr="00076A48" w:rsidRDefault="00D97B1A" w:rsidP="00076A48">
      <w:pPr>
        <w:tabs>
          <w:tab w:val="left" w:pos="142"/>
        </w:tabs>
        <w:spacing w:before="20" w:line="240" w:lineRule="auto"/>
        <w:ind w:left="-851" w:firstLine="567"/>
        <w:jc w:val="both"/>
        <w:rPr>
          <w:rFonts w:asciiTheme="majorHAnsi" w:hAnsiTheme="majorHAnsi" w:cstheme="majorHAnsi"/>
          <w:sz w:val="20"/>
          <w:szCs w:val="20"/>
        </w:rPr>
      </w:pPr>
      <w:r w:rsidRPr="00076A48">
        <w:rPr>
          <w:rFonts w:asciiTheme="majorHAnsi" w:hAnsiTheme="majorHAnsi" w:cstheme="majorHAnsi"/>
          <w:sz w:val="20"/>
          <w:szCs w:val="20"/>
        </w:rPr>
        <w:t>Условия оформленного личного страхования жизни и здоровья Участника долевого строительства должны действовать до полной оплаты общей цены Договора, предусмотренной п. 3.1. настоящего Договора. В случае необходимости, Участник долевого строительства обязуется продлевать срок страхования жизни и здоровья Участника</w:t>
      </w:r>
      <w:r w:rsidRPr="00076A48">
        <w:rPr>
          <w:rFonts w:asciiTheme="majorHAnsi" w:eastAsia="Times New Roman" w:hAnsiTheme="majorHAnsi" w:cstheme="majorHAnsi"/>
          <w:color w:val="000000"/>
          <w:sz w:val="20"/>
          <w:szCs w:val="20"/>
        </w:rPr>
        <w:t xml:space="preserve"> </w:t>
      </w:r>
      <w:r w:rsidRPr="00076A48">
        <w:rPr>
          <w:rFonts w:asciiTheme="majorHAnsi" w:hAnsiTheme="majorHAnsi" w:cstheme="majorHAnsi"/>
          <w:sz w:val="20"/>
          <w:szCs w:val="20"/>
        </w:rPr>
        <w:t>долевого строительства до момента полной оплаты общей цены Договора, предусмотренной п. 3.1. настоящего Договора и в течение 3 (трёх) рабочих дней с даты соответствующего продления срока страхования, предоставлять подтверждающие документы в адрес Застройщика.</w:t>
      </w:r>
    </w:p>
    <w:p w14:paraId="529DA9FF" w14:textId="03C58A35" w:rsidR="00D97B1A" w:rsidRPr="003A04D9" w:rsidRDefault="00D97B1A"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hAnsiTheme="majorHAnsi" w:cstheme="majorHAnsi"/>
          <w:sz w:val="20"/>
          <w:szCs w:val="20"/>
        </w:rPr>
        <w:t>В случае прекращения действий условий личного страхования жизни и здоровья Участника долевого строительства ранее оплаты общей цены Договора</w:t>
      </w:r>
      <w:r w:rsidR="00A8460F" w:rsidRPr="00076A48">
        <w:rPr>
          <w:rFonts w:asciiTheme="majorHAnsi" w:hAnsiTheme="majorHAnsi" w:cstheme="majorHAnsi"/>
          <w:sz w:val="20"/>
          <w:szCs w:val="20"/>
        </w:rPr>
        <w:t xml:space="preserve"> в полном объеме</w:t>
      </w:r>
      <w:r w:rsidRPr="00076A48">
        <w:rPr>
          <w:rFonts w:asciiTheme="majorHAnsi" w:hAnsiTheme="majorHAnsi" w:cstheme="majorHAnsi"/>
          <w:sz w:val="20"/>
          <w:szCs w:val="20"/>
        </w:rPr>
        <w:t xml:space="preserve">, Застройщик вправе требовать досрочного исполнения Участником долевого строительства обязательств по оплате общей цены Договора. В данном случае, Участник долевого строительства обязан досрочно исполнить обязательство по оплате общей цены Договора в течение 5 (пяти) рабочих дней со дня получения </w:t>
      </w:r>
      <w:r w:rsidRPr="003A04D9">
        <w:rPr>
          <w:rFonts w:asciiTheme="majorHAnsi" w:hAnsiTheme="majorHAnsi" w:cstheme="majorHAnsi"/>
          <w:sz w:val="20"/>
          <w:szCs w:val="20"/>
        </w:rPr>
        <w:t>Участником требования Застройщика о досрочном исполнении обязательства по оплате общей цены Договора.</w:t>
      </w:r>
    </w:p>
    <w:p w14:paraId="2186F7B9" w14:textId="3A95A636" w:rsidR="001D3C40" w:rsidRPr="003A04D9"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3A04D9">
        <w:rPr>
          <w:rFonts w:asciiTheme="majorHAnsi" w:eastAsia="Times New Roman" w:hAnsiTheme="majorHAnsi" w:cstheme="majorHAnsi"/>
          <w:sz w:val="20"/>
          <w:szCs w:val="20"/>
        </w:rPr>
        <w:t>3.2.3.</w:t>
      </w:r>
      <w:r w:rsidR="001D3C40" w:rsidRPr="003A04D9">
        <w:rPr>
          <w:rFonts w:asciiTheme="majorHAnsi" w:hAnsiTheme="majorHAnsi" w:cstheme="majorHAnsi"/>
        </w:rPr>
        <w:t xml:space="preserve"> </w:t>
      </w:r>
      <w:r w:rsidR="001D3C40" w:rsidRPr="003A04D9">
        <w:rPr>
          <w:rFonts w:asciiTheme="majorHAnsi" w:eastAsia="Times New Roman" w:hAnsiTheme="majorHAnsi" w:cstheme="majorHAnsi"/>
          <w:sz w:val="20"/>
          <w:szCs w:val="20"/>
        </w:rPr>
        <w:t xml:space="preserve">Участник долевого строительства обязуется внести денежные средства в счет уплаты цены настоящего договора на специальный счет </w:t>
      </w:r>
      <w:proofErr w:type="spellStart"/>
      <w:r w:rsidR="001D3C40" w:rsidRPr="003A04D9">
        <w:rPr>
          <w:rFonts w:asciiTheme="majorHAnsi" w:eastAsia="Times New Roman" w:hAnsiTheme="majorHAnsi" w:cstheme="majorHAnsi"/>
          <w:sz w:val="20"/>
          <w:szCs w:val="20"/>
        </w:rPr>
        <w:t>эскроу</w:t>
      </w:r>
      <w:proofErr w:type="spellEnd"/>
      <w:r w:rsidR="001D3C40" w:rsidRPr="003A04D9">
        <w:rPr>
          <w:rFonts w:asciiTheme="majorHAnsi" w:eastAsia="Times New Roman" w:hAnsiTheme="majorHAnsi" w:cstheme="majorHAnsi"/>
          <w:sz w:val="20"/>
          <w:szCs w:val="20"/>
        </w:rPr>
        <w:t xml:space="preserve">, открываемый в ПАО «Сбербанк» (далее - </w:t>
      </w:r>
      <w:proofErr w:type="spellStart"/>
      <w:r w:rsidR="001D3C40" w:rsidRPr="003A04D9">
        <w:rPr>
          <w:rFonts w:asciiTheme="majorHAnsi" w:eastAsia="Times New Roman" w:hAnsiTheme="majorHAnsi" w:cstheme="majorHAnsi"/>
          <w:sz w:val="20"/>
          <w:szCs w:val="20"/>
        </w:rPr>
        <w:t>Эскроу</w:t>
      </w:r>
      <w:proofErr w:type="spellEnd"/>
      <w:r w:rsidR="001D3C40" w:rsidRPr="003A04D9">
        <w:rPr>
          <w:rFonts w:asciiTheme="majorHAnsi" w:eastAsia="Times New Roman" w:hAnsiTheme="majorHAnsi" w:cstheme="majorHAnsi"/>
          <w:sz w:val="20"/>
          <w:szCs w:val="20"/>
        </w:rPr>
        <w:t xml:space="preserve">-агент),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перечисления Застройщику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D3C40" w:rsidRPr="003A04D9">
        <w:rPr>
          <w:rFonts w:asciiTheme="majorHAnsi" w:eastAsia="Times New Roman" w:hAnsiTheme="majorHAnsi" w:cstheme="majorHAnsi"/>
          <w:sz w:val="20"/>
          <w:szCs w:val="20"/>
        </w:rPr>
        <w:t>эскроу</w:t>
      </w:r>
      <w:proofErr w:type="spellEnd"/>
      <w:r w:rsidR="001D3C40" w:rsidRPr="003A04D9">
        <w:rPr>
          <w:rFonts w:asciiTheme="majorHAnsi" w:eastAsia="Times New Roman" w:hAnsiTheme="majorHAnsi" w:cstheme="majorHAnsi"/>
          <w:sz w:val="20"/>
          <w:szCs w:val="20"/>
        </w:rPr>
        <w:t xml:space="preserve">, заключенным между Застройщиком, Депонентом и </w:t>
      </w:r>
      <w:proofErr w:type="spellStart"/>
      <w:r w:rsidR="001D3C40" w:rsidRPr="003A04D9">
        <w:rPr>
          <w:rFonts w:asciiTheme="majorHAnsi" w:eastAsia="Times New Roman" w:hAnsiTheme="majorHAnsi" w:cstheme="majorHAnsi"/>
          <w:sz w:val="20"/>
          <w:szCs w:val="20"/>
        </w:rPr>
        <w:t>Эскроу</w:t>
      </w:r>
      <w:proofErr w:type="spellEnd"/>
      <w:r w:rsidR="001D3C40" w:rsidRPr="003A04D9">
        <w:rPr>
          <w:rFonts w:asciiTheme="majorHAnsi" w:eastAsia="Times New Roman" w:hAnsiTheme="majorHAnsi" w:cstheme="majorHAnsi"/>
          <w:sz w:val="20"/>
          <w:szCs w:val="20"/>
        </w:rPr>
        <w:t>-агентом, с учетом следующего:</w:t>
      </w:r>
    </w:p>
    <w:p w14:paraId="60A49329" w14:textId="3DB47CA2" w:rsidR="001D3C40" w:rsidRPr="003A04D9" w:rsidRDefault="001D3C40"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proofErr w:type="spellStart"/>
      <w:r w:rsidRPr="003A04D9">
        <w:rPr>
          <w:rFonts w:asciiTheme="majorHAnsi" w:eastAsia="Times New Roman" w:hAnsiTheme="majorHAnsi" w:cstheme="majorHAnsi"/>
          <w:sz w:val="20"/>
          <w:szCs w:val="20"/>
        </w:rPr>
        <w:t>Эскроу</w:t>
      </w:r>
      <w:proofErr w:type="spellEnd"/>
      <w:r w:rsidRPr="003A04D9">
        <w:rPr>
          <w:rFonts w:asciiTheme="majorHAnsi" w:eastAsia="Times New Roman" w:hAnsiTheme="majorHAnsi" w:cstheme="majorHAnsi"/>
          <w:sz w:val="20"/>
          <w:szCs w:val="20"/>
        </w:rPr>
        <w:t xml:space="preserve">-агент: ПАО «Сбербанк» ИНН 7707083893, БИК 044030653, </w:t>
      </w:r>
      <w:proofErr w:type="spellStart"/>
      <w:proofErr w:type="gramStart"/>
      <w:r w:rsidRPr="003A04D9">
        <w:rPr>
          <w:rFonts w:asciiTheme="majorHAnsi" w:eastAsia="Times New Roman" w:hAnsiTheme="majorHAnsi" w:cstheme="majorHAnsi"/>
          <w:sz w:val="20"/>
          <w:szCs w:val="20"/>
        </w:rPr>
        <w:t>корр.счет</w:t>
      </w:r>
      <w:proofErr w:type="spellEnd"/>
      <w:proofErr w:type="gramEnd"/>
      <w:r w:rsidRPr="003A04D9">
        <w:rPr>
          <w:rFonts w:asciiTheme="majorHAnsi" w:eastAsia="Times New Roman" w:hAnsiTheme="majorHAnsi" w:cstheme="majorHAnsi"/>
          <w:sz w:val="20"/>
          <w:szCs w:val="20"/>
        </w:rPr>
        <w:t>: 30101810600000000603; адрес места нахождения: 117312, г. Москва, ул. Вавилова, д. 19, адрес электронной почты: Escrow_Sberbank@sberbank.ru, номер телефона 8(800)5555550.</w:t>
      </w:r>
    </w:p>
    <w:p w14:paraId="0E9B7EF5" w14:textId="1A1632B9" w:rsidR="00D97B1A" w:rsidRPr="005034B5"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b/>
          <w:sz w:val="20"/>
          <w:szCs w:val="20"/>
        </w:rPr>
      </w:pPr>
      <w:r w:rsidRPr="003A04D9">
        <w:rPr>
          <w:rFonts w:asciiTheme="majorHAnsi" w:eastAsia="Times New Roman" w:hAnsiTheme="majorHAnsi" w:cstheme="majorHAnsi"/>
          <w:sz w:val="20"/>
          <w:szCs w:val="20"/>
        </w:rPr>
        <w:t>Депонент</w:t>
      </w:r>
      <w:r w:rsidRPr="005034B5">
        <w:rPr>
          <w:rFonts w:asciiTheme="majorHAnsi" w:eastAsia="Times New Roman" w:hAnsiTheme="majorHAnsi" w:cstheme="majorHAnsi"/>
          <w:sz w:val="20"/>
          <w:szCs w:val="20"/>
        </w:rPr>
        <w:t xml:space="preserve">: </w:t>
      </w:r>
      <w:r w:rsidR="00CE0D36" w:rsidRPr="005034B5">
        <w:rPr>
          <w:rFonts w:asciiTheme="majorHAnsi" w:eastAsia="Times New Roman" w:hAnsiTheme="majorHAnsi" w:cstheme="majorHAnsi"/>
          <w:b/>
          <w:bCs/>
          <w:sz w:val="20"/>
          <w:szCs w:val="20"/>
        </w:rPr>
        <w:t>_____-</w:t>
      </w:r>
    </w:p>
    <w:p w14:paraId="72051B5F" w14:textId="77777777" w:rsidR="001D3C40" w:rsidRPr="005034B5"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b/>
          <w:sz w:val="20"/>
          <w:szCs w:val="20"/>
        </w:rPr>
      </w:pPr>
      <w:r w:rsidRPr="005034B5">
        <w:rPr>
          <w:rFonts w:asciiTheme="majorHAnsi" w:eastAsia="Times New Roman" w:hAnsiTheme="majorHAnsi" w:cstheme="majorHAnsi"/>
          <w:sz w:val="20"/>
          <w:szCs w:val="20"/>
        </w:rPr>
        <w:t xml:space="preserve">Застройщик: </w:t>
      </w:r>
      <w:r w:rsidR="001D3C40" w:rsidRPr="005034B5">
        <w:rPr>
          <w:rFonts w:asciiTheme="majorHAnsi" w:eastAsia="Times New Roman" w:hAnsiTheme="majorHAnsi" w:cstheme="majorHAnsi"/>
          <w:b/>
          <w:sz w:val="20"/>
          <w:szCs w:val="20"/>
        </w:rPr>
        <w:t>Общество с ограниченной ответственностью «Специализированный застройщик «ВИНДОМ 1»;</w:t>
      </w:r>
    </w:p>
    <w:p w14:paraId="18AE2790" w14:textId="5B554A02" w:rsidR="00D97B1A" w:rsidRPr="005034B5"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b/>
          <w:sz w:val="20"/>
          <w:szCs w:val="20"/>
        </w:rPr>
      </w:pPr>
      <w:r w:rsidRPr="005034B5">
        <w:rPr>
          <w:rFonts w:asciiTheme="majorHAnsi" w:eastAsia="Times New Roman" w:hAnsiTheme="majorHAnsi" w:cstheme="majorHAnsi"/>
          <w:sz w:val="20"/>
          <w:szCs w:val="20"/>
        </w:rPr>
        <w:t xml:space="preserve">Депонируемая сумма: </w:t>
      </w:r>
      <w:r w:rsidR="00CE0D36" w:rsidRPr="005034B5">
        <w:rPr>
          <w:rFonts w:asciiTheme="majorHAnsi" w:eastAsia="Times New Roman" w:hAnsiTheme="majorHAnsi" w:cstheme="majorHAnsi"/>
          <w:b/>
          <w:sz w:val="20"/>
          <w:szCs w:val="20"/>
        </w:rPr>
        <w:t>_________</w:t>
      </w:r>
    </w:p>
    <w:p w14:paraId="6C308D29" w14:textId="25437218" w:rsidR="00D97B1A" w:rsidRPr="005034B5"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5034B5">
        <w:rPr>
          <w:rFonts w:asciiTheme="majorHAnsi" w:eastAsia="Times New Roman" w:hAnsiTheme="majorHAnsi" w:cstheme="majorHAnsi"/>
          <w:sz w:val="20"/>
          <w:szCs w:val="20"/>
        </w:rPr>
        <w:t xml:space="preserve">Срок перечисления Депонентом суммы депонирования: в течение 5 (пяти) рабочих дней с момента государственной регистрации настоящего договора. Срок условного депонирования денежных средств: до </w:t>
      </w:r>
      <w:r w:rsidR="00063C77" w:rsidRPr="005034B5">
        <w:rPr>
          <w:rFonts w:asciiTheme="majorHAnsi" w:eastAsia="Times New Roman" w:hAnsiTheme="majorHAnsi" w:cstheme="majorHAnsi"/>
          <w:b/>
          <w:sz w:val="20"/>
          <w:szCs w:val="20"/>
        </w:rPr>
        <w:t>«01» июля 2028 г.</w:t>
      </w:r>
      <w:r w:rsidRPr="005034B5">
        <w:rPr>
          <w:rFonts w:asciiTheme="majorHAnsi" w:eastAsia="Times New Roman" w:hAnsiTheme="majorHAnsi" w:cstheme="majorHAnsi"/>
          <w:sz w:val="20"/>
          <w:szCs w:val="20"/>
        </w:rPr>
        <w:t>, но не более шести месяцев после срока ввода в эксплуатацию Объекта.</w:t>
      </w:r>
    </w:p>
    <w:p w14:paraId="1DA45389" w14:textId="77777777" w:rsidR="00D97B1A" w:rsidRPr="005034B5"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5034B5">
        <w:rPr>
          <w:rFonts w:asciiTheme="majorHAnsi" w:eastAsia="Times New Roman" w:hAnsiTheme="majorHAnsi" w:cstheme="majorHAnsi"/>
          <w:sz w:val="20"/>
          <w:szCs w:val="20"/>
        </w:rPr>
        <w:t xml:space="preserve">Основания перечисления Застройщику депонированной </w:t>
      </w:r>
      <w:r w:rsidRPr="005034B5">
        <w:rPr>
          <w:rFonts w:asciiTheme="majorHAnsi" w:eastAsia="Times New Roman" w:hAnsiTheme="majorHAnsi" w:cstheme="majorHAnsi"/>
          <w:color w:val="000000"/>
          <w:sz w:val="20"/>
          <w:szCs w:val="20"/>
        </w:rPr>
        <w:t>суммы</w:t>
      </w:r>
      <w:r w:rsidRPr="005034B5">
        <w:rPr>
          <w:rFonts w:asciiTheme="majorHAnsi" w:hAnsiTheme="majorHAnsi" w:cstheme="majorHAnsi"/>
          <w:color w:val="000000"/>
          <w:sz w:val="20"/>
          <w:szCs w:val="20"/>
        </w:rPr>
        <w:t xml:space="preserve"> - </w:t>
      </w:r>
      <w:r w:rsidRPr="005034B5">
        <w:rPr>
          <w:rFonts w:asciiTheme="majorHAnsi" w:eastAsia="Times New Roman" w:hAnsiTheme="majorHAnsi" w:cstheme="majorHAnsi"/>
          <w:color w:val="000000"/>
          <w:sz w:val="20"/>
          <w:szCs w:val="20"/>
        </w:rPr>
        <w:t>представления Эскроу-агенту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w:t>
      </w:r>
    </w:p>
    <w:p w14:paraId="1A064148" w14:textId="218FA4B9" w:rsidR="00D97B1A" w:rsidRPr="00076A48" w:rsidRDefault="00D97B1A" w:rsidP="00076A48">
      <w:pPr>
        <w:tabs>
          <w:tab w:val="left" w:pos="142"/>
        </w:tabs>
        <w:spacing w:line="240" w:lineRule="auto"/>
        <w:ind w:left="-851" w:firstLine="567"/>
        <w:jc w:val="both"/>
        <w:rPr>
          <w:rFonts w:asciiTheme="majorHAnsi" w:eastAsia="Times New Roman" w:hAnsiTheme="majorHAnsi" w:cstheme="majorHAnsi"/>
          <w:strike/>
          <w:color w:val="FF0000"/>
          <w:sz w:val="20"/>
          <w:szCs w:val="20"/>
        </w:rPr>
      </w:pPr>
      <w:r w:rsidRPr="005034B5">
        <w:rPr>
          <w:rFonts w:asciiTheme="majorHAnsi" w:eastAsia="Times New Roman" w:hAnsiTheme="majorHAnsi" w:cstheme="majorHAnsi"/>
          <w:color w:val="000000"/>
          <w:sz w:val="20"/>
          <w:szCs w:val="20"/>
        </w:rPr>
        <w:t xml:space="preserve">3.2.4. </w:t>
      </w:r>
      <w:r w:rsidR="0060174C" w:rsidRPr="005034B5">
        <w:rPr>
          <w:rFonts w:asciiTheme="majorHAnsi" w:eastAsia="Times New Roman" w:hAnsiTheme="majorHAnsi" w:cstheme="majorHAnsi"/>
          <w:color w:val="000000"/>
          <w:sz w:val="20"/>
          <w:szCs w:val="20"/>
        </w:rPr>
        <w:t>С</w:t>
      </w:r>
      <w:r w:rsidRPr="005034B5">
        <w:rPr>
          <w:rFonts w:asciiTheme="majorHAnsi" w:eastAsia="Times New Roman" w:hAnsiTheme="majorHAnsi" w:cstheme="majorHAnsi"/>
          <w:color w:val="000000"/>
          <w:sz w:val="20"/>
          <w:szCs w:val="20"/>
        </w:rPr>
        <w:t xml:space="preserve">умма в размере </w:t>
      </w:r>
      <w:r w:rsidR="00CE0D36" w:rsidRPr="005034B5">
        <w:rPr>
          <w:rFonts w:asciiTheme="majorHAnsi" w:eastAsia="Times New Roman" w:hAnsiTheme="majorHAnsi" w:cstheme="majorHAnsi"/>
          <w:b/>
          <w:color w:val="000000"/>
          <w:sz w:val="20"/>
          <w:szCs w:val="20"/>
        </w:rPr>
        <w:t>____________</w:t>
      </w:r>
      <w:r w:rsidRPr="00076A48">
        <w:rPr>
          <w:rFonts w:asciiTheme="majorHAnsi" w:eastAsia="Times New Roman" w:hAnsiTheme="majorHAnsi" w:cstheme="majorHAnsi"/>
          <w:color w:val="000000"/>
          <w:sz w:val="20"/>
          <w:szCs w:val="20"/>
        </w:rPr>
        <w:t xml:space="preserve"> оплачивается Участником долевого строительства за счет собственных денежных средств, не являющихся заемными/кредитными денежными средствами в порядке, предусмотренном п.3.2 настоящего Договора.</w:t>
      </w:r>
    </w:p>
    <w:p w14:paraId="4D54F286" w14:textId="77777777" w:rsidR="00AF0683" w:rsidRPr="00076A48" w:rsidRDefault="00D97B1A" w:rsidP="00076A48">
      <w:pPr>
        <w:pStyle w:val="a6"/>
        <w:shd w:val="clear" w:color="auto" w:fill="FFFFFF"/>
        <w:tabs>
          <w:tab w:val="left" w:pos="142"/>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Датой оплаты считается дата поступления денежных средств на счет эскроу.</w:t>
      </w:r>
    </w:p>
    <w:p w14:paraId="07D08674" w14:textId="1FA5113E" w:rsidR="00AF0683" w:rsidRPr="00076A48" w:rsidRDefault="00AF0683" w:rsidP="00076A48">
      <w:pPr>
        <w:pStyle w:val="a6"/>
        <w:shd w:val="clear" w:color="auto" w:fill="FFFFFF"/>
        <w:tabs>
          <w:tab w:val="left" w:pos="142"/>
        </w:tabs>
        <w:spacing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Участник долевого строительства самостоятельно несет расходы при осуществлении расчетов по настоящему Договору.</w:t>
      </w:r>
    </w:p>
    <w:p w14:paraId="1A119916" w14:textId="352CB102" w:rsidR="008219CE" w:rsidRPr="00076A48" w:rsidRDefault="00D97B1A" w:rsidP="00076A48">
      <w:pPr>
        <w:pStyle w:val="a6"/>
        <w:shd w:val="clear" w:color="auto" w:fill="FFFFFF"/>
        <w:tabs>
          <w:tab w:val="left" w:pos="142"/>
        </w:tabs>
        <w:spacing w:line="240" w:lineRule="auto"/>
        <w:ind w:left="-851" w:firstLine="567"/>
        <w:jc w:val="both"/>
        <w:rPr>
          <w:rFonts w:asciiTheme="majorHAnsi" w:eastAsia="Times New Roman" w:hAnsiTheme="majorHAnsi" w:cstheme="majorHAnsi"/>
          <w:sz w:val="20"/>
          <w:szCs w:val="20"/>
          <w:lang w:val="ru"/>
        </w:rPr>
      </w:pPr>
      <w:r w:rsidRPr="00076A48">
        <w:rPr>
          <w:rFonts w:asciiTheme="majorHAnsi" w:eastAsia="Times New Roman" w:hAnsiTheme="majorHAnsi" w:cstheme="majorHAnsi"/>
          <w:sz w:val="20"/>
          <w:szCs w:val="20"/>
        </w:rPr>
        <w:t xml:space="preserve">3.2.5. </w:t>
      </w:r>
      <w:r w:rsidR="008219CE" w:rsidRPr="00076A48">
        <w:rPr>
          <w:rFonts w:asciiTheme="majorHAnsi" w:eastAsia="Times New Roman" w:hAnsiTheme="majorHAnsi" w:cstheme="majorHAnsi"/>
          <w:sz w:val="20"/>
          <w:szCs w:val="20"/>
          <w:lang w:val="ru"/>
        </w:rPr>
        <w:t>Участник долевого строительства не имеет права осуществлять расчеты по Договору до его государственной регистрации. В случае оплаты Участником долевого строительства  (либо третьим лицом по поручению Участника</w:t>
      </w:r>
      <w:r w:rsidR="008219CE" w:rsidRPr="00076A48">
        <w:rPr>
          <w:rFonts w:asciiTheme="majorHAnsi" w:hAnsiTheme="majorHAnsi" w:cstheme="majorHAnsi"/>
          <w:sz w:val="20"/>
          <w:szCs w:val="20"/>
        </w:rPr>
        <w:t xml:space="preserve"> </w:t>
      </w:r>
      <w:r w:rsidR="008219CE" w:rsidRPr="00076A48">
        <w:rPr>
          <w:rFonts w:asciiTheme="majorHAnsi" w:eastAsia="Times New Roman" w:hAnsiTheme="majorHAnsi" w:cstheme="majorHAnsi"/>
          <w:sz w:val="20"/>
          <w:szCs w:val="20"/>
          <w:lang w:val="ru"/>
        </w:rPr>
        <w:t>долевого строительства) Цены Договора или части Цены Договора до его государственной регистрации, Участник долевого строительства возмещает Застройщику расходы на уплату административных штрафов, связанных с нарушением порядка привлечения денежных средств Участника</w:t>
      </w:r>
      <w:r w:rsidR="008219CE" w:rsidRPr="00076A48">
        <w:rPr>
          <w:rFonts w:asciiTheme="majorHAnsi" w:hAnsiTheme="majorHAnsi" w:cstheme="majorHAnsi"/>
          <w:sz w:val="20"/>
          <w:szCs w:val="20"/>
        </w:rPr>
        <w:t xml:space="preserve"> </w:t>
      </w:r>
      <w:r w:rsidR="008219CE" w:rsidRPr="00076A48">
        <w:rPr>
          <w:rFonts w:asciiTheme="majorHAnsi" w:eastAsia="Times New Roman" w:hAnsiTheme="majorHAnsi" w:cstheme="majorHAnsi"/>
          <w:sz w:val="20"/>
          <w:szCs w:val="20"/>
          <w:lang w:val="ru"/>
        </w:rPr>
        <w:t>долевого строительства,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029458C0"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3.3.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14:paraId="101D7A85" w14:textId="5A9B9996"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 xml:space="preserve">3.4. При осуществлении </w:t>
      </w:r>
      <w:r w:rsidRPr="005034B5">
        <w:rPr>
          <w:rFonts w:asciiTheme="majorHAnsi" w:eastAsia="Times New Roman" w:hAnsiTheme="majorHAnsi" w:cstheme="majorHAnsi"/>
          <w:color w:val="000000"/>
          <w:sz w:val="20"/>
          <w:szCs w:val="20"/>
        </w:rPr>
        <w:t xml:space="preserve">платежей по настоящему Договору указывать следующее назначение платежа: </w:t>
      </w:r>
      <w:r w:rsidR="00526D90" w:rsidRPr="005034B5">
        <w:rPr>
          <w:rFonts w:asciiTheme="majorHAnsi" w:eastAsia="Times New Roman" w:hAnsiTheme="majorHAnsi" w:cstheme="majorHAnsi"/>
          <w:b/>
          <w:bCs/>
          <w:color w:val="000000"/>
          <w:sz w:val="20"/>
          <w:szCs w:val="20"/>
        </w:rPr>
        <w:t>ФИО Участника долевого строительства</w:t>
      </w:r>
      <w:r w:rsidRPr="005034B5">
        <w:rPr>
          <w:rFonts w:asciiTheme="majorHAnsi" w:eastAsia="Times New Roman" w:hAnsiTheme="majorHAnsi" w:cstheme="majorHAnsi"/>
          <w:b/>
          <w:bCs/>
          <w:color w:val="000000"/>
          <w:sz w:val="20"/>
          <w:szCs w:val="20"/>
        </w:rPr>
        <w:t xml:space="preserve">, </w:t>
      </w:r>
      <w:r w:rsidRPr="005034B5">
        <w:rPr>
          <w:rFonts w:asciiTheme="majorHAnsi" w:eastAsia="Times New Roman" w:hAnsiTheme="majorHAnsi" w:cstheme="majorHAnsi"/>
          <w:b/>
          <w:color w:val="000000"/>
          <w:sz w:val="20"/>
          <w:szCs w:val="20"/>
        </w:rPr>
        <w:t>Оплата по ДДУ №</w:t>
      </w:r>
      <w:r w:rsidR="00526D90" w:rsidRPr="005034B5">
        <w:rPr>
          <w:rFonts w:asciiTheme="majorHAnsi" w:eastAsia="Times New Roman" w:hAnsiTheme="majorHAnsi" w:cstheme="majorHAnsi"/>
          <w:b/>
          <w:color w:val="000000"/>
          <w:sz w:val="20"/>
          <w:szCs w:val="20"/>
        </w:rPr>
        <w:t>________</w:t>
      </w:r>
      <w:r w:rsidRPr="005034B5">
        <w:rPr>
          <w:rFonts w:asciiTheme="majorHAnsi" w:eastAsia="Times New Roman" w:hAnsiTheme="majorHAnsi" w:cstheme="majorHAnsi"/>
          <w:b/>
          <w:color w:val="000000"/>
          <w:sz w:val="20"/>
          <w:szCs w:val="20"/>
        </w:rPr>
        <w:t xml:space="preserve"> от </w:t>
      </w:r>
      <w:r w:rsidR="00502CB3" w:rsidRPr="005034B5">
        <w:rPr>
          <w:rFonts w:asciiTheme="majorHAnsi" w:eastAsia="Times New Roman" w:hAnsiTheme="majorHAnsi" w:cstheme="majorHAnsi"/>
          <w:b/>
          <w:sz w:val="20"/>
          <w:szCs w:val="20"/>
        </w:rPr>
        <w:t>___</w:t>
      </w:r>
      <w:r w:rsidRPr="005034B5">
        <w:rPr>
          <w:rFonts w:asciiTheme="majorHAnsi" w:eastAsia="Times New Roman" w:hAnsiTheme="majorHAnsi" w:cstheme="majorHAnsi"/>
          <w:b/>
          <w:sz w:val="20"/>
          <w:szCs w:val="20"/>
        </w:rPr>
        <w:t>2026</w:t>
      </w:r>
      <w:r w:rsidRPr="005034B5">
        <w:rPr>
          <w:rFonts w:asciiTheme="majorHAnsi" w:eastAsia="Times New Roman" w:hAnsiTheme="majorHAnsi" w:cstheme="majorHAnsi"/>
          <w:b/>
          <w:color w:val="FF0000"/>
          <w:sz w:val="20"/>
          <w:szCs w:val="20"/>
        </w:rPr>
        <w:t xml:space="preserve"> </w:t>
      </w:r>
      <w:r w:rsidRPr="005034B5">
        <w:rPr>
          <w:rFonts w:asciiTheme="majorHAnsi" w:eastAsia="Times New Roman" w:hAnsiTheme="majorHAnsi" w:cstheme="majorHAnsi"/>
          <w:b/>
          <w:color w:val="000000"/>
          <w:sz w:val="20"/>
          <w:szCs w:val="20"/>
        </w:rPr>
        <w:t xml:space="preserve">года за помещение </w:t>
      </w:r>
      <w:r w:rsidR="00526D90" w:rsidRPr="005034B5">
        <w:rPr>
          <w:rFonts w:asciiTheme="majorHAnsi" w:eastAsia="Times New Roman" w:hAnsiTheme="majorHAnsi" w:cstheme="majorHAnsi"/>
          <w:b/>
          <w:color w:val="000000"/>
          <w:sz w:val="20"/>
          <w:szCs w:val="20"/>
        </w:rPr>
        <w:t>_______</w:t>
      </w:r>
      <w:r w:rsidRPr="005034B5">
        <w:rPr>
          <w:rFonts w:asciiTheme="majorHAnsi" w:eastAsia="Times New Roman" w:hAnsiTheme="majorHAnsi" w:cstheme="majorHAnsi"/>
          <w:b/>
          <w:color w:val="000000"/>
          <w:sz w:val="20"/>
          <w:szCs w:val="20"/>
        </w:rPr>
        <w:t>, НДС</w:t>
      </w:r>
      <w:r w:rsidRPr="00076A48">
        <w:rPr>
          <w:rFonts w:asciiTheme="majorHAnsi" w:eastAsia="Times New Roman" w:hAnsiTheme="majorHAnsi" w:cstheme="majorHAnsi"/>
          <w:b/>
          <w:color w:val="000000"/>
          <w:sz w:val="20"/>
          <w:szCs w:val="20"/>
        </w:rPr>
        <w:t xml:space="preserve"> не облагается»</w:t>
      </w:r>
      <w:r w:rsidRPr="00076A48">
        <w:rPr>
          <w:rFonts w:asciiTheme="majorHAnsi" w:eastAsia="Times New Roman" w:hAnsiTheme="majorHAnsi" w:cstheme="majorHAnsi"/>
          <w:color w:val="000000"/>
          <w:sz w:val="20"/>
          <w:szCs w:val="20"/>
        </w:rPr>
        <w:t>.</w:t>
      </w:r>
    </w:p>
    <w:p w14:paraId="0DE92A35" w14:textId="64C14A41" w:rsidR="00F4123C"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3.5. Общая стоимость (цена) Объекта долевого строительства подлежит уточнению после окончания строительства Объекта, проведения технической инвентаризации и определения фактической общей площади Объекта долевого строительства, с учетом лоджии. Цена Договора может быть изменена после его заключения в большую или меньшую сторону на основании соглашения Сторон. В данном случае изменение цены Договора осуществляется на основании дополнительного соглашения, подлежащего государственной регистрации в органе регистрации прав (Управлении Федеральной службы государственной регистрации, кадастра и картографии по Республике Татарстан). </w:t>
      </w:r>
    </w:p>
    <w:p w14:paraId="3FEBA6DC" w14:textId="664A8AFC"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3.6. Застройщик перед вводом Объекта в эксплуатацию обязан организовать обмер Объекта в соответствии с требованиями Федерального закона от 24.07.2007г. № 221-ФЗ «О кадастровой деятельности».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w:t>
      </w:r>
      <w:r w:rsidR="00D56896" w:rsidRPr="00076A48">
        <w:rPr>
          <w:rFonts w:asciiTheme="majorHAnsi" w:eastAsia="Times New Roman" w:hAnsiTheme="majorHAnsi" w:cstheme="majorHAnsi"/>
          <w:color w:val="000000"/>
          <w:sz w:val="20"/>
          <w:szCs w:val="20"/>
        </w:rPr>
        <w:t>П</w:t>
      </w:r>
      <w:r w:rsidRPr="00076A48">
        <w:rPr>
          <w:rFonts w:asciiTheme="majorHAnsi" w:eastAsia="Times New Roman" w:hAnsiTheme="majorHAnsi" w:cstheme="majorHAnsi"/>
          <w:color w:val="000000"/>
          <w:sz w:val="20"/>
          <w:szCs w:val="20"/>
        </w:rPr>
        <w:t>лощади Объекта долевого строительства).</w:t>
      </w:r>
    </w:p>
    <w:p w14:paraId="4E6D132C" w14:textId="76FF3A7B"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3.7. Если в результате проведения обмеров фактическая Площадь Объекта долевого строительства (включая площади балконов, лоджий и других летних помещений) превысит Площадь Объекта долевого строительства (включая площади балконов, лоджий и других летних помещений), указанную в п.2.2. Договора, Цена Договора увеличивается на сумму, определяемую как произведение указанной в п. 3.9.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в п.2.2. Договора, а Участник долевого строительства </w:t>
      </w:r>
      <w:r w:rsidR="00D56896" w:rsidRPr="00076A48">
        <w:rPr>
          <w:rFonts w:asciiTheme="majorHAnsi" w:eastAsia="Times New Roman" w:hAnsiTheme="majorHAnsi" w:cstheme="majorHAnsi"/>
          <w:sz w:val="20"/>
          <w:szCs w:val="20"/>
        </w:rPr>
        <w:t xml:space="preserve">обязан в течение 10 рабочих дней после </w:t>
      </w:r>
      <w:r w:rsidR="0067688D" w:rsidRPr="00076A48">
        <w:rPr>
          <w:rFonts w:asciiTheme="majorHAnsi" w:eastAsia="Times New Roman" w:hAnsiTheme="majorHAnsi" w:cstheme="majorHAnsi"/>
          <w:sz w:val="20"/>
          <w:szCs w:val="20"/>
        </w:rPr>
        <w:t>получения уведомления</w:t>
      </w:r>
      <w:r w:rsidR="006F1BD1" w:rsidRPr="00076A48">
        <w:rPr>
          <w:rFonts w:asciiTheme="majorHAnsi" w:eastAsia="Times New Roman" w:hAnsiTheme="majorHAnsi" w:cstheme="majorHAnsi"/>
          <w:sz w:val="20"/>
          <w:szCs w:val="20"/>
        </w:rPr>
        <w:t xml:space="preserve"> Застройщика</w:t>
      </w:r>
      <w:r w:rsidR="0067688D" w:rsidRPr="00076A48">
        <w:rPr>
          <w:rFonts w:asciiTheme="majorHAnsi" w:eastAsia="Times New Roman" w:hAnsiTheme="majorHAnsi" w:cstheme="majorHAnsi"/>
          <w:sz w:val="20"/>
          <w:szCs w:val="20"/>
        </w:rPr>
        <w:t xml:space="preserve"> </w:t>
      </w:r>
      <w:r w:rsidR="00D56896" w:rsidRPr="00076A48">
        <w:rPr>
          <w:rFonts w:asciiTheme="majorHAnsi" w:eastAsia="Times New Roman" w:hAnsiTheme="majorHAnsi" w:cstheme="majorHAnsi"/>
          <w:sz w:val="20"/>
          <w:szCs w:val="20"/>
        </w:rPr>
        <w:t>подписа</w:t>
      </w:r>
      <w:r w:rsidR="0067688D" w:rsidRPr="00076A48">
        <w:rPr>
          <w:rFonts w:asciiTheme="majorHAnsi" w:eastAsia="Times New Roman" w:hAnsiTheme="majorHAnsi" w:cstheme="majorHAnsi"/>
          <w:sz w:val="20"/>
          <w:szCs w:val="20"/>
        </w:rPr>
        <w:t>ть</w:t>
      </w:r>
      <w:r w:rsidR="00D56896" w:rsidRPr="00076A48">
        <w:rPr>
          <w:rFonts w:asciiTheme="majorHAnsi" w:eastAsia="Times New Roman" w:hAnsiTheme="majorHAnsi" w:cstheme="majorHAnsi"/>
          <w:sz w:val="20"/>
          <w:szCs w:val="20"/>
        </w:rPr>
        <w:t xml:space="preserve"> Дополнительно</w:t>
      </w:r>
      <w:r w:rsidR="0067688D" w:rsidRPr="00076A48">
        <w:rPr>
          <w:rFonts w:asciiTheme="majorHAnsi" w:eastAsia="Times New Roman" w:hAnsiTheme="majorHAnsi" w:cstheme="majorHAnsi"/>
          <w:sz w:val="20"/>
          <w:szCs w:val="20"/>
        </w:rPr>
        <w:t>е</w:t>
      </w:r>
      <w:r w:rsidR="00D56896" w:rsidRPr="00076A48">
        <w:rPr>
          <w:rFonts w:asciiTheme="majorHAnsi" w:eastAsia="Times New Roman" w:hAnsiTheme="majorHAnsi" w:cstheme="majorHAnsi"/>
          <w:sz w:val="20"/>
          <w:szCs w:val="20"/>
        </w:rPr>
        <w:t xml:space="preserve"> соглашени</w:t>
      </w:r>
      <w:r w:rsidR="0067688D" w:rsidRPr="00076A48">
        <w:rPr>
          <w:rFonts w:asciiTheme="majorHAnsi" w:eastAsia="Times New Roman" w:hAnsiTheme="majorHAnsi" w:cstheme="majorHAnsi"/>
          <w:sz w:val="20"/>
          <w:szCs w:val="20"/>
        </w:rPr>
        <w:t xml:space="preserve">е </w:t>
      </w:r>
      <w:r w:rsidR="00D56896" w:rsidRPr="00076A48">
        <w:rPr>
          <w:rFonts w:asciiTheme="majorHAnsi" w:eastAsia="Times New Roman" w:hAnsiTheme="majorHAnsi" w:cstheme="majorHAnsi"/>
          <w:sz w:val="20"/>
          <w:szCs w:val="20"/>
        </w:rPr>
        <w:t>к настоящему Договору об изменении площади</w:t>
      </w:r>
      <w:r w:rsidR="0067688D" w:rsidRPr="00076A48">
        <w:rPr>
          <w:rFonts w:asciiTheme="majorHAnsi" w:eastAsia="Times New Roman" w:hAnsiTheme="majorHAnsi" w:cstheme="majorHAnsi"/>
          <w:sz w:val="20"/>
          <w:szCs w:val="20"/>
        </w:rPr>
        <w:t xml:space="preserve"> и цены, и</w:t>
      </w:r>
      <w:r w:rsidR="00D56896" w:rsidRPr="00076A48">
        <w:rPr>
          <w:rFonts w:asciiTheme="majorHAnsi" w:eastAsia="Times New Roman" w:hAnsiTheme="majorHAnsi" w:cstheme="majorHAnsi"/>
          <w:sz w:val="20"/>
          <w:szCs w:val="20"/>
        </w:rPr>
        <w:t xml:space="preserve"> произвести </w:t>
      </w:r>
      <w:r w:rsidR="00FA43CB" w:rsidRPr="00076A48">
        <w:rPr>
          <w:rFonts w:asciiTheme="majorHAnsi" w:eastAsia="Times New Roman" w:hAnsiTheme="majorHAnsi" w:cstheme="majorHAnsi"/>
          <w:sz w:val="20"/>
          <w:szCs w:val="20"/>
        </w:rPr>
        <w:t>д</w:t>
      </w:r>
      <w:r w:rsidR="00D56896" w:rsidRPr="00076A48">
        <w:rPr>
          <w:rFonts w:asciiTheme="majorHAnsi" w:eastAsia="Times New Roman" w:hAnsiTheme="majorHAnsi" w:cstheme="majorHAnsi"/>
          <w:sz w:val="20"/>
          <w:szCs w:val="20"/>
        </w:rPr>
        <w:t>оплату соответствующей части.</w:t>
      </w:r>
    </w:p>
    <w:p w14:paraId="4985633D" w14:textId="2D3C61F1" w:rsidR="00D97B1A" w:rsidRPr="00076A48" w:rsidRDefault="00D97B1A" w:rsidP="00076A48">
      <w:pPr>
        <w:tabs>
          <w:tab w:val="left" w:pos="142"/>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3.8. Если в результате проведения обмеров фактическая Площадь Объекта долевого строительства (включая площади балконов, лоджий и других летних помещений) окажется меньше проектной Площади Объекта долевого строительства (включая площади балконов, лоджий и других летних помещений), указанной в п.2.2. Договора</w:t>
      </w:r>
      <w:r w:rsidR="00712582" w:rsidRPr="00076A48">
        <w:rPr>
          <w:rFonts w:asciiTheme="majorHAnsi" w:eastAsia="Times New Roman" w:hAnsiTheme="majorHAnsi" w:cstheme="majorHAnsi"/>
          <w:color w:val="000000"/>
          <w:sz w:val="20"/>
          <w:szCs w:val="20"/>
        </w:rPr>
        <w:t>,</w:t>
      </w:r>
      <w:r w:rsidRPr="00076A48">
        <w:rPr>
          <w:rFonts w:asciiTheme="majorHAnsi" w:eastAsia="Times New Roman" w:hAnsiTheme="majorHAnsi" w:cstheme="majorHAnsi"/>
          <w:color w:val="000000"/>
          <w:sz w:val="20"/>
          <w:szCs w:val="20"/>
        </w:rPr>
        <w:t xml:space="preserve"> Цена Договора уменьшается на сумму, определяемую как произведение указанной в п. 3.9.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п.2.2. Договора.</w:t>
      </w:r>
    </w:p>
    <w:p w14:paraId="1D3CF65A" w14:textId="52310234" w:rsidR="00D97B1A" w:rsidRPr="00076A48" w:rsidRDefault="00A10513" w:rsidP="005034B5">
      <w:pPr>
        <w:tabs>
          <w:tab w:val="left" w:pos="142"/>
        </w:tabs>
        <w:spacing w:line="240" w:lineRule="auto"/>
        <w:ind w:left="-851" w:firstLine="567"/>
        <w:jc w:val="both"/>
        <w:rPr>
          <w:rFonts w:asciiTheme="majorHAnsi" w:eastAsia="Times New Roman" w:hAnsiTheme="majorHAnsi" w:cstheme="majorHAnsi"/>
          <w:strike/>
          <w:sz w:val="20"/>
          <w:szCs w:val="20"/>
        </w:rPr>
      </w:pPr>
      <w:r w:rsidRPr="00076A48">
        <w:rPr>
          <w:rFonts w:asciiTheme="majorHAnsi" w:eastAsia="Times New Roman" w:hAnsiTheme="majorHAnsi" w:cstheme="majorHAnsi"/>
          <w:sz w:val="20"/>
          <w:szCs w:val="20"/>
        </w:rPr>
        <w:t>Застройщик обязан в течение 10 рабочих дней после подписания Сторонами Дополнительного соглашения к настоящему Договору об изменении площади возвратить Участнику долевого строительства излишне уплаченную сумму</w:t>
      </w:r>
      <w:r w:rsidR="005034B5">
        <w:rPr>
          <w:rFonts w:asciiTheme="majorHAnsi" w:eastAsia="Times New Roman" w:hAnsiTheme="majorHAnsi" w:cstheme="majorHAnsi"/>
          <w:sz w:val="20"/>
          <w:szCs w:val="20"/>
        </w:rPr>
        <w:t>.</w:t>
      </w:r>
    </w:p>
    <w:p w14:paraId="134223EC" w14:textId="6FC102DD" w:rsidR="00DF1746" w:rsidRPr="00076A48" w:rsidRDefault="00D97B1A" w:rsidP="005034B5">
      <w:pPr>
        <w:tabs>
          <w:tab w:val="left" w:pos="142"/>
        </w:tabs>
        <w:spacing w:line="240" w:lineRule="auto"/>
        <w:ind w:left="-851" w:firstLine="567"/>
        <w:jc w:val="both"/>
        <w:rPr>
          <w:rFonts w:asciiTheme="majorHAnsi" w:eastAsia="Times New Roman" w:hAnsiTheme="majorHAnsi" w:cstheme="majorHAnsi"/>
          <w:b/>
          <w:bCs/>
          <w:sz w:val="20"/>
          <w:szCs w:val="20"/>
        </w:rPr>
      </w:pPr>
      <w:r w:rsidRPr="00076A48">
        <w:rPr>
          <w:rFonts w:asciiTheme="majorHAnsi" w:eastAsia="Times New Roman" w:hAnsiTheme="majorHAnsi" w:cstheme="majorHAnsi"/>
          <w:sz w:val="20"/>
          <w:szCs w:val="20"/>
        </w:rPr>
        <w:t xml:space="preserve">3.9. Расчетная цена одного квадратного метра Объекта долевого строительства, применяемая исключительно для проведения взаиморасчетов в соответствии с п.п.3.7. и 3.8. Договора </w:t>
      </w:r>
      <w:r w:rsidRPr="005034B5">
        <w:rPr>
          <w:rFonts w:asciiTheme="majorHAnsi" w:eastAsia="Times New Roman" w:hAnsiTheme="majorHAnsi" w:cstheme="majorHAnsi"/>
          <w:sz w:val="20"/>
          <w:szCs w:val="20"/>
        </w:rPr>
        <w:t xml:space="preserve">составляет </w:t>
      </w:r>
      <w:r w:rsidR="0099776D" w:rsidRPr="005034B5">
        <w:rPr>
          <w:rFonts w:asciiTheme="majorHAnsi" w:eastAsia="Times New Roman" w:hAnsiTheme="majorHAnsi" w:cstheme="majorHAnsi"/>
          <w:bCs/>
          <w:sz w:val="20"/>
          <w:szCs w:val="20"/>
        </w:rPr>
        <w:t>_________________</w:t>
      </w:r>
      <w:r w:rsidRPr="005034B5">
        <w:rPr>
          <w:rFonts w:asciiTheme="majorHAnsi" w:eastAsia="Times New Roman" w:hAnsiTheme="majorHAnsi" w:cstheme="majorHAnsi"/>
          <w:bCs/>
          <w:sz w:val="20"/>
          <w:szCs w:val="20"/>
        </w:rPr>
        <w:t>,</w:t>
      </w:r>
      <w:r w:rsidRPr="00076A48">
        <w:rPr>
          <w:rFonts w:asciiTheme="majorHAnsi" w:eastAsia="Times New Roman" w:hAnsiTheme="majorHAnsi" w:cstheme="majorHAnsi"/>
          <w:bCs/>
          <w:sz w:val="20"/>
          <w:szCs w:val="20"/>
        </w:rPr>
        <w:t xml:space="preserve"> НДС не облагается.</w:t>
      </w:r>
    </w:p>
    <w:p w14:paraId="41628701" w14:textId="77777777" w:rsidR="00084961" w:rsidRPr="00076A48" w:rsidRDefault="00DF1746"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3.10. Все расходы, возникающие при оформлении документации технической инвентаризации и государственной регистрации Объекта долевого строительства в собственность, оплачиваются Участником долевого строительства самостоятельно и в Цену настоящего Договора не включены.</w:t>
      </w:r>
    </w:p>
    <w:p w14:paraId="36AB04CB" w14:textId="253CCB57" w:rsidR="00084961" w:rsidRPr="00076A48" w:rsidRDefault="00084961"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3.11. С целью формирования единого порядка учета затрат в рамках исполнения функций Заказчика-Застройщика Объекта, расходы на содержание службы технического надзора капитального строительства в пределах нормативов, предусмотренных Положением, утвержденным постановлением Госстроя России от 8 июня 2001 г. №58, согласно сметно-финансового расчета учитывается в инвентарной стоимости Объекта. Финансовый результат Застройщика по строительству Объекта определяется в виде экономии средств, остающихся в распоряжении Застройщика по окончании строительства.</w:t>
      </w:r>
    </w:p>
    <w:p w14:paraId="59E3BF34" w14:textId="77777777" w:rsidR="00084961" w:rsidRPr="00076A48" w:rsidRDefault="00084961"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Денежные средства и иные активы, оставшиеся в распоряжении Застройщика после завершения строительства многоквартирного дома, являются вознаграждением Застройщика за проведение им комплекса мероприятий по правовому, техническому, организационному и финансовому обеспечению строительства.</w:t>
      </w:r>
    </w:p>
    <w:p w14:paraId="37CD4D10" w14:textId="3C86FC4D" w:rsidR="00066C91" w:rsidRPr="00076A48" w:rsidRDefault="00084961" w:rsidP="00076A48">
      <w:pPr>
        <w:tabs>
          <w:tab w:val="left" w:pos="142"/>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Образованная по окончании строительства, а именно после подписания Сторонами акта приема-передачи Объекта, положительная разница между средствами, привлеченными от Участника долевого строительства, и суммой фактических затрат на строительство, являющаяся экономией средств, остается в распоряжении у Застройщика и является его доходом.</w:t>
      </w:r>
    </w:p>
    <w:p w14:paraId="57855BE8" w14:textId="77777777" w:rsidR="00D97B1A" w:rsidRPr="00076A48" w:rsidRDefault="00D97B1A" w:rsidP="00076A48">
      <w:pPr>
        <w:tabs>
          <w:tab w:val="left" w:pos="142"/>
          <w:tab w:val="left" w:pos="993"/>
        </w:tabs>
        <w:spacing w:before="20" w:line="240" w:lineRule="auto"/>
        <w:ind w:left="-851" w:firstLine="567"/>
        <w:jc w:val="center"/>
        <w:rPr>
          <w:rFonts w:asciiTheme="majorHAnsi" w:eastAsia="Times New Roman" w:hAnsiTheme="majorHAnsi" w:cstheme="majorHAnsi"/>
          <w:color w:val="000000"/>
          <w:sz w:val="20"/>
          <w:szCs w:val="20"/>
        </w:rPr>
      </w:pPr>
    </w:p>
    <w:p w14:paraId="3223A840" w14:textId="77777777" w:rsidR="00D97B1A" w:rsidRPr="00076A48" w:rsidRDefault="00D97B1A" w:rsidP="00076A48">
      <w:pPr>
        <w:tabs>
          <w:tab w:val="left" w:pos="142"/>
          <w:tab w:val="left" w:pos="993"/>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4. ПОРЯДОК ПЕРЕДАЧИ ОБЪЕКТА ДОЛЕВОГО СТРОИТЕЛЬСТВА</w:t>
      </w:r>
    </w:p>
    <w:p w14:paraId="4FE77A52" w14:textId="72509C10" w:rsidR="00D97B1A" w:rsidRPr="00076A48" w:rsidRDefault="00D97B1A" w:rsidP="00076A48">
      <w:pPr>
        <w:tabs>
          <w:tab w:val="left" w:pos="142"/>
          <w:tab w:val="left" w:pos="993"/>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УЧАСТНИКУ ДОЛЕВОГО СТРОИТЕЛЬСТВА</w:t>
      </w:r>
    </w:p>
    <w:p w14:paraId="7E4C7806"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4.1.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наступления срока, установленного настоящим Договором для передачи Объекта долевого строительства.</w:t>
      </w:r>
    </w:p>
    <w:p w14:paraId="56A56F05" w14:textId="1F1BCEF6"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4.2. После окончания строительства Объекта</w:t>
      </w:r>
      <w:r w:rsidRPr="00076A48">
        <w:rPr>
          <w:rFonts w:asciiTheme="majorHAnsi" w:eastAsia="Times New Roman" w:hAnsiTheme="majorHAnsi" w:cstheme="majorHAnsi"/>
          <w:i/>
          <w:color w:val="000000"/>
          <w:sz w:val="20"/>
          <w:szCs w:val="20"/>
        </w:rPr>
        <w:t xml:space="preserve">, </w:t>
      </w:r>
      <w:r w:rsidRPr="00076A48">
        <w:rPr>
          <w:rFonts w:asciiTheme="majorHAnsi" w:eastAsia="Times New Roman" w:hAnsiTheme="majorHAnsi" w:cstheme="majorHAnsi"/>
          <w:color w:val="000000"/>
          <w:sz w:val="20"/>
          <w:szCs w:val="20"/>
        </w:rPr>
        <w:t>получения Разрешения на ввод Объекта в эксплуатацию, Застройщик передает Участнику долевого строительства</w:t>
      </w:r>
      <w:r w:rsidRPr="00076A48">
        <w:rPr>
          <w:rFonts w:asciiTheme="majorHAnsi" w:eastAsia="Times New Roman" w:hAnsiTheme="majorHAnsi" w:cstheme="majorHAnsi"/>
          <w:i/>
          <w:color w:val="000000"/>
          <w:sz w:val="20"/>
          <w:szCs w:val="20"/>
        </w:rPr>
        <w:t xml:space="preserve">, </w:t>
      </w:r>
      <w:r w:rsidRPr="00076A48">
        <w:rPr>
          <w:rFonts w:asciiTheme="majorHAnsi" w:eastAsia="Times New Roman" w:hAnsiTheme="majorHAnsi" w:cstheme="majorHAnsi"/>
          <w:color w:val="000000"/>
          <w:sz w:val="20"/>
          <w:szCs w:val="20"/>
        </w:rPr>
        <w:t>при условии выполнения Участником долевого строительства всех условий настоящего Договора, Объект долевого строительства, включающей в себя:</w:t>
      </w:r>
    </w:p>
    <w:p w14:paraId="23A101F0" w14:textId="517F0A94"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а) </w:t>
      </w:r>
      <w:r w:rsidRPr="00076A48">
        <w:rPr>
          <w:rFonts w:asciiTheme="majorHAnsi" w:eastAsia="Times New Roman" w:hAnsiTheme="majorHAnsi" w:cstheme="majorHAnsi"/>
          <w:sz w:val="20"/>
          <w:szCs w:val="20"/>
        </w:rPr>
        <w:t>Полы</w:t>
      </w:r>
      <w:r w:rsidR="002A4E61" w:rsidRPr="00076A48">
        <w:rPr>
          <w:rFonts w:asciiTheme="majorHAnsi" w:eastAsia="Times New Roman" w:hAnsiTheme="majorHAnsi" w:cstheme="majorHAnsi"/>
          <w:sz w:val="20"/>
          <w:szCs w:val="20"/>
        </w:rPr>
        <w:t xml:space="preserve"> (отделка и стяжка полов, </w:t>
      </w:r>
      <w:r w:rsidRPr="00076A48">
        <w:rPr>
          <w:rFonts w:asciiTheme="majorHAnsi" w:hAnsiTheme="majorHAnsi" w:cstheme="majorHAnsi"/>
          <w:sz w:val="20"/>
          <w:szCs w:val="20"/>
        </w:rPr>
        <w:t>выполня</w:t>
      </w:r>
      <w:r w:rsidR="007949FA" w:rsidRPr="00076A48">
        <w:rPr>
          <w:rFonts w:asciiTheme="majorHAnsi" w:hAnsiTheme="majorHAnsi" w:cstheme="majorHAnsi"/>
          <w:sz w:val="20"/>
          <w:szCs w:val="20"/>
        </w:rPr>
        <w:t>ю</w:t>
      </w:r>
      <w:r w:rsidRPr="00076A48">
        <w:rPr>
          <w:rFonts w:asciiTheme="majorHAnsi" w:hAnsiTheme="majorHAnsi" w:cstheme="majorHAnsi"/>
          <w:sz w:val="20"/>
          <w:szCs w:val="20"/>
        </w:rPr>
        <w:t xml:space="preserve">тся собственником </w:t>
      </w:r>
      <w:r w:rsidR="00AB0E27" w:rsidRPr="00076A48">
        <w:rPr>
          <w:rFonts w:asciiTheme="majorHAnsi" w:hAnsiTheme="majorHAnsi" w:cstheme="majorHAnsi"/>
          <w:sz w:val="20"/>
          <w:szCs w:val="20"/>
        </w:rPr>
        <w:t>Объекта долевого строительства</w:t>
      </w:r>
      <w:r w:rsidRPr="00076A48">
        <w:rPr>
          <w:rFonts w:asciiTheme="majorHAnsi" w:hAnsiTheme="majorHAnsi" w:cstheme="majorHAnsi"/>
          <w:sz w:val="20"/>
          <w:szCs w:val="20"/>
        </w:rPr>
        <w:t xml:space="preserve"> после ввода здания в эксплуатацию</w:t>
      </w:r>
      <w:r w:rsidR="007949FA" w:rsidRPr="00076A48">
        <w:rPr>
          <w:rFonts w:asciiTheme="majorHAnsi" w:hAnsiTheme="majorHAnsi" w:cstheme="majorHAnsi"/>
          <w:sz w:val="20"/>
          <w:szCs w:val="20"/>
        </w:rPr>
        <w:t>)</w:t>
      </w:r>
      <w:r w:rsidRPr="00076A48">
        <w:rPr>
          <w:rFonts w:asciiTheme="majorHAnsi" w:eastAsia="Times New Roman" w:hAnsiTheme="majorHAnsi" w:cstheme="majorHAnsi"/>
          <w:sz w:val="20"/>
          <w:szCs w:val="20"/>
        </w:rPr>
        <w:t>;</w:t>
      </w:r>
    </w:p>
    <w:p w14:paraId="467A58D2" w14:textId="6539EBA3" w:rsidR="007949FA" w:rsidRPr="00076A48" w:rsidRDefault="00D97B1A" w:rsidP="00076A48">
      <w:pPr>
        <w:tabs>
          <w:tab w:val="left" w:pos="142"/>
          <w:tab w:val="left" w:pos="993"/>
        </w:tabs>
        <w:spacing w:before="20" w:line="240" w:lineRule="auto"/>
        <w:ind w:left="-851" w:firstLine="567"/>
        <w:jc w:val="both"/>
        <w:rPr>
          <w:rFonts w:asciiTheme="majorHAnsi" w:hAnsiTheme="majorHAnsi" w:cstheme="majorHAnsi"/>
          <w:sz w:val="20"/>
          <w:szCs w:val="20"/>
        </w:rPr>
      </w:pPr>
      <w:r w:rsidRPr="00076A48">
        <w:rPr>
          <w:rFonts w:asciiTheme="majorHAnsi" w:eastAsia="Times New Roman" w:hAnsiTheme="majorHAnsi" w:cstheme="majorHAnsi"/>
          <w:sz w:val="20"/>
          <w:szCs w:val="20"/>
        </w:rPr>
        <w:t>б) Стены</w:t>
      </w:r>
      <w:r w:rsidR="0050613A" w:rsidRPr="00076A48">
        <w:rPr>
          <w:rFonts w:asciiTheme="majorHAnsi" w:eastAsia="Times New Roman" w:hAnsiTheme="majorHAnsi" w:cstheme="majorHAnsi"/>
          <w:sz w:val="20"/>
          <w:szCs w:val="20"/>
        </w:rPr>
        <w:t xml:space="preserve"> (отделка </w:t>
      </w:r>
      <w:r w:rsidRPr="00076A48">
        <w:rPr>
          <w:rFonts w:asciiTheme="majorHAnsi" w:hAnsiTheme="majorHAnsi" w:cstheme="majorHAnsi"/>
          <w:sz w:val="20"/>
          <w:szCs w:val="20"/>
        </w:rPr>
        <w:t xml:space="preserve">выполняется собственником </w:t>
      </w:r>
      <w:r w:rsidR="00AB0E27" w:rsidRPr="00076A48">
        <w:rPr>
          <w:rFonts w:asciiTheme="majorHAnsi" w:hAnsiTheme="majorHAnsi" w:cstheme="majorHAnsi"/>
          <w:sz w:val="20"/>
          <w:szCs w:val="20"/>
        </w:rPr>
        <w:t>Объекта долевого строительства</w:t>
      </w:r>
      <w:r w:rsidRPr="00076A48">
        <w:rPr>
          <w:rFonts w:asciiTheme="majorHAnsi" w:hAnsiTheme="majorHAnsi" w:cstheme="majorHAnsi"/>
          <w:sz w:val="20"/>
          <w:szCs w:val="20"/>
        </w:rPr>
        <w:t xml:space="preserve"> после ввода здания в эксплуатацию</w:t>
      </w:r>
      <w:r w:rsidR="0050613A" w:rsidRPr="00076A48">
        <w:rPr>
          <w:rFonts w:asciiTheme="majorHAnsi" w:hAnsiTheme="majorHAnsi" w:cstheme="majorHAnsi"/>
          <w:sz w:val="20"/>
          <w:szCs w:val="20"/>
        </w:rPr>
        <w:t>)</w:t>
      </w:r>
    </w:p>
    <w:p w14:paraId="72D415F9" w14:textId="58EC60E8" w:rsidR="00D97B1A" w:rsidRPr="00076A48" w:rsidRDefault="007949F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lastRenderedPageBreak/>
        <w:t>Проектом предусмотрено возведение перегородок ванн и сан. узлов из керамического полнотелого кирпича. Перегородки между жилыми комнатами выполняются собственниками Объекта долевого строительства</w:t>
      </w:r>
      <w:r w:rsidR="00D97B1A" w:rsidRPr="00076A48">
        <w:rPr>
          <w:rFonts w:asciiTheme="majorHAnsi" w:eastAsia="Times New Roman" w:hAnsiTheme="majorHAnsi" w:cstheme="majorHAnsi"/>
          <w:sz w:val="20"/>
          <w:szCs w:val="20"/>
        </w:rPr>
        <w:t>;</w:t>
      </w:r>
    </w:p>
    <w:p w14:paraId="4D5BDDBA" w14:textId="4212586A"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в) Потолки</w:t>
      </w:r>
      <w:r w:rsidR="00B55FA4" w:rsidRPr="00076A48">
        <w:rPr>
          <w:rFonts w:asciiTheme="majorHAnsi" w:eastAsia="Times New Roman" w:hAnsiTheme="majorHAnsi" w:cstheme="majorHAnsi"/>
          <w:sz w:val="20"/>
          <w:szCs w:val="20"/>
        </w:rPr>
        <w:t>:</w:t>
      </w:r>
      <w:r w:rsidR="00B55FA4" w:rsidRPr="00076A48">
        <w:rPr>
          <w:rFonts w:asciiTheme="majorHAnsi" w:hAnsiTheme="majorHAnsi" w:cstheme="majorHAnsi"/>
          <w:sz w:val="20"/>
          <w:szCs w:val="20"/>
        </w:rPr>
        <w:t xml:space="preserve"> </w:t>
      </w:r>
      <w:r w:rsidR="00B55FA4" w:rsidRPr="00076A48">
        <w:rPr>
          <w:rFonts w:asciiTheme="majorHAnsi" w:eastAsia="Times New Roman" w:hAnsiTheme="majorHAnsi" w:cstheme="majorHAnsi"/>
          <w:sz w:val="20"/>
          <w:szCs w:val="20"/>
        </w:rPr>
        <w:t>в помещениях – железобетонная плита перекрытия</w:t>
      </w:r>
      <w:r w:rsidR="0050613A" w:rsidRPr="00076A48">
        <w:rPr>
          <w:rFonts w:asciiTheme="majorHAnsi" w:eastAsia="Times New Roman" w:hAnsiTheme="majorHAnsi" w:cstheme="majorHAnsi"/>
          <w:sz w:val="20"/>
          <w:szCs w:val="20"/>
        </w:rPr>
        <w:t xml:space="preserve"> (отделка </w:t>
      </w:r>
      <w:r w:rsidRPr="00076A48">
        <w:rPr>
          <w:rFonts w:asciiTheme="majorHAnsi" w:hAnsiTheme="majorHAnsi" w:cstheme="majorHAnsi"/>
          <w:sz w:val="20"/>
          <w:szCs w:val="20"/>
        </w:rPr>
        <w:t xml:space="preserve">выполняется собственником </w:t>
      </w:r>
      <w:r w:rsidR="00AB0E27" w:rsidRPr="00076A48">
        <w:rPr>
          <w:rFonts w:asciiTheme="majorHAnsi" w:hAnsiTheme="majorHAnsi" w:cstheme="majorHAnsi"/>
          <w:sz w:val="20"/>
          <w:szCs w:val="20"/>
        </w:rPr>
        <w:t>Объекта долевого строительства</w:t>
      </w:r>
      <w:r w:rsidRPr="00076A48">
        <w:rPr>
          <w:rFonts w:asciiTheme="majorHAnsi" w:hAnsiTheme="majorHAnsi" w:cstheme="majorHAnsi"/>
          <w:sz w:val="20"/>
          <w:szCs w:val="20"/>
        </w:rPr>
        <w:t xml:space="preserve"> после ввода здания в эксплуатацию</w:t>
      </w:r>
      <w:r w:rsidR="0050613A" w:rsidRPr="00076A48">
        <w:rPr>
          <w:rFonts w:asciiTheme="majorHAnsi" w:hAnsiTheme="majorHAnsi" w:cstheme="majorHAnsi"/>
          <w:sz w:val="20"/>
          <w:szCs w:val="20"/>
        </w:rPr>
        <w:t>)</w:t>
      </w:r>
      <w:r w:rsidRPr="00076A48">
        <w:rPr>
          <w:rFonts w:asciiTheme="majorHAnsi" w:eastAsia="Times New Roman" w:hAnsiTheme="majorHAnsi" w:cstheme="majorHAnsi"/>
          <w:sz w:val="20"/>
          <w:szCs w:val="20"/>
        </w:rPr>
        <w:t>;</w:t>
      </w:r>
    </w:p>
    <w:p w14:paraId="5856148A"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г) Установка окон из ПВХ профилей с двухкамерным энергосберегающим стеклопакетом;</w:t>
      </w:r>
    </w:p>
    <w:p w14:paraId="795EE884"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sz w:val="20"/>
          <w:szCs w:val="20"/>
        </w:rPr>
        <w:t xml:space="preserve">д) Установка алюминиевых витражей на лоджиях и/или </w:t>
      </w:r>
      <w:r w:rsidRPr="00076A48">
        <w:rPr>
          <w:rFonts w:asciiTheme="majorHAnsi" w:eastAsia="Times New Roman" w:hAnsiTheme="majorHAnsi" w:cstheme="majorHAnsi"/>
          <w:color w:val="000000"/>
          <w:sz w:val="20"/>
          <w:szCs w:val="20"/>
        </w:rPr>
        <w:t xml:space="preserve">балконах (в случае наличия балконов/лоджий); </w:t>
      </w:r>
    </w:p>
    <w:p w14:paraId="490B0FDB"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е) Металлическая входная дверь;</w:t>
      </w:r>
    </w:p>
    <w:p w14:paraId="486C20CC"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ж) Внутренняя разводка коммуникаций:</w:t>
      </w:r>
    </w:p>
    <w:p w14:paraId="7732FC96"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ввод в квартиру водопровода холодного и горячего водоснабжения;</w:t>
      </w:r>
    </w:p>
    <w:p w14:paraId="7A10F575"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отопление с установкой стальных радиаторов;</w:t>
      </w:r>
    </w:p>
    <w:p w14:paraId="77A58A27"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 ввод в квартиру электричества (прокладка кабеля в комнаты, установка розеток, выключателей, </w:t>
      </w:r>
      <w:proofErr w:type="spellStart"/>
      <w:r w:rsidRPr="00076A48">
        <w:rPr>
          <w:rFonts w:asciiTheme="majorHAnsi" w:eastAsia="Times New Roman" w:hAnsiTheme="majorHAnsi" w:cstheme="majorHAnsi"/>
          <w:color w:val="000000"/>
          <w:sz w:val="20"/>
          <w:szCs w:val="20"/>
        </w:rPr>
        <w:t>электрофурнитуры</w:t>
      </w:r>
      <w:proofErr w:type="spellEnd"/>
      <w:r w:rsidRPr="00076A48">
        <w:rPr>
          <w:rFonts w:asciiTheme="majorHAnsi" w:eastAsia="Times New Roman" w:hAnsiTheme="majorHAnsi" w:cstheme="majorHAnsi"/>
          <w:color w:val="000000"/>
          <w:sz w:val="20"/>
          <w:szCs w:val="20"/>
        </w:rPr>
        <w:t xml:space="preserve"> производится собственником после ввода в эксплуатацию);</w:t>
      </w:r>
    </w:p>
    <w:p w14:paraId="24B1F5BA"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з) </w:t>
      </w:r>
      <w:r w:rsidRPr="00076A48">
        <w:rPr>
          <w:rFonts w:asciiTheme="majorHAnsi" w:eastAsia="Times New Roman" w:hAnsiTheme="majorHAnsi" w:cstheme="majorHAnsi"/>
          <w:sz w:val="20"/>
          <w:szCs w:val="20"/>
        </w:rPr>
        <w:t>Установка счетчиков воды, электроэнергии и тепла в коллекторных шкафах в МОП на этаже;</w:t>
      </w:r>
    </w:p>
    <w:p w14:paraId="01A34F90" w14:textId="71278C6A" w:rsidR="00B55FA4" w:rsidRPr="00076A48" w:rsidRDefault="00B55FA4"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и) Встроенная мебель (шкафы, антресоли, подстолья) не устанавливаются, межкомнатные внутренние дверные блоки и дверные блоки в санузлах не устанавливаются.</w:t>
      </w:r>
    </w:p>
    <w:p w14:paraId="7E407F1C" w14:textId="4AA576C9"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Перегородки, обозначенные в Местоположении Объекта долевого строительства на плане этажа Объекта и Плане Объекта долевого строительства (Приложени</w:t>
      </w:r>
      <w:r w:rsidR="00250499" w:rsidRPr="00076A48">
        <w:rPr>
          <w:rFonts w:asciiTheme="majorHAnsi" w:eastAsia="Times New Roman" w:hAnsiTheme="majorHAnsi" w:cstheme="majorHAnsi"/>
          <w:color w:val="000000"/>
          <w:sz w:val="20"/>
          <w:szCs w:val="20"/>
        </w:rPr>
        <w:t>я</w:t>
      </w:r>
      <w:r w:rsidRPr="00076A48">
        <w:rPr>
          <w:rFonts w:asciiTheme="majorHAnsi" w:eastAsia="Times New Roman" w:hAnsiTheme="majorHAnsi" w:cstheme="majorHAnsi"/>
          <w:color w:val="000000"/>
          <w:sz w:val="20"/>
          <w:szCs w:val="20"/>
        </w:rPr>
        <w:t xml:space="preserve"> №</w:t>
      </w:r>
      <w:r w:rsidRPr="00076A48">
        <w:rPr>
          <w:rFonts w:asciiTheme="majorHAnsi" w:eastAsia="Times New Roman" w:hAnsiTheme="majorHAnsi" w:cstheme="majorHAnsi"/>
          <w:sz w:val="20"/>
          <w:szCs w:val="20"/>
        </w:rPr>
        <w:t>1</w:t>
      </w:r>
      <w:r w:rsidR="00250499" w:rsidRPr="00076A48">
        <w:rPr>
          <w:rFonts w:asciiTheme="majorHAnsi" w:eastAsia="Times New Roman" w:hAnsiTheme="majorHAnsi" w:cstheme="majorHAnsi"/>
          <w:sz w:val="20"/>
          <w:szCs w:val="20"/>
        </w:rPr>
        <w:t xml:space="preserve"> и </w:t>
      </w:r>
      <w:r w:rsidR="0050613A" w:rsidRPr="00076A48">
        <w:rPr>
          <w:rFonts w:asciiTheme="majorHAnsi" w:eastAsia="Times New Roman" w:hAnsiTheme="majorHAnsi" w:cstheme="majorHAnsi"/>
          <w:sz w:val="20"/>
          <w:szCs w:val="20"/>
        </w:rPr>
        <w:t>2</w:t>
      </w:r>
      <w:r w:rsidRPr="00076A48">
        <w:rPr>
          <w:rFonts w:asciiTheme="majorHAnsi" w:eastAsia="Times New Roman" w:hAnsiTheme="majorHAnsi" w:cstheme="majorHAnsi"/>
          <w:sz w:val="20"/>
          <w:szCs w:val="20"/>
        </w:rPr>
        <w:t xml:space="preserve">) </w:t>
      </w:r>
      <w:r w:rsidRPr="00076A48">
        <w:rPr>
          <w:rFonts w:asciiTheme="majorHAnsi" w:eastAsia="Times New Roman" w:hAnsiTheme="majorHAnsi" w:cstheme="majorHAnsi"/>
          <w:color w:val="000000"/>
          <w:sz w:val="20"/>
          <w:szCs w:val="20"/>
        </w:rPr>
        <w:t>к настоящему договору пунктирными линиями (при наличии), Застройщиком не возводятся. На прилагаемом плане указанное выше нанесено условно в целях функционального зонирования помещений.</w:t>
      </w:r>
    </w:p>
    <w:p w14:paraId="0B5954C7" w14:textId="08DF885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 долевого строительства.</w:t>
      </w:r>
    </w:p>
    <w:p w14:paraId="4801C7EA" w14:textId="77777777" w:rsidR="00403DB4"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4</w:t>
      </w:r>
      <w:r w:rsidRPr="00076A48">
        <w:rPr>
          <w:rFonts w:asciiTheme="majorHAnsi" w:eastAsia="Times New Roman" w:hAnsiTheme="majorHAnsi" w:cstheme="majorHAnsi"/>
          <w:sz w:val="20"/>
          <w:szCs w:val="20"/>
        </w:rPr>
        <w:t xml:space="preserve">.3. </w:t>
      </w:r>
      <w:r w:rsidR="00403DB4" w:rsidRPr="00076A48">
        <w:rPr>
          <w:rFonts w:asciiTheme="majorHAnsi" w:eastAsia="Times New Roman" w:hAnsiTheme="majorHAnsi" w:cstheme="majorHAnsi"/>
          <w:sz w:val="20"/>
          <w:szCs w:val="20"/>
        </w:rPr>
        <w:t>Стороны исходят из того, что Разрешение на ввод Объекта недвижимости в эксплуатацию является свидетельством соответствия Объекта долевого строительства проекту, строительно-техническим нормам и правилам.</w:t>
      </w:r>
    </w:p>
    <w:p w14:paraId="0BA2CEE6"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настоящего Договора, в том числе оплаты, предусмотренной п. 3.7. настоящего Договора.</w:t>
      </w:r>
    </w:p>
    <w:p w14:paraId="28DB739E" w14:textId="4D61DA3F" w:rsidR="000B5D6C" w:rsidRPr="00076A48" w:rsidRDefault="000B5D6C" w:rsidP="00076A48">
      <w:pPr>
        <w:tabs>
          <w:tab w:val="left" w:pos="142"/>
          <w:tab w:val="left" w:pos="993"/>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Если к моменту передачи Объекта </w:t>
      </w:r>
      <w:bookmarkStart w:id="1" w:name="_Hlk230343159"/>
      <w:r w:rsidRPr="00076A48">
        <w:rPr>
          <w:rFonts w:asciiTheme="majorHAnsi" w:eastAsia="Times New Roman" w:hAnsiTheme="majorHAnsi" w:cstheme="majorHAnsi"/>
          <w:sz w:val="20"/>
          <w:szCs w:val="20"/>
        </w:rPr>
        <w:t xml:space="preserve">долевого строительства </w:t>
      </w:r>
      <w:bookmarkEnd w:id="1"/>
      <w:r w:rsidRPr="00076A48">
        <w:rPr>
          <w:rFonts w:asciiTheme="majorHAnsi" w:eastAsia="Times New Roman" w:hAnsiTheme="majorHAnsi" w:cstheme="majorHAnsi"/>
          <w:sz w:val="20"/>
          <w:szCs w:val="20"/>
        </w:rPr>
        <w:t>оплата Цены договора произведена не в полном объеме, Застройщик вправе приостановить передачу Объекта долевого строительства до полного исполнения Участником</w:t>
      </w:r>
      <w:r w:rsidRPr="00076A48">
        <w:rPr>
          <w:rFonts w:asciiTheme="majorHAnsi" w:hAnsiTheme="majorHAnsi" w:cstheme="majorHAnsi"/>
          <w:sz w:val="20"/>
          <w:szCs w:val="20"/>
        </w:rPr>
        <w:t xml:space="preserve"> </w:t>
      </w:r>
      <w:r w:rsidRPr="00076A48">
        <w:rPr>
          <w:rFonts w:asciiTheme="majorHAnsi" w:eastAsia="Times New Roman" w:hAnsiTheme="majorHAnsi" w:cstheme="majorHAnsi"/>
          <w:sz w:val="20"/>
          <w:szCs w:val="20"/>
        </w:rPr>
        <w:t>долевого строительства обязательств по оплате. В последнем случае Застройщик не считается просрочившим исполнение своей обязанности по передаче Объекта долевого строительства.</w:t>
      </w:r>
    </w:p>
    <w:p w14:paraId="7FE7F710"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Право собственности на Объект долевого строительства, указанный в п.2.2. настоящего договора, возникает у Участника долевого строительства с момента государственной регистрации указанного права в Управлении Федеральной службы государственной регистрации, кадастра и картографии по Республике Татарстан в установленном законом порядке. </w:t>
      </w:r>
    </w:p>
    <w:p w14:paraId="2E2340C6"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4.4.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1978B5AA"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принять Объект долевого строительства, путем подписания с Застройщиком акта приёма-передачи, либо,</w:t>
      </w:r>
    </w:p>
    <w:p w14:paraId="46DDEF8B"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p>
    <w:p w14:paraId="4B3B9335"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478B2308" w14:textId="77777777" w:rsidR="00D97B1A" w:rsidRPr="00076A48" w:rsidRDefault="00D97B1A" w:rsidP="00076A48">
      <w:pPr>
        <w:tabs>
          <w:tab w:val="left" w:pos="142"/>
          <w:tab w:val="left" w:pos="993"/>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4.5. При уклонении Участника долевого строительства от принятия Объекта долевого строительства в предусмотренный частью 4 статьи 8 (ФЗ №214-ФЗ) срок или при отказе Участника долевого строительства от принятия Объекта долевого строительства (за исключением случая, указанного в части 5 статьи 8 (ФЗ №214-ФЗ)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частью 4 настоящей статьи 8 (ФЗ № 214-ФЗ), либо оператором почтовой связи заказное письмо возвращено с сообщением об отказе Участником долевого строительства от его получения или в связи с отсутствием Участника долевого строительства по указанному им почтовому адресу.</w:t>
      </w:r>
    </w:p>
    <w:p w14:paraId="3FCBCE63"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4.6. 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п.4.4.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4.4. настоящего Договора.</w:t>
      </w:r>
    </w:p>
    <w:p w14:paraId="08B975B3"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4.7. Площадь лестничных проемов, лестничных клеток, инженерные сооружения, коммуникации, иное оборудование и имущество, обслуживающее имущество более, чем одного собственника, является общим имуществом собственников жилых и/или нежилых помещений в Многоквартирном доме и принадлежит, в соответствии со ст.290 ГК РФ, таковым собственникам на праве общей долевой собственности, пропорционально занимаемым ими площадям. Передача указанного имущества по акту не производится.</w:t>
      </w:r>
    </w:p>
    <w:p w14:paraId="64D6C31F" w14:textId="4C6FA4E4"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4.</w:t>
      </w:r>
      <w:r w:rsidR="00AB0E27" w:rsidRPr="00076A48">
        <w:rPr>
          <w:rFonts w:asciiTheme="majorHAnsi" w:eastAsia="Times New Roman" w:hAnsiTheme="majorHAnsi" w:cstheme="majorHAnsi"/>
          <w:sz w:val="20"/>
          <w:szCs w:val="20"/>
        </w:rPr>
        <w:t>8</w:t>
      </w:r>
      <w:r w:rsidRPr="00076A48">
        <w:rPr>
          <w:rFonts w:asciiTheme="majorHAnsi" w:eastAsia="Times New Roman" w:hAnsiTheme="majorHAnsi" w:cstheme="majorHAnsi"/>
          <w:sz w:val="20"/>
          <w:szCs w:val="20"/>
        </w:rPr>
        <w:t>. В случае нарушения предусмотренного Договором срока передачи Участнику долевого строительства Объекта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w:t>
      </w:r>
    </w:p>
    <w:p w14:paraId="44B3455F" w14:textId="4204847E" w:rsidR="00066C91" w:rsidRPr="00076A48" w:rsidRDefault="00066C91" w:rsidP="00076A48">
      <w:pPr>
        <w:tabs>
          <w:tab w:val="left" w:pos="142"/>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4.</w:t>
      </w:r>
      <w:r w:rsidR="00AB0E27" w:rsidRPr="00076A48">
        <w:rPr>
          <w:rFonts w:asciiTheme="majorHAnsi" w:eastAsia="Times New Roman" w:hAnsiTheme="majorHAnsi" w:cstheme="majorHAnsi"/>
          <w:sz w:val="20"/>
          <w:szCs w:val="20"/>
        </w:rPr>
        <w:t>9</w:t>
      </w:r>
      <w:r w:rsidRPr="00076A48">
        <w:rPr>
          <w:rFonts w:asciiTheme="majorHAnsi" w:eastAsia="Times New Roman" w:hAnsiTheme="majorHAnsi" w:cstheme="majorHAnsi"/>
          <w:sz w:val="20"/>
          <w:szCs w:val="20"/>
        </w:rPr>
        <w:t>. 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последний самостоятельно и за свой счет оплачивает услуги указанной организации на основании договора.</w:t>
      </w:r>
    </w:p>
    <w:p w14:paraId="4F22BFF4" w14:textId="500B8720" w:rsidR="00066C91" w:rsidRPr="00076A48" w:rsidRDefault="00066C91" w:rsidP="00076A48">
      <w:pPr>
        <w:tabs>
          <w:tab w:val="left" w:pos="142"/>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4.1</w:t>
      </w:r>
      <w:r w:rsidR="00AB0E27" w:rsidRPr="00076A48">
        <w:rPr>
          <w:rFonts w:asciiTheme="majorHAnsi" w:eastAsia="Times New Roman" w:hAnsiTheme="majorHAnsi" w:cstheme="majorHAnsi"/>
          <w:sz w:val="20"/>
          <w:szCs w:val="20"/>
        </w:rPr>
        <w:t>0</w:t>
      </w:r>
      <w:r w:rsidRPr="00076A48">
        <w:rPr>
          <w:rFonts w:asciiTheme="majorHAnsi" w:eastAsia="Times New Roman" w:hAnsiTheme="majorHAnsi" w:cstheme="majorHAnsi"/>
          <w:sz w:val="20"/>
          <w:szCs w:val="20"/>
        </w:rPr>
        <w:t>. 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2FB61A55" w14:textId="4578BDE7" w:rsidR="004F3F6D" w:rsidRPr="00345081" w:rsidRDefault="00066C91" w:rsidP="00345081">
      <w:pPr>
        <w:tabs>
          <w:tab w:val="left" w:pos="142"/>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4.1</w:t>
      </w:r>
      <w:r w:rsidR="00AB0E27" w:rsidRPr="00076A48">
        <w:rPr>
          <w:rFonts w:asciiTheme="majorHAnsi" w:eastAsia="Times New Roman" w:hAnsiTheme="majorHAnsi" w:cstheme="majorHAnsi"/>
          <w:sz w:val="20"/>
          <w:szCs w:val="20"/>
        </w:rPr>
        <w:t>1</w:t>
      </w:r>
      <w:r w:rsidRPr="00076A48">
        <w:rPr>
          <w:rFonts w:asciiTheme="majorHAnsi" w:eastAsia="Times New Roman" w:hAnsiTheme="majorHAnsi" w:cstheme="majorHAnsi"/>
          <w:sz w:val="20"/>
          <w:szCs w:val="20"/>
        </w:rPr>
        <w:t>. Участник долевого строительства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долевого строительства норм указанного пункта, он уплачивает Застройщику штраф – 10 (Десять) % от Цены Договора.</w:t>
      </w:r>
    </w:p>
    <w:p w14:paraId="2181EBD5" w14:textId="013619B9" w:rsidR="00D97B1A" w:rsidRPr="00076A48" w:rsidRDefault="00D97B1A" w:rsidP="00076A48">
      <w:pPr>
        <w:pStyle w:val="a6"/>
        <w:numPr>
          <w:ilvl w:val="0"/>
          <w:numId w:val="2"/>
        </w:numPr>
        <w:tabs>
          <w:tab w:val="left" w:pos="142"/>
          <w:tab w:val="left" w:pos="113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ОБЯЗАТЕЛЬСТВА СТОРОН</w:t>
      </w:r>
    </w:p>
    <w:p w14:paraId="10411828"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5.1. Обязанности Участника долевого строительства:</w:t>
      </w:r>
    </w:p>
    <w:p w14:paraId="2C487ED7"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5.1.1. Участник долевого строительства обязуется своевременно уплачивать взносы и иные платежи, установленные настоящим договором и дополнительными соглашениями к нему, в порядке, на условиях и в сроки, предусмотренные настоящим договором и дополнительными соглашениями. Участник долевого строительства обязан уплатить стоимость (цену) Объекта долевого строительства по настоящему договору до ввода в эксплуатацию Многоквартирного дома, путем внесения денежных средств в порядке, сроки и в размере, которые установлены настоящим Договором.</w:t>
      </w:r>
    </w:p>
    <w:p w14:paraId="7436BC71" w14:textId="663B6D2F"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5.1.2. </w:t>
      </w:r>
      <w:r w:rsidR="00815460" w:rsidRPr="00076A48">
        <w:rPr>
          <w:rFonts w:asciiTheme="majorHAnsi" w:eastAsia="Times New Roman" w:hAnsiTheme="majorHAnsi" w:cstheme="majorHAnsi"/>
          <w:sz w:val="20"/>
          <w:szCs w:val="20"/>
        </w:rPr>
        <w:t>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w:t>
      </w:r>
      <w:r w:rsidR="00AB0E27" w:rsidRPr="00076A48">
        <w:rPr>
          <w:rFonts w:asciiTheme="majorHAnsi" w:eastAsia="Times New Roman" w:hAnsiTheme="majorHAnsi" w:cstheme="majorHAnsi"/>
          <w:sz w:val="20"/>
          <w:szCs w:val="20"/>
        </w:rPr>
        <w:t>2</w:t>
      </w:r>
      <w:r w:rsidR="00815460" w:rsidRPr="00076A48">
        <w:rPr>
          <w:rFonts w:asciiTheme="majorHAnsi" w:eastAsia="Times New Roman" w:hAnsiTheme="majorHAnsi" w:cstheme="majorHAnsi"/>
          <w:sz w:val="20"/>
          <w:szCs w:val="20"/>
        </w:rPr>
        <w:t xml:space="preserve"> настоящего Договора, письменно уведомить об этом Застройщика в течение 10 (Десяти) рабочих дней с момента наступления соответствующего обстоятельства.</w:t>
      </w:r>
    </w:p>
    <w:p w14:paraId="72E8400C"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5.1.3. В течение 5 (пяти) рабочих дней с момента подписания Договора совместно с Застройщиком обратиться в орган, осуществляющий государственную регистрацию прав на недвижимое имущество и сделок с ним, представить полный комплект документов, необходимых для государственной регистрации Договора, в том числе документ об оплате государственной пошлины.</w:t>
      </w:r>
    </w:p>
    <w:p w14:paraId="52EDF615"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5.1.4.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 </w:t>
      </w:r>
    </w:p>
    <w:p w14:paraId="0E0668DC"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5.1.5. После окончания строительных работ и получения разрешения на ввод в эксплуатацию Объекта Участник долевого строительства обязуется принять от Застройщика Объект долевого строительства, указанный в п.2.2. настоящего Договора, посредством подписания двухстороннего Акта приема-передачи Объекта долевого строительства или иного документа о передаче Объекта долевого строительства в течение 7 (семи) рабочих дней со дня получения сообщения Застройщика о завершении строительства и готовности Объекта к его передаче.</w:t>
      </w:r>
    </w:p>
    <w:p w14:paraId="26F1829C"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5.1.6. В день подписания Акта приема-передачи заключить договор с управляющей организацией, если иное не будет вытекать из решения общего собрания собственников (будущих собственников) квартир Объекта.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 приема-передачи либо в предусмотренном разделом 4 Договора случае – со дня составления Застройщиком одностороннего Акта приема-передачи.</w:t>
      </w:r>
    </w:p>
    <w:p w14:paraId="1A2C677A"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 xml:space="preserve">В случае составления одностороннего Акта приема-передачи Застройщиком в порядке, установленном разделом 4. Договора, Участник долевого строительства обязуется немедленно заключить договор с управляющей организацией на указанных выше условиях с началом срока действия договора не позднее даты составления одностороннего Акта. </w:t>
      </w:r>
    </w:p>
    <w:p w14:paraId="348A6DC4"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При несогласии Участника долевого строительства заключить договор с выбранной в установленном порядке управляющей компанией Участник долевого строительства должен учитывать, что это не освобождает его от бремени расходов и ответственности за неплатежи.</w:t>
      </w:r>
    </w:p>
    <w:p w14:paraId="3DA1C5C1"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5.1.7. Осуществить заселение Объекта долевого строительства не ранее исполнения своих обязательств по п. 5.1.5. и 5.1.6. Договора.</w:t>
      </w:r>
    </w:p>
    <w:p w14:paraId="7A0DC070" w14:textId="368C806F"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w:t>
      </w:r>
      <w:r w:rsidR="00815460" w:rsidRPr="00076A48">
        <w:rPr>
          <w:rFonts w:asciiTheme="majorHAnsi" w:eastAsia="Times New Roman" w:hAnsiTheme="majorHAnsi" w:cstheme="majorHAnsi"/>
          <w:color w:val="000000"/>
          <w:sz w:val="20"/>
          <w:szCs w:val="20"/>
        </w:rPr>
        <w:t>8</w:t>
      </w:r>
      <w:r w:rsidRPr="00076A48">
        <w:rPr>
          <w:rFonts w:asciiTheme="majorHAnsi" w:eastAsia="Times New Roman" w:hAnsiTheme="majorHAnsi" w:cstheme="majorHAnsi"/>
          <w:color w:val="000000"/>
          <w:sz w:val="20"/>
          <w:szCs w:val="20"/>
        </w:rPr>
        <w:t>. Не осуществлять самостоятельно или с помощью третьих лиц и без наличия письменного согласования с Застройщиком и Банком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w:t>
      </w:r>
    </w:p>
    <w:p w14:paraId="7C9C8C8F"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1CC9553E"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proofErr w:type="gramStart"/>
      <w:r w:rsidRPr="00076A48">
        <w:rPr>
          <w:rFonts w:asciiTheme="majorHAnsi" w:eastAsia="Times New Roman" w:hAnsiTheme="majorHAnsi" w:cstheme="majorHAnsi"/>
          <w:color w:val="000000"/>
          <w:sz w:val="20"/>
          <w:szCs w:val="20"/>
        </w:rPr>
        <w:t>Под переустройством согласно настоящему пункту Договора Стороны</w:t>
      </w:r>
      <w:proofErr w:type="gramEnd"/>
      <w:r w:rsidRPr="00076A48">
        <w:rPr>
          <w:rFonts w:asciiTheme="majorHAnsi" w:eastAsia="Times New Roman" w:hAnsiTheme="majorHAnsi" w:cstheme="majorHAnsi"/>
          <w:color w:val="000000"/>
          <w:sz w:val="20"/>
          <w:szCs w:val="20"/>
        </w:rPr>
        <w:t xml:space="preserve">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p>
    <w:p w14:paraId="72D7F8C6" w14:textId="5FE59843"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w:t>
      </w:r>
      <w:r w:rsidR="00815460" w:rsidRPr="00076A48">
        <w:rPr>
          <w:rFonts w:asciiTheme="majorHAnsi" w:eastAsia="Times New Roman" w:hAnsiTheme="majorHAnsi" w:cstheme="majorHAnsi"/>
          <w:color w:val="000000"/>
          <w:sz w:val="20"/>
          <w:szCs w:val="20"/>
        </w:rPr>
        <w:t>9</w:t>
      </w:r>
      <w:r w:rsidRPr="00076A48">
        <w:rPr>
          <w:rFonts w:asciiTheme="majorHAnsi" w:eastAsia="Times New Roman" w:hAnsiTheme="majorHAnsi" w:cstheme="majorHAnsi"/>
          <w:color w:val="000000"/>
          <w:sz w:val="20"/>
          <w:szCs w:val="20"/>
        </w:rPr>
        <w:t>.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626FA82F" w14:textId="5EBA29EF"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5.1.1</w:t>
      </w:r>
      <w:r w:rsidR="00815460" w:rsidRPr="00076A48">
        <w:rPr>
          <w:rFonts w:asciiTheme="majorHAnsi" w:eastAsia="Times New Roman" w:hAnsiTheme="majorHAnsi" w:cstheme="majorHAnsi"/>
          <w:color w:val="000000"/>
          <w:sz w:val="20"/>
          <w:szCs w:val="20"/>
        </w:rPr>
        <w:t>0</w:t>
      </w:r>
      <w:r w:rsidRPr="00076A48">
        <w:rPr>
          <w:rFonts w:asciiTheme="majorHAnsi" w:eastAsia="Times New Roman" w:hAnsiTheme="majorHAnsi" w:cstheme="majorHAnsi"/>
          <w:color w:val="000000"/>
          <w:sz w:val="20"/>
          <w:szCs w:val="20"/>
        </w:rPr>
        <w:t xml:space="preserve">. Уплатить Застройщику предусмотренные Договором и (или) действующим законодательством РФ неустойки (штрафы, пени) в течение </w:t>
      </w:r>
      <w:r w:rsidR="005C231B" w:rsidRPr="00076A48">
        <w:rPr>
          <w:rFonts w:asciiTheme="majorHAnsi" w:eastAsia="Times New Roman" w:hAnsiTheme="majorHAnsi" w:cstheme="majorHAnsi"/>
          <w:sz w:val="20"/>
          <w:szCs w:val="20"/>
        </w:rPr>
        <w:t xml:space="preserve">10 (десяти) </w:t>
      </w:r>
      <w:r w:rsidRPr="00076A48">
        <w:rPr>
          <w:rFonts w:asciiTheme="majorHAnsi" w:eastAsia="Times New Roman" w:hAnsiTheme="majorHAnsi" w:cstheme="majorHAnsi"/>
          <w:sz w:val="20"/>
          <w:szCs w:val="20"/>
        </w:rPr>
        <w:t xml:space="preserve">рабочих </w:t>
      </w:r>
      <w:r w:rsidRPr="00076A48">
        <w:rPr>
          <w:rFonts w:asciiTheme="majorHAnsi" w:eastAsia="Times New Roman" w:hAnsiTheme="majorHAnsi" w:cstheme="majorHAnsi"/>
          <w:color w:val="000000"/>
          <w:sz w:val="20"/>
          <w:szCs w:val="20"/>
        </w:rPr>
        <w:t>дней с момента получения соответствующего письменного требования Застройщика.</w:t>
      </w:r>
    </w:p>
    <w:p w14:paraId="762E1C17" w14:textId="1DC40FD1"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5.1.1</w:t>
      </w:r>
      <w:r w:rsidR="00815460"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 Обязуется выполнить все свои обязательства, указанные в иных разделах Договора.</w:t>
      </w:r>
    </w:p>
    <w:p w14:paraId="56BD40D5" w14:textId="77777777" w:rsidR="00815460" w:rsidRPr="00076A48" w:rsidRDefault="00815460" w:rsidP="00076A48">
      <w:pPr>
        <w:tabs>
          <w:tab w:val="left" w:pos="142"/>
          <w:tab w:val="left" w:pos="1134"/>
        </w:tabs>
        <w:spacing w:before="20" w:line="240" w:lineRule="auto"/>
        <w:ind w:left="-851" w:firstLine="567"/>
        <w:jc w:val="both"/>
        <w:rPr>
          <w:rFonts w:asciiTheme="majorHAnsi" w:eastAsia="Times New Roman" w:hAnsiTheme="majorHAnsi" w:cstheme="majorHAnsi"/>
          <w:strike/>
          <w:color w:val="FF0000"/>
          <w:sz w:val="20"/>
          <w:szCs w:val="20"/>
        </w:rPr>
      </w:pPr>
    </w:p>
    <w:p w14:paraId="1901B00B" w14:textId="059F9900"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5.2. Права Участника долевого строительства:   </w:t>
      </w:r>
      <w:r w:rsidRPr="00076A48">
        <w:rPr>
          <w:rFonts w:asciiTheme="majorHAnsi" w:eastAsia="Times New Roman" w:hAnsiTheme="majorHAnsi" w:cstheme="majorHAnsi"/>
          <w:b/>
          <w:color w:val="000000"/>
          <w:sz w:val="20"/>
          <w:szCs w:val="20"/>
        </w:rPr>
        <w:tab/>
      </w:r>
    </w:p>
    <w:p w14:paraId="70CB66C4"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0F2649DE" w14:textId="77777777" w:rsidR="00387102"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5.2.2. </w:t>
      </w:r>
      <w:r w:rsidRPr="00076A48">
        <w:rPr>
          <w:rFonts w:asciiTheme="majorHAnsi" w:eastAsia="Times New Roman" w:hAnsiTheme="majorHAnsi" w:cstheme="majorHAnsi"/>
          <w:b/>
          <w:color w:val="000000"/>
          <w:sz w:val="20"/>
          <w:szCs w:val="20"/>
        </w:rPr>
        <w:t>Уступить свои права и обязанности по настоящему Договору третьим лицам при условии предварительного письменного согласования с Застройщиком и Банк</w:t>
      </w:r>
      <w:r w:rsidR="005C231B" w:rsidRPr="00076A48">
        <w:rPr>
          <w:rFonts w:asciiTheme="majorHAnsi" w:eastAsia="Times New Roman" w:hAnsiTheme="majorHAnsi" w:cstheme="majorHAnsi"/>
          <w:b/>
          <w:color w:val="000000"/>
          <w:sz w:val="20"/>
          <w:szCs w:val="20"/>
        </w:rPr>
        <w:t>ом</w:t>
      </w:r>
      <w:r w:rsidRPr="00076A48">
        <w:rPr>
          <w:rFonts w:asciiTheme="majorHAnsi" w:eastAsia="Times New Roman" w:hAnsiTheme="majorHAnsi" w:cstheme="majorHAnsi"/>
          <w:b/>
          <w:color w:val="000000"/>
          <w:sz w:val="20"/>
          <w:szCs w:val="20"/>
        </w:rPr>
        <w:t xml:space="preserve"> </w:t>
      </w:r>
      <w:r w:rsidRPr="00076A48">
        <w:rPr>
          <w:rFonts w:asciiTheme="majorHAnsi" w:eastAsia="Times New Roman" w:hAnsiTheme="majorHAnsi" w:cstheme="majorHAnsi"/>
          <w:color w:val="000000"/>
          <w:sz w:val="20"/>
          <w:szCs w:val="20"/>
        </w:rPr>
        <w:t xml:space="preserve">с момента государственной регистрации Договора и полного выполнения Участником долевого строительства обязательств по оплате цены настоящего Договора до момента подписания Сторонами акта приема-передачи или иного документа о передаче Объекта долевого строительства. </w:t>
      </w:r>
      <w:r w:rsidR="00387102" w:rsidRPr="00076A48">
        <w:rPr>
          <w:rFonts w:asciiTheme="majorHAnsi" w:eastAsia="Times New Roman" w:hAnsiTheme="majorHAnsi" w:cstheme="majorHAnsi"/>
          <w:sz w:val="20"/>
          <w:szCs w:val="20"/>
        </w:rPr>
        <w:t>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недвижимости».</w:t>
      </w:r>
    </w:p>
    <w:p w14:paraId="46326610" w14:textId="279B62B4"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sz w:val="20"/>
          <w:szCs w:val="20"/>
        </w:rPr>
        <w:t xml:space="preserve">Участник в течение 3-х рабочих дней с момента регистрации соглашения об уступке по </w:t>
      </w:r>
      <w:r w:rsidRPr="00076A48">
        <w:rPr>
          <w:rFonts w:asciiTheme="majorHAnsi" w:eastAsia="Times New Roman" w:hAnsiTheme="majorHAnsi" w:cstheme="majorHAnsi"/>
          <w:color w:val="000000"/>
          <w:sz w:val="20"/>
          <w:szCs w:val="20"/>
        </w:rPr>
        <w:t>договору долевого участия</w:t>
      </w:r>
      <w:r w:rsidRPr="00076A48">
        <w:rPr>
          <w:rFonts w:asciiTheme="majorHAnsi" w:eastAsia="Times New Roman" w:hAnsiTheme="majorHAnsi" w:cstheme="majorHAnsi"/>
          <w:b/>
          <w:color w:val="000000"/>
          <w:sz w:val="20"/>
          <w:szCs w:val="20"/>
        </w:rPr>
        <w:t xml:space="preserve"> </w:t>
      </w:r>
      <w:r w:rsidRPr="00076A48">
        <w:rPr>
          <w:rFonts w:asciiTheme="majorHAnsi" w:eastAsia="Times New Roman" w:hAnsiTheme="majorHAnsi" w:cstheme="majorHAnsi"/>
          <w:color w:val="000000"/>
          <w:sz w:val="20"/>
          <w:szCs w:val="20"/>
        </w:rPr>
        <w:t>в регистрирующем органе обязан предоставить один экземпляр такого соглашения Застройщику.</w:t>
      </w:r>
    </w:p>
    <w:p w14:paraId="16824D34" w14:textId="77777777" w:rsidR="00D97B1A" w:rsidRPr="00076A48" w:rsidRDefault="00D97B1A" w:rsidP="00076A48">
      <w:pPr>
        <w:tabs>
          <w:tab w:val="left" w:pos="142"/>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Обязанности и расходы, связанные с передачей/уступкой прав и (или) обязанностей Участника долевого строительства, предусмотренных настоящим Договором, включая предоставления соглашения (договора) о передаче/уступке в орган регистрации прав, несет Участник долевого строительства, либо лицо, которому переданы/уступлены права и (или) обязанности, предусмотренные настоящим Договором. Застройщик вправе оказать Участнику долевого строительства содействие в регистрации такого соглашения.</w:t>
      </w:r>
    </w:p>
    <w:p w14:paraId="284A26AB" w14:textId="33EC55D1" w:rsidR="005C231B" w:rsidRPr="00076A48" w:rsidRDefault="00D97B1A" w:rsidP="00076A48">
      <w:pPr>
        <w:tabs>
          <w:tab w:val="left" w:pos="142"/>
          <w:tab w:val="left" w:pos="1134"/>
        </w:tabs>
        <w:spacing w:line="240" w:lineRule="auto"/>
        <w:ind w:left="-851" w:firstLine="567"/>
        <w:jc w:val="both"/>
        <w:rPr>
          <w:rFonts w:asciiTheme="majorHAnsi" w:eastAsia="Times New Roman" w:hAnsiTheme="majorHAnsi" w:cstheme="majorHAnsi"/>
          <w:strike/>
          <w:sz w:val="20"/>
          <w:szCs w:val="20"/>
        </w:rPr>
      </w:pPr>
      <w:r w:rsidRPr="00076A48">
        <w:rPr>
          <w:rFonts w:asciiTheme="majorHAnsi" w:eastAsia="Times New Roman" w:hAnsiTheme="majorHAnsi" w:cstheme="majorHAnsi"/>
          <w:color w:val="000000"/>
          <w:sz w:val="20"/>
          <w:szCs w:val="20"/>
        </w:rPr>
        <w:t xml:space="preserve">5.2.3. </w:t>
      </w:r>
      <w:r w:rsidR="005C231B" w:rsidRPr="00076A48">
        <w:rPr>
          <w:rFonts w:asciiTheme="majorHAnsi" w:eastAsia="Times New Roman" w:hAnsiTheme="majorHAnsi" w:cstheme="majorHAnsi"/>
          <w:sz w:val="20"/>
          <w:szCs w:val="20"/>
        </w:rPr>
        <w:t>Стороны договорились, что частичная (отдельная) уступка Участником долевого строительства прав требования к Застройщику по настоящему Договору в части неустойки и иным штрафным санкциям не допускается. Уступка прав требования Участником долевого строительства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526A54A6" w14:textId="0CA5014E" w:rsidR="00D97B1A" w:rsidRPr="00076A48" w:rsidRDefault="00D97B1A" w:rsidP="00076A48">
      <w:pPr>
        <w:tabs>
          <w:tab w:val="left" w:pos="142"/>
          <w:tab w:val="left" w:pos="1134"/>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5.2.4. 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внесудебном порядке с применением последствий п.5 ст.9 Федерального закона от 30.12.2004г. №214-ФЗ. Застройщик также вправе потребовать от Участника, а Участник в таком случае обязуется уплатить в течение 10 (десяти) рабочих дней штраф в размере 20% от цены Договора. </w:t>
      </w:r>
    </w:p>
    <w:p w14:paraId="543E56A5" w14:textId="77777777" w:rsidR="00D97B1A" w:rsidRPr="00076A48" w:rsidRDefault="00D97B1A" w:rsidP="00076A48">
      <w:pPr>
        <w:tabs>
          <w:tab w:val="left" w:pos="142"/>
          <w:tab w:val="left" w:pos="1134"/>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Кроме того, Застройщик вправе потребовать признания заключенных сделок по уступке недействительными в установленном законом порядке.</w:t>
      </w:r>
    </w:p>
    <w:p w14:paraId="6120EB2B" w14:textId="4326B72B"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5.2.</w:t>
      </w:r>
      <w:r w:rsidR="00815460" w:rsidRPr="00076A48">
        <w:rPr>
          <w:rFonts w:asciiTheme="majorHAnsi" w:eastAsia="Times New Roman" w:hAnsiTheme="majorHAnsi" w:cstheme="majorHAnsi"/>
          <w:color w:val="000000"/>
          <w:sz w:val="20"/>
          <w:szCs w:val="20"/>
        </w:rPr>
        <w:t>5</w:t>
      </w:r>
      <w:r w:rsidRPr="00076A48">
        <w:rPr>
          <w:rFonts w:asciiTheme="majorHAnsi" w:eastAsia="Times New Roman" w:hAnsiTheme="majorHAnsi" w:cstheme="majorHAnsi"/>
          <w:color w:val="000000"/>
          <w:sz w:val="20"/>
          <w:szCs w:val="20"/>
        </w:rPr>
        <w:t>.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1D11C04D" w14:textId="77777777" w:rsidR="00515392" w:rsidRPr="00076A48" w:rsidRDefault="00515392" w:rsidP="00076A48">
      <w:pPr>
        <w:tabs>
          <w:tab w:val="left" w:pos="142"/>
          <w:tab w:val="left" w:pos="851"/>
        </w:tabs>
        <w:spacing w:before="20" w:line="240" w:lineRule="auto"/>
        <w:ind w:left="-851" w:firstLine="567"/>
        <w:jc w:val="both"/>
        <w:rPr>
          <w:rFonts w:asciiTheme="majorHAnsi" w:eastAsia="Times New Roman" w:hAnsiTheme="majorHAnsi" w:cstheme="majorHAnsi"/>
          <w:b/>
          <w:color w:val="000000"/>
          <w:sz w:val="20"/>
          <w:szCs w:val="20"/>
        </w:rPr>
      </w:pPr>
    </w:p>
    <w:p w14:paraId="38B90791" w14:textId="7D542CEB"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5.3. Обязанности Застройщика:</w:t>
      </w:r>
    </w:p>
    <w:p w14:paraId="2D641FAB" w14:textId="5FBBE8CE"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со сроками и условиями Договора, в степени готовности, включающей выполнение видов строительных работ, перечисленных в п. 4.2. Договора.</w:t>
      </w:r>
    </w:p>
    <w:p w14:paraId="751F9C5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Остальные работы в Объекте долевого строительства, а также установка сантехнического оборудования и его стоимость не входит в цену Объекта долевого строительства и производится Участником долевого строительства по своему усмотрению и за свой счет после регистрации права собственности Участника долевого строительства на Объект долевого строительства.</w:t>
      </w:r>
    </w:p>
    <w:p w14:paraId="58BE934B"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784B413"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5.3.2. В течение 5 (пяти) рабочих дней с момента подписания Договора совместно с Участником долевого строительства обратиться в орган, осуществляющий государственную регистрацию прав на недвижимое имущество и сделок с ним, полный комплект документов, необходимых для государственной регистрации Договора, в том числе документ об оплате государственной пошлины.</w:t>
      </w:r>
    </w:p>
    <w:p w14:paraId="58FD01E9"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7D3F2CA5"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5.3.4. В случае изменения адреса или других реквизитов в десятидневный срок разместить информацию в сети Интернет на сайте http://www.наш.дом.рф.</w:t>
      </w:r>
    </w:p>
    <w:p w14:paraId="7BA0B072"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5E9E0504"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настоящему Договору.</w:t>
      </w:r>
    </w:p>
    <w:p w14:paraId="6F33512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5.3.7. Выполнять иные свои обязанности, возникающие как на основании Договора и иных сделок, так и в силу требований правовых актов.</w:t>
      </w:r>
    </w:p>
    <w:p w14:paraId="1EBE2CA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наступления срока, установленного настоящим Договором для передачи Объекта долевого строительства.</w:t>
      </w:r>
    </w:p>
    <w:p w14:paraId="00C4B01C"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5.3.9. 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5.3.1 Договора или подписания Застройщиком одностороннего акта о передаче Объекта долевого строительства.</w:t>
      </w:r>
    </w:p>
    <w:p w14:paraId="14A4CBAF"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5.3.10. После подписания настоящего Договора и (или) дополнительных соглашений к нему Застройщик обязуется обратиться в Управление Федеральной службы государственной регистрации, кадастра и картографии по Республике Татарстан совместно с Участником с заявлением о государственной регистрации Договора и (или) дополнительных соглашений к нему, с приложением полного комплекта документов, необходимого для проведения государственной регистрации Договора.</w:t>
      </w:r>
    </w:p>
    <w:p w14:paraId="1126C42E"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Застройщик осуществляет действия, необходимые для государственной регистрации Договора и его возможных изменений за свой счет, в части расходов, являющихся расходами Застройщика.</w:t>
      </w:r>
    </w:p>
    <w:p w14:paraId="1740E242"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В случае необходимости совершения нотариальных действий, в рамках взаимоотношений Сторон по договору, оплату за выполнение таких действий осуществляет Застройщик, в части расходов, являющихся расходами Застройщика.</w:t>
      </w:r>
    </w:p>
    <w:p w14:paraId="12451F5D" w14:textId="7A54A559"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5.3.1</w:t>
      </w:r>
      <w:r w:rsidR="00B44362" w:rsidRPr="00076A48">
        <w:rPr>
          <w:rFonts w:asciiTheme="majorHAnsi" w:eastAsia="Times New Roman" w:hAnsiTheme="majorHAnsi" w:cstheme="majorHAnsi"/>
          <w:sz w:val="20"/>
          <w:szCs w:val="20"/>
        </w:rPr>
        <w:t>1</w:t>
      </w:r>
      <w:r w:rsidRPr="00076A48">
        <w:rPr>
          <w:rFonts w:asciiTheme="majorHAnsi" w:eastAsia="Times New Roman" w:hAnsiTheme="majorHAnsi" w:cstheme="majorHAnsi"/>
          <w:sz w:val="20"/>
          <w:szCs w:val="20"/>
        </w:rPr>
        <w:t>. После передачи Застройщиком Объекта долевого строительства Участнику долевого строительства и постановки Объекта на государственный кадастровый учет Застройщик обязан подать без доверенности в орган регистрации прав заявления о государственной регистрации права собственности Участника на такой Объект и указанного в пункте 3 части 11 статьи 48 Федерального закона от 13 июля 2015 года N 218-ФЗ «О государственной регистрации недвижимости» передаточного акта (иного документа о передаче Объекта долевого строительства). В таком случае:</w:t>
      </w:r>
    </w:p>
    <w:p w14:paraId="00D0FC42"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1) Застройщик вправе осуществить перевод передаточного акта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заверить его усиленной квалифицированной электронной подписью лица, уполномоченного действовать от имени Застройщика. Указанный электронный образ документа (передаточного акта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w:t>
      </w:r>
    </w:p>
    <w:p w14:paraId="6C6A140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FF0000"/>
          <w:sz w:val="20"/>
          <w:szCs w:val="20"/>
        </w:rPr>
      </w:pPr>
      <w:r w:rsidRPr="00076A48">
        <w:rPr>
          <w:rFonts w:asciiTheme="majorHAnsi" w:eastAsia="Times New Roman" w:hAnsiTheme="majorHAnsi" w:cstheme="majorHAnsi"/>
          <w:sz w:val="20"/>
          <w:szCs w:val="20"/>
        </w:rPr>
        <w:t>2) Застройщик после государственной регистрации права собственности Участника долевого строительства обязан передать собственнику выданную в соответствии с частью 1 статьи 28 Федерального закона от 13 июля 2015 года N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0221C012" w14:textId="3D2E71B0" w:rsidR="00B44362" w:rsidRDefault="00B44362" w:rsidP="00076A48">
      <w:pPr>
        <w:tabs>
          <w:tab w:val="left" w:pos="142"/>
          <w:tab w:val="left" w:pos="851"/>
        </w:tabs>
        <w:spacing w:before="20" w:line="240" w:lineRule="auto"/>
        <w:ind w:left="-851" w:firstLine="567"/>
        <w:jc w:val="both"/>
        <w:rPr>
          <w:rFonts w:asciiTheme="majorHAnsi" w:eastAsia="Times New Roman" w:hAnsiTheme="majorHAnsi" w:cstheme="majorHAnsi"/>
          <w:b/>
          <w:color w:val="000000"/>
          <w:sz w:val="20"/>
          <w:szCs w:val="20"/>
        </w:rPr>
      </w:pPr>
    </w:p>
    <w:p w14:paraId="39CC3CE3" w14:textId="6B48A309" w:rsidR="005034B5" w:rsidRDefault="005034B5" w:rsidP="00076A48">
      <w:pPr>
        <w:tabs>
          <w:tab w:val="left" w:pos="142"/>
          <w:tab w:val="left" w:pos="851"/>
        </w:tabs>
        <w:spacing w:before="20" w:line="240" w:lineRule="auto"/>
        <w:ind w:left="-851" w:firstLine="567"/>
        <w:jc w:val="both"/>
        <w:rPr>
          <w:rFonts w:asciiTheme="majorHAnsi" w:eastAsia="Times New Roman" w:hAnsiTheme="majorHAnsi" w:cstheme="majorHAnsi"/>
          <w:b/>
          <w:color w:val="000000"/>
          <w:sz w:val="20"/>
          <w:szCs w:val="20"/>
        </w:rPr>
      </w:pPr>
    </w:p>
    <w:p w14:paraId="5CA3708D" w14:textId="77777777" w:rsidR="005034B5" w:rsidRPr="00076A48" w:rsidRDefault="005034B5" w:rsidP="00076A48">
      <w:pPr>
        <w:tabs>
          <w:tab w:val="left" w:pos="142"/>
          <w:tab w:val="left" w:pos="851"/>
        </w:tabs>
        <w:spacing w:before="20" w:line="240" w:lineRule="auto"/>
        <w:ind w:left="-851" w:firstLine="567"/>
        <w:jc w:val="both"/>
        <w:rPr>
          <w:rFonts w:asciiTheme="majorHAnsi" w:eastAsia="Times New Roman" w:hAnsiTheme="majorHAnsi" w:cstheme="majorHAnsi"/>
          <w:b/>
          <w:color w:val="000000"/>
          <w:sz w:val="20"/>
          <w:szCs w:val="20"/>
        </w:rPr>
      </w:pPr>
    </w:p>
    <w:p w14:paraId="3C903564" w14:textId="1C584A29"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lastRenderedPageBreak/>
        <w:t>5.4. Права Застройщика:</w:t>
      </w:r>
    </w:p>
    <w:p w14:paraId="035D11E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п.п.3.1,3.2, 3.7. Договора.</w:t>
      </w:r>
    </w:p>
    <w:p w14:paraId="24856759"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5.4.2. При уклонении или отказе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CDA884A"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5.4.3. Застройщик вправе заменить строительные материалы или оборудование, при условии, что по завершении строительства Многоквартирный дом в целом и Объект в частности будут отвечать требованиям проектной документации.</w:t>
      </w:r>
    </w:p>
    <w:p w14:paraId="16BFB586" w14:textId="53DE83E7" w:rsidR="008721A2" w:rsidRPr="00076A48" w:rsidRDefault="008721A2"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Застройщик имеет право без согласия Участника вносить незначительные изменения в проектную документацию, не влияющие на общие конструктивные и технические характеристики и качество Объекта долевого строительства, изменение которых отражаются в проекте и Проектной декларации, в том числе по превышению допустимого изменения общей площади Объекта долевого строительства, установленного настоящим Договором в размере не более пяти процентов от площади, указанной в п. 2.2. Договора.</w:t>
      </w:r>
    </w:p>
    <w:p w14:paraId="53A39E22" w14:textId="77777777" w:rsidR="008721A2" w:rsidRPr="00076A48" w:rsidRDefault="008721A2"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При этом заключения дополнительного соглашения не требуется.  </w:t>
      </w:r>
    </w:p>
    <w:p w14:paraId="0F4DE702" w14:textId="46F670FE" w:rsidR="008721A2" w:rsidRPr="00076A48" w:rsidRDefault="008721A2"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1E6EE413" w14:textId="7249D6C9" w:rsidR="00FE57E1" w:rsidRPr="00076A48" w:rsidRDefault="00FE57E1"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5.4.4. Уведомить Участника долевого строительства о невозможности завершения строительства Объекта и/или невозможности передачи Объекта долевого строительства в установленные Договором сроки и направить предложение о внесении изменений в Договор. Указанные Уведомление и предложение направляются Участнику не позднее, чем за 2 (Два) месяца до наступления предусмотренного Договором срока завершения строительства Объекта и/или передачи Объект долевого строительства.</w:t>
      </w:r>
    </w:p>
    <w:p w14:paraId="068BA1FA"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5.4.5.</w:t>
      </w:r>
      <w:r w:rsidRPr="00076A48">
        <w:rPr>
          <w:rFonts w:asciiTheme="majorHAnsi" w:eastAsia="Times New Roman" w:hAnsiTheme="majorHAnsi" w:cstheme="majorHAnsi"/>
          <w:b/>
          <w:color w:val="000000"/>
          <w:sz w:val="20"/>
          <w:szCs w:val="20"/>
        </w:rPr>
        <w:t xml:space="preserve"> </w:t>
      </w:r>
      <w:r w:rsidRPr="00076A48">
        <w:rPr>
          <w:rFonts w:asciiTheme="majorHAnsi" w:eastAsia="Times New Roman" w:hAnsiTheme="majorHAnsi" w:cstheme="majorHAnsi"/>
          <w:color w:val="000000"/>
          <w:sz w:val="20"/>
          <w:szCs w:val="20"/>
        </w:rPr>
        <w:t>Реализовывать иные права, предусмотренные настоящим Договором и действующим законодательством.</w:t>
      </w:r>
    </w:p>
    <w:p w14:paraId="35D1B05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p>
    <w:p w14:paraId="4CF01051" w14:textId="1FFA0C6A" w:rsidR="00D97B1A" w:rsidRPr="00076A48" w:rsidRDefault="00D97B1A" w:rsidP="00076A48">
      <w:pPr>
        <w:pStyle w:val="a6"/>
        <w:numPr>
          <w:ilvl w:val="0"/>
          <w:numId w:val="2"/>
        </w:numPr>
        <w:tabs>
          <w:tab w:val="left" w:pos="142"/>
          <w:tab w:val="left" w:pos="851"/>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ГАРАНТИИ КАЧЕСТВА</w:t>
      </w:r>
    </w:p>
    <w:p w14:paraId="30AEC89F"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14:paraId="7A77C54A" w14:textId="0DB07429" w:rsidR="00911298"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strike/>
          <w:sz w:val="20"/>
          <w:szCs w:val="20"/>
        </w:rPr>
      </w:pPr>
      <w:r w:rsidRPr="00076A48">
        <w:rPr>
          <w:rFonts w:asciiTheme="majorHAnsi" w:eastAsia="Times New Roman" w:hAnsiTheme="majorHAnsi" w:cstheme="majorHAnsi"/>
          <w:color w:val="000000"/>
          <w:sz w:val="20"/>
          <w:szCs w:val="20"/>
        </w:rPr>
        <w:t xml:space="preserve">6.2. </w:t>
      </w:r>
      <w:r w:rsidR="00911298" w:rsidRPr="00076A48">
        <w:rPr>
          <w:rFonts w:asciiTheme="majorHAnsi" w:eastAsia="Times New Roman" w:hAnsiTheme="majorHAnsi" w:cstheme="majorHAnsi"/>
          <w:sz w:val="20"/>
          <w:szCs w:val="20"/>
        </w:rPr>
        <w:t>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вправе требовать от Застройщика безвозмездного устранения недостатков .Участник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w:t>
      </w:r>
    </w:p>
    <w:p w14:paraId="5FD89C9F" w14:textId="19D2894E" w:rsidR="00911298" w:rsidRPr="00076A48" w:rsidRDefault="00911298"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10 (десяти) рабочих дней с дат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за счет Застройщика.</w:t>
      </w:r>
    </w:p>
    <w:p w14:paraId="4E3CC595" w14:textId="3CEA43F0" w:rsidR="00911298" w:rsidRPr="00076A48" w:rsidRDefault="00911298"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Нарушение Участником долевого строительства указанных в настоящем пункте правил извещения Застройщик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432C1656"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6.3. Гарантийный срок для Объекта долевого строительства составляет </w:t>
      </w:r>
      <w:r w:rsidRPr="00076A48">
        <w:rPr>
          <w:rFonts w:asciiTheme="majorHAnsi" w:eastAsia="Times New Roman" w:hAnsiTheme="majorHAnsi" w:cstheme="majorHAnsi"/>
          <w:sz w:val="20"/>
          <w:szCs w:val="20"/>
        </w:rPr>
        <w:t xml:space="preserve">3 (Три) года </w:t>
      </w:r>
      <w:r w:rsidRPr="00076A48">
        <w:rPr>
          <w:rFonts w:asciiTheme="majorHAnsi" w:eastAsia="Times New Roman" w:hAnsiTheme="majorHAnsi" w:cstheme="majorHAnsi"/>
          <w:color w:val="000000"/>
          <w:sz w:val="20"/>
          <w:szCs w:val="20"/>
        </w:rPr>
        <w:t>с даты ввода Объекта в эксплуатацию. При этом:</w:t>
      </w:r>
    </w:p>
    <w:p w14:paraId="0D61B8D6"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w:t>
      </w:r>
    </w:p>
    <w:p w14:paraId="78FCAA2D"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3E9BE501" w14:textId="4D0B0EFB"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6.4.</w:t>
      </w:r>
      <w:r w:rsidRPr="00076A48">
        <w:rPr>
          <w:rFonts w:asciiTheme="majorHAnsi" w:eastAsia="Times New Roman" w:hAnsiTheme="majorHAnsi" w:cstheme="majorHAnsi"/>
          <w:color w:val="000000"/>
          <w:sz w:val="20"/>
          <w:szCs w:val="20"/>
        </w:rPr>
        <w:tab/>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E2EE7D1" w14:textId="77777777" w:rsidR="009058BE" w:rsidRPr="00076A48" w:rsidRDefault="009058BE"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p>
    <w:p w14:paraId="0BD31518" w14:textId="0F81FA5F" w:rsidR="00D97B1A" w:rsidRPr="00076A48" w:rsidRDefault="00D97B1A" w:rsidP="00345081">
      <w:pPr>
        <w:pStyle w:val="a6"/>
        <w:numPr>
          <w:ilvl w:val="0"/>
          <w:numId w:val="2"/>
        </w:numPr>
        <w:tabs>
          <w:tab w:val="left" w:pos="142"/>
          <w:tab w:val="left" w:pos="851"/>
          <w:tab w:val="left" w:pos="113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ИЗМЕНЕНИЕ ДОГОВОРА И ПРЕКРАЩЕНИЕ ЕГО ДЕЙСТВИЯ</w:t>
      </w:r>
    </w:p>
    <w:p w14:paraId="3BDCF7AF" w14:textId="523A958A"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7</w:t>
      </w:r>
      <w:r w:rsidR="00D97B1A" w:rsidRPr="00076A48">
        <w:rPr>
          <w:rFonts w:asciiTheme="majorHAnsi" w:eastAsia="Times New Roman" w:hAnsiTheme="majorHAnsi" w:cstheme="majorHAnsi"/>
          <w:color w:val="000000"/>
          <w:sz w:val="20"/>
          <w:szCs w:val="20"/>
        </w:rPr>
        <w:t>.1. Настоящий Договор подлежит государственной регистрации в органе регистрации прав (Управление Федеральной службы государственной регистрации, кадастра и картографии по Республике Татарстан), считается заключенным с момента такой регистрации и действует до полного исполнения Сторонами своих обязательств по нему или прекращения его действия в иных случаях и порядке, предусмотренном действующим законодательством Российской Федерации.</w:t>
      </w:r>
    </w:p>
    <w:p w14:paraId="2716D6BB"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Настоящий Договор может быть изменен путем подписания дополнительных соглашений к Договору. Дополнительные соглашения к Договору подлежат государственной регистрации в предусмотренном действующим законодательством РФ порядке.</w:t>
      </w:r>
    </w:p>
    <w:p w14:paraId="7256DA2D" w14:textId="2C6B0065"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7</w:t>
      </w:r>
      <w:r w:rsidR="00D97B1A" w:rsidRPr="00076A48">
        <w:rPr>
          <w:rFonts w:asciiTheme="majorHAnsi" w:eastAsia="Times New Roman" w:hAnsiTheme="majorHAnsi" w:cstheme="majorHAnsi"/>
          <w:color w:val="000000"/>
          <w:sz w:val="20"/>
          <w:szCs w:val="20"/>
        </w:rPr>
        <w:t>.</w:t>
      </w:r>
      <w:r w:rsidRPr="00076A48">
        <w:rPr>
          <w:rFonts w:asciiTheme="majorHAnsi" w:eastAsia="Times New Roman" w:hAnsiTheme="majorHAnsi" w:cstheme="majorHAnsi"/>
          <w:color w:val="000000"/>
          <w:sz w:val="20"/>
          <w:szCs w:val="20"/>
        </w:rPr>
        <w:t>2</w:t>
      </w:r>
      <w:r w:rsidR="00D97B1A" w:rsidRPr="00076A48">
        <w:rPr>
          <w:rFonts w:asciiTheme="majorHAnsi" w:eastAsia="Times New Roman" w:hAnsiTheme="majorHAnsi" w:cstheme="majorHAnsi"/>
          <w:color w:val="000000"/>
          <w:sz w:val="20"/>
          <w:szCs w:val="20"/>
        </w:rPr>
        <w:t>. Договор прекращается:</w:t>
      </w:r>
    </w:p>
    <w:p w14:paraId="08FCDB33"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по соглашению Сторон;</w:t>
      </w:r>
    </w:p>
    <w:p w14:paraId="6771E7E6"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по выполнению Сторонами своих обязательств по Договору;</w:t>
      </w:r>
    </w:p>
    <w:p w14:paraId="17DA617C"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по решению суда;</w:t>
      </w:r>
    </w:p>
    <w:p w14:paraId="2FDAA059" w14:textId="28DC8D3E"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color w:val="000000"/>
          <w:sz w:val="20"/>
          <w:szCs w:val="20"/>
        </w:rPr>
        <w:t xml:space="preserve">- при одностороннем </w:t>
      </w:r>
      <w:r w:rsidRPr="00076A48">
        <w:rPr>
          <w:rFonts w:asciiTheme="majorHAnsi" w:eastAsia="Times New Roman" w:hAnsiTheme="majorHAnsi" w:cstheme="majorHAnsi"/>
          <w:sz w:val="20"/>
          <w:szCs w:val="20"/>
        </w:rPr>
        <w:t>отказе Стороны в тех случаях, когда односторонний отказ допускается действующим законодательством РФ</w:t>
      </w:r>
      <w:r w:rsidR="00BC0DEC" w:rsidRPr="00076A48">
        <w:rPr>
          <w:rFonts w:asciiTheme="majorHAnsi" w:eastAsia="Times New Roman" w:hAnsiTheme="majorHAnsi" w:cstheme="majorHAnsi"/>
          <w:sz w:val="20"/>
          <w:szCs w:val="20"/>
        </w:rPr>
        <w:t xml:space="preserve"> и</w:t>
      </w:r>
      <w:r w:rsidR="00811820" w:rsidRPr="00076A48">
        <w:rPr>
          <w:rFonts w:asciiTheme="majorHAnsi" w:eastAsia="Times New Roman" w:hAnsiTheme="majorHAnsi" w:cstheme="majorHAnsi"/>
          <w:sz w:val="20"/>
          <w:szCs w:val="20"/>
        </w:rPr>
        <w:t>/или</w:t>
      </w:r>
      <w:r w:rsidR="00BC0DEC" w:rsidRPr="00076A48">
        <w:rPr>
          <w:rFonts w:asciiTheme="majorHAnsi" w:eastAsia="Times New Roman" w:hAnsiTheme="majorHAnsi" w:cstheme="majorHAnsi"/>
          <w:sz w:val="20"/>
          <w:szCs w:val="20"/>
        </w:rPr>
        <w:t xml:space="preserve"> настоящим договором</w:t>
      </w:r>
      <w:r w:rsidRPr="00076A48">
        <w:rPr>
          <w:rFonts w:asciiTheme="majorHAnsi" w:eastAsia="Times New Roman" w:hAnsiTheme="majorHAnsi" w:cstheme="majorHAnsi"/>
          <w:sz w:val="20"/>
          <w:szCs w:val="20"/>
        </w:rPr>
        <w:t>.</w:t>
      </w:r>
    </w:p>
    <w:p w14:paraId="7146490D" w14:textId="74CA2233"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sz w:val="20"/>
          <w:szCs w:val="20"/>
        </w:rPr>
        <w:t>7</w:t>
      </w:r>
      <w:r w:rsidR="00D97B1A" w:rsidRPr="00076A48">
        <w:rPr>
          <w:rFonts w:asciiTheme="majorHAnsi" w:eastAsia="Times New Roman" w:hAnsiTheme="majorHAnsi" w:cstheme="majorHAnsi"/>
          <w:sz w:val="20"/>
          <w:szCs w:val="20"/>
        </w:rPr>
        <w:t>.</w:t>
      </w:r>
      <w:r w:rsidRPr="00076A48">
        <w:rPr>
          <w:rFonts w:asciiTheme="majorHAnsi" w:eastAsia="Times New Roman" w:hAnsiTheme="majorHAnsi" w:cstheme="majorHAnsi"/>
          <w:sz w:val="20"/>
          <w:szCs w:val="20"/>
        </w:rPr>
        <w:t>3</w:t>
      </w:r>
      <w:r w:rsidR="00D97B1A" w:rsidRPr="00076A48">
        <w:rPr>
          <w:rFonts w:asciiTheme="majorHAnsi" w:eastAsia="Times New Roman" w:hAnsiTheme="majorHAnsi" w:cstheme="majorHAnsi"/>
          <w:sz w:val="20"/>
          <w:szCs w:val="20"/>
        </w:rPr>
        <w:t xml:space="preserve">. Застройщик вправе в одностороннем порядке отказаться от исполнения </w:t>
      </w:r>
      <w:r w:rsidR="00D97B1A" w:rsidRPr="00076A48">
        <w:rPr>
          <w:rFonts w:asciiTheme="majorHAnsi" w:eastAsia="Times New Roman" w:hAnsiTheme="majorHAnsi" w:cstheme="majorHAnsi"/>
          <w:color w:val="000000"/>
          <w:sz w:val="20"/>
          <w:szCs w:val="20"/>
        </w:rPr>
        <w:t>Договора в порядке, предусмотренном Федеральным законом № 214-ФЗ, в случаях:</w:t>
      </w:r>
    </w:p>
    <w:p w14:paraId="306D65F2"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при единовременной оплате — в случае просрочки внесения платежа Участником долевого строительства в течение более чем 2 (Два) месяца;</w:t>
      </w:r>
    </w:p>
    <w:p w14:paraId="6FECAFE1" w14:textId="24A2B126"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14:paraId="2618AA5F" w14:textId="374B9C00" w:rsidR="00811820" w:rsidRPr="00076A48" w:rsidRDefault="00811820"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FF0000"/>
          <w:sz w:val="20"/>
          <w:szCs w:val="20"/>
        </w:rPr>
      </w:pPr>
      <w:r w:rsidRPr="00076A48">
        <w:rPr>
          <w:rFonts w:asciiTheme="majorHAnsi" w:eastAsia="Times New Roman" w:hAnsiTheme="majorHAnsi" w:cstheme="majorHAnsi"/>
          <w:color w:val="000000"/>
          <w:sz w:val="20"/>
          <w:szCs w:val="20"/>
        </w:rPr>
        <w:t>-</w:t>
      </w:r>
      <w:r w:rsidRPr="00076A48">
        <w:rPr>
          <w:rFonts w:asciiTheme="majorHAnsi" w:eastAsia="Times New Roman" w:hAnsiTheme="majorHAnsi" w:cstheme="majorHAnsi"/>
          <w:sz w:val="20"/>
          <w:szCs w:val="20"/>
        </w:rPr>
        <w:tab/>
        <w:t>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пункте 5.2 статьи 7 Федерального закона от 07.08.2001 г. № 115-ФЗ «О противодействии легализации (отмыванию)доходов, полученных преступным путем, и финансированию терроризма».</w:t>
      </w:r>
    </w:p>
    <w:p w14:paraId="66244911"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в иных, установленных федеральным законом случаях.</w:t>
      </w:r>
    </w:p>
    <w:p w14:paraId="2D9BB993" w14:textId="6CA66FD7"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7</w:t>
      </w:r>
      <w:r w:rsidR="00D97B1A" w:rsidRPr="00076A48">
        <w:rPr>
          <w:rFonts w:asciiTheme="majorHAnsi" w:eastAsia="Times New Roman" w:hAnsiTheme="majorHAnsi" w:cstheme="majorHAnsi"/>
          <w:color w:val="000000"/>
          <w:sz w:val="20"/>
          <w:szCs w:val="20"/>
        </w:rPr>
        <w:t>.</w:t>
      </w:r>
      <w:r w:rsidRPr="00076A48">
        <w:rPr>
          <w:rFonts w:asciiTheme="majorHAnsi" w:eastAsia="Times New Roman" w:hAnsiTheme="majorHAnsi" w:cstheme="majorHAnsi"/>
          <w:color w:val="000000"/>
          <w:sz w:val="20"/>
          <w:szCs w:val="20"/>
        </w:rPr>
        <w:t>4</w:t>
      </w:r>
      <w:r w:rsidR="00D97B1A" w:rsidRPr="00076A48">
        <w:rPr>
          <w:rFonts w:asciiTheme="majorHAnsi" w:eastAsia="Times New Roman" w:hAnsiTheme="majorHAnsi" w:cstheme="majorHAnsi"/>
          <w:color w:val="000000"/>
          <w:sz w:val="20"/>
          <w:szCs w:val="20"/>
        </w:rPr>
        <w:t>. 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w:t>
      </w:r>
    </w:p>
    <w:p w14:paraId="4A2AF905" w14:textId="00A736AC"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7</w:t>
      </w:r>
      <w:r w:rsidR="00D97B1A" w:rsidRPr="00076A48">
        <w:rPr>
          <w:rFonts w:asciiTheme="majorHAnsi" w:eastAsia="Times New Roman" w:hAnsiTheme="majorHAnsi" w:cstheme="majorHAnsi"/>
          <w:color w:val="000000"/>
          <w:sz w:val="20"/>
          <w:szCs w:val="20"/>
        </w:rPr>
        <w:t>.</w:t>
      </w:r>
      <w:r w:rsidRPr="00076A48">
        <w:rPr>
          <w:rFonts w:asciiTheme="majorHAnsi" w:eastAsia="Times New Roman" w:hAnsiTheme="majorHAnsi" w:cstheme="majorHAnsi"/>
          <w:color w:val="000000"/>
          <w:sz w:val="20"/>
          <w:szCs w:val="20"/>
        </w:rPr>
        <w:t>5</w:t>
      </w:r>
      <w:r w:rsidR="00D97B1A" w:rsidRPr="00076A48">
        <w:rPr>
          <w:rFonts w:asciiTheme="majorHAnsi" w:eastAsia="Times New Roman" w:hAnsiTheme="majorHAnsi" w:cstheme="majorHAnsi"/>
          <w:color w:val="000000"/>
          <w:sz w:val="20"/>
          <w:szCs w:val="20"/>
        </w:rPr>
        <w:t>.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6DA00CA1" w14:textId="47EBFB26"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7</w:t>
      </w:r>
      <w:r w:rsidR="00D97B1A" w:rsidRPr="00076A48">
        <w:rPr>
          <w:rFonts w:asciiTheme="majorHAnsi" w:eastAsia="Times New Roman" w:hAnsiTheme="majorHAnsi" w:cstheme="majorHAnsi"/>
          <w:color w:val="000000"/>
          <w:sz w:val="20"/>
          <w:szCs w:val="20"/>
        </w:rPr>
        <w:t>.</w:t>
      </w:r>
      <w:r w:rsidRPr="00076A48">
        <w:rPr>
          <w:rFonts w:asciiTheme="majorHAnsi" w:eastAsia="Times New Roman" w:hAnsiTheme="majorHAnsi" w:cstheme="majorHAnsi"/>
          <w:color w:val="000000"/>
          <w:sz w:val="20"/>
          <w:szCs w:val="20"/>
        </w:rPr>
        <w:t>6</w:t>
      </w:r>
      <w:r w:rsidR="00D97B1A" w:rsidRPr="00076A48">
        <w:rPr>
          <w:rFonts w:asciiTheme="majorHAnsi" w:eastAsia="Times New Roman" w:hAnsiTheme="majorHAnsi" w:cstheme="majorHAnsi"/>
          <w:color w:val="000000"/>
          <w:sz w:val="20"/>
          <w:szCs w:val="20"/>
        </w:rPr>
        <w:t>.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61559ECC" w14:textId="36D3058C" w:rsidR="00B44362"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7.7.</w:t>
      </w:r>
      <w:r w:rsidR="00C738D2" w:rsidRPr="00076A48">
        <w:rPr>
          <w:rFonts w:asciiTheme="majorHAnsi" w:eastAsia="Times New Roman" w:hAnsiTheme="majorHAnsi" w:cstheme="majorHAnsi"/>
          <w:sz w:val="20"/>
          <w:szCs w:val="20"/>
        </w:rPr>
        <w:t xml:space="preserve"> </w:t>
      </w:r>
      <w:r w:rsidR="009D4BD0" w:rsidRPr="00076A48">
        <w:rPr>
          <w:rFonts w:asciiTheme="majorHAnsi" w:eastAsia="Times New Roman" w:hAnsiTheme="majorHAnsi" w:cstheme="majorHAnsi"/>
          <w:sz w:val="20"/>
          <w:szCs w:val="20"/>
        </w:rPr>
        <w:t>Участник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2A3590C9" w14:textId="6659E2CA" w:rsidR="00D97B1A" w:rsidRPr="00076A48" w:rsidRDefault="00B44362"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7.8. </w:t>
      </w:r>
      <w:r w:rsidR="00D97B1A" w:rsidRPr="00076A48">
        <w:rPr>
          <w:rFonts w:asciiTheme="majorHAnsi" w:eastAsia="Times New Roman" w:hAnsiTheme="majorHAnsi" w:cstheme="majorHAnsi"/>
          <w:sz w:val="20"/>
          <w:szCs w:val="20"/>
        </w:rPr>
        <w:t>Застройщик вправе потребовать расторжения настоящего Договора в судебном порядке в случае наступления обстоятельств непреодолимой силы (форс-мажора), наличие и продолжительность которых влияет/повлияло на исполнение обязательств по настоящему Договору со стороны Застройщика.</w:t>
      </w:r>
    </w:p>
    <w:p w14:paraId="64002843" w14:textId="77777777" w:rsidR="00D97B1A" w:rsidRPr="00076A48" w:rsidRDefault="00D97B1A" w:rsidP="00076A48">
      <w:pPr>
        <w:pStyle w:val="a6"/>
        <w:tabs>
          <w:tab w:val="left" w:pos="142"/>
          <w:tab w:val="left" w:pos="567"/>
          <w:tab w:val="left" w:pos="851"/>
          <w:tab w:val="left" w:pos="1985"/>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При расторжении Договора по предусмотренному настоящим пунктом основанию Договор считается расторгнутым с момента вступления в законную силу решения суда.</w:t>
      </w:r>
    </w:p>
    <w:p w14:paraId="6AECEA5C" w14:textId="77777777" w:rsidR="00B44362" w:rsidRPr="00076A48" w:rsidRDefault="00D97B1A" w:rsidP="00076A48">
      <w:pPr>
        <w:pStyle w:val="a6"/>
        <w:tabs>
          <w:tab w:val="left" w:pos="142"/>
          <w:tab w:val="left" w:pos="567"/>
          <w:tab w:val="left" w:pos="851"/>
          <w:tab w:val="left" w:pos="1985"/>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 xml:space="preserve">При расторжении Договора по предусмотренному настоящим пунктом основанию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w:t>
      </w:r>
      <w:r w:rsidRPr="00076A48">
        <w:rPr>
          <w:rFonts w:asciiTheme="majorHAnsi" w:eastAsia="Times New Roman" w:hAnsiTheme="majorHAnsi" w:cstheme="majorHAnsi"/>
          <w:sz w:val="20"/>
          <w:szCs w:val="20"/>
        </w:rPr>
        <w:lastRenderedPageBreak/>
        <w:t>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w:t>
      </w:r>
    </w:p>
    <w:p w14:paraId="5FA26186" w14:textId="77777777" w:rsidR="00B44362" w:rsidRPr="00076A48" w:rsidRDefault="00B44362" w:rsidP="00076A48">
      <w:pPr>
        <w:pStyle w:val="a6"/>
        <w:tabs>
          <w:tab w:val="left" w:pos="142"/>
          <w:tab w:val="left" w:pos="567"/>
          <w:tab w:val="left" w:pos="851"/>
          <w:tab w:val="left" w:pos="1985"/>
        </w:tabs>
        <w:spacing w:before="20" w:line="240" w:lineRule="auto"/>
        <w:ind w:left="-851" w:firstLine="567"/>
        <w:jc w:val="both"/>
        <w:rPr>
          <w:rFonts w:asciiTheme="majorHAnsi" w:eastAsia="Times New Roman" w:hAnsiTheme="majorHAnsi" w:cstheme="majorHAnsi"/>
          <w:bCs/>
          <w:sz w:val="20"/>
          <w:szCs w:val="20"/>
        </w:rPr>
      </w:pPr>
      <w:r w:rsidRPr="00076A48">
        <w:rPr>
          <w:rFonts w:asciiTheme="majorHAnsi" w:eastAsia="Times New Roman" w:hAnsiTheme="majorHAnsi" w:cstheme="majorHAnsi"/>
          <w:sz w:val="20"/>
          <w:szCs w:val="20"/>
        </w:rPr>
        <w:t xml:space="preserve">7.9. </w:t>
      </w:r>
      <w:r w:rsidR="00D97B1A" w:rsidRPr="00076A48">
        <w:rPr>
          <w:rFonts w:asciiTheme="majorHAnsi" w:eastAsia="Times New Roman" w:hAnsiTheme="majorHAnsi" w:cstheme="majorHAnsi"/>
          <w:bCs/>
          <w:sz w:val="20"/>
          <w:szCs w:val="20"/>
        </w:rPr>
        <w:t>Изменение/признание утратившим силу любых нормативных правовых актов, указанных в настоящем Договоре в части или полностью не является основанием для изменения/расторжения настоящего Договора</w:t>
      </w:r>
      <w:r w:rsidRPr="00076A48">
        <w:rPr>
          <w:rFonts w:asciiTheme="majorHAnsi" w:eastAsia="Times New Roman" w:hAnsiTheme="majorHAnsi" w:cstheme="majorHAnsi"/>
          <w:bCs/>
          <w:sz w:val="20"/>
          <w:szCs w:val="20"/>
        </w:rPr>
        <w:t>.</w:t>
      </w:r>
    </w:p>
    <w:p w14:paraId="45C23FD8" w14:textId="3D0E283F" w:rsidR="00D97B1A" w:rsidRPr="00076A48" w:rsidRDefault="00B44362" w:rsidP="00076A48">
      <w:pPr>
        <w:pStyle w:val="a6"/>
        <w:tabs>
          <w:tab w:val="left" w:pos="142"/>
          <w:tab w:val="left" w:pos="567"/>
          <w:tab w:val="left" w:pos="851"/>
          <w:tab w:val="left" w:pos="1985"/>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bCs/>
          <w:sz w:val="20"/>
          <w:szCs w:val="20"/>
        </w:rPr>
        <w:t xml:space="preserve">7.10. </w:t>
      </w:r>
      <w:r w:rsidR="00D97B1A" w:rsidRPr="00076A48">
        <w:rPr>
          <w:rFonts w:asciiTheme="majorHAnsi" w:eastAsia="Times New Roman" w:hAnsiTheme="majorHAnsi" w:cstheme="majorHAnsi"/>
          <w:bCs/>
          <w:sz w:val="20"/>
          <w:szCs w:val="20"/>
        </w:rPr>
        <w:t>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r w:rsidR="008E3220" w:rsidRPr="00076A48">
        <w:rPr>
          <w:rFonts w:asciiTheme="majorHAnsi" w:eastAsia="Times New Roman" w:hAnsiTheme="majorHAnsi" w:cstheme="majorHAnsi"/>
          <w:bCs/>
          <w:sz w:val="20"/>
          <w:szCs w:val="20"/>
        </w:rPr>
        <w:t xml:space="preserve"> либо пересмотра цены договора</w:t>
      </w:r>
      <w:r w:rsidR="00D97B1A" w:rsidRPr="00076A48">
        <w:rPr>
          <w:rFonts w:asciiTheme="majorHAnsi" w:eastAsia="Times New Roman" w:hAnsiTheme="majorHAnsi" w:cstheme="majorHAnsi"/>
          <w:bCs/>
          <w:sz w:val="20"/>
          <w:szCs w:val="20"/>
        </w:rPr>
        <w:t>.</w:t>
      </w:r>
    </w:p>
    <w:p w14:paraId="48181889"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strike/>
          <w:color w:val="FF0000"/>
          <w:sz w:val="20"/>
          <w:szCs w:val="20"/>
        </w:rPr>
      </w:pPr>
    </w:p>
    <w:p w14:paraId="37AF02F3" w14:textId="0B1980A2" w:rsidR="00D97B1A" w:rsidRPr="00076A48" w:rsidRDefault="00D97B1A" w:rsidP="00076A48">
      <w:pPr>
        <w:pStyle w:val="a6"/>
        <w:numPr>
          <w:ilvl w:val="0"/>
          <w:numId w:val="2"/>
        </w:numPr>
        <w:tabs>
          <w:tab w:val="left" w:pos="142"/>
          <w:tab w:val="left" w:pos="851"/>
          <w:tab w:val="left" w:pos="113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ОТВЕТСТВЕННОСТЬ СТОРОН</w:t>
      </w:r>
    </w:p>
    <w:p w14:paraId="5010E4A4" w14:textId="02D4308B" w:rsidR="00D97B1A" w:rsidRPr="00076A48" w:rsidRDefault="00DB750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8</w:t>
      </w:r>
      <w:r w:rsidR="00D97B1A" w:rsidRPr="00076A48">
        <w:rPr>
          <w:rFonts w:asciiTheme="majorHAnsi" w:eastAsia="Times New Roman" w:hAnsiTheme="majorHAnsi" w:cstheme="majorHAnsi"/>
          <w:color w:val="000000"/>
          <w:sz w:val="20"/>
          <w:szCs w:val="20"/>
        </w:rPr>
        <w:t>.1.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3320428B" w14:textId="1D5A80D4" w:rsidR="00D97B1A" w:rsidRPr="00076A48" w:rsidRDefault="00DB750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8</w:t>
      </w:r>
      <w:r w:rsidR="00D97B1A" w:rsidRPr="00076A48">
        <w:rPr>
          <w:rFonts w:asciiTheme="majorHAnsi" w:eastAsia="Times New Roman" w:hAnsiTheme="majorHAnsi" w:cstheme="majorHAnsi"/>
          <w:color w:val="000000"/>
          <w:sz w:val="20"/>
          <w:szCs w:val="20"/>
        </w:rPr>
        <w:t>.2.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14:paraId="26691D3F" w14:textId="0C60FD1E" w:rsidR="00D97B1A" w:rsidRPr="00076A48" w:rsidRDefault="00DB750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8.3</w:t>
      </w:r>
      <w:r w:rsidR="00D97B1A" w:rsidRPr="00076A48">
        <w:rPr>
          <w:rFonts w:asciiTheme="majorHAnsi" w:eastAsia="Times New Roman" w:hAnsiTheme="majorHAnsi" w:cstheme="majorHAnsi"/>
          <w:color w:val="000000"/>
          <w:sz w:val="20"/>
          <w:szCs w:val="20"/>
        </w:rPr>
        <w:t>. В случае необоснованного уклонения или отказа Участника долевого строительства от приемки Объекта долевого строительства Участник долевого строительства выплачивает Застройщику пеню в размере одной трехсотой ставки рефинансирования ЦБ РФ за каждый день просрочки от суммы стоимости Объекта долевого строительства согласно п.3.1. Договора и, сверх того, возмещает Застройщику все расходы на содержание и охрану Объекта долевого строительства за период такой просрочки.</w:t>
      </w:r>
    </w:p>
    <w:p w14:paraId="26486297" w14:textId="2E4FA5FF" w:rsidR="00D97B1A" w:rsidRPr="00076A48" w:rsidRDefault="00DB750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8.4.</w:t>
      </w:r>
      <w:r w:rsidR="00D97B1A" w:rsidRPr="00076A48">
        <w:rPr>
          <w:rFonts w:asciiTheme="majorHAnsi" w:eastAsia="Times New Roman" w:hAnsiTheme="majorHAnsi" w:cstheme="majorHAnsi"/>
          <w:color w:val="000000"/>
          <w:sz w:val="20"/>
          <w:szCs w:val="20"/>
        </w:rPr>
        <w:t xml:space="preserve"> Стороны согласовали, что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3% (три процента) от цены до</w:t>
      </w:r>
      <w:r w:rsidR="00D97B1A" w:rsidRPr="00076A48">
        <w:rPr>
          <w:rFonts w:asciiTheme="majorHAnsi" w:eastAsia="Times New Roman" w:hAnsiTheme="majorHAnsi" w:cstheme="majorHAnsi"/>
          <w:sz w:val="20"/>
          <w:szCs w:val="20"/>
        </w:rPr>
        <w:t>говора (ч.4 ст.10 Федерального закона № 214-ФЗ).</w:t>
      </w:r>
    </w:p>
    <w:p w14:paraId="41FB04A9" w14:textId="107BE694" w:rsidR="00D97B1A" w:rsidRPr="00076A48" w:rsidRDefault="00DB750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8.5.</w:t>
      </w:r>
      <w:r w:rsidR="00D97B1A" w:rsidRPr="00076A48">
        <w:rPr>
          <w:rFonts w:asciiTheme="majorHAnsi" w:eastAsia="Times New Roman" w:hAnsiTheme="majorHAnsi" w:cstheme="majorHAnsi"/>
          <w:color w:val="000000"/>
          <w:sz w:val="20"/>
          <w:szCs w:val="20"/>
        </w:rPr>
        <w:t xml:space="preserve"> С момента заключения настоящего Договора и до подписания Акта приема-передачи Объекта, самостоятельное посещение Участником Объекта долевого строительства – запрещено.</w:t>
      </w:r>
    </w:p>
    <w:p w14:paraId="55EE9E03"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Посещение Объекта долевого строительства Участником должно осуществляться исключительно в сопровождении представителя Застройщика и (или) иных уполномоченных лиц и при полном соблюдении Участником техники безопасности и пожарной безопасности на строительном объекте.</w:t>
      </w:r>
    </w:p>
    <w:p w14:paraId="3E30B208"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В случае нарушения Участником положений настоящего пункта Договора и требований действующего законодательства, все риски и негативные последствия, в том числе несчастные случаи, которые могут произойти с Участником (и/или сопровождающими его лицами) при самовольном несанкционированном проникновении на территорию Многоквартирного дома или Объекта долевого строительства, являются зоной ответственности и виной Участника долевого строительства.</w:t>
      </w:r>
    </w:p>
    <w:p w14:paraId="6D2AA7AF"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При нарушении Участником долевого строительства требований настоящего пункта Договора и (или) требований действующего законодательства, Участником долевого строительства в пользу Застройщика подлежит оплате штраф в размере 50 000 (Пятьдесят тысяч) рублей за каждый выявленный случай.</w:t>
      </w:r>
    </w:p>
    <w:p w14:paraId="186FC90E"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p>
    <w:p w14:paraId="534CEC72" w14:textId="148EA075" w:rsidR="00D97B1A" w:rsidRPr="00076A48" w:rsidRDefault="00D97B1A" w:rsidP="00076A48">
      <w:pPr>
        <w:pStyle w:val="a6"/>
        <w:numPr>
          <w:ilvl w:val="0"/>
          <w:numId w:val="2"/>
        </w:numPr>
        <w:tabs>
          <w:tab w:val="left" w:pos="142"/>
          <w:tab w:val="left" w:pos="851"/>
          <w:tab w:val="left" w:pos="113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ОБСТОЯТЕЛЬСТВА НЕПРЕОДОЛИМОЙ СИЛЫ</w:t>
      </w:r>
    </w:p>
    <w:p w14:paraId="4917AA5B" w14:textId="585FF18B"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9</w:t>
      </w:r>
      <w:r w:rsidR="00D97B1A" w:rsidRPr="00076A48">
        <w:rPr>
          <w:rFonts w:asciiTheme="majorHAnsi" w:eastAsia="Times New Roman" w:hAnsiTheme="majorHAnsi" w:cstheme="majorHAnsi"/>
          <w:color w:val="000000"/>
          <w:sz w:val="20"/>
          <w:szCs w:val="20"/>
        </w:rPr>
        <w:t>.1.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бездействие, изменения действующего законодательства или уклонение от совершения действия государственных или муниципальных органов власти, необходимого для строительства и/или ввода Многоквартирного дома в эксплуатацию, а также бездействие организаций, осуществляющих инженерное обеспечение Многоквартирного дома или иными обстоятельствами, вне разумного контроля Сторон при условии, что указанные обстоятельства непосредственно повлияли на выполнение сторонами своих обязательств по Договору, в том числе принятие актов компетентными государственными органами власти, федеральными и/или республиканскими,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120B0939" w14:textId="0BADDA7C"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9</w:t>
      </w:r>
      <w:r w:rsidR="00D97B1A" w:rsidRPr="00076A48">
        <w:rPr>
          <w:rFonts w:asciiTheme="majorHAnsi" w:eastAsia="Times New Roman" w:hAnsiTheme="majorHAnsi" w:cstheme="majorHAnsi"/>
          <w:color w:val="000000"/>
          <w:sz w:val="20"/>
          <w:szCs w:val="20"/>
        </w:rPr>
        <w:t>.</w:t>
      </w:r>
      <w:r w:rsidR="004F3F6D" w:rsidRPr="00076A48">
        <w:rPr>
          <w:rFonts w:asciiTheme="majorHAnsi" w:eastAsia="Times New Roman" w:hAnsiTheme="majorHAnsi" w:cstheme="majorHAnsi"/>
          <w:color w:val="000000"/>
          <w:sz w:val="20"/>
          <w:szCs w:val="20"/>
        </w:rPr>
        <w:t>2</w:t>
      </w:r>
      <w:r w:rsidR="00D97B1A" w:rsidRPr="00076A48">
        <w:rPr>
          <w:rFonts w:asciiTheme="majorHAnsi" w:eastAsia="Times New Roman" w:hAnsiTheme="majorHAnsi" w:cstheme="majorHAnsi"/>
          <w:color w:val="000000"/>
          <w:sz w:val="20"/>
          <w:szCs w:val="20"/>
        </w:rPr>
        <w:t>.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4C6D9970" w14:textId="03288DDD"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9</w:t>
      </w:r>
      <w:r w:rsidR="00D97B1A" w:rsidRPr="00076A48">
        <w:rPr>
          <w:rFonts w:asciiTheme="majorHAnsi" w:eastAsia="Times New Roman" w:hAnsiTheme="majorHAnsi" w:cstheme="majorHAnsi"/>
          <w:color w:val="000000"/>
          <w:sz w:val="20"/>
          <w:szCs w:val="20"/>
        </w:rPr>
        <w:t>.</w:t>
      </w:r>
      <w:r w:rsidR="004F3F6D" w:rsidRPr="00076A48">
        <w:rPr>
          <w:rFonts w:asciiTheme="majorHAnsi" w:eastAsia="Times New Roman" w:hAnsiTheme="majorHAnsi" w:cstheme="majorHAnsi"/>
          <w:color w:val="000000"/>
          <w:sz w:val="20"/>
          <w:szCs w:val="20"/>
        </w:rPr>
        <w:t>3</w:t>
      </w:r>
      <w:r w:rsidR="00D97B1A" w:rsidRPr="00076A48">
        <w:rPr>
          <w:rFonts w:asciiTheme="majorHAnsi" w:eastAsia="Times New Roman" w:hAnsiTheme="majorHAnsi" w:cstheme="majorHAnsi"/>
          <w:color w:val="000000"/>
          <w:sz w:val="20"/>
          <w:szCs w:val="20"/>
        </w:rPr>
        <w:t>.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23A42D57" w14:textId="64323E9E"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9</w:t>
      </w:r>
      <w:r w:rsidR="00D97B1A" w:rsidRPr="00076A48">
        <w:rPr>
          <w:rFonts w:asciiTheme="majorHAnsi" w:eastAsia="Times New Roman" w:hAnsiTheme="majorHAnsi" w:cstheme="majorHAnsi"/>
          <w:color w:val="000000"/>
          <w:sz w:val="20"/>
          <w:szCs w:val="20"/>
        </w:rPr>
        <w:t>.</w:t>
      </w:r>
      <w:r w:rsidR="004F3F6D" w:rsidRPr="00076A48">
        <w:rPr>
          <w:rFonts w:asciiTheme="majorHAnsi" w:eastAsia="Times New Roman" w:hAnsiTheme="majorHAnsi" w:cstheme="majorHAnsi"/>
          <w:color w:val="000000"/>
          <w:sz w:val="20"/>
          <w:szCs w:val="20"/>
        </w:rPr>
        <w:t>4</w:t>
      </w:r>
      <w:r w:rsidR="00D97B1A" w:rsidRPr="00076A48">
        <w:rPr>
          <w:rFonts w:asciiTheme="majorHAnsi" w:eastAsia="Times New Roman" w:hAnsiTheme="majorHAnsi" w:cstheme="majorHAnsi"/>
          <w:color w:val="000000"/>
          <w:sz w:val="20"/>
          <w:szCs w:val="20"/>
        </w:rPr>
        <w:t>.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C6C194D" w14:textId="6C386551"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9</w:t>
      </w:r>
      <w:r w:rsidR="00D97B1A" w:rsidRPr="00076A48">
        <w:rPr>
          <w:rFonts w:asciiTheme="majorHAnsi" w:eastAsia="Times New Roman" w:hAnsiTheme="majorHAnsi" w:cstheme="majorHAnsi"/>
          <w:color w:val="000000"/>
          <w:sz w:val="20"/>
          <w:szCs w:val="20"/>
        </w:rPr>
        <w:t>.</w:t>
      </w:r>
      <w:r w:rsidR="004F3F6D" w:rsidRPr="00076A48">
        <w:rPr>
          <w:rFonts w:asciiTheme="majorHAnsi" w:eastAsia="Times New Roman" w:hAnsiTheme="majorHAnsi" w:cstheme="majorHAnsi"/>
          <w:color w:val="000000"/>
          <w:sz w:val="20"/>
          <w:szCs w:val="20"/>
        </w:rPr>
        <w:t>5</w:t>
      </w:r>
      <w:r w:rsidR="00D97B1A" w:rsidRPr="00076A48">
        <w:rPr>
          <w:rFonts w:asciiTheme="majorHAnsi" w:eastAsia="Times New Roman" w:hAnsiTheme="majorHAnsi" w:cstheme="majorHAnsi"/>
          <w:color w:val="000000"/>
          <w:sz w:val="20"/>
          <w:szCs w:val="20"/>
        </w:rPr>
        <w:t>. В случае если обстоятельства, предусмотренные настоящим разделом, длятся более 6 (шести) месяцев, Стороны вправе по соглашению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A138FBE"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p>
    <w:p w14:paraId="22AD6A9A" w14:textId="2C09E1C0" w:rsidR="00D97B1A" w:rsidRPr="00076A48" w:rsidRDefault="00D97B1A" w:rsidP="00076A48">
      <w:pPr>
        <w:pStyle w:val="a6"/>
        <w:numPr>
          <w:ilvl w:val="0"/>
          <w:numId w:val="2"/>
        </w:numPr>
        <w:tabs>
          <w:tab w:val="left" w:pos="142"/>
          <w:tab w:val="left" w:pos="851"/>
          <w:tab w:val="left" w:pos="113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ДОПОЛНИТЕЛЬНЫЕ УСЛОВИЯ</w:t>
      </w:r>
    </w:p>
    <w:p w14:paraId="21635FA1" w14:textId="5104D3C4"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10.1</w:t>
      </w:r>
      <w:r w:rsidR="00D97B1A" w:rsidRPr="00076A48">
        <w:rPr>
          <w:rFonts w:asciiTheme="majorHAnsi" w:eastAsia="Times New Roman" w:hAnsiTheme="majorHAnsi" w:cstheme="majorHAnsi"/>
          <w:color w:val="000000"/>
          <w:sz w:val="20"/>
          <w:szCs w:val="20"/>
        </w:rPr>
        <w:t xml:space="preserve">. 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w:t>
      </w:r>
      <w:proofErr w:type="spellStart"/>
      <w:r w:rsidR="00D97B1A" w:rsidRPr="00076A48">
        <w:rPr>
          <w:rFonts w:asciiTheme="majorHAnsi" w:eastAsia="Times New Roman" w:hAnsiTheme="majorHAnsi" w:cstheme="majorHAnsi"/>
          <w:color w:val="000000"/>
          <w:sz w:val="20"/>
          <w:szCs w:val="20"/>
        </w:rPr>
        <w:t>п.п</w:t>
      </w:r>
      <w:proofErr w:type="spellEnd"/>
      <w:r w:rsidR="00D97B1A" w:rsidRPr="00076A48">
        <w:rPr>
          <w:rFonts w:asciiTheme="majorHAnsi" w:eastAsia="Times New Roman" w:hAnsiTheme="majorHAnsi" w:cstheme="majorHAnsi"/>
          <w:color w:val="000000"/>
          <w:sz w:val="20"/>
          <w:szCs w:val="20"/>
        </w:rPr>
        <w:t>. 3.7</w:t>
      </w:r>
      <w:r w:rsidR="00D97B1A" w:rsidRPr="00076A48">
        <w:rPr>
          <w:rFonts w:asciiTheme="majorHAnsi" w:eastAsia="Times New Roman" w:hAnsiTheme="majorHAnsi" w:cstheme="majorHAnsi"/>
          <w:b/>
          <w:color w:val="000000"/>
          <w:sz w:val="20"/>
          <w:szCs w:val="20"/>
        </w:rPr>
        <w:t xml:space="preserve">. </w:t>
      </w:r>
      <w:r w:rsidR="00D97B1A" w:rsidRPr="00076A48">
        <w:rPr>
          <w:rFonts w:asciiTheme="majorHAnsi" w:eastAsia="Times New Roman" w:hAnsiTheme="majorHAnsi" w:cstheme="majorHAnsi"/>
          <w:color w:val="000000"/>
          <w:sz w:val="20"/>
          <w:szCs w:val="20"/>
        </w:rPr>
        <w:t>и 3.8. Договора.</w:t>
      </w:r>
    </w:p>
    <w:p w14:paraId="7C585E74" w14:textId="274658A4"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10.2</w:t>
      </w:r>
      <w:r w:rsidR="00D97B1A" w:rsidRPr="00076A48">
        <w:rPr>
          <w:rFonts w:asciiTheme="majorHAnsi" w:eastAsia="Times New Roman" w:hAnsiTheme="majorHAnsi" w:cstheme="majorHAnsi"/>
          <w:color w:val="000000"/>
          <w:sz w:val="20"/>
          <w:szCs w:val="20"/>
        </w:rPr>
        <w:t>.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w:t>
      </w:r>
    </w:p>
    <w:p w14:paraId="652C8678" w14:textId="07790777"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10.3</w:t>
      </w:r>
      <w:r w:rsidR="00D97B1A" w:rsidRPr="00076A48">
        <w:rPr>
          <w:rFonts w:asciiTheme="majorHAnsi" w:eastAsia="Times New Roman" w:hAnsiTheme="majorHAnsi" w:cstheme="majorHAnsi"/>
          <w:color w:val="000000"/>
          <w:sz w:val="20"/>
          <w:szCs w:val="20"/>
        </w:rPr>
        <w:t>.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w:t>
      </w:r>
    </w:p>
    <w:p w14:paraId="782F8D05"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Дополнительно к условиям, изложенным в п. п. 3.7., 3.8. Договора, не являются существенными изменения проектной документации строящегося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w:t>
      </w:r>
    </w:p>
    <w:p w14:paraId="5341FA71" w14:textId="07063970"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10.4.</w:t>
      </w:r>
      <w:r w:rsidR="00D97B1A" w:rsidRPr="00076A48">
        <w:rPr>
          <w:rFonts w:asciiTheme="majorHAnsi" w:eastAsia="Times New Roman" w:hAnsiTheme="majorHAnsi" w:cstheme="majorHAnsi"/>
          <w:color w:val="000000"/>
          <w:sz w:val="20"/>
          <w:szCs w:val="20"/>
        </w:rPr>
        <w:t xml:space="preserve"> Участник долевого строительства дает свое согласие Застройщику на передачу в залог Земельного участка.</w:t>
      </w:r>
    </w:p>
    <w:p w14:paraId="7C745E76" w14:textId="5C481E2E" w:rsidR="00D97B1A" w:rsidRPr="00076A48" w:rsidRDefault="00A615E1"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10.5.</w:t>
      </w:r>
      <w:r w:rsidR="00D97B1A" w:rsidRPr="00076A48">
        <w:rPr>
          <w:rFonts w:asciiTheme="majorHAnsi" w:eastAsia="Times New Roman" w:hAnsiTheme="majorHAnsi" w:cstheme="majorHAnsi"/>
          <w:color w:val="000000"/>
          <w:sz w:val="20"/>
          <w:szCs w:val="20"/>
        </w:rPr>
        <w:t xml:space="preserve"> Участник долевого строительства дает свое безусловное согласие:</w:t>
      </w:r>
    </w:p>
    <w:p w14:paraId="1758C856"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на проведение комплекса мероприятий, направленных на межевание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Объекту,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Многоквартирного дома, затраты несет Застройщик.</w:t>
      </w:r>
    </w:p>
    <w:p w14:paraId="440A3B45" w14:textId="77777777" w:rsidR="00D97B1A" w:rsidRPr="00076A48" w:rsidRDefault="00D97B1A" w:rsidP="00076A48">
      <w:pPr>
        <w:tabs>
          <w:tab w:val="left" w:pos="142"/>
          <w:tab w:val="left" w:pos="851"/>
          <w:tab w:val="left" w:pos="1134"/>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на установление на земельном участке, указанном в п. 1.1.4 настоящего договора, сервитута в пользу соответствующих эксплуатирующих организаций,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14:paraId="5790B077" w14:textId="77777777" w:rsidR="00D97B1A" w:rsidRPr="00076A48" w:rsidRDefault="00D97B1A" w:rsidP="00076A48">
      <w:pPr>
        <w:tabs>
          <w:tab w:val="left" w:pos="142"/>
          <w:tab w:val="left" w:pos="851"/>
          <w:tab w:val="left" w:pos="1134"/>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на передачу внешних инженерных сетей и иных необходимых объектов (ТП, БКТП и т.п.), построенных Застройщиком за счет средств Участника и предназначенных для обслуживания, эксплуатации и благоустройства Жилого дома, в государственную, муниципальную собственность, собственность эксплуатирующих организаций, и/или передачу на баланс эксплуатирующим организациям, в том числе на безвозмездной основе; в собственность Застройщика для целей последующей передачи в государственную, муниципальную собственность и/или собственность эксплуатирующих организаций и/или передачу на баланс эксплуатирующим организациям (в случае необходимости), в том числе на безвозмездной основе;</w:t>
      </w:r>
    </w:p>
    <w:p w14:paraId="64CE9C5F" w14:textId="77777777" w:rsidR="00D97B1A" w:rsidRPr="00076A48" w:rsidRDefault="00D97B1A" w:rsidP="00076A48">
      <w:pPr>
        <w:tabs>
          <w:tab w:val="left" w:pos="142"/>
          <w:tab w:val="left" w:pos="851"/>
          <w:tab w:val="left" w:pos="1134"/>
        </w:tabs>
        <w:spacing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на несение расходов по содержанию общедомового имущества и придомовой территории, в том числе по оплате услуг за освещение, содержание и ремонт элементов освещения (опоры, осветительные приборы и электрические кабели), расположенных на территории, прилегающей к многоквартирному жилому дому с момента подписания акта приема-передачи Объекта долевого строительства.</w:t>
      </w:r>
    </w:p>
    <w:p w14:paraId="37971FA7" w14:textId="77777777" w:rsidR="00D97B1A" w:rsidRPr="00076A48" w:rsidRDefault="00D97B1A" w:rsidP="00076A48">
      <w:pPr>
        <w:tabs>
          <w:tab w:val="left" w:pos="142"/>
          <w:tab w:val="left" w:pos="851"/>
          <w:tab w:val="left" w:pos="1134"/>
        </w:tabs>
        <w:spacing w:line="240" w:lineRule="auto"/>
        <w:ind w:left="-851" w:firstLine="567"/>
        <w:jc w:val="both"/>
        <w:rPr>
          <w:rFonts w:asciiTheme="majorHAnsi" w:eastAsia="Times New Roman" w:hAnsiTheme="majorHAnsi" w:cstheme="majorHAnsi"/>
          <w:color w:val="000000"/>
          <w:sz w:val="20"/>
          <w:szCs w:val="20"/>
        </w:rPr>
      </w:pPr>
    </w:p>
    <w:p w14:paraId="3BA6211C" w14:textId="77777777" w:rsidR="00D97B1A" w:rsidRPr="00076A48" w:rsidRDefault="00D97B1A" w:rsidP="00076A48">
      <w:pPr>
        <w:pStyle w:val="a6"/>
        <w:numPr>
          <w:ilvl w:val="0"/>
          <w:numId w:val="2"/>
        </w:numPr>
        <w:tabs>
          <w:tab w:val="left" w:pos="142"/>
          <w:tab w:val="left" w:pos="851"/>
          <w:tab w:val="left" w:pos="113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ЗАКЛЮЧИТЕЛЬНЫЕ ПОЛОЖЕНИЯ</w:t>
      </w:r>
    </w:p>
    <w:p w14:paraId="6F510809" w14:textId="4E196A1F" w:rsidR="00D97B1A" w:rsidRPr="00076A48" w:rsidRDefault="000C63E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11</w:t>
      </w:r>
      <w:r w:rsidR="00D97B1A" w:rsidRPr="00076A48">
        <w:rPr>
          <w:rFonts w:asciiTheme="majorHAnsi" w:eastAsia="Times New Roman" w:hAnsiTheme="majorHAnsi" w:cstheme="majorHAnsi"/>
          <w:color w:val="000000"/>
          <w:sz w:val="20"/>
          <w:szCs w:val="20"/>
        </w:rPr>
        <w:t>.1. Стороны несут расходы по уплате государственной пошлины за регистрацию Договора и дополнительных соглашений к нему, в соответствии со ст. 333.33 Налогового кодекса РФ.</w:t>
      </w:r>
    </w:p>
    <w:p w14:paraId="12AE2B72" w14:textId="1B098186" w:rsidR="00D97B1A" w:rsidRPr="00076A48" w:rsidRDefault="000C63E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11</w:t>
      </w:r>
      <w:r w:rsidR="00D97B1A" w:rsidRPr="00076A48">
        <w:rPr>
          <w:rFonts w:asciiTheme="majorHAnsi" w:eastAsia="Times New Roman" w:hAnsiTheme="majorHAnsi" w:cstheme="majorHAnsi"/>
          <w:color w:val="000000"/>
          <w:sz w:val="20"/>
          <w:szCs w:val="20"/>
        </w:rPr>
        <w:t>.2.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3EC576BA" w14:textId="16F8E66C" w:rsidR="00D97B1A" w:rsidRPr="00076A48" w:rsidRDefault="000C63E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11</w:t>
      </w:r>
      <w:r w:rsidR="00D97B1A" w:rsidRPr="00076A48">
        <w:rPr>
          <w:rFonts w:asciiTheme="majorHAnsi" w:eastAsia="Times New Roman" w:hAnsiTheme="majorHAnsi" w:cstheme="majorHAnsi"/>
          <w:color w:val="000000"/>
          <w:sz w:val="20"/>
          <w:szCs w:val="20"/>
        </w:rPr>
        <w:t>.2.1. Применительно к передаче Объекта долевого строительства наиболее ранняя из дат:</w:t>
      </w:r>
    </w:p>
    <w:p w14:paraId="38688DE5"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день передачи уведомления Участнику долевого строительства лично, либо его представителю под расписку;</w:t>
      </w:r>
    </w:p>
    <w:p w14:paraId="1E18593E"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w:t>
      </w:r>
    </w:p>
    <w:p w14:paraId="27246B34" w14:textId="7F36AE5B" w:rsidR="00D97B1A" w:rsidRPr="00076A48" w:rsidRDefault="000C63E6"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11</w:t>
      </w:r>
      <w:r w:rsidR="00D97B1A" w:rsidRPr="00076A48">
        <w:rPr>
          <w:rFonts w:asciiTheme="majorHAnsi" w:eastAsia="Times New Roman" w:hAnsiTheme="majorHAnsi" w:cstheme="majorHAnsi"/>
          <w:color w:val="000000"/>
          <w:sz w:val="20"/>
          <w:szCs w:val="20"/>
        </w:rPr>
        <w:t>.2.2.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w:t>
      </w:r>
    </w:p>
    <w:p w14:paraId="3B316EE6" w14:textId="7C37DB9D"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.3.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7278528E" w14:textId="39EBE49D"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 xml:space="preserve">.4.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долевого строительства с обязательным соблюдением досудебного претензионного порядка. Срок рассмотрения претензий — в течение </w:t>
      </w:r>
      <w:r w:rsidRPr="00076A48">
        <w:rPr>
          <w:rFonts w:asciiTheme="majorHAnsi" w:eastAsia="Times New Roman" w:hAnsiTheme="majorHAnsi" w:cstheme="majorHAnsi"/>
          <w:sz w:val="20"/>
          <w:szCs w:val="20"/>
        </w:rPr>
        <w:t xml:space="preserve">1 (Одного) месяца с </w:t>
      </w:r>
      <w:r w:rsidRPr="00076A48">
        <w:rPr>
          <w:rFonts w:asciiTheme="majorHAnsi" w:eastAsia="Times New Roman" w:hAnsiTheme="majorHAnsi" w:cstheme="majorHAnsi"/>
          <w:color w:val="000000"/>
          <w:sz w:val="20"/>
          <w:szCs w:val="20"/>
        </w:rPr>
        <w:t>момента получения.</w:t>
      </w:r>
    </w:p>
    <w:p w14:paraId="0D040C19" w14:textId="77777777"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В Претензии должны быть изложены требования заинтересованной Стороны к другой Стороне со ссылкой на закон и (или) условия Договора, расчет суммы денежного требования (если заявляется денежное требование), обстоятельства, на которых основаны изложенные в претензии требования, и доказательства, подтверждающие указанные обстоятельства. К претензии должны быть приложены копии документов, обосновывающих требования заинтересованной Стороны.</w:t>
      </w:r>
    </w:p>
    <w:p w14:paraId="09FA16A9" w14:textId="1CD8B3E9"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.5. Все приложения к Договору являются его неотъемлемой частью.</w:t>
      </w:r>
    </w:p>
    <w:p w14:paraId="5A43FF2D" w14:textId="3CA1A1FC"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.6.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7DA13A82" w14:textId="0DD61689" w:rsidR="00D97B1A" w:rsidRPr="00076A48" w:rsidRDefault="00D97B1A" w:rsidP="00076A48">
      <w:pPr>
        <w:tabs>
          <w:tab w:val="left" w:pos="142"/>
          <w:tab w:val="left" w:pos="851"/>
          <w:tab w:val="left" w:pos="1134"/>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2D4E9346" w14:textId="3C9B9C6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.8. Участник долевого строительства заявляет Застройщику следующее и заверяет его в следующем.</w:t>
      </w:r>
    </w:p>
    <w:p w14:paraId="3A74BC9F"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Заключение и исполнение Договора не влечет нарушения Участником долевого строительства требований законодательства РФ, положений каких-либо договоров, соглашений, судебных запретов и/или постановлений, обязательных для Участника долевого строительства. При заключении Договора Участник долевого строительства не нарушает каких-либо положений и норм законодательства РФ, которые относятся к правам и обязательствам Участника долевого строительства перед третьими лицами.</w:t>
      </w:r>
    </w:p>
    <w:p w14:paraId="2B74F196"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Участник долевого строительства подтверждает, что не лишен дееспособности, не состоит под опекой и попечительством, не страдает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14:paraId="4064C875"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Участником долевого строительства настоящего Договора.</w:t>
      </w:r>
    </w:p>
    <w:p w14:paraId="756AF67C"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Участник долевого строительства заверяет, что не имеет просроченной задолженности перед третьими лицами, совокупный размер которой составляет более 500 000,00 (пятьсот тысяч) рублей, Участник не имеет признаков несостоятельности (банкротства), Участником долевого строительства не получено уведомлений кредиторов о намерении обратиться с заявлением о признании Участника долевого строительства банкротом, в арбитражный суд не подано заявление о признании Участника долевого строительства банкротом, не возбуждено дело о признании Участника долевого строительства банкротом, в отношении Участника долевого строительства не введены процедуры, применяемые в деле о банкротстве.</w:t>
      </w:r>
    </w:p>
    <w:p w14:paraId="237EE5EA" w14:textId="00455C6A"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.9. Застройщик заявляет Участнику долевого строительства следующее и заверяет его в следующем.</w:t>
      </w:r>
    </w:p>
    <w:p w14:paraId="56470704"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Застройщик совершил все действия и выполнил все формальности, необходимые в соответствии с законодательством РФ для заключения настоящего Договора, получил все предусмотренные действующим законодательством РФ и учредительными документами Застройщика разрешения, одобрения и согласования, необходимые для исполнения настоящего Договора.</w:t>
      </w:r>
    </w:p>
    <w:p w14:paraId="7DE50974"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lastRenderedPageBreak/>
        <w:t>При заключении настоящего Договора Застройщик не нарушает каких-либо положений и норм законодательства РФ, которые относятся к правам и обязательствам Застройщика перед третьими лицами.</w:t>
      </w:r>
    </w:p>
    <w:p w14:paraId="56A8A1A6"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Застройщик заверяет, что не имеет признаков несостоятельности (банкротства), Застройщиком не получено уведомлений кредиторов о намерении обратиться с заявлением о признании Застройщика банкротом, в арбитражный суд не подано заявление о признании Застройщика банкротом, не возбуждено дело о признании Застройщика банкротом, в отношении Застройщика не введены процедуры, применяемые в деле о банкротстве.</w:t>
      </w:r>
    </w:p>
    <w:p w14:paraId="1E4E368C" w14:textId="441F1AAF"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.10. Договор составлен в 2 (двух) идентичных экземплярах: один экземпляр для Застройщика и один для Участника долевого строительства. Все экземпляры имеют равную юридическую силу.</w:t>
      </w:r>
    </w:p>
    <w:p w14:paraId="398F5926"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4B5BDACD"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1DE5B5B4" w14:textId="1CAA1199"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1</w:t>
      </w:r>
      <w:r w:rsidR="000C63E6" w:rsidRPr="00076A48">
        <w:rPr>
          <w:rFonts w:asciiTheme="majorHAnsi" w:eastAsia="Times New Roman" w:hAnsiTheme="majorHAnsi" w:cstheme="majorHAnsi"/>
          <w:color w:val="000000"/>
          <w:sz w:val="20"/>
          <w:szCs w:val="20"/>
        </w:rPr>
        <w:t>1</w:t>
      </w:r>
      <w:r w:rsidRPr="00076A48">
        <w:rPr>
          <w:rFonts w:asciiTheme="majorHAnsi" w:eastAsia="Times New Roman" w:hAnsiTheme="majorHAnsi" w:cstheme="majorHAnsi"/>
          <w:color w:val="000000"/>
          <w:sz w:val="20"/>
          <w:szCs w:val="20"/>
        </w:rPr>
        <w:t>.11. Приложения к Договору участия в долевом строительстве:</w:t>
      </w:r>
    </w:p>
    <w:p w14:paraId="10787BF5"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Приложение № 1 - Местоположение Объекта долевого строительства на плане этажа Объекта.</w:t>
      </w:r>
    </w:p>
    <w:p w14:paraId="79381701"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Приложение № 2 - План Объекта долевого строительства.</w:t>
      </w:r>
    </w:p>
    <w:p w14:paraId="77D7799F" w14:textId="5354D414" w:rsidR="00D97B1A" w:rsidRPr="00076A48" w:rsidRDefault="00710887" w:rsidP="00076A48">
      <w:pPr>
        <w:tabs>
          <w:tab w:val="left" w:pos="142"/>
          <w:tab w:val="left" w:pos="851"/>
        </w:tabs>
        <w:spacing w:before="20" w:line="240" w:lineRule="auto"/>
        <w:ind w:left="-851" w:firstLine="567"/>
        <w:jc w:val="both"/>
        <w:rPr>
          <w:rFonts w:asciiTheme="majorHAnsi" w:eastAsia="Times New Roman" w:hAnsiTheme="majorHAnsi" w:cstheme="majorHAnsi"/>
          <w:sz w:val="20"/>
          <w:szCs w:val="20"/>
        </w:rPr>
      </w:pPr>
      <w:r w:rsidRPr="00076A48">
        <w:rPr>
          <w:rFonts w:asciiTheme="majorHAnsi" w:eastAsia="Times New Roman" w:hAnsiTheme="majorHAnsi" w:cstheme="majorHAnsi"/>
          <w:sz w:val="20"/>
          <w:szCs w:val="20"/>
        </w:rPr>
        <w:t>Приложение № 3 – Согласие на обработку персональных данных.</w:t>
      </w:r>
    </w:p>
    <w:p w14:paraId="55010134" w14:textId="77777777" w:rsidR="00D97B1A" w:rsidRPr="00076A48" w:rsidRDefault="00D97B1A" w:rsidP="00076A48">
      <w:pPr>
        <w:tabs>
          <w:tab w:val="left" w:pos="142"/>
          <w:tab w:val="left" w:pos="851"/>
        </w:tabs>
        <w:spacing w:before="20" w:line="240" w:lineRule="auto"/>
        <w:ind w:left="-851" w:firstLine="567"/>
        <w:jc w:val="both"/>
        <w:rPr>
          <w:rFonts w:asciiTheme="majorHAnsi" w:eastAsia="Times New Roman" w:hAnsiTheme="majorHAnsi" w:cstheme="majorHAnsi"/>
          <w:color w:val="000000"/>
          <w:sz w:val="20"/>
          <w:szCs w:val="20"/>
        </w:rPr>
      </w:pPr>
    </w:p>
    <w:p w14:paraId="22981C55" w14:textId="77777777" w:rsidR="00D97B1A" w:rsidRPr="00076A48" w:rsidRDefault="00D97B1A" w:rsidP="00076A48">
      <w:pPr>
        <w:pStyle w:val="a6"/>
        <w:numPr>
          <w:ilvl w:val="0"/>
          <w:numId w:val="2"/>
        </w:numPr>
        <w:tabs>
          <w:tab w:val="left" w:pos="142"/>
          <w:tab w:val="left" w:pos="851"/>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АДРЕСА, РЕКВИЗИТЫ И ПОДПИСИ СТОРОН</w:t>
      </w:r>
    </w:p>
    <w:tbl>
      <w:tblPr>
        <w:tblW w:w="5150" w:type="pct"/>
        <w:tblInd w:w="-294"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Look w:val="0600" w:firstRow="0" w:lastRow="0" w:firstColumn="0" w:lastColumn="0" w:noHBand="1" w:noVBand="1"/>
      </w:tblPr>
      <w:tblGrid>
        <w:gridCol w:w="5548"/>
        <w:gridCol w:w="4492"/>
      </w:tblGrid>
      <w:tr w:rsidR="00D97B1A" w:rsidRPr="00076A48" w14:paraId="0873943D" w14:textId="77777777" w:rsidTr="001226AF">
        <w:trPr>
          <w:trHeight w:val="252"/>
        </w:trPr>
        <w:tc>
          <w:tcPr>
            <w:tcW w:w="276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83A6B2" w14:textId="77777777" w:rsidR="00D97B1A" w:rsidRPr="00076A48" w:rsidRDefault="00D97B1A" w:rsidP="00076A48">
            <w:pPr>
              <w:tabs>
                <w:tab w:val="left" w:pos="142"/>
                <w:tab w:val="left" w:pos="324"/>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«Застройщик»</w:t>
            </w:r>
          </w:p>
        </w:tc>
        <w:tc>
          <w:tcPr>
            <w:tcW w:w="2237"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159ECEE3" w14:textId="77777777" w:rsidR="00D97B1A" w:rsidRPr="00076A48" w:rsidRDefault="00D97B1A" w:rsidP="00076A48">
            <w:pPr>
              <w:tabs>
                <w:tab w:val="left" w:pos="142"/>
                <w:tab w:val="left" w:pos="326"/>
                <w:tab w:val="left" w:pos="851"/>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«Участник долевого строительства»</w:t>
            </w:r>
          </w:p>
        </w:tc>
      </w:tr>
      <w:tr w:rsidR="00D97B1A" w:rsidRPr="00076A48" w14:paraId="002DD274" w14:textId="77777777" w:rsidTr="001226AF">
        <w:trPr>
          <w:trHeight w:val="418"/>
        </w:trPr>
        <w:tc>
          <w:tcPr>
            <w:tcW w:w="276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631485" w14:textId="45417E6F" w:rsidR="002804E5" w:rsidRPr="00076A48" w:rsidRDefault="002804E5" w:rsidP="009C109C">
            <w:pPr>
              <w:tabs>
                <w:tab w:val="left" w:pos="142"/>
              </w:tabs>
              <w:ind w:left="40"/>
              <w:jc w:val="center"/>
              <w:rPr>
                <w:rFonts w:asciiTheme="majorHAnsi" w:eastAsia="Times New Roman" w:hAnsiTheme="majorHAnsi" w:cstheme="majorHAnsi"/>
                <w:b/>
                <w:bCs/>
              </w:rPr>
            </w:pPr>
            <w:r w:rsidRPr="00076A48">
              <w:rPr>
                <w:rFonts w:asciiTheme="majorHAnsi" w:eastAsia="Times New Roman" w:hAnsiTheme="majorHAnsi" w:cstheme="majorHAnsi"/>
                <w:b/>
                <w:bCs/>
              </w:rPr>
              <w:t>Общество с ограниченной ответственностью «СПЕЦИАЛИЗИРОВАННЫЙ ЗАСТРОЙЩИК «ВИНДОМ 1»</w:t>
            </w:r>
          </w:p>
          <w:p w14:paraId="1343AAEA" w14:textId="10F0DEF3" w:rsidR="00D97B1A" w:rsidRPr="00076A48" w:rsidRDefault="002804E5" w:rsidP="009C109C">
            <w:pPr>
              <w:tabs>
                <w:tab w:val="left" w:pos="142"/>
              </w:tabs>
              <w:ind w:left="40"/>
              <w:jc w:val="center"/>
              <w:rPr>
                <w:rFonts w:asciiTheme="majorHAnsi" w:eastAsia="Times New Roman" w:hAnsiTheme="majorHAnsi" w:cstheme="majorHAnsi"/>
                <w:b/>
                <w:bCs/>
              </w:rPr>
            </w:pPr>
            <w:r w:rsidRPr="00076A48">
              <w:rPr>
                <w:rFonts w:asciiTheme="majorHAnsi" w:eastAsia="Times New Roman" w:hAnsiTheme="majorHAnsi" w:cstheme="majorHAnsi"/>
                <w:b/>
                <w:bCs/>
              </w:rPr>
              <w:t>(ООО «СЗ «ВИНДОМ 1»)</w:t>
            </w:r>
          </w:p>
        </w:tc>
        <w:tc>
          <w:tcPr>
            <w:tcW w:w="2237"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6009A57" w14:textId="4BA13D85"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p>
        </w:tc>
      </w:tr>
      <w:tr w:rsidR="00D97B1A" w:rsidRPr="00076A48" w14:paraId="7E9DE3ED" w14:textId="77777777" w:rsidTr="001226AF">
        <w:trPr>
          <w:trHeight w:val="732"/>
        </w:trPr>
        <w:tc>
          <w:tcPr>
            <w:tcW w:w="276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E5C99D" w14:textId="77777777"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ИНН: 1686037067</w:t>
            </w:r>
          </w:p>
          <w:p w14:paraId="09744C67" w14:textId="77777777"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КПП: 168601001</w:t>
            </w:r>
          </w:p>
          <w:p w14:paraId="4DA3C004" w14:textId="1AA8ECA9"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ОГРН: 1241600012257</w:t>
            </w:r>
          </w:p>
          <w:p w14:paraId="5D8BC4CF" w14:textId="7D3395E1"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Юридический адрес: 420140, Республика Татарстан, г. Казань, ул. Минская, д. 30, кв. 171</w:t>
            </w:r>
          </w:p>
          <w:p w14:paraId="1E0A46ED" w14:textId="77777777"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Расчетный счет: 40702810762710002497</w:t>
            </w:r>
          </w:p>
          <w:p w14:paraId="0B4FB40A" w14:textId="77777777"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Банк: отделение "Банк Татарстан" №8610 ПАО Сбербанк</w:t>
            </w:r>
          </w:p>
          <w:p w14:paraId="0BBA911E" w14:textId="77777777"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БИК: 049205603</w:t>
            </w:r>
          </w:p>
          <w:p w14:paraId="0F5DE931" w14:textId="77777777" w:rsidR="002804E5" w:rsidRPr="00076A48" w:rsidRDefault="002804E5" w:rsidP="009C109C">
            <w:pPr>
              <w:tabs>
                <w:tab w:val="left" w:pos="142"/>
              </w:tabs>
              <w:spacing w:line="240" w:lineRule="auto"/>
              <w:ind w:left="40"/>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Корр. счет: 30101810600000000603</w:t>
            </w:r>
          </w:p>
          <w:p w14:paraId="4EF10801" w14:textId="091F8E76" w:rsidR="00D97B1A" w:rsidRPr="00076A48" w:rsidRDefault="00D97B1A" w:rsidP="009C109C">
            <w:pPr>
              <w:tabs>
                <w:tab w:val="left" w:pos="142"/>
              </w:tabs>
              <w:spacing w:line="240" w:lineRule="auto"/>
              <w:ind w:left="40"/>
              <w:rPr>
                <w:rFonts w:asciiTheme="majorHAnsi" w:eastAsia="Times New Roman" w:hAnsiTheme="majorHAnsi" w:cstheme="majorHAnsi"/>
                <w:b/>
                <w:bCs/>
                <w:color w:val="000000"/>
                <w:sz w:val="20"/>
                <w:szCs w:val="20"/>
              </w:rPr>
            </w:pPr>
          </w:p>
        </w:tc>
        <w:tc>
          <w:tcPr>
            <w:tcW w:w="2237"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68AB612F" w14:textId="77777777" w:rsidR="00D97B1A" w:rsidRPr="00076A48" w:rsidRDefault="00D97B1A" w:rsidP="00076A48">
            <w:pPr>
              <w:tabs>
                <w:tab w:val="left" w:pos="142"/>
                <w:tab w:val="left" w:pos="851"/>
              </w:tabs>
              <w:spacing w:before="20" w:line="240" w:lineRule="auto"/>
              <w:ind w:left="-851" w:firstLine="567"/>
              <w:rPr>
                <w:rFonts w:asciiTheme="majorHAnsi" w:eastAsia="TimesNewRomanPSMT" w:hAnsiTheme="majorHAnsi" w:cstheme="majorHAnsi"/>
                <w:sz w:val="20"/>
                <w:szCs w:val="20"/>
              </w:rPr>
            </w:pPr>
          </w:p>
          <w:p w14:paraId="11BC4489" w14:textId="77777777" w:rsidR="00D97B1A" w:rsidRPr="00076A48" w:rsidRDefault="00D97B1A" w:rsidP="00076A48">
            <w:pPr>
              <w:tabs>
                <w:tab w:val="left" w:pos="142"/>
                <w:tab w:val="left" w:pos="851"/>
              </w:tabs>
              <w:spacing w:before="20" w:line="240" w:lineRule="auto"/>
              <w:ind w:left="-851" w:firstLine="567"/>
              <w:rPr>
                <w:rFonts w:asciiTheme="majorHAnsi" w:eastAsia="TimesNewRomanPSMT" w:hAnsiTheme="majorHAnsi" w:cstheme="majorHAnsi"/>
                <w:color w:val="000000"/>
                <w:sz w:val="20"/>
                <w:szCs w:val="20"/>
              </w:rPr>
            </w:pPr>
          </w:p>
        </w:tc>
      </w:tr>
      <w:tr w:rsidR="00D97B1A" w:rsidRPr="00076A48" w14:paraId="3260822B" w14:textId="77777777" w:rsidTr="001226AF">
        <w:trPr>
          <w:trHeight w:val="732"/>
        </w:trPr>
        <w:tc>
          <w:tcPr>
            <w:tcW w:w="276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3E0917" w14:textId="77777777" w:rsidR="00D97B1A" w:rsidRPr="00076A48" w:rsidRDefault="00D97B1A" w:rsidP="009C109C">
            <w:pPr>
              <w:tabs>
                <w:tab w:val="left" w:pos="142"/>
              </w:tabs>
              <w:spacing w:line="240" w:lineRule="auto"/>
              <w:ind w:left="40"/>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Директор</w:t>
            </w:r>
          </w:p>
          <w:p w14:paraId="08EF72ED" w14:textId="77777777" w:rsidR="00D97B1A" w:rsidRPr="00076A48" w:rsidRDefault="00D97B1A" w:rsidP="009C109C">
            <w:pPr>
              <w:tabs>
                <w:tab w:val="left" w:pos="142"/>
              </w:tabs>
              <w:spacing w:line="240" w:lineRule="auto"/>
              <w:ind w:left="40"/>
              <w:rPr>
                <w:rFonts w:asciiTheme="majorHAnsi" w:eastAsia="Times New Roman" w:hAnsiTheme="majorHAnsi" w:cstheme="majorHAnsi"/>
                <w:b/>
                <w:color w:val="000000"/>
                <w:sz w:val="20"/>
                <w:szCs w:val="20"/>
              </w:rPr>
            </w:pPr>
          </w:p>
          <w:p w14:paraId="6518B115" w14:textId="77777777" w:rsidR="00D97B1A" w:rsidRPr="00076A48" w:rsidRDefault="00D97B1A" w:rsidP="009C109C">
            <w:pPr>
              <w:tabs>
                <w:tab w:val="left" w:pos="142"/>
              </w:tabs>
              <w:spacing w:line="240" w:lineRule="auto"/>
              <w:ind w:left="40"/>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___________________ /</w:t>
            </w:r>
            <w:r w:rsidRPr="00076A48">
              <w:rPr>
                <w:rFonts w:asciiTheme="majorHAnsi" w:eastAsia="Times New Roman" w:hAnsiTheme="majorHAnsi" w:cstheme="majorHAnsi"/>
                <w:color w:val="000000"/>
                <w:sz w:val="20"/>
                <w:szCs w:val="20"/>
              </w:rPr>
              <w:t>Захаров И.Ю.</w:t>
            </w:r>
            <w:r w:rsidRPr="00076A48">
              <w:rPr>
                <w:rFonts w:asciiTheme="majorHAnsi" w:eastAsia="Times New Roman" w:hAnsiTheme="majorHAnsi" w:cstheme="majorHAnsi"/>
                <w:b/>
                <w:color w:val="000000"/>
                <w:sz w:val="20"/>
                <w:szCs w:val="20"/>
              </w:rPr>
              <w:t>/</w:t>
            </w:r>
          </w:p>
        </w:tc>
        <w:tc>
          <w:tcPr>
            <w:tcW w:w="2237"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7F4E5B4D" w14:textId="77777777" w:rsidR="00D97B1A" w:rsidRPr="00076A48" w:rsidRDefault="00D97B1A" w:rsidP="00076A48">
            <w:pPr>
              <w:tabs>
                <w:tab w:val="left" w:pos="142"/>
                <w:tab w:val="left" w:pos="851"/>
              </w:tabs>
              <w:spacing w:before="20" w:line="240" w:lineRule="auto"/>
              <w:ind w:left="-851" w:firstLine="567"/>
              <w:rPr>
                <w:rFonts w:asciiTheme="majorHAnsi" w:eastAsia="TimesNewRomanPSMT" w:hAnsiTheme="majorHAnsi" w:cstheme="majorHAnsi"/>
                <w:color w:val="000000"/>
                <w:sz w:val="20"/>
                <w:szCs w:val="20"/>
              </w:rPr>
            </w:pPr>
          </w:p>
          <w:p w14:paraId="7C118FA8" w14:textId="77777777" w:rsidR="00D97B1A" w:rsidRPr="00076A48" w:rsidRDefault="00D97B1A" w:rsidP="00076A48">
            <w:pPr>
              <w:tabs>
                <w:tab w:val="left" w:pos="142"/>
                <w:tab w:val="left" w:pos="851"/>
              </w:tabs>
              <w:spacing w:before="20" w:line="240" w:lineRule="auto"/>
              <w:ind w:left="-851" w:firstLine="567"/>
              <w:rPr>
                <w:rFonts w:asciiTheme="majorHAnsi" w:eastAsia="TimesNewRomanPSMT" w:hAnsiTheme="majorHAnsi" w:cstheme="majorHAnsi"/>
                <w:color w:val="000000"/>
                <w:sz w:val="20"/>
                <w:szCs w:val="20"/>
              </w:rPr>
            </w:pPr>
          </w:p>
          <w:p w14:paraId="48C11572" w14:textId="2DD63359" w:rsidR="00D97B1A" w:rsidRPr="00076A48" w:rsidRDefault="00D97B1A" w:rsidP="00076A48">
            <w:pPr>
              <w:tabs>
                <w:tab w:val="left" w:pos="142"/>
                <w:tab w:val="left" w:pos="851"/>
              </w:tabs>
              <w:spacing w:before="20" w:line="240" w:lineRule="auto"/>
              <w:ind w:left="-851" w:firstLine="567"/>
              <w:rPr>
                <w:rFonts w:asciiTheme="majorHAnsi" w:eastAsia="TimesNewRomanPSMT" w:hAnsiTheme="majorHAnsi" w:cstheme="majorHAnsi"/>
                <w:color w:val="000000"/>
                <w:sz w:val="20"/>
                <w:szCs w:val="20"/>
              </w:rPr>
            </w:pPr>
            <w:r w:rsidRPr="00076A48">
              <w:rPr>
                <w:rFonts w:asciiTheme="majorHAnsi" w:eastAsia="TimesNewRomanPSMT" w:hAnsiTheme="majorHAnsi" w:cstheme="majorHAnsi"/>
                <w:color w:val="000000"/>
                <w:sz w:val="20"/>
                <w:szCs w:val="20"/>
              </w:rPr>
              <w:t>__________________/</w:t>
            </w:r>
            <w:r w:rsidRPr="00076A48">
              <w:rPr>
                <w:rFonts w:asciiTheme="majorHAnsi" w:eastAsia="Times New Roman" w:hAnsiTheme="majorHAnsi" w:cstheme="majorHAnsi"/>
                <w:b/>
                <w:sz w:val="20"/>
                <w:szCs w:val="20"/>
              </w:rPr>
              <w:t xml:space="preserve"> </w:t>
            </w:r>
            <w:r w:rsidR="00A0723D" w:rsidRPr="00076A48">
              <w:rPr>
                <w:rFonts w:asciiTheme="majorHAnsi" w:eastAsia="Times New Roman" w:hAnsiTheme="majorHAnsi" w:cstheme="majorHAnsi"/>
                <w:bCs/>
                <w:sz w:val="20"/>
                <w:szCs w:val="20"/>
              </w:rPr>
              <w:t>____________</w:t>
            </w:r>
            <w:r w:rsidRPr="00076A48">
              <w:rPr>
                <w:rFonts w:asciiTheme="majorHAnsi" w:eastAsia="TimesNewRomanPSMT" w:hAnsiTheme="majorHAnsi" w:cstheme="majorHAnsi"/>
                <w:color w:val="000000"/>
                <w:sz w:val="20"/>
                <w:szCs w:val="20"/>
              </w:rPr>
              <w:t xml:space="preserve"> /</w:t>
            </w:r>
          </w:p>
        </w:tc>
      </w:tr>
    </w:tbl>
    <w:p w14:paraId="3B6E7799" w14:textId="77777777" w:rsidR="00D97B1A" w:rsidRPr="00076A48" w:rsidRDefault="00D97B1A"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3AD84163" w14:textId="6109DA23" w:rsidR="00D97B1A" w:rsidRPr="00076A48" w:rsidRDefault="00D97B1A"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52026800" w14:textId="415CA86F"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1AB67B66" w14:textId="65A8C00F"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15DCEEA5" w14:textId="57BBF8B2"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6140ACD0" w14:textId="093293D6"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745E3E46" w14:textId="5E87F2D9"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207C4C92" w14:textId="5B92396E"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13B21A3D" w14:textId="32A55181"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0B349650" w14:textId="7B77235F"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2494E914" w14:textId="7FBE5797"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443325F4" w14:textId="7943E345"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3C72C1E8" w14:textId="1985B43B"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395FF1D5" w14:textId="30CD4D46"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4F1A488D" w14:textId="3E5E260F"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3CE6E950" w14:textId="01917011"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25B6AB4C" w14:textId="6BD64E22" w:rsidR="002804E5" w:rsidRPr="00076A48" w:rsidRDefault="002804E5" w:rsidP="009C109C">
      <w:pPr>
        <w:tabs>
          <w:tab w:val="left" w:pos="142"/>
          <w:tab w:val="left" w:pos="851"/>
        </w:tabs>
        <w:spacing w:before="20" w:line="240" w:lineRule="auto"/>
        <w:rPr>
          <w:rFonts w:asciiTheme="majorHAnsi" w:eastAsia="Times New Roman" w:hAnsiTheme="majorHAnsi" w:cstheme="majorHAnsi"/>
          <w:b/>
          <w:color w:val="000000"/>
          <w:sz w:val="20"/>
          <w:szCs w:val="20"/>
        </w:rPr>
      </w:pPr>
    </w:p>
    <w:p w14:paraId="17807227" w14:textId="77777777" w:rsidR="002804E5" w:rsidRPr="00076A48" w:rsidRDefault="002804E5"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p>
    <w:p w14:paraId="155148E9" w14:textId="77777777" w:rsidR="00D97B1A" w:rsidRPr="00076A48" w:rsidRDefault="00D97B1A"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lastRenderedPageBreak/>
        <w:t>Приложение № 1</w:t>
      </w:r>
    </w:p>
    <w:p w14:paraId="6A66D33B" w14:textId="52C60541" w:rsidR="00D97B1A" w:rsidRPr="00076A48" w:rsidRDefault="00D97B1A"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к Договору № </w:t>
      </w:r>
      <w:r w:rsidR="00D812B0" w:rsidRPr="00076A48">
        <w:rPr>
          <w:rFonts w:asciiTheme="majorHAnsi" w:eastAsia="Times New Roman" w:hAnsiTheme="majorHAnsi" w:cstheme="majorHAnsi"/>
          <w:b/>
          <w:color w:val="000000"/>
          <w:sz w:val="20"/>
          <w:szCs w:val="20"/>
        </w:rPr>
        <w:t>_______</w:t>
      </w:r>
      <w:r w:rsidRPr="00076A48">
        <w:rPr>
          <w:rFonts w:asciiTheme="majorHAnsi" w:eastAsia="Times New Roman" w:hAnsiTheme="majorHAnsi" w:cstheme="majorHAnsi"/>
          <w:b/>
          <w:color w:val="000000"/>
          <w:sz w:val="20"/>
          <w:szCs w:val="20"/>
        </w:rPr>
        <w:t xml:space="preserve"> участия в долевом строительстве от </w:t>
      </w:r>
      <w:r w:rsidR="005475EC" w:rsidRPr="00076A48">
        <w:rPr>
          <w:rFonts w:asciiTheme="majorHAnsi" w:eastAsia="Times New Roman" w:hAnsiTheme="majorHAnsi" w:cstheme="majorHAnsi"/>
          <w:b/>
          <w:color w:val="000000"/>
          <w:sz w:val="20"/>
          <w:szCs w:val="20"/>
        </w:rPr>
        <w:t>_____</w:t>
      </w:r>
      <w:r w:rsidRPr="00076A48">
        <w:rPr>
          <w:rFonts w:asciiTheme="majorHAnsi" w:eastAsia="Times New Roman" w:hAnsiTheme="majorHAnsi" w:cstheme="majorHAnsi"/>
          <w:b/>
          <w:color w:val="000000"/>
          <w:sz w:val="20"/>
          <w:szCs w:val="20"/>
        </w:rPr>
        <w:t xml:space="preserve"> г.</w:t>
      </w:r>
    </w:p>
    <w:p w14:paraId="05C26E4E" w14:textId="77777777" w:rsidR="00D97B1A" w:rsidRPr="00076A48" w:rsidRDefault="00D97B1A" w:rsidP="00076A48">
      <w:pPr>
        <w:tabs>
          <w:tab w:val="left" w:pos="142"/>
          <w:tab w:val="left" w:pos="851"/>
        </w:tabs>
        <w:spacing w:before="20" w:line="240" w:lineRule="auto"/>
        <w:ind w:left="-851" w:firstLine="567"/>
        <w:rPr>
          <w:rFonts w:asciiTheme="majorHAnsi" w:eastAsia="Times New Roman" w:hAnsiTheme="majorHAnsi" w:cstheme="majorHAnsi"/>
          <w:b/>
          <w:color w:val="000000"/>
          <w:sz w:val="20"/>
          <w:szCs w:val="20"/>
        </w:rPr>
      </w:pPr>
    </w:p>
    <w:p w14:paraId="0F0E6115" w14:textId="2C8AC7C7" w:rsidR="00D97B1A" w:rsidRPr="00076A48" w:rsidRDefault="00D97B1A" w:rsidP="00076A48">
      <w:pPr>
        <w:tabs>
          <w:tab w:val="left" w:pos="142"/>
          <w:tab w:val="left" w:pos="851"/>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Местоположение на поэтажном плане жилого помещения № </w:t>
      </w:r>
      <w:r w:rsidR="00D812B0" w:rsidRPr="00076A48">
        <w:rPr>
          <w:rFonts w:asciiTheme="majorHAnsi" w:eastAsia="Times New Roman" w:hAnsiTheme="majorHAnsi" w:cstheme="majorHAnsi"/>
          <w:b/>
          <w:color w:val="000000"/>
          <w:sz w:val="20"/>
          <w:szCs w:val="20"/>
        </w:rPr>
        <w:t>______</w:t>
      </w:r>
      <w:r w:rsidRPr="00076A48">
        <w:rPr>
          <w:rFonts w:asciiTheme="majorHAnsi" w:eastAsia="Times New Roman" w:hAnsiTheme="majorHAnsi" w:cstheme="majorHAnsi"/>
          <w:b/>
          <w:color w:val="000000"/>
          <w:sz w:val="20"/>
          <w:szCs w:val="20"/>
        </w:rPr>
        <w:t xml:space="preserve"> </w:t>
      </w:r>
    </w:p>
    <w:p w14:paraId="35AF25B1" w14:textId="10EE249F" w:rsidR="00D97B1A" w:rsidRPr="00076A48" w:rsidRDefault="00D97B1A" w:rsidP="00076A48">
      <w:pPr>
        <w:tabs>
          <w:tab w:val="left" w:pos="142"/>
          <w:tab w:val="left" w:pos="851"/>
        </w:tabs>
        <w:spacing w:before="20" w:line="240" w:lineRule="auto"/>
        <w:ind w:left="-851" w:firstLine="567"/>
        <w:jc w:val="center"/>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 xml:space="preserve">Общая площадь – </w:t>
      </w:r>
      <w:r w:rsidR="00D812B0" w:rsidRPr="00076A48">
        <w:rPr>
          <w:rFonts w:asciiTheme="majorHAnsi" w:eastAsia="Times New Roman" w:hAnsiTheme="majorHAnsi" w:cstheme="majorHAnsi"/>
          <w:color w:val="000000"/>
          <w:sz w:val="20"/>
          <w:szCs w:val="20"/>
        </w:rPr>
        <w:t>____</w:t>
      </w:r>
      <w:r w:rsidRPr="00076A48">
        <w:rPr>
          <w:rFonts w:asciiTheme="majorHAnsi" w:eastAsia="Times New Roman" w:hAnsiTheme="majorHAnsi" w:cstheme="majorHAnsi"/>
          <w:color w:val="000000"/>
          <w:sz w:val="20"/>
          <w:szCs w:val="20"/>
        </w:rPr>
        <w:t xml:space="preserve">м², этаж – </w:t>
      </w:r>
      <w:r w:rsidR="00D812B0" w:rsidRPr="00076A48">
        <w:rPr>
          <w:rFonts w:asciiTheme="majorHAnsi" w:eastAsia="Times New Roman" w:hAnsiTheme="majorHAnsi" w:cstheme="majorHAnsi"/>
          <w:color w:val="000000"/>
          <w:sz w:val="20"/>
          <w:szCs w:val="20"/>
        </w:rPr>
        <w:t xml:space="preserve">_ </w:t>
      </w:r>
      <w:r w:rsidRPr="00076A48">
        <w:rPr>
          <w:rFonts w:asciiTheme="majorHAnsi" w:eastAsia="Times New Roman" w:hAnsiTheme="majorHAnsi" w:cstheme="majorHAnsi"/>
          <w:color w:val="000000"/>
          <w:sz w:val="20"/>
          <w:szCs w:val="20"/>
        </w:rPr>
        <w:t xml:space="preserve">подъезд </w:t>
      </w:r>
      <w:r w:rsidR="00D812B0" w:rsidRPr="00076A48">
        <w:rPr>
          <w:rFonts w:asciiTheme="majorHAnsi" w:eastAsia="Times New Roman" w:hAnsiTheme="majorHAnsi" w:cstheme="majorHAnsi"/>
          <w:color w:val="000000"/>
          <w:sz w:val="20"/>
          <w:szCs w:val="20"/>
        </w:rPr>
        <w:t>___</w:t>
      </w:r>
    </w:p>
    <w:p w14:paraId="1B45C095" w14:textId="77777777" w:rsidR="00D97B1A" w:rsidRPr="00076A48" w:rsidRDefault="00D97B1A" w:rsidP="00076A48">
      <w:pPr>
        <w:tabs>
          <w:tab w:val="left" w:pos="142"/>
          <w:tab w:val="left" w:pos="851"/>
          <w:tab w:val="left" w:pos="8775"/>
        </w:tabs>
        <w:spacing w:before="20" w:line="240" w:lineRule="auto"/>
        <w:ind w:left="-851" w:firstLine="567"/>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ab/>
      </w:r>
      <w:r w:rsidRPr="00076A48">
        <w:rPr>
          <w:rFonts w:asciiTheme="majorHAnsi" w:eastAsia="Times New Roman" w:hAnsiTheme="majorHAnsi" w:cstheme="majorHAnsi"/>
          <w:color w:val="000000"/>
          <w:sz w:val="20"/>
          <w:szCs w:val="20"/>
        </w:rPr>
        <w:tab/>
      </w:r>
    </w:p>
    <w:p w14:paraId="5DF9E054" w14:textId="1AFF989E" w:rsidR="00D97B1A" w:rsidRPr="00076A48" w:rsidRDefault="00D97B1A" w:rsidP="00076A48">
      <w:pPr>
        <w:tabs>
          <w:tab w:val="left" w:pos="-284"/>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561FEC4D" w14:textId="77777777" w:rsidR="00D97B1A" w:rsidRPr="00076A48" w:rsidRDefault="00D97B1A" w:rsidP="00076A48">
      <w:pPr>
        <w:tabs>
          <w:tab w:val="left" w:pos="-284"/>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21B9347E" w14:textId="77777777" w:rsidR="00D97B1A" w:rsidRPr="00076A48" w:rsidRDefault="00D97B1A" w:rsidP="00076A48">
      <w:pPr>
        <w:tabs>
          <w:tab w:val="left" w:pos="-284"/>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Подписи сторон:</w:t>
      </w:r>
    </w:p>
    <w:p w14:paraId="591F9C8A" w14:textId="77777777" w:rsidR="00D97B1A" w:rsidRPr="00076A48" w:rsidRDefault="00D97B1A" w:rsidP="00076A48">
      <w:pPr>
        <w:tabs>
          <w:tab w:val="left" w:pos="-284"/>
          <w:tab w:val="left" w:pos="142"/>
        </w:tabs>
        <w:spacing w:before="20" w:line="240" w:lineRule="auto"/>
        <w:ind w:left="-851" w:firstLine="567"/>
        <w:rPr>
          <w:rFonts w:asciiTheme="majorHAnsi" w:eastAsia="Times New Roman" w:hAnsiTheme="majorHAnsi" w:cstheme="majorHAnsi"/>
          <w:b/>
          <w:color w:val="000000"/>
          <w:sz w:val="20"/>
          <w:szCs w:val="20"/>
        </w:rPr>
      </w:pPr>
    </w:p>
    <w:tbl>
      <w:tblPr>
        <w:tblW w:w="5000" w:type="pct"/>
        <w:tblInd w:w="-1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Look w:val="0600" w:firstRow="0" w:lastRow="0" w:firstColumn="0" w:lastColumn="0" w:noHBand="1" w:noVBand="1"/>
      </w:tblPr>
      <w:tblGrid>
        <w:gridCol w:w="4946"/>
        <w:gridCol w:w="4802"/>
      </w:tblGrid>
      <w:tr w:rsidR="00D97B1A" w:rsidRPr="00076A48" w14:paraId="2BAC295B" w14:textId="77777777" w:rsidTr="00740209">
        <w:trPr>
          <w:trHeight w:val="252"/>
        </w:trPr>
        <w:tc>
          <w:tcPr>
            <w:tcW w:w="25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C54103" w14:textId="77777777" w:rsidR="00D97B1A" w:rsidRPr="00076A48" w:rsidRDefault="00D97B1A" w:rsidP="009C109C">
            <w:pPr>
              <w:tabs>
                <w:tab w:val="left" w:pos="142"/>
                <w:tab w:val="left" w:pos="324"/>
              </w:tabs>
              <w:spacing w:before="20" w:line="240" w:lineRule="auto"/>
              <w:ind w:firstLine="45"/>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«Застройщик»</w:t>
            </w:r>
          </w:p>
        </w:tc>
        <w:tc>
          <w:tcPr>
            <w:tcW w:w="2463"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65BD2A1" w14:textId="77777777" w:rsidR="00D97B1A" w:rsidRPr="00076A48" w:rsidRDefault="00D97B1A" w:rsidP="009C109C">
            <w:pPr>
              <w:tabs>
                <w:tab w:val="left" w:pos="142"/>
                <w:tab w:val="left" w:pos="326"/>
                <w:tab w:val="left" w:pos="851"/>
              </w:tabs>
              <w:spacing w:before="20" w:line="240" w:lineRule="auto"/>
              <w:ind w:firstLine="45"/>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«Участник долевого строительства»</w:t>
            </w:r>
          </w:p>
        </w:tc>
      </w:tr>
      <w:tr w:rsidR="00D97B1A" w:rsidRPr="00076A48" w14:paraId="021FEB88" w14:textId="77777777" w:rsidTr="00740209">
        <w:trPr>
          <w:trHeight w:val="418"/>
        </w:trPr>
        <w:tc>
          <w:tcPr>
            <w:tcW w:w="25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CEBCF2" w14:textId="246B6571" w:rsidR="002804E5" w:rsidRPr="00076A48" w:rsidRDefault="002804E5" w:rsidP="009C109C">
            <w:pPr>
              <w:tabs>
                <w:tab w:val="left" w:pos="142"/>
              </w:tabs>
              <w:spacing w:line="240" w:lineRule="auto"/>
              <w:ind w:firstLine="45"/>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Общество с ограниченной ответственностью «СПЕЦИАЛИЗИРОВАННЫЙ ЗАСТРОЙЩИК «ВИНДОМ 1»</w:t>
            </w:r>
          </w:p>
          <w:p w14:paraId="4E942565" w14:textId="77777777" w:rsidR="002804E5" w:rsidRPr="00076A48" w:rsidRDefault="002804E5" w:rsidP="009C109C">
            <w:pPr>
              <w:tabs>
                <w:tab w:val="left" w:pos="142"/>
              </w:tabs>
              <w:spacing w:line="240" w:lineRule="auto"/>
              <w:ind w:firstLine="45"/>
              <w:rPr>
                <w:rFonts w:asciiTheme="majorHAnsi" w:eastAsia="Times New Roman" w:hAnsiTheme="majorHAnsi" w:cstheme="majorHAnsi"/>
                <w:b/>
                <w:color w:val="000000"/>
                <w:sz w:val="20"/>
                <w:szCs w:val="20"/>
              </w:rPr>
            </w:pPr>
          </w:p>
          <w:p w14:paraId="63D7683E" w14:textId="06145A09"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Директор</w:t>
            </w:r>
          </w:p>
          <w:p w14:paraId="59C70670"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p>
          <w:p w14:paraId="434ED074"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___________________ /</w:t>
            </w:r>
            <w:r w:rsidRPr="00076A48">
              <w:rPr>
                <w:rFonts w:asciiTheme="majorHAnsi" w:eastAsia="Times New Roman" w:hAnsiTheme="majorHAnsi" w:cstheme="majorHAnsi"/>
                <w:color w:val="000000"/>
                <w:sz w:val="20"/>
                <w:szCs w:val="20"/>
              </w:rPr>
              <w:t>Захаров И.Ю.</w:t>
            </w:r>
            <w:r w:rsidRPr="00076A48">
              <w:rPr>
                <w:rFonts w:asciiTheme="majorHAnsi" w:eastAsia="Times New Roman" w:hAnsiTheme="majorHAnsi" w:cstheme="majorHAnsi"/>
                <w:b/>
                <w:color w:val="000000"/>
                <w:sz w:val="20"/>
                <w:szCs w:val="20"/>
              </w:rPr>
              <w:t>/</w:t>
            </w:r>
          </w:p>
        </w:tc>
        <w:tc>
          <w:tcPr>
            <w:tcW w:w="2463"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19FBCD8" w14:textId="5A8EA95B"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281C87FB"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69997608"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3F52068B"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48D1E314"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37015547"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4931448F" w14:textId="490B6F1E" w:rsidR="00D97B1A" w:rsidRPr="00076A48" w:rsidRDefault="00D97B1A" w:rsidP="009C109C">
            <w:pPr>
              <w:tabs>
                <w:tab w:val="left" w:pos="142"/>
              </w:tabs>
              <w:spacing w:before="20" w:line="240" w:lineRule="auto"/>
              <w:ind w:firstLine="45"/>
              <w:rPr>
                <w:rFonts w:asciiTheme="majorHAnsi" w:eastAsia="Times New Roman" w:hAnsiTheme="majorHAnsi" w:cstheme="majorHAnsi"/>
                <w:b/>
                <w:color w:val="000000"/>
                <w:sz w:val="20"/>
                <w:szCs w:val="20"/>
              </w:rPr>
            </w:pPr>
            <w:r w:rsidRPr="00076A48">
              <w:rPr>
                <w:rFonts w:asciiTheme="majorHAnsi" w:eastAsia="TimesNewRomanPSMT" w:hAnsiTheme="majorHAnsi" w:cstheme="majorHAnsi"/>
                <w:color w:val="000000"/>
                <w:sz w:val="20"/>
                <w:szCs w:val="20"/>
              </w:rPr>
              <w:t>__________________/</w:t>
            </w:r>
            <w:r w:rsidRPr="00076A48">
              <w:rPr>
                <w:rFonts w:asciiTheme="majorHAnsi" w:eastAsia="Times New Roman" w:hAnsiTheme="majorHAnsi" w:cstheme="majorHAnsi"/>
                <w:b/>
                <w:sz w:val="20"/>
                <w:szCs w:val="20"/>
              </w:rPr>
              <w:t xml:space="preserve"> </w:t>
            </w:r>
            <w:r w:rsidR="00D812B0" w:rsidRPr="00076A48">
              <w:rPr>
                <w:rFonts w:asciiTheme="majorHAnsi" w:eastAsia="Times New Roman" w:hAnsiTheme="majorHAnsi" w:cstheme="majorHAnsi"/>
                <w:bCs/>
                <w:sz w:val="20"/>
                <w:szCs w:val="20"/>
              </w:rPr>
              <w:t>_______________</w:t>
            </w:r>
            <w:r w:rsidRPr="00076A48">
              <w:rPr>
                <w:rFonts w:asciiTheme="majorHAnsi" w:eastAsia="TimesNewRomanPSMT" w:hAnsiTheme="majorHAnsi" w:cstheme="majorHAnsi"/>
                <w:color w:val="000000"/>
                <w:sz w:val="20"/>
                <w:szCs w:val="20"/>
              </w:rPr>
              <w:t xml:space="preserve"> /</w:t>
            </w:r>
          </w:p>
        </w:tc>
      </w:tr>
    </w:tbl>
    <w:p w14:paraId="1D9B821F" w14:textId="77777777" w:rsidR="00D97B1A" w:rsidRPr="00076A48" w:rsidRDefault="00D97B1A" w:rsidP="00076A48">
      <w:pPr>
        <w:tabs>
          <w:tab w:val="left" w:pos="142"/>
        </w:tabs>
        <w:spacing w:before="20" w:line="240" w:lineRule="auto"/>
        <w:ind w:left="-851" w:firstLine="567"/>
        <w:rPr>
          <w:rFonts w:asciiTheme="majorHAnsi" w:eastAsia="Times New Roman" w:hAnsiTheme="majorHAnsi" w:cstheme="majorHAnsi"/>
          <w:b/>
          <w:color w:val="000000"/>
          <w:sz w:val="20"/>
          <w:szCs w:val="20"/>
        </w:rPr>
      </w:pPr>
    </w:p>
    <w:p w14:paraId="65D163DB"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AF1226C"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5AC7F678"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A1FBFE8"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66E90D23"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30969237"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4D73D2CD"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3E5BFF6"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0009C316"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07B77ECD"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270BDC1"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497D8C36"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677CDB82"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180BDBDD"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53003A67"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435B02D7"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390DF6BB"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AF191CC"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9CD7CBF"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7EE428F"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0B3CBC56"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C700750"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1091B67"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4A5033C9"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67B099E"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99DE6A3"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C9A4D00"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3833091E"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0696A059"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1015EA7D"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059F5DBC"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EEF2536"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64692813"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176F6508"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5B7AA0BF" w14:textId="77777777" w:rsidR="00470F3E" w:rsidRPr="00076A48" w:rsidRDefault="00470F3E"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24345661" w14:textId="77777777" w:rsidR="00470F3E" w:rsidRPr="00076A48" w:rsidRDefault="00470F3E" w:rsidP="009C109C">
      <w:pPr>
        <w:tabs>
          <w:tab w:val="left" w:pos="142"/>
        </w:tabs>
        <w:spacing w:before="20" w:line="240" w:lineRule="auto"/>
        <w:rPr>
          <w:rFonts w:asciiTheme="majorHAnsi" w:eastAsia="Times New Roman" w:hAnsiTheme="majorHAnsi" w:cstheme="majorHAnsi"/>
          <w:b/>
          <w:color w:val="000000"/>
          <w:sz w:val="20"/>
          <w:szCs w:val="20"/>
        </w:rPr>
      </w:pPr>
    </w:p>
    <w:p w14:paraId="0039266C" w14:textId="77777777" w:rsidR="007E6ABA" w:rsidRPr="00076A48" w:rsidRDefault="007E6AB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p>
    <w:p w14:paraId="71DB9E33" w14:textId="02198F75" w:rsidR="00D97B1A" w:rsidRPr="00076A48" w:rsidRDefault="00D97B1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Приложение № 2</w:t>
      </w:r>
    </w:p>
    <w:p w14:paraId="1151118D" w14:textId="1EDE8278" w:rsidR="00D97B1A" w:rsidRPr="00076A48" w:rsidRDefault="00D97B1A" w:rsidP="00076A48">
      <w:pPr>
        <w:tabs>
          <w:tab w:val="left" w:pos="142"/>
        </w:tabs>
        <w:spacing w:before="20" w:line="240" w:lineRule="auto"/>
        <w:ind w:left="-851" w:firstLine="567"/>
        <w:jc w:val="right"/>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к Договору № </w:t>
      </w:r>
      <w:r w:rsidR="00D812B0" w:rsidRPr="00076A48">
        <w:rPr>
          <w:rFonts w:asciiTheme="majorHAnsi" w:eastAsia="Times New Roman" w:hAnsiTheme="majorHAnsi" w:cstheme="majorHAnsi"/>
          <w:b/>
          <w:color w:val="000000"/>
          <w:sz w:val="20"/>
          <w:szCs w:val="20"/>
        </w:rPr>
        <w:t>____</w:t>
      </w:r>
      <w:r w:rsidRPr="00076A48">
        <w:rPr>
          <w:rFonts w:asciiTheme="majorHAnsi" w:eastAsia="Times New Roman" w:hAnsiTheme="majorHAnsi" w:cstheme="majorHAnsi"/>
          <w:b/>
          <w:color w:val="000000"/>
          <w:sz w:val="20"/>
          <w:szCs w:val="20"/>
        </w:rPr>
        <w:t xml:space="preserve"> участия в долевом строительстве от </w:t>
      </w:r>
      <w:r w:rsidR="005475EC" w:rsidRPr="00076A48">
        <w:rPr>
          <w:rFonts w:asciiTheme="majorHAnsi" w:eastAsia="Times New Roman" w:hAnsiTheme="majorHAnsi" w:cstheme="majorHAnsi"/>
          <w:b/>
          <w:color w:val="000000"/>
          <w:sz w:val="20"/>
          <w:szCs w:val="20"/>
        </w:rPr>
        <w:t>____</w:t>
      </w:r>
      <w:r w:rsidRPr="00076A48">
        <w:rPr>
          <w:rFonts w:asciiTheme="majorHAnsi" w:eastAsia="Times New Roman" w:hAnsiTheme="majorHAnsi" w:cstheme="majorHAnsi"/>
          <w:b/>
          <w:color w:val="000000"/>
          <w:sz w:val="20"/>
          <w:szCs w:val="20"/>
        </w:rPr>
        <w:t xml:space="preserve"> г.</w:t>
      </w:r>
    </w:p>
    <w:p w14:paraId="6E1B0DFC" w14:textId="77777777"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1EF46C7E" w14:textId="302B7BD9"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План Объекта долевого строительства № </w:t>
      </w:r>
      <w:r w:rsidR="00D812B0" w:rsidRPr="00076A48">
        <w:rPr>
          <w:rFonts w:asciiTheme="majorHAnsi" w:eastAsia="Times New Roman" w:hAnsiTheme="majorHAnsi" w:cstheme="majorHAnsi"/>
          <w:b/>
          <w:color w:val="000000"/>
          <w:sz w:val="20"/>
          <w:szCs w:val="20"/>
        </w:rPr>
        <w:t>___</w:t>
      </w:r>
    </w:p>
    <w:p w14:paraId="21F2DFA3" w14:textId="77777777"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7D7A3D16" w14:textId="0F3AFE17"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55868321" w14:textId="77777777"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246178DC" w14:textId="77777777"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p>
    <w:p w14:paraId="4A664AAA" w14:textId="77777777" w:rsidR="00D97B1A" w:rsidRPr="00076A48" w:rsidRDefault="00D97B1A" w:rsidP="00076A48">
      <w:pPr>
        <w:tabs>
          <w:tab w:val="left" w:pos="142"/>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Подписи сторон:</w:t>
      </w:r>
    </w:p>
    <w:p w14:paraId="514B452E" w14:textId="77777777" w:rsidR="00D97B1A" w:rsidRPr="00076A48" w:rsidRDefault="00D97B1A" w:rsidP="00076A48">
      <w:pPr>
        <w:pStyle w:val="a6"/>
        <w:tabs>
          <w:tab w:val="left" w:pos="142"/>
          <w:tab w:val="left" w:pos="851"/>
        </w:tabs>
        <w:spacing w:before="20" w:line="240" w:lineRule="auto"/>
        <w:ind w:left="-851" w:firstLine="567"/>
        <w:rPr>
          <w:rFonts w:asciiTheme="majorHAnsi" w:eastAsia="Times New Roman" w:hAnsiTheme="majorHAnsi" w:cstheme="majorHAnsi"/>
          <w:b/>
          <w:color w:val="000000"/>
          <w:sz w:val="20"/>
          <w:szCs w:val="20"/>
        </w:rPr>
      </w:pPr>
    </w:p>
    <w:tbl>
      <w:tblPr>
        <w:tblW w:w="5000" w:type="pct"/>
        <w:tblInd w:w="-1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Look w:val="0600" w:firstRow="0" w:lastRow="0" w:firstColumn="0" w:lastColumn="0" w:noHBand="1" w:noVBand="1"/>
      </w:tblPr>
      <w:tblGrid>
        <w:gridCol w:w="4946"/>
        <w:gridCol w:w="4802"/>
      </w:tblGrid>
      <w:tr w:rsidR="00D97B1A" w:rsidRPr="00076A48" w14:paraId="35A0F9C4" w14:textId="77777777" w:rsidTr="009C109C">
        <w:trPr>
          <w:trHeight w:val="112"/>
        </w:trPr>
        <w:tc>
          <w:tcPr>
            <w:tcW w:w="25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A9E55A" w14:textId="77777777" w:rsidR="00D97B1A" w:rsidRPr="00076A48" w:rsidRDefault="00D97B1A" w:rsidP="009C109C">
            <w:pPr>
              <w:tabs>
                <w:tab w:val="left" w:pos="142"/>
                <w:tab w:val="left" w:pos="324"/>
              </w:tabs>
              <w:spacing w:before="20" w:line="240" w:lineRule="auto"/>
              <w:ind w:firstLine="45"/>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«Застройщик»</w:t>
            </w:r>
          </w:p>
        </w:tc>
        <w:tc>
          <w:tcPr>
            <w:tcW w:w="2463"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43D0A043" w14:textId="77777777" w:rsidR="00D97B1A" w:rsidRPr="00076A48" w:rsidRDefault="00D97B1A" w:rsidP="009C109C">
            <w:pPr>
              <w:tabs>
                <w:tab w:val="left" w:pos="142"/>
                <w:tab w:val="left" w:pos="326"/>
                <w:tab w:val="left" w:pos="851"/>
              </w:tabs>
              <w:spacing w:before="20" w:line="240" w:lineRule="auto"/>
              <w:ind w:firstLine="45"/>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«Участник долевого строительства»</w:t>
            </w:r>
          </w:p>
        </w:tc>
      </w:tr>
      <w:tr w:rsidR="00D97B1A" w:rsidRPr="00076A48" w14:paraId="07972DC3" w14:textId="77777777" w:rsidTr="00740209">
        <w:trPr>
          <w:trHeight w:val="418"/>
        </w:trPr>
        <w:tc>
          <w:tcPr>
            <w:tcW w:w="25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BEC95C" w14:textId="77777777" w:rsidR="002804E5" w:rsidRPr="00076A48" w:rsidRDefault="002804E5" w:rsidP="009C109C">
            <w:pPr>
              <w:tabs>
                <w:tab w:val="left" w:pos="142"/>
              </w:tabs>
              <w:spacing w:line="240" w:lineRule="auto"/>
              <w:ind w:firstLine="45"/>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Общество с ограниченной ответственностью «СПЕЦИАЛИЗИРОВАННЫЙ ЗАСТРОЙЩИК «ВИНДОМ 1»</w:t>
            </w:r>
          </w:p>
          <w:p w14:paraId="7D10B476"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p>
          <w:p w14:paraId="04E809C8" w14:textId="77777777" w:rsidR="00D97B1A" w:rsidRPr="00076A48" w:rsidRDefault="00D97B1A" w:rsidP="009C109C">
            <w:pPr>
              <w:tabs>
                <w:tab w:val="left" w:pos="142"/>
              </w:tabs>
              <w:spacing w:line="240" w:lineRule="auto"/>
              <w:ind w:firstLine="45"/>
              <w:jc w:val="center"/>
              <w:rPr>
                <w:rFonts w:asciiTheme="majorHAnsi" w:eastAsia="Times New Roman" w:hAnsiTheme="majorHAnsi" w:cstheme="majorHAnsi"/>
                <w:b/>
                <w:color w:val="000000"/>
                <w:sz w:val="20"/>
                <w:szCs w:val="20"/>
              </w:rPr>
            </w:pPr>
          </w:p>
          <w:p w14:paraId="54CBFB52"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Директор</w:t>
            </w:r>
          </w:p>
          <w:p w14:paraId="30756570"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p>
          <w:p w14:paraId="22C13BB4"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___________________ /</w:t>
            </w:r>
            <w:r w:rsidRPr="00076A48">
              <w:rPr>
                <w:rFonts w:asciiTheme="majorHAnsi" w:eastAsia="Times New Roman" w:hAnsiTheme="majorHAnsi" w:cstheme="majorHAnsi"/>
                <w:color w:val="000000"/>
                <w:sz w:val="20"/>
                <w:szCs w:val="20"/>
              </w:rPr>
              <w:t>Захаров И.Ю.</w:t>
            </w:r>
            <w:r w:rsidRPr="00076A48">
              <w:rPr>
                <w:rFonts w:asciiTheme="majorHAnsi" w:eastAsia="Times New Roman" w:hAnsiTheme="majorHAnsi" w:cstheme="majorHAnsi"/>
                <w:b/>
                <w:color w:val="000000"/>
                <w:sz w:val="20"/>
                <w:szCs w:val="20"/>
              </w:rPr>
              <w:t>/</w:t>
            </w:r>
          </w:p>
          <w:p w14:paraId="6A1C1CD7" w14:textId="77777777" w:rsidR="00D97B1A" w:rsidRPr="00076A48" w:rsidRDefault="00D97B1A" w:rsidP="009C109C">
            <w:pPr>
              <w:tabs>
                <w:tab w:val="left" w:pos="142"/>
              </w:tabs>
              <w:spacing w:line="240" w:lineRule="auto"/>
              <w:ind w:firstLine="45"/>
              <w:rPr>
                <w:rFonts w:asciiTheme="majorHAnsi" w:eastAsia="Times New Roman" w:hAnsiTheme="majorHAnsi" w:cstheme="majorHAnsi"/>
                <w:b/>
                <w:color w:val="000000"/>
                <w:sz w:val="20"/>
                <w:szCs w:val="20"/>
              </w:rPr>
            </w:pPr>
          </w:p>
        </w:tc>
        <w:tc>
          <w:tcPr>
            <w:tcW w:w="2463" w:type="pct"/>
            <w:tcBorders>
              <w:top w:val="single" w:sz="8" w:space="0" w:color="000000"/>
              <w:left w:val="none" w:sz="4" w:space="0" w:color="000000"/>
              <w:bottom w:val="single" w:sz="8" w:space="0" w:color="000000"/>
              <w:right w:val="single" w:sz="8" w:space="0" w:color="000000"/>
            </w:tcBorders>
            <w:tcMar>
              <w:top w:w="100" w:type="dxa"/>
              <w:left w:w="100" w:type="dxa"/>
              <w:bottom w:w="100" w:type="dxa"/>
              <w:right w:w="100" w:type="dxa"/>
            </w:tcMar>
            <w:vAlign w:val="center"/>
          </w:tcPr>
          <w:p w14:paraId="20AEB4C2"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69594992"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216850BD"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39EE2F50"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0199E2F0"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07A3C09F" w14:textId="77777777" w:rsidR="00D97B1A" w:rsidRPr="00076A48" w:rsidRDefault="00D97B1A" w:rsidP="009C109C">
            <w:pPr>
              <w:tabs>
                <w:tab w:val="left" w:pos="142"/>
              </w:tabs>
              <w:spacing w:before="20" w:line="240" w:lineRule="auto"/>
              <w:ind w:firstLine="45"/>
              <w:rPr>
                <w:rFonts w:asciiTheme="majorHAnsi" w:eastAsia="TimesNewRomanPSMT" w:hAnsiTheme="majorHAnsi" w:cstheme="majorHAnsi"/>
                <w:color w:val="000000"/>
                <w:sz w:val="20"/>
                <w:szCs w:val="20"/>
              </w:rPr>
            </w:pPr>
          </w:p>
          <w:p w14:paraId="3021466A" w14:textId="5AB4EA87" w:rsidR="00D97B1A" w:rsidRPr="00076A48" w:rsidRDefault="00D97B1A" w:rsidP="009C109C">
            <w:pPr>
              <w:tabs>
                <w:tab w:val="left" w:pos="142"/>
              </w:tabs>
              <w:spacing w:before="20" w:line="240" w:lineRule="auto"/>
              <w:ind w:firstLine="45"/>
              <w:rPr>
                <w:rFonts w:asciiTheme="majorHAnsi" w:eastAsia="Times New Roman" w:hAnsiTheme="majorHAnsi" w:cstheme="majorHAnsi"/>
                <w:b/>
                <w:color w:val="000000"/>
                <w:sz w:val="20"/>
                <w:szCs w:val="20"/>
              </w:rPr>
            </w:pPr>
            <w:r w:rsidRPr="00076A48">
              <w:rPr>
                <w:rFonts w:asciiTheme="majorHAnsi" w:eastAsia="TimesNewRomanPSMT" w:hAnsiTheme="majorHAnsi" w:cstheme="majorHAnsi"/>
                <w:color w:val="000000"/>
                <w:sz w:val="20"/>
                <w:szCs w:val="20"/>
              </w:rPr>
              <w:t>__________________/</w:t>
            </w:r>
            <w:r w:rsidRPr="00076A48">
              <w:rPr>
                <w:rFonts w:asciiTheme="majorHAnsi" w:eastAsia="Times New Roman" w:hAnsiTheme="majorHAnsi" w:cstheme="majorHAnsi"/>
                <w:b/>
                <w:sz w:val="20"/>
                <w:szCs w:val="20"/>
              </w:rPr>
              <w:t xml:space="preserve"> </w:t>
            </w:r>
            <w:r w:rsidR="00D812B0" w:rsidRPr="00076A48">
              <w:rPr>
                <w:rFonts w:asciiTheme="majorHAnsi" w:eastAsia="Times New Roman" w:hAnsiTheme="majorHAnsi" w:cstheme="majorHAnsi"/>
                <w:bCs/>
                <w:sz w:val="20"/>
                <w:szCs w:val="20"/>
              </w:rPr>
              <w:t>_____________</w:t>
            </w:r>
            <w:r w:rsidRPr="00076A48">
              <w:rPr>
                <w:rFonts w:asciiTheme="majorHAnsi" w:eastAsia="TimesNewRomanPSMT" w:hAnsiTheme="majorHAnsi" w:cstheme="majorHAnsi"/>
                <w:color w:val="000000"/>
                <w:sz w:val="20"/>
                <w:szCs w:val="20"/>
              </w:rPr>
              <w:t xml:space="preserve"> /</w:t>
            </w:r>
          </w:p>
        </w:tc>
      </w:tr>
    </w:tbl>
    <w:p w14:paraId="4DC3341E" w14:textId="77777777" w:rsidR="00D97B1A" w:rsidRPr="00076A48" w:rsidRDefault="00D97B1A" w:rsidP="00076A48">
      <w:pPr>
        <w:tabs>
          <w:tab w:val="left" w:pos="142"/>
        </w:tabs>
        <w:ind w:left="-851" w:firstLine="567"/>
        <w:rPr>
          <w:rFonts w:asciiTheme="majorHAnsi" w:hAnsiTheme="majorHAnsi" w:cstheme="majorHAnsi"/>
          <w:sz w:val="20"/>
          <w:szCs w:val="20"/>
        </w:rPr>
      </w:pPr>
    </w:p>
    <w:p w14:paraId="74B605B3" w14:textId="54B353C7" w:rsidR="004B1678" w:rsidRPr="00076A48" w:rsidRDefault="004B1678"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7F38A0B6"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05C53D54"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5DF5E23F"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2CC449A4"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53A2728E" w14:textId="77777777" w:rsidR="002422AA" w:rsidRPr="00076A48" w:rsidRDefault="002422A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687260DB" w14:textId="77777777" w:rsidR="002422AA" w:rsidRPr="00076A48" w:rsidRDefault="002422A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1D083C63"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2F349658"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1B52C0A7"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604C0A62"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424D7FE9"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16A96EB1"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3E68739A"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376EC7C2"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7BAB1FCD"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047211CF"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5BE4DEF7"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2504F9EF"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38201631"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18EEDDC2"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7D1F6EFF"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1C24B50B"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4F2C380D"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372E2D41"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4A31A412"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468D7841"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2B9364E0" w14:textId="77777777" w:rsidR="007E6ABA" w:rsidRPr="00076A48" w:rsidRDefault="007E6ABA"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3DCEDF02" w14:textId="77777777" w:rsidR="00470F3E" w:rsidRPr="00076A48" w:rsidRDefault="00470F3E"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0694A63B" w14:textId="77777777" w:rsidR="00470F3E" w:rsidRPr="00076A48" w:rsidRDefault="00470F3E"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665344DE" w14:textId="77777777" w:rsidR="00470F3E" w:rsidRPr="00076A48" w:rsidRDefault="00470F3E"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64276632" w14:textId="77777777" w:rsidR="00470F3E" w:rsidRPr="00076A48" w:rsidRDefault="00470F3E"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4BF16CB0" w14:textId="77777777" w:rsidR="00470F3E" w:rsidRPr="00076A48" w:rsidRDefault="00470F3E"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0AD4DC58" w14:textId="77777777" w:rsidR="005475EC" w:rsidRPr="00076A48" w:rsidRDefault="005475EC" w:rsidP="009C109C">
      <w:pPr>
        <w:tabs>
          <w:tab w:val="left" w:pos="142"/>
          <w:tab w:val="left" w:pos="567"/>
        </w:tabs>
        <w:spacing w:before="20" w:line="240" w:lineRule="auto"/>
        <w:jc w:val="both"/>
        <w:rPr>
          <w:rFonts w:asciiTheme="majorHAnsi" w:hAnsiTheme="majorHAnsi" w:cstheme="majorHAnsi"/>
          <w:sz w:val="20"/>
          <w:szCs w:val="20"/>
        </w:rPr>
      </w:pPr>
    </w:p>
    <w:p w14:paraId="1559F5E3"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66C986AB" w14:textId="5FA5B4E6" w:rsidR="005475EC" w:rsidRPr="00076A48" w:rsidRDefault="005475EC"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lastRenderedPageBreak/>
        <w:t>Приложение № 3</w:t>
      </w:r>
    </w:p>
    <w:p w14:paraId="5C402C28" w14:textId="770D5D0A" w:rsidR="005475EC" w:rsidRPr="00076A48" w:rsidRDefault="005475EC" w:rsidP="00076A48">
      <w:pPr>
        <w:tabs>
          <w:tab w:val="left" w:pos="142"/>
          <w:tab w:val="left" w:pos="851"/>
        </w:tabs>
        <w:spacing w:before="20" w:line="240" w:lineRule="auto"/>
        <w:ind w:left="-851" w:firstLine="567"/>
        <w:jc w:val="right"/>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 xml:space="preserve">к Договору № </w:t>
      </w:r>
      <w:r w:rsidR="00D812B0" w:rsidRPr="00076A48">
        <w:rPr>
          <w:rFonts w:asciiTheme="majorHAnsi" w:eastAsia="Times New Roman" w:hAnsiTheme="majorHAnsi" w:cstheme="majorHAnsi"/>
          <w:b/>
          <w:color w:val="000000"/>
          <w:sz w:val="20"/>
          <w:szCs w:val="20"/>
        </w:rPr>
        <w:t>____</w:t>
      </w:r>
      <w:r w:rsidRPr="00076A48">
        <w:rPr>
          <w:rFonts w:asciiTheme="majorHAnsi" w:eastAsia="Times New Roman" w:hAnsiTheme="majorHAnsi" w:cstheme="majorHAnsi"/>
          <w:b/>
          <w:color w:val="000000"/>
          <w:sz w:val="20"/>
          <w:szCs w:val="20"/>
        </w:rPr>
        <w:t xml:space="preserve"> участия в долевом строительстве от _____ г.</w:t>
      </w:r>
    </w:p>
    <w:p w14:paraId="624A5D7E"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25582A0C" w14:textId="77777777" w:rsidR="005475EC" w:rsidRPr="00076A48" w:rsidRDefault="005475EC" w:rsidP="00076A48">
      <w:pPr>
        <w:tabs>
          <w:tab w:val="left" w:pos="142"/>
          <w:tab w:val="left" w:pos="567"/>
        </w:tabs>
        <w:spacing w:before="20" w:line="240" w:lineRule="auto"/>
        <w:ind w:left="-851" w:firstLine="567"/>
        <w:jc w:val="both"/>
        <w:rPr>
          <w:rFonts w:asciiTheme="majorHAnsi" w:hAnsiTheme="majorHAnsi" w:cstheme="majorHAnsi"/>
          <w:sz w:val="20"/>
          <w:szCs w:val="20"/>
        </w:rPr>
      </w:pPr>
    </w:p>
    <w:p w14:paraId="1021DAFD" w14:textId="3FA5F538" w:rsidR="005475EC" w:rsidRPr="00076A48" w:rsidRDefault="005475EC" w:rsidP="009C109C">
      <w:pPr>
        <w:pStyle w:val="a6"/>
        <w:tabs>
          <w:tab w:val="left" w:pos="142"/>
          <w:tab w:val="left" w:pos="851"/>
        </w:tabs>
        <w:spacing w:before="20" w:line="240" w:lineRule="auto"/>
        <w:ind w:left="-851" w:firstLine="567"/>
        <w:jc w:val="center"/>
        <w:rPr>
          <w:rFonts w:asciiTheme="majorHAnsi" w:eastAsia="Times New Roman" w:hAnsiTheme="majorHAnsi" w:cstheme="majorHAnsi"/>
          <w:b/>
          <w:color w:val="000000"/>
          <w:sz w:val="20"/>
          <w:szCs w:val="20"/>
        </w:rPr>
      </w:pPr>
      <w:r w:rsidRPr="00076A48">
        <w:rPr>
          <w:rFonts w:asciiTheme="majorHAnsi" w:eastAsia="Times New Roman" w:hAnsiTheme="majorHAnsi" w:cstheme="majorHAnsi"/>
          <w:b/>
          <w:color w:val="000000"/>
          <w:sz w:val="20"/>
          <w:szCs w:val="20"/>
        </w:rPr>
        <w:t>СОГЛАСИЕ НА ОБРАБОТКУ ПЕРСОНАЛЬНЫХ ДАННЫХ</w:t>
      </w:r>
    </w:p>
    <w:p w14:paraId="594BE57A" w14:textId="77777777" w:rsidR="002422AA" w:rsidRPr="00076A48" w:rsidRDefault="002422AA" w:rsidP="00076A48">
      <w:pPr>
        <w:pStyle w:val="a6"/>
        <w:tabs>
          <w:tab w:val="left" w:pos="142"/>
          <w:tab w:val="left" w:pos="851"/>
        </w:tabs>
        <w:spacing w:before="20" w:line="240" w:lineRule="auto"/>
        <w:ind w:left="-851" w:firstLine="567"/>
        <w:rPr>
          <w:rFonts w:asciiTheme="majorHAnsi" w:eastAsia="Times New Roman" w:hAnsiTheme="majorHAnsi" w:cstheme="majorHAnsi"/>
          <w:b/>
          <w:color w:val="000000"/>
          <w:sz w:val="20"/>
          <w:szCs w:val="20"/>
        </w:rPr>
      </w:pPr>
    </w:p>
    <w:p w14:paraId="277DAE74" w14:textId="7A07FB53"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Настоящим, Я___________, ______ года рождения, пол: ________, место рождения: г__________, паспорт гражданина РФ: серия: ___ №___, выдан ________ года ____, код подразделения ____, зарегистрированный по адресу: ______, СНИЛС _______, ИНН 1________-, именуемый в дальнейшем «Участник долевого стро</w:t>
      </w:r>
      <w:r w:rsidR="009C109C">
        <w:rPr>
          <w:rFonts w:asciiTheme="majorHAnsi" w:eastAsia="Times New Roman" w:hAnsiTheme="majorHAnsi" w:cstheme="majorHAnsi"/>
          <w:color w:val="000000"/>
          <w:sz w:val="20"/>
          <w:szCs w:val="20"/>
        </w:rPr>
        <w:t>и</w:t>
      </w:r>
      <w:r w:rsidRPr="00076A48">
        <w:rPr>
          <w:rFonts w:asciiTheme="majorHAnsi" w:eastAsia="Times New Roman" w:hAnsiTheme="majorHAnsi" w:cstheme="majorHAnsi"/>
          <w:color w:val="000000"/>
          <w:sz w:val="20"/>
          <w:szCs w:val="20"/>
        </w:rPr>
        <w:t>тельства», даю своё осознанное и информированное согласие ОБЩЕСТВ</w:t>
      </w:r>
      <w:r w:rsidR="005034B5">
        <w:rPr>
          <w:rFonts w:asciiTheme="majorHAnsi" w:eastAsia="Times New Roman" w:hAnsiTheme="majorHAnsi" w:cstheme="majorHAnsi"/>
          <w:color w:val="000000"/>
          <w:sz w:val="20"/>
          <w:szCs w:val="20"/>
        </w:rPr>
        <w:t>У</w:t>
      </w:r>
      <w:r w:rsidRPr="00076A48">
        <w:rPr>
          <w:rFonts w:asciiTheme="majorHAnsi" w:eastAsia="Times New Roman" w:hAnsiTheme="majorHAnsi" w:cstheme="majorHAnsi"/>
          <w:color w:val="000000"/>
          <w:sz w:val="20"/>
          <w:szCs w:val="20"/>
        </w:rPr>
        <w:t xml:space="preserve"> С ОГРАНИЧЕННОЙ ОТВЕТСТВЕННОСТЬЮ </w:t>
      </w:r>
      <w:r w:rsidR="002804E5" w:rsidRPr="00076A48">
        <w:rPr>
          <w:rFonts w:asciiTheme="majorHAnsi" w:eastAsia="Times New Roman" w:hAnsiTheme="majorHAnsi" w:cstheme="majorHAnsi"/>
          <w:color w:val="000000"/>
          <w:sz w:val="20"/>
          <w:szCs w:val="20"/>
        </w:rPr>
        <w:t>«СПЕЦИАЛИЗИРОВАННЫЙ ЗАСТРОЙЩИК «ВИНДОМ 1»</w:t>
      </w:r>
      <w:r w:rsidRPr="00076A48">
        <w:rPr>
          <w:rFonts w:asciiTheme="majorHAnsi" w:hAnsiTheme="majorHAnsi" w:cstheme="majorHAnsi"/>
          <w:sz w:val="20"/>
          <w:szCs w:val="20"/>
        </w:rPr>
        <w:t xml:space="preserve"> (</w:t>
      </w:r>
      <w:r w:rsidR="002804E5" w:rsidRPr="00076A48">
        <w:rPr>
          <w:rFonts w:asciiTheme="majorHAnsi" w:eastAsia="Times New Roman" w:hAnsiTheme="majorHAnsi" w:cstheme="majorHAnsi"/>
          <w:color w:val="000000"/>
          <w:sz w:val="20"/>
          <w:szCs w:val="20"/>
        </w:rPr>
        <w:t>ИНН: 1686037067, ОГРН: 1241600012257, юридический адрес: 420140, Республика Татарстан, г. Казань, ул. Минская, д. 30, кв. 171</w:t>
      </w:r>
      <w:r w:rsidRPr="00076A48">
        <w:rPr>
          <w:rFonts w:asciiTheme="majorHAnsi" w:eastAsia="Times New Roman" w:hAnsiTheme="majorHAnsi" w:cstheme="majorHAnsi"/>
          <w:color w:val="000000"/>
          <w:sz w:val="20"/>
          <w:szCs w:val="20"/>
        </w:rPr>
        <w:t>) далее – «Оператор» на совершение следующих действий с моими персональными данными в целях заключения и в связи с исполнением такого договора и по исполнении такого договора.</w:t>
      </w:r>
    </w:p>
    <w:p w14:paraId="1B9A6EB0"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Я даю своё согласие на передачу моих персональных данных, предоставленных при заключении настоящего договора (в том числе указанных в нём) и в ходе его исполнения (таких как фамилия, имя, отчество, место и дата рождения, пол, адрес места регистрации и жительства, номер телефона и адрес электронной почты, в том числе указанный ниже, сведения о браке и дате его регистрации, сведения о детях, сведения о номере банковского счёта, сведения о номере, серии и дате выдачи документа, удостоверяющего личность, сведений о приобретённых (приобретаемых) мною помещениях (их адресе, местоположении, площади, характеристиках), цене их приобретения, и прочих данных, если они были мною предоставлены) следующим третьим лицам: органам государственной власти в связи с любыми проверками и запросами, проводимыми указанными органами власти в пределах их полномочий и компетенции.</w:t>
      </w:r>
    </w:p>
    <w:p w14:paraId="0E95188D"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Я подтверждаю своё согласие на дальнейшую обработку указанными выше организациями моих персональных данных (включая их сбор, систематизацию, накопление, хранение, уточнение (обновление и изменение), извлечение, использование, передачу (распространение, предоставление, доступ), блокирование, удаление обезличивание, уничтожение) в описанных выше целях.</w:t>
      </w:r>
    </w:p>
    <w:p w14:paraId="08DB9F0F"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Я также даю своё согласие на использование моих контактных персональных данных в целях направления мне по предоставленным мною контактным данным информации рекламного характера от Оператора о новых продуктах и квартирах Оператора и его группы компаний.</w:t>
      </w:r>
    </w:p>
    <w:p w14:paraId="6C71C103"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Я также даю своё согласие на создание и использование (хранение, прослушивание, изменение, удаление, извлечение, передачу аудиозаписей телефонных разговоров между мной и работниками Оператора в целях контроля работников для повышения качества обслуживания</w:t>
      </w:r>
    </w:p>
    <w:p w14:paraId="630683A1"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Срок действия настоящего согласия – 5 лет.</w:t>
      </w:r>
    </w:p>
    <w:p w14:paraId="0BF494ED"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Настоящее согласие может быть отозвано полностью или в части путём направления письменного уведомления регистрируемым почтовым отправлением по указанному выше адресу места нахождения Оператора. В аналогичном порядке подаются заявления об уничтожении, изменении или блокировании моих персональных данных, если иное не установлено ниже.</w:t>
      </w:r>
    </w:p>
    <w:p w14:paraId="41020EFB"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Я также уведомлён о том, что в случае передачи персональных данных Управляющей компании заявление об удалении персональных данных указанной компанией, о прекращении их обработки или блокировке в соответствии с законодательством о персональных данных должно направляться непосредственно в Управляющую компанию.</w:t>
      </w:r>
    </w:p>
    <w:p w14:paraId="07058695"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В остальных случаях отзыв согласия на обработку персональных данных, заявление об их уничтожении, изменении, блокировании подаётся Оператору в описанном выше порядке, и Оператор будет обязан обеспечить выполнение соответствующих действий также третьими лицами, если ранее Оператор передал им такие персональные данные.</w:t>
      </w:r>
    </w:p>
    <w:p w14:paraId="58577FF4" w14:textId="7A08BBF8" w:rsidR="005475EC"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r w:rsidRPr="00076A48">
        <w:rPr>
          <w:rFonts w:asciiTheme="majorHAnsi" w:eastAsia="Times New Roman" w:hAnsiTheme="majorHAnsi" w:cstheme="majorHAnsi"/>
          <w:color w:val="000000"/>
          <w:sz w:val="20"/>
          <w:szCs w:val="20"/>
        </w:rPr>
        <w:t>Я также понимаю и согласен, что отзыв настоящего согласия, в соответствии с пунктом 2 статьи 9 Федерального закона Российской Федерации от 27.07.2006 № 152-ФЗ "О персональных данных" не препятствует непосредственно самому Оператору продолжить обработку полученных от меня персональных данных исключительно в целях исполнения договора, заключённого мной с Оператором и до момента достижения таких целей, в том числе автоматизированную обработку, путём сбора, систематизации, накопления, хранения, уточнения (обновления и изменения), извлечения, использования, передачи третьим лицам (в том числе уполномоченным проверяющим государственным органам) в установленных законодательством случаях и пределах, блокирования, удаления, обезличивания, уничтожения. Названную обработку моих персональных данных Оператор вправе также совершать, в том числе, с целью составления соглашений и иных двухсторонних и односторонних документов в развитие заключённого мной с Оператором договора, для исполнения и/или изменения такого договора, принятия решений или совершения иных действий, порождающих юридические последствия в связи с исполнением договора, а также в связи с его расторжением, прекращением, недействительностью или в связи со спорами по договору и подписанным в развитие договора документам.</w:t>
      </w:r>
    </w:p>
    <w:p w14:paraId="37C4BB5B" w14:textId="77777777" w:rsidR="00710887" w:rsidRPr="00076A48" w:rsidRDefault="00710887"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p>
    <w:p w14:paraId="44376AD0" w14:textId="77777777" w:rsidR="000436FC" w:rsidRPr="00076A48" w:rsidRDefault="000436FC" w:rsidP="00076A48">
      <w:pPr>
        <w:tabs>
          <w:tab w:val="left" w:pos="142"/>
          <w:tab w:val="left" w:pos="851"/>
        </w:tabs>
        <w:spacing w:line="240" w:lineRule="auto"/>
        <w:ind w:left="-851" w:right="-31" w:firstLine="567"/>
        <w:jc w:val="both"/>
        <w:rPr>
          <w:rFonts w:asciiTheme="majorHAnsi" w:eastAsia="Times New Roman" w:hAnsiTheme="majorHAnsi" w:cstheme="majorHAnsi"/>
          <w:color w:val="000000"/>
          <w:sz w:val="20"/>
          <w:szCs w:val="20"/>
        </w:rPr>
      </w:pPr>
    </w:p>
    <w:p w14:paraId="298F50DB" w14:textId="2CD4F989" w:rsidR="00710887" w:rsidRDefault="00710887" w:rsidP="00076A48">
      <w:pPr>
        <w:tabs>
          <w:tab w:val="left" w:pos="142"/>
          <w:tab w:val="left" w:pos="851"/>
        </w:tabs>
        <w:spacing w:line="240" w:lineRule="auto"/>
        <w:ind w:left="-851" w:right="-31" w:firstLine="567"/>
        <w:jc w:val="both"/>
        <w:rPr>
          <w:rFonts w:asciiTheme="majorHAnsi" w:hAnsiTheme="majorHAnsi" w:cstheme="majorHAnsi"/>
          <w:sz w:val="20"/>
          <w:szCs w:val="20"/>
        </w:rPr>
      </w:pPr>
      <w:r w:rsidRPr="00076A48">
        <w:rPr>
          <w:rFonts w:asciiTheme="majorHAnsi" w:hAnsiTheme="majorHAnsi" w:cstheme="majorHAnsi"/>
          <w:sz w:val="20"/>
          <w:szCs w:val="20"/>
        </w:rPr>
        <w:t>Участник долевого строительства _______________</w:t>
      </w:r>
      <w:r w:rsidR="00D812B0" w:rsidRPr="00076A48">
        <w:rPr>
          <w:rFonts w:asciiTheme="majorHAnsi" w:hAnsiTheme="majorHAnsi" w:cstheme="majorHAnsi"/>
          <w:sz w:val="20"/>
          <w:szCs w:val="20"/>
        </w:rPr>
        <w:t>/____________________/</w:t>
      </w:r>
    </w:p>
    <w:p w14:paraId="0175D81C" w14:textId="20F06DC2" w:rsidR="00961177" w:rsidRPr="00961177" w:rsidRDefault="00961177" w:rsidP="00961177">
      <w:pPr>
        <w:rPr>
          <w:rFonts w:asciiTheme="majorHAnsi" w:hAnsiTheme="majorHAnsi" w:cstheme="majorHAnsi"/>
          <w:sz w:val="20"/>
          <w:szCs w:val="20"/>
        </w:rPr>
      </w:pPr>
    </w:p>
    <w:p w14:paraId="42AF7F2C" w14:textId="61AE9C34" w:rsidR="00961177" w:rsidRPr="00961177" w:rsidRDefault="00961177" w:rsidP="00961177">
      <w:pPr>
        <w:rPr>
          <w:rFonts w:asciiTheme="majorHAnsi" w:hAnsiTheme="majorHAnsi" w:cstheme="majorHAnsi"/>
          <w:sz w:val="20"/>
          <w:szCs w:val="20"/>
        </w:rPr>
      </w:pPr>
    </w:p>
    <w:p w14:paraId="02AB578D" w14:textId="024A7BD7" w:rsidR="00961177" w:rsidRPr="00961177" w:rsidRDefault="00961177" w:rsidP="00961177">
      <w:pPr>
        <w:rPr>
          <w:rFonts w:asciiTheme="majorHAnsi" w:hAnsiTheme="majorHAnsi" w:cstheme="majorHAnsi"/>
          <w:sz w:val="20"/>
          <w:szCs w:val="20"/>
        </w:rPr>
      </w:pPr>
    </w:p>
    <w:p w14:paraId="7E7DA2BF" w14:textId="77777777" w:rsidR="00961177" w:rsidRPr="00961177" w:rsidRDefault="00961177" w:rsidP="00961177">
      <w:pPr>
        <w:jc w:val="right"/>
        <w:rPr>
          <w:rFonts w:asciiTheme="majorHAnsi" w:hAnsiTheme="majorHAnsi" w:cstheme="majorHAnsi"/>
          <w:sz w:val="20"/>
          <w:szCs w:val="20"/>
        </w:rPr>
      </w:pPr>
    </w:p>
    <w:sectPr w:rsidR="00961177" w:rsidRPr="00961177" w:rsidSect="00076A48">
      <w:footerReference w:type="default" r:id="rId8"/>
      <w:pgSz w:w="11906" w:h="16838"/>
      <w:pgMar w:top="720" w:right="720" w:bottom="720"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E4212D" w14:textId="77777777" w:rsidR="00483EA2" w:rsidRDefault="00483EA2">
      <w:pPr>
        <w:spacing w:line="240" w:lineRule="auto"/>
      </w:pPr>
      <w:r>
        <w:separator/>
      </w:r>
    </w:p>
  </w:endnote>
  <w:endnote w:type="continuationSeparator" w:id="0">
    <w:p w14:paraId="31EA4A64" w14:textId="77777777" w:rsidR="00483EA2" w:rsidRDefault="00483E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imesNewRomanPSMT">
    <w:altName w:val="Times New Roman"/>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6F3BB" w14:textId="15121073" w:rsidR="00114D5D" w:rsidRDefault="00114D5D">
    <w:pPr>
      <w:pStyle w:val="a4"/>
      <w:jc w:val="righ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D5AB41" w14:textId="77777777" w:rsidR="00483EA2" w:rsidRDefault="00483EA2">
      <w:pPr>
        <w:spacing w:line="240" w:lineRule="auto"/>
      </w:pPr>
      <w:r>
        <w:separator/>
      </w:r>
    </w:p>
  </w:footnote>
  <w:footnote w:type="continuationSeparator" w:id="0">
    <w:p w14:paraId="40112A46" w14:textId="77777777" w:rsidR="00483EA2" w:rsidRDefault="00483E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F47E2"/>
    <w:multiLevelType w:val="multilevel"/>
    <w:tmpl w:val="FAAA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276DE"/>
    <w:multiLevelType w:val="hybridMultilevel"/>
    <w:tmpl w:val="ECE8192C"/>
    <w:lvl w:ilvl="0" w:tplc="0BB6B3DE">
      <w:start w:val="5"/>
      <w:numFmt w:val="decimal"/>
      <w:lvlText w:val="%1."/>
      <w:lvlJc w:val="left"/>
      <w:pPr>
        <w:ind w:left="1778" w:hanging="360"/>
      </w:pPr>
      <w:rPr>
        <w:rFonts w:hint="default"/>
      </w:rPr>
    </w:lvl>
    <w:lvl w:ilvl="1" w:tplc="C7C68AAA">
      <w:start w:val="1"/>
      <w:numFmt w:val="lowerLetter"/>
      <w:lvlText w:val="%2."/>
      <w:lvlJc w:val="left"/>
      <w:pPr>
        <w:ind w:left="2498" w:hanging="360"/>
      </w:pPr>
    </w:lvl>
    <w:lvl w:ilvl="2" w:tplc="17B6DFDA">
      <w:start w:val="1"/>
      <w:numFmt w:val="lowerRoman"/>
      <w:lvlText w:val="%3."/>
      <w:lvlJc w:val="right"/>
      <w:pPr>
        <w:ind w:left="3218" w:hanging="180"/>
      </w:pPr>
    </w:lvl>
    <w:lvl w:ilvl="3" w:tplc="5AC80E9C">
      <w:start w:val="1"/>
      <w:numFmt w:val="decimal"/>
      <w:lvlText w:val="%4."/>
      <w:lvlJc w:val="left"/>
      <w:pPr>
        <w:ind w:left="3938" w:hanging="360"/>
      </w:pPr>
    </w:lvl>
    <w:lvl w:ilvl="4" w:tplc="B742E296">
      <w:start w:val="1"/>
      <w:numFmt w:val="lowerLetter"/>
      <w:lvlText w:val="%5."/>
      <w:lvlJc w:val="left"/>
      <w:pPr>
        <w:ind w:left="4658" w:hanging="360"/>
      </w:pPr>
    </w:lvl>
    <w:lvl w:ilvl="5" w:tplc="4DAAC102">
      <w:start w:val="1"/>
      <w:numFmt w:val="lowerRoman"/>
      <w:lvlText w:val="%6."/>
      <w:lvlJc w:val="right"/>
      <w:pPr>
        <w:ind w:left="5378" w:hanging="180"/>
      </w:pPr>
    </w:lvl>
    <w:lvl w:ilvl="6" w:tplc="E67EF068">
      <w:start w:val="1"/>
      <w:numFmt w:val="decimal"/>
      <w:lvlText w:val="%7."/>
      <w:lvlJc w:val="left"/>
      <w:pPr>
        <w:ind w:left="6098" w:hanging="360"/>
      </w:pPr>
    </w:lvl>
    <w:lvl w:ilvl="7" w:tplc="9036ECD0">
      <w:start w:val="1"/>
      <w:numFmt w:val="lowerLetter"/>
      <w:lvlText w:val="%8."/>
      <w:lvlJc w:val="left"/>
      <w:pPr>
        <w:ind w:left="6818" w:hanging="360"/>
      </w:pPr>
    </w:lvl>
    <w:lvl w:ilvl="8" w:tplc="84369486">
      <w:start w:val="1"/>
      <w:numFmt w:val="lowerRoman"/>
      <w:lvlText w:val="%9."/>
      <w:lvlJc w:val="right"/>
      <w:pPr>
        <w:ind w:left="7538" w:hanging="180"/>
      </w:pPr>
    </w:lvl>
  </w:abstractNum>
  <w:abstractNum w:abstractNumId="2" w15:restartNumberingAfterBreak="0">
    <w:nsid w:val="22A557BC"/>
    <w:multiLevelType w:val="hybridMultilevel"/>
    <w:tmpl w:val="83782F66"/>
    <w:lvl w:ilvl="0" w:tplc="AF666E28">
      <w:start w:val="11"/>
      <w:numFmt w:val="decimal"/>
      <w:lvlText w:val="%1."/>
      <w:lvlJc w:val="left"/>
      <w:pPr>
        <w:ind w:left="1778" w:hanging="360"/>
      </w:pPr>
      <w:rPr>
        <w:rFonts w:hint="default"/>
      </w:rPr>
    </w:lvl>
    <w:lvl w:ilvl="1" w:tplc="5390476E">
      <w:start w:val="1"/>
      <w:numFmt w:val="lowerLetter"/>
      <w:lvlText w:val="%2."/>
      <w:lvlJc w:val="left"/>
      <w:pPr>
        <w:ind w:left="2498" w:hanging="360"/>
      </w:pPr>
    </w:lvl>
    <w:lvl w:ilvl="2" w:tplc="A8484FC4">
      <w:start w:val="1"/>
      <w:numFmt w:val="lowerRoman"/>
      <w:lvlText w:val="%3."/>
      <w:lvlJc w:val="right"/>
      <w:pPr>
        <w:ind w:left="3218" w:hanging="180"/>
      </w:pPr>
    </w:lvl>
    <w:lvl w:ilvl="3" w:tplc="8F1E06B8">
      <w:start w:val="1"/>
      <w:numFmt w:val="decimal"/>
      <w:lvlText w:val="%4."/>
      <w:lvlJc w:val="left"/>
      <w:pPr>
        <w:ind w:left="3938" w:hanging="360"/>
      </w:pPr>
    </w:lvl>
    <w:lvl w:ilvl="4" w:tplc="3EB65154">
      <w:start w:val="1"/>
      <w:numFmt w:val="lowerLetter"/>
      <w:lvlText w:val="%5."/>
      <w:lvlJc w:val="left"/>
      <w:pPr>
        <w:ind w:left="4658" w:hanging="360"/>
      </w:pPr>
    </w:lvl>
    <w:lvl w:ilvl="5" w:tplc="5D4E063C">
      <w:start w:val="1"/>
      <w:numFmt w:val="lowerRoman"/>
      <w:lvlText w:val="%6."/>
      <w:lvlJc w:val="right"/>
      <w:pPr>
        <w:ind w:left="5378" w:hanging="180"/>
      </w:pPr>
    </w:lvl>
    <w:lvl w:ilvl="6" w:tplc="96BAE950">
      <w:start w:val="1"/>
      <w:numFmt w:val="decimal"/>
      <w:lvlText w:val="%7."/>
      <w:lvlJc w:val="left"/>
      <w:pPr>
        <w:ind w:left="6098" w:hanging="360"/>
      </w:pPr>
    </w:lvl>
    <w:lvl w:ilvl="7" w:tplc="55481CE6">
      <w:start w:val="1"/>
      <w:numFmt w:val="lowerLetter"/>
      <w:lvlText w:val="%8."/>
      <w:lvlJc w:val="left"/>
      <w:pPr>
        <w:ind w:left="6818" w:hanging="360"/>
      </w:pPr>
    </w:lvl>
    <w:lvl w:ilvl="8" w:tplc="230856C8">
      <w:start w:val="1"/>
      <w:numFmt w:val="lowerRoman"/>
      <w:lvlText w:val="%9."/>
      <w:lvlJc w:val="right"/>
      <w:pPr>
        <w:ind w:left="7538" w:hanging="180"/>
      </w:pPr>
    </w:lvl>
  </w:abstractNum>
  <w:abstractNum w:abstractNumId="3" w15:restartNumberingAfterBreak="0">
    <w:nsid w:val="22DC19F0"/>
    <w:multiLevelType w:val="hybridMultilevel"/>
    <w:tmpl w:val="83389A7C"/>
    <w:lvl w:ilvl="0" w:tplc="0E20371E">
      <w:start w:val="9"/>
      <w:numFmt w:val="decimal"/>
      <w:lvlText w:val="%1."/>
      <w:lvlJc w:val="left"/>
      <w:pPr>
        <w:ind w:left="3479" w:hanging="360"/>
      </w:pPr>
      <w:rPr>
        <w:rFonts w:hint="default"/>
      </w:rPr>
    </w:lvl>
    <w:lvl w:ilvl="1" w:tplc="E6DC3EC8">
      <w:start w:val="1"/>
      <w:numFmt w:val="lowerLetter"/>
      <w:lvlText w:val="%2."/>
      <w:lvlJc w:val="left"/>
      <w:pPr>
        <w:ind w:left="4199" w:hanging="360"/>
      </w:pPr>
    </w:lvl>
    <w:lvl w:ilvl="2" w:tplc="134A6422">
      <w:start w:val="1"/>
      <w:numFmt w:val="lowerRoman"/>
      <w:lvlText w:val="%3."/>
      <w:lvlJc w:val="right"/>
      <w:pPr>
        <w:ind w:left="4919" w:hanging="180"/>
      </w:pPr>
    </w:lvl>
    <w:lvl w:ilvl="3" w:tplc="014E46E2">
      <w:start w:val="1"/>
      <w:numFmt w:val="decimal"/>
      <w:lvlText w:val="%4."/>
      <w:lvlJc w:val="left"/>
      <w:pPr>
        <w:ind w:left="5639" w:hanging="360"/>
      </w:pPr>
    </w:lvl>
    <w:lvl w:ilvl="4" w:tplc="E044104A">
      <w:start w:val="1"/>
      <w:numFmt w:val="lowerLetter"/>
      <w:lvlText w:val="%5."/>
      <w:lvlJc w:val="left"/>
      <w:pPr>
        <w:ind w:left="6359" w:hanging="360"/>
      </w:pPr>
    </w:lvl>
    <w:lvl w:ilvl="5" w:tplc="5822A6F4">
      <w:start w:val="1"/>
      <w:numFmt w:val="lowerRoman"/>
      <w:lvlText w:val="%6."/>
      <w:lvlJc w:val="right"/>
      <w:pPr>
        <w:ind w:left="7079" w:hanging="180"/>
      </w:pPr>
    </w:lvl>
    <w:lvl w:ilvl="6" w:tplc="5C32776E">
      <w:start w:val="1"/>
      <w:numFmt w:val="decimal"/>
      <w:lvlText w:val="%7."/>
      <w:lvlJc w:val="left"/>
      <w:pPr>
        <w:ind w:left="7799" w:hanging="360"/>
      </w:pPr>
    </w:lvl>
    <w:lvl w:ilvl="7" w:tplc="5C36E480">
      <w:start w:val="1"/>
      <w:numFmt w:val="lowerLetter"/>
      <w:lvlText w:val="%8."/>
      <w:lvlJc w:val="left"/>
      <w:pPr>
        <w:ind w:left="8519" w:hanging="360"/>
      </w:pPr>
    </w:lvl>
    <w:lvl w:ilvl="8" w:tplc="A5285ED2">
      <w:start w:val="1"/>
      <w:numFmt w:val="lowerRoman"/>
      <w:lvlText w:val="%9."/>
      <w:lvlJc w:val="right"/>
      <w:pPr>
        <w:ind w:left="9239" w:hanging="180"/>
      </w:pPr>
    </w:lvl>
  </w:abstractNum>
  <w:abstractNum w:abstractNumId="4" w15:restartNumberingAfterBreak="0">
    <w:nsid w:val="2DE30F2E"/>
    <w:multiLevelType w:val="hybridMultilevel"/>
    <w:tmpl w:val="13B427B0"/>
    <w:lvl w:ilvl="0" w:tplc="039AA050">
      <w:start w:val="1"/>
      <w:numFmt w:val="decimal"/>
      <w:lvlText w:val="%1."/>
      <w:lvlJc w:val="left"/>
      <w:pPr>
        <w:ind w:left="1778" w:hanging="360"/>
      </w:pPr>
      <w:rPr>
        <w:rFonts w:hint="default"/>
      </w:rPr>
    </w:lvl>
    <w:lvl w:ilvl="1" w:tplc="C32040FE">
      <w:start w:val="1"/>
      <w:numFmt w:val="lowerLetter"/>
      <w:lvlText w:val="%2."/>
      <w:lvlJc w:val="left"/>
      <w:pPr>
        <w:ind w:left="2498" w:hanging="360"/>
      </w:pPr>
    </w:lvl>
    <w:lvl w:ilvl="2" w:tplc="B5CE2F1C">
      <w:start w:val="1"/>
      <w:numFmt w:val="lowerRoman"/>
      <w:lvlText w:val="%3."/>
      <w:lvlJc w:val="right"/>
      <w:pPr>
        <w:ind w:left="3218" w:hanging="180"/>
      </w:pPr>
    </w:lvl>
    <w:lvl w:ilvl="3" w:tplc="9EE40462">
      <w:start w:val="1"/>
      <w:numFmt w:val="decimal"/>
      <w:lvlText w:val="%4."/>
      <w:lvlJc w:val="left"/>
      <w:pPr>
        <w:ind w:left="3938" w:hanging="360"/>
      </w:pPr>
    </w:lvl>
    <w:lvl w:ilvl="4" w:tplc="83561004">
      <w:start w:val="1"/>
      <w:numFmt w:val="lowerLetter"/>
      <w:lvlText w:val="%5."/>
      <w:lvlJc w:val="left"/>
      <w:pPr>
        <w:ind w:left="4658" w:hanging="360"/>
      </w:pPr>
    </w:lvl>
    <w:lvl w:ilvl="5" w:tplc="C66A6990">
      <w:start w:val="1"/>
      <w:numFmt w:val="lowerRoman"/>
      <w:lvlText w:val="%6."/>
      <w:lvlJc w:val="right"/>
      <w:pPr>
        <w:ind w:left="5378" w:hanging="180"/>
      </w:pPr>
    </w:lvl>
    <w:lvl w:ilvl="6" w:tplc="188CF114">
      <w:start w:val="1"/>
      <w:numFmt w:val="decimal"/>
      <w:lvlText w:val="%7."/>
      <w:lvlJc w:val="left"/>
      <w:pPr>
        <w:ind w:left="6098" w:hanging="360"/>
      </w:pPr>
    </w:lvl>
    <w:lvl w:ilvl="7" w:tplc="1410E6E2">
      <w:start w:val="1"/>
      <w:numFmt w:val="lowerLetter"/>
      <w:lvlText w:val="%8."/>
      <w:lvlJc w:val="left"/>
      <w:pPr>
        <w:ind w:left="6818" w:hanging="360"/>
      </w:pPr>
    </w:lvl>
    <w:lvl w:ilvl="8" w:tplc="133A065E">
      <w:start w:val="1"/>
      <w:numFmt w:val="lowerRoman"/>
      <w:lvlText w:val="%9."/>
      <w:lvlJc w:val="right"/>
      <w:pPr>
        <w:ind w:left="7538" w:hanging="180"/>
      </w:pPr>
    </w:lvl>
  </w:abstractNum>
  <w:abstractNum w:abstractNumId="5" w15:restartNumberingAfterBreak="0">
    <w:nsid w:val="44CF71C6"/>
    <w:multiLevelType w:val="hybridMultilevel"/>
    <w:tmpl w:val="42287464"/>
    <w:lvl w:ilvl="0" w:tplc="FFFFFFFF">
      <w:start w:val="11"/>
      <w:numFmt w:val="decimal"/>
      <w:lvlText w:val="%1."/>
      <w:lvlJc w:val="left"/>
      <w:pPr>
        <w:ind w:left="1778" w:hanging="360"/>
      </w:pPr>
      <w:rPr>
        <w:rFonts w:hint="default"/>
      </w:rPr>
    </w:lvl>
    <w:lvl w:ilvl="1" w:tplc="FFFFFFFF">
      <w:start w:val="1"/>
      <w:numFmt w:val="lowerLetter"/>
      <w:lvlText w:val="%2."/>
      <w:lvlJc w:val="left"/>
      <w:pPr>
        <w:ind w:left="2498" w:hanging="360"/>
      </w:pPr>
    </w:lvl>
    <w:lvl w:ilvl="2" w:tplc="FFFFFFFF">
      <w:start w:val="1"/>
      <w:numFmt w:val="lowerRoman"/>
      <w:lvlText w:val="%3."/>
      <w:lvlJc w:val="right"/>
      <w:pPr>
        <w:ind w:left="3218" w:hanging="180"/>
      </w:pPr>
    </w:lvl>
    <w:lvl w:ilvl="3" w:tplc="FFFFFFFF">
      <w:start w:val="1"/>
      <w:numFmt w:val="decimal"/>
      <w:lvlText w:val="%4."/>
      <w:lvlJc w:val="left"/>
      <w:pPr>
        <w:ind w:left="3938" w:hanging="360"/>
      </w:pPr>
    </w:lvl>
    <w:lvl w:ilvl="4" w:tplc="FFFFFFFF">
      <w:start w:val="1"/>
      <w:numFmt w:val="lowerLetter"/>
      <w:lvlText w:val="%5."/>
      <w:lvlJc w:val="left"/>
      <w:pPr>
        <w:ind w:left="4658" w:hanging="360"/>
      </w:pPr>
    </w:lvl>
    <w:lvl w:ilvl="5" w:tplc="FFFFFFFF">
      <w:start w:val="1"/>
      <w:numFmt w:val="lowerRoman"/>
      <w:lvlText w:val="%6."/>
      <w:lvlJc w:val="right"/>
      <w:pPr>
        <w:ind w:left="5378" w:hanging="180"/>
      </w:pPr>
    </w:lvl>
    <w:lvl w:ilvl="6" w:tplc="FFFFFFFF">
      <w:start w:val="1"/>
      <w:numFmt w:val="decimal"/>
      <w:lvlText w:val="%7."/>
      <w:lvlJc w:val="left"/>
      <w:pPr>
        <w:ind w:left="6098" w:hanging="360"/>
      </w:pPr>
    </w:lvl>
    <w:lvl w:ilvl="7" w:tplc="FFFFFFFF">
      <w:start w:val="1"/>
      <w:numFmt w:val="lowerLetter"/>
      <w:lvlText w:val="%8."/>
      <w:lvlJc w:val="left"/>
      <w:pPr>
        <w:ind w:left="6818" w:hanging="360"/>
      </w:pPr>
    </w:lvl>
    <w:lvl w:ilvl="8" w:tplc="FFFFFFFF">
      <w:start w:val="1"/>
      <w:numFmt w:val="lowerRoman"/>
      <w:lvlText w:val="%9."/>
      <w:lvlJc w:val="right"/>
      <w:pPr>
        <w:ind w:left="7538" w:hanging="180"/>
      </w:pPr>
    </w:lvl>
  </w:abstractNum>
  <w:abstractNum w:abstractNumId="6" w15:restartNumberingAfterBreak="0">
    <w:nsid w:val="47EF4EA6"/>
    <w:multiLevelType w:val="multilevel"/>
    <w:tmpl w:val="99E67DB8"/>
    <w:lvl w:ilvl="0">
      <w:start w:val="7"/>
      <w:numFmt w:val="decimal"/>
      <w:lvlText w:val="%1."/>
      <w:lvlJc w:val="left"/>
      <w:pPr>
        <w:ind w:left="1778" w:hanging="360"/>
      </w:pPr>
      <w:rPr>
        <w:rFonts w:hint="default"/>
      </w:rPr>
    </w:lvl>
    <w:lvl w:ilvl="1">
      <w:start w:val="10"/>
      <w:numFmt w:val="decimal"/>
      <w:isLgl/>
      <w:lvlText w:val="%1.%2."/>
      <w:lvlJc w:val="left"/>
      <w:pPr>
        <w:ind w:left="1995" w:hanging="43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2858" w:hanging="1440"/>
      </w:pPr>
      <w:rPr>
        <w:rFonts w:hint="default"/>
      </w:rPr>
    </w:lvl>
  </w:abstractNum>
  <w:abstractNum w:abstractNumId="7" w15:restartNumberingAfterBreak="0">
    <w:nsid w:val="4A8067D1"/>
    <w:multiLevelType w:val="hybridMultilevel"/>
    <w:tmpl w:val="688AF67A"/>
    <w:lvl w:ilvl="0" w:tplc="108E902C">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15:restartNumberingAfterBreak="0">
    <w:nsid w:val="55D93EE6"/>
    <w:multiLevelType w:val="multilevel"/>
    <w:tmpl w:val="6FC2EC70"/>
    <w:lvl w:ilvl="0">
      <w:start w:val="7"/>
      <w:numFmt w:val="decimal"/>
      <w:lvlText w:val="%1."/>
      <w:lvlJc w:val="left"/>
      <w:pPr>
        <w:ind w:left="360" w:hanging="360"/>
      </w:pPr>
      <w:rPr>
        <w:rFonts w:eastAsia="Arial" w:hint="default"/>
        <w:color w:val="FF0000"/>
      </w:rPr>
    </w:lvl>
    <w:lvl w:ilvl="1">
      <w:start w:val="8"/>
      <w:numFmt w:val="decimal"/>
      <w:lvlText w:val="%1.%2."/>
      <w:lvlJc w:val="left"/>
      <w:pPr>
        <w:ind w:left="927" w:hanging="360"/>
      </w:pPr>
      <w:rPr>
        <w:rFonts w:eastAsia="Arial" w:hint="default"/>
        <w:color w:val="FF0000"/>
      </w:rPr>
    </w:lvl>
    <w:lvl w:ilvl="2">
      <w:start w:val="1"/>
      <w:numFmt w:val="decimal"/>
      <w:lvlText w:val="%1.%2.%3."/>
      <w:lvlJc w:val="left"/>
      <w:pPr>
        <w:ind w:left="1854" w:hanging="720"/>
      </w:pPr>
      <w:rPr>
        <w:rFonts w:eastAsia="Arial" w:hint="default"/>
        <w:color w:val="FF0000"/>
      </w:rPr>
    </w:lvl>
    <w:lvl w:ilvl="3">
      <w:start w:val="1"/>
      <w:numFmt w:val="decimal"/>
      <w:lvlText w:val="%1.%2.%3.%4."/>
      <w:lvlJc w:val="left"/>
      <w:pPr>
        <w:ind w:left="2421" w:hanging="720"/>
      </w:pPr>
      <w:rPr>
        <w:rFonts w:eastAsia="Arial" w:hint="default"/>
        <w:color w:val="FF0000"/>
      </w:rPr>
    </w:lvl>
    <w:lvl w:ilvl="4">
      <w:start w:val="1"/>
      <w:numFmt w:val="decimal"/>
      <w:lvlText w:val="%1.%2.%3.%4.%5."/>
      <w:lvlJc w:val="left"/>
      <w:pPr>
        <w:ind w:left="3348" w:hanging="1080"/>
      </w:pPr>
      <w:rPr>
        <w:rFonts w:eastAsia="Arial" w:hint="default"/>
        <w:color w:val="FF0000"/>
      </w:rPr>
    </w:lvl>
    <w:lvl w:ilvl="5">
      <w:start w:val="1"/>
      <w:numFmt w:val="decimal"/>
      <w:lvlText w:val="%1.%2.%3.%4.%5.%6."/>
      <w:lvlJc w:val="left"/>
      <w:pPr>
        <w:ind w:left="3915" w:hanging="1080"/>
      </w:pPr>
      <w:rPr>
        <w:rFonts w:eastAsia="Arial" w:hint="default"/>
        <w:color w:val="FF0000"/>
      </w:rPr>
    </w:lvl>
    <w:lvl w:ilvl="6">
      <w:start w:val="1"/>
      <w:numFmt w:val="decimal"/>
      <w:lvlText w:val="%1.%2.%3.%4.%5.%6.%7."/>
      <w:lvlJc w:val="left"/>
      <w:pPr>
        <w:ind w:left="4842" w:hanging="1440"/>
      </w:pPr>
      <w:rPr>
        <w:rFonts w:eastAsia="Arial" w:hint="default"/>
        <w:color w:val="FF0000"/>
      </w:rPr>
    </w:lvl>
    <w:lvl w:ilvl="7">
      <w:start w:val="1"/>
      <w:numFmt w:val="decimal"/>
      <w:lvlText w:val="%1.%2.%3.%4.%5.%6.%7.%8."/>
      <w:lvlJc w:val="left"/>
      <w:pPr>
        <w:ind w:left="5409" w:hanging="1440"/>
      </w:pPr>
      <w:rPr>
        <w:rFonts w:eastAsia="Arial" w:hint="default"/>
        <w:color w:val="FF0000"/>
      </w:rPr>
    </w:lvl>
    <w:lvl w:ilvl="8">
      <w:start w:val="1"/>
      <w:numFmt w:val="decimal"/>
      <w:lvlText w:val="%1.%2.%3.%4.%5.%6.%7.%8.%9."/>
      <w:lvlJc w:val="left"/>
      <w:pPr>
        <w:ind w:left="6336" w:hanging="1800"/>
      </w:pPr>
      <w:rPr>
        <w:rFonts w:eastAsia="Arial" w:hint="default"/>
        <w:color w:val="FF0000"/>
      </w:rPr>
    </w:lvl>
  </w:abstractNum>
  <w:num w:numId="1">
    <w:abstractNumId w:val="4"/>
  </w:num>
  <w:num w:numId="2">
    <w:abstractNumId w:val="1"/>
  </w:num>
  <w:num w:numId="3">
    <w:abstractNumId w:val="6"/>
  </w:num>
  <w:num w:numId="4">
    <w:abstractNumId w:val="3"/>
  </w:num>
  <w:num w:numId="5">
    <w:abstractNumId w:val="2"/>
  </w:num>
  <w:num w:numId="6">
    <w:abstractNumId w:val="0"/>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41A"/>
    <w:rsid w:val="00007912"/>
    <w:rsid w:val="00023220"/>
    <w:rsid w:val="0003637C"/>
    <w:rsid w:val="000436FC"/>
    <w:rsid w:val="00063C77"/>
    <w:rsid w:val="00066C91"/>
    <w:rsid w:val="000670BE"/>
    <w:rsid w:val="000715AF"/>
    <w:rsid w:val="00076A48"/>
    <w:rsid w:val="00084961"/>
    <w:rsid w:val="00086452"/>
    <w:rsid w:val="000B5D6C"/>
    <w:rsid w:val="000B7DCB"/>
    <w:rsid w:val="000C63E6"/>
    <w:rsid w:val="000D0B8A"/>
    <w:rsid w:val="000D2AE0"/>
    <w:rsid w:val="000D7447"/>
    <w:rsid w:val="000E0D88"/>
    <w:rsid w:val="00114C8C"/>
    <w:rsid w:val="00114D5D"/>
    <w:rsid w:val="001226AF"/>
    <w:rsid w:val="00123008"/>
    <w:rsid w:val="00145552"/>
    <w:rsid w:val="00165DFC"/>
    <w:rsid w:val="00173E61"/>
    <w:rsid w:val="00183489"/>
    <w:rsid w:val="00193DEA"/>
    <w:rsid w:val="001C5CDF"/>
    <w:rsid w:val="001D3C40"/>
    <w:rsid w:val="001D7468"/>
    <w:rsid w:val="00220D41"/>
    <w:rsid w:val="00223DDA"/>
    <w:rsid w:val="002422AA"/>
    <w:rsid w:val="0024500B"/>
    <w:rsid w:val="00250499"/>
    <w:rsid w:val="002607BD"/>
    <w:rsid w:val="002804E5"/>
    <w:rsid w:val="002920AC"/>
    <w:rsid w:val="00293C92"/>
    <w:rsid w:val="002A4282"/>
    <w:rsid w:val="002A4E61"/>
    <w:rsid w:val="002C6F9E"/>
    <w:rsid w:val="002D7D0D"/>
    <w:rsid w:val="002F2745"/>
    <w:rsid w:val="002F4F91"/>
    <w:rsid w:val="002F63A7"/>
    <w:rsid w:val="0033114C"/>
    <w:rsid w:val="00334DC4"/>
    <w:rsid w:val="00345081"/>
    <w:rsid w:val="003465AA"/>
    <w:rsid w:val="00361F67"/>
    <w:rsid w:val="00362A42"/>
    <w:rsid w:val="00371572"/>
    <w:rsid w:val="0038413E"/>
    <w:rsid w:val="00387102"/>
    <w:rsid w:val="00387501"/>
    <w:rsid w:val="003A04D9"/>
    <w:rsid w:val="003A19F8"/>
    <w:rsid w:val="003A39CA"/>
    <w:rsid w:val="003A574D"/>
    <w:rsid w:val="003A7A3E"/>
    <w:rsid w:val="003C20D8"/>
    <w:rsid w:val="003E391C"/>
    <w:rsid w:val="003E6ECF"/>
    <w:rsid w:val="00403DB4"/>
    <w:rsid w:val="00423A84"/>
    <w:rsid w:val="00437ED5"/>
    <w:rsid w:val="00452E1D"/>
    <w:rsid w:val="00470F3E"/>
    <w:rsid w:val="00473B43"/>
    <w:rsid w:val="00483EA2"/>
    <w:rsid w:val="004952AF"/>
    <w:rsid w:val="004A007F"/>
    <w:rsid w:val="004A41AA"/>
    <w:rsid w:val="004B1678"/>
    <w:rsid w:val="004B74FF"/>
    <w:rsid w:val="004D3D52"/>
    <w:rsid w:val="004E6E77"/>
    <w:rsid w:val="004F36BF"/>
    <w:rsid w:val="004F3F6D"/>
    <w:rsid w:val="004F6098"/>
    <w:rsid w:val="00502CB3"/>
    <w:rsid w:val="005034B5"/>
    <w:rsid w:val="0050613A"/>
    <w:rsid w:val="00515392"/>
    <w:rsid w:val="00521FB2"/>
    <w:rsid w:val="00526D90"/>
    <w:rsid w:val="00537C2F"/>
    <w:rsid w:val="00537ED6"/>
    <w:rsid w:val="00543180"/>
    <w:rsid w:val="005475EC"/>
    <w:rsid w:val="00552E32"/>
    <w:rsid w:val="00587B2E"/>
    <w:rsid w:val="00592D91"/>
    <w:rsid w:val="005B7BD3"/>
    <w:rsid w:val="005C231B"/>
    <w:rsid w:val="0060174C"/>
    <w:rsid w:val="00601EE3"/>
    <w:rsid w:val="006061EC"/>
    <w:rsid w:val="0060665A"/>
    <w:rsid w:val="0062514A"/>
    <w:rsid w:val="00627901"/>
    <w:rsid w:val="006300B9"/>
    <w:rsid w:val="00636511"/>
    <w:rsid w:val="00647A95"/>
    <w:rsid w:val="00650B7C"/>
    <w:rsid w:val="00665530"/>
    <w:rsid w:val="0067688D"/>
    <w:rsid w:val="00681651"/>
    <w:rsid w:val="00682C83"/>
    <w:rsid w:val="00687059"/>
    <w:rsid w:val="006A587E"/>
    <w:rsid w:val="006A5EB5"/>
    <w:rsid w:val="006A65CE"/>
    <w:rsid w:val="006B0806"/>
    <w:rsid w:val="006C35B3"/>
    <w:rsid w:val="006F1BD1"/>
    <w:rsid w:val="00710887"/>
    <w:rsid w:val="0071090A"/>
    <w:rsid w:val="00712582"/>
    <w:rsid w:val="00727E5E"/>
    <w:rsid w:val="007355C8"/>
    <w:rsid w:val="00765A4E"/>
    <w:rsid w:val="00782EDB"/>
    <w:rsid w:val="00787B01"/>
    <w:rsid w:val="007949FA"/>
    <w:rsid w:val="007E6ABA"/>
    <w:rsid w:val="007F23DF"/>
    <w:rsid w:val="008113AA"/>
    <w:rsid w:val="00811820"/>
    <w:rsid w:val="00815460"/>
    <w:rsid w:val="00817C00"/>
    <w:rsid w:val="008219CE"/>
    <w:rsid w:val="0084623C"/>
    <w:rsid w:val="008469BD"/>
    <w:rsid w:val="008721A2"/>
    <w:rsid w:val="00874B1A"/>
    <w:rsid w:val="008863F6"/>
    <w:rsid w:val="008A406C"/>
    <w:rsid w:val="008A5DD1"/>
    <w:rsid w:val="008A6109"/>
    <w:rsid w:val="008B6C09"/>
    <w:rsid w:val="008D0AC7"/>
    <w:rsid w:val="008D2670"/>
    <w:rsid w:val="008D2A95"/>
    <w:rsid w:val="008D2C95"/>
    <w:rsid w:val="008E1B53"/>
    <w:rsid w:val="008E3220"/>
    <w:rsid w:val="009058BE"/>
    <w:rsid w:val="00911298"/>
    <w:rsid w:val="00925F4B"/>
    <w:rsid w:val="00960310"/>
    <w:rsid w:val="00961177"/>
    <w:rsid w:val="009618B5"/>
    <w:rsid w:val="009664E8"/>
    <w:rsid w:val="0099776D"/>
    <w:rsid w:val="009B03AD"/>
    <w:rsid w:val="009B4B3F"/>
    <w:rsid w:val="009C109C"/>
    <w:rsid w:val="009C6343"/>
    <w:rsid w:val="009D0BDE"/>
    <w:rsid w:val="009D43A4"/>
    <w:rsid w:val="009D4BD0"/>
    <w:rsid w:val="009D4DF5"/>
    <w:rsid w:val="009F5F8A"/>
    <w:rsid w:val="00A00E6F"/>
    <w:rsid w:val="00A04570"/>
    <w:rsid w:val="00A0723D"/>
    <w:rsid w:val="00A10513"/>
    <w:rsid w:val="00A20864"/>
    <w:rsid w:val="00A615E1"/>
    <w:rsid w:val="00A76A52"/>
    <w:rsid w:val="00A8460F"/>
    <w:rsid w:val="00A956C4"/>
    <w:rsid w:val="00AA2987"/>
    <w:rsid w:val="00AA3BC7"/>
    <w:rsid w:val="00AA3F5E"/>
    <w:rsid w:val="00AB0E27"/>
    <w:rsid w:val="00AB4391"/>
    <w:rsid w:val="00AB5014"/>
    <w:rsid w:val="00AD473C"/>
    <w:rsid w:val="00AE441A"/>
    <w:rsid w:val="00AF0683"/>
    <w:rsid w:val="00B1633C"/>
    <w:rsid w:val="00B2088C"/>
    <w:rsid w:val="00B2791D"/>
    <w:rsid w:val="00B359D4"/>
    <w:rsid w:val="00B44362"/>
    <w:rsid w:val="00B55FA4"/>
    <w:rsid w:val="00B72826"/>
    <w:rsid w:val="00B9475D"/>
    <w:rsid w:val="00BB0F5B"/>
    <w:rsid w:val="00BC0DEC"/>
    <w:rsid w:val="00C01DDA"/>
    <w:rsid w:val="00C2746C"/>
    <w:rsid w:val="00C57F8C"/>
    <w:rsid w:val="00C66338"/>
    <w:rsid w:val="00C66761"/>
    <w:rsid w:val="00C738D2"/>
    <w:rsid w:val="00C8629B"/>
    <w:rsid w:val="00C92081"/>
    <w:rsid w:val="00C96636"/>
    <w:rsid w:val="00CB3FE2"/>
    <w:rsid w:val="00CC5804"/>
    <w:rsid w:val="00CE0D36"/>
    <w:rsid w:val="00CE2DD8"/>
    <w:rsid w:val="00CF718D"/>
    <w:rsid w:val="00D05D3D"/>
    <w:rsid w:val="00D121CE"/>
    <w:rsid w:val="00D233D3"/>
    <w:rsid w:val="00D24404"/>
    <w:rsid w:val="00D474FC"/>
    <w:rsid w:val="00D50D5A"/>
    <w:rsid w:val="00D56896"/>
    <w:rsid w:val="00D61394"/>
    <w:rsid w:val="00D66B72"/>
    <w:rsid w:val="00D77396"/>
    <w:rsid w:val="00D812B0"/>
    <w:rsid w:val="00D925CE"/>
    <w:rsid w:val="00D97B1A"/>
    <w:rsid w:val="00DA2BB9"/>
    <w:rsid w:val="00DA342A"/>
    <w:rsid w:val="00DA7D19"/>
    <w:rsid w:val="00DB7506"/>
    <w:rsid w:val="00DF1746"/>
    <w:rsid w:val="00E20B0D"/>
    <w:rsid w:val="00E269EE"/>
    <w:rsid w:val="00E44491"/>
    <w:rsid w:val="00E62726"/>
    <w:rsid w:val="00E72D59"/>
    <w:rsid w:val="00E82EF4"/>
    <w:rsid w:val="00EB001C"/>
    <w:rsid w:val="00EF1E24"/>
    <w:rsid w:val="00EF432E"/>
    <w:rsid w:val="00EF7D98"/>
    <w:rsid w:val="00F07F74"/>
    <w:rsid w:val="00F31D39"/>
    <w:rsid w:val="00F4123C"/>
    <w:rsid w:val="00F4364C"/>
    <w:rsid w:val="00F44DAE"/>
    <w:rsid w:val="00F45A9D"/>
    <w:rsid w:val="00F85514"/>
    <w:rsid w:val="00F87AD5"/>
    <w:rsid w:val="00FA43CB"/>
    <w:rsid w:val="00FA608A"/>
    <w:rsid w:val="00FB2992"/>
    <w:rsid w:val="00FB4F34"/>
    <w:rsid w:val="00FD75A4"/>
    <w:rsid w:val="00FE57E1"/>
    <w:rsid w:val="00FF10A4"/>
    <w:rsid w:val="00FF132A"/>
    <w:rsid w:val="00FF6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45389"/>
  <w15:chartTrackingRefBased/>
  <w15:docId w15:val="{A960CEF9-7612-43DC-844D-05033C99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F23DF"/>
    <w:pPr>
      <w:spacing w:after="0" w:line="276" w:lineRule="auto"/>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441A"/>
    <w:pPr>
      <w:spacing w:after="0" w:line="240" w:lineRule="auto"/>
    </w:pPr>
    <w:rPr>
      <w:rFonts w:ascii="Arial" w:eastAsia="Arial" w:hAnsi="Arial" w:cs="Arial"/>
      <w:lang w:eastAsia="ru-RU"/>
    </w:rPr>
  </w:style>
  <w:style w:type="paragraph" w:styleId="a4">
    <w:name w:val="footer"/>
    <w:basedOn w:val="a"/>
    <w:link w:val="a5"/>
    <w:uiPriority w:val="99"/>
    <w:unhideWhenUsed/>
    <w:rsid w:val="00AE441A"/>
    <w:pPr>
      <w:tabs>
        <w:tab w:val="center" w:pos="4677"/>
        <w:tab w:val="right" w:pos="9355"/>
      </w:tabs>
      <w:spacing w:line="240" w:lineRule="auto"/>
    </w:pPr>
  </w:style>
  <w:style w:type="character" w:customStyle="1" w:styleId="a5">
    <w:name w:val="Нижний колонтитул Знак"/>
    <w:basedOn w:val="a0"/>
    <w:link w:val="a4"/>
    <w:uiPriority w:val="99"/>
    <w:rsid w:val="00AE441A"/>
    <w:rPr>
      <w:rFonts w:ascii="Arial" w:eastAsia="Arial" w:hAnsi="Arial" w:cs="Arial"/>
      <w:lang w:eastAsia="ru-RU"/>
    </w:rPr>
  </w:style>
  <w:style w:type="paragraph" w:styleId="a6">
    <w:name w:val="List Paragraph"/>
    <w:basedOn w:val="a"/>
    <w:uiPriority w:val="34"/>
    <w:qFormat/>
    <w:rsid w:val="00AE441A"/>
    <w:pPr>
      <w:ind w:left="720"/>
      <w:contextualSpacing/>
    </w:pPr>
  </w:style>
  <w:style w:type="paragraph" w:styleId="a7">
    <w:name w:val="Revision"/>
    <w:hidden/>
    <w:uiPriority w:val="99"/>
    <w:semiHidden/>
    <w:rsid w:val="00A20864"/>
    <w:pPr>
      <w:spacing w:after="0" w:line="240" w:lineRule="auto"/>
    </w:pPr>
    <w:rPr>
      <w:rFonts w:ascii="Arial" w:eastAsia="Arial" w:hAnsi="Arial" w:cs="Arial"/>
      <w:lang w:eastAsia="ru-RU"/>
    </w:rPr>
  </w:style>
  <w:style w:type="paragraph" w:styleId="a8">
    <w:name w:val="Balloon Text"/>
    <w:basedOn w:val="a"/>
    <w:link w:val="a9"/>
    <w:uiPriority w:val="99"/>
    <w:semiHidden/>
    <w:unhideWhenUsed/>
    <w:rsid w:val="00FF132A"/>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F132A"/>
    <w:rPr>
      <w:rFonts w:ascii="Segoe UI" w:eastAsia="Arial" w:hAnsi="Segoe UI" w:cs="Segoe UI"/>
      <w:sz w:val="18"/>
      <w:szCs w:val="18"/>
      <w:lang w:eastAsia="ru-RU"/>
    </w:rPr>
  </w:style>
  <w:style w:type="paragraph" w:styleId="aa">
    <w:name w:val="Normal (Web)"/>
    <w:basedOn w:val="a"/>
    <w:uiPriority w:val="99"/>
    <w:semiHidden/>
    <w:unhideWhenUsed/>
    <w:rsid w:val="00E72D59"/>
    <w:rPr>
      <w:rFonts w:ascii="Times New Roman" w:hAnsi="Times New Roman" w:cs="Times New Roman"/>
      <w:sz w:val="24"/>
      <w:szCs w:val="24"/>
    </w:rPr>
  </w:style>
  <w:style w:type="character" w:styleId="ab">
    <w:name w:val="annotation reference"/>
    <w:basedOn w:val="a0"/>
    <w:uiPriority w:val="99"/>
    <w:semiHidden/>
    <w:unhideWhenUsed/>
    <w:rsid w:val="00CB3FE2"/>
    <w:rPr>
      <w:sz w:val="16"/>
      <w:szCs w:val="16"/>
    </w:rPr>
  </w:style>
  <w:style w:type="paragraph" w:styleId="ac">
    <w:name w:val="annotation text"/>
    <w:basedOn w:val="a"/>
    <w:link w:val="ad"/>
    <w:uiPriority w:val="99"/>
    <w:semiHidden/>
    <w:unhideWhenUsed/>
    <w:rsid w:val="00CB3FE2"/>
    <w:pPr>
      <w:spacing w:line="240" w:lineRule="auto"/>
    </w:pPr>
    <w:rPr>
      <w:sz w:val="20"/>
      <w:szCs w:val="20"/>
    </w:rPr>
  </w:style>
  <w:style w:type="character" w:customStyle="1" w:styleId="ad">
    <w:name w:val="Текст примечания Знак"/>
    <w:basedOn w:val="a0"/>
    <w:link w:val="ac"/>
    <w:uiPriority w:val="99"/>
    <w:semiHidden/>
    <w:rsid w:val="00CB3FE2"/>
    <w:rPr>
      <w:rFonts w:ascii="Arial" w:eastAsia="Arial" w:hAnsi="Arial" w:cs="Arial"/>
      <w:sz w:val="20"/>
      <w:szCs w:val="20"/>
      <w:lang w:eastAsia="ru-RU"/>
    </w:rPr>
  </w:style>
  <w:style w:type="paragraph" w:styleId="ae">
    <w:name w:val="annotation subject"/>
    <w:basedOn w:val="ac"/>
    <w:next w:val="ac"/>
    <w:link w:val="af"/>
    <w:uiPriority w:val="99"/>
    <w:semiHidden/>
    <w:unhideWhenUsed/>
    <w:rsid w:val="00CB3FE2"/>
    <w:rPr>
      <w:b/>
      <w:bCs/>
    </w:rPr>
  </w:style>
  <w:style w:type="character" w:customStyle="1" w:styleId="af">
    <w:name w:val="Тема примечания Знак"/>
    <w:basedOn w:val="ad"/>
    <w:link w:val="ae"/>
    <w:uiPriority w:val="99"/>
    <w:semiHidden/>
    <w:rsid w:val="00CB3FE2"/>
    <w:rPr>
      <w:rFonts w:ascii="Arial" w:eastAsia="Arial" w:hAnsi="Arial" w:cs="Arial"/>
      <w:b/>
      <w:bCs/>
      <w:sz w:val="20"/>
      <w:szCs w:val="20"/>
      <w:lang w:eastAsia="ru-RU"/>
    </w:rPr>
  </w:style>
  <w:style w:type="paragraph" w:styleId="af0">
    <w:name w:val="header"/>
    <w:basedOn w:val="a"/>
    <w:link w:val="af1"/>
    <w:uiPriority w:val="99"/>
    <w:unhideWhenUsed/>
    <w:rsid w:val="00114C8C"/>
    <w:pPr>
      <w:tabs>
        <w:tab w:val="center" w:pos="4677"/>
        <w:tab w:val="right" w:pos="9355"/>
      </w:tabs>
      <w:spacing w:line="240" w:lineRule="auto"/>
    </w:pPr>
  </w:style>
  <w:style w:type="character" w:customStyle="1" w:styleId="af1">
    <w:name w:val="Верхний колонтитул Знак"/>
    <w:basedOn w:val="a0"/>
    <w:link w:val="af0"/>
    <w:uiPriority w:val="99"/>
    <w:rsid w:val="00114C8C"/>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0375030">
      <w:bodyDiv w:val="1"/>
      <w:marLeft w:val="0"/>
      <w:marRight w:val="0"/>
      <w:marTop w:val="0"/>
      <w:marBottom w:val="0"/>
      <w:divBdr>
        <w:top w:val="none" w:sz="0" w:space="0" w:color="auto"/>
        <w:left w:val="none" w:sz="0" w:space="0" w:color="auto"/>
        <w:bottom w:val="none" w:sz="0" w:space="0" w:color="auto"/>
        <w:right w:val="none" w:sz="0" w:space="0" w:color="auto"/>
      </w:divBdr>
    </w:div>
    <w:div w:id="214337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7655C-9428-486C-B987-00734794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18</Pages>
  <Words>12193</Words>
  <Characters>69503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VD01</cp:lastModifiedBy>
  <cp:revision>297</cp:revision>
  <dcterms:created xsi:type="dcterms:W3CDTF">2026-05-20T10:33:00Z</dcterms:created>
  <dcterms:modified xsi:type="dcterms:W3CDTF">2026-06-29T12:43:00Z</dcterms:modified>
</cp:coreProperties>
</file>