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DD09A6" w14:textId="77777777" w:rsidR="00DB7D4E" w:rsidRPr="0074196B" w:rsidRDefault="00DB7D4E" w:rsidP="00DB7D4E">
      <w:pPr>
        <w:pStyle w:val="ParagraphStyle"/>
        <w:ind w:firstLine="570"/>
        <w:jc w:val="center"/>
        <w:rPr>
          <w:b/>
          <w:bCs/>
          <w:sz w:val="20"/>
          <w:szCs w:val="20"/>
        </w:rPr>
      </w:pPr>
      <w:r w:rsidRPr="0074196B">
        <w:rPr>
          <w:b/>
          <w:bCs/>
          <w:sz w:val="20"/>
          <w:szCs w:val="20"/>
        </w:rPr>
        <w:t>Договор </w:t>
      </w:r>
    </w:p>
    <w:p w14:paraId="73BB330E" w14:textId="6EFB8B83" w:rsidR="000A03E9" w:rsidRPr="0074196B" w:rsidRDefault="00DB7D4E" w:rsidP="000A03E9">
      <w:pPr>
        <w:pStyle w:val="ParagraphStyle"/>
        <w:ind w:firstLine="570"/>
        <w:jc w:val="center"/>
        <w:rPr>
          <w:b/>
          <w:bCs/>
          <w:sz w:val="20"/>
          <w:szCs w:val="20"/>
        </w:rPr>
      </w:pPr>
      <w:r w:rsidRPr="0074196B">
        <w:rPr>
          <w:b/>
          <w:bCs/>
          <w:sz w:val="20"/>
          <w:szCs w:val="20"/>
        </w:rPr>
        <w:t>участия в долевом строительстве №</w:t>
      </w:r>
      <w:r w:rsidR="000A03E9" w:rsidRPr="0074196B">
        <w:rPr>
          <w:b/>
          <w:sz w:val="20"/>
          <w:szCs w:val="20"/>
        </w:rPr>
        <w:t xml:space="preserve"> </w:t>
      </w:r>
      <w:r w:rsidR="00857F84">
        <w:rPr>
          <w:b/>
          <w:sz w:val="20"/>
          <w:szCs w:val="20"/>
        </w:rPr>
        <w:t>___</w:t>
      </w:r>
    </w:p>
    <w:p w14:paraId="63C80729" w14:textId="77777777" w:rsidR="00DB7D4E" w:rsidRPr="0074196B" w:rsidRDefault="00DB7D4E" w:rsidP="00DB7D4E">
      <w:pPr>
        <w:pStyle w:val="ParagraphStyle"/>
        <w:ind w:firstLine="570"/>
        <w:jc w:val="center"/>
        <w:rPr>
          <w:b/>
          <w:bCs/>
          <w:sz w:val="20"/>
          <w:szCs w:val="20"/>
        </w:rPr>
      </w:pPr>
    </w:p>
    <w:p w14:paraId="0BC79247" w14:textId="77777777" w:rsidR="00DB7D4E" w:rsidRPr="0074196B" w:rsidRDefault="00DB7D4E" w:rsidP="00DB7D4E">
      <w:pPr>
        <w:pStyle w:val="ParagraphStyle"/>
        <w:ind w:firstLine="570"/>
        <w:jc w:val="center"/>
        <w:rPr>
          <w:b/>
          <w:bCs/>
          <w:sz w:val="20"/>
          <w:szCs w:val="20"/>
        </w:rPr>
      </w:pPr>
    </w:p>
    <w:p w14:paraId="0243743B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</w:p>
    <w:p w14:paraId="70CEA504" w14:textId="29C69F4A" w:rsidR="00DB7D4E" w:rsidRPr="0074196B" w:rsidRDefault="00DB7D4E" w:rsidP="00DB7D4E">
      <w:pPr>
        <w:pStyle w:val="ParagraphStyle"/>
        <w:tabs>
          <w:tab w:val="left" w:pos="708"/>
          <w:tab w:val="left" w:pos="1416"/>
          <w:tab w:val="left" w:pos="2124"/>
          <w:tab w:val="left" w:pos="7632"/>
        </w:tabs>
        <w:ind w:firstLine="570"/>
        <w:jc w:val="both"/>
        <w:rPr>
          <w:b/>
          <w:bCs/>
          <w:sz w:val="20"/>
          <w:szCs w:val="20"/>
        </w:rPr>
      </w:pPr>
      <w:r w:rsidRPr="0074196B">
        <w:rPr>
          <w:sz w:val="20"/>
          <w:szCs w:val="20"/>
        </w:rPr>
        <w:t xml:space="preserve">город </w:t>
      </w:r>
      <w:r w:rsidR="00061375" w:rsidRPr="0074196B">
        <w:rPr>
          <w:sz w:val="20"/>
          <w:szCs w:val="20"/>
        </w:rPr>
        <w:t>Тюмень</w:t>
      </w:r>
      <w:r w:rsidRPr="0074196B">
        <w:rPr>
          <w:b/>
          <w:bCs/>
          <w:sz w:val="20"/>
          <w:szCs w:val="20"/>
        </w:rPr>
        <w:t xml:space="preserve">                                                                                             </w:t>
      </w:r>
      <w:r w:rsidR="00170DD7" w:rsidRPr="0074196B">
        <w:rPr>
          <w:b/>
          <w:bCs/>
          <w:sz w:val="20"/>
          <w:szCs w:val="20"/>
        </w:rPr>
        <w:t xml:space="preserve">                             </w:t>
      </w:r>
      <w:proofErr w:type="gramStart"/>
      <w:r w:rsidR="00170DD7" w:rsidRPr="0074196B">
        <w:rPr>
          <w:b/>
          <w:bCs/>
          <w:sz w:val="20"/>
          <w:szCs w:val="20"/>
        </w:rPr>
        <w:t xml:space="preserve">   </w:t>
      </w:r>
      <w:r w:rsidRPr="0074196B">
        <w:rPr>
          <w:bCs/>
          <w:sz w:val="20"/>
          <w:szCs w:val="20"/>
        </w:rPr>
        <w:t>«</w:t>
      </w:r>
      <w:proofErr w:type="gramEnd"/>
      <w:r w:rsidR="00857F84">
        <w:rPr>
          <w:bCs/>
          <w:sz w:val="20"/>
          <w:szCs w:val="20"/>
        </w:rPr>
        <w:t>____</w:t>
      </w:r>
      <w:r w:rsidRPr="0074196B">
        <w:rPr>
          <w:bCs/>
          <w:sz w:val="20"/>
          <w:szCs w:val="20"/>
        </w:rPr>
        <w:t xml:space="preserve">» </w:t>
      </w:r>
      <w:r w:rsidR="00857F84">
        <w:rPr>
          <w:bCs/>
          <w:sz w:val="20"/>
          <w:szCs w:val="20"/>
        </w:rPr>
        <w:t>__________</w:t>
      </w:r>
      <w:r w:rsidR="00F35C24">
        <w:rPr>
          <w:bCs/>
          <w:sz w:val="20"/>
          <w:szCs w:val="20"/>
        </w:rPr>
        <w:t xml:space="preserve"> </w:t>
      </w:r>
      <w:r w:rsidRPr="0074196B">
        <w:rPr>
          <w:bCs/>
          <w:sz w:val="20"/>
          <w:szCs w:val="20"/>
        </w:rPr>
        <w:t>20</w:t>
      </w:r>
      <w:r w:rsidR="00170DD7" w:rsidRPr="0074196B">
        <w:rPr>
          <w:bCs/>
          <w:sz w:val="20"/>
          <w:szCs w:val="20"/>
        </w:rPr>
        <w:t>2</w:t>
      </w:r>
      <w:r w:rsidR="00C76124">
        <w:rPr>
          <w:bCs/>
          <w:sz w:val="20"/>
          <w:szCs w:val="20"/>
        </w:rPr>
        <w:t>_</w:t>
      </w:r>
      <w:r w:rsidRPr="0074196B">
        <w:rPr>
          <w:bCs/>
          <w:sz w:val="20"/>
          <w:szCs w:val="20"/>
        </w:rPr>
        <w:t xml:space="preserve"> г.</w:t>
      </w:r>
    </w:p>
    <w:p w14:paraId="429D8364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b/>
          <w:bCs/>
          <w:sz w:val="20"/>
          <w:szCs w:val="20"/>
        </w:rPr>
        <w:tab/>
      </w:r>
      <w:r w:rsidRPr="0074196B">
        <w:rPr>
          <w:b/>
          <w:bCs/>
          <w:sz w:val="20"/>
          <w:szCs w:val="20"/>
        </w:rPr>
        <w:tab/>
      </w:r>
      <w:r w:rsidRPr="0074196B">
        <w:rPr>
          <w:b/>
          <w:bCs/>
          <w:sz w:val="20"/>
          <w:szCs w:val="20"/>
        </w:rPr>
        <w:tab/>
      </w:r>
      <w:r w:rsidRPr="0074196B">
        <w:rPr>
          <w:b/>
          <w:bCs/>
          <w:sz w:val="20"/>
          <w:szCs w:val="20"/>
        </w:rPr>
        <w:tab/>
      </w:r>
      <w:r w:rsidRPr="0074196B">
        <w:rPr>
          <w:b/>
          <w:bCs/>
          <w:sz w:val="20"/>
          <w:szCs w:val="20"/>
        </w:rPr>
        <w:tab/>
      </w:r>
      <w:r w:rsidRPr="0074196B">
        <w:rPr>
          <w:b/>
          <w:bCs/>
          <w:sz w:val="20"/>
          <w:szCs w:val="20"/>
        </w:rPr>
        <w:tab/>
      </w:r>
      <w:r w:rsidRPr="0074196B">
        <w:rPr>
          <w:b/>
          <w:bCs/>
          <w:sz w:val="20"/>
          <w:szCs w:val="20"/>
        </w:rPr>
        <w:tab/>
      </w:r>
    </w:p>
    <w:p w14:paraId="2FC66454" w14:textId="77777777" w:rsidR="00DB7D4E" w:rsidRPr="0074196B" w:rsidRDefault="00DB7D4E" w:rsidP="00DB7D4E">
      <w:pPr>
        <w:pStyle w:val="ParagraphStyle"/>
        <w:tabs>
          <w:tab w:val="left" w:pos="990"/>
        </w:tabs>
        <w:ind w:firstLine="570"/>
        <w:jc w:val="both"/>
        <w:rPr>
          <w:sz w:val="20"/>
          <w:szCs w:val="20"/>
        </w:rPr>
      </w:pPr>
      <w:bookmarkStart w:id="0" w:name="__DdeLink__92164_1145506630"/>
      <w:bookmarkEnd w:id="0"/>
    </w:p>
    <w:p w14:paraId="6903AB8D" w14:textId="3C718445" w:rsidR="00DB7D4E" w:rsidRPr="0074196B" w:rsidRDefault="00DB7D4E" w:rsidP="00DB7D4E">
      <w:pPr>
        <w:pStyle w:val="ParagraphStyle"/>
        <w:tabs>
          <w:tab w:val="left" w:pos="990"/>
        </w:tabs>
        <w:ind w:firstLine="570"/>
        <w:jc w:val="both"/>
        <w:rPr>
          <w:color w:val="000000"/>
          <w:sz w:val="20"/>
          <w:szCs w:val="20"/>
        </w:rPr>
      </w:pPr>
      <w:r w:rsidRPr="0074196B">
        <w:rPr>
          <w:b/>
          <w:sz w:val="20"/>
          <w:szCs w:val="20"/>
        </w:rPr>
        <w:t>Общество с ограниченной ответственностью «Специализированный</w:t>
      </w:r>
      <w:r w:rsidR="00D574C5" w:rsidRPr="0074196B">
        <w:rPr>
          <w:b/>
          <w:sz w:val="20"/>
          <w:szCs w:val="20"/>
        </w:rPr>
        <w:t xml:space="preserve"> </w:t>
      </w:r>
      <w:r w:rsidRPr="0074196B">
        <w:rPr>
          <w:b/>
          <w:sz w:val="20"/>
          <w:szCs w:val="20"/>
        </w:rPr>
        <w:t>застройщик</w:t>
      </w:r>
      <w:r w:rsidR="00D574C5" w:rsidRPr="0074196B">
        <w:rPr>
          <w:b/>
          <w:sz w:val="20"/>
          <w:szCs w:val="20"/>
        </w:rPr>
        <w:t xml:space="preserve"> </w:t>
      </w:r>
      <w:r w:rsidRPr="0074196B">
        <w:rPr>
          <w:b/>
          <w:sz w:val="20"/>
          <w:szCs w:val="20"/>
        </w:rPr>
        <w:t>Стоун</w:t>
      </w:r>
      <w:r w:rsidR="000A03E9" w:rsidRPr="0074196B">
        <w:rPr>
          <w:b/>
          <w:sz w:val="20"/>
          <w:szCs w:val="20"/>
        </w:rPr>
        <w:t xml:space="preserve"> </w:t>
      </w:r>
      <w:r w:rsidRPr="0074196B">
        <w:rPr>
          <w:b/>
          <w:sz w:val="20"/>
          <w:szCs w:val="20"/>
        </w:rPr>
        <w:t>Девелопмент»</w:t>
      </w:r>
      <w:r w:rsidRPr="0074196B">
        <w:rPr>
          <w:color w:val="000000"/>
          <w:sz w:val="20"/>
          <w:szCs w:val="20"/>
        </w:rPr>
        <w:t xml:space="preserve"> именуемое в дальнейшем «Застройщик», в лице </w:t>
      </w:r>
      <w:r w:rsidR="001C34A5">
        <w:rPr>
          <w:color w:val="000000"/>
          <w:sz w:val="20"/>
          <w:szCs w:val="20"/>
        </w:rPr>
        <w:t>генерального директора Кривцова Максима Владимировича</w:t>
      </w:r>
      <w:r w:rsidR="002C7C3A" w:rsidRPr="0074196B">
        <w:rPr>
          <w:color w:val="000000"/>
          <w:sz w:val="20"/>
          <w:szCs w:val="20"/>
        </w:rPr>
        <w:t xml:space="preserve">, действующего на основании </w:t>
      </w:r>
      <w:r w:rsidR="001C34A5">
        <w:rPr>
          <w:color w:val="000000"/>
          <w:sz w:val="20"/>
          <w:szCs w:val="20"/>
        </w:rPr>
        <w:t>Устава</w:t>
      </w:r>
      <w:r w:rsidRPr="0074196B">
        <w:rPr>
          <w:color w:val="000000"/>
          <w:sz w:val="20"/>
          <w:szCs w:val="20"/>
        </w:rPr>
        <w:t>, с одной стороны, и</w:t>
      </w:r>
    </w:p>
    <w:p w14:paraId="4CD93389" w14:textId="3A02EC12" w:rsidR="00DB7D4E" w:rsidRPr="0074196B" w:rsidRDefault="00857F84" w:rsidP="00E703E7">
      <w:pPr>
        <w:pStyle w:val="ParagraphStyle"/>
        <w:tabs>
          <w:tab w:val="left" w:pos="990"/>
        </w:tabs>
        <w:ind w:firstLine="570"/>
        <w:jc w:val="both"/>
        <w:rPr>
          <w:color w:val="000000"/>
          <w:sz w:val="20"/>
          <w:szCs w:val="20"/>
        </w:rPr>
      </w:pPr>
      <w:r w:rsidRPr="00D574C5">
        <w:rPr>
          <w:b/>
          <w:bCs/>
          <w:sz w:val="20"/>
          <w:szCs w:val="20"/>
        </w:rPr>
        <w:t>ФИО</w:t>
      </w:r>
      <w:r w:rsidRPr="00D574C5">
        <w:rPr>
          <w:color w:val="000000"/>
          <w:sz w:val="20"/>
          <w:szCs w:val="20"/>
        </w:rPr>
        <w:t xml:space="preserve">, дата рождения, пол, место рождения, паспорт гражданина РФ серия, </w:t>
      </w:r>
      <w:r w:rsidRPr="00D574C5">
        <w:rPr>
          <w:sz w:val="20"/>
          <w:szCs w:val="20"/>
        </w:rPr>
        <w:t xml:space="preserve">номер, выдан, дата выдачи, код подразделения, зарегистрирован(а) по адресу, </w:t>
      </w:r>
      <w:r w:rsidRPr="00D574C5">
        <w:rPr>
          <w:color w:val="000000"/>
          <w:sz w:val="20"/>
          <w:szCs w:val="20"/>
        </w:rPr>
        <w:t>именуемый (</w:t>
      </w:r>
      <w:proofErr w:type="spellStart"/>
      <w:r w:rsidRPr="00D574C5">
        <w:rPr>
          <w:color w:val="000000"/>
          <w:sz w:val="20"/>
          <w:szCs w:val="20"/>
        </w:rPr>
        <w:t>ая</w:t>
      </w:r>
      <w:proofErr w:type="spellEnd"/>
      <w:r w:rsidRPr="00D574C5">
        <w:rPr>
          <w:color w:val="000000"/>
          <w:sz w:val="20"/>
          <w:szCs w:val="20"/>
        </w:rPr>
        <w:t xml:space="preserve">) в дальнейшем </w:t>
      </w:r>
      <w:r w:rsidRPr="00D574C5">
        <w:rPr>
          <w:b/>
          <w:bCs/>
          <w:color w:val="000000"/>
          <w:sz w:val="20"/>
          <w:szCs w:val="20"/>
        </w:rPr>
        <w:t>«Участник»</w:t>
      </w:r>
      <w:r w:rsidR="00DB7D4E" w:rsidRPr="00A53518">
        <w:rPr>
          <w:color w:val="000000"/>
          <w:sz w:val="20"/>
          <w:szCs w:val="20"/>
        </w:rPr>
        <w:t>,</w:t>
      </w:r>
      <w:r w:rsidR="00A548D5" w:rsidRPr="00A53518">
        <w:rPr>
          <w:color w:val="000000"/>
          <w:sz w:val="20"/>
          <w:szCs w:val="20"/>
        </w:rPr>
        <w:t xml:space="preserve"> «</w:t>
      </w:r>
      <w:r w:rsidR="00A548D5" w:rsidRPr="00A53518">
        <w:rPr>
          <w:b/>
          <w:bCs/>
          <w:color w:val="000000"/>
          <w:sz w:val="20"/>
          <w:szCs w:val="20"/>
        </w:rPr>
        <w:t>Участник долевого строительства</w:t>
      </w:r>
      <w:r w:rsidR="00A548D5" w:rsidRPr="00A53518">
        <w:rPr>
          <w:color w:val="000000"/>
          <w:sz w:val="20"/>
          <w:szCs w:val="20"/>
        </w:rPr>
        <w:t>»</w:t>
      </w:r>
      <w:r w:rsidR="00DB7D4E" w:rsidRPr="00A53518">
        <w:rPr>
          <w:color w:val="000000"/>
          <w:sz w:val="20"/>
          <w:szCs w:val="20"/>
        </w:rPr>
        <w:t xml:space="preserve"> с другой стороны, при совместном упоминании именуемые</w:t>
      </w:r>
      <w:r w:rsidR="00DB7D4E" w:rsidRPr="0074196B">
        <w:rPr>
          <w:color w:val="000000"/>
          <w:sz w:val="20"/>
          <w:szCs w:val="20"/>
        </w:rPr>
        <w:t xml:space="preserve"> «Стороны», заключили настоящий договор (далее - Договор) о нижеследующем:</w:t>
      </w:r>
    </w:p>
    <w:p w14:paraId="439AFD83" w14:textId="77777777" w:rsidR="00DB7D4E" w:rsidRPr="0074196B" w:rsidRDefault="00DB7D4E" w:rsidP="00DB7D4E">
      <w:pPr>
        <w:pStyle w:val="ParagraphStyle"/>
        <w:tabs>
          <w:tab w:val="left" w:pos="990"/>
        </w:tabs>
        <w:ind w:firstLine="570"/>
        <w:jc w:val="both"/>
        <w:rPr>
          <w:color w:val="000000"/>
          <w:sz w:val="20"/>
          <w:szCs w:val="20"/>
        </w:rPr>
      </w:pPr>
    </w:p>
    <w:p w14:paraId="2BFC7643" w14:textId="77777777" w:rsidR="00DB7D4E" w:rsidRPr="0074196B" w:rsidRDefault="00DB7D4E" w:rsidP="00DB7D4E">
      <w:pPr>
        <w:pStyle w:val="ParagraphStyle"/>
        <w:tabs>
          <w:tab w:val="left" w:pos="990"/>
        </w:tabs>
        <w:ind w:firstLine="570"/>
        <w:jc w:val="center"/>
        <w:rPr>
          <w:b/>
          <w:sz w:val="20"/>
          <w:szCs w:val="20"/>
        </w:rPr>
      </w:pPr>
      <w:r w:rsidRPr="0074196B">
        <w:rPr>
          <w:b/>
          <w:sz w:val="20"/>
          <w:szCs w:val="20"/>
        </w:rPr>
        <w:t>1. Предмет договора</w:t>
      </w:r>
    </w:p>
    <w:p w14:paraId="49C9CBC5" w14:textId="77777777" w:rsidR="00F35C24" w:rsidRDefault="00DB7D4E" w:rsidP="00C1596F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1.1. </w:t>
      </w:r>
      <w:r w:rsidR="00F35C24" w:rsidRPr="00F35C24">
        <w:rPr>
          <w:sz w:val="20"/>
          <w:szCs w:val="20"/>
        </w:rPr>
        <w:t>В соответствии с условиями настоящего Договора Застройщик обязуется построить (создать) своими силами и/или с привлечением третьих лиц Жилой дом и, после получения разрешения на ввод Жилого дома в эксплуатацию, передать соответствующий Объект долевого строительства Участнику, а Участник обязуется в порядке и на условиях, установленных настоящим Договором уплатить обусловленную Договором цену и принять Объект долевого строительства при наличии разрешения на ввод в эксплуатацию Жилого дома.</w:t>
      </w:r>
    </w:p>
    <w:p w14:paraId="4EAD0F38" w14:textId="1420CF9F" w:rsidR="00DB7D4E" w:rsidRPr="0074196B" w:rsidRDefault="00DB7D4E" w:rsidP="00C1596F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1.1.1. </w:t>
      </w:r>
      <w:r w:rsidRPr="0074196B">
        <w:rPr>
          <w:b/>
          <w:bCs/>
          <w:sz w:val="20"/>
          <w:szCs w:val="20"/>
        </w:rPr>
        <w:t>Жилым домом</w:t>
      </w:r>
      <w:r w:rsidRPr="0074196B">
        <w:rPr>
          <w:sz w:val="20"/>
          <w:szCs w:val="20"/>
        </w:rPr>
        <w:t xml:space="preserve"> по настоящему договору является: </w:t>
      </w:r>
      <w:r w:rsidR="00C1596F" w:rsidRPr="0074196B">
        <w:rPr>
          <w:sz w:val="20"/>
          <w:szCs w:val="20"/>
        </w:rPr>
        <w:t>«Строительство многоквартирного дома в квартале улиц Тимофея Кармацкого и Пожарных и спасателей в г. Тюмени. 1 этап строительства (секция 1.1, секция 1.2, секция 1.3)»</w:t>
      </w:r>
    </w:p>
    <w:p w14:paraId="602DB201" w14:textId="0F7F0821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Основные характеристики </w:t>
      </w:r>
      <w:r w:rsidR="006B2318" w:rsidRPr="0074196B">
        <w:rPr>
          <w:sz w:val="20"/>
          <w:szCs w:val="20"/>
        </w:rPr>
        <w:t>Жило</w:t>
      </w:r>
      <w:r w:rsidRPr="0074196B">
        <w:rPr>
          <w:sz w:val="20"/>
          <w:szCs w:val="20"/>
        </w:rPr>
        <w:t>го дома:</w:t>
      </w:r>
    </w:p>
    <w:p w14:paraId="5412C853" w14:textId="7D684058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Вид: многоквартирный </w:t>
      </w:r>
      <w:r w:rsidR="006B2318" w:rsidRPr="0074196B">
        <w:rPr>
          <w:sz w:val="20"/>
          <w:szCs w:val="20"/>
        </w:rPr>
        <w:t>Жило</w:t>
      </w:r>
      <w:r w:rsidRPr="0074196B">
        <w:rPr>
          <w:sz w:val="20"/>
          <w:szCs w:val="20"/>
        </w:rPr>
        <w:t>й дом.</w:t>
      </w:r>
    </w:p>
    <w:p w14:paraId="6F9BEA92" w14:textId="0389687A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Назначение: </w:t>
      </w:r>
      <w:r w:rsidR="006B2318" w:rsidRPr="0074196B">
        <w:rPr>
          <w:sz w:val="20"/>
          <w:szCs w:val="20"/>
        </w:rPr>
        <w:t>Жило</w:t>
      </w:r>
      <w:r w:rsidRPr="0074196B">
        <w:rPr>
          <w:sz w:val="20"/>
          <w:szCs w:val="20"/>
        </w:rPr>
        <w:t>е.</w:t>
      </w:r>
    </w:p>
    <w:p w14:paraId="4B82DBC0" w14:textId="37054BC1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Количество этажей: 2</w:t>
      </w:r>
      <w:r w:rsidR="00152AAF" w:rsidRPr="0074196B">
        <w:rPr>
          <w:sz w:val="20"/>
          <w:szCs w:val="20"/>
        </w:rPr>
        <w:t>6</w:t>
      </w:r>
    </w:p>
    <w:p w14:paraId="76352033" w14:textId="35BAF01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Общая площадь: </w:t>
      </w:r>
      <w:r w:rsidR="00152AAF" w:rsidRPr="0074196B">
        <w:rPr>
          <w:sz w:val="20"/>
          <w:szCs w:val="20"/>
        </w:rPr>
        <w:t>56 228,54</w:t>
      </w:r>
      <w:r w:rsidRPr="0074196B">
        <w:rPr>
          <w:sz w:val="20"/>
          <w:szCs w:val="20"/>
        </w:rPr>
        <w:t xml:space="preserve"> кв.м.</w:t>
      </w:r>
    </w:p>
    <w:p w14:paraId="6F21415B" w14:textId="2255553C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Материал наружных стен и каркаса: монолитный железобетонный каркас, наружные стены из </w:t>
      </w:r>
      <w:r w:rsidR="004E1CD5" w:rsidRPr="0074196B">
        <w:rPr>
          <w:sz w:val="20"/>
          <w:szCs w:val="20"/>
        </w:rPr>
        <w:t>мелкоштучного</w:t>
      </w:r>
      <w:r w:rsidRPr="0074196B">
        <w:rPr>
          <w:sz w:val="20"/>
          <w:szCs w:val="20"/>
        </w:rPr>
        <w:t xml:space="preserve"> блок</w:t>
      </w:r>
      <w:r w:rsidR="004E1CD5" w:rsidRPr="0074196B">
        <w:rPr>
          <w:sz w:val="20"/>
          <w:szCs w:val="20"/>
        </w:rPr>
        <w:t>а</w:t>
      </w:r>
      <w:r w:rsidRPr="0074196B">
        <w:rPr>
          <w:sz w:val="20"/>
          <w:szCs w:val="20"/>
        </w:rPr>
        <w:t xml:space="preserve"> с наружной стороны утеплены минераловатным утеплителем и облицованы декоративной фасадной штукатуркой/системой навесного фасада.</w:t>
      </w:r>
    </w:p>
    <w:p w14:paraId="69D53193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Материал поэтажных перекрытий: монолитные железобетонные плиты.</w:t>
      </w:r>
    </w:p>
    <w:p w14:paraId="32DBB570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Класс энергоэффективности: А+ </w:t>
      </w:r>
    </w:p>
    <w:p w14:paraId="31CC45C8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Класс сейсмостойкости: 6 баллов.</w:t>
      </w:r>
    </w:p>
    <w:p w14:paraId="049DD710" w14:textId="4FEABC30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Адрес </w:t>
      </w:r>
      <w:r w:rsidR="006B2318" w:rsidRPr="0074196B">
        <w:rPr>
          <w:sz w:val="20"/>
          <w:szCs w:val="20"/>
        </w:rPr>
        <w:t>Жило</w:t>
      </w:r>
      <w:r w:rsidRPr="0074196B">
        <w:rPr>
          <w:sz w:val="20"/>
          <w:szCs w:val="20"/>
        </w:rPr>
        <w:t xml:space="preserve">го дома: Российская Федерация, Тюменская область, городской округ город Тюмень, город Тюмень, </w:t>
      </w:r>
      <w:r w:rsidR="00657063" w:rsidRPr="0074196B">
        <w:rPr>
          <w:sz w:val="20"/>
          <w:szCs w:val="20"/>
        </w:rPr>
        <w:t>улица Тимофея Кармацкого</w:t>
      </w:r>
      <w:r w:rsidRPr="0074196B">
        <w:rPr>
          <w:sz w:val="20"/>
          <w:szCs w:val="20"/>
        </w:rPr>
        <w:t>, дом 1</w:t>
      </w:r>
      <w:r w:rsidR="00657063" w:rsidRPr="0074196B">
        <w:rPr>
          <w:sz w:val="20"/>
          <w:szCs w:val="20"/>
        </w:rPr>
        <w:t>.</w:t>
      </w:r>
    </w:p>
    <w:p w14:paraId="36502647" w14:textId="3E5F8AD5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1.1.2. Строительство </w:t>
      </w:r>
      <w:r w:rsidR="006B2318" w:rsidRPr="0074196B">
        <w:rPr>
          <w:sz w:val="20"/>
          <w:szCs w:val="20"/>
        </w:rPr>
        <w:t>Жило</w:t>
      </w:r>
      <w:r w:rsidRPr="0074196B">
        <w:rPr>
          <w:sz w:val="20"/>
          <w:szCs w:val="20"/>
        </w:rPr>
        <w:t xml:space="preserve">го дома осуществляется Застройщиком на земельном участке с кадастровым номером </w:t>
      </w:r>
      <w:r w:rsidR="00657063" w:rsidRPr="0074196B">
        <w:rPr>
          <w:sz w:val="20"/>
          <w:szCs w:val="20"/>
        </w:rPr>
        <w:t>72:23:0111001:1724</w:t>
      </w:r>
      <w:r w:rsidRPr="0074196B">
        <w:rPr>
          <w:sz w:val="20"/>
          <w:szCs w:val="20"/>
        </w:rPr>
        <w:t>.</w:t>
      </w:r>
    </w:p>
    <w:p w14:paraId="6BFFD22B" w14:textId="5B2CC166" w:rsidR="002C7C3A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1.2. </w:t>
      </w:r>
      <w:r w:rsidRPr="0074196B">
        <w:rPr>
          <w:b/>
          <w:bCs/>
          <w:sz w:val="20"/>
          <w:szCs w:val="20"/>
        </w:rPr>
        <w:t>Объектом долевого строительства</w:t>
      </w:r>
      <w:r w:rsidRPr="0074196B">
        <w:rPr>
          <w:sz w:val="20"/>
          <w:szCs w:val="20"/>
        </w:rPr>
        <w:t xml:space="preserve"> является структурно обособленное помещение со следующими основными характеристиками:</w:t>
      </w:r>
    </w:p>
    <w:tbl>
      <w:tblPr>
        <w:tblW w:w="9675" w:type="dxa"/>
        <w:tblInd w:w="240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7832"/>
        <w:gridCol w:w="1843"/>
      </w:tblGrid>
      <w:tr w:rsidR="00DB7D4E" w:rsidRPr="0074196B" w14:paraId="039B731D" w14:textId="77777777" w:rsidTr="009A0170">
        <w:tc>
          <w:tcPr>
            <w:tcW w:w="7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EE36D" w14:textId="77777777" w:rsidR="00DB7D4E" w:rsidRPr="0074196B" w:rsidRDefault="00DB7D4E" w:rsidP="009A0170">
            <w:pPr>
              <w:pStyle w:val="ParagraphStyle"/>
              <w:ind w:firstLine="66"/>
              <w:jc w:val="both"/>
              <w:rPr>
                <w:sz w:val="20"/>
                <w:szCs w:val="20"/>
              </w:rPr>
            </w:pPr>
            <w:r w:rsidRPr="0074196B">
              <w:rPr>
                <w:sz w:val="20"/>
                <w:szCs w:val="20"/>
              </w:rPr>
              <w:t>Квартира №*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77B21" w14:textId="1D274BAD" w:rsidR="00DB7D4E" w:rsidRPr="0074196B" w:rsidRDefault="00DB7D4E" w:rsidP="000701A6">
            <w:pPr>
              <w:pStyle w:val="ParagraphStyle"/>
              <w:ind w:right="36"/>
              <w:jc w:val="center"/>
              <w:rPr>
                <w:b/>
                <w:sz w:val="20"/>
                <w:szCs w:val="20"/>
              </w:rPr>
            </w:pPr>
          </w:p>
        </w:tc>
      </w:tr>
      <w:tr w:rsidR="00DB7D4E" w:rsidRPr="0074196B" w14:paraId="3933FD02" w14:textId="77777777" w:rsidTr="009A0170">
        <w:tblPrEx>
          <w:tblCellSpacing w:w="-8" w:type="nil"/>
        </w:tblPrEx>
        <w:trPr>
          <w:tblCellSpacing w:w="-8" w:type="nil"/>
        </w:trPr>
        <w:tc>
          <w:tcPr>
            <w:tcW w:w="7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BD601" w14:textId="77777777" w:rsidR="00DB7D4E" w:rsidRPr="0074196B" w:rsidRDefault="00DB7D4E" w:rsidP="009A0170">
            <w:pPr>
              <w:pStyle w:val="ParagraphStyle"/>
              <w:ind w:firstLine="66"/>
              <w:jc w:val="both"/>
              <w:rPr>
                <w:sz w:val="20"/>
                <w:szCs w:val="20"/>
              </w:rPr>
            </w:pPr>
            <w:r w:rsidRPr="0074196B">
              <w:rPr>
                <w:sz w:val="20"/>
                <w:szCs w:val="20"/>
              </w:rPr>
              <w:t>№ секции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DE696" w14:textId="078EFD39" w:rsidR="00DB7D4E" w:rsidRPr="0074196B" w:rsidRDefault="00DB7D4E" w:rsidP="00A21579">
            <w:pPr>
              <w:pStyle w:val="ParagraphStyle"/>
              <w:ind w:right="36"/>
              <w:jc w:val="center"/>
              <w:rPr>
                <w:b/>
                <w:sz w:val="20"/>
                <w:szCs w:val="20"/>
              </w:rPr>
            </w:pPr>
          </w:p>
        </w:tc>
      </w:tr>
      <w:tr w:rsidR="00DB7D4E" w:rsidRPr="0074196B" w14:paraId="1B319773" w14:textId="77777777" w:rsidTr="009A0170">
        <w:tblPrEx>
          <w:tblCellSpacing w:w="-8" w:type="nil"/>
        </w:tblPrEx>
        <w:trPr>
          <w:tblCellSpacing w:w="-8" w:type="nil"/>
        </w:trPr>
        <w:tc>
          <w:tcPr>
            <w:tcW w:w="7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DFA83" w14:textId="77777777" w:rsidR="00DB7D4E" w:rsidRPr="0074196B" w:rsidRDefault="00DB7D4E" w:rsidP="009A0170">
            <w:pPr>
              <w:pStyle w:val="ParagraphStyle"/>
              <w:ind w:firstLine="66"/>
              <w:jc w:val="both"/>
              <w:rPr>
                <w:sz w:val="20"/>
                <w:szCs w:val="20"/>
              </w:rPr>
            </w:pPr>
            <w:r w:rsidRPr="0074196B">
              <w:rPr>
                <w:sz w:val="20"/>
                <w:szCs w:val="20"/>
              </w:rPr>
              <w:t>№ этажа, на котором расположен объект долевого строительства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043B0" w14:textId="1395313A" w:rsidR="00DB7D4E" w:rsidRPr="0074196B" w:rsidRDefault="00DB7D4E" w:rsidP="00A21579">
            <w:pPr>
              <w:pStyle w:val="ParagraphStyle"/>
              <w:ind w:right="36"/>
              <w:jc w:val="center"/>
              <w:rPr>
                <w:b/>
                <w:sz w:val="20"/>
                <w:szCs w:val="20"/>
              </w:rPr>
            </w:pPr>
          </w:p>
        </w:tc>
      </w:tr>
      <w:tr w:rsidR="00DB7D4E" w:rsidRPr="0074196B" w14:paraId="64CD6988" w14:textId="77777777" w:rsidTr="009A0170">
        <w:tblPrEx>
          <w:tblCellSpacing w:w="-8" w:type="nil"/>
        </w:tblPrEx>
        <w:trPr>
          <w:tblCellSpacing w:w="-8" w:type="nil"/>
        </w:trPr>
        <w:tc>
          <w:tcPr>
            <w:tcW w:w="7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BC874" w14:textId="77777777" w:rsidR="00DB7D4E" w:rsidRPr="0074196B" w:rsidRDefault="00DB7D4E" w:rsidP="009A0170">
            <w:pPr>
              <w:pStyle w:val="ParagraphStyle"/>
              <w:ind w:firstLine="66"/>
              <w:jc w:val="both"/>
              <w:rPr>
                <w:sz w:val="20"/>
                <w:szCs w:val="20"/>
              </w:rPr>
            </w:pPr>
            <w:r w:rsidRPr="0074196B">
              <w:rPr>
                <w:sz w:val="20"/>
                <w:szCs w:val="20"/>
              </w:rPr>
              <w:t>Местоположение объекта на этаже (при нумерации слева направо)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5F465" w14:textId="5D8E366A" w:rsidR="00DB7D4E" w:rsidRPr="0074196B" w:rsidRDefault="00DB7D4E" w:rsidP="00A21579">
            <w:pPr>
              <w:pStyle w:val="ParagraphStyle"/>
              <w:ind w:right="36"/>
              <w:jc w:val="center"/>
              <w:rPr>
                <w:b/>
                <w:sz w:val="20"/>
                <w:szCs w:val="20"/>
              </w:rPr>
            </w:pPr>
          </w:p>
        </w:tc>
      </w:tr>
      <w:tr w:rsidR="00DB7D4E" w:rsidRPr="0074196B" w14:paraId="2EE5A96D" w14:textId="77777777" w:rsidTr="009A0170">
        <w:tblPrEx>
          <w:tblCellSpacing w:w="-8" w:type="nil"/>
        </w:tblPrEx>
        <w:trPr>
          <w:tblCellSpacing w:w="-8" w:type="nil"/>
        </w:trPr>
        <w:tc>
          <w:tcPr>
            <w:tcW w:w="7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67201" w14:textId="77777777" w:rsidR="00DB7D4E" w:rsidRPr="0074196B" w:rsidRDefault="00DB7D4E" w:rsidP="009A0170">
            <w:pPr>
              <w:pStyle w:val="ParagraphStyle"/>
              <w:ind w:firstLine="66"/>
              <w:jc w:val="both"/>
              <w:rPr>
                <w:sz w:val="20"/>
                <w:szCs w:val="20"/>
              </w:rPr>
            </w:pPr>
            <w:r w:rsidRPr="0074196B">
              <w:rPr>
                <w:sz w:val="20"/>
                <w:szCs w:val="20"/>
              </w:rPr>
              <w:t>Количество комнат (шт.)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063E9" w14:textId="33CA7120" w:rsidR="00DB7D4E" w:rsidRPr="0074196B" w:rsidRDefault="00DB7D4E" w:rsidP="00A21579">
            <w:pPr>
              <w:pStyle w:val="ParagraphStyle"/>
              <w:ind w:right="36"/>
              <w:jc w:val="center"/>
              <w:rPr>
                <w:b/>
                <w:sz w:val="20"/>
                <w:szCs w:val="20"/>
              </w:rPr>
            </w:pPr>
          </w:p>
        </w:tc>
      </w:tr>
      <w:tr w:rsidR="00DB7D4E" w:rsidRPr="0074196B" w14:paraId="777F4427" w14:textId="77777777" w:rsidTr="009A0170">
        <w:tblPrEx>
          <w:tblCellSpacing w:w="-8" w:type="nil"/>
        </w:tblPrEx>
        <w:trPr>
          <w:tblCellSpacing w:w="-8" w:type="nil"/>
        </w:trPr>
        <w:tc>
          <w:tcPr>
            <w:tcW w:w="7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194E3" w14:textId="77777777" w:rsidR="00DB7D4E" w:rsidRPr="0074196B" w:rsidRDefault="00DB7D4E" w:rsidP="009A0170">
            <w:pPr>
              <w:pStyle w:val="ParagraphStyle"/>
              <w:ind w:firstLine="66"/>
              <w:jc w:val="both"/>
              <w:rPr>
                <w:sz w:val="20"/>
                <w:szCs w:val="20"/>
              </w:rPr>
            </w:pPr>
            <w:r w:rsidRPr="0074196B">
              <w:rPr>
                <w:sz w:val="20"/>
                <w:szCs w:val="20"/>
              </w:rPr>
              <w:t>Общая площадь жилых помещений (кв. м.)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99D95" w14:textId="7862B2B0" w:rsidR="00DB7D4E" w:rsidRPr="0074196B" w:rsidRDefault="00DB7D4E" w:rsidP="00B3496F">
            <w:pPr>
              <w:pStyle w:val="ParagraphStyle"/>
              <w:ind w:right="36"/>
              <w:rPr>
                <w:b/>
                <w:sz w:val="20"/>
                <w:szCs w:val="20"/>
              </w:rPr>
            </w:pPr>
          </w:p>
        </w:tc>
      </w:tr>
      <w:tr w:rsidR="00DB7D4E" w:rsidRPr="0074196B" w14:paraId="417FF1DF" w14:textId="77777777" w:rsidTr="009A0170">
        <w:tblPrEx>
          <w:tblCellSpacing w:w="-8" w:type="nil"/>
        </w:tblPrEx>
        <w:trPr>
          <w:tblCellSpacing w:w="-8" w:type="nil"/>
        </w:trPr>
        <w:tc>
          <w:tcPr>
            <w:tcW w:w="7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68301" w14:textId="77777777" w:rsidR="00DB7D4E" w:rsidRPr="0074196B" w:rsidRDefault="00DB7D4E" w:rsidP="009A0170">
            <w:pPr>
              <w:pStyle w:val="ParagraphStyle"/>
              <w:ind w:firstLine="66"/>
              <w:jc w:val="both"/>
              <w:rPr>
                <w:sz w:val="20"/>
                <w:szCs w:val="20"/>
              </w:rPr>
            </w:pPr>
            <w:r w:rsidRPr="0074196B">
              <w:rPr>
                <w:sz w:val="20"/>
                <w:szCs w:val="20"/>
              </w:rPr>
              <w:t>Общая площадь вспомогательных помещений (кв. м.)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C9A80" w14:textId="7D6DF083" w:rsidR="00DB7D4E" w:rsidRPr="00B3496F" w:rsidRDefault="00DB7D4E" w:rsidP="00617AB2">
            <w:pPr>
              <w:pStyle w:val="ParagraphStyle"/>
              <w:ind w:right="36"/>
              <w:jc w:val="center"/>
              <w:rPr>
                <w:b/>
                <w:sz w:val="20"/>
                <w:szCs w:val="20"/>
              </w:rPr>
            </w:pPr>
          </w:p>
        </w:tc>
      </w:tr>
      <w:tr w:rsidR="00DB7D4E" w:rsidRPr="0074196B" w14:paraId="0E46B064" w14:textId="77777777" w:rsidTr="009A0170">
        <w:tblPrEx>
          <w:tblCellSpacing w:w="-8" w:type="nil"/>
        </w:tblPrEx>
        <w:trPr>
          <w:tblCellSpacing w:w="-8" w:type="nil"/>
        </w:trPr>
        <w:tc>
          <w:tcPr>
            <w:tcW w:w="7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EDBE4" w14:textId="77777777" w:rsidR="00DB7D4E" w:rsidRPr="0074196B" w:rsidRDefault="00DB7D4E" w:rsidP="009A0170">
            <w:pPr>
              <w:pStyle w:val="ParagraphStyle"/>
              <w:ind w:firstLine="66"/>
              <w:jc w:val="both"/>
              <w:rPr>
                <w:sz w:val="20"/>
                <w:szCs w:val="20"/>
              </w:rPr>
            </w:pPr>
            <w:r w:rsidRPr="0074196B">
              <w:rPr>
                <w:sz w:val="20"/>
                <w:szCs w:val="20"/>
              </w:rPr>
              <w:t>Общая площадь квартиры без учета площади террасы/балкона/лоджии (кв. м.)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6988A" w14:textId="7DB0C50D" w:rsidR="00DB7D4E" w:rsidRPr="0074196B" w:rsidRDefault="00DB7D4E" w:rsidP="000701A6">
            <w:pPr>
              <w:pStyle w:val="ParagraphStyle"/>
              <w:ind w:right="36"/>
              <w:jc w:val="center"/>
              <w:rPr>
                <w:b/>
                <w:sz w:val="20"/>
                <w:szCs w:val="20"/>
              </w:rPr>
            </w:pPr>
          </w:p>
        </w:tc>
      </w:tr>
      <w:tr w:rsidR="00DB7D4E" w:rsidRPr="0074196B" w14:paraId="1BC3594A" w14:textId="77777777" w:rsidTr="009A0170">
        <w:tblPrEx>
          <w:tblCellSpacing w:w="-8" w:type="nil"/>
        </w:tblPrEx>
        <w:trPr>
          <w:tblCellSpacing w:w="-8" w:type="nil"/>
        </w:trPr>
        <w:tc>
          <w:tcPr>
            <w:tcW w:w="7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9A007" w14:textId="77777777" w:rsidR="00DB7D4E" w:rsidRPr="0074196B" w:rsidRDefault="00DB7D4E" w:rsidP="009A0170">
            <w:pPr>
              <w:pStyle w:val="ParagraphStyle"/>
              <w:ind w:firstLine="66"/>
              <w:jc w:val="both"/>
              <w:rPr>
                <w:sz w:val="20"/>
                <w:szCs w:val="20"/>
              </w:rPr>
            </w:pPr>
            <w:r w:rsidRPr="0074196B">
              <w:rPr>
                <w:sz w:val="20"/>
                <w:szCs w:val="20"/>
              </w:rPr>
              <w:t>Площадь террасы/балкона/лоджии без понижающего коэффициента (кв. м.)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D131F" w14:textId="0184807B" w:rsidR="00DB7D4E" w:rsidRPr="0074196B" w:rsidRDefault="00DB7D4E" w:rsidP="007D41BB">
            <w:pPr>
              <w:pStyle w:val="ParagraphStyle"/>
              <w:ind w:right="36"/>
              <w:jc w:val="center"/>
              <w:rPr>
                <w:b/>
                <w:sz w:val="20"/>
                <w:szCs w:val="20"/>
              </w:rPr>
            </w:pPr>
          </w:p>
        </w:tc>
      </w:tr>
      <w:tr w:rsidR="00DB7D4E" w:rsidRPr="0074196B" w14:paraId="3436F770" w14:textId="77777777" w:rsidTr="009A0170">
        <w:tblPrEx>
          <w:tblCellSpacing w:w="-8" w:type="nil"/>
        </w:tblPrEx>
        <w:trPr>
          <w:tblCellSpacing w:w="-8" w:type="nil"/>
        </w:trPr>
        <w:tc>
          <w:tcPr>
            <w:tcW w:w="7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53B3C" w14:textId="77777777" w:rsidR="00DB7D4E" w:rsidRPr="0074196B" w:rsidRDefault="00DB7D4E" w:rsidP="009A0170">
            <w:pPr>
              <w:pStyle w:val="ParagraphStyle"/>
              <w:ind w:firstLine="66"/>
              <w:jc w:val="both"/>
              <w:rPr>
                <w:sz w:val="20"/>
                <w:szCs w:val="20"/>
              </w:rPr>
            </w:pPr>
            <w:r w:rsidRPr="0074196B">
              <w:rPr>
                <w:b/>
                <w:bCs/>
                <w:sz w:val="20"/>
                <w:szCs w:val="20"/>
              </w:rPr>
              <w:t>Общая площадь</w:t>
            </w:r>
            <w:r w:rsidRPr="0074196B">
              <w:rPr>
                <w:sz w:val="20"/>
                <w:szCs w:val="20"/>
              </w:rPr>
              <w:t xml:space="preserve"> </w:t>
            </w:r>
            <w:r w:rsidRPr="0074196B">
              <w:rPr>
                <w:b/>
                <w:sz w:val="20"/>
                <w:szCs w:val="20"/>
              </w:rPr>
              <w:t>квартиры</w:t>
            </w:r>
            <w:r w:rsidRPr="0074196B">
              <w:rPr>
                <w:sz w:val="20"/>
                <w:szCs w:val="20"/>
              </w:rPr>
              <w:t xml:space="preserve"> </w:t>
            </w:r>
            <w:r w:rsidRPr="0074196B">
              <w:rPr>
                <w:b/>
                <w:bCs/>
                <w:sz w:val="20"/>
                <w:szCs w:val="20"/>
              </w:rPr>
              <w:t>с площадью террасы/балкона/лоджии без понижающего коэффициента</w:t>
            </w:r>
            <w:r w:rsidRPr="0074196B">
              <w:rPr>
                <w:sz w:val="20"/>
                <w:szCs w:val="20"/>
              </w:rPr>
              <w:t xml:space="preserve"> (кв. м.)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E2DFB" w14:textId="5341B2CB" w:rsidR="00DB7D4E" w:rsidRPr="00F743C5" w:rsidRDefault="00DB7D4E" w:rsidP="000701A6">
            <w:pPr>
              <w:pStyle w:val="ParagraphStyle"/>
              <w:ind w:right="36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3BBF43E7" w14:textId="5AAB43B6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* Номер квартиры/помещения, указанный в настоящем пункте, является условным и уточняется после составления экспликации (</w:t>
      </w:r>
      <w:proofErr w:type="spellStart"/>
      <w:r w:rsidRPr="0074196B">
        <w:rPr>
          <w:sz w:val="20"/>
          <w:szCs w:val="20"/>
        </w:rPr>
        <w:t>техплана</w:t>
      </w:r>
      <w:proofErr w:type="spellEnd"/>
      <w:r w:rsidRPr="0074196B">
        <w:rPr>
          <w:sz w:val="20"/>
          <w:szCs w:val="20"/>
        </w:rPr>
        <w:t xml:space="preserve">) на </w:t>
      </w:r>
      <w:r w:rsidR="006B2318" w:rsidRPr="0074196B">
        <w:rPr>
          <w:sz w:val="20"/>
          <w:szCs w:val="20"/>
        </w:rPr>
        <w:t>Жило</w:t>
      </w:r>
      <w:r w:rsidRPr="0074196B">
        <w:rPr>
          <w:sz w:val="20"/>
          <w:szCs w:val="20"/>
        </w:rPr>
        <w:t xml:space="preserve">й дом и получения Застройщиком разрешения на ввод в эксплуатацию </w:t>
      </w:r>
      <w:r w:rsidR="006B2318" w:rsidRPr="0074196B">
        <w:rPr>
          <w:sz w:val="20"/>
          <w:szCs w:val="20"/>
        </w:rPr>
        <w:t>Жило</w:t>
      </w:r>
      <w:r w:rsidRPr="0074196B">
        <w:rPr>
          <w:sz w:val="20"/>
          <w:szCs w:val="20"/>
        </w:rPr>
        <w:t>го дома.</w:t>
      </w:r>
    </w:p>
    <w:p w14:paraId="339CC1F2" w14:textId="1FE381F8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План Объекта долевого строительства определяется Сторонами в Приложении №</w:t>
      </w:r>
      <w:r w:rsidR="006B2318" w:rsidRPr="0074196B">
        <w:rPr>
          <w:sz w:val="20"/>
          <w:szCs w:val="20"/>
        </w:rPr>
        <w:t>2</w:t>
      </w:r>
      <w:r w:rsidRPr="0074196B">
        <w:rPr>
          <w:sz w:val="20"/>
          <w:szCs w:val="20"/>
        </w:rPr>
        <w:t>, которое является неотъемлемой частью настоящего Договора.</w:t>
      </w:r>
    </w:p>
    <w:p w14:paraId="1FC93044" w14:textId="24D6A31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Местоположение Объекта долевого строительства на этаже определяется Сторонами в Приложении №</w:t>
      </w:r>
      <w:r w:rsidR="006B2318" w:rsidRPr="0074196B">
        <w:rPr>
          <w:sz w:val="20"/>
          <w:szCs w:val="20"/>
        </w:rPr>
        <w:t>3</w:t>
      </w:r>
      <w:r w:rsidRPr="0074196B">
        <w:rPr>
          <w:sz w:val="20"/>
          <w:szCs w:val="20"/>
        </w:rPr>
        <w:t>, которое является неотъемлемой частью настоящего Договора.</w:t>
      </w:r>
    </w:p>
    <w:p w14:paraId="044D61E5" w14:textId="7EB4C889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 Стороны согласились, что </w:t>
      </w:r>
      <w:r w:rsidRPr="0074196B">
        <w:rPr>
          <w:b/>
          <w:bCs/>
          <w:sz w:val="20"/>
          <w:szCs w:val="20"/>
        </w:rPr>
        <w:t>Общая площадь объекта долевого строительства</w:t>
      </w:r>
      <w:r w:rsidRPr="0074196B">
        <w:rPr>
          <w:sz w:val="20"/>
          <w:szCs w:val="20"/>
        </w:rPr>
        <w:t>, указанная в п. 1.2. настоящего Договора, является проектной площадью и может отличаться от фактической (по данным организаций, выполняющих работы по изготовлению технических планов объектов недвижимости). Сторонами допускается и не является основанием для расторжения настоящего Договора отклонение фактической площади Объекта долевого строительства в пределах 5 (пяти) процентов от Общей площади, указанной в п. 1.2. настоящего Договора. Отклонение фактической площади Объекта долевого строительства более чем на 5% является основанием для перерасчета Цены Договора в порядке, предусмотренном настоящим договором.</w:t>
      </w:r>
    </w:p>
    <w:p w14:paraId="27B142B8" w14:textId="0D0812C3" w:rsidR="00DB7D4E" w:rsidRPr="0074196B" w:rsidRDefault="00DB7D4E" w:rsidP="00406E49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1.3. </w:t>
      </w:r>
      <w:r w:rsidR="00406E49" w:rsidRPr="0074196B">
        <w:rPr>
          <w:sz w:val="20"/>
          <w:szCs w:val="20"/>
        </w:rPr>
        <w:t xml:space="preserve">До подписания настоящего Договора Участник ознакомился с документацией, относящейся к строящемуся </w:t>
      </w:r>
      <w:r w:rsidR="00406E49" w:rsidRPr="0074196B">
        <w:rPr>
          <w:sz w:val="20"/>
          <w:szCs w:val="20"/>
        </w:rPr>
        <w:lastRenderedPageBreak/>
        <w:t xml:space="preserve">Застройщиком </w:t>
      </w:r>
      <w:r w:rsidR="006B2318" w:rsidRPr="0074196B">
        <w:rPr>
          <w:sz w:val="20"/>
          <w:szCs w:val="20"/>
        </w:rPr>
        <w:t>Жило</w:t>
      </w:r>
      <w:r w:rsidR="00406E49" w:rsidRPr="0074196B">
        <w:rPr>
          <w:sz w:val="20"/>
          <w:szCs w:val="20"/>
        </w:rPr>
        <w:t xml:space="preserve">му дому, в том числе проектной декларацией, планом (планировкой) Объекта долевого строительства, разрешением на строительство, правоустанавливающими документами на земельный участок/участки, иными документами, размещенными в информационно-телекоммуникационной сети «Интернет» на сайте </w:t>
      </w:r>
      <w:r w:rsidR="00406E49" w:rsidRPr="0074196B">
        <w:rPr>
          <w:color w:val="000000"/>
          <w:sz w:val="20"/>
          <w:szCs w:val="20"/>
          <w:shd w:val="clear" w:color="auto" w:fill="FFFFFF"/>
        </w:rPr>
        <w:t xml:space="preserve">Единой информационной системы жилищного строительства по адресу </w:t>
      </w:r>
      <w:hyperlink r:id="rId6" w:tgtFrame="_blank" w:history="1">
        <w:r w:rsidR="00406E49" w:rsidRPr="0074196B">
          <w:rPr>
            <w:rStyle w:val="a8"/>
            <w:sz w:val="20"/>
            <w:szCs w:val="20"/>
            <w:shd w:val="clear" w:color="auto" w:fill="FFFFFF"/>
          </w:rPr>
          <w:t>https://наш.дом.рф</w:t>
        </w:r>
      </w:hyperlink>
      <w:r w:rsidR="00406E49" w:rsidRPr="0074196B">
        <w:rPr>
          <w:sz w:val="20"/>
          <w:szCs w:val="20"/>
        </w:rPr>
        <w:t>. Участнику понятно содержание данных документов. Также участник ознакомлен и согласен с устройством прохождения внутриквартирных инженерных коммуникаций (сетей) (механическое, электрическое, санитарно-техническое и иное оборудование, с использованием которых осуществляется потребление коммунальных услуг).</w:t>
      </w:r>
    </w:p>
    <w:p w14:paraId="56594CFB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Участник подтверждает и гарантирует, что на момент подписания настоящего Договора он не лишен и не ограничен в дееспособности, не состоит на учете в наркологическом или психоневрологическом диспансерах, не состоит под опекой, попечительством, патронажем, а также отсутствуют обстоятельства, вынуждающие совершить сделку на крайне невыгодных для себя условиях, находится в здравом уме и твердой памяти, действует добровольно, понимает содержание Договора, права и обязанности, вытекающие из него, а также последствия нарушения его условий.</w:t>
      </w:r>
    </w:p>
    <w:p w14:paraId="1E2D95B4" w14:textId="77777777" w:rsidR="00406E49" w:rsidRPr="0074196B" w:rsidRDefault="00DB7D4E" w:rsidP="00406E49">
      <w:pPr>
        <w:pStyle w:val="ParagraphStyle"/>
        <w:widowControl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1.3.1. </w:t>
      </w:r>
      <w:r w:rsidR="00406E49" w:rsidRPr="0074196B">
        <w:rPr>
          <w:sz w:val="20"/>
          <w:szCs w:val="20"/>
        </w:rPr>
        <w:t>Кроме того, Участник настоящим выражает свое согласие:</w:t>
      </w:r>
    </w:p>
    <w:p w14:paraId="55D4D343" w14:textId="10F64FD8" w:rsidR="00406E49" w:rsidRPr="0074196B" w:rsidRDefault="00406E49" w:rsidP="00406E49">
      <w:pPr>
        <w:pStyle w:val="ParagraphStyle"/>
        <w:widowControl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- на межевание земельного участка с кадастровым номером 72:23:0111001:1724</w:t>
      </w:r>
      <w:r w:rsidR="008C60D6" w:rsidRPr="0074196B">
        <w:rPr>
          <w:sz w:val="20"/>
          <w:szCs w:val="20"/>
        </w:rPr>
        <w:t>;</w:t>
      </w:r>
    </w:p>
    <w:p w14:paraId="60B98602" w14:textId="5461DBB9" w:rsidR="00406E49" w:rsidRPr="0074196B" w:rsidRDefault="00406E49" w:rsidP="00406E49">
      <w:pPr>
        <w:pStyle w:val="ParagraphStyle"/>
        <w:widowControl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- на разделение земельного участка с кадастровым номером 72:23:0111001:1724 на смежные участки, на перераспределение, на объединение земельных участков;</w:t>
      </w:r>
    </w:p>
    <w:p w14:paraId="4856DE4E" w14:textId="0499AFE6" w:rsidR="00406E49" w:rsidRPr="0074196B" w:rsidRDefault="00406E49" w:rsidP="00406E49">
      <w:pPr>
        <w:pStyle w:val="ParagraphStyle"/>
        <w:widowControl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- на образование новых земельных участков из Земельного участка с кадастровым номером 72:23:0111001:1724, в том числе в результате выдела и/или раздела, в границах земельных участков, на которых не осуществляется строительство Объекта с участием </w:t>
      </w:r>
      <w:r w:rsidR="006B2318" w:rsidRPr="0074196B">
        <w:rPr>
          <w:sz w:val="20"/>
          <w:szCs w:val="20"/>
        </w:rPr>
        <w:t>Участника</w:t>
      </w:r>
      <w:r w:rsidRPr="0074196B">
        <w:rPr>
          <w:sz w:val="20"/>
          <w:szCs w:val="20"/>
        </w:rPr>
        <w:t>;</w:t>
      </w:r>
    </w:p>
    <w:p w14:paraId="479B3F89" w14:textId="75E0C191" w:rsidR="00406E49" w:rsidRPr="0074196B" w:rsidRDefault="00406E49" w:rsidP="00406E49">
      <w:pPr>
        <w:pStyle w:val="ParagraphStyle"/>
        <w:widowControl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- на прекращение залога в отношении тех земельных участков (в том числе образованных путем выделения/разделения из Земельного участка в указанных в настоящем пункте границах), на которых не осуществляется строительство Объекта с его участием и распространение залога права только в отношении того земельного участка, на котором осуществляется строительство Объекта с участием </w:t>
      </w:r>
      <w:r w:rsidR="00F83599" w:rsidRPr="0074196B">
        <w:rPr>
          <w:sz w:val="20"/>
          <w:szCs w:val="20"/>
        </w:rPr>
        <w:t>Участника</w:t>
      </w:r>
      <w:r w:rsidRPr="0074196B">
        <w:rPr>
          <w:sz w:val="20"/>
          <w:szCs w:val="20"/>
        </w:rPr>
        <w:t>;</w:t>
      </w:r>
    </w:p>
    <w:p w14:paraId="29E14582" w14:textId="538B359C" w:rsidR="00406E49" w:rsidRPr="0074196B" w:rsidRDefault="00406E49" w:rsidP="00406E49">
      <w:pPr>
        <w:pStyle w:val="ParagraphStyle"/>
        <w:widowControl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- на изменение вида разрешенного использования земельного участка с кадастровым номером</w:t>
      </w:r>
      <w:r w:rsidR="008C60D6" w:rsidRPr="0074196B">
        <w:rPr>
          <w:sz w:val="20"/>
          <w:szCs w:val="20"/>
        </w:rPr>
        <w:t xml:space="preserve"> </w:t>
      </w:r>
      <w:r w:rsidRPr="0074196B">
        <w:rPr>
          <w:sz w:val="20"/>
          <w:szCs w:val="20"/>
        </w:rPr>
        <w:t xml:space="preserve">72:23:0111001:1724 (при условии, что такое изменение не препятствует строительству </w:t>
      </w:r>
      <w:r w:rsidR="006B2318" w:rsidRPr="0074196B">
        <w:rPr>
          <w:sz w:val="20"/>
          <w:szCs w:val="20"/>
        </w:rPr>
        <w:t>Жило</w:t>
      </w:r>
      <w:r w:rsidRPr="0074196B">
        <w:rPr>
          <w:sz w:val="20"/>
          <w:szCs w:val="20"/>
        </w:rPr>
        <w:t>го дома);</w:t>
      </w:r>
    </w:p>
    <w:p w14:paraId="423464CB" w14:textId="77777777" w:rsidR="00406E49" w:rsidRPr="0074196B" w:rsidRDefault="00406E49" w:rsidP="00406E49">
      <w:pPr>
        <w:pStyle w:val="ParagraphStyle"/>
        <w:widowControl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- на снятие с кадастрового учета земельного участка с кадастровым номером 72:23:0111001:1724;</w:t>
      </w:r>
    </w:p>
    <w:p w14:paraId="6F0B8E0B" w14:textId="77777777" w:rsidR="00406E49" w:rsidRPr="0074196B" w:rsidRDefault="00406E49" w:rsidP="00406E49">
      <w:pPr>
        <w:pStyle w:val="ParagraphStyle"/>
        <w:widowControl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- на постановку на кадастровый учет вновь образованных земельных участков;</w:t>
      </w:r>
    </w:p>
    <w:p w14:paraId="29553515" w14:textId="77777777" w:rsidR="00406E49" w:rsidRPr="0074196B" w:rsidRDefault="00406E49" w:rsidP="00406E49">
      <w:pPr>
        <w:pStyle w:val="ParagraphStyle"/>
        <w:widowControl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- на регистрацию прав Застройщика на вновь образованные участки;</w:t>
      </w:r>
    </w:p>
    <w:p w14:paraId="44E22E7C" w14:textId="442D416A" w:rsidR="00406E49" w:rsidRPr="0074196B" w:rsidRDefault="00406E49" w:rsidP="00406E49">
      <w:pPr>
        <w:pStyle w:val="ParagraphStyle"/>
        <w:widowControl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- на изменение в правах залога на земельный участок, возникающих согласно Федеральному закону от 30.12.2004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на прекращение права залога на земельный участок с кадастровым номером</w:t>
      </w:r>
      <w:r w:rsidR="008C60D6" w:rsidRPr="0074196B">
        <w:rPr>
          <w:sz w:val="20"/>
          <w:szCs w:val="20"/>
        </w:rPr>
        <w:t xml:space="preserve"> </w:t>
      </w:r>
      <w:r w:rsidRPr="0074196B">
        <w:rPr>
          <w:sz w:val="20"/>
          <w:szCs w:val="20"/>
        </w:rPr>
        <w:t xml:space="preserve">72:23:0111001:1724 в связи с необходимостью его разделения (либо перераспределения) на вновь образованные земельные участки, либо в связи с необходимостью его объединения с другим участком, на возникновение прав залога на один из вновь образованных земельных участков (на котором будет располагаться </w:t>
      </w:r>
      <w:r w:rsidR="006B2318" w:rsidRPr="0074196B">
        <w:rPr>
          <w:sz w:val="20"/>
          <w:szCs w:val="20"/>
        </w:rPr>
        <w:t>Жило</w:t>
      </w:r>
      <w:r w:rsidRPr="0074196B">
        <w:rPr>
          <w:sz w:val="20"/>
          <w:szCs w:val="20"/>
        </w:rPr>
        <w:t>й дом);</w:t>
      </w:r>
    </w:p>
    <w:p w14:paraId="341E2C4E" w14:textId="12241EFB" w:rsidR="00406E49" w:rsidRPr="0074196B" w:rsidRDefault="00406E49" w:rsidP="00406E49">
      <w:pPr>
        <w:pStyle w:val="ParagraphStyle"/>
        <w:widowControl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- на передачу права </w:t>
      </w:r>
      <w:r w:rsidR="00C76124">
        <w:rPr>
          <w:sz w:val="20"/>
          <w:szCs w:val="20"/>
        </w:rPr>
        <w:t>субаренды</w:t>
      </w:r>
      <w:r w:rsidRPr="0074196B">
        <w:rPr>
          <w:sz w:val="20"/>
          <w:szCs w:val="20"/>
        </w:rPr>
        <w:t xml:space="preserve"> на земельный участок с кадастровым номером, а также вновь образованных земельных участков – в залог иным участникам долевого строительства </w:t>
      </w:r>
      <w:r w:rsidR="006B2318" w:rsidRPr="0074196B">
        <w:rPr>
          <w:sz w:val="20"/>
          <w:szCs w:val="20"/>
        </w:rPr>
        <w:t>Жило</w:t>
      </w:r>
      <w:r w:rsidRPr="0074196B">
        <w:rPr>
          <w:sz w:val="20"/>
          <w:szCs w:val="20"/>
        </w:rPr>
        <w:t xml:space="preserve">го дома </w:t>
      </w:r>
      <w:r w:rsidR="006B2318" w:rsidRPr="0074196B">
        <w:rPr>
          <w:sz w:val="20"/>
          <w:szCs w:val="20"/>
        </w:rPr>
        <w:t>«Строительство многоквартирного дома в квартале улиц Тимофея Кармацкого и Пожарных и спасателей в г. Тюмени. 1 этап строительства (секция 1.1, секция 1.2, секция 1.3)»</w:t>
      </w:r>
      <w:r w:rsidRPr="0074196B">
        <w:rPr>
          <w:sz w:val="20"/>
          <w:szCs w:val="20"/>
        </w:rPr>
        <w:t>;</w:t>
      </w:r>
    </w:p>
    <w:p w14:paraId="04967D56" w14:textId="5FB82125" w:rsidR="00406E49" w:rsidRPr="0074196B" w:rsidRDefault="00406E49" w:rsidP="00406E49">
      <w:pPr>
        <w:pStyle w:val="ParagraphStyle"/>
        <w:widowControl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- на передачу права </w:t>
      </w:r>
      <w:r w:rsidR="00C76124">
        <w:rPr>
          <w:sz w:val="20"/>
          <w:szCs w:val="20"/>
        </w:rPr>
        <w:t>субаренды</w:t>
      </w:r>
      <w:r w:rsidRPr="0074196B">
        <w:rPr>
          <w:sz w:val="20"/>
          <w:szCs w:val="20"/>
        </w:rPr>
        <w:t xml:space="preserve"> на земельный участок с кадастровым номером 72:23:0111001:1724 в залог Банку, предоставившему целевое финансирование на строительство </w:t>
      </w:r>
      <w:r w:rsidR="006B2318" w:rsidRPr="0074196B">
        <w:rPr>
          <w:sz w:val="20"/>
          <w:szCs w:val="20"/>
        </w:rPr>
        <w:t>Жило</w:t>
      </w:r>
      <w:r w:rsidRPr="0074196B">
        <w:rPr>
          <w:sz w:val="20"/>
          <w:szCs w:val="20"/>
        </w:rPr>
        <w:t>го дома.</w:t>
      </w:r>
    </w:p>
    <w:p w14:paraId="1C530D48" w14:textId="77777777" w:rsidR="00406E49" w:rsidRPr="0074196B" w:rsidRDefault="00406E49" w:rsidP="00406E49">
      <w:pPr>
        <w:pStyle w:val="ParagraphStyle"/>
        <w:widowControl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Стороны договорились, что изменение площади земельного участка, на котором расположен Объект, не влечет изменения Цены договора, указанной в пункте 2.1. настоящего Договора.</w:t>
      </w:r>
    </w:p>
    <w:p w14:paraId="3931501C" w14:textId="77777777" w:rsidR="00406E49" w:rsidRPr="0074196B" w:rsidRDefault="00406E49" w:rsidP="00406E49">
      <w:pPr>
        <w:pStyle w:val="ParagraphStyle"/>
        <w:widowControl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1.4. Объект долевого строительства передается Участнику Застройщиком по настоящему Договору в состоянии (качественные характеристики), определенном в Приложении №1 к настоящему Договору. Если в Приложении №1 какой-либо вид работ и/или оборудование не указано, оно выполнению и/или установке не подлежит.</w:t>
      </w:r>
    </w:p>
    <w:p w14:paraId="0401A8C0" w14:textId="33DB0A8E" w:rsidR="00DB7D4E" w:rsidRPr="0074196B" w:rsidRDefault="00DB7D4E" w:rsidP="00406E49">
      <w:pPr>
        <w:pStyle w:val="ParagraphStyle"/>
        <w:widowControl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1.5. Срок передачи Объекта долевого строительства Участнику – до </w:t>
      </w:r>
      <w:r w:rsidR="009B23D3" w:rsidRPr="0074196B">
        <w:rPr>
          <w:sz w:val="20"/>
          <w:szCs w:val="20"/>
        </w:rPr>
        <w:t>30.06.2027 г.</w:t>
      </w:r>
    </w:p>
    <w:p w14:paraId="4EB38A5E" w14:textId="75F00C22" w:rsidR="00DB7D4E" w:rsidRPr="0074196B" w:rsidRDefault="00DB7D4E" w:rsidP="00DB7D4E">
      <w:pPr>
        <w:pStyle w:val="ParagraphStyle"/>
        <w:widowControl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1.6. После завершения строительства Объекта в составе Общего имущества в </w:t>
      </w:r>
      <w:r w:rsidR="006B2318" w:rsidRPr="0074196B">
        <w:rPr>
          <w:sz w:val="20"/>
          <w:szCs w:val="20"/>
        </w:rPr>
        <w:t>Жило</w:t>
      </w:r>
      <w:r w:rsidRPr="0074196B">
        <w:rPr>
          <w:sz w:val="20"/>
          <w:szCs w:val="20"/>
        </w:rPr>
        <w:t xml:space="preserve">м доме передается земельный участок в границах части Земельного участка, занятой Жилым домом и необходимой для эксплуатации и обслуживания </w:t>
      </w:r>
      <w:r w:rsidR="006B2318" w:rsidRPr="0074196B">
        <w:rPr>
          <w:sz w:val="20"/>
          <w:szCs w:val="20"/>
        </w:rPr>
        <w:t>Жило</w:t>
      </w:r>
      <w:r w:rsidRPr="0074196B">
        <w:rPr>
          <w:sz w:val="20"/>
          <w:szCs w:val="20"/>
        </w:rPr>
        <w:t xml:space="preserve">го дома, подлежит передаче </w:t>
      </w:r>
      <w:r w:rsidR="006B2318" w:rsidRPr="0074196B">
        <w:rPr>
          <w:sz w:val="20"/>
          <w:szCs w:val="20"/>
        </w:rPr>
        <w:t>Участнику</w:t>
      </w:r>
      <w:r w:rsidRPr="0074196B">
        <w:rPr>
          <w:sz w:val="20"/>
          <w:szCs w:val="20"/>
        </w:rPr>
        <w:t xml:space="preserve"> в общую долевую собственность пропорционально площади передаваемого объекта недвижимости.</w:t>
      </w:r>
    </w:p>
    <w:p w14:paraId="58D00FF7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</w:p>
    <w:p w14:paraId="41014C13" w14:textId="77777777" w:rsidR="00DB7D4E" w:rsidRPr="0074196B" w:rsidRDefault="00DB7D4E" w:rsidP="00DB7D4E">
      <w:pPr>
        <w:autoSpaceDE w:val="0"/>
        <w:autoSpaceDN w:val="0"/>
        <w:adjustRightInd w:val="0"/>
        <w:spacing w:after="0" w:line="240" w:lineRule="auto"/>
        <w:ind w:firstLine="570"/>
        <w:jc w:val="center"/>
        <w:rPr>
          <w:rFonts w:ascii="Times New Roman" w:eastAsia="Calibri" w:hAnsi="Times New Roman"/>
          <w:b/>
          <w:bCs/>
          <w:sz w:val="20"/>
          <w:szCs w:val="20"/>
          <w:lang w:eastAsia="en-US"/>
        </w:rPr>
      </w:pPr>
      <w:r w:rsidRPr="0074196B">
        <w:rPr>
          <w:rFonts w:ascii="Times New Roman" w:eastAsia="Calibri" w:hAnsi="Times New Roman"/>
          <w:b/>
          <w:bCs/>
          <w:sz w:val="20"/>
          <w:szCs w:val="20"/>
          <w:lang w:eastAsia="en-US"/>
        </w:rPr>
        <w:t>2. Объем и условия инвестирования</w:t>
      </w:r>
    </w:p>
    <w:p w14:paraId="69D04A78" w14:textId="380FC151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2.1. На момент заключения настоящего Договора Цена Договора соответствует денежной сумме в размере </w:t>
      </w:r>
      <w:r w:rsidR="00857F84">
        <w:rPr>
          <w:b/>
          <w:sz w:val="20"/>
          <w:szCs w:val="20"/>
        </w:rPr>
        <w:t>___________________________________ руб.</w:t>
      </w:r>
      <w:r w:rsidR="00F23654" w:rsidRPr="0074196B">
        <w:rPr>
          <w:b/>
          <w:sz w:val="20"/>
          <w:szCs w:val="20"/>
        </w:rPr>
        <w:t xml:space="preserve"> 00 коп.</w:t>
      </w:r>
      <w:r w:rsidRPr="0074196B">
        <w:rPr>
          <w:sz w:val="20"/>
          <w:szCs w:val="20"/>
        </w:rPr>
        <w:t xml:space="preserve"> (НДС не облагается).</w:t>
      </w:r>
    </w:p>
    <w:p w14:paraId="76C5C810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Цена договора включает, в соответствии с Федеральным законом от 30.12.2004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в том числе, но не ограничиваясь:</w:t>
      </w:r>
    </w:p>
    <w:p w14:paraId="1C99124A" w14:textId="44F1014B" w:rsidR="00DB7D4E" w:rsidRPr="007862EC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 - </w:t>
      </w:r>
      <w:r w:rsidR="002C7C3A" w:rsidRPr="0074196B">
        <w:rPr>
          <w:sz w:val="20"/>
          <w:szCs w:val="20"/>
        </w:rPr>
        <w:t xml:space="preserve">возмещение затрат на строительство (создание) </w:t>
      </w:r>
      <w:r w:rsidR="006B2318" w:rsidRPr="0074196B">
        <w:rPr>
          <w:sz w:val="20"/>
          <w:szCs w:val="20"/>
        </w:rPr>
        <w:t>Жило</w:t>
      </w:r>
      <w:r w:rsidR="002C7C3A" w:rsidRPr="0074196B">
        <w:rPr>
          <w:sz w:val="20"/>
          <w:szCs w:val="20"/>
        </w:rPr>
        <w:t xml:space="preserve">го дома в соответствии с проектной документацией; возмещение затрат на благоустройство территории, возмещение затрат на приобретение, в том числе оформление, права собственности или права аренды, права субаренды на земельный участок, уплаты арендной платы за такие земельные участки, а также внесения платы за изменение вида разрешенного использования, на котором осуществляется строительство (создание) </w:t>
      </w:r>
      <w:r w:rsidR="006B2318" w:rsidRPr="0074196B">
        <w:rPr>
          <w:sz w:val="20"/>
          <w:szCs w:val="20"/>
        </w:rPr>
        <w:t>Жило</w:t>
      </w:r>
      <w:r w:rsidR="002C7C3A" w:rsidRPr="0074196B">
        <w:rPr>
          <w:sz w:val="20"/>
          <w:szCs w:val="20"/>
        </w:rPr>
        <w:t xml:space="preserve">го дома; возмещение затрат на подготовку проектной документации и выполнение инженерных изысканий для строительства (создания) </w:t>
      </w:r>
      <w:r w:rsidR="006B2318" w:rsidRPr="0074196B">
        <w:rPr>
          <w:sz w:val="20"/>
          <w:szCs w:val="20"/>
        </w:rPr>
        <w:t>Жило</w:t>
      </w:r>
      <w:r w:rsidR="002C7C3A" w:rsidRPr="0074196B">
        <w:rPr>
          <w:sz w:val="20"/>
          <w:szCs w:val="20"/>
        </w:rPr>
        <w:t xml:space="preserve">го дома, а также на проведение государственной (негосударственной) экспертизы проектной документации и результатов инженерных изысканий; возмещение затрат на строительство или реконструкцию систем инженерно-технического обеспечения, необходимых для подключения </w:t>
      </w:r>
      <w:r w:rsidR="002C7C3A" w:rsidRPr="0074196B">
        <w:rPr>
          <w:sz w:val="20"/>
          <w:szCs w:val="20"/>
        </w:rPr>
        <w:lastRenderedPageBreak/>
        <w:t xml:space="preserve">(присоединения) </w:t>
      </w:r>
      <w:r w:rsidR="006B2318" w:rsidRPr="0074196B">
        <w:rPr>
          <w:sz w:val="20"/>
          <w:szCs w:val="20"/>
        </w:rPr>
        <w:t>Жило</w:t>
      </w:r>
      <w:r w:rsidR="002C7C3A" w:rsidRPr="0074196B">
        <w:rPr>
          <w:sz w:val="20"/>
          <w:szCs w:val="20"/>
        </w:rPr>
        <w:t xml:space="preserve">го дома к сетям инженерно-технического обеспечения; возмещение затрат по внесению платы за подключение (присоединение) </w:t>
      </w:r>
      <w:r w:rsidR="006B2318" w:rsidRPr="0074196B">
        <w:rPr>
          <w:sz w:val="20"/>
          <w:szCs w:val="20"/>
        </w:rPr>
        <w:t>Жило</w:t>
      </w:r>
      <w:r w:rsidR="002C7C3A" w:rsidRPr="0074196B">
        <w:rPr>
          <w:sz w:val="20"/>
          <w:szCs w:val="20"/>
        </w:rPr>
        <w:t xml:space="preserve">го комплекса к сетям инженерно-технического обеспечения или возмещение затрат в связи с внесением указанной платы за подключение, возмещение затрат, связанных с государственной регистрацией договора участия в долевом строительстве, оплата услуг уполномоченного банка по совершению операций с денежными средствами, находящимися на расчетном счете застройщика, возмещение затрат, связанных с оплатой услуг заказчика и иных организаций, возмещение расходов на рекламу, коммунальные услуги, услуги связи, возмещение затрат, связанных с </w:t>
      </w:r>
      <w:r w:rsidR="002C7C3A" w:rsidRPr="00C76124">
        <w:rPr>
          <w:sz w:val="20"/>
          <w:szCs w:val="20"/>
        </w:rPr>
        <w:t>арендой не</w:t>
      </w:r>
      <w:r w:rsidR="00FA2CF1" w:rsidRPr="00C76124">
        <w:rPr>
          <w:sz w:val="20"/>
          <w:szCs w:val="20"/>
        </w:rPr>
        <w:t>ж</w:t>
      </w:r>
      <w:r w:rsidR="006B2318" w:rsidRPr="00C76124">
        <w:rPr>
          <w:sz w:val="20"/>
          <w:szCs w:val="20"/>
        </w:rPr>
        <w:t>ило</w:t>
      </w:r>
      <w:r w:rsidR="002C7C3A" w:rsidRPr="00C76124">
        <w:rPr>
          <w:sz w:val="20"/>
          <w:szCs w:val="20"/>
        </w:rPr>
        <w:t>го</w:t>
      </w:r>
      <w:r w:rsidR="002C7C3A" w:rsidRPr="0074196B">
        <w:rPr>
          <w:sz w:val="20"/>
          <w:szCs w:val="20"/>
        </w:rPr>
        <w:t xml:space="preserve"> помещения в целях обеспечения деятельности застройщика, включая размещение органов управления и работников застройщика, а также их рабочих мест и оргтехники, уплата процентов и погашение основной суммы долга по целевым кредитам, предусмотренные кредитным договором иные платежи, в том числе связанные с предоставлением кредита, и (или) уплата процентов и погашение основной суммы долга по целевым займам, возмещение затрат по уплате налогов, сборов и иных обязательных взносов, уплачиваемых в бюджет соответствующего уровня бюджетной системы Российской Федерации и (или) государственные внебюджетные фонды в порядке и на условиях, которые определяются законодательством Российской Федерации, в том числе штрафов, пеней и иных санкций за неисполнение или ненадлежащее исполнение обязанности по уплате налогов, сборов и иных обязательных взносов в бюджет соответствующего уровня бюджетной системы Российской Федерации и (или) государственные внебюджетные фонды, а также административных штрафов и установленных уголовным законодательством штрафов; возмещение затрат по оплате труда, уплате соответствующих налогов, страховых взносов в Фонд пенсионного и социального страхования Российской Федерации, Федеральный фонд обязательного медицинского страхования, возмещение затрат на оплату услуг коммерческой организации, осуществляющей функции единоличного исполнительного органа застройщика, возмещение расходов, связанных с содержанием жилых и (или) нежилых помещений, машино-мест, в том числе плата за коммунальные услуги, в </w:t>
      </w:r>
      <w:r w:rsidR="002C7C3A" w:rsidRPr="007862EC">
        <w:rPr>
          <w:sz w:val="20"/>
          <w:szCs w:val="20"/>
        </w:rPr>
        <w:t xml:space="preserve">многоквартирном доме и (или) ином объекте недвижимости, для строительства которых привлекались средства участников долевого строительства, со дня получения разрешения на ввод в эксплуатацию таких объектов недвижимости, если право собственности на указанные помещения не зарегистрировано, возмещение расходов, связанных с осуществлением государственного кадастрового учета многоквартирного дома и (или) иного объекта недвижимости, для строительства которых привлекались денежные средства участников долевого </w:t>
      </w:r>
      <w:r w:rsidR="002C7C3A" w:rsidRPr="00C76124">
        <w:rPr>
          <w:sz w:val="20"/>
          <w:szCs w:val="20"/>
        </w:rPr>
        <w:t>строительства, возмещение иных затрат, предусмотренных законом, в том числе понесенные до заключения настоящего договора.</w:t>
      </w:r>
      <w:r w:rsidR="00303808" w:rsidRPr="00C76124">
        <w:rPr>
          <w:sz w:val="20"/>
          <w:szCs w:val="20"/>
        </w:rPr>
        <w:t xml:space="preserve"> </w:t>
      </w:r>
      <w:r w:rsidR="007862EC" w:rsidRPr="00C76124">
        <w:rPr>
          <w:sz w:val="20"/>
          <w:szCs w:val="20"/>
        </w:rPr>
        <w:t>В Цену Договора не включены расходы, связанные с государственной регистрацией права собственности на Объект долевого строительства.</w:t>
      </w:r>
    </w:p>
    <w:p w14:paraId="375F59C1" w14:textId="1FF6E2F1" w:rsidR="00DB7D4E" w:rsidRPr="007862EC" w:rsidRDefault="00DB7D4E" w:rsidP="00DB7D4E">
      <w:pPr>
        <w:pStyle w:val="ParagraphStyle"/>
        <w:widowControl/>
        <w:ind w:firstLine="570"/>
        <w:jc w:val="both"/>
        <w:rPr>
          <w:sz w:val="20"/>
          <w:szCs w:val="20"/>
        </w:rPr>
      </w:pPr>
      <w:r w:rsidRPr="007862EC">
        <w:rPr>
          <w:sz w:val="20"/>
          <w:szCs w:val="20"/>
        </w:rPr>
        <w:t xml:space="preserve">- сумму экономии средств (в случае её образования) при строительстве </w:t>
      </w:r>
      <w:r w:rsidR="006B2318" w:rsidRPr="007862EC">
        <w:rPr>
          <w:sz w:val="20"/>
          <w:szCs w:val="20"/>
        </w:rPr>
        <w:t>Жило</w:t>
      </w:r>
      <w:r w:rsidRPr="007862EC">
        <w:rPr>
          <w:sz w:val="20"/>
          <w:szCs w:val="20"/>
        </w:rPr>
        <w:t>го дома, которая будет являться вознаграждением Застройщика</w:t>
      </w:r>
      <w:r w:rsidR="008C60D6" w:rsidRPr="007862EC">
        <w:rPr>
          <w:sz w:val="20"/>
          <w:szCs w:val="20"/>
        </w:rPr>
        <w:t xml:space="preserve"> </w:t>
      </w:r>
      <w:r w:rsidRPr="007862EC">
        <w:rPr>
          <w:sz w:val="20"/>
          <w:szCs w:val="20"/>
        </w:rPr>
        <w:t>Участнику не возвращается.</w:t>
      </w:r>
    </w:p>
    <w:p w14:paraId="600315C8" w14:textId="65D95722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862EC">
        <w:rPr>
          <w:sz w:val="20"/>
          <w:szCs w:val="20"/>
        </w:rPr>
        <w:t xml:space="preserve">2.2. 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эскроу-счет, открываемый в </w:t>
      </w:r>
      <w:r w:rsidR="007375D5" w:rsidRPr="007862EC">
        <w:rPr>
          <w:sz w:val="20"/>
          <w:szCs w:val="20"/>
        </w:rPr>
        <w:t xml:space="preserve">ПАО Сбербанк </w:t>
      </w:r>
      <w:r w:rsidRPr="007862EC">
        <w:rPr>
          <w:sz w:val="20"/>
          <w:szCs w:val="20"/>
        </w:rPr>
        <w:t>(Эскроу-агент) для учета и блокирования</w:t>
      </w:r>
      <w:r w:rsidRPr="0074196B">
        <w:rPr>
          <w:sz w:val="20"/>
          <w:szCs w:val="20"/>
        </w:rPr>
        <w:t xml:space="preserve"> денежных средств, полученных Эскроу-агентом от являющегося владельцем счета УЧАСТНИКА ДОЛЕВОГО СТРОИТЕЛЬСТВА (Депонента) в счет уплаты цены договора участия в долевом строительстве, в целях их дальнейшего перечисления ЗАСТРОЙЩИКУ (Бенефициару) при возникновении условий, предусмотренных Федеральным законом от 30.12.2004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договором счета эскроу, заключенным между Бенефициаром, Депонентом и Эскроу-агентом, с учетом следующего:</w:t>
      </w:r>
    </w:p>
    <w:p w14:paraId="71677D3C" w14:textId="589140FA" w:rsidR="00DB7D4E" w:rsidRPr="0074196B" w:rsidRDefault="00DB7D4E" w:rsidP="00DB7D4E">
      <w:pPr>
        <w:pStyle w:val="ParagraphStyle"/>
        <w:tabs>
          <w:tab w:val="left" w:pos="540"/>
        </w:tabs>
        <w:ind w:firstLine="570"/>
        <w:rPr>
          <w:b/>
          <w:i/>
          <w:color w:val="FF0000"/>
          <w:sz w:val="20"/>
          <w:szCs w:val="20"/>
        </w:rPr>
      </w:pPr>
      <w:r w:rsidRPr="0074196B">
        <w:rPr>
          <w:sz w:val="20"/>
          <w:szCs w:val="20"/>
        </w:rPr>
        <w:t>2.2.1.</w:t>
      </w:r>
      <w:r w:rsidRPr="0074196B">
        <w:rPr>
          <w:b/>
          <w:bCs/>
          <w:sz w:val="20"/>
          <w:szCs w:val="20"/>
        </w:rPr>
        <w:t xml:space="preserve"> Депонент </w:t>
      </w:r>
      <w:r w:rsidRPr="0074196B">
        <w:rPr>
          <w:sz w:val="20"/>
          <w:szCs w:val="20"/>
        </w:rPr>
        <w:t xml:space="preserve">– </w:t>
      </w:r>
      <w:r w:rsidR="00E40A55" w:rsidRPr="00D574C5">
        <w:rPr>
          <w:b/>
          <w:i/>
          <w:color w:val="FF0000"/>
          <w:sz w:val="20"/>
          <w:szCs w:val="20"/>
        </w:rPr>
        <w:t>УЧАСТНИК ДОЛЕВОГО СТРОИТЕЛЬСТВА; ФИО</w:t>
      </w:r>
    </w:p>
    <w:p w14:paraId="2A3C4FFF" w14:textId="77123C2A" w:rsidR="00DB7D4E" w:rsidRPr="0074196B" w:rsidRDefault="00DB7D4E" w:rsidP="00AE4FD0">
      <w:pPr>
        <w:pStyle w:val="ParagraphStyle"/>
        <w:tabs>
          <w:tab w:val="left" w:pos="540"/>
        </w:tabs>
        <w:ind w:firstLine="570"/>
        <w:jc w:val="both"/>
        <w:rPr>
          <w:sz w:val="20"/>
          <w:szCs w:val="20"/>
        </w:rPr>
      </w:pPr>
      <w:r w:rsidRPr="0074196B">
        <w:rPr>
          <w:b/>
          <w:bCs/>
          <w:sz w:val="20"/>
          <w:szCs w:val="20"/>
        </w:rPr>
        <w:t xml:space="preserve">Эскроу-агент </w:t>
      </w:r>
      <w:r w:rsidRPr="0074196B">
        <w:rPr>
          <w:sz w:val="20"/>
          <w:szCs w:val="20"/>
        </w:rPr>
        <w:t xml:space="preserve">– </w:t>
      </w:r>
      <w:r w:rsidR="00BC0F32" w:rsidRPr="0074196B">
        <w:rPr>
          <w:sz w:val="20"/>
          <w:szCs w:val="20"/>
        </w:rPr>
        <w:t>Публичное акционерное общество «Сбербанк России»</w:t>
      </w:r>
      <w:r w:rsidR="00BC0F32" w:rsidRPr="0074196B">
        <w:rPr>
          <w:b/>
          <w:bCs/>
          <w:sz w:val="20"/>
          <w:szCs w:val="20"/>
        </w:rPr>
        <w:t xml:space="preserve"> </w:t>
      </w:r>
      <w:r w:rsidR="00BC0F32" w:rsidRPr="0074196B">
        <w:rPr>
          <w:sz w:val="20"/>
          <w:szCs w:val="20"/>
        </w:rPr>
        <w:t xml:space="preserve">(сокращенное наименование ПАО Сбербанк), ОГРН 1027700132195, </w:t>
      </w:r>
      <w:proofErr w:type="spellStart"/>
      <w:r w:rsidR="00BC0F32" w:rsidRPr="0074196B">
        <w:rPr>
          <w:sz w:val="20"/>
          <w:szCs w:val="20"/>
        </w:rPr>
        <w:t>кор</w:t>
      </w:r>
      <w:proofErr w:type="spellEnd"/>
      <w:r w:rsidR="00BC0F32" w:rsidRPr="0074196B">
        <w:rPr>
          <w:sz w:val="20"/>
          <w:szCs w:val="20"/>
        </w:rPr>
        <w:t>/счет в Отделении по Тюменской области Уральского главного управления ЦБ РФ Банка России №30101810800000000651, ИНН 7707083893, БИК 047102651, место нахождения: г. Москва; адрес: 117997, г. Москва, ул. Вавилова, д. 19; адрес электронной почты: Escrow_Sberbank@sberbank.ru, номер телефона: 8-800-707-00-70 доб. 60992851;</w:t>
      </w:r>
    </w:p>
    <w:p w14:paraId="66D5C45F" w14:textId="56D0B7F4" w:rsidR="00DB7D4E" w:rsidRPr="0074196B" w:rsidRDefault="00DB7D4E" w:rsidP="00DB7D4E">
      <w:pPr>
        <w:pStyle w:val="ParagraphStyle"/>
        <w:tabs>
          <w:tab w:val="left" w:pos="540"/>
        </w:tabs>
        <w:ind w:firstLine="570"/>
        <w:jc w:val="both"/>
        <w:rPr>
          <w:sz w:val="20"/>
          <w:szCs w:val="20"/>
        </w:rPr>
      </w:pPr>
      <w:r w:rsidRPr="0074196B">
        <w:rPr>
          <w:b/>
          <w:bCs/>
          <w:sz w:val="20"/>
          <w:szCs w:val="20"/>
        </w:rPr>
        <w:t xml:space="preserve">Бенефициар </w:t>
      </w:r>
      <w:r w:rsidRPr="0074196B">
        <w:rPr>
          <w:sz w:val="20"/>
          <w:szCs w:val="20"/>
        </w:rPr>
        <w:t xml:space="preserve">– ЗАСТРОЙЩИК Общество с ограниченной ответственностью </w:t>
      </w:r>
      <w:r w:rsidR="00E66181" w:rsidRPr="0074196B">
        <w:rPr>
          <w:sz w:val="20"/>
          <w:szCs w:val="20"/>
        </w:rPr>
        <w:t>«Специализированный застройщик Стоун Девелопмент»</w:t>
      </w:r>
      <w:r w:rsidRPr="0074196B">
        <w:rPr>
          <w:sz w:val="20"/>
          <w:szCs w:val="20"/>
        </w:rPr>
        <w:t xml:space="preserve">, ОГРН </w:t>
      </w:r>
      <w:r w:rsidR="00E66181" w:rsidRPr="0074196B">
        <w:rPr>
          <w:sz w:val="20"/>
          <w:szCs w:val="20"/>
        </w:rPr>
        <w:t>1227200001896</w:t>
      </w:r>
      <w:r w:rsidRPr="0074196B">
        <w:rPr>
          <w:sz w:val="20"/>
          <w:szCs w:val="20"/>
        </w:rPr>
        <w:t xml:space="preserve">, ИНН/КПП </w:t>
      </w:r>
      <w:r w:rsidR="00E66181" w:rsidRPr="0074196B">
        <w:rPr>
          <w:sz w:val="20"/>
          <w:szCs w:val="20"/>
        </w:rPr>
        <w:t>7203532966/720301001</w:t>
      </w:r>
      <w:r w:rsidRPr="0074196B">
        <w:rPr>
          <w:sz w:val="20"/>
          <w:szCs w:val="20"/>
        </w:rPr>
        <w:t xml:space="preserve">, расчетный счет </w:t>
      </w:r>
      <w:r w:rsidR="00B71B94" w:rsidRPr="0074196B">
        <w:rPr>
          <w:sz w:val="20"/>
          <w:szCs w:val="20"/>
        </w:rPr>
        <w:t>40702810467100023625</w:t>
      </w:r>
      <w:r w:rsidRPr="0074196B">
        <w:rPr>
          <w:sz w:val="20"/>
          <w:szCs w:val="20"/>
        </w:rPr>
        <w:t xml:space="preserve">, наименование банка </w:t>
      </w:r>
      <w:r w:rsidR="00B71B94" w:rsidRPr="0074196B">
        <w:rPr>
          <w:sz w:val="20"/>
          <w:szCs w:val="20"/>
        </w:rPr>
        <w:t>ЗАПАДНО-СИБИРСКОЕ ОТДЕЛЕНИЕ№8647 ПАО СБЕРБАНК</w:t>
      </w:r>
      <w:r w:rsidRPr="0074196B">
        <w:rPr>
          <w:sz w:val="20"/>
          <w:szCs w:val="20"/>
        </w:rPr>
        <w:t xml:space="preserve">, БИК </w:t>
      </w:r>
      <w:r w:rsidR="00B71B94" w:rsidRPr="0074196B">
        <w:rPr>
          <w:sz w:val="20"/>
          <w:szCs w:val="20"/>
        </w:rPr>
        <w:t>047102651</w:t>
      </w:r>
      <w:r w:rsidRPr="0074196B">
        <w:rPr>
          <w:sz w:val="20"/>
          <w:szCs w:val="20"/>
        </w:rPr>
        <w:t xml:space="preserve">, к/с </w:t>
      </w:r>
      <w:r w:rsidR="00B71B94" w:rsidRPr="0074196B">
        <w:rPr>
          <w:sz w:val="20"/>
          <w:szCs w:val="20"/>
        </w:rPr>
        <w:t>30101810800000000651</w:t>
      </w:r>
      <w:r w:rsidRPr="0074196B">
        <w:rPr>
          <w:sz w:val="20"/>
          <w:szCs w:val="20"/>
        </w:rPr>
        <w:t xml:space="preserve">, юридический адрес: </w:t>
      </w:r>
      <w:r w:rsidR="00E66181" w:rsidRPr="0074196B">
        <w:rPr>
          <w:sz w:val="20"/>
          <w:szCs w:val="20"/>
        </w:rPr>
        <w:t>Российская Федерация, Тюменская область, городской округ город Тюмень, город Тюмень, улица Кирова, дом 43, корпус 1, Офис 708</w:t>
      </w:r>
      <w:r w:rsidRPr="0074196B">
        <w:rPr>
          <w:sz w:val="20"/>
          <w:szCs w:val="20"/>
        </w:rPr>
        <w:t>.</w:t>
      </w:r>
    </w:p>
    <w:p w14:paraId="31DB6F71" w14:textId="77777777" w:rsidR="00DB7D4E" w:rsidRPr="0074196B" w:rsidRDefault="00DB7D4E" w:rsidP="00DB7D4E">
      <w:pPr>
        <w:pStyle w:val="ParagraphStyle"/>
        <w:tabs>
          <w:tab w:val="left" w:pos="540"/>
        </w:tabs>
        <w:ind w:firstLine="570"/>
        <w:jc w:val="both"/>
        <w:rPr>
          <w:sz w:val="20"/>
          <w:szCs w:val="20"/>
        </w:rPr>
      </w:pPr>
      <w:r w:rsidRPr="0074196B">
        <w:rPr>
          <w:b/>
          <w:bCs/>
          <w:sz w:val="20"/>
          <w:szCs w:val="20"/>
        </w:rPr>
        <w:t xml:space="preserve">Объект долевого строительства </w:t>
      </w:r>
      <w:r w:rsidRPr="0074196B">
        <w:rPr>
          <w:sz w:val="20"/>
          <w:szCs w:val="20"/>
        </w:rPr>
        <w:t>– Объект долевого строительства, указанный в п.</w:t>
      </w:r>
      <w:r w:rsidRPr="0074196B">
        <w:rPr>
          <w:b/>
          <w:bCs/>
          <w:sz w:val="20"/>
          <w:szCs w:val="20"/>
        </w:rPr>
        <w:t xml:space="preserve"> </w:t>
      </w:r>
      <w:r w:rsidRPr="0074196B">
        <w:rPr>
          <w:sz w:val="20"/>
          <w:szCs w:val="20"/>
        </w:rPr>
        <w:t>1.2. настоящего Договора.</w:t>
      </w:r>
    </w:p>
    <w:p w14:paraId="4A4F105A" w14:textId="4C26BE1C" w:rsidR="00DB7D4E" w:rsidRPr="0074196B" w:rsidRDefault="00DB7D4E" w:rsidP="00DB7D4E">
      <w:pPr>
        <w:pStyle w:val="ParagraphStyle"/>
        <w:tabs>
          <w:tab w:val="left" w:pos="540"/>
        </w:tabs>
        <w:ind w:firstLine="570"/>
        <w:jc w:val="both"/>
        <w:rPr>
          <w:sz w:val="20"/>
          <w:szCs w:val="20"/>
        </w:rPr>
      </w:pPr>
      <w:r w:rsidRPr="0074196B">
        <w:rPr>
          <w:b/>
          <w:bCs/>
          <w:sz w:val="20"/>
          <w:szCs w:val="20"/>
        </w:rPr>
        <w:t>Депонируемая сумма:</w:t>
      </w:r>
      <w:r w:rsidR="00D85711" w:rsidRPr="0074196B">
        <w:rPr>
          <w:b/>
          <w:bCs/>
          <w:sz w:val="20"/>
          <w:szCs w:val="20"/>
        </w:rPr>
        <w:t xml:space="preserve"> </w:t>
      </w:r>
      <w:r w:rsidR="00E40A55">
        <w:rPr>
          <w:b/>
          <w:sz w:val="20"/>
          <w:szCs w:val="20"/>
        </w:rPr>
        <w:t>_______________________</w:t>
      </w:r>
      <w:r w:rsidR="00020A86" w:rsidRPr="00020A86">
        <w:rPr>
          <w:b/>
          <w:sz w:val="20"/>
          <w:szCs w:val="20"/>
        </w:rPr>
        <w:t xml:space="preserve"> руб. 00 коп.</w:t>
      </w:r>
    </w:p>
    <w:p w14:paraId="56331F6A" w14:textId="7B3B423C" w:rsidR="00DB7D4E" w:rsidRPr="0074196B" w:rsidRDefault="00DB7D4E" w:rsidP="00DB7D4E">
      <w:pPr>
        <w:pStyle w:val="ParagraphStyle"/>
        <w:tabs>
          <w:tab w:val="left" w:pos="540"/>
        </w:tabs>
        <w:ind w:firstLine="570"/>
        <w:rPr>
          <w:sz w:val="20"/>
          <w:szCs w:val="20"/>
        </w:rPr>
      </w:pPr>
      <w:r w:rsidRPr="0074196B">
        <w:rPr>
          <w:b/>
          <w:bCs/>
          <w:sz w:val="20"/>
          <w:szCs w:val="20"/>
        </w:rPr>
        <w:t xml:space="preserve">Срок условного депонирования </w:t>
      </w:r>
      <w:r w:rsidRPr="0074196B">
        <w:rPr>
          <w:sz w:val="20"/>
          <w:szCs w:val="20"/>
        </w:rPr>
        <w:t xml:space="preserve">– в срок до </w:t>
      </w:r>
      <w:r w:rsidR="00C17D68" w:rsidRPr="0074196B">
        <w:rPr>
          <w:sz w:val="20"/>
          <w:szCs w:val="20"/>
        </w:rPr>
        <w:t xml:space="preserve">30.06.2027 </w:t>
      </w:r>
      <w:r w:rsidRPr="0074196B">
        <w:rPr>
          <w:sz w:val="20"/>
          <w:szCs w:val="20"/>
        </w:rPr>
        <w:t>г.</w:t>
      </w:r>
    </w:p>
    <w:p w14:paraId="024913BB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2.2.2. Настоящим Стороны (Оференты) предлагают Эскроу-агенту (Акцептанту) заключить трехсторонний Договор счета эскроу (далее - Договор счета эскроу) на следующих условиях (оферта): Бенефициар и Депонент считают себя заключившими Договор счета эскроу в случае принятия (акцепта) Акцептантом настоящей оферты Бенефициара и Депонента путем открытия Акцептантом счета эскроу на имя Депонента, который открывается </w:t>
      </w:r>
      <w:r w:rsidRPr="0074196B">
        <w:rPr>
          <w:b/>
          <w:bCs/>
          <w:sz w:val="20"/>
          <w:szCs w:val="20"/>
        </w:rPr>
        <w:t xml:space="preserve">не позднее 3 (Трех) рабочих дней </w:t>
      </w:r>
      <w:r w:rsidRPr="0074196B">
        <w:rPr>
          <w:sz w:val="20"/>
          <w:szCs w:val="20"/>
        </w:rPr>
        <w:t>с даты получения Акцептантом копии настоящего</w:t>
      </w:r>
      <w:r w:rsidRPr="0074196B">
        <w:rPr>
          <w:b/>
          <w:bCs/>
          <w:sz w:val="20"/>
          <w:szCs w:val="20"/>
        </w:rPr>
        <w:t xml:space="preserve"> </w:t>
      </w:r>
      <w:r w:rsidRPr="0074196B">
        <w:rPr>
          <w:sz w:val="20"/>
          <w:szCs w:val="20"/>
        </w:rPr>
        <w:t>Договора;</w:t>
      </w:r>
    </w:p>
    <w:p w14:paraId="77327E9F" w14:textId="77777777" w:rsidR="00E40A55" w:rsidRPr="00D574C5" w:rsidRDefault="00DB7D4E" w:rsidP="00E40A55">
      <w:pPr>
        <w:pStyle w:val="ParagraphStyle"/>
        <w:tabs>
          <w:tab w:val="left" w:pos="495"/>
        </w:tabs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2.2.3 </w:t>
      </w:r>
      <w:r w:rsidR="00E40A55" w:rsidRPr="00D574C5">
        <w:rPr>
          <w:sz w:val="20"/>
          <w:szCs w:val="20"/>
        </w:rPr>
        <w:t xml:space="preserve">Депонент обязуется </w:t>
      </w:r>
      <w:r w:rsidR="00E40A55" w:rsidRPr="00D574C5">
        <w:rPr>
          <w:b/>
          <w:bCs/>
          <w:sz w:val="20"/>
          <w:szCs w:val="20"/>
        </w:rPr>
        <w:t>в течение</w:t>
      </w:r>
      <w:r w:rsidR="00E40A55" w:rsidRPr="00D574C5">
        <w:rPr>
          <w:sz w:val="20"/>
          <w:szCs w:val="20"/>
        </w:rPr>
        <w:t xml:space="preserve"> </w:t>
      </w:r>
      <w:r w:rsidR="00E40A55" w:rsidRPr="00D574C5">
        <w:rPr>
          <w:b/>
          <w:bCs/>
          <w:sz w:val="20"/>
          <w:szCs w:val="20"/>
        </w:rPr>
        <w:t>3 (Трех)</w:t>
      </w:r>
      <w:r w:rsidR="00E40A55" w:rsidRPr="00D574C5">
        <w:rPr>
          <w:sz w:val="20"/>
          <w:szCs w:val="20"/>
        </w:rPr>
        <w:t xml:space="preserve"> </w:t>
      </w:r>
      <w:r w:rsidR="00E40A55" w:rsidRPr="00D574C5">
        <w:rPr>
          <w:b/>
          <w:bCs/>
          <w:sz w:val="20"/>
          <w:szCs w:val="20"/>
        </w:rPr>
        <w:t>рабочих дней</w:t>
      </w:r>
      <w:r w:rsidR="00E40A55" w:rsidRPr="00D574C5">
        <w:rPr>
          <w:sz w:val="20"/>
          <w:szCs w:val="20"/>
        </w:rPr>
        <w:t xml:space="preserve"> с даты регистрации настоящего Договора в Федеральной службе государственной регистрации, кадастра и картографии и внести на счет </w:t>
      </w:r>
      <w:proofErr w:type="gramStart"/>
      <w:r w:rsidR="00E40A55" w:rsidRPr="00D574C5">
        <w:rPr>
          <w:sz w:val="20"/>
          <w:szCs w:val="20"/>
        </w:rPr>
        <w:t>эскроу  –</w:t>
      </w:r>
      <w:proofErr w:type="gramEnd"/>
      <w:r w:rsidR="00E40A55" w:rsidRPr="00D574C5">
        <w:rPr>
          <w:sz w:val="20"/>
          <w:szCs w:val="20"/>
        </w:rPr>
        <w:t xml:space="preserve"> (прописью) рублей коп., из которой Участник долевого строительства оплачивает:</w:t>
      </w:r>
    </w:p>
    <w:p w14:paraId="67309804" w14:textId="77777777" w:rsidR="00E40A55" w:rsidRPr="00D574C5" w:rsidRDefault="00E40A55" w:rsidP="00E40A55">
      <w:pPr>
        <w:pStyle w:val="ParagraphStyle"/>
        <w:tabs>
          <w:tab w:val="left" w:pos="675"/>
        </w:tabs>
        <w:ind w:firstLine="570"/>
        <w:jc w:val="both"/>
        <w:rPr>
          <w:sz w:val="20"/>
          <w:szCs w:val="20"/>
        </w:rPr>
      </w:pPr>
      <w:r w:rsidRPr="00D574C5">
        <w:rPr>
          <w:sz w:val="20"/>
          <w:szCs w:val="20"/>
        </w:rPr>
        <w:t xml:space="preserve">Вариант 1: </w:t>
      </w:r>
    </w:p>
    <w:p w14:paraId="4E44ADD7" w14:textId="77777777" w:rsidR="00E40A55" w:rsidRPr="00D574C5" w:rsidRDefault="00E40A55" w:rsidP="00E40A55">
      <w:pPr>
        <w:pStyle w:val="ParagraphStyle"/>
        <w:tabs>
          <w:tab w:val="left" w:pos="675"/>
        </w:tabs>
        <w:ind w:firstLine="570"/>
        <w:jc w:val="both"/>
        <w:rPr>
          <w:b/>
          <w:bCs/>
          <w:sz w:val="20"/>
          <w:szCs w:val="20"/>
        </w:rPr>
      </w:pPr>
      <w:bookmarkStart w:id="1" w:name="_Hlk76736357"/>
      <w:r w:rsidRPr="00D574C5">
        <w:rPr>
          <w:sz w:val="20"/>
          <w:szCs w:val="20"/>
        </w:rPr>
        <w:t>-За счет собственных средств сумму в размере -</w:t>
      </w:r>
    </w:p>
    <w:bookmarkEnd w:id="1"/>
    <w:p w14:paraId="3BCDE985" w14:textId="77777777" w:rsidR="00E40A55" w:rsidRPr="00D574C5" w:rsidRDefault="00E40A55" w:rsidP="00E40A55">
      <w:pPr>
        <w:pStyle w:val="ParagraphStyle"/>
        <w:ind w:firstLine="570"/>
        <w:jc w:val="both"/>
        <w:rPr>
          <w:sz w:val="20"/>
          <w:szCs w:val="20"/>
        </w:rPr>
      </w:pPr>
      <w:r w:rsidRPr="00D574C5">
        <w:rPr>
          <w:sz w:val="20"/>
          <w:szCs w:val="20"/>
        </w:rPr>
        <w:t>Вариант 2:</w:t>
      </w:r>
    </w:p>
    <w:p w14:paraId="65847A0B" w14:textId="77777777" w:rsidR="00E40A55" w:rsidRPr="00D574C5" w:rsidRDefault="00E40A55" w:rsidP="00E40A55">
      <w:pPr>
        <w:pStyle w:val="ParagraphStyle"/>
        <w:tabs>
          <w:tab w:val="left" w:pos="675"/>
        </w:tabs>
        <w:ind w:firstLine="570"/>
        <w:jc w:val="both"/>
        <w:rPr>
          <w:b/>
          <w:bCs/>
          <w:sz w:val="20"/>
          <w:szCs w:val="20"/>
        </w:rPr>
      </w:pPr>
      <w:r w:rsidRPr="00D574C5">
        <w:rPr>
          <w:sz w:val="20"/>
          <w:szCs w:val="20"/>
        </w:rPr>
        <w:t>-За счет собственных средств сумму в размере -</w:t>
      </w:r>
    </w:p>
    <w:p w14:paraId="264AD2F6" w14:textId="77777777" w:rsidR="00E40A55" w:rsidRPr="00D574C5" w:rsidRDefault="00E40A55" w:rsidP="00E40A55">
      <w:pPr>
        <w:pStyle w:val="ParagraphStyle"/>
        <w:tabs>
          <w:tab w:val="left" w:pos="675"/>
        </w:tabs>
        <w:ind w:firstLine="570"/>
        <w:jc w:val="both"/>
        <w:rPr>
          <w:b/>
          <w:bCs/>
          <w:sz w:val="20"/>
          <w:szCs w:val="20"/>
        </w:rPr>
      </w:pPr>
      <w:r w:rsidRPr="00D574C5">
        <w:rPr>
          <w:sz w:val="20"/>
          <w:szCs w:val="20"/>
        </w:rPr>
        <w:t>-За счет кредитных средств сумму в размере -</w:t>
      </w:r>
    </w:p>
    <w:p w14:paraId="1F8BEE7A" w14:textId="77777777" w:rsidR="00E40A55" w:rsidRPr="00D574C5" w:rsidRDefault="00E40A55" w:rsidP="00E40A55">
      <w:pPr>
        <w:pStyle w:val="ParagraphStyle"/>
        <w:tabs>
          <w:tab w:val="left" w:pos="675"/>
        </w:tabs>
        <w:ind w:firstLine="570"/>
        <w:jc w:val="both"/>
        <w:rPr>
          <w:sz w:val="20"/>
          <w:szCs w:val="20"/>
        </w:rPr>
      </w:pPr>
      <w:r w:rsidRPr="00D574C5">
        <w:rPr>
          <w:sz w:val="20"/>
          <w:szCs w:val="20"/>
        </w:rPr>
        <w:t>Кредитные средства предоставляются Участнику долевого строительства _____________</w:t>
      </w:r>
      <w:proofErr w:type="gramStart"/>
      <w:r w:rsidRPr="00D574C5">
        <w:rPr>
          <w:sz w:val="20"/>
          <w:szCs w:val="20"/>
        </w:rPr>
        <w:t>_  (</w:t>
      </w:r>
      <w:proofErr w:type="gramEnd"/>
      <w:r w:rsidRPr="00D574C5">
        <w:rPr>
          <w:sz w:val="20"/>
          <w:szCs w:val="20"/>
        </w:rPr>
        <w:t xml:space="preserve">Наименование и </w:t>
      </w:r>
      <w:r w:rsidRPr="00D574C5">
        <w:rPr>
          <w:sz w:val="20"/>
          <w:szCs w:val="20"/>
        </w:rPr>
        <w:lastRenderedPageBreak/>
        <w:t xml:space="preserve">реквизиты банка) являющимся кредитной организацией по законодательству Российской Федерации (далее именуемым Банк). </w:t>
      </w:r>
    </w:p>
    <w:p w14:paraId="170356F2" w14:textId="77777777" w:rsidR="00E40A55" w:rsidRDefault="00E40A55" w:rsidP="00E40A55">
      <w:pPr>
        <w:pStyle w:val="ParagraphStyle"/>
        <w:tabs>
          <w:tab w:val="left" w:pos="495"/>
        </w:tabs>
        <w:ind w:firstLine="570"/>
        <w:jc w:val="both"/>
        <w:rPr>
          <w:sz w:val="20"/>
          <w:szCs w:val="20"/>
        </w:rPr>
      </w:pPr>
      <w:r w:rsidRPr="00D574C5">
        <w:rPr>
          <w:sz w:val="20"/>
          <w:szCs w:val="20"/>
        </w:rPr>
        <w:t>Кредитные средства предоставляются по Кредитному договору № __ от «_</w:t>
      </w:r>
      <w:proofErr w:type="gramStart"/>
      <w:r w:rsidRPr="00D574C5">
        <w:rPr>
          <w:sz w:val="20"/>
          <w:szCs w:val="20"/>
        </w:rPr>
        <w:t>_»  _</w:t>
      </w:r>
      <w:proofErr w:type="gramEnd"/>
      <w:r w:rsidRPr="00D574C5">
        <w:rPr>
          <w:sz w:val="20"/>
          <w:szCs w:val="20"/>
        </w:rPr>
        <w:t>_______ 20___ г., заключаемому в городе ____________ между Участником долевого строительства и Банком</w:t>
      </w:r>
      <w:r w:rsidRPr="00D574C5">
        <w:rPr>
          <w:sz w:val="22"/>
          <w:szCs w:val="22"/>
        </w:rPr>
        <w:t xml:space="preserve"> </w:t>
      </w:r>
      <w:r w:rsidRPr="00D574C5">
        <w:rPr>
          <w:sz w:val="20"/>
          <w:szCs w:val="20"/>
        </w:rPr>
        <w:t>в сумме – (прописью) рублей коп.  на срок __ месяцев для целей участия в долевом строительстве Квартиры, далее по тексту – «Кредитный договор». Иные условия предоставления кредита предусмотрены Кредитным договором.</w:t>
      </w:r>
    </w:p>
    <w:p w14:paraId="6BC4CEC4" w14:textId="366D37D2" w:rsidR="00DB7D4E" w:rsidRPr="0074196B" w:rsidRDefault="00DB7D4E" w:rsidP="00E40A55">
      <w:pPr>
        <w:pStyle w:val="ParagraphStyle"/>
        <w:tabs>
          <w:tab w:val="left" w:pos="495"/>
        </w:tabs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2.2.4. </w:t>
      </w:r>
      <w:bookmarkStart w:id="2" w:name="_Hlk13144737"/>
      <w:bookmarkEnd w:id="2"/>
      <w:r w:rsidRPr="0074196B">
        <w:rPr>
          <w:sz w:val="20"/>
          <w:szCs w:val="20"/>
        </w:rPr>
        <w:t>ЗАСТРОЙЩИК извещается Эскроу-агентом об открытии счета эскроу путем электронного документооборота, согласованного ЗАСТРОЙЩИКОМ и Эскроу-агентом, не позднее рабочего дня, следующего за днем открытия счета эскроу.</w:t>
      </w:r>
    </w:p>
    <w:p w14:paraId="783D328E" w14:textId="77777777" w:rsidR="00DB7D4E" w:rsidRPr="0074196B" w:rsidRDefault="00DB7D4E" w:rsidP="00DB7D4E">
      <w:pPr>
        <w:pStyle w:val="ParagraphStyle"/>
        <w:tabs>
          <w:tab w:val="left" w:pos="525"/>
        </w:tabs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2.2.5. Депонируемая сумма не позднее 10 (десяти) </w:t>
      </w:r>
      <w:r w:rsidRPr="0074196B">
        <w:rPr>
          <w:b/>
          <w:bCs/>
          <w:sz w:val="20"/>
          <w:szCs w:val="20"/>
        </w:rPr>
        <w:t>рабочих дней</w:t>
      </w:r>
      <w:r w:rsidRPr="0074196B">
        <w:rPr>
          <w:sz w:val="20"/>
          <w:szCs w:val="20"/>
        </w:rPr>
        <w:t xml:space="preserve"> после предоставления ЗАСТРОЙЩИКОМ Эскроу-агенту путем электронного документооборота, согласованного ЗАСТРОЙЩИКОМ и Эскроу-агентом, следующих документов:</w:t>
      </w:r>
    </w:p>
    <w:p w14:paraId="5EC96D71" w14:textId="77777777" w:rsidR="00DB7D4E" w:rsidRPr="0074196B" w:rsidRDefault="00DB7D4E" w:rsidP="00DB7D4E">
      <w:pPr>
        <w:pStyle w:val="ParagraphStyle"/>
        <w:tabs>
          <w:tab w:val="left" w:pos="825"/>
        </w:tabs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- Разрешения на ввод в эксплуатацию Объекта недвижимости;</w:t>
      </w:r>
    </w:p>
    <w:p w14:paraId="70786BA1" w14:textId="35C7F748" w:rsidR="00DB7D4E" w:rsidRPr="0074196B" w:rsidRDefault="00DB7D4E" w:rsidP="00DB7D4E">
      <w:pPr>
        <w:pStyle w:val="ParagraphStyle"/>
        <w:tabs>
          <w:tab w:val="left" w:pos="825"/>
        </w:tabs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-</w:t>
      </w:r>
      <w:r w:rsidR="009D1D35" w:rsidRPr="0074196B">
        <w:rPr>
          <w:sz w:val="20"/>
          <w:szCs w:val="20"/>
        </w:rPr>
        <w:t xml:space="preserve"> </w:t>
      </w:r>
      <w:r w:rsidRPr="0074196B">
        <w:rPr>
          <w:sz w:val="20"/>
          <w:szCs w:val="20"/>
        </w:rPr>
        <w:t>Сведений (выписки) из единого государственного реестра недвижимости, подтверждающих государственную регистрацию права собственности в отношении одного объекта долевого строительства, входящего в состав Объекта недвижимости,</w:t>
      </w:r>
    </w:p>
    <w:p w14:paraId="56C5E8B0" w14:textId="77777777" w:rsidR="00DB7D4E" w:rsidRPr="0074196B" w:rsidRDefault="00DB7D4E" w:rsidP="00DB7D4E">
      <w:pPr>
        <w:pStyle w:val="ParagraphStyle"/>
        <w:tabs>
          <w:tab w:val="left" w:pos="825"/>
        </w:tabs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- или сведений о размещении в единой информационной системе жилищного строительства вышеуказанной информации,</w:t>
      </w:r>
    </w:p>
    <w:p w14:paraId="017C82AE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перечисляется Эскроу-агентом ЗАСТРОЙЩИКУ либо направляется на оплату обязательств ЗАСТРОЙЩИКА по кредитному договору, заключенному между ЗАСТРОЙЩИКОМ и Эскроу-агентом, если кредитный договор содержит поручение ЗАСТРОЙЩИКА Эскроу-агенту об использовании таких средств (части таких средств) для оплаты обязательств ЗАСТРОЙЩИКА по кредитному договору, или на открытый в Эскроу-агенте залоговый счет ЗАСТРОЙЩИКА, права по которому переданы в залог Эскроу-агенту, предоставившему денежные средства ЗАСТРОЙЩИКУ, в случае, если это предусмотрено кредитным договором.</w:t>
      </w:r>
    </w:p>
    <w:p w14:paraId="20ADFF6A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2.2.6 На основании п. 5 ст. 5 и п. 1 ст. 77 Федерального закона № 102-ФЗ «Об ипотеке (залоге недвижимости)»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(залога)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договору. Залогодержателем по данному залогу будет являться Банк, а залогодателем – Участник долевого строительства.</w:t>
      </w:r>
    </w:p>
    <w:p w14:paraId="4E2C53CF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Залог прав требований Участника долевого строительства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строительства, на Участника. </w:t>
      </w:r>
    </w:p>
    <w:p w14:paraId="15980A6D" w14:textId="0152E5CB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На основании п.1 ст. 77 Федерального закона «Об ипотеке (залоге недвижимости)»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договору. Залогодержателем по данному залогу будет являться Банк, залогодателем – Участник долевого строительства.</w:t>
      </w:r>
    </w:p>
    <w:p w14:paraId="04D4A7B5" w14:textId="010B14D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Последующая ипотека, иное обременение, отчуждение, уступка права требования, перепланировка/переустройство Квартиры могут быть осуществлены только с письменного согласия Банка.</w:t>
      </w:r>
    </w:p>
    <w:p w14:paraId="6D326F64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2.3. Обязательства УЧАСТНИКА ДОЛЕВОГО СТРОИТЕЛЬСТВА по оплате Цены Договора считаются исполненными полностью с момента поступления в полном объеме денежных средств на счет эскроу, открытый в соответствии с п. 2.2. настоящего Договора.</w:t>
      </w:r>
    </w:p>
    <w:p w14:paraId="42E848B6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2.4. Стоимость одного квадратного метра считается неизменной. В связи с тем, что фактическая площадь объекта может отличаться от проектной площади, - общая Цена Договора может изменяться в случаях, предусмотренных пунктами 2.7., 2.8. настоящего Договора.</w:t>
      </w:r>
    </w:p>
    <w:p w14:paraId="643A51D8" w14:textId="39FF34FF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2.5. В случае невыполнения в срок, либо ненадлежащего выполнения Участником обязательства, указанного в п. 2.2 Договора, Застройщик вправе расторгнуть настоящий Договор с Участником в одностороннем внесудебном порядке в соответствии с действующим законодательством РФ. Если Застройщик не заинтересован в расторжении Договора, он вправе согласовать с Участником новый (более поздний) срок перечисления суммы на финансирование части строящегося </w:t>
      </w:r>
      <w:r w:rsidR="006B2318" w:rsidRPr="0074196B">
        <w:rPr>
          <w:sz w:val="20"/>
          <w:szCs w:val="20"/>
        </w:rPr>
        <w:t>Жило</w:t>
      </w:r>
      <w:r w:rsidRPr="0074196B">
        <w:rPr>
          <w:sz w:val="20"/>
          <w:szCs w:val="20"/>
        </w:rPr>
        <w:t>го дома, оформив дополнительное соглашение к данному Договору.</w:t>
      </w:r>
    </w:p>
    <w:p w14:paraId="2C62C29B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 Просрочка внесения платежа Участником долевого строительства более чем на два месяца может является основанием для одностороннего отказа Застройщика от исполнения Договора в порядке, предусмотренном статьей 9 Федерального Закона № 214-ФЗ от 30.12.2004 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63D086CE" w14:textId="4D65B9CC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2.6. Расходы на первоначальную инвентаризацию Объекта долевого строительства (оформление </w:t>
      </w:r>
      <w:proofErr w:type="spellStart"/>
      <w:r w:rsidRPr="0074196B">
        <w:rPr>
          <w:sz w:val="20"/>
          <w:szCs w:val="20"/>
        </w:rPr>
        <w:t>техплана</w:t>
      </w:r>
      <w:proofErr w:type="spellEnd"/>
      <w:r w:rsidRPr="0074196B">
        <w:rPr>
          <w:sz w:val="20"/>
          <w:szCs w:val="20"/>
        </w:rPr>
        <w:t xml:space="preserve"> на </w:t>
      </w:r>
      <w:r w:rsidR="006B2318" w:rsidRPr="0074196B">
        <w:rPr>
          <w:sz w:val="20"/>
          <w:szCs w:val="20"/>
        </w:rPr>
        <w:t>Жило</w:t>
      </w:r>
      <w:r w:rsidRPr="0074196B">
        <w:rPr>
          <w:sz w:val="20"/>
          <w:szCs w:val="20"/>
        </w:rPr>
        <w:t>й дом) несёт Застройщик.</w:t>
      </w:r>
    </w:p>
    <w:p w14:paraId="51D06626" w14:textId="77777777" w:rsidR="00DB7D4E" w:rsidRPr="00102F3C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2.7. Площадь Объекта долевого строительства, указанная в п.1.2 настоящего Договора может незначительно </w:t>
      </w:r>
      <w:r w:rsidRPr="00102F3C">
        <w:rPr>
          <w:sz w:val="20"/>
          <w:szCs w:val="20"/>
        </w:rPr>
        <w:t>отличаться от фактической площади объекта. В случае изменения площади Объекта долевого строительства менее чем на 5% Стороны взаимных претензий не имеют, а цена договора перерасчету не подлежит. Окончательная площадь указывается в передаточном акте.</w:t>
      </w:r>
    </w:p>
    <w:p w14:paraId="46D35463" w14:textId="77777777" w:rsidR="00102F3C" w:rsidRPr="00C76124" w:rsidRDefault="00DB7D4E" w:rsidP="00102F3C">
      <w:pPr>
        <w:pStyle w:val="ParagraphStyle"/>
        <w:ind w:firstLine="570"/>
        <w:jc w:val="both"/>
        <w:rPr>
          <w:sz w:val="20"/>
          <w:szCs w:val="20"/>
        </w:rPr>
      </w:pPr>
      <w:r w:rsidRPr="00C76124">
        <w:rPr>
          <w:sz w:val="20"/>
          <w:szCs w:val="20"/>
        </w:rPr>
        <w:t xml:space="preserve">2.8. </w:t>
      </w:r>
      <w:r w:rsidR="00102F3C" w:rsidRPr="00C76124">
        <w:rPr>
          <w:sz w:val="20"/>
          <w:szCs w:val="20"/>
        </w:rPr>
        <w:t xml:space="preserve">В случае изменения площади Объекта долевого строительства более чем на 5%, по заявлению заинтересованной Стороны Цена договора подлежит перерасчету пропорционально изменению Общей площади Объекта долевого строительства. При этом окончательный расчет, в соответствии с условиями настоящего Договора, осуществляется по результатам обмеров, проводимых организацией, выполняющей работы по изготовлению технических планов объектов недвижимости, после окончания строительства Жилого дома. </w:t>
      </w:r>
    </w:p>
    <w:p w14:paraId="5C05C470" w14:textId="77777777" w:rsidR="00102F3C" w:rsidRPr="00C76124" w:rsidRDefault="00102F3C" w:rsidP="00102F3C">
      <w:pPr>
        <w:pStyle w:val="ParagraphStyle"/>
        <w:ind w:firstLine="570"/>
        <w:jc w:val="both"/>
        <w:rPr>
          <w:sz w:val="20"/>
          <w:szCs w:val="20"/>
        </w:rPr>
      </w:pPr>
      <w:r w:rsidRPr="00C76124">
        <w:rPr>
          <w:sz w:val="20"/>
          <w:szCs w:val="20"/>
        </w:rPr>
        <w:t xml:space="preserve">Если фактическая Общая площадь объекта долевого строительства, будет меньше или больше Общей площади </w:t>
      </w:r>
      <w:r w:rsidRPr="00C76124">
        <w:rPr>
          <w:sz w:val="20"/>
          <w:szCs w:val="20"/>
        </w:rPr>
        <w:lastRenderedPageBreak/>
        <w:t xml:space="preserve">объекта долевого строительства, указанной в пункте 1.2. настоящего Договора, то соответственно: </w:t>
      </w:r>
    </w:p>
    <w:p w14:paraId="1D5EDA59" w14:textId="77777777" w:rsidR="00102F3C" w:rsidRPr="00C76124" w:rsidRDefault="00102F3C" w:rsidP="00102F3C">
      <w:pPr>
        <w:pStyle w:val="ParagraphStyle"/>
        <w:ind w:firstLine="570"/>
        <w:jc w:val="both"/>
        <w:rPr>
          <w:sz w:val="20"/>
          <w:szCs w:val="20"/>
        </w:rPr>
      </w:pPr>
      <w:r w:rsidRPr="00C76124">
        <w:rPr>
          <w:sz w:val="20"/>
          <w:szCs w:val="20"/>
        </w:rPr>
        <w:t xml:space="preserve">- Застройщик возвращает Участнику излишне перечисленные денежные средства целевого взноса (за всю площадь, отличную от Общей площади объекта долевого строительства, указанной в пункте 1.2. настоящего Договора), </w:t>
      </w:r>
    </w:p>
    <w:p w14:paraId="120E1013" w14:textId="77777777" w:rsidR="00102F3C" w:rsidRPr="00C76124" w:rsidRDefault="00102F3C" w:rsidP="00102F3C">
      <w:pPr>
        <w:pStyle w:val="ParagraphStyle"/>
        <w:ind w:firstLine="570"/>
        <w:jc w:val="both"/>
        <w:rPr>
          <w:sz w:val="20"/>
          <w:szCs w:val="20"/>
        </w:rPr>
      </w:pPr>
      <w:r w:rsidRPr="00C76124">
        <w:rPr>
          <w:sz w:val="20"/>
          <w:szCs w:val="20"/>
        </w:rPr>
        <w:t xml:space="preserve">- либо Участник производит дополнительное перечисление Застройщику целевых денежных средств (за всю площадь, отличную от Общей площади объекта долевого строительства, указанной в пункте 1.2. настоящего Договора). </w:t>
      </w:r>
    </w:p>
    <w:p w14:paraId="3F1E72FF" w14:textId="77777777" w:rsidR="00102F3C" w:rsidRPr="00C76124" w:rsidRDefault="00102F3C" w:rsidP="00102F3C">
      <w:pPr>
        <w:pStyle w:val="ParagraphStyle"/>
        <w:ind w:firstLine="570"/>
        <w:jc w:val="both"/>
        <w:rPr>
          <w:sz w:val="20"/>
          <w:szCs w:val="20"/>
        </w:rPr>
      </w:pPr>
      <w:r w:rsidRPr="00C76124">
        <w:rPr>
          <w:sz w:val="20"/>
          <w:szCs w:val="20"/>
        </w:rPr>
        <w:t xml:space="preserve">Доплата либо возврат денежных средств производится на основании подписываемого Сторонами документа об окончании взаиморасчетов (акт о взаиморасчетах, оформляемый Застройщиком на основании технического плана, оформленного организацией, выполняющей работы по изготовлению технических планов объектов недвижимости), о необходимости подписания которого Застройщик уведомляет Участника. В указанном документе, в том числе, указывается срок исполнения обязательств по доплате либо возврату денежных средств (срок исполнения обязательств по доплате либо возврату денежных средств не может превышать 60 (Шестьдесят) дней с момента подписания Сторонами документа об окончании взаиморасчетов (акт о взаиморасчетах). </w:t>
      </w:r>
    </w:p>
    <w:p w14:paraId="5DCD2201" w14:textId="408B67EB" w:rsidR="00DB7D4E" w:rsidRPr="00102F3C" w:rsidRDefault="00102F3C" w:rsidP="00102F3C">
      <w:pPr>
        <w:pStyle w:val="ParagraphStyle"/>
        <w:ind w:firstLine="570"/>
        <w:jc w:val="both"/>
        <w:rPr>
          <w:sz w:val="20"/>
          <w:szCs w:val="20"/>
        </w:rPr>
      </w:pPr>
      <w:r w:rsidRPr="00C76124">
        <w:rPr>
          <w:sz w:val="20"/>
          <w:szCs w:val="20"/>
        </w:rPr>
        <w:t>По такому документу об окончании взаиморасчетов (акт о взаиморасчетах) Цена Договора подлежит изменению на сумму, определяемую как разница между фактической Общей площадью объекта долевого строительства и Общей площадью объекта долевого строительства, указанной в пункте 1.2. настоящего Договора, помноженная на стоимость 1 кв.м</w:t>
      </w:r>
      <w:r w:rsidR="00DB7D4E" w:rsidRPr="00C76124">
        <w:rPr>
          <w:sz w:val="20"/>
          <w:szCs w:val="20"/>
        </w:rPr>
        <w:t>.</w:t>
      </w:r>
    </w:p>
    <w:p w14:paraId="219E7088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</w:p>
    <w:p w14:paraId="564FE806" w14:textId="77777777" w:rsidR="00DB7D4E" w:rsidRPr="0074196B" w:rsidRDefault="00DB7D4E" w:rsidP="00DB7D4E">
      <w:pPr>
        <w:pStyle w:val="ParagraphStyle"/>
        <w:ind w:firstLine="570"/>
        <w:jc w:val="center"/>
        <w:rPr>
          <w:b/>
          <w:bCs/>
          <w:sz w:val="20"/>
          <w:szCs w:val="20"/>
        </w:rPr>
      </w:pPr>
      <w:r w:rsidRPr="0074196B">
        <w:rPr>
          <w:b/>
          <w:bCs/>
          <w:sz w:val="20"/>
          <w:szCs w:val="20"/>
        </w:rPr>
        <w:t>3. Права и обязанности сторон</w:t>
      </w:r>
    </w:p>
    <w:p w14:paraId="5285071E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3.1. Застройщик обязуется:</w:t>
      </w:r>
    </w:p>
    <w:p w14:paraId="546EFB0A" w14:textId="72F1B110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3.1.1. Обеспечить строительно-монтажные и пусконаладочные работы по строительству </w:t>
      </w:r>
      <w:r w:rsidR="006B2318" w:rsidRPr="0074196B">
        <w:rPr>
          <w:sz w:val="20"/>
          <w:szCs w:val="20"/>
        </w:rPr>
        <w:t>Жило</w:t>
      </w:r>
      <w:r w:rsidRPr="0074196B">
        <w:rPr>
          <w:sz w:val="20"/>
          <w:szCs w:val="20"/>
        </w:rPr>
        <w:t>го дома в объеме, предусмотренном проектно-сметной документацией.</w:t>
      </w:r>
    </w:p>
    <w:p w14:paraId="40A1931D" w14:textId="756E86E4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3.1.2. Сообщать Участнику информацию, по требованию последнего, о ходе выполнения строительных работ по возведению </w:t>
      </w:r>
      <w:r w:rsidR="006B2318" w:rsidRPr="0074196B">
        <w:rPr>
          <w:sz w:val="20"/>
          <w:szCs w:val="20"/>
        </w:rPr>
        <w:t>Жило</w:t>
      </w:r>
      <w:r w:rsidRPr="0074196B">
        <w:rPr>
          <w:sz w:val="20"/>
          <w:szCs w:val="20"/>
        </w:rPr>
        <w:t>го дома.</w:t>
      </w:r>
    </w:p>
    <w:p w14:paraId="11958945" w14:textId="3DC6FEC2" w:rsidR="00DB7D4E" w:rsidRPr="0074196B" w:rsidRDefault="00DB7D4E" w:rsidP="00DB7D4E">
      <w:pPr>
        <w:pStyle w:val="ParagraphStyle"/>
        <w:widowControl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3.1.3. Использовать денежные средства, полученные от Участника для строительства </w:t>
      </w:r>
      <w:r w:rsidR="006B2318" w:rsidRPr="0074196B">
        <w:rPr>
          <w:sz w:val="20"/>
          <w:szCs w:val="20"/>
        </w:rPr>
        <w:t>Жило</w:t>
      </w:r>
      <w:r w:rsidRPr="0074196B">
        <w:rPr>
          <w:sz w:val="20"/>
          <w:szCs w:val="20"/>
        </w:rPr>
        <w:t>го дома, в том числе включая, но не ограничиваясь</w:t>
      </w:r>
      <w:r w:rsidR="006B2318" w:rsidRPr="0074196B">
        <w:rPr>
          <w:sz w:val="20"/>
          <w:szCs w:val="20"/>
        </w:rPr>
        <w:t xml:space="preserve"> на</w:t>
      </w:r>
      <w:r w:rsidRPr="0074196B">
        <w:rPr>
          <w:sz w:val="20"/>
          <w:szCs w:val="20"/>
        </w:rPr>
        <w:t>:</w:t>
      </w:r>
    </w:p>
    <w:p w14:paraId="30BFC55A" w14:textId="77777777" w:rsidR="00DB7D4E" w:rsidRPr="0074196B" w:rsidRDefault="00DB7D4E" w:rsidP="00DB7D4E">
      <w:pPr>
        <w:pStyle w:val="ParagraphStyle"/>
        <w:widowControl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3.1.3.1. оплату проектно-изыскательских работ;</w:t>
      </w:r>
    </w:p>
    <w:p w14:paraId="4802EAC2" w14:textId="77777777" w:rsidR="00DB7D4E" w:rsidRPr="0074196B" w:rsidRDefault="00DB7D4E" w:rsidP="00DB7D4E">
      <w:pPr>
        <w:pStyle w:val="ParagraphStyle"/>
        <w:widowControl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3.1.3.2. оплату строительно-монтажных работ;</w:t>
      </w:r>
    </w:p>
    <w:p w14:paraId="32F4DEE2" w14:textId="77777777" w:rsidR="00DB7D4E" w:rsidRPr="0074196B" w:rsidRDefault="00DB7D4E" w:rsidP="00DB7D4E">
      <w:pPr>
        <w:pStyle w:val="ParagraphStyle"/>
        <w:widowControl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3.1.3.3. оплату услуг Застройщика, включая, но не ограничиваясь:</w:t>
      </w:r>
    </w:p>
    <w:p w14:paraId="771745BC" w14:textId="45EE79D4" w:rsidR="00DB7D4E" w:rsidRPr="0074196B" w:rsidRDefault="00DB7D4E" w:rsidP="00DB7D4E">
      <w:pPr>
        <w:pStyle w:val="ParagraphStyle"/>
        <w:widowControl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- стоимость организации строительного процесса </w:t>
      </w:r>
      <w:r w:rsidR="006B2318" w:rsidRPr="0074196B">
        <w:rPr>
          <w:sz w:val="20"/>
          <w:szCs w:val="20"/>
        </w:rPr>
        <w:t>Жило</w:t>
      </w:r>
      <w:r w:rsidRPr="0074196B">
        <w:rPr>
          <w:sz w:val="20"/>
          <w:szCs w:val="20"/>
        </w:rPr>
        <w:t>го дома;</w:t>
      </w:r>
    </w:p>
    <w:p w14:paraId="52DB41FE" w14:textId="579173EE" w:rsidR="00DB7D4E" w:rsidRPr="0074196B" w:rsidRDefault="00DB7D4E" w:rsidP="00DB7D4E">
      <w:pPr>
        <w:pStyle w:val="ParagraphStyle"/>
        <w:widowControl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- стоимость затрат по привлечению денежных средств кредитных организаций и/или третьих лиц, в том числе затрат по оплате сумм за пользование денежными средствами и затрат по погашению заемных средств, полученных с целью строительства </w:t>
      </w:r>
      <w:r w:rsidR="006B2318" w:rsidRPr="0074196B">
        <w:rPr>
          <w:sz w:val="20"/>
          <w:szCs w:val="20"/>
        </w:rPr>
        <w:t>Жило</w:t>
      </w:r>
      <w:r w:rsidRPr="0074196B">
        <w:rPr>
          <w:sz w:val="20"/>
          <w:szCs w:val="20"/>
        </w:rPr>
        <w:t>го дома;</w:t>
      </w:r>
    </w:p>
    <w:p w14:paraId="407FA17D" w14:textId="77777777" w:rsidR="00DB7D4E" w:rsidRPr="0074196B" w:rsidRDefault="00DB7D4E" w:rsidP="00DB7D4E">
      <w:pPr>
        <w:pStyle w:val="ParagraphStyle"/>
        <w:widowControl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- стоимость затрат на оплату рекламы;</w:t>
      </w:r>
    </w:p>
    <w:p w14:paraId="7B6307AE" w14:textId="77777777" w:rsidR="00DB7D4E" w:rsidRPr="0074196B" w:rsidRDefault="00DB7D4E" w:rsidP="00DB7D4E">
      <w:pPr>
        <w:pStyle w:val="ParagraphStyle"/>
        <w:widowControl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- стоимость затрат вознаграждений агентов и т.п.;</w:t>
      </w:r>
    </w:p>
    <w:p w14:paraId="212AA529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3.1.3.4. оплату иных расходов, не противоречащих требованиям Федерального закона от 30.12.2004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7C0ECE9D" w14:textId="1DD76DD8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3.1.4. </w:t>
      </w:r>
      <w:r w:rsidR="006B2318" w:rsidRPr="0074196B">
        <w:rPr>
          <w:sz w:val="20"/>
          <w:szCs w:val="20"/>
        </w:rPr>
        <w:t>П</w:t>
      </w:r>
      <w:r w:rsidRPr="0074196B">
        <w:rPr>
          <w:sz w:val="20"/>
          <w:szCs w:val="20"/>
        </w:rPr>
        <w:t xml:space="preserve">олучить разрешение на ввод </w:t>
      </w:r>
      <w:r w:rsidR="006B2318" w:rsidRPr="0074196B">
        <w:rPr>
          <w:sz w:val="20"/>
          <w:szCs w:val="20"/>
        </w:rPr>
        <w:t>Жило</w:t>
      </w:r>
      <w:r w:rsidRPr="0074196B">
        <w:rPr>
          <w:sz w:val="20"/>
          <w:szCs w:val="20"/>
        </w:rPr>
        <w:t xml:space="preserve">го дома /секции </w:t>
      </w:r>
      <w:r w:rsidR="006B2318" w:rsidRPr="0074196B">
        <w:rPr>
          <w:sz w:val="20"/>
          <w:szCs w:val="20"/>
        </w:rPr>
        <w:t>Жило</w:t>
      </w:r>
      <w:r w:rsidRPr="0074196B">
        <w:rPr>
          <w:sz w:val="20"/>
          <w:szCs w:val="20"/>
        </w:rPr>
        <w:t>го дома в эксплуатацию.</w:t>
      </w:r>
    </w:p>
    <w:p w14:paraId="5F194A21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3.1.5. Обеспечить передачу Объекта долевого строительства Участнику в срок, согласно пункту 1.5. настоящего Договора, при условии своевременного и полного выполнения Участником всех своих обязательств по Договору, включая оплату Участником Цены Договора и оплату Участником пеней, штрафов (при наличии основания для их начисления).</w:t>
      </w:r>
    </w:p>
    <w:p w14:paraId="683DBFCF" w14:textId="77777777" w:rsidR="00DB7D4E" w:rsidRPr="0074196B" w:rsidRDefault="00DB7D4E" w:rsidP="00DB7D4E">
      <w:pPr>
        <w:pStyle w:val="ParagraphStyle"/>
        <w:ind w:firstLine="709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Не менее чем за месяц до наступления установленного договором срока передачи Объекта долевого строительства Застройщик направляет Участнику уведомление о готовности Застройщика к передаче Объекта долевого строительства (далее – Уведомление о готовности) и передает Участнику Объект долевого строительства по передаточному акту, при условии полного выполнения Участником всех своих обязательств по Договору, включая оплату Участником Цены Договора и оплату Участником пеней, штрафов (при наличии основания для их начисления).</w:t>
      </w:r>
    </w:p>
    <w:p w14:paraId="23F450A7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3.1.6. Обеспечить сохранность Объекта долевого строительства, до передачи его Участнику.</w:t>
      </w:r>
    </w:p>
    <w:p w14:paraId="6EC6D215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3.1.7. Инженерные сооружения, коммуникации, ограждающие несущие конструкции иное оборудование и имущество, обслуживающее имущество более, чем одного собственника, принадлежит, в соответствии со ст. 290 ГК РФ, участникам долевого строительства на праве общей долевой собственности, пропорционально занимаемым ими площадям. </w:t>
      </w:r>
    </w:p>
    <w:p w14:paraId="5C767167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3.2. Застройщик вправе:</w:t>
      </w:r>
    </w:p>
    <w:p w14:paraId="46E96D56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3.2.1. Самостоятельно определять порядок расходования денежных средств, полученных от Участника по Договору;</w:t>
      </w:r>
    </w:p>
    <w:p w14:paraId="04144BD2" w14:textId="010AED3D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3.2.2. Самостоятельно совершать все необходимые действия для выполнения обязательств по настоящему Договору, в том числе привлекать третьих лиц (подрядчиков) для выполнения работ по строительству (созданию) </w:t>
      </w:r>
      <w:r w:rsidR="006B2318" w:rsidRPr="0074196B">
        <w:rPr>
          <w:sz w:val="20"/>
          <w:szCs w:val="20"/>
        </w:rPr>
        <w:t>Жило</w:t>
      </w:r>
      <w:r w:rsidRPr="0074196B">
        <w:rPr>
          <w:sz w:val="20"/>
          <w:szCs w:val="20"/>
        </w:rPr>
        <w:t xml:space="preserve">го дома, заключать любые необходимые сделки и договоры, в том числе, связанные с привлечением денежных средств для строительства (создания) </w:t>
      </w:r>
      <w:r w:rsidR="006B2318" w:rsidRPr="0074196B">
        <w:rPr>
          <w:sz w:val="20"/>
          <w:szCs w:val="20"/>
        </w:rPr>
        <w:t>Жило</w:t>
      </w:r>
      <w:r w:rsidRPr="0074196B">
        <w:rPr>
          <w:sz w:val="20"/>
          <w:szCs w:val="20"/>
        </w:rPr>
        <w:t>го дома, вносить изменения в проектную документацию в порядке, установленном действующим законодательством РФ.</w:t>
      </w:r>
    </w:p>
    <w:p w14:paraId="19AD6705" w14:textId="3A301B4D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3.2.3. Самостоятельно вносить в Проект </w:t>
      </w:r>
      <w:r w:rsidR="006B2318" w:rsidRPr="0074196B">
        <w:rPr>
          <w:sz w:val="20"/>
          <w:szCs w:val="20"/>
        </w:rPr>
        <w:t>Жило</w:t>
      </w:r>
      <w:r w:rsidRPr="0074196B">
        <w:rPr>
          <w:sz w:val="20"/>
          <w:szCs w:val="20"/>
        </w:rPr>
        <w:t xml:space="preserve">го дома и/или Объект долевого строительства архитектурные, структурные изменения, а также заменить строительные материалы или оборудование, указанные в проектной документации, на эквивалентные по качеству строительные материалы или оборудование, при условии, что по завершении строительства </w:t>
      </w:r>
      <w:r w:rsidR="006B2318" w:rsidRPr="0074196B">
        <w:rPr>
          <w:sz w:val="20"/>
          <w:szCs w:val="20"/>
        </w:rPr>
        <w:t>Жило</w:t>
      </w:r>
      <w:r w:rsidRPr="0074196B">
        <w:rPr>
          <w:sz w:val="20"/>
          <w:szCs w:val="20"/>
        </w:rPr>
        <w:t>й дом в целом и Объект долевого строительства в частности будут отвечать требованиям проектной документации, настоящему Договору и действующим нормативам.</w:t>
      </w:r>
    </w:p>
    <w:p w14:paraId="2C55F958" w14:textId="1D97D073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3.2.4. Застройщик вправе построить Объект долевого строительства, получить разрешение на ввод </w:t>
      </w:r>
      <w:r w:rsidR="006B2318" w:rsidRPr="0074196B">
        <w:rPr>
          <w:sz w:val="20"/>
          <w:szCs w:val="20"/>
        </w:rPr>
        <w:t>Жило</w:t>
      </w:r>
      <w:r w:rsidRPr="0074196B">
        <w:rPr>
          <w:sz w:val="20"/>
          <w:szCs w:val="20"/>
        </w:rPr>
        <w:t xml:space="preserve">го дома и/или очереди </w:t>
      </w:r>
      <w:r w:rsidR="006B2318" w:rsidRPr="0074196B">
        <w:rPr>
          <w:sz w:val="20"/>
          <w:szCs w:val="20"/>
        </w:rPr>
        <w:t>Жило</w:t>
      </w:r>
      <w:r w:rsidRPr="0074196B">
        <w:rPr>
          <w:sz w:val="20"/>
          <w:szCs w:val="20"/>
        </w:rPr>
        <w:t>го дома в эксплуатацию и передать объект долевого строительства Участнику ранее срока, установленного Договором.</w:t>
      </w:r>
    </w:p>
    <w:p w14:paraId="794B663A" w14:textId="6A436EFA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3.2.5. В силу ст.36 Жилищного Кодекса не относятся к местам общего пользования и к общему имуществу </w:t>
      </w:r>
      <w:r w:rsidR="006B2318" w:rsidRPr="0074196B">
        <w:rPr>
          <w:sz w:val="20"/>
          <w:szCs w:val="20"/>
        </w:rPr>
        <w:t>Жило</w:t>
      </w:r>
      <w:r w:rsidRPr="0074196B">
        <w:rPr>
          <w:sz w:val="20"/>
          <w:szCs w:val="20"/>
        </w:rPr>
        <w:t xml:space="preserve">го </w:t>
      </w:r>
      <w:r w:rsidRPr="0074196B">
        <w:rPr>
          <w:sz w:val="20"/>
          <w:szCs w:val="20"/>
        </w:rPr>
        <w:lastRenderedPageBreak/>
        <w:t>дома нежилые подвальные и чердачные помещения дома, не предназначенные для обслуживания двух и более помещений в доме. Застройщик самостоятельно и по собственному усмотрению владеет, пользуется и распоряжается ими.</w:t>
      </w:r>
    </w:p>
    <w:p w14:paraId="5C9DC74A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3.2.6. Застройщик вправе вводить очередность строительства с условием обеспечения соблюдения сроков строительства и передачи объекта долевого строительства Участнику.</w:t>
      </w:r>
    </w:p>
    <w:p w14:paraId="2BF3446A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3.2.7. Застройщик вправе удерживать Объект долевого строительства, подлежащий передаче Участнику и не передавать его последнему до момента исполнения Участником своего обязательства по оплате Цены Договора (п.2.1. Договора), в случае, если в срок, предусмотренный Договором для передачи Застройщиком Объекта долевого строительства у Участника имеется просроченная задолженность по Договору.</w:t>
      </w:r>
    </w:p>
    <w:p w14:paraId="2E946AE1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3.3. Участник вправе:</w:t>
      </w:r>
    </w:p>
    <w:p w14:paraId="0ED50173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3.3.1. Получать от Застройщика информацию о ходе строительства и использовании переданных ему денежных средств.</w:t>
      </w:r>
    </w:p>
    <w:p w14:paraId="1CA545BD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3.3.2. Получить Объект долевого строительства, определенный условиями настоящего Договора после полной оплаты его стоимости и выполнения всех своих обязательств по уплате пеней, штрафов (при наличии основания для их начисления).</w:t>
      </w:r>
    </w:p>
    <w:p w14:paraId="0B71168A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3.3.3. Требовать расторжения настоящего Договора в случаях и в порядке, предусмотренных действующим законодательством РФ.</w:t>
      </w:r>
    </w:p>
    <w:p w14:paraId="0C7A6C6D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3.4. Участник обязуется:</w:t>
      </w:r>
    </w:p>
    <w:p w14:paraId="4F9E3F3A" w14:textId="4143073A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3.4.1. Принять долевое участие в финансировании строительства </w:t>
      </w:r>
      <w:r w:rsidR="006B2318" w:rsidRPr="0074196B">
        <w:rPr>
          <w:sz w:val="20"/>
          <w:szCs w:val="20"/>
        </w:rPr>
        <w:t>Жило</w:t>
      </w:r>
      <w:r w:rsidRPr="0074196B">
        <w:rPr>
          <w:sz w:val="20"/>
          <w:szCs w:val="20"/>
        </w:rPr>
        <w:t>го дома и производить оплату в порядке и в размере, определенном настоящим Договором.</w:t>
      </w:r>
    </w:p>
    <w:p w14:paraId="04EC85AA" w14:textId="77777777" w:rsidR="00DB7D4E" w:rsidRPr="0074196B" w:rsidRDefault="00DB7D4E" w:rsidP="008D20B7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3.4.2. Сообщать Застройщику о любых изменениях своих реквизитов, в том числе изменения реквизитов банковского счета (при наличии), изменения адреса для направления почтовой корреспонденции и т.д., в срок не позднее трех дней с момента таких изменений, путем направления в адрес Застройщика соответствующего письменного уведомления. Неисполнение или ненадлежащее исполнение Участником обязанностей, предусмотренных настоящим пунктом Договора, освобождает Застройщика от ответственности за несвоевременное или ненадлежащее исполнение Застройщиком своих обязательств по Договору и/или за причиненные Участнику убытки.</w:t>
      </w:r>
    </w:p>
    <w:p w14:paraId="6A98CCC9" w14:textId="4A262BD5" w:rsidR="008D20B7" w:rsidRPr="00C76124" w:rsidRDefault="00DB7D4E" w:rsidP="008D20B7">
      <w:pPr>
        <w:pStyle w:val="a9"/>
        <w:spacing w:before="0" w:beforeAutospacing="0" w:after="0" w:afterAutospacing="0"/>
        <w:ind w:firstLine="539"/>
        <w:jc w:val="both"/>
        <w:rPr>
          <w:sz w:val="20"/>
          <w:szCs w:val="20"/>
        </w:rPr>
      </w:pPr>
      <w:r w:rsidRPr="008D20B7">
        <w:rPr>
          <w:sz w:val="20"/>
          <w:szCs w:val="20"/>
        </w:rPr>
        <w:t xml:space="preserve">3.4.3. Не позднее 5 (Пяти) дней с момента получения уведомления от Застройщика о завершении строительства </w:t>
      </w:r>
      <w:r w:rsidR="006B2318" w:rsidRPr="008D20B7">
        <w:rPr>
          <w:sz w:val="20"/>
          <w:szCs w:val="20"/>
        </w:rPr>
        <w:t>Жило</w:t>
      </w:r>
      <w:r w:rsidRPr="008D20B7">
        <w:rPr>
          <w:sz w:val="20"/>
          <w:szCs w:val="20"/>
        </w:rPr>
        <w:t xml:space="preserve">го дома и/или секции </w:t>
      </w:r>
      <w:r w:rsidR="006B2318" w:rsidRPr="008D20B7">
        <w:rPr>
          <w:sz w:val="20"/>
          <w:szCs w:val="20"/>
        </w:rPr>
        <w:t>Жило</w:t>
      </w:r>
      <w:r w:rsidRPr="008D20B7">
        <w:rPr>
          <w:sz w:val="20"/>
          <w:szCs w:val="20"/>
        </w:rPr>
        <w:t>го дома и о готовности Застройщика к передаче Объекта долевого строительства, приступить к приемке Объекта долевого строительства, и завершить его приёмку в течение 5 (Пяти) дней с момента начала приёмки с подписанием соответствующего передаточного акта</w:t>
      </w:r>
      <w:r w:rsidRPr="00C76124">
        <w:rPr>
          <w:sz w:val="20"/>
          <w:szCs w:val="20"/>
        </w:rPr>
        <w:t xml:space="preserve">. </w:t>
      </w:r>
      <w:r w:rsidR="006F10B1" w:rsidRPr="00C76124">
        <w:rPr>
          <w:sz w:val="20"/>
          <w:szCs w:val="20"/>
        </w:rPr>
        <w:t xml:space="preserve">Приемка Объекта долевого строительства </w:t>
      </w:r>
      <w:r w:rsidR="00DC60CC" w:rsidRPr="00C76124">
        <w:rPr>
          <w:sz w:val="20"/>
          <w:szCs w:val="20"/>
        </w:rPr>
        <w:t>осуществляется</w:t>
      </w:r>
      <w:r w:rsidR="006F10B1" w:rsidRPr="00C76124">
        <w:rPr>
          <w:sz w:val="20"/>
          <w:szCs w:val="20"/>
        </w:rPr>
        <w:t xml:space="preserve"> в соответствии с требованиями Постановления </w:t>
      </w:r>
      <w:r w:rsidR="00AA3A4F" w:rsidRPr="00C76124">
        <w:rPr>
          <w:sz w:val="20"/>
          <w:szCs w:val="20"/>
        </w:rPr>
        <w:t xml:space="preserve">Правительства РФ от 29.12.2023 N 2380 </w:t>
      </w:r>
      <w:r w:rsidR="008D20B7" w:rsidRPr="00C76124">
        <w:rPr>
          <w:sz w:val="20"/>
          <w:szCs w:val="20"/>
        </w:rPr>
        <w:t>"Об установлении особенностей передачи объекта долевого строительства участнику долевого строительства". При этом Застройщик вправе отказать в допуске на Объект долевого строительства привлеченному Участником специалисту, квалификация которого не подтверждена сведениями о внесении в национальный реестр специалистов в области инженерных изысканий и архитектурно-строительного проектирования и (или) в национальный реестр специалистов в области строительства и</w:t>
      </w:r>
      <w:r w:rsidR="00EC7D76" w:rsidRPr="00C76124">
        <w:rPr>
          <w:sz w:val="20"/>
          <w:szCs w:val="20"/>
        </w:rPr>
        <w:t>/или</w:t>
      </w:r>
      <w:r w:rsidR="008D20B7" w:rsidRPr="00C76124">
        <w:rPr>
          <w:sz w:val="20"/>
          <w:szCs w:val="20"/>
        </w:rPr>
        <w:t xml:space="preserve"> который </w:t>
      </w:r>
      <w:r w:rsidR="00EC7D76" w:rsidRPr="00C76124">
        <w:rPr>
          <w:sz w:val="20"/>
          <w:szCs w:val="20"/>
        </w:rPr>
        <w:t xml:space="preserve">не </w:t>
      </w:r>
      <w:r w:rsidR="008D20B7" w:rsidRPr="00C76124">
        <w:rPr>
          <w:sz w:val="20"/>
          <w:szCs w:val="20"/>
        </w:rPr>
        <w:t>осуществляет трудовые функции на основании трудового договора, заключенного с индивидуальным предпринимателем или юридическим лицом, которые являются членами саморегулируемой организации, основанной на членстве лиц, осуществляющей подготовку проектной документации.</w:t>
      </w:r>
    </w:p>
    <w:p w14:paraId="00D08C53" w14:textId="79346878" w:rsidR="00DB7D4E" w:rsidRPr="00C76124" w:rsidRDefault="006F10B1" w:rsidP="008D20B7">
      <w:pPr>
        <w:pStyle w:val="a9"/>
        <w:spacing w:before="0" w:beforeAutospacing="0" w:after="0" w:afterAutospacing="0"/>
        <w:ind w:firstLine="539"/>
        <w:jc w:val="both"/>
      </w:pPr>
      <w:r w:rsidRPr="00C76124">
        <w:rPr>
          <w:sz w:val="20"/>
          <w:szCs w:val="20"/>
        </w:rPr>
        <w:t>При приемке Объекта долевого строительства</w:t>
      </w:r>
      <w:r w:rsidR="00C47861" w:rsidRPr="00C76124">
        <w:rPr>
          <w:sz w:val="20"/>
          <w:szCs w:val="20"/>
        </w:rPr>
        <w:t xml:space="preserve"> Участник не вправе ссылаться на несущественные недостатки, если их наличие допускается положениями </w:t>
      </w:r>
      <w:r w:rsidR="00DC60CC" w:rsidRPr="00C76124">
        <w:rPr>
          <w:sz w:val="20"/>
          <w:szCs w:val="20"/>
        </w:rPr>
        <w:t>ГОСТ, СП, СНиП, проектной документации.</w:t>
      </w:r>
    </w:p>
    <w:p w14:paraId="5BA3FD27" w14:textId="1F17F496" w:rsidR="00DB7D4E" w:rsidRPr="0074196B" w:rsidRDefault="00DB7D4E" w:rsidP="008D20B7">
      <w:pPr>
        <w:pStyle w:val="ParagraphStyle"/>
        <w:ind w:firstLine="570"/>
        <w:jc w:val="both"/>
        <w:rPr>
          <w:sz w:val="20"/>
          <w:szCs w:val="20"/>
        </w:rPr>
      </w:pPr>
      <w:r w:rsidRPr="00C76124">
        <w:rPr>
          <w:sz w:val="20"/>
          <w:szCs w:val="20"/>
        </w:rPr>
        <w:t>В случае уклонения или отказа Участника от п</w:t>
      </w:r>
      <w:r w:rsidR="00207C47" w:rsidRPr="00C76124">
        <w:rPr>
          <w:sz w:val="20"/>
          <w:szCs w:val="20"/>
        </w:rPr>
        <w:t>ринятия (подписания Акта</w:t>
      </w:r>
      <w:r w:rsidR="00207C47" w:rsidRPr="0074196B">
        <w:rPr>
          <w:sz w:val="20"/>
          <w:szCs w:val="20"/>
        </w:rPr>
        <w:t xml:space="preserve"> приема-</w:t>
      </w:r>
      <w:r w:rsidRPr="0074196B">
        <w:rPr>
          <w:sz w:val="20"/>
          <w:szCs w:val="20"/>
        </w:rPr>
        <w:t>передачи) Объекта долевого строительства</w:t>
      </w:r>
      <w:r w:rsidR="00207C47" w:rsidRPr="0074196B">
        <w:rPr>
          <w:sz w:val="20"/>
          <w:szCs w:val="20"/>
        </w:rPr>
        <w:t>, не имеющего существенных недостатков,</w:t>
      </w:r>
      <w:r w:rsidRPr="0074196B">
        <w:rPr>
          <w:sz w:val="20"/>
          <w:szCs w:val="20"/>
        </w:rPr>
        <w:t xml:space="preserve"> в течение 10 (десяти) дней, с даты получения последним Уведомления о готовности, Застройщик вправе составить односторонний акт о передаче Объекта долевого строительства Участнику.</w:t>
      </w:r>
    </w:p>
    <w:p w14:paraId="08CA87DE" w14:textId="76C523C6" w:rsidR="00EA022C" w:rsidRPr="0074196B" w:rsidRDefault="00EA022C" w:rsidP="008D20B7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Наличие устранимых дефектов (несоответствий) приборов отопления, оконных блоков, дверей, а также иных видимых дефектов, позволяющих использовать объект долевого строительства в соответствии с его назначением (с учетом п.1.2 настоящего Договора, т.е. не препятствующих выполнению ремонтных отделочных работ), не является основанием отказа Участника долевого строительства от подписания акта приема-передачи. В случае выявления таких дефектов Стороны указывают их перечень в акте приема-передачи для устранения Застройщиком.</w:t>
      </w:r>
    </w:p>
    <w:p w14:paraId="3D33B96E" w14:textId="06244754" w:rsidR="00DB7D4E" w:rsidRPr="0074196B" w:rsidRDefault="00DB7D4E" w:rsidP="008D20B7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Риск случайной гибели или случайного повреждения Объекта долевого строительства, а также иные риски, бремя содержания, эксплуатации и обслуживания, расходы на коммунальные услуги и т.п., связанные с Объектом долевого строительства признаются перешедшими к Участнику в полном </w:t>
      </w:r>
      <w:r w:rsidRPr="00C76124">
        <w:rPr>
          <w:sz w:val="20"/>
          <w:szCs w:val="20"/>
        </w:rPr>
        <w:t>объеме</w:t>
      </w:r>
      <w:r w:rsidRPr="0074196B">
        <w:rPr>
          <w:sz w:val="20"/>
          <w:szCs w:val="20"/>
        </w:rPr>
        <w:t xml:space="preserve"> с момента составления акта </w:t>
      </w:r>
      <w:r w:rsidR="00F83599" w:rsidRPr="0074196B">
        <w:rPr>
          <w:sz w:val="20"/>
          <w:szCs w:val="20"/>
        </w:rPr>
        <w:t xml:space="preserve">приема-передачи </w:t>
      </w:r>
      <w:r w:rsidRPr="0074196B">
        <w:rPr>
          <w:sz w:val="20"/>
          <w:szCs w:val="20"/>
        </w:rPr>
        <w:t xml:space="preserve">подписанного Сторонами, либо с момента составления Застройщиком одностороннего акта о передаче Объекта долевого строительства Участнику. </w:t>
      </w:r>
    </w:p>
    <w:p w14:paraId="045D845C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С момента передачи Объекта долевого строительства, либо с момента составления одностороннего акта о передаче Объекта долевого строительства Участнику, последний самостоятельно несет расходы по эксплуатации Объекта долевого строительства (оплачивает коммунальные услуги, расходы на содержание жилья и иные расходы), за свой счёт устраняет аварии в Объекте долевого строительства, произошедшие не по вине Застройщика, и возмещает причинённые в результате таких аварий убытки. С момента передачи Объекта долевого строительства, либо с момента составления одностороннего акта о передаче Объекта долевого строительства Участнику Застройщик не несет перед Участником никаких обязательств, связанных с текущими эксплуатацией и обслуживанием Объекта долевого строительства, с обязательствами Участника перед Товариществом собственников жилья, Управляющей компанией, Фондом капитального строительства и др. </w:t>
      </w:r>
    </w:p>
    <w:p w14:paraId="12AB7745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3.4.4. Совершить все необходимые действия для государственной регистрации настоящего Договора, права собственности на Объект долевого строительства.</w:t>
      </w:r>
    </w:p>
    <w:p w14:paraId="570B4E3C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3.4.5. С момента передачи Объекта долевого строительства Застройщиком Участнику, Участник обязуется самостоятельно и за свой счет нести расходы по эксплуатации Объекта долевого строительства (в том числе, но не ограничиваясь осуществлять платежи для надлежащего расчета с эксплуатирующими и/или энергоснабжающими </w:t>
      </w:r>
      <w:r w:rsidRPr="0074196B">
        <w:rPr>
          <w:sz w:val="20"/>
          <w:szCs w:val="20"/>
        </w:rPr>
        <w:lastRenderedPageBreak/>
        <w:t>организациями).</w:t>
      </w:r>
    </w:p>
    <w:p w14:paraId="67C5282A" w14:textId="30D684DF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В случае передачи Объекта долевого строительства Застройщиком Участнику в одностороннем порядке, последний обязан нести расходы по эксплуатации Объекта долевого строительства с момента составления Застройщиком Акта приема</w:t>
      </w:r>
      <w:r w:rsidR="00F83599" w:rsidRPr="0074196B">
        <w:rPr>
          <w:sz w:val="20"/>
          <w:szCs w:val="20"/>
        </w:rPr>
        <w:t>-</w:t>
      </w:r>
      <w:r w:rsidRPr="0074196B">
        <w:rPr>
          <w:sz w:val="20"/>
          <w:szCs w:val="20"/>
        </w:rPr>
        <w:t>передачи в одностороннем порядке.</w:t>
      </w:r>
    </w:p>
    <w:p w14:paraId="11A2C155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3.4.6. Не производить никаких перепланировок и переоборудования в Объекте долевого строительства до государственной регистрации права собственности Участником на него. </w:t>
      </w:r>
    </w:p>
    <w:p w14:paraId="2BDF86D6" w14:textId="4FB8F25C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3.4.7. В связи с проектировочными особенностями </w:t>
      </w:r>
      <w:r w:rsidR="006B2318" w:rsidRPr="0074196B">
        <w:rPr>
          <w:sz w:val="20"/>
          <w:szCs w:val="20"/>
        </w:rPr>
        <w:t>Жило</w:t>
      </w:r>
      <w:r w:rsidRPr="0074196B">
        <w:rPr>
          <w:sz w:val="20"/>
          <w:szCs w:val="20"/>
        </w:rPr>
        <w:t xml:space="preserve">го дома, Участник не вправе осуществлять перенос, разбор, переделку, переустройство, укрупнение, расширение, монтаж, остекление и иные любые изменения, связанные с реконструкцией фасада Объекта долевого участия, ведущие к нарушению (изменению) архитектурного облика (внешнего вида объекта) и затрагивающие права третьих лиц, такие изменения подлежат обязательному согласованию с другими собственниками помещений </w:t>
      </w:r>
      <w:r w:rsidR="006B2318" w:rsidRPr="0074196B">
        <w:rPr>
          <w:sz w:val="20"/>
          <w:szCs w:val="20"/>
        </w:rPr>
        <w:t>Жило</w:t>
      </w:r>
      <w:r w:rsidRPr="0074196B">
        <w:rPr>
          <w:sz w:val="20"/>
          <w:szCs w:val="20"/>
        </w:rPr>
        <w:t>го дома, контролирующими службами, обслуживающей организацией в порядке, предусмотренном действующим законодательством РФ.</w:t>
      </w:r>
    </w:p>
    <w:p w14:paraId="11CF092E" w14:textId="77777777" w:rsidR="00D85711" w:rsidRPr="0074196B" w:rsidRDefault="00D85711" w:rsidP="00DB7D4E">
      <w:pPr>
        <w:pStyle w:val="ParagraphStyle"/>
        <w:ind w:firstLine="570"/>
        <w:jc w:val="center"/>
        <w:rPr>
          <w:b/>
          <w:bCs/>
          <w:sz w:val="20"/>
          <w:szCs w:val="20"/>
        </w:rPr>
      </w:pPr>
    </w:p>
    <w:p w14:paraId="394498FC" w14:textId="23F1E446" w:rsidR="00DB7D4E" w:rsidRPr="0074196B" w:rsidRDefault="00DB7D4E" w:rsidP="00DB7D4E">
      <w:pPr>
        <w:pStyle w:val="ParagraphStyle"/>
        <w:ind w:firstLine="570"/>
        <w:jc w:val="center"/>
        <w:rPr>
          <w:b/>
          <w:bCs/>
          <w:sz w:val="20"/>
          <w:szCs w:val="20"/>
        </w:rPr>
      </w:pPr>
      <w:r w:rsidRPr="0074196B">
        <w:rPr>
          <w:b/>
          <w:bCs/>
          <w:sz w:val="20"/>
          <w:szCs w:val="20"/>
        </w:rPr>
        <w:t>4. Гарантии качества</w:t>
      </w:r>
    </w:p>
    <w:p w14:paraId="17ADBBD7" w14:textId="3D77F773" w:rsidR="00DB7D4E" w:rsidRPr="00C76124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4.1. Качество Объекта долевого строительства, который будет передан Участнику Застройщиком по настоящему Договору, должно соответствовать условиям настоящего Договора, </w:t>
      </w:r>
      <w:r w:rsidRPr="00C76124">
        <w:rPr>
          <w:sz w:val="20"/>
          <w:szCs w:val="20"/>
        </w:rPr>
        <w:t xml:space="preserve">требованиям </w:t>
      </w:r>
      <w:r w:rsidR="00A66EA9" w:rsidRPr="00C76124">
        <w:rPr>
          <w:sz w:val="20"/>
          <w:szCs w:val="20"/>
        </w:rPr>
        <w:t xml:space="preserve">ГОСТ, СП, </w:t>
      </w:r>
      <w:r w:rsidRPr="00C76124">
        <w:rPr>
          <w:sz w:val="20"/>
          <w:szCs w:val="20"/>
        </w:rPr>
        <w:t>СНиП, проектной документации.</w:t>
      </w:r>
    </w:p>
    <w:p w14:paraId="7F0BD4BC" w14:textId="77777777" w:rsidR="00DB7D4E" w:rsidRPr="00C76124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C76124">
        <w:rPr>
          <w:sz w:val="20"/>
          <w:szCs w:val="20"/>
        </w:rPr>
        <w:t>Стороны исходят из того, что свидетельством качества Объекта долевого строительства, соответствия его проекту, строительно-техническим нормам и правилам, является Разрешение на ввод Объекта недвижимости в эксплуатацию, выданное в установленном порядке.</w:t>
      </w:r>
    </w:p>
    <w:p w14:paraId="1FA979EF" w14:textId="3A0736F8" w:rsidR="00406E49" w:rsidRPr="003C5F97" w:rsidRDefault="00DB7D4E" w:rsidP="003C5F97">
      <w:pPr>
        <w:pStyle w:val="ParagraphStyle"/>
        <w:ind w:firstLine="570"/>
        <w:jc w:val="both"/>
        <w:rPr>
          <w:sz w:val="20"/>
          <w:szCs w:val="20"/>
        </w:rPr>
      </w:pPr>
      <w:r w:rsidRPr="00C76124">
        <w:rPr>
          <w:sz w:val="20"/>
          <w:szCs w:val="20"/>
        </w:rPr>
        <w:t xml:space="preserve">4.2. </w:t>
      </w:r>
      <w:r w:rsidR="003C5F97" w:rsidRPr="00C76124">
        <w:rPr>
          <w:sz w:val="20"/>
          <w:szCs w:val="20"/>
        </w:rPr>
        <w:t>Гарантийный срок на объект долевого строительства, в том числе на технологическое и инженерное оборудование, входящее в состав передаваемого участникам объекта долевого строительства, устанавливается на 3 (Три) года. Гарантийный срок на отделочные работы устанавливается на 1 (Один) год. Гарантийный срок на объект долевого строительства, за исключением технологического и инженерного оборудования, входящего в состав Объекта долевого строительства, и на отделочные работы исчисляется со дня передачи объекта долевого строительства участнику долевого строительства. Гарантийный срок на технологическое и инженерное оборудование исчисляется со дня подписания первого передаточного акта или иного документа о передаче объекта долевого строительства.</w:t>
      </w:r>
    </w:p>
    <w:p w14:paraId="43B79C11" w14:textId="77777777" w:rsidR="00406E49" w:rsidRPr="0074196B" w:rsidRDefault="00406E49" w:rsidP="00406E49">
      <w:pPr>
        <w:pStyle w:val="ParagraphStyle"/>
        <w:ind w:firstLine="570"/>
        <w:jc w:val="both"/>
        <w:rPr>
          <w:sz w:val="20"/>
          <w:szCs w:val="20"/>
        </w:rPr>
      </w:pPr>
      <w:r w:rsidRPr="003C5F97">
        <w:rPr>
          <w:sz w:val="20"/>
          <w:szCs w:val="20"/>
        </w:rPr>
        <w:t>Указанные сроки не распространяются на внутренние</w:t>
      </w:r>
      <w:r w:rsidRPr="0074196B">
        <w:rPr>
          <w:sz w:val="20"/>
          <w:szCs w:val="20"/>
        </w:rPr>
        <w:t xml:space="preserve"> коммуникации, приборы и оборудование, для которых их изготовителем установлен самостоятельный гарантийный срок меньшей продолжительностью.</w:t>
      </w:r>
    </w:p>
    <w:p w14:paraId="75EB14A2" w14:textId="77777777" w:rsidR="00406E49" w:rsidRPr="0074196B" w:rsidRDefault="00406E49" w:rsidP="00406E49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Гарантийный срок на внутренние коммуникации, приборы и оборудование, материалы и комплектующие предметы Объекта долевого строительства, на которые гарантийный срок установлен их изготовителем, соответствует гарантийному сроку, установленному изготовителем.</w:t>
      </w:r>
    </w:p>
    <w:p w14:paraId="56839099" w14:textId="77777777" w:rsidR="00406E49" w:rsidRPr="0074196B" w:rsidRDefault="00406E49" w:rsidP="00406E49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Все обнаруженные в течение гарантийного срока недостатки, которые не могли быть выявлены при осмотре Объекта долевого строительства и подписании Акта приема-передачи, должны быть устранены Застройщиком самостоятельно или с привлечением иных лиц в течение срока, согласованного Застройщиком и Участником.</w:t>
      </w:r>
    </w:p>
    <w:p w14:paraId="00AAE4C1" w14:textId="104F2044" w:rsidR="00DB7D4E" w:rsidRPr="0074196B" w:rsidRDefault="00DB7D4E" w:rsidP="00406E49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4.3. Застройщик вправе при невыполнении Участником п. 3.4.7. настоящего Договора не исполнять гарантийные обязательства, в порядке, предусмотренном п.7 ст.7 ФЗ от 30.12.2004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РФ».</w:t>
      </w:r>
    </w:p>
    <w:p w14:paraId="371666A1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4.4. При передаче Объекта долевого строительства застройщик передает Участнику инструкцию по эксплуатации, содержащую необходимую информацию о правилах и об условиях эффективного и безопасного использования Объекта долевого строительства, сроке его службы и входящих в его состав элементов отделки, в случае ее выполнения, систем инженерно-технического обеспечения, конструктивных элементов, изделий.</w:t>
      </w:r>
    </w:p>
    <w:p w14:paraId="716BEFE6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Участник долевого строительства обязан внимательно изучить Инструкцию по эксплуатации и не вправе в дальнейшем ссылаться на свою неосведомленность в отношении информации, включенной в указанную Инструкцию.</w:t>
      </w:r>
    </w:p>
    <w:p w14:paraId="54DF45D0" w14:textId="20C0474A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4.5. Застройщик не несет ответственности за недостатки (дефекты) Объекта долевого строительства, обнаруженные в течение гарантийного срока, если они произошли вследствие нормального износа такого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 либо вследстви</w:t>
      </w:r>
      <w:r w:rsidR="00F83599" w:rsidRPr="0074196B">
        <w:rPr>
          <w:sz w:val="20"/>
          <w:szCs w:val="20"/>
        </w:rPr>
        <w:t>е</w:t>
      </w:r>
      <w:r w:rsidRPr="0074196B">
        <w:rPr>
          <w:sz w:val="20"/>
          <w:szCs w:val="20"/>
        </w:rPr>
        <w:t xml:space="preserve"> ненадлежащего их ремонта, проведенного самим Участником или привлеченными им третьими лицами, а также если недостатки (дефекты)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строительства, входящих в его состав элементов отделки, систем инженерно-технического обеспечения, конструктивных элементов, изделий.</w:t>
      </w:r>
    </w:p>
    <w:p w14:paraId="14860EC3" w14:textId="77777777" w:rsidR="00DB7D4E" w:rsidRPr="0074196B" w:rsidRDefault="00DB7D4E" w:rsidP="00DB7D4E">
      <w:pPr>
        <w:pStyle w:val="ParagraphStyle"/>
        <w:tabs>
          <w:tab w:val="left" w:pos="1140"/>
        </w:tabs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4.6. Гарантийные обязательства действительны при обязательном соблюдении Участником долевого строительства действующих строительных норм и правил, в том числе Правил и норм технической эксплуатации жилищного фонда, утвержденных Постановлением Госстроя РФ от 27.09.2003 года № 170, инструкции по эксплуатации, указанной в п.4.4. настоящего договора.</w:t>
      </w:r>
    </w:p>
    <w:p w14:paraId="75F10C47" w14:textId="77777777" w:rsidR="00DB7D4E" w:rsidRPr="0074196B" w:rsidRDefault="00DB7D4E" w:rsidP="00DB7D4E">
      <w:pPr>
        <w:pStyle w:val="ParagraphStyle"/>
        <w:tabs>
          <w:tab w:val="left" w:pos="1140"/>
        </w:tabs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Стороны договорились, что надлежащим качеством Объекта является соблюдение обязательных к исполнению строительных норм и правил. Отклонения от строительных норм и правил, являющихся добровольными к применению, не является нарушением Застройщика и не создает для Застройщика обязанностей, предусмотренных п. 4.2., 4.10 настоящего Договора.</w:t>
      </w:r>
    </w:p>
    <w:p w14:paraId="3B70FDE6" w14:textId="7B20578F" w:rsidR="00DB7D4E" w:rsidRPr="0074196B" w:rsidRDefault="00DB7D4E" w:rsidP="00DB7D4E">
      <w:pPr>
        <w:pStyle w:val="ParagraphStyle"/>
        <w:tabs>
          <w:tab w:val="left" w:pos="1140"/>
        </w:tabs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4.7. Гарантийные обязательства Застройщика, предусмотренные Законом РФ от 30.12.2004 года № 214-ФЗ «Об участии в долевом строительстве многоквартирных домов и иных объектов недвижимости…»</w:t>
      </w:r>
      <w:r w:rsidR="00BC0CAA" w:rsidRPr="0074196B">
        <w:rPr>
          <w:sz w:val="20"/>
          <w:szCs w:val="20"/>
        </w:rPr>
        <w:t>,</w:t>
      </w:r>
      <w:r w:rsidRPr="0074196B">
        <w:rPr>
          <w:sz w:val="20"/>
          <w:szCs w:val="20"/>
        </w:rPr>
        <w:t xml:space="preserve"> ГК РФ и другими нормативными актами, утрачивают силу, если имеет место, в том числе, но не ограничиваясь, одно из следующих </w:t>
      </w:r>
      <w:r w:rsidRPr="0074196B">
        <w:rPr>
          <w:sz w:val="20"/>
          <w:szCs w:val="20"/>
        </w:rPr>
        <w:lastRenderedPageBreak/>
        <w:t>обстоятельств:</w:t>
      </w:r>
    </w:p>
    <w:p w14:paraId="78C92F00" w14:textId="77777777" w:rsidR="00DB7D4E" w:rsidRPr="0074196B" w:rsidRDefault="00DB7D4E" w:rsidP="00DB7D4E">
      <w:pPr>
        <w:pStyle w:val="ParagraphStyle"/>
        <w:tabs>
          <w:tab w:val="left" w:pos="1140"/>
        </w:tabs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4.7.1.</w:t>
      </w:r>
      <w:r w:rsidRPr="0074196B">
        <w:rPr>
          <w:b/>
          <w:bCs/>
          <w:sz w:val="20"/>
          <w:szCs w:val="20"/>
        </w:rPr>
        <w:tab/>
      </w:r>
      <w:r w:rsidRPr="0074196B">
        <w:rPr>
          <w:sz w:val="20"/>
          <w:szCs w:val="20"/>
        </w:rPr>
        <w:t>Нарушение условий настоящего договора и/или Правил и норм технической эксплуатации жилищного фонда, а также правил и условий, изложенных в инструкции по эксплуатации, указанной в п.4.4. настоящего договора;</w:t>
      </w:r>
    </w:p>
    <w:p w14:paraId="591D1A05" w14:textId="77777777" w:rsidR="00DB7D4E" w:rsidRPr="0074196B" w:rsidRDefault="00DB7D4E" w:rsidP="00DB7D4E">
      <w:pPr>
        <w:pStyle w:val="ParagraphStyle"/>
        <w:tabs>
          <w:tab w:val="left" w:pos="1140"/>
        </w:tabs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4.7.2.</w:t>
      </w:r>
      <w:r w:rsidRPr="0074196B">
        <w:rPr>
          <w:b/>
          <w:bCs/>
          <w:sz w:val="20"/>
          <w:szCs w:val="20"/>
        </w:rPr>
        <w:tab/>
      </w:r>
      <w:r w:rsidRPr="0074196B">
        <w:rPr>
          <w:sz w:val="20"/>
          <w:szCs w:val="20"/>
        </w:rPr>
        <w:t>Повреждение Объекта или его составных частей в результате механического или химического действия (в том числе вследствие аварийной ситуации, возникшей по вине самого Участника долевого строительства или третьих лиц);</w:t>
      </w:r>
    </w:p>
    <w:p w14:paraId="4C7C17F1" w14:textId="77777777" w:rsidR="00DB7D4E" w:rsidRPr="0074196B" w:rsidRDefault="00DB7D4E" w:rsidP="00DB7D4E">
      <w:pPr>
        <w:pStyle w:val="ParagraphStyle"/>
        <w:tabs>
          <w:tab w:val="left" w:pos="1140"/>
        </w:tabs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4.7.3.</w:t>
      </w:r>
      <w:r w:rsidRPr="0074196B">
        <w:rPr>
          <w:b/>
          <w:bCs/>
          <w:sz w:val="20"/>
          <w:szCs w:val="20"/>
        </w:rPr>
        <w:tab/>
      </w:r>
      <w:r w:rsidRPr="0074196B">
        <w:rPr>
          <w:sz w:val="20"/>
          <w:szCs w:val="20"/>
        </w:rPr>
        <w:t>Использование Объекта не по назначению;</w:t>
      </w:r>
    </w:p>
    <w:p w14:paraId="4FAF687E" w14:textId="77777777" w:rsidR="00DB7D4E" w:rsidRPr="0074196B" w:rsidRDefault="00DB7D4E" w:rsidP="00DB7D4E">
      <w:pPr>
        <w:pStyle w:val="ParagraphStyle"/>
        <w:tabs>
          <w:tab w:val="left" w:pos="1140"/>
        </w:tabs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4.7.4.</w:t>
      </w:r>
      <w:r w:rsidRPr="0074196B">
        <w:rPr>
          <w:b/>
          <w:bCs/>
          <w:sz w:val="20"/>
          <w:szCs w:val="20"/>
        </w:rPr>
        <w:tab/>
      </w:r>
      <w:r w:rsidRPr="0074196B">
        <w:rPr>
          <w:sz w:val="20"/>
          <w:szCs w:val="20"/>
        </w:rPr>
        <w:t>Нарушение лакокрасочного и иного покрытия окон, балконов, подоконных досок от воздействия внешних факторов в результате кислотных дождей, выброса различной металлической пыли или других агрессивных веществ от промышленных предприятий, соляной среды, града, грозового разряда и других природных явлений, а также появление царапин и сколов, возникших в процессе эксплуатации.</w:t>
      </w:r>
    </w:p>
    <w:p w14:paraId="174891DA" w14:textId="77777777" w:rsidR="00DB7D4E" w:rsidRPr="0074196B" w:rsidRDefault="00DB7D4E" w:rsidP="00DB7D4E">
      <w:pPr>
        <w:pStyle w:val="ParagraphStyle"/>
        <w:tabs>
          <w:tab w:val="left" w:pos="1140"/>
        </w:tabs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4.7.5. Если имеются следы постороннего вмешательства в монтированную конструкцию окон (в частности, нарушение целостности монтажной пены, силикона), изделия (окна) повреждены при попытке самостоятельного ремонта, либо ремонта силами третьих лиц;</w:t>
      </w:r>
    </w:p>
    <w:p w14:paraId="56101722" w14:textId="77777777" w:rsidR="00DB7D4E" w:rsidRPr="0074196B" w:rsidRDefault="00DB7D4E" w:rsidP="00DB7D4E">
      <w:pPr>
        <w:pStyle w:val="ParagraphStyle"/>
        <w:tabs>
          <w:tab w:val="left" w:pos="1140"/>
        </w:tabs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4.7.6. Если имеется наличие следов попадания в оконную фурнитуру песка, мела, краски, а также использования абразивных материалов и химических веществ, разрушающих ПВХ;</w:t>
      </w:r>
    </w:p>
    <w:p w14:paraId="4254635F" w14:textId="77777777" w:rsidR="00DB7D4E" w:rsidRPr="0074196B" w:rsidRDefault="00DB7D4E" w:rsidP="00DB7D4E">
      <w:pPr>
        <w:pStyle w:val="ParagraphStyle"/>
        <w:tabs>
          <w:tab w:val="left" w:pos="1140"/>
        </w:tabs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4.7.7. Если обнаружены несанкционированные изменения конструкции изделий (окон).</w:t>
      </w:r>
    </w:p>
    <w:p w14:paraId="3A74FC31" w14:textId="38F42351" w:rsidR="00DB7D4E" w:rsidRPr="0074196B" w:rsidRDefault="00DB7D4E" w:rsidP="00DB7D4E">
      <w:pPr>
        <w:pStyle w:val="ParagraphStyle"/>
        <w:tabs>
          <w:tab w:val="left" w:pos="1140"/>
        </w:tabs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4.8 Участник долевого строительства не вправе предъявлять претензии по недостаткам, обнаруженным в пределах гарантийного срока, в случае, если они произошли вследствие нормального износа такого Объекта или его частей, нарушение требований технических регламентов, градостроительных регламентов, а также иных обязательных требований к процессу его эксплуатации либо вследстви</w:t>
      </w:r>
      <w:r w:rsidR="00F83599" w:rsidRPr="0074196B">
        <w:rPr>
          <w:sz w:val="20"/>
          <w:szCs w:val="20"/>
        </w:rPr>
        <w:t>е</w:t>
      </w:r>
      <w:r w:rsidRPr="0074196B">
        <w:rPr>
          <w:sz w:val="20"/>
          <w:szCs w:val="20"/>
        </w:rPr>
        <w:t xml:space="preserve"> ненадлежащего его ремонта, проведенного самим Участником долевого строительства или привлеченными третьими лицами.</w:t>
      </w:r>
    </w:p>
    <w:p w14:paraId="34FBC4FC" w14:textId="77777777" w:rsidR="00DB7D4E" w:rsidRPr="0074196B" w:rsidRDefault="00DB7D4E" w:rsidP="00DB7D4E">
      <w:pPr>
        <w:pStyle w:val="ParagraphStyle"/>
        <w:tabs>
          <w:tab w:val="left" w:pos="1140"/>
        </w:tabs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4.9. Участник долевого строительства не вправе предъявлять претензии по недостаткам, обнаруженным в пределах гарантийного срока, в случае, если они произошли после изменения Участником долевого строительства конструктивных элементов Объекта или замены инженерных коммуникаций.</w:t>
      </w:r>
    </w:p>
    <w:p w14:paraId="39C0C194" w14:textId="3A53B0FB" w:rsidR="00DB7D4E" w:rsidRPr="0074196B" w:rsidRDefault="00DB7D4E" w:rsidP="00DB7D4E">
      <w:pPr>
        <w:pStyle w:val="ParagraphStyle"/>
        <w:tabs>
          <w:tab w:val="left" w:pos="1140"/>
        </w:tabs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4.10. В случае обнаружения недостатка объекта долевого строительства Участник долевого строительства оформляет заявление в письменном виде и направляет управляющей компании, предъявив при этом копию выписки из единого государственного реестра недвижимости на Объект, копию настоящего договора, копию передаточного акта на Объект и документы, обосновывающие заявленные требования. Стороны договорились, что без предъявления указанных в настоящем пункте документов, обращение (заявление или претензи</w:t>
      </w:r>
      <w:r w:rsidR="00F83599" w:rsidRPr="0074196B">
        <w:rPr>
          <w:sz w:val="20"/>
          <w:szCs w:val="20"/>
        </w:rPr>
        <w:t>я</w:t>
      </w:r>
      <w:r w:rsidRPr="0074196B">
        <w:rPr>
          <w:sz w:val="20"/>
          <w:szCs w:val="20"/>
        </w:rPr>
        <w:t>) не подлежит рассмотрению.</w:t>
      </w:r>
    </w:p>
    <w:p w14:paraId="32CF0FED" w14:textId="77777777" w:rsidR="00DB7D4E" w:rsidRPr="0074196B" w:rsidRDefault="00DB7D4E" w:rsidP="00DB7D4E">
      <w:pPr>
        <w:pStyle w:val="ParagraphStyle"/>
        <w:tabs>
          <w:tab w:val="left" w:pos="1140"/>
        </w:tabs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Решение по определению гарантийного случая происходит при участии собственника, представителя управляющей компании, представителя застройщика и, при необходимости, подтверждается заключением специалистов в данной сфере деятельности.</w:t>
      </w:r>
    </w:p>
    <w:p w14:paraId="4CA2C3AD" w14:textId="77777777" w:rsidR="00DB7D4E" w:rsidRPr="0074196B" w:rsidRDefault="00DB7D4E" w:rsidP="00DB7D4E">
      <w:pPr>
        <w:pStyle w:val="ParagraphStyle"/>
        <w:tabs>
          <w:tab w:val="left" w:pos="1140"/>
        </w:tabs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Управляющая компания, в случае подтверждения факта наличия гарантийного случая, инициирует проведение комиссионного обследования с участием Застройщика и собственника помещения для определения перечня дальнейших действий в рамках устранения недостатка, обнаруженного в пределах гарантийного срока. </w:t>
      </w:r>
    </w:p>
    <w:p w14:paraId="1B398FC1" w14:textId="66C442CC" w:rsidR="00DB7D4E" w:rsidRPr="0074196B" w:rsidRDefault="00DB7D4E" w:rsidP="00DB7D4E">
      <w:pPr>
        <w:pStyle w:val="ParagraphStyle"/>
        <w:tabs>
          <w:tab w:val="left" w:pos="1140"/>
        </w:tabs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4.11.</w:t>
      </w:r>
      <w:r w:rsidRPr="0074196B">
        <w:rPr>
          <w:sz w:val="20"/>
          <w:szCs w:val="20"/>
        </w:rPr>
        <w:tab/>
        <w:t>Застройщик обязан устранить выявленные недостатки (дефекты) в трехмесячный срок с момента получения письменной претензии от Участника долевого строительства.</w:t>
      </w:r>
    </w:p>
    <w:p w14:paraId="12436FB1" w14:textId="77777777" w:rsidR="00D85711" w:rsidRPr="0074196B" w:rsidRDefault="00D85711" w:rsidP="00DB7D4E">
      <w:pPr>
        <w:pStyle w:val="ParagraphStyle"/>
        <w:tabs>
          <w:tab w:val="left" w:pos="1140"/>
        </w:tabs>
        <w:ind w:firstLine="570"/>
        <w:jc w:val="both"/>
        <w:rPr>
          <w:sz w:val="20"/>
          <w:szCs w:val="20"/>
        </w:rPr>
      </w:pPr>
    </w:p>
    <w:p w14:paraId="0A4C92AB" w14:textId="77777777" w:rsidR="00DB7D4E" w:rsidRPr="0074196B" w:rsidRDefault="00DB7D4E" w:rsidP="00DB7D4E">
      <w:pPr>
        <w:pStyle w:val="ParagraphStyle"/>
        <w:ind w:firstLine="570"/>
        <w:jc w:val="center"/>
        <w:rPr>
          <w:b/>
          <w:bCs/>
          <w:sz w:val="20"/>
          <w:szCs w:val="20"/>
        </w:rPr>
      </w:pPr>
      <w:r w:rsidRPr="0074196B">
        <w:rPr>
          <w:b/>
          <w:bCs/>
          <w:sz w:val="20"/>
          <w:szCs w:val="20"/>
        </w:rPr>
        <w:t>5. Ответственность сторон</w:t>
      </w:r>
    </w:p>
    <w:p w14:paraId="36A35C66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5.1. Сторона договора, имущественные интересы которой нарушены в результате неисполнения или ненадлежащего исполнения обязательств по договору другой стороной, вправе требовать полного возмещения причиненных ей этой стороной убытков.</w:t>
      </w:r>
    </w:p>
    <w:p w14:paraId="341C8A53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5.2. По всем вопросам, не нашедшим своего решения в тексте и условиях настоящего Договора, стороны настоящего Договора будут руководствоваться нормами и положениями действующего законодательства Российской Федерации.</w:t>
      </w:r>
    </w:p>
    <w:p w14:paraId="45F360C1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5.3. В случае просрочки исполнения любых денежных обязательств по настоящему Договору Участник обязан уплатить на основании соответствующего требования Застройщика неустойку в размере, установленном действующим законодательством, если иной размер неустойки не установлен настоящим Договором.</w:t>
      </w:r>
    </w:p>
    <w:p w14:paraId="24D39459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5.4. В случае нарушения предусмотренного договором срока передачи Участнику объекта долевого строительства Застройщик несет ответственность согласно действующему законодательству РФ.</w:t>
      </w:r>
    </w:p>
    <w:p w14:paraId="63EED1B4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5.5. Сторона, выдвинувшая требования об уплате неустойки, должна предоставить соответствующий расчет и банковские реквизиты для перечисления денежных средств с указанием получателя.</w:t>
      </w:r>
    </w:p>
    <w:p w14:paraId="5BEFC925" w14:textId="6DDEF659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5.6. </w:t>
      </w:r>
      <w:r w:rsidR="00406E49" w:rsidRPr="0074196B">
        <w:rPr>
          <w:sz w:val="20"/>
          <w:szCs w:val="20"/>
        </w:rPr>
        <w:t xml:space="preserve">При возникновении форс-мажорных обстоятельств, </w:t>
      </w:r>
      <w:r w:rsidR="00406E49" w:rsidRPr="0074196B">
        <w:rPr>
          <w:sz w:val="20"/>
          <w:szCs w:val="20"/>
          <w:shd w:val="clear" w:color="auto" w:fill="FFFFFF"/>
        </w:rPr>
        <w:t>т.е. чрезвычайных и непредотвратимых при данных условиях обстоятельств, возникших помимо воли и желания Сторон и которые нельзя предвидеть или избежать, в том числе объявленная или фактическая война, гражданские волнения, эпидемии, блокада, эмбарго, пожары, наводнения, землетрясения и другие природные стихийные бедствия, а также издание актов государственных органов и органов местного самоуправления,</w:t>
      </w:r>
      <w:r w:rsidR="00406E49" w:rsidRPr="0074196B">
        <w:rPr>
          <w:sz w:val="20"/>
          <w:szCs w:val="20"/>
        </w:rPr>
        <w:t xml:space="preserve"> ущемляющих интересы Сторон, Стороны заключают дополнительное соглашение о переносе сроков сдачи Объекта долевого строительства. Если Стороны не пришли к приемлемому решению, Договор прекращает свое действие, при этом ни одна из Сторон не несет ответственности перед другой Стороной за неисполнение обязательств по настоящему Договору.</w:t>
      </w:r>
    </w:p>
    <w:p w14:paraId="190479B8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</w:p>
    <w:p w14:paraId="5BBE4330" w14:textId="77777777" w:rsidR="00DB7D4E" w:rsidRPr="0074196B" w:rsidRDefault="00DB7D4E" w:rsidP="00DB7D4E">
      <w:pPr>
        <w:pStyle w:val="ParagraphStyle"/>
        <w:ind w:firstLine="570"/>
        <w:jc w:val="center"/>
        <w:rPr>
          <w:b/>
          <w:bCs/>
          <w:sz w:val="20"/>
          <w:szCs w:val="20"/>
        </w:rPr>
      </w:pPr>
      <w:r w:rsidRPr="0074196B">
        <w:rPr>
          <w:b/>
          <w:bCs/>
          <w:sz w:val="20"/>
          <w:szCs w:val="20"/>
        </w:rPr>
        <w:t>6. Особые условия</w:t>
      </w:r>
    </w:p>
    <w:p w14:paraId="2D245CE2" w14:textId="18FB7355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6.1. Настоящим Участник уведомлен и согласен, что в процессе строительства возможны архитектурные, структурные и иные изменения, замена строительных материалов и оборудования, а также иные модификации, осуществляющиеся путем внесения изменений и (или) корректировок в проектную документацию </w:t>
      </w:r>
      <w:r w:rsidR="006B2318" w:rsidRPr="0074196B">
        <w:rPr>
          <w:sz w:val="20"/>
          <w:szCs w:val="20"/>
        </w:rPr>
        <w:t>Жило</w:t>
      </w:r>
      <w:r w:rsidRPr="0074196B">
        <w:rPr>
          <w:sz w:val="20"/>
          <w:szCs w:val="20"/>
        </w:rPr>
        <w:t>го дома в порядке, предусмотренном действующим законодательством РФ.</w:t>
      </w:r>
    </w:p>
    <w:p w14:paraId="670C18C6" w14:textId="77777777" w:rsidR="00DB7D4E" w:rsidRPr="0074196B" w:rsidRDefault="00DB7D4E" w:rsidP="00DB7D4E">
      <w:pPr>
        <w:pStyle w:val="ParagraphStyle"/>
        <w:widowControl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lastRenderedPageBreak/>
        <w:t>6.2. Участник долевого строительства согласен с тем, что Застройщик самостоятельно распоряжается построенными инженерно-техническими сооружениями.</w:t>
      </w:r>
    </w:p>
    <w:p w14:paraId="561F597E" w14:textId="77777777" w:rsidR="00DB7D4E" w:rsidRPr="0074196B" w:rsidRDefault="00DB7D4E" w:rsidP="00DB7D4E">
      <w:pPr>
        <w:pStyle w:val="ParagraphStyle"/>
        <w:widowControl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6.3. Участник долевого строительства согласен на уменьшение площади земельного участка в случае его деления на самостоятельные земельные участки под каждый из жилых домов, а также в случае передачи Застройщиком построенных инженерно-технических сооружений в муниципальную собственность или в собственность эксплуатирующих организаций.</w:t>
      </w:r>
    </w:p>
    <w:p w14:paraId="0BB91064" w14:textId="74556147" w:rsidR="00DB7D4E" w:rsidRPr="0074196B" w:rsidRDefault="00DB7D4E" w:rsidP="00DB7D4E">
      <w:pPr>
        <w:pStyle w:val="ParagraphStyle"/>
        <w:widowControl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6.4. Участник согласен с перепланировкой, объединением любых квартир </w:t>
      </w:r>
      <w:r w:rsidR="006B2318" w:rsidRPr="0074196B">
        <w:rPr>
          <w:sz w:val="20"/>
          <w:szCs w:val="20"/>
        </w:rPr>
        <w:t>Жило</w:t>
      </w:r>
      <w:r w:rsidRPr="0074196B">
        <w:rPr>
          <w:sz w:val="20"/>
          <w:szCs w:val="20"/>
        </w:rPr>
        <w:t xml:space="preserve">го дома. Данный пункт распространяется на любые помещения </w:t>
      </w:r>
      <w:r w:rsidR="006B2318" w:rsidRPr="0074196B">
        <w:rPr>
          <w:sz w:val="20"/>
          <w:szCs w:val="20"/>
        </w:rPr>
        <w:t>Жило</w:t>
      </w:r>
      <w:r w:rsidRPr="0074196B">
        <w:rPr>
          <w:sz w:val="20"/>
          <w:szCs w:val="20"/>
        </w:rPr>
        <w:t xml:space="preserve">го дома, за исключением помещения, передаваемого по настоящему Договору. </w:t>
      </w:r>
    </w:p>
    <w:p w14:paraId="55B68918" w14:textId="57A562F3" w:rsidR="00DB7D4E" w:rsidRPr="0074196B" w:rsidRDefault="00DB7D4E" w:rsidP="00DB7D4E">
      <w:pPr>
        <w:pStyle w:val="ParagraphStyle"/>
        <w:widowControl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6.5. Адресом Участника для направления ему корреспонденции является: </w:t>
      </w:r>
      <w:r w:rsidR="00BF6EFB">
        <w:rPr>
          <w:b/>
          <w:bCs/>
          <w:sz w:val="20"/>
          <w:szCs w:val="20"/>
        </w:rPr>
        <w:t>____________________________________</w:t>
      </w:r>
      <w:r w:rsidR="00F71B97">
        <w:rPr>
          <w:b/>
          <w:bCs/>
          <w:sz w:val="20"/>
          <w:szCs w:val="20"/>
        </w:rPr>
        <w:t xml:space="preserve">. </w:t>
      </w:r>
      <w:r w:rsidRPr="0074196B">
        <w:rPr>
          <w:sz w:val="20"/>
          <w:szCs w:val="20"/>
        </w:rPr>
        <w:t>В случае изменения адреса или иных реквизитов Участника, указанных в настоящем договоре, последний обязан письменно уведомить Застройщика в трехдневный срок с момента такого изменения. В случае нарушения Участником долевого строительства указанной обязанности корреспонденция, направленная по указанному в настоящем пункте адресу, считается отправленной надлежащим образом.</w:t>
      </w:r>
    </w:p>
    <w:p w14:paraId="56B64378" w14:textId="11573F63" w:rsidR="00DB7D4E" w:rsidRPr="0074196B" w:rsidRDefault="00DB7D4E" w:rsidP="00064991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6.6. Участник долевого строительства уведомлен и согласен с возможной передачей права </w:t>
      </w:r>
      <w:r w:rsidR="00C76124">
        <w:rPr>
          <w:sz w:val="20"/>
          <w:szCs w:val="20"/>
        </w:rPr>
        <w:t>субаренды</w:t>
      </w:r>
      <w:r w:rsidRPr="0074196B">
        <w:rPr>
          <w:sz w:val="20"/>
          <w:szCs w:val="20"/>
        </w:rPr>
        <w:t xml:space="preserve"> на земельный участок в залог </w:t>
      </w:r>
      <w:r w:rsidR="00406E49" w:rsidRPr="0074196B">
        <w:rPr>
          <w:sz w:val="20"/>
          <w:szCs w:val="20"/>
        </w:rPr>
        <w:t xml:space="preserve">ПАО Сбербанк </w:t>
      </w:r>
      <w:r w:rsidRPr="0074196B">
        <w:rPr>
          <w:sz w:val="20"/>
          <w:szCs w:val="20"/>
        </w:rPr>
        <w:t>во исполнение обязательств по кредитным договорам.</w:t>
      </w:r>
    </w:p>
    <w:p w14:paraId="2947460F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</w:p>
    <w:p w14:paraId="2E5783C5" w14:textId="77777777" w:rsidR="00DB7D4E" w:rsidRPr="0074196B" w:rsidRDefault="00DB7D4E" w:rsidP="00DB7D4E">
      <w:pPr>
        <w:pStyle w:val="ParagraphStyle"/>
        <w:ind w:firstLine="570"/>
        <w:jc w:val="center"/>
        <w:rPr>
          <w:b/>
          <w:bCs/>
          <w:sz w:val="20"/>
          <w:szCs w:val="20"/>
        </w:rPr>
      </w:pPr>
      <w:r w:rsidRPr="0074196B">
        <w:rPr>
          <w:b/>
          <w:bCs/>
          <w:sz w:val="20"/>
          <w:szCs w:val="20"/>
        </w:rPr>
        <w:t>7. Срок действия Договора. Расторжение Договора</w:t>
      </w:r>
    </w:p>
    <w:p w14:paraId="6E66D9A1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7.1. Настоящий Договор становится обязательным для Сторон с момента его подписания, вступает в силу и считается заключенным с момента его государственной регистрации и действует до момента исполнения Сторонами всех своих обязательств по Договору. Действие настоящего Договора распространяется на отношения Сторон, возникшие с момента его подписания Сторонами.</w:t>
      </w:r>
    </w:p>
    <w:p w14:paraId="7AB7F71C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7.2. Стороны вправе расторгнуть настоящий договор в порядке и случаях, предусмотренных действующим законодательством РФ и настоящим договором.</w:t>
      </w:r>
    </w:p>
    <w:p w14:paraId="7E8FF6A9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7.3.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14:paraId="73F6BD95" w14:textId="31628240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7.4. В случае отказа от исполнения Договора, расторжения настоящего Договора, а также при прочих обстоятельствах, при условии, что такой отказ от Договора либо расторжение Договора произошло по вине Участника (неисполнение /ненадлежащее исполнение Участником своих обязательств по Договору) последний обязан возместить Застройщику расходы, связанные с исполнением настоящего Договора (включая, но, не ограничиваясь: расходы на рекламу </w:t>
      </w:r>
      <w:r w:rsidR="006B2318" w:rsidRPr="0074196B">
        <w:rPr>
          <w:sz w:val="20"/>
          <w:szCs w:val="20"/>
        </w:rPr>
        <w:t>Жило</w:t>
      </w:r>
      <w:r w:rsidRPr="0074196B">
        <w:rPr>
          <w:sz w:val="20"/>
          <w:szCs w:val="20"/>
        </w:rPr>
        <w:t>го дома, выплата вознаграждений третьим лицам, государственная пошлина за регистрацию договора, прочие расходы, понесенные с целью заключения настоящего Договора), в сумме равной фактически понесенным расходам Застройщика.</w:t>
      </w:r>
    </w:p>
    <w:p w14:paraId="5BD3F7A3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В случае, если Застройщик надлежащим образом исполняет свои обязательства перед Участником, Участник не имеет права на односторонний отказ от исполнения настоящего договора во внесудебном порядке.</w:t>
      </w:r>
    </w:p>
    <w:p w14:paraId="6DD00174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7.5. Указанную, в пункте 7.4. настоящего договора, сумму Участник обязуется перечислить на расчетный счет Застройщика в течение 10 (Десяти) рабочих дней с момента расторжения настоящего Договора/ отказа от исполнения Договора.</w:t>
      </w:r>
    </w:p>
    <w:p w14:paraId="5FD4A5CA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7.6. Уступка Участником права требования по настоящему Договору допускается только после государственной регистрации настоящего Договора, уплаты Участником в соответствии с условиями настоящего Договора в полном объеме обусловленной настоящим Договором цены, исключительно с письменного согласия Застройщика и до момента передачи Объекта Участнику в порядке, установленном настоящим Договором и законодательством Российской Федерации. Стороны договорились, что при совершении Участником уступки прав требования по Договору, Участник уплатит установленную Застройщиком на дату указанной уступки плату в счет компенсации организационных расходов в связи со сменой стороны по Договору.</w:t>
      </w:r>
    </w:p>
    <w:p w14:paraId="7BE930E3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Уступка прав требований по настоящему Договору подлежит государственной регистрации в установленном законодательством Российской Федерации порядке.</w:t>
      </w:r>
    </w:p>
    <w:p w14:paraId="3C0573FE" w14:textId="531561BD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Стороны признают, что личность Участника имеет существенное значение для Застройщика. В случае совершения Участником уступки по Договору без согласия Застройщика, Застройщик вправе отказаться от исполнения Договора в одностороннем порядке с применением последствий п. 5 ст. 9 Федерального закона от 30.12.2004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 Застройщик также вправе потребовать от Участника уплаты штрафа в размере 10 (Десяти) % от цены Договора, а в случае уступки денежных требований – штраф в размере 20 (Двадцати) % от размера (суммы) уступленных требований; потребовать признания заключенных сделок по уступке недействительными в установленном законом порядке.</w:t>
      </w:r>
    </w:p>
    <w:p w14:paraId="383FB71C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Все последующие уступки прав требований, совершаемые новым участником долевого строительства (далее – «Новый Участник»), осуществляются при условии письменного согласия Застройщика.</w:t>
      </w:r>
    </w:p>
    <w:p w14:paraId="7F606CDB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Стороны договорились, что уступка Участником прав требования к Застройщику по неустойке и иным штрафным санкциям не допускается.</w:t>
      </w:r>
    </w:p>
    <w:p w14:paraId="313D1CE6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7.7. 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 Стороны обязуются внести необходимые изменения в Договор, в том числе связанные с изменением параметров Объекта долевого строительства, а также по обоснованному и соответствующему действующему законодательству требованию органа, осуществляющего государственную регистрацию прав на недвижимое имущество и сделок с ним. </w:t>
      </w:r>
    </w:p>
    <w:p w14:paraId="21981B59" w14:textId="77777777" w:rsidR="00406E49" w:rsidRPr="0074196B" w:rsidRDefault="00DB7D4E" w:rsidP="00406E49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7.8. </w:t>
      </w:r>
      <w:r w:rsidR="00406E49" w:rsidRPr="0074196B">
        <w:rPr>
          <w:sz w:val="20"/>
          <w:szCs w:val="20"/>
        </w:rPr>
        <w:t xml:space="preserve">Уведомление, извещение или сообщение, направленные одной из Сторон в адрес другой Стороны, по </w:t>
      </w:r>
      <w:r w:rsidR="00406E49" w:rsidRPr="0074196B">
        <w:rPr>
          <w:sz w:val="20"/>
          <w:szCs w:val="20"/>
        </w:rPr>
        <w:lastRenderedPageBreak/>
        <w:t>реквизитам и адресу электронной почты, указанным в настоящем Договоре, либо по иным дополнительно заблаговременно письменно сообщённым реквизитам и адресу электронной почты, либо почтовому адресу, считается отправленным надлежащим образом. Невыполнение Стороной обязанности, указанной в п.7.9. настоящего Договора, лишает её права ссылаться на ненадлежащее уведомление либо неполучение уведомления, извещения или сообщения от другой Стороны.</w:t>
      </w:r>
    </w:p>
    <w:p w14:paraId="57134931" w14:textId="635DFB93" w:rsidR="009B23D3" w:rsidRPr="0074196B" w:rsidRDefault="009B23D3" w:rsidP="009B23D3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7.9. В случае изменения реквизитов Стороны Договора обязаны в трехдневный срок уведомить об этом друг друга.</w:t>
      </w:r>
    </w:p>
    <w:p w14:paraId="03558B43" w14:textId="19EBD01E" w:rsidR="00DB7D4E" w:rsidRPr="0074196B" w:rsidRDefault="00DB7D4E" w:rsidP="009B23D3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7.10. Наименования статей настоящего Договора приведены исключительно для удобства и не влияют на толкование условий Договора. При толковании статей настоящего Договора его положения являются взаимосвязанными и каждое положение должно рассматриваться в контексте всех других положений.</w:t>
      </w:r>
    </w:p>
    <w:p w14:paraId="03CC40A4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7.11. Настоящий договор составлен в 2-х экземплярах, имеющих равную юридическую силу, один - для Застройщика, один - для Участника. </w:t>
      </w:r>
    </w:p>
    <w:p w14:paraId="4DD88900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</w:p>
    <w:p w14:paraId="070CB266" w14:textId="77777777" w:rsidR="00DB7D4E" w:rsidRPr="0074196B" w:rsidRDefault="00DB7D4E" w:rsidP="00DB7D4E">
      <w:pPr>
        <w:pStyle w:val="ParagraphStyle"/>
        <w:spacing w:line="255" w:lineRule="exact"/>
        <w:ind w:firstLine="570"/>
        <w:jc w:val="center"/>
        <w:rPr>
          <w:b/>
          <w:bCs/>
          <w:sz w:val="20"/>
          <w:szCs w:val="20"/>
        </w:rPr>
      </w:pPr>
      <w:r w:rsidRPr="0074196B">
        <w:rPr>
          <w:b/>
          <w:bCs/>
          <w:sz w:val="20"/>
          <w:szCs w:val="20"/>
        </w:rPr>
        <w:t>8. Согласие Участника на обработку персональных данных</w:t>
      </w:r>
    </w:p>
    <w:p w14:paraId="0D24AE07" w14:textId="77777777" w:rsidR="00DB7D4E" w:rsidRPr="0074196B" w:rsidRDefault="00DB7D4E" w:rsidP="00DB7D4E">
      <w:pPr>
        <w:pStyle w:val="ParagraphStyle"/>
        <w:numPr>
          <w:ilvl w:val="1"/>
          <w:numId w:val="2"/>
        </w:numPr>
        <w:tabs>
          <w:tab w:val="left" w:pos="1140"/>
        </w:tabs>
        <w:spacing w:line="255" w:lineRule="exact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Заключая настоящий договор, Участник, являющийся субъектом персональных данных, свободно, своей волей и в своем интересе принимает решение о предоставлении его персональных данных Застройщику и дает согласие на их обработку Застройщиком.</w:t>
      </w:r>
    </w:p>
    <w:p w14:paraId="5334F425" w14:textId="77777777" w:rsidR="00DB7D4E" w:rsidRPr="0074196B" w:rsidRDefault="00DB7D4E" w:rsidP="00DB7D4E">
      <w:pPr>
        <w:pStyle w:val="ParagraphStyle"/>
        <w:numPr>
          <w:ilvl w:val="1"/>
          <w:numId w:val="2"/>
        </w:numPr>
        <w:tabs>
          <w:tab w:val="left" w:pos="1140"/>
        </w:tabs>
        <w:spacing w:line="255" w:lineRule="exact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Целью обработки персональных данных Участника долевого строительства является заключение и исполнение Сторонами настоящего договора, в котором Участник долевого строительства, как субъект персональных данных, является стороной.</w:t>
      </w:r>
    </w:p>
    <w:p w14:paraId="318712B9" w14:textId="77777777" w:rsidR="00DB7D4E" w:rsidRPr="0074196B" w:rsidRDefault="00DB7D4E" w:rsidP="00DB7D4E">
      <w:pPr>
        <w:pStyle w:val="ParagraphStyle"/>
        <w:numPr>
          <w:ilvl w:val="1"/>
          <w:numId w:val="2"/>
        </w:numPr>
        <w:tabs>
          <w:tab w:val="left" w:pos="1140"/>
        </w:tabs>
        <w:spacing w:line="255" w:lineRule="exact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В перечень персональных данных Участника долевого строительства, на обработку которых дается согласие субъекта персональных данных, входят:</w:t>
      </w:r>
    </w:p>
    <w:p w14:paraId="25E61089" w14:textId="77777777" w:rsidR="00DB7D4E" w:rsidRPr="0074196B" w:rsidRDefault="00DB7D4E" w:rsidP="00DB7D4E">
      <w:pPr>
        <w:pStyle w:val="ParagraphStyle"/>
        <w:numPr>
          <w:ilvl w:val="2"/>
          <w:numId w:val="2"/>
        </w:numPr>
        <w:spacing w:line="255" w:lineRule="exact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фамилия, имя, отчество, дата рождения Участника;</w:t>
      </w:r>
    </w:p>
    <w:p w14:paraId="06151CA2" w14:textId="77777777" w:rsidR="00DB7D4E" w:rsidRPr="0074196B" w:rsidRDefault="00DB7D4E" w:rsidP="00DB7D4E">
      <w:pPr>
        <w:pStyle w:val="ParagraphStyle"/>
        <w:numPr>
          <w:ilvl w:val="2"/>
          <w:numId w:val="2"/>
        </w:numPr>
        <w:spacing w:line="255" w:lineRule="exact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данные адреса места жительства и регистрации по месту жительства Участника;</w:t>
      </w:r>
    </w:p>
    <w:p w14:paraId="72F8238D" w14:textId="77777777" w:rsidR="00DB7D4E" w:rsidRPr="0074196B" w:rsidRDefault="00DB7D4E" w:rsidP="00DB7D4E">
      <w:pPr>
        <w:pStyle w:val="ParagraphStyle"/>
        <w:numPr>
          <w:ilvl w:val="2"/>
          <w:numId w:val="2"/>
        </w:numPr>
        <w:spacing w:line="255" w:lineRule="exact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данные документа, удостоверяющего личность Участника;</w:t>
      </w:r>
    </w:p>
    <w:p w14:paraId="3478DAF9" w14:textId="77777777" w:rsidR="00DB7D4E" w:rsidRPr="0074196B" w:rsidRDefault="00DB7D4E" w:rsidP="00DB7D4E">
      <w:pPr>
        <w:pStyle w:val="ParagraphStyle"/>
        <w:numPr>
          <w:ilvl w:val="2"/>
          <w:numId w:val="2"/>
        </w:numPr>
        <w:spacing w:line="255" w:lineRule="exact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номер контактного телефона Участника;</w:t>
      </w:r>
    </w:p>
    <w:p w14:paraId="1B755AF3" w14:textId="77777777" w:rsidR="00DB7D4E" w:rsidRPr="0074196B" w:rsidRDefault="00DB7D4E" w:rsidP="00DB7D4E">
      <w:pPr>
        <w:pStyle w:val="ParagraphStyle"/>
        <w:numPr>
          <w:ilvl w:val="2"/>
          <w:numId w:val="2"/>
        </w:numPr>
        <w:spacing w:line="255" w:lineRule="exact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адрес электронной почты Участника (при наличии).</w:t>
      </w:r>
    </w:p>
    <w:p w14:paraId="002EE39D" w14:textId="77777777" w:rsidR="00DB7D4E" w:rsidRPr="0074196B" w:rsidRDefault="00DB7D4E" w:rsidP="00DB7D4E">
      <w:pPr>
        <w:pStyle w:val="ParagraphStyle"/>
        <w:numPr>
          <w:ilvl w:val="1"/>
          <w:numId w:val="2"/>
        </w:numPr>
        <w:tabs>
          <w:tab w:val="left" w:pos="1140"/>
          <w:tab w:val="left" w:pos="1275"/>
        </w:tabs>
        <w:spacing w:line="256" w:lineRule="auto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Участник долевого строительства выражает согласие на передачу его персональных данных лицу, которое будет осуществлять обработку персональных данных Участника долевого строительства по поручению Застройщика.</w:t>
      </w:r>
    </w:p>
    <w:p w14:paraId="21DEAE84" w14:textId="77777777" w:rsidR="00DB7D4E" w:rsidRPr="0074196B" w:rsidRDefault="00DB7D4E" w:rsidP="00DB7D4E">
      <w:pPr>
        <w:pStyle w:val="ParagraphStyle"/>
        <w:numPr>
          <w:ilvl w:val="1"/>
          <w:numId w:val="2"/>
        </w:numPr>
        <w:tabs>
          <w:tab w:val="left" w:pos="1275"/>
        </w:tabs>
        <w:spacing w:line="256" w:lineRule="auto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Для целей исполнения договорных обязательств Участник дает согласие Застройщику на передачу персональных данных Участника следующим организациям: </w:t>
      </w:r>
    </w:p>
    <w:p w14:paraId="76D9C56F" w14:textId="29AE0D88" w:rsidR="00DB7D4E" w:rsidRPr="0074196B" w:rsidRDefault="00DB7D4E" w:rsidP="00064991">
      <w:pPr>
        <w:pStyle w:val="ParagraphStyle"/>
        <w:tabs>
          <w:tab w:val="left" w:pos="1275"/>
        </w:tabs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- </w:t>
      </w:r>
      <w:r w:rsidR="00406E49" w:rsidRPr="0074196B">
        <w:rPr>
          <w:sz w:val="20"/>
          <w:szCs w:val="20"/>
        </w:rPr>
        <w:t>ПАО Сбербанк;</w:t>
      </w:r>
    </w:p>
    <w:p w14:paraId="1B78267E" w14:textId="77777777" w:rsidR="00DB7D4E" w:rsidRPr="0074196B" w:rsidRDefault="00DB7D4E" w:rsidP="00DB7D4E">
      <w:pPr>
        <w:pStyle w:val="ParagraphStyle"/>
        <w:tabs>
          <w:tab w:val="left" w:pos="1275"/>
        </w:tabs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- Управляющая организация;</w:t>
      </w:r>
    </w:p>
    <w:p w14:paraId="6B696A4A" w14:textId="77777777" w:rsidR="00DB7D4E" w:rsidRPr="0074196B" w:rsidRDefault="00DB7D4E" w:rsidP="00DB7D4E">
      <w:pPr>
        <w:pStyle w:val="ParagraphStyle"/>
        <w:tabs>
          <w:tab w:val="left" w:pos="1275"/>
        </w:tabs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- указанным в пункте 8.6. настоящего Договора.</w:t>
      </w:r>
    </w:p>
    <w:p w14:paraId="461F93C4" w14:textId="435299EB" w:rsidR="00DB7D4E" w:rsidRPr="0074196B" w:rsidRDefault="00DB7D4E" w:rsidP="00DB7D4E">
      <w:pPr>
        <w:pStyle w:val="ParagraphStyle"/>
        <w:numPr>
          <w:ilvl w:val="1"/>
          <w:numId w:val="2"/>
        </w:numPr>
        <w:tabs>
          <w:tab w:val="left" w:pos="1275"/>
        </w:tabs>
        <w:spacing w:line="256" w:lineRule="auto"/>
        <w:jc w:val="both"/>
        <w:rPr>
          <w:sz w:val="20"/>
          <w:szCs w:val="20"/>
        </w:rPr>
      </w:pPr>
      <w:r w:rsidRPr="0074196B">
        <w:rPr>
          <w:sz w:val="20"/>
          <w:szCs w:val="20"/>
        </w:rPr>
        <w:t xml:space="preserve">Перечень действий с персональными данными, на совершение которых дается согласие, общее описание способов обработки: сбор, хранение, систематизация, накопление, уточнение (обновление, изменение), использование, обезличивание, анализ, блокирование и уничтожение персональных данных, передача (распространение) персональных данных органам государственной власти и компетентным организациям (Территориальное управление Росреестра), Публично-правовой компании "Фонд защиты прав граждан - участников долевого строительства", и указанным в настоящем договоре третьим лицам по поручению Застройщика для целей заключения настоящего договора и его исполнения, а также для разработки стратегий повышения эффективности продаж квартир в </w:t>
      </w:r>
      <w:r w:rsidR="006B2318" w:rsidRPr="0074196B">
        <w:rPr>
          <w:sz w:val="20"/>
          <w:szCs w:val="20"/>
        </w:rPr>
        <w:t>Жило</w:t>
      </w:r>
      <w:r w:rsidRPr="0074196B">
        <w:rPr>
          <w:sz w:val="20"/>
          <w:szCs w:val="20"/>
        </w:rPr>
        <w:t>м доме. Способы обработки: автоматизированные и неавтоматизированные.</w:t>
      </w:r>
    </w:p>
    <w:p w14:paraId="44749BD9" w14:textId="77777777" w:rsidR="00DB7D4E" w:rsidRPr="0074196B" w:rsidRDefault="00DB7D4E" w:rsidP="00DB7D4E">
      <w:pPr>
        <w:pStyle w:val="ParagraphStyle"/>
        <w:numPr>
          <w:ilvl w:val="1"/>
          <w:numId w:val="2"/>
        </w:numPr>
        <w:tabs>
          <w:tab w:val="left" w:pos="1140"/>
          <w:tab w:val="left" w:pos="1275"/>
        </w:tabs>
        <w:spacing w:line="255" w:lineRule="exact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Срок, в течение которого действует согласие Участника долевого строительства на обработку его персональных данных по настоящему договору: 5 (Пять лет) с момента подписания настоящего договора Сторонами.</w:t>
      </w:r>
    </w:p>
    <w:p w14:paraId="488B9EE9" w14:textId="77777777" w:rsidR="00DB7D4E" w:rsidRPr="0074196B" w:rsidRDefault="00DB7D4E" w:rsidP="00DB7D4E">
      <w:pPr>
        <w:pStyle w:val="ParagraphStyle"/>
        <w:numPr>
          <w:ilvl w:val="1"/>
          <w:numId w:val="2"/>
        </w:numPr>
        <w:tabs>
          <w:tab w:val="left" w:pos="1140"/>
          <w:tab w:val="left" w:pos="1275"/>
        </w:tabs>
        <w:spacing w:line="255" w:lineRule="exact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Стороны установили, что Участник долевого строительства может отозвать свое согласие на обработку персональных данных в порядке, определенном ФЗ «О персональных данных».</w:t>
      </w:r>
    </w:p>
    <w:p w14:paraId="2F5C2AA2" w14:textId="77777777" w:rsidR="00DB7D4E" w:rsidRPr="0074196B" w:rsidRDefault="00DB7D4E" w:rsidP="00DB7D4E">
      <w:pPr>
        <w:pStyle w:val="ParagraphStyle"/>
        <w:spacing w:line="256" w:lineRule="auto"/>
        <w:ind w:firstLine="570"/>
        <w:jc w:val="both"/>
        <w:rPr>
          <w:sz w:val="20"/>
          <w:szCs w:val="20"/>
        </w:rPr>
      </w:pPr>
    </w:p>
    <w:p w14:paraId="7DDC6875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Приложения:</w:t>
      </w:r>
    </w:p>
    <w:p w14:paraId="0BA04805" w14:textId="77777777" w:rsidR="00DB7D4E" w:rsidRPr="0074196B" w:rsidRDefault="00DB7D4E" w:rsidP="00DB7D4E">
      <w:pPr>
        <w:pStyle w:val="ParagraphStyle"/>
        <w:numPr>
          <w:ilvl w:val="0"/>
          <w:numId w:val="1"/>
        </w:numPr>
        <w:jc w:val="both"/>
        <w:rPr>
          <w:sz w:val="20"/>
          <w:szCs w:val="20"/>
        </w:rPr>
      </w:pPr>
      <w:r w:rsidRPr="0074196B">
        <w:rPr>
          <w:sz w:val="20"/>
          <w:szCs w:val="20"/>
        </w:rPr>
        <w:t>Технические характеристики Объекта. (Приложение № 1)</w:t>
      </w:r>
    </w:p>
    <w:p w14:paraId="1EF79081" w14:textId="77777777" w:rsidR="00DB7D4E" w:rsidRPr="0074196B" w:rsidRDefault="00DB7D4E" w:rsidP="00DB7D4E">
      <w:pPr>
        <w:pStyle w:val="ParagraphStyle"/>
        <w:numPr>
          <w:ilvl w:val="0"/>
          <w:numId w:val="1"/>
        </w:numPr>
        <w:jc w:val="both"/>
        <w:rPr>
          <w:sz w:val="20"/>
          <w:szCs w:val="20"/>
        </w:rPr>
      </w:pPr>
      <w:r w:rsidRPr="0074196B">
        <w:rPr>
          <w:sz w:val="20"/>
          <w:szCs w:val="20"/>
        </w:rPr>
        <w:t>План Объекта долевого строительства (Приложение № 2)</w:t>
      </w:r>
    </w:p>
    <w:p w14:paraId="1A6F708B" w14:textId="24390A70" w:rsidR="00DB7D4E" w:rsidRPr="0074196B" w:rsidRDefault="00DB7D4E" w:rsidP="00DB7D4E">
      <w:pPr>
        <w:pStyle w:val="ParagraphStyle"/>
        <w:numPr>
          <w:ilvl w:val="0"/>
          <w:numId w:val="1"/>
        </w:numPr>
        <w:jc w:val="both"/>
        <w:rPr>
          <w:sz w:val="20"/>
          <w:szCs w:val="20"/>
        </w:rPr>
      </w:pPr>
      <w:r w:rsidRPr="0074196B">
        <w:rPr>
          <w:sz w:val="20"/>
          <w:szCs w:val="20"/>
        </w:rPr>
        <w:t>План местоположения Объекта долевого строительства на этаже (Приложение № 3)</w:t>
      </w:r>
    </w:p>
    <w:p w14:paraId="3B5224C2" w14:textId="77777777" w:rsidR="00BB6421" w:rsidRPr="0074196B" w:rsidRDefault="00BB6421" w:rsidP="00BB6421">
      <w:pPr>
        <w:pStyle w:val="ParagraphStyle"/>
        <w:ind w:left="570"/>
        <w:jc w:val="both"/>
        <w:rPr>
          <w:sz w:val="20"/>
          <w:szCs w:val="20"/>
        </w:rPr>
      </w:pPr>
    </w:p>
    <w:p w14:paraId="2920D410" w14:textId="4ED032C8" w:rsidR="00A45A98" w:rsidRPr="0074196B" w:rsidRDefault="00BB6421" w:rsidP="00BB6421">
      <w:pPr>
        <w:pStyle w:val="ParagraphStyle"/>
        <w:ind w:left="570"/>
        <w:rPr>
          <w:b/>
          <w:bCs/>
          <w:sz w:val="20"/>
          <w:szCs w:val="20"/>
        </w:rPr>
      </w:pPr>
      <w:r w:rsidRPr="0074196B">
        <w:rPr>
          <w:b/>
          <w:bCs/>
          <w:sz w:val="20"/>
          <w:szCs w:val="20"/>
        </w:rPr>
        <w:t xml:space="preserve">                                                </w:t>
      </w:r>
      <w:r w:rsidR="00A45A98" w:rsidRPr="0074196B">
        <w:rPr>
          <w:b/>
          <w:bCs/>
          <w:sz w:val="20"/>
          <w:szCs w:val="20"/>
        </w:rPr>
        <w:t>9. Реквизиты и подписи сторон.</w:t>
      </w:r>
    </w:p>
    <w:tbl>
      <w:tblPr>
        <w:tblW w:w="9840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24"/>
        <w:gridCol w:w="5116"/>
      </w:tblGrid>
      <w:tr w:rsidR="00A45A98" w:rsidRPr="0074196B" w14:paraId="70E8D471" w14:textId="77777777" w:rsidTr="00493D5E">
        <w:tc>
          <w:tcPr>
            <w:tcW w:w="472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</w:tcPr>
          <w:p w14:paraId="6B741FC2" w14:textId="7CCC3D3F" w:rsidR="00A45A98" w:rsidRPr="0074196B" w:rsidRDefault="00A45A98" w:rsidP="00B83D3F">
            <w:pPr>
              <w:pStyle w:val="ParagraphStyle"/>
              <w:ind w:firstLine="570"/>
              <w:jc w:val="center"/>
              <w:rPr>
                <w:sz w:val="20"/>
                <w:szCs w:val="20"/>
              </w:rPr>
            </w:pPr>
            <w:r w:rsidRPr="0074196B">
              <w:rPr>
                <w:sz w:val="20"/>
                <w:szCs w:val="20"/>
              </w:rPr>
              <w:t>Застройщик:</w:t>
            </w:r>
          </w:p>
        </w:tc>
        <w:tc>
          <w:tcPr>
            <w:tcW w:w="51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60F34D49" w14:textId="77777777" w:rsidR="00A45A98" w:rsidRPr="0074196B" w:rsidRDefault="00A45A98" w:rsidP="00B83D3F">
            <w:pPr>
              <w:pStyle w:val="ParagraphStyle"/>
              <w:ind w:firstLine="570"/>
              <w:jc w:val="center"/>
              <w:rPr>
                <w:sz w:val="20"/>
                <w:szCs w:val="20"/>
              </w:rPr>
            </w:pPr>
            <w:r w:rsidRPr="0074196B">
              <w:rPr>
                <w:sz w:val="20"/>
                <w:szCs w:val="20"/>
              </w:rPr>
              <w:t>Участник:</w:t>
            </w:r>
          </w:p>
        </w:tc>
      </w:tr>
      <w:tr w:rsidR="00BF6EFB" w:rsidRPr="0074196B" w14:paraId="252C6EB3" w14:textId="77777777" w:rsidTr="00493D5E">
        <w:trPr>
          <w:trHeight w:val="3331"/>
        </w:trPr>
        <w:tc>
          <w:tcPr>
            <w:tcW w:w="472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</w:tcPr>
          <w:p w14:paraId="2F2AD49C" w14:textId="77777777" w:rsidR="00BF6EFB" w:rsidRPr="0074196B" w:rsidRDefault="00BF6EFB" w:rsidP="00BF6EFB">
            <w:pPr>
              <w:pStyle w:val="ParagraphStyle"/>
              <w:widowControl/>
              <w:rPr>
                <w:b/>
                <w:sz w:val="20"/>
                <w:szCs w:val="20"/>
              </w:rPr>
            </w:pPr>
            <w:r w:rsidRPr="0074196B">
              <w:rPr>
                <w:b/>
                <w:sz w:val="20"/>
                <w:szCs w:val="20"/>
              </w:rPr>
              <w:lastRenderedPageBreak/>
              <w:t>ООО «СЗ Стоун Девелопмент»</w:t>
            </w:r>
          </w:p>
          <w:p w14:paraId="192B2B55" w14:textId="77777777" w:rsidR="00BF6EFB" w:rsidRPr="0074196B" w:rsidRDefault="00BF6EFB" w:rsidP="00BF6EFB">
            <w:pPr>
              <w:pStyle w:val="ParagraphStyle"/>
              <w:widowControl/>
              <w:rPr>
                <w:sz w:val="20"/>
                <w:szCs w:val="20"/>
              </w:rPr>
            </w:pPr>
            <w:r w:rsidRPr="0074196B">
              <w:rPr>
                <w:sz w:val="20"/>
                <w:szCs w:val="20"/>
              </w:rPr>
              <w:t>юридический адрес: Российская Федерация, Тюменская область, городской округ город Тюмень, город Тюмень, улица Кирова, дом 43, корпус 1,</w:t>
            </w:r>
          </w:p>
          <w:p w14:paraId="282A1A5F" w14:textId="77777777" w:rsidR="00BF6EFB" w:rsidRPr="0074196B" w:rsidRDefault="00BF6EFB" w:rsidP="00BF6EFB">
            <w:pPr>
              <w:pStyle w:val="ParagraphStyle"/>
              <w:widowControl/>
              <w:rPr>
                <w:sz w:val="20"/>
                <w:szCs w:val="20"/>
              </w:rPr>
            </w:pPr>
            <w:r w:rsidRPr="0074196B">
              <w:rPr>
                <w:sz w:val="20"/>
                <w:szCs w:val="20"/>
              </w:rPr>
              <w:t>Офис 708</w:t>
            </w:r>
          </w:p>
          <w:p w14:paraId="724274B7" w14:textId="77777777" w:rsidR="00BF6EFB" w:rsidRPr="0074196B" w:rsidRDefault="00BF6EFB" w:rsidP="00BF6EFB">
            <w:pPr>
              <w:pStyle w:val="ParagraphStyle"/>
              <w:widowControl/>
              <w:rPr>
                <w:sz w:val="20"/>
                <w:szCs w:val="20"/>
              </w:rPr>
            </w:pPr>
            <w:r w:rsidRPr="0074196B">
              <w:rPr>
                <w:sz w:val="20"/>
                <w:szCs w:val="20"/>
              </w:rPr>
              <w:t>ОГРН 1227200001896, ИНН/КПП 7203532966/720301001, расчетный счет 40702810467100023625, наименование банка ЗАПАДНО-СИБИРСКОЕ ОТДЕЛЕНИЕ № 8647 ПАО СБЕРБАНК, БИК 047102651, к/с 30101810800000000651.</w:t>
            </w:r>
          </w:p>
          <w:p w14:paraId="7A84983F" w14:textId="77777777" w:rsidR="00BF6EFB" w:rsidRPr="0074196B" w:rsidRDefault="00BF6EFB" w:rsidP="00BF6EFB">
            <w:pPr>
              <w:pStyle w:val="ParagraphStyle"/>
              <w:widowControl/>
              <w:rPr>
                <w:sz w:val="20"/>
                <w:szCs w:val="20"/>
              </w:rPr>
            </w:pPr>
          </w:p>
          <w:p w14:paraId="4BD1AE2F" w14:textId="5FCCB074" w:rsidR="00BF6EFB" w:rsidRPr="0074196B" w:rsidRDefault="001C34A5" w:rsidP="00BF6EFB">
            <w:pPr>
              <w:pStyle w:val="ParagraphStyle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Генеральный директор</w:t>
            </w:r>
          </w:p>
          <w:p w14:paraId="4614204F" w14:textId="77777777" w:rsidR="00BF6EFB" w:rsidRPr="0074196B" w:rsidRDefault="00BF6EFB" w:rsidP="00BF6EFB">
            <w:pPr>
              <w:pStyle w:val="ParagraphStyle"/>
              <w:jc w:val="both"/>
              <w:rPr>
                <w:sz w:val="20"/>
                <w:szCs w:val="20"/>
              </w:rPr>
            </w:pPr>
          </w:p>
          <w:p w14:paraId="0D284B5F" w14:textId="77777777" w:rsidR="00BF6EFB" w:rsidRPr="0074196B" w:rsidRDefault="00BF6EFB" w:rsidP="00BF6EFB">
            <w:pPr>
              <w:pStyle w:val="ParagraphStyle"/>
              <w:jc w:val="both"/>
              <w:rPr>
                <w:sz w:val="20"/>
                <w:szCs w:val="20"/>
              </w:rPr>
            </w:pPr>
          </w:p>
          <w:p w14:paraId="5DE038BA" w14:textId="7E51E544" w:rsidR="00BF6EFB" w:rsidRPr="0074196B" w:rsidRDefault="00BF6EFB" w:rsidP="00BF6EFB">
            <w:pPr>
              <w:pStyle w:val="ParagraphStyle"/>
              <w:jc w:val="both"/>
              <w:rPr>
                <w:sz w:val="20"/>
                <w:szCs w:val="20"/>
              </w:rPr>
            </w:pPr>
            <w:r w:rsidRPr="0074196B">
              <w:rPr>
                <w:sz w:val="20"/>
                <w:szCs w:val="20"/>
              </w:rPr>
              <w:t xml:space="preserve">                            </w:t>
            </w:r>
            <w:r w:rsidR="001C34A5">
              <w:rPr>
                <w:sz w:val="20"/>
                <w:szCs w:val="20"/>
              </w:rPr>
              <w:t xml:space="preserve"> __________________/Кривцов М.В</w:t>
            </w:r>
            <w:r w:rsidRPr="0074196B">
              <w:rPr>
                <w:sz w:val="20"/>
                <w:szCs w:val="20"/>
              </w:rPr>
              <w:t>./</w:t>
            </w:r>
          </w:p>
          <w:p w14:paraId="7DED20C4" w14:textId="77777777" w:rsidR="00BF6EFB" w:rsidRPr="0074196B" w:rsidRDefault="00BF6EFB" w:rsidP="00BF6EFB">
            <w:pPr>
              <w:pStyle w:val="ParagraphStyle"/>
              <w:widowControl/>
              <w:rPr>
                <w:sz w:val="20"/>
                <w:szCs w:val="20"/>
              </w:rPr>
            </w:pPr>
            <w:r w:rsidRPr="0074196B">
              <w:rPr>
                <w:sz w:val="20"/>
                <w:szCs w:val="20"/>
              </w:rPr>
              <w:t>м.п.</w:t>
            </w:r>
          </w:p>
        </w:tc>
        <w:tc>
          <w:tcPr>
            <w:tcW w:w="51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03C072B2" w14:textId="77777777" w:rsidR="00BF6EFB" w:rsidRPr="00D574C5" w:rsidRDefault="00BF6EFB" w:rsidP="00BF6EFB">
            <w:pPr>
              <w:pStyle w:val="ParagraphStyle"/>
              <w:tabs>
                <w:tab w:val="left" w:pos="150"/>
                <w:tab w:val="left" w:pos="990"/>
              </w:tabs>
              <w:ind w:left="240"/>
              <w:jc w:val="both"/>
              <w:rPr>
                <w:sz w:val="20"/>
                <w:szCs w:val="20"/>
              </w:rPr>
            </w:pPr>
            <w:r w:rsidRPr="00D574C5">
              <w:rPr>
                <w:color w:val="000000"/>
                <w:sz w:val="20"/>
                <w:szCs w:val="20"/>
              </w:rPr>
              <w:t xml:space="preserve">паспорт гражданина РФ: </w:t>
            </w:r>
            <w:proofErr w:type="gramStart"/>
            <w:r w:rsidRPr="00D574C5">
              <w:rPr>
                <w:color w:val="000000"/>
                <w:sz w:val="20"/>
                <w:szCs w:val="20"/>
              </w:rPr>
              <w:t xml:space="preserve">серия </w:t>
            </w:r>
            <w:r w:rsidRPr="00D574C5">
              <w:rPr>
                <w:sz w:val="20"/>
                <w:szCs w:val="20"/>
              </w:rPr>
              <w:t xml:space="preserve"> номер</w:t>
            </w:r>
            <w:proofErr w:type="gramEnd"/>
            <w:r w:rsidRPr="00D574C5">
              <w:rPr>
                <w:sz w:val="20"/>
                <w:szCs w:val="20"/>
              </w:rPr>
              <w:t xml:space="preserve">  выдан  дата выдачи  г., код подразделения ,</w:t>
            </w:r>
          </w:p>
          <w:p w14:paraId="08FCBADC" w14:textId="77777777" w:rsidR="00BF6EFB" w:rsidRPr="00D574C5" w:rsidRDefault="00BF6EFB" w:rsidP="00BF6EFB">
            <w:pPr>
              <w:pStyle w:val="ParagraphStyle"/>
              <w:tabs>
                <w:tab w:val="left" w:pos="150"/>
                <w:tab w:val="left" w:pos="990"/>
              </w:tabs>
              <w:ind w:left="240"/>
              <w:rPr>
                <w:sz w:val="20"/>
                <w:szCs w:val="20"/>
              </w:rPr>
            </w:pPr>
            <w:r w:rsidRPr="00D574C5">
              <w:rPr>
                <w:sz w:val="20"/>
                <w:szCs w:val="20"/>
              </w:rPr>
              <w:t xml:space="preserve"> зарегистрирован по адресу:</w:t>
            </w:r>
          </w:p>
          <w:p w14:paraId="62993321" w14:textId="77777777" w:rsidR="00BF6EFB" w:rsidRPr="00D574C5" w:rsidRDefault="00BF6EFB" w:rsidP="00BF6EFB">
            <w:pPr>
              <w:pStyle w:val="ParagraphStyle"/>
              <w:tabs>
                <w:tab w:val="left" w:pos="150"/>
                <w:tab w:val="left" w:pos="990"/>
              </w:tabs>
              <w:ind w:left="240"/>
              <w:rPr>
                <w:sz w:val="20"/>
                <w:szCs w:val="20"/>
              </w:rPr>
            </w:pPr>
            <w:r w:rsidRPr="00D574C5">
              <w:rPr>
                <w:sz w:val="20"/>
                <w:szCs w:val="20"/>
              </w:rPr>
              <w:t>эл. почта:</w:t>
            </w:r>
          </w:p>
          <w:p w14:paraId="7DAD72A5" w14:textId="77777777" w:rsidR="00BF6EFB" w:rsidRDefault="00BF6EFB" w:rsidP="00BF6EFB">
            <w:pPr>
              <w:pStyle w:val="ParagraphStyle"/>
              <w:tabs>
                <w:tab w:val="left" w:pos="150"/>
                <w:tab w:val="left" w:pos="990"/>
              </w:tabs>
              <w:ind w:left="240" w:right="216"/>
              <w:rPr>
                <w:sz w:val="20"/>
                <w:szCs w:val="20"/>
              </w:rPr>
            </w:pPr>
            <w:r w:rsidRPr="00D574C5">
              <w:rPr>
                <w:sz w:val="20"/>
                <w:szCs w:val="20"/>
              </w:rPr>
              <w:t>номер телефона:</w:t>
            </w:r>
          </w:p>
          <w:p w14:paraId="578DCA47" w14:textId="582EDE81" w:rsidR="0058393C" w:rsidRDefault="0058393C" w:rsidP="00BF6EFB">
            <w:pPr>
              <w:pStyle w:val="ParagraphStyle"/>
              <w:tabs>
                <w:tab w:val="left" w:pos="150"/>
                <w:tab w:val="left" w:pos="990"/>
              </w:tabs>
              <w:ind w:left="240" w:right="216"/>
              <w:rPr>
                <w:sz w:val="20"/>
                <w:szCs w:val="20"/>
              </w:rPr>
            </w:pPr>
          </w:p>
          <w:p w14:paraId="191AE3D7" w14:textId="37A374F1" w:rsidR="0058393C" w:rsidRDefault="0058393C" w:rsidP="00BF6EFB">
            <w:pPr>
              <w:pStyle w:val="ParagraphStyle"/>
              <w:tabs>
                <w:tab w:val="left" w:pos="150"/>
                <w:tab w:val="left" w:pos="990"/>
              </w:tabs>
              <w:ind w:left="240" w:right="216"/>
              <w:rPr>
                <w:sz w:val="20"/>
                <w:szCs w:val="20"/>
              </w:rPr>
            </w:pPr>
          </w:p>
          <w:p w14:paraId="14CA001E" w14:textId="24734C14" w:rsidR="0058393C" w:rsidRDefault="0058393C" w:rsidP="00BF6EFB">
            <w:pPr>
              <w:pStyle w:val="ParagraphStyle"/>
              <w:tabs>
                <w:tab w:val="left" w:pos="150"/>
                <w:tab w:val="left" w:pos="990"/>
              </w:tabs>
              <w:ind w:left="240" w:right="216"/>
              <w:rPr>
                <w:sz w:val="20"/>
                <w:szCs w:val="20"/>
              </w:rPr>
            </w:pPr>
          </w:p>
          <w:p w14:paraId="763A522F" w14:textId="366FDABF" w:rsidR="0058393C" w:rsidRDefault="0058393C" w:rsidP="00BF6EFB">
            <w:pPr>
              <w:pStyle w:val="ParagraphStyle"/>
              <w:tabs>
                <w:tab w:val="left" w:pos="150"/>
                <w:tab w:val="left" w:pos="990"/>
              </w:tabs>
              <w:ind w:left="240" w:right="216"/>
              <w:rPr>
                <w:sz w:val="20"/>
                <w:szCs w:val="20"/>
              </w:rPr>
            </w:pPr>
          </w:p>
          <w:p w14:paraId="7C27AD05" w14:textId="19259EA4" w:rsidR="0058393C" w:rsidRDefault="0058393C" w:rsidP="00BF6EFB">
            <w:pPr>
              <w:pStyle w:val="ParagraphStyle"/>
              <w:tabs>
                <w:tab w:val="left" w:pos="150"/>
                <w:tab w:val="left" w:pos="990"/>
              </w:tabs>
              <w:ind w:left="240" w:right="216"/>
              <w:rPr>
                <w:sz w:val="20"/>
                <w:szCs w:val="20"/>
              </w:rPr>
            </w:pPr>
          </w:p>
          <w:p w14:paraId="5343BCF0" w14:textId="68B42857" w:rsidR="0058393C" w:rsidRDefault="0058393C" w:rsidP="00BF6EFB">
            <w:pPr>
              <w:pStyle w:val="ParagraphStyle"/>
              <w:tabs>
                <w:tab w:val="left" w:pos="150"/>
                <w:tab w:val="left" w:pos="990"/>
              </w:tabs>
              <w:ind w:left="240" w:right="216"/>
              <w:rPr>
                <w:sz w:val="20"/>
                <w:szCs w:val="20"/>
              </w:rPr>
            </w:pPr>
          </w:p>
          <w:p w14:paraId="627C73AF" w14:textId="5B6EF7DC" w:rsidR="0058393C" w:rsidRDefault="0058393C" w:rsidP="00BF6EFB">
            <w:pPr>
              <w:pStyle w:val="ParagraphStyle"/>
              <w:tabs>
                <w:tab w:val="left" w:pos="150"/>
                <w:tab w:val="left" w:pos="990"/>
              </w:tabs>
              <w:ind w:left="240" w:right="216"/>
              <w:rPr>
                <w:sz w:val="20"/>
                <w:szCs w:val="20"/>
              </w:rPr>
            </w:pPr>
          </w:p>
          <w:p w14:paraId="4B27935B" w14:textId="484CDB21" w:rsidR="0058393C" w:rsidRDefault="0058393C" w:rsidP="00BF6EFB">
            <w:pPr>
              <w:pStyle w:val="ParagraphStyle"/>
              <w:tabs>
                <w:tab w:val="left" w:pos="150"/>
                <w:tab w:val="left" w:pos="990"/>
              </w:tabs>
              <w:ind w:left="240" w:right="216"/>
              <w:rPr>
                <w:sz w:val="20"/>
                <w:szCs w:val="20"/>
              </w:rPr>
            </w:pPr>
          </w:p>
          <w:p w14:paraId="477F6F5C" w14:textId="7EDFE540" w:rsidR="0058393C" w:rsidRDefault="0058393C" w:rsidP="00BF6EFB">
            <w:pPr>
              <w:pStyle w:val="ParagraphStyle"/>
              <w:tabs>
                <w:tab w:val="left" w:pos="150"/>
                <w:tab w:val="left" w:pos="990"/>
              </w:tabs>
              <w:ind w:left="240" w:right="216"/>
              <w:rPr>
                <w:sz w:val="20"/>
                <w:szCs w:val="20"/>
              </w:rPr>
            </w:pPr>
          </w:p>
          <w:p w14:paraId="6E6AB75E" w14:textId="77777777" w:rsidR="0058393C" w:rsidRDefault="0058393C" w:rsidP="00BF6EFB">
            <w:pPr>
              <w:pStyle w:val="ParagraphStyle"/>
              <w:tabs>
                <w:tab w:val="left" w:pos="150"/>
                <w:tab w:val="left" w:pos="990"/>
              </w:tabs>
              <w:ind w:left="240" w:right="216"/>
              <w:rPr>
                <w:sz w:val="20"/>
                <w:szCs w:val="20"/>
              </w:rPr>
            </w:pPr>
          </w:p>
          <w:p w14:paraId="7595E002" w14:textId="77777777" w:rsidR="0058393C" w:rsidRPr="00D574C5" w:rsidRDefault="0058393C" w:rsidP="0058393C">
            <w:pPr>
              <w:pStyle w:val="ParagraphStyle"/>
              <w:tabs>
                <w:tab w:val="left" w:pos="150"/>
                <w:tab w:val="left" w:pos="990"/>
              </w:tabs>
              <w:rPr>
                <w:sz w:val="20"/>
                <w:szCs w:val="20"/>
              </w:rPr>
            </w:pPr>
            <w:r w:rsidRPr="00D574C5">
              <w:rPr>
                <w:sz w:val="20"/>
                <w:szCs w:val="20"/>
              </w:rPr>
              <w:t xml:space="preserve">________________/ </w:t>
            </w:r>
            <w:r w:rsidRPr="00D574C5">
              <w:rPr>
                <w:b/>
                <w:sz w:val="20"/>
                <w:szCs w:val="20"/>
              </w:rPr>
              <w:t>ФИО</w:t>
            </w:r>
            <w:r w:rsidRPr="00D574C5">
              <w:rPr>
                <w:sz w:val="20"/>
                <w:szCs w:val="20"/>
              </w:rPr>
              <w:t>/</w:t>
            </w:r>
          </w:p>
          <w:p w14:paraId="6C19645F" w14:textId="4EF2EB04" w:rsidR="0058393C" w:rsidRPr="0074196B" w:rsidRDefault="0058393C" w:rsidP="0058393C">
            <w:pPr>
              <w:pStyle w:val="ParagraphStyle"/>
              <w:tabs>
                <w:tab w:val="left" w:pos="150"/>
                <w:tab w:val="left" w:pos="990"/>
              </w:tabs>
              <w:rPr>
                <w:sz w:val="20"/>
                <w:szCs w:val="20"/>
              </w:rPr>
            </w:pPr>
          </w:p>
        </w:tc>
      </w:tr>
    </w:tbl>
    <w:p w14:paraId="4C9C7427" w14:textId="77777777" w:rsidR="00A45A98" w:rsidRPr="0074196B" w:rsidRDefault="00A45A98" w:rsidP="00A45A98">
      <w:pPr>
        <w:pStyle w:val="ParagraphStyle"/>
        <w:jc w:val="both"/>
        <w:rPr>
          <w:sz w:val="20"/>
          <w:szCs w:val="20"/>
        </w:rPr>
      </w:pPr>
    </w:p>
    <w:p w14:paraId="403D4981" w14:textId="63BBCE7D" w:rsidR="00DB7D4E" w:rsidRPr="0074196B" w:rsidRDefault="00DB7D4E" w:rsidP="00DB7D4E">
      <w:pPr>
        <w:pStyle w:val="ParagraphStyle"/>
        <w:jc w:val="both"/>
        <w:rPr>
          <w:sz w:val="20"/>
          <w:szCs w:val="20"/>
        </w:rPr>
      </w:pPr>
    </w:p>
    <w:p w14:paraId="36ED7A29" w14:textId="4F744E2F" w:rsidR="00235EDE" w:rsidRPr="0074196B" w:rsidRDefault="00235EDE" w:rsidP="00DB7D4E">
      <w:pPr>
        <w:pStyle w:val="ParagraphStyle"/>
        <w:jc w:val="both"/>
        <w:rPr>
          <w:sz w:val="20"/>
          <w:szCs w:val="20"/>
        </w:rPr>
      </w:pPr>
    </w:p>
    <w:p w14:paraId="3BE8525E" w14:textId="5AACAC33" w:rsidR="00235EDE" w:rsidRPr="0074196B" w:rsidRDefault="00235EDE" w:rsidP="00DB7D4E">
      <w:pPr>
        <w:pStyle w:val="ParagraphStyle"/>
        <w:jc w:val="both"/>
        <w:rPr>
          <w:sz w:val="20"/>
          <w:szCs w:val="20"/>
        </w:rPr>
      </w:pPr>
    </w:p>
    <w:p w14:paraId="72928FCC" w14:textId="10CBA166" w:rsidR="00DB7D4E" w:rsidRPr="0074196B" w:rsidRDefault="00D85711" w:rsidP="00A45A98">
      <w:pPr>
        <w:jc w:val="right"/>
        <w:rPr>
          <w:rFonts w:ascii="Times New Roman" w:hAnsi="Times New Roman"/>
          <w:i/>
          <w:iCs/>
          <w:sz w:val="16"/>
          <w:szCs w:val="16"/>
        </w:rPr>
      </w:pPr>
      <w:r w:rsidRPr="0074196B">
        <w:rPr>
          <w:rFonts w:ascii="Times New Roman" w:hAnsi="Times New Roman"/>
          <w:sz w:val="20"/>
          <w:szCs w:val="20"/>
        </w:rPr>
        <w:br w:type="page"/>
      </w:r>
      <w:r w:rsidR="000A03E9" w:rsidRPr="0074196B">
        <w:rPr>
          <w:rFonts w:ascii="Times New Roman" w:hAnsi="Times New Roman"/>
          <w:sz w:val="20"/>
          <w:szCs w:val="20"/>
        </w:rPr>
        <w:lastRenderedPageBreak/>
        <w:t xml:space="preserve"> </w:t>
      </w:r>
      <w:r w:rsidR="000A03E9" w:rsidRPr="0074196B">
        <w:rPr>
          <w:rFonts w:ascii="Times New Roman" w:hAnsi="Times New Roman"/>
          <w:sz w:val="20"/>
          <w:szCs w:val="20"/>
        </w:rPr>
        <w:tab/>
      </w:r>
      <w:r w:rsidR="000A03E9" w:rsidRPr="0074196B">
        <w:rPr>
          <w:rFonts w:ascii="Times New Roman" w:hAnsi="Times New Roman"/>
          <w:sz w:val="20"/>
          <w:szCs w:val="20"/>
        </w:rPr>
        <w:tab/>
      </w:r>
      <w:r w:rsidR="000A03E9" w:rsidRPr="0074196B">
        <w:rPr>
          <w:rFonts w:ascii="Times New Roman" w:hAnsi="Times New Roman"/>
          <w:sz w:val="20"/>
          <w:szCs w:val="20"/>
        </w:rPr>
        <w:tab/>
      </w:r>
      <w:r w:rsidR="000A03E9" w:rsidRPr="0074196B">
        <w:rPr>
          <w:rFonts w:ascii="Times New Roman" w:hAnsi="Times New Roman"/>
          <w:sz w:val="20"/>
          <w:szCs w:val="20"/>
        </w:rPr>
        <w:tab/>
        <w:t xml:space="preserve"> </w:t>
      </w:r>
      <w:r w:rsidR="000A03E9" w:rsidRPr="0074196B">
        <w:rPr>
          <w:rFonts w:ascii="Times New Roman" w:hAnsi="Times New Roman"/>
          <w:sz w:val="20"/>
          <w:szCs w:val="20"/>
        </w:rPr>
        <w:tab/>
      </w:r>
      <w:r w:rsidR="000A03E9" w:rsidRPr="0074196B">
        <w:rPr>
          <w:rFonts w:ascii="Times New Roman" w:hAnsi="Times New Roman"/>
          <w:sz w:val="20"/>
          <w:szCs w:val="20"/>
        </w:rPr>
        <w:tab/>
      </w:r>
      <w:r w:rsidR="000A03E9" w:rsidRPr="0074196B">
        <w:rPr>
          <w:rFonts w:ascii="Times New Roman" w:hAnsi="Times New Roman"/>
          <w:sz w:val="20"/>
          <w:szCs w:val="20"/>
        </w:rPr>
        <w:tab/>
      </w:r>
      <w:r w:rsidR="000A03E9" w:rsidRPr="0074196B">
        <w:rPr>
          <w:rFonts w:ascii="Times New Roman" w:hAnsi="Times New Roman"/>
          <w:sz w:val="20"/>
          <w:szCs w:val="20"/>
        </w:rPr>
        <w:tab/>
      </w:r>
      <w:r w:rsidR="00DB7D4E" w:rsidRPr="0074196B">
        <w:rPr>
          <w:rFonts w:ascii="Times New Roman" w:hAnsi="Times New Roman"/>
          <w:i/>
          <w:iCs/>
          <w:sz w:val="16"/>
          <w:szCs w:val="16"/>
        </w:rPr>
        <w:t xml:space="preserve">Приложение № </w:t>
      </w:r>
      <w:r w:rsidR="00BC6EB1" w:rsidRPr="0074196B">
        <w:rPr>
          <w:rFonts w:ascii="Times New Roman" w:hAnsi="Times New Roman"/>
          <w:i/>
          <w:iCs/>
          <w:sz w:val="16"/>
          <w:szCs w:val="16"/>
        </w:rPr>
        <w:t>1</w:t>
      </w:r>
      <w:r w:rsidR="00DB7D4E" w:rsidRPr="0074196B">
        <w:rPr>
          <w:rFonts w:ascii="Times New Roman" w:hAnsi="Times New Roman"/>
          <w:i/>
          <w:iCs/>
          <w:sz w:val="16"/>
          <w:szCs w:val="16"/>
        </w:rPr>
        <w:t xml:space="preserve"> к Договору </w:t>
      </w:r>
      <w:proofErr w:type="gramStart"/>
      <w:r w:rsidR="00DB7D4E" w:rsidRPr="0074196B">
        <w:rPr>
          <w:rFonts w:ascii="Times New Roman" w:hAnsi="Times New Roman"/>
          <w:i/>
          <w:iCs/>
          <w:sz w:val="16"/>
          <w:szCs w:val="16"/>
        </w:rPr>
        <w:t>№</w:t>
      </w:r>
      <w:r w:rsidR="0058393C">
        <w:rPr>
          <w:rFonts w:ascii="Times New Roman" w:hAnsi="Times New Roman"/>
          <w:i/>
          <w:iCs/>
          <w:sz w:val="16"/>
          <w:szCs w:val="16"/>
        </w:rPr>
        <w:t xml:space="preserve"> </w:t>
      </w:r>
      <w:r w:rsidR="00DB7D4E" w:rsidRPr="0074196B">
        <w:rPr>
          <w:rFonts w:ascii="Times New Roman" w:hAnsi="Times New Roman"/>
          <w:sz w:val="16"/>
          <w:szCs w:val="16"/>
        </w:rPr>
        <w:t xml:space="preserve"> </w:t>
      </w:r>
      <w:r w:rsidR="00DB7D4E" w:rsidRPr="0074196B">
        <w:rPr>
          <w:rFonts w:ascii="Times New Roman" w:hAnsi="Times New Roman"/>
          <w:i/>
          <w:iCs/>
          <w:sz w:val="16"/>
          <w:szCs w:val="16"/>
        </w:rPr>
        <w:t>участия</w:t>
      </w:r>
      <w:proofErr w:type="gramEnd"/>
      <w:r w:rsidR="00DB7D4E" w:rsidRPr="0074196B">
        <w:rPr>
          <w:rFonts w:ascii="Times New Roman" w:hAnsi="Times New Roman"/>
          <w:i/>
          <w:iCs/>
          <w:sz w:val="16"/>
          <w:szCs w:val="16"/>
        </w:rPr>
        <w:t xml:space="preserve"> в долевом строительстве от </w:t>
      </w:r>
      <w:r w:rsidR="00DB7D4E" w:rsidRPr="0074196B">
        <w:rPr>
          <w:rFonts w:ascii="Times New Roman" w:hAnsi="Times New Roman"/>
          <w:sz w:val="16"/>
          <w:szCs w:val="16"/>
        </w:rPr>
        <w:t>—</w:t>
      </w:r>
      <w:r w:rsidR="00DB7D4E" w:rsidRPr="0074196B">
        <w:rPr>
          <w:rFonts w:ascii="Times New Roman" w:hAnsi="Times New Roman"/>
          <w:i/>
          <w:iCs/>
          <w:sz w:val="16"/>
          <w:szCs w:val="16"/>
        </w:rPr>
        <w:t xml:space="preserve"> </w:t>
      </w:r>
    </w:p>
    <w:p w14:paraId="48A8FD8E" w14:textId="77777777" w:rsidR="00DB7D4E" w:rsidRPr="0074196B" w:rsidRDefault="00DB7D4E" w:rsidP="00DB7D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18"/>
          <w:szCs w:val="18"/>
          <w:lang w:eastAsia="en-US"/>
        </w:rPr>
      </w:pPr>
      <w:r w:rsidRPr="0074196B">
        <w:rPr>
          <w:rFonts w:ascii="Times New Roman" w:eastAsia="Calibri" w:hAnsi="Times New Roman"/>
          <w:b/>
          <w:bCs/>
          <w:sz w:val="18"/>
          <w:szCs w:val="18"/>
          <w:lang w:eastAsia="en-US"/>
        </w:rPr>
        <w:t>ТЕХНИЧЕСКИЕ ХАРАКТЕРИСТИКИ</w:t>
      </w:r>
    </w:p>
    <w:p w14:paraId="161405C8" w14:textId="77777777" w:rsidR="00DB7D4E" w:rsidRPr="0074196B" w:rsidRDefault="00DB7D4E" w:rsidP="00DB7D4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18"/>
          <w:szCs w:val="18"/>
          <w:lang w:eastAsia="en-US"/>
        </w:rPr>
      </w:pPr>
    </w:p>
    <w:tbl>
      <w:tblPr>
        <w:tblW w:w="10348" w:type="dxa"/>
        <w:tblInd w:w="-8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978"/>
        <w:gridCol w:w="7370"/>
      </w:tblGrid>
      <w:tr w:rsidR="00DB7D4E" w:rsidRPr="0074196B" w14:paraId="2A88903D" w14:textId="77777777" w:rsidTr="004E1CD5">
        <w:tc>
          <w:tcPr>
            <w:tcW w:w="10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E914A" w14:textId="77777777" w:rsidR="00DB7D4E" w:rsidRPr="0074196B" w:rsidRDefault="00DB7D4E" w:rsidP="009A01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74196B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Класс энергосбережения: А (очень высокий)</w:t>
            </w:r>
          </w:p>
        </w:tc>
      </w:tr>
      <w:tr w:rsidR="00DB7D4E" w:rsidRPr="0074196B" w14:paraId="580E83CF" w14:textId="77777777" w:rsidTr="004E1CD5">
        <w:tc>
          <w:tcPr>
            <w:tcW w:w="10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22B28" w14:textId="77777777" w:rsidR="00DB7D4E" w:rsidRPr="0074196B" w:rsidRDefault="00DB7D4E" w:rsidP="009A01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74196B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Используемые материалы</w:t>
            </w:r>
          </w:p>
        </w:tc>
      </w:tr>
      <w:tr w:rsidR="009B23D3" w:rsidRPr="0074196B" w14:paraId="364B9E6D" w14:textId="77777777" w:rsidTr="004E1CD5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373B7" w14:textId="77777777" w:rsidR="009B23D3" w:rsidRPr="0074196B" w:rsidRDefault="009B23D3" w:rsidP="009B2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Наружные стены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595C3" w14:textId="77777777" w:rsidR="009B23D3" w:rsidRPr="0074196B" w:rsidRDefault="009B23D3" w:rsidP="009B2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Проектом предусмотрено 2 типа наружных стен:</w:t>
            </w:r>
          </w:p>
          <w:p w14:paraId="61EF535F" w14:textId="40E192E2" w:rsidR="009B23D3" w:rsidRPr="0074196B" w:rsidRDefault="009B23D3" w:rsidP="009B2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1-й тип: </w:t>
            </w:r>
            <w:r w:rsidR="002965F3"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Мелкоштучный блок</w:t>
            </w: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, минераловатные плиты, система навесного вентилируемого фасада с </w:t>
            </w:r>
            <w:r w:rsidR="002965F3"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декоративным кирпичом</w:t>
            </w: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/бетонной плиткой, либо керамогранитом (керамической плиткой).</w:t>
            </w:r>
          </w:p>
          <w:p w14:paraId="25D6A383" w14:textId="2BC1C703" w:rsidR="009B23D3" w:rsidRPr="0074196B" w:rsidRDefault="009B23D3" w:rsidP="009B2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2-й тип: </w:t>
            </w:r>
            <w:r w:rsidR="002965F3"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Мелкоштучный</w:t>
            </w: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блок, минераловатные плиты, штукатурка декоративная по системе штукатурного фасада.</w:t>
            </w:r>
          </w:p>
        </w:tc>
      </w:tr>
      <w:tr w:rsidR="009B23D3" w:rsidRPr="0074196B" w14:paraId="53EA9CFB" w14:textId="77777777" w:rsidTr="004E1CD5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97A2B" w14:textId="77777777" w:rsidR="009B23D3" w:rsidRPr="0074196B" w:rsidRDefault="009B23D3" w:rsidP="009B2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Материал внутренних стен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BB3C5" w14:textId="1A9634E7" w:rsidR="009B23D3" w:rsidRPr="0074196B" w:rsidRDefault="009B23D3" w:rsidP="009B2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Межквартирные стены u стены, отделяющие коридоры общего пользования и квартиры - из </w:t>
            </w:r>
            <w:r w:rsidR="002965F3"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мелкоштучного</w:t>
            </w: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блока толщиной 180 </w:t>
            </w:r>
            <w:r w:rsidR="002965F3"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– 200 </w:t>
            </w: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мм.</w:t>
            </w:r>
          </w:p>
          <w:p w14:paraId="5120019C" w14:textId="7535D1F2" w:rsidR="009B23D3" w:rsidRPr="0074196B" w:rsidRDefault="009B23D3" w:rsidP="009B2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Межкомнатные перегородки и перегородки, образующие ванные, санузлы и туалеты - из силикатных перегородочных блоков толщиной 80</w:t>
            </w:r>
            <w:r w:rsidR="002965F3"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- 100</w:t>
            </w: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мм.</w:t>
            </w:r>
          </w:p>
        </w:tc>
      </w:tr>
      <w:tr w:rsidR="009B23D3" w:rsidRPr="0074196B" w14:paraId="35DC67F6" w14:textId="77777777" w:rsidTr="004E1CD5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524D2" w14:textId="77777777" w:rsidR="009B23D3" w:rsidRPr="0074196B" w:rsidRDefault="009B23D3" w:rsidP="009B2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Материал перекрытия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26BBF" w14:textId="65225F76" w:rsidR="009B23D3" w:rsidRPr="0074196B" w:rsidRDefault="009B23D3" w:rsidP="009B2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Монолитный железобетонный каркас: монолитные железобетонные стены и колонны, объединенные жесткими монолитными дисками поэтажных перекрытий</w:t>
            </w:r>
          </w:p>
        </w:tc>
      </w:tr>
      <w:tr w:rsidR="00DB7D4E" w:rsidRPr="0074196B" w14:paraId="1B167935" w14:textId="77777777" w:rsidTr="004E1CD5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D1FA8" w14:textId="77777777" w:rsidR="00DB7D4E" w:rsidRPr="0074196B" w:rsidRDefault="00DB7D4E" w:rsidP="009A0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Фундаменты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46153" w14:textId="60A86DD6" w:rsidR="00DB7D4E" w:rsidRPr="0074196B" w:rsidRDefault="009B23D3" w:rsidP="00932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Монолитный плитный ростверк на свайном основании, сваи железобетонные – забивные</w:t>
            </w:r>
          </w:p>
        </w:tc>
      </w:tr>
      <w:tr w:rsidR="00DB7D4E" w:rsidRPr="0074196B" w14:paraId="2713F46C" w14:textId="77777777" w:rsidTr="004E1CD5">
        <w:tblPrEx>
          <w:tblCellSpacing w:w="-8" w:type="nil"/>
        </w:tblPrEx>
        <w:trPr>
          <w:tblCellSpacing w:w="-8" w:type="nil"/>
        </w:trPr>
        <w:tc>
          <w:tcPr>
            <w:tcW w:w="10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4A7BE" w14:textId="77777777" w:rsidR="00DB7D4E" w:rsidRPr="0074196B" w:rsidRDefault="00DB7D4E" w:rsidP="009A01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74196B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Отделка квартиры</w:t>
            </w:r>
          </w:p>
        </w:tc>
      </w:tr>
      <w:tr w:rsidR="00DB7D4E" w:rsidRPr="0074196B" w14:paraId="317D5F5F" w14:textId="77777777" w:rsidTr="004E1CD5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4A941" w14:textId="77777777" w:rsidR="00DB7D4E" w:rsidRPr="0074196B" w:rsidRDefault="00DB7D4E" w:rsidP="009A0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Отделка стен, перегородок в кухне-гостиной, спальне, прихожей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DEA2C" w14:textId="3697B6B5" w:rsidR="00DB7D4E" w:rsidRPr="00F40544" w:rsidRDefault="00DB7D4E" w:rsidP="009A0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4054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Штукатурка гипсовая</w:t>
            </w:r>
            <w:r w:rsidR="00A37086" w:rsidRPr="00F4054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. В местах прохождения вертикальных магистралей холодного водоснабжения, горячего водоснабжения и хозяйственно-бытовой канализации оштукатуривание не предусмотрено.</w:t>
            </w:r>
          </w:p>
        </w:tc>
      </w:tr>
      <w:tr w:rsidR="00DB7D4E" w:rsidRPr="0074196B" w14:paraId="26A4CF5E" w14:textId="77777777" w:rsidTr="004E1CD5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07AA2" w14:textId="77777777" w:rsidR="00DB7D4E" w:rsidRPr="0074196B" w:rsidRDefault="00DB7D4E" w:rsidP="009A0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Отделка стен в санузле, ванной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D5864" w14:textId="0540997B" w:rsidR="00DB7D4E" w:rsidRPr="00F40544" w:rsidRDefault="00DB7D4E" w:rsidP="00B85B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4054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Штукатурка </w:t>
            </w:r>
            <w:r w:rsidR="00F743C5" w:rsidRPr="00F4054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цементная (цементная, минеральная, универсальная)</w:t>
            </w:r>
            <w:r w:rsidR="00A37086" w:rsidRPr="00F4054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. В местах прохождения вертикальных магистралей холодного водоснабжения, горячего водоснабжения и хозяйственно-бытовой канализации оштукатуривание не предусмотрено.</w:t>
            </w:r>
          </w:p>
        </w:tc>
      </w:tr>
      <w:tr w:rsidR="00DB7D4E" w:rsidRPr="0074196B" w14:paraId="7EACDDAE" w14:textId="77777777" w:rsidTr="004E1CD5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4173A" w14:textId="77777777" w:rsidR="00DB7D4E" w:rsidRPr="0074196B" w:rsidRDefault="00DB7D4E" w:rsidP="009A0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Отделка потолков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BC9E2" w14:textId="71A4883B" w:rsidR="00DB7D4E" w:rsidRPr="00F40544" w:rsidRDefault="009B23D3" w:rsidP="009A0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4054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Без отделки</w:t>
            </w:r>
          </w:p>
        </w:tc>
      </w:tr>
      <w:tr w:rsidR="00DB7D4E" w:rsidRPr="0074196B" w14:paraId="6B13FCC9" w14:textId="77777777" w:rsidTr="004E1CD5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162B5" w14:textId="77777777" w:rsidR="00DB7D4E" w:rsidRPr="0074196B" w:rsidRDefault="00DB7D4E" w:rsidP="009A0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Полы в кухне-гостиной, спальне, прихожей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49564" w14:textId="77777777" w:rsidR="00DB7D4E" w:rsidRPr="00F40544" w:rsidRDefault="00DB7D4E" w:rsidP="009A0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4054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Рулонная звукоизоляция, цементно-песчаная стяжка</w:t>
            </w:r>
          </w:p>
        </w:tc>
      </w:tr>
      <w:tr w:rsidR="00DB7D4E" w:rsidRPr="0074196B" w14:paraId="3A7A0698" w14:textId="77777777" w:rsidTr="004E1CD5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59497" w14:textId="77777777" w:rsidR="00DB7D4E" w:rsidRPr="0074196B" w:rsidRDefault="00DB7D4E" w:rsidP="009A0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Полы в санузле, ванной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26283" w14:textId="0A8A3D69" w:rsidR="00DB7D4E" w:rsidRPr="00F40544" w:rsidRDefault="004E1CD5" w:rsidP="009A0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4054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Обмазочная г</w:t>
            </w:r>
            <w:r w:rsidR="00DB7D4E" w:rsidRPr="00F4054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идроизоляция, цементно-песчаная стяжка</w:t>
            </w:r>
            <w:r w:rsidR="00FA716D" w:rsidRPr="00F4054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. Выполняются в одном уровне с полом основных</w:t>
            </w:r>
            <w:r w:rsidR="00000285" w:rsidRPr="00F4054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примыкающих помещений. Дверь с порогом, отделяющие санузел от примыкающих помещений</w:t>
            </w:r>
            <w:r w:rsidR="006E4C01" w:rsidRPr="00F4054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, устанавливаются Участником собственными силами.</w:t>
            </w:r>
          </w:p>
        </w:tc>
      </w:tr>
      <w:tr w:rsidR="00DB7D4E" w:rsidRPr="0074196B" w14:paraId="1FF18EAE" w14:textId="77777777" w:rsidTr="004E1CD5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BC83C" w14:textId="77777777" w:rsidR="00DB7D4E" w:rsidRPr="0074196B" w:rsidRDefault="00DB7D4E" w:rsidP="009A0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Полы балконов, террас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DAFE4" w14:textId="77777777" w:rsidR="00DB7D4E" w:rsidRPr="00F40544" w:rsidRDefault="00DB7D4E" w:rsidP="009A0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4054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Без отделки</w:t>
            </w:r>
          </w:p>
        </w:tc>
      </w:tr>
      <w:tr w:rsidR="00DB7D4E" w:rsidRPr="0074196B" w14:paraId="16113E42" w14:textId="77777777" w:rsidTr="004E1CD5">
        <w:tblPrEx>
          <w:tblCellSpacing w:w="-8" w:type="nil"/>
        </w:tblPrEx>
        <w:trPr>
          <w:tblCellSpacing w:w="-8" w:type="nil"/>
        </w:trPr>
        <w:tc>
          <w:tcPr>
            <w:tcW w:w="10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B5C51" w14:textId="77777777" w:rsidR="00DB7D4E" w:rsidRPr="00F40544" w:rsidRDefault="00DB7D4E" w:rsidP="009A01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F40544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Квартира:</w:t>
            </w:r>
          </w:p>
        </w:tc>
      </w:tr>
      <w:tr w:rsidR="00DB7D4E" w:rsidRPr="0074196B" w14:paraId="60DD972C" w14:textId="77777777" w:rsidTr="004E1CD5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2B568" w14:textId="77777777" w:rsidR="00DB7D4E" w:rsidRPr="0074196B" w:rsidRDefault="00DB7D4E" w:rsidP="009A0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Отопление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654BD" w14:textId="1F48BEE4" w:rsidR="00DB7D4E" w:rsidRPr="00F40544" w:rsidRDefault="00DB7D4E" w:rsidP="009A0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4054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Горизонтальная разводка отопления</w:t>
            </w:r>
            <w:r w:rsidR="00D574C5" w:rsidRPr="00F4054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</w:t>
            </w:r>
            <w:r w:rsidRPr="00F4054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 установкой и подключением отопительных приборов (радиаторов)</w:t>
            </w:r>
          </w:p>
        </w:tc>
      </w:tr>
      <w:tr w:rsidR="00DB7D4E" w:rsidRPr="0074196B" w14:paraId="0B23C992" w14:textId="77777777" w:rsidTr="004E1CD5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D5BE3" w14:textId="77777777" w:rsidR="00DB7D4E" w:rsidRPr="0074196B" w:rsidRDefault="00DB7D4E" w:rsidP="009A0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Входная дверь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AD255" w14:textId="054A84B7" w:rsidR="00DB7D4E" w:rsidRPr="00F40544" w:rsidRDefault="00DB7D4E" w:rsidP="00F664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4054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Металлическая</w:t>
            </w:r>
            <w:r w:rsidR="00D4687C" w:rsidRPr="00F4054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входная дверь без оштукатуривания откосов</w:t>
            </w:r>
            <w:r w:rsidR="00FA716D" w:rsidRPr="00F4054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. </w:t>
            </w:r>
            <w:r w:rsidR="00A310DE" w:rsidRPr="00F4054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На п</w:t>
            </w:r>
            <w:r w:rsidR="00466305" w:rsidRPr="00F4054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оверхност</w:t>
            </w:r>
            <w:r w:rsidR="00A310DE" w:rsidRPr="00F4054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и</w:t>
            </w:r>
            <w:r w:rsidR="00466305" w:rsidRPr="00F4054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стальных элементов коробок и полотен при визуальной оценке с расстояния 1,5 м при естественном освещении </w:t>
            </w:r>
            <w:r w:rsidR="00A310DE" w:rsidRPr="00F4054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не менее 300 </w:t>
            </w:r>
            <w:proofErr w:type="spellStart"/>
            <w:r w:rsidR="00A310DE" w:rsidRPr="00F4054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лк</w:t>
            </w:r>
            <w:proofErr w:type="spellEnd"/>
            <w:r w:rsidR="00A310DE" w:rsidRPr="00F4054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не должно </w:t>
            </w:r>
            <w:r w:rsidR="00F66462" w:rsidRPr="00F4054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быть</w:t>
            </w:r>
            <w:r w:rsidR="00A310DE" w:rsidRPr="00F4054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механических повреждений, трещин, искривлений, ржавчины, за исключением </w:t>
            </w:r>
            <w:r w:rsidR="008E39F1" w:rsidRPr="00F40544">
              <w:rPr>
                <w:rFonts w:ascii="Times New Roman" w:hAnsi="Times New Roman"/>
                <w:sz w:val="18"/>
                <w:szCs w:val="18"/>
              </w:rPr>
              <w:t>незначительных местных углублений, рисок, волнистости глубиной до 0,5 мм, не снижающих функциональных свойств и качества изделий.</w:t>
            </w:r>
          </w:p>
        </w:tc>
      </w:tr>
      <w:tr w:rsidR="00DB7D4E" w:rsidRPr="0074196B" w14:paraId="71FB9089" w14:textId="77777777" w:rsidTr="004E1CD5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88C79" w14:textId="77777777" w:rsidR="00DB7D4E" w:rsidRPr="0074196B" w:rsidRDefault="00DB7D4E" w:rsidP="009A0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Окна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20521" w14:textId="15F761B6" w:rsidR="00DB7D4E" w:rsidRPr="00F40544" w:rsidRDefault="00D4687C" w:rsidP="00D468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4054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 двухкамерным стеклопакетом без установки подоконников и без оштукатуривания откосов</w:t>
            </w:r>
          </w:p>
        </w:tc>
      </w:tr>
      <w:tr w:rsidR="00936B46" w:rsidRPr="0074196B" w14:paraId="16AB85AD" w14:textId="77777777" w:rsidTr="004E1CD5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729A7" w14:textId="5FC0790E" w:rsidR="00D7424B" w:rsidRPr="0074196B" w:rsidRDefault="00D7424B" w:rsidP="009A0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highlight w:val="yellow"/>
                <w:lang w:eastAsia="en-US"/>
              </w:rPr>
            </w:pP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Ограждение лоджий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59BED" w14:textId="3826B332" w:rsidR="00D7424B" w:rsidRPr="00F40544" w:rsidRDefault="00D4687C" w:rsidP="00B85B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4054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 </w:t>
            </w:r>
            <w:r w:rsidR="00B85BB4" w:rsidRPr="00F4054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одно</w:t>
            </w:r>
            <w:r w:rsidRPr="00F4054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камерным стеклопакетом без установки подоконников и без оштукатуривания откосов</w:t>
            </w:r>
          </w:p>
        </w:tc>
      </w:tr>
      <w:tr w:rsidR="00DB7D4E" w:rsidRPr="0074196B" w14:paraId="3BA59905" w14:textId="77777777" w:rsidTr="004E1CD5">
        <w:tblPrEx>
          <w:tblCellSpacing w:w="-8" w:type="nil"/>
        </w:tblPrEx>
        <w:trPr>
          <w:tblCellSpacing w:w="-8" w:type="nil"/>
        </w:trPr>
        <w:tc>
          <w:tcPr>
            <w:tcW w:w="10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B7F0A" w14:textId="77777777" w:rsidR="00DB7D4E" w:rsidRPr="00F40544" w:rsidRDefault="00DB7D4E" w:rsidP="009A01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F40544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Внутренние сантехнические системы</w:t>
            </w:r>
          </w:p>
        </w:tc>
      </w:tr>
      <w:tr w:rsidR="00DB7D4E" w:rsidRPr="0074196B" w14:paraId="75F58F37" w14:textId="77777777" w:rsidTr="004E1CD5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C2E5B" w14:textId="77777777" w:rsidR="00DB7D4E" w:rsidRPr="0074196B" w:rsidRDefault="00DB7D4E" w:rsidP="009A0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Система водоснабжения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B3539" w14:textId="77777777" w:rsidR="00DB7D4E" w:rsidRPr="00F40544" w:rsidRDefault="00DB7D4E" w:rsidP="009A0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4054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Без разводки и установки сантехнических приборов</w:t>
            </w:r>
          </w:p>
        </w:tc>
      </w:tr>
      <w:tr w:rsidR="00DB7D4E" w:rsidRPr="0074196B" w14:paraId="38DD7AE9" w14:textId="77777777" w:rsidTr="004E1CD5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42411" w14:textId="77777777" w:rsidR="00DB7D4E" w:rsidRPr="0074196B" w:rsidRDefault="00DB7D4E" w:rsidP="009A0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Канализация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8A061" w14:textId="77777777" w:rsidR="00DB7D4E" w:rsidRPr="0074196B" w:rsidRDefault="00DB7D4E" w:rsidP="009A0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Без разводки и установки сантехнических приборов</w:t>
            </w:r>
          </w:p>
        </w:tc>
      </w:tr>
      <w:tr w:rsidR="00DB7D4E" w:rsidRPr="0074196B" w14:paraId="4177257F" w14:textId="77777777" w:rsidTr="004E1CD5">
        <w:tblPrEx>
          <w:tblCellSpacing w:w="-8" w:type="nil"/>
        </w:tblPrEx>
        <w:trPr>
          <w:tblCellSpacing w:w="-8" w:type="nil"/>
        </w:trPr>
        <w:tc>
          <w:tcPr>
            <w:tcW w:w="10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11609" w14:textId="77777777" w:rsidR="00DB7D4E" w:rsidRPr="0074196B" w:rsidRDefault="00DB7D4E" w:rsidP="009A01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74196B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Электроснабжение квартиры</w:t>
            </w:r>
          </w:p>
        </w:tc>
      </w:tr>
      <w:tr w:rsidR="00DB7D4E" w:rsidRPr="0074196B" w14:paraId="5583445D" w14:textId="77777777" w:rsidTr="004E1CD5">
        <w:tblPrEx>
          <w:tblCellSpacing w:w="-8" w:type="nil"/>
        </w:tblPrEx>
        <w:trPr>
          <w:tblCellSpacing w:w="-8" w:type="nil"/>
        </w:trPr>
        <w:tc>
          <w:tcPr>
            <w:tcW w:w="10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91103" w14:textId="3208B61F" w:rsidR="009C3F2E" w:rsidRPr="0074196B" w:rsidRDefault="00DB7D4E" w:rsidP="009A0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Внутренняя электропроводка </w:t>
            </w:r>
            <w:r w:rsidR="006B2318"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Жило</w:t>
            </w: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го дома выполняется кабелями с медными жилами</w:t>
            </w:r>
            <w:r w:rsidR="004E1CD5"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. </w:t>
            </w:r>
            <w:r w:rsidR="009C3F2E"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Разводка сетей электроснабжения от этажных щитов до квартирных щитов (ЩК) выполняется кабелем с токопроводящей </w:t>
            </w:r>
            <w:r w:rsidR="004E1CD5"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ж</w:t>
            </w:r>
            <w:r w:rsidR="006B2318"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ило</w:t>
            </w:r>
            <w:r w:rsidR="009C3F2E"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й из алюминиевого сплава.</w:t>
            </w:r>
          </w:p>
          <w:p w14:paraId="06BE81B9" w14:textId="77777777" w:rsidR="00DB7D4E" w:rsidRPr="0074196B" w:rsidRDefault="00DB7D4E" w:rsidP="009A0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Установка электрических выключателей и розеток. </w:t>
            </w:r>
          </w:p>
        </w:tc>
      </w:tr>
      <w:tr w:rsidR="00DB7D4E" w:rsidRPr="0074196B" w14:paraId="36593C0A" w14:textId="77777777" w:rsidTr="004E1CD5">
        <w:tblPrEx>
          <w:tblCellSpacing w:w="-8" w:type="nil"/>
        </w:tblPrEx>
        <w:trPr>
          <w:tblCellSpacing w:w="-8" w:type="nil"/>
        </w:trPr>
        <w:tc>
          <w:tcPr>
            <w:tcW w:w="10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2796E" w14:textId="77777777" w:rsidR="00DB7D4E" w:rsidRPr="0074196B" w:rsidRDefault="00DB7D4E" w:rsidP="009A01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74196B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Сети связи</w:t>
            </w:r>
          </w:p>
        </w:tc>
      </w:tr>
      <w:tr w:rsidR="00DB7D4E" w:rsidRPr="0074196B" w14:paraId="619921A8" w14:textId="77777777" w:rsidTr="004E1CD5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125A0" w14:textId="77777777" w:rsidR="00DB7D4E" w:rsidRPr="0074196B" w:rsidRDefault="00DB7D4E" w:rsidP="009A0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Телевидение, телефонизация, интернет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D245E" w14:textId="77777777" w:rsidR="00DB7D4E" w:rsidRPr="0074196B" w:rsidRDefault="00DB7D4E" w:rsidP="009A0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Разводка до щитка на лестничной площадке. Прокладка </w:t>
            </w:r>
            <w:proofErr w:type="spellStart"/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гофротрубы</w:t>
            </w:r>
            <w:proofErr w:type="spellEnd"/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от квартиры до щитка. </w:t>
            </w:r>
          </w:p>
        </w:tc>
      </w:tr>
      <w:tr w:rsidR="00DB7D4E" w:rsidRPr="0074196B" w14:paraId="08DB07D7" w14:textId="77777777" w:rsidTr="004E1CD5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D1F5E" w14:textId="77777777" w:rsidR="00DB7D4E" w:rsidRPr="0074196B" w:rsidRDefault="00DB7D4E" w:rsidP="009A0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Домофон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94438" w14:textId="32FD9FDA" w:rsidR="00DB7D4E" w:rsidRPr="0074196B" w:rsidRDefault="00DB7D4E" w:rsidP="009A0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Организация домофонной связи, относящаяся к системе охраны входов (доступа) в </w:t>
            </w:r>
            <w:r w:rsidR="006B2318"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Жило</w:t>
            </w: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й дом (секцию). </w:t>
            </w:r>
            <w:proofErr w:type="spellStart"/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Домофонные</w:t>
            </w:r>
            <w:proofErr w:type="spellEnd"/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трубки.</w:t>
            </w:r>
          </w:p>
        </w:tc>
      </w:tr>
      <w:tr w:rsidR="00DB7D4E" w:rsidRPr="0074196B" w14:paraId="198C391F" w14:textId="77777777" w:rsidTr="004E1CD5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8815F" w14:textId="77777777" w:rsidR="00DB7D4E" w:rsidRPr="0074196B" w:rsidRDefault="00DB7D4E" w:rsidP="009A0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Пожарная сигнализация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7F12E" w14:textId="77777777" w:rsidR="00DB7D4E" w:rsidRPr="0074196B" w:rsidRDefault="00DB7D4E" w:rsidP="009A0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Тепловые и дымные пожарные извещатели</w:t>
            </w:r>
          </w:p>
        </w:tc>
      </w:tr>
      <w:tr w:rsidR="00DB7D4E" w:rsidRPr="0074196B" w14:paraId="26D2CB7A" w14:textId="77777777" w:rsidTr="004E1CD5">
        <w:tblPrEx>
          <w:tblCellSpacing w:w="-8" w:type="nil"/>
        </w:tblPrEx>
        <w:trPr>
          <w:tblCellSpacing w:w="-8" w:type="nil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811B6" w14:textId="77777777" w:rsidR="00DB7D4E" w:rsidRPr="0074196B" w:rsidRDefault="00DB7D4E" w:rsidP="009A0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Энергетическая эффективность</w:t>
            </w:r>
          </w:p>
        </w:tc>
        <w:tc>
          <w:tcPr>
            <w:tcW w:w="7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C367B" w14:textId="77777777" w:rsidR="00DB7D4E" w:rsidRPr="0074196B" w:rsidRDefault="00DB7D4E" w:rsidP="009A01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74196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Установка приборов учета: воды, электроэнергии (двухтарифный), тепла.</w:t>
            </w:r>
          </w:p>
        </w:tc>
      </w:tr>
    </w:tbl>
    <w:p w14:paraId="6701E5E0" w14:textId="1C17DFAC" w:rsidR="00D574C5" w:rsidRPr="0074196B" w:rsidRDefault="00DB7D4E" w:rsidP="009D7822">
      <w:pPr>
        <w:autoSpaceDE w:val="0"/>
        <w:autoSpaceDN w:val="0"/>
        <w:adjustRightInd w:val="0"/>
        <w:spacing w:after="0" w:line="240" w:lineRule="auto"/>
        <w:ind w:left="-135" w:firstLine="570"/>
        <w:jc w:val="both"/>
        <w:rPr>
          <w:rFonts w:ascii="Times New Roman" w:eastAsia="Calibri" w:hAnsi="Times New Roman"/>
          <w:i/>
          <w:iCs/>
          <w:sz w:val="18"/>
          <w:szCs w:val="18"/>
          <w:lang w:eastAsia="en-US"/>
        </w:rPr>
      </w:pPr>
      <w:r w:rsidRPr="0074196B">
        <w:rPr>
          <w:rFonts w:ascii="Times New Roman" w:eastAsia="Calibri" w:hAnsi="Times New Roman"/>
          <w:i/>
          <w:iCs/>
          <w:sz w:val="18"/>
          <w:szCs w:val="18"/>
          <w:lang w:eastAsia="en-US"/>
        </w:rPr>
        <w:t xml:space="preserve"> </w:t>
      </w:r>
      <w:r w:rsidRPr="0074196B">
        <w:rPr>
          <w:rFonts w:ascii="Times New Roman" w:eastAsia="Calibri" w:hAnsi="Times New Roman"/>
          <w:color w:val="000000"/>
          <w:sz w:val="18"/>
          <w:szCs w:val="18"/>
          <w:lang w:eastAsia="en-US"/>
        </w:rPr>
        <w:t xml:space="preserve">Принимая во внимание возможное отсутствие согласованного Сторонами оборудования, настоящим, Стороны согласовали, что данное описание является ориентировочным и может быть изменено/дополнено Застройщиком в рамках внесения изменений в проектную документацию без предварительного согласования и уведомления Участника. </w:t>
      </w:r>
      <w:r w:rsidRPr="0074196B">
        <w:rPr>
          <w:rFonts w:ascii="Times New Roman" w:eastAsia="Calibri" w:hAnsi="Times New Roman"/>
          <w:sz w:val="18"/>
          <w:szCs w:val="18"/>
          <w:lang w:eastAsia="en-US"/>
        </w:rPr>
        <w:t>Такое изменение/дополнение не является недостатком и/или отступлением (нарушением) от условий Договора, приводящим к ухудшению качества Объекта долевого строительства.</w:t>
      </w:r>
      <w:r w:rsidRPr="0074196B">
        <w:rPr>
          <w:rFonts w:ascii="Times New Roman" w:eastAsia="Calibri" w:hAnsi="Times New Roman"/>
          <w:i/>
          <w:iCs/>
          <w:sz w:val="18"/>
          <w:szCs w:val="18"/>
          <w:lang w:eastAsia="en-US"/>
        </w:rPr>
        <w:t xml:space="preserve">       </w:t>
      </w:r>
    </w:p>
    <w:p w14:paraId="204B278F" w14:textId="20B1FB49" w:rsidR="00DB7D4E" w:rsidRPr="0074196B" w:rsidRDefault="00DB7D4E" w:rsidP="00D57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18"/>
          <w:szCs w:val="18"/>
          <w:lang w:eastAsia="en-US"/>
        </w:rPr>
      </w:pPr>
      <w:r w:rsidRPr="0074196B">
        <w:rPr>
          <w:rFonts w:ascii="Times New Roman" w:eastAsia="Calibri" w:hAnsi="Times New Roman"/>
          <w:b/>
          <w:bCs/>
          <w:sz w:val="18"/>
          <w:szCs w:val="18"/>
          <w:lang w:eastAsia="en-US"/>
        </w:rPr>
        <w:t>Реквизиты и подписи сторон</w:t>
      </w:r>
    </w:p>
    <w:p w14:paraId="7E395304" w14:textId="27683C07" w:rsidR="00DB7D4E" w:rsidRPr="0074196B" w:rsidRDefault="00DB7D4E" w:rsidP="007D41BB">
      <w:pPr>
        <w:autoSpaceDE w:val="0"/>
        <w:autoSpaceDN w:val="0"/>
        <w:adjustRightInd w:val="0"/>
        <w:spacing w:after="0" w:line="240" w:lineRule="auto"/>
        <w:ind w:firstLine="570"/>
        <w:jc w:val="center"/>
        <w:rPr>
          <w:rFonts w:ascii="Times New Roman" w:eastAsia="Calibri" w:hAnsi="Times New Roman"/>
          <w:sz w:val="18"/>
          <w:szCs w:val="18"/>
          <w:lang w:eastAsia="en-US"/>
        </w:rPr>
      </w:pPr>
      <w:r w:rsidRPr="0074196B">
        <w:rPr>
          <w:rFonts w:ascii="Times New Roman" w:eastAsia="Calibri" w:hAnsi="Times New Roman"/>
          <w:sz w:val="18"/>
          <w:szCs w:val="18"/>
          <w:lang w:eastAsia="en-US"/>
        </w:rPr>
        <w:t>Застройщик:</w:t>
      </w:r>
      <w:r w:rsidRPr="0074196B">
        <w:rPr>
          <w:rFonts w:ascii="Times New Roman" w:eastAsia="Calibri" w:hAnsi="Times New Roman"/>
          <w:b/>
          <w:bCs/>
          <w:sz w:val="18"/>
          <w:szCs w:val="18"/>
          <w:lang w:eastAsia="en-US"/>
        </w:rPr>
        <w:tab/>
      </w:r>
      <w:r w:rsidRPr="0074196B">
        <w:rPr>
          <w:rFonts w:ascii="Times New Roman" w:eastAsia="Calibri" w:hAnsi="Times New Roman"/>
          <w:b/>
          <w:bCs/>
          <w:sz w:val="18"/>
          <w:szCs w:val="18"/>
          <w:lang w:eastAsia="en-US"/>
        </w:rPr>
        <w:tab/>
      </w:r>
      <w:r w:rsidRPr="0074196B">
        <w:rPr>
          <w:rFonts w:ascii="Times New Roman" w:eastAsia="Calibri" w:hAnsi="Times New Roman"/>
          <w:b/>
          <w:bCs/>
          <w:sz w:val="18"/>
          <w:szCs w:val="18"/>
          <w:lang w:eastAsia="en-US"/>
        </w:rPr>
        <w:tab/>
      </w:r>
      <w:r w:rsidRPr="0074196B">
        <w:rPr>
          <w:rFonts w:ascii="Times New Roman" w:eastAsia="Calibri" w:hAnsi="Times New Roman"/>
          <w:b/>
          <w:bCs/>
          <w:sz w:val="18"/>
          <w:szCs w:val="18"/>
          <w:lang w:eastAsia="en-US"/>
        </w:rPr>
        <w:tab/>
      </w:r>
      <w:r w:rsidRPr="0074196B">
        <w:rPr>
          <w:rFonts w:ascii="Times New Roman" w:eastAsia="Calibri" w:hAnsi="Times New Roman"/>
          <w:b/>
          <w:bCs/>
          <w:sz w:val="18"/>
          <w:szCs w:val="18"/>
          <w:lang w:eastAsia="en-US"/>
        </w:rPr>
        <w:tab/>
      </w:r>
      <w:r w:rsidRPr="0074196B">
        <w:rPr>
          <w:rFonts w:ascii="Times New Roman" w:eastAsia="Calibri" w:hAnsi="Times New Roman"/>
          <w:b/>
          <w:bCs/>
          <w:sz w:val="18"/>
          <w:szCs w:val="18"/>
          <w:lang w:eastAsia="en-US"/>
        </w:rPr>
        <w:tab/>
      </w:r>
      <w:r w:rsidRPr="0074196B">
        <w:rPr>
          <w:rFonts w:ascii="Times New Roman" w:eastAsia="Calibri" w:hAnsi="Times New Roman"/>
          <w:b/>
          <w:bCs/>
          <w:sz w:val="18"/>
          <w:szCs w:val="18"/>
          <w:lang w:eastAsia="en-US"/>
        </w:rPr>
        <w:tab/>
      </w:r>
      <w:r w:rsidRPr="0074196B">
        <w:rPr>
          <w:rFonts w:ascii="Times New Roman" w:eastAsia="Calibri" w:hAnsi="Times New Roman"/>
          <w:b/>
          <w:bCs/>
          <w:sz w:val="18"/>
          <w:szCs w:val="18"/>
          <w:lang w:eastAsia="en-US"/>
        </w:rPr>
        <w:tab/>
      </w:r>
      <w:r w:rsidRPr="0074196B">
        <w:rPr>
          <w:rFonts w:ascii="Times New Roman" w:eastAsia="Calibri" w:hAnsi="Times New Roman"/>
          <w:sz w:val="18"/>
          <w:szCs w:val="18"/>
          <w:lang w:eastAsia="en-US"/>
        </w:rPr>
        <w:t>Участник:</w:t>
      </w:r>
    </w:p>
    <w:p w14:paraId="7832B7E3" w14:textId="77777777" w:rsidR="00007506" w:rsidRPr="0074196B" w:rsidRDefault="00DB7D4E" w:rsidP="00007506">
      <w:pPr>
        <w:ind w:firstLine="570"/>
        <w:jc w:val="both"/>
        <w:rPr>
          <w:rFonts w:ascii="Times New Roman" w:eastAsia="Calibri" w:hAnsi="Times New Roman"/>
          <w:sz w:val="18"/>
          <w:szCs w:val="18"/>
          <w:lang w:eastAsia="en-US"/>
        </w:rPr>
      </w:pPr>
      <w:r w:rsidRPr="0074196B">
        <w:rPr>
          <w:rFonts w:ascii="Times New Roman" w:eastAsia="Calibri" w:hAnsi="Times New Roman"/>
          <w:sz w:val="18"/>
          <w:szCs w:val="18"/>
          <w:lang w:eastAsia="en-US"/>
        </w:rPr>
        <w:t xml:space="preserve"> </w:t>
      </w:r>
      <w:r w:rsidR="00007506" w:rsidRPr="0074196B">
        <w:rPr>
          <w:rFonts w:ascii="Times New Roman" w:eastAsia="Calibri" w:hAnsi="Times New Roman"/>
          <w:sz w:val="18"/>
          <w:szCs w:val="18"/>
          <w:lang w:eastAsia="en-US"/>
        </w:rPr>
        <w:t>ООО «СЗ Стоун Девелопмент»</w:t>
      </w:r>
    </w:p>
    <w:p w14:paraId="4D193363" w14:textId="77777777" w:rsidR="00DB7D4E" w:rsidRPr="0074196B" w:rsidRDefault="00DB7D4E" w:rsidP="00DB7D4E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18"/>
          <w:szCs w:val="18"/>
          <w:lang w:eastAsia="en-US"/>
        </w:rPr>
      </w:pPr>
      <w:r w:rsidRPr="0074196B">
        <w:rPr>
          <w:rFonts w:ascii="Times New Roman" w:eastAsia="Calibri" w:hAnsi="Times New Roman"/>
          <w:sz w:val="18"/>
          <w:szCs w:val="18"/>
          <w:lang w:eastAsia="en-US"/>
        </w:rPr>
        <w:t xml:space="preserve">            </w:t>
      </w:r>
    </w:p>
    <w:p w14:paraId="385509B4" w14:textId="63FD6187" w:rsidR="00E105A6" w:rsidRPr="0074196B" w:rsidRDefault="001C34A5" w:rsidP="00E105A6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18"/>
          <w:szCs w:val="18"/>
          <w:lang w:eastAsia="en-US"/>
        </w:rPr>
      </w:pPr>
      <w:r>
        <w:rPr>
          <w:rFonts w:ascii="Times New Roman" w:eastAsia="Calibri" w:hAnsi="Times New Roman"/>
          <w:sz w:val="18"/>
          <w:szCs w:val="18"/>
          <w:lang w:eastAsia="en-US"/>
        </w:rPr>
        <w:t xml:space="preserve">             Генеральный директор</w:t>
      </w:r>
    </w:p>
    <w:p w14:paraId="252043EA" w14:textId="0DA5AAFA" w:rsidR="009D7822" w:rsidRPr="0074196B" w:rsidRDefault="00E105A6" w:rsidP="002C48EB">
      <w:pPr>
        <w:pStyle w:val="ParagraphStyle"/>
        <w:tabs>
          <w:tab w:val="left" w:pos="150"/>
          <w:tab w:val="left" w:pos="990"/>
        </w:tabs>
        <w:ind w:left="240" w:right="216"/>
        <w:rPr>
          <w:sz w:val="18"/>
          <w:szCs w:val="18"/>
        </w:rPr>
      </w:pPr>
      <w:r w:rsidRPr="0074196B">
        <w:rPr>
          <w:rFonts w:eastAsia="Calibri"/>
          <w:sz w:val="18"/>
          <w:szCs w:val="18"/>
          <w:lang w:eastAsia="en-US"/>
        </w:rPr>
        <w:t xml:space="preserve">             </w:t>
      </w:r>
      <w:r w:rsidR="001C34A5">
        <w:rPr>
          <w:rFonts w:eastAsia="Calibri"/>
          <w:sz w:val="18"/>
          <w:szCs w:val="18"/>
          <w:lang w:eastAsia="en-US"/>
        </w:rPr>
        <w:t>__________________/Кривцов М.В</w:t>
      </w:r>
      <w:r w:rsidR="008D4547" w:rsidRPr="0074196B">
        <w:rPr>
          <w:rFonts w:eastAsia="Calibri"/>
          <w:sz w:val="18"/>
          <w:szCs w:val="18"/>
          <w:lang w:eastAsia="en-US"/>
        </w:rPr>
        <w:t>./</w:t>
      </w:r>
      <w:r w:rsidR="00D574C5" w:rsidRPr="0074196B">
        <w:rPr>
          <w:rFonts w:eastAsia="Calibri"/>
          <w:sz w:val="18"/>
          <w:szCs w:val="18"/>
          <w:lang w:eastAsia="en-US"/>
        </w:rPr>
        <w:tab/>
      </w:r>
      <w:r w:rsidR="009D7822" w:rsidRPr="0074196B">
        <w:rPr>
          <w:rFonts w:eastAsia="Calibri"/>
          <w:sz w:val="18"/>
          <w:szCs w:val="18"/>
          <w:lang w:eastAsia="en-US"/>
        </w:rPr>
        <w:t xml:space="preserve">                                                                   </w:t>
      </w:r>
      <w:r w:rsidR="002C48EB" w:rsidRPr="002C48EB">
        <w:rPr>
          <w:sz w:val="18"/>
          <w:szCs w:val="18"/>
        </w:rPr>
        <w:t xml:space="preserve">_________________/ </w:t>
      </w:r>
      <w:r w:rsidR="00B131DE">
        <w:rPr>
          <w:sz w:val="18"/>
          <w:szCs w:val="18"/>
        </w:rPr>
        <w:t>ФИО</w:t>
      </w:r>
      <w:r w:rsidR="002C48EB" w:rsidRPr="002C48EB">
        <w:rPr>
          <w:sz w:val="18"/>
          <w:szCs w:val="18"/>
        </w:rPr>
        <w:t>/</w:t>
      </w:r>
      <w:r w:rsidR="009D7822" w:rsidRPr="0074196B">
        <w:rPr>
          <w:sz w:val="18"/>
          <w:szCs w:val="18"/>
        </w:rPr>
        <w:t xml:space="preserve">              </w:t>
      </w:r>
    </w:p>
    <w:p w14:paraId="1A5C0C4D" w14:textId="77777777" w:rsidR="009D7822" w:rsidRPr="0074196B" w:rsidRDefault="009D7822" w:rsidP="009D7822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74196B">
        <w:rPr>
          <w:rFonts w:ascii="Times New Roman" w:hAnsi="Times New Roman"/>
          <w:sz w:val="18"/>
          <w:szCs w:val="18"/>
        </w:rPr>
        <w:lastRenderedPageBreak/>
        <w:t xml:space="preserve">                           </w:t>
      </w:r>
    </w:p>
    <w:p w14:paraId="0B4D379A" w14:textId="61898611" w:rsidR="00D5083E" w:rsidRDefault="00D5083E" w:rsidP="009D7822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</w:p>
    <w:p w14:paraId="7F05EAC3" w14:textId="4FCF741A" w:rsidR="009D7822" w:rsidRPr="0074196B" w:rsidRDefault="009D7822" w:rsidP="009D7822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0"/>
          <w:szCs w:val="20"/>
        </w:rPr>
      </w:pPr>
      <w:r w:rsidRPr="0074196B">
        <w:rPr>
          <w:rFonts w:ascii="Times New Roman" w:hAnsi="Times New Roman"/>
          <w:i/>
          <w:iCs/>
          <w:sz w:val="20"/>
          <w:szCs w:val="20"/>
        </w:rPr>
        <w:t xml:space="preserve">  </w:t>
      </w:r>
      <w:r w:rsidR="000A03E9" w:rsidRPr="0074196B">
        <w:rPr>
          <w:rFonts w:ascii="Times New Roman" w:hAnsi="Times New Roman"/>
          <w:i/>
          <w:iCs/>
          <w:sz w:val="20"/>
          <w:szCs w:val="20"/>
        </w:rPr>
        <w:t xml:space="preserve">Приложение № </w:t>
      </w:r>
      <w:r w:rsidR="00BC6EB1" w:rsidRPr="0074196B">
        <w:rPr>
          <w:rFonts w:ascii="Times New Roman" w:hAnsi="Times New Roman"/>
          <w:i/>
          <w:iCs/>
          <w:sz w:val="20"/>
          <w:szCs w:val="20"/>
        </w:rPr>
        <w:t>2</w:t>
      </w:r>
      <w:r w:rsidR="000A03E9" w:rsidRPr="0074196B">
        <w:rPr>
          <w:rFonts w:ascii="Times New Roman" w:hAnsi="Times New Roman"/>
          <w:i/>
          <w:iCs/>
          <w:sz w:val="20"/>
          <w:szCs w:val="20"/>
        </w:rPr>
        <w:t xml:space="preserve"> к Договору №</w:t>
      </w:r>
    </w:p>
    <w:p w14:paraId="394352DE" w14:textId="64A5FAA9" w:rsidR="00DB7D4E" w:rsidRPr="0074196B" w:rsidRDefault="000A03E9" w:rsidP="009D7822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0"/>
          <w:szCs w:val="20"/>
        </w:rPr>
      </w:pPr>
      <w:r w:rsidRPr="0074196B">
        <w:rPr>
          <w:rFonts w:ascii="Times New Roman" w:hAnsi="Times New Roman"/>
          <w:i/>
          <w:iCs/>
          <w:sz w:val="20"/>
          <w:szCs w:val="20"/>
        </w:rPr>
        <w:t xml:space="preserve"> участия в долевом строительстве от — </w:t>
      </w:r>
    </w:p>
    <w:p w14:paraId="66CEDF92" w14:textId="77777777" w:rsidR="00DB7D4E" w:rsidRPr="0074196B" w:rsidRDefault="00DB7D4E" w:rsidP="009D7822">
      <w:pPr>
        <w:pStyle w:val="ParagraphStyle"/>
        <w:ind w:firstLine="570"/>
        <w:jc w:val="right"/>
        <w:rPr>
          <w:b/>
          <w:bCs/>
          <w:sz w:val="20"/>
          <w:szCs w:val="20"/>
        </w:rPr>
      </w:pPr>
    </w:p>
    <w:p w14:paraId="2963C479" w14:textId="77777777" w:rsidR="00DB7D4E" w:rsidRPr="0074196B" w:rsidRDefault="00DB7D4E" w:rsidP="00DB7D4E">
      <w:pPr>
        <w:pStyle w:val="ParagraphStyle"/>
        <w:ind w:firstLine="570"/>
        <w:jc w:val="center"/>
        <w:rPr>
          <w:b/>
          <w:bCs/>
          <w:sz w:val="20"/>
          <w:szCs w:val="20"/>
        </w:rPr>
      </w:pPr>
    </w:p>
    <w:p w14:paraId="73752707" w14:textId="77777777" w:rsidR="00DB7D4E" w:rsidRPr="0074196B" w:rsidRDefault="00DB7D4E" w:rsidP="00DB7D4E">
      <w:pPr>
        <w:pStyle w:val="ParagraphStyle"/>
        <w:ind w:firstLine="570"/>
        <w:jc w:val="center"/>
        <w:rPr>
          <w:b/>
          <w:bCs/>
          <w:sz w:val="20"/>
          <w:szCs w:val="20"/>
        </w:rPr>
      </w:pPr>
    </w:p>
    <w:p w14:paraId="706725E9" w14:textId="6ACE8770" w:rsidR="00DB7D4E" w:rsidRPr="0074196B" w:rsidRDefault="00DB7D4E" w:rsidP="00DB7D4E">
      <w:pPr>
        <w:pStyle w:val="ParagraphStyle"/>
        <w:ind w:firstLine="570"/>
        <w:jc w:val="center"/>
        <w:rPr>
          <w:b/>
          <w:bCs/>
          <w:sz w:val="20"/>
          <w:szCs w:val="20"/>
        </w:rPr>
      </w:pPr>
      <w:r w:rsidRPr="0074196B">
        <w:rPr>
          <w:b/>
          <w:bCs/>
          <w:sz w:val="20"/>
          <w:szCs w:val="20"/>
        </w:rPr>
        <w:t>План Объекта долевого строительства</w:t>
      </w:r>
    </w:p>
    <w:p w14:paraId="102ECEA6" w14:textId="0C44DFF6" w:rsidR="00E105A6" w:rsidRPr="0074196B" w:rsidRDefault="00E105A6" w:rsidP="00DB7D4E">
      <w:pPr>
        <w:pStyle w:val="ParagraphStyle"/>
        <w:ind w:firstLine="570"/>
        <w:jc w:val="center"/>
        <w:rPr>
          <w:b/>
          <w:bCs/>
          <w:sz w:val="20"/>
          <w:szCs w:val="20"/>
        </w:rPr>
      </w:pPr>
    </w:p>
    <w:p w14:paraId="4950A9DF" w14:textId="6B8E2CB8" w:rsidR="007D41BB" w:rsidRPr="0074196B" w:rsidRDefault="007D41BB" w:rsidP="00DB7D4E">
      <w:pPr>
        <w:pStyle w:val="ParagraphStyle"/>
        <w:ind w:firstLine="570"/>
        <w:jc w:val="center"/>
        <w:rPr>
          <w:b/>
          <w:bCs/>
          <w:sz w:val="20"/>
          <w:szCs w:val="20"/>
        </w:rPr>
      </w:pPr>
    </w:p>
    <w:p w14:paraId="120E3506" w14:textId="77777777" w:rsidR="002803DB" w:rsidRPr="00D574C5" w:rsidRDefault="002803DB" w:rsidP="002803DB">
      <w:pPr>
        <w:pStyle w:val="ParagraphStyle"/>
        <w:ind w:firstLine="570"/>
        <w:jc w:val="center"/>
        <w:rPr>
          <w:i/>
          <w:iCs/>
          <w:color w:val="0070C0"/>
          <w:sz w:val="20"/>
          <w:szCs w:val="20"/>
        </w:rPr>
      </w:pPr>
      <w:r w:rsidRPr="00D574C5">
        <w:rPr>
          <w:i/>
          <w:iCs/>
          <w:color w:val="0070C0"/>
          <w:sz w:val="20"/>
          <w:szCs w:val="20"/>
        </w:rPr>
        <w:t>[Размещается графический план этажа, на котором расположен Объект долевого строительства. Объект долевого строительства выделяется цветом]</w:t>
      </w:r>
    </w:p>
    <w:p w14:paraId="0E44B553" w14:textId="1F45B222" w:rsidR="007D41BB" w:rsidRPr="0074196B" w:rsidRDefault="007D41BB" w:rsidP="00DB7D4E">
      <w:pPr>
        <w:pStyle w:val="ParagraphStyle"/>
        <w:ind w:firstLine="570"/>
        <w:jc w:val="center"/>
        <w:rPr>
          <w:b/>
          <w:bCs/>
          <w:sz w:val="20"/>
          <w:szCs w:val="20"/>
        </w:rPr>
      </w:pPr>
    </w:p>
    <w:p w14:paraId="29FAD3E6" w14:textId="169FDEC5" w:rsidR="00E105A6" w:rsidRPr="0074196B" w:rsidRDefault="00E105A6" w:rsidP="00DB7D4E">
      <w:pPr>
        <w:pStyle w:val="ParagraphStyle"/>
        <w:ind w:firstLine="570"/>
        <w:jc w:val="center"/>
        <w:rPr>
          <w:b/>
          <w:bCs/>
          <w:sz w:val="20"/>
          <w:szCs w:val="20"/>
        </w:rPr>
      </w:pPr>
    </w:p>
    <w:p w14:paraId="50A7D83A" w14:textId="213D10E6" w:rsidR="00E105A6" w:rsidRPr="0074196B" w:rsidRDefault="00E105A6" w:rsidP="00DB7D4E">
      <w:pPr>
        <w:pStyle w:val="ParagraphStyle"/>
        <w:ind w:firstLine="570"/>
        <w:jc w:val="center"/>
        <w:rPr>
          <w:b/>
          <w:bCs/>
          <w:sz w:val="20"/>
          <w:szCs w:val="20"/>
        </w:rPr>
      </w:pPr>
    </w:p>
    <w:p w14:paraId="0AE7B482" w14:textId="7604A548" w:rsidR="00E105A6" w:rsidRPr="0074196B" w:rsidRDefault="00E105A6" w:rsidP="00DB7D4E">
      <w:pPr>
        <w:pStyle w:val="ParagraphStyle"/>
        <w:ind w:firstLine="570"/>
        <w:jc w:val="center"/>
        <w:rPr>
          <w:b/>
          <w:bCs/>
          <w:sz w:val="20"/>
          <w:szCs w:val="20"/>
        </w:rPr>
      </w:pPr>
    </w:p>
    <w:p w14:paraId="2B45B4FE" w14:textId="2C3D353D" w:rsidR="00E105A6" w:rsidRPr="0074196B" w:rsidRDefault="00E105A6" w:rsidP="00DB7D4E">
      <w:pPr>
        <w:pStyle w:val="ParagraphStyle"/>
        <w:ind w:firstLine="570"/>
        <w:jc w:val="center"/>
        <w:rPr>
          <w:b/>
          <w:bCs/>
          <w:sz w:val="20"/>
          <w:szCs w:val="20"/>
        </w:rPr>
      </w:pPr>
    </w:p>
    <w:p w14:paraId="5314069F" w14:textId="424EEB30" w:rsidR="007D41BB" w:rsidRPr="0074196B" w:rsidRDefault="007D41BB" w:rsidP="00DB7D4E">
      <w:pPr>
        <w:pStyle w:val="ParagraphStyle"/>
        <w:ind w:firstLine="570"/>
        <w:jc w:val="center"/>
        <w:rPr>
          <w:b/>
          <w:bCs/>
          <w:sz w:val="20"/>
          <w:szCs w:val="20"/>
        </w:rPr>
      </w:pPr>
    </w:p>
    <w:p w14:paraId="68A159B7" w14:textId="77777777" w:rsidR="007D41BB" w:rsidRPr="0074196B" w:rsidRDefault="007D41BB" w:rsidP="00DB7D4E">
      <w:pPr>
        <w:pStyle w:val="ParagraphStyle"/>
        <w:ind w:firstLine="570"/>
        <w:jc w:val="center"/>
        <w:rPr>
          <w:b/>
          <w:bCs/>
          <w:sz w:val="20"/>
          <w:szCs w:val="20"/>
        </w:rPr>
      </w:pPr>
    </w:p>
    <w:p w14:paraId="5787C8BE" w14:textId="13E9370C" w:rsidR="00DB7D4E" w:rsidRPr="0074196B" w:rsidRDefault="00DB7D4E" w:rsidP="00DB7D4E">
      <w:pPr>
        <w:pStyle w:val="ParagraphStyle"/>
        <w:ind w:firstLine="570"/>
        <w:jc w:val="center"/>
        <w:rPr>
          <w:b/>
          <w:bCs/>
          <w:sz w:val="20"/>
          <w:szCs w:val="20"/>
        </w:rPr>
      </w:pPr>
      <w:r w:rsidRPr="0074196B">
        <w:rPr>
          <w:b/>
          <w:bCs/>
          <w:sz w:val="20"/>
          <w:szCs w:val="20"/>
        </w:rPr>
        <w:t>Реквизиты и подписи сторон</w:t>
      </w:r>
    </w:p>
    <w:p w14:paraId="74F18639" w14:textId="77777777" w:rsidR="007D41BB" w:rsidRPr="0074196B" w:rsidRDefault="007D41BB" w:rsidP="00DB7D4E">
      <w:pPr>
        <w:pStyle w:val="ParagraphStyle"/>
        <w:ind w:firstLine="570"/>
        <w:jc w:val="center"/>
        <w:rPr>
          <w:b/>
          <w:bCs/>
          <w:sz w:val="20"/>
          <w:szCs w:val="20"/>
        </w:rPr>
      </w:pPr>
    </w:p>
    <w:p w14:paraId="4C4D3A32" w14:textId="77777777" w:rsidR="00DB7D4E" w:rsidRPr="0074196B" w:rsidRDefault="00DB7D4E" w:rsidP="00DB7D4E">
      <w:pPr>
        <w:pStyle w:val="ParagraphStyle"/>
        <w:ind w:firstLine="570"/>
        <w:jc w:val="both"/>
        <w:rPr>
          <w:sz w:val="20"/>
          <w:szCs w:val="20"/>
        </w:rPr>
      </w:pPr>
      <w:r w:rsidRPr="0074196B">
        <w:rPr>
          <w:sz w:val="20"/>
          <w:szCs w:val="20"/>
        </w:rPr>
        <w:t>Застройщик</w:t>
      </w:r>
      <w:r w:rsidRPr="0074196B">
        <w:rPr>
          <w:b/>
          <w:bCs/>
          <w:sz w:val="20"/>
          <w:szCs w:val="20"/>
        </w:rPr>
        <w:tab/>
      </w:r>
      <w:r w:rsidRPr="0074196B">
        <w:rPr>
          <w:b/>
          <w:bCs/>
          <w:sz w:val="20"/>
          <w:szCs w:val="20"/>
        </w:rPr>
        <w:tab/>
      </w:r>
      <w:r w:rsidRPr="0074196B">
        <w:rPr>
          <w:b/>
          <w:bCs/>
          <w:sz w:val="20"/>
          <w:szCs w:val="20"/>
        </w:rPr>
        <w:tab/>
      </w:r>
      <w:r w:rsidRPr="0074196B">
        <w:rPr>
          <w:b/>
          <w:bCs/>
          <w:sz w:val="20"/>
          <w:szCs w:val="20"/>
        </w:rPr>
        <w:tab/>
      </w:r>
      <w:r w:rsidRPr="0074196B">
        <w:rPr>
          <w:b/>
          <w:bCs/>
          <w:sz w:val="20"/>
          <w:szCs w:val="20"/>
        </w:rPr>
        <w:tab/>
      </w:r>
      <w:r w:rsidRPr="0074196B">
        <w:rPr>
          <w:b/>
          <w:bCs/>
          <w:sz w:val="20"/>
          <w:szCs w:val="20"/>
        </w:rPr>
        <w:tab/>
      </w:r>
      <w:r w:rsidRPr="0074196B">
        <w:rPr>
          <w:b/>
          <w:bCs/>
          <w:sz w:val="20"/>
          <w:szCs w:val="20"/>
        </w:rPr>
        <w:tab/>
      </w:r>
      <w:r w:rsidRPr="0074196B">
        <w:rPr>
          <w:b/>
          <w:bCs/>
          <w:sz w:val="20"/>
          <w:szCs w:val="20"/>
        </w:rPr>
        <w:tab/>
      </w:r>
      <w:r w:rsidRPr="0074196B">
        <w:rPr>
          <w:sz w:val="20"/>
          <w:szCs w:val="20"/>
        </w:rPr>
        <w:t>Участник</w:t>
      </w:r>
    </w:p>
    <w:p w14:paraId="2C149616" w14:textId="77777777" w:rsidR="00007506" w:rsidRPr="0074196B" w:rsidRDefault="00007506" w:rsidP="00007506">
      <w:pPr>
        <w:ind w:firstLine="570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 w:rsidRPr="0074196B">
        <w:rPr>
          <w:rFonts w:ascii="Times New Roman" w:eastAsia="Calibri" w:hAnsi="Times New Roman"/>
          <w:sz w:val="20"/>
          <w:szCs w:val="20"/>
          <w:lang w:eastAsia="en-US"/>
        </w:rPr>
        <w:t>ООО «СЗ Стоун Девелопмент»</w:t>
      </w:r>
    </w:p>
    <w:p w14:paraId="2CCE8244" w14:textId="77777777" w:rsidR="00007506" w:rsidRPr="0074196B" w:rsidRDefault="00007506" w:rsidP="00007506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/>
          <w:b/>
          <w:bCs/>
          <w:sz w:val="20"/>
          <w:szCs w:val="20"/>
          <w:lang w:eastAsia="en-US"/>
        </w:rPr>
      </w:pPr>
    </w:p>
    <w:p w14:paraId="09682DFE" w14:textId="77777777" w:rsidR="00007506" w:rsidRPr="0074196B" w:rsidRDefault="00007506" w:rsidP="00007506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 w:rsidRPr="0074196B">
        <w:rPr>
          <w:rFonts w:ascii="Times New Roman" w:eastAsia="Calibri" w:hAnsi="Times New Roman"/>
          <w:sz w:val="20"/>
          <w:szCs w:val="20"/>
          <w:lang w:eastAsia="en-US"/>
        </w:rPr>
        <w:t xml:space="preserve">            </w:t>
      </w:r>
    </w:p>
    <w:p w14:paraId="5DA9CF4D" w14:textId="6C3683A6" w:rsidR="00E105A6" w:rsidRPr="0074196B" w:rsidRDefault="00007506" w:rsidP="00E105A6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0"/>
          <w:szCs w:val="20"/>
          <w:lang w:eastAsia="en-US"/>
        </w:rPr>
      </w:pPr>
      <w:r w:rsidRPr="0074196B">
        <w:rPr>
          <w:rFonts w:ascii="Times New Roman" w:eastAsia="Calibri" w:hAnsi="Times New Roman"/>
          <w:sz w:val="20"/>
          <w:szCs w:val="20"/>
          <w:lang w:eastAsia="en-US"/>
        </w:rPr>
        <w:t xml:space="preserve">             </w:t>
      </w:r>
      <w:r w:rsidR="001C34A5">
        <w:rPr>
          <w:rFonts w:ascii="Times New Roman" w:eastAsia="Calibri" w:hAnsi="Times New Roman"/>
          <w:sz w:val="20"/>
          <w:szCs w:val="20"/>
          <w:lang w:eastAsia="en-US"/>
        </w:rPr>
        <w:t>Генеральный директор</w:t>
      </w:r>
    </w:p>
    <w:p w14:paraId="5682989C" w14:textId="77777777" w:rsidR="00E105A6" w:rsidRPr="0074196B" w:rsidRDefault="00E105A6" w:rsidP="00E105A6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0"/>
          <w:szCs w:val="20"/>
          <w:lang w:eastAsia="en-US"/>
        </w:rPr>
      </w:pPr>
    </w:p>
    <w:p w14:paraId="5F649851" w14:textId="44404CC5" w:rsidR="009D7822" w:rsidRPr="0074196B" w:rsidRDefault="00E105A6" w:rsidP="009D7822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74196B">
        <w:rPr>
          <w:rFonts w:ascii="Times New Roman" w:eastAsia="Calibri" w:hAnsi="Times New Roman"/>
          <w:sz w:val="20"/>
          <w:szCs w:val="20"/>
          <w:lang w:eastAsia="en-US"/>
        </w:rPr>
        <w:t xml:space="preserve">             </w:t>
      </w:r>
      <w:r w:rsidR="001C34A5">
        <w:rPr>
          <w:rFonts w:ascii="Times New Roman" w:eastAsia="Calibri" w:hAnsi="Times New Roman"/>
          <w:sz w:val="20"/>
          <w:szCs w:val="20"/>
          <w:lang w:eastAsia="en-US"/>
        </w:rPr>
        <w:t>__________________/Кривцов М.В</w:t>
      </w:r>
      <w:r w:rsidR="008D4547" w:rsidRPr="0074196B">
        <w:rPr>
          <w:rFonts w:ascii="Times New Roman" w:eastAsia="Calibri" w:hAnsi="Times New Roman"/>
          <w:sz w:val="20"/>
          <w:szCs w:val="20"/>
          <w:lang w:eastAsia="en-US"/>
        </w:rPr>
        <w:t>./</w:t>
      </w:r>
      <w:r w:rsidR="00007506" w:rsidRPr="0074196B">
        <w:rPr>
          <w:rFonts w:ascii="Times New Roman" w:eastAsia="Calibri" w:hAnsi="Times New Roman"/>
          <w:sz w:val="20"/>
          <w:szCs w:val="20"/>
          <w:lang w:eastAsia="en-US"/>
        </w:rPr>
        <w:t xml:space="preserve">             </w:t>
      </w:r>
      <w:r w:rsidR="009D7822" w:rsidRPr="0074196B">
        <w:rPr>
          <w:rFonts w:ascii="Times New Roman" w:eastAsia="Calibri" w:hAnsi="Times New Roman"/>
          <w:sz w:val="20"/>
          <w:szCs w:val="20"/>
          <w:lang w:eastAsia="en-US"/>
        </w:rPr>
        <w:t xml:space="preserve">                                              </w:t>
      </w:r>
      <w:r w:rsidR="00007506" w:rsidRPr="0074196B">
        <w:rPr>
          <w:rFonts w:ascii="Times New Roman" w:eastAsia="Calibri" w:hAnsi="Times New Roman"/>
          <w:sz w:val="20"/>
          <w:szCs w:val="20"/>
          <w:lang w:eastAsia="en-US"/>
        </w:rPr>
        <w:t xml:space="preserve"> </w:t>
      </w:r>
      <w:r w:rsidR="002C48EB" w:rsidRPr="002C48EB">
        <w:rPr>
          <w:rFonts w:ascii="Times New Roman" w:eastAsia="Calibri" w:hAnsi="Times New Roman"/>
          <w:sz w:val="20"/>
          <w:szCs w:val="20"/>
          <w:lang w:eastAsia="en-US"/>
        </w:rPr>
        <w:t xml:space="preserve">_________________/ </w:t>
      </w:r>
      <w:r w:rsidR="002803DB">
        <w:rPr>
          <w:rFonts w:ascii="Times New Roman" w:eastAsia="Calibri" w:hAnsi="Times New Roman"/>
          <w:sz w:val="20"/>
          <w:szCs w:val="20"/>
          <w:lang w:eastAsia="en-US"/>
        </w:rPr>
        <w:t>ФИО</w:t>
      </w:r>
      <w:r w:rsidR="002C48EB" w:rsidRPr="002C48EB">
        <w:rPr>
          <w:rFonts w:ascii="Times New Roman" w:eastAsia="Calibri" w:hAnsi="Times New Roman"/>
          <w:sz w:val="20"/>
          <w:szCs w:val="20"/>
          <w:lang w:eastAsia="en-US"/>
        </w:rPr>
        <w:t>/</w:t>
      </w:r>
      <w:r w:rsidR="00007506" w:rsidRPr="0074196B">
        <w:rPr>
          <w:rFonts w:ascii="Times New Roman" w:eastAsia="Calibri" w:hAnsi="Times New Roman"/>
          <w:sz w:val="20"/>
          <w:szCs w:val="20"/>
          <w:lang w:eastAsia="en-US"/>
        </w:rPr>
        <w:t xml:space="preserve">                 </w:t>
      </w:r>
      <w:r w:rsidRPr="0074196B">
        <w:rPr>
          <w:rFonts w:ascii="Times New Roman" w:eastAsia="Calibri" w:hAnsi="Times New Roman"/>
          <w:sz w:val="20"/>
          <w:szCs w:val="20"/>
          <w:lang w:eastAsia="en-US"/>
        </w:rPr>
        <w:t xml:space="preserve">               </w:t>
      </w:r>
      <w:r w:rsidR="00007506" w:rsidRPr="0074196B">
        <w:rPr>
          <w:rFonts w:ascii="Times New Roman" w:eastAsia="Calibri" w:hAnsi="Times New Roman"/>
          <w:sz w:val="20"/>
          <w:szCs w:val="20"/>
          <w:lang w:eastAsia="en-US"/>
        </w:rPr>
        <w:t xml:space="preserve">    </w:t>
      </w:r>
      <w:r w:rsidR="009D7822" w:rsidRPr="0074196B">
        <w:rPr>
          <w:rFonts w:ascii="Times New Roman" w:hAnsi="Times New Roman"/>
          <w:sz w:val="20"/>
          <w:szCs w:val="20"/>
        </w:rPr>
        <w:t xml:space="preserve">              </w:t>
      </w:r>
    </w:p>
    <w:p w14:paraId="31344B85" w14:textId="77777777" w:rsidR="009D7822" w:rsidRPr="0074196B" w:rsidRDefault="009D7822" w:rsidP="009D7822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74196B">
        <w:rPr>
          <w:rFonts w:ascii="Times New Roman" w:hAnsi="Times New Roman"/>
          <w:sz w:val="20"/>
          <w:szCs w:val="20"/>
        </w:rPr>
        <w:t xml:space="preserve">                           </w:t>
      </w:r>
    </w:p>
    <w:p w14:paraId="55CAF71C" w14:textId="1E7EDB82" w:rsidR="00DB7D4E" w:rsidRDefault="00DB7D4E" w:rsidP="009D7822">
      <w:pPr>
        <w:pStyle w:val="ParagraphStyle"/>
        <w:jc w:val="right"/>
        <w:rPr>
          <w:sz w:val="20"/>
          <w:szCs w:val="20"/>
        </w:rPr>
      </w:pPr>
    </w:p>
    <w:p w14:paraId="1034D08E" w14:textId="45CB0E07" w:rsidR="00FA296F" w:rsidRDefault="00FA296F" w:rsidP="00F66462">
      <w:pPr>
        <w:pStyle w:val="ParagraphStyle"/>
        <w:rPr>
          <w:i/>
          <w:iCs/>
          <w:sz w:val="20"/>
          <w:szCs w:val="20"/>
        </w:rPr>
      </w:pPr>
    </w:p>
    <w:p w14:paraId="19E609DF" w14:textId="291575FF" w:rsidR="009C5307" w:rsidRDefault="009C5307" w:rsidP="00F66462">
      <w:pPr>
        <w:pStyle w:val="ParagraphStyle"/>
        <w:rPr>
          <w:i/>
          <w:iCs/>
          <w:sz w:val="20"/>
          <w:szCs w:val="20"/>
        </w:rPr>
      </w:pPr>
    </w:p>
    <w:p w14:paraId="375C8424" w14:textId="73461E02" w:rsidR="009C5307" w:rsidRDefault="009C5307" w:rsidP="00F66462">
      <w:pPr>
        <w:pStyle w:val="ParagraphStyle"/>
        <w:rPr>
          <w:i/>
          <w:iCs/>
          <w:sz w:val="20"/>
          <w:szCs w:val="20"/>
        </w:rPr>
      </w:pPr>
    </w:p>
    <w:p w14:paraId="63FA371F" w14:textId="11219EF8" w:rsidR="009C5307" w:rsidRDefault="009C5307" w:rsidP="00F66462">
      <w:pPr>
        <w:pStyle w:val="ParagraphStyle"/>
        <w:rPr>
          <w:i/>
          <w:iCs/>
          <w:sz w:val="20"/>
          <w:szCs w:val="20"/>
        </w:rPr>
      </w:pPr>
    </w:p>
    <w:p w14:paraId="51DC497D" w14:textId="0AFC1F7F" w:rsidR="009C5307" w:rsidRDefault="009C5307" w:rsidP="00F66462">
      <w:pPr>
        <w:pStyle w:val="ParagraphStyle"/>
        <w:rPr>
          <w:i/>
          <w:iCs/>
          <w:sz w:val="20"/>
          <w:szCs w:val="20"/>
        </w:rPr>
      </w:pPr>
    </w:p>
    <w:p w14:paraId="055111DF" w14:textId="12275D79" w:rsidR="009C5307" w:rsidRDefault="009C5307" w:rsidP="00F66462">
      <w:pPr>
        <w:pStyle w:val="ParagraphStyle"/>
        <w:rPr>
          <w:i/>
          <w:iCs/>
          <w:sz w:val="20"/>
          <w:szCs w:val="20"/>
        </w:rPr>
      </w:pPr>
    </w:p>
    <w:p w14:paraId="0B39AD0C" w14:textId="3EB060C7" w:rsidR="009C5307" w:rsidRDefault="009C5307" w:rsidP="00F66462">
      <w:pPr>
        <w:pStyle w:val="ParagraphStyle"/>
        <w:rPr>
          <w:i/>
          <w:iCs/>
          <w:sz w:val="20"/>
          <w:szCs w:val="20"/>
        </w:rPr>
      </w:pPr>
    </w:p>
    <w:p w14:paraId="0F7D8DB5" w14:textId="4614E9F1" w:rsidR="009C5307" w:rsidRDefault="009C5307" w:rsidP="00F66462">
      <w:pPr>
        <w:pStyle w:val="ParagraphStyle"/>
        <w:rPr>
          <w:i/>
          <w:iCs/>
          <w:sz w:val="20"/>
          <w:szCs w:val="20"/>
        </w:rPr>
      </w:pPr>
    </w:p>
    <w:p w14:paraId="2B5F9652" w14:textId="0D16A47B" w:rsidR="002803DB" w:rsidRDefault="002803DB" w:rsidP="00F66462">
      <w:pPr>
        <w:pStyle w:val="ParagraphStyle"/>
        <w:rPr>
          <w:i/>
          <w:iCs/>
          <w:sz w:val="20"/>
          <w:szCs w:val="20"/>
        </w:rPr>
      </w:pPr>
    </w:p>
    <w:p w14:paraId="38B0AA3F" w14:textId="6C800920" w:rsidR="002803DB" w:rsidRDefault="002803DB" w:rsidP="00F66462">
      <w:pPr>
        <w:pStyle w:val="ParagraphStyle"/>
        <w:rPr>
          <w:i/>
          <w:iCs/>
          <w:sz w:val="20"/>
          <w:szCs w:val="20"/>
        </w:rPr>
      </w:pPr>
    </w:p>
    <w:p w14:paraId="06EB1374" w14:textId="03560251" w:rsidR="002803DB" w:rsidRDefault="002803DB" w:rsidP="00F66462">
      <w:pPr>
        <w:pStyle w:val="ParagraphStyle"/>
        <w:rPr>
          <w:i/>
          <w:iCs/>
          <w:sz w:val="20"/>
          <w:szCs w:val="20"/>
        </w:rPr>
      </w:pPr>
    </w:p>
    <w:p w14:paraId="15A3813F" w14:textId="3CA1FA9F" w:rsidR="002803DB" w:rsidRDefault="002803DB" w:rsidP="00F66462">
      <w:pPr>
        <w:pStyle w:val="ParagraphStyle"/>
        <w:rPr>
          <w:i/>
          <w:iCs/>
          <w:sz w:val="20"/>
          <w:szCs w:val="20"/>
        </w:rPr>
      </w:pPr>
    </w:p>
    <w:p w14:paraId="2D186A19" w14:textId="1CAB0DBC" w:rsidR="002803DB" w:rsidRDefault="002803DB" w:rsidP="00F66462">
      <w:pPr>
        <w:pStyle w:val="ParagraphStyle"/>
        <w:rPr>
          <w:i/>
          <w:iCs/>
          <w:sz w:val="20"/>
          <w:szCs w:val="20"/>
        </w:rPr>
      </w:pPr>
    </w:p>
    <w:p w14:paraId="693AB82A" w14:textId="0CB81F6B" w:rsidR="002803DB" w:rsidRDefault="002803DB" w:rsidP="00F66462">
      <w:pPr>
        <w:pStyle w:val="ParagraphStyle"/>
        <w:rPr>
          <w:i/>
          <w:iCs/>
          <w:sz w:val="20"/>
          <w:szCs w:val="20"/>
        </w:rPr>
      </w:pPr>
    </w:p>
    <w:p w14:paraId="0E99FE87" w14:textId="44C62C6D" w:rsidR="002803DB" w:rsidRDefault="002803DB" w:rsidP="00F66462">
      <w:pPr>
        <w:pStyle w:val="ParagraphStyle"/>
        <w:rPr>
          <w:i/>
          <w:iCs/>
          <w:sz w:val="20"/>
          <w:szCs w:val="20"/>
        </w:rPr>
      </w:pPr>
    </w:p>
    <w:p w14:paraId="01A331F6" w14:textId="6CC04E1B" w:rsidR="002803DB" w:rsidRDefault="002803DB" w:rsidP="00F66462">
      <w:pPr>
        <w:pStyle w:val="ParagraphStyle"/>
        <w:rPr>
          <w:i/>
          <w:iCs/>
          <w:sz w:val="20"/>
          <w:szCs w:val="20"/>
        </w:rPr>
      </w:pPr>
    </w:p>
    <w:p w14:paraId="2881544D" w14:textId="048BE1F9" w:rsidR="002803DB" w:rsidRDefault="002803DB" w:rsidP="00F66462">
      <w:pPr>
        <w:pStyle w:val="ParagraphStyle"/>
        <w:rPr>
          <w:i/>
          <w:iCs/>
          <w:sz w:val="20"/>
          <w:szCs w:val="20"/>
        </w:rPr>
      </w:pPr>
    </w:p>
    <w:p w14:paraId="0568B253" w14:textId="1C8DDBB8" w:rsidR="002803DB" w:rsidRDefault="002803DB" w:rsidP="00F66462">
      <w:pPr>
        <w:pStyle w:val="ParagraphStyle"/>
        <w:rPr>
          <w:i/>
          <w:iCs/>
          <w:sz w:val="20"/>
          <w:szCs w:val="20"/>
        </w:rPr>
      </w:pPr>
    </w:p>
    <w:p w14:paraId="0932D2DA" w14:textId="7DCFA0BA" w:rsidR="002803DB" w:rsidRDefault="002803DB" w:rsidP="00F66462">
      <w:pPr>
        <w:pStyle w:val="ParagraphStyle"/>
        <w:rPr>
          <w:i/>
          <w:iCs/>
          <w:sz w:val="20"/>
          <w:szCs w:val="20"/>
        </w:rPr>
      </w:pPr>
    </w:p>
    <w:p w14:paraId="2155EDDE" w14:textId="78931F82" w:rsidR="002803DB" w:rsidRDefault="002803DB" w:rsidP="00F66462">
      <w:pPr>
        <w:pStyle w:val="ParagraphStyle"/>
        <w:rPr>
          <w:i/>
          <w:iCs/>
          <w:sz w:val="20"/>
          <w:szCs w:val="20"/>
        </w:rPr>
      </w:pPr>
    </w:p>
    <w:p w14:paraId="3F2CB177" w14:textId="30A10A28" w:rsidR="002803DB" w:rsidRDefault="002803DB" w:rsidP="00F66462">
      <w:pPr>
        <w:pStyle w:val="ParagraphStyle"/>
        <w:rPr>
          <w:i/>
          <w:iCs/>
          <w:sz w:val="20"/>
          <w:szCs w:val="20"/>
        </w:rPr>
      </w:pPr>
    </w:p>
    <w:p w14:paraId="2D0F77E6" w14:textId="45778474" w:rsidR="002803DB" w:rsidRDefault="002803DB" w:rsidP="00F66462">
      <w:pPr>
        <w:pStyle w:val="ParagraphStyle"/>
        <w:rPr>
          <w:i/>
          <w:iCs/>
          <w:sz w:val="20"/>
          <w:szCs w:val="20"/>
        </w:rPr>
      </w:pPr>
    </w:p>
    <w:p w14:paraId="15211E13" w14:textId="328B80C4" w:rsidR="002803DB" w:rsidRDefault="002803DB" w:rsidP="00F66462">
      <w:pPr>
        <w:pStyle w:val="ParagraphStyle"/>
        <w:rPr>
          <w:i/>
          <w:iCs/>
          <w:sz w:val="20"/>
          <w:szCs w:val="20"/>
        </w:rPr>
      </w:pPr>
    </w:p>
    <w:p w14:paraId="2CD7AC15" w14:textId="68F1630A" w:rsidR="002803DB" w:rsidRDefault="002803DB" w:rsidP="00F66462">
      <w:pPr>
        <w:pStyle w:val="ParagraphStyle"/>
        <w:rPr>
          <w:i/>
          <w:iCs/>
          <w:sz w:val="20"/>
          <w:szCs w:val="20"/>
        </w:rPr>
      </w:pPr>
    </w:p>
    <w:p w14:paraId="0F71666E" w14:textId="0C733DBD" w:rsidR="002803DB" w:rsidRDefault="002803DB" w:rsidP="00F66462">
      <w:pPr>
        <w:pStyle w:val="ParagraphStyle"/>
        <w:rPr>
          <w:i/>
          <w:iCs/>
          <w:sz w:val="20"/>
          <w:szCs w:val="20"/>
        </w:rPr>
      </w:pPr>
    </w:p>
    <w:p w14:paraId="3C1442D8" w14:textId="7055215F" w:rsidR="002803DB" w:rsidRDefault="002803DB" w:rsidP="00F66462">
      <w:pPr>
        <w:pStyle w:val="ParagraphStyle"/>
        <w:rPr>
          <w:i/>
          <w:iCs/>
          <w:sz w:val="20"/>
          <w:szCs w:val="20"/>
        </w:rPr>
      </w:pPr>
    </w:p>
    <w:p w14:paraId="0CEE2F9A" w14:textId="28A4E49D" w:rsidR="002803DB" w:rsidRDefault="002803DB" w:rsidP="00F66462">
      <w:pPr>
        <w:pStyle w:val="ParagraphStyle"/>
        <w:rPr>
          <w:i/>
          <w:iCs/>
          <w:sz w:val="20"/>
          <w:szCs w:val="20"/>
        </w:rPr>
      </w:pPr>
    </w:p>
    <w:p w14:paraId="58E32151" w14:textId="1C8208CE" w:rsidR="002803DB" w:rsidRDefault="002803DB" w:rsidP="00F66462">
      <w:pPr>
        <w:pStyle w:val="ParagraphStyle"/>
        <w:rPr>
          <w:i/>
          <w:iCs/>
          <w:sz w:val="20"/>
          <w:szCs w:val="20"/>
        </w:rPr>
      </w:pPr>
    </w:p>
    <w:p w14:paraId="43987B49" w14:textId="4BBE7F0D" w:rsidR="002803DB" w:rsidRDefault="002803DB" w:rsidP="00F66462">
      <w:pPr>
        <w:pStyle w:val="ParagraphStyle"/>
        <w:rPr>
          <w:i/>
          <w:iCs/>
          <w:sz w:val="20"/>
          <w:szCs w:val="20"/>
        </w:rPr>
      </w:pPr>
    </w:p>
    <w:p w14:paraId="661D0643" w14:textId="028631CD" w:rsidR="002803DB" w:rsidRDefault="002803DB" w:rsidP="00F66462">
      <w:pPr>
        <w:pStyle w:val="ParagraphStyle"/>
        <w:rPr>
          <w:i/>
          <w:iCs/>
          <w:sz w:val="20"/>
          <w:szCs w:val="20"/>
        </w:rPr>
      </w:pPr>
    </w:p>
    <w:p w14:paraId="713149CE" w14:textId="0AE956DB" w:rsidR="002803DB" w:rsidRDefault="002803DB" w:rsidP="00F66462">
      <w:pPr>
        <w:pStyle w:val="ParagraphStyle"/>
        <w:rPr>
          <w:i/>
          <w:iCs/>
          <w:sz w:val="20"/>
          <w:szCs w:val="20"/>
        </w:rPr>
      </w:pPr>
    </w:p>
    <w:p w14:paraId="34B5D312" w14:textId="3E6F2644" w:rsidR="002803DB" w:rsidRDefault="002803DB" w:rsidP="00F66462">
      <w:pPr>
        <w:pStyle w:val="ParagraphStyle"/>
        <w:rPr>
          <w:i/>
          <w:iCs/>
          <w:sz w:val="20"/>
          <w:szCs w:val="20"/>
        </w:rPr>
      </w:pPr>
    </w:p>
    <w:p w14:paraId="491BD88B" w14:textId="4C4F1E2B" w:rsidR="002803DB" w:rsidRDefault="002803DB" w:rsidP="00F66462">
      <w:pPr>
        <w:pStyle w:val="ParagraphStyle"/>
        <w:rPr>
          <w:i/>
          <w:iCs/>
          <w:sz w:val="20"/>
          <w:szCs w:val="20"/>
        </w:rPr>
      </w:pPr>
    </w:p>
    <w:p w14:paraId="12453103" w14:textId="03760E52" w:rsidR="002803DB" w:rsidRDefault="002803DB" w:rsidP="00F66462">
      <w:pPr>
        <w:pStyle w:val="ParagraphStyle"/>
        <w:rPr>
          <w:i/>
          <w:iCs/>
          <w:sz w:val="20"/>
          <w:szCs w:val="20"/>
        </w:rPr>
      </w:pPr>
    </w:p>
    <w:p w14:paraId="6310052D" w14:textId="78A381AF" w:rsidR="002803DB" w:rsidRDefault="002803DB" w:rsidP="00F66462">
      <w:pPr>
        <w:pStyle w:val="ParagraphStyle"/>
        <w:rPr>
          <w:i/>
          <w:iCs/>
          <w:sz w:val="20"/>
          <w:szCs w:val="20"/>
        </w:rPr>
      </w:pPr>
    </w:p>
    <w:p w14:paraId="33B31DD2" w14:textId="798BD5E1" w:rsidR="002803DB" w:rsidRDefault="002803DB" w:rsidP="00F66462">
      <w:pPr>
        <w:pStyle w:val="ParagraphStyle"/>
        <w:rPr>
          <w:i/>
          <w:iCs/>
          <w:sz w:val="20"/>
          <w:szCs w:val="20"/>
        </w:rPr>
      </w:pPr>
    </w:p>
    <w:p w14:paraId="08B96186" w14:textId="00C90271" w:rsidR="00D5083E" w:rsidRDefault="000A03E9" w:rsidP="007D41BB">
      <w:pPr>
        <w:pStyle w:val="ParagraphStyle"/>
        <w:ind w:left="4248" w:firstLine="708"/>
        <w:jc w:val="right"/>
        <w:rPr>
          <w:i/>
          <w:iCs/>
          <w:sz w:val="19"/>
          <w:szCs w:val="19"/>
        </w:rPr>
      </w:pPr>
      <w:r w:rsidRPr="0074196B">
        <w:rPr>
          <w:i/>
          <w:iCs/>
          <w:sz w:val="19"/>
          <w:szCs w:val="19"/>
        </w:rPr>
        <w:lastRenderedPageBreak/>
        <w:t xml:space="preserve">Приложение № </w:t>
      </w:r>
      <w:r w:rsidR="00BC6EB1" w:rsidRPr="0074196B">
        <w:rPr>
          <w:i/>
          <w:iCs/>
          <w:sz w:val="19"/>
          <w:szCs w:val="19"/>
        </w:rPr>
        <w:t>3</w:t>
      </w:r>
      <w:r w:rsidRPr="0074196B">
        <w:rPr>
          <w:i/>
          <w:iCs/>
          <w:sz w:val="19"/>
          <w:szCs w:val="19"/>
        </w:rPr>
        <w:t xml:space="preserve"> к Договору №</w:t>
      </w:r>
    </w:p>
    <w:p w14:paraId="568BF6C5" w14:textId="6BE78DEF" w:rsidR="00DB7D4E" w:rsidRPr="0074196B" w:rsidRDefault="000A03E9" w:rsidP="007D41BB">
      <w:pPr>
        <w:pStyle w:val="ParagraphStyle"/>
        <w:ind w:left="4248" w:firstLine="708"/>
        <w:jc w:val="right"/>
        <w:rPr>
          <w:i/>
          <w:iCs/>
          <w:sz w:val="19"/>
          <w:szCs w:val="19"/>
        </w:rPr>
      </w:pPr>
      <w:r w:rsidRPr="0074196B">
        <w:rPr>
          <w:i/>
          <w:iCs/>
          <w:sz w:val="19"/>
          <w:szCs w:val="19"/>
        </w:rPr>
        <w:t xml:space="preserve"> участия в долевом строительстве от </w:t>
      </w:r>
      <w:r w:rsidR="00C76124">
        <w:rPr>
          <w:i/>
          <w:iCs/>
          <w:sz w:val="19"/>
          <w:szCs w:val="19"/>
        </w:rPr>
        <w:t>г</w:t>
      </w:r>
      <w:r w:rsidR="00EF5A7B" w:rsidRPr="0074196B">
        <w:rPr>
          <w:i/>
          <w:iCs/>
          <w:sz w:val="19"/>
          <w:szCs w:val="19"/>
        </w:rPr>
        <w:t>.</w:t>
      </w:r>
    </w:p>
    <w:p w14:paraId="6EA82EA8" w14:textId="77777777" w:rsidR="000A03E9" w:rsidRPr="0074196B" w:rsidRDefault="000A03E9" w:rsidP="000A03E9">
      <w:pPr>
        <w:pStyle w:val="ParagraphStyle"/>
        <w:ind w:firstLine="570"/>
        <w:jc w:val="right"/>
        <w:rPr>
          <w:b/>
          <w:bCs/>
          <w:sz w:val="19"/>
          <w:szCs w:val="19"/>
        </w:rPr>
      </w:pPr>
    </w:p>
    <w:p w14:paraId="5286C951" w14:textId="740D0DF8" w:rsidR="00DB7D4E" w:rsidRPr="0074196B" w:rsidRDefault="00DB7D4E" w:rsidP="00DB7D4E">
      <w:pPr>
        <w:pStyle w:val="ParagraphStyle"/>
        <w:ind w:firstLine="570"/>
        <w:jc w:val="center"/>
        <w:rPr>
          <w:b/>
          <w:bCs/>
          <w:sz w:val="19"/>
          <w:szCs w:val="19"/>
        </w:rPr>
      </w:pPr>
      <w:r w:rsidRPr="0074196B">
        <w:rPr>
          <w:b/>
          <w:bCs/>
          <w:sz w:val="19"/>
          <w:szCs w:val="19"/>
        </w:rPr>
        <w:t>План местоположения объекта долевого строительства на этаже</w:t>
      </w:r>
    </w:p>
    <w:p w14:paraId="17E61BE5" w14:textId="3A6F5D0D" w:rsidR="00DB7D4E" w:rsidRPr="0074196B" w:rsidRDefault="00DB7D4E" w:rsidP="00DB7D4E">
      <w:pPr>
        <w:pStyle w:val="ParagraphStyle"/>
        <w:ind w:firstLine="570"/>
        <w:jc w:val="right"/>
        <w:rPr>
          <w:sz w:val="19"/>
          <w:szCs w:val="19"/>
        </w:rPr>
      </w:pPr>
    </w:p>
    <w:p w14:paraId="71C8D025" w14:textId="4A7BA279" w:rsidR="00DB7D4E" w:rsidRPr="0074196B" w:rsidRDefault="00DB7D4E" w:rsidP="00DB7D4E">
      <w:pPr>
        <w:pStyle w:val="ParagraphStyle"/>
        <w:ind w:firstLine="570"/>
        <w:jc w:val="right"/>
        <w:rPr>
          <w:sz w:val="19"/>
          <w:szCs w:val="19"/>
        </w:rPr>
      </w:pPr>
    </w:p>
    <w:p w14:paraId="286B1DB4" w14:textId="145F0C51" w:rsidR="007D41BB" w:rsidRPr="0074196B" w:rsidRDefault="007D41BB" w:rsidP="00DB7D4E">
      <w:pPr>
        <w:pStyle w:val="ParagraphStyle"/>
        <w:ind w:firstLine="570"/>
        <w:jc w:val="right"/>
        <w:rPr>
          <w:sz w:val="19"/>
          <w:szCs w:val="19"/>
        </w:rPr>
      </w:pPr>
    </w:p>
    <w:p w14:paraId="539349ED" w14:textId="04F52BE7" w:rsidR="007D41BB" w:rsidRPr="0074196B" w:rsidRDefault="007D41BB" w:rsidP="00DB7D4E">
      <w:pPr>
        <w:pStyle w:val="ParagraphStyle"/>
        <w:ind w:firstLine="570"/>
        <w:jc w:val="right"/>
        <w:rPr>
          <w:sz w:val="19"/>
          <w:szCs w:val="19"/>
        </w:rPr>
      </w:pPr>
    </w:p>
    <w:p w14:paraId="7DBAB01B" w14:textId="1A5D5DFC" w:rsidR="007D41BB" w:rsidRPr="0074196B" w:rsidRDefault="007D41BB" w:rsidP="00DB7D4E">
      <w:pPr>
        <w:pStyle w:val="ParagraphStyle"/>
        <w:ind w:firstLine="570"/>
        <w:jc w:val="right"/>
        <w:rPr>
          <w:sz w:val="19"/>
          <w:szCs w:val="19"/>
        </w:rPr>
      </w:pPr>
    </w:p>
    <w:p w14:paraId="502997D7" w14:textId="2FFB0C51" w:rsidR="007D41BB" w:rsidRPr="0074196B" w:rsidRDefault="007D41BB" w:rsidP="00DB7D4E">
      <w:pPr>
        <w:pStyle w:val="ParagraphStyle"/>
        <w:ind w:firstLine="570"/>
        <w:jc w:val="right"/>
        <w:rPr>
          <w:sz w:val="19"/>
          <w:szCs w:val="19"/>
        </w:rPr>
      </w:pPr>
    </w:p>
    <w:p w14:paraId="776CE646" w14:textId="528CAEF7" w:rsidR="007D41BB" w:rsidRPr="0074196B" w:rsidRDefault="007D41BB" w:rsidP="00DB7D4E">
      <w:pPr>
        <w:pStyle w:val="ParagraphStyle"/>
        <w:ind w:firstLine="570"/>
        <w:jc w:val="right"/>
        <w:rPr>
          <w:sz w:val="19"/>
          <w:szCs w:val="19"/>
        </w:rPr>
      </w:pPr>
    </w:p>
    <w:p w14:paraId="348CCBF6" w14:textId="65B57D91" w:rsidR="007D41BB" w:rsidRPr="0074196B" w:rsidRDefault="007D41BB" w:rsidP="00DB7D4E">
      <w:pPr>
        <w:pStyle w:val="ParagraphStyle"/>
        <w:ind w:firstLine="570"/>
        <w:jc w:val="right"/>
        <w:rPr>
          <w:sz w:val="19"/>
          <w:szCs w:val="19"/>
        </w:rPr>
      </w:pPr>
    </w:p>
    <w:p w14:paraId="53681C48" w14:textId="77777777" w:rsidR="00DB7D4E" w:rsidRPr="0074196B" w:rsidRDefault="00DB7D4E" w:rsidP="00DB7D4E">
      <w:pPr>
        <w:pStyle w:val="ParagraphStyle"/>
        <w:ind w:firstLine="570"/>
        <w:jc w:val="right"/>
        <w:rPr>
          <w:sz w:val="19"/>
          <w:szCs w:val="19"/>
        </w:rPr>
      </w:pPr>
    </w:p>
    <w:p w14:paraId="5C11CA00" w14:textId="2DD2F9BA" w:rsidR="00DB7D4E" w:rsidRPr="0074196B" w:rsidRDefault="00DB7D4E" w:rsidP="00DB7D4E">
      <w:pPr>
        <w:pStyle w:val="ParagraphStyle"/>
        <w:ind w:firstLine="570"/>
        <w:jc w:val="right"/>
        <w:rPr>
          <w:sz w:val="19"/>
          <w:szCs w:val="19"/>
        </w:rPr>
      </w:pPr>
    </w:p>
    <w:p w14:paraId="317F45A8" w14:textId="0717AC7C" w:rsidR="00DB7D4E" w:rsidRPr="0074196B" w:rsidRDefault="00DB7D4E" w:rsidP="00DB7D4E">
      <w:pPr>
        <w:pStyle w:val="ParagraphStyle"/>
        <w:ind w:firstLine="570"/>
        <w:jc w:val="right"/>
        <w:rPr>
          <w:sz w:val="19"/>
          <w:szCs w:val="19"/>
        </w:rPr>
      </w:pPr>
    </w:p>
    <w:p w14:paraId="3240CBA4" w14:textId="0FB69627" w:rsidR="00BC6EB1" w:rsidRPr="0074196B" w:rsidRDefault="00BC6EB1" w:rsidP="00DB7D4E">
      <w:pPr>
        <w:pStyle w:val="ParagraphStyle"/>
        <w:ind w:firstLine="570"/>
        <w:jc w:val="right"/>
        <w:rPr>
          <w:sz w:val="19"/>
          <w:szCs w:val="19"/>
        </w:rPr>
      </w:pPr>
    </w:p>
    <w:p w14:paraId="6AAB212B" w14:textId="42246801" w:rsidR="00BC6EB1" w:rsidRPr="0074196B" w:rsidRDefault="00BC6EB1" w:rsidP="00DB7D4E">
      <w:pPr>
        <w:pStyle w:val="ParagraphStyle"/>
        <w:ind w:firstLine="570"/>
        <w:jc w:val="right"/>
        <w:rPr>
          <w:sz w:val="19"/>
          <w:szCs w:val="19"/>
        </w:rPr>
      </w:pPr>
    </w:p>
    <w:p w14:paraId="09B6D219" w14:textId="45A6B37E" w:rsidR="00BC6EB1" w:rsidRPr="0074196B" w:rsidRDefault="00BC6EB1" w:rsidP="00DB7D4E">
      <w:pPr>
        <w:pStyle w:val="ParagraphStyle"/>
        <w:ind w:firstLine="570"/>
        <w:jc w:val="right"/>
        <w:rPr>
          <w:sz w:val="19"/>
          <w:szCs w:val="19"/>
        </w:rPr>
      </w:pPr>
    </w:p>
    <w:p w14:paraId="2740BB45" w14:textId="795D1F61" w:rsidR="00BC6EB1" w:rsidRPr="0074196B" w:rsidRDefault="00BC6EB1" w:rsidP="00DB7D4E">
      <w:pPr>
        <w:pStyle w:val="ParagraphStyle"/>
        <w:ind w:firstLine="570"/>
        <w:jc w:val="right"/>
        <w:rPr>
          <w:sz w:val="19"/>
          <w:szCs w:val="19"/>
        </w:rPr>
      </w:pPr>
    </w:p>
    <w:p w14:paraId="0489B9DD" w14:textId="32ABFCDF" w:rsidR="00BC6EB1" w:rsidRPr="0074196B" w:rsidRDefault="00BC6EB1" w:rsidP="00DB7D4E">
      <w:pPr>
        <w:pStyle w:val="ParagraphStyle"/>
        <w:ind w:firstLine="570"/>
        <w:jc w:val="right"/>
        <w:rPr>
          <w:sz w:val="19"/>
          <w:szCs w:val="19"/>
        </w:rPr>
      </w:pPr>
    </w:p>
    <w:p w14:paraId="0B10C996" w14:textId="1E12396A" w:rsidR="00BC6EB1" w:rsidRPr="0074196B" w:rsidRDefault="00BC6EB1" w:rsidP="00DB7D4E">
      <w:pPr>
        <w:pStyle w:val="ParagraphStyle"/>
        <w:ind w:firstLine="570"/>
        <w:jc w:val="right"/>
        <w:rPr>
          <w:sz w:val="19"/>
          <w:szCs w:val="19"/>
        </w:rPr>
      </w:pPr>
    </w:p>
    <w:p w14:paraId="3C315AA5" w14:textId="4C6F3C30" w:rsidR="00BC6EB1" w:rsidRPr="0074196B" w:rsidRDefault="00BC6EB1" w:rsidP="00DB7D4E">
      <w:pPr>
        <w:pStyle w:val="ParagraphStyle"/>
        <w:ind w:firstLine="570"/>
        <w:jc w:val="right"/>
        <w:rPr>
          <w:sz w:val="19"/>
          <w:szCs w:val="19"/>
        </w:rPr>
      </w:pPr>
    </w:p>
    <w:p w14:paraId="6264EBE1" w14:textId="54BA0CE6" w:rsidR="00BC6EB1" w:rsidRPr="0074196B" w:rsidRDefault="00BC6EB1" w:rsidP="00DB7D4E">
      <w:pPr>
        <w:pStyle w:val="ParagraphStyle"/>
        <w:ind w:firstLine="570"/>
        <w:jc w:val="right"/>
        <w:rPr>
          <w:sz w:val="19"/>
          <w:szCs w:val="19"/>
        </w:rPr>
      </w:pPr>
    </w:p>
    <w:p w14:paraId="008DBE8E" w14:textId="58D40FBF" w:rsidR="00BC6EB1" w:rsidRPr="0074196B" w:rsidRDefault="00BC6EB1" w:rsidP="00DB7D4E">
      <w:pPr>
        <w:pStyle w:val="ParagraphStyle"/>
        <w:ind w:firstLine="570"/>
        <w:jc w:val="right"/>
        <w:rPr>
          <w:sz w:val="19"/>
          <w:szCs w:val="19"/>
        </w:rPr>
      </w:pPr>
    </w:p>
    <w:p w14:paraId="5A6CFB23" w14:textId="21EB5079" w:rsidR="00BC6EB1" w:rsidRPr="0074196B" w:rsidRDefault="00BC6EB1" w:rsidP="00DB7D4E">
      <w:pPr>
        <w:pStyle w:val="ParagraphStyle"/>
        <w:ind w:firstLine="570"/>
        <w:jc w:val="right"/>
        <w:rPr>
          <w:sz w:val="19"/>
          <w:szCs w:val="19"/>
        </w:rPr>
      </w:pPr>
    </w:p>
    <w:p w14:paraId="5B7AF4DE" w14:textId="1710CA5C" w:rsidR="00BC6EB1" w:rsidRPr="0074196B" w:rsidRDefault="00BC6EB1" w:rsidP="00DB7D4E">
      <w:pPr>
        <w:pStyle w:val="ParagraphStyle"/>
        <w:ind w:firstLine="570"/>
        <w:jc w:val="right"/>
        <w:rPr>
          <w:sz w:val="19"/>
          <w:szCs w:val="19"/>
        </w:rPr>
      </w:pPr>
    </w:p>
    <w:p w14:paraId="7A2FD980" w14:textId="18B7F88A" w:rsidR="00BC6EB1" w:rsidRPr="0074196B" w:rsidRDefault="00BC6EB1" w:rsidP="00DB7D4E">
      <w:pPr>
        <w:pStyle w:val="ParagraphStyle"/>
        <w:ind w:firstLine="570"/>
        <w:jc w:val="right"/>
        <w:rPr>
          <w:sz w:val="19"/>
          <w:szCs w:val="19"/>
        </w:rPr>
      </w:pPr>
    </w:p>
    <w:p w14:paraId="64C6957B" w14:textId="3161773C" w:rsidR="00BC6EB1" w:rsidRPr="0074196B" w:rsidRDefault="00BC6EB1" w:rsidP="00DB7D4E">
      <w:pPr>
        <w:pStyle w:val="ParagraphStyle"/>
        <w:ind w:firstLine="570"/>
        <w:jc w:val="right"/>
        <w:rPr>
          <w:sz w:val="19"/>
          <w:szCs w:val="19"/>
        </w:rPr>
      </w:pPr>
    </w:p>
    <w:p w14:paraId="032813B0" w14:textId="33880714" w:rsidR="00BC6EB1" w:rsidRPr="0074196B" w:rsidRDefault="00BC6EB1" w:rsidP="00DB7D4E">
      <w:pPr>
        <w:pStyle w:val="ParagraphStyle"/>
        <w:ind w:firstLine="570"/>
        <w:jc w:val="right"/>
        <w:rPr>
          <w:sz w:val="19"/>
          <w:szCs w:val="19"/>
        </w:rPr>
      </w:pPr>
    </w:p>
    <w:p w14:paraId="04845054" w14:textId="630A6AA0" w:rsidR="00BC6EB1" w:rsidRPr="0074196B" w:rsidRDefault="00BC6EB1" w:rsidP="00DB7D4E">
      <w:pPr>
        <w:pStyle w:val="ParagraphStyle"/>
        <w:ind w:firstLine="570"/>
        <w:jc w:val="right"/>
        <w:rPr>
          <w:sz w:val="19"/>
          <w:szCs w:val="19"/>
        </w:rPr>
      </w:pPr>
    </w:p>
    <w:p w14:paraId="21A95A3D" w14:textId="78F78F07" w:rsidR="00BC6EB1" w:rsidRPr="0074196B" w:rsidRDefault="00BC6EB1" w:rsidP="00DB7D4E">
      <w:pPr>
        <w:pStyle w:val="ParagraphStyle"/>
        <w:ind w:firstLine="570"/>
        <w:jc w:val="right"/>
        <w:rPr>
          <w:sz w:val="19"/>
          <w:szCs w:val="19"/>
        </w:rPr>
      </w:pPr>
    </w:p>
    <w:p w14:paraId="4C36FA93" w14:textId="7437BD21" w:rsidR="00BC6EB1" w:rsidRPr="0074196B" w:rsidRDefault="00BC6EB1" w:rsidP="00DB7D4E">
      <w:pPr>
        <w:pStyle w:val="ParagraphStyle"/>
        <w:ind w:firstLine="570"/>
        <w:jc w:val="right"/>
        <w:rPr>
          <w:sz w:val="19"/>
          <w:szCs w:val="19"/>
        </w:rPr>
      </w:pPr>
    </w:p>
    <w:p w14:paraId="195F9221" w14:textId="0275A846" w:rsidR="00BC6EB1" w:rsidRPr="0074196B" w:rsidRDefault="00BC6EB1" w:rsidP="00DB7D4E">
      <w:pPr>
        <w:pStyle w:val="ParagraphStyle"/>
        <w:ind w:firstLine="570"/>
        <w:jc w:val="right"/>
        <w:rPr>
          <w:sz w:val="19"/>
          <w:szCs w:val="19"/>
        </w:rPr>
      </w:pPr>
    </w:p>
    <w:p w14:paraId="76C54651" w14:textId="092776CF" w:rsidR="00BC6EB1" w:rsidRPr="0074196B" w:rsidRDefault="00BC6EB1" w:rsidP="00DB7D4E">
      <w:pPr>
        <w:pStyle w:val="ParagraphStyle"/>
        <w:ind w:firstLine="570"/>
        <w:jc w:val="right"/>
        <w:rPr>
          <w:sz w:val="19"/>
          <w:szCs w:val="19"/>
        </w:rPr>
      </w:pPr>
    </w:p>
    <w:p w14:paraId="4A05A476" w14:textId="558324B9" w:rsidR="00BC6EB1" w:rsidRPr="0074196B" w:rsidRDefault="00BC6EB1" w:rsidP="00DB7D4E">
      <w:pPr>
        <w:pStyle w:val="ParagraphStyle"/>
        <w:ind w:firstLine="570"/>
        <w:jc w:val="right"/>
        <w:rPr>
          <w:sz w:val="19"/>
          <w:szCs w:val="19"/>
        </w:rPr>
      </w:pPr>
    </w:p>
    <w:p w14:paraId="2324AF97" w14:textId="5170FA4A" w:rsidR="00BC6EB1" w:rsidRPr="0074196B" w:rsidRDefault="00BC6EB1" w:rsidP="00DB7D4E">
      <w:pPr>
        <w:pStyle w:val="ParagraphStyle"/>
        <w:ind w:firstLine="570"/>
        <w:jc w:val="right"/>
        <w:rPr>
          <w:sz w:val="19"/>
          <w:szCs w:val="19"/>
        </w:rPr>
      </w:pPr>
    </w:p>
    <w:p w14:paraId="763EB8D4" w14:textId="5F4595F3" w:rsidR="00BC6EB1" w:rsidRPr="0074196B" w:rsidRDefault="00BC6EB1" w:rsidP="00DB7D4E">
      <w:pPr>
        <w:pStyle w:val="ParagraphStyle"/>
        <w:ind w:firstLine="570"/>
        <w:jc w:val="right"/>
        <w:rPr>
          <w:sz w:val="19"/>
          <w:szCs w:val="19"/>
        </w:rPr>
      </w:pPr>
    </w:p>
    <w:p w14:paraId="6859735B" w14:textId="77777777" w:rsidR="00DB7D4E" w:rsidRPr="0074196B" w:rsidRDefault="00DB7D4E" w:rsidP="00DB7D4E">
      <w:pPr>
        <w:pStyle w:val="ParagraphStyle"/>
        <w:ind w:firstLine="570"/>
        <w:jc w:val="right"/>
        <w:rPr>
          <w:sz w:val="19"/>
          <w:szCs w:val="19"/>
        </w:rPr>
      </w:pPr>
    </w:p>
    <w:p w14:paraId="4AAB695D" w14:textId="77777777" w:rsidR="00DB7D4E" w:rsidRPr="0074196B" w:rsidRDefault="00DB7D4E" w:rsidP="00DB7D4E">
      <w:pPr>
        <w:pStyle w:val="ParagraphStyle"/>
        <w:ind w:firstLine="570"/>
        <w:jc w:val="right"/>
        <w:rPr>
          <w:sz w:val="19"/>
          <w:szCs w:val="19"/>
        </w:rPr>
      </w:pPr>
    </w:p>
    <w:p w14:paraId="2CF5DF91" w14:textId="77777777" w:rsidR="00DB7D4E" w:rsidRPr="0074196B" w:rsidRDefault="00DB7D4E" w:rsidP="00DB7D4E">
      <w:pPr>
        <w:pStyle w:val="ParagraphStyle"/>
        <w:ind w:firstLine="570"/>
        <w:jc w:val="right"/>
        <w:rPr>
          <w:sz w:val="19"/>
          <w:szCs w:val="19"/>
        </w:rPr>
      </w:pPr>
    </w:p>
    <w:p w14:paraId="6F8E7BCA" w14:textId="77777777" w:rsidR="00DB7D4E" w:rsidRPr="0074196B" w:rsidRDefault="00DB7D4E" w:rsidP="00DB7D4E">
      <w:pPr>
        <w:pStyle w:val="ParagraphStyle"/>
        <w:ind w:firstLine="570"/>
        <w:jc w:val="right"/>
        <w:rPr>
          <w:sz w:val="19"/>
          <w:szCs w:val="19"/>
        </w:rPr>
      </w:pPr>
    </w:p>
    <w:p w14:paraId="482FE47A" w14:textId="77777777" w:rsidR="00DB7D4E" w:rsidRPr="0074196B" w:rsidRDefault="00DB7D4E" w:rsidP="00DB7D4E">
      <w:pPr>
        <w:pStyle w:val="ParagraphStyle"/>
        <w:ind w:firstLine="570"/>
        <w:jc w:val="right"/>
        <w:rPr>
          <w:sz w:val="19"/>
          <w:szCs w:val="19"/>
        </w:rPr>
      </w:pPr>
    </w:p>
    <w:p w14:paraId="705CEBF7" w14:textId="77777777" w:rsidR="00DB7D4E" w:rsidRPr="0074196B" w:rsidRDefault="00DB7D4E" w:rsidP="00DB7D4E">
      <w:pPr>
        <w:pStyle w:val="ParagraphStyle"/>
        <w:ind w:firstLine="570"/>
        <w:jc w:val="right"/>
        <w:rPr>
          <w:sz w:val="19"/>
          <w:szCs w:val="19"/>
        </w:rPr>
      </w:pPr>
    </w:p>
    <w:p w14:paraId="37D56628" w14:textId="77777777" w:rsidR="00DB7D4E" w:rsidRPr="0074196B" w:rsidRDefault="00DB7D4E" w:rsidP="00DB7D4E">
      <w:pPr>
        <w:pStyle w:val="ParagraphStyle"/>
        <w:ind w:firstLine="570"/>
        <w:jc w:val="center"/>
        <w:rPr>
          <w:b/>
          <w:bCs/>
          <w:sz w:val="19"/>
          <w:szCs w:val="19"/>
        </w:rPr>
      </w:pPr>
    </w:p>
    <w:p w14:paraId="7614879E" w14:textId="77777777" w:rsidR="007D41BB" w:rsidRPr="0074196B" w:rsidRDefault="007D41BB" w:rsidP="00DB7D4E">
      <w:pPr>
        <w:pStyle w:val="ParagraphStyle"/>
        <w:ind w:firstLine="570"/>
        <w:jc w:val="center"/>
        <w:rPr>
          <w:b/>
          <w:bCs/>
          <w:sz w:val="19"/>
          <w:szCs w:val="19"/>
        </w:rPr>
      </w:pPr>
    </w:p>
    <w:p w14:paraId="7D361CFC" w14:textId="77777777" w:rsidR="007D41BB" w:rsidRPr="0074196B" w:rsidRDefault="007D41BB" w:rsidP="00DB7D4E">
      <w:pPr>
        <w:pStyle w:val="ParagraphStyle"/>
        <w:ind w:firstLine="570"/>
        <w:jc w:val="center"/>
        <w:rPr>
          <w:b/>
          <w:bCs/>
          <w:sz w:val="19"/>
          <w:szCs w:val="19"/>
        </w:rPr>
      </w:pPr>
    </w:p>
    <w:p w14:paraId="2CA8BF6E" w14:textId="566E9A1D" w:rsidR="007D41BB" w:rsidRPr="0074196B" w:rsidRDefault="007D41BB" w:rsidP="00DB7D4E">
      <w:pPr>
        <w:pStyle w:val="ParagraphStyle"/>
        <w:ind w:firstLine="570"/>
        <w:jc w:val="center"/>
        <w:rPr>
          <w:b/>
          <w:bCs/>
          <w:sz w:val="19"/>
          <w:szCs w:val="19"/>
        </w:rPr>
      </w:pPr>
    </w:p>
    <w:p w14:paraId="6C1B2559" w14:textId="6874A6DD" w:rsidR="007D41BB" w:rsidRPr="0074196B" w:rsidRDefault="007D41BB" w:rsidP="00DB7D4E">
      <w:pPr>
        <w:pStyle w:val="ParagraphStyle"/>
        <w:ind w:firstLine="570"/>
        <w:jc w:val="center"/>
        <w:rPr>
          <w:b/>
          <w:bCs/>
          <w:sz w:val="19"/>
          <w:szCs w:val="19"/>
        </w:rPr>
      </w:pPr>
    </w:p>
    <w:p w14:paraId="5E325CE7" w14:textId="4D22E3FB" w:rsidR="007D41BB" w:rsidRPr="0074196B" w:rsidRDefault="007D41BB" w:rsidP="00DB7D4E">
      <w:pPr>
        <w:pStyle w:val="ParagraphStyle"/>
        <w:ind w:firstLine="570"/>
        <w:jc w:val="center"/>
        <w:rPr>
          <w:b/>
          <w:bCs/>
          <w:sz w:val="19"/>
          <w:szCs w:val="19"/>
        </w:rPr>
      </w:pPr>
    </w:p>
    <w:p w14:paraId="4E90FAC3" w14:textId="1CA38F5B" w:rsidR="007D41BB" w:rsidRPr="0074196B" w:rsidRDefault="007D41BB" w:rsidP="00DB7D4E">
      <w:pPr>
        <w:pStyle w:val="ParagraphStyle"/>
        <w:ind w:firstLine="570"/>
        <w:jc w:val="center"/>
        <w:rPr>
          <w:b/>
          <w:bCs/>
          <w:sz w:val="19"/>
          <w:szCs w:val="19"/>
        </w:rPr>
      </w:pPr>
    </w:p>
    <w:p w14:paraId="74962EFF" w14:textId="3422AAC8" w:rsidR="007D41BB" w:rsidRPr="0074196B" w:rsidRDefault="007D41BB" w:rsidP="00DB7D4E">
      <w:pPr>
        <w:pStyle w:val="ParagraphStyle"/>
        <w:ind w:firstLine="570"/>
        <w:jc w:val="center"/>
        <w:rPr>
          <w:b/>
          <w:bCs/>
          <w:sz w:val="19"/>
          <w:szCs w:val="19"/>
        </w:rPr>
      </w:pPr>
    </w:p>
    <w:p w14:paraId="753CD656" w14:textId="39F79681" w:rsidR="007D41BB" w:rsidRPr="0074196B" w:rsidRDefault="007D41BB" w:rsidP="00DB7D4E">
      <w:pPr>
        <w:pStyle w:val="ParagraphStyle"/>
        <w:ind w:firstLine="570"/>
        <w:jc w:val="center"/>
        <w:rPr>
          <w:b/>
          <w:bCs/>
          <w:sz w:val="19"/>
          <w:szCs w:val="19"/>
        </w:rPr>
      </w:pPr>
    </w:p>
    <w:p w14:paraId="58B264A2" w14:textId="4ECB8254" w:rsidR="007D41BB" w:rsidRPr="0074196B" w:rsidRDefault="007D41BB" w:rsidP="00DB7D4E">
      <w:pPr>
        <w:pStyle w:val="ParagraphStyle"/>
        <w:ind w:firstLine="570"/>
        <w:jc w:val="center"/>
        <w:rPr>
          <w:b/>
          <w:bCs/>
          <w:sz w:val="19"/>
          <w:szCs w:val="19"/>
        </w:rPr>
      </w:pPr>
    </w:p>
    <w:p w14:paraId="10BCD717" w14:textId="2002F61F" w:rsidR="00DB7D4E" w:rsidRPr="0074196B" w:rsidRDefault="00DB7D4E" w:rsidP="00DB7D4E">
      <w:pPr>
        <w:pStyle w:val="ParagraphStyle"/>
        <w:ind w:firstLine="570"/>
        <w:jc w:val="center"/>
        <w:rPr>
          <w:b/>
          <w:bCs/>
          <w:sz w:val="19"/>
          <w:szCs w:val="19"/>
        </w:rPr>
      </w:pPr>
      <w:r w:rsidRPr="0074196B">
        <w:rPr>
          <w:b/>
          <w:bCs/>
          <w:sz w:val="19"/>
          <w:szCs w:val="19"/>
        </w:rPr>
        <w:t>Реквизиты и подписи сторон</w:t>
      </w:r>
    </w:p>
    <w:p w14:paraId="75208B95" w14:textId="77777777" w:rsidR="007D41BB" w:rsidRPr="0074196B" w:rsidRDefault="007D41BB" w:rsidP="00DB7D4E">
      <w:pPr>
        <w:pStyle w:val="ParagraphStyle"/>
        <w:ind w:firstLine="570"/>
        <w:jc w:val="both"/>
        <w:rPr>
          <w:sz w:val="19"/>
          <w:szCs w:val="19"/>
        </w:rPr>
      </w:pPr>
    </w:p>
    <w:p w14:paraId="4BFE2EC5" w14:textId="60C4B354" w:rsidR="00DB7D4E" w:rsidRPr="0074196B" w:rsidRDefault="00DB7D4E" w:rsidP="00DB7D4E">
      <w:pPr>
        <w:pStyle w:val="ParagraphStyle"/>
        <w:ind w:firstLine="570"/>
        <w:jc w:val="both"/>
        <w:rPr>
          <w:sz w:val="19"/>
          <w:szCs w:val="19"/>
        </w:rPr>
      </w:pPr>
      <w:r w:rsidRPr="0074196B">
        <w:rPr>
          <w:sz w:val="19"/>
          <w:szCs w:val="19"/>
        </w:rPr>
        <w:t>Застройщик</w:t>
      </w:r>
      <w:r w:rsidRPr="0074196B">
        <w:rPr>
          <w:b/>
          <w:bCs/>
          <w:sz w:val="19"/>
          <w:szCs w:val="19"/>
        </w:rPr>
        <w:tab/>
      </w:r>
      <w:r w:rsidRPr="0074196B">
        <w:rPr>
          <w:b/>
          <w:bCs/>
          <w:sz w:val="19"/>
          <w:szCs w:val="19"/>
        </w:rPr>
        <w:tab/>
      </w:r>
      <w:r w:rsidRPr="0074196B">
        <w:rPr>
          <w:b/>
          <w:bCs/>
          <w:sz w:val="19"/>
          <w:szCs w:val="19"/>
        </w:rPr>
        <w:tab/>
      </w:r>
      <w:r w:rsidRPr="0074196B">
        <w:rPr>
          <w:b/>
          <w:bCs/>
          <w:sz w:val="19"/>
          <w:szCs w:val="19"/>
        </w:rPr>
        <w:tab/>
      </w:r>
      <w:r w:rsidRPr="0074196B">
        <w:rPr>
          <w:b/>
          <w:bCs/>
          <w:sz w:val="19"/>
          <w:szCs w:val="19"/>
        </w:rPr>
        <w:tab/>
      </w:r>
      <w:r w:rsidRPr="0074196B">
        <w:rPr>
          <w:b/>
          <w:bCs/>
          <w:sz w:val="19"/>
          <w:szCs w:val="19"/>
        </w:rPr>
        <w:tab/>
      </w:r>
      <w:r w:rsidRPr="0074196B">
        <w:rPr>
          <w:b/>
          <w:bCs/>
          <w:sz w:val="19"/>
          <w:szCs w:val="19"/>
        </w:rPr>
        <w:tab/>
      </w:r>
      <w:r w:rsidRPr="0074196B">
        <w:rPr>
          <w:b/>
          <w:bCs/>
          <w:sz w:val="19"/>
          <w:szCs w:val="19"/>
        </w:rPr>
        <w:tab/>
      </w:r>
      <w:r w:rsidRPr="0074196B">
        <w:rPr>
          <w:sz w:val="19"/>
          <w:szCs w:val="19"/>
        </w:rPr>
        <w:t>Участник</w:t>
      </w:r>
    </w:p>
    <w:p w14:paraId="71550A17" w14:textId="77777777" w:rsidR="00DB7D4E" w:rsidRPr="0074196B" w:rsidRDefault="00DB7D4E" w:rsidP="00DB7D4E">
      <w:pPr>
        <w:pStyle w:val="ParagraphStyle"/>
        <w:ind w:firstLine="570"/>
        <w:jc w:val="both"/>
        <w:rPr>
          <w:sz w:val="19"/>
          <w:szCs w:val="19"/>
        </w:rPr>
      </w:pPr>
    </w:p>
    <w:p w14:paraId="6670FBFB" w14:textId="77777777" w:rsidR="00B95297" w:rsidRPr="0074196B" w:rsidRDefault="00B95297" w:rsidP="00B95297">
      <w:pPr>
        <w:ind w:firstLine="570"/>
        <w:jc w:val="both"/>
        <w:rPr>
          <w:rFonts w:ascii="Times New Roman" w:eastAsia="Calibri" w:hAnsi="Times New Roman"/>
          <w:sz w:val="19"/>
          <w:szCs w:val="19"/>
          <w:lang w:eastAsia="en-US"/>
        </w:rPr>
      </w:pPr>
      <w:r w:rsidRPr="0074196B">
        <w:rPr>
          <w:rFonts w:ascii="Times New Roman" w:eastAsia="Calibri" w:hAnsi="Times New Roman"/>
          <w:sz w:val="19"/>
          <w:szCs w:val="19"/>
          <w:lang w:eastAsia="en-US"/>
        </w:rPr>
        <w:t>ООО «СЗ Стоун Девелопмент»</w:t>
      </w:r>
    </w:p>
    <w:p w14:paraId="177FAE1E" w14:textId="77777777" w:rsidR="00B95297" w:rsidRPr="0074196B" w:rsidRDefault="00B95297" w:rsidP="00B95297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/>
          <w:b/>
          <w:bCs/>
          <w:sz w:val="19"/>
          <w:szCs w:val="19"/>
          <w:lang w:eastAsia="en-US"/>
        </w:rPr>
      </w:pPr>
    </w:p>
    <w:p w14:paraId="1B372C47" w14:textId="143F11B0" w:rsidR="00E105A6" w:rsidRPr="0074196B" w:rsidRDefault="001C34A5" w:rsidP="009D7822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19"/>
          <w:szCs w:val="19"/>
          <w:lang w:eastAsia="en-US"/>
        </w:rPr>
      </w:pPr>
      <w:r>
        <w:rPr>
          <w:rFonts w:ascii="Times New Roman" w:eastAsia="Calibri" w:hAnsi="Times New Roman"/>
          <w:sz w:val="19"/>
          <w:szCs w:val="19"/>
          <w:lang w:eastAsia="en-US"/>
        </w:rPr>
        <w:t xml:space="preserve">            Генеральный директор</w:t>
      </w:r>
    </w:p>
    <w:p w14:paraId="05DB948B" w14:textId="77777777" w:rsidR="002803DB" w:rsidRDefault="002803DB" w:rsidP="002803DB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19"/>
          <w:szCs w:val="19"/>
          <w:lang w:eastAsia="en-US"/>
        </w:rPr>
      </w:pPr>
    </w:p>
    <w:p w14:paraId="7AFC680F" w14:textId="06CA1258" w:rsidR="009D7822" w:rsidRPr="0074196B" w:rsidRDefault="002803DB" w:rsidP="002803DB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9"/>
          <w:szCs w:val="19"/>
        </w:rPr>
      </w:pPr>
      <w:r>
        <w:rPr>
          <w:rFonts w:ascii="Times New Roman" w:eastAsia="Calibri" w:hAnsi="Times New Roman"/>
          <w:sz w:val="19"/>
          <w:szCs w:val="19"/>
          <w:lang w:eastAsia="en-US"/>
        </w:rPr>
        <w:t xml:space="preserve">           </w:t>
      </w:r>
      <w:r w:rsidR="001C34A5">
        <w:rPr>
          <w:rFonts w:ascii="Times New Roman" w:eastAsia="Calibri" w:hAnsi="Times New Roman"/>
          <w:sz w:val="19"/>
          <w:szCs w:val="19"/>
          <w:lang w:eastAsia="en-US"/>
        </w:rPr>
        <w:t xml:space="preserve"> __________________/Кривцов М.В</w:t>
      </w:r>
      <w:bookmarkStart w:id="3" w:name="_GoBack"/>
      <w:bookmarkEnd w:id="3"/>
      <w:r w:rsidR="008D4547" w:rsidRPr="0074196B">
        <w:rPr>
          <w:rFonts w:ascii="Times New Roman" w:eastAsia="Calibri" w:hAnsi="Times New Roman"/>
          <w:sz w:val="19"/>
          <w:szCs w:val="19"/>
          <w:lang w:eastAsia="en-US"/>
        </w:rPr>
        <w:t>./</w:t>
      </w:r>
      <w:r w:rsidR="00B95297" w:rsidRPr="0074196B">
        <w:rPr>
          <w:rFonts w:ascii="Times New Roman" w:hAnsi="Times New Roman"/>
          <w:sz w:val="19"/>
          <w:szCs w:val="19"/>
        </w:rPr>
        <w:tab/>
      </w:r>
      <w:r>
        <w:rPr>
          <w:rFonts w:ascii="Times New Roman" w:hAnsi="Times New Roman"/>
          <w:sz w:val="19"/>
          <w:szCs w:val="19"/>
        </w:rPr>
        <w:t xml:space="preserve">                </w:t>
      </w:r>
      <w:r w:rsidR="002C48EB" w:rsidRPr="002C48EB">
        <w:rPr>
          <w:rFonts w:ascii="Times New Roman" w:hAnsi="Times New Roman"/>
          <w:sz w:val="19"/>
          <w:szCs w:val="19"/>
        </w:rPr>
        <w:t xml:space="preserve">_________________/ </w:t>
      </w:r>
      <w:r>
        <w:rPr>
          <w:rFonts w:ascii="Times New Roman" w:hAnsi="Times New Roman"/>
          <w:sz w:val="19"/>
          <w:szCs w:val="19"/>
        </w:rPr>
        <w:t>ФИО</w:t>
      </w:r>
      <w:r w:rsidR="002C48EB" w:rsidRPr="002C48EB">
        <w:rPr>
          <w:rFonts w:ascii="Times New Roman" w:hAnsi="Times New Roman"/>
          <w:sz w:val="19"/>
          <w:szCs w:val="19"/>
        </w:rPr>
        <w:t>/</w:t>
      </w:r>
    </w:p>
    <w:p w14:paraId="403104CE" w14:textId="77777777" w:rsidR="009D7822" w:rsidRPr="0074196B" w:rsidRDefault="009D7822" w:rsidP="009D7822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9"/>
          <w:szCs w:val="19"/>
        </w:rPr>
      </w:pPr>
      <w:r w:rsidRPr="0074196B">
        <w:rPr>
          <w:rFonts w:ascii="Times New Roman" w:hAnsi="Times New Roman"/>
          <w:sz w:val="19"/>
          <w:szCs w:val="19"/>
        </w:rPr>
        <w:t xml:space="preserve">                           </w:t>
      </w:r>
    </w:p>
    <w:sectPr w:rsidR="009D7822" w:rsidRPr="0074196B" w:rsidSect="00A27E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E825AE"/>
    <w:multiLevelType w:val="multilevel"/>
    <w:tmpl w:val="2CFA30BC"/>
    <w:lvl w:ilvl="0">
      <w:start w:val="1"/>
      <w:numFmt w:val="decimal"/>
      <w:lvlText w:val="%1."/>
      <w:lvlJc w:val="left"/>
      <w:pPr>
        <w:tabs>
          <w:tab w:val="num" w:pos="930"/>
        </w:tabs>
        <w:ind w:firstLine="57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1" w15:restartNumberingAfterBreak="0">
    <w:nsid w:val="7D9E4819"/>
    <w:multiLevelType w:val="multilevel"/>
    <w:tmpl w:val="546EF86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930"/>
        </w:tabs>
        <w:ind w:firstLine="57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2010"/>
        </w:tabs>
        <w:ind w:left="720" w:firstLine="57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/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C50"/>
    <w:rsid w:val="00000285"/>
    <w:rsid w:val="00000D30"/>
    <w:rsid w:val="00001F94"/>
    <w:rsid w:val="00007506"/>
    <w:rsid w:val="00017E46"/>
    <w:rsid w:val="00020A86"/>
    <w:rsid w:val="00061375"/>
    <w:rsid w:val="000631CD"/>
    <w:rsid w:val="00064991"/>
    <w:rsid w:val="000701A6"/>
    <w:rsid w:val="0007061F"/>
    <w:rsid w:val="000870A3"/>
    <w:rsid w:val="00092ADF"/>
    <w:rsid w:val="000A03E9"/>
    <w:rsid w:val="000A540B"/>
    <w:rsid w:val="000C279D"/>
    <w:rsid w:val="000F35D7"/>
    <w:rsid w:val="00102F3C"/>
    <w:rsid w:val="00104B47"/>
    <w:rsid w:val="001072CC"/>
    <w:rsid w:val="0011286D"/>
    <w:rsid w:val="0011408F"/>
    <w:rsid w:val="00141CDB"/>
    <w:rsid w:val="001472A1"/>
    <w:rsid w:val="00152AAF"/>
    <w:rsid w:val="00161485"/>
    <w:rsid w:val="00170DD7"/>
    <w:rsid w:val="00184254"/>
    <w:rsid w:val="001C34A5"/>
    <w:rsid w:val="0020306E"/>
    <w:rsid w:val="00204A91"/>
    <w:rsid w:val="00207C47"/>
    <w:rsid w:val="00235EDE"/>
    <w:rsid w:val="00245E4B"/>
    <w:rsid w:val="00271EBF"/>
    <w:rsid w:val="002803DB"/>
    <w:rsid w:val="002965F3"/>
    <w:rsid w:val="002C44D3"/>
    <w:rsid w:val="002C48EB"/>
    <w:rsid w:val="002C6059"/>
    <w:rsid w:val="002C7C3A"/>
    <w:rsid w:val="003022B9"/>
    <w:rsid w:val="00303808"/>
    <w:rsid w:val="00312A0B"/>
    <w:rsid w:val="00365464"/>
    <w:rsid w:val="003A066F"/>
    <w:rsid w:val="003C5F97"/>
    <w:rsid w:val="003F3B93"/>
    <w:rsid w:val="00404DE1"/>
    <w:rsid w:val="00406E49"/>
    <w:rsid w:val="00434C2E"/>
    <w:rsid w:val="00434F23"/>
    <w:rsid w:val="00456C0D"/>
    <w:rsid w:val="00466305"/>
    <w:rsid w:val="00494112"/>
    <w:rsid w:val="004A0B91"/>
    <w:rsid w:val="004A63A4"/>
    <w:rsid w:val="004C6E42"/>
    <w:rsid w:val="004E1CD5"/>
    <w:rsid w:val="004E5D7D"/>
    <w:rsid w:val="005030D5"/>
    <w:rsid w:val="00516498"/>
    <w:rsid w:val="0058091D"/>
    <w:rsid w:val="0058393C"/>
    <w:rsid w:val="0059275A"/>
    <w:rsid w:val="005D1A05"/>
    <w:rsid w:val="005D4F63"/>
    <w:rsid w:val="005D7105"/>
    <w:rsid w:val="005E7CA8"/>
    <w:rsid w:val="0060124B"/>
    <w:rsid w:val="00617AB2"/>
    <w:rsid w:val="006533EF"/>
    <w:rsid w:val="00657063"/>
    <w:rsid w:val="00660278"/>
    <w:rsid w:val="00685177"/>
    <w:rsid w:val="006A731D"/>
    <w:rsid w:val="006B2318"/>
    <w:rsid w:val="006E2F08"/>
    <w:rsid w:val="006E4C01"/>
    <w:rsid w:val="006F10B1"/>
    <w:rsid w:val="007040C4"/>
    <w:rsid w:val="007375D5"/>
    <w:rsid w:val="00741005"/>
    <w:rsid w:val="0074196B"/>
    <w:rsid w:val="00747312"/>
    <w:rsid w:val="00773FDB"/>
    <w:rsid w:val="007819FC"/>
    <w:rsid w:val="007862EC"/>
    <w:rsid w:val="007C744C"/>
    <w:rsid w:val="007D41BB"/>
    <w:rsid w:val="00802B82"/>
    <w:rsid w:val="00817486"/>
    <w:rsid w:val="00830B39"/>
    <w:rsid w:val="00844F2C"/>
    <w:rsid w:val="00857F84"/>
    <w:rsid w:val="00864BC9"/>
    <w:rsid w:val="008B0F50"/>
    <w:rsid w:val="008C0AA3"/>
    <w:rsid w:val="008C60D6"/>
    <w:rsid w:val="008D20B7"/>
    <w:rsid w:val="008D4547"/>
    <w:rsid w:val="008E39F1"/>
    <w:rsid w:val="009069FC"/>
    <w:rsid w:val="009172EA"/>
    <w:rsid w:val="00932FEF"/>
    <w:rsid w:val="009346BC"/>
    <w:rsid w:val="00936B46"/>
    <w:rsid w:val="00946004"/>
    <w:rsid w:val="0097520C"/>
    <w:rsid w:val="009854C2"/>
    <w:rsid w:val="00985D0A"/>
    <w:rsid w:val="009B23D3"/>
    <w:rsid w:val="009C3F2E"/>
    <w:rsid w:val="009C5307"/>
    <w:rsid w:val="009D1D35"/>
    <w:rsid w:val="009D7822"/>
    <w:rsid w:val="009E2651"/>
    <w:rsid w:val="009F79A1"/>
    <w:rsid w:val="00A026AF"/>
    <w:rsid w:val="00A109CF"/>
    <w:rsid w:val="00A21579"/>
    <w:rsid w:val="00A226A2"/>
    <w:rsid w:val="00A310DE"/>
    <w:rsid w:val="00A37086"/>
    <w:rsid w:val="00A45A98"/>
    <w:rsid w:val="00A533A7"/>
    <w:rsid w:val="00A53518"/>
    <w:rsid w:val="00A548D5"/>
    <w:rsid w:val="00A66EA9"/>
    <w:rsid w:val="00AA3A4F"/>
    <w:rsid w:val="00AA43D5"/>
    <w:rsid w:val="00AD4C50"/>
    <w:rsid w:val="00AE4D44"/>
    <w:rsid w:val="00AE4FD0"/>
    <w:rsid w:val="00AE6A22"/>
    <w:rsid w:val="00B131DE"/>
    <w:rsid w:val="00B3496F"/>
    <w:rsid w:val="00B45603"/>
    <w:rsid w:val="00B614D6"/>
    <w:rsid w:val="00B71B94"/>
    <w:rsid w:val="00B83D3F"/>
    <w:rsid w:val="00B85BB4"/>
    <w:rsid w:val="00B95297"/>
    <w:rsid w:val="00BB4B42"/>
    <w:rsid w:val="00BB6421"/>
    <w:rsid w:val="00BC0CAA"/>
    <w:rsid w:val="00BC0F32"/>
    <w:rsid w:val="00BC6EB1"/>
    <w:rsid w:val="00BE33FA"/>
    <w:rsid w:val="00BE65E3"/>
    <w:rsid w:val="00BF6EFB"/>
    <w:rsid w:val="00C0452A"/>
    <w:rsid w:val="00C1596F"/>
    <w:rsid w:val="00C17D68"/>
    <w:rsid w:val="00C20F46"/>
    <w:rsid w:val="00C22E7F"/>
    <w:rsid w:val="00C234A3"/>
    <w:rsid w:val="00C47861"/>
    <w:rsid w:val="00C6059A"/>
    <w:rsid w:val="00C72F9E"/>
    <w:rsid w:val="00C76124"/>
    <w:rsid w:val="00CB1EBC"/>
    <w:rsid w:val="00CC630D"/>
    <w:rsid w:val="00CE4E51"/>
    <w:rsid w:val="00D4156B"/>
    <w:rsid w:val="00D4687C"/>
    <w:rsid w:val="00D5083E"/>
    <w:rsid w:val="00D574C5"/>
    <w:rsid w:val="00D6543B"/>
    <w:rsid w:val="00D710E1"/>
    <w:rsid w:val="00D71627"/>
    <w:rsid w:val="00D7424B"/>
    <w:rsid w:val="00D85711"/>
    <w:rsid w:val="00DB2A37"/>
    <w:rsid w:val="00DB7D4E"/>
    <w:rsid w:val="00DC60CC"/>
    <w:rsid w:val="00E105A6"/>
    <w:rsid w:val="00E15321"/>
    <w:rsid w:val="00E26F05"/>
    <w:rsid w:val="00E401C5"/>
    <w:rsid w:val="00E40875"/>
    <w:rsid w:val="00E40A55"/>
    <w:rsid w:val="00E608C3"/>
    <w:rsid w:val="00E6260A"/>
    <w:rsid w:val="00E640A4"/>
    <w:rsid w:val="00E66181"/>
    <w:rsid w:val="00E702AB"/>
    <w:rsid w:val="00E703E7"/>
    <w:rsid w:val="00E81F2B"/>
    <w:rsid w:val="00EA022C"/>
    <w:rsid w:val="00EB3D30"/>
    <w:rsid w:val="00EC7D76"/>
    <w:rsid w:val="00ED47ED"/>
    <w:rsid w:val="00EF0745"/>
    <w:rsid w:val="00EF155D"/>
    <w:rsid w:val="00EF5A7B"/>
    <w:rsid w:val="00F066D6"/>
    <w:rsid w:val="00F23654"/>
    <w:rsid w:val="00F35C24"/>
    <w:rsid w:val="00F40544"/>
    <w:rsid w:val="00F61282"/>
    <w:rsid w:val="00F66462"/>
    <w:rsid w:val="00F71B97"/>
    <w:rsid w:val="00F72450"/>
    <w:rsid w:val="00F7435D"/>
    <w:rsid w:val="00F743C5"/>
    <w:rsid w:val="00F76684"/>
    <w:rsid w:val="00F83599"/>
    <w:rsid w:val="00F969F2"/>
    <w:rsid w:val="00FA296F"/>
    <w:rsid w:val="00FA2CF1"/>
    <w:rsid w:val="00FA716D"/>
    <w:rsid w:val="00FF3813"/>
    <w:rsid w:val="00FF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913F4"/>
  <w15:chartTrackingRefBased/>
  <w15:docId w15:val="{A899E68B-FF39-481C-92A1-E6A54A506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7D4E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DB7D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3">
    <w:name w:val="annotation reference"/>
    <w:basedOn w:val="a0"/>
    <w:uiPriority w:val="99"/>
    <w:semiHidden/>
    <w:unhideWhenUsed/>
    <w:rsid w:val="00BC0F32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BC0F32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BC0F32"/>
    <w:rPr>
      <w:rFonts w:eastAsiaTheme="minorEastAsia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BC0F32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BC0F32"/>
    <w:rPr>
      <w:rFonts w:eastAsiaTheme="minorEastAsia" w:cs="Times New Roman"/>
      <w:b/>
      <w:bCs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06E49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AA3A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5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xn--80az8a.xn--d1aqf.xn--p1a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39E0A-2DBC-4457-8AEA-D1AB9830E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14</Pages>
  <Words>9209</Words>
  <Characters>52495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julja</dc:creator>
  <cp:keywords/>
  <dc:description/>
  <cp:lastModifiedBy>Ольга</cp:lastModifiedBy>
  <cp:revision>6</cp:revision>
  <cp:lastPrinted>2025-07-28T02:17:00Z</cp:lastPrinted>
  <dcterms:created xsi:type="dcterms:W3CDTF">2025-08-12T10:36:00Z</dcterms:created>
  <dcterms:modified xsi:type="dcterms:W3CDTF">2025-08-18T10:43:00Z</dcterms:modified>
</cp:coreProperties>
</file>