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eading=h.gjdgxs"/>
    <w:bookmarkEnd w:id="0"/>
    <w:p w14:paraId="16B232CD"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b/>
          <w:sz w:val="22"/>
          <w:szCs w:val="22"/>
        </w:rPr>
      </w:pPr>
      <w:r w:rsidRPr="00D42F4E">
        <w:rPr>
          <w:rFonts w:ascii="Times New Roman" w:hAnsi="Times New Roman" w:cs="Times New Roman"/>
          <w:sz w:val="22"/>
          <w:szCs w:val="22"/>
        </w:rPr>
        <w:fldChar w:fldCharType="begin"/>
      </w:r>
      <w:r w:rsidRPr="00D42F4E">
        <w:rPr>
          <w:rFonts w:ascii="Times New Roman" w:hAnsi="Times New Roman" w:cs="Times New Roman"/>
          <w:sz w:val="22"/>
          <w:szCs w:val="22"/>
        </w:rPr>
        <w:instrText xml:space="preserve"> HYPERLINK "about:blank" \h </w:instrText>
      </w:r>
      <w:r w:rsidRPr="00D42F4E">
        <w:rPr>
          <w:rFonts w:ascii="Times New Roman" w:hAnsi="Times New Roman" w:cs="Times New Roman"/>
          <w:sz w:val="22"/>
          <w:szCs w:val="22"/>
        </w:rPr>
      </w:r>
      <w:r w:rsidRPr="00D42F4E">
        <w:rPr>
          <w:rFonts w:ascii="Times New Roman" w:hAnsi="Times New Roman" w:cs="Times New Roman"/>
          <w:sz w:val="22"/>
          <w:szCs w:val="22"/>
        </w:rPr>
        <w:fldChar w:fldCharType="separate"/>
      </w:r>
      <w:r w:rsidRPr="00D42F4E">
        <w:rPr>
          <w:rFonts w:ascii="Times New Roman" w:hAnsi="Times New Roman" w:cs="Times New Roman"/>
          <w:b/>
          <w:sz w:val="22"/>
          <w:szCs w:val="22"/>
        </w:rPr>
        <w:t>ДОГОВОР</w:t>
      </w:r>
      <w:r w:rsidRPr="00D42F4E">
        <w:rPr>
          <w:rFonts w:ascii="Times New Roman" w:hAnsi="Times New Roman" w:cs="Times New Roman"/>
          <w:b/>
          <w:sz w:val="22"/>
          <w:szCs w:val="22"/>
        </w:rPr>
        <w:fldChar w:fldCharType="end"/>
      </w:r>
      <w:r w:rsidRPr="00D42F4E">
        <w:rPr>
          <w:rFonts w:ascii="Times New Roman" w:hAnsi="Times New Roman" w:cs="Times New Roman"/>
          <w:b/>
          <w:sz w:val="22"/>
          <w:szCs w:val="22"/>
        </w:rPr>
        <w:t xml:space="preserve"> № ЖК _________</w:t>
      </w:r>
    </w:p>
    <w:p w14:paraId="4D53A289"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b/>
          <w:sz w:val="22"/>
          <w:szCs w:val="22"/>
        </w:rPr>
      </w:pPr>
      <w:r w:rsidRPr="00D42F4E">
        <w:rPr>
          <w:rFonts w:ascii="Times New Roman" w:hAnsi="Times New Roman" w:cs="Times New Roman"/>
          <w:b/>
          <w:sz w:val="22"/>
          <w:szCs w:val="22"/>
        </w:rPr>
        <w:t>участия в долевом строительстве многоквартирного дома</w:t>
      </w:r>
    </w:p>
    <w:p w14:paraId="1C8F473A" w14:textId="77777777" w:rsidR="00247206" w:rsidRPr="00D42F4E" w:rsidRDefault="00247206"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p>
    <w:p w14:paraId="3FAC2D4C" w14:textId="317410DB"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rPr>
          <w:rFonts w:ascii="Times New Roman" w:hAnsi="Times New Roman" w:cs="Times New Roman"/>
          <w:b/>
          <w:sz w:val="22"/>
          <w:szCs w:val="22"/>
        </w:rPr>
      </w:pPr>
      <w:r w:rsidRPr="00D42F4E">
        <w:rPr>
          <w:rFonts w:ascii="Times New Roman" w:hAnsi="Times New Roman" w:cs="Times New Roman"/>
          <w:b/>
          <w:sz w:val="22"/>
          <w:szCs w:val="22"/>
        </w:rPr>
        <w:t xml:space="preserve">г. </w:t>
      </w:r>
      <w:r w:rsidR="00C75CDA" w:rsidRPr="00D42F4E">
        <w:rPr>
          <w:rFonts w:ascii="Times New Roman" w:hAnsi="Times New Roman" w:cs="Times New Roman"/>
          <w:b/>
          <w:sz w:val="22"/>
          <w:szCs w:val="22"/>
        </w:rPr>
        <w:t>_________________                                                                                 ___________________</w:t>
      </w:r>
      <w:r w:rsidRPr="00D42F4E">
        <w:rPr>
          <w:rFonts w:ascii="Times New Roman" w:hAnsi="Times New Roman" w:cs="Times New Roman"/>
          <w:b/>
          <w:sz w:val="22"/>
          <w:szCs w:val="22"/>
        </w:rPr>
        <w:t xml:space="preserve"> 202</w:t>
      </w:r>
      <w:r w:rsidR="001D3CBA" w:rsidRPr="00D42F4E">
        <w:rPr>
          <w:rFonts w:ascii="Times New Roman" w:hAnsi="Times New Roman" w:cs="Times New Roman"/>
          <w:b/>
          <w:sz w:val="22"/>
          <w:szCs w:val="22"/>
        </w:rPr>
        <w:t>_</w:t>
      </w:r>
      <w:r w:rsidRPr="00D42F4E">
        <w:rPr>
          <w:rFonts w:ascii="Times New Roman" w:hAnsi="Times New Roman" w:cs="Times New Roman"/>
          <w:b/>
          <w:sz w:val="22"/>
          <w:szCs w:val="22"/>
        </w:rPr>
        <w:t xml:space="preserve"> года</w:t>
      </w:r>
    </w:p>
    <w:p w14:paraId="4B52A369" w14:textId="77777777" w:rsidR="00247206" w:rsidRPr="00D42F4E" w:rsidRDefault="00247206" w:rsidP="008130E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p>
    <w:p w14:paraId="2D26EC87" w14:textId="1D1D7111" w:rsidR="00EC7873" w:rsidRPr="00D42F4E" w:rsidRDefault="00EC7873" w:rsidP="00EC7873">
      <w:pPr>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bookmarkStart w:id="1" w:name="_Hlk197526758"/>
      <w:r w:rsidRPr="00D42F4E">
        <w:rPr>
          <w:rFonts w:ascii="Times New Roman" w:hAnsi="Times New Roman" w:cs="Times New Roman"/>
          <w:b/>
          <w:sz w:val="22"/>
        </w:rPr>
        <w:t xml:space="preserve">ОБЩЕСТВО С ОГРАНИЧЕННОЙ ОТВЕТСТВЕННОСТЬЮ «СПЕЦИАЛИЗИРОВАННЫЙ ЗАСТРОЙЩИК </w:t>
      </w:r>
      <w:r w:rsidR="00C75CDA" w:rsidRPr="00D42F4E">
        <w:rPr>
          <w:rFonts w:ascii="Times New Roman" w:hAnsi="Times New Roman" w:cs="Times New Roman"/>
          <w:b/>
          <w:sz w:val="22"/>
        </w:rPr>
        <w:t>________</w:t>
      </w:r>
      <w:r w:rsidRPr="00D42F4E">
        <w:rPr>
          <w:rFonts w:ascii="Times New Roman" w:hAnsi="Times New Roman" w:cs="Times New Roman"/>
          <w:b/>
          <w:sz w:val="22"/>
        </w:rPr>
        <w:t>»</w:t>
      </w:r>
      <w:r w:rsidRPr="00D42F4E">
        <w:rPr>
          <w:rFonts w:ascii="Times New Roman" w:hAnsi="Times New Roman" w:cs="Times New Roman"/>
          <w:b/>
          <w:sz w:val="22"/>
          <w:szCs w:val="22"/>
        </w:rPr>
        <w:t xml:space="preserve">, </w:t>
      </w:r>
      <w:r w:rsidRPr="00D42F4E">
        <w:rPr>
          <w:rFonts w:ascii="Times New Roman" w:hAnsi="Times New Roman" w:cs="Times New Roman"/>
          <w:sz w:val="22"/>
          <w:szCs w:val="22"/>
        </w:rPr>
        <w:t xml:space="preserve">ОГРН: </w:t>
      </w:r>
      <w:r w:rsidR="00C75CDA" w:rsidRPr="00D42F4E">
        <w:rPr>
          <w:rFonts w:ascii="Times New Roman" w:hAnsi="Times New Roman" w:cs="Times New Roman"/>
          <w:sz w:val="22"/>
        </w:rPr>
        <w:t>___________</w:t>
      </w:r>
      <w:r w:rsidRPr="00D42F4E">
        <w:rPr>
          <w:rFonts w:ascii="Times New Roman" w:hAnsi="Times New Roman" w:cs="Times New Roman"/>
          <w:sz w:val="22"/>
          <w:szCs w:val="22"/>
        </w:rPr>
        <w:t xml:space="preserve">, ИНН: </w:t>
      </w:r>
      <w:r w:rsidR="00C75CDA" w:rsidRPr="00D42F4E">
        <w:rPr>
          <w:rFonts w:ascii="Times New Roman" w:hAnsi="Times New Roman" w:cs="Times New Roman"/>
          <w:sz w:val="22"/>
        </w:rPr>
        <w:t>______________</w:t>
      </w:r>
      <w:r w:rsidRPr="00D42F4E">
        <w:rPr>
          <w:rFonts w:ascii="Times New Roman" w:hAnsi="Times New Roman" w:cs="Times New Roman"/>
          <w:sz w:val="22"/>
          <w:szCs w:val="22"/>
        </w:rPr>
        <w:t xml:space="preserve">, КПП: </w:t>
      </w:r>
      <w:r w:rsidR="00C75CDA" w:rsidRPr="00D42F4E">
        <w:rPr>
          <w:rFonts w:ascii="Times New Roman" w:hAnsi="Times New Roman" w:cs="Times New Roman"/>
          <w:sz w:val="22"/>
          <w:szCs w:val="22"/>
        </w:rPr>
        <w:t>________________</w:t>
      </w:r>
      <w:r w:rsidRPr="00D42F4E">
        <w:rPr>
          <w:rFonts w:ascii="Times New Roman" w:hAnsi="Times New Roman" w:cs="Times New Roman"/>
          <w:sz w:val="22"/>
          <w:szCs w:val="22"/>
        </w:rPr>
        <w:t>, адрес</w:t>
      </w:r>
      <w:r w:rsidR="00C75CDA" w:rsidRPr="00D42F4E">
        <w:rPr>
          <w:rFonts w:ascii="Times New Roman" w:hAnsi="Times New Roman" w:cs="Times New Roman"/>
          <w:sz w:val="22"/>
          <w:szCs w:val="22"/>
        </w:rPr>
        <w:t>:</w:t>
      </w:r>
      <w:r w:rsidRPr="00D42F4E">
        <w:rPr>
          <w:rFonts w:ascii="Times New Roman" w:hAnsi="Times New Roman" w:cs="Times New Roman"/>
          <w:sz w:val="22"/>
          <w:szCs w:val="22"/>
        </w:rPr>
        <w:t xml:space="preserve"> </w:t>
      </w:r>
      <w:r w:rsidR="00C75CDA" w:rsidRPr="00D42F4E">
        <w:rPr>
          <w:rFonts w:ascii="Times New Roman" w:hAnsi="Times New Roman" w:cs="Times New Roman"/>
          <w:bCs/>
          <w:sz w:val="22"/>
          <w:szCs w:val="22"/>
        </w:rPr>
        <w:t>_________________</w:t>
      </w:r>
      <w:r w:rsidRPr="00D42F4E">
        <w:rPr>
          <w:rFonts w:ascii="Times New Roman" w:hAnsi="Times New Roman" w:cs="Times New Roman"/>
          <w:bCs/>
          <w:sz w:val="22"/>
          <w:szCs w:val="22"/>
        </w:rPr>
        <w:t>,</w:t>
      </w:r>
      <w:r w:rsidRPr="00D42F4E">
        <w:rPr>
          <w:rFonts w:ascii="Times New Roman" w:hAnsi="Times New Roman" w:cs="Times New Roman"/>
          <w:sz w:val="22"/>
          <w:szCs w:val="22"/>
        </w:rPr>
        <w:t xml:space="preserve"> в лице </w:t>
      </w:r>
      <w:r w:rsidR="00C75CDA" w:rsidRPr="00D42F4E">
        <w:rPr>
          <w:rFonts w:ascii="Times New Roman" w:hAnsi="Times New Roman" w:cs="Times New Roman"/>
          <w:sz w:val="22"/>
          <w:szCs w:val="22"/>
        </w:rPr>
        <w:t>__________</w:t>
      </w:r>
      <w:r w:rsidRPr="00D42F4E">
        <w:rPr>
          <w:rFonts w:ascii="Times New Roman" w:hAnsi="Times New Roman" w:cs="Times New Roman"/>
          <w:sz w:val="22"/>
          <w:szCs w:val="22"/>
        </w:rPr>
        <w:t xml:space="preserve">, действующего на основании </w:t>
      </w:r>
      <w:r w:rsidR="00C75CDA" w:rsidRPr="00D42F4E">
        <w:rPr>
          <w:rFonts w:ascii="Times New Roman" w:hAnsi="Times New Roman" w:cs="Times New Roman"/>
          <w:sz w:val="22"/>
          <w:szCs w:val="22"/>
        </w:rPr>
        <w:t>___________</w:t>
      </w:r>
      <w:r w:rsidRPr="00D42F4E">
        <w:rPr>
          <w:rFonts w:ascii="Times New Roman" w:hAnsi="Times New Roman" w:cs="Times New Roman"/>
          <w:sz w:val="22"/>
          <w:szCs w:val="22"/>
        </w:rPr>
        <w:t xml:space="preserve">, именуемое в дальнейшем </w:t>
      </w:r>
      <w:r w:rsidRPr="00D42F4E">
        <w:rPr>
          <w:rFonts w:ascii="Times New Roman" w:hAnsi="Times New Roman" w:cs="Times New Roman"/>
          <w:b/>
          <w:sz w:val="22"/>
          <w:szCs w:val="22"/>
        </w:rPr>
        <w:t>«Застройщик»</w:t>
      </w:r>
      <w:r w:rsidRPr="00D42F4E">
        <w:rPr>
          <w:rFonts w:ascii="Times New Roman" w:hAnsi="Times New Roman" w:cs="Times New Roman"/>
          <w:sz w:val="22"/>
          <w:szCs w:val="22"/>
        </w:rPr>
        <w:t xml:space="preserve">, с одной стороны, и </w:t>
      </w:r>
    </w:p>
    <w:p w14:paraId="494CBB4D" w14:textId="3160CB4D" w:rsidR="00EC7873" w:rsidRPr="00D42F4E" w:rsidRDefault="00EC7873" w:rsidP="00EC7873">
      <w:pPr>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bookmarkStart w:id="2" w:name="_heading=h.30j0zll"/>
      <w:bookmarkEnd w:id="1"/>
      <w:bookmarkEnd w:id="2"/>
      <w:r w:rsidRPr="00D42F4E">
        <w:rPr>
          <w:rFonts w:ascii="Times New Roman" w:hAnsi="Times New Roman" w:cs="Times New Roman"/>
          <w:b/>
          <w:bCs/>
          <w:sz w:val="22"/>
          <w:szCs w:val="22"/>
        </w:rPr>
        <w:t xml:space="preserve">гр. РФ </w:t>
      </w:r>
      <w:r w:rsidRPr="00D42F4E">
        <w:rPr>
          <w:rFonts w:ascii="Times New Roman" w:hAnsi="Times New Roman" w:cs="Times New Roman"/>
          <w:sz w:val="22"/>
          <w:szCs w:val="22"/>
        </w:rPr>
        <w:t xml:space="preserve">________________, ____________ года рождения, место рождения: __________, паспорт гражданина Российской Федерации: ___________, выданный ________ года, код подразделения: _______, </w:t>
      </w:r>
      <w:r w:rsidR="00147CB6" w:rsidRPr="00D42F4E">
        <w:rPr>
          <w:rFonts w:ascii="Times New Roman" w:hAnsi="Times New Roman" w:cs="Times New Roman"/>
          <w:sz w:val="22"/>
          <w:szCs w:val="22"/>
        </w:rPr>
        <w:t>адрес регистрации</w:t>
      </w:r>
      <w:r w:rsidRPr="00D42F4E">
        <w:rPr>
          <w:rFonts w:ascii="Times New Roman" w:hAnsi="Times New Roman" w:cs="Times New Roman"/>
          <w:sz w:val="22"/>
          <w:szCs w:val="22"/>
        </w:rPr>
        <w:t xml:space="preserve">: РФ, ________________________, </w:t>
      </w:r>
      <w:r w:rsidRPr="00D42F4E">
        <w:rPr>
          <w:rFonts w:ascii="Times New Roman" w:hAnsi="Times New Roman" w:cs="Times New Roman"/>
          <w:b/>
          <w:sz w:val="22"/>
          <w:szCs w:val="22"/>
        </w:rPr>
        <w:t>телефон: ______ , СНИЛС:________, ИНН:________, адрес электронной почты: .__________,</w:t>
      </w:r>
      <w:r w:rsidRPr="00D42F4E">
        <w:rPr>
          <w:rFonts w:ascii="Times New Roman" w:hAnsi="Times New Roman" w:cs="Times New Roman"/>
          <w:sz w:val="22"/>
          <w:szCs w:val="22"/>
        </w:rPr>
        <w:t xml:space="preserve"> именуемый (-</w:t>
      </w:r>
      <w:proofErr w:type="spellStart"/>
      <w:r w:rsidRPr="00D42F4E">
        <w:rPr>
          <w:rFonts w:ascii="Times New Roman" w:hAnsi="Times New Roman" w:cs="Times New Roman"/>
          <w:sz w:val="22"/>
          <w:szCs w:val="22"/>
        </w:rPr>
        <w:t>ая</w:t>
      </w:r>
      <w:proofErr w:type="spellEnd"/>
      <w:r w:rsidRPr="00D42F4E">
        <w:rPr>
          <w:rFonts w:ascii="Times New Roman" w:hAnsi="Times New Roman" w:cs="Times New Roman"/>
          <w:sz w:val="22"/>
          <w:szCs w:val="22"/>
        </w:rPr>
        <w:t>) в дальнейшем</w:t>
      </w:r>
      <w:r w:rsidRPr="00D42F4E">
        <w:rPr>
          <w:rFonts w:ascii="Times New Roman" w:hAnsi="Times New Roman" w:cs="Times New Roman"/>
          <w:b/>
          <w:bCs/>
          <w:sz w:val="22"/>
          <w:szCs w:val="22"/>
        </w:rPr>
        <w:t xml:space="preserve"> «Участник долевого строительства», </w:t>
      </w:r>
      <w:r w:rsidRPr="00D42F4E">
        <w:rPr>
          <w:rFonts w:ascii="Times New Roman" w:hAnsi="Times New Roman" w:cs="Times New Roman"/>
          <w:sz w:val="22"/>
          <w:szCs w:val="22"/>
        </w:rPr>
        <w:t>с другой стороны,</w:t>
      </w:r>
      <w:r w:rsidRPr="00D42F4E">
        <w:rPr>
          <w:rFonts w:ascii="Times New Roman" w:hAnsi="Times New Roman" w:cs="Times New Roman"/>
        </w:rPr>
        <w:t xml:space="preserve"> </w:t>
      </w:r>
      <w:r w:rsidRPr="00D42F4E">
        <w:rPr>
          <w:rFonts w:ascii="Times New Roman" w:hAnsi="Times New Roman" w:cs="Times New Roman"/>
          <w:sz w:val="22"/>
          <w:szCs w:val="22"/>
        </w:rPr>
        <w:t>при совместном упоминании именуемые «Стороны» заключили настоящий договор (далее – «Договор») о нижеследующем:</w:t>
      </w:r>
    </w:p>
    <w:p w14:paraId="73AF36EC" w14:textId="610D9CDB" w:rsidR="00247206" w:rsidRPr="00D42F4E" w:rsidRDefault="00247206" w:rsidP="007F483B">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p>
    <w:p w14:paraId="23DAF27F" w14:textId="77777777" w:rsidR="00247206" w:rsidRPr="00D42F4E" w:rsidRDefault="00072974" w:rsidP="008130E9">
      <w:pPr>
        <w:keepNext/>
        <w:pBdr>
          <w:top w:val="none" w:sz="4" w:space="0"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b/>
          <w:sz w:val="22"/>
          <w:szCs w:val="22"/>
        </w:rPr>
      </w:pPr>
      <w:r w:rsidRPr="00D42F4E">
        <w:rPr>
          <w:rFonts w:ascii="Times New Roman" w:hAnsi="Times New Roman" w:cs="Times New Roman"/>
          <w:b/>
          <w:sz w:val="22"/>
          <w:szCs w:val="22"/>
        </w:rPr>
        <w:t>1. ТЕРМИНЫ И ОПРЕДЕЛЕНИЯ</w:t>
      </w:r>
    </w:p>
    <w:p w14:paraId="2195C83B"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1.1. Для целей настоящего Договора используемые термины имеют следующее значение:</w:t>
      </w:r>
    </w:p>
    <w:p w14:paraId="65836A88" w14:textId="7D3E1A11" w:rsidR="00C923FE" w:rsidRPr="00D42F4E" w:rsidRDefault="00072974" w:rsidP="00C923FE">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1.1.1. </w:t>
      </w:r>
      <w:bookmarkStart w:id="3" w:name="_Hlk197526784"/>
      <w:r w:rsidRPr="00D42F4E">
        <w:rPr>
          <w:rFonts w:ascii="Times New Roman" w:hAnsi="Times New Roman" w:cs="Times New Roman"/>
          <w:b/>
          <w:sz w:val="22"/>
          <w:szCs w:val="22"/>
        </w:rPr>
        <w:t>Застройщик</w:t>
      </w:r>
      <w:r w:rsidRPr="00D42F4E">
        <w:rPr>
          <w:rFonts w:ascii="Times New Roman" w:hAnsi="Times New Roman" w:cs="Times New Roman"/>
          <w:sz w:val="22"/>
          <w:szCs w:val="22"/>
        </w:rPr>
        <w:t xml:space="preserve"> – юридическое лицо, осуществляющее строительство объекта капитального строительства «</w:t>
      </w:r>
      <w:r w:rsidR="00EE6D7C" w:rsidRPr="00D42F4E">
        <w:rPr>
          <w:rFonts w:ascii="Times New Roman" w:hAnsi="Times New Roman" w:cs="Times New Roman"/>
          <w:b/>
          <w:sz w:val="22"/>
          <w:szCs w:val="22"/>
        </w:rPr>
        <w:t>_____________</w:t>
      </w:r>
      <w:r w:rsidRPr="00D42F4E">
        <w:rPr>
          <w:rFonts w:ascii="Times New Roman" w:hAnsi="Times New Roman" w:cs="Times New Roman"/>
          <w:b/>
          <w:sz w:val="22"/>
          <w:szCs w:val="22"/>
        </w:rPr>
        <w:t>»</w:t>
      </w:r>
      <w:r w:rsidRPr="00D42F4E">
        <w:rPr>
          <w:rFonts w:ascii="Times New Roman" w:hAnsi="Times New Roman" w:cs="Times New Roman"/>
          <w:sz w:val="22"/>
          <w:szCs w:val="22"/>
        </w:rPr>
        <w:t xml:space="preserve"> и привлекающее денежные средства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C923FE" w:rsidRPr="00D42F4E">
        <w:rPr>
          <w:rFonts w:ascii="Times New Roman" w:hAnsi="Times New Roman" w:cs="Times New Roman"/>
          <w:sz w:val="22"/>
          <w:szCs w:val="22"/>
        </w:rPr>
        <w:t xml:space="preserve"> (далее – Закон № 214-ФЗ)</w:t>
      </w:r>
      <w:r w:rsidRPr="00D42F4E">
        <w:rPr>
          <w:rFonts w:ascii="Times New Roman" w:hAnsi="Times New Roman" w:cs="Times New Roman"/>
          <w:sz w:val="22"/>
          <w:szCs w:val="22"/>
        </w:rPr>
        <w:t xml:space="preserve"> для строительства (создания) на этом земельном участке многоквартирного жилого дома (домов) и иных зданий (сооружений) на основании полученного разрешения на строительство.</w:t>
      </w:r>
      <w:bookmarkEnd w:id="3"/>
    </w:p>
    <w:p w14:paraId="281C48B8" w14:textId="71766166" w:rsidR="00C923FE" w:rsidRPr="00D42F4E" w:rsidRDefault="00072974" w:rsidP="00C923FE">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1.1.2. </w:t>
      </w:r>
      <w:r w:rsidRPr="00D42F4E">
        <w:rPr>
          <w:rFonts w:ascii="Times New Roman" w:hAnsi="Times New Roman" w:cs="Times New Roman"/>
          <w:b/>
          <w:sz w:val="22"/>
          <w:szCs w:val="22"/>
        </w:rPr>
        <w:t>Участник долевого строительства</w:t>
      </w:r>
      <w:r w:rsidRPr="00D42F4E">
        <w:rPr>
          <w:rFonts w:ascii="Times New Roman" w:hAnsi="Times New Roman" w:cs="Times New Roman"/>
          <w:sz w:val="22"/>
          <w:szCs w:val="22"/>
        </w:rPr>
        <w:t xml:space="preserve"> – физическое (юридическое) лицо, заключившее Договор и передающее денежные средства застройщику (с использованием специализированного счета эскроу) для получения в будущем права собственности на </w:t>
      </w:r>
      <w:bookmarkStart w:id="4" w:name="_heading=h.1fob9te"/>
      <w:bookmarkEnd w:id="4"/>
      <w:r w:rsidR="00C923FE" w:rsidRPr="00D42F4E">
        <w:rPr>
          <w:rFonts w:ascii="Times New Roman" w:hAnsi="Times New Roman" w:cs="Times New Roman"/>
          <w:sz w:val="22"/>
          <w:szCs w:val="22"/>
        </w:rPr>
        <w:t>Объект долевого строительства.</w:t>
      </w:r>
    </w:p>
    <w:p w14:paraId="379BDD58" w14:textId="5125F930"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1.1.3</w:t>
      </w:r>
      <w:bookmarkStart w:id="5" w:name="_Hlk197527194"/>
      <w:r w:rsidRPr="00D42F4E">
        <w:rPr>
          <w:rFonts w:ascii="Times New Roman" w:hAnsi="Times New Roman" w:cs="Times New Roman"/>
          <w:sz w:val="22"/>
          <w:szCs w:val="22"/>
        </w:rPr>
        <w:t xml:space="preserve">. </w:t>
      </w:r>
      <w:r w:rsidRPr="00D42F4E">
        <w:rPr>
          <w:rFonts w:ascii="Times New Roman" w:hAnsi="Times New Roman" w:cs="Times New Roman"/>
          <w:b/>
          <w:sz w:val="22"/>
          <w:szCs w:val="22"/>
        </w:rPr>
        <w:t>Многоквартирный дом (объект капитального строительства)</w:t>
      </w:r>
      <w:r w:rsidRPr="00D42F4E">
        <w:rPr>
          <w:rFonts w:ascii="Times New Roman" w:hAnsi="Times New Roman" w:cs="Times New Roman"/>
          <w:sz w:val="22"/>
          <w:szCs w:val="22"/>
        </w:rPr>
        <w:t xml:space="preserve"> – «</w:t>
      </w:r>
      <w:r w:rsidR="00EE6D7C" w:rsidRPr="00D42F4E">
        <w:rPr>
          <w:rFonts w:ascii="Times New Roman" w:hAnsi="Times New Roman" w:cs="Times New Roman"/>
          <w:b/>
          <w:sz w:val="22"/>
          <w:szCs w:val="22"/>
        </w:rPr>
        <w:t>_____________</w:t>
      </w:r>
      <w:r w:rsidRPr="00D42F4E">
        <w:rPr>
          <w:rFonts w:ascii="Times New Roman" w:hAnsi="Times New Roman" w:cs="Times New Roman"/>
          <w:sz w:val="22"/>
          <w:szCs w:val="22"/>
        </w:rPr>
        <w:t xml:space="preserve">», который будет состоять из </w:t>
      </w:r>
      <w:r w:rsidR="00EE6D7C" w:rsidRPr="00D42F4E">
        <w:rPr>
          <w:rFonts w:ascii="Times New Roman" w:hAnsi="Times New Roman" w:cs="Times New Roman"/>
          <w:sz w:val="22"/>
          <w:szCs w:val="22"/>
        </w:rPr>
        <w:t>______________________</w:t>
      </w:r>
      <w:r w:rsidRPr="00D42F4E">
        <w:rPr>
          <w:rFonts w:ascii="Times New Roman" w:hAnsi="Times New Roman" w:cs="Times New Roman"/>
          <w:sz w:val="22"/>
          <w:szCs w:val="22"/>
        </w:rPr>
        <w:t xml:space="preserve">, по адресу: </w:t>
      </w:r>
      <w:r w:rsidR="00EE6D7C" w:rsidRPr="00D42F4E">
        <w:rPr>
          <w:rFonts w:ascii="Times New Roman" w:hAnsi="Times New Roman" w:cs="Times New Roman"/>
          <w:sz w:val="22"/>
          <w:szCs w:val="22"/>
        </w:rPr>
        <w:t>__________________</w:t>
      </w:r>
    </w:p>
    <w:p w14:paraId="71875B59" w14:textId="38D58898"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 количество этажей: </w:t>
      </w:r>
    </w:p>
    <w:p w14:paraId="70C85220" w14:textId="3A7B84AA"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количество подземных этажей</w:t>
      </w:r>
      <w:r w:rsidR="00EE6D7C" w:rsidRPr="00D42F4E">
        <w:rPr>
          <w:rFonts w:ascii="Times New Roman" w:hAnsi="Times New Roman" w:cs="Times New Roman"/>
          <w:sz w:val="22"/>
          <w:szCs w:val="22"/>
        </w:rPr>
        <w:t>:</w:t>
      </w:r>
    </w:p>
    <w:p w14:paraId="50038BF0" w14:textId="1923D402"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 общая площадь </w:t>
      </w:r>
      <w:r w:rsidR="00FA7C87" w:rsidRPr="00D42F4E">
        <w:rPr>
          <w:rFonts w:ascii="Times New Roman" w:hAnsi="Times New Roman" w:cs="Times New Roman"/>
          <w:sz w:val="22"/>
          <w:szCs w:val="22"/>
        </w:rPr>
        <w:t>Многоквартирного дома</w:t>
      </w:r>
      <w:r w:rsidR="00EE6D7C" w:rsidRPr="00D42F4E">
        <w:rPr>
          <w:rFonts w:ascii="Times New Roman" w:hAnsi="Times New Roman" w:cs="Times New Roman"/>
          <w:sz w:val="22"/>
          <w:szCs w:val="22"/>
        </w:rPr>
        <w:t>:</w:t>
      </w:r>
    </w:p>
    <w:p w14:paraId="331C48D6" w14:textId="3B2BFB7F"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tabs>
          <w:tab w:val="left" w:pos="851"/>
        </w:tabs>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 наружные стены: </w:t>
      </w:r>
    </w:p>
    <w:p w14:paraId="5F22FAA1" w14:textId="215BFBB3"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поэтажное перекрытие:</w:t>
      </w:r>
    </w:p>
    <w:p w14:paraId="5BF5D7DD" w14:textId="24193442"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класс энергетической эффективности</w:t>
      </w:r>
      <w:r w:rsidR="00651FEE" w:rsidRPr="00D42F4E">
        <w:rPr>
          <w:rFonts w:ascii="Times New Roman" w:hAnsi="Times New Roman" w:cs="Times New Roman"/>
          <w:sz w:val="22"/>
          <w:szCs w:val="22"/>
        </w:rPr>
        <w:t>:</w:t>
      </w:r>
    </w:p>
    <w:p w14:paraId="01673047" w14:textId="360EFA3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 сейсмостойкость: </w:t>
      </w:r>
    </w:p>
    <w:p w14:paraId="6EB3B1FD"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После получения Застройщиком разрешения на ввод в эксплуатацию Многоквартирного дома строительный адрес будет изменен на постоянный (почтовый) адрес.</w:t>
      </w:r>
    </w:p>
    <w:bookmarkEnd w:id="5"/>
    <w:p w14:paraId="7EC01877" w14:textId="6FCE4CAD"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1.1.4. </w:t>
      </w:r>
      <w:r w:rsidRPr="00D42F4E">
        <w:rPr>
          <w:rFonts w:ascii="Times New Roman" w:hAnsi="Times New Roman" w:cs="Times New Roman"/>
          <w:b/>
          <w:sz w:val="22"/>
          <w:szCs w:val="22"/>
        </w:rPr>
        <w:t>Объект долевого строительства</w:t>
      </w:r>
      <w:r w:rsidR="008D4DDE" w:rsidRPr="00D42F4E">
        <w:rPr>
          <w:rFonts w:ascii="Times New Roman" w:hAnsi="Times New Roman" w:cs="Times New Roman"/>
          <w:b/>
          <w:sz w:val="22"/>
          <w:szCs w:val="22"/>
        </w:rPr>
        <w:t>, Объект</w:t>
      </w:r>
      <w:r w:rsidRPr="00D42F4E">
        <w:rPr>
          <w:rFonts w:ascii="Times New Roman" w:hAnsi="Times New Roman" w:cs="Times New Roman"/>
          <w:b/>
          <w:sz w:val="22"/>
          <w:szCs w:val="22"/>
        </w:rPr>
        <w:t xml:space="preserve"> </w:t>
      </w:r>
      <w:r w:rsidRPr="00D42F4E">
        <w:rPr>
          <w:rFonts w:ascii="Times New Roman" w:hAnsi="Times New Roman" w:cs="Times New Roman"/>
          <w:sz w:val="22"/>
          <w:szCs w:val="22"/>
        </w:rPr>
        <w:t>– жилое помещение - квартира,</w:t>
      </w:r>
      <w:r w:rsidR="00D3178D" w:rsidRPr="00D42F4E">
        <w:rPr>
          <w:rFonts w:ascii="Times New Roman" w:hAnsi="Times New Roman" w:cs="Times New Roman"/>
          <w:sz w:val="22"/>
          <w:szCs w:val="22"/>
        </w:rPr>
        <w:t xml:space="preserve"> характеристики котор</w:t>
      </w:r>
      <w:r w:rsidR="00F96772" w:rsidRPr="00D42F4E">
        <w:rPr>
          <w:rFonts w:ascii="Times New Roman" w:hAnsi="Times New Roman" w:cs="Times New Roman"/>
          <w:sz w:val="22"/>
          <w:szCs w:val="22"/>
        </w:rPr>
        <w:t>ой</w:t>
      </w:r>
      <w:r w:rsidR="00D3178D" w:rsidRPr="00D42F4E">
        <w:rPr>
          <w:rFonts w:ascii="Times New Roman" w:hAnsi="Times New Roman" w:cs="Times New Roman"/>
          <w:sz w:val="22"/>
          <w:szCs w:val="22"/>
        </w:rPr>
        <w:t xml:space="preserve"> указаны в Приложении № 1 к настоящему Договору</w:t>
      </w:r>
      <w:r w:rsidR="004658AC" w:rsidRPr="00D42F4E">
        <w:rPr>
          <w:rFonts w:ascii="Times New Roman" w:hAnsi="Times New Roman" w:cs="Times New Roman"/>
          <w:sz w:val="22"/>
          <w:szCs w:val="22"/>
        </w:rPr>
        <w:t>,</w:t>
      </w:r>
      <w:r w:rsidRPr="00D42F4E">
        <w:rPr>
          <w:rFonts w:ascii="Times New Roman" w:hAnsi="Times New Roman" w:cs="Times New Roman"/>
          <w:sz w:val="22"/>
          <w:szCs w:val="22"/>
        </w:rPr>
        <w:t xml:space="preserve"> подлежащая передаче Участнику долевого строительства после получения разрешения на ввод в эксплуатацию многоквартирного дома и входящая в состав указанного </w:t>
      </w:r>
      <w:r w:rsidR="00F96772" w:rsidRPr="00D42F4E">
        <w:rPr>
          <w:rFonts w:ascii="Times New Roman" w:hAnsi="Times New Roman" w:cs="Times New Roman"/>
          <w:sz w:val="22"/>
          <w:szCs w:val="22"/>
        </w:rPr>
        <w:t>М</w:t>
      </w:r>
      <w:r w:rsidRPr="00D42F4E">
        <w:rPr>
          <w:rFonts w:ascii="Times New Roman" w:hAnsi="Times New Roman" w:cs="Times New Roman"/>
          <w:sz w:val="22"/>
          <w:szCs w:val="22"/>
        </w:rPr>
        <w:t>ногоквартирного дома.</w:t>
      </w:r>
    </w:p>
    <w:p w14:paraId="2A7785A4" w14:textId="3ED853E3"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bookmarkStart w:id="6" w:name="_heading=h.3znysh7"/>
      <w:bookmarkEnd w:id="6"/>
      <w:r w:rsidRPr="00D42F4E">
        <w:rPr>
          <w:rFonts w:ascii="Times New Roman" w:hAnsi="Times New Roman" w:cs="Times New Roman"/>
          <w:sz w:val="22"/>
          <w:szCs w:val="22"/>
        </w:rPr>
        <w:t xml:space="preserve">1.1.5. </w:t>
      </w:r>
      <w:bookmarkStart w:id="7" w:name="_Hlk197527214"/>
      <w:r w:rsidRPr="00D42F4E">
        <w:rPr>
          <w:rFonts w:ascii="Times New Roman" w:hAnsi="Times New Roman" w:cs="Times New Roman"/>
          <w:b/>
          <w:sz w:val="22"/>
          <w:szCs w:val="22"/>
        </w:rPr>
        <w:t>Земельный участок</w:t>
      </w:r>
      <w:r w:rsidRPr="00D42F4E">
        <w:rPr>
          <w:rFonts w:ascii="Times New Roman" w:hAnsi="Times New Roman" w:cs="Times New Roman"/>
          <w:sz w:val="22"/>
          <w:szCs w:val="22"/>
        </w:rPr>
        <w:t xml:space="preserve"> - земельный участок с кадастровым номером </w:t>
      </w:r>
      <w:r w:rsidR="00651FEE" w:rsidRPr="00D42F4E">
        <w:rPr>
          <w:rFonts w:ascii="Times New Roman" w:hAnsi="Times New Roman" w:cs="Times New Roman"/>
          <w:b/>
          <w:sz w:val="22"/>
          <w:szCs w:val="22"/>
        </w:rPr>
        <w:t>_______________</w:t>
      </w:r>
      <w:r w:rsidRPr="00D42F4E">
        <w:rPr>
          <w:rFonts w:ascii="Times New Roman" w:hAnsi="Times New Roman" w:cs="Times New Roman"/>
          <w:sz w:val="22"/>
          <w:szCs w:val="22"/>
        </w:rPr>
        <w:t xml:space="preserve">, расположенный по адресу: </w:t>
      </w:r>
      <w:r w:rsidR="00651FEE" w:rsidRPr="00D42F4E">
        <w:rPr>
          <w:rFonts w:ascii="Times New Roman" w:hAnsi="Times New Roman" w:cs="Times New Roman"/>
          <w:sz w:val="22"/>
          <w:szCs w:val="22"/>
        </w:rPr>
        <w:t>________________</w:t>
      </w:r>
      <w:r w:rsidRPr="00D42F4E">
        <w:rPr>
          <w:rFonts w:ascii="Times New Roman" w:hAnsi="Times New Roman" w:cs="Times New Roman"/>
          <w:sz w:val="22"/>
          <w:szCs w:val="22"/>
        </w:rPr>
        <w:t xml:space="preserve">, площадью </w:t>
      </w:r>
      <w:r w:rsidR="00651FEE" w:rsidRPr="00D42F4E">
        <w:rPr>
          <w:rFonts w:ascii="Times New Roman" w:hAnsi="Times New Roman" w:cs="Times New Roman"/>
          <w:b/>
          <w:sz w:val="22"/>
          <w:szCs w:val="22"/>
        </w:rPr>
        <w:t>__________</w:t>
      </w:r>
      <w:r w:rsidRPr="00D42F4E">
        <w:rPr>
          <w:rFonts w:ascii="Times New Roman" w:hAnsi="Times New Roman" w:cs="Times New Roman"/>
          <w:b/>
          <w:sz w:val="22"/>
          <w:szCs w:val="22"/>
        </w:rPr>
        <w:t xml:space="preserve"> кв. м.</w:t>
      </w:r>
      <w:r w:rsidRPr="00D42F4E">
        <w:rPr>
          <w:rFonts w:ascii="Times New Roman" w:hAnsi="Times New Roman" w:cs="Times New Roman"/>
          <w:sz w:val="22"/>
          <w:szCs w:val="22"/>
        </w:rPr>
        <w:t>, категория земель</w:t>
      </w:r>
      <w:r w:rsidR="00651FEE" w:rsidRPr="00D42F4E">
        <w:rPr>
          <w:rFonts w:ascii="Times New Roman" w:hAnsi="Times New Roman" w:cs="Times New Roman"/>
          <w:sz w:val="22"/>
          <w:szCs w:val="22"/>
        </w:rPr>
        <w:t>:</w:t>
      </w:r>
      <w:r w:rsidRPr="00D42F4E">
        <w:rPr>
          <w:rFonts w:ascii="Times New Roman" w:hAnsi="Times New Roman" w:cs="Times New Roman"/>
          <w:sz w:val="22"/>
          <w:szCs w:val="22"/>
        </w:rPr>
        <w:t xml:space="preserve"> </w:t>
      </w:r>
      <w:r w:rsidR="00651FEE" w:rsidRPr="00D42F4E">
        <w:rPr>
          <w:rFonts w:ascii="Times New Roman" w:hAnsi="Times New Roman" w:cs="Times New Roman"/>
          <w:sz w:val="22"/>
          <w:szCs w:val="22"/>
        </w:rPr>
        <w:t>___________</w:t>
      </w:r>
      <w:r w:rsidRPr="00D42F4E">
        <w:rPr>
          <w:rFonts w:ascii="Times New Roman" w:hAnsi="Times New Roman" w:cs="Times New Roman"/>
          <w:sz w:val="22"/>
          <w:szCs w:val="22"/>
        </w:rPr>
        <w:t>, вид разрешенного использовани</w:t>
      </w:r>
      <w:r w:rsidR="00651FEE" w:rsidRPr="00D42F4E">
        <w:rPr>
          <w:rFonts w:ascii="Times New Roman" w:hAnsi="Times New Roman" w:cs="Times New Roman"/>
          <w:sz w:val="22"/>
          <w:szCs w:val="22"/>
        </w:rPr>
        <w:t>я: _____________</w:t>
      </w:r>
      <w:r w:rsidRPr="00D42F4E">
        <w:rPr>
          <w:rFonts w:ascii="Times New Roman" w:hAnsi="Times New Roman" w:cs="Times New Roman"/>
          <w:sz w:val="22"/>
          <w:szCs w:val="22"/>
        </w:rPr>
        <w:t xml:space="preserve">, на котором осуществляется строительство Многоквартирного дома. </w:t>
      </w:r>
    </w:p>
    <w:p w14:paraId="69C30A5B" w14:textId="67BD1DD3" w:rsidR="00FE06E7" w:rsidRPr="00D42F4E" w:rsidRDefault="00FE06E7" w:rsidP="00FE06E7">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Земельный участок принадлежит Застройщику на праве </w:t>
      </w:r>
      <w:r w:rsidR="009275D5" w:rsidRPr="00D42F4E">
        <w:rPr>
          <w:rFonts w:ascii="Times New Roman" w:hAnsi="Times New Roman" w:cs="Times New Roman"/>
          <w:sz w:val="22"/>
          <w:szCs w:val="22"/>
        </w:rPr>
        <w:t>__________</w:t>
      </w:r>
      <w:r w:rsidRPr="00D42F4E">
        <w:rPr>
          <w:rFonts w:ascii="Times New Roman" w:hAnsi="Times New Roman" w:cs="Times New Roman"/>
          <w:sz w:val="22"/>
          <w:szCs w:val="22"/>
        </w:rPr>
        <w:t xml:space="preserve"> на основании </w:t>
      </w:r>
      <w:r w:rsidR="009275D5" w:rsidRPr="00D42F4E">
        <w:rPr>
          <w:rFonts w:ascii="Times New Roman" w:hAnsi="Times New Roman" w:cs="Times New Roman"/>
          <w:sz w:val="22"/>
          <w:szCs w:val="22"/>
        </w:rPr>
        <w:t>____________</w:t>
      </w:r>
      <w:r w:rsidRPr="00D42F4E">
        <w:rPr>
          <w:rFonts w:ascii="Times New Roman" w:hAnsi="Times New Roman" w:cs="Times New Roman"/>
          <w:sz w:val="22"/>
          <w:szCs w:val="22"/>
        </w:rPr>
        <w:t xml:space="preserve"> (</w:t>
      </w:r>
      <w:r w:rsidR="009275D5" w:rsidRPr="00D42F4E">
        <w:rPr>
          <w:rFonts w:ascii="Times New Roman" w:hAnsi="Times New Roman" w:cs="Times New Roman"/>
          <w:sz w:val="22"/>
          <w:szCs w:val="22"/>
        </w:rPr>
        <w:t>_________</w:t>
      </w:r>
      <w:r w:rsidRPr="00D42F4E">
        <w:rPr>
          <w:rFonts w:ascii="Times New Roman" w:hAnsi="Times New Roman" w:cs="Times New Roman"/>
          <w:sz w:val="22"/>
          <w:szCs w:val="22"/>
        </w:rPr>
        <w:t>).</w:t>
      </w:r>
    </w:p>
    <w:p w14:paraId="6EC48B92" w14:textId="4B6869CF" w:rsidR="00247206" w:rsidRPr="00D42F4E" w:rsidRDefault="00072974" w:rsidP="009275D5">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Указанный земельный участок находится в залоге у </w:t>
      </w:r>
      <w:r w:rsidR="009275D5" w:rsidRPr="00D42F4E">
        <w:rPr>
          <w:rFonts w:ascii="Times New Roman" w:hAnsi="Times New Roman" w:cs="Times New Roman"/>
          <w:sz w:val="22"/>
          <w:szCs w:val="22"/>
        </w:rPr>
        <w:t>_______</w:t>
      </w:r>
      <w:r w:rsidRPr="00D42F4E">
        <w:rPr>
          <w:rFonts w:ascii="Times New Roman" w:hAnsi="Times New Roman" w:cs="Times New Roman"/>
          <w:sz w:val="22"/>
          <w:szCs w:val="22"/>
        </w:rPr>
        <w:t xml:space="preserve"> согласно</w:t>
      </w:r>
      <w:bookmarkEnd w:id="7"/>
      <w:r w:rsidR="009275D5" w:rsidRPr="00D42F4E">
        <w:rPr>
          <w:rFonts w:ascii="Times New Roman" w:hAnsi="Times New Roman" w:cs="Times New Roman"/>
          <w:sz w:val="22"/>
          <w:szCs w:val="22"/>
        </w:rPr>
        <w:t xml:space="preserve"> ________</w:t>
      </w:r>
    </w:p>
    <w:p w14:paraId="052B4126" w14:textId="7B518FC9"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1.1.6.</w:t>
      </w:r>
      <w:r w:rsidRPr="00D42F4E">
        <w:rPr>
          <w:rFonts w:ascii="Times New Roman" w:hAnsi="Times New Roman" w:cs="Times New Roman"/>
          <w:b/>
          <w:sz w:val="22"/>
          <w:szCs w:val="22"/>
        </w:rPr>
        <w:t xml:space="preserve"> Проектная приведенная площадь</w:t>
      </w:r>
      <w:r w:rsidRPr="00D42F4E">
        <w:rPr>
          <w:rFonts w:ascii="Times New Roman" w:hAnsi="Times New Roman" w:cs="Times New Roman"/>
          <w:sz w:val="22"/>
          <w:szCs w:val="22"/>
        </w:rPr>
        <w:t xml:space="preserve"> </w:t>
      </w:r>
      <w:r w:rsidRPr="00D42F4E">
        <w:rPr>
          <w:rFonts w:ascii="Times New Roman" w:hAnsi="Times New Roman" w:cs="Times New Roman"/>
          <w:b/>
          <w:sz w:val="22"/>
          <w:szCs w:val="22"/>
        </w:rPr>
        <w:t>Объекта долевого строительства</w:t>
      </w:r>
      <w:r w:rsidRPr="00D42F4E">
        <w:rPr>
          <w:rFonts w:ascii="Times New Roman" w:hAnsi="Times New Roman" w:cs="Times New Roman"/>
          <w:sz w:val="22"/>
          <w:szCs w:val="22"/>
        </w:rPr>
        <w:t xml:space="preserve"> – определенная в соответствии с проектной документацией Застройщика на дату подписания настоящего Договора, указанная в </w:t>
      </w:r>
      <w:r w:rsidR="00D863C4" w:rsidRPr="00D42F4E">
        <w:rPr>
          <w:rFonts w:ascii="Times New Roman" w:hAnsi="Times New Roman" w:cs="Times New Roman"/>
          <w:sz w:val="22"/>
          <w:szCs w:val="22"/>
        </w:rPr>
        <w:t xml:space="preserve">Приложении № 1 </w:t>
      </w:r>
      <w:r w:rsidR="00EE42FB" w:rsidRPr="00D42F4E">
        <w:rPr>
          <w:rFonts w:ascii="Times New Roman" w:hAnsi="Times New Roman" w:cs="Times New Roman"/>
          <w:sz w:val="22"/>
          <w:szCs w:val="22"/>
        </w:rPr>
        <w:t xml:space="preserve">к </w:t>
      </w:r>
      <w:r w:rsidRPr="00D42F4E">
        <w:rPr>
          <w:rFonts w:ascii="Times New Roman" w:hAnsi="Times New Roman" w:cs="Times New Roman"/>
          <w:sz w:val="22"/>
          <w:szCs w:val="22"/>
        </w:rPr>
        <w:t>Договор</w:t>
      </w:r>
      <w:r w:rsidR="00EE42FB" w:rsidRPr="00D42F4E">
        <w:rPr>
          <w:rFonts w:ascii="Times New Roman" w:hAnsi="Times New Roman" w:cs="Times New Roman"/>
          <w:sz w:val="22"/>
          <w:szCs w:val="22"/>
        </w:rPr>
        <w:t>у</w:t>
      </w:r>
      <w:r w:rsidRPr="00D42F4E">
        <w:rPr>
          <w:rFonts w:ascii="Times New Roman" w:hAnsi="Times New Roman" w:cs="Times New Roman"/>
          <w:sz w:val="22"/>
          <w:szCs w:val="22"/>
        </w:rPr>
        <w:t>, площадь Объекта долевого строительства, являющаяся суммой общей площади квартиры (без учета площади холодных помещений - лоджий и/или балконов) и общей площади холодных помещений - лоджий и/или балконов (с применением к ним понижающего коэффициента 0,5 и/или 0,3 соответственно), взятая Сторонами за основу для определения стоимости Объекта долевого строительства на момент подписания настоящего Договора.</w:t>
      </w:r>
    </w:p>
    <w:p w14:paraId="676F11DD" w14:textId="030609D5"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1.1.7. </w:t>
      </w:r>
      <w:r w:rsidRPr="00D42F4E">
        <w:rPr>
          <w:rFonts w:ascii="Times New Roman" w:hAnsi="Times New Roman" w:cs="Times New Roman"/>
          <w:b/>
          <w:sz w:val="22"/>
          <w:szCs w:val="22"/>
        </w:rPr>
        <w:t>Фактическая приведенная площадь Объекта долевого строительства</w:t>
      </w:r>
      <w:r w:rsidRPr="00D42F4E">
        <w:rPr>
          <w:rFonts w:ascii="Times New Roman" w:hAnsi="Times New Roman" w:cs="Times New Roman"/>
          <w:sz w:val="22"/>
          <w:szCs w:val="22"/>
        </w:rPr>
        <w:t xml:space="preserve"> – установленная уполномоченным органом государственного учета в порядке, предусмотренном действующим </w:t>
      </w:r>
      <w:r w:rsidRPr="00D42F4E">
        <w:rPr>
          <w:rFonts w:ascii="Times New Roman" w:hAnsi="Times New Roman" w:cs="Times New Roman"/>
          <w:sz w:val="22"/>
          <w:szCs w:val="22"/>
        </w:rPr>
        <w:lastRenderedPageBreak/>
        <w:t xml:space="preserve">законодательством Российской Федерации, и определенная в соответствии с техническим планом, площадь Объекта долевого строительства, являющаяся суммой общей площади квартиры (без учета площади холодных помещений - лоджий и/или балконов) и общей площади холодных помещений - лоджий и/или балконов (с применением к ним понижающего коэффициента 0,5 и/или 0,3 соответственно), применяемая Сторонами для определения стоимости Объекта долевого строительства по завершении строительства и проведения взаиморасчетов в порядке, предусмотренном разделом 4 настоящего Договора. </w:t>
      </w:r>
    </w:p>
    <w:p w14:paraId="2B0D3AEE" w14:textId="77777777"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1.1.8. </w:t>
      </w:r>
      <w:r w:rsidRPr="00D42F4E">
        <w:rPr>
          <w:rFonts w:ascii="Times New Roman" w:hAnsi="Times New Roman" w:cs="Times New Roman"/>
          <w:b/>
          <w:sz w:val="22"/>
          <w:szCs w:val="22"/>
        </w:rPr>
        <w:t>Разрешение на строительство</w:t>
      </w:r>
      <w:r w:rsidRPr="00D42F4E">
        <w:rPr>
          <w:rFonts w:ascii="Times New Roman" w:hAnsi="Times New Roman" w:cs="Times New Roman"/>
          <w:sz w:val="22"/>
          <w:szCs w:val="22"/>
        </w:rPr>
        <w:t xml:space="preserve"> - документ(ы), являющийся(</w:t>
      </w:r>
      <w:proofErr w:type="spellStart"/>
      <w:r w:rsidRPr="00D42F4E">
        <w:rPr>
          <w:rFonts w:ascii="Times New Roman" w:hAnsi="Times New Roman" w:cs="Times New Roman"/>
          <w:sz w:val="22"/>
          <w:szCs w:val="22"/>
        </w:rPr>
        <w:t>щиеся</w:t>
      </w:r>
      <w:proofErr w:type="spellEnd"/>
      <w:r w:rsidRPr="00D42F4E">
        <w:rPr>
          <w:rFonts w:ascii="Times New Roman" w:hAnsi="Times New Roman" w:cs="Times New Roman"/>
          <w:sz w:val="22"/>
          <w:szCs w:val="22"/>
        </w:rPr>
        <w:t>) основанием для строительства многоквартирного дома.</w:t>
      </w:r>
    </w:p>
    <w:p w14:paraId="359A88AA" w14:textId="77777777"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1.1.9. </w:t>
      </w:r>
      <w:r w:rsidRPr="00D42F4E">
        <w:rPr>
          <w:rFonts w:ascii="Times New Roman" w:hAnsi="Times New Roman" w:cs="Times New Roman"/>
          <w:b/>
          <w:sz w:val="22"/>
          <w:szCs w:val="22"/>
        </w:rPr>
        <w:t>Разрешение на ввод объекта в эксплуатацию</w:t>
      </w:r>
      <w:r w:rsidRPr="00D42F4E">
        <w:rPr>
          <w:rFonts w:ascii="Times New Roman" w:hAnsi="Times New Roman" w:cs="Times New Roman"/>
          <w:sz w:val="22"/>
          <w:szCs w:val="22"/>
        </w:rPr>
        <w:t xml:space="preserve"> – документ, который удостоверяет выполнение строительства объекта капитального строительства в полном объеме согласно разрешению на строительство, соответствие построенного объекта капитального строительства градостроительному плану земельного участка и проектной документации.</w:t>
      </w:r>
    </w:p>
    <w:p w14:paraId="4B8F203B" w14:textId="78816AE2" w:rsidR="00247206" w:rsidRPr="00D42F4E" w:rsidRDefault="00072974" w:rsidP="003B204D">
      <w:pP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1.1.10. </w:t>
      </w:r>
      <w:r w:rsidRPr="00D42F4E">
        <w:rPr>
          <w:rFonts w:ascii="Times New Roman" w:hAnsi="Times New Roman" w:cs="Times New Roman"/>
          <w:b/>
          <w:sz w:val="22"/>
          <w:szCs w:val="22"/>
        </w:rPr>
        <w:t>Проектная декларация</w:t>
      </w:r>
      <w:r w:rsidRPr="00D42F4E">
        <w:rPr>
          <w:rFonts w:ascii="Times New Roman" w:hAnsi="Times New Roman" w:cs="Times New Roman"/>
          <w:sz w:val="22"/>
          <w:szCs w:val="22"/>
        </w:rPr>
        <w:t xml:space="preserve"> – </w:t>
      </w:r>
      <w:r w:rsidR="003B204D" w:rsidRPr="00D42F4E">
        <w:rPr>
          <w:rFonts w:ascii="Times New Roman" w:hAnsi="Times New Roman" w:cs="Times New Roman"/>
          <w:sz w:val="22"/>
          <w:szCs w:val="22"/>
        </w:rPr>
        <w:t>официальный документ, размещаемый Застройщиком в соответствии со статьями 19, 23, 23.3. Закон № 214-ФЗ</w:t>
      </w:r>
      <w:r w:rsidR="003B204D" w:rsidRPr="00D42F4E" w:rsidDel="004D086C">
        <w:rPr>
          <w:rFonts w:ascii="Times New Roman" w:hAnsi="Times New Roman" w:cs="Times New Roman"/>
          <w:sz w:val="22"/>
          <w:szCs w:val="22"/>
        </w:rPr>
        <w:t xml:space="preserve"> </w:t>
      </w:r>
      <w:r w:rsidR="003B204D" w:rsidRPr="00D42F4E">
        <w:rPr>
          <w:rFonts w:ascii="Times New Roman" w:hAnsi="Times New Roman" w:cs="Times New Roman"/>
          <w:sz w:val="22"/>
          <w:szCs w:val="22"/>
        </w:rPr>
        <w:t>на сайте единого института развития в жилищной сфере в информационно-телекоммуникационной сети "Интернет" (на момент заключения настоящего Договора: </w:t>
      </w:r>
      <w:hyperlink r:id="rId8" w:tooltip="https://xn--80az8a.xn--d1aqf.xn--p1ai/" w:history="1">
        <w:r w:rsidR="003B204D" w:rsidRPr="00D42F4E">
          <w:rPr>
            <w:rFonts w:ascii="Times New Roman" w:hAnsi="Times New Roman" w:cs="Times New Roman"/>
            <w:sz w:val="22"/>
            <w:szCs w:val="22"/>
            <w:u w:val="single"/>
          </w:rPr>
          <w:t>https://наш.дом.рф</w:t>
        </w:r>
      </w:hyperlink>
      <w:r w:rsidR="003B204D" w:rsidRPr="00D42F4E">
        <w:rPr>
          <w:rFonts w:ascii="Times New Roman" w:hAnsi="Times New Roman" w:cs="Times New Roman"/>
          <w:b/>
          <w:sz w:val="22"/>
          <w:szCs w:val="22"/>
          <w:u w:val="single"/>
        </w:rPr>
        <w:t>)</w:t>
      </w:r>
      <w:r w:rsidR="003B204D" w:rsidRPr="00D42F4E">
        <w:rPr>
          <w:rFonts w:ascii="Times New Roman" w:hAnsi="Times New Roman" w:cs="Times New Roman"/>
          <w:b/>
          <w:sz w:val="22"/>
          <w:szCs w:val="22"/>
        </w:rPr>
        <w:t>,</w:t>
      </w:r>
      <w:r w:rsidR="003B204D" w:rsidRPr="00D42F4E">
        <w:rPr>
          <w:rFonts w:ascii="Times New Roman" w:hAnsi="Times New Roman" w:cs="Times New Roman"/>
          <w:sz w:val="22"/>
          <w:szCs w:val="22"/>
        </w:rPr>
        <w:t xml:space="preserve"> включающий в себя информацию о Застройщике, проекте строительства и определяющий объем прав Застройщика на привлечение денежных средств граждан и юридических лиц для строительства (создания) объектов недвижимости, указанных в проектной декларации.</w:t>
      </w:r>
    </w:p>
    <w:p w14:paraId="5A591811" w14:textId="77777777" w:rsidR="003B204D" w:rsidRPr="00D42F4E" w:rsidRDefault="003B204D" w:rsidP="003B204D">
      <w:pPr>
        <w:ind w:firstLine="567"/>
        <w:jc w:val="both"/>
        <w:rPr>
          <w:rFonts w:ascii="Times New Roman" w:hAnsi="Times New Roman" w:cs="Times New Roman"/>
          <w:sz w:val="22"/>
          <w:szCs w:val="22"/>
        </w:rPr>
      </w:pPr>
    </w:p>
    <w:p w14:paraId="4CD44E33" w14:textId="77777777" w:rsidR="00247206" w:rsidRPr="00D42F4E" w:rsidRDefault="00072974" w:rsidP="008130E9">
      <w:pPr>
        <w:keepNext/>
        <w:pBdr>
          <w:top w:val="none" w:sz="4" w:space="0"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b/>
          <w:sz w:val="22"/>
          <w:szCs w:val="22"/>
        </w:rPr>
      </w:pPr>
      <w:bookmarkStart w:id="8" w:name="bookmark=id.tyjcwt"/>
      <w:bookmarkEnd w:id="8"/>
      <w:r w:rsidRPr="00D42F4E">
        <w:rPr>
          <w:rFonts w:ascii="Times New Roman" w:hAnsi="Times New Roman" w:cs="Times New Roman"/>
          <w:b/>
          <w:sz w:val="22"/>
          <w:szCs w:val="22"/>
        </w:rPr>
        <w:t>2. ЮРИДИЧЕСКИЕ ОСНОВАНИЯ ЗАКЛЮЧЕНИЯ ДОГОВОРА.</w:t>
      </w:r>
    </w:p>
    <w:p w14:paraId="07C8E168"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bookmarkStart w:id="9" w:name="_Hlk197527329"/>
      <w:r w:rsidRPr="00D42F4E">
        <w:rPr>
          <w:rFonts w:ascii="Times New Roman" w:hAnsi="Times New Roman" w:cs="Times New Roman"/>
          <w:sz w:val="22"/>
          <w:szCs w:val="22"/>
        </w:rPr>
        <w:t>2.1. Договор заключен в соответствии с Гражданским кодексом Российской Федерации, Федеральным законом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07C1551"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2.2. При заключении настоящего Договора Застройщик подтверждает свои права следующими документами:</w:t>
      </w:r>
    </w:p>
    <w:p w14:paraId="734AA9A7" w14:textId="3B8C2C8B" w:rsidR="00247206" w:rsidRPr="00D42F4E" w:rsidRDefault="00072974" w:rsidP="008130E9">
      <w:pPr>
        <w:widowControl/>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 </w:t>
      </w:r>
      <w:r w:rsidR="00B35BDD" w:rsidRPr="00D42F4E">
        <w:rPr>
          <w:rFonts w:ascii="Times New Roman" w:hAnsi="Times New Roman" w:cs="Times New Roman"/>
          <w:sz w:val="22"/>
          <w:szCs w:val="22"/>
        </w:rPr>
        <w:t xml:space="preserve">полученное в установленном действующим законодательством РФ порядке </w:t>
      </w:r>
      <w:r w:rsidRPr="00D42F4E">
        <w:rPr>
          <w:rFonts w:ascii="Times New Roman" w:hAnsi="Times New Roman" w:cs="Times New Roman"/>
          <w:sz w:val="22"/>
          <w:szCs w:val="22"/>
        </w:rPr>
        <w:t xml:space="preserve">Разрешение на строительство № </w:t>
      </w:r>
      <w:r w:rsidR="009275D5" w:rsidRPr="00D42F4E">
        <w:rPr>
          <w:rFonts w:ascii="Times New Roman" w:hAnsi="Times New Roman" w:cs="Times New Roman"/>
          <w:sz w:val="22"/>
          <w:szCs w:val="22"/>
        </w:rPr>
        <w:t>_____________</w:t>
      </w:r>
      <w:r w:rsidRPr="00D42F4E">
        <w:rPr>
          <w:rFonts w:ascii="Times New Roman" w:hAnsi="Times New Roman" w:cs="Times New Roman"/>
          <w:sz w:val="22"/>
          <w:szCs w:val="22"/>
        </w:rPr>
        <w:t xml:space="preserve">, выданное </w:t>
      </w:r>
      <w:r w:rsidR="009275D5" w:rsidRPr="00D42F4E">
        <w:rPr>
          <w:rFonts w:ascii="Times New Roman" w:hAnsi="Times New Roman" w:cs="Times New Roman"/>
          <w:sz w:val="22"/>
          <w:szCs w:val="22"/>
        </w:rPr>
        <w:t>_____________</w:t>
      </w:r>
      <w:r w:rsidRPr="00D42F4E">
        <w:rPr>
          <w:rFonts w:ascii="Times New Roman" w:hAnsi="Times New Roman" w:cs="Times New Roman"/>
          <w:sz w:val="22"/>
          <w:szCs w:val="22"/>
        </w:rPr>
        <w:t>;</w:t>
      </w:r>
    </w:p>
    <w:p w14:paraId="125B54B8" w14:textId="1F34B4FB" w:rsidR="00247206" w:rsidRPr="00D42F4E" w:rsidRDefault="00072974" w:rsidP="008130E9">
      <w:pPr>
        <w:widowControl/>
        <w:ind w:firstLine="567"/>
        <w:jc w:val="both"/>
        <w:rPr>
          <w:rFonts w:ascii="Times New Roman" w:hAnsi="Times New Roman" w:cs="Times New Roman"/>
          <w:sz w:val="22"/>
          <w:szCs w:val="22"/>
        </w:rPr>
      </w:pPr>
      <w:r w:rsidRPr="00D42F4E">
        <w:rPr>
          <w:rFonts w:ascii="Times New Roman" w:hAnsi="Times New Roman" w:cs="Times New Roman"/>
          <w:sz w:val="22"/>
          <w:szCs w:val="22"/>
        </w:rPr>
        <w:t>- проектная декларация опубликована и размещена в информационно-телекоммуникационной сети "Интернет" на сайте </w:t>
      </w:r>
      <w:hyperlink r:id="rId9" w:tooltip="https://xn--80az8a.xn--d1aqf.xn--p1ai/" w:history="1">
        <w:r w:rsidR="00247206" w:rsidRPr="00D42F4E">
          <w:rPr>
            <w:rFonts w:ascii="Times New Roman" w:hAnsi="Times New Roman" w:cs="Times New Roman"/>
            <w:sz w:val="22"/>
            <w:szCs w:val="22"/>
            <w:u w:val="single"/>
          </w:rPr>
          <w:t>https://наш.дом.рф</w:t>
        </w:r>
      </w:hyperlink>
      <w:r w:rsidR="00B35BDD" w:rsidRPr="00D42F4E">
        <w:rPr>
          <w:rFonts w:ascii="Times New Roman" w:hAnsi="Times New Roman" w:cs="Times New Roman"/>
          <w:sz w:val="22"/>
          <w:szCs w:val="22"/>
        </w:rPr>
        <w:t xml:space="preserve"> в Единой информационной системе жилищного  строительства;</w:t>
      </w:r>
    </w:p>
    <w:p w14:paraId="7992AE9E" w14:textId="5D133F8E" w:rsidR="00DC45EB" w:rsidRPr="00D42F4E" w:rsidRDefault="00072974" w:rsidP="00DC45EB">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bookmarkStart w:id="10" w:name="_heading=h.1t3h5sf"/>
      <w:bookmarkEnd w:id="10"/>
      <w:r w:rsidRPr="00D42F4E">
        <w:rPr>
          <w:rFonts w:ascii="Times New Roman" w:hAnsi="Times New Roman" w:cs="Times New Roman"/>
          <w:sz w:val="22"/>
          <w:szCs w:val="22"/>
        </w:rPr>
        <w:t xml:space="preserve">- </w:t>
      </w:r>
      <w:bookmarkEnd w:id="9"/>
      <w:r w:rsidR="0070524C" w:rsidRPr="00D42F4E">
        <w:rPr>
          <w:rFonts w:ascii="Times New Roman" w:hAnsi="Times New Roman" w:cs="Times New Roman"/>
          <w:sz w:val="22"/>
          <w:szCs w:val="22"/>
        </w:rPr>
        <w:t>правоустанавливающий документ на земельный участок - ___________________.</w:t>
      </w:r>
    </w:p>
    <w:p w14:paraId="09303457" w14:textId="77777777" w:rsidR="00DC45EB" w:rsidRPr="00D42F4E" w:rsidRDefault="00DC45EB" w:rsidP="00DC45EB">
      <w:pPr>
        <w:widowControl/>
        <w:ind w:firstLine="567"/>
        <w:jc w:val="both"/>
        <w:rPr>
          <w:rFonts w:ascii="Times New Roman" w:hAnsi="Times New Roman" w:cs="Times New Roman"/>
          <w:sz w:val="22"/>
          <w:szCs w:val="22"/>
        </w:rPr>
      </w:pPr>
      <w:r w:rsidRPr="00D42F4E">
        <w:rPr>
          <w:rFonts w:ascii="Times New Roman" w:hAnsi="Times New Roman" w:cs="Times New Roman"/>
          <w:sz w:val="22"/>
          <w:szCs w:val="22"/>
        </w:rPr>
        <w:t>2.3. Условия привлечения денежных средств участников долевого строительства: размещение денежных средств участников долевого строительства на счетах эскроу в порядке, предусмотренном статьей 15.4 Закона № 214-ФЗ.</w:t>
      </w:r>
    </w:p>
    <w:p w14:paraId="1954B46A" w14:textId="3B912E0E" w:rsidR="00DC45EB" w:rsidRPr="00D42F4E" w:rsidRDefault="00DC45EB" w:rsidP="00DC45EB">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2.4. Проектирование и строительство Многоквартирного дома, включая Объект долевого строительства, осуществляется Застройщиком согласно градостроительным нормативам и правилам в соответствии с действующим законодательством РФ. Участник долевого строительства ознакомлен и согласен с проектом строительства и принимает комплектность строительства в целом.</w:t>
      </w:r>
    </w:p>
    <w:p w14:paraId="0CB4A525" w14:textId="77777777" w:rsidR="00DC45EB" w:rsidRPr="00D42F4E" w:rsidRDefault="00DC45EB" w:rsidP="00DC45EB">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p>
    <w:p w14:paraId="5C799415" w14:textId="77777777" w:rsidR="00247206" w:rsidRPr="00D42F4E" w:rsidRDefault="00072974" w:rsidP="008130E9">
      <w:pPr>
        <w:keepNext/>
        <w:pBdr>
          <w:top w:val="none" w:sz="4" w:space="0"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b/>
          <w:sz w:val="22"/>
          <w:szCs w:val="22"/>
        </w:rPr>
      </w:pPr>
      <w:bookmarkStart w:id="11" w:name="bookmark=id.4d34og8"/>
      <w:bookmarkEnd w:id="11"/>
      <w:r w:rsidRPr="00D42F4E">
        <w:rPr>
          <w:rFonts w:ascii="Times New Roman" w:hAnsi="Times New Roman" w:cs="Times New Roman"/>
          <w:b/>
          <w:sz w:val="22"/>
          <w:szCs w:val="22"/>
        </w:rPr>
        <w:t xml:space="preserve">3. ПРЕДМЕТ ДОГОВОРА. </w:t>
      </w:r>
    </w:p>
    <w:p w14:paraId="3F32C438" w14:textId="4239BF61" w:rsidR="00247206" w:rsidRPr="00D42F4E" w:rsidRDefault="00072974" w:rsidP="004B5680">
      <w:pPr>
        <w:widowControl/>
        <w:ind w:firstLine="567"/>
        <w:jc w:val="both"/>
        <w:rPr>
          <w:rFonts w:ascii="Times New Roman" w:hAnsi="Times New Roman" w:cs="Times New Roman"/>
          <w:sz w:val="22"/>
          <w:szCs w:val="22"/>
        </w:rPr>
      </w:pPr>
      <w:r w:rsidRPr="00D42F4E">
        <w:rPr>
          <w:rFonts w:ascii="Times New Roman" w:hAnsi="Times New Roman" w:cs="Times New Roman"/>
          <w:sz w:val="22"/>
          <w:szCs w:val="22"/>
        </w:rPr>
        <w:t>3.1. Застройщик обязуется в предусмотренный Договором срок своими силами и</w:t>
      </w:r>
      <w:r w:rsidR="0005347B" w:rsidRPr="00D42F4E">
        <w:rPr>
          <w:rFonts w:ascii="Times New Roman" w:hAnsi="Times New Roman" w:cs="Times New Roman"/>
          <w:sz w:val="22"/>
          <w:szCs w:val="22"/>
        </w:rPr>
        <w:t>/</w:t>
      </w:r>
      <w:r w:rsidRPr="00D42F4E">
        <w:rPr>
          <w:rFonts w:ascii="Times New Roman" w:hAnsi="Times New Roman" w:cs="Times New Roman"/>
          <w:sz w:val="22"/>
          <w:szCs w:val="22"/>
        </w:rPr>
        <w:t xml:space="preserve">или с привлечением других лиц построить Многоквартирный дом и после получения разрешения на ввод в эксплуатацию указанного дома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w:t>
      </w:r>
      <w:r w:rsidR="00C62AD9" w:rsidRPr="00D42F4E">
        <w:rPr>
          <w:rFonts w:ascii="Times New Roman" w:hAnsi="Times New Roman" w:cs="Times New Roman"/>
          <w:sz w:val="22"/>
          <w:szCs w:val="22"/>
        </w:rPr>
        <w:t>Ц</w:t>
      </w:r>
      <w:r w:rsidRPr="00D42F4E">
        <w:rPr>
          <w:rFonts w:ascii="Times New Roman" w:hAnsi="Times New Roman" w:cs="Times New Roman"/>
          <w:sz w:val="22"/>
          <w:szCs w:val="22"/>
        </w:rPr>
        <w:t xml:space="preserve">ену и принять Объект долевого строительства при наличии </w:t>
      </w:r>
      <w:r w:rsidR="00C62AD9" w:rsidRPr="00D42F4E">
        <w:rPr>
          <w:rFonts w:ascii="Times New Roman" w:hAnsi="Times New Roman" w:cs="Times New Roman"/>
          <w:sz w:val="22"/>
          <w:szCs w:val="22"/>
        </w:rPr>
        <w:t>Р</w:t>
      </w:r>
      <w:r w:rsidRPr="00D42F4E">
        <w:rPr>
          <w:rFonts w:ascii="Times New Roman" w:hAnsi="Times New Roman" w:cs="Times New Roman"/>
          <w:sz w:val="22"/>
          <w:szCs w:val="22"/>
        </w:rPr>
        <w:t xml:space="preserve">азрешения на ввод в эксплуатацию </w:t>
      </w:r>
      <w:r w:rsidR="002D41A5" w:rsidRPr="00D42F4E">
        <w:rPr>
          <w:rFonts w:ascii="Times New Roman" w:hAnsi="Times New Roman" w:cs="Times New Roman"/>
          <w:sz w:val="22"/>
          <w:szCs w:val="22"/>
        </w:rPr>
        <w:t>М</w:t>
      </w:r>
      <w:r w:rsidRPr="00D42F4E">
        <w:rPr>
          <w:rFonts w:ascii="Times New Roman" w:hAnsi="Times New Roman" w:cs="Times New Roman"/>
          <w:sz w:val="22"/>
          <w:szCs w:val="22"/>
        </w:rPr>
        <w:t>ногоквартирного дома.</w:t>
      </w:r>
    </w:p>
    <w:p w14:paraId="41777F28" w14:textId="663A800C" w:rsidR="00474D02" w:rsidRPr="00D42F4E" w:rsidRDefault="00C62AD9" w:rsidP="004B5680">
      <w:pPr>
        <w:widowControl/>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3.2. Характеристики Объекта долевого строительства, подлежащие определению в Договоре в соответствии с Законом № 214-ФЗ, </w:t>
      </w:r>
      <w:r w:rsidR="00245E14" w:rsidRPr="00D42F4E">
        <w:rPr>
          <w:rFonts w:ascii="Times New Roman" w:hAnsi="Times New Roman" w:cs="Times New Roman"/>
          <w:sz w:val="22"/>
          <w:szCs w:val="22"/>
        </w:rPr>
        <w:t>указаны</w:t>
      </w:r>
      <w:r w:rsidRPr="00D42F4E">
        <w:rPr>
          <w:rFonts w:ascii="Times New Roman" w:hAnsi="Times New Roman" w:cs="Times New Roman"/>
          <w:sz w:val="22"/>
          <w:szCs w:val="22"/>
        </w:rPr>
        <w:t xml:space="preserve"> в Приложении №</w:t>
      </w:r>
      <w:r w:rsidR="00423CE9" w:rsidRPr="00D42F4E">
        <w:rPr>
          <w:rFonts w:ascii="Times New Roman" w:hAnsi="Times New Roman" w:cs="Times New Roman"/>
          <w:sz w:val="22"/>
          <w:szCs w:val="22"/>
        </w:rPr>
        <w:t xml:space="preserve"> 1,</w:t>
      </w:r>
      <w:r w:rsidRPr="00D42F4E">
        <w:rPr>
          <w:rFonts w:ascii="Times New Roman" w:hAnsi="Times New Roman" w:cs="Times New Roman"/>
          <w:sz w:val="22"/>
          <w:szCs w:val="22"/>
        </w:rPr>
        <w:t xml:space="preserve"> </w:t>
      </w:r>
      <w:r w:rsidR="00423CE9" w:rsidRPr="00D42F4E">
        <w:rPr>
          <w:rFonts w:ascii="Times New Roman" w:hAnsi="Times New Roman" w:cs="Times New Roman"/>
          <w:sz w:val="22"/>
          <w:szCs w:val="22"/>
        </w:rPr>
        <w:t>которое является неотъемлемой частью Договора.</w:t>
      </w:r>
    </w:p>
    <w:p w14:paraId="63BD96C5" w14:textId="6D9FE302" w:rsidR="00474D02" w:rsidRPr="00D42F4E" w:rsidRDefault="00474D02" w:rsidP="004B5680">
      <w:pPr>
        <w:widowControl/>
        <w:ind w:firstLine="567"/>
        <w:jc w:val="both"/>
        <w:rPr>
          <w:rFonts w:ascii="Times New Roman" w:hAnsi="Times New Roman" w:cs="Times New Roman"/>
          <w:sz w:val="22"/>
          <w:szCs w:val="22"/>
        </w:rPr>
      </w:pPr>
      <w:r w:rsidRPr="00D42F4E">
        <w:rPr>
          <w:rFonts w:ascii="Times New Roman" w:hAnsi="Times New Roman" w:cs="Times New Roman"/>
          <w:bCs/>
          <w:sz w:val="22"/>
          <w:szCs w:val="22"/>
        </w:rPr>
        <w:t>Местоположение Объекта долевого строительства на плане Многоквартирного дома – его расположение на</w:t>
      </w:r>
      <w:r w:rsidRPr="00D42F4E">
        <w:rPr>
          <w:rFonts w:ascii="Times New Roman" w:hAnsi="Times New Roman" w:cs="Times New Roman"/>
          <w:sz w:val="22"/>
          <w:szCs w:val="22"/>
        </w:rPr>
        <w:t xml:space="preserve"> этаже по отношению к другим объектам недвижимости, планировка и его технические характеристики определены в соответствии с проектной документацией и указаны в Приложении № 1</w:t>
      </w:r>
      <w:r w:rsidR="00401A39" w:rsidRPr="00D42F4E">
        <w:rPr>
          <w:rFonts w:ascii="Times New Roman" w:hAnsi="Times New Roman" w:cs="Times New Roman"/>
          <w:sz w:val="22"/>
          <w:szCs w:val="22"/>
        </w:rPr>
        <w:t xml:space="preserve"> к Договору.</w:t>
      </w:r>
    </w:p>
    <w:p w14:paraId="3DC92284" w14:textId="47D91D9A" w:rsidR="00203B7D" w:rsidRPr="00D42F4E" w:rsidRDefault="00203B7D" w:rsidP="004B5680">
      <w:pPr>
        <w:ind w:firstLine="567"/>
        <w:jc w:val="both"/>
        <w:rPr>
          <w:rFonts w:ascii="Times New Roman" w:hAnsi="Times New Roman" w:cs="Times New Roman"/>
          <w:sz w:val="22"/>
          <w:szCs w:val="22"/>
        </w:rPr>
      </w:pPr>
      <w:r w:rsidRPr="00D42F4E">
        <w:rPr>
          <w:rFonts w:ascii="Times New Roman" w:hAnsi="Times New Roman" w:cs="Times New Roman"/>
          <w:sz w:val="22"/>
          <w:szCs w:val="22"/>
        </w:rPr>
        <w:t>3.3. Окончательное определение технических характеристик Объекта долевого строительства производится Застройщиком после получения Разрешения на ввод в эксплуатацию Многоквартирного дома и обмеров, проведенных специализированной организацией.</w:t>
      </w:r>
    </w:p>
    <w:p w14:paraId="683DF3FF" w14:textId="075F002D" w:rsidR="00203B7D" w:rsidRPr="00D42F4E" w:rsidRDefault="00203B7D" w:rsidP="004B568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b/>
          <w:sz w:val="22"/>
          <w:szCs w:val="22"/>
        </w:rPr>
      </w:pPr>
      <w:r w:rsidRPr="00D42F4E">
        <w:rPr>
          <w:rFonts w:ascii="Times New Roman" w:hAnsi="Times New Roman" w:cs="Times New Roman"/>
          <w:sz w:val="22"/>
          <w:szCs w:val="22"/>
        </w:rPr>
        <w:t xml:space="preserve">В случае, если Договором предусмотрена передача Объекта долевого строительства с отделкой, Фактическая </w:t>
      </w:r>
      <w:r w:rsidR="00197E79" w:rsidRPr="00D42F4E">
        <w:rPr>
          <w:rFonts w:ascii="Times New Roman" w:hAnsi="Times New Roman" w:cs="Times New Roman"/>
          <w:sz w:val="22"/>
          <w:szCs w:val="22"/>
        </w:rPr>
        <w:t xml:space="preserve">приведенная </w:t>
      </w:r>
      <w:r w:rsidRPr="00D42F4E">
        <w:rPr>
          <w:rFonts w:ascii="Times New Roman" w:hAnsi="Times New Roman" w:cs="Times New Roman"/>
          <w:sz w:val="22"/>
          <w:szCs w:val="22"/>
        </w:rPr>
        <w:t>площадь Объекта долевого строительства будет установлена в техническом плане, изготовленном организацией, осуществляющей техническую инвентаризацию, по результатам общестроительных работ в состоянии, соответствующем общестроительным характеристикам, до выполнения отделки.</w:t>
      </w:r>
      <w:r w:rsidRPr="00D42F4E">
        <w:rPr>
          <w:rFonts w:ascii="Times New Roman" w:hAnsi="Times New Roman" w:cs="Times New Roman"/>
          <w:b/>
          <w:sz w:val="22"/>
          <w:szCs w:val="22"/>
        </w:rPr>
        <w:t xml:space="preserve"> </w:t>
      </w:r>
    </w:p>
    <w:p w14:paraId="3B014598" w14:textId="77777777" w:rsidR="00197E79" w:rsidRPr="00D42F4E" w:rsidRDefault="00197E79" w:rsidP="004B5680">
      <w:pPr>
        <w:ind w:firstLine="567"/>
        <w:jc w:val="both"/>
        <w:rPr>
          <w:rFonts w:ascii="Times New Roman" w:hAnsi="Times New Roman" w:cs="Times New Roman"/>
          <w:sz w:val="22"/>
          <w:szCs w:val="22"/>
        </w:rPr>
      </w:pPr>
      <w:r w:rsidRPr="00D42F4E">
        <w:rPr>
          <w:rFonts w:ascii="Times New Roman" w:hAnsi="Times New Roman" w:cs="Times New Roman"/>
          <w:sz w:val="22"/>
          <w:szCs w:val="22"/>
        </w:rPr>
        <w:lastRenderedPageBreak/>
        <w:t>Изменение предварительного (проектного) планировочного решения Объекта долевого строительства и изменение Проектной приведенной площади Объекта долевого строительства на Фактическую приведенную площадь в пределах 5% не рассматривается и не будет рассматриваться как нарушение Застройщиком условий о качестве Объекта долевого строительства, не является виной Застройщика или нарушением условий Договора и/или действующего законодательства РФ, включая Закон № 214-ФЗ.</w:t>
      </w:r>
    </w:p>
    <w:p w14:paraId="00321B6C" w14:textId="77777777" w:rsidR="004B018D" w:rsidRPr="00D42F4E" w:rsidRDefault="004B018D" w:rsidP="004B568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3.4. Адрес, номер Объекта долевого строительства являются строительными и будут уточнены после сдачи Многоквартирного дома в эксплуатацию и получения результатов кадастровых работ (технической инвентаризации). Участник долевого строительства подтверждает, что данное изменение адреса и номера Объекта долевого строительства не будет являться нарушением условий о качестве и характеристиках Объекта долевого строительства.</w:t>
      </w:r>
    </w:p>
    <w:p w14:paraId="7D8B8AAE" w14:textId="638651CA" w:rsidR="00247206" w:rsidRPr="00D42F4E" w:rsidRDefault="00072974" w:rsidP="004B568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3.</w:t>
      </w:r>
      <w:r w:rsidR="004B018D" w:rsidRPr="00D42F4E">
        <w:rPr>
          <w:rFonts w:ascii="Times New Roman" w:hAnsi="Times New Roman" w:cs="Times New Roman"/>
          <w:sz w:val="22"/>
          <w:szCs w:val="22"/>
        </w:rPr>
        <w:t>5</w:t>
      </w:r>
      <w:r w:rsidRPr="00D42F4E">
        <w:rPr>
          <w:rFonts w:ascii="Times New Roman" w:hAnsi="Times New Roman" w:cs="Times New Roman"/>
          <w:sz w:val="22"/>
          <w:szCs w:val="22"/>
        </w:rPr>
        <w:t xml:space="preserve">. Земельный участок, указанный в п. 1.1.5 настоящего Договора не передается в залог Участнику долевого строительства и не считается находящимся в залоге у Участника долевого строительства в качестве обеспечения исполнения обязательств Застройщика по настоящему Договору, в связи с привлечением Застройщиком денежных средств Участника долевого строительства посредством счетов эскроу (п. 1 ст. 13, п. 4. ст. 15.4.  </w:t>
      </w:r>
      <w:r w:rsidR="0083004E" w:rsidRPr="00D42F4E">
        <w:rPr>
          <w:rFonts w:ascii="Times New Roman" w:hAnsi="Times New Roman" w:cs="Times New Roman"/>
          <w:sz w:val="22"/>
          <w:szCs w:val="22"/>
        </w:rPr>
        <w:t>Закона № 214-ФЗ</w:t>
      </w:r>
      <w:r w:rsidRPr="00D42F4E">
        <w:rPr>
          <w:rFonts w:ascii="Times New Roman" w:hAnsi="Times New Roman" w:cs="Times New Roman"/>
          <w:sz w:val="22"/>
          <w:szCs w:val="22"/>
        </w:rPr>
        <w:t>).</w:t>
      </w:r>
    </w:p>
    <w:p w14:paraId="5B09FEF5" w14:textId="77777777" w:rsidR="004B018D" w:rsidRPr="00D42F4E" w:rsidRDefault="004B018D" w:rsidP="004B5680">
      <w:pPr>
        <w:ind w:firstLine="567"/>
        <w:jc w:val="both"/>
        <w:rPr>
          <w:rFonts w:ascii="Times New Roman" w:hAnsi="Times New Roman" w:cs="Times New Roman"/>
          <w:sz w:val="22"/>
          <w:szCs w:val="22"/>
        </w:rPr>
      </w:pPr>
    </w:p>
    <w:p w14:paraId="61132AA5" w14:textId="77777777" w:rsidR="00757555" w:rsidRPr="00D42F4E" w:rsidRDefault="00757555" w:rsidP="004B5680">
      <w:pPr>
        <w:ind w:firstLine="567"/>
        <w:jc w:val="both"/>
        <w:rPr>
          <w:rFonts w:ascii="Times New Roman" w:hAnsi="Times New Roman" w:cs="Times New Roman"/>
          <w:sz w:val="22"/>
          <w:szCs w:val="22"/>
        </w:rPr>
      </w:pPr>
      <w:r w:rsidRPr="00D42F4E">
        <w:rPr>
          <w:rFonts w:ascii="Times New Roman" w:hAnsi="Times New Roman" w:cs="Times New Roman"/>
          <w:sz w:val="22"/>
          <w:szCs w:val="22"/>
        </w:rPr>
        <w:t>3.6. Подписывая настоящий Договор, Участник долевого строительства дает свое безотзывное и безусловное письменное согласие Застройщику (без необходимости дополнительного уведомления и получения дополнительного согласия) на следующие действия:</w:t>
      </w:r>
    </w:p>
    <w:p w14:paraId="3757E85D" w14:textId="06B51D60" w:rsidR="00757555" w:rsidRPr="00D42F4E" w:rsidRDefault="00757555" w:rsidP="004B5680">
      <w:pPr>
        <w:tabs>
          <w:tab w:val="left" w:pos="142"/>
          <w:tab w:val="left" w:pos="1276"/>
        </w:tabs>
        <w:autoSpaceDE w:val="0"/>
        <w:autoSpaceDN w:val="0"/>
        <w:ind w:firstLine="709"/>
        <w:jc w:val="both"/>
        <w:rPr>
          <w:rFonts w:ascii="Times New Roman" w:hAnsi="Times New Roman" w:cs="Times New Roman"/>
          <w:sz w:val="22"/>
          <w:szCs w:val="22"/>
        </w:rPr>
      </w:pPr>
      <w:r w:rsidRPr="00D42F4E">
        <w:rPr>
          <w:rFonts w:ascii="Times New Roman" w:hAnsi="Times New Roman" w:cs="Times New Roman"/>
          <w:sz w:val="22"/>
          <w:szCs w:val="22"/>
        </w:rPr>
        <w:t>3.6.1. Передать в залог (в том числе последующий) с целью обеспечения обязательств кредитным организациям и банкам (в том числе</w:t>
      </w:r>
      <w:r w:rsidR="00401A39" w:rsidRPr="00D42F4E">
        <w:rPr>
          <w:rFonts w:ascii="Times New Roman" w:hAnsi="Times New Roman" w:cs="Times New Roman"/>
          <w:sz w:val="22"/>
          <w:szCs w:val="22"/>
        </w:rPr>
        <w:t>,</w:t>
      </w:r>
      <w:r w:rsidRPr="00D42F4E">
        <w:rPr>
          <w:rFonts w:ascii="Times New Roman" w:hAnsi="Times New Roman" w:cs="Times New Roman"/>
          <w:sz w:val="22"/>
          <w:szCs w:val="22"/>
        </w:rPr>
        <w:t xml:space="preserve"> для целей осуществления проектного финансирования) Земельн</w:t>
      </w:r>
      <w:r w:rsidR="00EA34AE" w:rsidRPr="00D42F4E">
        <w:rPr>
          <w:rFonts w:ascii="Times New Roman" w:hAnsi="Times New Roman" w:cs="Times New Roman"/>
          <w:sz w:val="22"/>
          <w:szCs w:val="22"/>
        </w:rPr>
        <w:t xml:space="preserve">ый </w:t>
      </w:r>
      <w:r w:rsidRPr="00D42F4E">
        <w:rPr>
          <w:rFonts w:ascii="Times New Roman" w:hAnsi="Times New Roman" w:cs="Times New Roman"/>
          <w:sz w:val="22"/>
          <w:szCs w:val="22"/>
        </w:rPr>
        <w:t>участ</w:t>
      </w:r>
      <w:r w:rsidR="00EA34AE" w:rsidRPr="00D42F4E">
        <w:rPr>
          <w:rFonts w:ascii="Times New Roman" w:hAnsi="Times New Roman" w:cs="Times New Roman"/>
          <w:sz w:val="22"/>
          <w:szCs w:val="22"/>
        </w:rPr>
        <w:t>ок</w:t>
      </w:r>
      <w:r w:rsidRPr="00D42F4E">
        <w:rPr>
          <w:rFonts w:ascii="Times New Roman" w:hAnsi="Times New Roman" w:cs="Times New Roman"/>
          <w:sz w:val="22"/>
          <w:szCs w:val="22"/>
        </w:rPr>
        <w:t xml:space="preserve">, на котором осуществляется строительство </w:t>
      </w:r>
      <w:r w:rsidR="00EA34AE"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объектов недвижимости, расположенных и строящихся на нем</w:t>
      </w:r>
      <w:r w:rsidR="00401A39" w:rsidRPr="00D42F4E">
        <w:rPr>
          <w:rFonts w:ascii="Times New Roman" w:hAnsi="Times New Roman" w:cs="Times New Roman"/>
          <w:sz w:val="22"/>
          <w:szCs w:val="22"/>
        </w:rPr>
        <w:t>,</w:t>
      </w:r>
      <w:r w:rsidRPr="00D42F4E">
        <w:rPr>
          <w:rFonts w:ascii="Times New Roman" w:hAnsi="Times New Roman" w:cs="Times New Roman"/>
          <w:sz w:val="22"/>
          <w:szCs w:val="22"/>
        </w:rPr>
        <w:t xml:space="preserve"> в том числе, </w:t>
      </w:r>
      <w:r w:rsidR="00401A39" w:rsidRPr="00D42F4E">
        <w:rPr>
          <w:rFonts w:ascii="Times New Roman" w:hAnsi="Times New Roman" w:cs="Times New Roman"/>
          <w:sz w:val="22"/>
          <w:szCs w:val="22"/>
        </w:rPr>
        <w:t xml:space="preserve">но </w:t>
      </w:r>
      <w:r w:rsidRPr="00D42F4E">
        <w:rPr>
          <w:rFonts w:ascii="Times New Roman" w:hAnsi="Times New Roman" w:cs="Times New Roman"/>
          <w:sz w:val="22"/>
          <w:szCs w:val="22"/>
        </w:rPr>
        <w:t>не ограничиваясь, объектов долевого строительства и т.д.;</w:t>
      </w:r>
    </w:p>
    <w:p w14:paraId="427A0B41" w14:textId="00FB49C7" w:rsidR="00757555" w:rsidRPr="00D42F4E" w:rsidRDefault="00757555" w:rsidP="004B5680">
      <w:pPr>
        <w:tabs>
          <w:tab w:val="left" w:pos="142"/>
          <w:tab w:val="left" w:pos="1276"/>
        </w:tabs>
        <w:autoSpaceDE w:val="0"/>
        <w:autoSpaceDN w:val="0"/>
        <w:ind w:firstLine="709"/>
        <w:jc w:val="both"/>
        <w:rPr>
          <w:rFonts w:ascii="Times New Roman" w:hAnsi="Times New Roman" w:cs="Times New Roman"/>
          <w:sz w:val="22"/>
          <w:szCs w:val="22"/>
        </w:rPr>
      </w:pPr>
      <w:r w:rsidRPr="00D42F4E">
        <w:rPr>
          <w:rFonts w:ascii="Times New Roman" w:hAnsi="Times New Roman" w:cs="Times New Roman"/>
          <w:sz w:val="22"/>
          <w:szCs w:val="22"/>
        </w:rPr>
        <w:t>3.6.2. Осуществлять межевание (при необходимости) в отношении Земельного участка (в том числе, но не ограничиваясь</w:t>
      </w:r>
      <w:r w:rsidR="00E34FF0" w:rsidRPr="00D42F4E">
        <w:rPr>
          <w:rFonts w:ascii="Times New Roman" w:hAnsi="Times New Roman" w:cs="Times New Roman"/>
          <w:sz w:val="22"/>
          <w:szCs w:val="22"/>
        </w:rPr>
        <w:t>:</w:t>
      </w:r>
      <w:r w:rsidRPr="00D42F4E">
        <w:rPr>
          <w:rFonts w:ascii="Times New Roman" w:hAnsi="Times New Roman" w:cs="Times New Roman"/>
          <w:sz w:val="22"/>
          <w:szCs w:val="22"/>
        </w:rPr>
        <w:t xml:space="preserve"> образование </w:t>
      </w:r>
      <w:r w:rsidR="00565C49" w:rsidRPr="00D42F4E">
        <w:rPr>
          <w:rFonts w:ascii="Times New Roman" w:hAnsi="Times New Roman" w:cs="Times New Roman"/>
          <w:sz w:val="22"/>
          <w:szCs w:val="22"/>
        </w:rPr>
        <w:t>з</w:t>
      </w:r>
      <w:r w:rsidRPr="00D42F4E">
        <w:rPr>
          <w:rFonts w:ascii="Times New Roman" w:hAnsi="Times New Roman" w:cs="Times New Roman"/>
          <w:sz w:val="22"/>
          <w:szCs w:val="22"/>
        </w:rPr>
        <w:t xml:space="preserve">емельных участков путем раздела, объединения, перераспределения, выдела, работ по уточнению границ), осуществлять все необходимые учетно-регистрационные действия в отношении образованных и измененных </w:t>
      </w:r>
      <w:r w:rsidR="00565C49" w:rsidRPr="00D42F4E">
        <w:rPr>
          <w:rFonts w:ascii="Times New Roman" w:hAnsi="Times New Roman" w:cs="Times New Roman"/>
          <w:sz w:val="22"/>
          <w:szCs w:val="22"/>
        </w:rPr>
        <w:t>з</w:t>
      </w:r>
      <w:r w:rsidRPr="00D42F4E">
        <w:rPr>
          <w:rFonts w:ascii="Times New Roman" w:hAnsi="Times New Roman" w:cs="Times New Roman"/>
          <w:sz w:val="22"/>
          <w:szCs w:val="22"/>
        </w:rPr>
        <w:t xml:space="preserve">емельных участков (снятие с кадастрового учета исходного Земельного участка), а также изменять вид разрешенного использования вновь образованных </w:t>
      </w:r>
      <w:r w:rsidR="00565C49" w:rsidRPr="00D42F4E">
        <w:rPr>
          <w:rFonts w:ascii="Times New Roman" w:hAnsi="Times New Roman" w:cs="Times New Roman"/>
          <w:sz w:val="22"/>
          <w:szCs w:val="22"/>
        </w:rPr>
        <w:t>з</w:t>
      </w:r>
      <w:r w:rsidRPr="00D42F4E">
        <w:rPr>
          <w:rFonts w:ascii="Times New Roman" w:hAnsi="Times New Roman" w:cs="Times New Roman"/>
          <w:sz w:val="22"/>
          <w:szCs w:val="22"/>
        </w:rPr>
        <w:t xml:space="preserve">емельных участков, на которых не находится создаваемый </w:t>
      </w:r>
      <w:r w:rsidR="00565C49" w:rsidRPr="00D42F4E">
        <w:rPr>
          <w:rFonts w:ascii="Times New Roman" w:hAnsi="Times New Roman" w:cs="Times New Roman"/>
          <w:sz w:val="22"/>
          <w:szCs w:val="22"/>
        </w:rPr>
        <w:t>Многоквартирный дом</w:t>
      </w:r>
      <w:r w:rsidRPr="00D42F4E">
        <w:rPr>
          <w:rFonts w:ascii="Times New Roman" w:hAnsi="Times New Roman" w:cs="Times New Roman"/>
          <w:sz w:val="22"/>
          <w:szCs w:val="22"/>
        </w:rPr>
        <w:t xml:space="preserve">, изменять документацию по планировке территории, проект планировки, проект межевания, градостроительный план и любую иную документацию, совершать Застройщику и /или другим лицам по его поручению любых иных действий, связанные с межеванием Земельного участка; </w:t>
      </w:r>
    </w:p>
    <w:p w14:paraId="5F0EA3CA" w14:textId="6836CDB1" w:rsidR="00757555" w:rsidRPr="00D42F4E" w:rsidRDefault="00757555" w:rsidP="004B5680">
      <w:pPr>
        <w:tabs>
          <w:tab w:val="left" w:pos="142"/>
          <w:tab w:val="left" w:pos="1276"/>
        </w:tabs>
        <w:autoSpaceDE w:val="0"/>
        <w:autoSpaceDN w:val="0"/>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3.6.3. Отчуждать вновь образованные из Земельного участка участки, на которых не находится создаваемый </w:t>
      </w:r>
      <w:r w:rsidR="00565C49" w:rsidRPr="00D42F4E">
        <w:rPr>
          <w:rFonts w:ascii="Times New Roman" w:hAnsi="Times New Roman" w:cs="Times New Roman"/>
          <w:sz w:val="22"/>
          <w:szCs w:val="22"/>
        </w:rPr>
        <w:t>Многоквартирный дом</w:t>
      </w:r>
      <w:r w:rsidRPr="00D42F4E">
        <w:rPr>
          <w:rFonts w:ascii="Times New Roman" w:hAnsi="Times New Roman" w:cs="Times New Roman"/>
          <w:sz w:val="22"/>
          <w:szCs w:val="22"/>
        </w:rPr>
        <w:t xml:space="preserve">, в котором расположен Объект долевого строительства, а также передавать такие вновь образованные Земельные участки в аренду, </w:t>
      </w:r>
      <w:r w:rsidR="00E34FF0" w:rsidRPr="00D42F4E">
        <w:rPr>
          <w:rFonts w:ascii="Times New Roman" w:hAnsi="Times New Roman" w:cs="Times New Roman"/>
          <w:sz w:val="22"/>
          <w:szCs w:val="22"/>
        </w:rPr>
        <w:t>залог</w:t>
      </w:r>
      <w:r w:rsidRPr="00D42F4E">
        <w:rPr>
          <w:rFonts w:ascii="Times New Roman" w:hAnsi="Times New Roman" w:cs="Times New Roman"/>
          <w:sz w:val="22"/>
          <w:szCs w:val="22"/>
        </w:rPr>
        <w:t xml:space="preserve"> или обременение таких участков иным образом.</w:t>
      </w:r>
    </w:p>
    <w:p w14:paraId="4FAE5ACB" w14:textId="0F27E22D" w:rsidR="00757555" w:rsidRPr="00D42F4E" w:rsidRDefault="00757555" w:rsidP="004B5680">
      <w:pPr>
        <w:tabs>
          <w:tab w:val="left" w:pos="142"/>
          <w:tab w:val="left" w:pos="1276"/>
        </w:tabs>
        <w:autoSpaceDE w:val="0"/>
        <w:autoSpaceDN w:val="0"/>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3.6.4. При наличии необходимости  в одностороннем порядке (без дополнительного согласования с Участником долевого строительства) вносить изменения в проектную документацию относительно параметров </w:t>
      </w:r>
      <w:r w:rsidR="006A106E"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(состава, количества и площади обособленных нежилых помещений, помещений общего назначения, количества этажей, технико-экономических показателей, общей площади, объема и </w:t>
      </w:r>
      <w:proofErr w:type="spellStart"/>
      <w:r w:rsidRPr="00D42F4E">
        <w:rPr>
          <w:rFonts w:ascii="Times New Roman" w:hAnsi="Times New Roman" w:cs="Times New Roman"/>
          <w:sz w:val="22"/>
          <w:szCs w:val="22"/>
        </w:rPr>
        <w:t>т.д</w:t>
      </w:r>
      <w:proofErr w:type="spellEnd"/>
      <w:r w:rsidRPr="00D42F4E">
        <w:rPr>
          <w:rFonts w:ascii="Times New Roman" w:hAnsi="Times New Roman" w:cs="Times New Roman"/>
          <w:sz w:val="22"/>
          <w:szCs w:val="22"/>
        </w:rPr>
        <w:t xml:space="preserve">), а так же изменять отдельные проектные решения, не влияющие на качество и конструктивную надежность </w:t>
      </w:r>
      <w:r w:rsidR="006A106E"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не затрагивая характеристики, расположение и планировку Объекта долевого строительства.</w:t>
      </w:r>
    </w:p>
    <w:p w14:paraId="6EDDF27D" w14:textId="77777777" w:rsidR="00757555" w:rsidRPr="00D42F4E" w:rsidRDefault="00757555" w:rsidP="004B5680">
      <w:pPr>
        <w:tabs>
          <w:tab w:val="left" w:pos="142"/>
          <w:tab w:val="left" w:pos="1276"/>
        </w:tabs>
        <w:autoSpaceDE w:val="0"/>
        <w:autoSpaceDN w:val="0"/>
        <w:ind w:firstLine="709"/>
        <w:jc w:val="both"/>
        <w:rPr>
          <w:rFonts w:ascii="Times New Roman" w:hAnsi="Times New Roman" w:cs="Times New Roman"/>
          <w:sz w:val="22"/>
          <w:szCs w:val="22"/>
        </w:rPr>
      </w:pPr>
      <w:r w:rsidRPr="00D42F4E">
        <w:rPr>
          <w:rFonts w:ascii="Times New Roman" w:hAnsi="Times New Roman" w:cs="Times New Roman"/>
          <w:sz w:val="22"/>
          <w:szCs w:val="22"/>
        </w:rPr>
        <w:t>3.6.5. Производить замену материалов, декора, оборудования, мест расположения инженерных систем и сетей, взамен указанных в проекте, на аналогичные, характеристики которых не противоречат действующим СНиП и не ухудшают потребительских свойств.</w:t>
      </w:r>
    </w:p>
    <w:p w14:paraId="53AC8FF5" w14:textId="25D594EF" w:rsidR="00757555" w:rsidRPr="00D42F4E" w:rsidRDefault="00757555" w:rsidP="004B5680">
      <w:pPr>
        <w:tabs>
          <w:tab w:val="left" w:pos="142"/>
          <w:tab w:val="left" w:pos="1276"/>
        </w:tabs>
        <w:autoSpaceDE w:val="0"/>
        <w:autoSpaceDN w:val="0"/>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3.6.6. Передать внутридомовые и/или внутриплощадочные и/или внешние инженерные сети, коммуникации и иные необходимые объекты инфраструктуры (в т.ч. сети и оборудование связи, оборудование и системы контроля управления доступом, домофонной связи и видеонаблюдения) в составе </w:t>
      </w:r>
      <w:r w:rsidR="006A106E"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построенны</w:t>
      </w:r>
      <w:r w:rsidR="00E34FF0" w:rsidRPr="00D42F4E">
        <w:rPr>
          <w:rFonts w:ascii="Times New Roman" w:hAnsi="Times New Roman" w:cs="Times New Roman"/>
          <w:sz w:val="22"/>
          <w:szCs w:val="22"/>
        </w:rPr>
        <w:t>е</w:t>
      </w:r>
      <w:r w:rsidRPr="00D42F4E">
        <w:rPr>
          <w:rFonts w:ascii="Times New Roman" w:hAnsi="Times New Roman" w:cs="Times New Roman"/>
          <w:sz w:val="22"/>
          <w:szCs w:val="22"/>
        </w:rPr>
        <w:t xml:space="preserve"> Застройщиком или иным лицом, в том числе специализированными организациями, за свой счет без привлечения средств участников долевого строительства в собственность ресурсоснабжающих/эксплуатирующих организаций, иных лиц, в том числе, специализированных организаций, построивших за свой счет без привлечения средств участников долевого строительства указанные выше сети и коммуникации, а также переда</w:t>
      </w:r>
      <w:r w:rsidR="00E34FF0" w:rsidRPr="00D42F4E">
        <w:rPr>
          <w:rFonts w:ascii="Times New Roman" w:hAnsi="Times New Roman" w:cs="Times New Roman"/>
          <w:sz w:val="22"/>
          <w:szCs w:val="22"/>
        </w:rPr>
        <w:t>ть</w:t>
      </w:r>
      <w:r w:rsidRPr="00D42F4E">
        <w:rPr>
          <w:rFonts w:ascii="Times New Roman" w:hAnsi="Times New Roman" w:cs="Times New Roman"/>
          <w:sz w:val="22"/>
          <w:szCs w:val="22"/>
        </w:rPr>
        <w:t xml:space="preserve"> на баланс указанным соответствующим лицам, в том числе, специализированным организациям, органу местного самоуправления, в том числе на безвозмездной основе, для целей обеспечения их содержания в исправном состоянии, осуществления своевременного обслуживания и бесперебойного снабжения </w:t>
      </w:r>
      <w:r w:rsidR="006A106E"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необходимыми коммунальными ресурсами.</w:t>
      </w:r>
    </w:p>
    <w:p w14:paraId="1E1B8F3C" w14:textId="13BF8463" w:rsidR="00757555" w:rsidRPr="00D42F4E" w:rsidRDefault="00757555" w:rsidP="004B5680">
      <w:pPr>
        <w:tabs>
          <w:tab w:val="left" w:pos="142"/>
          <w:tab w:val="left" w:pos="1276"/>
        </w:tabs>
        <w:autoSpaceDE w:val="0"/>
        <w:autoSpaceDN w:val="0"/>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Внешние, внутридомовые и/или внутриплощадочные инженерные сети, коммуникации и иные </w:t>
      </w:r>
      <w:r w:rsidRPr="00D42F4E">
        <w:rPr>
          <w:rFonts w:ascii="Times New Roman" w:hAnsi="Times New Roman" w:cs="Times New Roman"/>
          <w:sz w:val="22"/>
          <w:szCs w:val="22"/>
        </w:rPr>
        <w:lastRenderedPageBreak/>
        <w:t xml:space="preserve">необходимые объекты инфраструктуры (в т.ч. сети и оборудование связи, оборудование и системы контроля управления доступом, домофонной связи и видеонаблюдения), построенные Застройщиком или иным лицом в том числе, специализированными организациями, за свой счет без привлечения средств участников долевого строительства в составе </w:t>
      </w:r>
      <w:r w:rsidR="006A106E"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не являются общим имуществом и могут быть переданы Застройщиком в собственность ресурсоснабжающих/эксплуатирующих организаций, органа местного самоуправления, а также на баланс соответствующим специализированным организациям, в том числе на безвозмездной основе, без согласия на это Участника долевого строительства</w:t>
      </w:r>
    </w:p>
    <w:p w14:paraId="2252B37C" w14:textId="77777777" w:rsidR="00757555" w:rsidRPr="00D42F4E" w:rsidRDefault="00757555" w:rsidP="004B5680">
      <w:pPr>
        <w:tabs>
          <w:tab w:val="left" w:pos="142"/>
          <w:tab w:val="left" w:pos="1276"/>
        </w:tabs>
        <w:autoSpaceDE w:val="0"/>
        <w:autoSpaceDN w:val="0"/>
        <w:ind w:firstLine="709"/>
        <w:jc w:val="both"/>
        <w:rPr>
          <w:rFonts w:ascii="Times New Roman" w:hAnsi="Times New Roman" w:cs="Times New Roman"/>
          <w:sz w:val="22"/>
          <w:szCs w:val="22"/>
        </w:rPr>
      </w:pPr>
      <w:r w:rsidRPr="00D42F4E">
        <w:rPr>
          <w:rFonts w:ascii="Times New Roman" w:hAnsi="Times New Roman" w:cs="Times New Roman"/>
          <w:sz w:val="22"/>
          <w:szCs w:val="22"/>
        </w:rPr>
        <w:t>3.7. Согласия Участника долевого строительства, указанные в пункте 3.6. Договора, являются письменными согласиями, выданными в соответствии с п. 4 ст.11.2. Земельного Кодекса РФ.</w:t>
      </w:r>
    </w:p>
    <w:p w14:paraId="59BC68D9" w14:textId="77777777" w:rsidR="00757555" w:rsidRPr="00D42F4E" w:rsidRDefault="00757555" w:rsidP="004B5680">
      <w:pPr>
        <w:tabs>
          <w:tab w:val="left" w:pos="142"/>
          <w:tab w:val="left" w:pos="1276"/>
        </w:tabs>
        <w:autoSpaceDE w:val="0"/>
        <w:autoSpaceDN w:val="0"/>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Вышеуказанное означает, что для реализации процедуры раздела и любого из указанных в п. 3.6. Договора действий не требуется получения отдельного согласия Участника долевого строительства. Участник долевого строительства обязуется выдать в указанные Застройщиком сроки данное согласие по форме, определенной Застройщиком, если согласие будет необходимо в отдельном документе. </w:t>
      </w:r>
    </w:p>
    <w:p w14:paraId="77084C84" w14:textId="0F126565" w:rsidR="00F31EFB" w:rsidRPr="00D42F4E" w:rsidRDefault="00757555" w:rsidP="004B5680">
      <w:pPr>
        <w:autoSpaceDE w:val="0"/>
        <w:autoSpaceDN w:val="0"/>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В случае уступки Участником долевого строительства своих прав и обязанностей по Договору иному лицу согласия Участника долевого строительства сохраняют силу. В случае уступки Участником долевого строительства своих прав и обязанностей по Договору иному лицу положения п. 3.6. Договора распространяются на нового </w:t>
      </w:r>
      <w:r w:rsidR="0067729E" w:rsidRPr="00D42F4E">
        <w:rPr>
          <w:rFonts w:ascii="Times New Roman" w:hAnsi="Times New Roman" w:cs="Times New Roman"/>
          <w:sz w:val="22"/>
          <w:szCs w:val="22"/>
        </w:rPr>
        <w:t>У</w:t>
      </w:r>
      <w:r w:rsidRPr="00D42F4E">
        <w:rPr>
          <w:rFonts w:ascii="Times New Roman" w:hAnsi="Times New Roman" w:cs="Times New Roman"/>
          <w:sz w:val="22"/>
          <w:szCs w:val="22"/>
        </w:rPr>
        <w:t>частника долевого строительства</w:t>
      </w:r>
      <w:r w:rsidR="0067729E" w:rsidRPr="00D42F4E">
        <w:rPr>
          <w:rFonts w:ascii="Times New Roman" w:hAnsi="Times New Roman" w:cs="Times New Roman"/>
          <w:sz w:val="22"/>
          <w:szCs w:val="22"/>
        </w:rPr>
        <w:t xml:space="preserve"> в полном объеме</w:t>
      </w:r>
      <w:r w:rsidRPr="00D42F4E">
        <w:rPr>
          <w:rFonts w:ascii="Times New Roman" w:hAnsi="Times New Roman" w:cs="Times New Roman"/>
          <w:sz w:val="22"/>
          <w:szCs w:val="22"/>
        </w:rPr>
        <w:t xml:space="preserve">. Получение </w:t>
      </w:r>
      <w:r w:rsidR="0067729E" w:rsidRPr="00D42F4E">
        <w:rPr>
          <w:rFonts w:ascii="Times New Roman" w:hAnsi="Times New Roman" w:cs="Times New Roman"/>
          <w:sz w:val="22"/>
          <w:szCs w:val="22"/>
        </w:rPr>
        <w:t>иных</w:t>
      </w:r>
      <w:r w:rsidRPr="00D42F4E">
        <w:rPr>
          <w:rFonts w:ascii="Times New Roman" w:hAnsi="Times New Roman" w:cs="Times New Roman"/>
          <w:sz w:val="22"/>
          <w:szCs w:val="22"/>
        </w:rPr>
        <w:t xml:space="preserve"> согласий </w:t>
      </w:r>
      <w:r w:rsidR="0067729E" w:rsidRPr="00D42F4E">
        <w:rPr>
          <w:rFonts w:ascii="Times New Roman" w:hAnsi="Times New Roman" w:cs="Times New Roman"/>
          <w:sz w:val="22"/>
          <w:szCs w:val="22"/>
        </w:rPr>
        <w:t xml:space="preserve">от </w:t>
      </w:r>
      <w:r w:rsidRPr="00D42F4E">
        <w:rPr>
          <w:rFonts w:ascii="Times New Roman" w:hAnsi="Times New Roman" w:cs="Times New Roman"/>
          <w:sz w:val="22"/>
          <w:szCs w:val="22"/>
        </w:rPr>
        <w:t xml:space="preserve">нового </w:t>
      </w:r>
      <w:r w:rsidR="0067729E" w:rsidRPr="00D42F4E">
        <w:rPr>
          <w:rFonts w:ascii="Times New Roman" w:hAnsi="Times New Roman" w:cs="Times New Roman"/>
          <w:sz w:val="22"/>
          <w:szCs w:val="22"/>
        </w:rPr>
        <w:t>У</w:t>
      </w:r>
      <w:r w:rsidRPr="00D42F4E">
        <w:rPr>
          <w:rFonts w:ascii="Times New Roman" w:hAnsi="Times New Roman" w:cs="Times New Roman"/>
          <w:sz w:val="22"/>
          <w:szCs w:val="22"/>
        </w:rPr>
        <w:t>частника долевого строительства не требуется.</w:t>
      </w:r>
    </w:p>
    <w:p w14:paraId="56DFF812" w14:textId="1EACB473" w:rsidR="00247206" w:rsidRPr="00D42F4E" w:rsidRDefault="00072974" w:rsidP="004B5680">
      <w:pPr>
        <w:tabs>
          <w:tab w:val="left" w:pos="142"/>
          <w:tab w:val="left" w:pos="1276"/>
        </w:tabs>
        <w:autoSpaceDE w:val="0"/>
        <w:autoSpaceDN w:val="0"/>
        <w:ind w:firstLine="709"/>
        <w:jc w:val="both"/>
        <w:rPr>
          <w:rFonts w:ascii="Times New Roman" w:hAnsi="Times New Roman" w:cs="Times New Roman"/>
          <w:sz w:val="22"/>
          <w:szCs w:val="22"/>
        </w:rPr>
      </w:pPr>
      <w:r w:rsidRPr="00D42F4E">
        <w:rPr>
          <w:rFonts w:ascii="Times New Roman" w:hAnsi="Times New Roman" w:cs="Times New Roman"/>
          <w:sz w:val="22"/>
          <w:szCs w:val="22"/>
        </w:rPr>
        <w:t>3.</w:t>
      </w:r>
      <w:r w:rsidR="00F31EFB" w:rsidRPr="00D42F4E">
        <w:rPr>
          <w:rFonts w:ascii="Times New Roman" w:hAnsi="Times New Roman" w:cs="Times New Roman"/>
          <w:sz w:val="22"/>
          <w:szCs w:val="22"/>
        </w:rPr>
        <w:t>8</w:t>
      </w:r>
      <w:r w:rsidRPr="00D42F4E">
        <w:rPr>
          <w:rFonts w:ascii="Times New Roman" w:hAnsi="Times New Roman" w:cs="Times New Roman"/>
          <w:sz w:val="22"/>
          <w:szCs w:val="22"/>
        </w:rPr>
        <w:t>. Настоящий договор подлежит государственной регистрации в Управлении Федеральной службы государственной регистрации, кадастра и картографии Российской Федерации по Краснодарскому краю и считается заключенным с момента такой регистрации.</w:t>
      </w:r>
    </w:p>
    <w:p w14:paraId="77FE4625" w14:textId="77777777" w:rsidR="00F31EFB" w:rsidRPr="00D42F4E" w:rsidRDefault="00F31EFB" w:rsidP="004B5680">
      <w:pPr>
        <w:tabs>
          <w:tab w:val="left" w:pos="142"/>
        </w:tabs>
        <w:ind w:firstLine="709"/>
        <w:jc w:val="both"/>
        <w:rPr>
          <w:rFonts w:ascii="Times New Roman" w:hAnsi="Times New Roman" w:cs="Times New Roman"/>
          <w:b/>
          <w:sz w:val="22"/>
          <w:szCs w:val="22"/>
        </w:rPr>
      </w:pPr>
      <w:r w:rsidRPr="00D42F4E">
        <w:rPr>
          <w:rFonts w:ascii="Times New Roman" w:hAnsi="Times New Roman" w:cs="Times New Roman"/>
          <w:b/>
          <w:sz w:val="22"/>
          <w:szCs w:val="22"/>
        </w:rPr>
        <w:t>УКАЗЫВАЕТСЯ ПРИ СОВМЕСТНОЙ СОБСТВЕННОСТИ</w:t>
      </w:r>
    </w:p>
    <w:p w14:paraId="70D5E243" w14:textId="77777777" w:rsidR="00F31EFB" w:rsidRPr="00D42F4E" w:rsidRDefault="00F31EFB" w:rsidP="004B5680">
      <w:pPr>
        <w:pStyle w:val="aff6"/>
        <w:tabs>
          <w:tab w:val="left" w:pos="142"/>
        </w:tabs>
        <w:ind w:left="0" w:right="109" w:firstLine="709"/>
        <w:rPr>
          <w:lang w:eastAsia="ru-RU"/>
        </w:rPr>
      </w:pPr>
      <w:r w:rsidRPr="00D42F4E">
        <w:rPr>
          <w:lang w:eastAsia="ru-RU"/>
        </w:rPr>
        <w:t xml:space="preserve">3.9. Право собственности на Объект долевого строительства после его передачи Участнику долевого строительства оформляется в общую совместную собственность Участника долевого строительства.  </w:t>
      </w:r>
    </w:p>
    <w:p w14:paraId="58562909" w14:textId="77777777" w:rsidR="00F31EFB" w:rsidRPr="00D42F4E" w:rsidRDefault="00F31EFB" w:rsidP="004B5680">
      <w:pPr>
        <w:tabs>
          <w:tab w:val="left" w:pos="142"/>
        </w:tabs>
        <w:ind w:firstLine="709"/>
        <w:jc w:val="both"/>
        <w:rPr>
          <w:rFonts w:ascii="Times New Roman" w:hAnsi="Times New Roman" w:cs="Times New Roman"/>
          <w:b/>
          <w:sz w:val="22"/>
          <w:szCs w:val="22"/>
        </w:rPr>
      </w:pPr>
      <w:r w:rsidRPr="00D42F4E">
        <w:rPr>
          <w:rFonts w:ascii="Times New Roman" w:hAnsi="Times New Roman" w:cs="Times New Roman"/>
          <w:b/>
          <w:sz w:val="22"/>
          <w:szCs w:val="22"/>
        </w:rPr>
        <w:t xml:space="preserve">УКАЗЫВАЕТСЯ </w:t>
      </w:r>
      <w:proofErr w:type="gramStart"/>
      <w:r w:rsidRPr="00D42F4E">
        <w:rPr>
          <w:rFonts w:ascii="Times New Roman" w:hAnsi="Times New Roman" w:cs="Times New Roman"/>
          <w:b/>
          <w:sz w:val="22"/>
          <w:szCs w:val="22"/>
        </w:rPr>
        <w:t>ПРИ  ДОЛЕВОЙ</w:t>
      </w:r>
      <w:proofErr w:type="gramEnd"/>
      <w:r w:rsidRPr="00D42F4E">
        <w:rPr>
          <w:rFonts w:ascii="Times New Roman" w:hAnsi="Times New Roman" w:cs="Times New Roman"/>
          <w:b/>
          <w:sz w:val="22"/>
          <w:szCs w:val="22"/>
        </w:rPr>
        <w:t xml:space="preserve"> СОБСТВЕННОСТИ</w:t>
      </w:r>
    </w:p>
    <w:p w14:paraId="7C71327B" w14:textId="77777777" w:rsidR="00F31EFB" w:rsidRPr="00D42F4E" w:rsidRDefault="00000000" w:rsidP="004B5680">
      <w:pPr>
        <w:shd w:val="clear" w:color="auto" w:fill="FFFFFF"/>
        <w:tabs>
          <w:tab w:val="left" w:pos="142"/>
          <w:tab w:val="left" w:pos="567"/>
          <w:tab w:val="left" w:pos="1130"/>
        </w:tabs>
        <w:adjustRightInd w:val="0"/>
        <w:ind w:right="109" w:firstLine="709"/>
        <w:jc w:val="both"/>
        <w:rPr>
          <w:rFonts w:ascii="Times New Roman" w:hAnsi="Times New Roman" w:cs="Times New Roman"/>
          <w:sz w:val="22"/>
          <w:szCs w:val="22"/>
        </w:rPr>
      </w:pPr>
      <w:sdt>
        <w:sdtPr>
          <w:rPr>
            <w:rFonts w:ascii="Times New Roman" w:hAnsi="Times New Roman" w:cs="Times New Roman"/>
            <w:sz w:val="22"/>
            <w:szCs w:val="22"/>
          </w:rPr>
          <w:alias w:val="мтПункт2.6"/>
          <w:tag w:val="мтПункт2.6"/>
          <w:id w:val="988441447"/>
        </w:sdtPr>
        <w:sdtContent>
          <w:r w:rsidR="00F31EFB" w:rsidRPr="00D42F4E">
            <w:rPr>
              <w:rFonts w:ascii="Times New Roman" w:hAnsi="Times New Roman" w:cs="Times New Roman"/>
              <w:sz w:val="22"/>
              <w:szCs w:val="22"/>
            </w:rPr>
            <w:t>3.9. Объект долевого строительства после его передачи Участнику долевого строительства оформляется в общую долевую собственность Участника долевого строительства, а именно:</w:t>
          </w:r>
        </w:sdtContent>
      </w:sdt>
    </w:p>
    <w:p w14:paraId="1DAA8E53" w14:textId="77777777" w:rsidR="00F31EFB" w:rsidRPr="00D42F4E" w:rsidRDefault="00F31EFB" w:rsidP="004B5680">
      <w:pPr>
        <w:pStyle w:val="a5"/>
        <w:shd w:val="clear" w:color="auto" w:fill="FFFFFF"/>
        <w:tabs>
          <w:tab w:val="left" w:pos="142"/>
          <w:tab w:val="left" w:pos="567"/>
          <w:tab w:val="left" w:pos="1130"/>
        </w:tabs>
        <w:adjustRightInd w:val="0"/>
        <w:ind w:left="0" w:right="109" w:firstLine="709"/>
        <w:rPr>
          <w:rFonts w:ascii="Times New Roman" w:hAnsi="Times New Roman" w:cs="Times New Roman"/>
          <w:sz w:val="22"/>
          <w:szCs w:val="22"/>
        </w:rPr>
      </w:pPr>
      <w:r w:rsidRPr="00D42F4E">
        <w:rPr>
          <w:rFonts w:ascii="Times New Roman" w:hAnsi="Times New Roman" w:cs="Times New Roman"/>
          <w:sz w:val="22"/>
          <w:szCs w:val="22"/>
        </w:rPr>
        <w:t xml:space="preserve">__/__ доли в праве </w:t>
      </w:r>
      <w:proofErr w:type="gramStart"/>
      <w:r w:rsidRPr="00D42F4E">
        <w:rPr>
          <w:rFonts w:ascii="Times New Roman" w:hAnsi="Times New Roman" w:cs="Times New Roman"/>
          <w:sz w:val="22"/>
          <w:szCs w:val="22"/>
        </w:rPr>
        <w:t>-  Участнику</w:t>
      </w:r>
      <w:proofErr w:type="gramEnd"/>
      <w:r w:rsidRPr="00D42F4E">
        <w:rPr>
          <w:rFonts w:ascii="Times New Roman" w:hAnsi="Times New Roman" w:cs="Times New Roman"/>
          <w:sz w:val="22"/>
          <w:szCs w:val="22"/>
        </w:rPr>
        <w:t xml:space="preserve"> долевого строительства 1;</w:t>
      </w:r>
    </w:p>
    <w:p w14:paraId="3322C086" w14:textId="4C0F409A" w:rsidR="00F31EFB" w:rsidRPr="00D42F4E" w:rsidRDefault="00F31EFB" w:rsidP="004B5680">
      <w:pPr>
        <w:shd w:val="clear" w:color="auto" w:fill="FFFFFF"/>
        <w:tabs>
          <w:tab w:val="left" w:pos="142"/>
          <w:tab w:val="left" w:pos="567"/>
          <w:tab w:val="left" w:pos="993"/>
        </w:tabs>
        <w:adjustRightInd w:val="0"/>
        <w:ind w:right="109"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__/__ доли в праве </w:t>
      </w:r>
      <w:proofErr w:type="gramStart"/>
      <w:r w:rsidRPr="00D42F4E">
        <w:rPr>
          <w:rFonts w:ascii="Times New Roman" w:hAnsi="Times New Roman" w:cs="Times New Roman"/>
          <w:sz w:val="22"/>
          <w:szCs w:val="22"/>
        </w:rPr>
        <w:t>-  Участнику</w:t>
      </w:r>
      <w:proofErr w:type="gramEnd"/>
      <w:r w:rsidRPr="00D42F4E">
        <w:rPr>
          <w:rFonts w:ascii="Times New Roman" w:hAnsi="Times New Roman" w:cs="Times New Roman"/>
          <w:sz w:val="22"/>
          <w:szCs w:val="22"/>
        </w:rPr>
        <w:t xml:space="preserve"> долевого строительства 2.</w:t>
      </w:r>
    </w:p>
    <w:p w14:paraId="49B9CD1A" w14:textId="77777777" w:rsidR="00F31EFB" w:rsidRPr="00D42F4E" w:rsidRDefault="00F31EFB" w:rsidP="00F31EFB">
      <w:pPr>
        <w:tabs>
          <w:tab w:val="left" w:pos="142"/>
          <w:tab w:val="left" w:pos="1276"/>
        </w:tabs>
        <w:autoSpaceDE w:val="0"/>
        <w:autoSpaceDN w:val="0"/>
        <w:ind w:firstLine="709"/>
        <w:jc w:val="both"/>
        <w:rPr>
          <w:rFonts w:ascii="Times New Roman" w:hAnsi="Times New Roman" w:cs="Times New Roman"/>
          <w:sz w:val="22"/>
          <w:szCs w:val="22"/>
        </w:rPr>
      </w:pPr>
    </w:p>
    <w:p w14:paraId="5580DA29" w14:textId="77777777" w:rsidR="00247206" w:rsidRPr="00D42F4E" w:rsidRDefault="00072974" w:rsidP="008130E9">
      <w:pPr>
        <w:keepNext/>
        <w:pBdr>
          <w:top w:val="none" w:sz="4" w:space="0"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b/>
          <w:sz w:val="22"/>
          <w:szCs w:val="22"/>
        </w:rPr>
      </w:pPr>
      <w:bookmarkStart w:id="12" w:name="_heading=h.26in1rg"/>
      <w:bookmarkEnd w:id="12"/>
      <w:r w:rsidRPr="00D42F4E">
        <w:rPr>
          <w:rFonts w:ascii="Times New Roman" w:hAnsi="Times New Roman" w:cs="Times New Roman"/>
          <w:b/>
          <w:sz w:val="22"/>
          <w:szCs w:val="22"/>
        </w:rPr>
        <w:t>4. ЦЕНА ДОГОВОРА И ПОРЯДОК РАСЧЕТОВ</w:t>
      </w:r>
    </w:p>
    <w:p w14:paraId="4B3E3D8C" w14:textId="77777777" w:rsidR="00247206" w:rsidRPr="00D42F4E" w:rsidRDefault="00072974" w:rsidP="00A976FA">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4.1. </w:t>
      </w:r>
      <w:r w:rsidRPr="00D42F4E">
        <w:rPr>
          <w:rFonts w:ascii="Times New Roman" w:hAnsi="Times New Roman" w:cs="Times New Roman"/>
          <w:b/>
          <w:sz w:val="22"/>
          <w:szCs w:val="22"/>
        </w:rPr>
        <w:t>Цена Договора:</w:t>
      </w:r>
    </w:p>
    <w:p w14:paraId="517D1A7B" w14:textId="29C61830" w:rsidR="004B5680" w:rsidRPr="00D42F4E" w:rsidRDefault="004B5680" w:rsidP="00A976FA">
      <w:pPr>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Цена настоящего Договора составляет </w:t>
      </w:r>
      <w:r w:rsidRPr="00D42F4E">
        <w:rPr>
          <w:rFonts w:ascii="Times New Roman" w:hAnsi="Times New Roman" w:cs="Times New Roman"/>
          <w:b/>
          <w:sz w:val="22"/>
          <w:szCs w:val="22"/>
        </w:rPr>
        <w:t>_</w:t>
      </w:r>
      <w:proofErr w:type="gramStart"/>
      <w:r w:rsidRPr="00D42F4E">
        <w:rPr>
          <w:rFonts w:ascii="Times New Roman" w:hAnsi="Times New Roman" w:cs="Times New Roman"/>
          <w:b/>
          <w:sz w:val="22"/>
          <w:szCs w:val="22"/>
        </w:rPr>
        <w:t>_(</w:t>
      </w:r>
      <w:proofErr w:type="gramEnd"/>
      <w:r w:rsidRPr="00D42F4E">
        <w:rPr>
          <w:rFonts w:ascii="Times New Roman" w:hAnsi="Times New Roman" w:cs="Times New Roman"/>
          <w:b/>
          <w:sz w:val="22"/>
          <w:szCs w:val="22"/>
        </w:rPr>
        <w:t>____) рублей 00 копеек</w:t>
      </w:r>
      <w:r w:rsidRPr="00D42F4E">
        <w:rPr>
          <w:rFonts w:ascii="Times New Roman" w:hAnsi="Times New Roman" w:cs="Times New Roman"/>
          <w:sz w:val="22"/>
          <w:szCs w:val="22"/>
        </w:rPr>
        <w:t xml:space="preserve">, исходя из стоимости одного квадратного метра Объекта долевого строительства – </w:t>
      </w:r>
      <w:r w:rsidRPr="00D42F4E">
        <w:rPr>
          <w:rFonts w:ascii="Times New Roman" w:hAnsi="Times New Roman" w:cs="Times New Roman"/>
          <w:b/>
          <w:sz w:val="22"/>
          <w:szCs w:val="22"/>
        </w:rPr>
        <w:t>_</w:t>
      </w:r>
      <w:proofErr w:type="gramStart"/>
      <w:r w:rsidRPr="00D42F4E">
        <w:rPr>
          <w:rFonts w:ascii="Times New Roman" w:hAnsi="Times New Roman" w:cs="Times New Roman"/>
          <w:b/>
          <w:sz w:val="22"/>
          <w:szCs w:val="22"/>
        </w:rPr>
        <w:t>_(</w:t>
      </w:r>
      <w:proofErr w:type="gramEnd"/>
      <w:r w:rsidRPr="00D42F4E">
        <w:rPr>
          <w:rFonts w:ascii="Times New Roman" w:hAnsi="Times New Roman" w:cs="Times New Roman"/>
          <w:b/>
          <w:sz w:val="22"/>
          <w:szCs w:val="22"/>
        </w:rPr>
        <w:t>____) рублей 00 копеек</w:t>
      </w:r>
      <w:r w:rsidRPr="00D42F4E">
        <w:rPr>
          <w:rFonts w:ascii="Times New Roman" w:hAnsi="Times New Roman" w:cs="Times New Roman"/>
          <w:sz w:val="22"/>
          <w:szCs w:val="22"/>
        </w:rPr>
        <w:t xml:space="preserve"> и</w:t>
      </w:r>
      <w:r w:rsidR="00185122" w:rsidRPr="00D42F4E">
        <w:rPr>
          <w:rFonts w:ascii="Times New Roman" w:hAnsi="Times New Roman" w:cs="Times New Roman"/>
          <w:sz w:val="22"/>
          <w:szCs w:val="22"/>
        </w:rPr>
        <w:t xml:space="preserve"> </w:t>
      </w:r>
      <w:r w:rsidRPr="00D42F4E">
        <w:rPr>
          <w:rFonts w:ascii="Times New Roman" w:hAnsi="Times New Roman" w:cs="Times New Roman"/>
          <w:sz w:val="22"/>
          <w:szCs w:val="22"/>
        </w:rPr>
        <w:t>Проектной</w:t>
      </w:r>
      <w:r w:rsidR="00185122" w:rsidRPr="00D42F4E">
        <w:rPr>
          <w:rFonts w:ascii="Times New Roman" w:hAnsi="Times New Roman" w:cs="Times New Roman"/>
          <w:sz w:val="22"/>
          <w:szCs w:val="22"/>
        </w:rPr>
        <w:t xml:space="preserve"> приведенной</w:t>
      </w:r>
      <w:r w:rsidRPr="00D42F4E">
        <w:rPr>
          <w:rFonts w:ascii="Times New Roman" w:hAnsi="Times New Roman" w:cs="Times New Roman"/>
          <w:sz w:val="22"/>
          <w:szCs w:val="22"/>
        </w:rPr>
        <w:t xml:space="preserve"> площади Объекта долевого строительства, равной </w:t>
      </w:r>
      <w:r w:rsidRPr="00D42F4E">
        <w:rPr>
          <w:rFonts w:ascii="Times New Roman" w:hAnsi="Times New Roman" w:cs="Times New Roman"/>
          <w:b/>
          <w:sz w:val="22"/>
          <w:szCs w:val="22"/>
        </w:rPr>
        <w:t>___ кв. м.</w:t>
      </w:r>
      <w:r w:rsidRPr="00D42F4E">
        <w:rPr>
          <w:rFonts w:ascii="Times New Roman" w:hAnsi="Times New Roman" w:cs="Times New Roman"/>
          <w:sz w:val="22"/>
          <w:szCs w:val="22"/>
        </w:rPr>
        <w:t xml:space="preserve">, НДС не облагается (далее – «Цена Договора»). </w:t>
      </w:r>
    </w:p>
    <w:p w14:paraId="476DBB6C" w14:textId="6E00C596" w:rsidR="004B5680" w:rsidRPr="00D42F4E" w:rsidRDefault="004B5680" w:rsidP="00A976FA">
      <w:pPr>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Цена договора подлежит уточнению в порядке и на условиях, указанных в п.4.6, п.4.7 Договора после получения Разрешения на ввод в эксплуатацию и определения Фактической </w:t>
      </w:r>
      <w:r w:rsidR="00185122" w:rsidRPr="00D42F4E">
        <w:rPr>
          <w:rFonts w:ascii="Times New Roman" w:hAnsi="Times New Roman" w:cs="Times New Roman"/>
          <w:sz w:val="22"/>
          <w:szCs w:val="22"/>
        </w:rPr>
        <w:t xml:space="preserve">приведенной </w:t>
      </w:r>
      <w:r w:rsidRPr="00D42F4E">
        <w:rPr>
          <w:rFonts w:ascii="Times New Roman" w:hAnsi="Times New Roman" w:cs="Times New Roman"/>
          <w:sz w:val="22"/>
          <w:szCs w:val="22"/>
        </w:rPr>
        <w:t>площади Объекта долевого строительства.</w:t>
      </w:r>
    </w:p>
    <w:p w14:paraId="57BBF6CC" w14:textId="77777777" w:rsidR="004B5680" w:rsidRPr="00D42F4E" w:rsidRDefault="004B5680" w:rsidP="00A976FA">
      <w:pPr>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Также Стороны договорились, что Цена договора может быть изменена после его заключения в случае, если стороны пришли к соглашению об изменении порядка, способа оплаты или графика платежей. Изменение цены Договора осуществляется на основании подписываемого Сторонами дополнительного соглашения к настоящему Договору, которое будет являться его неотъемлемой частью и подлежит государственной регистрации в регистрирующем органе.</w:t>
      </w:r>
    </w:p>
    <w:p w14:paraId="60F7E4C5" w14:textId="5D70D9FC" w:rsidR="004B5680" w:rsidRPr="00D42F4E" w:rsidRDefault="004B5680" w:rsidP="00A976FA">
      <w:pPr>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4.1.1. Цена Договора включает в себя затраты Застройщика на строительство (создание) </w:t>
      </w:r>
      <w:r w:rsidR="00FE6E0B"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(возмещение затрат на создание) и оплату услуг (вознаграждение).</w:t>
      </w:r>
      <w:r w:rsidRPr="00D42F4E">
        <w:rPr>
          <w:rFonts w:ascii="Times New Roman" w:hAnsi="Times New Roman" w:cs="Times New Roman"/>
        </w:rPr>
        <w:t xml:space="preserve"> </w:t>
      </w:r>
      <w:r w:rsidRPr="00D42F4E">
        <w:rPr>
          <w:rFonts w:ascii="Times New Roman" w:hAnsi="Times New Roman" w:cs="Times New Roman"/>
          <w:sz w:val="22"/>
          <w:szCs w:val="22"/>
        </w:rPr>
        <w:t>Застройщик вправе использовать денежные средства Участника долевого строительства на цели исполнения обязательств по настоящему Договору, в том числе, на цели создания (возмещения понесенных расходов на создание) объектов благоустройства, коммунальной, социальной (если применимо), транспортной и инженерной инфраструктуры и прочие цели, определенные в соответствии с градостроительной, проектной и/или иной документацией, включая, но не ограничиваясь: на цели финансирования (возмещения) расходов, связанных с реализацией объектов долевого строительства (маркетинговые и рекламные мероприятия, выплату вознаграждений агентам и брокерам, организацию работы отдела продаж и иные коммерческие расходы, направленные на привлечение участников долевого строительства), на цели финансирования (возмещение затрат) по уплате процентов, комиссий и иных платежей по договорам проектного финансирования и целевым кредитам и займам и т.д.</w:t>
      </w:r>
    </w:p>
    <w:p w14:paraId="211052A7" w14:textId="77777777" w:rsidR="004B5680" w:rsidRPr="00D42F4E" w:rsidRDefault="004B5680" w:rsidP="00A976FA">
      <w:pP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4.1.2. В Цену Договора не включены расходы по государственной регистрации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t>
      </w:r>
    </w:p>
    <w:p w14:paraId="1364A1F3"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b/>
          <w:sz w:val="22"/>
          <w:szCs w:val="22"/>
        </w:rPr>
      </w:pPr>
      <w:r w:rsidRPr="00D42F4E">
        <w:rPr>
          <w:rFonts w:ascii="Times New Roman" w:hAnsi="Times New Roman" w:cs="Times New Roman"/>
          <w:sz w:val="22"/>
          <w:szCs w:val="22"/>
        </w:rPr>
        <w:t xml:space="preserve">4.2. </w:t>
      </w:r>
      <w:r w:rsidRPr="00D42F4E">
        <w:rPr>
          <w:rFonts w:ascii="Times New Roman" w:hAnsi="Times New Roman" w:cs="Times New Roman"/>
          <w:b/>
          <w:sz w:val="22"/>
          <w:szCs w:val="22"/>
        </w:rPr>
        <w:t>Условия о счете эскроу:</w:t>
      </w:r>
    </w:p>
    <w:p w14:paraId="16A59849" w14:textId="181350BF"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lastRenderedPageBreak/>
        <w:t xml:space="preserve">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выступающий в роли Бенефициара, и Участник долевого строительства, выступающий в роли Депонента, договорились использовать для расчетов по настоящему Договору счет эскроу, открытый в </w:t>
      </w:r>
      <w:r w:rsidR="008F7CB4" w:rsidRPr="00D42F4E">
        <w:rPr>
          <w:rFonts w:ascii="Times New Roman" w:hAnsi="Times New Roman" w:cs="Times New Roman"/>
          <w:sz w:val="22"/>
          <w:szCs w:val="22"/>
        </w:rPr>
        <w:t>_____________</w:t>
      </w:r>
      <w:r w:rsidRPr="00D42F4E">
        <w:rPr>
          <w:rFonts w:ascii="Times New Roman" w:hAnsi="Times New Roman" w:cs="Times New Roman"/>
          <w:sz w:val="22"/>
          <w:szCs w:val="22"/>
        </w:rPr>
        <w:t>.</w:t>
      </w:r>
    </w:p>
    <w:p w14:paraId="69CFD40D"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Бенефициар и Депонент, действующий каждый от своего имени и в своих интересах в настоящем Договоре предлагают (адресуют оферту) Банку ВТБ (ПАО) заключить трехсторонний Договор счета эскроу на условиях следующих документов, составляющих Договор счета эскроу в качестве его неотъемлемых частей:</w:t>
      </w:r>
    </w:p>
    <w:p w14:paraId="6506E504"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 Правил совершения операций по счетам эскроу физических лиц в Банке ВТБ (ПАО), открытым для расчетов по договорам участия в долевом строительстве, разработанных Банком ВТБ (ПАО) и размещенных на официальном интернет-сайте Банка ВТБ (ПАО) по адресу </w:t>
      </w:r>
      <w:hyperlink r:id="rId10" w:tooltip="http://www.vtb.ru" w:history="1">
        <w:r w:rsidR="00247206" w:rsidRPr="00D42F4E">
          <w:rPr>
            <w:rFonts w:ascii="Times New Roman" w:hAnsi="Times New Roman" w:cs="Times New Roman"/>
            <w:sz w:val="22"/>
            <w:szCs w:val="22"/>
            <w:u w:val="single"/>
          </w:rPr>
          <w:t>www.vtb.ru</w:t>
        </w:r>
      </w:hyperlink>
      <w:r w:rsidRPr="00D42F4E">
        <w:rPr>
          <w:rFonts w:ascii="Times New Roman" w:hAnsi="Times New Roman" w:cs="Times New Roman"/>
          <w:sz w:val="22"/>
          <w:szCs w:val="22"/>
        </w:rPr>
        <w:t xml:space="preserve"> (далее – Правила);</w:t>
      </w:r>
    </w:p>
    <w:p w14:paraId="548CB2AD"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Договора участия в долевом строительстве, заключенного (зарегистрированного) в установленном действующим законодательством порядке, в части условий, необходимых для открытия и совершения операций по счету эскроу и исполнения Договора счета эскроу.</w:t>
      </w:r>
    </w:p>
    <w:p w14:paraId="34AF8A17" w14:textId="77777777"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Подписывая настоящий Договор, Бенефициар и Депонент выражают свое намерение считать себя заключившими Договор счета эскроу в случае принятия (акцепта) Банком  ВТБ (ПАО) оферт Бенефициара и Депонента путем открытия Банком ВТБ (ПАО) счета эскроу в порядке, предусмотренном Правилами; а также о том, что Договор счета эскроу считается заключенным с момента открытия Банком ВТБ (ПАО) счета эскроу на имя Депонента. </w:t>
      </w:r>
    </w:p>
    <w:p w14:paraId="4D5155C4"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Бенефициар поручает (предоставляет полномочия) Депоненту передать Банку ВТБ (ПАО) настоящий Договор,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эскроу;</w:t>
      </w:r>
    </w:p>
    <w:p w14:paraId="44542FFF"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Предоставляя в Банк ВТБ (ПАО) настоящий Договор, заключенный (зарегистрированный) в установленном действующим законодательством порядке, Депонент действует от своего имени и в интересах Бенефициара в части оферты Бенефициара на основании предоставленных Бенефициаром полномочий.</w:t>
      </w:r>
    </w:p>
    <w:p w14:paraId="6CC223C6"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Предоставление Депонентом в Банк ВТБ (ПАО) настоящего Договора оформляется Заявлением о заключении счета эскроу.  </w:t>
      </w:r>
    </w:p>
    <w:p w14:paraId="6EE35079" w14:textId="77777777" w:rsidR="00247206" w:rsidRPr="00D42F4E" w:rsidRDefault="00072974" w:rsidP="008130E9">
      <w:pPr>
        <w:ind w:firstLine="567"/>
        <w:jc w:val="both"/>
        <w:rPr>
          <w:rFonts w:ascii="Times New Roman" w:hAnsi="Times New Roman" w:cs="Times New Roman"/>
          <w:b/>
          <w:sz w:val="22"/>
          <w:szCs w:val="22"/>
        </w:rPr>
      </w:pPr>
      <w:r w:rsidRPr="00D42F4E">
        <w:rPr>
          <w:rFonts w:ascii="Times New Roman" w:hAnsi="Times New Roman" w:cs="Times New Roman"/>
          <w:sz w:val="22"/>
          <w:szCs w:val="22"/>
        </w:rPr>
        <w:t>Участник долевого строительства самостоятельно и за свой счет несет расходы по открытию и обслуживанию счета эскроу в уполномоченном банке.</w:t>
      </w:r>
    </w:p>
    <w:p w14:paraId="21932161"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4.2.1. Участник долевого строительства обязуется внести денежные средства в счет уплаты цены настоящего Договора на специальный эскроу-счет, открываемый в Банке ВТБ (ПАО) (Эскроу-агент) с учетом следующего:</w:t>
      </w:r>
    </w:p>
    <w:p w14:paraId="2ADE9EB8" w14:textId="04D33DDF" w:rsidR="00247206" w:rsidRPr="00D42F4E" w:rsidRDefault="00072974" w:rsidP="008130E9">
      <w:pPr>
        <w:ind w:firstLine="567"/>
        <w:jc w:val="both"/>
        <w:rPr>
          <w:rFonts w:ascii="Times New Roman" w:hAnsi="Times New Roman" w:cs="Times New Roman"/>
          <w:sz w:val="22"/>
          <w:szCs w:val="22"/>
        </w:rPr>
      </w:pPr>
      <w:bookmarkStart w:id="13" w:name="_Hlk197527417"/>
      <w:r w:rsidRPr="00D42F4E">
        <w:rPr>
          <w:rFonts w:ascii="Times New Roman" w:hAnsi="Times New Roman" w:cs="Times New Roman"/>
          <w:b/>
          <w:sz w:val="22"/>
          <w:szCs w:val="22"/>
        </w:rPr>
        <w:t>Бенефициар</w:t>
      </w:r>
      <w:r w:rsidRPr="00D42F4E">
        <w:rPr>
          <w:rFonts w:ascii="Times New Roman" w:hAnsi="Times New Roman" w:cs="Times New Roman"/>
          <w:sz w:val="22"/>
          <w:szCs w:val="22"/>
        </w:rPr>
        <w:t xml:space="preserve">: </w:t>
      </w:r>
      <w:r w:rsidR="00EE0A2B" w:rsidRPr="00D42F4E">
        <w:rPr>
          <w:rFonts w:ascii="Times New Roman" w:hAnsi="Times New Roman" w:cs="Times New Roman"/>
          <w:b/>
          <w:sz w:val="22"/>
        </w:rPr>
        <w:t>_____________</w:t>
      </w:r>
    </w:p>
    <w:bookmarkEnd w:id="13"/>
    <w:p w14:paraId="5D7F5E8E" w14:textId="77777777" w:rsidR="00247206" w:rsidRPr="00D42F4E" w:rsidRDefault="00072974" w:rsidP="008130E9">
      <w:pPr>
        <w:ind w:firstLine="567"/>
        <w:rPr>
          <w:rFonts w:ascii="Times New Roman" w:hAnsi="Times New Roman" w:cs="Times New Roman"/>
          <w:b/>
          <w:sz w:val="22"/>
          <w:szCs w:val="22"/>
        </w:rPr>
      </w:pPr>
      <w:r w:rsidRPr="00D42F4E">
        <w:rPr>
          <w:rFonts w:ascii="Times New Roman" w:hAnsi="Times New Roman" w:cs="Times New Roman"/>
          <w:b/>
          <w:sz w:val="22"/>
          <w:szCs w:val="22"/>
        </w:rPr>
        <w:t>Депонент</w:t>
      </w:r>
      <w:r w:rsidRPr="00D42F4E">
        <w:rPr>
          <w:rFonts w:ascii="Times New Roman" w:hAnsi="Times New Roman" w:cs="Times New Roman"/>
          <w:sz w:val="22"/>
          <w:szCs w:val="22"/>
        </w:rPr>
        <w:t>:</w:t>
      </w:r>
      <w:r w:rsidRPr="00D42F4E">
        <w:rPr>
          <w:rFonts w:ascii="Times New Roman" w:hAnsi="Times New Roman" w:cs="Times New Roman"/>
          <w:b/>
          <w:sz w:val="22"/>
          <w:szCs w:val="22"/>
        </w:rPr>
        <w:t xml:space="preserve"> _______________________ </w:t>
      </w:r>
    </w:p>
    <w:p w14:paraId="7A5B6325" w14:textId="62DED598" w:rsidR="00247206" w:rsidRPr="00D42F4E" w:rsidRDefault="00072974" w:rsidP="008130E9">
      <w:pPr>
        <w:tabs>
          <w:tab w:val="left" w:pos="2086"/>
          <w:tab w:val="left" w:pos="3486"/>
          <w:tab w:val="left" w:pos="5046"/>
          <w:tab w:val="left" w:pos="6306"/>
          <w:tab w:val="left" w:pos="7646"/>
          <w:tab w:val="left" w:pos="8766"/>
        </w:tabs>
        <w:ind w:firstLine="567"/>
        <w:jc w:val="both"/>
        <w:rPr>
          <w:rFonts w:ascii="Times New Roman" w:hAnsi="Times New Roman" w:cs="Times New Roman"/>
          <w:sz w:val="22"/>
          <w:szCs w:val="22"/>
        </w:rPr>
      </w:pPr>
      <w:r w:rsidRPr="00D42F4E">
        <w:rPr>
          <w:rFonts w:ascii="Times New Roman" w:hAnsi="Times New Roman" w:cs="Times New Roman"/>
          <w:b/>
          <w:sz w:val="22"/>
          <w:szCs w:val="22"/>
        </w:rPr>
        <w:t>Эскроу-агент</w:t>
      </w:r>
      <w:r w:rsidRPr="00D42F4E">
        <w:rPr>
          <w:rFonts w:ascii="Times New Roman" w:hAnsi="Times New Roman" w:cs="Times New Roman"/>
          <w:sz w:val="22"/>
          <w:szCs w:val="22"/>
        </w:rPr>
        <w:t xml:space="preserve">: </w:t>
      </w:r>
      <w:r w:rsidR="00EE0A2B" w:rsidRPr="00D42F4E">
        <w:rPr>
          <w:rFonts w:ascii="Times New Roman" w:hAnsi="Times New Roman" w:cs="Times New Roman"/>
          <w:sz w:val="22"/>
          <w:szCs w:val="22"/>
        </w:rPr>
        <w:t>________</w:t>
      </w:r>
    </w:p>
    <w:p w14:paraId="1EF7826C" w14:textId="77777777"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b/>
          <w:sz w:val="22"/>
          <w:szCs w:val="22"/>
        </w:rPr>
        <w:t>Депонируемая сумма:</w:t>
      </w:r>
      <w:r w:rsidRPr="00D42F4E">
        <w:rPr>
          <w:rFonts w:ascii="Times New Roman" w:hAnsi="Times New Roman" w:cs="Times New Roman"/>
          <w:sz w:val="22"/>
          <w:szCs w:val="22"/>
        </w:rPr>
        <w:t xml:space="preserve"> </w:t>
      </w:r>
      <w:r w:rsidRPr="00D42F4E">
        <w:rPr>
          <w:rFonts w:ascii="Times New Roman" w:hAnsi="Times New Roman" w:cs="Times New Roman"/>
          <w:b/>
          <w:bCs/>
          <w:sz w:val="22"/>
          <w:szCs w:val="22"/>
        </w:rPr>
        <w:t>______________________</w:t>
      </w:r>
      <w:r w:rsidRPr="00D42F4E">
        <w:rPr>
          <w:rFonts w:ascii="Times New Roman" w:hAnsi="Times New Roman" w:cs="Times New Roman"/>
          <w:sz w:val="22"/>
          <w:szCs w:val="22"/>
        </w:rPr>
        <w:t>.</w:t>
      </w:r>
    </w:p>
    <w:p w14:paraId="48E5B3C1" w14:textId="77777777" w:rsidR="00247206" w:rsidRPr="00D42F4E" w:rsidRDefault="00072974" w:rsidP="008130E9">
      <w:pPr>
        <w:ind w:firstLine="567"/>
        <w:jc w:val="both"/>
        <w:rPr>
          <w:rFonts w:ascii="Times New Roman" w:hAnsi="Times New Roman" w:cs="Times New Roman"/>
          <w:b/>
          <w:sz w:val="22"/>
          <w:szCs w:val="22"/>
        </w:rPr>
      </w:pPr>
      <w:r w:rsidRPr="00D42F4E">
        <w:rPr>
          <w:rFonts w:ascii="Times New Roman" w:hAnsi="Times New Roman" w:cs="Times New Roman"/>
          <w:b/>
          <w:sz w:val="22"/>
          <w:szCs w:val="22"/>
        </w:rPr>
        <w:t>Срок условного депонирования денежных средств</w:t>
      </w:r>
      <w:r w:rsidRPr="00D42F4E">
        <w:rPr>
          <w:rFonts w:ascii="Times New Roman" w:hAnsi="Times New Roman" w:cs="Times New Roman"/>
          <w:sz w:val="22"/>
          <w:szCs w:val="22"/>
        </w:rPr>
        <w:t>: в соответствии с договором счета эскроу</w:t>
      </w:r>
    </w:p>
    <w:p w14:paraId="0933D44D" w14:textId="77777777"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b/>
          <w:sz w:val="22"/>
          <w:szCs w:val="22"/>
        </w:rPr>
        <w:t>Основания перечисления застройщику (бенефициару) депонированной суммы:</w:t>
      </w:r>
      <w:r w:rsidRPr="00D42F4E">
        <w:rPr>
          <w:rFonts w:ascii="Times New Roman" w:hAnsi="Times New Roman" w:cs="Times New Roman"/>
          <w:sz w:val="22"/>
          <w:szCs w:val="22"/>
        </w:rPr>
        <w:t xml:space="preserve"> документы, подтверждающие возникновение оснований для передачи Застройщику денежных средств, находящихся на счете эскроу, предоставляются в соответствии с требованиями части 6 статьи 15.5.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порядке, предусмотренном Договором счета эскроу. При возникновении оснований перечисления Застройщику (Бенефициару) депонированной суммы, средства направляются Эскроу-агентом на счет Застройщика, указанный в разделе 12 настоящего Договора.</w:t>
      </w:r>
    </w:p>
    <w:p w14:paraId="24644B0B" w14:textId="77777777" w:rsidR="00247206" w:rsidRPr="00D42F4E" w:rsidRDefault="00072974" w:rsidP="008130E9">
      <w:pPr>
        <w:ind w:firstLine="567"/>
        <w:jc w:val="both"/>
        <w:rPr>
          <w:rFonts w:ascii="Times New Roman" w:hAnsi="Times New Roman" w:cs="Times New Roman"/>
          <w:b/>
          <w:sz w:val="22"/>
          <w:szCs w:val="22"/>
        </w:rPr>
      </w:pPr>
      <w:bookmarkStart w:id="14" w:name="_heading=h.lnxbz9"/>
      <w:bookmarkEnd w:id="14"/>
      <w:r w:rsidRPr="00D42F4E">
        <w:rPr>
          <w:rFonts w:ascii="Times New Roman" w:hAnsi="Times New Roman" w:cs="Times New Roman"/>
          <w:b/>
          <w:sz w:val="22"/>
          <w:szCs w:val="22"/>
        </w:rPr>
        <w:t>4.3.  Порядок расчетов:</w:t>
      </w:r>
    </w:p>
    <w:p w14:paraId="369F99E5"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Оплата Цены настоящего Договора производится Участником долевого строительства с использованием специального счета эскроу </w:t>
      </w:r>
      <w:r w:rsidRPr="00D42F4E">
        <w:rPr>
          <w:rFonts w:ascii="Times New Roman" w:hAnsi="Times New Roman" w:cs="Times New Roman"/>
          <w:b/>
          <w:sz w:val="22"/>
          <w:szCs w:val="22"/>
        </w:rPr>
        <w:t>в течение 3 (трех) рабочих дней</w:t>
      </w:r>
      <w:r w:rsidRPr="00D42F4E">
        <w:rPr>
          <w:rFonts w:ascii="Times New Roman" w:hAnsi="Times New Roman" w:cs="Times New Roman"/>
          <w:sz w:val="22"/>
          <w:szCs w:val="22"/>
        </w:rPr>
        <w:t xml:space="preserve"> с даты регистрации настоящего Договора.</w:t>
      </w:r>
    </w:p>
    <w:p w14:paraId="23DFC92C"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4.4. Факт оплаты Участником долевого строительства цены Договора будет подтверждаться копиями платежных поручений с отметкой банка о зачислении соответствующих денежных сумм и иными платежными документами.</w:t>
      </w:r>
    </w:p>
    <w:p w14:paraId="5B3574CD" w14:textId="77777777"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Днем исполнения обязанности Участника долевого строительства по оплате всей (части) стоимости объекта долевого строительства признается день поступления денежных средств на специализированный счет эскроу.</w:t>
      </w:r>
    </w:p>
    <w:p w14:paraId="555337EA" w14:textId="5F3B11C3" w:rsidR="00BC71B7" w:rsidRPr="00D42F4E" w:rsidRDefault="00BC71B7" w:rsidP="00BC71B7">
      <w:pPr>
        <w:tabs>
          <w:tab w:val="left" w:pos="9639"/>
        </w:tabs>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4.5. Участник долевого строительства подтверждает, что уведомлен о недопустимости в силу ч. 5 ст. 3 Закона № 214-ФЗ оплаты Цены Договора или любой ее части до государственной регистрации данного Договора. </w:t>
      </w:r>
    </w:p>
    <w:p w14:paraId="7494F3DB" w14:textId="77777777" w:rsidR="00BC71B7" w:rsidRPr="00D42F4E" w:rsidRDefault="00BC71B7" w:rsidP="00BC71B7">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lastRenderedPageBreak/>
        <w:t>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Законом № 214-ФЗ на основании письменного требования Застройщика в срок не позднее 3 (трех) рабочих дней с даты получения указанного требования.</w:t>
      </w:r>
    </w:p>
    <w:p w14:paraId="70E06A1E" w14:textId="77777777" w:rsidR="00433475" w:rsidRPr="00D42F4E" w:rsidRDefault="00072974" w:rsidP="00433475">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4.6. В случае</w:t>
      </w:r>
      <w:r w:rsidR="00781537" w:rsidRPr="00D42F4E">
        <w:rPr>
          <w:rFonts w:ascii="Times New Roman" w:hAnsi="Times New Roman" w:cs="Times New Roman"/>
          <w:sz w:val="22"/>
          <w:szCs w:val="22"/>
        </w:rPr>
        <w:t>, если после ввода Многоквартирного дома в эксплуатацию определенн</w:t>
      </w:r>
      <w:r w:rsidR="00433475" w:rsidRPr="00D42F4E">
        <w:rPr>
          <w:rFonts w:ascii="Times New Roman" w:hAnsi="Times New Roman" w:cs="Times New Roman"/>
          <w:sz w:val="22"/>
          <w:szCs w:val="22"/>
        </w:rPr>
        <w:t>ое</w:t>
      </w:r>
      <w:r w:rsidR="00781537" w:rsidRPr="00D42F4E">
        <w:rPr>
          <w:rFonts w:ascii="Times New Roman" w:hAnsi="Times New Roman" w:cs="Times New Roman"/>
          <w:sz w:val="22"/>
          <w:szCs w:val="22"/>
        </w:rPr>
        <w:t xml:space="preserve"> в соответствии с техническим планом </w:t>
      </w:r>
      <w:r w:rsidR="00715A26" w:rsidRPr="00D42F4E">
        <w:rPr>
          <w:rFonts w:ascii="Times New Roman" w:hAnsi="Times New Roman" w:cs="Times New Roman"/>
          <w:sz w:val="22"/>
          <w:szCs w:val="22"/>
        </w:rPr>
        <w:t xml:space="preserve">расхождение </w:t>
      </w:r>
      <w:r w:rsidR="00781537" w:rsidRPr="00D42F4E">
        <w:rPr>
          <w:rFonts w:ascii="Times New Roman" w:hAnsi="Times New Roman" w:cs="Times New Roman"/>
          <w:sz w:val="22"/>
          <w:szCs w:val="22"/>
        </w:rPr>
        <w:t>Фактическ</w:t>
      </w:r>
      <w:r w:rsidR="00715A26" w:rsidRPr="00D42F4E">
        <w:rPr>
          <w:rFonts w:ascii="Times New Roman" w:hAnsi="Times New Roman" w:cs="Times New Roman"/>
          <w:sz w:val="22"/>
          <w:szCs w:val="22"/>
        </w:rPr>
        <w:t>ой</w:t>
      </w:r>
      <w:r w:rsidR="00781537" w:rsidRPr="00D42F4E">
        <w:rPr>
          <w:rFonts w:ascii="Times New Roman" w:hAnsi="Times New Roman" w:cs="Times New Roman"/>
          <w:sz w:val="22"/>
          <w:szCs w:val="22"/>
        </w:rPr>
        <w:t xml:space="preserve"> приведенн</w:t>
      </w:r>
      <w:r w:rsidR="00715A26" w:rsidRPr="00D42F4E">
        <w:rPr>
          <w:rFonts w:ascii="Times New Roman" w:hAnsi="Times New Roman" w:cs="Times New Roman"/>
          <w:sz w:val="22"/>
          <w:szCs w:val="22"/>
        </w:rPr>
        <w:t>ой</w:t>
      </w:r>
      <w:r w:rsidR="00781537" w:rsidRPr="00D42F4E">
        <w:rPr>
          <w:rFonts w:ascii="Times New Roman" w:hAnsi="Times New Roman" w:cs="Times New Roman"/>
          <w:sz w:val="22"/>
          <w:szCs w:val="22"/>
        </w:rPr>
        <w:t xml:space="preserve"> </w:t>
      </w:r>
      <w:r w:rsidR="00715A26" w:rsidRPr="00D42F4E">
        <w:rPr>
          <w:rFonts w:ascii="Times New Roman" w:hAnsi="Times New Roman" w:cs="Times New Roman"/>
          <w:sz w:val="22"/>
          <w:szCs w:val="22"/>
        </w:rPr>
        <w:t>п</w:t>
      </w:r>
      <w:r w:rsidR="00781537" w:rsidRPr="00D42F4E">
        <w:rPr>
          <w:rFonts w:ascii="Times New Roman" w:hAnsi="Times New Roman" w:cs="Times New Roman"/>
          <w:sz w:val="22"/>
          <w:szCs w:val="22"/>
        </w:rPr>
        <w:t>лощад</w:t>
      </w:r>
      <w:r w:rsidR="00715A26" w:rsidRPr="00D42F4E">
        <w:rPr>
          <w:rFonts w:ascii="Times New Roman" w:hAnsi="Times New Roman" w:cs="Times New Roman"/>
          <w:sz w:val="22"/>
          <w:szCs w:val="22"/>
        </w:rPr>
        <w:t>и</w:t>
      </w:r>
      <w:r w:rsidR="00781537" w:rsidRPr="00D42F4E">
        <w:rPr>
          <w:rFonts w:ascii="Times New Roman" w:hAnsi="Times New Roman" w:cs="Times New Roman"/>
          <w:sz w:val="22"/>
          <w:szCs w:val="22"/>
        </w:rPr>
        <w:t xml:space="preserve"> </w:t>
      </w:r>
      <w:r w:rsidR="00715A26" w:rsidRPr="00D42F4E">
        <w:rPr>
          <w:rFonts w:ascii="Times New Roman" w:hAnsi="Times New Roman" w:cs="Times New Roman"/>
          <w:sz w:val="22"/>
          <w:szCs w:val="22"/>
        </w:rPr>
        <w:t xml:space="preserve">и </w:t>
      </w:r>
      <w:r w:rsidR="00433475" w:rsidRPr="00D42F4E">
        <w:rPr>
          <w:rFonts w:ascii="Times New Roman" w:hAnsi="Times New Roman" w:cs="Times New Roman"/>
          <w:b/>
          <w:sz w:val="22"/>
          <w:szCs w:val="22"/>
        </w:rPr>
        <w:t>П</w:t>
      </w:r>
      <w:r w:rsidRPr="00D42F4E">
        <w:rPr>
          <w:rFonts w:ascii="Times New Roman" w:hAnsi="Times New Roman" w:cs="Times New Roman"/>
          <w:b/>
          <w:sz w:val="22"/>
          <w:szCs w:val="22"/>
        </w:rPr>
        <w:t>роектной приведенной</w:t>
      </w:r>
      <w:r w:rsidRPr="00D42F4E">
        <w:rPr>
          <w:rFonts w:ascii="Times New Roman" w:hAnsi="Times New Roman" w:cs="Times New Roman"/>
          <w:sz w:val="22"/>
          <w:szCs w:val="22"/>
        </w:rPr>
        <w:t xml:space="preserve"> площад</w:t>
      </w:r>
      <w:r w:rsidR="00715A26" w:rsidRPr="00D42F4E">
        <w:rPr>
          <w:rFonts w:ascii="Times New Roman" w:hAnsi="Times New Roman" w:cs="Times New Roman"/>
          <w:sz w:val="22"/>
          <w:szCs w:val="22"/>
        </w:rPr>
        <w:t>и</w:t>
      </w:r>
      <w:r w:rsidRPr="00D42F4E">
        <w:rPr>
          <w:rFonts w:ascii="Times New Roman" w:hAnsi="Times New Roman" w:cs="Times New Roman"/>
          <w:sz w:val="22"/>
          <w:szCs w:val="22"/>
        </w:rPr>
        <w:t xml:space="preserve"> Объекта долевого строительства</w:t>
      </w:r>
      <w:r w:rsidR="00117441" w:rsidRPr="00D42F4E">
        <w:rPr>
          <w:rFonts w:ascii="Times New Roman" w:hAnsi="Times New Roman" w:cs="Times New Roman"/>
          <w:sz w:val="22"/>
          <w:szCs w:val="22"/>
        </w:rPr>
        <w:t xml:space="preserve"> не превышает </w:t>
      </w:r>
      <w:r w:rsidRPr="00D42F4E">
        <w:rPr>
          <w:rFonts w:ascii="Times New Roman" w:hAnsi="Times New Roman" w:cs="Times New Roman"/>
          <w:b/>
          <w:sz w:val="22"/>
          <w:szCs w:val="22"/>
        </w:rPr>
        <w:t>0,5</w:t>
      </w:r>
      <w:r w:rsidR="00433475" w:rsidRPr="00D42F4E">
        <w:rPr>
          <w:rFonts w:ascii="Times New Roman" w:hAnsi="Times New Roman" w:cs="Times New Roman"/>
          <w:b/>
          <w:sz w:val="22"/>
          <w:szCs w:val="22"/>
        </w:rPr>
        <w:t xml:space="preserve"> (ноль целых пять десятых)</w:t>
      </w:r>
      <w:r w:rsidRPr="00D42F4E">
        <w:rPr>
          <w:rFonts w:ascii="Times New Roman" w:hAnsi="Times New Roman" w:cs="Times New Roman"/>
          <w:b/>
          <w:sz w:val="22"/>
          <w:szCs w:val="22"/>
        </w:rPr>
        <w:t xml:space="preserve"> кв.м.</w:t>
      </w:r>
      <w:r w:rsidRPr="00D42F4E">
        <w:rPr>
          <w:rFonts w:ascii="Times New Roman" w:hAnsi="Times New Roman" w:cs="Times New Roman"/>
          <w:sz w:val="22"/>
          <w:szCs w:val="22"/>
        </w:rPr>
        <w:t xml:space="preserve"> </w:t>
      </w:r>
      <w:r w:rsidR="00433475" w:rsidRPr="00D42F4E">
        <w:rPr>
          <w:rFonts w:ascii="Times New Roman" w:hAnsi="Times New Roman" w:cs="Times New Roman"/>
          <w:sz w:val="22"/>
          <w:szCs w:val="22"/>
        </w:rPr>
        <w:t>включительно, Цена Объекта долевого строительства изменению не подлежит, и Стороны доплат или возврат денежных средств в счет оплаты Цены Объекта долевого строительства не производят. Такое изменение площади не будет являться основанием предъявления Участником долевого строительства претензий к Застройщику.</w:t>
      </w:r>
    </w:p>
    <w:p w14:paraId="49C710C1" w14:textId="43A1B40B" w:rsidR="00433475" w:rsidRPr="00D42F4E" w:rsidRDefault="00433475" w:rsidP="00433475">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В случае расхождения </w:t>
      </w:r>
      <w:r w:rsidRPr="00D42F4E">
        <w:rPr>
          <w:rFonts w:ascii="Times New Roman" w:hAnsi="Times New Roman" w:cs="Times New Roman"/>
          <w:b/>
          <w:sz w:val="22"/>
          <w:szCs w:val="22"/>
        </w:rPr>
        <w:t xml:space="preserve">Фактической приведенной </w:t>
      </w:r>
      <w:r w:rsidRPr="00D42F4E">
        <w:rPr>
          <w:rFonts w:ascii="Times New Roman" w:hAnsi="Times New Roman" w:cs="Times New Roman"/>
          <w:sz w:val="22"/>
          <w:szCs w:val="22"/>
        </w:rPr>
        <w:t xml:space="preserve">и </w:t>
      </w:r>
      <w:r w:rsidRPr="00D42F4E">
        <w:rPr>
          <w:rFonts w:ascii="Times New Roman" w:hAnsi="Times New Roman" w:cs="Times New Roman"/>
          <w:b/>
          <w:sz w:val="22"/>
          <w:szCs w:val="22"/>
        </w:rPr>
        <w:t>Проектной приведенной</w:t>
      </w:r>
      <w:r w:rsidRPr="00D42F4E">
        <w:rPr>
          <w:rFonts w:ascii="Times New Roman" w:hAnsi="Times New Roman" w:cs="Times New Roman"/>
          <w:sz w:val="22"/>
          <w:szCs w:val="22"/>
        </w:rPr>
        <w:t xml:space="preserve"> площадей Объекта долевого строительства более чем </w:t>
      </w:r>
      <w:r w:rsidRPr="00D42F4E">
        <w:rPr>
          <w:rFonts w:ascii="Times New Roman" w:hAnsi="Times New Roman" w:cs="Times New Roman"/>
          <w:b/>
          <w:sz w:val="22"/>
          <w:szCs w:val="22"/>
        </w:rPr>
        <w:t>на 0,5 (ноль целых пять десятых) кв.м.</w:t>
      </w:r>
      <w:r w:rsidRPr="00D42F4E">
        <w:rPr>
          <w:rFonts w:ascii="Times New Roman" w:hAnsi="Times New Roman" w:cs="Times New Roman"/>
          <w:sz w:val="22"/>
          <w:szCs w:val="22"/>
        </w:rPr>
        <w:t xml:space="preserve"> Стороны производят перерасчет стоимости Объекта долевого строительства, исходя из цены его 1 квадратного метра, указанной в пункте 4.1. настоящего Договора, и производят взаиморасчеты.</w:t>
      </w:r>
      <w:r w:rsidRPr="00D42F4E">
        <w:rPr>
          <w:rFonts w:ascii="Times New Roman" w:hAnsi="Times New Roman" w:cs="Times New Roman"/>
        </w:rPr>
        <w:t xml:space="preserve"> </w:t>
      </w:r>
      <w:r w:rsidRPr="00D42F4E">
        <w:rPr>
          <w:rFonts w:ascii="Times New Roman" w:hAnsi="Times New Roman" w:cs="Times New Roman"/>
          <w:sz w:val="22"/>
          <w:szCs w:val="22"/>
        </w:rPr>
        <w:t xml:space="preserve">При этом в расчет берется только площадь, превышающая значение 0,5 (ноль целых пять десятых) кв.м. от Проектной </w:t>
      </w:r>
      <w:r w:rsidR="00B10A4A" w:rsidRPr="00D42F4E">
        <w:rPr>
          <w:rFonts w:ascii="Times New Roman" w:hAnsi="Times New Roman" w:cs="Times New Roman"/>
          <w:sz w:val="22"/>
          <w:szCs w:val="22"/>
        </w:rPr>
        <w:t xml:space="preserve">приведенной </w:t>
      </w:r>
      <w:r w:rsidRPr="00D42F4E">
        <w:rPr>
          <w:rFonts w:ascii="Times New Roman" w:hAnsi="Times New Roman" w:cs="Times New Roman"/>
          <w:sz w:val="22"/>
          <w:szCs w:val="22"/>
        </w:rPr>
        <w:t>площади Объекта долевого строительства.</w:t>
      </w:r>
    </w:p>
    <w:p w14:paraId="5DE9F03F"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Изменение общей площади общего имущества Многоквартирного дома для расчетов не принимается.</w:t>
      </w:r>
    </w:p>
    <w:p w14:paraId="72B27EFE"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bookmarkStart w:id="15" w:name="_heading=h.35nkun2"/>
      <w:bookmarkEnd w:id="15"/>
      <w:r w:rsidRPr="00D42F4E">
        <w:rPr>
          <w:rFonts w:ascii="Times New Roman" w:hAnsi="Times New Roman" w:cs="Times New Roman"/>
          <w:sz w:val="22"/>
          <w:szCs w:val="22"/>
        </w:rPr>
        <w:t>Указанные в настоящем пункте изменения параметров Объекта долевого строительства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5B7EF8EF" w14:textId="77777777" w:rsidR="00B10A4A" w:rsidRPr="00D42F4E" w:rsidRDefault="00B10A4A"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p>
    <w:p w14:paraId="44BEDBDF" w14:textId="4B5E16E8"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4.7. Уплата денежной суммы, рассчитанной в результате определения </w:t>
      </w:r>
      <w:r w:rsidR="00FA73B1" w:rsidRPr="00D42F4E">
        <w:rPr>
          <w:rFonts w:ascii="Times New Roman" w:hAnsi="Times New Roman" w:cs="Times New Roman"/>
          <w:sz w:val="22"/>
          <w:szCs w:val="22"/>
        </w:rPr>
        <w:t>Ф</w:t>
      </w:r>
      <w:r w:rsidRPr="00D42F4E">
        <w:rPr>
          <w:rFonts w:ascii="Times New Roman" w:hAnsi="Times New Roman" w:cs="Times New Roman"/>
          <w:sz w:val="22"/>
          <w:szCs w:val="22"/>
        </w:rPr>
        <w:t>актической приведенной площади Объекта долевого строительства в порядке, указанном в п. 4.</w:t>
      </w:r>
      <w:r w:rsidR="00FA73B1" w:rsidRPr="00D42F4E">
        <w:rPr>
          <w:rFonts w:ascii="Times New Roman" w:hAnsi="Times New Roman" w:cs="Times New Roman"/>
          <w:sz w:val="22"/>
          <w:szCs w:val="22"/>
        </w:rPr>
        <w:t>6</w:t>
      </w:r>
      <w:r w:rsidRPr="00D42F4E">
        <w:rPr>
          <w:rFonts w:ascii="Times New Roman" w:hAnsi="Times New Roman" w:cs="Times New Roman"/>
          <w:sz w:val="22"/>
          <w:szCs w:val="22"/>
        </w:rPr>
        <w:t>. настоящего Договора, производится Сторонами следующим образом:</w:t>
      </w:r>
    </w:p>
    <w:p w14:paraId="0A2AB08D" w14:textId="00D1447F" w:rsidR="00FA73B1" w:rsidRPr="00D42F4E" w:rsidRDefault="00072974" w:rsidP="00FA73B1">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4.7.1. </w:t>
      </w:r>
      <w:r w:rsidR="00FA73B1" w:rsidRPr="00D42F4E">
        <w:rPr>
          <w:rFonts w:ascii="Times New Roman" w:hAnsi="Times New Roman" w:cs="Times New Roman"/>
          <w:sz w:val="22"/>
          <w:szCs w:val="22"/>
        </w:rPr>
        <w:t>В случае если Фактическая приведенная площадь превышает Проектную приведенную  площадь более, чем на 0,5 (ноль целых пять десятых) кв.м., Участник долевого строительства производит доплату денежной суммы, рассчитанн</w:t>
      </w:r>
      <w:r w:rsidR="00961DD9" w:rsidRPr="00D42F4E">
        <w:rPr>
          <w:rFonts w:ascii="Times New Roman" w:hAnsi="Times New Roman" w:cs="Times New Roman"/>
          <w:sz w:val="22"/>
          <w:szCs w:val="22"/>
        </w:rPr>
        <w:t>ой</w:t>
      </w:r>
      <w:r w:rsidR="00FA73B1" w:rsidRPr="00D42F4E">
        <w:rPr>
          <w:rFonts w:ascii="Times New Roman" w:hAnsi="Times New Roman" w:cs="Times New Roman"/>
          <w:sz w:val="22"/>
          <w:szCs w:val="22"/>
        </w:rPr>
        <w:t xml:space="preserve"> как произведение цены 1 кв.м. площади Объекта долевого строительства, указанной в п. 4.1. настоящего Договора, на количество квадратных метров, составляющих разницу между Проектной</w:t>
      </w:r>
      <w:r w:rsidR="00A03E81" w:rsidRPr="00D42F4E">
        <w:rPr>
          <w:rFonts w:ascii="Times New Roman" w:hAnsi="Times New Roman" w:cs="Times New Roman"/>
          <w:sz w:val="22"/>
          <w:szCs w:val="22"/>
        </w:rPr>
        <w:t xml:space="preserve"> приведенной</w:t>
      </w:r>
      <w:r w:rsidR="00FA73B1" w:rsidRPr="00D42F4E">
        <w:rPr>
          <w:rFonts w:ascii="Times New Roman" w:hAnsi="Times New Roman" w:cs="Times New Roman"/>
          <w:sz w:val="22"/>
          <w:szCs w:val="22"/>
        </w:rPr>
        <w:t xml:space="preserve"> площадью Объекта долевого строительства и Фактической </w:t>
      </w:r>
      <w:r w:rsidR="00A03E81" w:rsidRPr="00D42F4E">
        <w:rPr>
          <w:rFonts w:ascii="Times New Roman" w:hAnsi="Times New Roman" w:cs="Times New Roman"/>
          <w:sz w:val="22"/>
          <w:szCs w:val="22"/>
        </w:rPr>
        <w:t xml:space="preserve">приведенной </w:t>
      </w:r>
      <w:r w:rsidR="00FA73B1" w:rsidRPr="00D42F4E">
        <w:rPr>
          <w:rFonts w:ascii="Times New Roman" w:hAnsi="Times New Roman" w:cs="Times New Roman"/>
          <w:sz w:val="22"/>
          <w:szCs w:val="22"/>
        </w:rPr>
        <w:t xml:space="preserve">площадью Объекта долевого строительства. </w:t>
      </w:r>
      <w:r w:rsidR="00961DD9" w:rsidRPr="00D42F4E">
        <w:rPr>
          <w:rFonts w:ascii="Times New Roman" w:hAnsi="Times New Roman" w:cs="Times New Roman"/>
          <w:sz w:val="22"/>
          <w:szCs w:val="22"/>
        </w:rPr>
        <w:t>Д</w:t>
      </w:r>
      <w:r w:rsidR="00FA73B1" w:rsidRPr="00D42F4E">
        <w:rPr>
          <w:rFonts w:ascii="Times New Roman" w:hAnsi="Times New Roman" w:cs="Times New Roman"/>
          <w:sz w:val="22"/>
          <w:szCs w:val="22"/>
        </w:rPr>
        <w:t>оплата денежной суммы производится Участником долевого строительства в течение 10 (десяти) рабочих дней с даты получения уведомления о разнице в площадях от Застройщика, но не позднее подписания с Застройщиком Акта приема-передачи Объекта долевого строительства.</w:t>
      </w:r>
    </w:p>
    <w:p w14:paraId="22C3CA52" w14:textId="77777777" w:rsidR="00FA73B1" w:rsidRPr="00D42F4E" w:rsidRDefault="00FA73B1" w:rsidP="00FA73B1">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Нарушение сроков и порядка внесения предусмотренной п. 4.7.1. доплаты является нарушением Участником долевого строительства обязанности по уплате Цены Договора и влечет применение к Участнику долевого строительства санкций, предусмотренных Законом № 214-ФЗ и Договором.</w:t>
      </w:r>
    </w:p>
    <w:p w14:paraId="19DEFC31" w14:textId="65A7B51D" w:rsidR="00E40758" w:rsidRPr="00D42F4E" w:rsidRDefault="00E40758" w:rsidP="00E40758">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4.7.2. В случае если Фактическая приведенная площадь меньше Проектной приведенной площади и при условии, что данное уменьшение составило более 0,5 (ноль целых пять десятых) кв.м., Застройщик производит возврат денежной суммы, рассчитанн</w:t>
      </w:r>
      <w:r w:rsidR="00517419" w:rsidRPr="00D42F4E">
        <w:rPr>
          <w:rFonts w:ascii="Times New Roman" w:hAnsi="Times New Roman" w:cs="Times New Roman"/>
          <w:sz w:val="22"/>
          <w:szCs w:val="22"/>
        </w:rPr>
        <w:t>ой</w:t>
      </w:r>
      <w:r w:rsidRPr="00D42F4E">
        <w:rPr>
          <w:rFonts w:ascii="Times New Roman" w:hAnsi="Times New Roman" w:cs="Times New Roman"/>
          <w:sz w:val="22"/>
          <w:szCs w:val="22"/>
        </w:rPr>
        <w:t xml:space="preserve"> как произведение цены 1 кв.м. площади Объекта долевого строительства, указанной в п. 4.1. настоящего Договора, на количество квадратных метров, составляющих разницу между Проектной приведенной площадью Объекта долевого строительства и Фактической приведенной площадью Объекта долевого строительства. </w:t>
      </w:r>
      <w:r w:rsidR="00517419" w:rsidRPr="00D42F4E">
        <w:rPr>
          <w:rFonts w:ascii="Times New Roman" w:hAnsi="Times New Roman" w:cs="Times New Roman"/>
          <w:sz w:val="22"/>
          <w:szCs w:val="22"/>
        </w:rPr>
        <w:t>В</w:t>
      </w:r>
      <w:r w:rsidRPr="00D42F4E">
        <w:rPr>
          <w:rFonts w:ascii="Times New Roman" w:hAnsi="Times New Roman" w:cs="Times New Roman"/>
          <w:sz w:val="22"/>
          <w:szCs w:val="22"/>
        </w:rPr>
        <w:t>озврат денежной суммы производится Застройщиком в течение 10 (десяти) рабочих дней с даты получения Застройщиком письменного обращения Участника долевого строительства.</w:t>
      </w:r>
    </w:p>
    <w:p w14:paraId="70C04C7A" w14:textId="25D3E229" w:rsidR="00E40758" w:rsidRPr="00D42F4E" w:rsidRDefault="00E40758" w:rsidP="00E40758">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4.7.3. Изменение цены Договора на основании пунктов 4.6., 4.7, настоящего Договора производится без подписания дополнительного соглашения Сторонами</w:t>
      </w:r>
      <w:r w:rsidR="004B300B" w:rsidRPr="00D42F4E">
        <w:rPr>
          <w:rFonts w:ascii="Times New Roman" w:hAnsi="Times New Roman" w:cs="Times New Roman"/>
          <w:sz w:val="22"/>
          <w:szCs w:val="22"/>
        </w:rPr>
        <w:t xml:space="preserve">, Цена </w:t>
      </w:r>
      <w:r w:rsidRPr="00D42F4E">
        <w:rPr>
          <w:rFonts w:ascii="Times New Roman" w:hAnsi="Times New Roman" w:cs="Times New Roman"/>
          <w:sz w:val="22"/>
          <w:szCs w:val="22"/>
        </w:rPr>
        <w:t>считается измененной с момента получения Стороной соответствующего уведомления.</w:t>
      </w:r>
    </w:p>
    <w:p w14:paraId="1C42D158" w14:textId="77777777" w:rsidR="00E40758" w:rsidRPr="00D42F4E" w:rsidRDefault="00E40758" w:rsidP="00E40758">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Денежная сумма, уплаченная в соответствии с п. 4.1. настоящего Договора, и доплата (возврат) денежных сумм, произведенные в соответствии с </w:t>
      </w:r>
      <w:proofErr w:type="spellStart"/>
      <w:r w:rsidRPr="00D42F4E">
        <w:rPr>
          <w:rFonts w:ascii="Times New Roman" w:hAnsi="Times New Roman" w:cs="Times New Roman"/>
          <w:sz w:val="22"/>
          <w:szCs w:val="22"/>
        </w:rPr>
        <w:t>пп.пп</w:t>
      </w:r>
      <w:proofErr w:type="spellEnd"/>
      <w:r w:rsidRPr="00D42F4E">
        <w:rPr>
          <w:rFonts w:ascii="Times New Roman" w:hAnsi="Times New Roman" w:cs="Times New Roman"/>
          <w:sz w:val="22"/>
          <w:szCs w:val="22"/>
        </w:rPr>
        <w:t>. 4.7.1. и 4.7.2. настоящего Договора, входят в Цену настоящего Договора.</w:t>
      </w:r>
    </w:p>
    <w:p w14:paraId="4A65DB89" w14:textId="541FAF32" w:rsidR="00E40758" w:rsidRPr="00D42F4E" w:rsidRDefault="00E40758" w:rsidP="00E40758">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bookmarkStart w:id="16" w:name="_Hlk229654355"/>
      <w:r w:rsidRPr="00D42F4E">
        <w:rPr>
          <w:rFonts w:ascii="Times New Roman" w:hAnsi="Times New Roman" w:cs="Times New Roman"/>
          <w:sz w:val="22"/>
          <w:szCs w:val="22"/>
        </w:rPr>
        <w:t>4.8. Стороны договорились, что Цена настоящего Договора может быть изменена после его заключения</w:t>
      </w:r>
      <w:r w:rsidR="004B0B06" w:rsidRPr="00D42F4E">
        <w:rPr>
          <w:rFonts w:ascii="Times New Roman" w:hAnsi="Times New Roman" w:cs="Times New Roman"/>
          <w:sz w:val="22"/>
          <w:szCs w:val="22"/>
        </w:rPr>
        <w:t xml:space="preserve"> в установленных законом или Договором случаях</w:t>
      </w:r>
      <w:r w:rsidRPr="00D42F4E">
        <w:rPr>
          <w:rFonts w:ascii="Times New Roman" w:hAnsi="Times New Roman" w:cs="Times New Roman"/>
          <w:sz w:val="22"/>
          <w:szCs w:val="22"/>
        </w:rPr>
        <w:t xml:space="preserve"> на условиях, определенных в соответствующем подписываемом Сторонами дополнительном соглашении к настоящему Договору, которое будет являться его неотъемлемой частью, подлежащим государственной регистрации в органе, уполномоченном осуществлять государственную регистрацию прав на недвижимое имущество и сделок с ним.</w:t>
      </w:r>
    </w:p>
    <w:bookmarkEnd w:id="16"/>
    <w:p w14:paraId="40A3E3F2" w14:textId="77777777" w:rsidR="00E40758" w:rsidRPr="00D42F4E" w:rsidRDefault="00E40758" w:rsidP="00E40758">
      <w:pP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4.9. Законодательно утвержденные платежи, пошлины и сборы, связанные с государственной и учетной регистрацией Договора, регистрацией права собственности Участника долевого строительства на </w:t>
      </w:r>
      <w:r w:rsidRPr="00D42F4E">
        <w:rPr>
          <w:rFonts w:ascii="Times New Roman" w:hAnsi="Times New Roman" w:cs="Times New Roman"/>
          <w:sz w:val="22"/>
          <w:szCs w:val="22"/>
        </w:rPr>
        <w:lastRenderedPageBreak/>
        <w:t>Объект долевого строительства, получением технической и иной документации, выдачей Участником долевого строительства необходимых доверенностей сотрудникам Застройщика и (или) третьим лицам либо сторонним организациям, а также удержание комиссии Банком при перечислении Цены Договора, указанной в разделе 4 настоящего Договора, производятся за счет Участника долевого строительства.</w:t>
      </w:r>
    </w:p>
    <w:p w14:paraId="2AA0E598" w14:textId="77777777" w:rsidR="00247206" w:rsidRPr="00D42F4E" w:rsidRDefault="00247206" w:rsidP="008130E9">
      <w:pPr>
        <w:ind w:firstLine="567"/>
        <w:jc w:val="both"/>
        <w:rPr>
          <w:rFonts w:ascii="Times New Roman" w:hAnsi="Times New Roman" w:cs="Times New Roman"/>
          <w:sz w:val="22"/>
          <w:szCs w:val="22"/>
        </w:rPr>
      </w:pPr>
    </w:p>
    <w:p w14:paraId="7994C624" w14:textId="77777777" w:rsidR="00247206" w:rsidRPr="00D42F4E" w:rsidRDefault="00072974" w:rsidP="008130E9">
      <w:pPr>
        <w:keepNext/>
        <w:pBdr>
          <w:top w:val="none" w:sz="4" w:space="0"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b/>
          <w:sz w:val="22"/>
          <w:szCs w:val="22"/>
        </w:rPr>
      </w:pPr>
      <w:r w:rsidRPr="00D42F4E">
        <w:rPr>
          <w:rFonts w:ascii="Times New Roman" w:hAnsi="Times New Roman" w:cs="Times New Roman"/>
          <w:b/>
          <w:sz w:val="22"/>
          <w:szCs w:val="22"/>
        </w:rPr>
        <w:t>5. ПОРЯДОК ПЕРЕДАЧИ И ПРИНЯТИЯ ОБЪЕКТА ДОЛЕВОГО СТРОИТЕЛЬСТВА</w:t>
      </w:r>
    </w:p>
    <w:p w14:paraId="2B3526BB" w14:textId="79C1D199" w:rsidR="007C533F" w:rsidRPr="00D42F4E" w:rsidRDefault="007C533F" w:rsidP="007C533F">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bookmarkStart w:id="17" w:name="bookmark=id.2jxsxqh"/>
      <w:bookmarkStart w:id="18" w:name="_Hlk197527456"/>
      <w:bookmarkEnd w:id="17"/>
      <w:r w:rsidRPr="00D42F4E">
        <w:rPr>
          <w:rFonts w:ascii="Times New Roman" w:hAnsi="Times New Roman" w:cs="Times New Roman"/>
          <w:sz w:val="22"/>
          <w:szCs w:val="22"/>
        </w:rPr>
        <w:t xml:space="preserve">5.1. Передача Объекта долевого строительства осуществляется по подписываемому Сторонами Акту приема-передачи не ранее, чем после получения в установленном порядке разрешения на ввод в эксплуатацию </w:t>
      </w:r>
      <w:r w:rsidR="00EF13EE"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w:t>
      </w:r>
    </w:p>
    <w:p w14:paraId="311B95CC" w14:textId="77777777" w:rsidR="007C533F" w:rsidRPr="00D42F4E" w:rsidRDefault="007C533F" w:rsidP="007C533F">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5.2. Право требования на получение Объекта долевого строительства и оформления его в собственность Участника долевого строительства возникают с момента полного исполнения обязательств по оплате настоящего Договора при выполнении Участником долевого строительства и Застройщиком условий, установленных законодательством Российской Федерации.</w:t>
      </w:r>
    </w:p>
    <w:p w14:paraId="0A4E7FFD" w14:textId="77777777" w:rsidR="007C533F" w:rsidRPr="00D42F4E" w:rsidRDefault="007C533F" w:rsidP="007C533F">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Стороны признают, что исполнение Застройщиком обязательства по передаче Участнику долевого строительства Объекта является встречным по отношению к исполнению Участником обязательства по уплате Цены Договора в полном объеме, а также, оплат неустоек в соответствии с условиями настоящего Договора при их наличии.</w:t>
      </w:r>
    </w:p>
    <w:p w14:paraId="6493177A" w14:textId="5546D937" w:rsidR="007C533F" w:rsidRPr="00D42F4E" w:rsidRDefault="007C533F" w:rsidP="007C533F">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Если исполнение указанного обязательства Участником долевого строительства произведено не в полном объеме, в том числе, в части </w:t>
      </w:r>
      <w:proofErr w:type="gramStart"/>
      <w:r w:rsidRPr="00D42F4E">
        <w:rPr>
          <w:rFonts w:ascii="Times New Roman" w:hAnsi="Times New Roman" w:cs="Times New Roman"/>
          <w:sz w:val="22"/>
          <w:szCs w:val="22"/>
        </w:rPr>
        <w:t>неоплаты</w:t>
      </w:r>
      <w:proofErr w:type="gramEnd"/>
      <w:r w:rsidRPr="00D42F4E">
        <w:rPr>
          <w:rFonts w:ascii="Times New Roman" w:hAnsi="Times New Roman" w:cs="Times New Roman"/>
          <w:sz w:val="22"/>
          <w:szCs w:val="22"/>
        </w:rPr>
        <w:t xml:space="preserve"> предусмотренной п. 4.7.1. Договора суммы, Застройщик вправе приостановить исполнение своего обязательства по передаче Объекта долевого строительства, что не является просрочкой исполнения обязательства Застройщика по передач</w:t>
      </w:r>
      <w:r w:rsidR="00E231D6" w:rsidRPr="00D42F4E">
        <w:rPr>
          <w:rFonts w:ascii="Times New Roman" w:hAnsi="Times New Roman" w:cs="Times New Roman"/>
          <w:sz w:val="22"/>
          <w:szCs w:val="22"/>
        </w:rPr>
        <w:t>е</w:t>
      </w:r>
      <w:r w:rsidRPr="00D42F4E">
        <w:rPr>
          <w:rFonts w:ascii="Times New Roman" w:hAnsi="Times New Roman" w:cs="Times New Roman"/>
          <w:sz w:val="22"/>
          <w:szCs w:val="22"/>
        </w:rPr>
        <w:t xml:space="preserve"> Объекта долевого строительства.</w:t>
      </w:r>
    </w:p>
    <w:p w14:paraId="20903A86" w14:textId="0E8B678F"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5.3. Планируемый срок передачи Объекта долевого строительства Участнику долевого строительства – не позднее </w:t>
      </w:r>
      <w:bookmarkStart w:id="19" w:name="_Hlk197526316"/>
      <w:r w:rsidR="00206CC4" w:rsidRPr="00D42F4E">
        <w:rPr>
          <w:rFonts w:ascii="Times New Roman" w:hAnsi="Times New Roman" w:cs="Times New Roman"/>
          <w:b/>
          <w:sz w:val="22"/>
          <w:szCs w:val="22"/>
        </w:rPr>
        <w:t>______________</w:t>
      </w:r>
      <w:r w:rsidRPr="00D42F4E">
        <w:rPr>
          <w:rFonts w:ascii="Times New Roman" w:hAnsi="Times New Roman" w:cs="Times New Roman"/>
          <w:b/>
          <w:sz w:val="22"/>
          <w:szCs w:val="22"/>
        </w:rPr>
        <w:t xml:space="preserve"> г. </w:t>
      </w:r>
      <w:bookmarkEnd w:id="19"/>
    </w:p>
    <w:bookmarkEnd w:id="18"/>
    <w:p w14:paraId="0B550622" w14:textId="77777777" w:rsidR="00C240F2" w:rsidRPr="00D42F4E" w:rsidRDefault="00C240F2" w:rsidP="00C240F2">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Данный срок может быть изменен в случае наступления обстоятельств и событий, не зависящих от Застройщика. В случае, если передача Объекта долевого строительства Застройщиком не может быть осуществлена в предусмотренный Договором срок передачи Объекта долевого строительства, Застройщик не позднее, чем за 2 (два) месяца до истечения указанного срока, обязан направить Участнику долевого строительства соответствующее предложение об изменении срока передачи Объекта долевого строительства Застройщиком по Договору (п. 3. ст. 6 Закон № 214-ФЗ). Такое изменение осуществляется путем составления, подписания и государственной регистрации Сторонами дополнительного соглашения к Договору.</w:t>
      </w:r>
    </w:p>
    <w:p w14:paraId="57D8FCD3" w14:textId="0C4FFEBB" w:rsidR="00C240F2" w:rsidRPr="00D42F4E" w:rsidRDefault="00C240F2" w:rsidP="00C240F2">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5.4. Допускается досрочное исполнение Застройщиком обязательств по сдаче </w:t>
      </w:r>
      <w:r w:rsidR="00697DFD"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в эксплуатацию и передаче Объекта долевого строительства вне зависимости от наличия волеизъявления Участника долевого строительства на досрочную передачу Объекта долевого строительства и без заключения дополнительного соглашения. </w:t>
      </w:r>
    </w:p>
    <w:p w14:paraId="3A680684" w14:textId="77777777" w:rsidR="00C240F2" w:rsidRPr="00D42F4E" w:rsidRDefault="00C240F2" w:rsidP="00C240F2">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При досрочной передаче Объекта долевого строительства Участник долевого строительства обязуется выполнить в предусмотренные Договором сроки все обязательства по приемке Объекта долевого строительства и соответствующие иные обязательства.</w:t>
      </w:r>
    </w:p>
    <w:p w14:paraId="43CEC3F4" w14:textId="115707AE" w:rsidR="00C240F2" w:rsidRPr="00D42F4E" w:rsidRDefault="00C240F2" w:rsidP="00C240F2">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5.5. Застройщик не менее чем за 1 (один) месяц до наступления установленного Договором срока передачи Объекта долевого строительства обязан направить Участнику долевого строительства сообщение о завершении строительства (создания) </w:t>
      </w:r>
      <w:r w:rsidR="00697DFD"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подписанием Акта приема-передачи объект долевого строительства и о последствиях бездействия Участника долевого строительства. Сообщение должно быть направлено Участнику долевого строительства по почте заказным письмом с описью вложения и уведомлением о вручении или вручено лично под расписку с учетом положени</w:t>
      </w:r>
      <w:r w:rsidR="00E231D6" w:rsidRPr="00D42F4E">
        <w:rPr>
          <w:rFonts w:ascii="Times New Roman" w:hAnsi="Times New Roman" w:cs="Times New Roman"/>
          <w:sz w:val="22"/>
          <w:szCs w:val="22"/>
        </w:rPr>
        <w:t>й</w:t>
      </w:r>
      <w:r w:rsidRPr="00D42F4E">
        <w:rPr>
          <w:rFonts w:ascii="Times New Roman" w:hAnsi="Times New Roman" w:cs="Times New Roman"/>
          <w:sz w:val="22"/>
          <w:szCs w:val="22"/>
        </w:rPr>
        <w:t xml:space="preserve"> п. 5.8. настоящего Договора. </w:t>
      </w:r>
    </w:p>
    <w:p w14:paraId="6E4044D9" w14:textId="77777777" w:rsidR="00C240F2" w:rsidRPr="00D42F4E" w:rsidRDefault="00C240F2" w:rsidP="00C240F2">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Дополнительно по своему усмотрению Застройщик вправе использовать иные способы уведомления Участника долевого строительства.</w:t>
      </w:r>
    </w:p>
    <w:p w14:paraId="329E3789" w14:textId="52CE4E9D" w:rsidR="00C240F2" w:rsidRPr="00D42F4E" w:rsidRDefault="00C240F2" w:rsidP="00C240F2">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5.6. При получении от Застройщика сообщения о завершении строительства (создания) </w:t>
      </w:r>
      <w:r w:rsidR="00697DFD"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в соответствии с договором и готовности Объекта долевого строительства к передаче (в том числе</w:t>
      </w:r>
      <w:r w:rsidR="00E231D6" w:rsidRPr="00D42F4E">
        <w:rPr>
          <w:rFonts w:ascii="Times New Roman" w:hAnsi="Times New Roman" w:cs="Times New Roman"/>
          <w:sz w:val="22"/>
          <w:szCs w:val="22"/>
        </w:rPr>
        <w:t>,</w:t>
      </w:r>
      <w:r w:rsidRPr="00D42F4E">
        <w:rPr>
          <w:rFonts w:ascii="Times New Roman" w:hAnsi="Times New Roman" w:cs="Times New Roman"/>
          <w:sz w:val="22"/>
          <w:szCs w:val="22"/>
        </w:rPr>
        <w:t xml:space="preserve"> в случае досрочной передачи), Участник долевого строительства обязан приступить к его принятию в течение 7 (семи) рабочих дней со дня получения указанного сообщения, направленного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w:t>
      </w:r>
    </w:p>
    <w:p w14:paraId="7AC56299" w14:textId="67F8104B" w:rsidR="00C240F2" w:rsidRPr="00D42F4E" w:rsidRDefault="00C240F2" w:rsidP="00C240F2">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5.7. При уклонении, неявке и/или отказе Участника долевого строительства от приемки Объекта долевого строительства в срок, предусмотренный п. 5.</w:t>
      </w:r>
      <w:r w:rsidR="004245A1" w:rsidRPr="00D42F4E">
        <w:rPr>
          <w:rFonts w:ascii="Times New Roman" w:hAnsi="Times New Roman" w:cs="Times New Roman"/>
          <w:sz w:val="22"/>
          <w:szCs w:val="22"/>
        </w:rPr>
        <w:t>6</w:t>
      </w:r>
      <w:r w:rsidRPr="00D42F4E">
        <w:rPr>
          <w:rFonts w:ascii="Times New Roman" w:hAnsi="Times New Roman" w:cs="Times New Roman"/>
          <w:sz w:val="22"/>
          <w:szCs w:val="22"/>
        </w:rPr>
        <w:t>. настоящего Договора, Застройщик по истечении 5  (пяти) рабочих дней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Участнику долевого строительства (далее - односторонний Акт)</w:t>
      </w:r>
      <w:r w:rsidR="00E231D6" w:rsidRPr="00D42F4E">
        <w:rPr>
          <w:rFonts w:ascii="Times New Roman" w:hAnsi="Times New Roman" w:cs="Times New Roman"/>
          <w:sz w:val="22"/>
          <w:szCs w:val="22"/>
        </w:rPr>
        <w:t>.</w:t>
      </w:r>
    </w:p>
    <w:p w14:paraId="01649400" w14:textId="506A3DB6" w:rsidR="00C240F2" w:rsidRPr="00D42F4E" w:rsidRDefault="00C240F2" w:rsidP="00C240F2">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Под уклонением Участника долевого строительства от принятия Объекта долевого строительства понимаются неявка на приемку, неподписание и/или не предоставление Застройщику по любым причинам </w:t>
      </w:r>
      <w:r w:rsidRPr="00D42F4E">
        <w:rPr>
          <w:rFonts w:ascii="Times New Roman" w:hAnsi="Times New Roman" w:cs="Times New Roman"/>
          <w:sz w:val="22"/>
          <w:szCs w:val="22"/>
        </w:rPr>
        <w:lastRenderedPageBreak/>
        <w:t>(за исключением отказа в связи с существенными нарушениями требований к качеству Объекта долевого строительства, которые делают его непригодным для предусмотренного Договором использования) Акта приема-передачи Объекта долевого строительства в предусмотренный Договором срок при наличии у Застройщика сведений о получении Участником долевого строительства сообщения о готовности к передаче (в том числе</w:t>
      </w:r>
      <w:r w:rsidR="006454C5" w:rsidRPr="00D42F4E">
        <w:rPr>
          <w:rFonts w:ascii="Times New Roman" w:hAnsi="Times New Roman" w:cs="Times New Roman"/>
          <w:sz w:val="22"/>
          <w:szCs w:val="22"/>
        </w:rPr>
        <w:t>,</w:t>
      </w:r>
      <w:r w:rsidRPr="00D42F4E">
        <w:rPr>
          <w:rFonts w:ascii="Times New Roman" w:hAnsi="Times New Roman" w:cs="Times New Roman"/>
          <w:sz w:val="22"/>
          <w:szCs w:val="22"/>
        </w:rPr>
        <w:t xml:space="preserve"> при досрочной передаче), отказ Участника долевого строительства от вручения ему данного сообщения лично под расписку, а также уклонение Участника долевого строительства от получения указанного сообщения, если оператором почтовой связи заказное письмо возвращено в связи с отказом Участника долевого строительства от его получения, либо истечении срока хранения корреспонденции, либо неявкой Участника долевого строительства за получением корреспонденции в отделение почтовой связи, либо отсутствием Участника долевого строительства по указанному им почтовому адресу и т.д.  </w:t>
      </w:r>
    </w:p>
    <w:p w14:paraId="0A8E86C4" w14:textId="77777777" w:rsidR="00C240F2" w:rsidRPr="00D42F4E" w:rsidRDefault="00C240F2" w:rsidP="00C240F2">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Односторонний Акт, составленный Застройщиком, направляется Участнику долевого строительства заказным письмом с описью вложения и уведомлением о вручении, почтовым отправлением с описью вложения и/или передается путем вручения при личной встрече под роспись.</w:t>
      </w:r>
    </w:p>
    <w:p w14:paraId="18D4BA9D" w14:textId="5E1B69F5" w:rsidR="00C240F2" w:rsidRPr="00D42F4E" w:rsidRDefault="00C240F2" w:rsidP="00C240F2">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5.8. Стороны соглашаются с тем, что сообщение о завершении строительства (создания) </w:t>
      </w:r>
      <w:r w:rsidR="00697DFD"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и о готовности Объекта долевого строительства к передаче (далее для целей настоящего пункта – Сообщение) направляются Застройщиком</w:t>
      </w:r>
      <w:r w:rsidRPr="00D42F4E" w:rsidDel="00D0505C">
        <w:rPr>
          <w:rFonts w:ascii="Times New Roman" w:hAnsi="Times New Roman" w:cs="Times New Roman"/>
          <w:sz w:val="22"/>
          <w:szCs w:val="22"/>
        </w:rPr>
        <w:t xml:space="preserve"> </w:t>
      </w:r>
      <w:r w:rsidRPr="00D42F4E">
        <w:rPr>
          <w:rFonts w:ascii="Times New Roman" w:hAnsi="Times New Roman" w:cs="Times New Roman"/>
          <w:sz w:val="22"/>
          <w:szCs w:val="22"/>
        </w:rPr>
        <w:t xml:space="preserve">Участнику долевого строительства в соответствии с Законом № 214-ФЗ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могут быть вручены Участнику долевого строительства лично под расписку. При этом, датой получения Сообщения является: </w:t>
      </w:r>
    </w:p>
    <w:p w14:paraId="3407DADC" w14:textId="77777777" w:rsidR="00C240F2" w:rsidRPr="00D42F4E" w:rsidRDefault="00C240F2" w:rsidP="00C240F2">
      <w:pPr>
        <w:pStyle w:val="a5"/>
        <w:spacing w:before="1"/>
        <w:ind w:left="0" w:right="-1" w:firstLine="567"/>
        <w:jc w:val="both"/>
        <w:rPr>
          <w:rFonts w:ascii="Times New Roman" w:hAnsi="Times New Roman" w:cs="Times New Roman"/>
          <w:sz w:val="22"/>
          <w:szCs w:val="22"/>
        </w:rPr>
      </w:pPr>
      <w:r w:rsidRPr="00D42F4E">
        <w:rPr>
          <w:rFonts w:ascii="Times New Roman" w:hAnsi="Times New Roman" w:cs="Times New Roman"/>
          <w:sz w:val="22"/>
          <w:szCs w:val="22"/>
        </w:rPr>
        <w:t>- день вручения Сообщения Участнику долевого строительства лично, либо его представителю под расписку;</w:t>
      </w:r>
    </w:p>
    <w:p w14:paraId="2C64067F" w14:textId="77777777" w:rsidR="00C240F2" w:rsidRPr="00D42F4E" w:rsidRDefault="00C240F2" w:rsidP="00C240F2">
      <w:pPr>
        <w:pStyle w:val="a5"/>
        <w:spacing w:before="1"/>
        <w:ind w:left="0" w:right="-1" w:firstLine="567"/>
        <w:jc w:val="both"/>
        <w:rPr>
          <w:rFonts w:ascii="Times New Roman" w:hAnsi="Times New Roman" w:cs="Times New Roman"/>
          <w:sz w:val="22"/>
          <w:szCs w:val="22"/>
        </w:rPr>
      </w:pPr>
      <w:r w:rsidRPr="00D42F4E">
        <w:rPr>
          <w:rFonts w:ascii="Times New Roman" w:hAnsi="Times New Roman" w:cs="Times New Roman"/>
          <w:sz w:val="22"/>
          <w:szCs w:val="22"/>
        </w:rPr>
        <w:t>- день, определяемый по правилам оказания услуг почтовой связи, если сообщение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Если отправленное по почте Сообщение не было получено Участником долевого строительства по обстоятельствам, зависящим от него, Сообщение считается доставленным Участнику долевого строительства в день истечения срока хранения почтового отправления.</w:t>
      </w:r>
    </w:p>
    <w:p w14:paraId="145A0CCB" w14:textId="77777777" w:rsidR="00C240F2" w:rsidRPr="00D42F4E" w:rsidRDefault="00C240F2" w:rsidP="00C240F2">
      <w:pPr>
        <w:pStyle w:val="a5"/>
        <w:spacing w:before="1"/>
        <w:ind w:left="0" w:right="-1" w:firstLine="567"/>
        <w:jc w:val="both"/>
        <w:rPr>
          <w:rFonts w:ascii="Times New Roman" w:hAnsi="Times New Roman" w:cs="Times New Roman"/>
          <w:sz w:val="22"/>
          <w:szCs w:val="22"/>
        </w:rPr>
      </w:pPr>
      <w:r w:rsidRPr="00D42F4E">
        <w:rPr>
          <w:rFonts w:ascii="Times New Roman" w:hAnsi="Times New Roman" w:cs="Times New Roman"/>
          <w:sz w:val="22"/>
          <w:szCs w:val="22"/>
        </w:rPr>
        <w:t>Застройщик вправе направить Сообщение, 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по адресу электронной почты Участника долевого строительства, указанному в Договоре. При этом, датой получения Сообщения является день отправки сообщения по электронной почте.</w:t>
      </w:r>
    </w:p>
    <w:p w14:paraId="5DA990FD" w14:textId="77777777" w:rsidR="00C240F2" w:rsidRPr="00D42F4E" w:rsidRDefault="00C240F2" w:rsidP="00C240F2">
      <w:pPr>
        <w:pStyle w:val="a5"/>
        <w:spacing w:before="1"/>
        <w:ind w:left="0" w:right="-1" w:firstLine="567"/>
        <w:jc w:val="both"/>
        <w:rPr>
          <w:rFonts w:ascii="Times New Roman" w:hAnsi="Times New Roman" w:cs="Times New Roman"/>
          <w:sz w:val="22"/>
          <w:szCs w:val="22"/>
        </w:rPr>
      </w:pPr>
      <w:r w:rsidRPr="00D42F4E">
        <w:rPr>
          <w:rFonts w:ascii="Times New Roman" w:hAnsi="Times New Roman" w:cs="Times New Roman"/>
          <w:sz w:val="22"/>
          <w:szCs w:val="22"/>
        </w:rPr>
        <w:t>Стороны определили, что допустимым доказательством факта направления Сообщения по адресу электронной почты Участника долевого строительства будет являться сделанный и заверенный Застройщиком (уполномоченными им лицами) скриншот.</w:t>
      </w:r>
    </w:p>
    <w:p w14:paraId="4D2C15CF" w14:textId="77777777" w:rsidR="00C240F2" w:rsidRPr="00D42F4E" w:rsidRDefault="00C240F2" w:rsidP="00C240F2">
      <w:pPr>
        <w:pStyle w:val="a5"/>
        <w:spacing w:before="1"/>
        <w:ind w:left="0" w:right="-1"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Застройщик вправе дополнительно направить Сообщение Участнику долевого строительства посредством отправки </w:t>
      </w:r>
      <w:proofErr w:type="spellStart"/>
      <w:r w:rsidRPr="00D42F4E">
        <w:rPr>
          <w:rFonts w:ascii="Times New Roman" w:hAnsi="Times New Roman" w:cs="Times New Roman"/>
          <w:sz w:val="22"/>
          <w:szCs w:val="22"/>
        </w:rPr>
        <w:t>СМС-сообщения</w:t>
      </w:r>
      <w:proofErr w:type="spellEnd"/>
      <w:r w:rsidRPr="00D42F4E">
        <w:rPr>
          <w:rFonts w:ascii="Times New Roman" w:hAnsi="Times New Roman" w:cs="Times New Roman"/>
          <w:sz w:val="22"/>
          <w:szCs w:val="22"/>
        </w:rPr>
        <w:t xml:space="preserve"> на номер телефона Участника долевого строительства, указанный в Договоре. </w:t>
      </w:r>
    </w:p>
    <w:p w14:paraId="2F4D8AE7" w14:textId="5A0CE46A" w:rsidR="00C240F2" w:rsidRPr="00D42F4E" w:rsidRDefault="00C240F2" w:rsidP="00C240F2">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5.9. С момента передачи Объекта долевого строительства Участнику долевого строительства по Акту приема-передачи (с даты подписания Акта приема-передачи, составления одностороннего Акта или иного документа о передаче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Объекта долевого строительства и общего имущества </w:t>
      </w:r>
      <w:r w:rsidR="00697DFD"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пропорционально доле Участника долевого строительства в общем имуществе), а также риск случайной гибели и случайного повреждения Объекта долевого строительства и находящегося в нем имущества и общего имущества </w:t>
      </w:r>
      <w:r w:rsidR="00697DFD"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w:t>
      </w:r>
    </w:p>
    <w:p w14:paraId="4CD69E8D" w14:textId="77777777" w:rsidR="00C240F2" w:rsidRPr="00D42F4E" w:rsidRDefault="00C240F2" w:rsidP="00C240F2">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В случае составления Застройщиком одностороннего Акта в порядке, установленном действующим законодательством РФ и Договором, датой передачи Объекта долевого строительства Участнику долевого строительства и датой прекращения залога (возникшего на основании договора с уполномоченным банком) в отношении Объекта долевого строительства является дата составления Застройщиком такого одностороннего Акта.</w:t>
      </w:r>
    </w:p>
    <w:p w14:paraId="608D70DF" w14:textId="77777777" w:rsidR="00C240F2" w:rsidRPr="00D42F4E" w:rsidRDefault="00C240F2" w:rsidP="00C240F2">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5.10. 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порядке, установленном действующим законодательством Российской Федерации.</w:t>
      </w:r>
    </w:p>
    <w:p w14:paraId="2D2FF933" w14:textId="77777777" w:rsidR="00C240F2" w:rsidRPr="00D42F4E" w:rsidRDefault="00C240F2" w:rsidP="00C240F2">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5.11. 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Акта приема-передачи, одностороннего Акта или иного документа о передаче объекта долевого строительства с Участником долевого строительства направляет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При этом Застройщик для выполнения обязательства по обеспечению государственной регистрации права собственности Участника долевого строительства на </w:t>
      </w:r>
      <w:r w:rsidRPr="00D42F4E">
        <w:rPr>
          <w:rFonts w:ascii="Times New Roman" w:hAnsi="Times New Roman" w:cs="Times New Roman"/>
          <w:sz w:val="22"/>
          <w:szCs w:val="22"/>
        </w:rPr>
        <w:lastRenderedPageBreak/>
        <w:t xml:space="preserve">Объект долевого строительства имеет право привлекать организации, специализирующиеся на оказании услуг по государственной регистрации прав на недвижимое имущество. </w:t>
      </w:r>
    </w:p>
    <w:p w14:paraId="5B8DDA3E" w14:textId="77777777" w:rsidR="00247206" w:rsidRPr="00D42F4E" w:rsidRDefault="00247206"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p>
    <w:p w14:paraId="6BFA680B" w14:textId="77777777" w:rsidR="00247206" w:rsidRPr="00D42F4E" w:rsidRDefault="00072974" w:rsidP="008130E9">
      <w:pPr>
        <w:keepNext/>
        <w:pBdr>
          <w:top w:val="none" w:sz="4" w:space="0"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b/>
          <w:sz w:val="22"/>
          <w:szCs w:val="22"/>
        </w:rPr>
      </w:pPr>
      <w:r w:rsidRPr="00D42F4E">
        <w:rPr>
          <w:rFonts w:ascii="Times New Roman" w:hAnsi="Times New Roman" w:cs="Times New Roman"/>
          <w:b/>
          <w:sz w:val="22"/>
          <w:szCs w:val="22"/>
        </w:rPr>
        <w:t>6. ПРАВА И ОБЯЗАННОСТИ СТОРОН</w:t>
      </w:r>
    </w:p>
    <w:p w14:paraId="268DF84F"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b/>
          <w:sz w:val="22"/>
          <w:szCs w:val="22"/>
        </w:rPr>
      </w:pPr>
      <w:bookmarkStart w:id="20" w:name="bookmark=id.3as4poj"/>
      <w:bookmarkEnd w:id="20"/>
      <w:r w:rsidRPr="00D42F4E">
        <w:rPr>
          <w:rFonts w:ascii="Times New Roman" w:hAnsi="Times New Roman" w:cs="Times New Roman"/>
          <w:b/>
          <w:sz w:val="22"/>
          <w:szCs w:val="22"/>
        </w:rPr>
        <w:t>6.1. По настоящему Договору Застройщик обязуется:</w:t>
      </w:r>
    </w:p>
    <w:p w14:paraId="2F7BA34D" w14:textId="138832C1"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6.1.1. Обеспечить проектирование, строительство и ввод в эксплуатацию </w:t>
      </w:r>
      <w:r w:rsidR="00A238D3" w:rsidRPr="00D42F4E">
        <w:rPr>
          <w:rFonts w:ascii="Times New Roman" w:hAnsi="Times New Roman" w:cs="Times New Roman"/>
          <w:sz w:val="22"/>
          <w:szCs w:val="22"/>
        </w:rPr>
        <w:t>Многоквартирного дом</w:t>
      </w:r>
      <w:r w:rsidRPr="00D42F4E">
        <w:rPr>
          <w:rFonts w:ascii="Times New Roman" w:hAnsi="Times New Roman" w:cs="Times New Roman"/>
          <w:sz w:val="22"/>
          <w:szCs w:val="22"/>
        </w:rPr>
        <w:t xml:space="preserve">а с инженерными сетями, коммуникациями, в необходимом для ввода </w:t>
      </w:r>
      <w:r w:rsidR="00A238D3" w:rsidRPr="00D42F4E">
        <w:rPr>
          <w:rFonts w:ascii="Times New Roman" w:hAnsi="Times New Roman" w:cs="Times New Roman"/>
          <w:sz w:val="22"/>
          <w:szCs w:val="22"/>
        </w:rPr>
        <w:t xml:space="preserve">Многоквартирного дома </w:t>
      </w:r>
      <w:r w:rsidRPr="00D42F4E">
        <w:rPr>
          <w:rFonts w:ascii="Times New Roman" w:hAnsi="Times New Roman" w:cs="Times New Roman"/>
          <w:sz w:val="22"/>
          <w:szCs w:val="22"/>
        </w:rPr>
        <w:t xml:space="preserve">объеме, и выполнение своими силами или с привлечением третьих лиц всех работ по благоустройству прилегающей к </w:t>
      </w:r>
      <w:r w:rsidR="0033002A" w:rsidRPr="00D42F4E">
        <w:rPr>
          <w:rFonts w:ascii="Times New Roman" w:hAnsi="Times New Roman" w:cs="Times New Roman"/>
          <w:sz w:val="22"/>
          <w:szCs w:val="22"/>
        </w:rPr>
        <w:t>Многоквартирному дому</w:t>
      </w:r>
      <w:r w:rsidRPr="00D42F4E">
        <w:rPr>
          <w:rFonts w:ascii="Times New Roman" w:hAnsi="Times New Roman" w:cs="Times New Roman"/>
          <w:sz w:val="22"/>
          <w:szCs w:val="22"/>
        </w:rPr>
        <w:t xml:space="preserve"> территории в объеме, предусмотренном проектной документацией в необходимом для ввода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объеме.</w:t>
      </w:r>
    </w:p>
    <w:p w14:paraId="35348815"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6.1.2. Передать по Акту приема-передачи в предусмотренный Договором срок Участнику долевого строительства Объект долевого строительства в соответствии с характеристиками, которые определены в Приложении №1 к Договору.</w:t>
      </w:r>
    </w:p>
    <w:p w14:paraId="3B554F91"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b/>
          <w:sz w:val="22"/>
          <w:szCs w:val="22"/>
        </w:rPr>
      </w:pPr>
      <w:r w:rsidRPr="00D42F4E">
        <w:rPr>
          <w:rFonts w:ascii="Times New Roman" w:hAnsi="Times New Roman" w:cs="Times New Roman"/>
          <w:sz w:val="22"/>
          <w:szCs w:val="22"/>
        </w:rPr>
        <w:t xml:space="preserve">6.1.3. Осуществить все действия, необходимые со стороны Застройщика, для государственной регистрации Договора и права собственности Участника долевого строительства на переданный Объект долевого строительства при условии своевременного предоставления Участником долевого строительства всех необходимых для этого документов, а также уплаты в полном размере установленных Налоговым кодексом Российской Федерации государственных пошлин.  </w:t>
      </w:r>
    </w:p>
    <w:p w14:paraId="52DA4185"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6.1.4. Предоставлять Участнику долевого строительства сведения, предусмотренные </w:t>
      </w:r>
      <w:hyperlink r:id="rId11" w:tooltip="about:blank" w:history="1">
        <w:r w:rsidRPr="00D42F4E">
          <w:rPr>
            <w:rFonts w:ascii="Times New Roman" w:hAnsi="Times New Roman" w:cs="Times New Roman"/>
            <w:sz w:val="22"/>
            <w:szCs w:val="22"/>
          </w:rPr>
          <w:t>ст. ст. 19</w:t>
        </w:r>
      </w:hyperlink>
      <w:r w:rsidRPr="00D42F4E">
        <w:rPr>
          <w:rFonts w:ascii="Times New Roman" w:hAnsi="Times New Roman" w:cs="Times New Roman"/>
          <w:sz w:val="22"/>
          <w:szCs w:val="22"/>
        </w:rPr>
        <w:t xml:space="preserve"> - </w:t>
      </w:r>
      <w:hyperlink r:id="rId12" w:tooltip="about:blank" w:history="1">
        <w:r w:rsidRPr="00D42F4E">
          <w:rPr>
            <w:rFonts w:ascii="Times New Roman" w:hAnsi="Times New Roman" w:cs="Times New Roman"/>
            <w:sz w:val="22"/>
            <w:szCs w:val="22"/>
          </w:rPr>
          <w:t>21</w:t>
        </w:r>
      </w:hyperlink>
      <w:r w:rsidRPr="00D42F4E">
        <w:rPr>
          <w:rFonts w:ascii="Times New Roman" w:hAnsi="Times New Roman" w:cs="Times New Roman"/>
          <w:sz w:val="22"/>
          <w:szCs w:val="22"/>
        </w:rPr>
        <w:t xml:space="preserve"> Закона № 214-ФЗ, если указанные документы не размещены в открытой части Единой информационной системы жилищного строительства на сайте https://наш.дом.рф. Участник долевого строительства не вправе требовать от Застройщика предоставления ему для ознакомления каких-либо документов и сведений, не предусмотренных </w:t>
      </w:r>
      <w:proofErr w:type="spellStart"/>
      <w:r w:rsidRPr="00D42F4E">
        <w:rPr>
          <w:rFonts w:ascii="Times New Roman" w:hAnsi="Times New Roman" w:cs="Times New Roman"/>
          <w:sz w:val="22"/>
          <w:szCs w:val="22"/>
        </w:rPr>
        <w:t>ст.ст</w:t>
      </w:r>
      <w:proofErr w:type="spellEnd"/>
      <w:r w:rsidRPr="00D42F4E">
        <w:rPr>
          <w:rFonts w:ascii="Times New Roman" w:hAnsi="Times New Roman" w:cs="Times New Roman"/>
          <w:sz w:val="22"/>
          <w:szCs w:val="22"/>
        </w:rPr>
        <w:t>. 20, 21 Закона № 214-ФЗ.</w:t>
      </w:r>
    </w:p>
    <w:p w14:paraId="1A106EF9" w14:textId="73176E93" w:rsidR="00B066C2" w:rsidRPr="00D42F4E" w:rsidRDefault="00B066C2" w:rsidP="00B066C2">
      <w:pPr>
        <w:widowControl/>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6.1.5. Добросовестно выполнить свои обязательства по Договору, контролировать качество работ, соблюдение строительных норм, правил и технических характеристик параметров проектирования, проектной документации и градостроительных регламентов, норм по отделки, а также иным обязательным требованиям,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и осуществлять приемку выполненных работ. </w:t>
      </w:r>
    </w:p>
    <w:p w14:paraId="037E1044" w14:textId="77777777" w:rsidR="00B066C2" w:rsidRPr="00D42F4E" w:rsidRDefault="00B066C2" w:rsidP="00B066C2">
      <w:pPr>
        <w:widowControl/>
        <w:ind w:firstLine="709"/>
        <w:jc w:val="both"/>
        <w:rPr>
          <w:rFonts w:ascii="Times New Roman" w:hAnsi="Times New Roman" w:cs="Times New Roman"/>
          <w:sz w:val="22"/>
          <w:szCs w:val="22"/>
        </w:rPr>
      </w:pPr>
      <w:r w:rsidRPr="00D42F4E">
        <w:rPr>
          <w:rFonts w:ascii="Times New Roman" w:hAnsi="Times New Roman" w:cs="Times New Roman"/>
          <w:sz w:val="22"/>
          <w:szCs w:val="22"/>
        </w:rPr>
        <w:t>6.1.6. Обязательства Застройщика, за исключением гарантийных обязательств, считаются исполненными с момента подписания Сторонами Акта приема-передачи либо составления одностороннего Акта.</w:t>
      </w:r>
    </w:p>
    <w:p w14:paraId="1642B0F6" w14:textId="77777777" w:rsidR="00B066C2" w:rsidRPr="00D42F4E" w:rsidRDefault="00B066C2" w:rsidP="00B066C2">
      <w:pPr>
        <w:widowControl/>
        <w:ind w:firstLine="709"/>
        <w:jc w:val="both"/>
        <w:rPr>
          <w:rFonts w:ascii="Times New Roman" w:hAnsi="Times New Roman" w:cs="Times New Roman"/>
          <w:sz w:val="22"/>
          <w:szCs w:val="22"/>
        </w:rPr>
      </w:pPr>
    </w:p>
    <w:p w14:paraId="178B7FF2"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b/>
          <w:sz w:val="22"/>
          <w:szCs w:val="22"/>
        </w:rPr>
      </w:pPr>
      <w:r w:rsidRPr="00D42F4E">
        <w:rPr>
          <w:rFonts w:ascii="Times New Roman" w:hAnsi="Times New Roman" w:cs="Times New Roman"/>
          <w:b/>
          <w:sz w:val="22"/>
          <w:szCs w:val="22"/>
        </w:rPr>
        <w:t>6.2. Участник долевого строительства обязуется:</w:t>
      </w:r>
    </w:p>
    <w:p w14:paraId="5DB831B1"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6.2.1. Внести в полном объеме денежные средства, составляющие Цену Договора, на счет эскроу в уполномоченном банке в размере, порядке и сроки, указанные в разделе 4 Договора.</w:t>
      </w:r>
    </w:p>
    <w:p w14:paraId="7E5737C7" w14:textId="61C0004E"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6.2.2. В течение 7 (семи) рабочих дней после получения сообщения Застройщика о завершении строительства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и готовности Объекта долевого строительства к передаче (в том числе в случае досрочной передачи) принять Объект долевого строительства и подписать передаточный акт.</w:t>
      </w:r>
    </w:p>
    <w:p w14:paraId="7303BD62"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bookmarkStart w:id="21" w:name="_heading=h.1ksv4uv"/>
      <w:bookmarkEnd w:id="21"/>
      <w:r w:rsidRPr="00D42F4E">
        <w:rPr>
          <w:rFonts w:ascii="Times New Roman" w:hAnsi="Times New Roman" w:cs="Times New Roman"/>
          <w:sz w:val="22"/>
          <w:szCs w:val="22"/>
        </w:rPr>
        <w:t>6.2.3. Предоставить все необходимые документы для подписания и государственной регистрации Договора;</w:t>
      </w:r>
    </w:p>
    <w:p w14:paraId="71854E9C" w14:textId="77777777" w:rsidR="00B066C2" w:rsidRPr="00D42F4E" w:rsidRDefault="00B066C2" w:rsidP="00B066C2">
      <w:pPr>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6.2.4. Самостоятельно нести все расходы, связанные с оформлением технических и иных необходимых документов и государственной регистрацией права собственности на Объект долевого строительства, а также оплату государственной пошлины (государственную пошлину за регистрацию настоящего Договора Стороны оплачивают в размере, предусмотренном Налоговым кодексом РФ); </w:t>
      </w:r>
    </w:p>
    <w:p w14:paraId="2225BA2C" w14:textId="171453B4" w:rsidR="00B066C2" w:rsidRPr="00D42F4E" w:rsidRDefault="00B066C2" w:rsidP="00B066C2">
      <w:pPr>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6.2.5. С даты подписания Акта приема-передачи либо с даты, указанной в одностороннем Акте, нести бремя содержания, риск случайной гибели или случайного повреждения Объекта долевого строительства, самостоятельно оплачивать коммунальные услуги и иные услуги по содержанию Объекта долевого строительства, нести расходы на содержание Объекта долевого строительства (включая расходы на содержание общего имущества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и придомовой территории пропорционально своей доле, а также выполнять другие обязанности, связанные с использованием Объекта долевого строительства.</w:t>
      </w:r>
    </w:p>
    <w:p w14:paraId="1C63FB6F" w14:textId="5542F378" w:rsidR="00B066C2" w:rsidRPr="00D42F4E" w:rsidRDefault="00B066C2" w:rsidP="00B066C2">
      <w:pPr>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Ввиду того, что эксплуатацию построенного (созданного)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до передачи этой функции управляющей компании вправе осуществлять Застройщик, то при наступлении </w:t>
      </w:r>
      <w:r w:rsidR="00155091" w:rsidRPr="00D42F4E">
        <w:rPr>
          <w:rFonts w:ascii="Times New Roman" w:hAnsi="Times New Roman" w:cs="Times New Roman"/>
          <w:sz w:val="22"/>
          <w:szCs w:val="22"/>
        </w:rPr>
        <w:t>указанного</w:t>
      </w:r>
      <w:r w:rsidRPr="00D42F4E">
        <w:rPr>
          <w:rFonts w:ascii="Times New Roman" w:hAnsi="Times New Roman" w:cs="Times New Roman"/>
          <w:sz w:val="22"/>
          <w:szCs w:val="22"/>
        </w:rPr>
        <w:t xml:space="preserve"> случая Участник долевого строительства обязуется производить оплату коммунальных платежей на расчетный счет Застройщика, указанный в настоящем Договоре.</w:t>
      </w:r>
    </w:p>
    <w:p w14:paraId="42B195CF" w14:textId="77777777" w:rsidR="00B066C2" w:rsidRPr="00D42F4E" w:rsidRDefault="00B066C2" w:rsidP="00B066C2">
      <w:pPr>
        <w:ind w:firstLine="709"/>
        <w:jc w:val="both"/>
        <w:rPr>
          <w:rFonts w:ascii="Times New Roman" w:hAnsi="Times New Roman" w:cs="Times New Roman"/>
          <w:sz w:val="22"/>
          <w:szCs w:val="22"/>
        </w:rPr>
      </w:pPr>
      <w:bookmarkStart w:id="22" w:name="_heading=h.44sinio"/>
      <w:bookmarkEnd w:id="22"/>
      <w:r w:rsidRPr="00D42F4E">
        <w:rPr>
          <w:rFonts w:ascii="Times New Roman" w:hAnsi="Times New Roman" w:cs="Times New Roman"/>
          <w:sz w:val="22"/>
          <w:szCs w:val="22"/>
        </w:rPr>
        <w:t>6.2.6. При приемке Объекта долевого строительства ознакомиться с Инструкцией по эксплуатации Объекта долевого строительства и при дальнейшей эксплуатации строго соблюдать требования указанной инструкции;</w:t>
      </w:r>
    </w:p>
    <w:p w14:paraId="31CD00CA" w14:textId="0404666B" w:rsidR="00B066C2" w:rsidRPr="00D42F4E" w:rsidRDefault="00B066C2" w:rsidP="00B066C2">
      <w:pPr>
        <w:widowControl/>
        <w:ind w:firstLine="709"/>
        <w:jc w:val="both"/>
        <w:rPr>
          <w:rFonts w:ascii="Times New Roman" w:hAnsi="Times New Roman" w:cs="Times New Roman"/>
          <w:sz w:val="22"/>
          <w:szCs w:val="22"/>
        </w:rPr>
      </w:pPr>
      <w:r w:rsidRPr="00D42F4E">
        <w:rPr>
          <w:rFonts w:ascii="Times New Roman" w:hAnsi="Times New Roman" w:cs="Times New Roman"/>
          <w:sz w:val="22"/>
          <w:szCs w:val="22"/>
        </w:rPr>
        <w:t>6.2.7. Не производить самостоятельно или с помощью третьих лиц переустройство/перепланировку (в том числе</w:t>
      </w:r>
      <w:r w:rsidR="00B126AC" w:rsidRPr="00D42F4E">
        <w:rPr>
          <w:rFonts w:ascii="Times New Roman" w:hAnsi="Times New Roman" w:cs="Times New Roman"/>
          <w:sz w:val="22"/>
          <w:szCs w:val="22"/>
        </w:rPr>
        <w:t>,</w:t>
      </w:r>
      <w:r w:rsidRPr="00D42F4E">
        <w:rPr>
          <w:rFonts w:ascii="Times New Roman" w:hAnsi="Times New Roman" w:cs="Times New Roman"/>
          <w:sz w:val="22"/>
          <w:szCs w:val="22"/>
        </w:rPr>
        <w:t xml:space="preserve"> снос/установка перегородок, переустройство коммуникаций, замену входной двери и т.п.) и техническое переоборудование Объекта долевого строительства, до государственной регистрации права собственности на Объект долевого строительства в порядке, установленном законодательством РФ.</w:t>
      </w:r>
    </w:p>
    <w:p w14:paraId="20A41003" w14:textId="37D9C960" w:rsidR="00B066C2" w:rsidRPr="00D42F4E" w:rsidRDefault="00B066C2" w:rsidP="00B066C2">
      <w:pPr>
        <w:widowControl/>
        <w:ind w:firstLine="709"/>
        <w:jc w:val="both"/>
        <w:rPr>
          <w:rFonts w:ascii="Times New Roman" w:hAnsi="Times New Roman" w:cs="Times New Roman"/>
          <w:sz w:val="22"/>
          <w:szCs w:val="22"/>
        </w:rPr>
      </w:pPr>
      <w:r w:rsidRPr="00D42F4E">
        <w:rPr>
          <w:rFonts w:ascii="Times New Roman" w:hAnsi="Times New Roman" w:cs="Times New Roman"/>
          <w:sz w:val="22"/>
          <w:szCs w:val="22"/>
        </w:rPr>
        <w:lastRenderedPageBreak/>
        <w:t>Не изменять конструктивные элементы в строящемся Объекте долевого строительства, а также не производить строительные, отделочные и иные виды работ, в том числе</w:t>
      </w:r>
      <w:r w:rsidR="00B126AC" w:rsidRPr="00D42F4E">
        <w:rPr>
          <w:rFonts w:ascii="Times New Roman" w:hAnsi="Times New Roman" w:cs="Times New Roman"/>
          <w:sz w:val="22"/>
          <w:szCs w:val="22"/>
        </w:rPr>
        <w:t>,</w:t>
      </w:r>
      <w:r w:rsidRPr="00D42F4E">
        <w:rPr>
          <w:rFonts w:ascii="Times New Roman" w:hAnsi="Times New Roman" w:cs="Times New Roman"/>
          <w:sz w:val="22"/>
          <w:szCs w:val="22"/>
        </w:rPr>
        <w:t xml:space="preserve"> не производить замену входной двери до момента подписания Акта приема-передачи Объекта долевого строительства.</w:t>
      </w:r>
    </w:p>
    <w:p w14:paraId="510719A2" w14:textId="77777777" w:rsidR="00B066C2" w:rsidRPr="00D42F4E" w:rsidRDefault="00B066C2" w:rsidP="00B066C2">
      <w:pPr>
        <w:widowControl/>
        <w:ind w:firstLine="709"/>
        <w:jc w:val="both"/>
        <w:rPr>
          <w:rFonts w:ascii="Times New Roman" w:hAnsi="Times New Roman" w:cs="Times New Roman"/>
          <w:sz w:val="22"/>
          <w:szCs w:val="22"/>
        </w:rPr>
      </w:pPr>
      <w:bookmarkStart w:id="23" w:name="_heading=h.2jxsxqh"/>
      <w:bookmarkEnd w:id="23"/>
      <w:r w:rsidRPr="00D42F4E">
        <w:rPr>
          <w:rFonts w:ascii="Times New Roman" w:hAnsi="Times New Roman" w:cs="Times New Roman"/>
          <w:sz w:val="22"/>
          <w:szCs w:val="22"/>
        </w:rPr>
        <w:t xml:space="preserve">В случае если Участником долевого строительства были произведены указанные действия, Участник долевого строительства обязан своими силами и за свой счет в десятидневный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 размере 10 (десяти) процентов от Цены, указанной в </w:t>
      </w:r>
      <w:hyperlink w:anchor="bookmark=id.1ci93xb" w:tooltip="#bookmark=id.1ci93xb" w:history="1">
        <w:r w:rsidRPr="00D42F4E">
          <w:rPr>
            <w:rFonts w:ascii="Times New Roman" w:hAnsi="Times New Roman" w:cs="Times New Roman"/>
            <w:sz w:val="22"/>
            <w:szCs w:val="22"/>
          </w:rPr>
          <w:t>п. 4.1</w:t>
        </w:r>
      </w:hyperlink>
      <w:r w:rsidRPr="00D42F4E">
        <w:rPr>
          <w:rFonts w:ascii="Times New Roman" w:hAnsi="Times New Roman" w:cs="Times New Roman"/>
          <w:sz w:val="22"/>
          <w:szCs w:val="22"/>
        </w:rPr>
        <w:t xml:space="preserve"> настоящего Договора. В случае нарушения срока, установленного настоящим пунктом, Застройщик вправе самостоятельно привести Объект долевого строительства в первоначальное состояние, при этом помимо штрафа, установленного настоящим пунктом, Участнику долевого строительства обязан возместить Застройщику затраты, вызванные приведением Объекта долевого строительства в первоначальное состояние.</w:t>
      </w:r>
    </w:p>
    <w:p w14:paraId="186F2DD3" w14:textId="77777777" w:rsidR="00B066C2" w:rsidRPr="00D42F4E" w:rsidRDefault="00B066C2" w:rsidP="00B066C2">
      <w:pPr>
        <w:spacing w:line="237" w:lineRule="auto"/>
        <w:ind w:firstLine="709"/>
        <w:jc w:val="both"/>
        <w:rPr>
          <w:rFonts w:ascii="Times New Roman" w:hAnsi="Times New Roman" w:cs="Times New Roman"/>
          <w:sz w:val="22"/>
          <w:szCs w:val="22"/>
        </w:rPr>
      </w:pPr>
      <w:r w:rsidRPr="00D42F4E">
        <w:rPr>
          <w:rFonts w:ascii="Times New Roman" w:hAnsi="Times New Roman" w:cs="Times New Roman"/>
          <w:sz w:val="22"/>
          <w:szCs w:val="22"/>
        </w:rPr>
        <w:t>В случае осуществления после государственной регистрации права собственности на Объект долевого строительства ремонтных работ, предполагающих перепланировку и переустройство Объекта долевого строительства, Участник долевого строительства обязан осуществить соответствующие согласования в уполномоченных государственных органах.</w:t>
      </w:r>
    </w:p>
    <w:p w14:paraId="7C3DC68C" w14:textId="2EB19DF6"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bookmarkStart w:id="24" w:name="_heading=h.z337ya"/>
      <w:bookmarkEnd w:id="24"/>
      <w:r w:rsidRPr="00D42F4E">
        <w:rPr>
          <w:rFonts w:ascii="Times New Roman" w:hAnsi="Times New Roman" w:cs="Times New Roman"/>
          <w:sz w:val="22"/>
          <w:szCs w:val="22"/>
        </w:rPr>
        <w:t xml:space="preserve">6.2.8. Не нарушать единый архитектурный облик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путем производства работ по изменению фасада здания, устройства кондиционеров, спутниковых антенн, сушилок для белья, рекламных конструкций в неустановленных для этого местах, а также не изменять остекление оконных проемов/лоджий с отступлениями от проектных решений.</w:t>
      </w:r>
    </w:p>
    <w:p w14:paraId="68F6F353" w14:textId="160BC12D"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Участник долевого строительства ознакомлен с тем, что нарушение условий эксплуатации Объекта долевого строительства (включая, но не ограничиваясь</w:t>
      </w:r>
      <w:r w:rsidR="00B126AC" w:rsidRPr="00D42F4E">
        <w:rPr>
          <w:rFonts w:ascii="Times New Roman" w:hAnsi="Times New Roman" w:cs="Times New Roman"/>
          <w:sz w:val="22"/>
          <w:szCs w:val="22"/>
        </w:rPr>
        <w:t>:</w:t>
      </w:r>
      <w:r w:rsidRPr="00D42F4E">
        <w:rPr>
          <w:rFonts w:ascii="Times New Roman" w:hAnsi="Times New Roman" w:cs="Times New Roman"/>
          <w:sz w:val="22"/>
          <w:szCs w:val="22"/>
        </w:rPr>
        <w:t xml:space="preserve"> размещение на фасаде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внешних блоков кондиционеров и иного инженерного оборудования вне отведенных мест) является нарушением архитектурного облика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Участник долевого строительства не вправе устанавливать внешние блоки кондиционеров, а также другие дополнительные конструкции на фасаде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в местах, отличных от мест, предусмотренных проектной документацией. В случае нарушения Участником долевого строительства данного пункта он несет ответственность, предусмотренную законодательством.</w:t>
      </w:r>
    </w:p>
    <w:p w14:paraId="64E1AAC4" w14:textId="77777777" w:rsidR="00B066C2" w:rsidRPr="00D42F4E" w:rsidRDefault="00B066C2" w:rsidP="00B066C2">
      <w:pPr>
        <w:spacing w:line="238" w:lineRule="auto"/>
        <w:ind w:firstLine="709"/>
        <w:jc w:val="both"/>
        <w:rPr>
          <w:rFonts w:ascii="Times New Roman" w:hAnsi="Times New Roman" w:cs="Times New Roman"/>
          <w:sz w:val="22"/>
          <w:szCs w:val="22"/>
        </w:rPr>
      </w:pPr>
      <w:r w:rsidRPr="00D42F4E">
        <w:rPr>
          <w:rFonts w:ascii="Times New Roman" w:hAnsi="Times New Roman" w:cs="Times New Roman"/>
          <w:sz w:val="22"/>
          <w:szCs w:val="22"/>
        </w:rPr>
        <w:t>6.2.9. При производстве ремонтно-отделочных работ не причинять вреда общему имуществу (лестничные клетки, холлы, лифты, подвальное помещение, клумбы, дорожное покрытие и др.), а также самостоятельно вывозить строительный мусор в специальных мешках.</w:t>
      </w:r>
    </w:p>
    <w:p w14:paraId="40610575"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6.2.10. Без письменного согласия Застройщика не передавать в залог и другим способом не обременять Объект долевого строительства в пользу третьих лиц.</w:t>
      </w:r>
    </w:p>
    <w:p w14:paraId="651B34B1"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6.2.11.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установленные Договором сроки.</w:t>
      </w:r>
    </w:p>
    <w:p w14:paraId="5FC14650"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6.2.12. Уплатить Застройщику предусмотренные Договором и (или) действующим законодательством РФ неустойки (штрафы, пени), убытки до подписания Акта приема-передачи Объекта долевого строительства.</w:t>
      </w:r>
    </w:p>
    <w:p w14:paraId="14B34701" w14:textId="77777777" w:rsidR="00B066C2" w:rsidRPr="00D42F4E" w:rsidRDefault="00B066C2" w:rsidP="00B066C2">
      <w:pPr>
        <w:spacing w:line="238" w:lineRule="auto"/>
        <w:ind w:firstLine="709"/>
        <w:jc w:val="both"/>
        <w:rPr>
          <w:rFonts w:ascii="Times New Roman" w:hAnsi="Times New Roman" w:cs="Times New Roman"/>
          <w:sz w:val="22"/>
          <w:szCs w:val="22"/>
        </w:rPr>
      </w:pPr>
      <w:r w:rsidRPr="00D42F4E">
        <w:rPr>
          <w:rFonts w:ascii="Times New Roman" w:hAnsi="Times New Roman" w:cs="Times New Roman"/>
          <w:sz w:val="22"/>
          <w:szCs w:val="22"/>
        </w:rPr>
        <w:t>Обязательства Участника долевого строительства считаются исполненными с момента уплаты в полном объеме Цены Договора (с учетом окончательного взаиморасчета в соответствии с п. 4.7.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t>
      </w:r>
    </w:p>
    <w:p w14:paraId="3CB79FF8" w14:textId="08C3745A" w:rsidR="00B066C2" w:rsidRPr="00D42F4E" w:rsidRDefault="00B066C2" w:rsidP="00B066C2">
      <w:pPr>
        <w:spacing w:line="238" w:lineRule="auto"/>
        <w:ind w:firstLine="709"/>
        <w:jc w:val="both"/>
        <w:rPr>
          <w:rFonts w:ascii="Times New Roman" w:hAnsi="Times New Roman" w:cs="Times New Roman"/>
          <w:sz w:val="22"/>
          <w:szCs w:val="22"/>
        </w:rPr>
      </w:pPr>
      <w:r w:rsidRPr="00D42F4E">
        <w:rPr>
          <w:rFonts w:ascii="Times New Roman" w:hAnsi="Times New Roman" w:cs="Times New Roman"/>
          <w:sz w:val="22"/>
          <w:szCs w:val="22"/>
        </w:rPr>
        <w:t>6.2.13.</w:t>
      </w:r>
      <w:r w:rsidRPr="00D42F4E">
        <w:rPr>
          <w:rFonts w:ascii="Times New Roman" w:hAnsi="Times New Roman" w:cs="Times New Roman"/>
          <w:sz w:val="22"/>
          <w:szCs w:val="22"/>
        </w:rPr>
        <w:tab/>
        <w:t xml:space="preserve">Заключить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 177-ФЗ «О страховании вкладов в банках Российской Федерации» до ввода в эксплуатацию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и государственной регистрации права собственности в отношении одного объекта долевого строительства, входящего в состав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w:t>
      </w:r>
    </w:p>
    <w:p w14:paraId="6B80C62E" w14:textId="5301608F" w:rsidR="00B066C2" w:rsidRPr="00D42F4E" w:rsidRDefault="00B066C2" w:rsidP="00B066C2">
      <w:pPr>
        <w:spacing w:line="238" w:lineRule="auto"/>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6.2.14. </w:t>
      </w:r>
      <w:r w:rsidR="00B126AC" w:rsidRPr="00D42F4E">
        <w:rPr>
          <w:rFonts w:ascii="Times New Roman" w:hAnsi="Times New Roman" w:cs="Times New Roman"/>
          <w:sz w:val="22"/>
          <w:szCs w:val="22"/>
        </w:rPr>
        <w:t>П</w:t>
      </w:r>
      <w:r w:rsidRPr="00D42F4E">
        <w:rPr>
          <w:rFonts w:ascii="Times New Roman" w:hAnsi="Times New Roman" w:cs="Times New Roman"/>
          <w:sz w:val="22"/>
          <w:szCs w:val="22"/>
        </w:rPr>
        <w:t>редоставить Застройщику доступ к Объекту долевого строительства для безвозмездного устранения недостатков, в случаях, предусмотренных Договором.</w:t>
      </w:r>
    </w:p>
    <w:p w14:paraId="463FD1CA" w14:textId="3D10FA2E" w:rsidR="00B066C2" w:rsidRPr="00D42F4E" w:rsidRDefault="00B066C2" w:rsidP="00B066C2">
      <w:pPr>
        <w:spacing w:line="238" w:lineRule="auto"/>
        <w:ind w:firstLine="709"/>
        <w:jc w:val="both"/>
        <w:rPr>
          <w:rFonts w:ascii="Times New Roman" w:hAnsi="Times New Roman" w:cs="Times New Roman"/>
          <w:sz w:val="22"/>
          <w:szCs w:val="22"/>
        </w:rPr>
      </w:pPr>
      <w:r w:rsidRPr="00D42F4E">
        <w:rPr>
          <w:rFonts w:ascii="Times New Roman" w:hAnsi="Times New Roman" w:cs="Times New Roman"/>
          <w:sz w:val="22"/>
          <w:szCs w:val="22"/>
        </w:rPr>
        <w:t>6.2.15.</w:t>
      </w:r>
      <w:r w:rsidRPr="00D42F4E">
        <w:rPr>
          <w:rFonts w:ascii="Times New Roman" w:hAnsi="Times New Roman" w:cs="Times New Roman"/>
          <w:sz w:val="22"/>
          <w:szCs w:val="22"/>
        </w:rPr>
        <w:tab/>
        <w:t>В случае, если Участник долевого строительства не выполнил свои обязательства по приемке Объекта долевого строительства в сроки, предусмотренные п. 5.</w:t>
      </w:r>
      <w:r w:rsidR="00B126AC" w:rsidRPr="00D42F4E">
        <w:rPr>
          <w:rFonts w:ascii="Times New Roman" w:hAnsi="Times New Roman" w:cs="Times New Roman"/>
          <w:sz w:val="22"/>
          <w:szCs w:val="22"/>
        </w:rPr>
        <w:t>6</w:t>
      </w:r>
      <w:r w:rsidRPr="00D42F4E">
        <w:rPr>
          <w:rFonts w:ascii="Times New Roman" w:hAnsi="Times New Roman" w:cs="Times New Roman"/>
          <w:sz w:val="22"/>
          <w:szCs w:val="22"/>
        </w:rPr>
        <w:t xml:space="preserve">. настоящего Договора,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(пропорционально площади Объекта долевого строительства в общем имуществе), за весь период просрочки принятия Объекта долевого строительства, допущенной Участником долевого строительства, начиная с даты составления Застройщиком одностороннего акта приема-передачи в соответствии с п. 5.</w:t>
      </w:r>
      <w:r w:rsidR="004245A1" w:rsidRPr="00D42F4E">
        <w:rPr>
          <w:rFonts w:ascii="Times New Roman" w:hAnsi="Times New Roman" w:cs="Times New Roman"/>
          <w:sz w:val="22"/>
          <w:szCs w:val="22"/>
        </w:rPr>
        <w:t>7</w:t>
      </w:r>
      <w:r w:rsidRPr="00D42F4E">
        <w:rPr>
          <w:rFonts w:ascii="Times New Roman" w:hAnsi="Times New Roman" w:cs="Times New Roman"/>
          <w:sz w:val="22"/>
          <w:szCs w:val="22"/>
        </w:rPr>
        <w:t xml:space="preserve">. настоящего Договора, по тарифам (счетам) эксплуатирующей организации. Участник долевого строительства обязан выплатить Застройщику </w:t>
      </w:r>
      <w:r w:rsidRPr="00D42F4E">
        <w:rPr>
          <w:rFonts w:ascii="Times New Roman" w:hAnsi="Times New Roman" w:cs="Times New Roman"/>
          <w:sz w:val="22"/>
          <w:szCs w:val="22"/>
        </w:rPr>
        <w:lastRenderedPageBreak/>
        <w:t>начисленную сумму по оплате стоимости коммунальных, эксплуатационных и иных услуг в срок не позднее 5 (пяти) рабочих дней с даты получения соответствующего требования от Застройщика.</w:t>
      </w:r>
    </w:p>
    <w:p w14:paraId="151DB43E"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p>
    <w:p w14:paraId="2F987721"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b/>
          <w:sz w:val="22"/>
          <w:szCs w:val="22"/>
        </w:rPr>
      </w:pPr>
      <w:r w:rsidRPr="00D42F4E">
        <w:rPr>
          <w:rFonts w:ascii="Times New Roman" w:hAnsi="Times New Roman" w:cs="Times New Roman"/>
          <w:b/>
          <w:sz w:val="22"/>
          <w:szCs w:val="22"/>
        </w:rPr>
        <w:t>6.3. Застройщик вправе:</w:t>
      </w:r>
    </w:p>
    <w:p w14:paraId="071F0735" w14:textId="3332F949"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6.3.1. В процессе осуществления деятельности по созданию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до передачи Участнику долевого строительства Объекта долевого строительства  вносить изменения в проектную документацию, изменять отдельные проектные решения, не влияющие на качество и конструктивную надежность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а также не затрагивающие характеристики, площадь расположение и планировку Объекта долевого строительства, указанного в Приложении №1 к Договору</w:t>
      </w:r>
      <w:r w:rsidR="005947AE" w:rsidRPr="00D42F4E">
        <w:rPr>
          <w:rFonts w:ascii="Times New Roman" w:hAnsi="Times New Roman" w:cs="Times New Roman"/>
          <w:sz w:val="22"/>
          <w:szCs w:val="22"/>
        </w:rPr>
        <w:t>,</w:t>
      </w:r>
      <w:r w:rsidRPr="00D42F4E">
        <w:rPr>
          <w:rFonts w:ascii="Times New Roman" w:hAnsi="Times New Roman" w:cs="Times New Roman"/>
          <w:sz w:val="22"/>
          <w:szCs w:val="22"/>
        </w:rPr>
        <w:t xml:space="preserve"> при соблюдении условий действующего законодательства и п. 5.</w:t>
      </w:r>
      <w:r w:rsidR="004245A1" w:rsidRPr="00D42F4E">
        <w:rPr>
          <w:rFonts w:ascii="Times New Roman" w:hAnsi="Times New Roman" w:cs="Times New Roman"/>
          <w:sz w:val="22"/>
          <w:szCs w:val="22"/>
        </w:rPr>
        <w:t>3.</w:t>
      </w:r>
      <w:r w:rsidRPr="00D42F4E">
        <w:rPr>
          <w:rFonts w:ascii="Times New Roman" w:hAnsi="Times New Roman" w:cs="Times New Roman"/>
          <w:sz w:val="22"/>
          <w:szCs w:val="22"/>
        </w:rPr>
        <w:t xml:space="preserve"> Договора. Такие изменения не являются нарушением требований о качестве Объект долевого строительства и условий Договора и проводятся без согласования с Участником долевого строительства при условии их согласования с соответствующими уполномоченными органами, или, если изменения, произведенные без такого согласования, его не требовали, в соответствии с законодательством РФ. Информирование Участника долевого строительства о соответствующих изменениях осуществляется путем размещения проектной декларации на сайте https://наш.дом.рф в Единой информационной системе жилищного</w:t>
      </w:r>
      <w:r w:rsidR="00135A6B" w:rsidRPr="00D42F4E">
        <w:rPr>
          <w:rFonts w:ascii="Times New Roman" w:hAnsi="Times New Roman" w:cs="Times New Roman"/>
          <w:sz w:val="22"/>
          <w:szCs w:val="22"/>
        </w:rPr>
        <w:t xml:space="preserve"> </w:t>
      </w:r>
      <w:r w:rsidRPr="00D42F4E">
        <w:rPr>
          <w:rFonts w:ascii="Times New Roman" w:hAnsi="Times New Roman" w:cs="Times New Roman"/>
          <w:sz w:val="22"/>
          <w:szCs w:val="22"/>
        </w:rPr>
        <w:t xml:space="preserve">строительства в информационно-телекоммуникационной сети "Интернет". </w:t>
      </w:r>
    </w:p>
    <w:p w14:paraId="4C64240A" w14:textId="0CA110A5"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При этом, под существенным изменением проектной документации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требующим согласования с Участником долевого строительства, подразумевается изменение общей проектной площади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более чем на 20% от площади, утвержденной на момент заключения Договора, изменение этажности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более чем на 3 этажа.</w:t>
      </w:r>
    </w:p>
    <w:p w14:paraId="38C77EC8"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6.3.2. Осуществлять действия, перечисленные в п. 3.6 настоящего Договора.</w:t>
      </w:r>
    </w:p>
    <w:p w14:paraId="58578EC1" w14:textId="4C36E05E"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6.3.3. По своему усмотрению выбрать для проведения обмеров </w:t>
      </w:r>
      <w:r w:rsidR="00A238D3"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и Объекта долевого строительства лицо, оказывающее услуги в сфере технической инвентаризации и/или кадастрового учета, при условии, что данное лицо соответствует требованиям законодательства о кадастровой деятельности.</w:t>
      </w:r>
    </w:p>
    <w:p w14:paraId="320C629F"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6.3.4. Досрочно исполнить обязанность по получению Разрешения на ввод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w:t>
      </w:r>
    </w:p>
    <w:p w14:paraId="203045CE"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6.3.5. В случае, если исполнение Участником долевого строительства по оплате Цены Договора и неустоек при их наличии произведено не в полном объеме, Застройщик вправе приостановить исполнение своего обязательства по передаче Объекта долевого строительства, что не является просрочкой исполнения обязательства Застройщика по передаче.</w:t>
      </w:r>
    </w:p>
    <w:p w14:paraId="76F2B3B8"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p>
    <w:p w14:paraId="57E58969"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b/>
          <w:sz w:val="22"/>
          <w:szCs w:val="22"/>
        </w:rPr>
      </w:pPr>
      <w:bookmarkStart w:id="25" w:name="_heading=h.3j2qqm3"/>
      <w:bookmarkEnd w:id="25"/>
      <w:r w:rsidRPr="00D42F4E">
        <w:rPr>
          <w:rFonts w:ascii="Times New Roman" w:hAnsi="Times New Roman" w:cs="Times New Roman"/>
          <w:b/>
          <w:sz w:val="22"/>
          <w:szCs w:val="22"/>
        </w:rPr>
        <w:t>6.4. Участник долевого строительства вправе.</w:t>
      </w:r>
    </w:p>
    <w:p w14:paraId="1BD56CD2"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6.4.1. После уплаты Участником долевого строительства Цены Договора уступить свои права требования по Договору третьему лицу.</w:t>
      </w:r>
    </w:p>
    <w:p w14:paraId="65BC6870"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6.4.2. До уплаты Цены Договора Участник долевого строительства вправе уступить права требования по Договору только одновременно с переводом долга на нового участника долевого строительства в порядке, установленном Гражданским </w:t>
      </w:r>
      <w:hyperlink r:id="rId13" w:tooltip="about:blank" w:history="1">
        <w:r w:rsidRPr="00D42F4E">
          <w:rPr>
            <w:rFonts w:ascii="Times New Roman" w:hAnsi="Times New Roman" w:cs="Times New Roman"/>
            <w:sz w:val="22"/>
            <w:szCs w:val="22"/>
          </w:rPr>
          <w:t>кодексом</w:t>
        </w:r>
      </w:hyperlink>
      <w:r w:rsidRPr="00D42F4E">
        <w:rPr>
          <w:rFonts w:ascii="Times New Roman" w:hAnsi="Times New Roman" w:cs="Times New Roman"/>
          <w:sz w:val="22"/>
          <w:szCs w:val="22"/>
        </w:rPr>
        <w:t xml:space="preserve"> Российской Федерации, с согласия Застройщика.</w:t>
      </w:r>
    </w:p>
    <w:p w14:paraId="07FF7AB7"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6.4.3. 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Акта приема-передачи, составления одностороннего Акта или иного документа о передаче Объекта долевого строительства.</w:t>
      </w:r>
    </w:p>
    <w:p w14:paraId="6F1372C7"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bookmarkStart w:id="26" w:name="_heading=h.1y810tw"/>
      <w:bookmarkEnd w:id="26"/>
      <w:r w:rsidRPr="00D42F4E">
        <w:rPr>
          <w:rFonts w:ascii="Times New Roman" w:hAnsi="Times New Roman" w:cs="Times New Roman"/>
          <w:sz w:val="22"/>
          <w:szCs w:val="22"/>
        </w:rPr>
        <w:t>О государственной регистрации перехода права требования по настоящему Договору Участник долевого строительства в срок не позднее 5 (пяти) рабочих дней с момента государственной регистрации Договора уступки права обязан в письменной форме уведомить об этом Застройщика путем направления заказным письмом с уведомлением о вручении либо представления непосредственно в офис Застройщика копии Договора уступки.</w:t>
      </w:r>
    </w:p>
    <w:p w14:paraId="58273441" w14:textId="77777777"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6.4.4. Уступка, в т.ч. передача в залог, Участником долевого строительства права требования к Застройщику получения неустойки (пени) и иных штрафных санкций, предусмотренных Договором и/или действующим законодательством РФ (в том числе, но не ограничиваясь: за нарушение срока передачи Объекта долевого строительства, срока устранения недостатков Объекта долевого строительства, проценты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запрещена.</w:t>
      </w:r>
    </w:p>
    <w:p w14:paraId="730C741B" w14:textId="45923219" w:rsidR="00B066C2" w:rsidRPr="00D42F4E" w:rsidRDefault="00B066C2" w:rsidP="00B066C2">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Участник долевого строительства, совершивший уступку права требования получения неустойки (пени) и иных штрафных санкций по Договору в нарушение настоящего пункта Договора, обязуется по требованию Застройщика, в течение 10 (десяти) рабочих дней, оплатить Застройщику штраф в размере 30</w:t>
      </w:r>
      <w:r w:rsidR="005947AE" w:rsidRPr="00D42F4E">
        <w:rPr>
          <w:rFonts w:ascii="Times New Roman" w:hAnsi="Times New Roman" w:cs="Times New Roman"/>
          <w:sz w:val="22"/>
          <w:szCs w:val="22"/>
        </w:rPr>
        <w:t>%</w:t>
      </w:r>
      <w:r w:rsidRPr="00D42F4E">
        <w:rPr>
          <w:rFonts w:ascii="Times New Roman" w:hAnsi="Times New Roman" w:cs="Times New Roman"/>
          <w:sz w:val="22"/>
          <w:szCs w:val="22"/>
        </w:rPr>
        <w:t xml:space="preserve"> (Тридцать) процентов от Цены Договора.</w:t>
      </w:r>
    </w:p>
    <w:p w14:paraId="5DC696A4" w14:textId="77777777" w:rsidR="00B066C2" w:rsidRPr="00D42F4E" w:rsidRDefault="00B066C2"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eastAsia="Arial" w:hAnsi="Times New Roman" w:cs="Times New Roman"/>
          <w:sz w:val="22"/>
          <w:szCs w:val="22"/>
        </w:rPr>
      </w:pPr>
    </w:p>
    <w:p w14:paraId="05C5F858" w14:textId="77777777" w:rsidR="00247206" w:rsidRPr="00D42F4E" w:rsidRDefault="00072974" w:rsidP="008130E9">
      <w:pPr>
        <w:keepNext/>
        <w:pBdr>
          <w:top w:val="none" w:sz="4" w:space="0"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b/>
          <w:sz w:val="22"/>
          <w:szCs w:val="22"/>
        </w:rPr>
      </w:pPr>
      <w:r w:rsidRPr="00D42F4E">
        <w:rPr>
          <w:rFonts w:ascii="Times New Roman" w:hAnsi="Times New Roman" w:cs="Times New Roman"/>
          <w:b/>
          <w:sz w:val="22"/>
          <w:szCs w:val="22"/>
        </w:rPr>
        <w:lastRenderedPageBreak/>
        <w:t>7. КАЧЕСТВО ОБЪЕКТА ДОЛЕВОГО СТРОИТЕЛЬСТВА. ГАРАНТИЯ КАЧЕСТВА</w:t>
      </w:r>
    </w:p>
    <w:p w14:paraId="16D50470"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7.1. Участнику долевого строительства передается Объект долевого строительства, соответствующий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 Российской Федерации.</w:t>
      </w:r>
    </w:p>
    <w:p w14:paraId="68816A9E" w14:textId="77777777" w:rsidR="00897E21" w:rsidRPr="00D42F4E" w:rsidRDefault="00897E21" w:rsidP="00897E21">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Застройщик вправе не применять ГОСТ, СНИП, СП, стандарты, не являющиеся обязательными к применению, использование которых предоставлено на добровольной основе в соответствии с действующим законодательством.</w:t>
      </w:r>
    </w:p>
    <w:p w14:paraId="0768B9D7" w14:textId="05F332BC" w:rsidR="00897E21" w:rsidRPr="00D42F4E" w:rsidRDefault="00897E21" w:rsidP="00897E21">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Стороны исходят из того, что свидетельством качества </w:t>
      </w:r>
      <w:r w:rsidR="00970029"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и Объекта, соответствия его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является Заключение о соответствии или Разрешение на ввод в эксплуатацию, полученные Застройщиком в установленном действующим законодательством РФ порядке.</w:t>
      </w:r>
    </w:p>
    <w:p w14:paraId="05180692" w14:textId="77777777" w:rsidR="00247206" w:rsidRPr="00D42F4E" w:rsidRDefault="00072974" w:rsidP="008130E9">
      <w:pPr>
        <w:ind w:firstLine="567"/>
        <w:jc w:val="both"/>
        <w:rPr>
          <w:rFonts w:ascii="Times New Roman" w:hAnsi="Times New Roman" w:cs="Times New Roman"/>
          <w:sz w:val="22"/>
          <w:szCs w:val="22"/>
          <w:shd w:val="clear" w:color="auto" w:fill="FFFFFF"/>
        </w:rPr>
      </w:pPr>
      <w:bookmarkStart w:id="27" w:name="_Hlk156826688"/>
      <w:r w:rsidRPr="00D42F4E">
        <w:rPr>
          <w:rFonts w:ascii="Times New Roman" w:hAnsi="Times New Roman" w:cs="Times New Roman"/>
          <w:sz w:val="22"/>
          <w:szCs w:val="22"/>
        </w:rPr>
        <w:t xml:space="preserve">7.2. </w:t>
      </w:r>
      <w:bookmarkEnd w:id="27"/>
      <w:r w:rsidRPr="00D42F4E">
        <w:rPr>
          <w:rFonts w:ascii="Times New Roman" w:hAnsi="Times New Roman" w:cs="Times New Roman"/>
          <w:sz w:val="22"/>
          <w:szCs w:val="22"/>
          <w:shd w:val="clear" w:color="auto" w:fill="FFFFFF"/>
        </w:rPr>
        <w:t>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а также результата производства отделочных работ на объекте долевого строительства (в случае осуществления таких работ) и входящих в состав такого объекта долевого строительства элементов отделки (при наличии таких элементов), составляет 3 (три) года со дня передачи Объекта долевого строительства участнику долевого строительства. Все обнаруженные в течение этого срока недостатки, которые не могли быть выявлены при осмотре Объекта долевого строительства и подписании передаточного акта, должны быть устранены Застройщиком самостоятельно или с привлечением иных лиц в срок, согласованный с участником долевого строительства.</w:t>
      </w:r>
    </w:p>
    <w:p w14:paraId="05C0C644" w14:textId="53415F97" w:rsidR="00247206" w:rsidRPr="00D42F4E" w:rsidRDefault="00072974" w:rsidP="008130E9">
      <w:pPr>
        <w:ind w:firstLine="567"/>
        <w:jc w:val="both"/>
        <w:rPr>
          <w:rFonts w:ascii="Times New Roman" w:hAnsi="Times New Roman" w:cs="Times New Roman"/>
          <w:sz w:val="22"/>
          <w:szCs w:val="22"/>
          <w:shd w:val="clear" w:color="auto" w:fill="FFFFFF"/>
        </w:rPr>
      </w:pPr>
      <w:r w:rsidRPr="00D42F4E">
        <w:rPr>
          <w:rFonts w:ascii="Times New Roman" w:hAnsi="Times New Roman" w:cs="Times New Roman"/>
          <w:sz w:val="22"/>
          <w:szCs w:val="22"/>
          <w:shd w:val="clear" w:color="auto" w:fill="FFFFFF"/>
        </w:rPr>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в размере 3 (три) года со дня подписания первого передаточного акта или иного документа о передаче объекта долевого строительства.</w:t>
      </w:r>
    </w:p>
    <w:p w14:paraId="7154A270" w14:textId="77777777" w:rsidR="00B56AA7" w:rsidRPr="00D42F4E" w:rsidRDefault="00072974" w:rsidP="00B56AA7">
      <w:pPr>
        <w:ind w:firstLine="567"/>
        <w:jc w:val="both"/>
        <w:rPr>
          <w:rFonts w:ascii="Times New Roman" w:hAnsi="Times New Roman" w:cs="Times New Roman"/>
          <w:sz w:val="22"/>
          <w:szCs w:val="22"/>
          <w:shd w:val="clear" w:color="auto" w:fill="FFFFFF"/>
        </w:rPr>
      </w:pPr>
      <w:r w:rsidRPr="00D42F4E">
        <w:rPr>
          <w:rFonts w:ascii="Times New Roman" w:hAnsi="Times New Roman" w:cs="Times New Roman"/>
          <w:sz w:val="22"/>
          <w:szCs w:val="22"/>
          <w:shd w:val="clear" w:color="auto" w:fill="FFFFFF"/>
        </w:rPr>
        <w:t>Гарантийный срок на результат производства отделочных работ на объекте долевого строительства (в случае осуществления таких работ) и входящих в состав такого объекта долевого строительства элементов отделки (при наличии таких элементов) составляет 1 (один) год со дня передачи объекта долевого строительства участнику долевого строительства.</w:t>
      </w:r>
    </w:p>
    <w:p w14:paraId="6008999C" w14:textId="68C53A26" w:rsidR="00B56AA7" w:rsidRPr="00D42F4E" w:rsidRDefault="00B56AA7" w:rsidP="00B56AA7">
      <w:pPr>
        <w:ind w:firstLine="567"/>
        <w:jc w:val="both"/>
        <w:rPr>
          <w:rFonts w:ascii="Times New Roman" w:hAnsi="Times New Roman" w:cs="Times New Roman"/>
          <w:sz w:val="22"/>
          <w:szCs w:val="22"/>
          <w:shd w:val="clear" w:color="auto" w:fill="FFFFFF"/>
        </w:rPr>
      </w:pPr>
      <w:r w:rsidRPr="00D42F4E">
        <w:rPr>
          <w:rFonts w:ascii="Times New Roman" w:hAnsi="Times New Roman" w:cs="Times New Roman"/>
          <w:sz w:val="22"/>
          <w:szCs w:val="22"/>
        </w:rPr>
        <w:t>7.3. В случае, если гарантийные сроки будут скорректированы Законом № 214-ФЗ после заключения Договора, Стороны согласовали, что будут руководствоваться актуальной (последней) редакцией Закона № 214-ФЗ.</w:t>
      </w:r>
    </w:p>
    <w:p w14:paraId="6805690C" w14:textId="77777777"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7.4. Застройщик не несет ответственности за недостатки (дефекты) Объекта долевого строительства, элементов отделки,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Инструкцией по эксплуатации Объекта капитального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94AA6AD" w14:textId="77777777" w:rsidR="00B56AA7" w:rsidRPr="00D42F4E" w:rsidRDefault="00B56AA7" w:rsidP="00B56AA7">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7.5. В случае обнаружения при приемке Объекта долевого строительства несоответствия условиям Договора, не являющегося основанием для признания такого Объекта долевого строительства непригодным для его использования, Стороны одновременно с Актом приема-передачи подписывают Акт о несоответствии, включающий все имеющиеся у Участника долевого строительства замечания к Объекту долевого строительства, выявленные при приемке Объекта долевого строительства и которые не препятствуют его использованию (несущественные недостатки).</w:t>
      </w:r>
    </w:p>
    <w:p w14:paraId="2FE90328" w14:textId="77777777" w:rsidR="00B56AA7" w:rsidRPr="00D42F4E" w:rsidRDefault="00B56AA7" w:rsidP="00B56AA7">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Стороны пришли к соглашению, что под существенным нарушением требований о качестве Объекта долевого строительства, понимается непригодность Объекта долевого строительства в целом, либо его частей (часть помещения), входящих в Объект долевого строительства.</w:t>
      </w:r>
    </w:p>
    <w:p w14:paraId="192AD3E0" w14:textId="77777777" w:rsidR="00B56AA7" w:rsidRPr="00D42F4E" w:rsidRDefault="00B56AA7" w:rsidP="00B56AA7">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Участник долевого строительства не вправе предъявлять в дальнейшем претензии относительно недостатков/дефектов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t>
      </w:r>
    </w:p>
    <w:p w14:paraId="1B0EF0A6" w14:textId="77777777" w:rsidR="00B56AA7" w:rsidRPr="00D42F4E" w:rsidRDefault="00B56AA7" w:rsidP="00B56AA7">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7.6.</w:t>
      </w:r>
      <w:r w:rsidRPr="00D42F4E">
        <w:rPr>
          <w:rFonts w:ascii="Times New Roman" w:hAnsi="Times New Roman" w:cs="Times New Roman"/>
          <w:sz w:val="22"/>
          <w:szCs w:val="22"/>
        </w:rPr>
        <w:tab/>
        <w:t xml:space="preserve">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w:t>
      </w:r>
      <w:r w:rsidRPr="00D42F4E">
        <w:rPr>
          <w:rFonts w:ascii="Times New Roman" w:hAnsi="Times New Roman" w:cs="Times New Roman"/>
          <w:sz w:val="22"/>
          <w:szCs w:val="22"/>
        </w:rPr>
        <w:lastRenderedPageBreak/>
        <w:t>изменение (ухудшение) его качества, за исключением ответственности, возникающей из гарантийных обязательств, указанных в п. 7.2 Договора.</w:t>
      </w:r>
    </w:p>
    <w:p w14:paraId="2732D398" w14:textId="7569F7CE" w:rsidR="00B56AA7" w:rsidRPr="00D42F4E" w:rsidRDefault="00B56AA7" w:rsidP="00B56AA7">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7.7. Участнику долевого строительства отдельно разъяснено и ему понятно, что качество Объекта долевого строительства будет соответствовать </w:t>
      </w:r>
      <w:r w:rsidR="00352EA3" w:rsidRPr="00D42F4E">
        <w:rPr>
          <w:rFonts w:ascii="Times New Roman" w:hAnsi="Times New Roman" w:cs="Times New Roman"/>
          <w:sz w:val="22"/>
          <w:szCs w:val="22"/>
        </w:rPr>
        <w:t xml:space="preserve">тем </w:t>
      </w:r>
      <w:r w:rsidRPr="00D42F4E">
        <w:rPr>
          <w:rFonts w:ascii="Times New Roman" w:hAnsi="Times New Roman" w:cs="Times New Roman"/>
          <w:sz w:val="22"/>
          <w:szCs w:val="22"/>
        </w:rPr>
        <w:t xml:space="preserve">стандартам и сводам правил (СП, СНИП, ГОСТ), требования которых </w:t>
      </w:r>
      <w:r w:rsidR="00352EA3" w:rsidRPr="00D42F4E">
        <w:rPr>
          <w:rFonts w:ascii="Times New Roman" w:hAnsi="Times New Roman" w:cs="Times New Roman"/>
          <w:sz w:val="22"/>
          <w:szCs w:val="22"/>
        </w:rPr>
        <w:t>обязательно к соблюдению</w:t>
      </w:r>
      <w:r w:rsidRPr="00D42F4E">
        <w:rPr>
          <w:rFonts w:ascii="Times New Roman" w:hAnsi="Times New Roman" w:cs="Times New Roman"/>
          <w:sz w:val="22"/>
          <w:szCs w:val="22"/>
        </w:rPr>
        <w:t xml:space="preserve"> при проектировании и строительстве.</w:t>
      </w:r>
    </w:p>
    <w:p w14:paraId="63EC260A" w14:textId="77777777" w:rsidR="00B56AA7" w:rsidRPr="00D42F4E" w:rsidRDefault="00B56AA7" w:rsidP="00B56AA7">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Участнику долевого строительства отдельно разъяснено и ему понятно, что качество Объекта долевого строительства в отношении видов работ, не регламентированных в национальных стандартах и сводах правил (частей таких стандартов и сводов правил), будет соответствовать требованиям проектной документации, включая рабочую документацию.</w:t>
      </w:r>
    </w:p>
    <w:p w14:paraId="757C33D5" w14:textId="77777777" w:rsidR="00B56AA7" w:rsidRPr="00D42F4E" w:rsidRDefault="00B56AA7" w:rsidP="00B56AA7">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Перед подписанием Договора, Участник долевого строительства ознакомился с содержанием проектной документации, опубликованной на сайте https://наш.дом.рф в Единой информационной системе </w:t>
      </w:r>
      <w:proofErr w:type="gramStart"/>
      <w:r w:rsidRPr="00D42F4E">
        <w:rPr>
          <w:rFonts w:ascii="Times New Roman" w:hAnsi="Times New Roman" w:cs="Times New Roman"/>
          <w:sz w:val="22"/>
          <w:szCs w:val="22"/>
        </w:rPr>
        <w:t>жилищного строительства</w:t>
      </w:r>
      <w:proofErr w:type="gramEnd"/>
      <w:r w:rsidRPr="00D42F4E">
        <w:rPr>
          <w:rFonts w:ascii="Times New Roman" w:hAnsi="Times New Roman" w:cs="Times New Roman"/>
          <w:sz w:val="22"/>
          <w:szCs w:val="22"/>
        </w:rPr>
        <w:t xml:space="preserve"> и подтверждает свое согласие на заключение Договора с учетом требований к качеству Объекта долевого строительства, указанных в проектной документации.</w:t>
      </w:r>
    </w:p>
    <w:p w14:paraId="38DD694A" w14:textId="7D549EC1" w:rsidR="00B56AA7" w:rsidRPr="00D42F4E" w:rsidRDefault="00B56AA7" w:rsidP="00B56AA7">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7.8. К отношениям, вытекающим из Договора, в части неисполнения или ненадлежащего исполнения Застройщиком обязательств по Договору применяются нормы Закона № 214-ФЗ</w:t>
      </w:r>
      <w:r w:rsidR="00352EA3" w:rsidRPr="00D42F4E">
        <w:rPr>
          <w:rFonts w:ascii="Times New Roman" w:hAnsi="Times New Roman" w:cs="Times New Roman"/>
          <w:sz w:val="22"/>
          <w:szCs w:val="22"/>
        </w:rPr>
        <w:t>,</w:t>
      </w:r>
      <w:r w:rsidRPr="00D42F4E">
        <w:rPr>
          <w:rFonts w:ascii="Times New Roman" w:hAnsi="Times New Roman" w:cs="Times New Roman"/>
          <w:sz w:val="22"/>
          <w:szCs w:val="22"/>
        </w:rPr>
        <w:t xml:space="preserve"> содержащие исчерпывающий перечень применяемых к Застройщику мер гражданско-правовой ответственности (в том числе неустоек (штрафов, пеней), процентов), связанных с заключением, исполнением, изменением и (или) прекращением Договора.</w:t>
      </w:r>
    </w:p>
    <w:p w14:paraId="211D1FEA" w14:textId="77777777" w:rsidR="00B56AA7" w:rsidRPr="00D42F4E" w:rsidRDefault="00B56AA7" w:rsidP="00B56AA7">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7.9. 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(тридцати) календарных дней с момента осуществления такой выплаты.</w:t>
      </w:r>
    </w:p>
    <w:p w14:paraId="755E1A4A" w14:textId="7014377F" w:rsidR="00B56AA7" w:rsidRPr="00D42F4E" w:rsidRDefault="00B56AA7" w:rsidP="00B56AA7">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 xml:space="preserve">В случае непередачи Участником долевого строительства Застройщику в соответствии с </w:t>
      </w:r>
      <w:proofErr w:type="gramStart"/>
      <w:r w:rsidRPr="00D42F4E">
        <w:rPr>
          <w:rFonts w:ascii="Times New Roman" w:hAnsi="Times New Roman" w:cs="Times New Roman"/>
          <w:sz w:val="22"/>
          <w:szCs w:val="22"/>
        </w:rPr>
        <w:t>первым  абзацем</w:t>
      </w:r>
      <w:proofErr w:type="gramEnd"/>
      <w:r w:rsidRPr="00D42F4E">
        <w:rPr>
          <w:rFonts w:ascii="Times New Roman" w:hAnsi="Times New Roman" w:cs="Times New Roman"/>
          <w:sz w:val="22"/>
          <w:szCs w:val="22"/>
        </w:rPr>
        <w:t xml:space="preserve"> пункта замененных отделимых элементов от Объекта долевого строительс</w:t>
      </w:r>
      <w:r w:rsidR="00AF49C0" w:rsidRPr="00D42F4E">
        <w:rPr>
          <w:rFonts w:ascii="Times New Roman" w:hAnsi="Times New Roman" w:cs="Times New Roman"/>
          <w:sz w:val="22"/>
          <w:szCs w:val="22"/>
        </w:rPr>
        <w:t>т</w:t>
      </w:r>
      <w:r w:rsidRPr="00D42F4E">
        <w:rPr>
          <w:rFonts w:ascii="Times New Roman" w:hAnsi="Times New Roman" w:cs="Times New Roman"/>
          <w:sz w:val="22"/>
          <w:szCs w:val="22"/>
        </w:rPr>
        <w:t>ва</w:t>
      </w:r>
      <w:r w:rsidR="00AF49C0" w:rsidRPr="00D42F4E">
        <w:rPr>
          <w:rFonts w:ascii="Times New Roman" w:hAnsi="Times New Roman" w:cs="Times New Roman"/>
          <w:sz w:val="22"/>
          <w:szCs w:val="22"/>
        </w:rPr>
        <w:t xml:space="preserve"> </w:t>
      </w:r>
      <w:r w:rsidRPr="00D42F4E">
        <w:rPr>
          <w:rFonts w:ascii="Times New Roman" w:hAnsi="Times New Roman" w:cs="Times New Roman"/>
          <w:sz w:val="22"/>
          <w:szCs w:val="22"/>
        </w:rPr>
        <w:t xml:space="preserve">(включая, но не ограничиваясь: оконных блоков, радиаторов отопления, входной двери и т.д.), Застройщик вправе потребовать от Участника долевого строительства оплатить их рыночную стоимость. </w:t>
      </w:r>
    </w:p>
    <w:p w14:paraId="36237142" w14:textId="77777777" w:rsidR="00B56AA7" w:rsidRPr="00D42F4E" w:rsidRDefault="00B56AA7" w:rsidP="00B56AA7">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sz w:val="22"/>
          <w:szCs w:val="22"/>
        </w:rPr>
      </w:pPr>
      <w:r w:rsidRPr="00D42F4E">
        <w:rPr>
          <w:rFonts w:ascii="Times New Roman" w:hAnsi="Times New Roman" w:cs="Times New Roman"/>
          <w:sz w:val="22"/>
          <w:szCs w:val="22"/>
        </w:rPr>
        <w:t>7.10. В случае уплаты Застройщиком (добровольно или по решению суда) Участнику долевого строительства денежных средств на устранение недостатков, Застройщик вправе по истечении 3 (трех) месяцев с момента осуществления такой выплаты потребовать от Участника долевого строительства предоставления доказательств устранения недостатков и понесенных на их устранение затрат.</w:t>
      </w:r>
    </w:p>
    <w:p w14:paraId="329BD251" w14:textId="77777777" w:rsidR="00247206" w:rsidRPr="00D42F4E" w:rsidRDefault="00247206"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p>
    <w:p w14:paraId="1EE048EA" w14:textId="77777777" w:rsidR="00247206" w:rsidRPr="00D42F4E" w:rsidRDefault="00072974" w:rsidP="008130E9">
      <w:pPr>
        <w:ind w:firstLine="567"/>
        <w:jc w:val="center"/>
        <w:rPr>
          <w:rFonts w:ascii="Times New Roman" w:hAnsi="Times New Roman" w:cs="Times New Roman"/>
          <w:sz w:val="22"/>
          <w:szCs w:val="22"/>
        </w:rPr>
      </w:pPr>
      <w:r w:rsidRPr="00D42F4E">
        <w:rPr>
          <w:rFonts w:ascii="Times New Roman" w:hAnsi="Times New Roman" w:cs="Times New Roman"/>
          <w:b/>
          <w:sz w:val="22"/>
          <w:szCs w:val="22"/>
        </w:rPr>
        <w:t>8. ОТВЕТСТВЕННОСТЬ СТОРОН</w:t>
      </w:r>
    </w:p>
    <w:p w14:paraId="1D5A0A88" w14:textId="77777777"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8.1.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14:paraId="20EED79B" w14:textId="75CAAFA7" w:rsidR="00D40043" w:rsidRPr="00D42F4E" w:rsidRDefault="00D40043" w:rsidP="00D40043">
      <w:pPr>
        <w:ind w:firstLine="567"/>
        <w:jc w:val="both"/>
        <w:rPr>
          <w:rFonts w:ascii="Times New Roman" w:hAnsi="Times New Roman" w:cs="Times New Roman"/>
          <w:sz w:val="22"/>
          <w:szCs w:val="22"/>
        </w:rPr>
      </w:pPr>
      <w:r w:rsidRPr="00D42F4E">
        <w:rPr>
          <w:rFonts w:ascii="Times New Roman" w:hAnsi="Times New Roman" w:cs="Times New Roman"/>
          <w:sz w:val="22"/>
          <w:szCs w:val="22"/>
        </w:rPr>
        <w:t>8.2. В случае нарушения предусмотренного Договором срока передачи Участнику долевого строительства Объекта долевого строительства, не связанного с нарушением Участником долевого строительства своей обязанности принять Объект долевого строительства, Застройщик уплачивает Участнику долевого строительства неустойку (пен</w:t>
      </w:r>
      <w:r w:rsidR="00352EA3" w:rsidRPr="00D42F4E">
        <w:rPr>
          <w:rFonts w:ascii="Times New Roman" w:hAnsi="Times New Roman" w:cs="Times New Roman"/>
          <w:sz w:val="22"/>
          <w:szCs w:val="22"/>
        </w:rPr>
        <w:t>ю</w:t>
      </w:r>
      <w:r w:rsidRPr="00D42F4E">
        <w:rPr>
          <w:rFonts w:ascii="Times New Roman" w:hAnsi="Times New Roman" w:cs="Times New Roman"/>
          <w:sz w:val="22"/>
          <w:szCs w:val="22"/>
        </w:rPr>
        <w:t>)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w:t>
      </w:r>
    </w:p>
    <w:p w14:paraId="676C6713" w14:textId="69527048" w:rsidR="00D71E38" w:rsidRPr="00D42F4E" w:rsidRDefault="00D40043" w:rsidP="00D71E38">
      <w:pPr>
        <w:ind w:firstLine="567"/>
        <w:jc w:val="both"/>
        <w:rPr>
          <w:rFonts w:ascii="Times New Roman" w:hAnsi="Times New Roman" w:cs="Times New Roman"/>
          <w:sz w:val="22"/>
          <w:szCs w:val="22"/>
        </w:rPr>
      </w:pPr>
      <w:r w:rsidRPr="00D42F4E">
        <w:rPr>
          <w:rFonts w:ascii="Times New Roman" w:hAnsi="Times New Roman" w:cs="Times New Roman"/>
          <w:sz w:val="22"/>
          <w:szCs w:val="22"/>
        </w:rPr>
        <w:t>8.3. В случае нарушения установленного Договором срока оплаты Цены Договора (части Цены Договора) Участник долевого строительства уплачивает Застройщику неустойку (пен</w:t>
      </w:r>
      <w:r w:rsidR="00976240" w:rsidRPr="00D42F4E">
        <w:rPr>
          <w:rFonts w:ascii="Times New Roman" w:hAnsi="Times New Roman" w:cs="Times New Roman"/>
          <w:sz w:val="22"/>
          <w:szCs w:val="22"/>
        </w:rPr>
        <w:t>ю</w:t>
      </w:r>
      <w:r w:rsidRPr="00D42F4E">
        <w:rPr>
          <w:rFonts w:ascii="Times New Roman" w:hAnsi="Times New Roman" w:cs="Times New Roman"/>
          <w:sz w:val="22"/>
          <w:szCs w:val="22"/>
        </w:rPr>
        <w:t>)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34E3E3BB" w14:textId="15BDF448" w:rsidR="00D71E38" w:rsidRPr="00D42F4E" w:rsidRDefault="00D40043" w:rsidP="00D71E38">
      <w:pP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8.4. В случае, если в соответствии настоящим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w:t>
      </w:r>
      <w:hyperlink r:id="rId14" w:tooltip="about:blank" w:history="1">
        <w:r w:rsidRPr="00D42F4E">
          <w:rPr>
            <w:rFonts w:ascii="Times New Roman" w:hAnsi="Times New Roman" w:cs="Times New Roman"/>
            <w:sz w:val="22"/>
            <w:szCs w:val="22"/>
          </w:rPr>
          <w:t>пунктом</w:t>
        </w:r>
      </w:hyperlink>
      <w:r w:rsidRPr="00D42F4E">
        <w:rPr>
          <w:rFonts w:ascii="Times New Roman" w:hAnsi="Times New Roman" w:cs="Times New Roman"/>
          <w:sz w:val="22"/>
          <w:szCs w:val="22"/>
        </w:rPr>
        <w:t xml:space="preserve"> 10.</w:t>
      </w:r>
      <w:r w:rsidR="00976240" w:rsidRPr="00D42F4E">
        <w:rPr>
          <w:rFonts w:ascii="Times New Roman" w:hAnsi="Times New Roman" w:cs="Times New Roman"/>
          <w:sz w:val="22"/>
          <w:szCs w:val="22"/>
        </w:rPr>
        <w:t>4</w:t>
      </w:r>
      <w:r w:rsidRPr="00D42F4E">
        <w:rPr>
          <w:rFonts w:ascii="Times New Roman" w:hAnsi="Times New Roman" w:cs="Times New Roman"/>
          <w:sz w:val="22"/>
          <w:szCs w:val="22"/>
        </w:rPr>
        <w:t xml:space="preserve"> Договора.</w:t>
      </w:r>
    </w:p>
    <w:p w14:paraId="505588A2" w14:textId="4D9A91F5" w:rsidR="00D71E38" w:rsidRPr="00D42F4E" w:rsidRDefault="00D40043" w:rsidP="00D71E38">
      <w:pPr>
        <w:ind w:firstLine="567"/>
        <w:jc w:val="both"/>
        <w:rPr>
          <w:rFonts w:ascii="Times New Roman" w:hAnsi="Times New Roman" w:cs="Times New Roman"/>
          <w:sz w:val="22"/>
          <w:szCs w:val="22"/>
        </w:rPr>
      </w:pPr>
      <w:r w:rsidRPr="00D42F4E">
        <w:rPr>
          <w:rFonts w:ascii="Times New Roman" w:hAnsi="Times New Roman" w:cs="Times New Roman"/>
          <w:sz w:val="22"/>
          <w:szCs w:val="22"/>
        </w:rPr>
        <w:t>8.5. В случае, если 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пунктом 10.</w:t>
      </w:r>
      <w:r w:rsidR="00976240" w:rsidRPr="00D42F4E">
        <w:rPr>
          <w:rFonts w:ascii="Times New Roman" w:hAnsi="Times New Roman" w:cs="Times New Roman"/>
          <w:sz w:val="22"/>
          <w:szCs w:val="22"/>
        </w:rPr>
        <w:t>4</w:t>
      </w:r>
      <w:r w:rsidRPr="00D42F4E">
        <w:rPr>
          <w:rFonts w:ascii="Times New Roman" w:hAnsi="Times New Roman" w:cs="Times New Roman"/>
          <w:sz w:val="22"/>
          <w:szCs w:val="22"/>
        </w:rPr>
        <w:t>. Договора.</w:t>
      </w:r>
    </w:p>
    <w:p w14:paraId="422EED72" w14:textId="77777777" w:rsidR="00D71E38" w:rsidRPr="00D42F4E" w:rsidRDefault="00D40043" w:rsidP="00D71E38">
      <w:pP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8.6. Уступка Участником долевого строительства своих прав и обязанностей по Договору после ввода Объекта в эксплуатацию третьему лицу является основанием для продления срока исполнения обязательства Застройщиком в соответствии с п.4 ст.8 Закона № 214-ФЗ. </w:t>
      </w:r>
    </w:p>
    <w:p w14:paraId="5344B245" w14:textId="77777777" w:rsidR="00D71E38" w:rsidRPr="00D42F4E" w:rsidRDefault="00D40043" w:rsidP="00D71E38">
      <w:pPr>
        <w:ind w:firstLine="567"/>
        <w:jc w:val="both"/>
        <w:rPr>
          <w:rFonts w:ascii="Times New Roman" w:hAnsi="Times New Roman" w:cs="Times New Roman"/>
          <w:sz w:val="22"/>
          <w:szCs w:val="22"/>
        </w:rPr>
      </w:pPr>
      <w:r w:rsidRPr="00D42F4E">
        <w:rPr>
          <w:rFonts w:ascii="Times New Roman" w:hAnsi="Times New Roman" w:cs="Times New Roman"/>
          <w:sz w:val="22"/>
          <w:szCs w:val="22"/>
        </w:rPr>
        <w:lastRenderedPageBreak/>
        <w:t>В указанном случае Застройщик обязан направить новому участнику долевого строительства сообщение о завершении строительства Объекта и о готовности Объекта долевого строительства к передаче в течение 45 (сорока пяти) календарных дней с даты получения оригинала договора уступки в соответствии с п. 6.4.3 Договора.</w:t>
      </w:r>
    </w:p>
    <w:p w14:paraId="22A7FACB" w14:textId="77777777" w:rsidR="00D71E38" w:rsidRPr="00D42F4E" w:rsidRDefault="00D40043" w:rsidP="00D71E38">
      <w:pPr>
        <w:ind w:firstLine="567"/>
        <w:jc w:val="both"/>
        <w:rPr>
          <w:rFonts w:ascii="Times New Roman" w:hAnsi="Times New Roman" w:cs="Times New Roman"/>
          <w:sz w:val="22"/>
          <w:szCs w:val="22"/>
        </w:rPr>
      </w:pPr>
      <w:r w:rsidRPr="00D42F4E">
        <w:rPr>
          <w:rFonts w:ascii="Times New Roman" w:hAnsi="Times New Roman" w:cs="Times New Roman"/>
          <w:sz w:val="22"/>
          <w:szCs w:val="22"/>
        </w:rPr>
        <w:t>8.7. Застройщик освобождается от ответственности за нарушение срока исполнения любого из обязательств, предусматривающих перечисление Участнику долевого строительства денежных средств (требование об уплате неустойки за нарушение срока передачи Объекта долевого строительства, требование о соразмерном уменьшении Цены Договора, требование о возмещении расходов на устранение недостатков Объекта долевого строительства и т.д.), если в полученном Застройщиком требовании/ претензии Участник долевого строительства не сообщил данные банковского счета, на который должны быть зачислены денежные средства (ст. 406 ГК РФ) , при условии, что такие данные не были предоставлены  при подписании Договора.</w:t>
      </w:r>
    </w:p>
    <w:p w14:paraId="6BA2B754" w14:textId="77777777" w:rsidR="00D71E38" w:rsidRPr="00D42F4E" w:rsidRDefault="00D40043" w:rsidP="00D71E38">
      <w:pPr>
        <w:ind w:firstLine="567"/>
        <w:jc w:val="both"/>
        <w:rPr>
          <w:rFonts w:ascii="Times New Roman" w:hAnsi="Times New Roman" w:cs="Times New Roman"/>
          <w:sz w:val="22"/>
          <w:szCs w:val="22"/>
        </w:rPr>
      </w:pPr>
      <w:r w:rsidRPr="00D42F4E">
        <w:rPr>
          <w:rFonts w:ascii="Times New Roman" w:hAnsi="Times New Roman" w:cs="Times New Roman"/>
          <w:sz w:val="22"/>
          <w:szCs w:val="22"/>
        </w:rPr>
        <w:t>8.8. 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настоящего Договора, а также в случае расторжения настоящего Договора по инициативе Участника долевого строительства при условии надлежащего исполнения Застройщиком предусмотренных настоящим Договором обязательств, Участник долевого строительства за счет собственных средств обязан оплатить Застройщику штраф в размере 15 (пятнадцать) процентов от Цены настоящего Договора в срок не позднее 10 (десяти) рабочих дней со дня расторжения настоящего Договора, если соглашением Сторон  не будет определен иной срок.</w:t>
      </w:r>
    </w:p>
    <w:p w14:paraId="275BEE21" w14:textId="7815DB39" w:rsidR="00D40043" w:rsidRPr="00D42F4E" w:rsidRDefault="00D40043" w:rsidP="00D71E38">
      <w:pPr>
        <w:ind w:firstLine="567"/>
        <w:jc w:val="both"/>
        <w:rPr>
          <w:rFonts w:ascii="Times New Roman" w:hAnsi="Times New Roman" w:cs="Times New Roman"/>
          <w:sz w:val="22"/>
          <w:szCs w:val="22"/>
        </w:rPr>
      </w:pPr>
      <w:r w:rsidRPr="00D42F4E">
        <w:rPr>
          <w:rFonts w:ascii="Times New Roman" w:hAnsi="Times New Roman" w:cs="Times New Roman"/>
          <w:sz w:val="22"/>
          <w:szCs w:val="22"/>
        </w:rPr>
        <w:t>8.9. В случае неисполнения или ненадлежащего исполнения Участником долевого строительства обязательств по оплате Цены настоящего Договора Участник долевого строительства обязан возместить Застройщику в полном объеме причиненные убытки сверх неустоек (штрафов, пеней), процентов предусмотренных Закона № 214-ФЗ и настоящим Договором (п. 1. ст.10 Закона № 214-ФЗ).</w:t>
      </w:r>
    </w:p>
    <w:p w14:paraId="18881580" w14:textId="77777777" w:rsidR="00247206" w:rsidRPr="00D42F4E" w:rsidRDefault="00247206" w:rsidP="008130E9">
      <w:pPr>
        <w:ind w:firstLine="567"/>
        <w:jc w:val="center"/>
        <w:rPr>
          <w:rFonts w:ascii="Times New Roman" w:hAnsi="Times New Roman" w:cs="Times New Roman"/>
          <w:b/>
          <w:sz w:val="22"/>
          <w:szCs w:val="22"/>
        </w:rPr>
      </w:pPr>
    </w:p>
    <w:p w14:paraId="37AD8D8B" w14:textId="77777777" w:rsidR="00247206" w:rsidRPr="00D42F4E" w:rsidRDefault="00072974" w:rsidP="008130E9">
      <w:pPr>
        <w:ind w:firstLine="567"/>
        <w:jc w:val="center"/>
        <w:rPr>
          <w:rFonts w:ascii="Times New Roman" w:hAnsi="Times New Roman" w:cs="Times New Roman"/>
          <w:sz w:val="22"/>
          <w:szCs w:val="22"/>
        </w:rPr>
      </w:pPr>
      <w:r w:rsidRPr="00D42F4E">
        <w:rPr>
          <w:rFonts w:ascii="Times New Roman" w:hAnsi="Times New Roman" w:cs="Times New Roman"/>
          <w:b/>
          <w:sz w:val="22"/>
          <w:szCs w:val="22"/>
        </w:rPr>
        <w:t>9. ОБСТОЯТЕЛЬСТВА, ОСВОБОЖДАЮЩИЕ ОТ ОТВЕТСТВЕННОСТИ</w:t>
      </w:r>
    </w:p>
    <w:p w14:paraId="181BD043"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9.1. Стороны по настоящему Договору освобождаются от ответственности за частичное или полное неисполнение обязательств по настоящему Договору, если оно явилось следствием непреодолимой силы, то есть чрезвычайных и непредотвратимых обстоятельств, которые стороны не могли предвидеть или предотвратить, таких как: стихийные бедствия; неблагоприятные погодные условия; массовые заболевания (эпидемии, пандемии) и вводимые органами государственной или муниципальной власти в этой связи ограничительные меры; вооруженные конфликты (военные операции любого рода, специальные операции, в том числе с привлечением военной техники, военные действия, война (объявленная или необъявленная), приготовления к войне, революция, восстание, гражданские волнения, блокада, захват власти, частичная или всеобщая мобилизация, изъятие техники для военных нужд, террористические акты, акты пиратства); действия властей, в том числе иностранных (запретительные и ограничительные меры государств, в том числе запрет экспорта или импорта, эмбарго, запрет торговых операций с отдельными странами из-за ведения международных санкций; запрет перевода валюты, запрет использовать энергию; акты госорганов или органов местного самоуправления, иные запретительные или ограничительные меры).</w:t>
      </w:r>
    </w:p>
    <w:p w14:paraId="7E1147BE"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При наступлении указанных обстоятельств сторона настоящего договора обязана уведомить о них в письменном виде противоположную сторону в возможно короткий срок.</w:t>
      </w:r>
    </w:p>
    <w:p w14:paraId="77FA4712"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578571E7" w14:textId="77777777" w:rsidR="00247206" w:rsidRPr="00D42F4E" w:rsidRDefault="00072974"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9.2. Если форс-мажорные обстоятельства длятся более 3 месяцев, Стороны имеют право расторгнуть Договор до истечения срока его действия без применения штрафных санкций друг к другу.</w:t>
      </w:r>
    </w:p>
    <w:p w14:paraId="356F8834" w14:textId="77777777" w:rsidR="00247206" w:rsidRPr="00D42F4E" w:rsidRDefault="00247206" w:rsidP="008130E9">
      <w:pPr>
        <w:ind w:firstLine="567"/>
        <w:jc w:val="center"/>
        <w:rPr>
          <w:rFonts w:ascii="Times New Roman" w:hAnsi="Times New Roman" w:cs="Times New Roman"/>
          <w:b/>
          <w:sz w:val="22"/>
          <w:szCs w:val="22"/>
        </w:rPr>
      </w:pPr>
    </w:p>
    <w:p w14:paraId="12C91234" w14:textId="77777777" w:rsidR="00247206" w:rsidRPr="00D42F4E" w:rsidRDefault="00072974" w:rsidP="008130E9">
      <w:pPr>
        <w:ind w:firstLine="567"/>
        <w:jc w:val="center"/>
        <w:rPr>
          <w:rFonts w:ascii="Times New Roman" w:hAnsi="Times New Roman" w:cs="Times New Roman"/>
          <w:sz w:val="22"/>
          <w:szCs w:val="22"/>
        </w:rPr>
      </w:pPr>
      <w:r w:rsidRPr="00D42F4E">
        <w:rPr>
          <w:rFonts w:ascii="Times New Roman" w:hAnsi="Times New Roman" w:cs="Times New Roman"/>
          <w:b/>
          <w:sz w:val="22"/>
          <w:szCs w:val="22"/>
        </w:rPr>
        <w:t>10. ИЗМЕНЕНИЕ И РАСТОРЖЕНИЕ ДОГОВОРА</w:t>
      </w:r>
    </w:p>
    <w:p w14:paraId="46CC0A2A" w14:textId="77777777"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10.1. Договор может быть изменен или расторгнут по соглашению Сторон. Все изменения оформляются письменно, подлежат государственной регистрации и являются неотъемлемой частью Договора.</w:t>
      </w:r>
    </w:p>
    <w:p w14:paraId="1CAECCB8" w14:textId="210F2241"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10.2. Расторжение настоящего Договора осуществляется на основаниях, в порядке и по процедуре, предусмотренной </w:t>
      </w:r>
      <w:r w:rsidR="00A13D67" w:rsidRPr="00D42F4E">
        <w:rPr>
          <w:rFonts w:ascii="Times New Roman" w:hAnsi="Times New Roman" w:cs="Times New Roman"/>
          <w:sz w:val="22"/>
          <w:szCs w:val="22"/>
        </w:rPr>
        <w:t>Законом № 214-ФЗ.</w:t>
      </w:r>
    </w:p>
    <w:p w14:paraId="62A611FD" w14:textId="77777777" w:rsidR="00E25B1B" w:rsidRPr="00D42F4E" w:rsidRDefault="00E25B1B" w:rsidP="00E25B1B">
      <w:pPr>
        <w:ind w:firstLine="567"/>
        <w:jc w:val="both"/>
        <w:rPr>
          <w:rFonts w:ascii="Times New Roman" w:hAnsi="Times New Roman" w:cs="Times New Roman"/>
          <w:sz w:val="22"/>
          <w:szCs w:val="22"/>
        </w:rPr>
      </w:pPr>
      <w:r w:rsidRPr="00D42F4E">
        <w:rPr>
          <w:rFonts w:ascii="Times New Roman" w:hAnsi="Times New Roman" w:cs="Times New Roman"/>
          <w:sz w:val="22"/>
          <w:szCs w:val="22"/>
        </w:rPr>
        <w:t>10.3. Односторонний отказ от исполнения Договора допускается исключительно в случаях, предусмотренных Законом № 214-ФЗ.</w:t>
      </w:r>
    </w:p>
    <w:p w14:paraId="5C74AAD6" w14:textId="77777777" w:rsidR="00E25B1B" w:rsidRPr="00D42F4E" w:rsidRDefault="00E25B1B" w:rsidP="00E25B1B">
      <w:pPr>
        <w:ind w:firstLine="567"/>
        <w:jc w:val="both"/>
        <w:rPr>
          <w:rFonts w:ascii="Times New Roman" w:hAnsi="Times New Roman" w:cs="Times New Roman"/>
          <w:sz w:val="22"/>
          <w:szCs w:val="22"/>
        </w:rPr>
      </w:pPr>
      <w:r w:rsidRPr="00D42F4E">
        <w:rPr>
          <w:rFonts w:ascii="Times New Roman" w:hAnsi="Times New Roman" w:cs="Times New Roman"/>
          <w:sz w:val="22"/>
          <w:szCs w:val="22"/>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02CAAF62" w14:textId="77777777" w:rsidR="00E25B1B" w:rsidRPr="00D42F4E" w:rsidRDefault="00E25B1B" w:rsidP="00E25B1B">
      <w:pPr>
        <w:ind w:firstLine="567"/>
        <w:jc w:val="both"/>
        <w:rPr>
          <w:rFonts w:ascii="Times New Roman" w:hAnsi="Times New Roman" w:cs="Times New Roman"/>
          <w:sz w:val="22"/>
          <w:szCs w:val="22"/>
        </w:rPr>
      </w:pPr>
      <w:r w:rsidRPr="00D42F4E">
        <w:rPr>
          <w:rFonts w:ascii="Times New Roman" w:hAnsi="Times New Roman" w:cs="Times New Roman"/>
          <w:sz w:val="22"/>
          <w:szCs w:val="22"/>
        </w:rPr>
        <w:t>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14:paraId="78F0720D" w14:textId="4C031E91" w:rsidR="00247206" w:rsidRPr="00D42F4E" w:rsidRDefault="00C45C1F"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lastRenderedPageBreak/>
        <w:t xml:space="preserve">10.4. </w:t>
      </w:r>
      <w:r w:rsidR="00072974" w:rsidRPr="00D42F4E">
        <w:rPr>
          <w:rFonts w:ascii="Times New Roman" w:hAnsi="Times New Roman" w:cs="Times New Roman"/>
          <w:sz w:val="22"/>
          <w:szCs w:val="22"/>
        </w:rPr>
        <w:t>В случае наличия оснований для одностороннего отказа Застройщика от исполнения договора, предусмотренных пунктами 8.</w:t>
      </w:r>
      <w:r w:rsidR="00976240" w:rsidRPr="00D42F4E">
        <w:rPr>
          <w:rFonts w:ascii="Times New Roman" w:hAnsi="Times New Roman" w:cs="Times New Roman"/>
          <w:sz w:val="22"/>
          <w:szCs w:val="22"/>
        </w:rPr>
        <w:t>4</w:t>
      </w:r>
      <w:r w:rsidR="00072974" w:rsidRPr="00D42F4E">
        <w:rPr>
          <w:rFonts w:ascii="Times New Roman" w:hAnsi="Times New Roman" w:cs="Times New Roman"/>
          <w:sz w:val="22"/>
          <w:szCs w:val="22"/>
        </w:rPr>
        <w:t>, 8.</w:t>
      </w:r>
      <w:r w:rsidR="00976240" w:rsidRPr="00D42F4E">
        <w:rPr>
          <w:rFonts w:ascii="Times New Roman" w:hAnsi="Times New Roman" w:cs="Times New Roman"/>
          <w:sz w:val="22"/>
          <w:szCs w:val="22"/>
        </w:rPr>
        <w:t>5.</w:t>
      </w:r>
      <w:r w:rsidR="00072974" w:rsidRPr="00D42F4E">
        <w:rPr>
          <w:rFonts w:ascii="Times New Roman" w:hAnsi="Times New Roman" w:cs="Times New Roman"/>
          <w:sz w:val="22"/>
          <w:szCs w:val="22"/>
        </w:rPr>
        <w:t xml:space="preserve"> Договора, Застройщик вправе расторгнуть </w:t>
      </w:r>
      <w:r w:rsidR="00976240" w:rsidRPr="00D42F4E">
        <w:rPr>
          <w:rFonts w:ascii="Times New Roman" w:hAnsi="Times New Roman" w:cs="Times New Roman"/>
          <w:sz w:val="22"/>
          <w:szCs w:val="22"/>
        </w:rPr>
        <w:t>Д</w:t>
      </w:r>
      <w:r w:rsidR="00072974" w:rsidRPr="00D42F4E">
        <w:rPr>
          <w:rFonts w:ascii="Times New Roman" w:hAnsi="Times New Roman" w:cs="Times New Roman"/>
          <w:sz w:val="22"/>
          <w:szCs w:val="22"/>
        </w:rPr>
        <w:t xml:space="preserve">оговор не ранее чем через </w:t>
      </w:r>
      <w:r w:rsidR="00BD4F10" w:rsidRPr="00D42F4E">
        <w:rPr>
          <w:rFonts w:ascii="Times New Roman" w:hAnsi="Times New Roman" w:cs="Times New Roman"/>
          <w:sz w:val="22"/>
          <w:szCs w:val="22"/>
        </w:rPr>
        <w:t>30 (Т</w:t>
      </w:r>
      <w:r w:rsidR="00072974" w:rsidRPr="00D42F4E">
        <w:rPr>
          <w:rFonts w:ascii="Times New Roman" w:hAnsi="Times New Roman" w:cs="Times New Roman"/>
          <w:sz w:val="22"/>
          <w:szCs w:val="22"/>
        </w:rPr>
        <w:t>ридцать</w:t>
      </w:r>
      <w:r w:rsidR="00BD4F10" w:rsidRPr="00D42F4E">
        <w:rPr>
          <w:rFonts w:ascii="Times New Roman" w:hAnsi="Times New Roman" w:cs="Times New Roman"/>
          <w:sz w:val="22"/>
          <w:szCs w:val="22"/>
        </w:rPr>
        <w:t>)</w:t>
      </w:r>
      <w:r w:rsidR="00072974" w:rsidRPr="00D42F4E">
        <w:rPr>
          <w:rFonts w:ascii="Times New Roman" w:hAnsi="Times New Roman" w:cs="Times New Roman"/>
          <w:sz w:val="22"/>
          <w:szCs w:val="22"/>
        </w:rPr>
        <w:t xml:space="preserve"> дней после направления в письменной форме Участнику долевого строительства предупреждения о необходимости погашения им задолженности по уплате </w:t>
      </w:r>
      <w:r w:rsidR="00BD4F10" w:rsidRPr="00D42F4E">
        <w:rPr>
          <w:rFonts w:ascii="Times New Roman" w:hAnsi="Times New Roman" w:cs="Times New Roman"/>
          <w:sz w:val="22"/>
          <w:szCs w:val="22"/>
        </w:rPr>
        <w:t>Ц</w:t>
      </w:r>
      <w:r w:rsidR="00072974" w:rsidRPr="00D42F4E">
        <w:rPr>
          <w:rFonts w:ascii="Times New Roman" w:hAnsi="Times New Roman" w:cs="Times New Roman"/>
          <w:sz w:val="22"/>
          <w:szCs w:val="22"/>
        </w:rPr>
        <w:t xml:space="preserve">ены договора и о последствиях неисполнения такого требования. </w:t>
      </w:r>
      <w:r w:rsidR="00BD4F10" w:rsidRPr="00D42F4E">
        <w:rPr>
          <w:rFonts w:ascii="Times New Roman" w:hAnsi="Times New Roman" w:cs="Times New Roman"/>
          <w:sz w:val="22"/>
          <w:szCs w:val="22"/>
        </w:rPr>
        <w:t>Предупреждение</w:t>
      </w:r>
      <w:r w:rsidR="00072974" w:rsidRPr="00D42F4E">
        <w:rPr>
          <w:rFonts w:ascii="Times New Roman" w:hAnsi="Times New Roman" w:cs="Times New Roman"/>
          <w:sz w:val="22"/>
          <w:szCs w:val="22"/>
        </w:rPr>
        <w:t xml:space="preserve">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3B545A4E" w14:textId="5ADAC7D9"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При неисполнении Участником долевого строительства такого требования и при наличии у Застройщика сведений о получении </w:t>
      </w:r>
      <w:r w:rsidR="00F50B9B" w:rsidRPr="00D42F4E">
        <w:rPr>
          <w:rFonts w:ascii="Times New Roman" w:hAnsi="Times New Roman" w:cs="Times New Roman"/>
          <w:sz w:val="22"/>
          <w:szCs w:val="22"/>
        </w:rPr>
        <w:t>У</w:t>
      </w:r>
      <w:r w:rsidRPr="00D42F4E">
        <w:rPr>
          <w:rFonts w:ascii="Times New Roman" w:hAnsi="Times New Roman" w:cs="Times New Roman"/>
          <w:sz w:val="22"/>
          <w:szCs w:val="22"/>
        </w:rPr>
        <w:t xml:space="preserve">частником долевого строительства предупреждения о необходимости погашения им задолженности по уплате </w:t>
      </w:r>
      <w:r w:rsidR="00F50B9B" w:rsidRPr="00D42F4E">
        <w:rPr>
          <w:rFonts w:ascii="Times New Roman" w:hAnsi="Times New Roman" w:cs="Times New Roman"/>
          <w:sz w:val="22"/>
          <w:szCs w:val="22"/>
        </w:rPr>
        <w:t>Ц</w:t>
      </w:r>
      <w:r w:rsidRPr="00D42F4E">
        <w:rPr>
          <w:rFonts w:ascii="Times New Roman" w:hAnsi="Times New Roman" w:cs="Times New Roman"/>
          <w:sz w:val="22"/>
          <w:szCs w:val="22"/>
        </w:rPr>
        <w:t xml:space="preserve">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w:t>
      </w:r>
      <w:r w:rsidR="00C45C1F" w:rsidRPr="00D42F4E">
        <w:rPr>
          <w:rFonts w:ascii="Times New Roman" w:hAnsi="Times New Roman" w:cs="Times New Roman"/>
          <w:sz w:val="22"/>
          <w:szCs w:val="22"/>
        </w:rPr>
        <w:t>Д</w:t>
      </w:r>
      <w:r w:rsidRPr="00D42F4E">
        <w:rPr>
          <w:rFonts w:ascii="Times New Roman" w:hAnsi="Times New Roman" w:cs="Times New Roman"/>
          <w:sz w:val="22"/>
          <w:szCs w:val="22"/>
        </w:rPr>
        <w:t xml:space="preserve">оговора. </w:t>
      </w:r>
    </w:p>
    <w:p w14:paraId="2E19264C" w14:textId="31FAE6D9"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В случае одностороннего отказа Застройщика от исполнения </w:t>
      </w:r>
      <w:r w:rsidR="00C45C1F" w:rsidRPr="00D42F4E">
        <w:rPr>
          <w:rFonts w:ascii="Times New Roman" w:hAnsi="Times New Roman" w:cs="Times New Roman"/>
          <w:sz w:val="22"/>
          <w:szCs w:val="22"/>
        </w:rPr>
        <w:t>Д</w:t>
      </w:r>
      <w:r w:rsidRPr="00D42F4E">
        <w:rPr>
          <w:rFonts w:ascii="Times New Roman" w:hAnsi="Times New Roman" w:cs="Times New Roman"/>
          <w:sz w:val="22"/>
          <w:szCs w:val="22"/>
        </w:rPr>
        <w:t xml:space="preserve">оговора, </w:t>
      </w:r>
      <w:r w:rsidR="00C45C1F" w:rsidRPr="00D42F4E">
        <w:rPr>
          <w:rFonts w:ascii="Times New Roman" w:hAnsi="Times New Roman" w:cs="Times New Roman"/>
          <w:sz w:val="22"/>
          <w:szCs w:val="22"/>
        </w:rPr>
        <w:t>Д</w:t>
      </w:r>
      <w:r w:rsidRPr="00D42F4E">
        <w:rPr>
          <w:rFonts w:ascii="Times New Roman" w:hAnsi="Times New Roman" w:cs="Times New Roman"/>
          <w:sz w:val="22"/>
          <w:szCs w:val="22"/>
        </w:rPr>
        <w:t>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399F94A9" w14:textId="46042677" w:rsidR="00E25B1B" w:rsidRPr="00D42F4E" w:rsidRDefault="00072974" w:rsidP="00E25B1B">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10.</w:t>
      </w:r>
      <w:r w:rsidR="00C45C1F" w:rsidRPr="00D42F4E">
        <w:rPr>
          <w:rFonts w:ascii="Times New Roman" w:hAnsi="Times New Roman" w:cs="Times New Roman"/>
          <w:sz w:val="22"/>
          <w:szCs w:val="22"/>
        </w:rPr>
        <w:t>5</w:t>
      </w:r>
      <w:r w:rsidRPr="00D42F4E">
        <w:rPr>
          <w:rFonts w:ascii="Times New Roman" w:hAnsi="Times New Roman" w:cs="Times New Roman"/>
          <w:sz w:val="22"/>
          <w:szCs w:val="22"/>
        </w:rPr>
        <w:t xml:space="preserve">. В случае отказа Эскроу-агента от заключения договора счета эскроу с Участником, расторжения Эскроу-агентом договора счета эскроу с Участником долевого строительства, по основаниям, указанным в </w:t>
      </w:r>
      <w:hyperlink r:id="rId15" w:tooltip="about:blank" w:history="1">
        <w:r w:rsidR="00247206" w:rsidRPr="00D42F4E">
          <w:rPr>
            <w:rFonts w:ascii="Times New Roman" w:hAnsi="Times New Roman" w:cs="Times New Roman"/>
            <w:sz w:val="22"/>
            <w:szCs w:val="22"/>
          </w:rPr>
          <w:t>пункте 5.2 статьи 7</w:t>
        </w:r>
      </w:hyperlink>
      <w:r w:rsidRPr="00D42F4E">
        <w:rPr>
          <w:rFonts w:ascii="Times New Roman" w:hAnsi="Times New Roman" w:cs="Times New Roman"/>
          <w:sz w:val="22"/>
          <w:szCs w:val="22"/>
        </w:rPr>
        <w:t xml:space="preserve">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w:t>
      </w:r>
      <w:r w:rsidR="00E25B1B" w:rsidRPr="00D42F4E">
        <w:rPr>
          <w:rFonts w:ascii="Times New Roman" w:hAnsi="Times New Roman" w:cs="Times New Roman"/>
          <w:sz w:val="22"/>
          <w:szCs w:val="22"/>
        </w:rPr>
        <w:t xml:space="preserve">Застройщик может в одностороннем порядке отказаться от исполнения настоящего Договора в порядке, предусмотренном </w:t>
      </w:r>
      <w:hyperlink r:id="rId16" w:tooltip="about:blank" w:history="1">
        <w:r w:rsidR="00E25B1B" w:rsidRPr="00D42F4E">
          <w:rPr>
            <w:rFonts w:ascii="Times New Roman" w:hAnsi="Times New Roman" w:cs="Times New Roman"/>
            <w:sz w:val="22"/>
            <w:szCs w:val="22"/>
          </w:rPr>
          <w:t>частями 3</w:t>
        </w:r>
      </w:hyperlink>
      <w:r w:rsidR="00E25B1B" w:rsidRPr="00D42F4E">
        <w:rPr>
          <w:rFonts w:ascii="Times New Roman" w:hAnsi="Times New Roman" w:cs="Times New Roman"/>
          <w:sz w:val="22"/>
          <w:szCs w:val="22"/>
        </w:rPr>
        <w:t xml:space="preserve"> и </w:t>
      </w:r>
      <w:hyperlink r:id="rId17" w:tooltip="about:blank" w:history="1">
        <w:r w:rsidR="00E25B1B" w:rsidRPr="00D42F4E">
          <w:rPr>
            <w:rFonts w:ascii="Times New Roman" w:hAnsi="Times New Roman" w:cs="Times New Roman"/>
            <w:sz w:val="22"/>
            <w:szCs w:val="22"/>
          </w:rPr>
          <w:t>4 статьи 9</w:t>
        </w:r>
      </w:hyperlink>
      <w:r w:rsidR="00E25B1B" w:rsidRPr="00D42F4E">
        <w:rPr>
          <w:rFonts w:ascii="Times New Roman" w:hAnsi="Times New Roman" w:cs="Times New Roman"/>
          <w:sz w:val="22"/>
          <w:szCs w:val="22"/>
        </w:rPr>
        <w:t xml:space="preserve"> Закона № 214-ФЗ</w:t>
      </w:r>
      <w:r w:rsidR="00E25B1B" w:rsidRPr="00D42F4E" w:rsidDel="00367F59">
        <w:rPr>
          <w:rFonts w:ascii="Times New Roman" w:hAnsi="Times New Roman" w:cs="Times New Roman"/>
          <w:sz w:val="22"/>
          <w:szCs w:val="22"/>
        </w:rPr>
        <w:t xml:space="preserve"> </w:t>
      </w:r>
      <w:r w:rsidR="00E25B1B" w:rsidRPr="00D42F4E">
        <w:rPr>
          <w:rFonts w:ascii="Times New Roman" w:hAnsi="Times New Roman" w:cs="Times New Roman"/>
          <w:sz w:val="22"/>
          <w:szCs w:val="22"/>
        </w:rPr>
        <w:t>.</w:t>
      </w:r>
    </w:p>
    <w:p w14:paraId="27543D22" w14:textId="6534678C"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10.</w:t>
      </w:r>
      <w:r w:rsidR="00C45C1F" w:rsidRPr="00D42F4E">
        <w:rPr>
          <w:rFonts w:ascii="Times New Roman" w:hAnsi="Times New Roman" w:cs="Times New Roman"/>
          <w:sz w:val="22"/>
          <w:szCs w:val="22"/>
        </w:rPr>
        <w:t>6</w:t>
      </w:r>
      <w:r w:rsidRPr="00D42F4E">
        <w:rPr>
          <w:rFonts w:ascii="Times New Roman" w:hAnsi="Times New Roman" w:cs="Times New Roman"/>
          <w:sz w:val="22"/>
          <w:szCs w:val="22"/>
        </w:rPr>
        <w:t xml:space="preserve">. </w:t>
      </w:r>
      <w:bookmarkStart w:id="28" w:name="_heading=h.49x2ik5"/>
      <w:bookmarkEnd w:id="28"/>
      <w:r w:rsidRPr="00D42F4E">
        <w:rPr>
          <w:rFonts w:ascii="Times New Roman" w:hAnsi="Times New Roman" w:cs="Times New Roman"/>
          <w:sz w:val="22"/>
          <w:szCs w:val="22"/>
        </w:rPr>
        <w:t>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настоящего Договора, а также в случае расторжения настоящего Договора по инициативе Участника долевого строительства при условии надлежащего исполнения Застройщиком предусмотренных настоящим Договором обязательств, Участник долевого строительства за счет собственных средств обязан оплатить Застройщику штраф в размере 15 (пятнадцать) процентов от Цены настоящего Договора в срок не позднее 10 (десяти) рабочих дней со дня расторжения настоящего Договора, если соглашением Сторон  не будет определен иной срок.</w:t>
      </w:r>
    </w:p>
    <w:p w14:paraId="65BA1545" w14:textId="77777777"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В случае неисполнения или ненадлежащего исполнения Участником долевого строительства обязательств по оплате Цены настоящего Договора Участник долевого строительства обязан возместить Застройщику в полном объеме причиненные убытки сверх неустоек (штрафов, пеней), процентов предусмотренных Закона № 214-ФЗ и настоящим Договором (п. 1. ст.10 Закона № 214-ФЗ).</w:t>
      </w:r>
    </w:p>
    <w:p w14:paraId="2ECEE2B1" w14:textId="5EE90CB1" w:rsidR="00247206" w:rsidRPr="00D42F4E" w:rsidRDefault="00072974" w:rsidP="008130E9">
      <w:pPr>
        <w:ind w:firstLine="567"/>
        <w:jc w:val="both"/>
        <w:rPr>
          <w:rFonts w:ascii="Times New Roman" w:hAnsi="Times New Roman" w:cs="Times New Roman"/>
          <w:sz w:val="22"/>
          <w:szCs w:val="22"/>
        </w:rPr>
      </w:pPr>
      <w:bookmarkStart w:id="29" w:name="_Hlk229654516"/>
      <w:r w:rsidRPr="00D42F4E">
        <w:rPr>
          <w:rFonts w:ascii="Times New Roman" w:hAnsi="Times New Roman" w:cs="Times New Roman"/>
          <w:sz w:val="22"/>
          <w:szCs w:val="22"/>
        </w:rPr>
        <w:t>10.</w:t>
      </w:r>
      <w:r w:rsidR="00C45C1F" w:rsidRPr="00D42F4E">
        <w:rPr>
          <w:rFonts w:ascii="Times New Roman" w:hAnsi="Times New Roman" w:cs="Times New Roman"/>
          <w:sz w:val="22"/>
          <w:szCs w:val="22"/>
        </w:rPr>
        <w:t>7</w:t>
      </w:r>
      <w:r w:rsidRPr="00D42F4E">
        <w:rPr>
          <w:rFonts w:ascii="Times New Roman" w:hAnsi="Times New Roman" w:cs="Times New Roman"/>
          <w:sz w:val="22"/>
          <w:szCs w:val="22"/>
        </w:rPr>
        <w:t>. При наступлении оснований для возврата Участнику долевого строительства денежных средств со счета эскроу (в том числе</w:t>
      </w:r>
      <w:r w:rsidR="007C466E" w:rsidRPr="00D42F4E">
        <w:rPr>
          <w:rFonts w:ascii="Times New Roman" w:hAnsi="Times New Roman" w:cs="Times New Roman"/>
          <w:sz w:val="22"/>
          <w:szCs w:val="22"/>
        </w:rPr>
        <w:t>,</w:t>
      </w:r>
      <w:r w:rsidRPr="00D42F4E">
        <w:rPr>
          <w:rFonts w:ascii="Times New Roman" w:hAnsi="Times New Roman" w:cs="Times New Roman"/>
          <w:sz w:val="22"/>
          <w:szCs w:val="22"/>
        </w:rPr>
        <w:t xml:space="preserve">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 на счет Участника долевого строительства (</w:t>
      </w:r>
      <w:r w:rsidRPr="00D42F4E">
        <w:rPr>
          <w:rFonts w:ascii="Times New Roman" w:hAnsi="Times New Roman" w:cs="Times New Roman"/>
          <w:i/>
          <w:sz w:val="22"/>
          <w:szCs w:val="22"/>
        </w:rPr>
        <w:t>в случае приобретения объекта недвижимости в общую совместную собственность, необходимо указать ФИО Заемщика</w:t>
      </w:r>
      <w:r w:rsidRPr="00D42F4E">
        <w:rPr>
          <w:rFonts w:ascii="Times New Roman" w:hAnsi="Times New Roman" w:cs="Times New Roman"/>
          <w:sz w:val="22"/>
          <w:szCs w:val="22"/>
        </w:rPr>
        <w:t xml:space="preserve">), открытый в Банке </w:t>
      </w:r>
      <w:r w:rsidR="006B1CD2" w:rsidRPr="00D42F4E">
        <w:rPr>
          <w:rFonts w:ascii="Times New Roman" w:hAnsi="Times New Roman" w:cs="Times New Roman"/>
          <w:sz w:val="22"/>
          <w:szCs w:val="22"/>
        </w:rPr>
        <w:t>__________</w:t>
      </w:r>
      <w:r w:rsidRPr="00D42F4E">
        <w:rPr>
          <w:rFonts w:ascii="Times New Roman" w:hAnsi="Times New Roman" w:cs="Times New Roman"/>
          <w:sz w:val="22"/>
          <w:szCs w:val="22"/>
        </w:rPr>
        <w:t xml:space="preserve"> и указанный в договоре счета эскроу. </w:t>
      </w:r>
    </w:p>
    <w:p w14:paraId="2EA2C8D6" w14:textId="15C266F6" w:rsidR="007240DE" w:rsidRPr="00D42F4E" w:rsidRDefault="007240DE" w:rsidP="007240DE">
      <w:pPr>
        <w:ind w:firstLine="567"/>
        <w:jc w:val="both"/>
        <w:rPr>
          <w:rFonts w:ascii="Times New Roman" w:hAnsi="Times New Roman" w:cs="Times New Roman"/>
          <w:sz w:val="22"/>
          <w:szCs w:val="22"/>
        </w:rPr>
      </w:pPr>
      <w:r w:rsidRPr="00D42F4E">
        <w:rPr>
          <w:rFonts w:ascii="Times New Roman" w:hAnsi="Times New Roman" w:cs="Times New Roman"/>
          <w:sz w:val="22"/>
          <w:szCs w:val="22"/>
        </w:rPr>
        <w:t>При заключении Договора счета-эскроу,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w:t>
      </w:r>
    </w:p>
    <w:bookmarkEnd w:id="29"/>
    <w:p w14:paraId="68E44B89" w14:textId="0ED27C38"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10.</w:t>
      </w:r>
      <w:r w:rsidR="00AC5629" w:rsidRPr="00D42F4E">
        <w:rPr>
          <w:rFonts w:ascii="Times New Roman" w:hAnsi="Times New Roman" w:cs="Times New Roman"/>
          <w:sz w:val="22"/>
          <w:szCs w:val="22"/>
        </w:rPr>
        <w:t>8</w:t>
      </w:r>
      <w:r w:rsidRPr="00D42F4E">
        <w:rPr>
          <w:rFonts w:ascii="Times New Roman" w:hAnsi="Times New Roman" w:cs="Times New Roman"/>
          <w:sz w:val="22"/>
          <w:szCs w:val="22"/>
        </w:rPr>
        <w:t xml:space="preserve">.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 Претензионный порядок урегулирования спора является обязательным. </w:t>
      </w:r>
    </w:p>
    <w:p w14:paraId="1932C28E" w14:textId="2F933EDF" w:rsidR="00247206" w:rsidRPr="00D42F4E" w:rsidRDefault="00072974" w:rsidP="008130E9">
      <w:pPr>
        <w:ind w:firstLine="567"/>
        <w:jc w:val="both"/>
        <w:rPr>
          <w:rFonts w:ascii="Times New Roman" w:hAnsi="Times New Roman" w:cs="Times New Roman"/>
          <w:sz w:val="22"/>
          <w:szCs w:val="22"/>
        </w:rPr>
      </w:pPr>
      <w:r w:rsidRPr="00D42F4E">
        <w:rPr>
          <w:rFonts w:ascii="Times New Roman" w:hAnsi="Times New Roman" w:cs="Times New Roman"/>
          <w:sz w:val="22"/>
          <w:szCs w:val="22"/>
        </w:rPr>
        <w:t>10.</w:t>
      </w:r>
      <w:r w:rsidR="00AC5629" w:rsidRPr="00D42F4E">
        <w:rPr>
          <w:rFonts w:ascii="Times New Roman" w:hAnsi="Times New Roman" w:cs="Times New Roman"/>
          <w:sz w:val="22"/>
          <w:szCs w:val="22"/>
        </w:rPr>
        <w:t>9</w:t>
      </w:r>
      <w:r w:rsidRPr="00D42F4E">
        <w:rPr>
          <w:rFonts w:ascii="Times New Roman" w:hAnsi="Times New Roman" w:cs="Times New Roman"/>
          <w:sz w:val="22"/>
          <w:szCs w:val="22"/>
        </w:rPr>
        <w:t>. В случае недостижения согласия входе переговоров Стороны решают спор в суде в соответствии с законодательством Российской Федерации.</w:t>
      </w:r>
    </w:p>
    <w:p w14:paraId="4B5E77C2" w14:textId="77777777" w:rsidR="00247206" w:rsidRPr="00D42F4E" w:rsidRDefault="00247206" w:rsidP="008130E9">
      <w:pPr>
        <w:ind w:firstLine="567"/>
        <w:jc w:val="center"/>
        <w:rPr>
          <w:rFonts w:ascii="Times New Roman" w:hAnsi="Times New Roman" w:cs="Times New Roman"/>
          <w:b/>
          <w:sz w:val="22"/>
          <w:szCs w:val="22"/>
        </w:rPr>
      </w:pPr>
    </w:p>
    <w:p w14:paraId="022533D5" w14:textId="77777777" w:rsidR="00247206" w:rsidRPr="00D42F4E" w:rsidRDefault="00072974" w:rsidP="008130E9">
      <w:pPr>
        <w:ind w:firstLine="567"/>
        <w:jc w:val="center"/>
        <w:rPr>
          <w:rFonts w:ascii="Times New Roman" w:hAnsi="Times New Roman" w:cs="Times New Roman"/>
          <w:b/>
          <w:sz w:val="22"/>
          <w:szCs w:val="22"/>
        </w:rPr>
      </w:pPr>
      <w:r w:rsidRPr="00D42F4E">
        <w:rPr>
          <w:rFonts w:ascii="Times New Roman" w:hAnsi="Times New Roman" w:cs="Times New Roman"/>
          <w:b/>
          <w:sz w:val="22"/>
          <w:szCs w:val="22"/>
        </w:rPr>
        <w:t>11. ЗАКЛЮЧИТЕЛЬНЫЕ ПОЛОЖЕНИЯ</w:t>
      </w:r>
    </w:p>
    <w:p w14:paraId="68422A80" w14:textId="77777777" w:rsidR="00247206" w:rsidRPr="00D42F4E" w:rsidRDefault="00072974" w:rsidP="002E474D">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11.1. Во всем остальном, что не предусмотрено Договором, Стороны руководствуются действующим законодательством Российской Федерации.</w:t>
      </w:r>
    </w:p>
    <w:p w14:paraId="4D654C37" w14:textId="77777777" w:rsidR="00247206" w:rsidRPr="00D42F4E" w:rsidRDefault="00072974" w:rsidP="002E474D">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11.2. Обо всех изменениях в платежных, почтовых и других реквизитах, указанных в настоящем Договоре, о любых изменениях паспортных данных (изменении фамилии, семейного положения, места жительства, утере, замене или порче паспорта и т.п.), произошедших в период действия настоящего Договора также обо всех других изменениях, имеющих существенное значение для полного и своевременного исполнения обязательств по настоящему Договору Стороны обязаны немедленно (в течение трех рабочих дней) извещать друг друга.</w:t>
      </w:r>
    </w:p>
    <w:p w14:paraId="4229B10C" w14:textId="6E71DE44" w:rsidR="00247206" w:rsidRPr="00D42F4E" w:rsidRDefault="00072974" w:rsidP="002E474D">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В случае неисполнения Участником долевого строительства условия, указанного в абзаце первом настоящего пункта, направленная Застройщиком информация о порядке исполнения настоящего Договора по адресу, предусмотренному в Разделе 12 настоящего Договора, считается надлежащим исполнением </w:t>
      </w:r>
      <w:r w:rsidRPr="00D42F4E">
        <w:rPr>
          <w:rFonts w:ascii="Times New Roman" w:hAnsi="Times New Roman" w:cs="Times New Roman"/>
          <w:sz w:val="22"/>
          <w:szCs w:val="22"/>
        </w:rPr>
        <w:lastRenderedPageBreak/>
        <w:t>обязательств Застройщика перед Участником долевого строительства по уведомлению его об обстоятельствах, являющихся существенными для исполнения обязанностей Сторон по Договору.</w:t>
      </w:r>
    </w:p>
    <w:p w14:paraId="7BD860E8" w14:textId="77777777" w:rsidR="002E474D" w:rsidRPr="00D42F4E" w:rsidRDefault="003300BD" w:rsidP="002E474D">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11.3. Стороны согласовали, что надлежащим уведомлением об изменении реквизитов Застройщика, его адреса, местоположения, адреса электронного ресурса (адрес сайта), электронной почты (</w:t>
      </w:r>
      <w:proofErr w:type="spellStart"/>
      <w:r w:rsidRPr="00D42F4E">
        <w:rPr>
          <w:rFonts w:ascii="Times New Roman" w:hAnsi="Times New Roman" w:cs="Times New Roman"/>
          <w:sz w:val="22"/>
          <w:szCs w:val="22"/>
        </w:rPr>
        <w:t>e-mail</w:t>
      </w:r>
      <w:proofErr w:type="spellEnd"/>
      <w:r w:rsidRPr="00D42F4E">
        <w:rPr>
          <w:rFonts w:ascii="Times New Roman" w:hAnsi="Times New Roman" w:cs="Times New Roman"/>
          <w:sz w:val="22"/>
          <w:szCs w:val="22"/>
        </w:rPr>
        <w:t xml:space="preserve">) и т.д. является размещение новых данных в проектной декларации и информации о застройщике, размещенных на сайте единой информационной системы жилищного строительства </w:t>
      </w:r>
      <w:hyperlink r:id="rId18" w:history="1">
        <w:r w:rsidRPr="00D42F4E">
          <w:rPr>
            <w:rStyle w:val="af1"/>
            <w:rFonts w:ascii="Times New Roman" w:hAnsi="Times New Roman" w:cs="Times New Roman"/>
            <w:color w:val="auto"/>
            <w:sz w:val="22"/>
            <w:szCs w:val="22"/>
          </w:rPr>
          <w:t>https://наш.дом.рф/</w:t>
        </w:r>
      </w:hyperlink>
      <w:r w:rsidRPr="00D42F4E">
        <w:rPr>
          <w:rFonts w:ascii="Times New Roman" w:hAnsi="Times New Roman" w:cs="Times New Roman"/>
          <w:sz w:val="22"/>
          <w:szCs w:val="22"/>
        </w:rPr>
        <w:t xml:space="preserve">, и/или на официальном сайте Застройщика. Внесение изменений в Договор в данном случае не требуется, Участник долевого строительства считается надлежащим образом уведомленным о соответствующем изменении реквизитов Застройщика в день размещения Застройщиком информации об изменении на сайте единой информационной системы жилищного строительства </w:t>
      </w:r>
      <w:hyperlink r:id="rId19" w:history="1">
        <w:r w:rsidRPr="00D42F4E">
          <w:rPr>
            <w:rStyle w:val="af1"/>
            <w:rFonts w:ascii="Times New Roman" w:hAnsi="Times New Roman" w:cs="Times New Roman"/>
            <w:color w:val="auto"/>
            <w:sz w:val="22"/>
            <w:szCs w:val="22"/>
          </w:rPr>
          <w:t>https://наш.дом.рф</w:t>
        </w:r>
      </w:hyperlink>
      <w:r w:rsidRPr="00D42F4E">
        <w:rPr>
          <w:rFonts w:ascii="Times New Roman" w:hAnsi="Times New Roman" w:cs="Times New Roman"/>
          <w:sz w:val="22"/>
          <w:szCs w:val="22"/>
        </w:rPr>
        <w:t xml:space="preserve"> и/или на сайте ________.   </w:t>
      </w:r>
    </w:p>
    <w:p w14:paraId="091A1BC4" w14:textId="5626A55C" w:rsidR="002E474D" w:rsidRPr="00D42F4E" w:rsidRDefault="003300BD" w:rsidP="002E474D">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11.4. Каждая Сторона гарантирует возможност</w:t>
      </w:r>
      <w:r w:rsidR="003E00A1" w:rsidRPr="00D42F4E">
        <w:rPr>
          <w:rFonts w:ascii="Times New Roman" w:hAnsi="Times New Roman" w:cs="Times New Roman"/>
          <w:sz w:val="22"/>
          <w:szCs w:val="22"/>
        </w:rPr>
        <w:t>ь</w:t>
      </w:r>
      <w:r w:rsidRPr="00D42F4E">
        <w:rPr>
          <w:rFonts w:ascii="Times New Roman" w:hAnsi="Times New Roman" w:cs="Times New Roman"/>
          <w:sz w:val="22"/>
          <w:szCs w:val="22"/>
        </w:rPr>
        <w:t xml:space="preserve"> доставки корреспонденции по указанному в Договоре адресу и в полной мере несет риски невозможности получения (доставки).</w:t>
      </w:r>
    </w:p>
    <w:p w14:paraId="59154BBE" w14:textId="48CA4547" w:rsidR="002E474D" w:rsidRPr="00D42F4E" w:rsidRDefault="003300BD" w:rsidP="002E474D">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11.5. В соответствии с частью 2 статьи 160 Гражданского Кодекса Российской Федерации соглашением Сторон допускается факсимильный аналог собственноручной подписи уполномоченного лица Застройщика при подписании соглашений, сообщений, актов, счетов, справок, требований, копий и иных документов, связанных с исполнением, изменением или прекращением Договора и/или предусмотренных законодательством</w:t>
      </w:r>
      <w:r w:rsidR="00987CDB" w:rsidRPr="00D42F4E">
        <w:rPr>
          <w:rFonts w:ascii="Times New Roman" w:hAnsi="Times New Roman" w:cs="Times New Roman"/>
          <w:sz w:val="22"/>
          <w:szCs w:val="22"/>
        </w:rPr>
        <w:t>.</w:t>
      </w:r>
    </w:p>
    <w:p w14:paraId="5479F5BF" w14:textId="3A3862F1" w:rsidR="00247206" w:rsidRPr="00D42F4E" w:rsidRDefault="00072974" w:rsidP="002E474D">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11.</w:t>
      </w:r>
      <w:r w:rsidR="002E474D" w:rsidRPr="00D42F4E">
        <w:rPr>
          <w:rFonts w:ascii="Times New Roman" w:hAnsi="Times New Roman" w:cs="Times New Roman"/>
          <w:sz w:val="22"/>
          <w:szCs w:val="22"/>
        </w:rPr>
        <w:t>6</w:t>
      </w:r>
      <w:r w:rsidRPr="00D42F4E">
        <w:rPr>
          <w:rFonts w:ascii="Times New Roman" w:hAnsi="Times New Roman" w:cs="Times New Roman"/>
          <w:sz w:val="22"/>
          <w:szCs w:val="22"/>
        </w:rPr>
        <w:t>. Подписывая настоящий Договор, Стороны подтверждают, что Застройщик предоставил, а Участник долевого строительства ознакомился и согласен с исходно-разрешительной, правоустанавливающей, проектной документацией, проектной декларацией, рекламной и иной информацией  по строительству Многоквартирного дома в объеме, позволяющем полностью удостовериться в правах Застройщика на ведение инвестиционно-строительной деятельности, идентифицировать Объект долевого строительства, определить его размеры и пространственные ориентиры, основные планировочные, конструктивные, функциональные, архитектурно-художественные, технологические, санитарно-гигиенические, концептуально-эстетические и инженерные особенности, как самого Объекта, так и Многоквартирного дома в целом, а также подтверждает, что обладает всей необходимой, полной и удовлетворяющей его информацией, включая, но не ограничиваясь: информацией о социальном, экономическом, экологическом, статусном состоянии района застройки, а также информацией об имущественно-правовых особенностях проекта строительства (создания) Многоквартирного дома, о Многоквартирном доме, в котором расположен Объект; о техническ</w:t>
      </w:r>
      <w:r w:rsidR="004C3DD0" w:rsidRPr="00D42F4E">
        <w:rPr>
          <w:rFonts w:ascii="Times New Roman" w:hAnsi="Times New Roman" w:cs="Times New Roman"/>
          <w:sz w:val="22"/>
          <w:szCs w:val="22"/>
        </w:rPr>
        <w:t>их</w:t>
      </w:r>
      <w:r w:rsidRPr="00D42F4E">
        <w:rPr>
          <w:rFonts w:ascii="Times New Roman" w:hAnsi="Times New Roman" w:cs="Times New Roman"/>
          <w:sz w:val="22"/>
          <w:szCs w:val="22"/>
        </w:rPr>
        <w:t xml:space="preserve"> характеристик</w:t>
      </w:r>
      <w:r w:rsidR="004C3DD0" w:rsidRPr="00D42F4E">
        <w:rPr>
          <w:rFonts w:ascii="Times New Roman" w:hAnsi="Times New Roman" w:cs="Times New Roman"/>
          <w:sz w:val="22"/>
          <w:szCs w:val="22"/>
        </w:rPr>
        <w:t>ах</w:t>
      </w:r>
      <w:r w:rsidRPr="00D42F4E">
        <w:rPr>
          <w:rFonts w:ascii="Times New Roman" w:hAnsi="Times New Roman" w:cs="Times New Roman"/>
          <w:sz w:val="22"/>
          <w:szCs w:val="22"/>
        </w:rPr>
        <w:t xml:space="preserve"> Объекта.</w:t>
      </w:r>
    </w:p>
    <w:p w14:paraId="2E2DDB96" w14:textId="6E759564" w:rsidR="002E474D" w:rsidRPr="00D42F4E" w:rsidRDefault="002E474D" w:rsidP="002E474D">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 xml:space="preserve">11.7. Участник долевого строительства подтверждает, что все условия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Договора ознакомился с проектной декларацией и документами на строительство </w:t>
      </w:r>
      <w:r w:rsidR="004C3DD0"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местоположением </w:t>
      </w:r>
      <w:r w:rsidR="004C3DD0" w:rsidRPr="00D42F4E">
        <w:rPr>
          <w:rFonts w:ascii="Times New Roman" w:hAnsi="Times New Roman" w:cs="Times New Roman"/>
          <w:sz w:val="22"/>
          <w:szCs w:val="22"/>
        </w:rPr>
        <w:t>Многоквартирного дома</w:t>
      </w:r>
      <w:r w:rsidRPr="00D42F4E">
        <w:rPr>
          <w:rFonts w:ascii="Times New Roman" w:hAnsi="Times New Roman" w:cs="Times New Roman"/>
          <w:sz w:val="22"/>
          <w:szCs w:val="22"/>
        </w:rPr>
        <w:t xml:space="preserve"> с учетом окружающей обстановки, в связи с чем ему известны и понятны описание Объекта долевого строительства, его основные характеристики, включая состав и описание имущества.</w:t>
      </w:r>
    </w:p>
    <w:p w14:paraId="304DCB0E" w14:textId="77777777" w:rsidR="002E474D" w:rsidRPr="00D42F4E" w:rsidRDefault="002E474D" w:rsidP="002E474D">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11.8. Участник долевого строительства, подтверждает, что он не лишен дееспособности, не состоит под опекой и попечительством,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3373AF74" w14:textId="77777777" w:rsidR="002E474D" w:rsidRPr="00D42F4E" w:rsidRDefault="002E474D" w:rsidP="002E474D">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11.9. Договор составлен в соответствии с частью 3 статьи 4 Закона № 214-ФЗ</w:t>
      </w:r>
      <w:r w:rsidRPr="00D42F4E" w:rsidDel="00F47867">
        <w:rPr>
          <w:rFonts w:ascii="Times New Roman" w:hAnsi="Times New Roman" w:cs="Times New Roman"/>
          <w:sz w:val="22"/>
          <w:szCs w:val="22"/>
        </w:rPr>
        <w:t xml:space="preserve"> </w:t>
      </w:r>
      <w:r w:rsidRPr="00D42F4E">
        <w:rPr>
          <w:rFonts w:ascii="Times New Roman" w:hAnsi="Times New Roman" w:cs="Times New Roman"/>
          <w:sz w:val="22"/>
          <w:szCs w:val="22"/>
        </w:rPr>
        <w:t xml:space="preserve">в форме электронного документа, подписанного усиленной квалифицированной электронной подписью каждой из Сторон. </w:t>
      </w:r>
    </w:p>
    <w:p w14:paraId="781EC709" w14:textId="77777777" w:rsidR="002E474D" w:rsidRPr="00D42F4E" w:rsidRDefault="002E474D" w:rsidP="002E474D">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11.10. Неотъемлемой частью Договора являются следующие Приложения:</w:t>
      </w:r>
    </w:p>
    <w:p w14:paraId="4FC69290" w14:textId="77777777" w:rsidR="002E474D" w:rsidRPr="00D42F4E" w:rsidRDefault="002E474D" w:rsidP="002E474D">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eastAsia="Gungsuh" w:hAnsi="Times New Roman" w:cs="Times New Roman"/>
          <w:sz w:val="22"/>
          <w:szCs w:val="22"/>
        </w:rPr>
      </w:pPr>
      <w:r w:rsidRPr="00D42F4E">
        <w:rPr>
          <w:rFonts w:ascii="Times New Roman" w:eastAsia="Gungsuh" w:hAnsi="Times New Roman" w:cs="Times New Roman"/>
          <w:sz w:val="22"/>
          <w:szCs w:val="22"/>
        </w:rPr>
        <w:t>− Характеристики Объекта долевого строительства (Приложение № 1).</w:t>
      </w:r>
    </w:p>
    <w:p w14:paraId="2A41A89F" w14:textId="77777777" w:rsidR="00247206" w:rsidRPr="00D42F4E" w:rsidRDefault="00247206"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p>
    <w:p w14:paraId="33EE9E86" w14:textId="6F5604E2" w:rsidR="00247206" w:rsidRPr="00D42F4E" w:rsidRDefault="00072974" w:rsidP="008130E9">
      <w:pPr>
        <w:keepNext/>
        <w:pBdr>
          <w:top w:val="none" w:sz="4" w:space="0"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b/>
          <w:sz w:val="22"/>
          <w:szCs w:val="22"/>
        </w:rPr>
      </w:pPr>
      <w:r w:rsidRPr="00D42F4E">
        <w:rPr>
          <w:rFonts w:ascii="Times New Roman" w:hAnsi="Times New Roman" w:cs="Times New Roman"/>
          <w:b/>
          <w:sz w:val="22"/>
          <w:szCs w:val="22"/>
        </w:rPr>
        <w:t xml:space="preserve">12. </w:t>
      </w:r>
      <w:r w:rsidR="002E474D" w:rsidRPr="00D42F4E">
        <w:rPr>
          <w:rFonts w:ascii="Times New Roman" w:hAnsi="Times New Roman" w:cs="Times New Roman"/>
          <w:b/>
          <w:sz w:val="22"/>
          <w:szCs w:val="22"/>
        </w:rPr>
        <w:t>РЕКВИЗИТЫ</w:t>
      </w:r>
      <w:r w:rsidRPr="00D42F4E">
        <w:rPr>
          <w:rFonts w:ascii="Times New Roman" w:hAnsi="Times New Roman" w:cs="Times New Roman"/>
          <w:b/>
          <w:sz w:val="22"/>
          <w:szCs w:val="22"/>
        </w:rPr>
        <w:t xml:space="preserve"> И ПОДПИСИ СТОРОН</w:t>
      </w:r>
    </w:p>
    <w:p w14:paraId="48C76E8C" w14:textId="77777777" w:rsidR="00B966C4" w:rsidRPr="00D42F4E" w:rsidRDefault="00B966C4" w:rsidP="008130E9">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
          <w:sz w:val="22"/>
          <w:szCs w:val="22"/>
          <w:lang w:val="en-US"/>
        </w:rPr>
      </w:pPr>
    </w:p>
    <w:p w14:paraId="717DE6A0" w14:textId="77777777" w:rsidR="00B966C4" w:rsidRPr="00D42F4E" w:rsidRDefault="00B966C4" w:rsidP="008130E9">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
          <w:sz w:val="22"/>
          <w:szCs w:val="22"/>
          <w:lang w:val="en-US"/>
        </w:rPr>
      </w:pPr>
    </w:p>
    <w:tbl>
      <w:tblPr>
        <w:tblStyle w:val="af0"/>
        <w:tblW w:w="0" w:type="auto"/>
        <w:tblLook w:val="04A0" w:firstRow="1" w:lastRow="0" w:firstColumn="1" w:lastColumn="0" w:noHBand="0" w:noVBand="1"/>
      </w:tblPr>
      <w:tblGrid>
        <w:gridCol w:w="5098"/>
        <w:gridCol w:w="5098"/>
      </w:tblGrid>
      <w:tr w:rsidR="003C0B34" w:rsidRPr="00D42F4E" w14:paraId="128F0D58" w14:textId="77777777" w:rsidTr="0004779A">
        <w:tc>
          <w:tcPr>
            <w:tcW w:w="5098" w:type="dxa"/>
          </w:tcPr>
          <w:p w14:paraId="298664C3" w14:textId="77777777" w:rsidR="00B966C4" w:rsidRPr="00D42F4E" w:rsidRDefault="00B966C4" w:rsidP="00B966C4">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
                <w:sz w:val="22"/>
                <w:szCs w:val="22"/>
                <w:lang w:val="en-US"/>
              </w:rPr>
            </w:pPr>
            <w:bookmarkStart w:id="30" w:name="_Hlk225948137"/>
            <w:r w:rsidRPr="00D42F4E">
              <w:rPr>
                <w:rFonts w:ascii="Times New Roman" w:hAnsi="Times New Roman" w:cs="Times New Roman"/>
                <w:b/>
                <w:sz w:val="22"/>
                <w:szCs w:val="22"/>
              </w:rPr>
              <w:t xml:space="preserve">Застройщик: </w:t>
            </w:r>
          </w:p>
          <w:p w14:paraId="2CC5AAD7" w14:textId="77777777" w:rsidR="00B966C4" w:rsidRPr="00D42F4E" w:rsidRDefault="00B966C4" w:rsidP="008130E9">
            <w:pPr>
              <w:widowControl/>
              <w:rPr>
                <w:rFonts w:ascii="Times New Roman" w:hAnsi="Times New Roman" w:cs="Times New Roman"/>
                <w:b/>
                <w:sz w:val="22"/>
                <w:szCs w:val="22"/>
              </w:rPr>
            </w:pPr>
          </w:p>
        </w:tc>
        <w:tc>
          <w:tcPr>
            <w:tcW w:w="5098" w:type="dxa"/>
          </w:tcPr>
          <w:p w14:paraId="6B97C839" w14:textId="77777777" w:rsidR="00B966C4" w:rsidRPr="00D42F4E" w:rsidRDefault="00B966C4" w:rsidP="00B966C4">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
                <w:sz w:val="22"/>
                <w:szCs w:val="22"/>
              </w:rPr>
            </w:pPr>
            <w:r w:rsidRPr="00D42F4E">
              <w:rPr>
                <w:rFonts w:ascii="Times New Roman" w:hAnsi="Times New Roman" w:cs="Times New Roman"/>
                <w:b/>
                <w:sz w:val="22"/>
                <w:szCs w:val="22"/>
              </w:rPr>
              <w:t xml:space="preserve">Участник долевого строительства: </w:t>
            </w:r>
          </w:p>
          <w:p w14:paraId="3637B7B3" w14:textId="77777777" w:rsidR="00B966C4" w:rsidRPr="00D42F4E" w:rsidRDefault="00B966C4" w:rsidP="008130E9">
            <w:pPr>
              <w:widowControl/>
              <w:rPr>
                <w:rFonts w:ascii="Times New Roman" w:hAnsi="Times New Roman" w:cs="Times New Roman"/>
                <w:b/>
                <w:sz w:val="22"/>
                <w:szCs w:val="22"/>
              </w:rPr>
            </w:pPr>
          </w:p>
        </w:tc>
      </w:tr>
      <w:tr w:rsidR="00B966C4" w:rsidRPr="00D42F4E" w14:paraId="3E918B28" w14:textId="77777777" w:rsidTr="0004779A">
        <w:tc>
          <w:tcPr>
            <w:tcW w:w="5098" w:type="dxa"/>
          </w:tcPr>
          <w:p w14:paraId="77052D27" w14:textId="0C9EFDC2" w:rsidR="00B966C4" w:rsidRPr="00D42F4E" w:rsidRDefault="00B966C4" w:rsidP="00B966C4">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r w:rsidRPr="00D42F4E">
              <w:rPr>
                <w:rFonts w:ascii="Times New Roman" w:hAnsi="Times New Roman" w:cs="Times New Roman"/>
                <w:sz w:val="22"/>
                <w:szCs w:val="22"/>
              </w:rPr>
              <w:t xml:space="preserve">ОГРН: </w:t>
            </w:r>
          </w:p>
          <w:p w14:paraId="146125DE" w14:textId="4A79BDDD" w:rsidR="00B966C4" w:rsidRPr="00D42F4E" w:rsidRDefault="00B966C4" w:rsidP="00B966C4">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r w:rsidRPr="00D42F4E">
              <w:rPr>
                <w:rFonts w:ascii="Times New Roman" w:hAnsi="Times New Roman" w:cs="Times New Roman"/>
                <w:sz w:val="22"/>
                <w:szCs w:val="22"/>
              </w:rPr>
              <w:t xml:space="preserve">ИНН: </w:t>
            </w:r>
          </w:p>
          <w:p w14:paraId="210C23B9" w14:textId="3AC1946C" w:rsidR="00B966C4" w:rsidRPr="00D42F4E" w:rsidRDefault="00B966C4" w:rsidP="00B966C4">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r w:rsidRPr="00D42F4E">
              <w:rPr>
                <w:rFonts w:ascii="Times New Roman" w:hAnsi="Times New Roman" w:cs="Times New Roman"/>
                <w:sz w:val="22"/>
                <w:szCs w:val="22"/>
              </w:rPr>
              <w:t xml:space="preserve">КПП: </w:t>
            </w:r>
          </w:p>
          <w:p w14:paraId="7E82AC03" w14:textId="2F67D923" w:rsidR="003A47F5" w:rsidRPr="00D42F4E" w:rsidRDefault="00B966C4" w:rsidP="00B966C4">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Cs/>
                <w:sz w:val="22"/>
                <w:szCs w:val="22"/>
              </w:rPr>
            </w:pPr>
            <w:r w:rsidRPr="00D42F4E">
              <w:rPr>
                <w:rFonts w:ascii="Times New Roman" w:hAnsi="Times New Roman" w:cs="Times New Roman"/>
                <w:sz w:val="22"/>
                <w:szCs w:val="22"/>
              </w:rPr>
              <w:t xml:space="preserve">Адрес: </w:t>
            </w:r>
          </w:p>
          <w:p w14:paraId="72F13D15" w14:textId="00351B6A" w:rsidR="00806F24" w:rsidRPr="00D42F4E" w:rsidRDefault="00806F24" w:rsidP="00B966C4">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Cs/>
                <w:sz w:val="22"/>
                <w:szCs w:val="22"/>
              </w:rPr>
            </w:pPr>
            <w:r w:rsidRPr="00D42F4E">
              <w:rPr>
                <w:rFonts w:ascii="Times New Roman" w:hAnsi="Times New Roman" w:cs="Times New Roman"/>
                <w:bCs/>
                <w:sz w:val="22"/>
                <w:szCs w:val="22"/>
              </w:rPr>
              <w:t xml:space="preserve">Банковские реквизиты: </w:t>
            </w:r>
          </w:p>
          <w:p w14:paraId="14FFAF1B" w14:textId="77777777" w:rsidR="00B966C4" w:rsidRPr="00D42F4E" w:rsidRDefault="00B966C4" w:rsidP="008130E9">
            <w:pPr>
              <w:widowControl/>
              <w:rPr>
                <w:rFonts w:ascii="Times New Roman" w:hAnsi="Times New Roman" w:cs="Times New Roman"/>
                <w:b/>
                <w:sz w:val="22"/>
                <w:szCs w:val="22"/>
              </w:rPr>
            </w:pPr>
          </w:p>
        </w:tc>
        <w:tc>
          <w:tcPr>
            <w:tcW w:w="5098" w:type="dxa"/>
          </w:tcPr>
          <w:p w14:paraId="7FBBF4D6" w14:textId="77777777" w:rsidR="002C25A2" w:rsidRPr="00D42F4E" w:rsidRDefault="002C25A2" w:rsidP="008130E9">
            <w:pPr>
              <w:widowControl/>
              <w:rPr>
                <w:rFonts w:ascii="Times New Roman" w:hAnsi="Times New Roman" w:cs="Times New Roman"/>
                <w:sz w:val="22"/>
                <w:szCs w:val="22"/>
              </w:rPr>
            </w:pPr>
            <w:r w:rsidRPr="00D42F4E">
              <w:rPr>
                <w:rFonts w:ascii="Times New Roman" w:hAnsi="Times New Roman" w:cs="Times New Roman"/>
                <w:sz w:val="22"/>
                <w:szCs w:val="22"/>
              </w:rPr>
              <w:t>Дата рождения:</w:t>
            </w:r>
          </w:p>
          <w:p w14:paraId="6B43055A" w14:textId="3A261ACE" w:rsidR="002C25A2" w:rsidRPr="00D42F4E" w:rsidRDefault="002C25A2" w:rsidP="008130E9">
            <w:pPr>
              <w:widowControl/>
              <w:rPr>
                <w:rFonts w:ascii="Times New Roman" w:hAnsi="Times New Roman" w:cs="Times New Roman"/>
                <w:sz w:val="22"/>
                <w:szCs w:val="22"/>
              </w:rPr>
            </w:pPr>
            <w:r w:rsidRPr="00D42F4E">
              <w:rPr>
                <w:rFonts w:ascii="Times New Roman" w:hAnsi="Times New Roman" w:cs="Times New Roman"/>
                <w:sz w:val="22"/>
                <w:szCs w:val="22"/>
              </w:rPr>
              <w:t xml:space="preserve">Место рождения: </w:t>
            </w:r>
          </w:p>
          <w:p w14:paraId="7EFF8BF9" w14:textId="0B0D9A56" w:rsidR="002C25A2" w:rsidRPr="00D42F4E" w:rsidRDefault="002C25A2" w:rsidP="008130E9">
            <w:pPr>
              <w:widowControl/>
              <w:rPr>
                <w:rFonts w:ascii="Times New Roman" w:hAnsi="Times New Roman" w:cs="Times New Roman"/>
                <w:sz w:val="22"/>
                <w:szCs w:val="22"/>
              </w:rPr>
            </w:pPr>
            <w:r w:rsidRPr="00D42F4E">
              <w:rPr>
                <w:rFonts w:ascii="Times New Roman" w:hAnsi="Times New Roman" w:cs="Times New Roman"/>
                <w:sz w:val="22"/>
                <w:szCs w:val="22"/>
              </w:rPr>
              <w:t>Гражданство:</w:t>
            </w:r>
          </w:p>
          <w:p w14:paraId="06C75E48" w14:textId="78F401E6" w:rsidR="002C25A2" w:rsidRPr="00D42F4E" w:rsidRDefault="002C25A2" w:rsidP="008130E9">
            <w:pPr>
              <w:widowControl/>
              <w:rPr>
                <w:rFonts w:ascii="Times New Roman" w:hAnsi="Times New Roman" w:cs="Times New Roman"/>
                <w:sz w:val="22"/>
                <w:szCs w:val="22"/>
              </w:rPr>
            </w:pPr>
            <w:r w:rsidRPr="00D42F4E">
              <w:rPr>
                <w:rFonts w:ascii="Times New Roman" w:hAnsi="Times New Roman" w:cs="Times New Roman"/>
                <w:sz w:val="22"/>
                <w:szCs w:val="22"/>
              </w:rPr>
              <w:t>Паспорт</w:t>
            </w:r>
            <w:r w:rsidR="00A94568" w:rsidRPr="00D42F4E">
              <w:rPr>
                <w:rFonts w:ascii="Times New Roman" w:hAnsi="Times New Roman" w:cs="Times New Roman"/>
                <w:sz w:val="22"/>
                <w:szCs w:val="22"/>
              </w:rPr>
              <w:t>:</w:t>
            </w:r>
            <w:r w:rsidRPr="00D42F4E">
              <w:rPr>
                <w:rFonts w:ascii="Times New Roman" w:hAnsi="Times New Roman" w:cs="Times New Roman"/>
                <w:sz w:val="22"/>
                <w:szCs w:val="22"/>
              </w:rPr>
              <w:t xml:space="preserve"> ___________, </w:t>
            </w:r>
            <w:r w:rsidR="00C25E9A" w:rsidRPr="00D42F4E">
              <w:rPr>
                <w:rFonts w:ascii="Times New Roman" w:hAnsi="Times New Roman" w:cs="Times New Roman"/>
                <w:sz w:val="22"/>
                <w:szCs w:val="22"/>
              </w:rPr>
              <w:t xml:space="preserve">дата выдачи: ____ орган </w:t>
            </w:r>
            <w:proofErr w:type="gramStart"/>
            <w:r w:rsidRPr="00D42F4E">
              <w:rPr>
                <w:rFonts w:ascii="Times New Roman" w:hAnsi="Times New Roman" w:cs="Times New Roman"/>
                <w:sz w:val="22"/>
                <w:szCs w:val="22"/>
              </w:rPr>
              <w:t>выда</w:t>
            </w:r>
            <w:r w:rsidR="00C25E9A" w:rsidRPr="00D42F4E">
              <w:rPr>
                <w:rFonts w:ascii="Times New Roman" w:hAnsi="Times New Roman" w:cs="Times New Roman"/>
                <w:sz w:val="22"/>
                <w:szCs w:val="22"/>
              </w:rPr>
              <w:t xml:space="preserve">чи: </w:t>
            </w:r>
            <w:r w:rsidRPr="00D42F4E">
              <w:rPr>
                <w:rFonts w:ascii="Times New Roman" w:hAnsi="Times New Roman" w:cs="Times New Roman"/>
                <w:sz w:val="22"/>
                <w:szCs w:val="22"/>
              </w:rPr>
              <w:t xml:space="preserve"> _</w:t>
            </w:r>
            <w:proofErr w:type="gramEnd"/>
            <w:r w:rsidRPr="00D42F4E">
              <w:rPr>
                <w:rFonts w:ascii="Times New Roman" w:hAnsi="Times New Roman" w:cs="Times New Roman"/>
                <w:sz w:val="22"/>
                <w:szCs w:val="22"/>
              </w:rPr>
              <w:t>_______</w:t>
            </w:r>
            <w:r w:rsidR="00C25E9A" w:rsidRPr="00D42F4E">
              <w:rPr>
                <w:rFonts w:ascii="Times New Roman" w:hAnsi="Times New Roman" w:cs="Times New Roman"/>
                <w:sz w:val="22"/>
                <w:szCs w:val="22"/>
              </w:rPr>
              <w:t xml:space="preserve">, </w:t>
            </w:r>
            <w:r w:rsidRPr="00D42F4E">
              <w:rPr>
                <w:rFonts w:ascii="Times New Roman" w:hAnsi="Times New Roman" w:cs="Times New Roman"/>
                <w:sz w:val="22"/>
                <w:szCs w:val="22"/>
              </w:rPr>
              <w:t xml:space="preserve">код подразделения: _______, </w:t>
            </w:r>
          </w:p>
          <w:p w14:paraId="671D0484" w14:textId="77C45E5A" w:rsidR="00C25E9A" w:rsidRPr="00D42F4E" w:rsidRDefault="00C25E9A" w:rsidP="008130E9">
            <w:pPr>
              <w:widowControl/>
              <w:rPr>
                <w:rFonts w:ascii="Times New Roman" w:hAnsi="Times New Roman" w:cs="Times New Roman"/>
                <w:sz w:val="22"/>
                <w:szCs w:val="22"/>
              </w:rPr>
            </w:pPr>
            <w:r w:rsidRPr="00D42F4E">
              <w:rPr>
                <w:rFonts w:ascii="Times New Roman" w:hAnsi="Times New Roman" w:cs="Times New Roman"/>
                <w:sz w:val="22"/>
                <w:szCs w:val="22"/>
              </w:rPr>
              <w:t>СНИЛС:</w:t>
            </w:r>
          </w:p>
          <w:p w14:paraId="03E1A4BA" w14:textId="6BF6C0DE" w:rsidR="00C25E9A" w:rsidRPr="00D42F4E" w:rsidRDefault="00C25E9A" w:rsidP="008130E9">
            <w:pPr>
              <w:widowControl/>
              <w:rPr>
                <w:rFonts w:ascii="Times New Roman" w:hAnsi="Times New Roman" w:cs="Times New Roman"/>
                <w:sz w:val="22"/>
                <w:szCs w:val="22"/>
              </w:rPr>
            </w:pPr>
            <w:r w:rsidRPr="00D42F4E">
              <w:rPr>
                <w:rFonts w:ascii="Times New Roman" w:hAnsi="Times New Roman" w:cs="Times New Roman"/>
                <w:sz w:val="22"/>
                <w:szCs w:val="22"/>
              </w:rPr>
              <w:lastRenderedPageBreak/>
              <w:t xml:space="preserve">ИНН: </w:t>
            </w:r>
          </w:p>
          <w:p w14:paraId="6673488A" w14:textId="1C73F4FE" w:rsidR="00A94568" w:rsidRPr="00D42F4E" w:rsidRDefault="00831549" w:rsidP="008130E9">
            <w:pPr>
              <w:widowControl/>
              <w:rPr>
                <w:rFonts w:ascii="Times New Roman" w:hAnsi="Times New Roman" w:cs="Times New Roman"/>
                <w:sz w:val="22"/>
                <w:szCs w:val="22"/>
              </w:rPr>
            </w:pPr>
            <w:r w:rsidRPr="00D42F4E">
              <w:rPr>
                <w:rFonts w:ascii="Times New Roman" w:hAnsi="Times New Roman" w:cs="Times New Roman"/>
                <w:sz w:val="22"/>
                <w:szCs w:val="22"/>
              </w:rPr>
              <w:t>Адрес регистрации</w:t>
            </w:r>
            <w:r w:rsidR="002C25A2" w:rsidRPr="00D42F4E">
              <w:rPr>
                <w:rFonts w:ascii="Times New Roman" w:hAnsi="Times New Roman" w:cs="Times New Roman"/>
                <w:sz w:val="22"/>
                <w:szCs w:val="22"/>
              </w:rPr>
              <w:t xml:space="preserve">: </w:t>
            </w:r>
          </w:p>
          <w:p w14:paraId="653AF516" w14:textId="5E42CC11" w:rsidR="00C25E9A" w:rsidRPr="00D42F4E" w:rsidRDefault="00A94568" w:rsidP="008130E9">
            <w:pPr>
              <w:widowControl/>
              <w:rPr>
                <w:rFonts w:ascii="Times New Roman" w:hAnsi="Times New Roman" w:cs="Times New Roman"/>
                <w:b/>
                <w:sz w:val="22"/>
                <w:szCs w:val="22"/>
              </w:rPr>
            </w:pPr>
            <w:r w:rsidRPr="00D42F4E">
              <w:rPr>
                <w:rFonts w:ascii="Times New Roman" w:hAnsi="Times New Roman" w:cs="Times New Roman"/>
                <w:b/>
                <w:bCs/>
                <w:sz w:val="22"/>
                <w:szCs w:val="22"/>
              </w:rPr>
              <w:t>Т</w:t>
            </w:r>
            <w:r w:rsidR="002C25A2" w:rsidRPr="00D42F4E">
              <w:rPr>
                <w:rFonts w:ascii="Times New Roman" w:hAnsi="Times New Roman" w:cs="Times New Roman"/>
                <w:b/>
                <w:sz w:val="22"/>
                <w:szCs w:val="22"/>
              </w:rPr>
              <w:t xml:space="preserve">елефон: </w:t>
            </w:r>
          </w:p>
          <w:p w14:paraId="1ED7056F" w14:textId="439B83BD" w:rsidR="00B966C4" w:rsidRPr="00D42F4E" w:rsidRDefault="00C25E9A" w:rsidP="008130E9">
            <w:pPr>
              <w:widowControl/>
              <w:rPr>
                <w:rFonts w:ascii="Times New Roman" w:hAnsi="Times New Roman" w:cs="Times New Roman"/>
                <w:b/>
                <w:sz w:val="22"/>
                <w:szCs w:val="22"/>
              </w:rPr>
            </w:pPr>
            <w:r w:rsidRPr="00D42F4E">
              <w:rPr>
                <w:rFonts w:ascii="Times New Roman" w:hAnsi="Times New Roman" w:cs="Times New Roman"/>
                <w:b/>
                <w:sz w:val="22"/>
                <w:szCs w:val="22"/>
              </w:rPr>
              <w:t>А</w:t>
            </w:r>
            <w:r w:rsidR="002C25A2" w:rsidRPr="00D42F4E">
              <w:rPr>
                <w:rFonts w:ascii="Times New Roman" w:hAnsi="Times New Roman" w:cs="Times New Roman"/>
                <w:b/>
                <w:sz w:val="22"/>
                <w:szCs w:val="22"/>
              </w:rPr>
              <w:t xml:space="preserve">дрес электронной почты: </w:t>
            </w:r>
          </w:p>
          <w:p w14:paraId="2FED52E3" w14:textId="278A6B59" w:rsidR="00C25E9A" w:rsidRPr="00D42F4E" w:rsidRDefault="00C25E9A" w:rsidP="00831549">
            <w:pPr>
              <w:widowControl/>
              <w:rPr>
                <w:rFonts w:ascii="Times New Roman" w:hAnsi="Times New Roman" w:cs="Times New Roman"/>
                <w:sz w:val="22"/>
                <w:szCs w:val="22"/>
              </w:rPr>
            </w:pPr>
          </w:p>
        </w:tc>
      </w:tr>
      <w:bookmarkEnd w:id="30"/>
    </w:tbl>
    <w:p w14:paraId="2B826E77" w14:textId="77777777" w:rsidR="00247206" w:rsidRPr="00D42F4E" w:rsidRDefault="00247206" w:rsidP="0020315F">
      <w:pPr>
        <w:widowControl/>
        <w:pBdr>
          <w:top w:val="none" w:sz="4" w:space="5" w:color="000000"/>
          <w:left w:val="none" w:sz="4" w:space="0" w:color="000000"/>
          <w:bottom w:val="none" w:sz="4" w:space="0" w:color="000000"/>
          <w:right w:val="none" w:sz="4" w:space="0" w:color="000000"/>
          <w:between w:val="none" w:sz="4" w:space="0" w:color="000000"/>
        </w:pBdr>
        <w:rPr>
          <w:rFonts w:ascii="Times New Roman" w:hAnsi="Times New Roman" w:cs="Times New Roman"/>
          <w:b/>
          <w:sz w:val="22"/>
          <w:szCs w:val="22"/>
        </w:rPr>
      </w:pPr>
    </w:p>
    <w:p w14:paraId="080469C7" w14:textId="77777777" w:rsidR="00247206" w:rsidRPr="00D42F4E" w:rsidRDefault="00247206" w:rsidP="0020315F">
      <w:pPr>
        <w:widowControl/>
        <w:pBdr>
          <w:top w:val="none" w:sz="4" w:space="5" w:color="000000"/>
          <w:left w:val="none" w:sz="4" w:space="0" w:color="000000"/>
          <w:bottom w:val="none" w:sz="4" w:space="0" w:color="000000"/>
          <w:right w:val="none" w:sz="4" w:space="0" w:color="000000"/>
          <w:between w:val="none" w:sz="4" w:space="0" w:color="000000"/>
        </w:pBdr>
        <w:rPr>
          <w:rFonts w:ascii="Times New Roman" w:hAnsi="Times New Roman" w:cs="Times New Roman"/>
          <w:b/>
          <w:sz w:val="22"/>
          <w:szCs w:val="22"/>
        </w:rPr>
      </w:pPr>
    </w:p>
    <w:p w14:paraId="78839310" w14:textId="63C1DB4A" w:rsidR="00ED14DA" w:rsidRPr="00D42F4E" w:rsidRDefault="00ED14DA" w:rsidP="0020315F">
      <w:pPr>
        <w:widowControl/>
        <w:pBdr>
          <w:top w:val="none" w:sz="4" w:space="5" w:color="000000"/>
          <w:left w:val="none" w:sz="4" w:space="0" w:color="000000"/>
          <w:bottom w:val="none" w:sz="4" w:space="0" w:color="000000"/>
          <w:right w:val="none" w:sz="4" w:space="0" w:color="000000"/>
          <w:between w:val="none" w:sz="4" w:space="0" w:color="000000"/>
        </w:pBdr>
        <w:ind w:firstLine="567"/>
        <w:rPr>
          <w:rFonts w:ascii="Times New Roman" w:hAnsi="Times New Roman" w:cs="Times New Roman"/>
          <w:b/>
          <w:sz w:val="22"/>
          <w:szCs w:val="22"/>
        </w:rPr>
      </w:pPr>
    </w:p>
    <w:p w14:paraId="4E109F35" w14:textId="77777777" w:rsidR="00ED14DA" w:rsidRPr="00D42F4E" w:rsidRDefault="00ED14DA" w:rsidP="0020315F">
      <w:pPr>
        <w:widowControl/>
        <w:pBdr>
          <w:top w:val="none" w:sz="4" w:space="5"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sz w:val="22"/>
          <w:szCs w:val="22"/>
        </w:rPr>
      </w:pPr>
      <w:r w:rsidRPr="00D42F4E">
        <w:rPr>
          <w:rFonts w:ascii="Times New Roman" w:hAnsi="Times New Roman" w:cs="Times New Roman"/>
          <w:sz w:val="22"/>
          <w:szCs w:val="22"/>
        </w:rPr>
        <w:t>Настоящий договор подписан</w:t>
      </w:r>
    </w:p>
    <w:p w14:paraId="6EB8888C" w14:textId="77777777" w:rsidR="00ED14DA" w:rsidRPr="00D42F4E" w:rsidRDefault="00ED14DA" w:rsidP="0020315F">
      <w:pPr>
        <w:widowControl/>
        <w:pBdr>
          <w:top w:val="none" w:sz="4" w:space="5"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sz w:val="22"/>
          <w:szCs w:val="22"/>
        </w:rPr>
      </w:pPr>
      <w:r w:rsidRPr="00D42F4E">
        <w:rPr>
          <w:rFonts w:ascii="Times New Roman" w:hAnsi="Times New Roman" w:cs="Times New Roman"/>
          <w:sz w:val="22"/>
          <w:szCs w:val="22"/>
        </w:rPr>
        <w:t>Сторонами усиленными квалифицированными</w:t>
      </w:r>
    </w:p>
    <w:p w14:paraId="385B49F6" w14:textId="77777777" w:rsidR="00ED14DA" w:rsidRPr="00D42F4E" w:rsidRDefault="00ED14DA" w:rsidP="0020315F">
      <w:pPr>
        <w:widowControl/>
        <w:pBdr>
          <w:top w:val="none" w:sz="4" w:space="5"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sz w:val="22"/>
          <w:szCs w:val="22"/>
        </w:rPr>
      </w:pPr>
      <w:r w:rsidRPr="00D42F4E">
        <w:rPr>
          <w:rFonts w:ascii="Times New Roman" w:hAnsi="Times New Roman" w:cs="Times New Roman"/>
          <w:sz w:val="22"/>
          <w:szCs w:val="22"/>
        </w:rPr>
        <w:t>электронными подписями</w:t>
      </w:r>
    </w:p>
    <w:p w14:paraId="2DBAB4B7" w14:textId="77777777" w:rsidR="00247206" w:rsidRPr="00D42F4E" w:rsidRDefault="00247206" w:rsidP="0020315F">
      <w:pPr>
        <w:widowControl/>
        <w:pBdr>
          <w:top w:val="none" w:sz="4" w:space="5" w:color="000000"/>
          <w:left w:val="none" w:sz="4" w:space="0" w:color="000000"/>
          <w:bottom w:val="none" w:sz="4" w:space="0" w:color="000000"/>
          <w:right w:val="none" w:sz="4" w:space="0" w:color="000000"/>
          <w:between w:val="none" w:sz="4" w:space="0" w:color="000000"/>
        </w:pBdr>
        <w:ind w:firstLine="567"/>
        <w:rPr>
          <w:rFonts w:ascii="Times New Roman" w:hAnsi="Times New Roman" w:cs="Times New Roman"/>
          <w:b/>
          <w:sz w:val="22"/>
          <w:szCs w:val="22"/>
        </w:rPr>
      </w:pPr>
    </w:p>
    <w:p w14:paraId="4A8085D4" w14:textId="77777777" w:rsidR="00ED14DA" w:rsidRPr="00D42F4E" w:rsidRDefault="00ED14DA" w:rsidP="008130E9">
      <w:pPr>
        <w:rPr>
          <w:rFonts w:ascii="Times New Roman" w:hAnsi="Times New Roman" w:cs="Times New Roman"/>
          <w:sz w:val="22"/>
          <w:szCs w:val="22"/>
        </w:rPr>
      </w:pPr>
      <w:r w:rsidRPr="00D42F4E">
        <w:rPr>
          <w:rFonts w:ascii="Times New Roman" w:hAnsi="Times New Roman" w:cs="Times New Roman"/>
          <w:sz w:val="22"/>
          <w:szCs w:val="22"/>
        </w:rPr>
        <w:br w:type="page"/>
      </w:r>
    </w:p>
    <w:p w14:paraId="123E3738" w14:textId="77777777" w:rsidR="00987CDB" w:rsidRPr="00D42F4E" w:rsidRDefault="00072974" w:rsidP="002E474D">
      <w:pPr>
        <w:widowControl/>
        <w:pBdr>
          <w:top w:val="none" w:sz="4" w:space="0" w:color="000000"/>
          <w:left w:val="none" w:sz="4" w:space="0" w:color="000000"/>
          <w:bottom w:val="none" w:sz="4" w:space="0" w:color="000000"/>
          <w:right w:val="none" w:sz="4" w:space="0" w:color="000000"/>
          <w:between w:val="none" w:sz="4" w:space="0" w:color="000000"/>
        </w:pBdr>
        <w:ind w:left="5387"/>
        <w:jc w:val="center"/>
        <w:rPr>
          <w:rFonts w:ascii="Times New Roman" w:hAnsi="Times New Roman" w:cs="Times New Roman"/>
          <w:sz w:val="22"/>
          <w:szCs w:val="22"/>
        </w:rPr>
      </w:pPr>
      <w:r w:rsidRPr="00D42F4E">
        <w:rPr>
          <w:rFonts w:ascii="Times New Roman" w:hAnsi="Times New Roman" w:cs="Times New Roman"/>
          <w:sz w:val="22"/>
          <w:szCs w:val="22"/>
        </w:rPr>
        <w:lastRenderedPageBreak/>
        <w:t xml:space="preserve">Приложение № 1 </w:t>
      </w:r>
    </w:p>
    <w:p w14:paraId="7F98BF0D" w14:textId="20986A99" w:rsidR="00247206" w:rsidRPr="00D42F4E" w:rsidRDefault="00072974" w:rsidP="002E474D">
      <w:pPr>
        <w:widowControl/>
        <w:pBdr>
          <w:top w:val="none" w:sz="4" w:space="0" w:color="000000"/>
          <w:left w:val="none" w:sz="4" w:space="0" w:color="000000"/>
          <w:bottom w:val="none" w:sz="4" w:space="0" w:color="000000"/>
          <w:right w:val="none" w:sz="4" w:space="0" w:color="000000"/>
          <w:between w:val="none" w:sz="4" w:space="0" w:color="000000"/>
        </w:pBdr>
        <w:ind w:left="5387"/>
        <w:jc w:val="center"/>
        <w:rPr>
          <w:rFonts w:ascii="Times New Roman" w:hAnsi="Times New Roman" w:cs="Times New Roman"/>
          <w:b/>
          <w:sz w:val="22"/>
          <w:szCs w:val="22"/>
        </w:rPr>
      </w:pPr>
      <w:r w:rsidRPr="00D42F4E">
        <w:rPr>
          <w:rFonts w:ascii="Times New Roman" w:hAnsi="Times New Roman" w:cs="Times New Roman"/>
          <w:sz w:val="22"/>
          <w:szCs w:val="22"/>
        </w:rPr>
        <w:t xml:space="preserve">к Договору № </w:t>
      </w:r>
      <w:r w:rsidRPr="00D42F4E">
        <w:rPr>
          <w:rFonts w:ascii="Times New Roman" w:hAnsi="Times New Roman" w:cs="Times New Roman"/>
          <w:b/>
          <w:sz w:val="22"/>
          <w:szCs w:val="22"/>
        </w:rPr>
        <w:t>________</w:t>
      </w:r>
      <w:r w:rsidR="00987CDB" w:rsidRPr="00D42F4E">
        <w:rPr>
          <w:rFonts w:ascii="Times New Roman" w:hAnsi="Times New Roman" w:cs="Times New Roman"/>
          <w:b/>
          <w:sz w:val="22"/>
          <w:szCs w:val="22"/>
        </w:rPr>
        <w:t xml:space="preserve"> </w:t>
      </w:r>
      <w:r w:rsidR="00987CDB" w:rsidRPr="00D42F4E">
        <w:rPr>
          <w:rFonts w:ascii="Times New Roman" w:hAnsi="Times New Roman" w:cs="Times New Roman"/>
          <w:bCs/>
          <w:sz w:val="22"/>
          <w:szCs w:val="22"/>
        </w:rPr>
        <w:t xml:space="preserve">от </w:t>
      </w:r>
      <w:r w:rsidR="00987CDB" w:rsidRPr="00D42F4E">
        <w:rPr>
          <w:rFonts w:ascii="Times New Roman" w:hAnsi="Times New Roman" w:cs="Times New Roman"/>
          <w:b/>
          <w:sz w:val="22"/>
          <w:szCs w:val="22"/>
        </w:rPr>
        <w:t>_________</w:t>
      </w:r>
    </w:p>
    <w:p w14:paraId="21E654BA" w14:textId="0316E694" w:rsidR="00247206" w:rsidRPr="00D42F4E" w:rsidRDefault="00072974" w:rsidP="002E474D">
      <w:pPr>
        <w:widowControl/>
        <w:pBdr>
          <w:top w:val="none" w:sz="4" w:space="0" w:color="000000"/>
          <w:left w:val="none" w:sz="4" w:space="0" w:color="000000"/>
          <w:bottom w:val="none" w:sz="4" w:space="0" w:color="000000"/>
          <w:right w:val="none" w:sz="4" w:space="0" w:color="000000"/>
          <w:between w:val="none" w:sz="4" w:space="0" w:color="000000"/>
        </w:pBdr>
        <w:ind w:left="5387"/>
        <w:jc w:val="center"/>
        <w:rPr>
          <w:rFonts w:ascii="Times New Roman" w:hAnsi="Times New Roman" w:cs="Times New Roman"/>
          <w:sz w:val="22"/>
          <w:szCs w:val="22"/>
        </w:rPr>
      </w:pPr>
      <w:r w:rsidRPr="00D42F4E">
        <w:rPr>
          <w:rFonts w:ascii="Times New Roman" w:hAnsi="Times New Roman" w:cs="Times New Roman"/>
          <w:sz w:val="22"/>
          <w:szCs w:val="22"/>
        </w:rPr>
        <w:t>участия в долевом строительстве многоквартирного дома</w:t>
      </w:r>
    </w:p>
    <w:p w14:paraId="1C4D38EB" w14:textId="77777777" w:rsidR="00247206" w:rsidRPr="00D42F4E" w:rsidRDefault="00247206" w:rsidP="008130E9">
      <w:pPr>
        <w:widowControl/>
        <w:pBdr>
          <w:top w:val="none" w:sz="4" w:space="0" w:color="000000"/>
          <w:left w:val="none" w:sz="4" w:space="0" w:color="000000"/>
          <w:bottom w:val="none" w:sz="4" w:space="0" w:color="000000"/>
          <w:right w:val="none" w:sz="4" w:space="0" w:color="000000"/>
          <w:between w:val="none" w:sz="4" w:space="0" w:color="000000"/>
        </w:pBdr>
        <w:ind w:firstLine="567"/>
        <w:rPr>
          <w:rFonts w:ascii="Times New Roman" w:hAnsi="Times New Roman" w:cs="Times New Roman"/>
          <w:sz w:val="22"/>
          <w:szCs w:val="22"/>
        </w:rPr>
      </w:pPr>
    </w:p>
    <w:p w14:paraId="0B9052AF" w14:textId="77777777" w:rsidR="002E474D" w:rsidRPr="00D42F4E" w:rsidRDefault="002E474D" w:rsidP="008130E9">
      <w:pPr>
        <w:widowControl/>
        <w:pBdr>
          <w:top w:val="none" w:sz="4" w:space="0"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b/>
          <w:sz w:val="22"/>
          <w:szCs w:val="22"/>
        </w:rPr>
      </w:pPr>
    </w:p>
    <w:p w14:paraId="664096CC" w14:textId="77777777" w:rsidR="002E474D" w:rsidRPr="00D42F4E" w:rsidRDefault="002E474D" w:rsidP="002E474D">
      <w:pPr>
        <w:widowControl/>
        <w:ind w:firstLine="709"/>
        <w:jc w:val="center"/>
        <w:rPr>
          <w:rFonts w:ascii="Times New Roman" w:hAnsi="Times New Roman" w:cs="Times New Roman"/>
          <w:b/>
          <w:bCs/>
          <w:sz w:val="22"/>
          <w:szCs w:val="22"/>
        </w:rPr>
      </w:pPr>
      <w:r w:rsidRPr="00D42F4E">
        <w:rPr>
          <w:rFonts w:ascii="Times New Roman" w:hAnsi="Times New Roman" w:cs="Times New Roman"/>
          <w:b/>
          <w:bCs/>
          <w:sz w:val="22"/>
          <w:szCs w:val="22"/>
        </w:rPr>
        <w:t xml:space="preserve">ХАРАКТЕРИСТИКИ ОБЪЕКТА ДОЛЕВОГО СТРОИТЕЛЬСТВА </w:t>
      </w:r>
    </w:p>
    <w:p w14:paraId="56E60539" w14:textId="77777777" w:rsidR="002E474D" w:rsidRPr="00D42F4E" w:rsidRDefault="002E474D" w:rsidP="002E474D">
      <w:pPr>
        <w:widowControl/>
        <w:ind w:firstLine="709"/>
        <w:jc w:val="center"/>
        <w:rPr>
          <w:rFonts w:ascii="Times New Roman" w:hAnsi="Times New Roman" w:cs="Times New Roman"/>
          <w:b/>
          <w:bCs/>
          <w:sz w:val="22"/>
          <w:szCs w:val="22"/>
        </w:rPr>
      </w:pPr>
    </w:p>
    <w:p w14:paraId="516331E0" w14:textId="77777777" w:rsidR="002E474D" w:rsidRPr="00D42F4E" w:rsidRDefault="002E474D" w:rsidP="002E474D">
      <w:pPr>
        <w:pStyle w:val="a5"/>
        <w:widowControl/>
        <w:numPr>
          <w:ilvl w:val="0"/>
          <w:numId w:val="32"/>
        </w:numPr>
        <w:rPr>
          <w:rFonts w:ascii="Times New Roman" w:hAnsi="Times New Roman" w:cs="Times New Roman"/>
          <w:b/>
          <w:bCs/>
          <w:sz w:val="24"/>
          <w:szCs w:val="24"/>
        </w:rPr>
      </w:pPr>
      <w:r w:rsidRPr="00D42F4E">
        <w:rPr>
          <w:rFonts w:ascii="Times New Roman" w:hAnsi="Times New Roman" w:cs="Times New Roman"/>
          <w:b/>
          <w:sz w:val="24"/>
          <w:szCs w:val="24"/>
          <w:u w:val="single"/>
        </w:rPr>
        <w:t>Объектом долевого строительства по настоящему Договору является:</w:t>
      </w:r>
    </w:p>
    <w:p w14:paraId="657D33DE" w14:textId="77777777" w:rsidR="002E474D" w:rsidRPr="00D42F4E" w:rsidRDefault="002E474D" w:rsidP="002E474D">
      <w:pPr>
        <w:widowControl/>
        <w:ind w:firstLine="709"/>
        <w:jc w:val="center"/>
        <w:rPr>
          <w:rFonts w:ascii="Times New Roman" w:hAnsi="Times New Roman" w:cs="Times New Roman"/>
          <w:b/>
          <w:bCs/>
          <w:sz w:val="22"/>
          <w:szCs w:val="22"/>
        </w:rPr>
      </w:pPr>
    </w:p>
    <w:p w14:paraId="42EFB5B4" w14:textId="77777777" w:rsidR="00413F40" w:rsidRPr="00D42F4E" w:rsidRDefault="00413F40" w:rsidP="00413F4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b/>
          <w:sz w:val="22"/>
          <w:szCs w:val="22"/>
        </w:rPr>
      </w:pPr>
      <w:r w:rsidRPr="00D42F4E">
        <w:rPr>
          <w:rFonts w:ascii="Times New Roman" w:hAnsi="Times New Roman" w:cs="Times New Roman"/>
          <w:b/>
          <w:sz w:val="22"/>
          <w:szCs w:val="22"/>
        </w:rPr>
        <w:t xml:space="preserve">Квартира, строительный номер </w:t>
      </w:r>
      <w:proofErr w:type="gramStart"/>
      <w:r w:rsidRPr="00D42F4E">
        <w:rPr>
          <w:rFonts w:ascii="Times New Roman" w:hAnsi="Times New Roman" w:cs="Times New Roman"/>
          <w:b/>
          <w:sz w:val="22"/>
          <w:szCs w:val="22"/>
        </w:rPr>
        <w:t>- ,</w:t>
      </w:r>
      <w:proofErr w:type="gramEnd"/>
      <w:r w:rsidRPr="00D42F4E">
        <w:rPr>
          <w:rFonts w:ascii="Times New Roman" w:hAnsi="Times New Roman" w:cs="Times New Roman"/>
          <w:b/>
          <w:sz w:val="22"/>
          <w:szCs w:val="22"/>
        </w:rPr>
        <w:t xml:space="preserve"> условный номер согласно проектной декларации </w:t>
      </w:r>
      <w:proofErr w:type="gramStart"/>
      <w:r w:rsidRPr="00D42F4E">
        <w:rPr>
          <w:rFonts w:ascii="Times New Roman" w:hAnsi="Times New Roman" w:cs="Times New Roman"/>
          <w:b/>
          <w:sz w:val="22"/>
          <w:szCs w:val="22"/>
        </w:rPr>
        <w:t>- ,</w:t>
      </w:r>
      <w:proofErr w:type="gramEnd"/>
      <w:r w:rsidRPr="00D42F4E">
        <w:rPr>
          <w:rFonts w:ascii="Times New Roman" w:hAnsi="Times New Roman" w:cs="Times New Roman"/>
          <w:b/>
          <w:sz w:val="22"/>
          <w:szCs w:val="22"/>
        </w:rPr>
        <w:t xml:space="preserve"> этаж </w:t>
      </w:r>
      <w:proofErr w:type="gramStart"/>
      <w:r w:rsidRPr="00D42F4E">
        <w:rPr>
          <w:rFonts w:ascii="Times New Roman" w:hAnsi="Times New Roman" w:cs="Times New Roman"/>
          <w:b/>
          <w:sz w:val="22"/>
          <w:szCs w:val="22"/>
        </w:rPr>
        <w:t>– ,</w:t>
      </w:r>
      <w:proofErr w:type="gramEnd"/>
      <w:r w:rsidRPr="00D42F4E">
        <w:rPr>
          <w:rFonts w:ascii="Times New Roman" w:hAnsi="Times New Roman" w:cs="Times New Roman"/>
          <w:b/>
          <w:sz w:val="22"/>
          <w:szCs w:val="22"/>
        </w:rPr>
        <w:t xml:space="preserve"> блок секция </w:t>
      </w:r>
      <w:proofErr w:type="gramStart"/>
      <w:r w:rsidRPr="00D42F4E">
        <w:rPr>
          <w:rFonts w:ascii="Times New Roman" w:hAnsi="Times New Roman" w:cs="Times New Roman"/>
          <w:b/>
          <w:sz w:val="22"/>
          <w:szCs w:val="22"/>
        </w:rPr>
        <w:t>- ,</w:t>
      </w:r>
      <w:proofErr w:type="gramEnd"/>
      <w:r w:rsidRPr="00D42F4E">
        <w:rPr>
          <w:rFonts w:ascii="Times New Roman" w:hAnsi="Times New Roman" w:cs="Times New Roman"/>
          <w:b/>
          <w:sz w:val="22"/>
          <w:szCs w:val="22"/>
        </w:rPr>
        <w:t xml:space="preserve"> жилых комнат - </w:t>
      </w:r>
    </w:p>
    <w:p w14:paraId="011A870C" w14:textId="77777777" w:rsidR="00413F40" w:rsidRPr="00D42F4E" w:rsidRDefault="00413F40" w:rsidP="00413F4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b/>
          <w:sz w:val="22"/>
          <w:szCs w:val="22"/>
        </w:rPr>
      </w:pPr>
      <w:r w:rsidRPr="00D42F4E">
        <w:rPr>
          <w:rFonts w:ascii="Times New Roman" w:hAnsi="Times New Roman" w:cs="Times New Roman"/>
          <w:b/>
          <w:sz w:val="22"/>
          <w:szCs w:val="22"/>
        </w:rPr>
        <w:t xml:space="preserve">проектная площадь: </w:t>
      </w:r>
    </w:p>
    <w:p w14:paraId="71BB83DD" w14:textId="77777777" w:rsidR="00413F40" w:rsidRPr="00D42F4E" w:rsidRDefault="00413F40" w:rsidP="00413F4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b/>
          <w:sz w:val="22"/>
          <w:szCs w:val="22"/>
        </w:rPr>
      </w:pPr>
      <w:r w:rsidRPr="00D42F4E">
        <w:rPr>
          <w:rFonts w:ascii="Times New Roman" w:hAnsi="Times New Roman" w:cs="Times New Roman"/>
          <w:b/>
          <w:sz w:val="22"/>
          <w:szCs w:val="22"/>
        </w:rPr>
        <w:t xml:space="preserve">общая площадь квартиры, без учета площади лоджии и/или балкона </w:t>
      </w:r>
      <w:proofErr w:type="gramStart"/>
      <w:r w:rsidRPr="00D42F4E">
        <w:rPr>
          <w:rFonts w:ascii="Times New Roman" w:hAnsi="Times New Roman" w:cs="Times New Roman"/>
          <w:b/>
          <w:sz w:val="22"/>
          <w:szCs w:val="22"/>
        </w:rPr>
        <w:t>–  кв.</w:t>
      </w:r>
      <w:proofErr w:type="gramEnd"/>
      <w:r w:rsidRPr="00D42F4E">
        <w:rPr>
          <w:rFonts w:ascii="Times New Roman" w:hAnsi="Times New Roman" w:cs="Times New Roman"/>
          <w:b/>
          <w:sz w:val="22"/>
          <w:szCs w:val="22"/>
        </w:rPr>
        <w:t xml:space="preserve"> м.,</w:t>
      </w:r>
    </w:p>
    <w:p w14:paraId="41BEB171" w14:textId="77777777" w:rsidR="00413F40" w:rsidRPr="00D42F4E" w:rsidRDefault="00413F40" w:rsidP="00413F4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b/>
          <w:sz w:val="22"/>
          <w:szCs w:val="22"/>
        </w:rPr>
      </w:pPr>
      <w:r w:rsidRPr="00D42F4E">
        <w:rPr>
          <w:rFonts w:ascii="Times New Roman" w:hAnsi="Times New Roman" w:cs="Times New Roman"/>
          <w:b/>
          <w:sz w:val="22"/>
          <w:szCs w:val="22"/>
        </w:rPr>
        <w:t>проектная приведенная площадь квартиры с учетом понижающего коэффициента площади лоджии/балкона (0,5/0,3) – кв. м.,</w:t>
      </w:r>
    </w:p>
    <w:p w14:paraId="4BAA20AE" w14:textId="77777777" w:rsidR="00413F40" w:rsidRPr="00D42F4E" w:rsidRDefault="00413F40" w:rsidP="00413F4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b/>
          <w:sz w:val="22"/>
          <w:szCs w:val="22"/>
        </w:rPr>
      </w:pPr>
      <w:r w:rsidRPr="00D42F4E">
        <w:rPr>
          <w:rFonts w:ascii="Times New Roman" w:hAnsi="Times New Roman" w:cs="Times New Roman"/>
          <w:b/>
          <w:sz w:val="22"/>
          <w:szCs w:val="22"/>
        </w:rPr>
        <w:t xml:space="preserve">жилая площадь комнаты 1 </w:t>
      </w:r>
      <w:proofErr w:type="gramStart"/>
      <w:r w:rsidRPr="00D42F4E">
        <w:rPr>
          <w:rFonts w:ascii="Times New Roman" w:hAnsi="Times New Roman" w:cs="Times New Roman"/>
          <w:b/>
          <w:sz w:val="22"/>
          <w:szCs w:val="22"/>
        </w:rPr>
        <w:t>–  кв.</w:t>
      </w:r>
      <w:proofErr w:type="gramEnd"/>
      <w:r w:rsidRPr="00D42F4E">
        <w:rPr>
          <w:rFonts w:ascii="Times New Roman" w:hAnsi="Times New Roman" w:cs="Times New Roman"/>
          <w:b/>
          <w:sz w:val="22"/>
          <w:szCs w:val="22"/>
        </w:rPr>
        <w:t xml:space="preserve"> м.</w:t>
      </w:r>
    </w:p>
    <w:p w14:paraId="58B48AE0" w14:textId="77777777" w:rsidR="00413F40" w:rsidRPr="00D42F4E" w:rsidRDefault="00413F40" w:rsidP="00413F4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b/>
          <w:sz w:val="22"/>
          <w:szCs w:val="22"/>
        </w:rPr>
      </w:pPr>
      <w:r w:rsidRPr="00D42F4E">
        <w:rPr>
          <w:rFonts w:ascii="Times New Roman" w:hAnsi="Times New Roman" w:cs="Times New Roman"/>
          <w:b/>
          <w:sz w:val="22"/>
          <w:szCs w:val="22"/>
        </w:rPr>
        <w:t xml:space="preserve">жилая площадь комнаты 2 </w:t>
      </w:r>
      <w:proofErr w:type="gramStart"/>
      <w:r w:rsidRPr="00D42F4E">
        <w:rPr>
          <w:rFonts w:ascii="Times New Roman" w:hAnsi="Times New Roman" w:cs="Times New Roman"/>
          <w:b/>
          <w:sz w:val="22"/>
          <w:szCs w:val="22"/>
        </w:rPr>
        <w:t>–  кв.</w:t>
      </w:r>
      <w:proofErr w:type="gramEnd"/>
      <w:r w:rsidRPr="00D42F4E">
        <w:rPr>
          <w:rFonts w:ascii="Times New Roman" w:hAnsi="Times New Roman" w:cs="Times New Roman"/>
          <w:b/>
          <w:sz w:val="22"/>
          <w:szCs w:val="22"/>
        </w:rPr>
        <w:t xml:space="preserve"> м.</w:t>
      </w:r>
    </w:p>
    <w:p w14:paraId="2140A126" w14:textId="77777777" w:rsidR="00413F40" w:rsidRPr="00D42F4E" w:rsidRDefault="00413F40" w:rsidP="00413F4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b/>
          <w:sz w:val="22"/>
          <w:szCs w:val="22"/>
        </w:rPr>
      </w:pPr>
      <w:r w:rsidRPr="00D42F4E">
        <w:rPr>
          <w:rFonts w:ascii="Times New Roman" w:hAnsi="Times New Roman" w:cs="Times New Roman"/>
          <w:b/>
          <w:sz w:val="22"/>
          <w:szCs w:val="22"/>
        </w:rPr>
        <w:t xml:space="preserve">площадь кухни </w:t>
      </w:r>
      <w:proofErr w:type="gramStart"/>
      <w:r w:rsidRPr="00D42F4E">
        <w:rPr>
          <w:rFonts w:ascii="Times New Roman" w:hAnsi="Times New Roman" w:cs="Times New Roman"/>
          <w:b/>
          <w:sz w:val="22"/>
          <w:szCs w:val="22"/>
        </w:rPr>
        <w:t>–  кв.</w:t>
      </w:r>
      <w:proofErr w:type="gramEnd"/>
      <w:r w:rsidRPr="00D42F4E">
        <w:rPr>
          <w:rFonts w:ascii="Times New Roman" w:hAnsi="Times New Roman" w:cs="Times New Roman"/>
          <w:b/>
          <w:sz w:val="22"/>
          <w:szCs w:val="22"/>
        </w:rPr>
        <w:t xml:space="preserve"> м.</w:t>
      </w:r>
    </w:p>
    <w:p w14:paraId="4772E640" w14:textId="77777777" w:rsidR="00413F40" w:rsidRPr="00D42F4E" w:rsidRDefault="00413F40" w:rsidP="00413F4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b/>
          <w:sz w:val="22"/>
          <w:szCs w:val="22"/>
        </w:rPr>
      </w:pPr>
      <w:r w:rsidRPr="00D42F4E">
        <w:rPr>
          <w:rFonts w:ascii="Times New Roman" w:hAnsi="Times New Roman" w:cs="Times New Roman"/>
          <w:b/>
          <w:sz w:val="22"/>
          <w:szCs w:val="22"/>
        </w:rPr>
        <w:t xml:space="preserve">площадь коридора </w:t>
      </w:r>
      <w:proofErr w:type="gramStart"/>
      <w:r w:rsidRPr="00D42F4E">
        <w:rPr>
          <w:rFonts w:ascii="Times New Roman" w:hAnsi="Times New Roman" w:cs="Times New Roman"/>
          <w:b/>
          <w:sz w:val="22"/>
          <w:szCs w:val="22"/>
        </w:rPr>
        <w:t>–  кв.</w:t>
      </w:r>
      <w:proofErr w:type="gramEnd"/>
      <w:r w:rsidRPr="00D42F4E">
        <w:rPr>
          <w:rFonts w:ascii="Times New Roman" w:hAnsi="Times New Roman" w:cs="Times New Roman"/>
          <w:b/>
          <w:sz w:val="22"/>
          <w:szCs w:val="22"/>
        </w:rPr>
        <w:t xml:space="preserve"> м. </w:t>
      </w:r>
    </w:p>
    <w:p w14:paraId="1DF80EFA" w14:textId="77777777" w:rsidR="00413F40" w:rsidRPr="00D42F4E" w:rsidRDefault="00413F40" w:rsidP="00413F4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b/>
          <w:sz w:val="22"/>
          <w:szCs w:val="22"/>
        </w:rPr>
      </w:pPr>
      <w:r w:rsidRPr="00D42F4E">
        <w:rPr>
          <w:rFonts w:ascii="Times New Roman" w:hAnsi="Times New Roman" w:cs="Times New Roman"/>
          <w:b/>
          <w:sz w:val="22"/>
          <w:szCs w:val="22"/>
        </w:rPr>
        <w:t xml:space="preserve">площадь санузла –   кв. м. </w:t>
      </w:r>
    </w:p>
    <w:p w14:paraId="50634B9C" w14:textId="77777777" w:rsidR="00413F40" w:rsidRPr="00D42F4E" w:rsidRDefault="00413F40" w:rsidP="00413F4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b/>
          <w:sz w:val="22"/>
          <w:szCs w:val="22"/>
        </w:rPr>
      </w:pPr>
      <w:r w:rsidRPr="00D42F4E">
        <w:rPr>
          <w:rFonts w:ascii="Times New Roman" w:hAnsi="Times New Roman" w:cs="Times New Roman"/>
          <w:b/>
          <w:sz w:val="22"/>
          <w:szCs w:val="22"/>
        </w:rPr>
        <w:t xml:space="preserve">площадь лоджии и/или балкона-1 без учета понижающего коэффициента 0,5/0,3 </w:t>
      </w:r>
      <w:proofErr w:type="gramStart"/>
      <w:r w:rsidRPr="00D42F4E">
        <w:rPr>
          <w:rFonts w:ascii="Times New Roman" w:hAnsi="Times New Roman" w:cs="Times New Roman"/>
          <w:b/>
          <w:sz w:val="22"/>
          <w:szCs w:val="22"/>
        </w:rPr>
        <w:t>–  кв.м.</w:t>
      </w:r>
      <w:proofErr w:type="gramEnd"/>
    </w:p>
    <w:p w14:paraId="0C5881C2" w14:textId="77777777" w:rsidR="00413F40" w:rsidRPr="00D42F4E" w:rsidRDefault="00413F40" w:rsidP="00413F4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b/>
          <w:sz w:val="22"/>
          <w:szCs w:val="22"/>
        </w:rPr>
      </w:pPr>
      <w:r w:rsidRPr="00D42F4E">
        <w:rPr>
          <w:rFonts w:ascii="Times New Roman" w:hAnsi="Times New Roman" w:cs="Times New Roman"/>
          <w:b/>
          <w:sz w:val="22"/>
          <w:szCs w:val="22"/>
        </w:rPr>
        <w:t xml:space="preserve">площадь лоджии и/или балкона-2 без учета понижающего коэффициента 0,5/0,3 </w:t>
      </w:r>
      <w:proofErr w:type="gramStart"/>
      <w:r w:rsidRPr="00D42F4E">
        <w:rPr>
          <w:rFonts w:ascii="Times New Roman" w:hAnsi="Times New Roman" w:cs="Times New Roman"/>
          <w:b/>
          <w:sz w:val="22"/>
          <w:szCs w:val="22"/>
        </w:rPr>
        <w:t>–  кв.м.</w:t>
      </w:r>
      <w:proofErr w:type="gramEnd"/>
      <w:r w:rsidRPr="00D42F4E">
        <w:rPr>
          <w:rFonts w:ascii="Times New Roman" w:hAnsi="Times New Roman" w:cs="Times New Roman"/>
          <w:b/>
          <w:sz w:val="22"/>
          <w:szCs w:val="22"/>
        </w:rPr>
        <w:t xml:space="preserve">   </w:t>
      </w:r>
    </w:p>
    <w:p w14:paraId="737C6CE1" w14:textId="6A573AF5" w:rsidR="00413F40" w:rsidRPr="00D42F4E" w:rsidRDefault="00413F40" w:rsidP="00413F4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b/>
          <w:sz w:val="22"/>
          <w:szCs w:val="22"/>
        </w:rPr>
      </w:pPr>
      <w:bookmarkStart w:id="31" w:name="_Hlk197527348"/>
      <w:r w:rsidRPr="00D42F4E">
        <w:rPr>
          <w:rFonts w:ascii="Times New Roman" w:hAnsi="Times New Roman" w:cs="Times New Roman"/>
          <w:b/>
          <w:sz w:val="22"/>
          <w:szCs w:val="22"/>
        </w:rPr>
        <w:t xml:space="preserve">расположенная в многоквартирном доме по адресу: </w:t>
      </w:r>
      <w:bookmarkEnd w:id="31"/>
    </w:p>
    <w:p w14:paraId="05F09234" w14:textId="77777777" w:rsidR="00D102B8" w:rsidRPr="00D42F4E" w:rsidRDefault="00D102B8" w:rsidP="00413F4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p>
    <w:p w14:paraId="411A35C9" w14:textId="5A290A49" w:rsidR="002E474D" w:rsidRPr="00D42F4E" w:rsidRDefault="002E474D" w:rsidP="00413F40">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b/>
          <w:sz w:val="22"/>
          <w:szCs w:val="22"/>
        </w:rPr>
      </w:pPr>
      <w:r w:rsidRPr="00D42F4E">
        <w:rPr>
          <w:rFonts w:ascii="Times New Roman" w:hAnsi="Times New Roman" w:cs="Times New Roman"/>
          <w:bCs/>
          <w:sz w:val="22"/>
          <w:szCs w:val="22"/>
        </w:rPr>
        <w:t xml:space="preserve">Перечень помещений, наличие </w:t>
      </w:r>
      <w:r w:rsidRPr="00D42F4E">
        <w:rPr>
          <w:rFonts w:ascii="Times New Roman" w:hAnsi="Times New Roman" w:cs="Times New Roman"/>
          <w:sz w:val="22"/>
          <w:szCs w:val="22"/>
        </w:rPr>
        <w:t>балконов и/или террас</w:t>
      </w:r>
      <w:r w:rsidRPr="00D42F4E">
        <w:rPr>
          <w:rFonts w:ascii="Times New Roman" w:hAnsi="Times New Roman" w:cs="Times New Roman"/>
          <w:bCs/>
          <w:sz w:val="22"/>
          <w:szCs w:val="22"/>
        </w:rPr>
        <w:t xml:space="preserve"> зависит от планировки </w:t>
      </w:r>
      <w:r w:rsidR="00876ABC" w:rsidRPr="00D42F4E">
        <w:rPr>
          <w:rFonts w:ascii="Times New Roman" w:hAnsi="Times New Roman" w:cs="Times New Roman"/>
          <w:bCs/>
          <w:sz w:val="22"/>
          <w:szCs w:val="22"/>
        </w:rPr>
        <w:t>Объекта</w:t>
      </w:r>
      <w:r w:rsidRPr="00D42F4E">
        <w:rPr>
          <w:rFonts w:ascii="Times New Roman" w:hAnsi="Times New Roman" w:cs="Times New Roman"/>
          <w:bCs/>
          <w:sz w:val="22"/>
          <w:szCs w:val="22"/>
        </w:rPr>
        <w:t xml:space="preserve"> по проекту, в отношении которого заключается конкретный Договор. </w:t>
      </w:r>
    </w:p>
    <w:p w14:paraId="258E257B" w14:textId="77777777" w:rsidR="002E474D" w:rsidRPr="00D42F4E" w:rsidRDefault="002E474D" w:rsidP="002E474D">
      <w:pPr>
        <w:widowControl/>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hAnsi="Times New Roman" w:cs="Times New Roman"/>
          <w:bCs/>
          <w:sz w:val="22"/>
          <w:szCs w:val="22"/>
        </w:rPr>
      </w:pPr>
    </w:p>
    <w:p w14:paraId="5940A1C5" w14:textId="77777777" w:rsidR="002E474D" w:rsidRPr="00D42F4E" w:rsidRDefault="002E474D" w:rsidP="002E474D">
      <w:pPr>
        <w:widowControl/>
        <w:ind w:firstLine="709"/>
        <w:jc w:val="center"/>
        <w:rPr>
          <w:rFonts w:ascii="Times New Roman" w:hAnsi="Times New Roman" w:cs="Times New Roman"/>
          <w:b/>
          <w:bCs/>
          <w:sz w:val="22"/>
          <w:szCs w:val="22"/>
        </w:rPr>
      </w:pPr>
    </w:p>
    <w:p w14:paraId="1F8AE45A" w14:textId="77777777" w:rsidR="002E474D" w:rsidRPr="00D42F4E" w:rsidRDefault="002E474D" w:rsidP="002E474D">
      <w:pPr>
        <w:pStyle w:val="a5"/>
        <w:widowControl/>
        <w:numPr>
          <w:ilvl w:val="0"/>
          <w:numId w:val="32"/>
        </w:numPr>
        <w:rPr>
          <w:rFonts w:ascii="Times New Roman" w:hAnsi="Times New Roman" w:cs="Times New Roman"/>
          <w:b/>
          <w:sz w:val="24"/>
          <w:szCs w:val="24"/>
          <w:u w:val="single"/>
        </w:rPr>
      </w:pPr>
      <w:r w:rsidRPr="00D42F4E">
        <w:rPr>
          <w:rFonts w:ascii="Times New Roman" w:hAnsi="Times New Roman" w:cs="Times New Roman"/>
          <w:b/>
          <w:sz w:val="24"/>
          <w:szCs w:val="24"/>
          <w:u w:val="single"/>
        </w:rPr>
        <w:t xml:space="preserve"> Планировочное (проектное) решение объекта долевого строительства</w:t>
      </w:r>
    </w:p>
    <w:p w14:paraId="2E6705BF" w14:textId="77777777" w:rsidR="002E474D" w:rsidRPr="00D42F4E" w:rsidRDefault="002E474D" w:rsidP="002E474D">
      <w:pPr>
        <w:widowControl/>
        <w:tabs>
          <w:tab w:val="left" w:pos="535"/>
          <w:tab w:val="left" w:pos="993"/>
        </w:tabs>
        <w:jc w:val="both"/>
        <w:rPr>
          <w:rFonts w:ascii="Times New Roman" w:hAnsi="Times New Roman" w:cs="Times New Roman"/>
          <w:b/>
          <w:bCs/>
          <w:sz w:val="22"/>
          <w:szCs w:val="22"/>
        </w:rPr>
      </w:pPr>
    </w:p>
    <w:p w14:paraId="41543AF1" w14:textId="77777777" w:rsidR="002E474D" w:rsidRPr="00D42F4E" w:rsidRDefault="002E474D" w:rsidP="002E474D">
      <w:pPr>
        <w:widowControl/>
        <w:tabs>
          <w:tab w:val="left" w:pos="535"/>
          <w:tab w:val="left" w:pos="993"/>
        </w:tabs>
        <w:jc w:val="both"/>
        <w:rPr>
          <w:rFonts w:ascii="Times New Roman" w:hAnsi="Times New Roman" w:cs="Times New Roman"/>
          <w:b/>
          <w:bCs/>
          <w:sz w:val="22"/>
          <w:szCs w:val="22"/>
        </w:rPr>
      </w:pPr>
    </w:p>
    <w:p w14:paraId="5765FF20" w14:textId="77777777" w:rsidR="002E474D" w:rsidRPr="00D42F4E" w:rsidRDefault="002E474D" w:rsidP="002E474D">
      <w:pPr>
        <w:widowControl/>
        <w:tabs>
          <w:tab w:val="left" w:pos="535"/>
          <w:tab w:val="left" w:pos="993"/>
        </w:tabs>
        <w:jc w:val="both"/>
        <w:rPr>
          <w:rFonts w:ascii="Times New Roman" w:hAnsi="Times New Roman" w:cs="Times New Roman"/>
          <w:b/>
          <w:bCs/>
          <w:sz w:val="22"/>
          <w:szCs w:val="22"/>
        </w:rPr>
      </w:pPr>
    </w:p>
    <w:p w14:paraId="16A75B7A" w14:textId="77777777" w:rsidR="00F66551" w:rsidRPr="00D42F4E" w:rsidRDefault="00F66551" w:rsidP="002E474D">
      <w:pPr>
        <w:widowControl/>
        <w:tabs>
          <w:tab w:val="left" w:pos="535"/>
          <w:tab w:val="left" w:pos="993"/>
        </w:tabs>
        <w:jc w:val="both"/>
        <w:rPr>
          <w:rFonts w:ascii="Times New Roman" w:hAnsi="Times New Roman" w:cs="Times New Roman"/>
          <w:b/>
          <w:bCs/>
          <w:sz w:val="22"/>
          <w:szCs w:val="22"/>
        </w:rPr>
      </w:pPr>
    </w:p>
    <w:p w14:paraId="4EF2DB5D" w14:textId="77777777" w:rsidR="00F66551" w:rsidRPr="00D42F4E" w:rsidRDefault="00F66551" w:rsidP="002E474D">
      <w:pPr>
        <w:widowControl/>
        <w:tabs>
          <w:tab w:val="left" w:pos="535"/>
          <w:tab w:val="left" w:pos="993"/>
        </w:tabs>
        <w:jc w:val="both"/>
        <w:rPr>
          <w:rFonts w:ascii="Times New Roman" w:hAnsi="Times New Roman" w:cs="Times New Roman"/>
          <w:b/>
          <w:bCs/>
          <w:sz w:val="22"/>
          <w:szCs w:val="22"/>
        </w:rPr>
      </w:pPr>
    </w:p>
    <w:p w14:paraId="19A89418" w14:textId="0450A17F" w:rsidR="00F66551" w:rsidRPr="00D42F4E" w:rsidRDefault="00F66551" w:rsidP="00F66551">
      <w:pPr>
        <w:widowControl/>
        <w:tabs>
          <w:tab w:val="left" w:pos="535"/>
          <w:tab w:val="left" w:pos="993"/>
        </w:tabs>
        <w:jc w:val="center"/>
        <w:rPr>
          <w:rFonts w:ascii="Times New Roman" w:hAnsi="Times New Roman" w:cs="Times New Roman"/>
          <w:b/>
          <w:bCs/>
          <w:sz w:val="22"/>
          <w:szCs w:val="22"/>
        </w:rPr>
      </w:pPr>
      <w:r w:rsidRPr="00D42F4E">
        <w:rPr>
          <w:rFonts w:ascii="Times New Roman" w:hAnsi="Times New Roman" w:cs="Times New Roman"/>
          <w:b/>
          <w:bCs/>
          <w:sz w:val="22"/>
          <w:szCs w:val="22"/>
        </w:rPr>
        <w:t>изображение</w:t>
      </w:r>
    </w:p>
    <w:p w14:paraId="7EF944B7" w14:textId="77777777" w:rsidR="002E474D" w:rsidRPr="00D42F4E" w:rsidRDefault="002E474D" w:rsidP="002E474D">
      <w:pPr>
        <w:widowControl/>
        <w:tabs>
          <w:tab w:val="left" w:pos="535"/>
          <w:tab w:val="left" w:pos="993"/>
        </w:tabs>
        <w:jc w:val="both"/>
        <w:rPr>
          <w:rFonts w:ascii="Times New Roman" w:hAnsi="Times New Roman" w:cs="Times New Roman"/>
          <w:b/>
          <w:bCs/>
          <w:sz w:val="22"/>
          <w:szCs w:val="22"/>
        </w:rPr>
      </w:pPr>
    </w:p>
    <w:p w14:paraId="3BCE155F" w14:textId="77777777" w:rsidR="002E474D" w:rsidRPr="00D42F4E" w:rsidRDefault="002E474D" w:rsidP="002E474D">
      <w:pPr>
        <w:widowControl/>
        <w:tabs>
          <w:tab w:val="left" w:pos="535"/>
          <w:tab w:val="left" w:pos="993"/>
        </w:tabs>
        <w:jc w:val="both"/>
        <w:rPr>
          <w:rFonts w:ascii="Times New Roman" w:hAnsi="Times New Roman" w:cs="Times New Roman"/>
          <w:b/>
          <w:bCs/>
          <w:sz w:val="22"/>
          <w:szCs w:val="22"/>
        </w:rPr>
      </w:pPr>
    </w:p>
    <w:p w14:paraId="6C169EC6" w14:textId="77777777" w:rsidR="002E474D" w:rsidRPr="00D42F4E" w:rsidRDefault="002E474D" w:rsidP="002E474D">
      <w:pPr>
        <w:widowControl/>
        <w:tabs>
          <w:tab w:val="left" w:pos="535"/>
          <w:tab w:val="left" w:pos="993"/>
        </w:tabs>
        <w:jc w:val="both"/>
        <w:rPr>
          <w:rFonts w:ascii="Times New Roman" w:hAnsi="Times New Roman" w:cs="Times New Roman"/>
          <w:b/>
          <w:bCs/>
          <w:sz w:val="22"/>
          <w:szCs w:val="22"/>
        </w:rPr>
      </w:pPr>
    </w:p>
    <w:p w14:paraId="3AD5F3C9" w14:textId="77777777" w:rsidR="002E474D" w:rsidRPr="00D42F4E" w:rsidRDefault="002E474D" w:rsidP="002E474D">
      <w:pPr>
        <w:widowControl/>
        <w:tabs>
          <w:tab w:val="left" w:pos="535"/>
          <w:tab w:val="left" w:pos="993"/>
        </w:tabs>
        <w:jc w:val="both"/>
        <w:rPr>
          <w:rFonts w:ascii="Times New Roman" w:hAnsi="Times New Roman" w:cs="Times New Roman"/>
          <w:b/>
          <w:bCs/>
          <w:sz w:val="22"/>
          <w:szCs w:val="22"/>
        </w:rPr>
      </w:pPr>
    </w:p>
    <w:p w14:paraId="3CF6488D" w14:textId="1415B2DB" w:rsidR="002E474D" w:rsidRPr="00D42F4E" w:rsidRDefault="002E474D" w:rsidP="008E5DE4">
      <w:pPr>
        <w:widowControl/>
        <w:tabs>
          <w:tab w:val="left" w:pos="535"/>
          <w:tab w:val="left" w:pos="993"/>
        </w:tabs>
        <w:ind w:firstLine="567"/>
        <w:jc w:val="both"/>
        <w:rPr>
          <w:rFonts w:ascii="Times New Roman" w:hAnsi="Times New Roman" w:cs="Times New Roman"/>
          <w:bCs/>
          <w:sz w:val="22"/>
          <w:szCs w:val="22"/>
        </w:rPr>
      </w:pPr>
      <w:r w:rsidRPr="00D42F4E">
        <w:rPr>
          <w:rFonts w:ascii="Times New Roman" w:hAnsi="Times New Roman" w:cs="Times New Roman"/>
          <w:bCs/>
          <w:sz w:val="22"/>
          <w:szCs w:val="22"/>
        </w:rPr>
        <w:t xml:space="preserve">Настоящий план носит информационный характер и описывает ориентировочное положение Объекта долевого строительства на плане соответствующего этажа </w:t>
      </w:r>
      <w:r w:rsidR="001A6EC5" w:rsidRPr="00D42F4E">
        <w:rPr>
          <w:rFonts w:ascii="Times New Roman" w:hAnsi="Times New Roman" w:cs="Times New Roman"/>
          <w:bCs/>
          <w:sz w:val="22"/>
          <w:szCs w:val="22"/>
        </w:rPr>
        <w:t xml:space="preserve">Многоквартирного </w:t>
      </w:r>
      <w:r w:rsidR="00DE2AEA" w:rsidRPr="00D42F4E">
        <w:rPr>
          <w:rFonts w:ascii="Times New Roman" w:hAnsi="Times New Roman" w:cs="Times New Roman"/>
          <w:bCs/>
          <w:sz w:val="22"/>
          <w:szCs w:val="22"/>
        </w:rPr>
        <w:t>дома</w:t>
      </w:r>
      <w:r w:rsidRPr="00D42F4E">
        <w:rPr>
          <w:rFonts w:ascii="Times New Roman" w:hAnsi="Times New Roman" w:cs="Times New Roman"/>
          <w:bCs/>
          <w:sz w:val="22"/>
          <w:szCs w:val="22"/>
        </w:rPr>
        <w:t xml:space="preserve">, а также отображает в графической форме (схема, чертеж) ориентировочное расположение по отношению друг к другу частей являющегося Объектом долевого строительства. </w:t>
      </w:r>
    </w:p>
    <w:p w14:paraId="4F4A1D97" w14:textId="77777777" w:rsidR="002E474D" w:rsidRPr="00D42F4E" w:rsidRDefault="002E474D" w:rsidP="008E5DE4">
      <w:pPr>
        <w:widowControl/>
        <w:tabs>
          <w:tab w:val="left" w:pos="535"/>
          <w:tab w:val="left" w:pos="993"/>
        </w:tabs>
        <w:ind w:firstLine="567"/>
        <w:jc w:val="both"/>
        <w:rPr>
          <w:rFonts w:ascii="Times New Roman" w:hAnsi="Times New Roman" w:cs="Times New Roman"/>
          <w:bCs/>
          <w:sz w:val="22"/>
          <w:szCs w:val="22"/>
        </w:rPr>
      </w:pPr>
    </w:p>
    <w:p w14:paraId="695E17EC" w14:textId="77777777" w:rsidR="002E474D" w:rsidRPr="00D42F4E" w:rsidRDefault="002E474D" w:rsidP="008E5DE4">
      <w:pPr>
        <w:widowControl/>
        <w:tabs>
          <w:tab w:val="left" w:pos="535"/>
          <w:tab w:val="left" w:pos="993"/>
        </w:tabs>
        <w:ind w:firstLine="567"/>
        <w:jc w:val="both"/>
        <w:rPr>
          <w:rFonts w:ascii="Times New Roman" w:hAnsi="Times New Roman" w:cs="Times New Roman"/>
          <w:bCs/>
          <w:sz w:val="22"/>
          <w:szCs w:val="22"/>
        </w:rPr>
      </w:pPr>
      <w:r w:rsidRPr="00D42F4E">
        <w:rPr>
          <w:rFonts w:ascii="Times New Roman" w:hAnsi="Times New Roman" w:cs="Times New Roman"/>
          <w:bCs/>
          <w:sz w:val="22"/>
          <w:szCs w:val="22"/>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(при наличии), носят информационный характер, являются ориентировочными и могут быть изменены по сравнению с параметрами, указанными в настоящем плане. </w:t>
      </w:r>
    </w:p>
    <w:p w14:paraId="59C8B26B" w14:textId="77777777" w:rsidR="002E474D" w:rsidRPr="00D42F4E" w:rsidRDefault="002E474D" w:rsidP="008E5DE4">
      <w:pPr>
        <w:widowControl/>
        <w:tabs>
          <w:tab w:val="left" w:pos="535"/>
          <w:tab w:val="left" w:pos="993"/>
        </w:tabs>
        <w:ind w:firstLine="567"/>
        <w:jc w:val="both"/>
        <w:rPr>
          <w:rFonts w:ascii="Times New Roman" w:hAnsi="Times New Roman" w:cs="Times New Roman"/>
          <w:bCs/>
          <w:sz w:val="22"/>
          <w:szCs w:val="22"/>
        </w:rPr>
      </w:pPr>
    </w:p>
    <w:p w14:paraId="03718C1D" w14:textId="30442FC0" w:rsidR="002E474D" w:rsidRPr="00D42F4E" w:rsidRDefault="002E474D" w:rsidP="008E5DE4">
      <w:pPr>
        <w:widowControl/>
        <w:tabs>
          <w:tab w:val="left" w:pos="535"/>
          <w:tab w:val="left" w:pos="993"/>
        </w:tabs>
        <w:ind w:firstLine="567"/>
        <w:jc w:val="both"/>
        <w:rPr>
          <w:rFonts w:ascii="Times New Roman" w:hAnsi="Times New Roman" w:cs="Times New Roman"/>
          <w:bCs/>
          <w:sz w:val="22"/>
          <w:szCs w:val="22"/>
        </w:rPr>
      </w:pPr>
      <w:r w:rsidRPr="00D42F4E">
        <w:rPr>
          <w:rFonts w:ascii="Times New Roman" w:hAnsi="Times New Roman" w:cs="Times New Roman"/>
          <w:bCs/>
          <w:sz w:val="22"/>
          <w:szCs w:val="22"/>
        </w:rPr>
        <w:t xml:space="preserve">Участник уведомлен и согласен с тем, что в ходе строительства </w:t>
      </w:r>
      <w:r w:rsidR="001A6EC5" w:rsidRPr="00D42F4E">
        <w:rPr>
          <w:rFonts w:ascii="Times New Roman" w:hAnsi="Times New Roman" w:cs="Times New Roman"/>
          <w:bCs/>
          <w:sz w:val="22"/>
          <w:szCs w:val="22"/>
        </w:rPr>
        <w:t>Многоквартирного дома</w:t>
      </w:r>
      <w:r w:rsidRPr="00D42F4E">
        <w:rPr>
          <w:rFonts w:ascii="Times New Roman" w:hAnsi="Times New Roman" w:cs="Times New Roman"/>
          <w:bCs/>
          <w:sz w:val="22"/>
          <w:szCs w:val="22"/>
        </w:rPr>
        <w:t xml:space="preserve"> могут быть изменены место нахождения в Объекте долевого строительства коммуникаций, их ограждающих конструкций и/или их площадь, в результате чего площадь Объекта долевого строительства (его частей) может также измениться.</w:t>
      </w:r>
    </w:p>
    <w:p w14:paraId="3618F4D3" w14:textId="77777777" w:rsidR="002E474D" w:rsidRPr="00D42F4E" w:rsidRDefault="002E474D" w:rsidP="008E5DE4">
      <w:pPr>
        <w:widowControl/>
        <w:tabs>
          <w:tab w:val="left" w:pos="535"/>
          <w:tab w:val="left" w:pos="993"/>
        </w:tabs>
        <w:ind w:firstLine="567"/>
        <w:jc w:val="both"/>
        <w:rPr>
          <w:rFonts w:ascii="Times New Roman" w:hAnsi="Times New Roman" w:cs="Times New Roman"/>
          <w:bCs/>
          <w:sz w:val="22"/>
          <w:szCs w:val="22"/>
        </w:rPr>
      </w:pPr>
    </w:p>
    <w:p w14:paraId="767516A5" w14:textId="77777777" w:rsidR="002E474D" w:rsidRPr="00D42F4E" w:rsidRDefault="002E474D" w:rsidP="008E5DE4">
      <w:pPr>
        <w:widowControl/>
        <w:tabs>
          <w:tab w:val="left" w:pos="535"/>
          <w:tab w:val="left" w:pos="993"/>
        </w:tabs>
        <w:ind w:firstLine="567"/>
        <w:jc w:val="both"/>
        <w:rPr>
          <w:rFonts w:ascii="Times New Roman" w:hAnsi="Times New Roman" w:cs="Times New Roman"/>
          <w:bCs/>
          <w:sz w:val="22"/>
          <w:szCs w:val="22"/>
        </w:rPr>
      </w:pPr>
      <w:r w:rsidRPr="00D42F4E">
        <w:rPr>
          <w:rFonts w:ascii="Times New Roman" w:hAnsi="Times New Roman" w:cs="Times New Roman"/>
          <w:bCs/>
          <w:sz w:val="22"/>
          <w:szCs w:val="22"/>
        </w:rPr>
        <w:t>Расположение, размеры, форма и количество дверных, оконных, сантехнических изделий (при наличии) Объекта долевого строительства на момент заключения настоящего Договора носят информационный характер, являются ориентировочными и могут быть изменены (на усмотрение Застройщика).</w:t>
      </w:r>
    </w:p>
    <w:p w14:paraId="04F2A989" w14:textId="77777777" w:rsidR="002E474D" w:rsidRPr="00D42F4E" w:rsidRDefault="002E474D" w:rsidP="008E5DE4">
      <w:pPr>
        <w:widowControl/>
        <w:tabs>
          <w:tab w:val="left" w:pos="535"/>
          <w:tab w:val="left" w:pos="993"/>
        </w:tabs>
        <w:ind w:firstLine="567"/>
        <w:jc w:val="both"/>
        <w:rPr>
          <w:rFonts w:ascii="Times New Roman" w:hAnsi="Times New Roman" w:cs="Times New Roman"/>
          <w:bCs/>
          <w:sz w:val="22"/>
          <w:szCs w:val="22"/>
        </w:rPr>
      </w:pPr>
    </w:p>
    <w:p w14:paraId="6C5EAE54" w14:textId="77777777" w:rsidR="002E474D" w:rsidRPr="00D42F4E" w:rsidRDefault="002E474D" w:rsidP="008E5DE4">
      <w:pPr>
        <w:widowControl/>
        <w:tabs>
          <w:tab w:val="left" w:pos="535"/>
          <w:tab w:val="left" w:pos="993"/>
        </w:tabs>
        <w:ind w:firstLine="567"/>
        <w:jc w:val="both"/>
        <w:rPr>
          <w:rFonts w:ascii="Times New Roman" w:hAnsi="Times New Roman" w:cs="Times New Roman"/>
          <w:bCs/>
          <w:sz w:val="22"/>
          <w:szCs w:val="22"/>
        </w:rPr>
      </w:pPr>
      <w:r w:rsidRPr="00D42F4E">
        <w:rPr>
          <w:rFonts w:ascii="Times New Roman" w:hAnsi="Times New Roman" w:cs="Times New Roman"/>
          <w:bCs/>
          <w:sz w:val="22"/>
          <w:szCs w:val="22"/>
        </w:rPr>
        <w:lastRenderedPageBreak/>
        <w:t>С расположением приобретаемого Объекта долевого строительства на поэтажном плане Участник ознакомлен и согласен.</w:t>
      </w:r>
    </w:p>
    <w:p w14:paraId="0752CA40" w14:textId="77777777" w:rsidR="002E474D" w:rsidRPr="00D42F4E" w:rsidRDefault="002E474D" w:rsidP="008E5DE4">
      <w:pPr>
        <w:widowControl/>
        <w:tabs>
          <w:tab w:val="left" w:pos="535"/>
          <w:tab w:val="left" w:pos="993"/>
        </w:tabs>
        <w:ind w:firstLine="567"/>
        <w:jc w:val="both"/>
        <w:rPr>
          <w:rFonts w:ascii="Times New Roman" w:hAnsi="Times New Roman" w:cs="Times New Roman"/>
          <w:b/>
          <w:bCs/>
          <w:sz w:val="22"/>
          <w:szCs w:val="22"/>
        </w:rPr>
      </w:pPr>
    </w:p>
    <w:p w14:paraId="0E25A4F0" w14:textId="08C64ACB" w:rsidR="002E474D" w:rsidRPr="00D42F4E" w:rsidRDefault="002E474D" w:rsidP="008E5DE4">
      <w:pPr>
        <w:pStyle w:val="a5"/>
        <w:widowControl/>
        <w:numPr>
          <w:ilvl w:val="0"/>
          <w:numId w:val="32"/>
        </w:numPr>
        <w:ind w:left="0" w:firstLine="567"/>
        <w:rPr>
          <w:rFonts w:ascii="Times New Roman" w:hAnsi="Times New Roman" w:cs="Times New Roman"/>
          <w:b/>
          <w:sz w:val="22"/>
          <w:szCs w:val="22"/>
          <w:u w:val="single"/>
        </w:rPr>
      </w:pPr>
      <w:r w:rsidRPr="00D42F4E">
        <w:rPr>
          <w:rFonts w:ascii="Times New Roman" w:hAnsi="Times New Roman" w:cs="Times New Roman"/>
          <w:b/>
          <w:sz w:val="22"/>
          <w:szCs w:val="22"/>
          <w:u w:val="single"/>
        </w:rPr>
        <w:t>Общие характеристики</w:t>
      </w:r>
      <w:r w:rsidR="001A6EC5" w:rsidRPr="00D42F4E">
        <w:rPr>
          <w:rFonts w:ascii="Times New Roman" w:hAnsi="Times New Roman" w:cs="Times New Roman"/>
          <w:b/>
          <w:sz w:val="22"/>
          <w:szCs w:val="22"/>
          <w:u w:val="single"/>
        </w:rPr>
        <w:t xml:space="preserve"> Объекта по результатам</w:t>
      </w:r>
      <w:r w:rsidRPr="00D42F4E">
        <w:rPr>
          <w:rFonts w:ascii="Times New Roman" w:hAnsi="Times New Roman" w:cs="Times New Roman"/>
          <w:b/>
          <w:sz w:val="22"/>
          <w:szCs w:val="22"/>
          <w:u w:val="single"/>
        </w:rPr>
        <w:t xml:space="preserve"> общестроительных работ (согласно проекту):</w:t>
      </w:r>
    </w:p>
    <w:p w14:paraId="140E4C18" w14:textId="38327AEF" w:rsidR="000C1471" w:rsidRPr="00D42F4E" w:rsidRDefault="000C1471" w:rsidP="008E5DE4">
      <w:pPr>
        <w:tabs>
          <w:tab w:val="left" w:pos="993"/>
        </w:tabs>
        <w:ind w:firstLine="567"/>
        <w:contextualSpacing/>
        <w:rPr>
          <w:rFonts w:ascii="Times New Roman" w:hAnsi="Times New Roman" w:cs="Times New Roman"/>
          <w:sz w:val="22"/>
          <w:szCs w:val="22"/>
        </w:rPr>
      </w:pPr>
      <w:r w:rsidRPr="00D42F4E">
        <w:rPr>
          <w:rFonts w:ascii="Times New Roman" w:hAnsi="Times New Roman" w:cs="Times New Roman"/>
          <w:sz w:val="22"/>
          <w:szCs w:val="22"/>
        </w:rPr>
        <w:t xml:space="preserve">- стены: </w:t>
      </w:r>
    </w:p>
    <w:p w14:paraId="0389EF9E" w14:textId="03A2F480" w:rsidR="000C1471" w:rsidRPr="00D42F4E" w:rsidRDefault="000C1471" w:rsidP="008E5DE4">
      <w:pPr>
        <w:tabs>
          <w:tab w:val="left" w:pos="993"/>
        </w:tabs>
        <w:ind w:firstLine="567"/>
        <w:contextualSpacing/>
        <w:rPr>
          <w:rFonts w:ascii="Times New Roman" w:hAnsi="Times New Roman" w:cs="Times New Roman"/>
          <w:sz w:val="22"/>
          <w:szCs w:val="22"/>
        </w:rPr>
      </w:pPr>
      <w:r w:rsidRPr="00D42F4E">
        <w:rPr>
          <w:rFonts w:ascii="Times New Roman" w:hAnsi="Times New Roman" w:cs="Times New Roman"/>
          <w:sz w:val="22"/>
          <w:szCs w:val="22"/>
        </w:rPr>
        <w:t xml:space="preserve">- потолки: </w:t>
      </w:r>
    </w:p>
    <w:p w14:paraId="5DBA2B08" w14:textId="1D8A8587" w:rsidR="000C1471" w:rsidRPr="00D42F4E" w:rsidRDefault="000C1471" w:rsidP="008E5DE4">
      <w:pPr>
        <w:tabs>
          <w:tab w:val="left" w:pos="993"/>
        </w:tabs>
        <w:ind w:firstLine="567"/>
        <w:contextualSpacing/>
        <w:rPr>
          <w:rFonts w:ascii="Times New Roman" w:hAnsi="Times New Roman" w:cs="Times New Roman"/>
          <w:sz w:val="22"/>
          <w:szCs w:val="22"/>
        </w:rPr>
      </w:pPr>
      <w:r w:rsidRPr="00D42F4E">
        <w:rPr>
          <w:rFonts w:ascii="Times New Roman" w:hAnsi="Times New Roman" w:cs="Times New Roman"/>
          <w:sz w:val="22"/>
          <w:szCs w:val="22"/>
        </w:rPr>
        <w:t xml:space="preserve">- полы: </w:t>
      </w:r>
    </w:p>
    <w:p w14:paraId="4A11B94F" w14:textId="0E60D4D2" w:rsidR="000C1471" w:rsidRPr="00D42F4E" w:rsidRDefault="000C1471" w:rsidP="008E5DE4">
      <w:pPr>
        <w:tabs>
          <w:tab w:val="left" w:pos="993"/>
        </w:tabs>
        <w:ind w:firstLine="567"/>
        <w:contextualSpacing/>
        <w:rPr>
          <w:rFonts w:ascii="Times New Roman" w:hAnsi="Times New Roman" w:cs="Times New Roman"/>
          <w:sz w:val="22"/>
          <w:szCs w:val="22"/>
        </w:rPr>
      </w:pPr>
      <w:r w:rsidRPr="00D42F4E">
        <w:rPr>
          <w:rFonts w:ascii="Times New Roman" w:hAnsi="Times New Roman" w:cs="Times New Roman"/>
          <w:sz w:val="22"/>
          <w:szCs w:val="22"/>
        </w:rPr>
        <w:t>- входные двери в квартиру</w:t>
      </w:r>
      <w:r w:rsidR="00A619AE" w:rsidRPr="00D42F4E">
        <w:rPr>
          <w:rFonts w:ascii="Times New Roman" w:hAnsi="Times New Roman" w:cs="Times New Roman"/>
          <w:sz w:val="22"/>
          <w:szCs w:val="22"/>
        </w:rPr>
        <w:t>:</w:t>
      </w:r>
    </w:p>
    <w:p w14:paraId="24FED8A7" w14:textId="7ECE3995" w:rsidR="000C1471" w:rsidRPr="00D42F4E" w:rsidRDefault="000C1471" w:rsidP="008E5DE4">
      <w:pPr>
        <w:tabs>
          <w:tab w:val="left" w:pos="993"/>
        </w:tabs>
        <w:ind w:firstLine="567"/>
        <w:contextualSpacing/>
        <w:rPr>
          <w:rFonts w:ascii="Times New Roman" w:hAnsi="Times New Roman" w:cs="Times New Roman"/>
          <w:sz w:val="22"/>
          <w:szCs w:val="22"/>
        </w:rPr>
      </w:pPr>
      <w:r w:rsidRPr="00D42F4E">
        <w:rPr>
          <w:rFonts w:ascii="Times New Roman" w:hAnsi="Times New Roman" w:cs="Times New Roman"/>
          <w:sz w:val="22"/>
          <w:szCs w:val="22"/>
        </w:rPr>
        <w:t>- внутриквартирные дверные проемы</w:t>
      </w:r>
      <w:r w:rsidR="00A619AE" w:rsidRPr="00D42F4E">
        <w:rPr>
          <w:rFonts w:ascii="Times New Roman" w:hAnsi="Times New Roman" w:cs="Times New Roman"/>
          <w:sz w:val="22"/>
          <w:szCs w:val="22"/>
        </w:rPr>
        <w:t>:</w:t>
      </w:r>
    </w:p>
    <w:p w14:paraId="5FCA470C" w14:textId="0B9ABCBD" w:rsidR="000C1471" w:rsidRPr="00D42F4E" w:rsidRDefault="000C1471" w:rsidP="008E5DE4">
      <w:pPr>
        <w:tabs>
          <w:tab w:val="left" w:pos="993"/>
        </w:tabs>
        <w:ind w:firstLine="567"/>
        <w:contextualSpacing/>
        <w:rPr>
          <w:rFonts w:ascii="Times New Roman" w:hAnsi="Times New Roman" w:cs="Times New Roman"/>
          <w:sz w:val="22"/>
          <w:szCs w:val="22"/>
        </w:rPr>
      </w:pPr>
      <w:r w:rsidRPr="00D42F4E">
        <w:rPr>
          <w:rFonts w:ascii="Times New Roman" w:hAnsi="Times New Roman" w:cs="Times New Roman"/>
          <w:sz w:val="22"/>
          <w:szCs w:val="22"/>
        </w:rPr>
        <w:t>- окна, балконные блоки</w:t>
      </w:r>
      <w:r w:rsidR="00A619AE" w:rsidRPr="00D42F4E">
        <w:rPr>
          <w:rFonts w:ascii="Times New Roman" w:hAnsi="Times New Roman" w:cs="Times New Roman"/>
          <w:sz w:val="22"/>
          <w:szCs w:val="22"/>
        </w:rPr>
        <w:t>:</w:t>
      </w:r>
    </w:p>
    <w:p w14:paraId="6E148307" w14:textId="6B3189C8" w:rsidR="000C1471" w:rsidRPr="00D42F4E" w:rsidRDefault="000C1471" w:rsidP="008E5DE4">
      <w:pPr>
        <w:tabs>
          <w:tab w:val="left" w:pos="993"/>
        </w:tabs>
        <w:ind w:firstLine="567"/>
        <w:contextualSpacing/>
        <w:rPr>
          <w:rFonts w:ascii="Times New Roman" w:hAnsi="Times New Roman" w:cs="Times New Roman"/>
          <w:sz w:val="22"/>
          <w:szCs w:val="22"/>
        </w:rPr>
      </w:pPr>
      <w:r w:rsidRPr="00D42F4E">
        <w:rPr>
          <w:rFonts w:ascii="Times New Roman" w:hAnsi="Times New Roman" w:cs="Times New Roman"/>
          <w:sz w:val="22"/>
          <w:szCs w:val="22"/>
        </w:rPr>
        <w:t>- водопровод, канализация</w:t>
      </w:r>
      <w:r w:rsidR="00A619AE" w:rsidRPr="00D42F4E">
        <w:rPr>
          <w:rFonts w:ascii="Times New Roman" w:hAnsi="Times New Roman" w:cs="Times New Roman"/>
          <w:sz w:val="22"/>
          <w:szCs w:val="22"/>
        </w:rPr>
        <w:t>:</w:t>
      </w:r>
    </w:p>
    <w:p w14:paraId="23F3A46C" w14:textId="667FB910" w:rsidR="000C1471" w:rsidRPr="00D42F4E" w:rsidRDefault="000C1471" w:rsidP="008E5DE4">
      <w:pPr>
        <w:tabs>
          <w:tab w:val="left" w:pos="993"/>
        </w:tabs>
        <w:ind w:firstLine="567"/>
        <w:contextualSpacing/>
        <w:rPr>
          <w:rFonts w:ascii="Times New Roman" w:hAnsi="Times New Roman" w:cs="Times New Roman"/>
          <w:sz w:val="22"/>
          <w:szCs w:val="22"/>
        </w:rPr>
      </w:pPr>
      <w:r w:rsidRPr="00D42F4E">
        <w:rPr>
          <w:rFonts w:ascii="Times New Roman" w:hAnsi="Times New Roman" w:cs="Times New Roman"/>
          <w:sz w:val="22"/>
          <w:szCs w:val="22"/>
        </w:rPr>
        <w:t xml:space="preserve">- электроснабжение: </w:t>
      </w:r>
    </w:p>
    <w:p w14:paraId="043DCA1C" w14:textId="5592408E" w:rsidR="002E474D" w:rsidRPr="00D42F4E" w:rsidRDefault="000C1471" w:rsidP="008E5DE4">
      <w:pPr>
        <w:tabs>
          <w:tab w:val="left" w:pos="993"/>
        </w:tabs>
        <w:ind w:firstLine="567"/>
        <w:contextualSpacing/>
        <w:rPr>
          <w:rFonts w:ascii="Times New Roman" w:hAnsi="Times New Roman" w:cs="Times New Roman"/>
          <w:sz w:val="22"/>
          <w:szCs w:val="22"/>
        </w:rPr>
      </w:pPr>
      <w:r w:rsidRPr="00D42F4E">
        <w:rPr>
          <w:rFonts w:ascii="Times New Roman" w:hAnsi="Times New Roman" w:cs="Times New Roman"/>
          <w:sz w:val="22"/>
          <w:szCs w:val="22"/>
        </w:rPr>
        <w:t>- отопление:</w:t>
      </w:r>
      <w:r w:rsidR="003F5394" w:rsidRPr="00D42F4E">
        <w:rPr>
          <w:rFonts w:ascii="Times New Roman" w:hAnsi="Times New Roman" w:cs="Times New Roman"/>
          <w:sz w:val="22"/>
          <w:szCs w:val="22"/>
        </w:rPr>
        <w:t xml:space="preserve"> </w:t>
      </w:r>
    </w:p>
    <w:p w14:paraId="26374913" w14:textId="77777777" w:rsidR="009778AA" w:rsidRPr="00D42F4E" w:rsidRDefault="009778AA" w:rsidP="009778AA">
      <w:pPr>
        <w:pStyle w:val="docdata"/>
        <w:spacing w:before="0" w:beforeAutospacing="0" w:after="0" w:afterAutospacing="0"/>
        <w:ind w:firstLine="567"/>
        <w:jc w:val="both"/>
        <w:rPr>
          <w:i/>
          <w:iCs/>
          <w:sz w:val="22"/>
          <w:szCs w:val="22"/>
        </w:rPr>
      </w:pPr>
    </w:p>
    <w:p w14:paraId="2409001A" w14:textId="7B1D362D" w:rsidR="009778AA" w:rsidRPr="00D42F4E" w:rsidRDefault="006D6C5D" w:rsidP="009778AA">
      <w:pPr>
        <w:pStyle w:val="docdata"/>
        <w:spacing w:before="0" w:beforeAutospacing="0" w:after="0" w:afterAutospacing="0"/>
        <w:ind w:firstLine="567"/>
        <w:jc w:val="both"/>
        <w:rPr>
          <w:b/>
          <w:bCs/>
          <w:i/>
          <w:iCs/>
          <w:sz w:val="22"/>
          <w:szCs w:val="22"/>
        </w:rPr>
      </w:pPr>
      <w:r w:rsidRPr="00D42F4E">
        <w:rPr>
          <w:i/>
          <w:iCs/>
          <w:sz w:val="22"/>
          <w:szCs w:val="22"/>
        </w:rPr>
        <w:t>*</w:t>
      </w:r>
      <w:r w:rsidR="009778AA" w:rsidRPr="00D42F4E">
        <w:rPr>
          <w:i/>
          <w:iCs/>
          <w:sz w:val="22"/>
          <w:szCs w:val="22"/>
        </w:rPr>
        <w:t>3.1. Характеристики отделки (наименование отделки _______) – * пункт включается только для ДДУ, где предусмотрена отделка</w:t>
      </w:r>
    </w:p>
    <w:p w14:paraId="18197778" w14:textId="77777777" w:rsidR="009778AA" w:rsidRPr="00D42F4E" w:rsidRDefault="009778AA" w:rsidP="008E5DE4">
      <w:pPr>
        <w:tabs>
          <w:tab w:val="left" w:pos="993"/>
        </w:tabs>
        <w:ind w:firstLine="567"/>
        <w:contextualSpacing/>
        <w:rPr>
          <w:rFonts w:ascii="Times New Roman" w:hAnsi="Times New Roman" w:cs="Times New Roman"/>
          <w:sz w:val="22"/>
          <w:szCs w:val="22"/>
        </w:rPr>
      </w:pPr>
    </w:p>
    <w:p w14:paraId="6720B135" w14:textId="65C14831" w:rsidR="002E474D" w:rsidRPr="00D42F4E" w:rsidRDefault="00F26136" w:rsidP="008E5DE4">
      <w:pPr>
        <w:pStyle w:val="aff5"/>
        <w:spacing w:before="0" w:beforeAutospacing="0" w:after="0" w:afterAutospacing="0"/>
        <w:ind w:firstLine="567"/>
        <w:jc w:val="both"/>
        <w:rPr>
          <w:sz w:val="22"/>
          <w:szCs w:val="22"/>
        </w:rPr>
      </w:pPr>
      <w:r w:rsidRPr="00D42F4E">
        <w:rPr>
          <w:sz w:val="22"/>
          <w:szCs w:val="22"/>
        </w:rPr>
        <w:t>4</w:t>
      </w:r>
      <w:r w:rsidR="002E474D" w:rsidRPr="00D42F4E">
        <w:rPr>
          <w:sz w:val="22"/>
          <w:szCs w:val="22"/>
        </w:rPr>
        <w:t xml:space="preserve">. Подписывая настоящее Приложение, Участник долевого строительства подтверждает, что Застройщик предоставил, а Участник долевого строительства ознакомился и согласен с исходно-разрешительной, правоустанавливающей, проектной документацией, проектной декларацией, рекламной и иной информацией  по строительству </w:t>
      </w:r>
      <w:r w:rsidR="00FE7028" w:rsidRPr="00D42F4E">
        <w:rPr>
          <w:sz w:val="22"/>
          <w:szCs w:val="22"/>
        </w:rPr>
        <w:t>Многоквартирного дома</w:t>
      </w:r>
      <w:r w:rsidR="002E474D" w:rsidRPr="00D42F4E">
        <w:rPr>
          <w:sz w:val="22"/>
          <w:szCs w:val="22"/>
        </w:rPr>
        <w:t xml:space="preserve"> и Объекта долевого строительства в объеме, позволяющем однозначно идентифицировать Объект долевого строительства, определить его размеры и пространственные ориентиры, основные планировочные, конструктивные, функциональные, архитектурно-художественные, технологические, санитарно-гигиенические, концептуально-эстетические и инженерные особенности, как самого Объекта долевого строительства, так и </w:t>
      </w:r>
      <w:r w:rsidR="008D4DDE" w:rsidRPr="00D42F4E">
        <w:rPr>
          <w:sz w:val="22"/>
          <w:szCs w:val="22"/>
        </w:rPr>
        <w:t>Многоквартирного дома</w:t>
      </w:r>
      <w:r w:rsidR="002E474D" w:rsidRPr="00D42F4E">
        <w:rPr>
          <w:sz w:val="22"/>
          <w:szCs w:val="22"/>
        </w:rPr>
        <w:t xml:space="preserve"> в целом, а также подтверждает, что обладает всей необходимой, полной и информацией о характеристиках </w:t>
      </w:r>
      <w:r w:rsidR="008D4DDE" w:rsidRPr="00D42F4E">
        <w:rPr>
          <w:sz w:val="22"/>
          <w:szCs w:val="22"/>
        </w:rPr>
        <w:t xml:space="preserve">Многоквартирного дома </w:t>
      </w:r>
      <w:r w:rsidR="002E474D" w:rsidRPr="00D42F4E">
        <w:rPr>
          <w:sz w:val="22"/>
          <w:szCs w:val="22"/>
        </w:rPr>
        <w:t xml:space="preserve">и Объекта долевого строительства, данные характеристики с ним согласованы и полностью его удовлетворяют. </w:t>
      </w:r>
    </w:p>
    <w:p w14:paraId="6C3B1F0F" w14:textId="453FF811" w:rsidR="002E474D" w:rsidRPr="00D42F4E" w:rsidRDefault="002E474D" w:rsidP="008E5DE4">
      <w:pPr>
        <w:widowControl/>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hAnsi="Times New Roman" w:cs="Times New Roman"/>
          <w:sz w:val="22"/>
          <w:szCs w:val="22"/>
        </w:rPr>
      </w:pPr>
      <w:r w:rsidRPr="00D42F4E">
        <w:rPr>
          <w:rFonts w:ascii="Times New Roman" w:hAnsi="Times New Roman" w:cs="Times New Roman"/>
          <w:sz w:val="22"/>
          <w:szCs w:val="22"/>
        </w:rPr>
        <w:tab/>
        <w:t xml:space="preserve">Застройщик вправе производить замену материалов, декора, оборудования, мест расположения инженерных систем и сетей взамен указанных в настоящем Приложении на аналогичные, характеристики которых не противоречат действующим СНиП и не ухудшают потребительских свойств. Участник долевого строительства ознакомлен и согласен, что указанные изменения не являются отступлениями от Договора, ухудшающими качества </w:t>
      </w:r>
      <w:r w:rsidR="008D4DDE" w:rsidRPr="00D42F4E">
        <w:rPr>
          <w:rFonts w:ascii="Times New Roman" w:hAnsi="Times New Roman" w:cs="Times New Roman"/>
          <w:sz w:val="22"/>
          <w:szCs w:val="22"/>
        </w:rPr>
        <w:t xml:space="preserve">Многоквартирного дома </w:t>
      </w:r>
      <w:r w:rsidRPr="00D42F4E">
        <w:rPr>
          <w:rFonts w:ascii="Times New Roman" w:hAnsi="Times New Roman" w:cs="Times New Roman"/>
          <w:sz w:val="22"/>
          <w:szCs w:val="22"/>
        </w:rPr>
        <w:t xml:space="preserve">и/или Объекта долевого строительства, или иными недостатками, которые делают </w:t>
      </w:r>
      <w:r w:rsidR="008E5DE4" w:rsidRPr="00D42F4E">
        <w:rPr>
          <w:rFonts w:ascii="Times New Roman" w:hAnsi="Times New Roman" w:cs="Times New Roman"/>
          <w:sz w:val="22"/>
          <w:szCs w:val="22"/>
        </w:rPr>
        <w:t xml:space="preserve">Многоквартирный дом </w:t>
      </w:r>
      <w:r w:rsidRPr="00D42F4E">
        <w:rPr>
          <w:rFonts w:ascii="Times New Roman" w:hAnsi="Times New Roman" w:cs="Times New Roman"/>
          <w:sz w:val="22"/>
          <w:szCs w:val="22"/>
        </w:rPr>
        <w:t>и/или Объект долевого строительства непригодными для предусмотренного Договором использования.</w:t>
      </w:r>
    </w:p>
    <w:p w14:paraId="3323765D" w14:textId="77777777" w:rsidR="002E474D" w:rsidRPr="00D42F4E" w:rsidRDefault="002E474D" w:rsidP="008E5DE4">
      <w:pPr>
        <w:widowControl/>
        <w:pBdr>
          <w:top w:val="none" w:sz="4" w:space="0" w:color="000000"/>
          <w:left w:val="none" w:sz="4" w:space="0" w:color="000000"/>
          <w:bottom w:val="none" w:sz="4" w:space="0" w:color="000000"/>
          <w:right w:val="none" w:sz="4" w:space="0" w:color="000000"/>
          <w:between w:val="none" w:sz="4" w:space="0" w:color="000000"/>
        </w:pBdr>
        <w:ind w:firstLine="567"/>
        <w:rPr>
          <w:rFonts w:ascii="Times New Roman" w:hAnsi="Times New Roman" w:cs="Times New Roman"/>
          <w:sz w:val="22"/>
          <w:szCs w:val="22"/>
        </w:rPr>
      </w:pPr>
    </w:p>
    <w:p w14:paraId="713E74CB" w14:textId="77777777" w:rsidR="00D472D4" w:rsidRPr="00D42F4E" w:rsidRDefault="00D472D4" w:rsidP="00D472D4">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
          <w:bCs/>
          <w:sz w:val="22"/>
          <w:szCs w:val="22"/>
        </w:rPr>
      </w:pPr>
    </w:p>
    <w:tbl>
      <w:tblPr>
        <w:tblStyle w:val="af0"/>
        <w:tblW w:w="0" w:type="auto"/>
        <w:tblLook w:val="04A0" w:firstRow="1" w:lastRow="0" w:firstColumn="1" w:lastColumn="0" w:noHBand="0" w:noVBand="1"/>
      </w:tblPr>
      <w:tblGrid>
        <w:gridCol w:w="5098"/>
        <w:gridCol w:w="5098"/>
      </w:tblGrid>
      <w:tr w:rsidR="003C0B34" w:rsidRPr="00D42F4E" w14:paraId="02BDE364" w14:textId="77777777" w:rsidTr="00B435AD">
        <w:tc>
          <w:tcPr>
            <w:tcW w:w="5098" w:type="dxa"/>
          </w:tcPr>
          <w:p w14:paraId="0413714F" w14:textId="77777777" w:rsidR="00D472D4" w:rsidRPr="00D42F4E" w:rsidRDefault="00D472D4" w:rsidP="00B435AD">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
                <w:sz w:val="22"/>
                <w:szCs w:val="22"/>
                <w:lang w:val="en-US"/>
              </w:rPr>
            </w:pPr>
            <w:bookmarkStart w:id="32" w:name="_Hlk233724618"/>
            <w:r w:rsidRPr="00D42F4E">
              <w:rPr>
                <w:rFonts w:ascii="Times New Roman" w:hAnsi="Times New Roman" w:cs="Times New Roman"/>
                <w:b/>
                <w:sz w:val="22"/>
                <w:szCs w:val="22"/>
              </w:rPr>
              <w:t xml:space="preserve">Застройщик: </w:t>
            </w:r>
          </w:p>
          <w:p w14:paraId="78EE83FD" w14:textId="77777777" w:rsidR="00D472D4" w:rsidRPr="00D42F4E" w:rsidRDefault="00D472D4" w:rsidP="00B435AD">
            <w:pPr>
              <w:widowControl/>
              <w:rPr>
                <w:rFonts w:ascii="Times New Roman" w:hAnsi="Times New Roman" w:cs="Times New Roman"/>
                <w:b/>
                <w:sz w:val="22"/>
                <w:szCs w:val="22"/>
              </w:rPr>
            </w:pPr>
          </w:p>
        </w:tc>
        <w:tc>
          <w:tcPr>
            <w:tcW w:w="5098" w:type="dxa"/>
          </w:tcPr>
          <w:p w14:paraId="714A8C20" w14:textId="77777777" w:rsidR="00D472D4" w:rsidRPr="00D42F4E" w:rsidRDefault="00D472D4" w:rsidP="00B435AD">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
                <w:sz w:val="22"/>
                <w:szCs w:val="22"/>
              </w:rPr>
            </w:pPr>
            <w:r w:rsidRPr="00D42F4E">
              <w:rPr>
                <w:rFonts w:ascii="Times New Roman" w:hAnsi="Times New Roman" w:cs="Times New Roman"/>
                <w:b/>
                <w:sz w:val="22"/>
                <w:szCs w:val="22"/>
              </w:rPr>
              <w:t xml:space="preserve">Участник долевого строительства: </w:t>
            </w:r>
          </w:p>
          <w:p w14:paraId="53EE9458" w14:textId="77777777" w:rsidR="00D472D4" w:rsidRPr="00D42F4E" w:rsidRDefault="00D472D4" w:rsidP="00B435AD">
            <w:pPr>
              <w:widowControl/>
              <w:rPr>
                <w:rFonts w:ascii="Times New Roman" w:hAnsi="Times New Roman" w:cs="Times New Roman"/>
                <w:b/>
                <w:sz w:val="22"/>
                <w:szCs w:val="22"/>
              </w:rPr>
            </w:pPr>
          </w:p>
        </w:tc>
      </w:tr>
      <w:tr w:rsidR="00D472D4" w:rsidRPr="00D42F4E" w14:paraId="5C4A5947" w14:textId="77777777" w:rsidTr="00B435AD">
        <w:tc>
          <w:tcPr>
            <w:tcW w:w="5098" w:type="dxa"/>
          </w:tcPr>
          <w:p w14:paraId="49C92AA0" w14:textId="77777777" w:rsidR="00D472D4" w:rsidRPr="00D42F4E" w:rsidRDefault="00D472D4" w:rsidP="00B435AD">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r w:rsidRPr="00D42F4E">
              <w:rPr>
                <w:rFonts w:ascii="Times New Roman" w:hAnsi="Times New Roman" w:cs="Times New Roman"/>
                <w:sz w:val="22"/>
                <w:szCs w:val="22"/>
              </w:rPr>
              <w:t xml:space="preserve">ОГРН: </w:t>
            </w:r>
          </w:p>
          <w:p w14:paraId="457517EA" w14:textId="77777777" w:rsidR="00D472D4" w:rsidRPr="00D42F4E" w:rsidRDefault="00D472D4" w:rsidP="00B435AD">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r w:rsidRPr="00D42F4E">
              <w:rPr>
                <w:rFonts w:ascii="Times New Roman" w:hAnsi="Times New Roman" w:cs="Times New Roman"/>
                <w:sz w:val="22"/>
                <w:szCs w:val="22"/>
              </w:rPr>
              <w:t xml:space="preserve">ИНН: </w:t>
            </w:r>
          </w:p>
          <w:p w14:paraId="38234A0B" w14:textId="77777777" w:rsidR="00D472D4" w:rsidRPr="00D42F4E" w:rsidRDefault="00D472D4" w:rsidP="00B435AD">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r w:rsidRPr="00D42F4E">
              <w:rPr>
                <w:rFonts w:ascii="Times New Roman" w:hAnsi="Times New Roman" w:cs="Times New Roman"/>
                <w:sz w:val="22"/>
                <w:szCs w:val="22"/>
              </w:rPr>
              <w:t xml:space="preserve">КПП: </w:t>
            </w:r>
          </w:p>
          <w:p w14:paraId="3CDC6043" w14:textId="77777777" w:rsidR="00D472D4" w:rsidRPr="00D42F4E" w:rsidRDefault="00D472D4" w:rsidP="00B435AD">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Cs/>
                <w:sz w:val="22"/>
                <w:szCs w:val="22"/>
              </w:rPr>
            </w:pPr>
            <w:r w:rsidRPr="00D42F4E">
              <w:rPr>
                <w:rFonts w:ascii="Times New Roman" w:hAnsi="Times New Roman" w:cs="Times New Roman"/>
                <w:sz w:val="22"/>
                <w:szCs w:val="22"/>
              </w:rPr>
              <w:t xml:space="preserve">Адрес: </w:t>
            </w:r>
          </w:p>
          <w:p w14:paraId="6D65C321" w14:textId="77777777" w:rsidR="00D472D4" w:rsidRPr="00D42F4E" w:rsidRDefault="00D472D4" w:rsidP="00B435AD">
            <w:pPr>
              <w:widowControl/>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Cs/>
                <w:sz w:val="22"/>
                <w:szCs w:val="22"/>
              </w:rPr>
            </w:pPr>
            <w:r w:rsidRPr="00D42F4E">
              <w:rPr>
                <w:rFonts w:ascii="Times New Roman" w:hAnsi="Times New Roman" w:cs="Times New Roman"/>
                <w:bCs/>
                <w:sz w:val="22"/>
                <w:szCs w:val="22"/>
              </w:rPr>
              <w:t xml:space="preserve">Банковские реквизиты: </w:t>
            </w:r>
          </w:p>
          <w:p w14:paraId="73FBAC31" w14:textId="77777777" w:rsidR="00D472D4" w:rsidRPr="00D42F4E" w:rsidRDefault="00D472D4" w:rsidP="00B435AD">
            <w:pPr>
              <w:widowControl/>
              <w:rPr>
                <w:rFonts w:ascii="Times New Roman" w:hAnsi="Times New Roman" w:cs="Times New Roman"/>
                <w:b/>
                <w:sz w:val="22"/>
                <w:szCs w:val="22"/>
              </w:rPr>
            </w:pPr>
          </w:p>
        </w:tc>
        <w:tc>
          <w:tcPr>
            <w:tcW w:w="5098" w:type="dxa"/>
          </w:tcPr>
          <w:p w14:paraId="1909C086" w14:textId="77777777" w:rsidR="00D472D4" w:rsidRPr="00D42F4E" w:rsidRDefault="00D472D4" w:rsidP="00B435AD">
            <w:pPr>
              <w:widowControl/>
              <w:rPr>
                <w:rFonts w:ascii="Times New Roman" w:hAnsi="Times New Roman" w:cs="Times New Roman"/>
                <w:sz w:val="22"/>
                <w:szCs w:val="22"/>
              </w:rPr>
            </w:pPr>
            <w:r w:rsidRPr="00D42F4E">
              <w:rPr>
                <w:rFonts w:ascii="Times New Roman" w:hAnsi="Times New Roman" w:cs="Times New Roman"/>
                <w:sz w:val="22"/>
                <w:szCs w:val="22"/>
              </w:rPr>
              <w:t>Дата рождения:</w:t>
            </w:r>
          </w:p>
          <w:p w14:paraId="262B9DBD" w14:textId="77777777" w:rsidR="00D472D4" w:rsidRPr="00D42F4E" w:rsidRDefault="00D472D4" w:rsidP="00B435AD">
            <w:pPr>
              <w:widowControl/>
              <w:rPr>
                <w:rFonts w:ascii="Times New Roman" w:hAnsi="Times New Roman" w:cs="Times New Roman"/>
                <w:sz w:val="22"/>
                <w:szCs w:val="22"/>
              </w:rPr>
            </w:pPr>
            <w:r w:rsidRPr="00D42F4E">
              <w:rPr>
                <w:rFonts w:ascii="Times New Roman" w:hAnsi="Times New Roman" w:cs="Times New Roman"/>
                <w:sz w:val="22"/>
                <w:szCs w:val="22"/>
              </w:rPr>
              <w:t xml:space="preserve">Место рождения: </w:t>
            </w:r>
          </w:p>
          <w:p w14:paraId="724F12F4" w14:textId="77777777" w:rsidR="00D472D4" w:rsidRPr="00D42F4E" w:rsidRDefault="00D472D4" w:rsidP="00B435AD">
            <w:pPr>
              <w:widowControl/>
              <w:rPr>
                <w:rFonts w:ascii="Times New Roman" w:hAnsi="Times New Roman" w:cs="Times New Roman"/>
                <w:sz w:val="22"/>
                <w:szCs w:val="22"/>
              </w:rPr>
            </w:pPr>
            <w:r w:rsidRPr="00D42F4E">
              <w:rPr>
                <w:rFonts w:ascii="Times New Roman" w:hAnsi="Times New Roman" w:cs="Times New Roman"/>
                <w:sz w:val="22"/>
                <w:szCs w:val="22"/>
              </w:rPr>
              <w:t>Гражданство:</w:t>
            </w:r>
          </w:p>
          <w:p w14:paraId="5E971CCA" w14:textId="77777777" w:rsidR="00D472D4" w:rsidRPr="00D42F4E" w:rsidRDefault="00D472D4" w:rsidP="00B435AD">
            <w:pPr>
              <w:widowControl/>
              <w:rPr>
                <w:rFonts w:ascii="Times New Roman" w:hAnsi="Times New Roman" w:cs="Times New Roman"/>
                <w:sz w:val="22"/>
                <w:szCs w:val="22"/>
              </w:rPr>
            </w:pPr>
            <w:r w:rsidRPr="00D42F4E">
              <w:rPr>
                <w:rFonts w:ascii="Times New Roman" w:hAnsi="Times New Roman" w:cs="Times New Roman"/>
                <w:sz w:val="22"/>
                <w:szCs w:val="22"/>
              </w:rPr>
              <w:t xml:space="preserve">Паспорт: ___________, дата выдачи: ____ орган </w:t>
            </w:r>
            <w:proofErr w:type="gramStart"/>
            <w:r w:rsidRPr="00D42F4E">
              <w:rPr>
                <w:rFonts w:ascii="Times New Roman" w:hAnsi="Times New Roman" w:cs="Times New Roman"/>
                <w:sz w:val="22"/>
                <w:szCs w:val="22"/>
              </w:rPr>
              <w:t>выдачи:  _</w:t>
            </w:r>
            <w:proofErr w:type="gramEnd"/>
            <w:r w:rsidRPr="00D42F4E">
              <w:rPr>
                <w:rFonts w:ascii="Times New Roman" w:hAnsi="Times New Roman" w:cs="Times New Roman"/>
                <w:sz w:val="22"/>
                <w:szCs w:val="22"/>
              </w:rPr>
              <w:t xml:space="preserve">_______, код подразделения: _______, </w:t>
            </w:r>
          </w:p>
          <w:p w14:paraId="66385EDA" w14:textId="77777777" w:rsidR="00D472D4" w:rsidRPr="00D42F4E" w:rsidRDefault="00D472D4" w:rsidP="00B435AD">
            <w:pPr>
              <w:widowControl/>
              <w:rPr>
                <w:rFonts w:ascii="Times New Roman" w:hAnsi="Times New Roman" w:cs="Times New Roman"/>
                <w:sz w:val="22"/>
                <w:szCs w:val="22"/>
              </w:rPr>
            </w:pPr>
            <w:r w:rsidRPr="00D42F4E">
              <w:rPr>
                <w:rFonts w:ascii="Times New Roman" w:hAnsi="Times New Roman" w:cs="Times New Roman"/>
                <w:sz w:val="22"/>
                <w:szCs w:val="22"/>
              </w:rPr>
              <w:t>СНИЛС:</w:t>
            </w:r>
          </w:p>
          <w:p w14:paraId="1B9BB97F" w14:textId="77777777" w:rsidR="00D472D4" w:rsidRPr="00D42F4E" w:rsidRDefault="00D472D4" w:rsidP="00B435AD">
            <w:pPr>
              <w:widowControl/>
              <w:rPr>
                <w:rFonts w:ascii="Times New Roman" w:hAnsi="Times New Roman" w:cs="Times New Roman"/>
                <w:sz w:val="22"/>
                <w:szCs w:val="22"/>
              </w:rPr>
            </w:pPr>
            <w:r w:rsidRPr="00D42F4E">
              <w:rPr>
                <w:rFonts w:ascii="Times New Roman" w:hAnsi="Times New Roman" w:cs="Times New Roman"/>
                <w:sz w:val="22"/>
                <w:szCs w:val="22"/>
              </w:rPr>
              <w:t xml:space="preserve">ИНН: </w:t>
            </w:r>
          </w:p>
          <w:p w14:paraId="402810FB" w14:textId="77777777" w:rsidR="00D472D4" w:rsidRPr="00D42F4E" w:rsidRDefault="00D472D4" w:rsidP="00B435AD">
            <w:pPr>
              <w:widowControl/>
              <w:rPr>
                <w:rFonts w:ascii="Times New Roman" w:hAnsi="Times New Roman" w:cs="Times New Roman"/>
                <w:sz w:val="22"/>
                <w:szCs w:val="22"/>
              </w:rPr>
            </w:pPr>
            <w:r w:rsidRPr="00D42F4E">
              <w:rPr>
                <w:rFonts w:ascii="Times New Roman" w:hAnsi="Times New Roman" w:cs="Times New Roman"/>
                <w:sz w:val="22"/>
                <w:szCs w:val="22"/>
              </w:rPr>
              <w:t xml:space="preserve">Адрес регистрации: </w:t>
            </w:r>
          </w:p>
          <w:p w14:paraId="5C2050D6" w14:textId="77777777" w:rsidR="00D472D4" w:rsidRPr="00D42F4E" w:rsidRDefault="00D472D4" w:rsidP="00B435AD">
            <w:pPr>
              <w:widowControl/>
              <w:rPr>
                <w:rFonts w:ascii="Times New Roman" w:hAnsi="Times New Roman" w:cs="Times New Roman"/>
                <w:b/>
                <w:sz w:val="22"/>
                <w:szCs w:val="22"/>
              </w:rPr>
            </w:pPr>
            <w:r w:rsidRPr="00D42F4E">
              <w:rPr>
                <w:rFonts w:ascii="Times New Roman" w:hAnsi="Times New Roman" w:cs="Times New Roman"/>
                <w:b/>
                <w:bCs/>
                <w:sz w:val="22"/>
                <w:szCs w:val="22"/>
              </w:rPr>
              <w:t>Т</w:t>
            </w:r>
            <w:r w:rsidRPr="00D42F4E">
              <w:rPr>
                <w:rFonts w:ascii="Times New Roman" w:hAnsi="Times New Roman" w:cs="Times New Roman"/>
                <w:b/>
                <w:sz w:val="22"/>
                <w:szCs w:val="22"/>
              </w:rPr>
              <w:t xml:space="preserve">елефон: </w:t>
            </w:r>
          </w:p>
          <w:p w14:paraId="5ECA11E9" w14:textId="77777777" w:rsidR="00D472D4" w:rsidRPr="00D42F4E" w:rsidRDefault="00D472D4" w:rsidP="00B435AD">
            <w:pPr>
              <w:widowControl/>
              <w:rPr>
                <w:rFonts w:ascii="Times New Roman" w:hAnsi="Times New Roman" w:cs="Times New Roman"/>
                <w:b/>
                <w:sz w:val="22"/>
                <w:szCs w:val="22"/>
              </w:rPr>
            </w:pPr>
            <w:r w:rsidRPr="00D42F4E">
              <w:rPr>
                <w:rFonts w:ascii="Times New Roman" w:hAnsi="Times New Roman" w:cs="Times New Roman"/>
                <w:b/>
                <w:sz w:val="22"/>
                <w:szCs w:val="22"/>
              </w:rPr>
              <w:t xml:space="preserve">Адрес электронной почты: </w:t>
            </w:r>
          </w:p>
          <w:p w14:paraId="091DEE44" w14:textId="77777777" w:rsidR="00D472D4" w:rsidRPr="00D42F4E" w:rsidRDefault="00D472D4" w:rsidP="00B435AD">
            <w:pPr>
              <w:widowControl/>
              <w:rPr>
                <w:rFonts w:ascii="Times New Roman" w:hAnsi="Times New Roman" w:cs="Times New Roman"/>
                <w:sz w:val="22"/>
                <w:szCs w:val="22"/>
              </w:rPr>
            </w:pPr>
          </w:p>
        </w:tc>
      </w:tr>
    </w:tbl>
    <w:p w14:paraId="2B4FE9F0" w14:textId="77777777" w:rsidR="00D472D4" w:rsidRPr="00D42F4E" w:rsidRDefault="00D472D4" w:rsidP="00D472D4">
      <w:pPr>
        <w:widowControl/>
        <w:pBdr>
          <w:top w:val="none" w:sz="4" w:space="0" w:color="000000"/>
          <w:left w:val="none" w:sz="4" w:space="0" w:color="000000"/>
          <w:bottom w:val="none" w:sz="4" w:space="0" w:color="000000"/>
          <w:right w:val="none" w:sz="4" w:space="0" w:color="000000"/>
          <w:between w:val="none" w:sz="4" w:space="0" w:color="000000"/>
        </w:pBdr>
        <w:ind w:firstLine="709"/>
        <w:rPr>
          <w:rFonts w:ascii="Times New Roman" w:hAnsi="Times New Roman" w:cs="Times New Roman"/>
          <w:b/>
          <w:bCs/>
          <w:sz w:val="22"/>
          <w:szCs w:val="22"/>
        </w:rPr>
      </w:pPr>
    </w:p>
    <w:p w14:paraId="33CE5A4E" w14:textId="77777777" w:rsidR="00D472D4" w:rsidRPr="00D42F4E" w:rsidRDefault="00D472D4" w:rsidP="00D472D4">
      <w:pPr>
        <w:widowControl/>
        <w:pBdr>
          <w:top w:val="none" w:sz="4" w:space="0" w:color="000000"/>
          <w:left w:val="none" w:sz="4" w:space="0" w:color="000000"/>
          <w:bottom w:val="none" w:sz="4" w:space="0" w:color="000000"/>
          <w:right w:val="none" w:sz="4" w:space="0" w:color="000000"/>
          <w:between w:val="none" w:sz="4" w:space="0" w:color="000000"/>
        </w:pBdr>
        <w:ind w:firstLine="709"/>
        <w:rPr>
          <w:rFonts w:ascii="Times New Roman" w:hAnsi="Times New Roman" w:cs="Times New Roman"/>
          <w:sz w:val="22"/>
          <w:szCs w:val="22"/>
        </w:rPr>
      </w:pPr>
    </w:p>
    <w:p w14:paraId="0E6B2C12" w14:textId="77777777" w:rsidR="00D472D4" w:rsidRPr="00D42F4E" w:rsidRDefault="00D472D4" w:rsidP="00D472D4">
      <w:pPr>
        <w:widowControl/>
        <w:pBdr>
          <w:top w:val="none" w:sz="4" w:space="0" w:color="000000"/>
          <w:left w:val="none" w:sz="4" w:space="0" w:color="000000"/>
          <w:bottom w:val="none" w:sz="4" w:space="0" w:color="000000"/>
          <w:right w:val="none" w:sz="4" w:space="0" w:color="000000"/>
          <w:between w:val="none" w:sz="4" w:space="0" w:color="000000"/>
        </w:pBdr>
        <w:ind w:firstLine="709"/>
        <w:rPr>
          <w:rFonts w:ascii="Times New Roman" w:hAnsi="Times New Roman" w:cs="Times New Roman"/>
          <w:sz w:val="22"/>
          <w:szCs w:val="22"/>
        </w:rPr>
      </w:pPr>
    </w:p>
    <w:p w14:paraId="09CF920C" w14:textId="77777777" w:rsidR="00850060" w:rsidRPr="00D42F4E" w:rsidRDefault="00850060" w:rsidP="00850060">
      <w:pPr>
        <w:widowControl/>
        <w:pBdr>
          <w:top w:val="none" w:sz="4" w:space="0"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sz w:val="22"/>
          <w:szCs w:val="22"/>
        </w:rPr>
      </w:pPr>
      <w:r w:rsidRPr="00D42F4E">
        <w:rPr>
          <w:rFonts w:ascii="Times New Roman" w:hAnsi="Times New Roman" w:cs="Times New Roman"/>
          <w:sz w:val="22"/>
          <w:szCs w:val="22"/>
        </w:rPr>
        <w:t xml:space="preserve">Документ подписан </w:t>
      </w:r>
    </w:p>
    <w:p w14:paraId="7CE416B6" w14:textId="77777777" w:rsidR="00D472D4" w:rsidRPr="00D42F4E" w:rsidRDefault="00D472D4" w:rsidP="00D472D4">
      <w:pPr>
        <w:widowControl/>
        <w:pBdr>
          <w:top w:val="none" w:sz="4" w:space="0" w:color="000000"/>
          <w:left w:val="none" w:sz="4" w:space="0" w:color="000000"/>
          <w:bottom w:val="none" w:sz="4" w:space="0" w:color="000000"/>
          <w:right w:val="none" w:sz="4" w:space="0" w:color="000000"/>
          <w:between w:val="none" w:sz="4" w:space="0" w:color="000000"/>
        </w:pBdr>
        <w:ind w:firstLine="567"/>
        <w:jc w:val="center"/>
        <w:rPr>
          <w:rFonts w:ascii="Times New Roman" w:hAnsi="Times New Roman" w:cs="Times New Roman"/>
          <w:sz w:val="22"/>
          <w:szCs w:val="22"/>
        </w:rPr>
      </w:pPr>
      <w:r w:rsidRPr="00D42F4E">
        <w:rPr>
          <w:rFonts w:ascii="Times New Roman" w:hAnsi="Times New Roman" w:cs="Times New Roman"/>
          <w:sz w:val="22"/>
          <w:szCs w:val="22"/>
        </w:rPr>
        <w:t>Сторонами усиленными квалифицированными</w:t>
      </w:r>
    </w:p>
    <w:p w14:paraId="554834E2" w14:textId="77777777" w:rsidR="00D472D4" w:rsidRPr="003C0B34" w:rsidRDefault="00D472D4" w:rsidP="00D472D4">
      <w:pPr>
        <w:widowControl/>
        <w:pBdr>
          <w:top w:val="none" w:sz="4" w:space="0" w:color="000000"/>
          <w:left w:val="none" w:sz="4" w:space="0" w:color="000000"/>
          <w:bottom w:val="none" w:sz="4" w:space="0" w:color="000000"/>
          <w:right w:val="none" w:sz="4" w:space="0" w:color="000000"/>
          <w:between w:val="none" w:sz="4" w:space="0" w:color="000000"/>
        </w:pBdr>
        <w:ind w:firstLine="709"/>
        <w:jc w:val="center"/>
        <w:rPr>
          <w:rFonts w:ascii="Times New Roman" w:hAnsi="Times New Roman" w:cs="Times New Roman"/>
          <w:sz w:val="22"/>
          <w:szCs w:val="22"/>
        </w:rPr>
      </w:pPr>
      <w:r w:rsidRPr="00D42F4E">
        <w:rPr>
          <w:rFonts w:ascii="Times New Roman" w:hAnsi="Times New Roman" w:cs="Times New Roman"/>
          <w:sz w:val="22"/>
          <w:szCs w:val="22"/>
        </w:rPr>
        <w:t>электронными подписями</w:t>
      </w:r>
    </w:p>
    <w:p w14:paraId="7F5B5C1A" w14:textId="77777777" w:rsidR="002E474D" w:rsidRPr="003C0B34" w:rsidRDefault="002E474D" w:rsidP="002E474D">
      <w:pPr>
        <w:widowControl/>
        <w:pBdr>
          <w:top w:val="none" w:sz="4" w:space="0" w:color="000000"/>
          <w:left w:val="none" w:sz="4" w:space="0" w:color="000000"/>
          <w:bottom w:val="none" w:sz="4" w:space="0" w:color="000000"/>
          <w:right w:val="none" w:sz="4" w:space="0" w:color="000000"/>
          <w:between w:val="none" w:sz="4" w:space="0" w:color="000000"/>
        </w:pBdr>
        <w:ind w:firstLine="709"/>
        <w:rPr>
          <w:rFonts w:ascii="Times New Roman" w:hAnsi="Times New Roman" w:cs="Times New Roman"/>
          <w:sz w:val="22"/>
          <w:szCs w:val="22"/>
        </w:rPr>
      </w:pPr>
    </w:p>
    <w:bookmarkEnd w:id="32"/>
    <w:p w14:paraId="6EE94488" w14:textId="77777777" w:rsidR="002E474D" w:rsidRPr="003C0B34" w:rsidRDefault="002E474D" w:rsidP="002E474D">
      <w:pPr>
        <w:widowControl/>
        <w:pBdr>
          <w:top w:val="none" w:sz="4" w:space="0" w:color="000000"/>
          <w:left w:val="none" w:sz="4" w:space="0" w:color="000000"/>
          <w:bottom w:val="none" w:sz="4" w:space="0" w:color="000000"/>
          <w:right w:val="none" w:sz="4" w:space="0" w:color="000000"/>
          <w:between w:val="none" w:sz="4" w:space="0" w:color="000000"/>
        </w:pBdr>
        <w:ind w:firstLine="709"/>
        <w:rPr>
          <w:rFonts w:ascii="Times New Roman" w:hAnsi="Times New Roman" w:cs="Times New Roman"/>
          <w:sz w:val="22"/>
          <w:szCs w:val="22"/>
        </w:rPr>
      </w:pPr>
    </w:p>
    <w:p w14:paraId="05F7159D" w14:textId="77777777" w:rsidR="002E474D" w:rsidRPr="003C0B34" w:rsidRDefault="002E474D" w:rsidP="002E474D">
      <w:pPr>
        <w:widowControl/>
        <w:pBdr>
          <w:top w:val="none" w:sz="4" w:space="0" w:color="000000"/>
          <w:left w:val="none" w:sz="4" w:space="0" w:color="000000"/>
          <w:bottom w:val="none" w:sz="4" w:space="0" w:color="000000"/>
          <w:right w:val="none" w:sz="4" w:space="0" w:color="000000"/>
          <w:between w:val="none" w:sz="4" w:space="0" w:color="000000"/>
        </w:pBdr>
        <w:ind w:firstLine="709"/>
        <w:rPr>
          <w:rFonts w:ascii="Times New Roman" w:hAnsi="Times New Roman" w:cs="Times New Roman"/>
          <w:sz w:val="22"/>
          <w:szCs w:val="22"/>
        </w:rPr>
      </w:pPr>
    </w:p>
    <w:sectPr w:rsidR="002E474D" w:rsidRPr="003C0B34" w:rsidSect="0060416F">
      <w:footerReference w:type="first" r:id="rId20"/>
      <w:pgSz w:w="11906" w:h="16838"/>
      <w:pgMar w:top="709" w:right="566" w:bottom="851" w:left="1134" w:header="567"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C0695" w14:textId="77777777" w:rsidR="00E56A92" w:rsidRDefault="00E56A92">
      <w:r>
        <w:separator/>
      </w:r>
    </w:p>
  </w:endnote>
  <w:endnote w:type="continuationSeparator" w:id="0">
    <w:p w14:paraId="73C3AB86" w14:textId="77777777" w:rsidR="00E56A92" w:rsidRDefault="00E56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ndale Sans UI">
    <w:charset w:val="00"/>
    <w:family w:val="auto"/>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968012"/>
      <w:docPartObj>
        <w:docPartGallery w:val="Page Numbers (Bottom of Page)"/>
        <w:docPartUnique/>
      </w:docPartObj>
    </w:sdtPr>
    <w:sdtContent>
      <w:p w14:paraId="0C934750" w14:textId="77777777" w:rsidR="00247206" w:rsidRDefault="00072974">
        <w:pPr>
          <w:pStyle w:val="ad"/>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sdtContent>
  </w:sdt>
  <w:p w14:paraId="09238B47" w14:textId="77777777" w:rsidR="00247206" w:rsidRDefault="00247206">
    <w:pPr>
      <w:pStyle w:val="ad"/>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41224" w14:textId="77777777" w:rsidR="00E56A92" w:rsidRDefault="00E56A92">
      <w:r>
        <w:separator/>
      </w:r>
    </w:p>
  </w:footnote>
  <w:footnote w:type="continuationSeparator" w:id="0">
    <w:p w14:paraId="20FD3FFE" w14:textId="77777777" w:rsidR="00E56A92" w:rsidRDefault="00E56A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C2102"/>
    <w:multiLevelType w:val="hybridMultilevel"/>
    <w:tmpl w:val="07FCAB06"/>
    <w:lvl w:ilvl="0" w:tplc="A09E462E">
      <w:start w:val="1"/>
      <w:numFmt w:val="bullet"/>
      <w:lvlText w:val=""/>
      <w:lvlJc w:val="left"/>
      <w:pPr>
        <w:tabs>
          <w:tab w:val="num" w:pos="720"/>
        </w:tabs>
        <w:ind w:left="720" w:hanging="360"/>
      </w:pPr>
      <w:rPr>
        <w:rFonts w:ascii="Symbol" w:hAnsi="Symbol" w:hint="default"/>
        <w:sz w:val="20"/>
      </w:rPr>
    </w:lvl>
    <w:lvl w:ilvl="1" w:tplc="D3CE0358">
      <w:start w:val="1"/>
      <w:numFmt w:val="bullet"/>
      <w:lvlText w:val="o"/>
      <w:lvlJc w:val="left"/>
      <w:pPr>
        <w:tabs>
          <w:tab w:val="num" w:pos="1440"/>
        </w:tabs>
        <w:ind w:left="1440" w:hanging="360"/>
      </w:pPr>
      <w:rPr>
        <w:rFonts w:ascii="Courier New" w:hAnsi="Courier New" w:hint="default"/>
        <w:sz w:val="20"/>
      </w:rPr>
    </w:lvl>
    <w:lvl w:ilvl="2" w:tplc="B10A4D44">
      <w:start w:val="1"/>
      <w:numFmt w:val="bullet"/>
      <w:lvlText w:val=""/>
      <w:lvlJc w:val="left"/>
      <w:pPr>
        <w:tabs>
          <w:tab w:val="num" w:pos="2160"/>
        </w:tabs>
        <w:ind w:left="2160" w:hanging="360"/>
      </w:pPr>
      <w:rPr>
        <w:rFonts w:ascii="Wingdings" w:hAnsi="Wingdings" w:hint="default"/>
        <w:sz w:val="20"/>
      </w:rPr>
    </w:lvl>
    <w:lvl w:ilvl="3" w:tplc="A2309514">
      <w:start w:val="1"/>
      <w:numFmt w:val="bullet"/>
      <w:lvlText w:val=""/>
      <w:lvlJc w:val="left"/>
      <w:pPr>
        <w:tabs>
          <w:tab w:val="num" w:pos="2880"/>
        </w:tabs>
        <w:ind w:left="2880" w:hanging="360"/>
      </w:pPr>
      <w:rPr>
        <w:rFonts w:ascii="Wingdings" w:hAnsi="Wingdings" w:hint="default"/>
        <w:sz w:val="20"/>
      </w:rPr>
    </w:lvl>
    <w:lvl w:ilvl="4" w:tplc="CF4AF8C8">
      <w:start w:val="1"/>
      <w:numFmt w:val="bullet"/>
      <w:lvlText w:val=""/>
      <w:lvlJc w:val="left"/>
      <w:pPr>
        <w:tabs>
          <w:tab w:val="num" w:pos="3600"/>
        </w:tabs>
        <w:ind w:left="3600" w:hanging="360"/>
      </w:pPr>
      <w:rPr>
        <w:rFonts w:ascii="Wingdings" w:hAnsi="Wingdings" w:hint="default"/>
        <w:sz w:val="20"/>
      </w:rPr>
    </w:lvl>
    <w:lvl w:ilvl="5" w:tplc="ABA0C29E">
      <w:start w:val="1"/>
      <w:numFmt w:val="bullet"/>
      <w:lvlText w:val=""/>
      <w:lvlJc w:val="left"/>
      <w:pPr>
        <w:tabs>
          <w:tab w:val="num" w:pos="4320"/>
        </w:tabs>
        <w:ind w:left="4320" w:hanging="360"/>
      </w:pPr>
      <w:rPr>
        <w:rFonts w:ascii="Wingdings" w:hAnsi="Wingdings" w:hint="default"/>
        <w:sz w:val="20"/>
      </w:rPr>
    </w:lvl>
    <w:lvl w:ilvl="6" w:tplc="9C2E26DC">
      <w:start w:val="1"/>
      <w:numFmt w:val="bullet"/>
      <w:lvlText w:val=""/>
      <w:lvlJc w:val="left"/>
      <w:pPr>
        <w:tabs>
          <w:tab w:val="num" w:pos="5040"/>
        </w:tabs>
        <w:ind w:left="5040" w:hanging="360"/>
      </w:pPr>
      <w:rPr>
        <w:rFonts w:ascii="Wingdings" w:hAnsi="Wingdings" w:hint="default"/>
        <w:sz w:val="20"/>
      </w:rPr>
    </w:lvl>
    <w:lvl w:ilvl="7" w:tplc="1C0075D2">
      <w:start w:val="1"/>
      <w:numFmt w:val="bullet"/>
      <w:lvlText w:val=""/>
      <w:lvlJc w:val="left"/>
      <w:pPr>
        <w:tabs>
          <w:tab w:val="num" w:pos="5760"/>
        </w:tabs>
        <w:ind w:left="5760" w:hanging="360"/>
      </w:pPr>
      <w:rPr>
        <w:rFonts w:ascii="Wingdings" w:hAnsi="Wingdings" w:hint="default"/>
        <w:sz w:val="20"/>
      </w:rPr>
    </w:lvl>
    <w:lvl w:ilvl="8" w:tplc="7F961860">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C390B"/>
    <w:multiLevelType w:val="hybridMultilevel"/>
    <w:tmpl w:val="2CD8C11C"/>
    <w:lvl w:ilvl="0" w:tplc="FFC25E8A">
      <w:start w:val="4"/>
      <w:numFmt w:val="decimal"/>
      <w:lvlText w:val="%1."/>
      <w:lvlJc w:val="left"/>
      <w:pPr>
        <w:tabs>
          <w:tab w:val="num" w:pos="720"/>
        </w:tabs>
        <w:ind w:left="720" w:hanging="360"/>
      </w:pPr>
    </w:lvl>
    <w:lvl w:ilvl="1" w:tplc="438EEBE6">
      <w:start w:val="1"/>
      <w:numFmt w:val="decimal"/>
      <w:lvlText w:val="%2."/>
      <w:lvlJc w:val="left"/>
      <w:pPr>
        <w:tabs>
          <w:tab w:val="num" w:pos="1440"/>
        </w:tabs>
        <w:ind w:left="1440" w:hanging="360"/>
      </w:pPr>
    </w:lvl>
    <w:lvl w:ilvl="2" w:tplc="56882D42">
      <w:start w:val="1"/>
      <w:numFmt w:val="decimal"/>
      <w:lvlText w:val="%3."/>
      <w:lvlJc w:val="left"/>
      <w:pPr>
        <w:tabs>
          <w:tab w:val="num" w:pos="2160"/>
        </w:tabs>
        <w:ind w:left="2160" w:hanging="360"/>
      </w:pPr>
    </w:lvl>
    <w:lvl w:ilvl="3" w:tplc="B662746C">
      <w:start w:val="1"/>
      <w:numFmt w:val="decimal"/>
      <w:lvlText w:val="%4."/>
      <w:lvlJc w:val="left"/>
      <w:pPr>
        <w:tabs>
          <w:tab w:val="num" w:pos="2880"/>
        </w:tabs>
        <w:ind w:left="2880" w:hanging="360"/>
      </w:pPr>
    </w:lvl>
    <w:lvl w:ilvl="4" w:tplc="D63C760A">
      <w:start w:val="1"/>
      <w:numFmt w:val="decimal"/>
      <w:lvlText w:val="%5."/>
      <w:lvlJc w:val="left"/>
      <w:pPr>
        <w:tabs>
          <w:tab w:val="num" w:pos="3600"/>
        </w:tabs>
        <w:ind w:left="3600" w:hanging="360"/>
      </w:pPr>
    </w:lvl>
    <w:lvl w:ilvl="5" w:tplc="D098DABE">
      <w:start w:val="1"/>
      <w:numFmt w:val="decimal"/>
      <w:lvlText w:val="%6."/>
      <w:lvlJc w:val="left"/>
      <w:pPr>
        <w:tabs>
          <w:tab w:val="num" w:pos="4320"/>
        </w:tabs>
        <w:ind w:left="4320" w:hanging="360"/>
      </w:pPr>
    </w:lvl>
    <w:lvl w:ilvl="6" w:tplc="36DE3AEC">
      <w:start w:val="1"/>
      <w:numFmt w:val="decimal"/>
      <w:lvlText w:val="%7."/>
      <w:lvlJc w:val="left"/>
      <w:pPr>
        <w:tabs>
          <w:tab w:val="num" w:pos="5040"/>
        </w:tabs>
        <w:ind w:left="5040" w:hanging="360"/>
      </w:pPr>
    </w:lvl>
    <w:lvl w:ilvl="7" w:tplc="CFB4BC0C">
      <w:start w:val="1"/>
      <w:numFmt w:val="decimal"/>
      <w:lvlText w:val="%8."/>
      <w:lvlJc w:val="left"/>
      <w:pPr>
        <w:tabs>
          <w:tab w:val="num" w:pos="5760"/>
        </w:tabs>
        <w:ind w:left="5760" w:hanging="360"/>
      </w:pPr>
    </w:lvl>
    <w:lvl w:ilvl="8" w:tplc="CA4C6E3A">
      <w:start w:val="1"/>
      <w:numFmt w:val="decimal"/>
      <w:lvlText w:val="%9."/>
      <w:lvlJc w:val="left"/>
      <w:pPr>
        <w:tabs>
          <w:tab w:val="num" w:pos="6480"/>
        </w:tabs>
        <w:ind w:left="6480" w:hanging="360"/>
      </w:pPr>
    </w:lvl>
  </w:abstractNum>
  <w:abstractNum w:abstractNumId="2" w15:restartNumberingAfterBreak="0">
    <w:nsid w:val="098D1A63"/>
    <w:multiLevelType w:val="hybridMultilevel"/>
    <w:tmpl w:val="C83C41B0"/>
    <w:lvl w:ilvl="0" w:tplc="7B40B2D6">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D3DEE"/>
    <w:multiLevelType w:val="hybridMultilevel"/>
    <w:tmpl w:val="4AB44702"/>
    <w:lvl w:ilvl="0" w:tplc="9D484360">
      <w:start w:val="1"/>
      <w:numFmt w:val="bullet"/>
      <w:lvlText w:val=""/>
      <w:lvlJc w:val="left"/>
      <w:pPr>
        <w:tabs>
          <w:tab w:val="num" w:pos="720"/>
        </w:tabs>
        <w:ind w:left="720" w:hanging="360"/>
      </w:pPr>
      <w:rPr>
        <w:rFonts w:ascii="Symbol" w:hAnsi="Symbol" w:hint="default"/>
        <w:sz w:val="20"/>
      </w:rPr>
    </w:lvl>
    <w:lvl w:ilvl="1" w:tplc="1ACA24C4">
      <w:start w:val="1"/>
      <w:numFmt w:val="bullet"/>
      <w:lvlText w:val="o"/>
      <w:lvlJc w:val="left"/>
      <w:pPr>
        <w:tabs>
          <w:tab w:val="num" w:pos="1440"/>
        </w:tabs>
        <w:ind w:left="1440" w:hanging="360"/>
      </w:pPr>
      <w:rPr>
        <w:rFonts w:ascii="Courier New" w:hAnsi="Courier New" w:hint="default"/>
        <w:sz w:val="20"/>
      </w:rPr>
    </w:lvl>
    <w:lvl w:ilvl="2" w:tplc="BF8AB7FC">
      <w:start w:val="1"/>
      <w:numFmt w:val="bullet"/>
      <w:lvlText w:val=""/>
      <w:lvlJc w:val="left"/>
      <w:pPr>
        <w:tabs>
          <w:tab w:val="num" w:pos="2160"/>
        </w:tabs>
        <w:ind w:left="2160" w:hanging="360"/>
      </w:pPr>
      <w:rPr>
        <w:rFonts w:ascii="Wingdings" w:hAnsi="Wingdings" w:hint="default"/>
        <w:sz w:val="20"/>
      </w:rPr>
    </w:lvl>
    <w:lvl w:ilvl="3" w:tplc="C2CCB860">
      <w:start w:val="1"/>
      <w:numFmt w:val="bullet"/>
      <w:lvlText w:val=""/>
      <w:lvlJc w:val="left"/>
      <w:pPr>
        <w:tabs>
          <w:tab w:val="num" w:pos="2880"/>
        </w:tabs>
        <w:ind w:left="2880" w:hanging="360"/>
      </w:pPr>
      <w:rPr>
        <w:rFonts w:ascii="Wingdings" w:hAnsi="Wingdings" w:hint="default"/>
        <w:sz w:val="20"/>
      </w:rPr>
    </w:lvl>
    <w:lvl w:ilvl="4" w:tplc="F3464772">
      <w:start w:val="1"/>
      <w:numFmt w:val="bullet"/>
      <w:lvlText w:val=""/>
      <w:lvlJc w:val="left"/>
      <w:pPr>
        <w:tabs>
          <w:tab w:val="num" w:pos="3600"/>
        </w:tabs>
        <w:ind w:left="3600" w:hanging="360"/>
      </w:pPr>
      <w:rPr>
        <w:rFonts w:ascii="Wingdings" w:hAnsi="Wingdings" w:hint="default"/>
        <w:sz w:val="20"/>
      </w:rPr>
    </w:lvl>
    <w:lvl w:ilvl="5" w:tplc="31F6F926">
      <w:start w:val="1"/>
      <w:numFmt w:val="bullet"/>
      <w:lvlText w:val=""/>
      <w:lvlJc w:val="left"/>
      <w:pPr>
        <w:tabs>
          <w:tab w:val="num" w:pos="4320"/>
        </w:tabs>
        <w:ind w:left="4320" w:hanging="360"/>
      </w:pPr>
      <w:rPr>
        <w:rFonts w:ascii="Wingdings" w:hAnsi="Wingdings" w:hint="default"/>
        <w:sz w:val="20"/>
      </w:rPr>
    </w:lvl>
    <w:lvl w:ilvl="6" w:tplc="ED9654C0">
      <w:start w:val="1"/>
      <w:numFmt w:val="bullet"/>
      <w:lvlText w:val=""/>
      <w:lvlJc w:val="left"/>
      <w:pPr>
        <w:tabs>
          <w:tab w:val="num" w:pos="5040"/>
        </w:tabs>
        <w:ind w:left="5040" w:hanging="360"/>
      </w:pPr>
      <w:rPr>
        <w:rFonts w:ascii="Wingdings" w:hAnsi="Wingdings" w:hint="default"/>
        <w:sz w:val="20"/>
      </w:rPr>
    </w:lvl>
    <w:lvl w:ilvl="7" w:tplc="BB566FA2">
      <w:start w:val="1"/>
      <w:numFmt w:val="bullet"/>
      <w:lvlText w:val=""/>
      <w:lvlJc w:val="left"/>
      <w:pPr>
        <w:tabs>
          <w:tab w:val="num" w:pos="5760"/>
        </w:tabs>
        <w:ind w:left="5760" w:hanging="360"/>
      </w:pPr>
      <w:rPr>
        <w:rFonts w:ascii="Wingdings" w:hAnsi="Wingdings" w:hint="default"/>
        <w:sz w:val="20"/>
      </w:rPr>
    </w:lvl>
    <w:lvl w:ilvl="8" w:tplc="FAFA0F9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339E7"/>
    <w:multiLevelType w:val="hybridMultilevel"/>
    <w:tmpl w:val="49605096"/>
    <w:lvl w:ilvl="0" w:tplc="1584AEC4">
      <w:start w:val="1"/>
      <w:numFmt w:val="bullet"/>
      <w:lvlText w:val=""/>
      <w:lvlJc w:val="left"/>
      <w:pPr>
        <w:tabs>
          <w:tab w:val="num" w:pos="720"/>
        </w:tabs>
        <w:ind w:left="720" w:hanging="360"/>
      </w:pPr>
      <w:rPr>
        <w:rFonts w:ascii="Symbol" w:hAnsi="Symbol" w:hint="default"/>
        <w:sz w:val="20"/>
      </w:rPr>
    </w:lvl>
    <w:lvl w:ilvl="1" w:tplc="09DA4B10">
      <w:start w:val="1"/>
      <w:numFmt w:val="bullet"/>
      <w:lvlText w:val="o"/>
      <w:lvlJc w:val="left"/>
      <w:pPr>
        <w:tabs>
          <w:tab w:val="num" w:pos="1440"/>
        </w:tabs>
        <w:ind w:left="1440" w:hanging="360"/>
      </w:pPr>
      <w:rPr>
        <w:rFonts w:ascii="Courier New" w:hAnsi="Courier New" w:hint="default"/>
        <w:sz w:val="20"/>
      </w:rPr>
    </w:lvl>
    <w:lvl w:ilvl="2" w:tplc="F52AF488">
      <w:start w:val="1"/>
      <w:numFmt w:val="bullet"/>
      <w:lvlText w:val=""/>
      <w:lvlJc w:val="left"/>
      <w:pPr>
        <w:tabs>
          <w:tab w:val="num" w:pos="2160"/>
        </w:tabs>
        <w:ind w:left="2160" w:hanging="360"/>
      </w:pPr>
      <w:rPr>
        <w:rFonts w:ascii="Wingdings" w:hAnsi="Wingdings" w:hint="default"/>
        <w:sz w:val="20"/>
      </w:rPr>
    </w:lvl>
    <w:lvl w:ilvl="3" w:tplc="A12A6848">
      <w:start w:val="1"/>
      <w:numFmt w:val="bullet"/>
      <w:lvlText w:val=""/>
      <w:lvlJc w:val="left"/>
      <w:pPr>
        <w:tabs>
          <w:tab w:val="num" w:pos="2880"/>
        </w:tabs>
        <w:ind w:left="2880" w:hanging="360"/>
      </w:pPr>
      <w:rPr>
        <w:rFonts w:ascii="Wingdings" w:hAnsi="Wingdings" w:hint="default"/>
        <w:sz w:val="20"/>
      </w:rPr>
    </w:lvl>
    <w:lvl w:ilvl="4" w:tplc="07E0968A">
      <w:start w:val="1"/>
      <w:numFmt w:val="bullet"/>
      <w:lvlText w:val=""/>
      <w:lvlJc w:val="left"/>
      <w:pPr>
        <w:tabs>
          <w:tab w:val="num" w:pos="3600"/>
        </w:tabs>
        <w:ind w:left="3600" w:hanging="360"/>
      </w:pPr>
      <w:rPr>
        <w:rFonts w:ascii="Wingdings" w:hAnsi="Wingdings" w:hint="default"/>
        <w:sz w:val="20"/>
      </w:rPr>
    </w:lvl>
    <w:lvl w:ilvl="5" w:tplc="962804FE">
      <w:start w:val="1"/>
      <w:numFmt w:val="bullet"/>
      <w:lvlText w:val=""/>
      <w:lvlJc w:val="left"/>
      <w:pPr>
        <w:tabs>
          <w:tab w:val="num" w:pos="4320"/>
        </w:tabs>
        <w:ind w:left="4320" w:hanging="360"/>
      </w:pPr>
      <w:rPr>
        <w:rFonts w:ascii="Wingdings" w:hAnsi="Wingdings" w:hint="default"/>
        <w:sz w:val="20"/>
      </w:rPr>
    </w:lvl>
    <w:lvl w:ilvl="6" w:tplc="00F8A008">
      <w:start w:val="1"/>
      <w:numFmt w:val="bullet"/>
      <w:lvlText w:val=""/>
      <w:lvlJc w:val="left"/>
      <w:pPr>
        <w:tabs>
          <w:tab w:val="num" w:pos="5040"/>
        </w:tabs>
        <w:ind w:left="5040" w:hanging="360"/>
      </w:pPr>
      <w:rPr>
        <w:rFonts w:ascii="Wingdings" w:hAnsi="Wingdings" w:hint="default"/>
        <w:sz w:val="20"/>
      </w:rPr>
    </w:lvl>
    <w:lvl w:ilvl="7" w:tplc="D282438E">
      <w:start w:val="1"/>
      <w:numFmt w:val="bullet"/>
      <w:lvlText w:val=""/>
      <w:lvlJc w:val="left"/>
      <w:pPr>
        <w:tabs>
          <w:tab w:val="num" w:pos="5760"/>
        </w:tabs>
        <w:ind w:left="5760" w:hanging="360"/>
      </w:pPr>
      <w:rPr>
        <w:rFonts w:ascii="Wingdings" w:hAnsi="Wingdings" w:hint="default"/>
        <w:sz w:val="20"/>
      </w:rPr>
    </w:lvl>
    <w:lvl w:ilvl="8" w:tplc="15DC211C">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B362A"/>
    <w:multiLevelType w:val="hybridMultilevel"/>
    <w:tmpl w:val="3634B7EC"/>
    <w:lvl w:ilvl="0" w:tplc="8178659E">
      <w:start w:val="1"/>
      <w:numFmt w:val="bullet"/>
      <w:lvlText w:val="•"/>
      <w:lvlJc w:val="left"/>
      <w:pPr>
        <w:tabs>
          <w:tab w:val="num" w:pos="720"/>
        </w:tabs>
        <w:ind w:left="720" w:hanging="360"/>
      </w:pPr>
      <w:rPr>
        <w:rFonts w:hint="default"/>
        <w:sz w:val="20"/>
        <w:lang w:val="ru-RU" w:eastAsia="en-US" w:bidi="ar-SA"/>
      </w:rPr>
    </w:lvl>
    <w:lvl w:ilvl="1" w:tplc="BB1A497E">
      <w:start w:val="1"/>
      <w:numFmt w:val="bullet"/>
      <w:lvlText w:val="o"/>
      <w:lvlJc w:val="left"/>
      <w:pPr>
        <w:tabs>
          <w:tab w:val="num" w:pos="1440"/>
        </w:tabs>
        <w:ind w:left="1440" w:hanging="360"/>
      </w:pPr>
      <w:rPr>
        <w:rFonts w:ascii="Courier New" w:hAnsi="Courier New" w:hint="default"/>
        <w:sz w:val="20"/>
      </w:rPr>
    </w:lvl>
    <w:lvl w:ilvl="2" w:tplc="F7506004">
      <w:start w:val="1"/>
      <w:numFmt w:val="bullet"/>
      <w:lvlText w:val=""/>
      <w:lvlJc w:val="left"/>
      <w:pPr>
        <w:tabs>
          <w:tab w:val="num" w:pos="2160"/>
        </w:tabs>
        <w:ind w:left="2160" w:hanging="360"/>
      </w:pPr>
      <w:rPr>
        <w:rFonts w:ascii="Wingdings" w:hAnsi="Wingdings" w:hint="default"/>
        <w:sz w:val="20"/>
      </w:rPr>
    </w:lvl>
    <w:lvl w:ilvl="3" w:tplc="ED4C1604">
      <w:start w:val="1"/>
      <w:numFmt w:val="bullet"/>
      <w:lvlText w:val=""/>
      <w:lvlJc w:val="left"/>
      <w:pPr>
        <w:tabs>
          <w:tab w:val="num" w:pos="2880"/>
        </w:tabs>
        <w:ind w:left="2880" w:hanging="360"/>
      </w:pPr>
      <w:rPr>
        <w:rFonts w:ascii="Wingdings" w:hAnsi="Wingdings" w:hint="default"/>
        <w:sz w:val="20"/>
      </w:rPr>
    </w:lvl>
    <w:lvl w:ilvl="4" w:tplc="E77AB858">
      <w:start w:val="1"/>
      <w:numFmt w:val="bullet"/>
      <w:lvlText w:val=""/>
      <w:lvlJc w:val="left"/>
      <w:pPr>
        <w:tabs>
          <w:tab w:val="num" w:pos="3600"/>
        </w:tabs>
        <w:ind w:left="3600" w:hanging="360"/>
      </w:pPr>
      <w:rPr>
        <w:rFonts w:ascii="Wingdings" w:hAnsi="Wingdings" w:hint="default"/>
        <w:sz w:val="20"/>
      </w:rPr>
    </w:lvl>
    <w:lvl w:ilvl="5" w:tplc="89A06AE8">
      <w:start w:val="1"/>
      <w:numFmt w:val="bullet"/>
      <w:lvlText w:val=""/>
      <w:lvlJc w:val="left"/>
      <w:pPr>
        <w:tabs>
          <w:tab w:val="num" w:pos="4320"/>
        </w:tabs>
        <w:ind w:left="4320" w:hanging="360"/>
      </w:pPr>
      <w:rPr>
        <w:rFonts w:ascii="Wingdings" w:hAnsi="Wingdings" w:hint="default"/>
        <w:sz w:val="20"/>
      </w:rPr>
    </w:lvl>
    <w:lvl w:ilvl="6" w:tplc="E514E9F0">
      <w:start w:val="1"/>
      <w:numFmt w:val="bullet"/>
      <w:lvlText w:val=""/>
      <w:lvlJc w:val="left"/>
      <w:pPr>
        <w:tabs>
          <w:tab w:val="num" w:pos="5040"/>
        </w:tabs>
        <w:ind w:left="5040" w:hanging="360"/>
      </w:pPr>
      <w:rPr>
        <w:rFonts w:ascii="Wingdings" w:hAnsi="Wingdings" w:hint="default"/>
        <w:sz w:val="20"/>
      </w:rPr>
    </w:lvl>
    <w:lvl w:ilvl="7" w:tplc="5F6E7466">
      <w:start w:val="1"/>
      <w:numFmt w:val="bullet"/>
      <w:lvlText w:val=""/>
      <w:lvlJc w:val="left"/>
      <w:pPr>
        <w:tabs>
          <w:tab w:val="num" w:pos="5760"/>
        </w:tabs>
        <w:ind w:left="5760" w:hanging="360"/>
      </w:pPr>
      <w:rPr>
        <w:rFonts w:ascii="Wingdings" w:hAnsi="Wingdings" w:hint="default"/>
        <w:sz w:val="20"/>
      </w:rPr>
    </w:lvl>
    <w:lvl w:ilvl="8" w:tplc="0B4222D2">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492C09"/>
    <w:multiLevelType w:val="hybridMultilevel"/>
    <w:tmpl w:val="FE00DBA8"/>
    <w:lvl w:ilvl="0" w:tplc="68E0CC54">
      <w:start w:val="6"/>
      <w:numFmt w:val="decimal"/>
      <w:lvlText w:val="%1."/>
      <w:lvlJc w:val="left"/>
      <w:pPr>
        <w:tabs>
          <w:tab w:val="num" w:pos="720"/>
        </w:tabs>
        <w:ind w:left="720" w:hanging="360"/>
      </w:pPr>
    </w:lvl>
    <w:lvl w:ilvl="1" w:tplc="292AAA1E">
      <w:start w:val="1"/>
      <w:numFmt w:val="decimal"/>
      <w:lvlText w:val="%2."/>
      <w:lvlJc w:val="left"/>
      <w:pPr>
        <w:tabs>
          <w:tab w:val="num" w:pos="1440"/>
        </w:tabs>
        <w:ind w:left="1440" w:hanging="360"/>
      </w:pPr>
    </w:lvl>
    <w:lvl w:ilvl="2" w:tplc="C6CC2A14">
      <w:start w:val="1"/>
      <w:numFmt w:val="decimal"/>
      <w:lvlText w:val="%3."/>
      <w:lvlJc w:val="left"/>
      <w:pPr>
        <w:tabs>
          <w:tab w:val="num" w:pos="2160"/>
        </w:tabs>
        <w:ind w:left="2160" w:hanging="360"/>
      </w:pPr>
    </w:lvl>
    <w:lvl w:ilvl="3" w:tplc="A2B80E6E">
      <w:start w:val="1"/>
      <w:numFmt w:val="decimal"/>
      <w:lvlText w:val="%4."/>
      <w:lvlJc w:val="left"/>
      <w:pPr>
        <w:tabs>
          <w:tab w:val="num" w:pos="2880"/>
        </w:tabs>
        <w:ind w:left="2880" w:hanging="360"/>
      </w:pPr>
    </w:lvl>
    <w:lvl w:ilvl="4" w:tplc="DCEAB1B2">
      <w:start w:val="1"/>
      <w:numFmt w:val="decimal"/>
      <w:lvlText w:val="%5."/>
      <w:lvlJc w:val="left"/>
      <w:pPr>
        <w:tabs>
          <w:tab w:val="num" w:pos="3600"/>
        </w:tabs>
        <w:ind w:left="3600" w:hanging="360"/>
      </w:pPr>
    </w:lvl>
    <w:lvl w:ilvl="5" w:tplc="9FAAD61C">
      <w:start w:val="1"/>
      <w:numFmt w:val="decimal"/>
      <w:lvlText w:val="%6."/>
      <w:lvlJc w:val="left"/>
      <w:pPr>
        <w:tabs>
          <w:tab w:val="num" w:pos="4320"/>
        </w:tabs>
        <w:ind w:left="4320" w:hanging="360"/>
      </w:pPr>
    </w:lvl>
    <w:lvl w:ilvl="6" w:tplc="6F184C6A">
      <w:start w:val="1"/>
      <w:numFmt w:val="decimal"/>
      <w:lvlText w:val="%7."/>
      <w:lvlJc w:val="left"/>
      <w:pPr>
        <w:tabs>
          <w:tab w:val="num" w:pos="5040"/>
        </w:tabs>
        <w:ind w:left="5040" w:hanging="360"/>
      </w:pPr>
    </w:lvl>
    <w:lvl w:ilvl="7" w:tplc="D37E0EC8">
      <w:start w:val="1"/>
      <w:numFmt w:val="decimal"/>
      <w:lvlText w:val="%8."/>
      <w:lvlJc w:val="left"/>
      <w:pPr>
        <w:tabs>
          <w:tab w:val="num" w:pos="5760"/>
        </w:tabs>
        <w:ind w:left="5760" w:hanging="360"/>
      </w:pPr>
    </w:lvl>
    <w:lvl w:ilvl="8" w:tplc="847E4180">
      <w:start w:val="1"/>
      <w:numFmt w:val="decimal"/>
      <w:lvlText w:val="%9."/>
      <w:lvlJc w:val="left"/>
      <w:pPr>
        <w:tabs>
          <w:tab w:val="num" w:pos="6480"/>
        </w:tabs>
        <w:ind w:left="6480" w:hanging="360"/>
      </w:pPr>
    </w:lvl>
  </w:abstractNum>
  <w:abstractNum w:abstractNumId="7" w15:restartNumberingAfterBreak="0">
    <w:nsid w:val="165F741A"/>
    <w:multiLevelType w:val="hybridMultilevel"/>
    <w:tmpl w:val="93D02682"/>
    <w:lvl w:ilvl="0" w:tplc="C3FADD1E">
      <w:start w:val="1"/>
      <w:numFmt w:val="bullet"/>
      <w:lvlText w:val=""/>
      <w:lvlJc w:val="left"/>
      <w:pPr>
        <w:tabs>
          <w:tab w:val="num" w:pos="720"/>
        </w:tabs>
        <w:ind w:left="720" w:hanging="360"/>
      </w:pPr>
      <w:rPr>
        <w:rFonts w:ascii="Symbol" w:hAnsi="Symbol" w:hint="default"/>
        <w:sz w:val="20"/>
      </w:rPr>
    </w:lvl>
    <w:lvl w:ilvl="1" w:tplc="7D627990">
      <w:start w:val="1"/>
      <w:numFmt w:val="bullet"/>
      <w:lvlText w:val="o"/>
      <w:lvlJc w:val="left"/>
      <w:pPr>
        <w:tabs>
          <w:tab w:val="num" w:pos="1440"/>
        </w:tabs>
        <w:ind w:left="1440" w:hanging="360"/>
      </w:pPr>
      <w:rPr>
        <w:rFonts w:ascii="Courier New" w:hAnsi="Courier New" w:hint="default"/>
        <w:sz w:val="20"/>
      </w:rPr>
    </w:lvl>
    <w:lvl w:ilvl="2" w:tplc="2C669612">
      <w:start w:val="1"/>
      <w:numFmt w:val="bullet"/>
      <w:lvlText w:val=""/>
      <w:lvlJc w:val="left"/>
      <w:pPr>
        <w:tabs>
          <w:tab w:val="num" w:pos="2160"/>
        </w:tabs>
        <w:ind w:left="2160" w:hanging="360"/>
      </w:pPr>
      <w:rPr>
        <w:rFonts w:ascii="Wingdings" w:hAnsi="Wingdings" w:hint="default"/>
        <w:sz w:val="20"/>
      </w:rPr>
    </w:lvl>
    <w:lvl w:ilvl="3" w:tplc="B32C4EDC">
      <w:start w:val="1"/>
      <w:numFmt w:val="bullet"/>
      <w:lvlText w:val=""/>
      <w:lvlJc w:val="left"/>
      <w:pPr>
        <w:tabs>
          <w:tab w:val="num" w:pos="2880"/>
        </w:tabs>
        <w:ind w:left="2880" w:hanging="360"/>
      </w:pPr>
      <w:rPr>
        <w:rFonts w:ascii="Wingdings" w:hAnsi="Wingdings" w:hint="default"/>
        <w:sz w:val="20"/>
      </w:rPr>
    </w:lvl>
    <w:lvl w:ilvl="4" w:tplc="A294A464">
      <w:start w:val="1"/>
      <w:numFmt w:val="bullet"/>
      <w:lvlText w:val=""/>
      <w:lvlJc w:val="left"/>
      <w:pPr>
        <w:tabs>
          <w:tab w:val="num" w:pos="3600"/>
        </w:tabs>
        <w:ind w:left="3600" w:hanging="360"/>
      </w:pPr>
      <w:rPr>
        <w:rFonts w:ascii="Wingdings" w:hAnsi="Wingdings" w:hint="default"/>
        <w:sz w:val="20"/>
      </w:rPr>
    </w:lvl>
    <w:lvl w:ilvl="5" w:tplc="180AAA5E">
      <w:start w:val="1"/>
      <w:numFmt w:val="bullet"/>
      <w:lvlText w:val=""/>
      <w:lvlJc w:val="left"/>
      <w:pPr>
        <w:tabs>
          <w:tab w:val="num" w:pos="4320"/>
        </w:tabs>
        <w:ind w:left="4320" w:hanging="360"/>
      </w:pPr>
      <w:rPr>
        <w:rFonts w:ascii="Wingdings" w:hAnsi="Wingdings" w:hint="default"/>
        <w:sz w:val="20"/>
      </w:rPr>
    </w:lvl>
    <w:lvl w:ilvl="6" w:tplc="77DEF224">
      <w:start w:val="1"/>
      <w:numFmt w:val="bullet"/>
      <w:lvlText w:val=""/>
      <w:lvlJc w:val="left"/>
      <w:pPr>
        <w:tabs>
          <w:tab w:val="num" w:pos="5040"/>
        </w:tabs>
        <w:ind w:left="5040" w:hanging="360"/>
      </w:pPr>
      <w:rPr>
        <w:rFonts w:ascii="Wingdings" w:hAnsi="Wingdings" w:hint="default"/>
        <w:sz w:val="20"/>
      </w:rPr>
    </w:lvl>
    <w:lvl w:ilvl="7" w:tplc="DD4A0438">
      <w:start w:val="1"/>
      <w:numFmt w:val="bullet"/>
      <w:lvlText w:val=""/>
      <w:lvlJc w:val="left"/>
      <w:pPr>
        <w:tabs>
          <w:tab w:val="num" w:pos="5760"/>
        </w:tabs>
        <w:ind w:left="5760" w:hanging="360"/>
      </w:pPr>
      <w:rPr>
        <w:rFonts w:ascii="Wingdings" w:hAnsi="Wingdings" w:hint="default"/>
        <w:sz w:val="20"/>
      </w:rPr>
    </w:lvl>
    <w:lvl w:ilvl="8" w:tplc="46AA6EC2">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42E0C"/>
    <w:multiLevelType w:val="hybridMultilevel"/>
    <w:tmpl w:val="5FD49CC2"/>
    <w:lvl w:ilvl="0" w:tplc="4B8CCA50">
      <w:start w:val="1"/>
      <w:numFmt w:val="bullet"/>
      <w:lvlText w:val=""/>
      <w:lvlJc w:val="left"/>
      <w:pPr>
        <w:tabs>
          <w:tab w:val="num" w:pos="720"/>
        </w:tabs>
        <w:ind w:left="720" w:hanging="360"/>
      </w:pPr>
      <w:rPr>
        <w:rFonts w:ascii="Symbol" w:hAnsi="Symbol" w:hint="default"/>
        <w:sz w:val="20"/>
      </w:rPr>
    </w:lvl>
    <w:lvl w:ilvl="1" w:tplc="D290986C">
      <w:start w:val="1"/>
      <w:numFmt w:val="bullet"/>
      <w:lvlText w:val="o"/>
      <w:lvlJc w:val="left"/>
      <w:pPr>
        <w:tabs>
          <w:tab w:val="num" w:pos="1440"/>
        </w:tabs>
        <w:ind w:left="1440" w:hanging="360"/>
      </w:pPr>
      <w:rPr>
        <w:rFonts w:ascii="Courier New" w:hAnsi="Courier New" w:hint="default"/>
        <w:sz w:val="20"/>
      </w:rPr>
    </w:lvl>
    <w:lvl w:ilvl="2" w:tplc="DA662208">
      <w:start w:val="1"/>
      <w:numFmt w:val="bullet"/>
      <w:lvlText w:val=""/>
      <w:lvlJc w:val="left"/>
      <w:pPr>
        <w:tabs>
          <w:tab w:val="num" w:pos="2160"/>
        </w:tabs>
        <w:ind w:left="2160" w:hanging="360"/>
      </w:pPr>
      <w:rPr>
        <w:rFonts w:ascii="Wingdings" w:hAnsi="Wingdings" w:hint="default"/>
        <w:sz w:val="20"/>
      </w:rPr>
    </w:lvl>
    <w:lvl w:ilvl="3" w:tplc="D1E84532">
      <w:start w:val="1"/>
      <w:numFmt w:val="bullet"/>
      <w:lvlText w:val=""/>
      <w:lvlJc w:val="left"/>
      <w:pPr>
        <w:tabs>
          <w:tab w:val="num" w:pos="2880"/>
        </w:tabs>
        <w:ind w:left="2880" w:hanging="360"/>
      </w:pPr>
      <w:rPr>
        <w:rFonts w:ascii="Wingdings" w:hAnsi="Wingdings" w:hint="default"/>
        <w:sz w:val="20"/>
      </w:rPr>
    </w:lvl>
    <w:lvl w:ilvl="4" w:tplc="143CAE56">
      <w:start w:val="1"/>
      <w:numFmt w:val="bullet"/>
      <w:lvlText w:val=""/>
      <w:lvlJc w:val="left"/>
      <w:pPr>
        <w:tabs>
          <w:tab w:val="num" w:pos="3600"/>
        </w:tabs>
        <w:ind w:left="3600" w:hanging="360"/>
      </w:pPr>
      <w:rPr>
        <w:rFonts w:ascii="Wingdings" w:hAnsi="Wingdings" w:hint="default"/>
        <w:sz w:val="20"/>
      </w:rPr>
    </w:lvl>
    <w:lvl w:ilvl="5" w:tplc="8AFEAE3A">
      <w:start w:val="1"/>
      <w:numFmt w:val="bullet"/>
      <w:lvlText w:val=""/>
      <w:lvlJc w:val="left"/>
      <w:pPr>
        <w:tabs>
          <w:tab w:val="num" w:pos="4320"/>
        </w:tabs>
        <w:ind w:left="4320" w:hanging="360"/>
      </w:pPr>
      <w:rPr>
        <w:rFonts w:ascii="Wingdings" w:hAnsi="Wingdings" w:hint="default"/>
        <w:sz w:val="20"/>
      </w:rPr>
    </w:lvl>
    <w:lvl w:ilvl="6" w:tplc="9566E5E6">
      <w:start w:val="1"/>
      <w:numFmt w:val="bullet"/>
      <w:lvlText w:val=""/>
      <w:lvlJc w:val="left"/>
      <w:pPr>
        <w:tabs>
          <w:tab w:val="num" w:pos="5040"/>
        </w:tabs>
        <w:ind w:left="5040" w:hanging="360"/>
      </w:pPr>
      <w:rPr>
        <w:rFonts w:ascii="Wingdings" w:hAnsi="Wingdings" w:hint="default"/>
        <w:sz w:val="20"/>
      </w:rPr>
    </w:lvl>
    <w:lvl w:ilvl="7" w:tplc="27B004EA">
      <w:start w:val="1"/>
      <w:numFmt w:val="bullet"/>
      <w:lvlText w:val=""/>
      <w:lvlJc w:val="left"/>
      <w:pPr>
        <w:tabs>
          <w:tab w:val="num" w:pos="5760"/>
        </w:tabs>
        <w:ind w:left="5760" w:hanging="360"/>
      </w:pPr>
      <w:rPr>
        <w:rFonts w:ascii="Wingdings" w:hAnsi="Wingdings" w:hint="default"/>
        <w:sz w:val="20"/>
      </w:rPr>
    </w:lvl>
    <w:lvl w:ilvl="8" w:tplc="E014220E">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B117A6"/>
    <w:multiLevelType w:val="multilevel"/>
    <w:tmpl w:val="C7C679A6"/>
    <w:lvl w:ilvl="0">
      <w:start w:val="2"/>
      <w:numFmt w:val="decimal"/>
      <w:lvlText w:val="%1."/>
      <w:lvlJc w:val="left"/>
      <w:pPr>
        <w:ind w:left="360" w:hanging="360"/>
      </w:pPr>
      <w:rPr>
        <w:color w:val="231F20"/>
      </w:rPr>
    </w:lvl>
    <w:lvl w:ilvl="1">
      <w:start w:val="3"/>
      <w:numFmt w:val="decimal"/>
      <w:lvlText w:val="%1.%2."/>
      <w:lvlJc w:val="left"/>
      <w:pPr>
        <w:ind w:left="1069" w:hanging="360"/>
      </w:pPr>
      <w:rPr>
        <w:color w:val="231F20"/>
      </w:rPr>
    </w:lvl>
    <w:lvl w:ilvl="2">
      <w:start w:val="1"/>
      <w:numFmt w:val="decimal"/>
      <w:lvlText w:val="%1.%2.%3."/>
      <w:lvlJc w:val="left"/>
      <w:pPr>
        <w:ind w:left="2138" w:hanging="720"/>
      </w:pPr>
      <w:rPr>
        <w:color w:val="231F20"/>
      </w:rPr>
    </w:lvl>
    <w:lvl w:ilvl="3">
      <w:start w:val="1"/>
      <w:numFmt w:val="decimal"/>
      <w:lvlText w:val="%1.%2.%3.%4."/>
      <w:lvlJc w:val="left"/>
      <w:pPr>
        <w:ind w:left="2847" w:hanging="720"/>
      </w:pPr>
      <w:rPr>
        <w:color w:val="231F20"/>
      </w:rPr>
    </w:lvl>
    <w:lvl w:ilvl="4">
      <w:start w:val="1"/>
      <w:numFmt w:val="decimal"/>
      <w:lvlText w:val="%1.%2.%3.%4.%5."/>
      <w:lvlJc w:val="left"/>
      <w:pPr>
        <w:ind w:left="3916" w:hanging="1080"/>
      </w:pPr>
      <w:rPr>
        <w:color w:val="231F20"/>
      </w:rPr>
    </w:lvl>
    <w:lvl w:ilvl="5">
      <w:start w:val="1"/>
      <w:numFmt w:val="decimal"/>
      <w:lvlText w:val="%1.%2.%3.%4.%5.%6."/>
      <w:lvlJc w:val="left"/>
      <w:pPr>
        <w:ind w:left="4625" w:hanging="1080"/>
      </w:pPr>
      <w:rPr>
        <w:color w:val="231F20"/>
      </w:rPr>
    </w:lvl>
    <w:lvl w:ilvl="6">
      <w:start w:val="1"/>
      <w:numFmt w:val="decimal"/>
      <w:lvlText w:val="%1.%2.%3.%4.%5.%6.%7."/>
      <w:lvlJc w:val="left"/>
      <w:pPr>
        <w:ind w:left="5694" w:hanging="1440"/>
      </w:pPr>
      <w:rPr>
        <w:color w:val="231F20"/>
      </w:rPr>
    </w:lvl>
    <w:lvl w:ilvl="7">
      <w:start w:val="1"/>
      <w:numFmt w:val="decimal"/>
      <w:lvlText w:val="%1.%2.%3.%4.%5.%6.%7.%8."/>
      <w:lvlJc w:val="left"/>
      <w:pPr>
        <w:ind w:left="6403" w:hanging="1440"/>
      </w:pPr>
      <w:rPr>
        <w:color w:val="231F20"/>
      </w:rPr>
    </w:lvl>
    <w:lvl w:ilvl="8">
      <w:start w:val="1"/>
      <w:numFmt w:val="decimal"/>
      <w:lvlText w:val="%1.%2.%3.%4.%5.%6.%7.%8.%9."/>
      <w:lvlJc w:val="left"/>
      <w:pPr>
        <w:ind w:left="7472" w:hanging="1800"/>
      </w:pPr>
      <w:rPr>
        <w:color w:val="231F20"/>
      </w:rPr>
    </w:lvl>
  </w:abstractNum>
  <w:abstractNum w:abstractNumId="10" w15:restartNumberingAfterBreak="0">
    <w:nsid w:val="1DEB6E8D"/>
    <w:multiLevelType w:val="hybridMultilevel"/>
    <w:tmpl w:val="F334913A"/>
    <w:lvl w:ilvl="0" w:tplc="C7408A30">
      <w:start w:val="1"/>
      <w:numFmt w:val="decimal"/>
      <w:lvlText w:val="%1."/>
      <w:lvlJc w:val="left"/>
      <w:pPr>
        <w:tabs>
          <w:tab w:val="num" w:pos="720"/>
        </w:tabs>
        <w:ind w:left="720" w:hanging="360"/>
      </w:pPr>
    </w:lvl>
    <w:lvl w:ilvl="1" w:tplc="FC329ADA">
      <w:start w:val="1"/>
      <w:numFmt w:val="decimal"/>
      <w:lvlText w:val="%2."/>
      <w:lvlJc w:val="left"/>
      <w:pPr>
        <w:tabs>
          <w:tab w:val="num" w:pos="1440"/>
        </w:tabs>
        <w:ind w:left="1440" w:hanging="360"/>
      </w:pPr>
    </w:lvl>
    <w:lvl w:ilvl="2" w:tplc="02B09D36">
      <w:start w:val="1"/>
      <w:numFmt w:val="decimal"/>
      <w:lvlText w:val="%3."/>
      <w:lvlJc w:val="left"/>
      <w:pPr>
        <w:tabs>
          <w:tab w:val="num" w:pos="2160"/>
        </w:tabs>
        <w:ind w:left="2160" w:hanging="360"/>
      </w:pPr>
    </w:lvl>
    <w:lvl w:ilvl="3" w:tplc="C8F6F7C6">
      <w:start w:val="1"/>
      <w:numFmt w:val="decimal"/>
      <w:lvlText w:val="%4."/>
      <w:lvlJc w:val="left"/>
      <w:pPr>
        <w:tabs>
          <w:tab w:val="num" w:pos="2880"/>
        </w:tabs>
        <w:ind w:left="2880" w:hanging="360"/>
      </w:pPr>
    </w:lvl>
    <w:lvl w:ilvl="4" w:tplc="026ADC24">
      <w:start w:val="1"/>
      <w:numFmt w:val="decimal"/>
      <w:lvlText w:val="%5."/>
      <w:lvlJc w:val="left"/>
      <w:pPr>
        <w:tabs>
          <w:tab w:val="num" w:pos="3600"/>
        </w:tabs>
        <w:ind w:left="3600" w:hanging="360"/>
      </w:pPr>
    </w:lvl>
    <w:lvl w:ilvl="5" w:tplc="FCB68ED2">
      <w:start w:val="1"/>
      <w:numFmt w:val="decimal"/>
      <w:lvlText w:val="%6."/>
      <w:lvlJc w:val="left"/>
      <w:pPr>
        <w:tabs>
          <w:tab w:val="num" w:pos="4320"/>
        </w:tabs>
        <w:ind w:left="4320" w:hanging="360"/>
      </w:pPr>
    </w:lvl>
    <w:lvl w:ilvl="6" w:tplc="8802314E">
      <w:start w:val="1"/>
      <w:numFmt w:val="decimal"/>
      <w:lvlText w:val="%7."/>
      <w:lvlJc w:val="left"/>
      <w:pPr>
        <w:tabs>
          <w:tab w:val="num" w:pos="5040"/>
        </w:tabs>
        <w:ind w:left="5040" w:hanging="360"/>
      </w:pPr>
    </w:lvl>
    <w:lvl w:ilvl="7" w:tplc="0310EBE6">
      <w:start w:val="1"/>
      <w:numFmt w:val="decimal"/>
      <w:lvlText w:val="%8."/>
      <w:lvlJc w:val="left"/>
      <w:pPr>
        <w:tabs>
          <w:tab w:val="num" w:pos="5760"/>
        </w:tabs>
        <w:ind w:left="5760" w:hanging="360"/>
      </w:pPr>
    </w:lvl>
    <w:lvl w:ilvl="8" w:tplc="6B867230">
      <w:start w:val="1"/>
      <w:numFmt w:val="decimal"/>
      <w:lvlText w:val="%9."/>
      <w:lvlJc w:val="left"/>
      <w:pPr>
        <w:tabs>
          <w:tab w:val="num" w:pos="6480"/>
        </w:tabs>
        <w:ind w:left="6480" w:hanging="360"/>
      </w:pPr>
    </w:lvl>
  </w:abstractNum>
  <w:abstractNum w:abstractNumId="11" w15:restartNumberingAfterBreak="0">
    <w:nsid w:val="235064E5"/>
    <w:multiLevelType w:val="hybridMultilevel"/>
    <w:tmpl w:val="F0C8E026"/>
    <w:lvl w:ilvl="0" w:tplc="C436EBC2">
      <w:start w:val="5"/>
      <w:numFmt w:val="decimal"/>
      <w:lvlText w:val="%1."/>
      <w:lvlJc w:val="left"/>
      <w:pPr>
        <w:tabs>
          <w:tab w:val="num" w:pos="720"/>
        </w:tabs>
        <w:ind w:left="720" w:hanging="360"/>
      </w:pPr>
    </w:lvl>
    <w:lvl w:ilvl="1" w:tplc="3A94B8BA">
      <w:start w:val="1"/>
      <w:numFmt w:val="decimal"/>
      <w:lvlText w:val="%2."/>
      <w:lvlJc w:val="left"/>
      <w:pPr>
        <w:tabs>
          <w:tab w:val="num" w:pos="1440"/>
        </w:tabs>
        <w:ind w:left="1440" w:hanging="360"/>
      </w:pPr>
    </w:lvl>
    <w:lvl w:ilvl="2" w:tplc="33361FF2">
      <w:start w:val="1"/>
      <w:numFmt w:val="decimal"/>
      <w:lvlText w:val="%3."/>
      <w:lvlJc w:val="left"/>
      <w:pPr>
        <w:tabs>
          <w:tab w:val="num" w:pos="2160"/>
        </w:tabs>
        <w:ind w:left="2160" w:hanging="360"/>
      </w:pPr>
    </w:lvl>
    <w:lvl w:ilvl="3" w:tplc="E06628A6">
      <w:start w:val="1"/>
      <w:numFmt w:val="decimal"/>
      <w:lvlText w:val="%4."/>
      <w:lvlJc w:val="left"/>
      <w:pPr>
        <w:tabs>
          <w:tab w:val="num" w:pos="2880"/>
        </w:tabs>
        <w:ind w:left="2880" w:hanging="360"/>
      </w:pPr>
    </w:lvl>
    <w:lvl w:ilvl="4" w:tplc="B58E973E">
      <w:start w:val="1"/>
      <w:numFmt w:val="decimal"/>
      <w:lvlText w:val="%5."/>
      <w:lvlJc w:val="left"/>
      <w:pPr>
        <w:tabs>
          <w:tab w:val="num" w:pos="3600"/>
        </w:tabs>
        <w:ind w:left="3600" w:hanging="360"/>
      </w:pPr>
    </w:lvl>
    <w:lvl w:ilvl="5" w:tplc="CE6EFB00">
      <w:start w:val="1"/>
      <w:numFmt w:val="decimal"/>
      <w:lvlText w:val="%6."/>
      <w:lvlJc w:val="left"/>
      <w:pPr>
        <w:tabs>
          <w:tab w:val="num" w:pos="4320"/>
        </w:tabs>
        <w:ind w:left="4320" w:hanging="360"/>
      </w:pPr>
    </w:lvl>
    <w:lvl w:ilvl="6" w:tplc="C6FE7CB0">
      <w:start w:val="1"/>
      <w:numFmt w:val="decimal"/>
      <w:lvlText w:val="%7."/>
      <w:lvlJc w:val="left"/>
      <w:pPr>
        <w:tabs>
          <w:tab w:val="num" w:pos="5040"/>
        </w:tabs>
        <w:ind w:left="5040" w:hanging="360"/>
      </w:pPr>
    </w:lvl>
    <w:lvl w:ilvl="7" w:tplc="DCBA7334">
      <w:start w:val="1"/>
      <w:numFmt w:val="decimal"/>
      <w:lvlText w:val="%8."/>
      <w:lvlJc w:val="left"/>
      <w:pPr>
        <w:tabs>
          <w:tab w:val="num" w:pos="5760"/>
        </w:tabs>
        <w:ind w:left="5760" w:hanging="360"/>
      </w:pPr>
    </w:lvl>
    <w:lvl w:ilvl="8" w:tplc="154091BC">
      <w:start w:val="1"/>
      <w:numFmt w:val="decimal"/>
      <w:lvlText w:val="%9."/>
      <w:lvlJc w:val="left"/>
      <w:pPr>
        <w:tabs>
          <w:tab w:val="num" w:pos="6480"/>
        </w:tabs>
        <w:ind w:left="6480" w:hanging="360"/>
      </w:pPr>
    </w:lvl>
  </w:abstractNum>
  <w:abstractNum w:abstractNumId="12" w15:restartNumberingAfterBreak="0">
    <w:nsid w:val="251848EE"/>
    <w:multiLevelType w:val="hybridMultilevel"/>
    <w:tmpl w:val="0CCA03F4"/>
    <w:lvl w:ilvl="0" w:tplc="18FE1498">
      <w:start w:val="1"/>
      <w:numFmt w:val="decimal"/>
      <w:lvlText w:val="%1."/>
      <w:lvlJc w:val="left"/>
      <w:pPr>
        <w:tabs>
          <w:tab w:val="num" w:pos="720"/>
        </w:tabs>
        <w:ind w:left="720" w:hanging="360"/>
      </w:pPr>
    </w:lvl>
    <w:lvl w:ilvl="1" w:tplc="744C069C">
      <w:start w:val="1"/>
      <w:numFmt w:val="decimal"/>
      <w:lvlText w:val="%2."/>
      <w:lvlJc w:val="left"/>
      <w:pPr>
        <w:tabs>
          <w:tab w:val="num" w:pos="1440"/>
        </w:tabs>
        <w:ind w:left="1440" w:hanging="360"/>
      </w:pPr>
    </w:lvl>
    <w:lvl w:ilvl="2" w:tplc="E116A230">
      <w:start w:val="1"/>
      <w:numFmt w:val="decimal"/>
      <w:lvlText w:val="%3."/>
      <w:lvlJc w:val="left"/>
      <w:pPr>
        <w:tabs>
          <w:tab w:val="num" w:pos="2160"/>
        </w:tabs>
        <w:ind w:left="2160" w:hanging="360"/>
      </w:pPr>
    </w:lvl>
    <w:lvl w:ilvl="3" w:tplc="97F869EC">
      <w:start w:val="1"/>
      <w:numFmt w:val="decimal"/>
      <w:lvlText w:val="%4."/>
      <w:lvlJc w:val="left"/>
      <w:pPr>
        <w:tabs>
          <w:tab w:val="num" w:pos="2880"/>
        </w:tabs>
        <w:ind w:left="2880" w:hanging="360"/>
      </w:pPr>
    </w:lvl>
    <w:lvl w:ilvl="4" w:tplc="FBFEEC36">
      <w:start w:val="1"/>
      <w:numFmt w:val="decimal"/>
      <w:lvlText w:val="%5."/>
      <w:lvlJc w:val="left"/>
      <w:pPr>
        <w:tabs>
          <w:tab w:val="num" w:pos="3600"/>
        </w:tabs>
        <w:ind w:left="3600" w:hanging="360"/>
      </w:pPr>
    </w:lvl>
    <w:lvl w:ilvl="5" w:tplc="5906C4D2">
      <w:start w:val="1"/>
      <w:numFmt w:val="decimal"/>
      <w:lvlText w:val="%6."/>
      <w:lvlJc w:val="left"/>
      <w:pPr>
        <w:tabs>
          <w:tab w:val="num" w:pos="4320"/>
        </w:tabs>
        <w:ind w:left="4320" w:hanging="360"/>
      </w:pPr>
    </w:lvl>
    <w:lvl w:ilvl="6" w:tplc="6162577E">
      <w:start w:val="1"/>
      <w:numFmt w:val="decimal"/>
      <w:lvlText w:val="%7."/>
      <w:lvlJc w:val="left"/>
      <w:pPr>
        <w:tabs>
          <w:tab w:val="num" w:pos="5040"/>
        </w:tabs>
        <w:ind w:left="5040" w:hanging="360"/>
      </w:pPr>
    </w:lvl>
    <w:lvl w:ilvl="7" w:tplc="FF502A02">
      <w:start w:val="1"/>
      <w:numFmt w:val="decimal"/>
      <w:lvlText w:val="%8."/>
      <w:lvlJc w:val="left"/>
      <w:pPr>
        <w:tabs>
          <w:tab w:val="num" w:pos="5760"/>
        </w:tabs>
        <w:ind w:left="5760" w:hanging="360"/>
      </w:pPr>
    </w:lvl>
    <w:lvl w:ilvl="8" w:tplc="0EC0171C">
      <w:start w:val="1"/>
      <w:numFmt w:val="decimal"/>
      <w:lvlText w:val="%9."/>
      <w:lvlJc w:val="left"/>
      <w:pPr>
        <w:tabs>
          <w:tab w:val="num" w:pos="6480"/>
        </w:tabs>
        <w:ind w:left="6480" w:hanging="360"/>
      </w:pPr>
    </w:lvl>
  </w:abstractNum>
  <w:abstractNum w:abstractNumId="13" w15:restartNumberingAfterBreak="0">
    <w:nsid w:val="2BDD6E86"/>
    <w:multiLevelType w:val="hybridMultilevel"/>
    <w:tmpl w:val="D92614E8"/>
    <w:lvl w:ilvl="0" w:tplc="63648322">
      <w:start w:val="2"/>
      <w:numFmt w:val="decimal"/>
      <w:lvlText w:val="%1."/>
      <w:lvlJc w:val="left"/>
      <w:pPr>
        <w:tabs>
          <w:tab w:val="num" w:pos="720"/>
        </w:tabs>
        <w:ind w:left="720" w:hanging="360"/>
      </w:pPr>
    </w:lvl>
    <w:lvl w:ilvl="1" w:tplc="36642020">
      <w:start w:val="1"/>
      <w:numFmt w:val="decimal"/>
      <w:lvlText w:val="%2."/>
      <w:lvlJc w:val="left"/>
      <w:pPr>
        <w:tabs>
          <w:tab w:val="num" w:pos="1440"/>
        </w:tabs>
        <w:ind w:left="1440" w:hanging="360"/>
      </w:pPr>
    </w:lvl>
    <w:lvl w:ilvl="2" w:tplc="DBEA39E2">
      <w:start w:val="1"/>
      <w:numFmt w:val="decimal"/>
      <w:lvlText w:val="%3."/>
      <w:lvlJc w:val="left"/>
      <w:pPr>
        <w:tabs>
          <w:tab w:val="num" w:pos="2160"/>
        </w:tabs>
        <w:ind w:left="2160" w:hanging="360"/>
      </w:pPr>
    </w:lvl>
    <w:lvl w:ilvl="3" w:tplc="21D422F8">
      <w:start w:val="1"/>
      <w:numFmt w:val="decimal"/>
      <w:lvlText w:val="%4."/>
      <w:lvlJc w:val="left"/>
      <w:pPr>
        <w:tabs>
          <w:tab w:val="num" w:pos="2880"/>
        </w:tabs>
        <w:ind w:left="2880" w:hanging="360"/>
      </w:pPr>
    </w:lvl>
    <w:lvl w:ilvl="4" w:tplc="DD5257D6">
      <w:start w:val="1"/>
      <w:numFmt w:val="decimal"/>
      <w:lvlText w:val="%5."/>
      <w:lvlJc w:val="left"/>
      <w:pPr>
        <w:tabs>
          <w:tab w:val="num" w:pos="3600"/>
        </w:tabs>
        <w:ind w:left="3600" w:hanging="360"/>
      </w:pPr>
    </w:lvl>
    <w:lvl w:ilvl="5" w:tplc="0EBE0F14">
      <w:start w:val="1"/>
      <w:numFmt w:val="decimal"/>
      <w:lvlText w:val="%6."/>
      <w:lvlJc w:val="left"/>
      <w:pPr>
        <w:tabs>
          <w:tab w:val="num" w:pos="4320"/>
        </w:tabs>
        <w:ind w:left="4320" w:hanging="360"/>
      </w:pPr>
    </w:lvl>
    <w:lvl w:ilvl="6" w:tplc="D4FAFAC4">
      <w:start w:val="1"/>
      <w:numFmt w:val="decimal"/>
      <w:lvlText w:val="%7."/>
      <w:lvlJc w:val="left"/>
      <w:pPr>
        <w:tabs>
          <w:tab w:val="num" w:pos="5040"/>
        </w:tabs>
        <w:ind w:left="5040" w:hanging="360"/>
      </w:pPr>
    </w:lvl>
    <w:lvl w:ilvl="7" w:tplc="C89A73CC">
      <w:start w:val="1"/>
      <w:numFmt w:val="decimal"/>
      <w:lvlText w:val="%8."/>
      <w:lvlJc w:val="left"/>
      <w:pPr>
        <w:tabs>
          <w:tab w:val="num" w:pos="5760"/>
        </w:tabs>
        <w:ind w:left="5760" w:hanging="360"/>
      </w:pPr>
    </w:lvl>
    <w:lvl w:ilvl="8" w:tplc="C0F8796E">
      <w:start w:val="1"/>
      <w:numFmt w:val="decimal"/>
      <w:lvlText w:val="%9."/>
      <w:lvlJc w:val="left"/>
      <w:pPr>
        <w:tabs>
          <w:tab w:val="num" w:pos="6480"/>
        </w:tabs>
        <w:ind w:left="6480" w:hanging="360"/>
      </w:pPr>
    </w:lvl>
  </w:abstractNum>
  <w:abstractNum w:abstractNumId="14" w15:restartNumberingAfterBreak="0">
    <w:nsid w:val="377D06A9"/>
    <w:multiLevelType w:val="hybridMultilevel"/>
    <w:tmpl w:val="5EF676EE"/>
    <w:lvl w:ilvl="0" w:tplc="07D4BAA0">
      <w:start w:val="2"/>
      <w:numFmt w:val="decimal"/>
      <w:lvlText w:val="%1."/>
      <w:lvlJc w:val="left"/>
      <w:pPr>
        <w:tabs>
          <w:tab w:val="num" w:pos="720"/>
        </w:tabs>
        <w:ind w:left="720" w:hanging="360"/>
      </w:pPr>
    </w:lvl>
    <w:lvl w:ilvl="1" w:tplc="25C4464A">
      <w:start w:val="1"/>
      <w:numFmt w:val="decimal"/>
      <w:lvlText w:val="%2."/>
      <w:lvlJc w:val="left"/>
      <w:pPr>
        <w:tabs>
          <w:tab w:val="num" w:pos="1440"/>
        </w:tabs>
        <w:ind w:left="1440" w:hanging="360"/>
      </w:pPr>
    </w:lvl>
    <w:lvl w:ilvl="2" w:tplc="1C32EBB8">
      <w:start w:val="1"/>
      <w:numFmt w:val="decimal"/>
      <w:lvlText w:val="%3."/>
      <w:lvlJc w:val="left"/>
      <w:pPr>
        <w:tabs>
          <w:tab w:val="num" w:pos="2160"/>
        </w:tabs>
        <w:ind w:left="2160" w:hanging="360"/>
      </w:pPr>
    </w:lvl>
    <w:lvl w:ilvl="3" w:tplc="9E801838">
      <w:start w:val="1"/>
      <w:numFmt w:val="decimal"/>
      <w:lvlText w:val="%4."/>
      <w:lvlJc w:val="left"/>
      <w:pPr>
        <w:tabs>
          <w:tab w:val="num" w:pos="2880"/>
        </w:tabs>
        <w:ind w:left="2880" w:hanging="360"/>
      </w:pPr>
    </w:lvl>
    <w:lvl w:ilvl="4" w:tplc="7038A4EE">
      <w:start w:val="1"/>
      <w:numFmt w:val="decimal"/>
      <w:lvlText w:val="%5."/>
      <w:lvlJc w:val="left"/>
      <w:pPr>
        <w:tabs>
          <w:tab w:val="num" w:pos="3600"/>
        </w:tabs>
        <w:ind w:left="3600" w:hanging="360"/>
      </w:pPr>
    </w:lvl>
    <w:lvl w:ilvl="5" w:tplc="E294EA0C">
      <w:start w:val="1"/>
      <w:numFmt w:val="decimal"/>
      <w:lvlText w:val="%6."/>
      <w:lvlJc w:val="left"/>
      <w:pPr>
        <w:tabs>
          <w:tab w:val="num" w:pos="4320"/>
        </w:tabs>
        <w:ind w:left="4320" w:hanging="360"/>
      </w:pPr>
    </w:lvl>
    <w:lvl w:ilvl="6" w:tplc="57F23202">
      <w:start w:val="1"/>
      <w:numFmt w:val="decimal"/>
      <w:lvlText w:val="%7."/>
      <w:lvlJc w:val="left"/>
      <w:pPr>
        <w:tabs>
          <w:tab w:val="num" w:pos="5040"/>
        </w:tabs>
        <w:ind w:left="5040" w:hanging="360"/>
      </w:pPr>
    </w:lvl>
    <w:lvl w:ilvl="7" w:tplc="F79EFF4A">
      <w:start w:val="1"/>
      <w:numFmt w:val="decimal"/>
      <w:lvlText w:val="%8."/>
      <w:lvlJc w:val="left"/>
      <w:pPr>
        <w:tabs>
          <w:tab w:val="num" w:pos="5760"/>
        </w:tabs>
        <w:ind w:left="5760" w:hanging="360"/>
      </w:pPr>
    </w:lvl>
    <w:lvl w:ilvl="8" w:tplc="6B4A643E">
      <w:start w:val="1"/>
      <w:numFmt w:val="decimal"/>
      <w:lvlText w:val="%9."/>
      <w:lvlJc w:val="left"/>
      <w:pPr>
        <w:tabs>
          <w:tab w:val="num" w:pos="6480"/>
        </w:tabs>
        <w:ind w:left="6480" w:hanging="360"/>
      </w:pPr>
    </w:lvl>
  </w:abstractNum>
  <w:abstractNum w:abstractNumId="15" w15:restartNumberingAfterBreak="0">
    <w:nsid w:val="398B4DEE"/>
    <w:multiLevelType w:val="hybridMultilevel"/>
    <w:tmpl w:val="C1349B64"/>
    <w:lvl w:ilvl="0" w:tplc="ED4404FE">
      <w:start w:val="1"/>
      <w:numFmt w:val="bullet"/>
      <w:lvlText w:val=""/>
      <w:lvlJc w:val="left"/>
      <w:pPr>
        <w:tabs>
          <w:tab w:val="num" w:pos="720"/>
        </w:tabs>
        <w:ind w:left="720" w:hanging="360"/>
      </w:pPr>
      <w:rPr>
        <w:rFonts w:ascii="Symbol" w:hAnsi="Symbol" w:hint="default"/>
        <w:sz w:val="20"/>
      </w:rPr>
    </w:lvl>
    <w:lvl w:ilvl="1" w:tplc="F9EA3BE2">
      <w:start w:val="1"/>
      <w:numFmt w:val="bullet"/>
      <w:lvlText w:val="o"/>
      <w:lvlJc w:val="left"/>
      <w:pPr>
        <w:tabs>
          <w:tab w:val="num" w:pos="1440"/>
        </w:tabs>
        <w:ind w:left="1440" w:hanging="360"/>
      </w:pPr>
      <w:rPr>
        <w:rFonts w:ascii="Courier New" w:hAnsi="Courier New" w:cs="Times New Roman" w:hint="default"/>
        <w:sz w:val="20"/>
      </w:rPr>
    </w:lvl>
    <w:lvl w:ilvl="2" w:tplc="CD806418">
      <w:start w:val="1"/>
      <w:numFmt w:val="bullet"/>
      <w:lvlText w:val=""/>
      <w:lvlJc w:val="left"/>
      <w:pPr>
        <w:tabs>
          <w:tab w:val="num" w:pos="2160"/>
        </w:tabs>
        <w:ind w:left="2160" w:hanging="360"/>
      </w:pPr>
      <w:rPr>
        <w:rFonts w:ascii="Wingdings" w:hAnsi="Wingdings" w:hint="default"/>
        <w:sz w:val="20"/>
      </w:rPr>
    </w:lvl>
    <w:lvl w:ilvl="3" w:tplc="8C10B9F6">
      <w:start w:val="1"/>
      <w:numFmt w:val="bullet"/>
      <w:lvlText w:val=""/>
      <w:lvlJc w:val="left"/>
      <w:pPr>
        <w:tabs>
          <w:tab w:val="num" w:pos="2880"/>
        </w:tabs>
        <w:ind w:left="2880" w:hanging="360"/>
      </w:pPr>
      <w:rPr>
        <w:rFonts w:ascii="Wingdings" w:hAnsi="Wingdings" w:hint="default"/>
        <w:sz w:val="20"/>
      </w:rPr>
    </w:lvl>
    <w:lvl w:ilvl="4" w:tplc="94BC5CB2">
      <w:start w:val="1"/>
      <w:numFmt w:val="bullet"/>
      <w:lvlText w:val=""/>
      <w:lvlJc w:val="left"/>
      <w:pPr>
        <w:tabs>
          <w:tab w:val="num" w:pos="3600"/>
        </w:tabs>
        <w:ind w:left="3600" w:hanging="360"/>
      </w:pPr>
      <w:rPr>
        <w:rFonts w:ascii="Wingdings" w:hAnsi="Wingdings" w:hint="default"/>
        <w:sz w:val="20"/>
      </w:rPr>
    </w:lvl>
    <w:lvl w:ilvl="5" w:tplc="86641F44">
      <w:start w:val="1"/>
      <w:numFmt w:val="bullet"/>
      <w:lvlText w:val=""/>
      <w:lvlJc w:val="left"/>
      <w:pPr>
        <w:tabs>
          <w:tab w:val="num" w:pos="4320"/>
        </w:tabs>
        <w:ind w:left="4320" w:hanging="360"/>
      </w:pPr>
      <w:rPr>
        <w:rFonts w:ascii="Wingdings" w:hAnsi="Wingdings" w:hint="default"/>
        <w:sz w:val="20"/>
      </w:rPr>
    </w:lvl>
    <w:lvl w:ilvl="6" w:tplc="C59EF584">
      <w:start w:val="1"/>
      <w:numFmt w:val="bullet"/>
      <w:lvlText w:val=""/>
      <w:lvlJc w:val="left"/>
      <w:pPr>
        <w:tabs>
          <w:tab w:val="num" w:pos="5040"/>
        </w:tabs>
        <w:ind w:left="5040" w:hanging="360"/>
      </w:pPr>
      <w:rPr>
        <w:rFonts w:ascii="Wingdings" w:hAnsi="Wingdings" w:hint="default"/>
        <w:sz w:val="20"/>
      </w:rPr>
    </w:lvl>
    <w:lvl w:ilvl="7" w:tplc="58984C8A">
      <w:start w:val="1"/>
      <w:numFmt w:val="bullet"/>
      <w:lvlText w:val=""/>
      <w:lvlJc w:val="left"/>
      <w:pPr>
        <w:tabs>
          <w:tab w:val="num" w:pos="5760"/>
        </w:tabs>
        <w:ind w:left="5760" w:hanging="360"/>
      </w:pPr>
      <w:rPr>
        <w:rFonts w:ascii="Wingdings" w:hAnsi="Wingdings" w:hint="default"/>
        <w:sz w:val="20"/>
      </w:rPr>
    </w:lvl>
    <w:lvl w:ilvl="8" w:tplc="BB3464F2">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6F4624"/>
    <w:multiLevelType w:val="hybridMultilevel"/>
    <w:tmpl w:val="46CEC060"/>
    <w:lvl w:ilvl="0" w:tplc="A448C950">
      <w:start w:val="1"/>
      <w:numFmt w:val="decimal"/>
      <w:lvlText w:val="%1."/>
      <w:lvlJc w:val="left"/>
      <w:pPr>
        <w:tabs>
          <w:tab w:val="num" w:pos="720"/>
        </w:tabs>
        <w:ind w:left="720" w:hanging="360"/>
      </w:pPr>
    </w:lvl>
    <w:lvl w:ilvl="1" w:tplc="925677BE">
      <w:start w:val="1"/>
      <w:numFmt w:val="decimal"/>
      <w:lvlText w:val="%2."/>
      <w:lvlJc w:val="left"/>
      <w:pPr>
        <w:tabs>
          <w:tab w:val="num" w:pos="1440"/>
        </w:tabs>
        <w:ind w:left="1440" w:hanging="360"/>
      </w:pPr>
    </w:lvl>
    <w:lvl w:ilvl="2" w:tplc="1C16FF86">
      <w:start w:val="1"/>
      <w:numFmt w:val="decimal"/>
      <w:lvlText w:val="%3."/>
      <w:lvlJc w:val="left"/>
      <w:pPr>
        <w:tabs>
          <w:tab w:val="num" w:pos="2160"/>
        </w:tabs>
        <w:ind w:left="2160" w:hanging="360"/>
      </w:pPr>
    </w:lvl>
    <w:lvl w:ilvl="3" w:tplc="473AEFA8">
      <w:start w:val="1"/>
      <w:numFmt w:val="decimal"/>
      <w:lvlText w:val="%4."/>
      <w:lvlJc w:val="left"/>
      <w:pPr>
        <w:tabs>
          <w:tab w:val="num" w:pos="2880"/>
        </w:tabs>
        <w:ind w:left="2880" w:hanging="360"/>
      </w:pPr>
    </w:lvl>
    <w:lvl w:ilvl="4" w:tplc="90FC9548">
      <w:start w:val="1"/>
      <w:numFmt w:val="decimal"/>
      <w:lvlText w:val="%5."/>
      <w:lvlJc w:val="left"/>
      <w:pPr>
        <w:tabs>
          <w:tab w:val="num" w:pos="3600"/>
        </w:tabs>
        <w:ind w:left="3600" w:hanging="360"/>
      </w:pPr>
    </w:lvl>
    <w:lvl w:ilvl="5" w:tplc="692C4A1C">
      <w:start w:val="1"/>
      <w:numFmt w:val="decimal"/>
      <w:lvlText w:val="%6."/>
      <w:lvlJc w:val="left"/>
      <w:pPr>
        <w:tabs>
          <w:tab w:val="num" w:pos="4320"/>
        </w:tabs>
        <w:ind w:left="4320" w:hanging="360"/>
      </w:pPr>
    </w:lvl>
    <w:lvl w:ilvl="6" w:tplc="9678126C">
      <w:start w:val="1"/>
      <w:numFmt w:val="decimal"/>
      <w:lvlText w:val="%7."/>
      <w:lvlJc w:val="left"/>
      <w:pPr>
        <w:tabs>
          <w:tab w:val="num" w:pos="5040"/>
        </w:tabs>
        <w:ind w:left="5040" w:hanging="360"/>
      </w:pPr>
    </w:lvl>
    <w:lvl w:ilvl="7" w:tplc="2004C514">
      <w:start w:val="1"/>
      <w:numFmt w:val="decimal"/>
      <w:lvlText w:val="%8."/>
      <w:lvlJc w:val="left"/>
      <w:pPr>
        <w:tabs>
          <w:tab w:val="num" w:pos="5760"/>
        </w:tabs>
        <w:ind w:left="5760" w:hanging="360"/>
      </w:pPr>
    </w:lvl>
    <w:lvl w:ilvl="8" w:tplc="43F46F98">
      <w:start w:val="1"/>
      <w:numFmt w:val="decimal"/>
      <w:lvlText w:val="%9."/>
      <w:lvlJc w:val="left"/>
      <w:pPr>
        <w:tabs>
          <w:tab w:val="num" w:pos="6480"/>
        </w:tabs>
        <w:ind w:left="6480" w:hanging="360"/>
      </w:pPr>
    </w:lvl>
  </w:abstractNum>
  <w:abstractNum w:abstractNumId="17" w15:restartNumberingAfterBreak="0">
    <w:nsid w:val="42C95791"/>
    <w:multiLevelType w:val="hybridMultilevel"/>
    <w:tmpl w:val="3C6EA056"/>
    <w:lvl w:ilvl="0" w:tplc="99560F28">
      <w:start w:val="1"/>
      <w:numFmt w:val="bullet"/>
      <w:lvlText w:val=""/>
      <w:lvlJc w:val="left"/>
      <w:pPr>
        <w:ind w:left="1430" w:hanging="360"/>
      </w:pPr>
      <w:rPr>
        <w:rFonts w:ascii="Symbol" w:hAnsi="Symbol" w:hint="default"/>
      </w:rPr>
    </w:lvl>
    <w:lvl w:ilvl="1" w:tplc="CE6824CE">
      <w:start w:val="1"/>
      <w:numFmt w:val="bullet"/>
      <w:lvlText w:val="o"/>
      <w:lvlJc w:val="left"/>
      <w:pPr>
        <w:ind w:left="2150" w:hanging="360"/>
      </w:pPr>
      <w:rPr>
        <w:rFonts w:ascii="Courier New" w:hAnsi="Courier New" w:cs="Courier New" w:hint="default"/>
      </w:rPr>
    </w:lvl>
    <w:lvl w:ilvl="2" w:tplc="5CF20990">
      <w:start w:val="1"/>
      <w:numFmt w:val="bullet"/>
      <w:lvlText w:val=""/>
      <w:lvlJc w:val="left"/>
      <w:pPr>
        <w:ind w:left="2870" w:hanging="360"/>
      </w:pPr>
      <w:rPr>
        <w:rFonts w:ascii="Wingdings" w:hAnsi="Wingdings" w:hint="default"/>
      </w:rPr>
    </w:lvl>
    <w:lvl w:ilvl="3" w:tplc="47FAC95E">
      <w:start w:val="1"/>
      <w:numFmt w:val="bullet"/>
      <w:lvlText w:val=""/>
      <w:lvlJc w:val="left"/>
      <w:pPr>
        <w:ind w:left="3590" w:hanging="360"/>
      </w:pPr>
      <w:rPr>
        <w:rFonts w:ascii="Symbol" w:hAnsi="Symbol" w:hint="default"/>
      </w:rPr>
    </w:lvl>
    <w:lvl w:ilvl="4" w:tplc="AD46C940">
      <w:start w:val="1"/>
      <w:numFmt w:val="bullet"/>
      <w:lvlText w:val="o"/>
      <w:lvlJc w:val="left"/>
      <w:pPr>
        <w:ind w:left="4310" w:hanging="360"/>
      </w:pPr>
      <w:rPr>
        <w:rFonts w:ascii="Courier New" w:hAnsi="Courier New" w:cs="Courier New" w:hint="default"/>
      </w:rPr>
    </w:lvl>
    <w:lvl w:ilvl="5" w:tplc="28827206">
      <w:start w:val="1"/>
      <w:numFmt w:val="bullet"/>
      <w:lvlText w:val=""/>
      <w:lvlJc w:val="left"/>
      <w:pPr>
        <w:ind w:left="5030" w:hanging="360"/>
      </w:pPr>
      <w:rPr>
        <w:rFonts w:ascii="Wingdings" w:hAnsi="Wingdings" w:hint="default"/>
      </w:rPr>
    </w:lvl>
    <w:lvl w:ilvl="6" w:tplc="E1448514">
      <w:start w:val="1"/>
      <w:numFmt w:val="bullet"/>
      <w:lvlText w:val=""/>
      <w:lvlJc w:val="left"/>
      <w:pPr>
        <w:ind w:left="5750" w:hanging="360"/>
      </w:pPr>
      <w:rPr>
        <w:rFonts w:ascii="Symbol" w:hAnsi="Symbol" w:hint="default"/>
      </w:rPr>
    </w:lvl>
    <w:lvl w:ilvl="7" w:tplc="EE8C38DC">
      <w:start w:val="1"/>
      <w:numFmt w:val="bullet"/>
      <w:lvlText w:val="o"/>
      <w:lvlJc w:val="left"/>
      <w:pPr>
        <w:ind w:left="6470" w:hanging="360"/>
      </w:pPr>
      <w:rPr>
        <w:rFonts w:ascii="Courier New" w:hAnsi="Courier New" w:cs="Courier New" w:hint="default"/>
      </w:rPr>
    </w:lvl>
    <w:lvl w:ilvl="8" w:tplc="BA6EBE92">
      <w:start w:val="1"/>
      <w:numFmt w:val="bullet"/>
      <w:lvlText w:val=""/>
      <w:lvlJc w:val="left"/>
      <w:pPr>
        <w:ind w:left="7190" w:hanging="360"/>
      </w:pPr>
      <w:rPr>
        <w:rFonts w:ascii="Wingdings" w:hAnsi="Wingdings" w:hint="default"/>
      </w:rPr>
    </w:lvl>
  </w:abstractNum>
  <w:abstractNum w:abstractNumId="18" w15:restartNumberingAfterBreak="0">
    <w:nsid w:val="46685588"/>
    <w:multiLevelType w:val="hybridMultilevel"/>
    <w:tmpl w:val="1F6E076C"/>
    <w:lvl w:ilvl="0" w:tplc="FD4C1AC8">
      <w:start w:val="1"/>
      <w:numFmt w:val="bullet"/>
      <w:lvlText w:val=""/>
      <w:lvlJc w:val="left"/>
      <w:pPr>
        <w:ind w:left="720" w:hanging="360"/>
      </w:pPr>
      <w:rPr>
        <w:rFonts w:ascii="Symbol" w:hAnsi="Symbol" w:hint="default"/>
      </w:rPr>
    </w:lvl>
    <w:lvl w:ilvl="1" w:tplc="AB8CB92C">
      <w:start w:val="1"/>
      <w:numFmt w:val="bullet"/>
      <w:lvlText w:val="o"/>
      <w:lvlJc w:val="left"/>
      <w:pPr>
        <w:ind w:left="1440" w:hanging="360"/>
      </w:pPr>
      <w:rPr>
        <w:rFonts w:ascii="Courier New" w:hAnsi="Courier New" w:cs="Courier New" w:hint="default"/>
      </w:rPr>
    </w:lvl>
    <w:lvl w:ilvl="2" w:tplc="81647C2E">
      <w:start w:val="1"/>
      <w:numFmt w:val="bullet"/>
      <w:lvlText w:val=""/>
      <w:lvlJc w:val="left"/>
      <w:pPr>
        <w:ind w:left="2160" w:hanging="360"/>
      </w:pPr>
      <w:rPr>
        <w:rFonts w:ascii="Wingdings" w:hAnsi="Wingdings" w:hint="default"/>
      </w:rPr>
    </w:lvl>
    <w:lvl w:ilvl="3" w:tplc="605C1FD8">
      <w:start w:val="1"/>
      <w:numFmt w:val="bullet"/>
      <w:lvlText w:val=""/>
      <w:lvlJc w:val="left"/>
      <w:pPr>
        <w:ind w:left="2880" w:hanging="360"/>
      </w:pPr>
      <w:rPr>
        <w:rFonts w:ascii="Symbol" w:hAnsi="Symbol" w:hint="default"/>
      </w:rPr>
    </w:lvl>
    <w:lvl w:ilvl="4" w:tplc="23167FA4">
      <w:start w:val="1"/>
      <w:numFmt w:val="bullet"/>
      <w:lvlText w:val="o"/>
      <w:lvlJc w:val="left"/>
      <w:pPr>
        <w:ind w:left="3600" w:hanging="360"/>
      </w:pPr>
      <w:rPr>
        <w:rFonts w:ascii="Courier New" w:hAnsi="Courier New" w:cs="Courier New" w:hint="default"/>
      </w:rPr>
    </w:lvl>
    <w:lvl w:ilvl="5" w:tplc="2A72A92E">
      <w:start w:val="1"/>
      <w:numFmt w:val="bullet"/>
      <w:lvlText w:val=""/>
      <w:lvlJc w:val="left"/>
      <w:pPr>
        <w:ind w:left="4320" w:hanging="360"/>
      </w:pPr>
      <w:rPr>
        <w:rFonts w:ascii="Wingdings" w:hAnsi="Wingdings" w:hint="default"/>
      </w:rPr>
    </w:lvl>
    <w:lvl w:ilvl="6" w:tplc="E15AD314">
      <w:start w:val="1"/>
      <w:numFmt w:val="bullet"/>
      <w:lvlText w:val=""/>
      <w:lvlJc w:val="left"/>
      <w:pPr>
        <w:ind w:left="5040" w:hanging="360"/>
      </w:pPr>
      <w:rPr>
        <w:rFonts w:ascii="Symbol" w:hAnsi="Symbol" w:hint="default"/>
      </w:rPr>
    </w:lvl>
    <w:lvl w:ilvl="7" w:tplc="2F0EBCA6">
      <w:start w:val="1"/>
      <w:numFmt w:val="bullet"/>
      <w:lvlText w:val="o"/>
      <w:lvlJc w:val="left"/>
      <w:pPr>
        <w:ind w:left="5760" w:hanging="360"/>
      </w:pPr>
      <w:rPr>
        <w:rFonts w:ascii="Courier New" w:hAnsi="Courier New" w:cs="Courier New" w:hint="default"/>
      </w:rPr>
    </w:lvl>
    <w:lvl w:ilvl="8" w:tplc="BA1EB760">
      <w:start w:val="1"/>
      <w:numFmt w:val="bullet"/>
      <w:lvlText w:val=""/>
      <w:lvlJc w:val="left"/>
      <w:pPr>
        <w:ind w:left="6480" w:hanging="360"/>
      </w:pPr>
      <w:rPr>
        <w:rFonts w:ascii="Wingdings" w:hAnsi="Wingdings" w:hint="default"/>
      </w:rPr>
    </w:lvl>
  </w:abstractNum>
  <w:abstractNum w:abstractNumId="19" w15:restartNumberingAfterBreak="0">
    <w:nsid w:val="50B60CAF"/>
    <w:multiLevelType w:val="hybridMultilevel"/>
    <w:tmpl w:val="92F06DAE"/>
    <w:lvl w:ilvl="0" w:tplc="46BC1190">
      <w:start w:val="1"/>
      <w:numFmt w:val="bullet"/>
      <w:lvlText w:val=""/>
      <w:lvlJc w:val="left"/>
      <w:pPr>
        <w:tabs>
          <w:tab w:val="num" w:pos="720"/>
        </w:tabs>
        <w:ind w:left="720" w:hanging="360"/>
      </w:pPr>
      <w:rPr>
        <w:rFonts w:ascii="Symbol" w:hAnsi="Symbol" w:hint="default"/>
        <w:sz w:val="20"/>
      </w:rPr>
    </w:lvl>
    <w:lvl w:ilvl="1" w:tplc="0700DCBC">
      <w:start w:val="1"/>
      <w:numFmt w:val="bullet"/>
      <w:lvlText w:val="o"/>
      <w:lvlJc w:val="left"/>
      <w:pPr>
        <w:tabs>
          <w:tab w:val="num" w:pos="1440"/>
        </w:tabs>
        <w:ind w:left="1440" w:hanging="360"/>
      </w:pPr>
      <w:rPr>
        <w:rFonts w:ascii="Courier New" w:hAnsi="Courier New" w:hint="default"/>
        <w:sz w:val="20"/>
      </w:rPr>
    </w:lvl>
    <w:lvl w:ilvl="2" w:tplc="B84EF8BC">
      <w:start w:val="1"/>
      <w:numFmt w:val="bullet"/>
      <w:lvlText w:val=""/>
      <w:lvlJc w:val="left"/>
      <w:pPr>
        <w:tabs>
          <w:tab w:val="num" w:pos="2160"/>
        </w:tabs>
        <w:ind w:left="2160" w:hanging="360"/>
      </w:pPr>
      <w:rPr>
        <w:rFonts w:ascii="Wingdings" w:hAnsi="Wingdings" w:hint="default"/>
        <w:sz w:val="20"/>
      </w:rPr>
    </w:lvl>
    <w:lvl w:ilvl="3" w:tplc="D728A7C8">
      <w:start w:val="1"/>
      <w:numFmt w:val="bullet"/>
      <w:lvlText w:val=""/>
      <w:lvlJc w:val="left"/>
      <w:pPr>
        <w:tabs>
          <w:tab w:val="num" w:pos="2880"/>
        </w:tabs>
        <w:ind w:left="2880" w:hanging="360"/>
      </w:pPr>
      <w:rPr>
        <w:rFonts w:ascii="Wingdings" w:hAnsi="Wingdings" w:hint="default"/>
        <w:sz w:val="20"/>
      </w:rPr>
    </w:lvl>
    <w:lvl w:ilvl="4" w:tplc="4DD44844">
      <w:start w:val="1"/>
      <w:numFmt w:val="bullet"/>
      <w:lvlText w:val=""/>
      <w:lvlJc w:val="left"/>
      <w:pPr>
        <w:tabs>
          <w:tab w:val="num" w:pos="3600"/>
        </w:tabs>
        <w:ind w:left="3600" w:hanging="360"/>
      </w:pPr>
      <w:rPr>
        <w:rFonts w:ascii="Wingdings" w:hAnsi="Wingdings" w:hint="default"/>
        <w:sz w:val="20"/>
      </w:rPr>
    </w:lvl>
    <w:lvl w:ilvl="5" w:tplc="BD669AC6">
      <w:start w:val="1"/>
      <w:numFmt w:val="bullet"/>
      <w:lvlText w:val=""/>
      <w:lvlJc w:val="left"/>
      <w:pPr>
        <w:tabs>
          <w:tab w:val="num" w:pos="4320"/>
        </w:tabs>
        <w:ind w:left="4320" w:hanging="360"/>
      </w:pPr>
      <w:rPr>
        <w:rFonts w:ascii="Wingdings" w:hAnsi="Wingdings" w:hint="default"/>
        <w:sz w:val="20"/>
      </w:rPr>
    </w:lvl>
    <w:lvl w:ilvl="6" w:tplc="1CCABC7C">
      <w:start w:val="1"/>
      <w:numFmt w:val="bullet"/>
      <w:lvlText w:val=""/>
      <w:lvlJc w:val="left"/>
      <w:pPr>
        <w:tabs>
          <w:tab w:val="num" w:pos="5040"/>
        </w:tabs>
        <w:ind w:left="5040" w:hanging="360"/>
      </w:pPr>
      <w:rPr>
        <w:rFonts w:ascii="Wingdings" w:hAnsi="Wingdings" w:hint="default"/>
        <w:sz w:val="20"/>
      </w:rPr>
    </w:lvl>
    <w:lvl w:ilvl="7" w:tplc="86141E36">
      <w:start w:val="1"/>
      <w:numFmt w:val="bullet"/>
      <w:lvlText w:val=""/>
      <w:lvlJc w:val="left"/>
      <w:pPr>
        <w:tabs>
          <w:tab w:val="num" w:pos="5760"/>
        </w:tabs>
        <w:ind w:left="5760" w:hanging="360"/>
      </w:pPr>
      <w:rPr>
        <w:rFonts w:ascii="Wingdings" w:hAnsi="Wingdings" w:hint="default"/>
        <w:sz w:val="20"/>
      </w:rPr>
    </w:lvl>
    <w:lvl w:ilvl="8" w:tplc="3DD0DC4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CA5842"/>
    <w:multiLevelType w:val="multilevel"/>
    <w:tmpl w:val="3AF41C9C"/>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5DF70ADD"/>
    <w:multiLevelType w:val="hybridMultilevel"/>
    <w:tmpl w:val="ECEA7E22"/>
    <w:lvl w:ilvl="0" w:tplc="4EBE5F90">
      <w:start w:val="1"/>
      <w:numFmt w:val="bullet"/>
      <w:lvlText w:val=""/>
      <w:lvlJc w:val="left"/>
      <w:pPr>
        <w:ind w:left="720" w:hanging="360"/>
      </w:pPr>
      <w:rPr>
        <w:rFonts w:ascii="Symbol" w:hAnsi="Symbol" w:hint="default"/>
      </w:rPr>
    </w:lvl>
    <w:lvl w:ilvl="1" w:tplc="948C6940">
      <w:start w:val="1"/>
      <w:numFmt w:val="bullet"/>
      <w:lvlText w:val="o"/>
      <w:lvlJc w:val="left"/>
      <w:pPr>
        <w:ind w:left="1440" w:hanging="360"/>
      </w:pPr>
      <w:rPr>
        <w:rFonts w:ascii="Courier New" w:hAnsi="Courier New" w:cs="Courier New" w:hint="default"/>
      </w:rPr>
    </w:lvl>
    <w:lvl w:ilvl="2" w:tplc="1D46692E">
      <w:start w:val="1"/>
      <w:numFmt w:val="bullet"/>
      <w:lvlText w:val=""/>
      <w:lvlJc w:val="left"/>
      <w:pPr>
        <w:ind w:left="2160" w:hanging="360"/>
      </w:pPr>
      <w:rPr>
        <w:rFonts w:ascii="Wingdings" w:hAnsi="Wingdings" w:hint="default"/>
      </w:rPr>
    </w:lvl>
    <w:lvl w:ilvl="3" w:tplc="656A0930">
      <w:start w:val="1"/>
      <w:numFmt w:val="bullet"/>
      <w:lvlText w:val=""/>
      <w:lvlJc w:val="left"/>
      <w:pPr>
        <w:ind w:left="2880" w:hanging="360"/>
      </w:pPr>
      <w:rPr>
        <w:rFonts w:ascii="Symbol" w:hAnsi="Symbol" w:hint="default"/>
      </w:rPr>
    </w:lvl>
    <w:lvl w:ilvl="4" w:tplc="BD32A728">
      <w:start w:val="1"/>
      <w:numFmt w:val="bullet"/>
      <w:lvlText w:val="o"/>
      <w:lvlJc w:val="left"/>
      <w:pPr>
        <w:ind w:left="3600" w:hanging="360"/>
      </w:pPr>
      <w:rPr>
        <w:rFonts w:ascii="Courier New" w:hAnsi="Courier New" w:cs="Courier New" w:hint="default"/>
      </w:rPr>
    </w:lvl>
    <w:lvl w:ilvl="5" w:tplc="36362B20">
      <w:start w:val="1"/>
      <w:numFmt w:val="bullet"/>
      <w:lvlText w:val=""/>
      <w:lvlJc w:val="left"/>
      <w:pPr>
        <w:ind w:left="4320" w:hanging="360"/>
      </w:pPr>
      <w:rPr>
        <w:rFonts w:ascii="Wingdings" w:hAnsi="Wingdings" w:hint="default"/>
      </w:rPr>
    </w:lvl>
    <w:lvl w:ilvl="6" w:tplc="C3BC87D2">
      <w:start w:val="1"/>
      <w:numFmt w:val="bullet"/>
      <w:lvlText w:val=""/>
      <w:lvlJc w:val="left"/>
      <w:pPr>
        <w:ind w:left="5040" w:hanging="360"/>
      </w:pPr>
      <w:rPr>
        <w:rFonts w:ascii="Symbol" w:hAnsi="Symbol" w:hint="default"/>
      </w:rPr>
    </w:lvl>
    <w:lvl w:ilvl="7" w:tplc="12AA4854">
      <w:start w:val="1"/>
      <w:numFmt w:val="bullet"/>
      <w:lvlText w:val="o"/>
      <w:lvlJc w:val="left"/>
      <w:pPr>
        <w:ind w:left="5760" w:hanging="360"/>
      </w:pPr>
      <w:rPr>
        <w:rFonts w:ascii="Courier New" w:hAnsi="Courier New" w:cs="Courier New" w:hint="default"/>
      </w:rPr>
    </w:lvl>
    <w:lvl w:ilvl="8" w:tplc="21CABFB2">
      <w:start w:val="1"/>
      <w:numFmt w:val="bullet"/>
      <w:lvlText w:val=""/>
      <w:lvlJc w:val="left"/>
      <w:pPr>
        <w:ind w:left="6480" w:hanging="360"/>
      </w:pPr>
      <w:rPr>
        <w:rFonts w:ascii="Wingdings" w:hAnsi="Wingdings" w:hint="default"/>
      </w:rPr>
    </w:lvl>
  </w:abstractNum>
  <w:abstractNum w:abstractNumId="22" w15:restartNumberingAfterBreak="0">
    <w:nsid w:val="5EE07B1F"/>
    <w:multiLevelType w:val="hybridMultilevel"/>
    <w:tmpl w:val="3A289DAA"/>
    <w:lvl w:ilvl="0" w:tplc="2D6C039A">
      <w:start w:val="9"/>
      <w:numFmt w:val="decimal"/>
      <w:lvlText w:val="%1."/>
      <w:lvlJc w:val="left"/>
      <w:pPr>
        <w:tabs>
          <w:tab w:val="num" w:pos="720"/>
        </w:tabs>
        <w:ind w:left="720" w:hanging="360"/>
      </w:pPr>
    </w:lvl>
    <w:lvl w:ilvl="1" w:tplc="7A544E26">
      <w:start w:val="1"/>
      <w:numFmt w:val="decimal"/>
      <w:lvlText w:val="%2."/>
      <w:lvlJc w:val="left"/>
      <w:pPr>
        <w:tabs>
          <w:tab w:val="num" w:pos="1440"/>
        </w:tabs>
        <w:ind w:left="1440" w:hanging="360"/>
      </w:pPr>
    </w:lvl>
    <w:lvl w:ilvl="2" w:tplc="921E006C">
      <w:start w:val="1"/>
      <w:numFmt w:val="decimal"/>
      <w:lvlText w:val="%3."/>
      <w:lvlJc w:val="left"/>
      <w:pPr>
        <w:tabs>
          <w:tab w:val="num" w:pos="2160"/>
        </w:tabs>
        <w:ind w:left="2160" w:hanging="360"/>
      </w:pPr>
    </w:lvl>
    <w:lvl w:ilvl="3" w:tplc="A96C3B36">
      <w:start w:val="1"/>
      <w:numFmt w:val="decimal"/>
      <w:lvlText w:val="%4."/>
      <w:lvlJc w:val="left"/>
      <w:pPr>
        <w:tabs>
          <w:tab w:val="num" w:pos="2880"/>
        </w:tabs>
        <w:ind w:left="2880" w:hanging="360"/>
      </w:pPr>
    </w:lvl>
    <w:lvl w:ilvl="4" w:tplc="0B504CAE">
      <w:start w:val="1"/>
      <w:numFmt w:val="decimal"/>
      <w:lvlText w:val="%5."/>
      <w:lvlJc w:val="left"/>
      <w:pPr>
        <w:tabs>
          <w:tab w:val="num" w:pos="3600"/>
        </w:tabs>
        <w:ind w:left="3600" w:hanging="360"/>
      </w:pPr>
    </w:lvl>
    <w:lvl w:ilvl="5" w:tplc="45787FCE">
      <w:start w:val="1"/>
      <w:numFmt w:val="decimal"/>
      <w:lvlText w:val="%6."/>
      <w:lvlJc w:val="left"/>
      <w:pPr>
        <w:tabs>
          <w:tab w:val="num" w:pos="4320"/>
        </w:tabs>
        <w:ind w:left="4320" w:hanging="360"/>
      </w:pPr>
    </w:lvl>
    <w:lvl w:ilvl="6" w:tplc="930EFF44">
      <w:start w:val="1"/>
      <w:numFmt w:val="decimal"/>
      <w:lvlText w:val="%7."/>
      <w:lvlJc w:val="left"/>
      <w:pPr>
        <w:tabs>
          <w:tab w:val="num" w:pos="5040"/>
        </w:tabs>
        <w:ind w:left="5040" w:hanging="360"/>
      </w:pPr>
    </w:lvl>
    <w:lvl w:ilvl="7" w:tplc="9E48C15C">
      <w:start w:val="1"/>
      <w:numFmt w:val="decimal"/>
      <w:lvlText w:val="%8."/>
      <w:lvlJc w:val="left"/>
      <w:pPr>
        <w:tabs>
          <w:tab w:val="num" w:pos="5760"/>
        </w:tabs>
        <w:ind w:left="5760" w:hanging="360"/>
      </w:pPr>
    </w:lvl>
    <w:lvl w:ilvl="8" w:tplc="6AFCA344">
      <w:start w:val="1"/>
      <w:numFmt w:val="decimal"/>
      <w:lvlText w:val="%9."/>
      <w:lvlJc w:val="left"/>
      <w:pPr>
        <w:tabs>
          <w:tab w:val="num" w:pos="6480"/>
        </w:tabs>
        <w:ind w:left="6480" w:hanging="360"/>
      </w:pPr>
    </w:lvl>
  </w:abstractNum>
  <w:abstractNum w:abstractNumId="23" w15:restartNumberingAfterBreak="0">
    <w:nsid w:val="5EF356B0"/>
    <w:multiLevelType w:val="hybridMultilevel"/>
    <w:tmpl w:val="B2B0785A"/>
    <w:lvl w:ilvl="0" w:tplc="A5124B64">
      <w:start w:val="10"/>
      <w:numFmt w:val="decimal"/>
      <w:lvlText w:val="%1."/>
      <w:lvlJc w:val="left"/>
      <w:pPr>
        <w:tabs>
          <w:tab w:val="num" w:pos="720"/>
        </w:tabs>
        <w:ind w:left="720" w:hanging="360"/>
      </w:pPr>
    </w:lvl>
    <w:lvl w:ilvl="1" w:tplc="CBCC0AA2">
      <w:start w:val="1"/>
      <w:numFmt w:val="decimal"/>
      <w:lvlText w:val="%2."/>
      <w:lvlJc w:val="left"/>
      <w:pPr>
        <w:tabs>
          <w:tab w:val="num" w:pos="1440"/>
        </w:tabs>
        <w:ind w:left="1440" w:hanging="360"/>
      </w:pPr>
    </w:lvl>
    <w:lvl w:ilvl="2" w:tplc="5DC00884">
      <w:start w:val="1"/>
      <w:numFmt w:val="decimal"/>
      <w:lvlText w:val="%3."/>
      <w:lvlJc w:val="left"/>
      <w:pPr>
        <w:tabs>
          <w:tab w:val="num" w:pos="2160"/>
        </w:tabs>
        <w:ind w:left="2160" w:hanging="360"/>
      </w:pPr>
    </w:lvl>
    <w:lvl w:ilvl="3" w:tplc="E924CC06">
      <w:start w:val="1"/>
      <w:numFmt w:val="decimal"/>
      <w:lvlText w:val="%4."/>
      <w:lvlJc w:val="left"/>
      <w:pPr>
        <w:tabs>
          <w:tab w:val="num" w:pos="2880"/>
        </w:tabs>
        <w:ind w:left="2880" w:hanging="360"/>
      </w:pPr>
    </w:lvl>
    <w:lvl w:ilvl="4" w:tplc="8112EE9E">
      <w:start w:val="1"/>
      <w:numFmt w:val="decimal"/>
      <w:lvlText w:val="%5."/>
      <w:lvlJc w:val="left"/>
      <w:pPr>
        <w:tabs>
          <w:tab w:val="num" w:pos="3600"/>
        </w:tabs>
        <w:ind w:left="3600" w:hanging="360"/>
      </w:pPr>
    </w:lvl>
    <w:lvl w:ilvl="5" w:tplc="D3AC21B6">
      <w:start w:val="1"/>
      <w:numFmt w:val="decimal"/>
      <w:lvlText w:val="%6."/>
      <w:lvlJc w:val="left"/>
      <w:pPr>
        <w:tabs>
          <w:tab w:val="num" w:pos="4320"/>
        </w:tabs>
        <w:ind w:left="4320" w:hanging="360"/>
      </w:pPr>
    </w:lvl>
    <w:lvl w:ilvl="6" w:tplc="98C2B51E">
      <w:start w:val="1"/>
      <w:numFmt w:val="decimal"/>
      <w:lvlText w:val="%7."/>
      <w:lvlJc w:val="left"/>
      <w:pPr>
        <w:tabs>
          <w:tab w:val="num" w:pos="5040"/>
        </w:tabs>
        <w:ind w:left="5040" w:hanging="360"/>
      </w:pPr>
    </w:lvl>
    <w:lvl w:ilvl="7" w:tplc="E6366382">
      <w:start w:val="1"/>
      <w:numFmt w:val="decimal"/>
      <w:lvlText w:val="%8."/>
      <w:lvlJc w:val="left"/>
      <w:pPr>
        <w:tabs>
          <w:tab w:val="num" w:pos="5760"/>
        </w:tabs>
        <w:ind w:left="5760" w:hanging="360"/>
      </w:pPr>
    </w:lvl>
    <w:lvl w:ilvl="8" w:tplc="DEFACE5C">
      <w:start w:val="1"/>
      <w:numFmt w:val="decimal"/>
      <w:lvlText w:val="%9."/>
      <w:lvlJc w:val="left"/>
      <w:pPr>
        <w:tabs>
          <w:tab w:val="num" w:pos="6480"/>
        </w:tabs>
        <w:ind w:left="6480" w:hanging="360"/>
      </w:pPr>
    </w:lvl>
  </w:abstractNum>
  <w:abstractNum w:abstractNumId="24" w15:restartNumberingAfterBreak="0">
    <w:nsid w:val="62F178BE"/>
    <w:multiLevelType w:val="hybridMultilevel"/>
    <w:tmpl w:val="A0A69F04"/>
    <w:lvl w:ilvl="0" w:tplc="C450AD72">
      <w:start w:val="1"/>
      <w:numFmt w:val="bullet"/>
      <w:lvlText w:val=""/>
      <w:lvlJc w:val="left"/>
      <w:pPr>
        <w:tabs>
          <w:tab w:val="num" w:pos="720"/>
        </w:tabs>
        <w:ind w:left="720" w:hanging="360"/>
      </w:pPr>
      <w:rPr>
        <w:rFonts w:ascii="Symbol" w:hAnsi="Symbol" w:hint="default"/>
        <w:sz w:val="20"/>
      </w:rPr>
    </w:lvl>
    <w:lvl w:ilvl="1" w:tplc="87AE80AA">
      <w:start w:val="1"/>
      <w:numFmt w:val="bullet"/>
      <w:lvlText w:val="o"/>
      <w:lvlJc w:val="left"/>
      <w:pPr>
        <w:tabs>
          <w:tab w:val="num" w:pos="1440"/>
        </w:tabs>
        <w:ind w:left="1440" w:hanging="360"/>
      </w:pPr>
      <w:rPr>
        <w:rFonts w:ascii="Courier New" w:hAnsi="Courier New" w:hint="default"/>
        <w:sz w:val="20"/>
      </w:rPr>
    </w:lvl>
    <w:lvl w:ilvl="2" w:tplc="9DAE857A">
      <w:start w:val="1"/>
      <w:numFmt w:val="bullet"/>
      <w:lvlText w:val=""/>
      <w:lvlJc w:val="left"/>
      <w:pPr>
        <w:tabs>
          <w:tab w:val="num" w:pos="2160"/>
        </w:tabs>
        <w:ind w:left="2160" w:hanging="360"/>
      </w:pPr>
      <w:rPr>
        <w:rFonts w:ascii="Wingdings" w:hAnsi="Wingdings" w:hint="default"/>
        <w:sz w:val="20"/>
      </w:rPr>
    </w:lvl>
    <w:lvl w:ilvl="3" w:tplc="0A8CF880">
      <w:start w:val="1"/>
      <w:numFmt w:val="bullet"/>
      <w:lvlText w:val=""/>
      <w:lvlJc w:val="left"/>
      <w:pPr>
        <w:tabs>
          <w:tab w:val="num" w:pos="2880"/>
        </w:tabs>
        <w:ind w:left="2880" w:hanging="360"/>
      </w:pPr>
      <w:rPr>
        <w:rFonts w:ascii="Wingdings" w:hAnsi="Wingdings" w:hint="default"/>
        <w:sz w:val="20"/>
      </w:rPr>
    </w:lvl>
    <w:lvl w:ilvl="4" w:tplc="0784B594">
      <w:start w:val="1"/>
      <w:numFmt w:val="bullet"/>
      <w:lvlText w:val=""/>
      <w:lvlJc w:val="left"/>
      <w:pPr>
        <w:tabs>
          <w:tab w:val="num" w:pos="3600"/>
        </w:tabs>
        <w:ind w:left="3600" w:hanging="360"/>
      </w:pPr>
      <w:rPr>
        <w:rFonts w:ascii="Wingdings" w:hAnsi="Wingdings" w:hint="default"/>
        <w:sz w:val="20"/>
      </w:rPr>
    </w:lvl>
    <w:lvl w:ilvl="5" w:tplc="6352B13C">
      <w:start w:val="1"/>
      <w:numFmt w:val="bullet"/>
      <w:lvlText w:val=""/>
      <w:lvlJc w:val="left"/>
      <w:pPr>
        <w:tabs>
          <w:tab w:val="num" w:pos="4320"/>
        </w:tabs>
        <w:ind w:left="4320" w:hanging="360"/>
      </w:pPr>
      <w:rPr>
        <w:rFonts w:ascii="Wingdings" w:hAnsi="Wingdings" w:hint="default"/>
        <w:sz w:val="20"/>
      </w:rPr>
    </w:lvl>
    <w:lvl w:ilvl="6" w:tplc="E61091CA">
      <w:start w:val="1"/>
      <w:numFmt w:val="bullet"/>
      <w:lvlText w:val=""/>
      <w:lvlJc w:val="left"/>
      <w:pPr>
        <w:tabs>
          <w:tab w:val="num" w:pos="5040"/>
        </w:tabs>
        <w:ind w:left="5040" w:hanging="360"/>
      </w:pPr>
      <w:rPr>
        <w:rFonts w:ascii="Wingdings" w:hAnsi="Wingdings" w:hint="default"/>
        <w:sz w:val="20"/>
      </w:rPr>
    </w:lvl>
    <w:lvl w:ilvl="7" w:tplc="6114BF90">
      <w:start w:val="1"/>
      <w:numFmt w:val="bullet"/>
      <w:lvlText w:val=""/>
      <w:lvlJc w:val="left"/>
      <w:pPr>
        <w:tabs>
          <w:tab w:val="num" w:pos="5760"/>
        </w:tabs>
        <w:ind w:left="5760" w:hanging="360"/>
      </w:pPr>
      <w:rPr>
        <w:rFonts w:ascii="Wingdings" w:hAnsi="Wingdings" w:hint="default"/>
        <w:sz w:val="20"/>
      </w:rPr>
    </w:lvl>
    <w:lvl w:ilvl="8" w:tplc="6830978E">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526CF0"/>
    <w:multiLevelType w:val="hybridMultilevel"/>
    <w:tmpl w:val="29E6AB88"/>
    <w:lvl w:ilvl="0" w:tplc="2696CD08">
      <w:start w:val="1"/>
      <w:numFmt w:val="bullet"/>
      <w:lvlText w:val=""/>
      <w:lvlJc w:val="left"/>
      <w:pPr>
        <w:ind w:left="786" w:hanging="360"/>
      </w:pPr>
      <w:rPr>
        <w:rFonts w:ascii="Symbol" w:hAnsi="Symbol" w:hint="default"/>
      </w:rPr>
    </w:lvl>
    <w:lvl w:ilvl="1" w:tplc="22CC41D8">
      <w:start w:val="1"/>
      <w:numFmt w:val="bullet"/>
      <w:lvlText w:val="o"/>
      <w:lvlJc w:val="left"/>
      <w:pPr>
        <w:ind w:left="1440" w:hanging="360"/>
      </w:pPr>
      <w:rPr>
        <w:rFonts w:ascii="Courier New" w:hAnsi="Courier New" w:cs="Courier New" w:hint="default"/>
      </w:rPr>
    </w:lvl>
    <w:lvl w:ilvl="2" w:tplc="85BAC004">
      <w:start w:val="1"/>
      <w:numFmt w:val="bullet"/>
      <w:lvlText w:val=""/>
      <w:lvlJc w:val="left"/>
      <w:pPr>
        <w:ind w:left="2160" w:hanging="360"/>
      </w:pPr>
      <w:rPr>
        <w:rFonts w:ascii="Wingdings" w:hAnsi="Wingdings" w:hint="default"/>
      </w:rPr>
    </w:lvl>
    <w:lvl w:ilvl="3" w:tplc="CD6A03D2">
      <w:start w:val="1"/>
      <w:numFmt w:val="bullet"/>
      <w:lvlText w:val=""/>
      <w:lvlJc w:val="left"/>
      <w:pPr>
        <w:ind w:left="2880" w:hanging="360"/>
      </w:pPr>
      <w:rPr>
        <w:rFonts w:ascii="Symbol" w:hAnsi="Symbol" w:hint="default"/>
      </w:rPr>
    </w:lvl>
    <w:lvl w:ilvl="4" w:tplc="112AB4B4">
      <w:start w:val="1"/>
      <w:numFmt w:val="bullet"/>
      <w:lvlText w:val="o"/>
      <w:lvlJc w:val="left"/>
      <w:pPr>
        <w:ind w:left="3600" w:hanging="360"/>
      </w:pPr>
      <w:rPr>
        <w:rFonts w:ascii="Courier New" w:hAnsi="Courier New" w:cs="Courier New" w:hint="default"/>
      </w:rPr>
    </w:lvl>
    <w:lvl w:ilvl="5" w:tplc="ECFAD6BA">
      <w:start w:val="1"/>
      <w:numFmt w:val="bullet"/>
      <w:lvlText w:val=""/>
      <w:lvlJc w:val="left"/>
      <w:pPr>
        <w:ind w:left="4320" w:hanging="360"/>
      </w:pPr>
      <w:rPr>
        <w:rFonts w:ascii="Wingdings" w:hAnsi="Wingdings" w:hint="default"/>
      </w:rPr>
    </w:lvl>
    <w:lvl w:ilvl="6" w:tplc="589CAC36">
      <w:start w:val="1"/>
      <w:numFmt w:val="bullet"/>
      <w:lvlText w:val=""/>
      <w:lvlJc w:val="left"/>
      <w:pPr>
        <w:ind w:left="5040" w:hanging="360"/>
      </w:pPr>
      <w:rPr>
        <w:rFonts w:ascii="Symbol" w:hAnsi="Symbol" w:hint="default"/>
      </w:rPr>
    </w:lvl>
    <w:lvl w:ilvl="7" w:tplc="0FE2AC56">
      <w:start w:val="1"/>
      <w:numFmt w:val="bullet"/>
      <w:lvlText w:val="o"/>
      <w:lvlJc w:val="left"/>
      <w:pPr>
        <w:ind w:left="5760" w:hanging="360"/>
      </w:pPr>
      <w:rPr>
        <w:rFonts w:ascii="Courier New" w:hAnsi="Courier New" w:cs="Courier New" w:hint="default"/>
      </w:rPr>
    </w:lvl>
    <w:lvl w:ilvl="8" w:tplc="F45ACF38">
      <w:start w:val="1"/>
      <w:numFmt w:val="bullet"/>
      <w:lvlText w:val=""/>
      <w:lvlJc w:val="left"/>
      <w:pPr>
        <w:ind w:left="6480" w:hanging="360"/>
      </w:pPr>
      <w:rPr>
        <w:rFonts w:ascii="Wingdings" w:hAnsi="Wingdings" w:hint="default"/>
      </w:rPr>
    </w:lvl>
  </w:abstractNum>
  <w:abstractNum w:abstractNumId="26" w15:restartNumberingAfterBreak="0">
    <w:nsid w:val="78855461"/>
    <w:multiLevelType w:val="multilevel"/>
    <w:tmpl w:val="965CD560"/>
    <w:lvl w:ilvl="0">
      <w:start w:val="2"/>
      <w:numFmt w:val="decimal"/>
      <w:lvlText w:val="%1."/>
      <w:lvlJc w:val="left"/>
      <w:pPr>
        <w:ind w:left="360" w:hanging="360"/>
      </w:pPr>
      <w:rPr>
        <w:rFonts w:hint="default"/>
        <w:color w:val="231F20"/>
      </w:rPr>
    </w:lvl>
    <w:lvl w:ilvl="1">
      <w:start w:val="3"/>
      <w:numFmt w:val="decimal"/>
      <w:lvlText w:val="%1.%2."/>
      <w:lvlJc w:val="left"/>
      <w:pPr>
        <w:ind w:left="1069" w:hanging="360"/>
      </w:pPr>
      <w:rPr>
        <w:rFonts w:hint="default"/>
        <w:color w:val="231F20"/>
      </w:rPr>
    </w:lvl>
    <w:lvl w:ilvl="2">
      <w:start w:val="1"/>
      <w:numFmt w:val="decimal"/>
      <w:lvlText w:val="%1.%2.%3."/>
      <w:lvlJc w:val="left"/>
      <w:pPr>
        <w:ind w:left="2138" w:hanging="720"/>
      </w:pPr>
      <w:rPr>
        <w:rFonts w:hint="default"/>
        <w:color w:val="231F20"/>
      </w:rPr>
    </w:lvl>
    <w:lvl w:ilvl="3">
      <w:start w:val="1"/>
      <w:numFmt w:val="decimal"/>
      <w:lvlText w:val="%1.%2.%3.%4."/>
      <w:lvlJc w:val="left"/>
      <w:pPr>
        <w:ind w:left="2847" w:hanging="720"/>
      </w:pPr>
      <w:rPr>
        <w:rFonts w:hint="default"/>
        <w:color w:val="231F20"/>
      </w:rPr>
    </w:lvl>
    <w:lvl w:ilvl="4">
      <w:start w:val="1"/>
      <w:numFmt w:val="decimal"/>
      <w:lvlText w:val="%1.%2.%3.%4.%5."/>
      <w:lvlJc w:val="left"/>
      <w:pPr>
        <w:ind w:left="3916" w:hanging="1080"/>
      </w:pPr>
      <w:rPr>
        <w:rFonts w:hint="default"/>
        <w:color w:val="231F20"/>
      </w:rPr>
    </w:lvl>
    <w:lvl w:ilvl="5">
      <w:start w:val="1"/>
      <w:numFmt w:val="decimal"/>
      <w:lvlText w:val="%1.%2.%3.%4.%5.%6."/>
      <w:lvlJc w:val="left"/>
      <w:pPr>
        <w:ind w:left="4625" w:hanging="1080"/>
      </w:pPr>
      <w:rPr>
        <w:rFonts w:hint="default"/>
        <w:color w:val="231F20"/>
      </w:rPr>
    </w:lvl>
    <w:lvl w:ilvl="6">
      <w:start w:val="1"/>
      <w:numFmt w:val="decimal"/>
      <w:lvlText w:val="%1.%2.%3.%4.%5.%6.%7."/>
      <w:lvlJc w:val="left"/>
      <w:pPr>
        <w:ind w:left="5694" w:hanging="1440"/>
      </w:pPr>
      <w:rPr>
        <w:rFonts w:hint="default"/>
        <w:color w:val="231F20"/>
      </w:rPr>
    </w:lvl>
    <w:lvl w:ilvl="7">
      <w:start w:val="1"/>
      <w:numFmt w:val="decimal"/>
      <w:lvlText w:val="%1.%2.%3.%4.%5.%6.%7.%8."/>
      <w:lvlJc w:val="left"/>
      <w:pPr>
        <w:ind w:left="6403" w:hanging="1440"/>
      </w:pPr>
      <w:rPr>
        <w:rFonts w:hint="default"/>
        <w:color w:val="231F20"/>
      </w:rPr>
    </w:lvl>
    <w:lvl w:ilvl="8">
      <w:start w:val="1"/>
      <w:numFmt w:val="decimal"/>
      <w:lvlText w:val="%1.%2.%3.%4.%5.%6.%7.%8.%9."/>
      <w:lvlJc w:val="left"/>
      <w:pPr>
        <w:ind w:left="7472" w:hanging="1800"/>
      </w:pPr>
      <w:rPr>
        <w:rFonts w:hint="default"/>
        <w:color w:val="231F20"/>
      </w:rPr>
    </w:lvl>
  </w:abstractNum>
  <w:abstractNum w:abstractNumId="27" w15:restartNumberingAfterBreak="0">
    <w:nsid w:val="7A513C06"/>
    <w:multiLevelType w:val="multilevel"/>
    <w:tmpl w:val="047A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274FD4"/>
    <w:multiLevelType w:val="hybridMultilevel"/>
    <w:tmpl w:val="9A5C5D1E"/>
    <w:lvl w:ilvl="0" w:tplc="A8F8AA74">
      <w:start w:val="1"/>
      <w:numFmt w:val="bullet"/>
      <w:lvlText w:val=""/>
      <w:lvlJc w:val="left"/>
      <w:pPr>
        <w:tabs>
          <w:tab w:val="num" w:pos="720"/>
        </w:tabs>
        <w:ind w:left="720" w:hanging="360"/>
      </w:pPr>
      <w:rPr>
        <w:rFonts w:ascii="Symbol" w:hAnsi="Symbol" w:hint="default"/>
        <w:sz w:val="20"/>
      </w:rPr>
    </w:lvl>
    <w:lvl w:ilvl="1" w:tplc="9F227304">
      <w:start w:val="1"/>
      <w:numFmt w:val="bullet"/>
      <w:lvlText w:val="o"/>
      <w:lvlJc w:val="left"/>
      <w:pPr>
        <w:tabs>
          <w:tab w:val="num" w:pos="1440"/>
        </w:tabs>
        <w:ind w:left="1440" w:hanging="360"/>
      </w:pPr>
      <w:rPr>
        <w:rFonts w:ascii="Courier New" w:hAnsi="Courier New" w:cs="Times New Roman" w:hint="default"/>
        <w:sz w:val="20"/>
      </w:rPr>
    </w:lvl>
    <w:lvl w:ilvl="2" w:tplc="EA463232">
      <w:start w:val="1"/>
      <w:numFmt w:val="bullet"/>
      <w:lvlText w:val=""/>
      <w:lvlJc w:val="left"/>
      <w:pPr>
        <w:tabs>
          <w:tab w:val="num" w:pos="2160"/>
        </w:tabs>
        <w:ind w:left="2160" w:hanging="360"/>
      </w:pPr>
      <w:rPr>
        <w:rFonts w:ascii="Wingdings" w:hAnsi="Wingdings" w:hint="default"/>
        <w:sz w:val="20"/>
      </w:rPr>
    </w:lvl>
    <w:lvl w:ilvl="3" w:tplc="F4B68214">
      <w:start w:val="1"/>
      <w:numFmt w:val="bullet"/>
      <w:lvlText w:val=""/>
      <w:lvlJc w:val="left"/>
      <w:pPr>
        <w:tabs>
          <w:tab w:val="num" w:pos="2880"/>
        </w:tabs>
        <w:ind w:left="2880" w:hanging="360"/>
      </w:pPr>
      <w:rPr>
        <w:rFonts w:ascii="Wingdings" w:hAnsi="Wingdings" w:hint="default"/>
        <w:sz w:val="20"/>
      </w:rPr>
    </w:lvl>
    <w:lvl w:ilvl="4" w:tplc="9F74C1FC">
      <w:start w:val="1"/>
      <w:numFmt w:val="bullet"/>
      <w:lvlText w:val=""/>
      <w:lvlJc w:val="left"/>
      <w:pPr>
        <w:tabs>
          <w:tab w:val="num" w:pos="3600"/>
        </w:tabs>
        <w:ind w:left="3600" w:hanging="360"/>
      </w:pPr>
      <w:rPr>
        <w:rFonts w:ascii="Wingdings" w:hAnsi="Wingdings" w:hint="default"/>
        <w:sz w:val="20"/>
      </w:rPr>
    </w:lvl>
    <w:lvl w:ilvl="5" w:tplc="7A68652C">
      <w:start w:val="1"/>
      <w:numFmt w:val="bullet"/>
      <w:lvlText w:val=""/>
      <w:lvlJc w:val="left"/>
      <w:pPr>
        <w:tabs>
          <w:tab w:val="num" w:pos="4320"/>
        </w:tabs>
        <w:ind w:left="4320" w:hanging="360"/>
      </w:pPr>
      <w:rPr>
        <w:rFonts w:ascii="Wingdings" w:hAnsi="Wingdings" w:hint="default"/>
        <w:sz w:val="20"/>
      </w:rPr>
    </w:lvl>
    <w:lvl w:ilvl="6" w:tplc="CDB642D8">
      <w:start w:val="1"/>
      <w:numFmt w:val="bullet"/>
      <w:lvlText w:val=""/>
      <w:lvlJc w:val="left"/>
      <w:pPr>
        <w:tabs>
          <w:tab w:val="num" w:pos="5040"/>
        </w:tabs>
        <w:ind w:left="5040" w:hanging="360"/>
      </w:pPr>
      <w:rPr>
        <w:rFonts w:ascii="Wingdings" w:hAnsi="Wingdings" w:hint="default"/>
        <w:sz w:val="20"/>
      </w:rPr>
    </w:lvl>
    <w:lvl w:ilvl="7" w:tplc="B112803A">
      <w:start w:val="1"/>
      <w:numFmt w:val="bullet"/>
      <w:lvlText w:val=""/>
      <w:lvlJc w:val="left"/>
      <w:pPr>
        <w:tabs>
          <w:tab w:val="num" w:pos="5760"/>
        </w:tabs>
        <w:ind w:left="5760" w:hanging="360"/>
      </w:pPr>
      <w:rPr>
        <w:rFonts w:ascii="Wingdings" w:hAnsi="Wingdings" w:hint="default"/>
        <w:sz w:val="20"/>
      </w:rPr>
    </w:lvl>
    <w:lvl w:ilvl="8" w:tplc="9C1418A2">
      <w:start w:val="1"/>
      <w:numFmt w:val="bullet"/>
      <w:lvlText w:val=""/>
      <w:lvlJc w:val="left"/>
      <w:pPr>
        <w:tabs>
          <w:tab w:val="num" w:pos="6480"/>
        </w:tabs>
        <w:ind w:left="6480" w:hanging="360"/>
      </w:pPr>
      <w:rPr>
        <w:rFonts w:ascii="Wingdings" w:hAnsi="Wingdings" w:hint="default"/>
        <w:sz w:val="20"/>
      </w:rPr>
    </w:lvl>
  </w:abstractNum>
  <w:num w:numId="1" w16cid:durableId="2081050700">
    <w:abstractNumId w:val="12"/>
  </w:num>
  <w:num w:numId="2" w16cid:durableId="1202136344">
    <w:abstractNumId w:val="24"/>
  </w:num>
  <w:num w:numId="3" w16cid:durableId="1647319098">
    <w:abstractNumId w:val="13"/>
    <w:lvlOverride w:ilvl="0">
      <w:lvl w:ilvl="0" w:tplc="63648322">
        <w:start w:val="1"/>
        <w:numFmt w:val="decimal"/>
        <w:lvlText w:val="%1."/>
        <w:lvlJc w:val="left"/>
      </w:lvl>
    </w:lvlOverride>
  </w:num>
  <w:num w:numId="4" w16cid:durableId="2128502112">
    <w:abstractNumId w:val="13"/>
    <w:lvlOverride w:ilvl="0">
      <w:lvl w:ilvl="0" w:tplc="63648322">
        <w:start w:val="1"/>
        <w:numFmt w:val="decimal"/>
        <w:lvlText w:val="%1."/>
        <w:lvlJc w:val="left"/>
      </w:lvl>
    </w:lvlOverride>
  </w:num>
  <w:num w:numId="5" w16cid:durableId="4676542">
    <w:abstractNumId w:val="8"/>
  </w:num>
  <w:num w:numId="6" w16cid:durableId="1813791106">
    <w:abstractNumId w:val="1"/>
    <w:lvlOverride w:ilvl="0">
      <w:lvl w:ilvl="0" w:tplc="FFC25E8A">
        <w:start w:val="1"/>
        <w:numFmt w:val="decimal"/>
        <w:lvlText w:val="%1."/>
        <w:lvlJc w:val="left"/>
      </w:lvl>
    </w:lvlOverride>
  </w:num>
  <w:num w:numId="7" w16cid:durableId="1720395206">
    <w:abstractNumId w:val="4"/>
  </w:num>
  <w:num w:numId="8" w16cid:durableId="1984969054">
    <w:abstractNumId w:val="11"/>
    <w:lvlOverride w:ilvl="0">
      <w:lvl w:ilvl="0" w:tplc="C436EBC2">
        <w:start w:val="1"/>
        <w:numFmt w:val="decimal"/>
        <w:lvlText w:val="%1."/>
        <w:lvlJc w:val="left"/>
      </w:lvl>
    </w:lvlOverride>
  </w:num>
  <w:num w:numId="9" w16cid:durableId="1696689787">
    <w:abstractNumId w:val="0"/>
  </w:num>
  <w:num w:numId="10" w16cid:durableId="1980188200">
    <w:abstractNumId w:val="6"/>
    <w:lvlOverride w:ilvl="0">
      <w:lvl w:ilvl="0" w:tplc="68E0CC54">
        <w:start w:val="1"/>
        <w:numFmt w:val="decimal"/>
        <w:lvlText w:val="%1."/>
        <w:lvlJc w:val="left"/>
      </w:lvl>
    </w:lvlOverride>
  </w:num>
  <w:num w:numId="11" w16cid:durableId="966660096">
    <w:abstractNumId w:val="6"/>
    <w:lvlOverride w:ilvl="0">
      <w:lvl w:ilvl="0" w:tplc="68E0CC54">
        <w:start w:val="1"/>
        <w:numFmt w:val="decimal"/>
        <w:lvlText w:val="%1."/>
        <w:lvlJc w:val="left"/>
      </w:lvl>
    </w:lvlOverride>
  </w:num>
  <w:num w:numId="12" w16cid:durableId="1600213335">
    <w:abstractNumId w:val="6"/>
    <w:lvlOverride w:ilvl="0">
      <w:lvl w:ilvl="0" w:tplc="68E0CC54">
        <w:start w:val="1"/>
        <w:numFmt w:val="decimal"/>
        <w:lvlText w:val="%1."/>
        <w:lvlJc w:val="left"/>
      </w:lvl>
    </w:lvlOverride>
  </w:num>
  <w:num w:numId="13" w16cid:durableId="1907257857">
    <w:abstractNumId w:val="3"/>
  </w:num>
  <w:num w:numId="14" w16cid:durableId="479343256">
    <w:abstractNumId w:val="22"/>
    <w:lvlOverride w:ilvl="0">
      <w:lvl w:ilvl="0" w:tplc="2D6C039A">
        <w:start w:val="1"/>
        <w:numFmt w:val="decimal"/>
        <w:lvlText w:val="%1."/>
        <w:lvlJc w:val="left"/>
      </w:lvl>
    </w:lvlOverride>
  </w:num>
  <w:num w:numId="15" w16cid:durableId="919098045">
    <w:abstractNumId w:val="7"/>
  </w:num>
  <w:num w:numId="16" w16cid:durableId="205601582">
    <w:abstractNumId w:val="23"/>
    <w:lvlOverride w:ilvl="0">
      <w:lvl w:ilvl="0" w:tplc="A5124B64">
        <w:start w:val="1"/>
        <w:numFmt w:val="decimal"/>
        <w:lvlText w:val="%1."/>
        <w:lvlJc w:val="left"/>
      </w:lvl>
    </w:lvlOverride>
  </w:num>
  <w:num w:numId="17" w16cid:durableId="20519333">
    <w:abstractNumId w:val="19"/>
  </w:num>
  <w:num w:numId="18" w16cid:durableId="543953694">
    <w:abstractNumId w:val="10"/>
  </w:num>
  <w:num w:numId="19" w16cid:durableId="459953543">
    <w:abstractNumId w:val="5"/>
  </w:num>
  <w:num w:numId="20" w16cid:durableId="2102136750">
    <w:abstractNumId w:val="26"/>
  </w:num>
  <w:num w:numId="21" w16cid:durableId="494538139">
    <w:abstractNumId w:val="20"/>
  </w:num>
  <w:num w:numId="22" w16cid:durableId="11160273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3842869">
    <w:abstractNumId w:val="25"/>
  </w:num>
  <w:num w:numId="24" w16cid:durableId="91976944">
    <w:abstractNumId w:val="14"/>
    <w:lvlOverride w:ilvl="0">
      <w:startOverride w:val="2"/>
      <w:lvl w:ilvl="0" w:tplc="07D4BAA0">
        <w:start w:val="2"/>
        <w:numFmt w:val="decimal"/>
        <w:lvlText w:val="%1."/>
        <w:lvlJc w:val="left"/>
        <w:pPr>
          <w:ind w:left="0" w:firstLine="0"/>
        </w:pPr>
      </w:lvl>
    </w:lvlOverride>
    <w:lvlOverride w:ilvl="1">
      <w:startOverride w:val="1"/>
      <w:lvl w:ilvl="1" w:tplc="25C4464A">
        <w:start w:val="1"/>
        <w:numFmt w:val="decimal"/>
        <w:lvlText w:val=""/>
        <w:lvlJc w:val="left"/>
      </w:lvl>
    </w:lvlOverride>
    <w:lvlOverride w:ilvl="2">
      <w:startOverride w:val="1"/>
      <w:lvl w:ilvl="2" w:tplc="1C32EBB8">
        <w:start w:val="1"/>
        <w:numFmt w:val="decimal"/>
        <w:lvlText w:val=""/>
        <w:lvlJc w:val="left"/>
      </w:lvl>
    </w:lvlOverride>
    <w:lvlOverride w:ilvl="3">
      <w:startOverride w:val="1"/>
      <w:lvl w:ilvl="3" w:tplc="9E801838">
        <w:start w:val="1"/>
        <w:numFmt w:val="decimal"/>
        <w:lvlText w:val=""/>
        <w:lvlJc w:val="left"/>
      </w:lvl>
    </w:lvlOverride>
    <w:lvlOverride w:ilvl="4">
      <w:startOverride w:val="1"/>
      <w:lvl w:ilvl="4" w:tplc="7038A4EE">
        <w:start w:val="1"/>
        <w:numFmt w:val="decimal"/>
        <w:lvlText w:val=""/>
        <w:lvlJc w:val="left"/>
      </w:lvl>
    </w:lvlOverride>
    <w:lvlOverride w:ilvl="5">
      <w:startOverride w:val="1"/>
      <w:lvl w:ilvl="5" w:tplc="E294EA0C">
        <w:start w:val="1"/>
        <w:numFmt w:val="decimal"/>
        <w:lvlText w:val=""/>
        <w:lvlJc w:val="left"/>
      </w:lvl>
    </w:lvlOverride>
    <w:lvlOverride w:ilvl="6">
      <w:startOverride w:val="1"/>
      <w:lvl w:ilvl="6" w:tplc="57F23202">
        <w:start w:val="1"/>
        <w:numFmt w:val="decimal"/>
        <w:lvlText w:val=""/>
        <w:lvlJc w:val="left"/>
      </w:lvl>
    </w:lvlOverride>
    <w:lvlOverride w:ilvl="7">
      <w:startOverride w:val="1"/>
      <w:lvl w:ilvl="7" w:tplc="F79EFF4A">
        <w:start w:val="1"/>
        <w:numFmt w:val="decimal"/>
        <w:lvlText w:val=""/>
        <w:lvlJc w:val="left"/>
      </w:lvl>
    </w:lvlOverride>
    <w:lvlOverride w:ilvl="8">
      <w:startOverride w:val="1"/>
      <w:lvl w:ilvl="8" w:tplc="6B4A643E">
        <w:start w:val="1"/>
        <w:numFmt w:val="decimal"/>
        <w:lvlText w:val=""/>
        <w:lvlJc w:val="left"/>
      </w:lvl>
    </w:lvlOverride>
  </w:num>
  <w:num w:numId="25" w16cid:durableId="851339626">
    <w:abstractNumId w:val="28"/>
  </w:num>
  <w:num w:numId="26" w16cid:durableId="1207792384">
    <w:abstractNumId w:val="21"/>
  </w:num>
  <w:num w:numId="27" w16cid:durableId="1035085012">
    <w:abstractNumId w:val="9"/>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5397259">
    <w:abstractNumId w:val="15"/>
  </w:num>
  <w:num w:numId="29" w16cid:durableId="2013024749">
    <w:abstractNumId w:val="17"/>
  </w:num>
  <w:num w:numId="30" w16cid:durableId="19087409">
    <w:abstractNumId w:val="18"/>
  </w:num>
  <w:num w:numId="31" w16cid:durableId="1698265330">
    <w:abstractNumId w:val="27"/>
  </w:num>
  <w:num w:numId="32" w16cid:durableId="10244032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206"/>
    <w:rsid w:val="00000A6C"/>
    <w:rsid w:val="00000FDD"/>
    <w:rsid w:val="0000321D"/>
    <w:rsid w:val="00031EBD"/>
    <w:rsid w:val="00034016"/>
    <w:rsid w:val="0003639C"/>
    <w:rsid w:val="0004779A"/>
    <w:rsid w:val="0005347B"/>
    <w:rsid w:val="00071B0F"/>
    <w:rsid w:val="00072974"/>
    <w:rsid w:val="000825BA"/>
    <w:rsid w:val="000C1471"/>
    <w:rsid w:val="000D4A0D"/>
    <w:rsid w:val="00117441"/>
    <w:rsid w:val="00120125"/>
    <w:rsid w:val="00135A6B"/>
    <w:rsid w:val="00147CB6"/>
    <w:rsid w:val="001508EE"/>
    <w:rsid w:val="00154D79"/>
    <w:rsid w:val="00155091"/>
    <w:rsid w:val="00185122"/>
    <w:rsid w:val="00185B66"/>
    <w:rsid w:val="0019083D"/>
    <w:rsid w:val="00197E79"/>
    <w:rsid w:val="001A6EC5"/>
    <w:rsid w:val="001B571B"/>
    <w:rsid w:val="001D3CBA"/>
    <w:rsid w:val="0020315F"/>
    <w:rsid w:val="00203B7D"/>
    <w:rsid w:val="00206CC4"/>
    <w:rsid w:val="00207B81"/>
    <w:rsid w:val="00245E14"/>
    <w:rsid w:val="00247206"/>
    <w:rsid w:val="00260190"/>
    <w:rsid w:val="002637AA"/>
    <w:rsid w:val="002728D7"/>
    <w:rsid w:val="00296086"/>
    <w:rsid w:val="002B1EDF"/>
    <w:rsid w:val="002C25A2"/>
    <w:rsid w:val="002D41A5"/>
    <w:rsid w:val="002E474D"/>
    <w:rsid w:val="002F7CDC"/>
    <w:rsid w:val="0033002A"/>
    <w:rsid w:val="003300BD"/>
    <w:rsid w:val="00352EA3"/>
    <w:rsid w:val="003600F2"/>
    <w:rsid w:val="003614B4"/>
    <w:rsid w:val="00385F13"/>
    <w:rsid w:val="00395CB8"/>
    <w:rsid w:val="003A47F5"/>
    <w:rsid w:val="003B204D"/>
    <w:rsid w:val="003C0B34"/>
    <w:rsid w:val="003C0BB9"/>
    <w:rsid w:val="003C7A48"/>
    <w:rsid w:val="003D4728"/>
    <w:rsid w:val="003E00A1"/>
    <w:rsid w:val="003F5394"/>
    <w:rsid w:val="003F6C6C"/>
    <w:rsid w:val="00401A39"/>
    <w:rsid w:val="00413F40"/>
    <w:rsid w:val="004216FD"/>
    <w:rsid w:val="00423CE9"/>
    <w:rsid w:val="004245A1"/>
    <w:rsid w:val="004264B4"/>
    <w:rsid w:val="00433475"/>
    <w:rsid w:val="004658AC"/>
    <w:rsid w:val="00466EC0"/>
    <w:rsid w:val="00474D02"/>
    <w:rsid w:val="004B018D"/>
    <w:rsid w:val="004B0B06"/>
    <w:rsid w:val="004B300B"/>
    <w:rsid w:val="004B5680"/>
    <w:rsid w:val="004C3DD0"/>
    <w:rsid w:val="004E1798"/>
    <w:rsid w:val="00507404"/>
    <w:rsid w:val="00517419"/>
    <w:rsid w:val="005211AB"/>
    <w:rsid w:val="00521D23"/>
    <w:rsid w:val="00527280"/>
    <w:rsid w:val="00561FF0"/>
    <w:rsid w:val="00565C49"/>
    <w:rsid w:val="005947AE"/>
    <w:rsid w:val="005C7AA7"/>
    <w:rsid w:val="005E1201"/>
    <w:rsid w:val="005E1CE8"/>
    <w:rsid w:val="005E3A8A"/>
    <w:rsid w:val="005E56A0"/>
    <w:rsid w:val="00603352"/>
    <w:rsid w:val="0060416F"/>
    <w:rsid w:val="006055E3"/>
    <w:rsid w:val="00610FD0"/>
    <w:rsid w:val="00616363"/>
    <w:rsid w:val="00640E37"/>
    <w:rsid w:val="00643956"/>
    <w:rsid w:val="006454C5"/>
    <w:rsid w:val="00651FEE"/>
    <w:rsid w:val="00667491"/>
    <w:rsid w:val="0067103C"/>
    <w:rsid w:val="006734F7"/>
    <w:rsid w:val="0067525E"/>
    <w:rsid w:val="0067729E"/>
    <w:rsid w:val="00697DFD"/>
    <w:rsid w:val="006A106E"/>
    <w:rsid w:val="006A6219"/>
    <w:rsid w:val="006B1CD2"/>
    <w:rsid w:val="006D6C5D"/>
    <w:rsid w:val="00700271"/>
    <w:rsid w:val="0070524C"/>
    <w:rsid w:val="00710020"/>
    <w:rsid w:val="007124E9"/>
    <w:rsid w:val="00715A26"/>
    <w:rsid w:val="007162A2"/>
    <w:rsid w:val="007240DE"/>
    <w:rsid w:val="00757555"/>
    <w:rsid w:val="00762D0D"/>
    <w:rsid w:val="00781537"/>
    <w:rsid w:val="007C466E"/>
    <w:rsid w:val="007C533F"/>
    <w:rsid w:val="007D4C3B"/>
    <w:rsid w:val="007D5EF3"/>
    <w:rsid w:val="007F483B"/>
    <w:rsid w:val="00801B3F"/>
    <w:rsid w:val="008044D4"/>
    <w:rsid w:val="008053FE"/>
    <w:rsid w:val="00806F24"/>
    <w:rsid w:val="008112FC"/>
    <w:rsid w:val="008130E9"/>
    <w:rsid w:val="0083004E"/>
    <w:rsid w:val="00831549"/>
    <w:rsid w:val="00850060"/>
    <w:rsid w:val="00856C46"/>
    <w:rsid w:val="00876ABC"/>
    <w:rsid w:val="00880A3D"/>
    <w:rsid w:val="00890940"/>
    <w:rsid w:val="00897E21"/>
    <w:rsid w:val="008D4DDE"/>
    <w:rsid w:val="008E5DE4"/>
    <w:rsid w:val="008F7CB4"/>
    <w:rsid w:val="009172F4"/>
    <w:rsid w:val="009275D5"/>
    <w:rsid w:val="00945CAB"/>
    <w:rsid w:val="00952580"/>
    <w:rsid w:val="00961DD9"/>
    <w:rsid w:val="00970029"/>
    <w:rsid w:val="00972F69"/>
    <w:rsid w:val="00976240"/>
    <w:rsid w:val="009778AA"/>
    <w:rsid w:val="00987CDB"/>
    <w:rsid w:val="009F7355"/>
    <w:rsid w:val="00A03E81"/>
    <w:rsid w:val="00A1180B"/>
    <w:rsid w:val="00A13D67"/>
    <w:rsid w:val="00A220E1"/>
    <w:rsid w:val="00A238D3"/>
    <w:rsid w:val="00A41058"/>
    <w:rsid w:val="00A619AE"/>
    <w:rsid w:val="00A856CA"/>
    <w:rsid w:val="00A93405"/>
    <w:rsid w:val="00A94568"/>
    <w:rsid w:val="00A976FA"/>
    <w:rsid w:val="00AA3EB8"/>
    <w:rsid w:val="00AA6C4B"/>
    <w:rsid w:val="00AC5629"/>
    <w:rsid w:val="00AD0ABF"/>
    <w:rsid w:val="00AF4355"/>
    <w:rsid w:val="00AF46CD"/>
    <w:rsid w:val="00AF49C0"/>
    <w:rsid w:val="00B066C2"/>
    <w:rsid w:val="00B06728"/>
    <w:rsid w:val="00B069BA"/>
    <w:rsid w:val="00B10A4A"/>
    <w:rsid w:val="00B10B60"/>
    <w:rsid w:val="00B126AC"/>
    <w:rsid w:val="00B206B8"/>
    <w:rsid w:val="00B35BDD"/>
    <w:rsid w:val="00B51BFF"/>
    <w:rsid w:val="00B56AA7"/>
    <w:rsid w:val="00B749E7"/>
    <w:rsid w:val="00B966C4"/>
    <w:rsid w:val="00BC71B7"/>
    <w:rsid w:val="00BC724F"/>
    <w:rsid w:val="00BD4F10"/>
    <w:rsid w:val="00BF2000"/>
    <w:rsid w:val="00C129F5"/>
    <w:rsid w:val="00C240F2"/>
    <w:rsid w:val="00C25E9A"/>
    <w:rsid w:val="00C27132"/>
    <w:rsid w:val="00C4287C"/>
    <w:rsid w:val="00C45C1F"/>
    <w:rsid w:val="00C62AD9"/>
    <w:rsid w:val="00C75CDA"/>
    <w:rsid w:val="00C923FE"/>
    <w:rsid w:val="00CA3B83"/>
    <w:rsid w:val="00CB2980"/>
    <w:rsid w:val="00CB5AFC"/>
    <w:rsid w:val="00CF3FDC"/>
    <w:rsid w:val="00D102B8"/>
    <w:rsid w:val="00D27610"/>
    <w:rsid w:val="00D3178D"/>
    <w:rsid w:val="00D37886"/>
    <w:rsid w:val="00D40043"/>
    <w:rsid w:val="00D42F4E"/>
    <w:rsid w:val="00D45608"/>
    <w:rsid w:val="00D472D4"/>
    <w:rsid w:val="00D633B8"/>
    <w:rsid w:val="00D71E38"/>
    <w:rsid w:val="00D863C4"/>
    <w:rsid w:val="00DA4C31"/>
    <w:rsid w:val="00DC45EB"/>
    <w:rsid w:val="00DE2AEA"/>
    <w:rsid w:val="00E17911"/>
    <w:rsid w:val="00E231D6"/>
    <w:rsid w:val="00E25B1B"/>
    <w:rsid w:val="00E34FF0"/>
    <w:rsid w:val="00E40758"/>
    <w:rsid w:val="00E46C3C"/>
    <w:rsid w:val="00E56A92"/>
    <w:rsid w:val="00EA0DEB"/>
    <w:rsid w:val="00EA34AE"/>
    <w:rsid w:val="00EA6A1F"/>
    <w:rsid w:val="00EB4A75"/>
    <w:rsid w:val="00EC7873"/>
    <w:rsid w:val="00ED14DA"/>
    <w:rsid w:val="00EE02A1"/>
    <w:rsid w:val="00EE0A2B"/>
    <w:rsid w:val="00EE42FB"/>
    <w:rsid w:val="00EE6D7C"/>
    <w:rsid w:val="00EF13EE"/>
    <w:rsid w:val="00F26025"/>
    <w:rsid w:val="00F26136"/>
    <w:rsid w:val="00F31EFB"/>
    <w:rsid w:val="00F50B9B"/>
    <w:rsid w:val="00F66551"/>
    <w:rsid w:val="00F93FA4"/>
    <w:rsid w:val="00F96772"/>
    <w:rsid w:val="00F96F15"/>
    <w:rsid w:val="00FA73B1"/>
    <w:rsid w:val="00FA7C87"/>
    <w:rsid w:val="00FD037E"/>
    <w:rsid w:val="00FE06E7"/>
    <w:rsid w:val="00FE5225"/>
    <w:rsid w:val="00FE6E0B"/>
    <w:rsid w:val="00FE70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15BD9"/>
  <w15:docId w15:val="{5F9A9C0C-D7CB-4646-86D9-744B6082C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RU"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rPr>
  </w:style>
  <w:style w:type="paragraph" w:styleId="1">
    <w:name w:val="heading 1"/>
    <w:basedOn w:val="a"/>
    <w:next w:val="a"/>
    <w:link w:val="10"/>
    <w:uiPriority w:val="9"/>
    <w:qFormat/>
    <w:pPr>
      <w:keepNext/>
      <w:spacing w:before="240" w:after="60"/>
      <w:outlineLvl w:val="0"/>
    </w:pPr>
    <w:rPr>
      <w:rFonts w:ascii="Calibri Light" w:hAnsi="Calibri Light"/>
      <w:b/>
      <w:bCs/>
      <w:sz w:val="32"/>
      <w:szCs w:val="32"/>
    </w:rPr>
  </w:style>
  <w:style w:type="paragraph" w:styleId="2">
    <w:name w:val="heading 2"/>
    <w:basedOn w:val="a"/>
    <w:next w:val="a"/>
    <w:link w:val="20"/>
    <w:uiPriority w:val="9"/>
    <w:semiHidden/>
    <w:unhideWhenUsed/>
    <w:qFormat/>
    <w:pPr>
      <w:keepNext/>
      <w:keepLines/>
      <w:spacing w:before="360" w:after="200"/>
      <w:outlineLvl w:val="1"/>
    </w:pPr>
    <w:rPr>
      <w:rFonts w:eastAsia="Arial"/>
      <w:sz w:val="34"/>
    </w:rPr>
  </w:style>
  <w:style w:type="paragraph" w:styleId="3">
    <w:name w:val="heading 3"/>
    <w:basedOn w:val="a"/>
    <w:next w:val="a"/>
    <w:link w:val="30"/>
    <w:uiPriority w:val="9"/>
    <w:semiHidden/>
    <w:unhideWhenUsed/>
    <w:qFormat/>
    <w:pPr>
      <w:keepNext/>
      <w:keepLines/>
      <w:spacing w:before="320" w:after="200"/>
      <w:outlineLvl w:val="2"/>
    </w:pPr>
    <w:rPr>
      <w:rFonts w:eastAsia="Arial"/>
      <w:sz w:val="30"/>
      <w:szCs w:val="30"/>
    </w:rPr>
  </w:style>
  <w:style w:type="paragraph" w:styleId="4">
    <w:name w:val="heading 4"/>
    <w:basedOn w:val="a"/>
    <w:next w:val="a"/>
    <w:link w:val="40"/>
    <w:uiPriority w:val="9"/>
    <w:semiHidden/>
    <w:unhideWhenUsed/>
    <w:qFormat/>
    <w:pPr>
      <w:keepNext/>
      <w:keepLines/>
      <w:spacing w:before="320" w:after="200"/>
      <w:outlineLvl w:val="3"/>
    </w:pPr>
    <w:rPr>
      <w:rFonts w:eastAsia="Arial"/>
      <w:b/>
      <w:bCs/>
      <w:sz w:val="26"/>
      <w:szCs w:val="26"/>
    </w:rPr>
  </w:style>
  <w:style w:type="paragraph" w:styleId="5">
    <w:name w:val="heading 5"/>
    <w:basedOn w:val="a"/>
    <w:next w:val="a"/>
    <w:link w:val="50"/>
    <w:uiPriority w:val="9"/>
    <w:semiHidden/>
    <w:unhideWhenUsed/>
    <w:qFormat/>
    <w:pPr>
      <w:keepNext/>
      <w:keepLines/>
      <w:spacing w:before="320" w:after="200"/>
      <w:outlineLvl w:val="4"/>
    </w:pPr>
    <w:rPr>
      <w:rFonts w:eastAsia="Arial"/>
      <w:b/>
      <w:bCs/>
      <w:sz w:val="24"/>
      <w:szCs w:val="24"/>
    </w:rPr>
  </w:style>
  <w:style w:type="paragraph" w:styleId="6">
    <w:name w:val="heading 6"/>
    <w:basedOn w:val="a"/>
    <w:next w:val="a"/>
    <w:link w:val="60"/>
    <w:uiPriority w:val="9"/>
    <w:semiHidden/>
    <w:unhideWhenUsed/>
    <w:qFormat/>
    <w:pPr>
      <w:keepNext/>
      <w:keepLines/>
      <w:spacing w:before="320" w:after="200"/>
      <w:outlineLvl w:val="5"/>
    </w:pPr>
    <w:rPr>
      <w:rFonts w:eastAsia="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link w:val="a4"/>
    <w:uiPriority w:val="10"/>
    <w:qFormat/>
    <w:pPr>
      <w:spacing w:before="300" w:after="200"/>
      <w:contextualSpacing/>
    </w:pPr>
    <w:rPr>
      <w:sz w:val="48"/>
      <w:szCs w:val="48"/>
    </w:rPr>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5">
    <w:name w:val="List Paragraph"/>
    <w:basedOn w:val="a"/>
    <w:uiPriority w:val="34"/>
    <w:qFormat/>
    <w:pPr>
      <w:ind w:left="720"/>
      <w:contextualSpacing/>
    </w:pPr>
  </w:style>
  <w:style w:type="paragraph" w:styleId="a6">
    <w:name w:val="No Spacing"/>
    <w:qFormat/>
    <w:rPr>
      <w:sz w:val="22"/>
      <w:szCs w:val="22"/>
      <w:lang w:eastAsia="en-US"/>
    </w:rPr>
  </w:style>
  <w:style w:type="character" w:customStyle="1" w:styleId="a4">
    <w:name w:val="Заголовок Знак"/>
    <w:link w:val="a3"/>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pPr>
      <w:tabs>
        <w:tab w:val="center" w:pos="4677"/>
        <w:tab w:val="right" w:pos="9355"/>
      </w:tabs>
    </w:pPr>
    <w:rPr>
      <w:rFonts w:ascii="Times New Roman" w:eastAsia="Andale Sans UI" w:hAnsi="Times New Roman"/>
      <w:sz w:val="24"/>
      <w:szCs w:val="24"/>
      <w:lang w:val="en-US" w:eastAsia="en-US"/>
    </w:rPr>
  </w:style>
  <w:style w:type="character" w:customStyle="1" w:styleId="HeaderChar">
    <w:name w:val="Header Char"/>
    <w:uiPriority w:val="99"/>
  </w:style>
  <w:style w:type="paragraph" w:styleId="ad">
    <w:name w:val="footer"/>
    <w:basedOn w:val="a"/>
    <w:link w:val="ae"/>
    <w:uiPriority w:val="99"/>
    <w:pPr>
      <w:tabs>
        <w:tab w:val="center" w:pos="4677"/>
        <w:tab w:val="right" w:pos="9355"/>
      </w:tabs>
    </w:pPr>
  </w:style>
  <w:style w:type="character" w:customStyle="1" w:styleId="FooterChar">
    <w:name w:val="Footer Char"/>
    <w:uiPriority w:val="99"/>
  </w:style>
  <w:style w:type="paragraph" w:styleId="af">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0">
    <w:name w:val="Table Grid"/>
    <w:basedOn w:val="a1"/>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rPr>
      <w:color w:val="0563C1"/>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style>
  <w:style w:type="paragraph" w:customStyle="1" w:styleId="ConsPlusNormal">
    <w:name w:val="ConsPlusNormal"/>
    <w:rPr>
      <w:lang w:eastAsia="en-US"/>
    </w:rPr>
  </w:style>
  <w:style w:type="paragraph" w:customStyle="1" w:styleId="ConsPlusNonformat">
    <w:name w:val="ConsPlusNonformat"/>
    <w:rPr>
      <w:rFonts w:ascii="Courier New" w:hAnsi="Courier New"/>
      <w:lang w:eastAsia="en-US"/>
    </w:rPr>
  </w:style>
  <w:style w:type="paragraph" w:styleId="afa">
    <w:name w:val="Balloon Text"/>
    <w:basedOn w:val="a"/>
    <w:link w:val="afb"/>
    <w:semiHidden/>
    <w:rPr>
      <w:rFonts w:ascii="Segoe UI" w:hAnsi="Segoe UI"/>
      <w:sz w:val="18"/>
      <w:szCs w:val="18"/>
    </w:rPr>
  </w:style>
  <w:style w:type="character" w:customStyle="1" w:styleId="afb">
    <w:name w:val="Текст выноски Знак"/>
    <w:link w:val="afa"/>
    <w:semiHidden/>
    <w:rPr>
      <w:rFonts w:ascii="Segoe UI" w:hAnsi="Segoe UI"/>
      <w:sz w:val="18"/>
      <w:szCs w:val="18"/>
    </w:rPr>
  </w:style>
  <w:style w:type="paragraph" w:customStyle="1" w:styleId="Standard">
    <w:name w:val="Standard"/>
    <w:rPr>
      <w:rFonts w:ascii="Times New Roman" w:eastAsia="SimSun" w:hAnsi="Times New Roman"/>
      <w:sz w:val="24"/>
      <w:szCs w:val="24"/>
      <w:lang w:bidi="hi-IN"/>
    </w:rPr>
  </w:style>
  <w:style w:type="character" w:customStyle="1" w:styleId="0pt">
    <w:name w:val="Основной текст + Полужирный;Интервал 0 pt"/>
    <w:rPr>
      <w:b/>
      <w:bCs/>
      <w:spacing w:val="0"/>
      <w:sz w:val="21"/>
      <w:szCs w:val="21"/>
      <w:lang w:bidi="ar-SA"/>
    </w:rPr>
  </w:style>
  <w:style w:type="character" w:customStyle="1" w:styleId="30pt4">
    <w:name w:val="Основной текст + Полужирный3;Курсив;Интервал 0 pt4"/>
    <w:rPr>
      <w:b/>
      <w:bCs/>
      <w:i/>
      <w:iCs/>
      <w:spacing w:val="0"/>
      <w:sz w:val="21"/>
      <w:szCs w:val="21"/>
      <w:lang w:bidi="ar-SA"/>
    </w:rPr>
  </w:style>
  <w:style w:type="character" w:customStyle="1" w:styleId="ac">
    <w:name w:val="Верхний колонтитул Знак"/>
    <w:link w:val="ab"/>
    <w:rPr>
      <w:rFonts w:ascii="Times New Roman" w:eastAsia="Andale Sans UI" w:hAnsi="Times New Roman"/>
      <w:sz w:val="24"/>
      <w:szCs w:val="24"/>
      <w:lang w:val="en-US" w:eastAsia="en-US"/>
    </w:rPr>
  </w:style>
  <w:style w:type="paragraph" w:customStyle="1" w:styleId="25">
    <w:name w:val="Основной текст;Знак2"/>
    <w:basedOn w:val="a"/>
    <w:link w:val="26"/>
    <w:pPr>
      <w:widowControl/>
    </w:pPr>
    <w:rPr>
      <w:rFonts w:ascii="Times New Roman" w:hAnsi="Times New Roman"/>
      <w:sz w:val="24"/>
      <w:szCs w:val="24"/>
      <w:lang w:eastAsia="ar-SA"/>
    </w:rPr>
  </w:style>
  <w:style w:type="character" w:customStyle="1" w:styleId="26">
    <w:name w:val="Основной текст Знак;Знак2 Знак"/>
    <w:link w:val="25"/>
    <w:rPr>
      <w:rFonts w:ascii="Times New Roman" w:eastAsia="Times New Roman" w:hAnsi="Times New Roman"/>
      <w:sz w:val="24"/>
      <w:szCs w:val="24"/>
      <w:lang w:eastAsia="ar-SA"/>
    </w:rPr>
  </w:style>
  <w:style w:type="character" w:customStyle="1" w:styleId="ae">
    <w:name w:val="Нижний колонтитул Знак"/>
    <w:link w:val="ad"/>
    <w:uiPriority w:val="99"/>
    <w:rPr>
      <w:rFonts w:ascii="Arial" w:eastAsia="Times New Roman" w:hAnsi="Arial"/>
    </w:rPr>
  </w:style>
  <w:style w:type="character" w:customStyle="1" w:styleId="blk6">
    <w:name w:val="blk6"/>
  </w:style>
  <w:style w:type="paragraph" w:customStyle="1" w:styleId="13">
    <w:name w:val="Название1"/>
    <w:basedOn w:val="a"/>
    <w:link w:val="afc"/>
    <w:pPr>
      <w:widowControl/>
      <w:jc w:val="center"/>
    </w:pPr>
    <w:rPr>
      <w:rFonts w:ascii="Times New Roman" w:hAnsi="Times New Roman"/>
      <w:smallCaps/>
      <w:sz w:val="30"/>
    </w:rPr>
  </w:style>
  <w:style w:type="character" w:customStyle="1" w:styleId="afc">
    <w:name w:val="Название Знак"/>
    <w:link w:val="13"/>
    <w:rPr>
      <w:rFonts w:ascii="Times New Roman" w:eastAsia="Times New Roman" w:hAnsi="Times New Roman"/>
      <w:smallCaps/>
      <w:sz w:val="30"/>
    </w:rPr>
  </w:style>
  <w:style w:type="character" w:styleId="afd">
    <w:name w:val="annotation reference"/>
    <w:semiHidden/>
    <w:rPr>
      <w:sz w:val="16"/>
      <w:szCs w:val="16"/>
    </w:rPr>
  </w:style>
  <w:style w:type="paragraph" w:styleId="afe">
    <w:name w:val="annotation text"/>
    <w:basedOn w:val="a"/>
    <w:link w:val="aff"/>
    <w:semiHidden/>
  </w:style>
  <w:style w:type="character" w:customStyle="1" w:styleId="aff">
    <w:name w:val="Текст примечания Знак"/>
    <w:link w:val="afe"/>
    <w:semiHidden/>
    <w:rPr>
      <w:rFonts w:ascii="Arial" w:eastAsia="Times New Roman" w:hAnsi="Arial"/>
    </w:rPr>
  </w:style>
  <w:style w:type="paragraph" w:styleId="aff0">
    <w:name w:val="annotation subject"/>
    <w:basedOn w:val="afe"/>
    <w:next w:val="afe"/>
    <w:link w:val="aff1"/>
    <w:semiHidden/>
    <w:rPr>
      <w:b/>
      <w:bCs/>
    </w:rPr>
  </w:style>
  <w:style w:type="character" w:customStyle="1" w:styleId="aff1">
    <w:name w:val="Тема примечания Знак"/>
    <w:link w:val="aff0"/>
    <w:semiHidden/>
    <w:rPr>
      <w:rFonts w:ascii="Arial" w:eastAsia="Times New Roman" w:hAnsi="Arial"/>
      <w:b/>
      <w:bCs/>
    </w:rPr>
  </w:style>
  <w:style w:type="paragraph" w:customStyle="1" w:styleId="14">
    <w:name w:val="Обычный1"/>
    <w:rPr>
      <w:rFonts w:ascii="Times New Roman" w:eastAsia="Times New Roman" w:hAnsi="Times New Roman"/>
      <w:sz w:val="22"/>
      <w:szCs w:val="22"/>
    </w:rPr>
  </w:style>
  <w:style w:type="character" w:customStyle="1" w:styleId="15">
    <w:name w:val="Неразрешенное упоминание1"/>
    <w:semiHidden/>
    <w:rPr>
      <w:color w:val="605E5C"/>
      <w:shd w:val="clear" w:color="auto" w:fill="E1DFDD"/>
    </w:rPr>
  </w:style>
  <w:style w:type="character" w:customStyle="1" w:styleId="10">
    <w:name w:val="Заголовок 1 Знак"/>
    <w:link w:val="1"/>
    <w:rPr>
      <w:rFonts w:ascii="Calibri Light" w:eastAsia="Times New Roman" w:hAnsi="Calibri Light"/>
      <w:b/>
      <w:bCs/>
      <w:sz w:val="32"/>
      <w:szCs w:val="32"/>
    </w:rPr>
  </w:style>
  <w:style w:type="paragraph" w:customStyle="1" w:styleId="aff2">
    <w:name w:val="Заголовок раздела"/>
    <w:basedOn w:val="1"/>
    <w:pPr>
      <w:spacing w:before="0" w:after="0"/>
      <w:jc w:val="center"/>
    </w:pPr>
    <w:rPr>
      <w:rFonts w:ascii="Times New Roman" w:hAnsi="Times New Roman"/>
      <w:sz w:val="24"/>
    </w:rPr>
  </w:style>
  <w:style w:type="paragraph" w:styleId="aff3">
    <w:name w:val="Revision"/>
    <w:hidden/>
    <w:semiHidden/>
    <w:rPr>
      <w:rFonts w:eastAsia="Times New Roman"/>
    </w:rPr>
  </w:style>
  <w:style w:type="character" w:customStyle="1" w:styleId="aff4">
    <w:name w:val="Основной текст + Полужирный"/>
    <w:basedOn w:val="a0"/>
    <w:rPr>
      <w:rFonts w:ascii="Times New Roman" w:eastAsia="Times New Roman" w:hAnsi="Times New Roman" w:cs="Times New Roman"/>
      <w:b/>
      <w:bCs/>
      <w:i w:val="0"/>
      <w:iCs w:val="0"/>
      <w:smallCaps w:val="0"/>
      <w:strike w:val="0"/>
      <w:spacing w:val="0"/>
      <w:sz w:val="19"/>
      <w:szCs w:val="19"/>
      <w:shd w:val="clear" w:color="auto" w:fill="FFFFFF"/>
    </w:rPr>
  </w:style>
  <w:style w:type="paragraph" w:styleId="aff5">
    <w:name w:val="Normal (Web)"/>
    <w:basedOn w:val="a"/>
    <w:uiPriority w:val="99"/>
    <w:unhideWhenUsed/>
    <w:pPr>
      <w:widowControl/>
      <w:spacing w:before="100" w:beforeAutospacing="1" w:after="100" w:afterAutospacing="1"/>
    </w:pPr>
    <w:rPr>
      <w:rFonts w:ascii="Times New Roman" w:hAnsi="Times New Roman" w:cs="Times New Roman"/>
      <w:sz w:val="24"/>
      <w:szCs w:val="24"/>
    </w:rPr>
  </w:style>
  <w:style w:type="character" w:customStyle="1" w:styleId="27">
    <w:name w:val="Неразрешенное упоминание2"/>
    <w:basedOn w:val="a0"/>
    <w:uiPriority w:val="99"/>
    <w:semiHidden/>
    <w:unhideWhenUsed/>
    <w:rPr>
      <w:color w:val="605E5C"/>
      <w:shd w:val="clear" w:color="auto" w:fill="E1DFDD"/>
    </w:rPr>
  </w:style>
  <w:style w:type="paragraph" w:customStyle="1" w:styleId="docdata">
    <w:name w:val="docdata"/>
    <w:aliases w:val="docy,v5,12168,bqiaagaaeyqcaaagiaiaaapslgaabfouaaaaaaaaaaaaaaaaaaaaaaaaaaaaaaaaaaaaaaaaaaaaaaaaaaaaaaaaaaaaaaaaaaaaaaaaaaaaaaaaaaaaaaaaaaaaaaaaaaaaaaaaaaaaaaaaaaaaaaaaaaaaaaaaaaaaaaaaaaaaaaaaaaaaaaaaaaaaaaaaaaaaaaaaaaaaaaaaaaaaaaaaaaaaaaaaaaaaaaa"/>
    <w:basedOn w:val="a"/>
    <w:pPr>
      <w:widowControl/>
      <w:spacing w:before="100" w:beforeAutospacing="1" w:after="100" w:afterAutospacing="1"/>
    </w:pPr>
    <w:rPr>
      <w:rFonts w:ascii="Times New Roman" w:hAnsi="Times New Roman" w:cs="Times New Roman"/>
      <w:sz w:val="24"/>
      <w:szCs w:val="24"/>
    </w:rPr>
  </w:style>
  <w:style w:type="character" w:customStyle="1" w:styleId="1486">
    <w:name w:val="1486"/>
    <w:basedOn w:val="a0"/>
  </w:style>
  <w:style w:type="character" w:customStyle="1" w:styleId="bx-font">
    <w:name w:val="bx-font"/>
    <w:basedOn w:val="a0"/>
  </w:style>
  <w:style w:type="paragraph" w:styleId="aff6">
    <w:name w:val="Body Text"/>
    <w:basedOn w:val="a"/>
    <w:link w:val="aff7"/>
    <w:uiPriority w:val="1"/>
    <w:qFormat/>
    <w:rsid w:val="00F31EFB"/>
    <w:pPr>
      <w:autoSpaceDE w:val="0"/>
      <w:autoSpaceDN w:val="0"/>
      <w:ind w:left="686" w:firstLine="568"/>
      <w:jc w:val="both"/>
    </w:pPr>
    <w:rPr>
      <w:rFonts w:ascii="Times New Roman" w:hAnsi="Times New Roman" w:cs="Times New Roman"/>
      <w:sz w:val="22"/>
      <w:szCs w:val="22"/>
      <w:lang w:eastAsia="en-US"/>
    </w:rPr>
  </w:style>
  <w:style w:type="character" w:customStyle="1" w:styleId="aff7">
    <w:name w:val="Основной текст Знак"/>
    <w:basedOn w:val="a0"/>
    <w:link w:val="aff6"/>
    <w:uiPriority w:val="1"/>
    <w:rsid w:val="00F31EFB"/>
    <w:rPr>
      <w:rFonts w:ascii="Times New Roman" w:eastAsia="Times New Roman" w:hAnsi="Times New Roman" w:cs="Times New Roman"/>
      <w:sz w:val="22"/>
      <w:szCs w:val="22"/>
      <w:lang w:eastAsia="en-US"/>
    </w:rPr>
  </w:style>
  <w:style w:type="paragraph" w:customStyle="1" w:styleId="TableParagraph">
    <w:name w:val="Table Paragraph"/>
    <w:basedOn w:val="a"/>
    <w:uiPriority w:val="1"/>
    <w:qFormat/>
    <w:rsid w:val="002E474D"/>
    <w:pPr>
      <w:autoSpaceDE w:val="0"/>
      <w:autoSpaceDN w:val="0"/>
    </w:pPr>
    <w:rPr>
      <w:rFonts w:ascii="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9254">
      <w:bodyDiv w:val="1"/>
      <w:marLeft w:val="0"/>
      <w:marRight w:val="0"/>
      <w:marTop w:val="0"/>
      <w:marBottom w:val="0"/>
      <w:divBdr>
        <w:top w:val="none" w:sz="0" w:space="0" w:color="auto"/>
        <w:left w:val="none" w:sz="0" w:space="0" w:color="auto"/>
        <w:bottom w:val="none" w:sz="0" w:space="0" w:color="auto"/>
        <w:right w:val="none" w:sz="0" w:space="0" w:color="auto"/>
      </w:divBdr>
    </w:div>
    <w:div w:id="186796705">
      <w:bodyDiv w:val="1"/>
      <w:marLeft w:val="0"/>
      <w:marRight w:val="0"/>
      <w:marTop w:val="0"/>
      <w:marBottom w:val="0"/>
      <w:divBdr>
        <w:top w:val="none" w:sz="0" w:space="0" w:color="auto"/>
        <w:left w:val="none" w:sz="0" w:space="0" w:color="auto"/>
        <w:bottom w:val="none" w:sz="0" w:space="0" w:color="auto"/>
        <w:right w:val="none" w:sz="0" w:space="0" w:color="auto"/>
      </w:divBdr>
    </w:div>
    <w:div w:id="660475305">
      <w:bodyDiv w:val="1"/>
      <w:marLeft w:val="0"/>
      <w:marRight w:val="0"/>
      <w:marTop w:val="0"/>
      <w:marBottom w:val="0"/>
      <w:divBdr>
        <w:top w:val="none" w:sz="0" w:space="0" w:color="auto"/>
        <w:left w:val="none" w:sz="0" w:space="0" w:color="auto"/>
        <w:bottom w:val="none" w:sz="0" w:space="0" w:color="auto"/>
        <w:right w:val="none" w:sz="0" w:space="0" w:color="auto"/>
      </w:divBdr>
    </w:div>
    <w:div w:id="748817623">
      <w:bodyDiv w:val="1"/>
      <w:marLeft w:val="0"/>
      <w:marRight w:val="0"/>
      <w:marTop w:val="0"/>
      <w:marBottom w:val="0"/>
      <w:divBdr>
        <w:top w:val="none" w:sz="0" w:space="0" w:color="auto"/>
        <w:left w:val="none" w:sz="0" w:space="0" w:color="auto"/>
        <w:bottom w:val="none" w:sz="0" w:space="0" w:color="auto"/>
        <w:right w:val="none" w:sz="0" w:space="0" w:color="auto"/>
      </w:divBdr>
    </w:div>
    <w:div w:id="1917007878">
      <w:bodyDiv w:val="1"/>
      <w:marLeft w:val="0"/>
      <w:marRight w:val="0"/>
      <w:marTop w:val="0"/>
      <w:marBottom w:val="0"/>
      <w:divBdr>
        <w:top w:val="none" w:sz="0" w:space="0" w:color="auto"/>
        <w:left w:val="none" w:sz="0" w:space="0" w:color="auto"/>
        <w:bottom w:val="none" w:sz="0" w:space="0" w:color="auto"/>
        <w:right w:val="none" w:sz="0" w:space="0" w:color="auto"/>
      </w:divBdr>
    </w:div>
    <w:div w:id="209682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80az8a.xn--d1aqf.xn--p1ai/" TargetMode="External"/><Relationship Id="rId13" Type="http://schemas.openxmlformats.org/officeDocument/2006/relationships/hyperlink" Target="about:blank" TargetMode="External"/><Relationship Id="rId18" Type="http://schemas.openxmlformats.org/officeDocument/2006/relationships/hyperlink" Target="https://&#1085;&#1072;&#1096;.&#1076;&#1086;&#1084;.&#1088;&#109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http://www.vtb.ru" TargetMode="External"/><Relationship Id="rId19" Type="http://schemas.openxmlformats.org/officeDocument/2006/relationships/hyperlink" Target="https://&#1085;&#1072;&#1096;.&#1076;&#1086;&#1084;.&#1088;&#1092;" TargetMode="External"/><Relationship Id="rId4" Type="http://schemas.openxmlformats.org/officeDocument/2006/relationships/settings" Target="settings.xml"/><Relationship Id="rId9" Type="http://schemas.openxmlformats.org/officeDocument/2006/relationships/hyperlink" Target="https://xn--80az8a.xn--d1aqf.xn--p1ai/" TargetMode="External"/><Relationship Id="rId14" Type="http://schemas.openxmlformats.org/officeDocument/2006/relationships/hyperlink" Target="about:blank" TargetMode="External"/><Relationship Id="rId22"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EC0D0-4A9B-45EC-B4EC-3703B8B74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5771</TotalTime>
  <Pages>19</Pages>
  <Words>12525</Words>
  <Characters>71394</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АО РТКомм.Ру</Company>
  <LinksUpToDate>false</LinksUpToDate>
  <CharactersWithSpaces>83752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Тимур Куйсоков</dc:creator>
  <cp:lastModifiedBy>Кастина Анна Геннадьевна</cp:lastModifiedBy>
  <cp:revision>40</cp:revision>
  <cp:lastPrinted>2026-04-01T06:50:00Z</cp:lastPrinted>
  <dcterms:created xsi:type="dcterms:W3CDTF">2026-03-17T09:30:00Z</dcterms:created>
  <dcterms:modified xsi:type="dcterms:W3CDTF">2026-06-30T12:40:00Z</dcterms:modified>
</cp:coreProperties>
</file>