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ook w:val="04A0" w:firstRow="1" w:lastRow="0" w:firstColumn="1" w:lastColumn="0" w:noHBand="0" w:noVBand="1"/>
      </w:tblPr>
      <w:tblGrid>
        <w:gridCol w:w="9354"/>
      </w:tblGrid>
      <w:tr w:rsidR="00F25F23" w14:paraId="6C520718" w14:textId="77777777">
        <w:trPr>
          <w:trHeight w:val="2880"/>
          <w:jc w:val="center"/>
        </w:trPr>
        <w:tc>
          <w:tcPr>
            <w:tcW w:w="5000" w:type="pct"/>
          </w:tcPr>
          <w:p w14:paraId="3D352422" w14:textId="5020039A" w:rsidR="00045A82" w:rsidRDefault="00CA7AA4" w:rsidP="008C0ECA">
            <w:pPr>
              <w:pStyle w:val="a3"/>
              <w:jc w:val="center"/>
              <w:rPr>
                <w:rFonts w:ascii="Times New Roman" w:hAnsi="Times New Roman" w:cs="Times New Roman"/>
                <w:b/>
                <w:caps/>
                <w:sz w:val="32"/>
                <w:szCs w:val="32"/>
              </w:rPr>
            </w:pPr>
            <w:r>
              <w:rPr>
                <w:rFonts w:ascii="Times New Roman" w:hAnsi="Times New Roman" w:cs="Times New Roman"/>
                <w:b/>
                <w:caps/>
                <w:sz w:val="32"/>
                <w:szCs w:val="32"/>
              </w:rPr>
              <w:t>О</w:t>
            </w:r>
            <w:r w:rsidR="00045A82">
              <w:rPr>
                <w:rFonts w:ascii="Times New Roman" w:hAnsi="Times New Roman" w:cs="Times New Roman"/>
                <w:b/>
                <w:caps/>
                <w:sz w:val="32"/>
                <w:szCs w:val="32"/>
              </w:rPr>
              <w:t>БЩЕСТВО С ОГРАНИЧЕННОЙ ОТВЕТСТВЕННОСТЬЮ</w:t>
            </w:r>
            <w:r w:rsidR="008C0ECA">
              <w:rPr>
                <w:rFonts w:ascii="Times New Roman" w:hAnsi="Times New Roman" w:cs="Times New Roman"/>
                <w:b/>
                <w:caps/>
                <w:sz w:val="32"/>
                <w:szCs w:val="32"/>
              </w:rPr>
              <w:t xml:space="preserve"> «</w:t>
            </w:r>
            <w:r w:rsidR="00C5595B">
              <w:rPr>
                <w:rFonts w:ascii="Times New Roman" w:hAnsi="Times New Roman" w:cs="Times New Roman"/>
                <w:b/>
                <w:caps/>
                <w:sz w:val="32"/>
                <w:szCs w:val="32"/>
              </w:rPr>
              <w:t xml:space="preserve">СПЕЦИАЛИЗИРОВАННЫЙ ЗАСТРОЙЩИК </w:t>
            </w:r>
          </w:p>
          <w:p w14:paraId="6C520717" w14:textId="1E04E796" w:rsidR="00E455C3" w:rsidRPr="008C0ECA" w:rsidRDefault="00C5595B" w:rsidP="008C0ECA">
            <w:pPr>
              <w:pStyle w:val="a3"/>
              <w:jc w:val="center"/>
              <w:rPr>
                <w:rFonts w:ascii="Times New Roman" w:hAnsi="Times New Roman" w:cs="Times New Roman"/>
                <w:b/>
                <w:caps/>
                <w:sz w:val="32"/>
                <w:szCs w:val="32"/>
              </w:rPr>
            </w:pPr>
            <w:r>
              <w:rPr>
                <w:rFonts w:ascii="Times New Roman" w:hAnsi="Times New Roman" w:cs="Times New Roman"/>
                <w:b/>
                <w:caps/>
                <w:sz w:val="32"/>
                <w:szCs w:val="32"/>
              </w:rPr>
              <w:t>«</w:t>
            </w:r>
            <w:r w:rsidR="008C0ECA">
              <w:rPr>
                <w:rFonts w:ascii="Times New Roman" w:hAnsi="Times New Roman" w:cs="Times New Roman"/>
                <w:b/>
                <w:caps/>
                <w:sz w:val="32"/>
                <w:szCs w:val="32"/>
              </w:rPr>
              <w:t>тЕРМИНАЛ-РЕСУРС»</w:t>
            </w:r>
          </w:p>
        </w:tc>
      </w:tr>
      <w:tr w:rsidR="00F25F23" w:rsidRPr="00AE2702" w14:paraId="6C52071A" w14:textId="77777777" w:rsidTr="00E455C3">
        <w:trPr>
          <w:trHeight w:val="1440"/>
          <w:jc w:val="center"/>
        </w:trPr>
        <w:tc>
          <w:tcPr>
            <w:tcW w:w="5000" w:type="pct"/>
            <w:tcBorders>
              <w:bottom w:val="single" w:sz="4" w:space="0" w:color="4F81BD"/>
            </w:tcBorders>
            <w:vAlign w:val="center"/>
          </w:tcPr>
          <w:p w14:paraId="6C520719" w14:textId="66592474" w:rsidR="00E455C3" w:rsidRPr="00AE2702" w:rsidRDefault="00CA7AA4">
            <w:pPr>
              <w:pStyle w:val="a3"/>
              <w:jc w:val="center"/>
              <w:rPr>
                <w:rFonts w:ascii="Times New Roman" w:hAnsi="Times New Roman" w:cs="Times New Roman"/>
                <w:sz w:val="72"/>
                <w:szCs w:val="72"/>
                <w:lang w:val="en-US"/>
              </w:rPr>
            </w:pPr>
            <w:r w:rsidRPr="00AE2702">
              <w:rPr>
                <w:rFonts w:ascii="Times New Roman" w:hAnsi="Times New Roman" w:cs="Times New Roman"/>
                <w:sz w:val="72"/>
                <w:szCs w:val="72"/>
              </w:rPr>
              <w:t>Договор №</w:t>
            </w:r>
            <w:r w:rsidR="00AE694C">
              <w:rPr>
                <w:rFonts w:ascii="Times New Roman" w:hAnsi="Times New Roman" w:cs="Times New Roman"/>
                <w:sz w:val="72"/>
                <w:szCs w:val="72"/>
              </w:rPr>
              <w:t>__</w:t>
            </w:r>
            <w:r w:rsidR="00032D98" w:rsidRPr="00AE2702">
              <w:rPr>
                <w:rFonts w:ascii="Times New Roman" w:hAnsi="Times New Roman" w:cs="Times New Roman"/>
                <w:sz w:val="72"/>
                <w:szCs w:val="72"/>
              </w:rPr>
              <w:t>-20</w:t>
            </w:r>
            <w:r w:rsidR="00931940" w:rsidRPr="00AE2702">
              <w:rPr>
                <w:rFonts w:ascii="Times New Roman" w:hAnsi="Times New Roman" w:cs="Times New Roman"/>
                <w:sz w:val="72"/>
                <w:szCs w:val="72"/>
                <w:lang w:val="en-US"/>
              </w:rPr>
              <w:t>2</w:t>
            </w:r>
            <w:r w:rsidR="00AE694C">
              <w:rPr>
                <w:rFonts w:ascii="Times New Roman" w:hAnsi="Times New Roman" w:cs="Times New Roman"/>
                <w:sz w:val="72"/>
                <w:szCs w:val="72"/>
              </w:rPr>
              <w:t>6</w:t>
            </w:r>
            <w:r w:rsidR="00931940" w:rsidRPr="00AE2702">
              <w:rPr>
                <w:rFonts w:ascii="Times New Roman" w:hAnsi="Times New Roman" w:cs="Times New Roman"/>
                <w:sz w:val="72"/>
                <w:szCs w:val="72"/>
                <w:lang w:val="en-US"/>
              </w:rPr>
              <w:t>-</w:t>
            </w:r>
            <w:r w:rsidR="00931940" w:rsidRPr="00AE2702">
              <w:rPr>
                <w:rFonts w:ascii="Times New Roman" w:hAnsi="Times New Roman" w:cs="Times New Roman"/>
                <w:sz w:val="72"/>
                <w:szCs w:val="72"/>
              </w:rPr>
              <w:t>ОК</w:t>
            </w:r>
            <w:r w:rsidR="00AE694C">
              <w:rPr>
                <w:rFonts w:ascii="Times New Roman" w:hAnsi="Times New Roman" w:cs="Times New Roman"/>
                <w:sz w:val="72"/>
                <w:szCs w:val="72"/>
              </w:rPr>
              <w:t>9.1.</w:t>
            </w:r>
          </w:p>
        </w:tc>
      </w:tr>
      <w:tr w:rsidR="00F25F23" w:rsidRPr="00AE2702" w14:paraId="6C520720" w14:textId="77777777" w:rsidTr="00E455C3">
        <w:trPr>
          <w:trHeight w:val="720"/>
          <w:jc w:val="center"/>
        </w:trPr>
        <w:tc>
          <w:tcPr>
            <w:tcW w:w="5000" w:type="pct"/>
            <w:tcBorders>
              <w:top w:val="single" w:sz="4" w:space="0" w:color="4F81BD"/>
            </w:tcBorders>
            <w:vAlign w:val="center"/>
          </w:tcPr>
          <w:p w14:paraId="6C52071B" w14:textId="77777777" w:rsidR="00A80B65" w:rsidRPr="00AE2702" w:rsidRDefault="00CA7AA4" w:rsidP="00A80B65">
            <w:pPr>
              <w:pStyle w:val="a3"/>
              <w:jc w:val="center"/>
              <w:rPr>
                <w:rFonts w:ascii="Times New Roman" w:hAnsi="Times New Roman" w:cs="Times New Roman"/>
                <w:sz w:val="31"/>
                <w:szCs w:val="31"/>
              </w:rPr>
            </w:pPr>
            <w:r w:rsidRPr="00AE2702">
              <w:rPr>
                <w:rFonts w:ascii="Times New Roman" w:hAnsi="Times New Roman" w:cs="Times New Roman"/>
                <w:sz w:val="31"/>
                <w:szCs w:val="31"/>
              </w:rPr>
              <w:t xml:space="preserve">участия в долевом строительстве </w:t>
            </w:r>
          </w:p>
          <w:p w14:paraId="6C52071C" w14:textId="6CE24F4E" w:rsidR="00A80B65" w:rsidRPr="00AE2702" w:rsidRDefault="00CA7AA4" w:rsidP="00A80B65">
            <w:pPr>
              <w:pStyle w:val="a3"/>
              <w:jc w:val="center"/>
              <w:rPr>
                <w:rFonts w:ascii="Times New Roman" w:hAnsi="Times New Roman" w:cs="Times New Roman"/>
                <w:sz w:val="31"/>
                <w:szCs w:val="31"/>
              </w:rPr>
            </w:pPr>
            <w:r w:rsidRPr="00AE2702">
              <w:rPr>
                <w:rFonts w:ascii="Times New Roman" w:hAnsi="Times New Roman" w:cs="Times New Roman"/>
                <w:sz w:val="31"/>
                <w:szCs w:val="31"/>
              </w:rPr>
              <w:t xml:space="preserve">жилого комплекса «Образцовый квартал </w:t>
            </w:r>
            <w:r w:rsidR="004171D4">
              <w:rPr>
                <w:rFonts w:ascii="Times New Roman" w:hAnsi="Times New Roman" w:cs="Times New Roman"/>
                <w:sz w:val="31"/>
                <w:szCs w:val="31"/>
              </w:rPr>
              <w:t>9.1</w:t>
            </w:r>
            <w:r w:rsidRPr="00AE2702">
              <w:rPr>
                <w:rFonts w:ascii="Times New Roman" w:hAnsi="Times New Roman" w:cs="Times New Roman"/>
                <w:sz w:val="31"/>
                <w:szCs w:val="31"/>
              </w:rPr>
              <w:t>»</w:t>
            </w:r>
          </w:p>
          <w:p w14:paraId="10B27AA2" w14:textId="1E80DF2C" w:rsidR="00AE694C" w:rsidRPr="00AE694C" w:rsidRDefault="00770525" w:rsidP="00AE694C">
            <w:pPr>
              <w:pStyle w:val="a3"/>
              <w:jc w:val="center"/>
              <w:rPr>
                <w:rFonts w:ascii="Times New Roman" w:hAnsi="Times New Roman" w:cs="Times New Roman"/>
                <w:sz w:val="31"/>
                <w:szCs w:val="31"/>
              </w:rPr>
            </w:pPr>
            <w:r w:rsidRPr="00AE2702">
              <w:rPr>
                <w:rFonts w:ascii="Times New Roman" w:hAnsi="Times New Roman" w:cs="Times New Roman"/>
                <w:sz w:val="31"/>
                <w:szCs w:val="31"/>
              </w:rPr>
              <w:t>по проекту «</w:t>
            </w:r>
            <w:r w:rsidR="00AE694C" w:rsidRPr="00AE694C">
              <w:rPr>
                <w:rFonts w:ascii="Times New Roman" w:hAnsi="Times New Roman" w:cs="Times New Roman" w:hint="eastAsia"/>
                <w:sz w:val="31"/>
                <w:szCs w:val="31"/>
              </w:rPr>
              <w:t>Жилой</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комплекс</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w:t>
            </w:r>
            <w:r w:rsidR="00AE694C" w:rsidRPr="00AE694C">
              <w:rPr>
                <w:rFonts w:ascii="Times New Roman" w:hAnsi="Times New Roman" w:cs="Times New Roman"/>
                <w:sz w:val="31"/>
                <w:szCs w:val="31"/>
              </w:rPr>
              <w:t xml:space="preserve">1 </w:t>
            </w:r>
            <w:r w:rsidR="00AE694C" w:rsidRPr="00AE694C">
              <w:rPr>
                <w:rFonts w:ascii="Times New Roman" w:hAnsi="Times New Roman" w:cs="Times New Roman" w:hint="eastAsia"/>
                <w:sz w:val="31"/>
                <w:szCs w:val="31"/>
              </w:rPr>
              <w:t>с</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проездом</w:t>
            </w:r>
            <w:r w:rsid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w:t>
            </w:r>
            <w:r w:rsidR="00AE694C" w:rsidRPr="00AE694C">
              <w:rPr>
                <w:rFonts w:ascii="Times New Roman" w:hAnsi="Times New Roman" w:cs="Times New Roman"/>
                <w:sz w:val="31"/>
                <w:szCs w:val="31"/>
              </w:rPr>
              <w:t xml:space="preserve">1 </w:t>
            </w:r>
            <w:r w:rsidR="00AE694C" w:rsidRPr="00AE694C">
              <w:rPr>
                <w:rFonts w:ascii="Times New Roman" w:hAnsi="Times New Roman" w:cs="Times New Roman" w:hint="eastAsia"/>
                <w:sz w:val="31"/>
                <w:szCs w:val="31"/>
              </w:rPr>
              <w:t>от</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проезда</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w:t>
            </w:r>
            <w:r w:rsidR="00AE694C" w:rsidRPr="00AE694C">
              <w:rPr>
                <w:rFonts w:ascii="Times New Roman" w:hAnsi="Times New Roman" w:cs="Times New Roman"/>
                <w:sz w:val="31"/>
                <w:szCs w:val="31"/>
              </w:rPr>
              <w:t xml:space="preserve">6 </w:t>
            </w:r>
            <w:r w:rsidR="00AE694C" w:rsidRPr="00AE694C">
              <w:rPr>
                <w:rFonts w:ascii="Times New Roman" w:hAnsi="Times New Roman" w:cs="Times New Roman" w:hint="eastAsia"/>
                <w:sz w:val="31"/>
                <w:szCs w:val="31"/>
              </w:rPr>
              <w:t>до</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ул</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w:t>
            </w:r>
            <w:r w:rsidR="00AE694C" w:rsidRPr="00AE694C">
              <w:rPr>
                <w:rFonts w:ascii="Times New Roman" w:hAnsi="Times New Roman" w:cs="Times New Roman"/>
                <w:sz w:val="31"/>
                <w:szCs w:val="31"/>
              </w:rPr>
              <w:t>6</w:t>
            </w:r>
            <w:r w:rsid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с</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проездом</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w:t>
            </w:r>
            <w:r w:rsidR="00AE694C" w:rsidRPr="00AE694C">
              <w:rPr>
                <w:rFonts w:ascii="Times New Roman" w:hAnsi="Times New Roman" w:cs="Times New Roman"/>
                <w:sz w:val="31"/>
                <w:szCs w:val="31"/>
              </w:rPr>
              <w:t xml:space="preserve">2 </w:t>
            </w:r>
            <w:r w:rsidR="00AE694C" w:rsidRPr="00AE694C">
              <w:rPr>
                <w:rFonts w:ascii="Times New Roman" w:hAnsi="Times New Roman" w:cs="Times New Roman" w:hint="eastAsia"/>
                <w:sz w:val="31"/>
                <w:szCs w:val="31"/>
              </w:rPr>
              <w:t>от</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проезда</w:t>
            </w:r>
            <w:r w:rsidR="00AE694C" w:rsidRPr="00AE694C">
              <w:rPr>
                <w:rFonts w:ascii="Times New Roman" w:hAnsi="Times New Roman" w:cs="Times New Roman"/>
                <w:sz w:val="31"/>
                <w:szCs w:val="31"/>
              </w:rPr>
              <w:t xml:space="preserve"> </w:t>
            </w:r>
            <w:r w:rsidR="00AE694C" w:rsidRPr="00AE694C">
              <w:rPr>
                <w:rFonts w:ascii="Times New Roman" w:hAnsi="Times New Roman" w:cs="Times New Roman" w:hint="eastAsia"/>
                <w:sz w:val="31"/>
                <w:szCs w:val="31"/>
              </w:rPr>
              <w:t>№</w:t>
            </w:r>
            <w:r w:rsidR="00AE694C" w:rsidRPr="00AE694C">
              <w:rPr>
                <w:rFonts w:ascii="Times New Roman" w:hAnsi="Times New Roman" w:cs="Times New Roman"/>
                <w:sz w:val="31"/>
                <w:szCs w:val="31"/>
              </w:rPr>
              <w:t>6</w:t>
            </w:r>
          </w:p>
          <w:p w14:paraId="611E6A4E" w14:textId="4A567109" w:rsidR="002A4EA9" w:rsidRPr="00AE2702" w:rsidRDefault="00AE694C" w:rsidP="00AE694C">
            <w:pPr>
              <w:pStyle w:val="a3"/>
              <w:jc w:val="center"/>
              <w:rPr>
                <w:rFonts w:ascii="Times New Roman" w:hAnsi="Times New Roman" w:cs="Times New Roman"/>
                <w:sz w:val="31"/>
                <w:szCs w:val="31"/>
              </w:rPr>
            </w:pPr>
            <w:r w:rsidRPr="00AE694C">
              <w:rPr>
                <w:rFonts w:ascii="Times New Roman" w:hAnsi="Times New Roman" w:cs="Times New Roman" w:hint="eastAsia"/>
                <w:sz w:val="31"/>
                <w:szCs w:val="31"/>
              </w:rPr>
              <w:t>до</w:t>
            </w:r>
            <w:r w:rsidRPr="00AE694C">
              <w:rPr>
                <w:rFonts w:ascii="Times New Roman" w:hAnsi="Times New Roman" w:cs="Times New Roman"/>
                <w:sz w:val="31"/>
                <w:szCs w:val="31"/>
              </w:rPr>
              <w:t xml:space="preserve"> </w:t>
            </w:r>
            <w:r w:rsidRPr="00AE694C">
              <w:rPr>
                <w:rFonts w:ascii="Times New Roman" w:hAnsi="Times New Roman" w:cs="Times New Roman" w:hint="eastAsia"/>
                <w:sz w:val="31"/>
                <w:szCs w:val="31"/>
              </w:rPr>
              <w:t>ул</w:t>
            </w:r>
            <w:r w:rsidRPr="00AE694C">
              <w:rPr>
                <w:rFonts w:ascii="Times New Roman" w:hAnsi="Times New Roman" w:cs="Times New Roman"/>
                <w:sz w:val="31"/>
                <w:szCs w:val="31"/>
              </w:rPr>
              <w:t xml:space="preserve">. </w:t>
            </w:r>
            <w:r w:rsidRPr="00AE694C">
              <w:rPr>
                <w:rFonts w:ascii="Times New Roman" w:hAnsi="Times New Roman" w:cs="Times New Roman" w:hint="eastAsia"/>
                <w:sz w:val="31"/>
                <w:szCs w:val="31"/>
              </w:rPr>
              <w:t>№</w:t>
            </w:r>
            <w:r w:rsidRPr="00AE694C">
              <w:rPr>
                <w:rFonts w:ascii="Times New Roman" w:hAnsi="Times New Roman" w:cs="Times New Roman"/>
                <w:sz w:val="31"/>
                <w:szCs w:val="31"/>
              </w:rPr>
              <w:t xml:space="preserve">6, </w:t>
            </w:r>
            <w:r w:rsidRPr="00AE694C">
              <w:rPr>
                <w:rFonts w:ascii="Times New Roman" w:hAnsi="Times New Roman" w:cs="Times New Roman" w:hint="eastAsia"/>
                <w:sz w:val="31"/>
                <w:szCs w:val="31"/>
              </w:rPr>
              <w:t>проездом</w:t>
            </w:r>
            <w:r w:rsidRPr="00AE694C">
              <w:rPr>
                <w:rFonts w:ascii="Times New Roman" w:hAnsi="Times New Roman" w:cs="Times New Roman"/>
                <w:sz w:val="31"/>
                <w:szCs w:val="31"/>
              </w:rPr>
              <w:t xml:space="preserve"> </w:t>
            </w:r>
            <w:r w:rsidRPr="00AE694C">
              <w:rPr>
                <w:rFonts w:ascii="Times New Roman" w:hAnsi="Times New Roman" w:cs="Times New Roman" w:hint="eastAsia"/>
                <w:sz w:val="31"/>
                <w:szCs w:val="31"/>
              </w:rPr>
              <w:t>№</w:t>
            </w:r>
            <w:r w:rsidRPr="00AE694C">
              <w:rPr>
                <w:rFonts w:ascii="Times New Roman" w:hAnsi="Times New Roman" w:cs="Times New Roman"/>
                <w:sz w:val="31"/>
                <w:szCs w:val="31"/>
              </w:rPr>
              <w:t xml:space="preserve">6 </w:t>
            </w:r>
            <w:r w:rsidRPr="00AE694C">
              <w:rPr>
                <w:rFonts w:ascii="Times New Roman" w:hAnsi="Times New Roman" w:cs="Times New Roman" w:hint="eastAsia"/>
                <w:sz w:val="31"/>
                <w:szCs w:val="31"/>
              </w:rPr>
              <w:t>от</w:t>
            </w:r>
            <w:r>
              <w:rPr>
                <w:rFonts w:ascii="Times New Roman" w:hAnsi="Times New Roman" w:cs="Times New Roman"/>
                <w:sz w:val="31"/>
                <w:szCs w:val="31"/>
              </w:rPr>
              <w:t xml:space="preserve"> </w:t>
            </w:r>
            <w:r w:rsidRPr="00AE694C">
              <w:rPr>
                <w:rFonts w:ascii="Times New Roman" w:hAnsi="Times New Roman" w:cs="Times New Roman" w:hint="eastAsia"/>
                <w:sz w:val="31"/>
                <w:szCs w:val="31"/>
              </w:rPr>
              <w:t>ул</w:t>
            </w:r>
            <w:r w:rsidRPr="00AE694C">
              <w:rPr>
                <w:rFonts w:ascii="Times New Roman" w:hAnsi="Times New Roman" w:cs="Times New Roman"/>
                <w:sz w:val="31"/>
                <w:szCs w:val="31"/>
              </w:rPr>
              <w:t xml:space="preserve">. </w:t>
            </w:r>
            <w:proofErr w:type="spellStart"/>
            <w:r w:rsidRPr="00AE694C">
              <w:rPr>
                <w:rFonts w:ascii="Times New Roman" w:hAnsi="Times New Roman" w:cs="Times New Roman" w:hint="eastAsia"/>
                <w:sz w:val="31"/>
                <w:szCs w:val="31"/>
              </w:rPr>
              <w:t>Кокколевская</w:t>
            </w:r>
            <w:proofErr w:type="spellEnd"/>
            <w:r w:rsidRPr="00AE694C">
              <w:rPr>
                <w:rFonts w:ascii="Times New Roman" w:hAnsi="Times New Roman" w:cs="Times New Roman"/>
                <w:sz w:val="31"/>
                <w:szCs w:val="31"/>
              </w:rPr>
              <w:t xml:space="preserve"> </w:t>
            </w:r>
            <w:r w:rsidRPr="00AE694C">
              <w:rPr>
                <w:rFonts w:ascii="Times New Roman" w:hAnsi="Times New Roman" w:cs="Times New Roman" w:hint="eastAsia"/>
                <w:sz w:val="31"/>
                <w:szCs w:val="31"/>
              </w:rPr>
              <w:t>до</w:t>
            </w:r>
            <w:r w:rsidRPr="00AE694C">
              <w:rPr>
                <w:rFonts w:ascii="Times New Roman" w:hAnsi="Times New Roman" w:cs="Times New Roman"/>
                <w:sz w:val="31"/>
                <w:szCs w:val="31"/>
              </w:rPr>
              <w:t xml:space="preserve"> </w:t>
            </w:r>
            <w:r w:rsidRPr="00AE694C">
              <w:rPr>
                <w:rFonts w:ascii="Times New Roman" w:hAnsi="Times New Roman" w:cs="Times New Roman" w:hint="eastAsia"/>
                <w:sz w:val="31"/>
                <w:szCs w:val="31"/>
              </w:rPr>
              <w:t>проезда</w:t>
            </w:r>
            <w:r w:rsidRPr="00AE694C">
              <w:rPr>
                <w:rFonts w:ascii="Times New Roman" w:hAnsi="Times New Roman" w:cs="Times New Roman"/>
                <w:sz w:val="31"/>
                <w:szCs w:val="31"/>
              </w:rPr>
              <w:t xml:space="preserve"> </w:t>
            </w:r>
            <w:r w:rsidRPr="00AE694C">
              <w:rPr>
                <w:rFonts w:ascii="Times New Roman" w:hAnsi="Times New Roman" w:cs="Times New Roman" w:hint="eastAsia"/>
                <w:sz w:val="31"/>
                <w:szCs w:val="31"/>
              </w:rPr>
              <w:t>№</w:t>
            </w:r>
            <w:r w:rsidRPr="00AE694C">
              <w:rPr>
                <w:rFonts w:ascii="Times New Roman" w:hAnsi="Times New Roman" w:cs="Times New Roman"/>
                <w:sz w:val="31"/>
                <w:szCs w:val="31"/>
              </w:rPr>
              <w:t>2</w:t>
            </w:r>
            <w:r w:rsidR="002A4EA9" w:rsidRPr="00AE2702">
              <w:rPr>
                <w:rFonts w:ascii="Times New Roman" w:hAnsi="Times New Roman" w:cs="Times New Roman"/>
                <w:sz w:val="31"/>
                <w:szCs w:val="31"/>
              </w:rPr>
              <w:t xml:space="preserve">» </w:t>
            </w:r>
          </w:p>
          <w:p w14:paraId="35289FFA" w14:textId="48E7BA4B" w:rsidR="00FA6593" w:rsidRPr="00AE2702" w:rsidRDefault="002A4EA9" w:rsidP="002A4EA9">
            <w:pPr>
              <w:pStyle w:val="a3"/>
              <w:jc w:val="center"/>
              <w:rPr>
                <w:rFonts w:ascii="Times New Roman" w:hAnsi="Times New Roman" w:cs="Times New Roman"/>
                <w:sz w:val="31"/>
                <w:szCs w:val="31"/>
              </w:rPr>
            </w:pPr>
            <w:r w:rsidRPr="00AE2702">
              <w:rPr>
                <w:rFonts w:ascii="Times New Roman" w:hAnsi="Times New Roman" w:cs="Times New Roman"/>
                <w:sz w:val="31"/>
                <w:szCs w:val="31"/>
              </w:rPr>
              <w:t xml:space="preserve">по адресу: </w:t>
            </w:r>
            <w:r w:rsidR="00EA4D1D" w:rsidRPr="00AE2702">
              <w:rPr>
                <w:rFonts w:ascii="Times New Roman" w:hAnsi="Times New Roman" w:cs="Times New Roman"/>
                <w:sz w:val="31"/>
                <w:szCs w:val="31"/>
              </w:rPr>
              <w:t xml:space="preserve">г. </w:t>
            </w:r>
            <w:r w:rsidRPr="00AE2702">
              <w:rPr>
                <w:rFonts w:ascii="Times New Roman" w:hAnsi="Times New Roman" w:cs="Times New Roman"/>
                <w:sz w:val="31"/>
                <w:szCs w:val="31"/>
              </w:rPr>
              <w:t xml:space="preserve">Санкт-Петербург, </w:t>
            </w:r>
            <w:r w:rsidR="00EA4D1D" w:rsidRPr="00AE2702">
              <w:rPr>
                <w:rFonts w:ascii="Times New Roman" w:hAnsi="Times New Roman" w:cs="Times New Roman"/>
                <w:sz w:val="31"/>
                <w:szCs w:val="31"/>
              </w:rPr>
              <w:t xml:space="preserve">внутригородское муниципальное образование </w:t>
            </w:r>
            <w:r w:rsidRPr="00AE2702">
              <w:rPr>
                <w:rFonts w:ascii="Times New Roman" w:hAnsi="Times New Roman" w:cs="Times New Roman"/>
                <w:sz w:val="31"/>
                <w:szCs w:val="31"/>
              </w:rPr>
              <w:t>пос</w:t>
            </w:r>
            <w:r w:rsidR="00EA4D1D" w:rsidRPr="00AE2702">
              <w:rPr>
                <w:rFonts w:ascii="Times New Roman" w:hAnsi="Times New Roman" w:cs="Times New Roman"/>
                <w:sz w:val="31"/>
                <w:szCs w:val="31"/>
              </w:rPr>
              <w:t>елок</w:t>
            </w:r>
            <w:r w:rsidRPr="00AE2702">
              <w:rPr>
                <w:rFonts w:ascii="Times New Roman" w:hAnsi="Times New Roman" w:cs="Times New Roman"/>
                <w:sz w:val="31"/>
                <w:szCs w:val="31"/>
              </w:rPr>
              <w:t xml:space="preserve"> Шушары, </w:t>
            </w:r>
            <w:r w:rsidR="00EA4D1D" w:rsidRPr="00AE2702">
              <w:rPr>
                <w:rFonts w:ascii="Times New Roman" w:hAnsi="Times New Roman" w:cs="Times New Roman"/>
                <w:sz w:val="31"/>
                <w:szCs w:val="31"/>
              </w:rPr>
              <w:t xml:space="preserve">территория </w:t>
            </w:r>
            <w:r w:rsidRPr="00AE2702">
              <w:rPr>
                <w:rFonts w:ascii="Times New Roman" w:hAnsi="Times New Roman" w:cs="Times New Roman"/>
                <w:sz w:val="31"/>
                <w:szCs w:val="31"/>
              </w:rPr>
              <w:t xml:space="preserve">Пулковское, </w:t>
            </w:r>
          </w:p>
          <w:p w14:paraId="1E1DEE70" w14:textId="46F95A52" w:rsidR="00AE694C" w:rsidRPr="00AE2702" w:rsidRDefault="00FA6593" w:rsidP="00AE694C">
            <w:pPr>
              <w:pStyle w:val="a3"/>
              <w:jc w:val="center"/>
              <w:rPr>
                <w:rFonts w:ascii="Times New Roman" w:hAnsi="Times New Roman" w:cs="Times New Roman"/>
                <w:sz w:val="31"/>
                <w:szCs w:val="31"/>
              </w:rPr>
            </w:pPr>
            <w:proofErr w:type="spellStart"/>
            <w:r w:rsidRPr="00AE2702">
              <w:rPr>
                <w:rFonts w:ascii="Times New Roman" w:hAnsi="Times New Roman" w:cs="Times New Roman"/>
                <w:sz w:val="31"/>
                <w:szCs w:val="31"/>
              </w:rPr>
              <w:t>Кокколевская</w:t>
            </w:r>
            <w:proofErr w:type="spellEnd"/>
            <w:r w:rsidR="00EA4D1D" w:rsidRPr="00AE2702">
              <w:rPr>
                <w:rFonts w:ascii="Times New Roman" w:hAnsi="Times New Roman" w:cs="Times New Roman"/>
                <w:sz w:val="31"/>
                <w:szCs w:val="31"/>
              </w:rPr>
              <w:t xml:space="preserve"> улица</w:t>
            </w:r>
            <w:r w:rsidR="002A4EA9" w:rsidRPr="00AE2702">
              <w:rPr>
                <w:rFonts w:ascii="Times New Roman" w:hAnsi="Times New Roman" w:cs="Times New Roman"/>
                <w:sz w:val="31"/>
                <w:szCs w:val="31"/>
              </w:rPr>
              <w:t xml:space="preserve">, участок </w:t>
            </w:r>
            <w:r w:rsidRPr="00AE2702">
              <w:rPr>
                <w:rFonts w:ascii="Times New Roman" w:hAnsi="Times New Roman" w:cs="Times New Roman"/>
                <w:sz w:val="31"/>
                <w:szCs w:val="31"/>
              </w:rPr>
              <w:t>1</w:t>
            </w:r>
            <w:r w:rsidR="00AE694C">
              <w:rPr>
                <w:rFonts w:ascii="Times New Roman" w:hAnsi="Times New Roman" w:cs="Times New Roman"/>
                <w:sz w:val="31"/>
                <w:szCs w:val="31"/>
              </w:rPr>
              <w:t>3</w:t>
            </w:r>
            <w:r w:rsidR="002A4EA9" w:rsidRPr="00AE2702">
              <w:rPr>
                <w:rFonts w:ascii="Times New Roman" w:hAnsi="Times New Roman" w:cs="Times New Roman"/>
                <w:sz w:val="31"/>
                <w:szCs w:val="31"/>
              </w:rPr>
              <w:t>,</w:t>
            </w:r>
          </w:p>
          <w:p w14:paraId="23728DD0" w14:textId="17CC89EF" w:rsidR="00770525" w:rsidRPr="00AE2702" w:rsidRDefault="00584553" w:rsidP="00770525">
            <w:pPr>
              <w:pStyle w:val="a3"/>
              <w:jc w:val="center"/>
              <w:rPr>
                <w:rFonts w:ascii="Times New Roman" w:hAnsi="Times New Roman" w:cs="Times New Roman"/>
                <w:sz w:val="31"/>
                <w:szCs w:val="31"/>
              </w:rPr>
            </w:pPr>
            <w:r w:rsidRPr="00AE2702">
              <w:rPr>
                <w:rFonts w:ascii="Times New Roman" w:hAnsi="Times New Roman" w:cs="Times New Roman"/>
                <w:sz w:val="31"/>
                <w:szCs w:val="31"/>
              </w:rPr>
              <w:t>кадастровый номер 78:42:1850206:43</w:t>
            </w:r>
            <w:r w:rsidR="00AE694C">
              <w:rPr>
                <w:rFonts w:ascii="Times New Roman" w:hAnsi="Times New Roman" w:cs="Times New Roman"/>
                <w:sz w:val="31"/>
                <w:szCs w:val="31"/>
              </w:rPr>
              <w:t>27</w:t>
            </w:r>
          </w:p>
          <w:p w14:paraId="6C52071F" w14:textId="670AE97B" w:rsidR="00E455C3" w:rsidRPr="00AE2702" w:rsidRDefault="00E455C3" w:rsidP="00770525">
            <w:pPr>
              <w:pStyle w:val="a3"/>
              <w:jc w:val="center"/>
              <w:rPr>
                <w:rFonts w:ascii="Times New Roman" w:hAnsi="Times New Roman" w:cs="Times New Roman"/>
                <w:sz w:val="32"/>
                <w:szCs w:val="32"/>
              </w:rPr>
            </w:pPr>
          </w:p>
        </w:tc>
      </w:tr>
      <w:tr w:rsidR="00F25F23" w:rsidRPr="00AE2702" w14:paraId="6C520722" w14:textId="77777777">
        <w:trPr>
          <w:trHeight w:val="360"/>
          <w:jc w:val="center"/>
        </w:trPr>
        <w:tc>
          <w:tcPr>
            <w:tcW w:w="5000" w:type="pct"/>
            <w:vAlign w:val="center"/>
          </w:tcPr>
          <w:p w14:paraId="6C520721" w14:textId="77777777" w:rsidR="00E455C3" w:rsidRPr="00AE2702" w:rsidRDefault="00E455C3" w:rsidP="00424628">
            <w:pPr>
              <w:pStyle w:val="a3"/>
              <w:jc w:val="center"/>
              <w:rPr>
                <w:rFonts w:ascii="Times New Roman" w:hAnsi="Times New Roman" w:cs="Times New Roman"/>
                <w:sz w:val="32"/>
                <w:szCs w:val="32"/>
              </w:rPr>
            </w:pPr>
          </w:p>
        </w:tc>
      </w:tr>
      <w:tr w:rsidR="00F25F23" w14:paraId="6C520724" w14:textId="77777777">
        <w:trPr>
          <w:trHeight w:val="360"/>
          <w:jc w:val="center"/>
        </w:trPr>
        <w:tc>
          <w:tcPr>
            <w:tcW w:w="5000" w:type="pct"/>
            <w:vAlign w:val="center"/>
          </w:tcPr>
          <w:p w14:paraId="6C520723" w14:textId="27D6B8CF" w:rsidR="00E455C3" w:rsidRPr="009646B9" w:rsidRDefault="00CA7AA4" w:rsidP="00123630">
            <w:pPr>
              <w:pStyle w:val="a3"/>
              <w:jc w:val="center"/>
              <w:rPr>
                <w:rFonts w:ascii="Times New Roman" w:hAnsi="Times New Roman" w:cs="Times New Roman"/>
                <w:b/>
                <w:bCs/>
                <w:sz w:val="28"/>
                <w:szCs w:val="28"/>
              </w:rPr>
            </w:pPr>
            <w:r w:rsidRPr="00AE2702">
              <w:rPr>
                <w:rFonts w:ascii="Times New Roman" w:hAnsi="Times New Roman" w:cs="Times New Roman"/>
                <w:b/>
                <w:bCs/>
                <w:sz w:val="28"/>
                <w:szCs w:val="28"/>
              </w:rPr>
              <w:t>«</w:t>
            </w:r>
            <w:r w:rsidR="00AE694C">
              <w:rPr>
                <w:rFonts w:ascii="Times New Roman" w:hAnsi="Times New Roman" w:cs="Times New Roman"/>
                <w:b/>
                <w:bCs/>
                <w:sz w:val="28"/>
                <w:szCs w:val="28"/>
              </w:rPr>
              <w:t>___</w:t>
            </w:r>
            <w:r w:rsidRPr="00AE2702">
              <w:rPr>
                <w:rFonts w:ascii="Times New Roman" w:hAnsi="Times New Roman" w:cs="Times New Roman"/>
                <w:b/>
                <w:bCs/>
                <w:sz w:val="28"/>
                <w:szCs w:val="28"/>
              </w:rPr>
              <w:t>»</w:t>
            </w:r>
            <w:r w:rsidR="00EC4C19" w:rsidRPr="00AE2702">
              <w:rPr>
                <w:rFonts w:ascii="Times New Roman" w:hAnsi="Times New Roman" w:cs="Times New Roman"/>
                <w:b/>
                <w:bCs/>
                <w:sz w:val="28"/>
                <w:szCs w:val="28"/>
              </w:rPr>
              <w:t xml:space="preserve"> </w:t>
            </w:r>
            <w:r w:rsidR="00AE694C">
              <w:rPr>
                <w:rFonts w:ascii="Times New Roman" w:hAnsi="Times New Roman" w:cs="Times New Roman"/>
                <w:b/>
                <w:bCs/>
                <w:sz w:val="28"/>
                <w:szCs w:val="28"/>
              </w:rPr>
              <w:t>___________</w:t>
            </w:r>
            <w:r w:rsidR="005C19C5" w:rsidRPr="00AE2702">
              <w:rPr>
                <w:rFonts w:ascii="Times New Roman" w:hAnsi="Times New Roman" w:cs="Times New Roman"/>
                <w:b/>
                <w:bCs/>
                <w:sz w:val="28"/>
                <w:szCs w:val="28"/>
              </w:rPr>
              <w:t xml:space="preserve"> </w:t>
            </w:r>
            <w:r w:rsidR="00A128CB" w:rsidRPr="00AE2702">
              <w:rPr>
                <w:rFonts w:ascii="Times New Roman" w:hAnsi="Times New Roman" w:cs="Times New Roman"/>
                <w:b/>
                <w:bCs/>
                <w:sz w:val="28"/>
                <w:szCs w:val="28"/>
              </w:rPr>
              <w:t>202</w:t>
            </w:r>
            <w:r w:rsidR="00AE694C">
              <w:rPr>
                <w:rFonts w:ascii="Times New Roman" w:hAnsi="Times New Roman" w:cs="Times New Roman"/>
                <w:b/>
                <w:bCs/>
                <w:sz w:val="28"/>
                <w:szCs w:val="28"/>
              </w:rPr>
              <w:t>6</w:t>
            </w:r>
            <w:r w:rsidR="00367A60" w:rsidRPr="00AE2702">
              <w:rPr>
                <w:rFonts w:ascii="Times New Roman" w:hAnsi="Times New Roman" w:cs="Times New Roman"/>
                <w:b/>
                <w:bCs/>
                <w:sz w:val="28"/>
                <w:szCs w:val="28"/>
              </w:rPr>
              <w:t xml:space="preserve"> года</w:t>
            </w:r>
          </w:p>
        </w:tc>
      </w:tr>
    </w:tbl>
    <w:p w14:paraId="6C520725" w14:textId="77777777" w:rsidR="00E455C3" w:rsidRDefault="00E455C3"/>
    <w:p w14:paraId="6C520726" w14:textId="77777777" w:rsidR="00E455C3" w:rsidRDefault="00E455C3"/>
    <w:p w14:paraId="6C520727"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8"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9"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A"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B"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2C"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0"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1"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A" w14:textId="77777777" w:rsidR="00E455C3" w:rsidRDefault="00E455C3" w:rsidP="00D71D7C">
      <w:pPr>
        <w:pStyle w:val="ConsPlusNormal"/>
        <w:widowControl/>
        <w:ind w:firstLine="0"/>
        <w:jc w:val="center"/>
        <w:rPr>
          <w:rFonts w:ascii="Times New Roman" w:hAnsi="Times New Roman" w:cs="Times New Roman"/>
          <w:b/>
          <w:bCs/>
          <w:sz w:val="24"/>
          <w:szCs w:val="24"/>
        </w:rPr>
      </w:pPr>
    </w:p>
    <w:p w14:paraId="6C52073B" w14:textId="57FD6489" w:rsidR="00E3727E" w:rsidRDefault="00E3727E" w:rsidP="00D71D7C">
      <w:pPr>
        <w:pStyle w:val="ConsPlusNormal"/>
        <w:widowControl/>
        <w:ind w:firstLine="0"/>
        <w:jc w:val="center"/>
        <w:rPr>
          <w:rFonts w:ascii="Times New Roman" w:hAnsi="Times New Roman" w:cs="Times New Roman"/>
          <w:b/>
          <w:bCs/>
          <w:sz w:val="24"/>
          <w:szCs w:val="24"/>
        </w:rPr>
      </w:pPr>
    </w:p>
    <w:p w14:paraId="2F06B323" w14:textId="2F13179D" w:rsidR="002A4EA9" w:rsidRDefault="002A4EA9" w:rsidP="00D71D7C">
      <w:pPr>
        <w:pStyle w:val="ConsPlusNormal"/>
        <w:widowControl/>
        <w:ind w:firstLine="0"/>
        <w:jc w:val="center"/>
        <w:rPr>
          <w:rFonts w:ascii="Times New Roman" w:hAnsi="Times New Roman" w:cs="Times New Roman"/>
          <w:b/>
          <w:bCs/>
          <w:sz w:val="24"/>
          <w:szCs w:val="24"/>
        </w:rPr>
      </w:pPr>
    </w:p>
    <w:p w14:paraId="0A7DA9F8" w14:textId="77777777" w:rsidR="002A4EA9" w:rsidRDefault="002A4EA9" w:rsidP="00D71D7C">
      <w:pPr>
        <w:pStyle w:val="ConsPlusNormal"/>
        <w:widowControl/>
        <w:ind w:firstLine="0"/>
        <w:jc w:val="center"/>
        <w:rPr>
          <w:rFonts w:ascii="Times New Roman" w:hAnsi="Times New Roman" w:cs="Times New Roman"/>
          <w:b/>
          <w:bCs/>
          <w:sz w:val="24"/>
          <w:szCs w:val="24"/>
        </w:rPr>
      </w:pPr>
    </w:p>
    <w:p w14:paraId="6C52073E" w14:textId="04364751" w:rsidR="00E455C3" w:rsidRDefault="00E455C3" w:rsidP="00D71D7C">
      <w:pPr>
        <w:pStyle w:val="ConsPlusNormal"/>
        <w:widowControl/>
        <w:ind w:firstLine="0"/>
        <w:jc w:val="center"/>
        <w:rPr>
          <w:rFonts w:ascii="Times New Roman" w:hAnsi="Times New Roman" w:cs="Times New Roman"/>
          <w:b/>
          <w:bCs/>
          <w:sz w:val="24"/>
          <w:szCs w:val="24"/>
        </w:rPr>
      </w:pPr>
    </w:p>
    <w:p w14:paraId="315A9670" w14:textId="7B4A2060" w:rsidR="00EA4D1D" w:rsidRDefault="00EA4D1D" w:rsidP="00D71D7C">
      <w:pPr>
        <w:pStyle w:val="ConsPlusNormal"/>
        <w:widowControl/>
        <w:ind w:firstLine="0"/>
        <w:jc w:val="center"/>
        <w:rPr>
          <w:rFonts w:ascii="Times New Roman" w:hAnsi="Times New Roman" w:cs="Times New Roman"/>
          <w:b/>
          <w:bCs/>
          <w:sz w:val="24"/>
          <w:szCs w:val="24"/>
        </w:rPr>
      </w:pPr>
    </w:p>
    <w:p w14:paraId="65C8ECF9" w14:textId="0A0D7F2E" w:rsidR="00EA4D1D" w:rsidRDefault="00EA4D1D" w:rsidP="00D71D7C">
      <w:pPr>
        <w:pStyle w:val="ConsPlusNormal"/>
        <w:widowControl/>
        <w:ind w:firstLine="0"/>
        <w:jc w:val="center"/>
        <w:rPr>
          <w:rFonts w:ascii="Times New Roman" w:hAnsi="Times New Roman" w:cs="Times New Roman"/>
          <w:b/>
          <w:bCs/>
          <w:sz w:val="24"/>
          <w:szCs w:val="24"/>
        </w:rPr>
      </w:pPr>
    </w:p>
    <w:p w14:paraId="42D4B02C" w14:textId="77777777" w:rsidR="00EA4D1D" w:rsidRDefault="00EA4D1D" w:rsidP="00D71D7C">
      <w:pPr>
        <w:pStyle w:val="ConsPlusNormal"/>
        <w:widowControl/>
        <w:ind w:firstLine="0"/>
        <w:jc w:val="center"/>
        <w:rPr>
          <w:rFonts w:ascii="Times New Roman" w:hAnsi="Times New Roman" w:cs="Times New Roman"/>
          <w:b/>
          <w:bCs/>
          <w:sz w:val="24"/>
          <w:szCs w:val="24"/>
        </w:rPr>
      </w:pPr>
    </w:p>
    <w:p w14:paraId="6C52073F" w14:textId="6DE397FE" w:rsidR="00E455C3" w:rsidRDefault="00CA7AA4" w:rsidP="00D71D7C">
      <w:pPr>
        <w:pStyle w:val="ConsPlusNormal"/>
        <w:widowControl/>
        <w:ind w:firstLine="0"/>
        <w:jc w:val="center"/>
        <w:rPr>
          <w:rFonts w:ascii="Times New Roman" w:hAnsi="Times New Roman" w:cs="Times New Roman"/>
          <w:sz w:val="28"/>
          <w:szCs w:val="28"/>
        </w:rPr>
      </w:pPr>
      <w:r w:rsidRPr="009646B9">
        <w:rPr>
          <w:rFonts w:ascii="Times New Roman" w:hAnsi="Times New Roman" w:cs="Times New Roman"/>
          <w:sz w:val="28"/>
          <w:szCs w:val="28"/>
        </w:rPr>
        <w:t>Город Санкт-Петербург</w:t>
      </w:r>
    </w:p>
    <w:p w14:paraId="4F4AD0BA" w14:textId="6837EE16" w:rsidR="00EA4D1D" w:rsidRDefault="00EA4D1D" w:rsidP="00D71D7C">
      <w:pPr>
        <w:pStyle w:val="ConsPlusNormal"/>
        <w:widowControl/>
        <w:ind w:firstLine="0"/>
        <w:jc w:val="center"/>
        <w:rPr>
          <w:rFonts w:ascii="Times New Roman" w:hAnsi="Times New Roman" w:cs="Times New Roman"/>
          <w:b/>
          <w:bCs/>
          <w:sz w:val="24"/>
          <w:szCs w:val="24"/>
        </w:rPr>
      </w:pPr>
    </w:p>
    <w:p w14:paraId="44B5B5D5" w14:textId="77777777" w:rsidR="00EA4D1D" w:rsidRDefault="00EA4D1D" w:rsidP="00D71D7C">
      <w:pPr>
        <w:pStyle w:val="ConsPlusNormal"/>
        <w:widowControl/>
        <w:ind w:firstLine="0"/>
        <w:jc w:val="center"/>
        <w:rPr>
          <w:rFonts w:ascii="Times New Roman" w:hAnsi="Times New Roman" w:cs="Times New Roman"/>
          <w:b/>
          <w:bCs/>
          <w:sz w:val="24"/>
          <w:szCs w:val="24"/>
        </w:rPr>
      </w:pPr>
    </w:p>
    <w:p w14:paraId="6C520741" w14:textId="67A2C7E2" w:rsidR="00EC61A5" w:rsidRPr="00AE2702" w:rsidRDefault="00CA7AA4" w:rsidP="00D71D7C">
      <w:pPr>
        <w:pStyle w:val="ConsPlusNormal"/>
        <w:widowControl/>
        <w:ind w:firstLine="0"/>
        <w:jc w:val="center"/>
        <w:rPr>
          <w:rFonts w:ascii="Times New Roman" w:hAnsi="Times New Roman" w:cs="Times New Roman"/>
          <w:b/>
          <w:bCs/>
          <w:sz w:val="22"/>
          <w:szCs w:val="22"/>
        </w:rPr>
      </w:pPr>
      <w:r w:rsidRPr="00AE2702">
        <w:rPr>
          <w:rFonts w:ascii="Times New Roman" w:hAnsi="Times New Roman" w:cs="Times New Roman"/>
          <w:b/>
          <w:bCs/>
          <w:sz w:val="22"/>
          <w:szCs w:val="22"/>
        </w:rPr>
        <w:lastRenderedPageBreak/>
        <w:t>Договор №</w:t>
      </w:r>
      <w:r w:rsidR="00AE694C">
        <w:rPr>
          <w:rFonts w:ascii="Times New Roman" w:hAnsi="Times New Roman" w:cs="Times New Roman"/>
          <w:b/>
          <w:bCs/>
          <w:sz w:val="22"/>
          <w:szCs w:val="22"/>
        </w:rPr>
        <w:t>__</w:t>
      </w:r>
      <w:r w:rsidR="00FC683B" w:rsidRPr="00AE2702">
        <w:rPr>
          <w:rFonts w:ascii="Times New Roman" w:hAnsi="Times New Roman" w:cs="Times New Roman"/>
          <w:b/>
          <w:bCs/>
          <w:sz w:val="22"/>
          <w:szCs w:val="22"/>
        </w:rPr>
        <w:t>-</w:t>
      </w:r>
      <w:r w:rsidR="00815C6B" w:rsidRPr="00AE2702">
        <w:rPr>
          <w:rFonts w:ascii="Times New Roman" w:hAnsi="Times New Roman" w:cs="Times New Roman"/>
          <w:b/>
          <w:bCs/>
          <w:sz w:val="22"/>
          <w:szCs w:val="22"/>
        </w:rPr>
        <w:t>20</w:t>
      </w:r>
      <w:r w:rsidR="00367A60" w:rsidRPr="00AE2702">
        <w:rPr>
          <w:rFonts w:ascii="Times New Roman" w:hAnsi="Times New Roman" w:cs="Times New Roman"/>
          <w:b/>
          <w:bCs/>
          <w:sz w:val="22"/>
          <w:szCs w:val="22"/>
        </w:rPr>
        <w:t>2</w:t>
      </w:r>
      <w:r w:rsidR="00AE694C">
        <w:rPr>
          <w:rFonts w:ascii="Times New Roman" w:hAnsi="Times New Roman" w:cs="Times New Roman"/>
          <w:b/>
          <w:bCs/>
          <w:sz w:val="22"/>
          <w:szCs w:val="22"/>
        </w:rPr>
        <w:t>6</w:t>
      </w:r>
      <w:r w:rsidR="00367A60" w:rsidRPr="00AE2702">
        <w:rPr>
          <w:rFonts w:ascii="Times New Roman" w:hAnsi="Times New Roman" w:cs="Times New Roman"/>
          <w:b/>
          <w:bCs/>
          <w:sz w:val="22"/>
          <w:szCs w:val="22"/>
        </w:rPr>
        <w:t>-ОК</w:t>
      </w:r>
      <w:r w:rsidR="00AE694C">
        <w:rPr>
          <w:rFonts w:ascii="Times New Roman" w:hAnsi="Times New Roman" w:cs="Times New Roman"/>
          <w:b/>
          <w:bCs/>
          <w:sz w:val="22"/>
          <w:szCs w:val="22"/>
        </w:rPr>
        <w:t>9.1.</w:t>
      </w:r>
    </w:p>
    <w:p w14:paraId="6C520742" w14:textId="77777777" w:rsidR="00EC61A5" w:rsidRPr="00AE2702" w:rsidRDefault="00CA7AA4" w:rsidP="00120D77">
      <w:pPr>
        <w:pStyle w:val="ConsPlusNormal"/>
        <w:widowControl/>
        <w:ind w:firstLine="0"/>
        <w:jc w:val="center"/>
        <w:rPr>
          <w:rFonts w:ascii="Times New Roman" w:hAnsi="Times New Roman" w:cs="Times New Roman"/>
          <w:b/>
          <w:bCs/>
          <w:sz w:val="22"/>
          <w:szCs w:val="22"/>
        </w:rPr>
      </w:pPr>
      <w:r w:rsidRPr="00AE2702">
        <w:rPr>
          <w:rFonts w:ascii="Times New Roman" w:hAnsi="Times New Roman" w:cs="Times New Roman"/>
          <w:b/>
          <w:bCs/>
          <w:sz w:val="22"/>
          <w:szCs w:val="22"/>
        </w:rPr>
        <w:t xml:space="preserve">участия </w:t>
      </w:r>
      <w:r w:rsidR="00E3727E" w:rsidRPr="00AE2702">
        <w:rPr>
          <w:rFonts w:ascii="Times New Roman" w:hAnsi="Times New Roman" w:cs="Times New Roman"/>
          <w:b/>
          <w:bCs/>
          <w:sz w:val="22"/>
          <w:szCs w:val="22"/>
        </w:rPr>
        <w:t>в долевом строительстве</w:t>
      </w:r>
      <w:r w:rsidR="003766D7" w:rsidRPr="00AE2702">
        <w:rPr>
          <w:rFonts w:ascii="Times New Roman" w:hAnsi="Times New Roman" w:cs="Times New Roman"/>
          <w:b/>
          <w:bCs/>
          <w:sz w:val="22"/>
          <w:szCs w:val="22"/>
        </w:rPr>
        <w:t xml:space="preserve"> </w:t>
      </w:r>
    </w:p>
    <w:p w14:paraId="348EB634" w14:textId="77777777" w:rsidR="00A1657E" w:rsidRPr="00AE2702" w:rsidRDefault="00A1657E" w:rsidP="00002827">
      <w:pPr>
        <w:pStyle w:val="ConsPlusNormal"/>
        <w:widowControl/>
        <w:ind w:firstLine="540"/>
        <w:jc w:val="both"/>
        <w:rPr>
          <w:rFonts w:ascii="Times New Roman" w:hAnsi="Times New Roman" w:cs="Times New Roman"/>
          <w:sz w:val="22"/>
          <w:szCs w:val="22"/>
        </w:rPr>
      </w:pPr>
    </w:p>
    <w:p w14:paraId="6C520744" w14:textId="6CB24405" w:rsidR="00EC61A5" w:rsidRPr="00AE2702" w:rsidRDefault="00CA7AA4" w:rsidP="008C0ECA">
      <w:pPr>
        <w:pStyle w:val="ConsPlusNonformat"/>
        <w:widowControl/>
        <w:ind w:firstLine="708"/>
        <w:jc w:val="both"/>
        <w:rPr>
          <w:rFonts w:ascii="Times New Roman" w:hAnsi="Times New Roman" w:cs="Times New Roman"/>
          <w:sz w:val="22"/>
          <w:szCs w:val="22"/>
        </w:rPr>
      </w:pPr>
      <w:r w:rsidRPr="00AE2702">
        <w:rPr>
          <w:rFonts w:ascii="Times New Roman" w:hAnsi="Times New Roman" w:cs="Times New Roman"/>
          <w:sz w:val="22"/>
          <w:szCs w:val="22"/>
        </w:rPr>
        <w:t>г. Санкт–Петербург</w:t>
      </w:r>
      <w:r w:rsidR="00BF19E6" w:rsidRPr="00AE2702">
        <w:rPr>
          <w:rFonts w:ascii="Times New Roman" w:hAnsi="Times New Roman" w:cs="Times New Roman"/>
          <w:sz w:val="22"/>
          <w:szCs w:val="22"/>
        </w:rPr>
        <w:tab/>
      </w:r>
      <w:r w:rsidR="00BF19E6" w:rsidRPr="00AE2702">
        <w:rPr>
          <w:rFonts w:ascii="Times New Roman" w:hAnsi="Times New Roman" w:cs="Times New Roman"/>
          <w:sz w:val="22"/>
          <w:szCs w:val="22"/>
        </w:rPr>
        <w:tab/>
      </w:r>
      <w:r w:rsidR="00BF19E6" w:rsidRPr="00AE2702">
        <w:rPr>
          <w:rFonts w:ascii="Times New Roman" w:hAnsi="Times New Roman" w:cs="Times New Roman"/>
          <w:sz w:val="22"/>
          <w:szCs w:val="22"/>
        </w:rPr>
        <w:tab/>
      </w:r>
      <w:r w:rsidR="00BF19E6" w:rsidRPr="00AE2702">
        <w:rPr>
          <w:rFonts w:ascii="Times New Roman" w:hAnsi="Times New Roman" w:cs="Times New Roman"/>
          <w:sz w:val="22"/>
          <w:szCs w:val="22"/>
        </w:rPr>
        <w:tab/>
      </w:r>
      <w:r w:rsidR="007958D8" w:rsidRPr="00AE2702">
        <w:rPr>
          <w:rFonts w:ascii="Times New Roman" w:hAnsi="Times New Roman" w:cs="Times New Roman"/>
          <w:sz w:val="22"/>
          <w:szCs w:val="22"/>
        </w:rPr>
        <w:tab/>
      </w:r>
      <w:r w:rsidR="00AE2702" w:rsidRPr="00AE2702">
        <w:rPr>
          <w:rFonts w:ascii="Times New Roman" w:hAnsi="Times New Roman" w:cs="Times New Roman"/>
          <w:sz w:val="22"/>
          <w:szCs w:val="22"/>
        </w:rPr>
        <w:tab/>
      </w:r>
      <w:r w:rsidR="0026709E" w:rsidRPr="00AE2702">
        <w:rPr>
          <w:rFonts w:ascii="Times New Roman" w:hAnsi="Times New Roman" w:cs="Times New Roman"/>
          <w:sz w:val="22"/>
          <w:szCs w:val="22"/>
        </w:rPr>
        <w:t>«</w:t>
      </w:r>
      <w:r w:rsidR="00AE694C">
        <w:rPr>
          <w:rFonts w:ascii="Times New Roman" w:hAnsi="Times New Roman" w:cs="Times New Roman"/>
          <w:sz w:val="22"/>
          <w:szCs w:val="22"/>
        </w:rPr>
        <w:t>__</w:t>
      </w:r>
      <w:r w:rsidR="0026709E" w:rsidRPr="00AE2702">
        <w:rPr>
          <w:rFonts w:ascii="Times New Roman" w:hAnsi="Times New Roman" w:cs="Times New Roman"/>
          <w:sz w:val="22"/>
          <w:szCs w:val="22"/>
        </w:rPr>
        <w:t xml:space="preserve">» </w:t>
      </w:r>
      <w:r w:rsidR="00AE694C">
        <w:rPr>
          <w:rFonts w:ascii="Times New Roman" w:hAnsi="Times New Roman" w:cs="Times New Roman"/>
          <w:sz w:val="22"/>
          <w:szCs w:val="22"/>
        </w:rPr>
        <w:t>_____________ 2026</w:t>
      </w:r>
      <w:r w:rsidRPr="00AE2702">
        <w:rPr>
          <w:rFonts w:ascii="Times New Roman" w:hAnsi="Times New Roman" w:cs="Times New Roman"/>
          <w:sz w:val="22"/>
          <w:szCs w:val="22"/>
        </w:rPr>
        <w:t xml:space="preserve"> года</w:t>
      </w:r>
    </w:p>
    <w:p w14:paraId="6CE6EC0B" w14:textId="77777777" w:rsidR="00A1657E" w:rsidRPr="00AE2702" w:rsidRDefault="00A1657E" w:rsidP="00367A60">
      <w:pPr>
        <w:pStyle w:val="ConsPlusNonformat"/>
        <w:widowControl/>
        <w:ind w:firstLine="708"/>
        <w:jc w:val="both"/>
        <w:rPr>
          <w:rFonts w:ascii="Times New Roman" w:hAnsi="Times New Roman" w:cs="Times New Roman"/>
          <w:sz w:val="22"/>
          <w:szCs w:val="22"/>
        </w:rPr>
      </w:pPr>
    </w:p>
    <w:p w14:paraId="6C520746" w14:textId="6416CFC8" w:rsidR="00367A60" w:rsidRPr="00AE2702" w:rsidRDefault="00CA7AA4" w:rsidP="00367A60">
      <w:pPr>
        <w:pStyle w:val="ConsPlusNonformat"/>
        <w:widowControl/>
        <w:ind w:firstLine="708"/>
        <w:jc w:val="both"/>
        <w:rPr>
          <w:rFonts w:ascii="Times New Roman" w:hAnsi="Times New Roman" w:cs="Times New Roman"/>
          <w:sz w:val="22"/>
          <w:szCs w:val="22"/>
        </w:rPr>
      </w:pPr>
      <w:r w:rsidRPr="00AE2702">
        <w:rPr>
          <w:rFonts w:ascii="Times New Roman" w:hAnsi="Times New Roman" w:cs="Times New Roman"/>
          <w:b/>
          <w:bCs/>
          <w:sz w:val="22"/>
          <w:szCs w:val="22"/>
        </w:rPr>
        <w:t xml:space="preserve">Общество с ограниченной ответственностью «Специализированный застройщик «Терминал-Ресурс», </w:t>
      </w:r>
      <w:r w:rsidRPr="00AE2702">
        <w:rPr>
          <w:rFonts w:ascii="Times New Roman" w:hAnsi="Times New Roman" w:cs="Times New Roman"/>
          <w:sz w:val="22"/>
          <w:szCs w:val="22"/>
        </w:rPr>
        <w:t xml:space="preserve">ОГРН 1147847391834, ИНН 7820338713, расположенное по адресу: </w:t>
      </w:r>
      <w:r w:rsidR="00751BD4" w:rsidRPr="00AE2702">
        <w:rPr>
          <w:rFonts w:ascii="Times New Roman" w:hAnsi="Times New Roman" w:cs="Times New Roman"/>
          <w:sz w:val="22"/>
          <w:szCs w:val="22"/>
        </w:rPr>
        <w:t xml:space="preserve">196605, </w:t>
      </w:r>
      <w:r w:rsidR="00AE2702">
        <w:rPr>
          <w:rFonts w:ascii="Times New Roman" w:hAnsi="Times New Roman" w:cs="Times New Roman"/>
          <w:sz w:val="22"/>
          <w:szCs w:val="22"/>
        </w:rPr>
        <w:t xml:space="preserve">г. </w:t>
      </w:r>
      <w:r w:rsidR="00751BD4" w:rsidRPr="00AE2702">
        <w:rPr>
          <w:rFonts w:ascii="Times New Roman" w:hAnsi="Times New Roman" w:cs="Times New Roman"/>
          <w:sz w:val="22"/>
          <w:szCs w:val="22"/>
        </w:rPr>
        <w:t xml:space="preserve">Санкт-Петербург, </w:t>
      </w:r>
      <w:proofErr w:type="spellStart"/>
      <w:r w:rsidR="00751BD4" w:rsidRPr="00AE2702">
        <w:rPr>
          <w:rFonts w:ascii="Times New Roman" w:hAnsi="Times New Roman" w:cs="Times New Roman"/>
          <w:sz w:val="22"/>
          <w:szCs w:val="22"/>
        </w:rPr>
        <w:t>вн</w:t>
      </w:r>
      <w:proofErr w:type="spellEnd"/>
      <w:r w:rsidR="00751BD4" w:rsidRPr="00AE2702">
        <w:rPr>
          <w:rFonts w:ascii="Times New Roman" w:hAnsi="Times New Roman" w:cs="Times New Roman"/>
          <w:sz w:val="22"/>
          <w:szCs w:val="22"/>
        </w:rPr>
        <w:t>.</w:t>
      </w:r>
      <w:r w:rsidR="00AE2702">
        <w:rPr>
          <w:rFonts w:ascii="Times New Roman" w:hAnsi="Times New Roman" w:cs="Times New Roman"/>
          <w:sz w:val="22"/>
          <w:szCs w:val="22"/>
        </w:rPr>
        <w:t xml:space="preserve"> </w:t>
      </w:r>
      <w:r w:rsidR="00751BD4" w:rsidRPr="00AE2702">
        <w:rPr>
          <w:rFonts w:ascii="Times New Roman" w:hAnsi="Times New Roman" w:cs="Times New Roman"/>
          <w:sz w:val="22"/>
          <w:szCs w:val="22"/>
        </w:rPr>
        <w:t>тер.</w:t>
      </w:r>
      <w:r w:rsidR="00AE2702">
        <w:rPr>
          <w:rFonts w:ascii="Times New Roman" w:hAnsi="Times New Roman" w:cs="Times New Roman"/>
          <w:sz w:val="22"/>
          <w:szCs w:val="22"/>
        </w:rPr>
        <w:t xml:space="preserve"> </w:t>
      </w:r>
      <w:r w:rsidR="00751BD4" w:rsidRPr="00AE2702">
        <w:rPr>
          <w:rFonts w:ascii="Times New Roman" w:hAnsi="Times New Roman" w:cs="Times New Roman"/>
          <w:sz w:val="22"/>
          <w:szCs w:val="22"/>
        </w:rPr>
        <w:t xml:space="preserve">г. поселок Шушары, тер. Пулковское, ул. </w:t>
      </w:r>
      <w:proofErr w:type="spellStart"/>
      <w:r w:rsidR="00751BD4" w:rsidRPr="00AE2702">
        <w:rPr>
          <w:rFonts w:ascii="Times New Roman" w:hAnsi="Times New Roman" w:cs="Times New Roman"/>
          <w:sz w:val="22"/>
          <w:szCs w:val="22"/>
        </w:rPr>
        <w:t>Кокколевская</w:t>
      </w:r>
      <w:proofErr w:type="spellEnd"/>
      <w:r w:rsidR="00751BD4" w:rsidRPr="00AE2702">
        <w:rPr>
          <w:rFonts w:ascii="Times New Roman" w:hAnsi="Times New Roman" w:cs="Times New Roman"/>
          <w:sz w:val="22"/>
          <w:szCs w:val="22"/>
        </w:rPr>
        <w:t>, д</w:t>
      </w:r>
      <w:r w:rsidR="00AE2702">
        <w:rPr>
          <w:rFonts w:ascii="Times New Roman" w:hAnsi="Times New Roman" w:cs="Times New Roman"/>
          <w:sz w:val="22"/>
          <w:szCs w:val="22"/>
        </w:rPr>
        <w:t xml:space="preserve">. </w:t>
      </w:r>
      <w:r w:rsidR="00751BD4" w:rsidRPr="00AE2702">
        <w:rPr>
          <w:rFonts w:ascii="Times New Roman" w:hAnsi="Times New Roman" w:cs="Times New Roman"/>
          <w:sz w:val="22"/>
          <w:szCs w:val="22"/>
        </w:rPr>
        <w:t xml:space="preserve">1, стр. 1, </w:t>
      </w:r>
      <w:proofErr w:type="spellStart"/>
      <w:r w:rsidR="00751BD4" w:rsidRPr="00AE2702">
        <w:rPr>
          <w:rFonts w:ascii="Times New Roman" w:hAnsi="Times New Roman" w:cs="Times New Roman"/>
          <w:sz w:val="22"/>
          <w:szCs w:val="22"/>
        </w:rPr>
        <w:t>помещ</w:t>
      </w:r>
      <w:proofErr w:type="spellEnd"/>
      <w:r w:rsidR="00751BD4" w:rsidRPr="00AE2702">
        <w:rPr>
          <w:rFonts w:ascii="Times New Roman" w:hAnsi="Times New Roman" w:cs="Times New Roman"/>
          <w:sz w:val="22"/>
          <w:szCs w:val="22"/>
        </w:rPr>
        <w:t>. часть 24-Н, ком. 1.71</w:t>
      </w:r>
      <w:r w:rsidRPr="00AE2702">
        <w:rPr>
          <w:rFonts w:ascii="Times New Roman" w:hAnsi="Times New Roman" w:cs="Times New Roman"/>
          <w:sz w:val="22"/>
          <w:szCs w:val="22"/>
        </w:rPr>
        <w:t xml:space="preserve">, именуемое в дальнейшем </w:t>
      </w:r>
      <w:r w:rsidRPr="00AE2702">
        <w:rPr>
          <w:rFonts w:ascii="Times New Roman" w:hAnsi="Times New Roman" w:cs="Times New Roman"/>
          <w:b/>
          <w:bCs/>
          <w:sz w:val="22"/>
          <w:szCs w:val="22"/>
        </w:rPr>
        <w:t>«Застройщик»</w:t>
      </w:r>
      <w:r w:rsidRPr="00AE2702">
        <w:rPr>
          <w:rFonts w:ascii="Times New Roman" w:hAnsi="Times New Roman" w:cs="Times New Roman"/>
          <w:sz w:val="22"/>
          <w:szCs w:val="22"/>
        </w:rPr>
        <w:t xml:space="preserve">, </w:t>
      </w:r>
      <w:r w:rsidR="000F56FC" w:rsidRPr="00AE2702">
        <w:rPr>
          <w:rFonts w:ascii="Times New Roman" w:hAnsi="Times New Roman" w:cs="Times New Roman"/>
          <w:sz w:val="22"/>
          <w:szCs w:val="22"/>
        </w:rPr>
        <w:t>в лице</w:t>
      </w:r>
      <w:r w:rsidR="005C19C5" w:rsidRPr="00AE2702">
        <w:rPr>
          <w:rFonts w:ascii="Times New Roman" w:hAnsi="Times New Roman" w:cs="Times New Roman"/>
          <w:sz w:val="22"/>
          <w:szCs w:val="22"/>
        </w:rPr>
        <w:t xml:space="preserve"> </w:t>
      </w:r>
      <w:r w:rsidR="00AE694C">
        <w:rPr>
          <w:rFonts w:ascii="Times New Roman" w:hAnsi="Times New Roman" w:cs="Times New Roman"/>
          <w:sz w:val="22"/>
          <w:szCs w:val="22"/>
        </w:rPr>
        <w:t>_____________, действующего на основании _____</w:t>
      </w:r>
      <w:proofErr w:type="gramStart"/>
      <w:r w:rsidR="00AE694C">
        <w:rPr>
          <w:rFonts w:ascii="Times New Roman" w:hAnsi="Times New Roman" w:cs="Times New Roman"/>
          <w:sz w:val="22"/>
          <w:szCs w:val="22"/>
        </w:rPr>
        <w:t>_</w:t>
      </w:r>
      <w:r w:rsidR="00335899" w:rsidRPr="00AE2702">
        <w:rPr>
          <w:rFonts w:ascii="Times New Roman" w:hAnsi="Times New Roman" w:cs="Times New Roman"/>
          <w:sz w:val="22"/>
          <w:szCs w:val="22"/>
        </w:rPr>
        <w:t xml:space="preserve"> </w:t>
      </w:r>
      <w:r w:rsidRPr="00AE2702">
        <w:rPr>
          <w:rFonts w:ascii="Times New Roman" w:hAnsi="Times New Roman" w:cs="Times New Roman"/>
          <w:sz w:val="22"/>
          <w:szCs w:val="22"/>
        </w:rPr>
        <w:t>с одной стороны</w:t>
      </w:r>
      <w:proofErr w:type="gramEnd"/>
      <w:r w:rsidRPr="00AE2702">
        <w:rPr>
          <w:rFonts w:ascii="Times New Roman" w:hAnsi="Times New Roman" w:cs="Times New Roman"/>
          <w:sz w:val="22"/>
          <w:szCs w:val="22"/>
        </w:rPr>
        <w:t xml:space="preserve">, и </w:t>
      </w:r>
    </w:p>
    <w:p w14:paraId="6C520747" w14:textId="58843953" w:rsidR="00367A60" w:rsidRPr="00AE2702" w:rsidRDefault="002155F3" w:rsidP="00367A60">
      <w:pPr>
        <w:pStyle w:val="ConsPlusNonformat"/>
        <w:widowControl/>
        <w:ind w:firstLine="708"/>
        <w:jc w:val="both"/>
        <w:rPr>
          <w:rFonts w:ascii="Times New Roman" w:hAnsi="Times New Roman" w:cs="Times New Roman"/>
          <w:sz w:val="22"/>
          <w:szCs w:val="22"/>
        </w:rPr>
      </w:pPr>
      <w:bookmarkStart w:id="0" w:name="_Hlk50027653"/>
      <w:r w:rsidRPr="00AE2702">
        <w:rPr>
          <w:rFonts w:ascii="Times New Roman" w:hAnsi="Times New Roman" w:cs="Times New Roman"/>
          <w:b/>
          <w:sz w:val="22"/>
          <w:szCs w:val="22"/>
        </w:rPr>
        <w:t>Граждан</w:t>
      </w:r>
      <w:bookmarkEnd w:id="0"/>
      <w:r w:rsidR="00A0007F" w:rsidRPr="00AE2702">
        <w:rPr>
          <w:rFonts w:ascii="Times New Roman" w:hAnsi="Times New Roman" w:cs="Times New Roman"/>
          <w:b/>
          <w:sz w:val="22"/>
          <w:szCs w:val="22"/>
        </w:rPr>
        <w:t>ин</w:t>
      </w:r>
      <w:r w:rsidR="00AE694C">
        <w:rPr>
          <w:rFonts w:ascii="Times New Roman" w:hAnsi="Times New Roman" w:cs="Times New Roman"/>
          <w:b/>
          <w:sz w:val="22"/>
          <w:szCs w:val="22"/>
        </w:rPr>
        <w:t xml:space="preserve"> (ка)</w:t>
      </w:r>
      <w:r w:rsidR="0026709E" w:rsidRPr="00AE2702">
        <w:rPr>
          <w:rFonts w:ascii="Times New Roman" w:hAnsi="Times New Roman" w:cs="Times New Roman"/>
          <w:b/>
          <w:sz w:val="22"/>
          <w:szCs w:val="22"/>
        </w:rPr>
        <w:t xml:space="preserve"> Российской Федерации </w:t>
      </w:r>
      <w:r w:rsidR="00AE694C">
        <w:rPr>
          <w:rFonts w:ascii="Times New Roman" w:hAnsi="Times New Roman" w:cs="Times New Roman"/>
          <w:b/>
          <w:sz w:val="22"/>
          <w:szCs w:val="22"/>
        </w:rPr>
        <w:t>_______</w:t>
      </w:r>
      <w:r w:rsidR="0026709E" w:rsidRPr="00AE2702">
        <w:rPr>
          <w:rFonts w:ascii="Times New Roman" w:hAnsi="Times New Roman" w:cs="Times New Roman"/>
          <w:bCs/>
          <w:sz w:val="22"/>
          <w:szCs w:val="22"/>
        </w:rPr>
        <w:t>,</w:t>
      </w:r>
      <w:r w:rsidR="0026709E" w:rsidRPr="00AE2702">
        <w:rPr>
          <w:rFonts w:ascii="Times New Roman" w:hAnsi="Times New Roman" w:cs="Times New Roman"/>
          <w:sz w:val="22"/>
          <w:szCs w:val="22"/>
        </w:rPr>
        <w:t xml:space="preserve"> </w:t>
      </w:r>
      <w:r w:rsidR="0026709E" w:rsidRPr="00AE2702">
        <w:rPr>
          <w:rFonts w:ascii="Times New Roman" w:hAnsi="Times New Roman" w:cs="Times New Roman"/>
          <w:bCs/>
          <w:sz w:val="22"/>
          <w:szCs w:val="22"/>
        </w:rPr>
        <w:t xml:space="preserve">пол </w:t>
      </w:r>
      <w:r w:rsidR="00AE694C">
        <w:rPr>
          <w:rFonts w:ascii="Times New Roman" w:hAnsi="Times New Roman" w:cs="Times New Roman"/>
          <w:bCs/>
          <w:sz w:val="22"/>
          <w:szCs w:val="22"/>
        </w:rPr>
        <w:t>______</w:t>
      </w:r>
      <w:r w:rsidR="0026709E" w:rsidRPr="00AE2702">
        <w:rPr>
          <w:rFonts w:ascii="Times New Roman" w:hAnsi="Times New Roman" w:cs="Times New Roman"/>
          <w:bCs/>
          <w:sz w:val="22"/>
          <w:szCs w:val="22"/>
        </w:rPr>
        <w:t xml:space="preserve">, </w:t>
      </w:r>
      <w:r w:rsidR="00AE694C">
        <w:rPr>
          <w:rFonts w:ascii="Times New Roman" w:hAnsi="Times New Roman" w:cs="Times New Roman"/>
          <w:bCs/>
          <w:sz w:val="22"/>
          <w:szCs w:val="22"/>
        </w:rPr>
        <w:t>_________</w:t>
      </w:r>
      <w:r w:rsidR="0026709E" w:rsidRPr="00AE2702">
        <w:rPr>
          <w:rFonts w:ascii="Times New Roman" w:hAnsi="Times New Roman" w:cs="Times New Roman"/>
          <w:bCs/>
          <w:sz w:val="22"/>
          <w:szCs w:val="22"/>
        </w:rPr>
        <w:t xml:space="preserve"> г.р., место рождения: </w:t>
      </w:r>
      <w:r w:rsidR="00AE694C">
        <w:rPr>
          <w:rFonts w:ascii="Times New Roman" w:hAnsi="Times New Roman" w:cs="Times New Roman"/>
          <w:bCs/>
          <w:sz w:val="22"/>
          <w:szCs w:val="22"/>
        </w:rPr>
        <w:t>___________</w:t>
      </w:r>
      <w:r w:rsidR="0026709E" w:rsidRPr="00AE2702">
        <w:rPr>
          <w:rFonts w:ascii="Times New Roman" w:hAnsi="Times New Roman" w:cs="Times New Roman"/>
          <w:bCs/>
          <w:sz w:val="22"/>
          <w:szCs w:val="22"/>
        </w:rPr>
        <w:t>,</w:t>
      </w:r>
      <w:r w:rsidR="0026709E" w:rsidRPr="00AE2702">
        <w:rPr>
          <w:rFonts w:ascii="Times New Roman" w:hAnsi="Times New Roman" w:cs="Times New Roman"/>
          <w:sz w:val="22"/>
          <w:szCs w:val="22"/>
        </w:rPr>
        <w:t xml:space="preserve"> паспорт </w:t>
      </w:r>
      <w:r w:rsidR="00AE694C">
        <w:rPr>
          <w:rFonts w:ascii="Times New Roman" w:hAnsi="Times New Roman" w:cs="Times New Roman"/>
          <w:sz w:val="22"/>
          <w:szCs w:val="22"/>
        </w:rPr>
        <w:t>________</w:t>
      </w:r>
      <w:r w:rsidR="0026709E" w:rsidRPr="00AE2702">
        <w:rPr>
          <w:rFonts w:ascii="Times New Roman" w:hAnsi="Times New Roman" w:cs="Times New Roman"/>
          <w:sz w:val="22"/>
          <w:szCs w:val="22"/>
        </w:rPr>
        <w:t xml:space="preserve"> выдан </w:t>
      </w:r>
      <w:r w:rsidR="00AE694C">
        <w:rPr>
          <w:rFonts w:ascii="Times New Roman" w:hAnsi="Times New Roman" w:cs="Times New Roman"/>
          <w:sz w:val="22"/>
          <w:szCs w:val="22"/>
        </w:rPr>
        <w:t>______________</w:t>
      </w:r>
      <w:r w:rsidR="0026709E" w:rsidRPr="00AE2702">
        <w:rPr>
          <w:rFonts w:ascii="Times New Roman" w:hAnsi="Times New Roman" w:cs="Times New Roman"/>
          <w:sz w:val="22"/>
          <w:szCs w:val="22"/>
        </w:rPr>
        <w:t xml:space="preserve">, код подразделения </w:t>
      </w:r>
      <w:r w:rsidR="00AE694C">
        <w:rPr>
          <w:rFonts w:ascii="Times New Roman" w:hAnsi="Times New Roman" w:cs="Times New Roman"/>
          <w:sz w:val="22"/>
          <w:szCs w:val="22"/>
        </w:rPr>
        <w:t>________</w:t>
      </w:r>
      <w:r w:rsidR="0026709E" w:rsidRPr="00AE2702">
        <w:rPr>
          <w:rFonts w:ascii="Times New Roman" w:hAnsi="Times New Roman" w:cs="Times New Roman"/>
          <w:sz w:val="22"/>
          <w:szCs w:val="22"/>
        </w:rPr>
        <w:t xml:space="preserve">, адрес регистрации: </w:t>
      </w:r>
      <w:r w:rsidR="00AE694C">
        <w:rPr>
          <w:rFonts w:ascii="Times New Roman" w:hAnsi="Times New Roman" w:cs="Times New Roman"/>
          <w:sz w:val="22"/>
          <w:szCs w:val="22"/>
        </w:rPr>
        <w:t>_________________</w:t>
      </w:r>
      <w:r w:rsidR="0026709E" w:rsidRPr="00AE2702">
        <w:rPr>
          <w:rFonts w:ascii="Times New Roman" w:hAnsi="Times New Roman" w:cs="Times New Roman"/>
          <w:sz w:val="22"/>
          <w:szCs w:val="22"/>
        </w:rPr>
        <w:t xml:space="preserve">, СНИЛС </w:t>
      </w:r>
      <w:r w:rsidR="00AE694C">
        <w:rPr>
          <w:rFonts w:ascii="Times New Roman" w:hAnsi="Times New Roman" w:cs="Times New Roman"/>
          <w:sz w:val="22"/>
          <w:szCs w:val="22"/>
        </w:rPr>
        <w:t>_______________</w:t>
      </w:r>
      <w:r w:rsidR="0026709E" w:rsidRPr="00AE2702">
        <w:rPr>
          <w:rFonts w:ascii="Times New Roman" w:hAnsi="Times New Roman" w:cs="Times New Roman"/>
          <w:sz w:val="22"/>
          <w:szCs w:val="22"/>
        </w:rPr>
        <w:t xml:space="preserve">, ИНН </w:t>
      </w:r>
      <w:r w:rsidR="00AE694C">
        <w:rPr>
          <w:rFonts w:ascii="Times New Roman" w:hAnsi="Times New Roman" w:cs="Times New Roman"/>
          <w:sz w:val="22"/>
          <w:szCs w:val="22"/>
        </w:rPr>
        <w:t>___________</w:t>
      </w:r>
      <w:r w:rsidR="0026709E" w:rsidRPr="00AE2702">
        <w:rPr>
          <w:rFonts w:ascii="Times New Roman" w:hAnsi="Times New Roman" w:cs="Times New Roman"/>
          <w:sz w:val="22"/>
          <w:szCs w:val="22"/>
        </w:rPr>
        <w:t>, именуем</w:t>
      </w:r>
      <w:r w:rsidR="00A0007F" w:rsidRPr="00AE2702">
        <w:rPr>
          <w:rFonts w:ascii="Times New Roman" w:hAnsi="Times New Roman" w:cs="Times New Roman"/>
          <w:sz w:val="22"/>
          <w:szCs w:val="22"/>
        </w:rPr>
        <w:t>ый</w:t>
      </w:r>
      <w:r w:rsidR="0026709E" w:rsidRPr="00AE2702">
        <w:rPr>
          <w:rFonts w:ascii="Times New Roman" w:hAnsi="Times New Roman" w:cs="Times New Roman"/>
          <w:sz w:val="22"/>
          <w:szCs w:val="22"/>
        </w:rPr>
        <w:t xml:space="preserve"> в дальнейшем </w:t>
      </w:r>
      <w:r w:rsidR="0026709E" w:rsidRPr="00AE2702">
        <w:rPr>
          <w:rFonts w:ascii="Times New Roman" w:hAnsi="Times New Roman" w:cs="Times New Roman"/>
          <w:b/>
          <w:sz w:val="22"/>
          <w:szCs w:val="22"/>
        </w:rPr>
        <w:t>«Дольщик»</w:t>
      </w:r>
      <w:r w:rsidR="00CA7AA4" w:rsidRPr="00AE2702">
        <w:rPr>
          <w:rFonts w:ascii="Times New Roman" w:hAnsi="Times New Roman" w:cs="Times New Roman"/>
          <w:sz w:val="22"/>
          <w:szCs w:val="22"/>
        </w:rPr>
        <w:t>, с другой стороны, именуемые совместно в дальнейшем «Стороны», заключили настоящий договор (далее – «Договор») о нижеследующем:</w:t>
      </w:r>
    </w:p>
    <w:p w14:paraId="6C520748" w14:textId="77777777" w:rsidR="00367A60" w:rsidRPr="00AE2702" w:rsidRDefault="00367A60" w:rsidP="00367A60">
      <w:pPr>
        <w:pStyle w:val="ConsPlusNormal"/>
        <w:widowControl/>
        <w:ind w:firstLine="540"/>
        <w:jc w:val="both"/>
        <w:rPr>
          <w:rFonts w:ascii="Times New Roman" w:hAnsi="Times New Roman" w:cs="Times New Roman"/>
          <w:sz w:val="22"/>
          <w:szCs w:val="22"/>
        </w:rPr>
      </w:pPr>
    </w:p>
    <w:p w14:paraId="6C520749" w14:textId="1A065016" w:rsidR="00367A60" w:rsidRPr="00AE2702" w:rsidRDefault="00CA7AA4" w:rsidP="00367A60">
      <w:pPr>
        <w:pStyle w:val="ConsPlusNormal"/>
        <w:widowControl/>
        <w:numPr>
          <w:ilvl w:val="0"/>
          <w:numId w:val="17"/>
        </w:numPr>
        <w:jc w:val="center"/>
        <w:rPr>
          <w:rFonts w:ascii="Times New Roman" w:hAnsi="Times New Roman" w:cs="Times New Roman"/>
          <w:b/>
          <w:bCs/>
          <w:sz w:val="22"/>
          <w:szCs w:val="22"/>
        </w:rPr>
      </w:pPr>
      <w:r w:rsidRPr="00AE2702">
        <w:rPr>
          <w:rFonts w:ascii="Times New Roman" w:hAnsi="Times New Roman" w:cs="Times New Roman"/>
          <w:b/>
          <w:bCs/>
          <w:sz w:val="22"/>
          <w:szCs w:val="22"/>
        </w:rPr>
        <w:t>Предмет Договора</w:t>
      </w:r>
    </w:p>
    <w:p w14:paraId="398B0283" w14:textId="36476C75" w:rsidR="00770525" w:rsidRPr="00AE2702" w:rsidRDefault="002A4EA9" w:rsidP="00AE694C">
      <w:pPr>
        <w:ind w:firstLine="540"/>
        <w:jc w:val="both"/>
        <w:rPr>
          <w:sz w:val="22"/>
          <w:szCs w:val="22"/>
        </w:rPr>
      </w:pPr>
      <w:r w:rsidRPr="00AE2702">
        <w:rPr>
          <w:sz w:val="22"/>
          <w:szCs w:val="22"/>
        </w:rPr>
        <w:t xml:space="preserve">1.1. </w:t>
      </w:r>
      <w:r w:rsidR="00770525" w:rsidRPr="00AE2702">
        <w:rPr>
          <w:sz w:val="22"/>
          <w:szCs w:val="22"/>
        </w:rPr>
        <w:t xml:space="preserve">По настоящему Договору Застройщик обязуется в предусмотренный Договором срок своими силами и/или с привлечением других лиц построить </w:t>
      </w:r>
      <w:r w:rsidR="00FA6593" w:rsidRPr="00AE2702">
        <w:rPr>
          <w:sz w:val="22"/>
          <w:szCs w:val="22"/>
        </w:rPr>
        <w:t xml:space="preserve">Жилой комплекс </w:t>
      </w:r>
      <w:r w:rsidR="00AE694C" w:rsidRPr="00AE694C">
        <w:rPr>
          <w:rFonts w:hint="eastAsia"/>
          <w:sz w:val="22"/>
          <w:szCs w:val="22"/>
        </w:rPr>
        <w:t>№</w:t>
      </w:r>
      <w:r w:rsidR="00AE694C" w:rsidRPr="00AE694C">
        <w:rPr>
          <w:sz w:val="22"/>
          <w:szCs w:val="22"/>
        </w:rPr>
        <w:t xml:space="preserve">1 </w:t>
      </w:r>
      <w:r w:rsidR="00AE694C" w:rsidRPr="00AE694C">
        <w:rPr>
          <w:rFonts w:hint="eastAsia"/>
          <w:sz w:val="22"/>
          <w:szCs w:val="22"/>
        </w:rPr>
        <w:t>с</w:t>
      </w:r>
      <w:r w:rsidR="00AE694C" w:rsidRPr="00AE694C">
        <w:rPr>
          <w:sz w:val="22"/>
          <w:szCs w:val="22"/>
        </w:rPr>
        <w:t xml:space="preserve"> </w:t>
      </w:r>
      <w:r w:rsidR="00AE694C" w:rsidRPr="00AE694C">
        <w:rPr>
          <w:rFonts w:hint="eastAsia"/>
          <w:sz w:val="22"/>
          <w:szCs w:val="22"/>
        </w:rPr>
        <w:t>проездом</w:t>
      </w:r>
      <w:r w:rsidR="00AE694C">
        <w:rPr>
          <w:sz w:val="22"/>
          <w:szCs w:val="22"/>
        </w:rPr>
        <w:t xml:space="preserve"> </w:t>
      </w:r>
      <w:r w:rsidR="00AE694C" w:rsidRPr="00AE694C">
        <w:rPr>
          <w:rFonts w:hint="eastAsia"/>
          <w:sz w:val="22"/>
          <w:szCs w:val="22"/>
        </w:rPr>
        <w:t>№</w:t>
      </w:r>
      <w:r w:rsidR="00AE694C" w:rsidRPr="00AE694C">
        <w:rPr>
          <w:sz w:val="22"/>
          <w:szCs w:val="22"/>
        </w:rPr>
        <w:t xml:space="preserve">1 </w:t>
      </w:r>
      <w:r w:rsidR="00AE694C" w:rsidRPr="00AE694C">
        <w:rPr>
          <w:rFonts w:hint="eastAsia"/>
          <w:sz w:val="22"/>
          <w:szCs w:val="22"/>
        </w:rPr>
        <w:t>от</w:t>
      </w:r>
      <w:r w:rsidR="00AE694C" w:rsidRPr="00AE694C">
        <w:rPr>
          <w:sz w:val="22"/>
          <w:szCs w:val="22"/>
        </w:rPr>
        <w:t xml:space="preserve"> </w:t>
      </w:r>
      <w:r w:rsidR="00AE694C" w:rsidRPr="00AE694C">
        <w:rPr>
          <w:rFonts w:hint="eastAsia"/>
          <w:sz w:val="22"/>
          <w:szCs w:val="22"/>
        </w:rPr>
        <w:t>проезда</w:t>
      </w:r>
      <w:r w:rsidR="00AE694C" w:rsidRPr="00AE694C">
        <w:rPr>
          <w:sz w:val="22"/>
          <w:szCs w:val="22"/>
        </w:rPr>
        <w:t xml:space="preserve"> </w:t>
      </w:r>
      <w:r w:rsidR="00AE694C" w:rsidRPr="00AE694C">
        <w:rPr>
          <w:rFonts w:hint="eastAsia"/>
          <w:sz w:val="22"/>
          <w:szCs w:val="22"/>
        </w:rPr>
        <w:t>№</w:t>
      </w:r>
      <w:r w:rsidR="00AE694C" w:rsidRPr="00AE694C">
        <w:rPr>
          <w:sz w:val="22"/>
          <w:szCs w:val="22"/>
        </w:rPr>
        <w:t xml:space="preserve">6 </w:t>
      </w:r>
      <w:r w:rsidR="00AE694C" w:rsidRPr="00AE694C">
        <w:rPr>
          <w:rFonts w:hint="eastAsia"/>
          <w:sz w:val="22"/>
          <w:szCs w:val="22"/>
        </w:rPr>
        <w:t>до</w:t>
      </w:r>
      <w:r w:rsidR="00AE694C" w:rsidRPr="00AE694C">
        <w:rPr>
          <w:sz w:val="22"/>
          <w:szCs w:val="22"/>
        </w:rPr>
        <w:t xml:space="preserve"> </w:t>
      </w:r>
      <w:r w:rsidR="00AE694C" w:rsidRPr="00AE694C">
        <w:rPr>
          <w:rFonts w:hint="eastAsia"/>
          <w:sz w:val="22"/>
          <w:szCs w:val="22"/>
        </w:rPr>
        <w:t>ул</w:t>
      </w:r>
      <w:r w:rsidR="00AE694C" w:rsidRPr="00AE694C">
        <w:rPr>
          <w:sz w:val="22"/>
          <w:szCs w:val="22"/>
        </w:rPr>
        <w:t xml:space="preserve">. </w:t>
      </w:r>
      <w:r w:rsidR="00AE694C" w:rsidRPr="00AE694C">
        <w:rPr>
          <w:rFonts w:hint="eastAsia"/>
          <w:sz w:val="22"/>
          <w:szCs w:val="22"/>
        </w:rPr>
        <w:t>№</w:t>
      </w:r>
      <w:r w:rsidR="00AE694C" w:rsidRPr="00AE694C">
        <w:rPr>
          <w:sz w:val="22"/>
          <w:szCs w:val="22"/>
        </w:rPr>
        <w:t>6</w:t>
      </w:r>
      <w:r w:rsidR="00AE694C">
        <w:rPr>
          <w:sz w:val="22"/>
          <w:szCs w:val="22"/>
        </w:rPr>
        <w:t xml:space="preserve"> </w:t>
      </w:r>
      <w:r w:rsidR="00AE694C" w:rsidRPr="00AE694C">
        <w:rPr>
          <w:rFonts w:hint="eastAsia"/>
          <w:sz w:val="22"/>
          <w:szCs w:val="22"/>
        </w:rPr>
        <w:t>с</w:t>
      </w:r>
      <w:r w:rsidR="00AE694C" w:rsidRPr="00AE694C">
        <w:rPr>
          <w:sz w:val="22"/>
          <w:szCs w:val="22"/>
        </w:rPr>
        <w:t xml:space="preserve"> </w:t>
      </w:r>
      <w:r w:rsidR="00AE694C" w:rsidRPr="00AE694C">
        <w:rPr>
          <w:rFonts w:hint="eastAsia"/>
          <w:sz w:val="22"/>
          <w:szCs w:val="22"/>
        </w:rPr>
        <w:t>проездом</w:t>
      </w:r>
      <w:r w:rsidR="00AE694C" w:rsidRPr="00AE694C">
        <w:rPr>
          <w:sz w:val="22"/>
          <w:szCs w:val="22"/>
        </w:rPr>
        <w:t xml:space="preserve"> </w:t>
      </w:r>
      <w:r w:rsidR="00AE694C" w:rsidRPr="00AE694C">
        <w:rPr>
          <w:rFonts w:hint="eastAsia"/>
          <w:sz w:val="22"/>
          <w:szCs w:val="22"/>
        </w:rPr>
        <w:t>№</w:t>
      </w:r>
      <w:r w:rsidR="00AE694C" w:rsidRPr="00AE694C">
        <w:rPr>
          <w:sz w:val="22"/>
          <w:szCs w:val="22"/>
        </w:rPr>
        <w:t xml:space="preserve">2 </w:t>
      </w:r>
      <w:r w:rsidR="00AE694C" w:rsidRPr="00AE694C">
        <w:rPr>
          <w:rFonts w:hint="eastAsia"/>
          <w:sz w:val="22"/>
          <w:szCs w:val="22"/>
        </w:rPr>
        <w:t>от</w:t>
      </w:r>
      <w:r w:rsidR="00AE694C" w:rsidRPr="00AE694C">
        <w:rPr>
          <w:sz w:val="22"/>
          <w:szCs w:val="22"/>
        </w:rPr>
        <w:t xml:space="preserve"> </w:t>
      </w:r>
      <w:r w:rsidR="00AE694C" w:rsidRPr="00AE694C">
        <w:rPr>
          <w:rFonts w:hint="eastAsia"/>
          <w:sz w:val="22"/>
          <w:szCs w:val="22"/>
        </w:rPr>
        <w:t>проезда</w:t>
      </w:r>
      <w:r w:rsidR="00AE694C" w:rsidRPr="00AE694C">
        <w:rPr>
          <w:sz w:val="22"/>
          <w:szCs w:val="22"/>
        </w:rPr>
        <w:t xml:space="preserve"> </w:t>
      </w:r>
      <w:r w:rsidR="00AE694C" w:rsidRPr="00AE694C">
        <w:rPr>
          <w:rFonts w:hint="eastAsia"/>
          <w:sz w:val="22"/>
          <w:szCs w:val="22"/>
        </w:rPr>
        <w:t>№</w:t>
      </w:r>
      <w:r w:rsidR="00AE694C" w:rsidRPr="00AE694C">
        <w:rPr>
          <w:sz w:val="22"/>
          <w:szCs w:val="22"/>
        </w:rPr>
        <w:t>6</w:t>
      </w:r>
      <w:r w:rsidR="00AE694C">
        <w:rPr>
          <w:sz w:val="22"/>
          <w:szCs w:val="22"/>
        </w:rPr>
        <w:t xml:space="preserve"> </w:t>
      </w:r>
      <w:r w:rsidR="00AE694C" w:rsidRPr="00AE694C">
        <w:rPr>
          <w:rFonts w:hint="eastAsia"/>
          <w:sz w:val="22"/>
          <w:szCs w:val="22"/>
        </w:rPr>
        <w:t>до</w:t>
      </w:r>
      <w:r w:rsidR="00AE694C" w:rsidRPr="00AE694C">
        <w:rPr>
          <w:sz w:val="22"/>
          <w:szCs w:val="22"/>
        </w:rPr>
        <w:t xml:space="preserve"> </w:t>
      </w:r>
      <w:r w:rsidR="00AE694C" w:rsidRPr="00AE694C">
        <w:rPr>
          <w:rFonts w:hint="eastAsia"/>
          <w:sz w:val="22"/>
          <w:szCs w:val="22"/>
        </w:rPr>
        <w:t>ул</w:t>
      </w:r>
      <w:r w:rsidR="00AE694C" w:rsidRPr="00AE694C">
        <w:rPr>
          <w:sz w:val="22"/>
          <w:szCs w:val="22"/>
        </w:rPr>
        <w:t xml:space="preserve">. </w:t>
      </w:r>
      <w:r w:rsidR="00AE694C" w:rsidRPr="00AE694C">
        <w:rPr>
          <w:rFonts w:hint="eastAsia"/>
          <w:sz w:val="22"/>
          <w:szCs w:val="22"/>
        </w:rPr>
        <w:t>№</w:t>
      </w:r>
      <w:r w:rsidR="00AE694C" w:rsidRPr="00AE694C">
        <w:rPr>
          <w:sz w:val="22"/>
          <w:szCs w:val="22"/>
        </w:rPr>
        <w:t xml:space="preserve">6, </w:t>
      </w:r>
      <w:r w:rsidR="00AE694C" w:rsidRPr="00AE694C">
        <w:rPr>
          <w:rFonts w:hint="eastAsia"/>
          <w:sz w:val="22"/>
          <w:szCs w:val="22"/>
        </w:rPr>
        <w:t>проездом</w:t>
      </w:r>
      <w:r w:rsidR="00AE694C" w:rsidRPr="00AE694C">
        <w:rPr>
          <w:sz w:val="22"/>
          <w:szCs w:val="22"/>
        </w:rPr>
        <w:t xml:space="preserve"> </w:t>
      </w:r>
      <w:r w:rsidR="00AE694C" w:rsidRPr="00AE694C">
        <w:rPr>
          <w:rFonts w:hint="eastAsia"/>
          <w:sz w:val="22"/>
          <w:szCs w:val="22"/>
        </w:rPr>
        <w:t>№</w:t>
      </w:r>
      <w:r w:rsidR="00AE694C" w:rsidRPr="00AE694C">
        <w:rPr>
          <w:sz w:val="22"/>
          <w:szCs w:val="22"/>
        </w:rPr>
        <w:t xml:space="preserve">6 </w:t>
      </w:r>
      <w:r w:rsidR="00AE694C" w:rsidRPr="00AE694C">
        <w:rPr>
          <w:rFonts w:hint="eastAsia"/>
          <w:sz w:val="22"/>
          <w:szCs w:val="22"/>
        </w:rPr>
        <w:t>от</w:t>
      </w:r>
      <w:r w:rsidR="00AE694C">
        <w:rPr>
          <w:sz w:val="22"/>
          <w:szCs w:val="22"/>
        </w:rPr>
        <w:t xml:space="preserve"> </w:t>
      </w:r>
      <w:r w:rsidR="00AE694C" w:rsidRPr="00AE694C">
        <w:rPr>
          <w:rFonts w:hint="eastAsia"/>
          <w:sz w:val="22"/>
          <w:szCs w:val="22"/>
        </w:rPr>
        <w:t>ул</w:t>
      </w:r>
      <w:r w:rsidR="00AE694C" w:rsidRPr="00AE694C">
        <w:rPr>
          <w:sz w:val="22"/>
          <w:szCs w:val="22"/>
        </w:rPr>
        <w:t xml:space="preserve">. </w:t>
      </w:r>
      <w:proofErr w:type="spellStart"/>
      <w:r w:rsidR="00AE694C" w:rsidRPr="00AE694C">
        <w:rPr>
          <w:rFonts w:hint="eastAsia"/>
          <w:sz w:val="22"/>
          <w:szCs w:val="22"/>
        </w:rPr>
        <w:t>Кокколевская</w:t>
      </w:r>
      <w:proofErr w:type="spellEnd"/>
      <w:r w:rsidR="00AE694C" w:rsidRPr="00AE694C">
        <w:rPr>
          <w:sz w:val="22"/>
          <w:szCs w:val="22"/>
        </w:rPr>
        <w:t xml:space="preserve"> </w:t>
      </w:r>
      <w:r w:rsidR="00AE694C" w:rsidRPr="00AE694C">
        <w:rPr>
          <w:rFonts w:hint="eastAsia"/>
          <w:sz w:val="22"/>
          <w:szCs w:val="22"/>
        </w:rPr>
        <w:t>до</w:t>
      </w:r>
      <w:r w:rsidR="00AE694C" w:rsidRPr="00AE694C">
        <w:rPr>
          <w:sz w:val="22"/>
          <w:szCs w:val="22"/>
        </w:rPr>
        <w:t xml:space="preserve"> </w:t>
      </w:r>
      <w:r w:rsidR="00AE694C" w:rsidRPr="00AE694C">
        <w:rPr>
          <w:rFonts w:hint="eastAsia"/>
          <w:sz w:val="22"/>
          <w:szCs w:val="22"/>
        </w:rPr>
        <w:t>проезда</w:t>
      </w:r>
      <w:r w:rsidR="00AE694C" w:rsidRPr="00AE694C">
        <w:rPr>
          <w:sz w:val="22"/>
          <w:szCs w:val="22"/>
        </w:rPr>
        <w:t xml:space="preserve"> </w:t>
      </w:r>
      <w:r w:rsidR="00AE694C" w:rsidRPr="00AE694C">
        <w:rPr>
          <w:rFonts w:hint="eastAsia"/>
          <w:sz w:val="22"/>
          <w:szCs w:val="22"/>
        </w:rPr>
        <w:t>№</w:t>
      </w:r>
      <w:r w:rsidR="00AE694C" w:rsidRPr="00AE694C">
        <w:rPr>
          <w:sz w:val="22"/>
          <w:szCs w:val="22"/>
        </w:rPr>
        <w:t>2</w:t>
      </w:r>
      <w:r w:rsidR="00FA6593" w:rsidRPr="00AE2702">
        <w:rPr>
          <w:sz w:val="22"/>
          <w:szCs w:val="22"/>
        </w:rPr>
        <w:t xml:space="preserve"> по адресу: </w:t>
      </w:r>
      <w:r w:rsidR="001A1889" w:rsidRPr="00AE2702">
        <w:rPr>
          <w:sz w:val="22"/>
          <w:szCs w:val="22"/>
        </w:rPr>
        <w:t xml:space="preserve">г. </w:t>
      </w:r>
      <w:r w:rsidR="00FA6593" w:rsidRPr="00AE2702">
        <w:rPr>
          <w:sz w:val="22"/>
          <w:szCs w:val="22"/>
        </w:rPr>
        <w:t xml:space="preserve">Санкт-Петербург, </w:t>
      </w:r>
      <w:r w:rsidR="001A1889" w:rsidRPr="00AE2702">
        <w:rPr>
          <w:sz w:val="22"/>
          <w:szCs w:val="22"/>
        </w:rPr>
        <w:t xml:space="preserve">внутригородское муниципальное образование </w:t>
      </w:r>
      <w:r w:rsidR="00FA6593" w:rsidRPr="00AE2702">
        <w:rPr>
          <w:sz w:val="22"/>
          <w:szCs w:val="22"/>
        </w:rPr>
        <w:t>пос</w:t>
      </w:r>
      <w:r w:rsidR="001A1889" w:rsidRPr="00AE2702">
        <w:rPr>
          <w:sz w:val="22"/>
          <w:szCs w:val="22"/>
        </w:rPr>
        <w:t>елок</w:t>
      </w:r>
      <w:r w:rsidR="00FA6593" w:rsidRPr="00AE2702">
        <w:rPr>
          <w:sz w:val="22"/>
          <w:szCs w:val="22"/>
        </w:rPr>
        <w:t xml:space="preserve"> Шушары, </w:t>
      </w:r>
      <w:r w:rsidR="001A1889" w:rsidRPr="00AE2702">
        <w:rPr>
          <w:sz w:val="22"/>
          <w:szCs w:val="22"/>
        </w:rPr>
        <w:t xml:space="preserve">территория </w:t>
      </w:r>
      <w:r w:rsidR="00FA6593" w:rsidRPr="00AE2702">
        <w:rPr>
          <w:sz w:val="22"/>
          <w:szCs w:val="22"/>
        </w:rPr>
        <w:t xml:space="preserve">Пулковское, </w:t>
      </w:r>
      <w:proofErr w:type="spellStart"/>
      <w:r w:rsidR="00FA6593" w:rsidRPr="00AE2702">
        <w:rPr>
          <w:sz w:val="22"/>
          <w:szCs w:val="22"/>
        </w:rPr>
        <w:t>Кокколевская</w:t>
      </w:r>
      <w:proofErr w:type="spellEnd"/>
      <w:r w:rsidR="001A1889" w:rsidRPr="00AE2702">
        <w:rPr>
          <w:sz w:val="22"/>
          <w:szCs w:val="22"/>
        </w:rPr>
        <w:t xml:space="preserve"> улица</w:t>
      </w:r>
      <w:r w:rsidR="00FA6593" w:rsidRPr="00AE2702">
        <w:rPr>
          <w:sz w:val="22"/>
          <w:szCs w:val="22"/>
        </w:rPr>
        <w:t>, участок 1</w:t>
      </w:r>
      <w:r w:rsidR="00AE694C">
        <w:rPr>
          <w:sz w:val="22"/>
          <w:szCs w:val="22"/>
        </w:rPr>
        <w:t>3</w:t>
      </w:r>
      <w:r w:rsidR="00FA6593" w:rsidRPr="00AE2702">
        <w:rPr>
          <w:sz w:val="22"/>
          <w:szCs w:val="22"/>
        </w:rPr>
        <w:t>, кадастровый номер 78:42:1850206:43</w:t>
      </w:r>
      <w:r w:rsidR="00AE694C">
        <w:rPr>
          <w:sz w:val="22"/>
          <w:szCs w:val="22"/>
        </w:rPr>
        <w:t>27</w:t>
      </w:r>
      <w:r w:rsidR="00770525" w:rsidRPr="00AE2702">
        <w:rPr>
          <w:sz w:val="22"/>
          <w:szCs w:val="22"/>
        </w:rPr>
        <w:t xml:space="preserve">, </w:t>
      </w:r>
      <w:r w:rsidR="00584553" w:rsidRPr="00AE2702">
        <w:rPr>
          <w:sz w:val="22"/>
          <w:szCs w:val="22"/>
        </w:rPr>
        <w:t xml:space="preserve">состоящий из </w:t>
      </w:r>
      <w:r w:rsidR="0042288A" w:rsidRPr="00AE2702">
        <w:rPr>
          <w:sz w:val="22"/>
          <w:szCs w:val="22"/>
        </w:rPr>
        <w:t xml:space="preserve">трех </w:t>
      </w:r>
      <w:r w:rsidR="00584553" w:rsidRPr="00AE2702">
        <w:rPr>
          <w:sz w:val="22"/>
          <w:szCs w:val="22"/>
        </w:rPr>
        <w:t xml:space="preserve">многоквартирных жилых </w:t>
      </w:r>
      <w:r w:rsidR="00CB0AE7" w:rsidRPr="00AE2702">
        <w:rPr>
          <w:sz w:val="22"/>
          <w:szCs w:val="22"/>
        </w:rPr>
        <w:t>домов (</w:t>
      </w:r>
      <w:r w:rsidR="00584553" w:rsidRPr="00AE2702">
        <w:rPr>
          <w:sz w:val="22"/>
          <w:szCs w:val="22"/>
        </w:rPr>
        <w:t>корпусов</w:t>
      </w:r>
      <w:r w:rsidR="00CB0AE7" w:rsidRPr="00AE2702">
        <w:rPr>
          <w:sz w:val="22"/>
          <w:szCs w:val="22"/>
        </w:rPr>
        <w:t>)</w:t>
      </w:r>
      <w:r w:rsidR="00584553" w:rsidRPr="00AE2702">
        <w:rPr>
          <w:sz w:val="22"/>
          <w:szCs w:val="22"/>
        </w:rPr>
        <w:t xml:space="preserve">, </w:t>
      </w:r>
      <w:r w:rsidR="00770525" w:rsidRPr="00AE2702">
        <w:rPr>
          <w:sz w:val="22"/>
          <w:szCs w:val="22"/>
        </w:rPr>
        <w:t>(далее по тексту – Объект) и после получения разрешения на ввод в эксплуатацию Объекта передать Дольщик</w:t>
      </w:r>
      <w:r w:rsidR="0033220C" w:rsidRPr="00AE2702">
        <w:rPr>
          <w:sz w:val="22"/>
          <w:szCs w:val="22"/>
        </w:rPr>
        <w:t>у</w:t>
      </w:r>
      <w:r w:rsidR="00770525" w:rsidRPr="00AE2702">
        <w:rPr>
          <w:sz w:val="22"/>
          <w:szCs w:val="22"/>
        </w:rPr>
        <w:t xml:space="preserve"> жилое помещение (далее по тексту – Квартиру), а Дольщик обязу</w:t>
      </w:r>
      <w:r w:rsidR="0033220C" w:rsidRPr="00AE2702">
        <w:rPr>
          <w:sz w:val="22"/>
          <w:szCs w:val="22"/>
        </w:rPr>
        <w:t>е</w:t>
      </w:r>
      <w:r w:rsidR="00770525" w:rsidRPr="00AE2702">
        <w:rPr>
          <w:sz w:val="22"/>
          <w:szCs w:val="22"/>
        </w:rPr>
        <w:t xml:space="preserve">тся уплатить Застройщику обусловленную Договором цену и принять Квартиру по </w:t>
      </w:r>
      <w:r w:rsidR="001A1889" w:rsidRPr="00AE2702">
        <w:rPr>
          <w:sz w:val="22"/>
          <w:szCs w:val="22"/>
        </w:rPr>
        <w:t>А</w:t>
      </w:r>
      <w:r w:rsidR="00770525" w:rsidRPr="00AE2702">
        <w:rPr>
          <w:sz w:val="22"/>
          <w:szCs w:val="22"/>
        </w:rPr>
        <w:t xml:space="preserve">кту приема-передачи. </w:t>
      </w:r>
    </w:p>
    <w:p w14:paraId="6C52074B" w14:textId="169F7CE1" w:rsidR="00367A60" w:rsidRPr="00AE2702" w:rsidRDefault="00CA7AA4" w:rsidP="00367A60">
      <w:pPr>
        <w:ind w:firstLine="540"/>
        <w:jc w:val="both"/>
        <w:rPr>
          <w:sz w:val="22"/>
          <w:szCs w:val="22"/>
        </w:rPr>
      </w:pPr>
      <w:r w:rsidRPr="00AE2702">
        <w:rPr>
          <w:sz w:val="22"/>
          <w:szCs w:val="22"/>
        </w:rPr>
        <w:t>1.2. Характеристики многоквартирного жилого дома</w:t>
      </w:r>
      <w:r w:rsidR="00584553" w:rsidRPr="00AE2702">
        <w:rPr>
          <w:sz w:val="22"/>
          <w:szCs w:val="22"/>
        </w:rPr>
        <w:t xml:space="preserve"> </w:t>
      </w:r>
      <w:r w:rsidR="00CB0AE7" w:rsidRPr="00AE2702">
        <w:rPr>
          <w:sz w:val="22"/>
          <w:szCs w:val="22"/>
        </w:rPr>
        <w:t xml:space="preserve">(корпуса) </w:t>
      </w:r>
      <w:r w:rsidR="00584553" w:rsidRPr="00AE2702">
        <w:rPr>
          <w:sz w:val="22"/>
          <w:szCs w:val="22"/>
        </w:rPr>
        <w:t xml:space="preserve">– корпуса </w:t>
      </w:r>
      <w:r w:rsidR="00972D27" w:rsidRPr="00AE2702">
        <w:rPr>
          <w:sz w:val="22"/>
          <w:szCs w:val="22"/>
        </w:rPr>
        <w:t>№</w:t>
      </w:r>
      <w:r w:rsidR="00D17B0D">
        <w:rPr>
          <w:sz w:val="22"/>
          <w:szCs w:val="22"/>
        </w:rPr>
        <w:t>___</w:t>
      </w:r>
      <w:r w:rsidR="002155F3" w:rsidRPr="00AE2702">
        <w:rPr>
          <w:sz w:val="22"/>
          <w:szCs w:val="22"/>
        </w:rPr>
        <w:t xml:space="preserve">, </w:t>
      </w:r>
      <w:r w:rsidRPr="00AE2702">
        <w:rPr>
          <w:sz w:val="22"/>
          <w:szCs w:val="22"/>
        </w:rPr>
        <w:t>в котором расположена Квартира, подлежащая передаче Дольщик</w:t>
      </w:r>
      <w:r w:rsidR="0033220C" w:rsidRPr="00AE2702">
        <w:rPr>
          <w:sz w:val="22"/>
          <w:szCs w:val="22"/>
        </w:rPr>
        <w:t>у</w:t>
      </w:r>
      <w:r w:rsidRPr="00AE2702">
        <w:rPr>
          <w:sz w:val="22"/>
          <w:szCs w:val="22"/>
        </w:rPr>
        <w:t>:</w:t>
      </w:r>
    </w:p>
    <w:tbl>
      <w:tblPr>
        <w:tblStyle w:val="af2"/>
        <w:tblW w:w="9356" w:type="dxa"/>
        <w:tblInd w:w="-5" w:type="dxa"/>
        <w:tblLook w:val="04A0" w:firstRow="1" w:lastRow="0" w:firstColumn="1" w:lastColumn="0" w:noHBand="0" w:noVBand="1"/>
      </w:tblPr>
      <w:tblGrid>
        <w:gridCol w:w="989"/>
        <w:gridCol w:w="2398"/>
        <w:gridCol w:w="5969"/>
      </w:tblGrid>
      <w:tr w:rsidR="00F25F23" w:rsidRPr="00AE2702" w14:paraId="6C52074F" w14:textId="77777777" w:rsidTr="00AE2702">
        <w:tc>
          <w:tcPr>
            <w:tcW w:w="989" w:type="dxa"/>
          </w:tcPr>
          <w:p w14:paraId="6C52074C"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1.2.1</w:t>
            </w:r>
          </w:p>
        </w:tc>
        <w:tc>
          <w:tcPr>
            <w:tcW w:w="2398" w:type="dxa"/>
          </w:tcPr>
          <w:p w14:paraId="6C52074D" w14:textId="3EC75E1B"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Вид</w:t>
            </w:r>
          </w:p>
        </w:tc>
        <w:tc>
          <w:tcPr>
            <w:tcW w:w="5969" w:type="dxa"/>
          </w:tcPr>
          <w:p w14:paraId="6C52074E" w14:textId="749B8336" w:rsidR="00872347" w:rsidRPr="00AE2702" w:rsidRDefault="00CA7AA4" w:rsidP="0026709E">
            <w:pPr>
              <w:pStyle w:val="ConsPlusNormal"/>
              <w:widowControl/>
              <w:ind w:firstLine="0"/>
              <w:jc w:val="both"/>
              <w:rPr>
                <w:rFonts w:ascii="Times New Roman" w:hAnsi="Times New Roman" w:cs="Times New Roman"/>
                <w:b/>
                <w:sz w:val="22"/>
                <w:szCs w:val="22"/>
              </w:rPr>
            </w:pPr>
            <w:r w:rsidRPr="00AE2702">
              <w:rPr>
                <w:rFonts w:ascii="Times New Roman" w:hAnsi="Times New Roman" w:cs="Times New Roman"/>
                <w:b/>
                <w:sz w:val="22"/>
                <w:szCs w:val="22"/>
              </w:rPr>
              <w:t>многоквартирный жилой дом</w:t>
            </w:r>
            <w:r w:rsidR="00584553" w:rsidRPr="00AE2702">
              <w:rPr>
                <w:rFonts w:ascii="Times New Roman" w:hAnsi="Times New Roman" w:cs="Times New Roman"/>
                <w:b/>
                <w:sz w:val="22"/>
                <w:szCs w:val="22"/>
              </w:rPr>
              <w:t xml:space="preserve"> (корпус) </w:t>
            </w:r>
            <w:r w:rsidR="00CB0AE7" w:rsidRPr="00AE2702">
              <w:rPr>
                <w:rFonts w:ascii="Times New Roman" w:hAnsi="Times New Roman" w:cs="Times New Roman"/>
                <w:b/>
                <w:sz w:val="22"/>
                <w:szCs w:val="22"/>
              </w:rPr>
              <w:t xml:space="preserve">– корпус </w:t>
            </w:r>
            <w:r w:rsidR="0026709E" w:rsidRPr="00AE2702">
              <w:rPr>
                <w:rFonts w:ascii="Times New Roman" w:hAnsi="Times New Roman" w:cs="Times New Roman"/>
                <w:b/>
                <w:sz w:val="22"/>
                <w:szCs w:val="22"/>
              </w:rPr>
              <w:t>№</w:t>
            </w:r>
            <w:r w:rsidR="00D17B0D">
              <w:rPr>
                <w:rFonts w:ascii="Times New Roman" w:hAnsi="Times New Roman" w:cs="Times New Roman"/>
                <w:b/>
                <w:sz w:val="22"/>
                <w:szCs w:val="22"/>
              </w:rPr>
              <w:t>__</w:t>
            </w:r>
          </w:p>
        </w:tc>
      </w:tr>
      <w:tr w:rsidR="00F25F23" w:rsidRPr="00AE2702" w14:paraId="6C520753" w14:textId="77777777" w:rsidTr="00AE2702">
        <w:tc>
          <w:tcPr>
            <w:tcW w:w="989" w:type="dxa"/>
          </w:tcPr>
          <w:p w14:paraId="6C520750"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1.2.2.</w:t>
            </w:r>
          </w:p>
        </w:tc>
        <w:tc>
          <w:tcPr>
            <w:tcW w:w="2398" w:type="dxa"/>
          </w:tcPr>
          <w:p w14:paraId="6C520751"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Количество этажей</w:t>
            </w:r>
          </w:p>
        </w:tc>
        <w:tc>
          <w:tcPr>
            <w:tcW w:w="5969" w:type="dxa"/>
          </w:tcPr>
          <w:p w14:paraId="6C520752"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 xml:space="preserve">5 </w:t>
            </w:r>
          </w:p>
        </w:tc>
      </w:tr>
      <w:tr w:rsidR="002155F3" w:rsidRPr="00AE2702" w14:paraId="6C520757" w14:textId="77777777" w:rsidTr="00AE2702">
        <w:tc>
          <w:tcPr>
            <w:tcW w:w="989" w:type="dxa"/>
          </w:tcPr>
          <w:p w14:paraId="6C520754" w14:textId="77777777" w:rsidR="002155F3" w:rsidRPr="00AE2702" w:rsidRDefault="002155F3" w:rsidP="002155F3">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1.2.3.</w:t>
            </w:r>
          </w:p>
        </w:tc>
        <w:tc>
          <w:tcPr>
            <w:tcW w:w="2398" w:type="dxa"/>
          </w:tcPr>
          <w:p w14:paraId="6C520755" w14:textId="77777777" w:rsidR="002155F3" w:rsidRPr="00AE2702" w:rsidRDefault="002155F3" w:rsidP="002155F3">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Общая площадь</w:t>
            </w:r>
          </w:p>
        </w:tc>
        <w:tc>
          <w:tcPr>
            <w:tcW w:w="5969" w:type="dxa"/>
          </w:tcPr>
          <w:p w14:paraId="6C520756" w14:textId="5F721E52" w:rsidR="002155F3" w:rsidRPr="00AE2702" w:rsidRDefault="00D17B0D" w:rsidP="002155F3">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___ </w:t>
            </w:r>
            <w:r w:rsidR="0026709E" w:rsidRPr="00AE2702">
              <w:rPr>
                <w:rFonts w:ascii="Times New Roman" w:hAnsi="Times New Roman" w:cs="Times New Roman"/>
                <w:sz w:val="22"/>
                <w:szCs w:val="22"/>
              </w:rPr>
              <w:t>кв. м.</w:t>
            </w:r>
          </w:p>
        </w:tc>
      </w:tr>
      <w:tr w:rsidR="00F25F23" w:rsidRPr="00AE2702" w14:paraId="6C52075B" w14:textId="77777777" w:rsidTr="00AE2702">
        <w:tc>
          <w:tcPr>
            <w:tcW w:w="989" w:type="dxa"/>
          </w:tcPr>
          <w:p w14:paraId="6C520758"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1.2.4.</w:t>
            </w:r>
          </w:p>
        </w:tc>
        <w:tc>
          <w:tcPr>
            <w:tcW w:w="2398" w:type="dxa"/>
          </w:tcPr>
          <w:p w14:paraId="6C520759" w14:textId="0561701B"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Материал наружных стен и каркаса дома</w:t>
            </w:r>
          </w:p>
        </w:tc>
        <w:tc>
          <w:tcPr>
            <w:tcW w:w="5969" w:type="dxa"/>
          </w:tcPr>
          <w:p w14:paraId="4D270AD7"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С монолитным железобетонным каркасом и стенами из мелкоштучных каменных материалов (кирпич, керамические камни, блоки и др.)</w:t>
            </w:r>
          </w:p>
          <w:p w14:paraId="6C52075A" w14:textId="77777777" w:rsidR="00872347" w:rsidRPr="00AE2702" w:rsidRDefault="00872347" w:rsidP="00367A60">
            <w:pPr>
              <w:pStyle w:val="ConsPlusNormal"/>
              <w:widowControl/>
              <w:ind w:firstLine="0"/>
              <w:jc w:val="both"/>
              <w:rPr>
                <w:rFonts w:ascii="Times New Roman" w:hAnsi="Times New Roman" w:cs="Times New Roman"/>
                <w:sz w:val="22"/>
                <w:szCs w:val="22"/>
              </w:rPr>
            </w:pPr>
          </w:p>
        </w:tc>
      </w:tr>
      <w:tr w:rsidR="00F25F23" w:rsidRPr="00AE2702" w14:paraId="6C520760" w14:textId="77777777" w:rsidTr="00AE2702">
        <w:tc>
          <w:tcPr>
            <w:tcW w:w="989" w:type="dxa"/>
          </w:tcPr>
          <w:p w14:paraId="6C52075C"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1.2.5.</w:t>
            </w:r>
          </w:p>
        </w:tc>
        <w:tc>
          <w:tcPr>
            <w:tcW w:w="2398" w:type="dxa"/>
          </w:tcPr>
          <w:p w14:paraId="6C52075D"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Материал поэтажных перекрытий</w:t>
            </w:r>
          </w:p>
        </w:tc>
        <w:tc>
          <w:tcPr>
            <w:tcW w:w="5969" w:type="dxa"/>
          </w:tcPr>
          <w:p w14:paraId="6C52075E"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Монолитные железобетонные</w:t>
            </w:r>
          </w:p>
          <w:p w14:paraId="6C52075F" w14:textId="77777777" w:rsidR="00367A60" w:rsidRPr="00AE2702" w:rsidRDefault="00367A60" w:rsidP="00367A60">
            <w:pPr>
              <w:pStyle w:val="ConsPlusNormal"/>
              <w:widowControl/>
              <w:ind w:firstLine="0"/>
              <w:jc w:val="both"/>
              <w:rPr>
                <w:rFonts w:ascii="Times New Roman" w:hAnsi="Times New Roman" w:cs="Times New Roman"/>
                <w:sz w:val="22"/>
                <w:szCs w:val="22"/>
              </w:rPr>
            </w:pPr>
          </w:p>
        </w:tc>
      </w:tr>
      <w:tr w:rsidR="00F25F23" w:rsidRPr="00AE2702" w14:paraId="6C520767" w14:textId="77777777" w:rsidTr="00AE2702">
        <w:tc>
          <w:tcPr>
            <w:tcW w:w="989" w:type="dxa"/>
          </w:tcPr>
          <w:p w14:paraId="6C520761"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1.2.6.</w:t>
            </w:r>
          </w:p>
        </w:tc>
        <w:tc>
          <w:tcPr>
            <w:tcW w:w="2398" w:type="dxa"/>
          </w:tcPr>
          <w:p w14:paraId="6C520762" w14:textId="2B9A6F40"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Класс энергоэффективности</w:t>
            </w:r>
            <w:r w:rsidR="00A80B65" w:rsidRPr="00AE2702">
              <w:rPr>
                <w:rFonts w:ascii="Times New Roman" w:hAnsi="Times New Roman" w:cs="Times New Roman"/>
                <w:sz w:val="22"/>
                <w:szCs w:val="22"/>
              </w:rPr>
              <w:t xml:space="preserve"> по Приказу Минстроя РФ № 399/ПР от 06.06.2016</w:t>
            </w:r>
          </w:p>
        </w:tc>
        <w:tc>
          <w:tcPr>
            <w:tcW w:w="5969" w:type="dxa"/>
          </w:tcPr>
          <w:p w14:paraId="6C520763" w14:textId="604016F9" w:rsidR="00367A60" w:rsidRPr="00AE2702" w:rsidRDefault="00AE3B0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В (высокий)</w:t>
            </w:r>
          </w:p>
          <w:p w14:paraId="6C520764" w14:textId="77777777" w:rsidR="00A80B65" w:rsidRPr="00AE2702" w:rsidRDefault="00A80B65" w:rsidP="00367A60">
            <w:pPr>
              <w:pStyle w:val="ConsPlusNormal"/>
              <w:widowControl/>
              <w:ind w:firstLine="0"/>
              <w:jc w:val="both"/>
              <w:rPr>
                <w:rFonts w:ascii="Times New Roman" w:hAnsi="Times New Roman" w:cs="Times New Roman"/>
                <w:sz w:val="22"/>
                <w:szCs w:val="22"/>
              </w:rPr>
            </w:pPr>
          </w:p>
          <w:p w14:paraId="6C520765" w14:textId="77777777" w:rsidR="00A80B65" w:rsidRPr="00AE2702" w:rsidRDefault="00A80B65" w:rsidP="00367A60">
            <w:pPr>
              <w:pStyle w:val="ConsPlusNormal"/>
              <w:widowControl/>
              <w:ind w:firstLine="0"/>
              <w:jc w:val="both"/>
              <w:rPr>
                <w:rFonts w:ascii="Times New Roman" w:hAnsi="Times New Roman" w:cs="Times New Roman"/>
                <w:sz w:val="22"/>
                <w:szCs w:val="22"/>
              </w:rPr>
            </w:pPr>
          </w:p>
          <w:p w14:paraId="6C520766" w14:textId="77777777" w:rsidR="00A80B65" w:rsidRPr="00AE2702" w:rsidRDefault="00A80B65" w:rsidP="00A80B65">
            <w:pPr>
              <w:pStyle w:val="ConsPlusNormal"/>
              <w:widowControl/>
              <w:ind w:firstLine="0"/>
              <w:jc w:val="both"/>
              <w:rPr>
                <w:rFonts w:ascii="Times New Roman" w:hAnsi="Times New Roman" w:cs="Times New Roman"/>
                <w:sz w:val="22"/>
                <w:szCs w:val="22"/>
              </w:rPr>
            </w:pPr>
          </w:p>
        </w:tc>
      </w:tr>
      <w:tr w:rsidR="007E60CE" w:rsidRPr="00AE2702" w14:paraId="6FCB4003" w14:textId="77777777" w:rsidTr="00AE2702">
        <w:tc>
          <w:tcPr>
            <w:tcW w:w="989" w:type="dxa"/>
          </w:tcPr>
          <w:p w14:paraId="79D44A8F" w14:textId="46DBD445" w:rsidR="007E60CE" w:rsidRPr="00AE2702" w:rsidRDefault="007E60CE"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1.2.6.1.</w:t>
            </w:r>
          </w:p>
        </w:tc>
        <w:tc>
          <w:tcPr>
            <w:tcW w:w="2398" w:type="dxa"/>
          </w:tcPr>
          <w:p w14:paraId="603D4150" w14:textId="40D3CAE6" w:rsidR="007E60CE" w:rsidRPr="00AE2702" w:rsidRDefault="007E60CE"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Класс энергосбережения по СП 50.13330.201</w:t>
            </w:r>
            <w:r w:rsidR="002650F7" w:rsidRPr="00AE2702">
              <w:rPr>
                <w:rFonts w:ascii="Times New Roman" w:hAnsi="Times New Roman" w:cs="Times New Roman"/>
                <w:sz w:val="22"/>
                <w:szCs w:val="22"/>
              </w:rPr>
              <w:t>2</w:t>
            </w:r>
          </w:p>
        </w:tc>
        <w:tc>
          <w:tcPr>
            <w:tcW w:w="5969" w:type="dxa"/>
          </w:tcPr>
          <w:p w14:paraId="28FF9386" w14:textId="7840971C" w:rsidR="007E60CE" w:rsidRPr="00AE2702" w:rsidRDefault="00AE3B0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В+ (высокий)</w:t>
            </w:r>
          </w:p>
        </w:tc>
      </w:tr>
      <w:tr w:rsidR="00F25F23" w:rsidRPr="00AE2702" w14:paraId="6C52076B" w14:textId="77777777" w:rsidTr="00AE2702">
        <w:tc>
          <w:tcPr>
            <w:tcW w:w="989" w:type="dxa"/>
          </w:tcPr>
          <w:p w14:paraId="6C520768"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1.2.7.</w:t>
            </w:r>
          </w:p>
        </w:tc>
        <w:tc>
          <w:tcPr>
            <w:tcW w:w="2398" w:type="dxa"/>
          </w:tcPr>
          <w:p w14:paraId="6C520769" w14:textId="77777777" w:rsidR="00367A60" w:rsidRPr="00AE2702" w:rsidRDefault="00CA7AA4" w:rsidP="00367A60">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Сейсмостойкость</w:t>
            </w:r>
          </w:p>
        </w:tc>
        <w:tc>
          <w:tcPr>
            <w:tcW w:w="5969" w:type="dxa"/>
          </w:tcPr>
          <w:p w14:paraId="6C52076A" w14:textId="31217475" w:rsidR="00872347" w:rsidRPr="00AE2702" w:rsidRDefault="00264C41" w:rsidP="00AE2702">
            <w:pPr>
              <w:pStyle w:val="ConsPlusNormal"/>
              <w:widowControl/>
              <w:ind w:firstLine="0"/>
              <w:jc w:val="both"/>
              <w:rPr>
                <w:rFonts w:ascii="Times New Roman" w:hAnsi="Times New Roman" w:cs="Times New Roman"/>
                <w:sz w:val="22"/>
                <w:szCs w:val="22"/>
              </w:rPr>
            </w:pPr>
            <w:r w:rsidRPr="00AE2702">
              <w:rPr>
                <w:rFonts w:ascii="Times New Roman" w:hAnsi="Times New Roman" w:cs="Times New Roman"/>
                <w:sz w:val="22"/>
                <w:szCs w:val="22"/>
              </w:rPr>
              <w:t xml:space="preserve">Классификация не требуется, поскольку населенный пункт, в котором осуществляется строительство </w:t>
            </w:r>
            <w:r w:rsidR="000416FC" w:rsidRPr="00AE2702">
              <w:rPr>
                <w:rFonts w:ascii="Times New Roman" w:hAnsi="Times New Roman" w:cs="Times New Roman"/>
                <w:sz w:val="22"/>
                <w:szCs w:val="22"/>
              </w:rPr>
              <w:t>Объекта</w:t>
            </w:r>
            <w:r w:rsidRPr="00AE2702">
              <w:rPr>
                <w:rFonts w:ascii="Times New Roman" w:hAnsi="Times New Roman" w:cs="Times New Roman"/>
                <w:sz w:val="22"/>
                <w:szCs w:val="22"/>
              </w:rPr>
              <w:t xml:space="preserve">, расположен в пределах зон, </w:t>
            </w:r>
            <w:r w:rsidR="000416FC" w:rsidRPr="00AE2702">
              <w:rPr>
                <w:rFonts w:ascii="Times New Roman" w:hAnsi="Times New Roman" w:cs="Times New Roman"/>
                <w:sz w:val="22"/>
                <w:szCs w:val="22"/>
              </w:rPr>
              <w:t>характеризующих</w:t>
            </w:r>
            <w:r w:rsidR="001A1889" w:rsidRPr="00AE2702">
              <w:rPr>
                <w:rFonts w:ascii="Times New Roman" w:hAnsi="Times New Roman" w:cs="Times New Roman"/>
                <w:sz w:val="22"/>
                <w:szCs w:val="22"/>
              </w:rPr>
              <w:t>ся</w:t>
            </w:r>
            <w:r w:rsidRPr="00AE2702">
              <w:rPr>
                <w:rFonts w:ascii="Times New Roman" w:hAnsi="Times New Roman" w:cs="Times New Roman"/>
                <w:sz w:val="22"/>
                <w:szCs w:val="22"/>
              </w:rPr>
              <w:t xml:space="preserve"> </w:t>
            </w:r>
            <w:r w:rsidR="000416FC" w:rsidRPr="00AE2702">
              <w:rPr>
                <w:rFonts w:ascii="Times New Roman" w:hAnsi="Times New Roman" w:cs="Times New Roman"/>
                <w:sz w:val="22"/>
                <w:szCs w:val="22"/>
              </w:rPr>
              <w:t>сейсмической активностью менее 6 баллов и не внесен в список населенных пунктов РФ, расположенных в сейсмических районах (СП 14.13330</w:t>
            </w:r>
            <w:r w:rsidR="00CB0AE7" w:rsidRPr="00AE2702">
              <w:rPr>
                <w:rFonts w:ascii="Times New Roman" w:hAnsi="Times New Roman" w:cs="Times New Roman"/>
                <w:sz w:val="22"/>
                <w:szCs w:val="22"/>
              </w:rPr>
              <w:t>.</w:t>
            </w:r>
            <w:r w:rsidR="002650F7" w:rsidRPr="00AE2702">
              <w:rPr>
                <w:rFonts w:ascii="Times New Roman" w:hAnsi="Times New Roman" w:cs="Times New Roman"/>
                <w:sz w:val="22"/>
                <w:szCs w:val="22"/>
              </w:rPr>
              <w:t>2018</w:t>
            </w:r>
            <w:r w:rsidR="000416FC" w:rsidRPr="00AE2702">
              <w:rPr>
                <w:rFonts w:ascii="Times New Roman" w:hAnsi="Times New Roman" w:cs="Times New Roman"/>
                <w:sz w:val="22"/>
                <w:szCs w:val="22"/>
              </w:rPr>
              <w:t xml:space="preserve"> «Строительство в сейсмических районах. Актуализированная редакция СНиП </w:t>
            </w:r>
            <w:r w:rsidR="000416FC" w:rsidRPr="00AE2702">
              <w:rPr>
                <w:rFonts w:ascii="Times New Roman" w:hAnsi="Times New Roman" w:cs="Times New Roman"/>
                <w:sz w:val="22"/>
                <w:szCs w:val="22"/>
                <w:lang w:val="en-US"/>
              </w:rPr>
              <w:t>II</w:t>
            </w:r>
            <w:r w:rsidR="002650F7" w:rsidRPr="00AE2702">
              <w:rPr>
                <w:rFonts w:ascii="Times New Roman" w:hAnsi="Times New Roman" w:cs="Times New Roman"/>
                <w:sz w:val="22"/>
                <w:szCs w:val="22"/>
              </w:rPr>
              <w:t>-7-8</w:t>
            </w:r>
            <w:r w:rsidR="000416FC" w:rsidRPr="00AE2702">
              <w:rPr>
                <w:rFonts w:ascii="Times New Roman" w:hAnsi="Times New Roman" w:cs="Times New Roman"/>
                <w:sz w:val="22"/>
                <w:szCs w:val="22"/>
              </w:rPr>
              <w:t xml:space="preserve">1», утвержденный Приказом Минрегиона РФ от 27.12.2010 </w:t>
            </w:r>
            <w:r w:rsidR="00AC0534" w:rsidRPr="00AE2702">
              <w:rPr>
                <w:rFonts w:ascii="Times New Roman" w:hAnsi="Times New Roman" w:cs="Times New Roman"/>
                <w:sz w:val="22"/>
                <w:szCs w:val="22"/>
              </w:rPr>
              <w:t xml:space="preserve">г. </w:t>
            </w:r>
            <w:r w:rsidR="000416FC" w:rsidRPr="00AE2702">
              <w:rPr>
                <w:rFonts w:ascii="Times New Roman" w:hAnsi="Times New Roman" w:cs="Times New Roman"/>
                <w:sz w:val="22"/>
                <w:szCs w:val="22"/>
              </w:rPr>
              <w:t>№ 779).</w:t>
            </w:r>
          </w:p>
        </w:tc>
      </w:tr>
    </w:tbl>
    <w:p w14:paraId="746B8AAE" w14:textId="4ABFC706" w:rsidR="005E6FC2" w:rsidRPr="00AE2702" w:rsidRDefault="005E6FC2" w:rsidP="00367A60">
      <w:pPr>
        <w:ind w:firstLine="540"/>
        <w:jc w:val="both"/>
        <w:rPr>
          <w:sz w:val="22"/>
          <w:szCs w:val="22"/>
        </w:rPr>
      </w:pPr>
      <w:r w:rsidRPr="00AE2702">
        <w:rPr>
          <w:sz w:val="22"/>
          <w:szCs w:val="22"/>
        </w:rPr>
        <w:t xml:space="preserve">1.2.8. Расположение многоквартирных жилых домов (корпусов) Объекта и строительные номера многоквартирных жилых домов (корпусов) Объекта указаны на плане расположения </w:t>
      </w:r>
      <w:r w:rsidRPr="00AE2702">
        <w:rPr>
          <w:sz w:val="22"/>
          <w:szCs w:val="22"/>
        </w:rPr>
        <w:lastRenderedPageBreak/>
        <w:t>многоквартирных жилых домов (корпусов) Объекта, являющемся неотъемлемой частью настоящего Договора (Приложение №1)</w:t>
      </w:r>
      <w:r w:rsidR="004063BB" w:rsidRPr="00AE2702">
        <w:rPr>
          <w:sz w:val="22"/>
          <w:szCs w:val="22"/>
        </w:rPr>
        <w:t>.</w:t>
      </w:r>
    </w:p>
    <w:p w14:paraId="6C52076D" w14:textId="7F5ACD05" w:rsidR="00367A60" w:rsidRPr="00AE2702" w:rsidRDefault="00CA7AA4" w:rsidP="00367A60">
      <w:pPr>
        <w:ind w:firstLine="540"/>
        <w:jc w:val="both"/>
        <w:rPr>
          <w:sz w:val="22"/>
          <w:szCs w:val="22"/>
        </w:rPr>
      </w:pPr>
      <w:r w:rsidRPr="00AE2702">
        <w:rPr>
          <w:sz w:val="22"/>
          <w:szCs w:val="22"/>
        </w:rPr>
        <w:t>1.3. Квартира, подлежащая передаче Дольщик</w:t>
      </w:r>
      <w:r w:rsidR="0033220C" w:rsidRPr="00AE2702">
        <w:rPr>
          <w:sz w:val="22"/>
          <w:szCs w:val="22"/>
        </w:rPr>
        <w:t>у</w:t>
      </w:r>
      <w:r w:rsidRPr="00AE2702">
        <w:rPr>
          <w:sz w:val="22"/>
          <w:szCs w:val="22"/>
        </w:rPr>
        <w:t>, имеет следующие характеристики:</w:t>
      </w:r>
    </w:p>
    <w:tbl>
      <w:tblPr>
        <w:tblStyle w:val="af2"/>
        <w:tblW w:w="9356" w:type="dxa"/>
        <w:tblInd w:w="-5" w:type="dxa"/>
        <w:tblLook w:val="04A0" w:firstRow="1" w:lastRow="0" w:firstColumn="1" w:lastColumn="0" w:noHBand="0" w:noVBand="1"/>
      </w:tblPr>
      <w:tblGrid>
        <w:gridCol w:w="990"/>
        <w:gridCol w:w="3781"/>
        <w:gridCol w:w="1325"/>
        <w:gridCol w:w="3260"/>
      </w:tblGrid>
      <w:tr w:rsidR="0026709E" w:rsidRPr="00AE2702" w14:paraId="2C873B33" w14:textId="77777777" w:rsidTr="00AE2702">
        <w:tc>
          <w:tcPr>
            <w:tcW w:w="990" w:type="dxa"/>
          </w:tcPr>
          <w:p w14:paraId="19EE591E" w14:textId="0C6AD81F" w:rsidR="0026709E" w:rsidRPr="00AE2702" w:rsidRDefault="0026709E" w:rsidP="0026709E">
            <w:pPr>
              <w:jc w:val="both"/>
              <w:rPr>
                <w:sz w:val="22"/>
                <w:szCs w:val="22"/>
              </w:rPr>
            </w:pPr>
            <w:r w:rsidRPr="00AE2702">
              <w:rPr>
                <w:sz w:val="22"/>
                <w:szCs w:val="22"/>
              </w:rPr>
              <w:t>1.3.1.</w:t>
            </w:r>
          </w:p>
        </w:tc>
        <w:tc>
          <w:tcPr>
            <w:tcW w:w="3781" w:type="dxa"/>
          </w:tcPr>
          <w:p w14:paraId="67DD8221" w14:textId="1C4BA6F5" w:rsidR="0026709E" w:rsidRPr="00AE2702" w:rsidRDefault="0026709E" w:rsidP="0026709E">
            <w:pPr>
              <w:jc w:val="both"/>
              <w:rPr>
                <w:sz w:val="22"/>
                <w:szCs w:val="22"/>
              </w:rPr>
            </w:pPr>
            <w:r w:rsidRPr="00AE2702">
              <w:rPr>
                <w:sz w:val="22"/>
                <w:szCs w:val="22"/>
              </w:rPr>
              <w:t>Строительный номер многоквартирного жилого дома (корпуса)</w:t>
            </w:r>
          </w:p>
        </w:tc>
        <w:tc>
          <w:tcPr>
            <w:tcW w:w="4585" w:type="dxa"/>
            <w:gridSpan w:val="2"/>
          </w:tcPr>
          <w:p w14:paraId="37D61F9A" w14:textId="464B882B" w:rsidR="0026709E" w:rsidRPr="00AE2702" w:rsidRDefault="0026709E" w:rsidP="0026709E">
            <w:pPr>
              <w:jc w:val="center"/>
              <w:rPr>
                <w:b/>
                <w:sz w:val="22"/>
                <w:szCs w:val="22"/>
              </w:rPr>
            </w:pPr>
          </w:p>
        </w:tc>
      </w:tr>
      <w:tr w:rsidR="0026709E" w:rsidRPr="00AE2702" w14:paraId="6C520775" w14:textId="77777777" w:rsidTr="00AE2702">
        <w:tc>
          <w:tcPr>
            <w:tcW w:w="990" w:type="dxa"/>
          </w:tcPr>
          <w:p w14:paraId="6C520772" w14:textId="23612635" w:rsidR="0026709E" w:rsidRPr="00AE2702" w:rsidRDefault="0026709E" w:rsidP="0026709E">
            <w:pPr>
              <w:jc w:val="both"/>
              <w:rPr>
                <w:sz w:val="22"/>
                <w:szCs w:val="22"/>
              </w:rPr>
            </w:pPr>
            <w:r w:rsidRPr="00AE2702">
              <w:rPr>
                <w:sz w:val="22"/>
                <w:szCs w:val="22"/>
              </w:rPr>
              <w:t>1.3.2.</w:t>
            </w:r>
          </w:p>
        </w:tc>
        <w:tc>
          <w:tcPr>
            <w:tcW w:w="3781" w:type="dxa"/>
          </w:tcPr>
          <w:p w14:paraId="6C520773" w14:textId="77777777" w:rsidR="0026709E" w:rsidRPr="00AE2702" w:rsidRDefault="0026709E" w:rsidP="0026709E">
            <w:pPr>
              <w:jc w:val="both"/>
              <w:rPr>
                <w:sz w:val="22"/>
                <w:szCs w:val="22"/>
              </w:rPr>
            </w:pPr>
            <w:r w:rsidRPr="00AE2702">
              <w:rPr>
                <w:sz w:val="22"/>
                <w:szCs w:val="22"/>
              </w:rPr>
              <w:t xml:space="preserve">Условный номер Квартиры </w:t>
            </w:r>
          </w:p>
        </w:tc>
        <w:tc>
          <w:tcPr>
            <w:tcW w:w="4585" w:type="dxa"/>
            <w:gridSpan w:val="2"/>
          </w:tcPr>
          <w:p w14:paraId="6C520774" w14:textId="38022B7F" w:rsidR="0026709E" w:rsidRPr="00AE2702" w:rsidRDefault="0026709E" w:rsidP="0026709E">
            <w:pPr>
              <w:jc w:val="center"/>
              <w:rPr>
                <w:b/>
                <w:sz w:val="22"/>
                <w:szCs w:val="22"/>
              </w:rPr>
            </w:pPr>
          </w:p>
        </w:tc>
      </w:tr>
      <w:tr w:rsidR="0026709E" w:rsidRPr="00AE2702" w14:paraId="6C520779" w14:textId="77777777" w:rsidTr="00AE2702">
        <w:tc>
          <w:tcPr>
            <w:tcW w:w="990" w:type="dxa"/>
          </w:tcPr>
          <w:p w14:paraId="6C520776" w14:textId="61AD840B" w:rsidR="0026709E" w:rsidRPr="00AE2702" w:rsidRDefault="0026709E" w:rsidP="0026709E">
            <w:pPr>
              <w:jc w:val="both"/>
              <w:rPr>
                <w:sz w:val="22"/>
                <w:szCs w:val="22"/>
              </w:rPr>
            </w:pPr>
            <w:r w:rsidRPr="00AE2702">
              <w:rPr>
                <w:sz w:val="22"/>
                <w:szCs w:val="22"/>
              </w:rPr>
              <w:t>1.3.3.</w:t>
            </w:r>
          </w:p>
        </w:tc>
        <w:tc>
          <w:tcPr>
            <w:tcW w:w="3781" w:type="dxa"/>
          </w:tcPr>
          <w:p w14:paraId="6C520777" w14:textId="77777777" w:rsidR="0026709E" w:rsidRPr="00AE2702" w:rsidRDefault="0026709E" w:rsidP="0026709E">
            <w:pPr>
              <w:jc w:val="both"/>
              <w:rPr>
                <w:sz w:val="22"/>
                <w:szCs w:val="22"/>
              </w:rPr>
            </w:pPr>
            <w:r w:rsidRPr="00AE2702">
              <w:rPr>
                <w:sz w:val="22"/>
                <w:szCs w:val="22"/>
              </w:rPr>
              <w:t>Назначение</w:t>
            </w:r>
          </w:p>
        </w:tc>
        <w:tc>
          <w:tcPr>
            <w:tcW w:w="4585" w:type="dxa"/>
            <w:gridSpan w:val="2"/>
          </w:tcPr>
          <w:p w14:paraId="6C520778" w14:textId="67FC551C" w:rsidR="0026709E" w:rsidRPr="00AE2702" w:rsidRDefault="0026709E" w:rsidP="0026709E">
            <w:pPr>
              <w:jc w:val="center"/>
              <w:rPr>
                <w:sz w:val="22"/>
                <w:szCs w:val="22"/>
              </w:rPr>
            </w:pPr>
            <w:r w:rsidRPr="00AE2702">
              <w:rPr>
                <w:sz w:val="22"/>
                <w:szCs w:val="22"/>
              </w:rPr>
              <w:t>Жилое</w:t>
            </w:r>
          </w:p>
        </w:tc>
      </w:tr>
      <w:tr w:rsidR="0026709E" w:rsidRPr="00AE2702" w14:paraId="6C52077D" w14:textId="77777777" w:rsidTr="00AE2702">
        <w:tc>
          <w:tcPr>
            <w:tcW w:w="990" w:type="dxa"/>
          </w:tcPr>
          <w:p w14:paraId="6C52077A" w14:textId="62E6B1C4" w:rsidR="0026709E" w:rsidRPr="00AE2702" w:rsidRDefault="0026709E" w:rsidP="0026709E">
            <w:pPr>
              <w:jc w:val="both"/>
              <w:rPr>
                <w:sz w:val="22"/>
                <w:szCs w:val="22"/>
              </w:rPr>
            </w:pPr>
            <w:r w:rsidRPr="00AE2702">
              <w:rPr>
                <w:sz w:val="22"/>
                <w:szCs w:val="22"/>
              </w:rPr>
              <w:t>1.3.4.</w:t>
            </w:r>
          </w:p>
        </w:tc>
        <w:tc>
          <w:tcPr>
            <w:tcW w:w="3781" w:type="dxa"/>
          </w:tcPr>
          <w:p w14:paraId="6C52077B" w14:textId="77777777" w:rsidR="0026709E" w:rsidRPr="00AE2702" w:rsidRDefault="0026709E" w:rsidP="0026709E">
            <w:pPr>
              <w:jc w:val="both"/>
              <w:rPr>
                <w:sz w:val="22"/>
                <w:szCs w:val="22"/>
              </w:rPr>
            </w:pPr>
            <w:r w:rsidRPr="00AE2702">
              <w:rPr>
                <w:sz w:val="22"/>
                <w:szCs w:val="22"/>
              </w:rPr>
              <w:t>Этаж</w:t>
            </w:r>
          </w:p>
        </w:tc>
        <w:tc>
          <w:tcPr>
            <w:tcW w:w="4585" w:type="dxa"/>
            <w:gridSpan w:val="2"/>
          </w:tcPr>
          <w:p w14:paraId="6C52077C" w14:textId="5AB3BC13" w:rsidR="0026709E" w:rsidRPr="00AE2702" w:rsidRDefault="0026709E" w:rsidP="0026709E">
            <w:pPr>
              <w:jc w:val="center"/>
              <w:rPr>
                <w:sz w:val="22"/>
                <w:szCs w:val="22"/>
              </w:rPr>
            </w:pPr>
          </w:p>
        </w:tc>
      </w:tr>
      <w:tr w:rsidR="0026709E" w:rsidRPr="00AE2702" w14:paraId="6C520781" w14:textId="77777777" w:rsidTr="00AE2702">
        <w:tc>
          <w:tcPr>
            <w:tcW w:w="990" w:type="dxa"/>
          </w:tcPr>
          <w:p w14:paraId="6C52077E" w14:textId="4A0CE797" w:rsidR="0026709E" w:rsidRPr="00AE2702" w:rsidRDefault="0026709E" w:rsidP="0026709E">
            <w:pPr>
              <w:jc w:val="both"/>
              <w:rPr>
                <w:sz w:val="22"/>
                <w:szCs w:val="22"/>
              </w:rPr>
            </w:pPr>
            <w:r w:rsidRPr="00AE2702">
              <w:rPr>
                <w:sz w:val="22"/>
                <w:szCs w:val="22"/>
              </w:rPr>
              <w:t>1.3.5.</w:t>
            </w:r>
          </w:p>
        </w:tc>
        <w:tc>
          <w:tcPr>
            <w:tcW w:w="3781" w:type="dxa"/>
          </w:tcPr>
          <w:p w14:paraId="6C52077F" w14:textId="77777777" w:rsidR="0026709E" w:rsidRPr="00AE2702" w:rsidRDefault="0026709E" w:rsidP="0026709E">
            <w:pPr>
              <w:jc w:val="both"/>
              <w:rPr>
                <w:sz w:val="22"/>
                <w:szCs w:val="22"/>
              </w:rPr>
            </w:pPr>
            <w:r w:rsidRPr="00AE2702">
              <w:rPr>
                <w:sz w:val="22"/>
                <w:szCs w:val="22"/>
              </w:rPr>
              <w:t>Номер подъезда</w:t>
            </w:r>
          </w:p>
        </w:tc>
        <w:tc>
          <w:tcPr>
            <w:tcW w:w="4585" w:type="dxa"/>
            <w:gridSpan w:val="2"/>
          </w:tcPr>
          <w:p w14:paraId="6C520780" w14:textId="3C4318AB" w:rsidR="0026709E" w:rsidRPr="00AE2702" w:rsidRDefault="0026709E" w:rsidP="0026709E">
            <w:pPr>
              <w:jc w:val="center"/>
              <w:rPr>
                <w:sz w:val="22"/>
                <w:szCs w:val="22"/>
              </w:rPr>
            </w:pPr>
          </w:p>
        </w:tc>
      </w:tr>
      <w:tr w:rsidR="0026709E" w:rsidRPr="00AE2702" w14:paraId="6C520785" w14:textId="77777777" w:rsidTr="00AE2702">
        <w:tc>
          <w:tcPr>
            <w:tcW w:w="990" w:type="dxa"/>
          </w:tcPr>
          <w:p w14:paraId="6C520782" w14:textId="4145D325" w:rsidR="0026709E" w:rsidRPr="00AE2702" w:rsidRDefault="0026709E" w:rsidP="0026709E">
            <w:pPr>
              <w:jc w:val="both"/>
              <w:rPr>
                <w:sz w:val="22"/>
                <w:szCs w:val="22"/>
              </w:rPr>
            </w:pPr>
            <w:r w:rsidRPr="00AE2702">
              <w:rPr>
                <w:sz w:val="22"/>
                <w:szCs w:val="22"/>
              </w:rPr>
              <w:t>1.3.6.</w:t>
            </w:r>
          </w:p>
        </w:tc>
        <w:tc>
          <w:tcPr>
            <w:tcW w:w="3781" w:type="dxa"/>
          </w:tcPr>
          <w:p w14:paraId="6C520783" w14:textId="4161F6EE" w:rsidR="0026709E" w:rsidRPr="00AE2702" w:rsidRDefault="0026709E" w:rsidP="0026709E">
            <w:pPr>
              <w:jc w:val="both"/>
              <w:rPr>
                <w:sz w:val="22"/>
                <w:szCs w:val="22"/>
              </w:rPr>
            </w:pPr>
            <w:r w:rsidRPr="00AE2702">
              <w:rPr>
                <w:sz w:val="22"/>
                <w:szCs w:val="22"/>
              </w:rPr>
              <w:t>Проектная площадь Квартиры, (сумма площадей всех частей Квартиры, включая площадь помещений вспомогательного использования, предназначенных для удовлетворения гражданами бытовых и иных нужд, за исключением лоджии), кв. м.</w:t>
            </w:r>
          </w:p>
        </w:tc>
        <w:tc>
          <w:tcPr>
            <w:tcW w:w="4585" w:type="dxa"/>
            <w:gridSpan w:val="2"/>
          </w:tcPr>
          <w:p w14:paraId="6C520784" w14:textId="751623F2" w:rsidR="0026709E" w:rsidRPr="00AE2702" w:rsidRDefault="0026709E" w:rsidP="0026709E">
            <w:pPr>
              <w:jc w:val="center"/>
              <w:rPr>
                <w:sz w:val="22"/>
                <w:szCs w:val="22"/>
              </w:rPr>
            </w:pPr>
          </w:p>
        </w:tc>
      </w:tr>
      <w:tr w:rsidR="002155F3" w:rsidRPr="00AE2702" w14:paraId="1648DF09" w14:textId="77777777" w:rsidTr="00AE2702">
        <w:tc>
          <w:tcPr>
            <w:tcW w:w="990" w:type="dxa"/>
          </w:tcPr>
          <w:p w14:paraId="51212885" w14:textId="62E59447" w:rsidR="002155F3" w:rsidRPr="00AE2702" w:rsidRDefault="002155F3" w:rsidP="002155F3">
            <w:pPr>
              <w:jc w:val="both"/>
              <w:rPr>
                <w:sz w:val="22"/>
                <w:szCs w:val="22"/>
              </w:rPr>
            </w:pPr>
            <w:r w:rsidRPr="00AE2702">
              <w:rPr>
                <w:sz w:val="22"/>
                <w:szCs w:val="22"/>
              </w:rPr>
              <w:t>1.3.7.</w:t>
            </w:r>
          </w:p>
        </w:tc>
        <w:tc>
          <w:tcPr>
            <w:tcW w:w="3781" w:type="dxa"/>
          </w:tcPr>
          <w:p w14:paraId="001C53C2" w14:textId="6B7D69A5" w:rsidR="002155F3" w:rsidRPr="00AE2702" w:rsidRDefault="002155F3" w:rsidP="00AE2702">
            <w:pPr>
              <w:jc w:val="both"/>
              <w:rPr>
                <w:sz w:val="22"/>
                <w:szCs w:val="22"/>
              </w:rPr>
            </w:pPr>
            <w:r w:rsidRPr="00AE2702">
              <w:rPr>
                <w:sz w:val="22"/>
                <w:szCs w:val="22"/>
              </w:rPr>
              <w:t>Проектная общая площадь Квартиры (сумма площадей всех отапливаемых помещений (жилых комнат и помещений вспомогательного использования, предназначенных для удовлетворения бытовых и иных нужд) и всех помещений (</w:t>
            </w:r>
            <w:r w:rsidR="0026709E" w:rsidRPr="00AE2702">
              <w:rPr>
                <w:sz w:val="22"/>
                <w:szCs w:val="22"/>
              </w:rPr>
              <w:t>лоджии</w:t>
            </w:r>
            <w:r w:rsidRPr="00AE2702">
              <w:rPr>
                <w:sz w:val="22"/>
                <w:szCs w:val="22"/>
              </w:rPr>
              <w:t>) без понижающего коэффициента), кв. м.</w:t>
            </w:r>
          </w:p>
        </w:tc>
        <w:tc>
          <w:tcPr>
            <w:tcW w:w="4585" w:type="dxa"/>
            <w:gridSpan w:val="2"/>
          </w:tcPr>
          <w:p w14:paraId="59C5D9FF" w14:textId="6D6DF438" w:rsidR="002155F3" w:rsidRPr="00AE2702" w:rsidRDefault="002155F3" w:rsidP="002155F3">
            <w:pPr>
              <w:jc w:val="center"/>
              <w:rPr>
                <w:sz w:val="22"/>
                <w:szCs w:val="22"/>
              </w:rPr>
            </w:pPr>
          </w:p>
        </w:tc>
      </w:tr>
      <w:tr w:rsidR="0026709E" w:rsidRPr="00AE2702" w14:paraId="419F8A7F" w14:textId="77777777" w:rsidTr="00AE2702">
        <w:tc>
          <w:tcPr>
            <w:tcW w:w="990" w:type="dxa"/>
          </w:tcPr>
          <w:p w14:paraId="04A12481" w14:textId="0352CC67" w:rsidR="0026709E" w:rsidRPr="00AE2702" w:rsidRDefault="0026709E" w:rsidP="0026709E">
            <w:pPr>
              <w:jc w:val="both"/>
              <w:rPr>
                <w:sz w:val="22"/>
                <w:szCs w:val="22"/>
              </w:rPr>
            </w:pPr>
            <w:r w:rsidRPr="00AE2702">
              <w:rPr>
                <w:sz w:val="22"/>
                <w:szCs w:val="22"/>
              </w:rPr>
              <w:t>1.3.8.</w:t>
            </w:r>
          </w:p>
        </w:tc>
        <w:tc>
          <w:tcPr>
            <w:tcW w:w="3781" w:type="dxa"/>
          </w:tcPr>
          <w:p w14:paraId="3502203C" w14:textId="65312CFD" w:rsidR="0026709E" w:rsidRPr="00AE2702" w:rsidRDefault="0026709E" w:rsidP="0026709E">
            <w:pPr>
              <w:jc w:val="both"/>
              <w:rPr>
                <w:sz w:val="22"/>
                <w:szCs w:val="22"/>
              </w:rPr>
            </w:pPr>
            <w:r w:rsidRPr="00AE2702">
              <w:rPr>
                <w:sz w:val="22"/>
                <w:szCs w:val="22"/>
              </w:rPr>
              <w:t xml:space="preserve">Проектная приведенная площадь Квартиры (сумма площадей всех частей Квартиры, включая площадь помещений вспомогательного использования, предназначенных для удовлетворения гражданами бытовых и иных нужд, с учетом площади </w:t>
            </w:r>
            <w:r w:rsidR="00A0007F" w:rsidRPr="00AE2702">
              <w:rPr>
                <w:sz w:val="22"/>
                <w:szCs w:val="22"/>
              </w:rPr>
              <w:t>л</w:t>
            </w:r>
            <w:r w:rsidRPr="00AE2702">
              <w:rPr>
                <w:sz w:val="22"/>
                <w:szCs w:val="22"/>
              </w:rPr>
              <w:t>оджии и соответствующим понижающим коэффициентом), кв. м.</w:t>
            </w:r>
          </w:p>
        </w:tc>
        <w:tc>
          <w:tcPr>
            <w:tcW w:w="4585" w:type="dxa"/>
            <w:gridSpan w:val="2"/>
          </w:tcPr>
          <w:p w14:paraId="2D9B808E" w14:textId="2E3F0B8B" w:rsidR="0026709E" w:rsidRPr="00AE2702" w:rsidRDefault="0026709E" w:rsidP="0026709E">
            <w:pPr>
              <w:jc w:val="center"/>
              <w:rPr>
                <w:sz w:val="22"/>
                <w:szCs w:val="22"/>
              </w:rPr>
            </w:pPr>
          </w:p>
        </w:tc>
      </w:tr>
      <w:tr w:rsidR="0026709E" w:rsidRPr="00AE2702" w14:paraId="6C520789" w14:textId="77777777" w:rsidTr="00AE2702">
        <w:tc>
          <w:tcPr>
            <w:tcW w:w="990" w:type="dxa"/>
          </w:tcPr>
          <w:p w14:paraId="6C520786" w14:textId="1114B440" w:rsidR="0026709E" w:rsidRPr="00AE2702" w:rsidRDefault="0026709E" w:rsidP="0026709E">
            <w:pPr>
              <w:jc w:val="both"/>
              <w:rPr>
                <w:sz w:val="22"/>
                <w:szCs w:val="22"/>
              </w:rPr>
            </w:pPr>
            <w:r w:rsidRPr="00AE2702">
              <w:rPr>
                <w:sz w:val="22"/>
                <w:szCs w:val="22"/>
              </w:rPr>
              <w:t>1.3.9.</w:t>
            </w:r>
          </w:p>
        </w:tc>
        <w:tc>
          <w:tcPr>
            <w:tcW w:w="3781" w:type="dxa"/>
          </w:tcPr>
          <w:p w14:paraId="6C520787" w14:textId="77777777" w:rsidR="0026709E" w:rsidRPr="00AE2702" w:rsidRDefault="0026709E" w:rsidP="0026709E">
            <w:pPr>
              <w:rPr>
                <w:sz w:val="22"/>
                <w:szCs w:val="22"/>
              </w:rPr>
            </w:pPr>
            <w:r w:rsidRPr="00AE2702">
              <w:rPr>
                <w:sz w:val="22"/>
                <w:szCs w:val="22"/>
              </w:rPr>
              <w:t>Количество комнат</w:t>
            </w:r>
          </w:p>
        </w:tc>
        <w:tc>
          <w:tcPr>
            <w:tcW w:w="4585" w:type="dxa"/>
            <w:gridSpan w:val="2"/>
          </w:tcPr>
          <w:p w14:paraId="6C520788" w14:textId="454AC12C" w:rsidR="00AE2702" w:rsidRPr="00AE2702" w:rsidRDefault="00AE2702" w:rsidP="00D17B0D">
            <w:pPr>
              <w:jc w:val="center"/>
              <w:rPr>
                <w:sz w:val="22"/>
                <w:szCs w:val="22"/>
              </w:rPr>
            </w:pPr>
          </w:p>
        </w:tc>
      </w:tr>
      <w:tr w:rsidR="0026709E" w:rsidRPr="00AE2702" w14:paraId="6C520790" w14:textId="77777777" w:rsidTr="00AE2702">
        <w:tc>
          <w:tcPr>
            <w:tcW w:w="990" w:type="dxa"/>
          </w:tcPr>
          <w:p w14:paraId="6C52078A" w14:textId="5C14BE9E" w:rsidR="0026709E" w:rsidRPr="00AE2702" w:rsidRDefault="0026709E" w:rsidP="0026709E">
            <w:pPr>
              <w:jc w:val="both"/>
              <w:rPr>
                <w:sz w:val="22"/>
                <w:szCs w:val="22"/>
              </w:rPr>
            </w:pPr>
            <w:r w:rsidRPr="00AE2702">
              <w:rPr>
                <w:sz w:val="22"/>
                <w:szCs w:val="22"/>
              </w:rPr>
              <w:t>1.3.10.</w:t>
            </w:r>
          </w:p>
        </w:tc>
        <w:tc>
          <w:tcPr>
            <w:tcW w:w="3781" w:type="dxa"/>
          </w:tcPr>
          <w:p w14:paraId="6C52078B" w14:textId="77777777" w:rsidR="0026709E" w:rsidRPr="00AE2702" w:rsidRDefault="0026709E" w:rsidP="0026709E">
            <w:pPr>
              <w:jc w:val="both"/>
              <w:rPr>
                <w:sz w:val="22"/>
                <w:szCs w:val="22"/>
              </w:rPr>
            </w:pPr>
            <w:r w:rsidRPr="00AE2702">
              <w:rPr>
                <w:sz w:val="22"/>
                <w:szCs w:val="22"/>
              </w:rPr>
              <w:t xml:space="preserve">Проектная площадь комнат: </w:t>
            </w:r>
          </w:p>
          <w:p w14:paraId="6C52078C" w14:textId="77777777" w:rsidR="0026709E" w:rsidRPr="00AE2702" w:rsidRDefault="0026709E" w:rsidP="0026709E">
            <w:pPr>
              <w:jc w:val="both"/>
              <w:rPr>
                <w:sz w:val="22"/>
                <w:szCs w:val="22"/>
              </w:rPr>
            </w:pPr>
            <w:r w:rsidRPr="00AE2702">
              <w:rPr>
                <w:sz w:val="22"/>
                <w:szCs w:val="22"/>
              </w:rPr>
              <w:t>Условный номер комнаты/площадь, кв. м.</w:t>
            </w:r>
          </w:p>
        </w:tc>
        <w:tc>
          <w:tcPr>
            <w:tcW w:w="1325" w:type="dxa"/>
          </w:tcPr>
          <w:p w14:paraId="0B4C5F1D" w14:textId="77777777" w:rsidR="0026709E" w:rsidRPr="00AE2702" w:rsidRDefault="0026709E" w:rsidP="0026709E">
            <w:pPr>
              <w:jc w:val="right"/>
              <w:rPr>
                <w:sz w:val="22"/>
                <w:szCs w:val="22"/>
              </w:rPr>
            </w:pPr>
            <w:r w:rsidRPr="00AE2702">
              <w:rPr>
                <w:sz w:val="22"/>
                <w:szCs w:val="22"/>
              </w:rPr>
              <w:t>Комната 1</w:t>
            </w:r>
          </w:p>
          <w:p w14:paraId="0BE99695" w14:textId="768CE2EB" w:rsidR="0026709E" w:rsidRDefault="0026709E" w:rsidP="0026709E">
            <w:pPr>
              <w:jc w:val="right"/>
              <w:rPr>
                <w:sz w:val="22"/>
                <w:szCs w:val="22"/>
                <w:highlight w:val="yellow"/>
              </w:rPr>
            </w:pPr>
          </w:p>
          <w:p w14:paraId="6C52078E" w14:textId="35474BA5" w:rsidR="0026709E" w:rsidRPr="00AE2702" w:rsidRDefault="0026709E" w:rsidP="00D17B0D">
            <w:pPr>
              <w:jc w:val="right"/>
              <w:rPr>
                <w:sz w:val="22"/>
                <w:szCs w:val="22"/>
              </w:rPr>
            </w:pPr>
          </w:p>
        </w:tc>
        <w:tc>
          <w:tcPr>
            <w:tcW w:w="3260" w:type="dxa"/>
          </w:tcPr>
          <w:p w14:paraId="6C52078F" w14:textId="43AAAF6F" w:rsidR="0026709E" w:rsidRPr="00AE2702" w:rsidRDefault="0026709E" w:rsidP="0026709E">
            <w:pPr>
              <w:rPr>
                <w:sz w:val="22"/>
                <w:szCs w:val="22"/>
              </w:rPr>
            </w:pPr>
          </w:p>
        </w:tc>
      </w:tr>
      <w:tr w:rsidR="0026709E" w:rsidRPr="00AE2702" w14:paraId="6C520795" w14:textId="77777777" w:rsidTr="00AE2702">
        <w:trPr>
          <w:trHeight w:val="385"/>
        </w:trPr>
        <w:tc>
          <w:tcPr>
            <w:tcW w:w="990" w:type="dxa"/>
            <w:vMerge w:val="restart"/>
          </w:tcPr>
          <w:p w14:paraId="6C520791" w14:textId="4164754C" w:rsidR="0026709E" w:rsidRPr="00AE2702" w:rsidRDefault="0026709E" w:rsidP="0026709E">
            <w:pPr>
              <w:jc w:val="both"/>
              <w:rPr>
                <w:sz w:val="22"/>
                <w:szCs w:val="22"/>
              </w:rPr>
            </w:pPr>
            <w:r w:rsidRPr="00AE2702">
              <w:rPr>
                <w:sz w:val="22"/>
                <w:szCs w:val="22"/>
              </w:rPr>
              <w:t>1.3.11.</w:t>
            </w:r>
          </w:p>
        </w:tc>
        <w:tc>
          <w:tcPr>
            <w:tcW w:w="3781" w:type="dxa"/>
            <w:vMerge w:val="restart"/>
          </w:tcPr>
          <w:p w14:paraId="6C520792" w14:textId="430DF609" w:rsidR="0026709E" w:rsidRPr="00AE2702" w:rsidRDefault="0026709E" w:rsidP="0026709E">
            <w:pPr>
              <w:jc w:val="both"/>
              <w:rPr>
                <w:sz w:val="22"/>
                <w:szCs w:val="22"/>
              </w:rPr>
            </w:pPr>
            <w:r w:rsidRPr="00AE2702">
              <w:rPr>
                <w:sz w:val="22"/>
                <w:szCs w:val="22"/>
              </w:rPr>
              <w:t>Проектная площадь помещений вспомогательного использования: наименование помещения/площадь (площадь лоджии указана без понижающего коэффициента), кв. м.</w:t>
            </w:r>
          </w:p>
        </w:tc>
        <w:tc>
          <w:tcPr>
            <w:tcW w:w="1325" w:type="dxa"/>
          </w:tcPr>
          <w:p w14:paraId="6C520793" w14:textId="73B27F2B" w:rsidR="0026709E" w:rsidRPr="00AE2702" w:rsidRDefault="0026709E" w:rsidP="0026709E">
            <w:pPr>
              <w:jc w:val="right"/>
              <w:rPr>
                <w:sz w:val="22"/>
                <w:szCs w:val="22"/>
              </w:rPr>
            </w:pPr>
            <w:r w:rsidRPr="00AE2702">
              <w:rPr>
                <w:sz w:val="22"/>
                <w:szCs w:val="22"/>
              </w:rPr>
              <w:t>Кухня</w:t>
            </w:r>
          </w:p>
        </w:tc>
        <w:tc>
          <w:tcPr>
            <w:tcW w:w="3260" w:type="dxa"/>
          </w:tcPr>
          <w:p w14:paraId="6C520794" w14:textId="5953C5A1" w:rsidR="00AE2702" w:rsidRPr="00AE2702" w:rsidRDefault="00AE2702" w:rsidP="0026709E">
            <w:pPr>
              <w:rPr>
                <w:sz w:val="22"/>
                <w:szCs w:val="22"/>
              </w:rPr>
            </w:pPr>
          </w:p>
        </w:tc>
      </w:tr>
      <w:tr w:rsidR="0026709E" w:rsidRPr="00AE2702" w14:paraId="6C52079A" w14:textId="77777777" w:rsidTr="00AE2702">
        <w:trPr>
          <w:trHeight w:val="20"/>
        </w:trPr>
        <w:tc>
          <w:tcPr>
            <w:tcW w:w="990" w:type="dxa"/>
            <w:vMerge/>
          </w:tcPr>
          <w:p w14:paraId="6C520796" w14:textId="77777777" w:rsidR="0026709E" w:rsidRPr="00AE2702" w:rsidRDefault="0026709E" w:rsidP="0026709E">
            <w:pPr>
              <w:jc w:val="both"/>
              <w:rPr>
                <w:sz w:val="22"/>
                <w:szCs w:val="22"/>
              </w:rPr>
            </w:pPr>
          </w:p>
        </w:tc>
        <w:tc>
          <w:tcPr>
            <w:tcW w:w="3781" w:type="dxa"/>
            <w:vMerge/>
          </w:tcPr>
          <w:p w14:paraId="6C520797" w14:textId="77777777" w:rsidR="0026709E" w:rsidRPr="00AE2702" w:rsidRDefault="0026709E" w:rsidP="0026709E">
            <w:pPr>
              <w:jc w:val="both"/>
              <w:rPr>
                <w:sz w:val="22"/>
                <w:szCs w:val="22"/>
              </w:rPr>
            </w:pPr>
          </w:p>
        </w:tc>
        <w:tc>
          <w:tcPr>
            <w:tcW w:w="1325" w:type="dxa"/>
          </w:tcPr>
          <w:p w14:paraId="6C520798" w14:textId="200C4A13" w:rsidR="0026709E" w:rsidRPr="00AE2702" w:rsidRDefault="0026709E" w:rsidP="0026709E">
            <w:pPr>
              <w:jc w:val="right"/>
              <w:rPr>
                <w:sz w:val="22"/>
                <w:szCs w:val="22"/>
              </w:rPr>
            </w:pPr>
            <w:r w:rsidRPr="00AE2702">
              <w:rPr>
                <w:sz w:val="22"/>
                <w:szCs w:val="22"/>
              </w:rPr>
              <w:t>Коридор</w:t>
            </w:r>
          </w:p>
        </w:tc>
        <w:tc>
          <w:tcPr>
            <w:tcW w:w="3260" w:type="dxa"/>
          </w:tcPr>
          <w:p w14:paraId="6C520799" w14:textId="06190A4C" w:rsidR="0026709E" w:rsidRPr="00AE2702" w:rsidRDefault="0026709E" w:rsidP="0026709E">
            <w:pPr>
              <w:rPr>
                <w:sz w:val="22"/>
                <w:szCs w:val="22"/>
              </w:rPr>
            </w:pPr>
          </w:p>
        </w:tc>
      </w:tr>
      <w:tr w:rsidR="0026709E" w:rsidRPr="00AE2702" w14:paraId="6C52079F" w14:textId="77777777" w:rsidTr="00AE2702">
        <w:trPr>
          <w:trHeight w:val="20"/>
        </w:trPr>
        <w:tc>
          <w:tcPr>
            <w:tcW w:w="990" w:type="dxa"/>
            <w:vMerge/>
          </w:tcPr>
          <w:p w14:paraId="6C52079B" w14:textId="77777777" w:rsidR="0026709E" w:rsidRPr="00AE2702" w:rsidRDefault="0026709E" w:rsidP="0026709E">
            <w:pPr>
              <w:jc w:val="both"/>
              <w:rPr>
                <w:sz w:val="22"/>
                <w:szCs w:val="22"/>
              </w:rPr>
            </w:pPr>
          </w:p>
        </w:tc>
        <w:tc>
          <w:tcPr>
            <w:tcW w:w="3781" w:type="dxa"/>
            <w:vMerge/>
          </w:tcPr>
          <w:p w14:paraId="6C52079C" w14:textId="77777777" w:rsidR="0026709E" w:rsidRPr="00AE2702" w:rsidRDefault="0026709E" w:rsidP="0026709E">
            <w:pPr>
              <w:jc w:val="both"/>
              <w:rPr>
                <w:sz w:val="22"/>
                <w:szCs w:val="22"/>
              </w:rPr>
            </w:pPr>
          </w:p>
        </w:tc>
        <w:tc>
          <w:tcPr>
            <w:tcW w:w="1325" w:type="dxa"/>
          </w:tcPr>
          <w:p w14:paraId="3A491719" w14:textId="77777777" w:rsidR="0026709E" w:rsidRPr="00AE2702" w:rsidRDefault="0026709E" w:rsidP="0026709E">
            <w:pPr>
              <w:jc w:val="right"/>
              <w:rPr>
                <w:sz w:val="22"/>
                <w:szCs w:val="22"/>
              </w:rPr>
            </w:pPr>
            <w:r w:rsidRPr="00AE2702">
              <w:rPr>
                <w:sz w:val="22"/>
                <w:szCs w:val="22"/>
              </w:rPr>
              <w:t>Санузел 1</w:t>
            </w:r>
          </w:p>
          <w:p w14:paraId="2107ED41" w14:textId="09A488A5" w:rsidR="0026709E" w:rsidRPr="00AE2702" w:rsidRDefault="0026709E" w:rsidP="0026709E">
            <w:pPr>
              <w:rPr>
                <w:sz w:val="22"/>
                <w:szCs w:val="22"/>
              </w:rPr>
            </w:pPr>
          </w:p>
          <w:p w14:paraId="081ADF76" w14:textId="77777777" w:rsidR="00A15DA4" w:rsidRPr="00AE2702" w:rsidRDefault="00A15DA4" w:rsidP="0026709E">
            <w:pPr>
              <w:rPr>
                <w:sz w:val="22"/>
                <w:szCs w:val="22"/>
              </w:rPr>
            </w:pPr>
          </w:p>
          <w:p w14:paraId="4825A1EB" w14:textId="15670F68" w:rsidR="0026709E" w:rsidRPr="00AE2702" w:rsidRDefault="0026709E" w:rsidP="0026709E">
            <w:pPr>
              <w:jc w:val="right"/>
              <w:rPr>
                <w:sz w:val="22"/>
                <w:szCs w:val="22"/>
              </w:rPr>
            </w:pPr>
            <w:r w:rsidRPr="00AE2702">
              <w:rPr>
                <w:sz w:val="22"/>
                <w:szCs w:val="22"/>
              </w:rPr>
              <w:t>Санузел 2</w:t>
            </w:r>
          </w:p>
          <w:p w14:paraId="66C17CE6" w14:textId="77777777" w:rsidR="0026709E" w:rsidRPr="00AE2702" w:rsidRDefault="0026709E" w:rsidP="0026709E">
            <w:pPr>
              <w:jc w:val="right"/>
              <w:rPr>
                <w:sz w:val="22"/>
                <w:szCs w:val="22"/>
              </w:rPr>
            </w:pPr>
          </w:p>
          <w:p w14:paraId="6C52079D" w14:textId="393010F4" w:rsidR="0026709E" w:rsidRPr="00AE2702" w:rsidRDefault="00A0007F" w:rsidP="00A0007F">
            <w:pPr>
              <w:jc w:val="right"/>
              <w:rPr>
                <w:sz w:val="22"/>
                <w:szCs w:val="22"/>
              </w:rPr>
            </w:pPr>
            <w:r w:rsidRPr="00AE2702">
              <w:rPr>
                <w:sz w:val="22"/>
                <w:szCs w:val="22"/>
              </w:rPr>
              <w:t>Л</w:t>
            </w:r>
            <w:r w:rsidR="0026709E" w:rsidRPr="00AE2702">
              <w:rPr>
                <w:sz w:val="22"/>
                <w:szCs w:val="22"/>
              </w:rPr>
              <w:t>оджия</w:t>
            </w:r>
          </w:p>
        </w:tc>
        <w:tc>
          <w:tcPr>
            <w:tcW w:w="3260" w:type="dxa"/>
          </w:tcPr>
          <w:p w14:paraId="6C52079E" w14:textId="09ACB857" w:rsidR="0026709E" w:rsidRPr="00AE2702" w:rsidRDefault="0026709E" w:rsidP="0026709E">
            <w:pPr>
              <w:rPr>
                <w:sz w:val="22"/>
                <w:szCs w:val="22"/>
              </w:rPr>
            </w:pPr>
          </w:p>
        </w:tc>
      </w:tr>
    </w:tbl>
    <w:p w14:paraId="6C5207A9" w14:textId="77E692D0" w:rsidR="00367A60" w:rsidRPr="00AE2702" w:rsidRDefault="00CA7AA4" w:rsidP="00367A60">
      <w:pPr>
        <w:shd w:val="clear" w:color="auto" w:fill="FFFFFF"/>
        <w:autoSpaceDE w:val="0"/>
        <w:autoSpaceDN w:val="0"/>
        <w:ind w:right="36" w:firstLine="567"/>
        <w:jc w:val="both"/>
        <w:rPr>
          <w:sz w:val="22"/>
          <w:szCs w:val="22"/>
        </w:rPr>
      </w:pPr>
      <w:r w:rsidRPr="00AE2702">
        <w:rPr>
          <w:sz w:val="22"/>
          <w:szCs w:val="22"/>
        </w:rPr>
        <w:t>Указанные проектные площади, номер подъезда, номер квартиры являются условными и будут подлежать уточнению после выдачи уполномоченными организациями технического учета и технической инвентаризации объектов капитального строительства технического паспорта на Объект.</w:t>
      </w:r>
    </w:p>
    <w:p w14:paraId="2AD9DE5F" w14:textId="1B86A689" w:rsidR="002155F3" w:rsidRPr="00AE2702" w:rsidRDefault="00CA7AA4" w:rsidP="002155F3">
      <w:pPr>
        <w:shd w:val="clear" w:color="auto" w:fill="FFFFFF"/>
        <w:autoSpaceDE w:val="0"/>
        <w:autoSpaceDN w:val="0"/>
        <w:ind w:right="36" w:firstLine="567"/>
        <w:jc w:val="both"/>
        <w:rPr>
          <w:sz w:val="22"/>
          <w:szCs w:val="22"/>
        </w:rPr>
      </w:pPr>
      <w:r w:rsidRPr="00AE2702">
        <w:rPr>
          <w:sz w:val="22"/>
          <w:szCs w:val="22"/>
        </w:rPr>
        <w:t xml:space="preserve">Проектная приведенная площадь Квартиры - сумма площадей всех жилых комнат и помещений вспомогательного использования, предназначенных для удовлетворения бытовых и иных нужд, </w:t>
      </w:r>
      <w:r w:rsidR="0026709E" w:rsidRPr="00AE2702">
        <w:rPr>
          <w:sz w:val="22"/>
          <w:szCs w:val="22"/>
        </w:rPr>
        <w:t>а также площади лоджии с понижающим коэффициентом 0,5</w:t>
      </w:r>
      <w:r w:rsidR="000A1D45" w:rsidRPr="00AE2702">
        <w:rPr>
          <w:sz w:val="22"/>
          <w:szCs w:val="22"/>
        </w:rPr>
        <w:t>.</w:t>
      </w:r>
    </w:p>
    <w:p w14:paraId="6C5207AB" w14:textId="55B459B8" w:rsidR="00367A60" w:rsidRPr="00AE2702" w:rsidRDefault="00CA7AA4" w:rsidP="002155F3">
      <w:pPr>
        <w:shd w:val="clear" w:color="auto" w:fill="FFFFFF"/>
        <w:autoSpaceDE w:val="0"/>
        <w:autoSpaceDN w:val="0"/>
        <w:ind w:right="36" w:firstLine="567"/>
        <w:jc w:val="both"/>
        <w:rPr>
          <w:sz w:val="22"/>
          <w:szCs w:val="22"/>
        </w:rPr>
      </w:pPr>
      <w:r w:rsidRPr="00AE2702">
        <w:rPr>
          <w:sz w:val="22"/>
          <w:szCs w:val="22"/>
        </w:rPr>
        <w:lastRenderedPageBreak/>
        <w:t>1.3.1</w:t>
      </w:r>
      <w:r w:rsidR="000672CD" w:rsidRPr="00AE2702">
        <w:rPr>
          <w:sz w:val="22"/>
          <w:szCs w:val="22"/>
        </w:rPr>
        <w:t>2</w:t>
      </w:r>
      <w:r w:rsidRPr="00AE2702">
        <w:rPr>
          <w:sz w:val="22"/>
          <w:szCs w:val="22"/>
        </w:rPr>
        <w:t>. План Квартиры, включающий ее описание и местоположение в многоквартирном жилом доме</w:t>
      </w:r>
      <w:r w:rsidR="00584553" w:rsidRPr="00AE2702">
        <w:rPr>
          <w:sz w:val="22"/>
          <w:szCs w:val="22"/>
        </w:rPr>
        <w:t xml:space="preserve"> </w:t>
      </w:r>
      <w:r w:rsidR="004F4145" w:rsidRPr="00AE2702">
        <w:rPr>
          <w:sz w:val="22"/>
          <w:szCs w:val="22"/>
        </w:rPr>
        <w:t xml:space="preserve">(корпусе) </w:t>
      </w:r>
      <w:r w:rsidR="00584553" w:rsidRPr="00AE2702">
        <w:rPr>
          <w:sz w:val="22"/>
          <w:szCs w:val="22"/>
        </w:rPr>
        <w:t xml:space="preserve">– корпусе </w:t>
      </w:r>
      <w:r w:rsidR="00972D27" w:rsidRPr="00AE2702">
        <w:rPr>
          <w:sz w:val="22"/>
          <w:szCs w:val="22"/>
        </w:rPr>
        <w:t>№</w:t>
      </w:r>
      <w:r w:rsidR="00D17B0D">
        <w:rPr>
          <w:sz w:val="22"/>
          <w:szCs w:val="22"/>
        </w:rPr>
        <w:t>__</w:t>
      </w:r>
      <w:r w:rsidR="002155F3" w:rsidRPr="00AE2702">
        <w:rPr>
          <w:sz w:val="22"/>
          <w:szCs w:val="22"/>
        </w:rPr>
        <w:t xml:space="preserve">, </w:t>
      </w:r>
      <w:r w:rsidRPr="00AE2702">
        <w:rPr>
          <w:sz w:val="22"/>
          <w:szCs w:val="22"/>
        </w:rPr>
        <w:t>отражен на плане этажа многоквартирного жилого дома</w:t>
      </w:r>
      <w:r w:rsidR="00584553" w:rsidRPr="00AE2702">
        <w:rPr>
          <w:sz w:val="22"/>
          <w:szCs w:val="22"/>
        </w:rPr>
        <w:t xml:space="preserve"> – корпуса </w:t>
      </w:r>
      <w:r w:rsidR="00972D27" w:rsidRPr="00AE2702">
        <w:rPr>
          <w:sz w:val="22"/>
          <w:szCs w:val="22"/>
        </w:rPr>
        <w:t>№</w:t>
      </w:r>
      <w:r w:rsidR="00D17B0D">
        <w:rPr>
          <w:sz w:val="22"/>
          <w:szCs w:val="22"/>
        </w:rPr>
        <w:t>__</w:t>
      </w:r>
      <w:r w:rsidR="002155F3" w:rsidRPr="00AE2702">
        <w:rPr>
          <w:sz w:val="22"/>
          <w:szCs w:val="22"/>
        </w:rPr>
        <w:t xml:space="preserve">, </w:t>
      </w:r>
      <w:r w:rsidRPr="00AE2702">
        <w:rPr>
          <w:sz w:val="22"/>
          <w:szCs w:val="22"/>
        </w:rPr>
        <w:t>являющемся неотъемлемой частью настоящего Договора (Приложение №</w:t>
      </w:r>
      <w:r w:rsidR="00AE2702">
        <w:rPr>
          <w:sz w:val="22"/>
          <w:szCs w:val="22"/>
        </w:rPr>
        <w:t>2</w:t>
      </w:r>
      <w:r w:rsidRPr="00AE2702">
        <w:rPr>
          <w:sz w:val="22"/>
          <w:szCs w:val="22"/>
        </w:rPr>
        <w:t>).</w:t>
      </w:r>
    </w:p>
    <w:p w14:paraId="07CCB0AB" w14:textId="2A4E9EC2" w:rsidR="005D1A8D" w:rsidRPr="00AE2702" w:rsidRDefault="005D1A8D" w:rsidP="00367A60">
      <w:pPr>
        <w:ind w:firstLine="540"/>
        <w:jc w:val="both"/>
        <w:rPr>
          <w:sz w:val="22"/>
          <w:szCs w:val="22"/>
        </w:rPr>
      </w:pPr>
      <w:r w:rsidRPr="00AE2702">
        <w:rPr>
          <w:sz w:val="22"/>
          <w:szCs w:val="22"/>
        </w:rPr>
        <w:t xml:space="preserve">План </w:t>
      </w:r>
      <w:r w:rsidR="00C830C7" w:rsidRPr="00AE2702">
        <w:rPr>
          <w:sz w:val="22"/>
          <w:szCs w:val="22"/>
        </w:rPr>
        <w:t>К</w:t>
      </w:r>
      <w:r w:rsidRPr="00AE2702">
        <w:rPr>
          <w:sz w:val="22"/>
          <w:szCs w:val="22"/>
        </w:rPr>
        <w:t>вартиры приведен для ото</w:t>
      </w:r>
      <w:r w:rsidR="00DA19A8" w:rsidRPr="00AE2702">
        <w:rPr>
          <w:sz w:val="22"/>
          <w:szCs w:val="22"/>
        </w:rPr>
        <w:t xml:space="preserve">бражения </w:t>
      </w:r>
      <w:r w:rsidRPr="00AE2702">
        <w:rPr>
          <w:sz w:val="22"/>
          <w:szCs w:val="22"/>
        </w:rPr>
        <w:t>в графи</w:t>
      </w:r>
      <w:r w:rsidR="00DA19A8" w:rsidRPr="00AE2702">
        <w:rPr>
          <w:sz w:val="22"/>
          <w:szCs w:val="22"/>
        </w:rPr>
        <w:t>ч</w:t>
      </w:r>
      <w:r w:rsidRPr="00AE2702">
        <w:rPr>
          <w:sz w:val="22"/>
          <w:szCs w:val="22"/>
        </w:rPr>
        <w:t>еской форме расп</w:t>
      </w:r>
      <w:r w:rsidR="00DA19A8" w:rsidRPr="00AE2702">
        <w:rPr>
          <w:sz w:val="22"/>
          <w:szCs w:val="22"/>
        </w:rPr>
        <w:t>ол</w:t>
      </w:r>
      <w:r w:rsidRPr="00AE2702">
        <w:rPr>
          <w:sz w:val="22"/>
          <w:szCs w:val="22"/>
        </w:rPr>
        <w:t xml:space="preserve">ожения по отношению друг к другу частей Квартиры, а </w:t>
      </w:r>
      <w:r w:rsidR="00DA19A8" w:rsidRPr="00AE2702">
        <w:rPr>
          <w:sz w:val="22"/>
          <w:szCs w:val="22"/>
        </w:rPr>
        <w:t>также</w:t>
      </w:r>
      <w:r w:rsidRPr="00AE2702">
        <w:rPr>
          <w:sz w:val="22"/>
          <w:szCs w:val="22"/>
        </w:rPr>
        <w:t xml:space="preserve"> местоположения Квартиры на этаже Объекта дол</w:t>
      </w:r>
      <w:r w:rsidR="00DA19A8" w:rsidRPr="00AE2702">
        <w:rPr>
          <w:sz w:val="22"/>
          <w:szCs w:val="22"/>
        </w:rPr>
        <w:t>е</w:t>
      </w:r>
      <w:r w:rsidRPr="00AE2702">
        <w:rPr>
          <w:sz w:val="22"/>
          <w:szCs w:val="22"/>
        </w:rPr>
        <w:t>вого строительства.</w:t>
      </w:r>
      <w:r w:rsidR="00DA19A8" w:rsidRPr="00AE2702">
        <w:rPr>
          <w:sz w:val="22"/>
          <w:szCs w:val="22"/>
        </w:rPr>
        <w:t xml:space="preserve"> Расположение дверных и оконных проёмов, инженерного и иного оборудования, а также мебели, указаны исключительно для примера. </w:t>
      </w:r>
    </w:p>
    <w:p w14:paraId="5A1A30C9" w14:textId="331AACD6" w:rsidR="00AB027F" w:rsidRPr="00AE2702" w:rsidRDefault="00AB027F" w:rsidP="00AB027F">
      <w:pPr>
        <w:ind w:firstLine="540"/>
        <w:jc w:val="both"/>
        <w:rPr>
          <w:sz w:val="22"/>
          <w:szCs w:val="22"/>
        </w:rPr>
      </w:pPr>
      <w:r w:rsidRPr="00AE2702">
        <w:rPr>
          <w:sz w:val="22"/>
          <w:szCs w:val="22"/>
        </w:rPr>
        <w:t>1.3.1</w:t>
      </w:r>
      <w:r w:rsidR="000672CD" w:rsidRPr="00AE2702">
        <w:rPr>
          <w:sz w:val="22"/>
          <w:szCs w:val="22"/>
        </w:rPr>
        <w:t>3</w:t>
      </w:r>
      <w:r w:rsidRPr="00AE2702">
        <w:rPr>
          <w:sz w:val="22"/>
          <w:szCs w:val="22"/>
        </w:rPr>
        <w:t>. Стороны договорились, что Застройщик передает Дольщик</w:t>
      </w:r>
      <w:r w:rsidR="00710E16" w:rsidRPr="00AE2702">
        <w:rPr>
          <w:sz w:val="22"/>
          <w:szCs w:val="22"/>
        </w:rPr>
        <w:t>у</w:t>
      </w:r>
      <w:r w:rsidRPr="00AE2702">
        <w:rPr>
          <w:sz w:val="22"/>
          <w:szCs w:val="22"/>
        </w:rPr>
        <w:t xml:space="preserve"> Квартиру в следующем техническом состоянии</w:t>
      </w:r>
      <w:r w:rsidR="00695619" w:rsidRPr="00AE2702">
        <w:rPr>
          <w:sz w:val="22"/>
          <w:szCs w:val="22"/>
        </w:rPr>
        <w:t xml:space="preserve"> (перечень работ, выполняемых Застройщиком в Квартире)</w:t>
      </w:r>
      <w:r w:rsidRPr="00AE2702">
        <w:rPr>
          <w:sz w:val="22"/>
          <w:szCs w:val="22"/>
        </w:rPr>
        <w:t>:</w:t>
      </w:r>
    </w:p>
    <w:tbl>
      <w:tblPr>
        <w:tblStyle w:val="af2"/>
        <w:tblW w:w="9640"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40"/>
      </w:tblGrid>
      <w:tr w:rsidR="00AE2BAD" w:rsidRPr="00AE2702" w14:paraId="2F482B5A" w14:textId="77777777" w:rsidTr="00D17B0D">
        <w:tc>
          <w:tcPr>
            <w:tcW w:w="9640" w:type="dxa"/>
          </w:tcPr>
          <w:p w14:paraId="2003ADBC" w14:textId="77777777" w:rsidR="00AE2BAD" w:rsidRPr="00D94A7D" w:rsidRDefault="00AE2BAD" w:rsidP="00AE2BAD">
            <w:pPr>
              <w:pStyle w:val="af1"/>
              <w:numPr>
                <w:ilvl w:val="0"/>
                <w:numId w:val="30"/>
              </w:numPr>
              <w:spacing w:after="0" w:line="240" w:lineRule="auto"/>
              <w:jc w:val="both"/>
              <w:rPr>
                <w:rFonts w:ascii="Times New Roman" w:hAnsi="Times New Roman"/>
              </w:rPr>
            </w:pPr>
            <w:r w:rsidRPr="00D94A7D">
              <w:rPr>
                <w:rFonts w:ascii="Times New Roman" w:hAnsi="Times New Roman"/>
              </w:rPr>
              <w:t xml:space="preserve">Подготовка </w:t>
            </w:r>
            <w:proofErr w:type="spellStart"/>
            <w:r w:rsidRPr="00D94A7D">
              <w:rPr>
                <w:rFonts w:ascii="Times New Roman" w:hAnsi="Times New Roman"/>
              </w:rPr>
              <w:t>цементно</w:t>
            </w:r>
            <w:proofErr w:type="spellEnd"/>
            <w:r w:rsidRPr="00D94A7D">
              <w:rPr>
                <w:rFonts w:ascii="Times New Roman" w:hAnsi="Times New Roman"/>
              </w:rPr>
              <w:t xml:space="preserve"> – песчаного основания для устройства самовыравнивающегося пола квартиры</w:t>
            </w:r>
          </w:p>
          <w:p w14:paraId="32BF3202" w14:textId="482CD29F" w:rsidR="00AE2BAD" w:rsidRPr="00AE2702" w:rsidRDefault="00AE2BAD" w:rsidP="00AE2BAD">
            <w:pPr>
              <w:pStyle w:val="af1"/>
              <w:numPr>
                <w:ilvl w:val="0"/>
                <w:numId w:val="30"/>
              </w:numPr>
              <w:spacing w:after="0" w:line="240" w:lineRule="auto"/>
              <w:jc w:val="both"/>
              <w:rPr>
                <w:rFonts w:ascii="Times New Roman" w:hAnsi="Times New Roman"/>
              </w:rPr>
            </w:pPr>
            <w:r w:rsidRPr="00D94A7D">
              <w:rPr>
                <w:rFonts w:ascii="Times New Roman" w:hAnsi="Times New Roman"/>
              </w:rPr>
              <w:t>Потолок квартиры – монолитный железобетон</w:t>
            </w:r>
          </w:p>
        </w:tc>
      </w:tr>
      <w:tr w:rsidR="00AE2BAD" w:rsidRPr="00AE2702" w14:paraId="6E99A934" w14:textId="77777777" w:rsidTr="00D17B0D">
        <w:tc>
          <w:tcPr>
            <w:tcW w:w="9640" w:type="dxa"/>
          </w:tcPr>
          <w:p w14:paraId="7EB3E08D" w14:textId="5BFA829D" w:rsidR="00AE2BAD" w:rsidRPr="00AE2702" w:rsidRDefault="00AE2BAD" w:rsidP="00AE2BAD">
            <w:pPr>
              <w:pStyle w:val="af1"/>
              <w:numPr>
                <w:ilvl w:val="0"/>
                <w:numId w:val="30"/>
              </w:numPr>
              <w:spacing w:after="0" w:line="240" w:lineRule="auto"/>
              <w:jc w:val="both"/>
              <w:rPr>
                <w:rFonts w:ascii="Times New Roman" w:hAnsi="Times New Roman"/>
              </w:rPr>
            </w:pPr>
            <w:r w:rsidRPr="00D94A7D">
              <w:rPr>
                <w:rFonts w:ascii="Times New Roman" w:hAnsi="Times New Roman"/>
              </w:rPr>
              <w:t>Пол и потолок лоджии/балкона - монолитный железобетон, кроме потолка балкона 4 этажа (стеклянный витраж)</w:t>
            </w:r>
          </w:p>
        </w:tc>
      </w:tr>
      <w:tr w:rsidR="00B91CC8" w:rsidRPr="00AE2702" w14:paraId="552A132E" w14:textId="77777777" w:rsidTr="00D17B0D">
        <w:tc>
          <w:tcPr>
            <w:tcW w:w="9640" w:type="dxa"/>
          </w:tcPr>
          <w:p w14:paraId="17FD163F" w14:textId="77777777"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Устройство гидроизоляции пола в ванной и санузле</w:t>
            </w:r>
          </w:p>
        </w:tc>
      </w:tr>
      <w:tr w:rsidR="00B91CC8" w:rsidRPr="00AE2702" w14:paraId="54FF3EFD" w14:textId="77777777" w:rsidTr="00D17B0D">
        <w:tc>
          <w:tcPr>
            <w:tcW w:w="9640" w:type="dxa"/>
          </w:tcPr>
          <w:p w14:paraId="358A5F3F" w14:textId="73271F28"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Установка входного дверного блока (металлический противопожарный с замком)</w:t>
            </w:r>
          </w:p>
        </w:tc>
      </w:tr>
      <w:tr w:rsidR="00B91CC8" w:rsidRPr="00AE2702" w14:paraId="6CE20BE7" w14:textId="77777777" w:rsidTr="00D17B0D">
        <w:tc>
          <w:tcPr>
            <w:tcW w:w="9640" w:type="dxa"/>
          </w:tcPr>
          <w:p w14:paraId="71BFBF35" w14:textId="18955F2B"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Установка оконных блоков (металлопластиковые окна с двухкамерным стеклопакетом). В предусмотренных проектом помещениях оконные блоки имеют встроенные приточн</w:t>
            </w:r>
            <w:r w:rsidR="00827FAB" w:rsidRPr="00AE2702">
              <w:rPr>
                <w:rFonts w:ascii="Times New Roman" w:hAnsi="Times New Roman"/>
              </w:rPr>
              <w:t xml:space="preserve">ые </w:t>
            </w:r>
            <w:r w:rsidRPr="00AE2702">
              <w:rPr>
                <w:rFonts w:ascii="Times New Roman" w:hAnsi="Times New Roman"/>
              </w:rPr>
              <w:t>вентиляционные клапаны</w:t>
            </w:r>
          </w:p>
        </w:tc>
      </w:tr>
      <w:tr w:rsidR="002155F3" w:rsidRPr="00AE2702" w14:paraId="7467781F" w14:textId="77777777" w:rsidTr="00D17B0D">
        <w:trPr>
          <w:trHeight w:val="425"/>
        </w:trPr>
        <w:tc>
          <w:tcPr>
            <w:tcW w:w="9640" w:type="dxa"/>
          </w:tcPr>
          <w:p w14:paraId="7D5E22A9" w14:textId="215A6FF3" w:rsidR="002155F3" w:rsidRPr="00AE2702" w:rsidRDefault="002155F3"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Установка балконных дверей (металлопластиковые балконные блоки с двухкамерным стеклопакетом)</w:t>
            </w:r>
          </w:p>
        </w:tc>
      </w:tr>
      <w:tr w:rsidR="002155F3" w:rsidRPr="00AE2702" w14:paraId="58FE1E56" w14:textId="77777777" w:rsidTr="00D17B0D">
        <w:trPr>
          <w:trHeight w:val="243"/>
        </w:trPr>
        <w:tc>
          <w:tcPr>
            <w:tcW w:w="9640" w:type="dxa"/>
          </w:tcPr>
          <w:p w14:paraId="407838E5" w14:textId="2795FB1E" w:rsidR="002155F3" w:rsidRPr="00AE2702" w:rsidRDefault="002155F3"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 xml:space="preserve">Остекление </w:t>
            </w:r>
            <w:r w:rsidR="0026709E" w:rsidRPr="00AE2702">
              <w:rPr>
                <w:rFonts w:ascii="Times New Roman" w:hAnsi="Times New Roman"/>
              </w:rPr>
              <w:t>лоджии</w:t>
            </w:r>
            <w:r w:rsidRPr="00AE2702">
              <w:rPr>
                <w:rFonts w:ascii="Times New Roman" w:hAnsi="Times New Roman"/>
              </w:rPr>
              <w:t xml:space="preserve"> </w:t>
            </w:r>
            <w:r w:rsidR="00AC0534" w:rsidRPr="00AE2702">
              <w:rPr>
                <w:rFonts w:ascii="Times New Roman" w:hAnsi="Times New Roman"/>
              </w:rPr>
              <w:t xml:space="preserve">- </w:t>
            </w:r>
            <w:r w:rsidRPr="00AE2702">
              <w:rPr>
                <w:rFonts w:ascii="Times New Roman" w:hAnsi="Times New Roman"/>
              </w:rPr>
              <w:t>алюминиевая свето-прозрачная конструкция с холодным остеклением</w:t>
            </w:r>
          </w:p>
        </w:tc>
      </w:tr>
      <w:tr w:rsidR="00B91CC8" w:rsidRPr="00AE2702" w14:paraId="292F7542" w14:textId="77777777" w:rsidTr="00D17B0D">
        <w:tc>
          <w:tcPr>
            <w:tcW w:w="9640" w:type="dxa"/>
          </w:tcPr>
          <w:p w14:paraId="27DEACC0" w14:textId="77777777"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Прокладка трубопроводов холодного и горячего водоснабжения в санузлы квартиры</w:t>
            </w:r>
          </w:p>
        </w:tc>
      </w:tr>
      <w:tr w:rsidR="00B91CC8" w:rsidRPr="00AE2702" w14:paraId="6F0A1260" w14:textId="77777777" w:rsidTr="00D17B0D">
        <w:tc>
          <w:tcPr>
            <w:tcW w:w="9640" w:type="dxa"/>
          </w:tcPr>
          <w:p w14:paraId="1CB23D2B" w14:textId="77777777"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Прокладка стояков канализации</w:t>
            </w:r>
          </w:p>
        </w:tc>
      </w:tr>
      <w:tr w:rsidR="00B91CC8" w:rsidRPr="00AE2702" w14:paraId="12C33075" w14:textId="77777777" w:rsidTr="00D17B0D">
        <w:tc>
          <w:tcPr>
            <w:tcW w:w="9640" w:type="dxa"/>
          </w:tcPr>
          <w:p w14:paraId="146660B3" w14:textId="0B89BEB0"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Установка приборов учета расхода горячей и холодной воды</w:t>
            </w:r>
          </w:p>
        </w:tc>
      </w:tr>
      <w:tr w:rsidR="00B91CC8" w:rsidRPr="00AE2702" w14:paraId="65E89CF6" w14:textId="77777777" w:rsidTr="00D17B0D">
        <w:tc>
          <w:tcPr>
            <w:tcW w:w="9640" w:type="dxa"/>
          </w:tcPr>
          <w:p w14:paraId="6526ACA7" w14:textId="77777777"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Устройство водяного тёплого пола с установкой коллектора разводки отопления по комнатам</w:t>
            </w:r>
          </w:p>
        </w:tc>
      </w:tr>
      <w:tr w:rsidR="00B91CC8" w:rsidRPr="00AE2702" w14:paraId="13A7DA89" w14:textId="77777777" w:rsidTr="00D17B0D">
        <w:tc>
          <w:tcPr>
            <w:tcW w:w="9640" w:type="dxa"/>
          </w:tcPr>
          <w:p w14:paraId="27DA8154" w14:textId="68C02DAB"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Установка термостатов и автоматики для поддержания температуры</w:t>
            </w:r>
            <w:r w:rsidR="00FE78E7" w:rsidRPr="00AE2702">
              <w:rPr>
                <w:rFonts w:ascii="Times New Roman" w:hAnsi="Times New Roman"/>
              </w:rPr>
              <w:t xml:space="preserve"> воздуха в </w:t>
            </w:r>
            <w:r w:rsidR="00AE2BAD">
              <w:rPr>
                <w:rFonts w:ascii="Times New Roman" w:hAnsi="Times New Roman"/>
              </w:rPr>
              <w:t>квартирах</w:t>
            </w:r>
          </w:p>
        </w:tc>
      </w:tr>
      <w:tr w:rsidR="00B91CC8" w:rsidRPr="00AE2702" w14:paraId="0DE08684" w14:textId="77777777" w:rsidTr="00D17B0D">
        <w:tc>
          <w:tcPr>
            <w:tcW w:w="9640" w:type="dxa"/>
          </w:tcPr>
          <w:p w14:paraId="29778526" w14:textId="77777777"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Внутренняя электрическая проводка с установкой розеток, выключателей и выводами проводов для освещения, а также розетка для электроплиты</w:t>
            </w:r>
          </w:p>
        </w:tc>
      </w:tr>
      <w:tr w:rsidR="00B91CC8" w:rsidRPr="00AE2702" w14:paraId="15D654BF" w14:textId="77777777" w:rsidTr="00D17B0D">
        <w:tc>
          <w:tcPr>
            <w:tcW w:w="9640" w:type="dxa"/>
          </w:tcPr>
          <w:p w14:paraId="799536D6" w14:textId="77777777"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Установка двухтарифного электросчетчика на лестничной площадке</w:t>
            </w:r>
          </w:p>
        </w:tc>
      </w:tr>
      <w:tr w:rsidR="00B91CC8" w:rsidRPr="00AE2702" w14:paraId="1EB79A30" w14:textId="77777777" w:rsidTr="00D17B0D">
        <w:tc>
          <w:tcPr>
            <w:tcW w:w="9640" w:type="dxa"/>
          </w:tcPr>
          <w:p w14:paraId="5A7DEEFD" w14:textId="0FA481EB" w:rsidR="00B91CC8" w:rsidRPr="00AE2702" w:rsidRDefault="00B91CC8" w:rsidP="00D17B0D">
            <w:pPr>
              <w:pStyle w:val="af1"/>
              <w:numPr>
                <w:ilvl w:val="0"/>
                <w:numId w:val="30"/>
              </w:numPr>
              <w:spacing w:after="0" w:line="240" w:lineRule="auto"/>
              <w:jc w:val="both"/>
              <w:rPr>
                <w:rFonts w:ascii="Times New Roman" w:hAnsi="Times New Roman"/>
              </w:rPr>
            </w:pPr>
            <w:r w:rsidRPr="00AE2702">
              <w:rPr>
                <w:rFonts w:ascii="Times New Roman" w:hAnsi="Times New Roman"/>
              </w:rPr>
              <w:t xml:space="preserve">Установка автономных </w:t>
            </w:r>
            <w:r w:rsidR="00317B87" w:rsidRPr="00AE2702">
              <w:rPr>
                <w:rFonts w:ascii="Times New Roman" w:hAnsi="Times New Roman"/>
              </w:rPr>
              <w:t xml:space="preserve">и адресных </w:t>
            </w:r>
            <w:r w:rsidRPr="00AE2702">
              <w:rPr>
                <w:rFonts w:ascii="Times New Roman" w:hAnsi="Times New Roman"/>
              </w:rPr>
              <w:t>пожарных извещателей</w:t>
            </w:r>
          </w:p>
        </w:tc>
      </w:tr>
    </w:tbl>
    <w:p w14:paraId="2FD1E07B" w14:textId="77777777" w:rsidR="006D596C" w:rsidRPr="00AE2702" w:rsidRDefault="006D596C" w:rsidP="00D17B0D">
      <w:pPr>
        <w:pStyle w:val="ConsPlusNormal"/>
        <w:widowControl/>
        <w:ind w:firstLine="708"/>
        <w:jc w:val="both"/>
        <w:rPr>
          <w:rFonts w:ascii="Times New Roman" w:hAnsi="Times New Roman" w:cs="Times New Roman"/>
          <w:sz w:val="22"/>
          <w:szCs w:val="22"/>
        </w:rPr>
      </w:pPr>
      <w:r w:rsidRPr="00AE2702">
        <w:rPr>
          <w:rFonts w:ascii="Times New Roman" w:hAnsi="Times New Roman" w:cs="Times New Roman"/>
          <w:sz w:val="22"/>
          <w:szCs w:val="22"/>
        </w:rPr>
        <w:t>Отделочные работы выполняются в соответствии с СП 71.13330.2017 «СНиП 3.04.01-87 Изоляционные отделочные покрытия», МДС 12-30.2006 Методические рекомендации по нормам, правилам и приемам выполнения отделочных работ.</w:t>
      </w:r>
    </w:p>
    <w:p w14:paraId="219D999D" w14:textId="77777777" w:rsidR="006D596C" w:rsidRPr="00AE2702" w:rsidRDefault="006D596C" w:rsidP="006D596C">
      <w:pPr>
        <w:pStyle w:val="ConsPlusNormal"/>
        <w:widowControl/>
        <w:ind w:firstLine="708"/>
        <w:jc w:val="both"/>
        <w:rPr>
          <w:rFonts w:ascii="Times New Roman" w:hAnsi="Times New Roman" w:cs="Times New Roman"/>
          <w:sz w:val="22"/>
          <w:szCs w:val="22"/>
        </w:rPr>
      </w:pPr>
      <w:r w:rsidRPr="00AE2702">
        <w:rPr>
          <w:rFonts w:ascii="Times New Roman" w:hAnsi="Times New Roman" w:cs="Times New Roman"/>
          <w:sz w:val="22"/>
          <w:szCs w:val="22"/>
        </w:rPr>
        <w:t>Требования к оштукатуренным поверхностям – для простой штукатурки.</w:t>
      </w:r>
    </w:p>
    <w:p w14:paraId="361AE817" w14:textId="77777777" w:rsidR="006D596C" w:rsidRPr="00AE2702" w:rsidRDefault="006D596C" w:rsidP="006D596C">
      <w:pPr>
        <w:pStyle w:val="ConsPlusNormal"/>
        <w:widowControl/>
        <w:ind w:firstLine="708"/>
        <w:jc w:val="both"/>
        <w:rPr>
          <w:rFonts w:ascii="Times New Roman" w:hAnsi="Times New Roman" w:cs="Times New Roman"/>
          <w:sz w:val="22"/>
          <w:szCs w:val="22"/>
        </w:rPr>
      </w:pPr>
      <w:r w:rsidRPr="00AE2702">
        <w:rPr>
          <w:rFonts w:ascii="Times New Roman" w:hAnsi="Times New Roman" w:cs="Times New Roman"/>
          <w:sz w:val="22"/>
          <w:szCs w:val="22"/>
        </w:rPr>
        <w:t>Требования к бетонным поверхностям конструкций – категория А7 СП 70.13330.2012 «Несущие и ограждающие конструкции».</w:t>
      </w:r>
    </w:p>
    <w:p w14:paraId="4E18EB8D" w14:textId="5666D19A" w:rsidR="00A3260F" w:rsidRPr="00A3260F" w:rsidRDefault="00AE2BAD" w:rsidP="00AE2BAD">
      <w:pPr>
        <w:ind w:firstLine="540"/>
        <w:jc w:val="both"/>
        <w:rPr>
          <w:szCs w:val="22"/>
        </w:rPr>
      </w:pPr>
      <w:r>
        <w:rPr>
          <w:szCs w:val="22"/>
        </w:rPr>
        <w:t xml:space="preserve">1.3.14. </w:t>
      </w:r>
      <w:r w:rsidR="006D596C" w:rsidRPr="00AE2702">
        <w:rPr>
          <w:szCs w:val="22"/>
        </w:rPr>
        <w:t>Настоящим Договором не предусмотрено, не включено в цену Договора, не устанавливаются и не производятся Застройщиком, а выполняются Дольщик</w:t>
      </w:r>
      <w:r w:rsidR="00710E16" w:rsidRPr="00AE2702">
        <w:rPr>
          <w:szCs w:val="22"/>
        </w:rPr>
        <w:t>ом</w:t>
      </w:r>
      <w:r w:rsidR="006D596C" w:rsidRPr="00AE2702">
        <w:rPr>
          <w:szCs w:val="22"/>
        </w:rPr>
        <w:t xml:space="preserve"> самостоятельно, следующие виды работ: обеспыливание квартиры, подготовка под отделку (окраску) потолков, </w:t>
      </w:r>
      <w:r w:rsidR="006D596C" w:rsidRPr="00AE2BAD">
        <w:rPr>
          <w:sz w:val="22"/>
          <w:szCs w:val="22"/>
        </w:rPr>
        <w:t>межквартирных</w:t>
      </w:r>
      <w:r w:rsidR="006D596C" w:rsidRPr="00AE2702">
        <w:rPr>
          <w:szCs w:val="22"/>
        </w:rPr>
        <w:t xml:space="preserve">, межкомнатных стен и перегородок, выравнивание пола, финишная отделка, подоконные доски и монтаж (отделка) оконных откосов, </w:t>
      </w:r>
      <w:r w:rsidR="00AE2702" w:rsidRPr="00AE2702">
        <w:rPr>
          <w:szCs w:val="22"/>
        </w:rPr>
        <w:t xml:space="preserve">установка устройств, обеспечивающих невозможность самостоятельного открытия ребенком створок окон, балконных дверей, открывающихся створок остекления балконов в распашное состояние, </w:t>
      </w:r>
      <w:r w:rsidR="006D596C" w:rsidRPr="00AE2702">
        <w:rPr>
          <w:szCs w:val="22"/>
        </w:rPr>
        <w:t xml:space="preserve">установка внутренних дверных блоков, разводка водопровода и канализации, </w:t>
      </w:r>
      <w:proofErr w:type="spellStart"/>
      <w:r w:rsidR="006D596C" w:rsidRPr="00AE2702">
        <w:rPr>
          <w:szCs w:val="22"/>
        </w:rPr>
        <w:t>сантехприборы</w:t>
      </w:r>
      <w:proofErr w:type="spellEnd"/>
      <w:r w:rsidR="006D596C" w:rsidRPr="00AE2702">
        <w:rPr>
          <w:szCs w:val="22"/>
        </w:rPr>
        <w:t xml:space="preserve"> и </w:t>
      </w:r>
      <w:proofErr w:type="spellStart"/>
      <w:r w:rsidR="006D596C" w:rsidRPr="00AE2702">
        <w:rPr>
          <w:szCs w:val="22"/>
        </w:rPr>
        <w:t>сантехфаянс</w:t>
      </w:r>
      <w:proofErr w:type="spellEnd"/>
      <w:r w:rsidR="006D596C" w:rsidRPr="00AE2702">
        <w:rPr>
          <w:szCs w:val="22"/>
        </w:rPr>
        <w:t xml:space="preserve">, </w:t>
      </w:r>
      <w:r w:rsidR="00AE2702" w:rsidRPr="00AE2702">
        <w:rPr>
          <w:szCs w:val="22"/>
        </w:rPr>
        <w:t xml:space="preserve">установка электроплиты, </w:t>
      </w:r>
      <w:r w:rsidR="006D596C" w:rsidRPr="00AE2702">
        <w:rPr>
          <w:szCs w:val="22"/>
        </w:rPr>
        <w:t xml:space="preserve">разводка телевидения, телефонизация, радиофикация, </w:t>
      </w:r>
      <w:proofErr w:type="spellStart"/>
      <w:r w:rsidR="006D596C" w:rsidRPr="00AE2702">
        <w:rPr>
          <w:szCs w:val="22"/>
        </w:rPr>
        <w:t>домофонная</w:t>
      </w:r>
      <w:proofErr w:type="spellEnd"/>
      <w:r w:rsidR="006D596C" w:rsidRPr="00AE2702">
        <w:rPr>
          <w:szCs w:val="22"/>
        </w:rPr>
        <w:t xml:space="preserve"> сеть и их оконечные устройства.</w:t>
      </w:r>
      <w:r w:rsidR="00A3260F">
        <w:rPr>
          <w:szCs w:val="22"/>
        </w:rPr>
        <w:t xml:space="preserve"> </w:t>
      </w:r>
      <w:r w:rsidR="00A3260F" w:rsidRPr="00A3260F">
        <w:rPr>
          <w:szCs w:val="22"/>
        </w:rPr>
        <w:t>Застройщик вправе вносить изменения в проектную документацию строительства в отношении Объекта</w:t>
      </w:r>
      <w:r w:rsidR="00A3260F">
        <w:rPr>
          <w:szCs w:val="22"/>
        </w:rPr>
        <w:t xml:space="preserve">, </w:t>
      </w:r>
      <w:r w:rsidR="00B62110">
        <w:rPr>
          <w:szCs w:val="22"/>
        </w:rPr>
        <w:t xml:space="preserve">многоквартирного </w:t>
      </w:r>
      <w:r w:rsidR="00A3260F">
        <w:rPr>
          <w:szCs w:val="22"/>
        </w:rPr>
        <w:t>жилого дома (корпуса), Квартиры</w:t>
      </w:r>
      <w:r w:rsidR="00A3260F" w:rsidRPr="00A3260F">
        <w:rPr>
          <w:szCs w:val="22"/>
        </w:rPr>
        <w:t xml:space="preserve"> в части порядка и объема возведения внутренних перегородок. Указанные изменения должны быть согласованы в порядке, установленном законодательством, и не требуют согласования с </w:t>
      </w:r>
      <w:r w:rsidR="00A3260F">
        <w:rPr>
          <w:szCs w:val="22"/>
        </w:rPr>
        <w:t>Дольщиком</w:t>
      </w:r>
      <w:r w:rsidR="00A3260F" w:rsidRPr="00A3260F">
        <w:rPr>
          <w:szCs w:val="22"/>
        </w:rPr>
        <w:t xml:space="preserve">. </w:t>
      </w:r>
    </w:p>
    <w:p w14:paraId="6C520830" w14:textId="5FA4534F" w:rsidR="00367A60" w:rsidRPr="00AE2702" w:rsidRDefault="00AE2BAD" w:rsidP="00367A60">
      <w:pPr>
        <w:ind w:firstLine="540"/>
        <w:jc w:val="both"/>
        <w:rPr>
          <w:sz w:val="22"/>
          <w:szCs w:val="22"/>
        </w:rPr>
      </w:pPr>
      <w:r>
        <w:rPr>
          <w:sz w:val="22"/>
          <w:szCs w:val="22"/>
        </w:rPr>
        <w:lastRenderedPageBreak/>
        <w:t>1.3.15</w:t>
      </w:r>
      <w:r w:rsidR="00CA7AA4" w:rsidRPr="00AE2702">
        <w:rPr>
          <w:sz w:val="22"/>
          <w:szCs w:val="22"/>
        </w:rPr>
        <w:t xml:space="preserve">. После завершения строительства и ввода Объекта в эксплуатацию, </w:t>
      </w:r>
      <w:r w:rsidR="00A3260F">
        <w:rPr>
          <w:sz w:val="22"/>
          <w:szCs w:val="22"/>
        </w:rPr>
        <w:t xml:space="preserve">номер </w:t>
      </w:r>
      <w:r w:rsidR="00B62110">
        <w:rPr>
          <w:sz w:val="22"/>
          <w:szCs w:val="22"/>
        </w:rPr>
        <w:t xml:space="preserve">многоквартирного </w:t>
      </w:r>
      <w:r w:rsidR="00A3260F">
        <w:rPr>
          <w:sz w:val="22"/>
          <w:szCs w:val="22"/>
        </w:rPr>
        <w:t xml:space="preserve">жилого дома (корпуса), </w:t>
      </w:r>
      <w:r w:rsidR="00CA7AA4" w:rsidRPr="00AE2702">
        <w:rPr>
          <w:sz w:val="22"/>
          <w:szCs w:val="22"/>
        </w:rPr>
        <w:t>номер Квартиры, окончательная ее планировка, окончательные размеры Квартиры</w:t>
      </w:r>
      <w:r w:rsidR="00170B49" w:rsidRPr="00AE2702">
        <w:rPr>
          <w:sz w:val="22"/>
          <w:szCs w:val="22"/>
        </w:rPr>
        <w:t xml:space="preserve">, номер подъезда, </w:t>
      </w:r>
      <w:r w:rsidR="00CA7AA4" w:rsidRPr="00AE2702">
        <w:rPr>
          <w:sz w:val="22"/>
          <w:szCs w:val="22"/>
        </w:rPr>
        <w:t xml:space="preserve">определяются на основании сведений, содержащихся в </w:t>
      </w:r>
      <w:r w:rsidR="00A3260F">
        <w:rPr>
          <w:sz w:val="22"/>
          <w:szCs w:val="22"/>
        </w:rPr>
        <w:t xml:space="preserve">ФИАС, </w:t>
      </w:r>
      <w:r w:rsidR="00CA7AA4" w:rsidRPr="00AE2702">
        <w:rPr>
          <w:sz w:val="22"/>
          <w:szCs w:val="22"/>
        </w:rPr>
        <w:t>Ведомости помещений и их площадей, а также Поэтажного плана, составленных в отношении Объекта</w:t>
      </w:r>
      <w:r w:rsidR="00A3260F">
        <w:rPr>
          <w:sz w:val="22"/>
          <w:szCs w:val="22"/>
        </w:rPr>
        <w:t xml:space="preserve"> и/или </w:t>
      </w:r>
      <w:r w:rsidR="00B62110">
        <w:rPr>
          <w:sz w:val="22"/>
          <w:szCs w:val="22"/>
        </w:rPr>
        <w:t xml:space="preserve">многоквартирного </w:t>
      </w:r>
      <w:r w:rsidR="00A3260F">
        <w:rPr>
          <w:sz w:val="22"/>
          <w:szCs w:val="22"/>
        </w:rPr>
        <w:t>жилого дома (корпуса).</w:t>
      </w:r>
    </w:p>
    <w:p w14:paraId="6385D08C" w14:textId="75E27C86" w:rsidR="001405A6" w:rsidRPr="00AE2702" w:rsidRDefault="00CA7AA4" w:rsidP="00F0644C">
      <w:pPr>
        <w:ind w:firstLine="540"/>
        <w:jc w:val="both"/>
        <w:rPr>
          <w:sz w:val="22"/>
          <w:szCs w:val="22"/>
        </w:rPr>
      </w:pPr>
      <w:r w:rsidRPr="00AE2702">
        <w:rPr>
          <w:sz w:val="22"/>
          <w:szCs w:val="22"/>
        </w:rPr>
        <w:t xml:space="preserve">1.4. </w:t>
      </w:r>
      <w:r w:rsidR="00F0644C" w:rsidRPr="00AE2702">
        <w:rPr>
          <w:sz w:val="22"/>
          <w:szCs w:val="22"/>
        </w:rPr>
        <w:t>Право собственности на Квартиру возникает у Дольщика с момента государственной регистрации указанного права в установленном действующим законодательством порядке. Дольщик</w:t>
      </w:r>
      <w:r w:rsidR="00F0644C" w:rsidRPr="00AE2702">
        <w:rPr>
          <w:color w:val="000000"/>
          <w:sz w:val="22"/>
          <w:szCs w:val="22"/>
        </w:rPr>
        <w:t xml:space="preserve"> за свой счет осуществляет государственную регистрацию своего права собственности на Квартиру. </w:t>
      </w:r>
      <w:r w:rsidR="00F0644C" w:rsidRPr="00AE2702">
        <w:rPr>
          <w:sz w:val="22"/>
          <w:szCs w:val="22"/>
        </w:rPr>
        <w:t>Также у Дольщика возникает доля в праве собственности на общее имущество Объекта, в том числе земельный участок, на котором расположен Объект</w:t>
      </w:r>
      <w:r w:rsidR="001405A6" w:rsidRPr="00AE2702">
        <w:rPr>
          <w:sz w:val="22"/>
          <w:szCs w:val="22"/>
        </w:rPr>
        <w:t>.</w:t>
      </w:r>
    </w:p>
    <w:p w14:paraId="6C520832" w14:textId="1F9E6A05" w:rsidR="00367A60" w:rsidRPr="00AE2702" w:rsidRDefault="00CA7AA4" w:rsidP="00367A60">
      <w:pPr>
        <w:ind w:firstLine="540"/>
        <w:jc w:val="both"/>
        <w:rPr>
          <w:sz w:val="22"/>
          <w:szCs w:val="22"/>
        </w:rPr>
      </w:pPr>
      <w:r w:rsidRPr="00AE2702">
        <w:rPr>
          <w:sz w:val="22"/>
          <w:szCs w:val="22"/>
        </w:rPr>
        <w:t>1.5. Основанием для заключения настоящего Договора является:</w:t>
      </w:r>
    </w:p>
    <w:p w14:paraId="3A0FD7C6" w14:textId="22399585" w:rsidR="00AC1671" w:rsidRPr="00AE2702" w:rsidRDefault="00AC1671" w:rsidP="00AC1671">
      <w:pPr>
        <w:ind w:firstLine="540"/>
        <w:jc w:val="both"/>
        <w:rPr>
          <w:sz w:val="22"/>
          <w:szCs w:val="22"/>
        </w:rPr>
      </w:pPr>
      <w:r w:rsidRPr="00AE2702">
        <w:rPr>
          <w:sz w:val="22"/>
          <w:szCs w:val="22"/>
        </w:rPr>
        <w:t xml:space="preserve">1.5.1. Разрешение на строительство, выданное Застройщику Службой государственного строительного надзора и экспертизы Санкт-Петербурга </w:t>
      </w:r>
      <w:r w:rsidR="00D17B0D">
        <w:rPr>
          <w:sz w:val="22"/>
          <w:szCs w:val="22"/>
        </w:rPr>
        <w:t>11 ноября 2025</w:t>
      </w:r>
      <w:r w:rsidR="00D153B8" w:rsidRPr="00AE2702">
        <w:rPr>
          <w:sz w:val="22"/>
          <w:szCs w:val="22"/>
        </w:rPr>
        <w:t xml:space="preserve"> года № </w:t>
      </w:r>
      <w:r w:rsidR="00D17B0D">
        <w:rPr>
          <w:sz w:val="22"/>
          <w:szCs w:val="22"/>
        </w:rPr>
        <w:t>78-016-0864-2025</w:t>
      </w:r>
      <w:r w:rsidRPr="00AE2702">
        <w:rPr>
          <w:sz w:val="22"/>
          <w:szCs w:val="22"/>
        </w:rPr>
        <w:t>;</w:t>
      </w:r>
    </w:p>
    <w:p w14:paraId="0CD58B6B" w14:textId="780AF7DF" w:rsidR="00AC1671" w:rsidRDefault="00AC1671" w:rsidP="00AC1671">
      <w:pPr>
        <w:pStyle w:val="af1"/>
        <w:spacing w:after="0" w:line="240" w:lineRule="auto"/>
        <w:ind w:left="0" w:firstLine="540"/>
        <w:jc w:val="both"/>
        <w:rPr>
          <w:rFonts w:ascii="Times New Roman" w:hAnsi="Times New Roman"/>
          <w:color w:val="000000"/>
        </w:rPr>
      </w:pPr>
      <w:r w:rsidRPr="00AE2702">
        <w:rPr>
          <w:rFonts w:ascii="Times New Roman" w:hAnsi="Times New Roman"/>
        </w:rPr>
        <w:t xml:space="preserve">1.5.2. Запись </w:t>
      </w:r>
      <w:r w:rsidRPr="00AE2702">
        <w:rPr>
          <w:rFonts w:ascii="Times New Roman" w:eastAsia="Times New Roman" w:hAnsi="Times New Roman"/>
          <w:lang w:eastAsia="ru-RU"/>
        </w:rPr>
        <w:t>регистрации № 78:42:1850206:</w:t>
      </w:r>
      <w:r w:rsidR="00264C41" w:rsidRPr="00AE2702">
        <w:rPr>
          <w:rFonts w:ascii="Times New Roman" w:eastAsia="Times New Roman" w:hAnsi="Times New Roman"/>
          <w:lang w:eastAsia="ru-RU"/>
        </w:rPr>
        <w:t>43</w:t>
      </w:r>
      <w:r w:rsidR="00D17B0D" w:rsidRPr="00D17B0D">
        <w:rPr>
          <w:rFonts w:ascii="Times New Roman" w:eastAsia="Times New Roman" w:hAnsi="Times New Roman"/>
          <w:lang w:eastAsia="ru-RU"/>
        </w:rPr>
        <w:t>27</w:t>
      </w:r>
      <w:r w:rsidRPr="00AE2702">
        <w:rPr>
          <w:rFonts w:ascii="Times New Roman" w:eastAsia="Times New Roman" w:hAnsi="Times New Roman"/>
          <w:lang w:eastAsia="ru-RU"/>
        </w:rPr>
        <w:t>-78/006/20</w:t>
      </w:r>
      <w:r w:rsidR="00264C41" w:rsidRPr="00AE2702">
        <w:rPr>
          <w:rFonts w:ascii="Times New Roman" w:eastAsia="Times New Roman" w:hAnsi="Times New Roman"/>
          <w:lang w:eastAsia="ru-RU"/>
        </w:rPr>
        <w:t>20</w:t>
      </w:r>
      <w:r w:rsidRPr="00AE2702">
        <w:rPr>
          <w:rFonts w:ascii="Times New Roman" w:eastAsia="Times New Roman" w:hAnsi="Times New Roman"/>
          <w:lang w:eastAsia="ru-RU"/>
        </w:rPr>
        <w:t>-</w:t>
      </w:r>
      <w:r w:rsidR="00D17B0D" w:rsidRPr="00D17B0D">
        <w:rPr>
          <w:rFonts w:ascii="Times New Roman" w:eastAsia="Times New Roman" w:hAnsi="Times New Roman"/>
          <w:lang w:eastAsia="ru-RU"/>
        </w:rPr>
        <w:t>1</w:t>
      </w:r>
      <w:r w:rsidRPr="00AE2702">
        <w:rPr>
          <w:rFonts w:ascii="Times New Roman" w:eastAsia="Times New Roman" w:hAnsi="Times New Roman"/>
          <w:lang w:eastAsia="ru-RU"/>
        </w:rPr>
        <w:t xml:space="preserve"> от </w:t>
      </w:r>
      <w:r w:rsidR="00D17B0D" w:rsidRPr="00D17B0D">
        <w:rPr>
          <w:rFonts w:ascii="Times New Roman" w:eastAsia="Times New Roman" w:hAnsi="Times New Roman"/>
          <w:lang w:eastAsia="ru-RU"/>
        </w:rPr>
        <w:t>20/05</w:t>
      </w:r>
      <w:r w:rsidR="00264C41" w:rsidRPr="00AE2702">
        <w:rPr>
          <w:rFonts w:ascii="Times New Roman" w:eastAsia="Times New Roman" w:hAnsi="Times New Roman"/>
          <w:lang w:eastAsia="ru-RU"/>
        </w:rPr>
        <w:t>.2020</w:t>
      </w:r>
      <w:r w:rsidRPr="00AE2702">
        <w:rPr>
          <w:rFonts w:ascii="Times New Roman" w:eastAsia="Times New Roman" w:hAnsi="Times New Roman"/>
          <w:lang w:eastAsia="ru-RU"/>
        </w:rPr>
        <w:t xml:space="preserve"> в Едином государственном реестре недвижимости о регистрации права собственности Застройщика на земельный участок с кадастровым номером 78:42:1850206:</w:t>
      </w:r>
      <w:r w:rsidR="00264C41" w:rsidRPr="00AE2702">
        <w:rPr>
          <w:rFonts w:ascii="Times New Roman" w:eastAsia="Times New Roman" w:hAnsi="Times New Roman"/>
          <w:lang w:eastAsia="ru-RU"/>
        </w:rPr>
        <w:t>43</w:t>
      </w:r>
      <w:r w:rsidR="00D17B0D" w:rsidRPr="00D17B0D">
        <w:rPr>
          <w:rFonts w:ascii="Times New Roman" w:eastAsia="Times New Roman" w:hAnsi="Times New Roman"/>
          <w:lang w:eastAsia="ru-RU"/>
        </w:rPr>
        <w:t>27</w:t>
      </w:r>
      <w:r w:rsidRPr="00AE2702">
        <w:rPr>
          <w:rFonts w:ascii="Times New Roman" w:eastAsia="Times New Roman" w:hAnsi="Times New Roman"/>
          <w:lang w:eastAsia="ru-RU"/>
        </w:rPr>
        <w:t xml:space="preserve">, по адресу: </w:t>
      </w:r>
      <w:r w:rsidR="00264C41" w:rsidRPr="00AE2702">
        <w:rPr>
          <w:rFonts w:ascii="Times New Roman" w:eastAsia="Times New Roman" w:hAnsi="Times New Roman"/>
          <w:lang w:eastAsia="ru-RU"/>
        </w:rPr>
        <w:t xml:space="preserve">Российская Федерация, Санкт-Петербург, внутригородское муниципальное образование посёлок Шушары, территория Пулковское, </w:t>
      </w:r>
      <w:proofErr w:type="spellStart"/>
      <w:r w:rsidR="00FA6593" w:rsidRPr="00AE2702">
        <w:rPr>
          <w:rFonts w:ascii="Times New Roman" w:eastAsia="Times New Roman" w:hAnsi="Times New Roman"/>
          <w:lang w:eastAsia="ru-RU"/>
        </w:rPr>
        <w:t>Кокколевская</w:t>
      </w:r>
      <w:proofErr w:type="spellEnd"/>
      <w:r w:rsidR="00264C41" w:rsidRPr="00AE2702">
        <w:rPr>
          <w:rFonts w:ascii="Times New Roman" w:eastAsia="Times New Roman" w:hAnsi="Times New Roman"/>
          <w:lang w:eastAsia="ru-RU"/>
        </w:rPr>
        <w:t xml:space="preserve"> улица, участок </w:t>
      </w:r>
      <w:r w:rsidR="00FA6593" w:rsidRPr="00AE2702">
        <w:rPr>
          <w:rFonts w:ascii="Times New Roman" w:eastAsia="Times New Roman" w:hAnsi="Times New Roman"/>
          <w:lang w:eastAsia="ru-RU"/>
        </w:rPr>
        <w:t>1</w:t>
      </w:r>
      <w:r w:rsidR="00D17B0D" w:rsidRPr="00D17B0D">
        <w:rPr>
          <w:rFonts w:ascii="Times New Roman" w:eastAsia="Times New Roman" w:hAnsi="Times New Roman"/>
          <w:lang w:eastAsia="ru-RU"/>
        </w:rPr>
        <w:t>3</w:t>
      </w:r>
      <w:r w:rsidR="00264C41" w:rsidRPr="00AE2702">
        <w:rPr>
          <w:rFonts w:ascii="Times New Roman" w:eastAsia="Times New Roman" w:hAnsi="Times New Roman"/>
          <w:lang w:eastAsia="ru-RU"/>
        </w:rPr>
        <w:t xml:space="preserve">, </w:t>
      </w:r>
      <w:r w:rsidRPr="00AE2702">
        <w:rPr>
          <w:rFonts w:ascii="Times New Roman" w:eastAsia="Times New Roman" w:hAnsi="Times New Roman"/>
          <w:lang w:eastAsia="ru-RU"/>
        </w:rPr>
        <w:t xml:space="preserve">площадью </w:t>
      </w:r>
      <w:r w:rsidR="00D17B0D" w:rsidRPr="00AE2BAD">
        <w:rPr>
          <w:rFonts w:ascii="Times New Roman" w:eastAsia="Times New Roman" w:hAnsi="Times New Roman"/>
          <w:lang w:eastAsia="ru-RU"/>
        </w:rPr>
        <w:t>38</w:t>
      </w:r>
      <w:r w:rsidR="00D17B0D">
        <w:rPr>
          <w:rFonts w:ascii="Times New Roman" w:eastAsia="Times New Roman" w:hAnsi="Times New Roman"/>
          <w:lang w:val="en-US" w:eastAsia="ru-RU"/>
        </w:rPr>
        <w:t> </w:t>
      </w:r>
      <w:r w:rsidR="00D17B0D" w:rsidRPr="00AE2BAD">
        <w:rPr>
          <w:rFonts w:ascii="Times New Roman" w:eastAsia="Times New Roman" w:hAnsi="Times New Roman"/>
          <w:lang w:eastAsia="ru-RU"/>
        </w:rPr>
        <w:t xml:space="preserve">958 </w:t>
      </w:r>
      <w:r w:rsidRPr="00AE2702">
        <w:rPr>
          <w:rFonts w:ascii="Times New Roman" w:eastAsia="Times New Roman" w:hAnsi="Times New Roman"/>
          <w:lang w:eastAsia="ru-RU"/>
        </w:rPr>
        <w:t>кв. м., на котором осуществляется</w:t>
      </w:r>
      <w:r w:rsidRPr="00AE2702">
        <w:rPr>
          <w:rFonts w:ascii="Times New Roman" w:hAnsi="Times New Roman"/>
        </w:rPr>
        <w:t xml:space="preserve"> строительство Объекта;</w:t>
      </w:r>
      <w:r w:rsidRPr="00AE2702">
        <w:rPr>
          <w:rFonts w:ascii="Times New Roman" w:hAnsi="Times New Roman"/>
          <w:color w:val="000000"/>
        </w:rPr>
        <w:t xml:space="preserve"> </w:t>
      </w:r>
    </w:p>
    <w:p w14:paraId="77523C18" w14:textId="7C1ECEB4" w:rsidR="00AC1671" w:rsidRPr="00AE2702" w:rsidRDefault="00AC1671" w:rsidP="00AC1671">
      <w:pPr>
        <w:ind w:firstLine="540"/>
        <w:jc w:val="both"/>
        <w:rPr>
          <w:sz w:val="22"/>
          <w:szCs w:val="22"/>
        </w:rPr>
      </w:pPr>
      <w:r w:rsidRPr="00AE2702">
        <w:rPr>
          <w:sz w:val="22"/>
          <w:szCs w:val="22"/>
        </w:rPr>
        <w:t>1</w:t>
      </w:r>
      <w:r w:rsidR="00C830C7" w:rsidRPr="00AE2702">
        <w:rPr>
          <w:sz w:val="22"/>
          <w:szCs w:val="22"/>
        </w:rPr>
        <w:t>.</w:t>
      </w:r>
      <w:r w:rsidRPr="00AE2702">
        <w:rPr>
          <w:sz w:val="22"/>
          <w:szCs w:val="22"/>
        </w:rPr>
        <w:t xml:space="preserve">5.3. Проектная декларация, утвержденная Застройщиком и опубликованная на сайте </w:t>
      </w:r>
      <w:hyperlink r:id="rId13" w:history="1">
        <w:r w:rsidRPr="00AE2702">
          <w:rPr>
            <w:rStyle w:val="af0"/>
            <w:sz w:val="22"/>
            <w:szCs w:val="22"/>
          </w:rPr>
          <w:t>https://наш.дом.рф/</w:t>
        </w:r>
      </w:hyperlink>
      <w:r w:rsidRPr="00AE2702">
        <w:rPr>
          <w:sz w:val="22"/>
          <w:szCs w:val="22"/>
        </w:rPr>
        <w:t xml:space="preserve">; </w:t>
      </w:r>
    </w:p>
    <w:p w14:paraId="6C520837" w14:textId="33A4AF0C" w:rsidR="00367A60" w:rsidRPr="00AE2702" w:rsidRDefault="00CA7AA4" w:rsidP="00367A60">
      <w:pPr>
        <w:ind w:firstLine="540"/>
        <w:jc w:val="both"/>
        <w:rPr>
          <w:sz w:val="22"/>
          <w:szCs w:val="22"/>
        </w:rPr>
      </w:pPr>
      <w:r w:rsidRPr="00AE2702">
        <w:rPr>
          <w:sz w:val="22"/>
          <w:szCs w:val="22"/>
        </w:rPr>
        <w:t>1.6. Настоящий Договор заключе</w:t>
      </w:r>
      <w:r w:rsidR="00AC0534" w:rsidRPr="00AE2702">
        <w:rPr>
          <w:sz w:val="22"/>
          <w:szCs w:val="22"/>
        </w:rPr>
        <w:t>н в соответствии с Гражданским к</w:t>
      </w:r>
      <w:r w:rsidRPr="00AE2702">
        <w:rPr>
          <w:sz w:val="22"/>
          <w:szCs w:val="22"/>
        </w:rPr>
        <w:t>одексом Российской Федерации, Жилищным кодексом Российско</w:t>
      </w:r>
      <w:r w:rsidR="00AC0534" w:rsidRPr="00AE2702">
        <w:rPr>
          <w:sz w:val="22"/>
          <w:szCs w:val="22"/>
        </w:rPr>
        <w:t>й Федерации, Федеральным з</w:t>
      </w:r>
      <w:r w:rsidRPr="00AE2702">
        <w:rPr>
          <w:sz w:val="22"/>
          <w:szCs w:val="22"/>
        </w:rPr>
        <w:t>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r w:rsidR="00264C41" w:rsidRPr="00AE2702">
        <w:rPr>
          <w:sz w:val="22"/>
          <w:szCs w:val="22"/>
        </w:rPr>
        <w:t xml:space="preserve"> </w:t>
      </w:r>
      <w:r w:rsidRPr="00AE2702">
        <w:rPr>
          <w:sz w:val="22"/>
          <w:szCs w:val="22"/>
        </w:rPr>
        <w:t>214-ФЗ от 30.12.2004</w:t>
      </w:r>
      <w:r w:rsidR="002155F3" w:rsidRPr="00AE2702">
        <w:rPr>
          <w:sz w:val="22"/>
          <w:szCs w:val="22"/>
        </w:rPr>
        <w:t xml:space="preserve"> </w:t>
      </w:r>
      <w:r w:rsidRPr="00AE2702">
        <w:rPr>
          <w:sz w:val="22"/>
          <w:szCs w:val="22"/>
        </w:rPr>
        <w:t>г.</w:t>
      </w:r>
      <w:r w:rsidR="00143101" w:rsidRPr="00AE2702">
        <w:rPr>
          <w:sz w:val="22"/>
          <w:szCs w:val="22"/>
        </w:rPr>
        <w:t xml:space="preserve"> (далее – Закон)</w:t>
      </w:r>
      <w:r w:rsidR="00CF7F15" w:rsidRPr="00AE2702">
        <w:rPr>
          <w:sz w:val="22"/>
          <w:szCs w:val="22"/>
        </w:rPr>
        <w:t>.</w:t>
      </w:r>
    </w:p>
    <w:p w14:paraId="4A0300F8" w14:textId="77777777" w:rsidR="007C0A7E" w:rsidRPr="00AE2702" w:rsidRDefault="007C0A7E" w:rsidP="00367A60">
      <w:pPr>
        <w:ind w:firstLine="540"/>
        <w:jc w:val="both"/>
        <w:rPr>
          <w:sz w:val="22"/>
          <w:szCs w:val="22"/>
        </w:rPr>
      </w:pPr>
    </w:p>
    <w:p w14:paraId="6C520839" w14:textId="77777777" w:rsidR="00367A60" w:rsidRPr="00AE2702" w:rsidRDefault="00CA7AA4" w:rsidP="00367A60">
      <w:pPr>
        <w:pStyle w:val="ConsPlusNormal"/>
        <w:widowControl/>
        <w:ind w:firstLine="0"/>
        <w:jc w:val="center"/>
        <w:rPr>
          <w:rFonts w:ascii="Times New Roman" w:hAnsi="Times New Roman" w:cs="Times New Roman"/>
          <w:b/>
          <w:bCs/>
          <w:sz w:val="22"/>
          <w:szCs w:val="22"/>
        </w:rPr>
      </w:pPr>
      <w:r w:rsidRPr="00AE2702">
        <w:rPr>
          <w:rFonts w:ascii="Times New Roman" w:hAnsi="Times New Roman" w:cs="Times New Roman"/>
          <w:b/>
          <w:bCs/>
          <w:sz w:val="22"/>
          <w:szCs w:val="22"/>
        </w:rPr>
        <w:t xml:space="preserve">2. Сроки строительства. Порядок передачи Квартиры. </w:t>
      </w:r>
    </w:p>
    <w:p w14:paraId="6C52083A" w14:textId="1BF4D06B" w:rsidR="00367A60" w:rsidRPr="00AE2702" w:rsidRDefault="00CA7AA4" w:rsidP="00367A60">
      <w:pPr>
        <w:pStyle w:val="ConsPlusNormal"/>
        <w:widowControl/>
        <w:ind w:firstLine="0"/>
        <w:jc w:val="center"/>
        <w:rPr>
          <w:rFonts w:ascii="Times New Roman" w:hAnsi="Times New Roman" w:cs="Times New Roman"/>
          <w:b/>
          <w:bCs/>
          <w:sz w:val="22"/>
          <w:szCs w:val="22"/>
        </w:rPr>
      </w:pPr>
      <w:r w:rsidRPr="00AE2702">
        <w:rPr>
          <w:rFonts w:ascii="Times New Roman" w:hAnsi="Times New Roman" w:cs="Times New Roman"/>
          <w:b/>
          <w:bCs/>
          <w:sz w:val="22"/>
          <w:szCs w:val="22"/>
        </w:rPr>
        <w:t>Качество Квартиры и Объекта</w:t>
      </w:r>
    </w:p>
    <w:p w14:paraId="6C52083B" w14:textId="6CD92F18" w:rsidR="00367A60" w:rsidRPr="00AE2702" w:rsidRDefault="00CA7AA4" w:rsidP="00367A60">
      <w:pPr>
        <w:ind w:firstLine="540"/>
        <w:jc w:val="both"/>
        <w:rPr>
          <w:sz w:val="22"/>
          <w:szCs w:val="22"/>
        </w:rPr>
      </w:pPr>
      <w:r w:rsidRPr="00AE2702">
        <w:rPr>
          <w:sz w:val="22"/>
          <w:szCs w:val="22"/>
        </w:rPr>
        <w:t xml:space="preserve">2.1. Застройщик намерен осуществить ввод Объекта в эксплуатацию </w:t>
      </w:r>
      <w:r w:rsidR="008B0847" w:rsidRPr="00AE2702">
        <w:rPr>
          <w:sz w:val="22"/>
          <w:szCs w:val="22"/>
        </w:rPr>
        <w:t>в</w:t>
      </w:r>
      <w:r w:rsidR="002A4EA9" w:rsidRPr="00AE2702">
        <w:rPr>
          <w:sz w:val="22"/>
          <w:szCs w:val="22"/>
        </w:rPr>
        <w:t xml:space="preserve"> </w:t>
      </w:r>
      <w:r w:rsidR="00961ED1">
        <w:rPr>
          <w:sz w:val="22"/>
          <w:szCs w:val="22"/>
        </w:rPr>
        <w:t>четвертом квартале 2028</w:t>
      </w:r>
      <w:r w:rsidR="00D153B8" w:rsidRPr="00AE2702">
        <w:rPr>
          <w:sz w:val="22"/>
          <w:szCs w:val="22"/>
        </w:rPr>
        <w:t xml:space="preserve"> года</w:t>
      </w:r>
      <w:r w:rsidRPr="00AE2702">
        <w:rPr>
          <w:sz w:val="22"/>
          <w:szCs w:val="22"/>
        </w:rPr>
        <w:t>. Застройщик вправе завершить строительство Объекта досрочно.</w:t>
      </w:r>
    </w:p>
    <w:p w14:paraId="6C52083C" w14:textId="7209EC11" w:rsidR="00367A60" w:rsidRPr="00AE2702" w:rsidRDefault="00CA7AA4" w:rsidP="00367A60">
      <w:pPr>
        <w:ind w:firstLine="540"/>
        <w:jc w:val="both"/>
        <w:rPr>
          <w:sz w:val="22"/>
          <w:szCs w:val="22"/>
        </w:rPr>
      </w:pPr>
      <w:r w:rsidRPr="00AE2702">
        <w:rPr>
          <w:sz w:val="22"/>
          <w:szCs w:val="22"/>
        </w:rPr>
        <w:t>2.2. При надлежащем исполнении Дольщик</w:t>
      </w:r>
      <w:r w:rsidR="00710E16" w:rsidRPr="00AE2702">
        <w:rPr>
          <w:sz w:val="22"/>
          <w:szCs w:val="22"/>
        </w:rPr>
        <w:t>ом</w:t>
      </w:r>
      <w:r w:rsidRPr="00AE2702">
        <w:rPr>
          <w:sz w:val="22"/>
          <w:szCs w:val="22"/>
        </w:rPr>
        <w:t xml:space="preserve"> всех обязательств по настоящему Договору, Застройщик обязуется передать Дольщик</w:t>
      </w:r>
      <w:r w:rsidR="00710E16" w:rsidRPr="00AE2702">
        <w:rPr>
          <w:sz w:val="22"/>
          <w:szCs w:val="22"/>
        </w:rPr>
        <w:t>у</w:t>
      </w:r>
      <w:r w:rsidRPr="00AE2702">
        <w:rPr>
          <w:sz w:val="22"/>
          <w:szCs w:val="22"/>
        </w:rPr>
        <w:t xml:space="preserve"> Квартиру по Акту приема-передачи </w:t>
      </w:r>
      <w:r w:rsidR="00961ED1">
        <w:rPr>
          <w:sz w:val="22"/>
          <w:szCs w:val="22"/>
        </w:rPr>
        <w:t>01 июня 2029</w:t>
      </w:r>
      <w:r w:rsidR="000B370E" w:rsidRPr="00AE2702">
        <w:rPr>
          <w:sz w:val="22"/>
          <w:szCs w:val="22"/>
        </w:rPr>
        <w:t xml:space="preserve"> года</w:t>
      </w:r>
      <w:r w:rsidRPr="00AE2702">
        <w:rPr>
          <w:sz w:val="22"/>
          <w:szCs w:val="22"/>
        </w:rPr>
        <w:t>. Стороны Договора согласились, что передача Квартиры может быть осуществлена досрочно, но не ранее дня получения Застройщиком разрешения на ввод Объекта в эксплуатацию. Дольщик не име</w:t>
      </w:r>
      <w:r w:rsidR="00710E16" w:rsidRPr="00AE2702">
        <w:rPr>
          <w:sz w:val="22"/>
          <w:szCs w:val="22"/>
        </w:rPr>
        <w:t>е</w:t>
      </w:r>
      <w:r w:rsidRPr="00AE2702">
        <w:rPr>
          <w:sz w:val="22"/>
          <w:szCs w:val="22"/>
        </w:rPr>
        <w:t>т права отказаться от досрочной приемки Квартиры. К Акту приема-передачи прилагается инструкция по эксплуатации Объекта, которая является его неотъемлемой частью.</w:t>
      </w:r>
    </w:p>
    <w:p w14:paraId="6C52083D" w14:textId="10E51684" w:rsidR="00367A60" w:rsidRPr="00AE2702" w:rsidRDefault="00CA7AA4" w:rsidP="00367A60">
      <w:pPr>
        <w:ind w:firstLine="540"/>
        <w:jc w:val="both"/>
        <w:rPr>
          <w:sz w:val="22"/>
          <w:szCs w:val="22"/>
        </w:rPr>
      </w:pPr>
      <w:r w:rsidRPr="00AE2702">
        <w:rPr>
          <w:sz w:val="22"/>
          <w:szCs w:val="22"/>
        </w:rPr>
        <w:t>2.3. Застройщик обязан уведомить Дольщик</w:t>
      </w:r>
      <w:r w:rsidR="00710E16" w:rsidRPr="00AE2702">
        <w:rPr>
          <w:sz w:val="22"/>
          <w:szCs w:val="22"/>
        </w:rPr>
        <w:t>а</w:t>
      </w:r>
      <w:r w:rsidRPr="00AE2702">
        <w:rPr>
          <w:sz w:val="22"/>
          <w:szCs w:val="22"/>
        </w:rPr>
        <w:t xml:space="preserve"> о необходимости принятия квартиры по Акту приема-передачи в порядке, предусмотренном настоящим Договором</w:t>
      </w:r>
      <w:r w:rsidR="00063859">
        <w:rPr>
          <w:sz w:val="22"/>
          <w:szCs w:val="22"/>
        </w:rPr>
        <w:t xml:space="preserve"> и действующим на момент передачи Квартиры законодательством</w:t>
      </w:r>
      <w:r w:rsidRPr="00AE2702">
        <w:rPr>
          <w:sz w:val="22"/>
          <w:szCs w:val="22"/>
        </w:rPr>
        <w:t>.</w:t>
      </w:r>
    </w:p>
    <w:p w14:paraId="6C52083E" w14:textId="19E2C255" w:rsidR="00367A60" w:rsidRPr="00AE2702" w:rsidRDefault="00CA7AA4" w:rsidP="00A3260F">
      <w:pPr>
        <w:ind w:firstLine="540"/>
        <w:jc w:val="both"/>
        <w:rPr>
          <w:sz w:val="22"/>
          <w:szCs w:val="22"/>
        </w:rPr>
      </w:pPr>
      <w:r w:rsidRPr="00AE2702">
        <w:rPr>
          <w:sz w:val="22"/>
          <w:szCs w:val="22"/>
        </w:rPr>
        <w:t>2.4. Дольщик принима</w:t>
      </w:r>
      <w:r w:rsidR="00710E16" w:rsidRPr="00AE2702">
        <w:rPr>
          <w:sz w:val="22"/>
          <w:szCs w:val="22"/>
        </w:rPr>
        <w:t>е</w:t>
      </w:r>
      <w:r w:rsidRPr="00AE2702">
        <w:rPr>
          <w:sz w:val="22"/>
          <w:szCs w:val="22"/>
        </w:rPr>
        <w:t>т от Застройщика указанную в п. 1.3. настоящего Договора Квартиру в соответствии с нижеследующим порядком:</w:t>
      </w:r>
    </w:p>
    <w:p w14:paraId="57F99D8A" w14:textId="0B7AA9FB" w:rsidR="00A3260F" w:rsidRPr="00A3260F" w:rsidRDefault="00A3260F" w:rsidP="00A3260F">
      <w:pPr>
        <w:ind w:firstLine="540"/>
        <w:jc w:val="both"/>
        <w:rPr>
          <w:sz w:val="22"/>
          <w:szCs w:val="22"/>
        </w:rPr>
      </w:pPr>
      <w:r>
        <w:rPr>
          <w:sz w:val="22"/>
          <w:szCs w:val="22"/>
        </w:rPr>
        <w:t>2</w:t>
      </w:r>
      <w:r w:rsidR="00CA7AA4" w:rsidRPr="00AE2702">
        <w:rPr>
          <w:sz w:val="22"/>
          <w:szCs w:val="22"/>
        </w:rPr>
        <w:t>.4.1. Застройщик письменно, не менее, чем за 30 (тридцать) календарных дней до наступления срока, указанного в п. 2.2. настоящего Договора, путем направления заказного письма с описью вложения с уведомлением о вручении (по адресу, указанному в настоящем Договоре)</w:t>
      </w:r>
      <w:r w:rsidR="00143101" w:rsidRPr="00AE2702">
        <w:rPr>
          <w:sz w:val="22"/>
          <w:szCs w:val="22"/>
        </w:rPr>
        <w:t xml:space="preserve"> или путем вручения лично под расписку, </w:t>
      </w:r>
      <w:r w:rsidR="00CA7AA4" w:rsidRPr="00AE2702">
        <w:rPr>
          <w:sz w:val="22"/>
          <w:szCs w:val="22"/>
        </w:rPr>
        <w:t>уведомляет Дольщик</w:t>
      </w:r>
      <w:r w:rsidR="00710E16" w:rsidRPr="00AE2702">
        <w:rPr>
          <w:sz w:val="22"/>
          <w:szCs w:val="22"/>
        </w:rPr>
        <w:t>а</w:t>
      </w:r>
      <w:r w:rsidR="00CA7AA4" w:rsidRPr="00AE2702">
        <w:rPr>
          <w:sz w:val="22"/>
          <w:szCs w:val="22"/>
        </w:rPr>
        <w:t xml:space="preserve"> о получении разрешения на ввод в эксплуатацию Объекта и готовности передать Квартиру</w:t>
      </w:r>
      <w:r w:rsidR="00AD76B9" w:rsidRPr="00AE2702">
        <w:rPr>
          <w:sz w:val="22"/>
          <w:szCs w:val="22"/>
        </w:rPr>
        <w:t>, а также о последствиях бездействия Дольщик</w:t>
      </w:r>
      <w:r w:rsidR="00710E16" w:rsidRPr="00AE2702">
        <w:rPr>
          <w:sz w:val="22"/>
          <w:szCs w:val="22"/>
        </w:rPr>
        <w:t>а</w:t>
      </w:r>
      <w:r>
        <w:rPr>
          <w:sz w:val="22"/>
          <w:szCs w:val="22"/>
        </w:rPr>
        <w:t xml:space="preserve">. </w:t>
      </w:r>
      <w:r w:rsidRPr="00A3260F">
        <w:rPr>
          <w:sz w:val="22"/>
          <w:szCs w:val="22"/>
        </w:rPr>
        <w:t>Дополнительно, Застройщик вправе уведомить Дольщика о завершении строительства Объекта и о готовности передачи Квартиры, а также предупредить Дольщика о необходимости принятия Квартиры и о последствиях его бездействия, путем направления сообщения по адресу электронной почты Дольщика.</w:t>
      </w:r>
    </w:p>
    <w:p w14:paraId="6C520840" w14:textId="1D3E731F" w:rsidR="00367A60" w:rsidRPr="00AE2702" w:rsidRDefault="00CA7AA4" w:rsidP="00A3260F">
      <w:pPr>
        <w:ind w:firstLine="540"/>
        <w:jc w:val="both"/>
        <w:rPr>
          <w:sz w:val="22"/>
          <w:szCs w:val="22"/>
        </w:rPr>
      </w:pPr>
      <w:r w:rsidRPr="00AE2702">
        <w:rPr>
          <w:sz w:val="22"/>
          <w:szCs w:val="22"/>
        </w:rPr>
        <w:t>2.4.2. Дольщик в срок, указанный в уведомлении Застройщика, осуществля</w:t>
      </w:r>
      <w:r w:rsidR="00AC0534" w:rsidRPr="00AE2702">
        <w:rPr>
          <w:sz w:val="22"/>
          <w:szCs w:val="22"/>
        </w:rPr>
        <w:t>е</w:t>
      </w:r>
      <w:r w:rsidRPr="00AE2702">
        <w:rPr>
          <w:sz w:val="22"/>
          <w:szCs w:val="22"/>
        </w:rPr>
        <w:t>т осмотр Квартиры. При отсутствии у Дольщик</w:t>
      </w:r>
      <w:r w:rsidR="00710E16" w:rsidRPr="00AE2702">
        <w:rPr>
          <w:sz w:val="22"/>
          <w:szCs w:val="22"/>
        </w:rPr>
        <w:t>а</w:t>
      </w:r>
      <w:r w:rsidRPr="00AE2702">
        <w:rPr>
          <w:sz w:val="22"/>
          <w:szCs w:val="22"/>
        </w:rPr>
        <w:t xml:space="preserve"> </w:t>
      </w:r>
      <w:r w:rsidR="00C96393" w:rsidRPr="00AE2702">
        <w:rPr>
          <w:sz w:val="22"/>
          <w:szCs w:val="22"/>
        </w:rPr>
        <w:t xml:space="preserve">обоснованных </w:t>
      </w:r>
      <w:r w:rsidRPr="00AE2702">
        <w:rPr>
          <w:sz w:val="22"/>
          <w:szCs w:val="22"/>
        </w:rPr>
        <w:t>замечаний он подписыва</w:t>
      </w:r>
      <w:r w:rsidR="00AC0534" w:rsidRPr="00AE2702">
        <w:rPr>
          <w:sz w:val="22"/>
          <w:szCs w:val="22"/>
        </w:rPr>
        <w:t>е</w:t>
      </w:r>
      <w:r w:rsidRPr="00AE2702">
        <w:rPr>
          <w:sz w:val="22"/>
          <w:szCs w:val="22"/>
        </w:rPr>
        <w:t>т Акт приема-передачи Квартиры;</w:t>
      </w:r>
    </w:p>
    <w:p w14:paraId="175D8B52" w14:textId="44ECC793" w:rsidR="006D596C" w:rsidRPr="00AE2702" w:rsidRDefault="00AD76B9" w:rsidP="006D596C">
      <w:pPr>
        <w:tabs>
          <w:tab w:val="left" w:pos="284"/>
          <w:tab w:val="left" w:pos="567"/>
        </w:tabs>
        <w:ind w:right="130"/>
        <w:jc w:val="both"/>
        <w:rPr>
          <w:sz w:val="22"/>
          <w:szCs w:val="22"/>
        </w:rPr>
      </w:pPr>
      <w:r w:rsidRPr="00AE2702">
        <w:rPr>
          <w:sz w:val="22"/>
          <w:szCs w:val="22"/>
        </w:rPr>
        <w:tab/>
      </w:r>
      <w:r w:rsidRPr="00AE2702">
        <w:rPr>
          <w:sz w:val="22"/>
          <w:szCs w:val="22"/>
        </w:rPr>
        <w:tab/>
      </w:r>
      <w:r w:rsidR="006D596C" w:rsidRPr="00AE2702">
        <w:rPr>
          <w:sz w:val="22"/>
          <w:szCs w:val="22"/>
        </w:rPr>
        <w:t xml:space="preserve">2.4.3. Не является основанием для отказа от приемки Квартиры наличие недостатков, связанных с несоответствием Квартиры условиям Договора, требованиям технических </w:t>
      </w:r>
      <w:r w:rsidR="006D596C" w:rsidRPr="00AE2702">
        <w:rPr>
          <w:sz w:val="22"/>
          <w:szCs w:val="22"/>
        </w:rPr>
        <w:lastRenderedPageBreak/>
        <w:t xml:space="preserve">регламентов, проектной документации и иным обязательным требованиям, которые улучшают качество Квартиры и не приводят к ухудшению качества Квартиры и не делают Квартиру непригодной для использования по назначению. </w:t>
      </w:r>
    </w:p>
    <w:p w14:paraId="7AB691C4" w14:textId="51720904" w:rsidR="006D596C" w:rsidRPr="00AE2702" w:rsidRDefault="006D596C" w:rsidP="006D596C">
      <w:pPr>
        <w:tabs>
          <w:tab w:val="left" w:pos="284"/>
          <w:tab w:val="left" w:pos="567"/>
        </w:tabs>
        <w:ind w:right="130"/>
        <w:jc w:val="both"/>
        <w:rPr>
          <w:sz w:val="22"/>
          <w:szCs w:val="22"/>
        </w:rPr>
      </w:pPr>
      <w:r w:rsidRPr="00AE2702">
        <w:rPr>
          <w:sz w:val="22"/>
          <w:szCs w:val="22"/>
        </w:rPr>
        <w:tab/>
      </w:r>
      <w:r w:rsidRPr="00AE2702">
        <w:rPr>
          <w:sz w:val="22"/>
          <w:szCs w:val="22"/>
        </w:rPr>
        <w:tab/>
        <w:t>Не является основанием для отказа от приемки Квартиры изменение размера площади частей Квартиры в сторону увеличения или уменьшения по сравнению с проектной площадью Квартиры.</w:t>
      </w:r>
    </w:p>
    <w:p w14:paraId="6C520843" w14:textId="763892DC" w:rsidR="00367A60" w:rsidRPr="00AE2702" w:rsidRDefault="00CA7AA4" w:rsidP="00367A60">
      <w:pPr>
        <w:tabs>
          <w:tab w:val="left" w:pos="284"/>
          <w:tab w:val="left" w:pos="567"/>
        </w:tabs>
        <w:ind w:right="129"/>
        <w:jc w:val="both"/>
        <w:rPr>
          <w:sz w:val="22"/>
          <w:szCs w:val="22"/>
        </w:rPr>
      </w:pPr>
      <w:r w:rsidRPr="00AE2702">
        <w:rPr>
          <w:sz w:val="22"/>
          <w:szCs w:val="22"/>
        </w:rPr>
        <w:tab/>
      </w:r>
      <w:r w:rsidRPr="00AE2702">
        <w:rPr>
          <w:sz w:val="22"/>
          <w:szCs w:val="22"/>
        </w:rPr>
        <w:tab/>
        <w:t>2.4.4. В случае неявки Дольщик</w:t>
      </w:r>
      <w:r w:rsidR="00710E16" w:rsidRPr="00AE2702">
        <w:rPr>
          <w:sz w:val="22"/>
          <w:szCs w:val="22"/>
        </w:rPr>
        <w:t>а</w:t>
      </w:r>
      <w:r w:rsidRPr="00AE2702">
        <w:rPr>
          <w:sz w:val="22"/>
          <w:szCs w:val="22"/>
        </w:rPr>
        <w:t xml:space="preserve"> в предусмотренный уведомлением Застройщика (</w:t>
      </w:r>
      <w:proofErr w:type="spellStart"/>
      <w:r w:rsidRPr="00AE2702">
        <w:rPr>
          <w:sz w:val="22"/>
          <w:szCs w:val="22"/>
        </w:rPr>
        <w:t>п.п</w:t>
      </w:r>
      <w:proofErr w:type="spellEnd"/>
      <w:r w:rsidRPr="00AE2702">
        <w:rPr>
          <w:sz w:val="22"/>
          <w:szCs w:val="22"/>
        </w:rPr>
        <w:t>.</w:t>
      </w:r>
      <w:r w:rsidR="00C830C7" w:rsidRPr="00AE2702">
        <w:rPr>
          <w:sz w:val="22"/>
          <w:szCs w:val="22"/>
        </w:rPr>
        <w:t xml:space="preserve"> 2.4.1., </w:t>
      </w:r>
      <w:proofErr w:type="spellStart"/>
      <w:r w:rsidR="00C830C7" w:rsidRPr="00AE2702">
        <w:rPr>
          <w:sz w:val="22"/>
          <w:szCs w:val="22"/>
        </w:rPr>
        <w:t>п.п</w:t>
      </w:r>
      <w:proofErr w:type="spellEnd"/>
      <w:r w:rsidR="00C830C7" w:rsidRPr="00AE2702">
        <w:rPr>
          <w:sz w:val="22"/>
          <w:szCs w:val="22"/>
        </w:rPr>
        <w:t xml:space="preserve">. </w:t>
      </w:r>
      <w:r w:rsidRPr="00AE2702">
        <w:rPr>
          <w:sz w:val="22"/>
          <w:szCs w:val="22"/>
        </w:rPr>
        <w:t xml:space="preserve">2.4.2. настоящего Договора) срок для осуществления </w:t>
      </w:r>
      <w:r w:rsidR="00AD76B9" w:rsidRPr="00AE2702">
        <w:rPr>
          <w:sz w:val="22"/>
          <w:szCs w:val="22"/>
        </w:rPr>
        <w:t>приемки</w:t>
      </w:r>
      <w:r w:rsidRPr="00AE2702">
        <w:rPr>
          <w:sz w:val="22"/>
          <w:szCs w:val="22"/>
        </w:rPr>
        <w:t xml:space="preserve"> Квартиры</w:t>
      </w:r>
      <w:r w:rsidR="00AD76B9" w:rsidRPr="00AE2702">
        <w:rPr>
          <w:sz w:val="22"/>
          <w:szCs w:val="22"/>
        </w:rPr>
        <w:t xml:space="preserve"> (равно как и неявка для повторной приемки Квартиры) и/или </w:t>
      </w:r>
      <w:r w:rsidR="00A3260F">
        <w:rPr>
          <w:sz w:val="22"/>
          <w:szCs w:val="22"/>
        </w:rPr>
        <w:t xml:space="preserve">необоснованное </w:t>
      </w:r>
      <w:proofErr w:type="spellStart"/>
      <w:r w:rsidR="00CF7F15" w:rsidRPr="00AE2702">
        <w:rPr>
          <w:sz w:val="22"/>
          <w:szCs w:val="22"/>
        </w:rPr>
        <w:t>неподписание</w:t>
      </w:r>
      <w:proofErr w:type="spellEnd"/>
      <w:r w:rsidR="00AD76B9" w:rsidRPr="00AE2702">
        <w:rPr>
          <w:sz w:val="22"/>
          <w:szCs w:val="22"/>
        </w:rPr>
        <w:t xml:space="preserve"> Дольщик</w:t>
      </w:r>
      <w:r w:rsidR="00710E16" w:rsidRPr="00AE2702">
        <w:rPr>
          <w:sz w:val="22"/>
          <w:szCs w:val="22"/>
        </w:rPr>
        <w:t>ом</w:t>
      </w:r>
      <w:r w:rsidR="00AD76B9" w:rsidRPr="00AE2702">
        <w:rPr>
          <w:sz w:val="22"/>
          <w:szCs w:val="22"/>
        </w:rPr>
        <w:t xml:space="preserve"> Акта приема-передачи Квартиры считается уклонением Дольщик</w:t>
      </w:r>
      <w:r w:rsidR="00710E16" w:rsidRPr="00AE2702">
        <w:rPr>
          <w:sz w:val="22"/>
          <w:szCs w:val="22"/>
        </w:rPr>
        <w:t>а</w:t>
      </w:r>
      <w:r w:rsidR="00AD76B9" w:rsidRPr="00AE2702">
        <w:rPr>
          <w:sz w:val="22"/>
          <w:szCs w:val="22"/>
        </w:rPr>
        <w:t xml:space="preserve"> от принятия Квартиры, а также основанием для составления одностороннего </w:t>
      </w:r>
      <w:r w:rsidR="00C830C7" w:rsidRPr="00AE2702">
        <w:rPr>
          <w:sz w:val="22"/>
          <w:szCs w:val="22"/>
        </w:rPr>
        <w:t>А</w:t>
      </w:r>
      <w:r w:rsidR="00AD76B9" w:rsidRPr="00AE2702">
        <w:rPr>
          <w:sz w:val="22"/>
          <w:szCs w:val="22"/>
        </w:rPr>
        <w:t>кта приема-передачи Квартиры</w:t>
      </w:r>
      <w:r w:rsidR="00063859">
        <w:rPr>
          <w:sz w:val="22"/>
          <w:szCs w:val="22"/>
        </w:rPr>
        <w:t xml:space="preserve"> в порядке, предусмотренном действующим законодательством</w:t>
      </w:r>
      <w:r w:rsidR="00AD76B9" w:rsidRPr="00AE2702">
        <w:rPr>
          <w:sz w:val="22"/>
          <w:szCs w:val="22"/>
        </w:rPr>
        <w:t xml:space="preserve">. </w:t>
      </w:r>
    </w:p>
    <w:p w14:paraId="51E33E55" w14:textId="65BAA512" w:rsidR="004F4145" w:rsidRPr="00AE2702" w:rsidRDefault="004F4145" w:rsidP="004F4145">
      <w:pPr>
        <w:tabs>
          <w:tab w:val="left" w:pos="284"/>
          <w:tab w:val="left" w:pos="567"/>
        </w:tabs>
        <w:ind w:right="129"/>
        <w:jc w:val="both"/>
        <w:rPr>
          <w:sz w:val="22"/>
          <w:szCs w:val="22"/>
        </w:rPr>
      </w:pPr>
      <w:r w:rsidRPr="00AE2702">
        <w:rPr>
          <w:sz w:val="22"/>
          <w:szCs w:val="22"/>
        </w:rPr>
        <w:tab/>
      </w:r>
      <w:r w:rsidRPr="00AE2702">
        <w:rPr>
          <w:sz w:val="22"/>
          <w:szCs w:val="22"/>
        </w:rPr>
        <w:tab/>
        <w:t>2.4.5. Дольщик до подписания Акта приема-передачи Квартиры вправе потребовать от Застройщика составления Акта о несоответствии качества Квартиры требованиям настоящего Договора, с перечнем подлежащих устранению недостатков (далее по тексту – Акт о несоответствии) и отказаться от подписания Акта приема-передачи Квартиры до устранения Застройщиком недостатков, указанных в Акте о несоответствии</w:t>
      </w:r>
      <w:r w:rsidR="0042288A" w:rsidRPr="00AE2702">
        <w:rPr>
          <w:sz w:val="22"/>
          <w:szCs w:val="22"/>
        </w:rPr>
        <w:t>, если иной порядок не предусмотрен действующим законодательством</w:t>
      </w:r>
      <w:r w:rsidRPr="00AE2702">
        <w:rPr>
          <w:sz w:val="22"/>
          <w:szCs w:val="22"/>
        </w:rPr>
        <w:t>.</w:t>
      </w:r>
    </w:p>
    <w:p w14:paraId="15C4FC59" w14:textId="385E5A1B" w:rsidR="004F4145" w:rsidRPr="00AE2702" w:rsidRDefault="004F4145" w:rsidP="00367A60">
      <w:pPr>
        <w:tabs>
          <w:tab w:val="left" w:pos="284"/>
          <w:tab w:val="left" w:pos="567"/>
        </w:tabs>
        <w:ind w:right="129"/>
        <w:jc w:val="both"/>
        <w:rPr>
          <w:sz w:val="22"/>
          <w:szCs w:val="22"/>
        </w:rPr>
      </w:pPr>
      <w:r w:rsidRPr="00AE2702">
        <w:rPr>
          <w:sz w:val="22"/>
          <w:szCs w:val="22"/>
        </w:rPr>
        <w:tab/>
      </w:r>
      <w:r w:rsidRPr="00AE2702">
        <w:rPr>
          <w:sz w:val="22"/>
          <w:szCs w:val="22"/>
        </w:rPr>
        <w:tab/>
        <w:t>Дольщик (в соответствии с положениями ст</w:t>
      </w:r>
      <w:r w:rsidR="00AE2702">
        <w:rPr>
          <w:sz w:val="22"/>
          <w:szCs w:val="22"/>
        </w:rPr>
        <w:t>атьи</w:t>
      </w:r>
      <w:r w:rsidRPr="00AE2702">
        <w:rPr>
          <w:sz w:val="22"/>
          <w:szCs w:val="22"/>
        </w:rPr>
        <w:t xml:space="preserve"> 720 Г</w:t>
      </w:r>
      <w:r w:rsidR="00AE2702">
        <w:rPr>
          <w:sz w:val="22"/>
          <w:szCs w:val="22"/>
        </w:rPr>
        <w:t xml:space="preserve">ражданского кодекса </w:t>
      </w:r>
      <w:r w:rsidRPr="00AE2702">
        <w:rPr>
          <w:sz w:val="22"/>
          <w:szCs w:val="22"/>
        </w:rPr>
        <w:t>Р</w:t>
      </w:r>
      <w:r w:rsidR="00AE2702">
        <w:rPr>
          <w:sz w:val="22"/>
          <w:szCs w:val="22"/>
        </w:rPr>
        <w:t xml:space="preserve">оссийской </w:t>
      </w:r>
      <w:r w:rsidRPr="00AE2702">
        <w:rPr>
          <w:sz w:val="22"/>
          <w:szCs w:val="22"/>
        </w:rPr>
        <w:t>Ф</w:t>
      </w:r>
      <w:r w:rsidR="00AE2702">
        <w:rPr>
          <w:sz w:val="22"/>
          <w:szCs w:val="22"/>
        </w:rPr>
        <w:t>едерации</w:t>
      </w:r>
      <w:r w:rsidRPr="00AE2702">
        <w:rPr>
          <w:sz w:val="22"/>
          <w:szCs w:val="22"/>
        </w:rPr>
        <w:t>) лиша</w:t>
      </w:r>
      <w:r w:rsidR="00710E16" w:rsidRPr="00AE2702">
        <w:rPr>
          <w:sz w:val="22"/>
          <w:szCs w:val="22"/>
        </w:rPr>
        <w:t>е</w:t>
      </w:r>
      <w:r w:rsidRPr="00AE2702">
        <w:rPr>
          <w:sz w:val="22"/>
          <w:szCs w:val="22"/>
        </w:rPr>
        <w:t>тся права ссылаться в дальнейшем на явные недостатки, которые не были выявлены им при приемке Квартиры и/или не были зафиксированы в Акте о несоответствии, и лиша</w:t>
      </w:r>
      <w:r w:rsidR="00710E16" w:rsidRPr="00AE2702">
        <w:rPr>
          <w:sz w:val="22"/>
          <w:szCs w:val="22"/>
        </w:rPr>
        <w:t>е</w:t>
      </w:r>
      <w:r w:rsidRPr="00AE2702">
        <w:rPr>
          <w:sz w:val="22"/>
          <w:szCs w:val="22"/>
        </w:rPr>
        <w:t>тся права в последующем отказываться от приемки Квартиры со ссылкой на такие недостатки, не зафиксированные ранее в Акте о несоответствии</w:t>
      </w:r>
      <w:r w:rsidR="006D596C" w:rsidRPr="00AE2702">
        <w:rPr>
          <w:sz w:val="22"/>
          <w:szCs w:val="22"/>
        </w:rPr>
        <w:t>.</w:t>
      </w:r>
    </w:p>
    <w:p w14:paraId="598EDC0D" w14:textId="0970287E" w:rsidR="006D596C" w:rsidRPr="00AE2702" w:rsidRDefault="006D596C" w:rsidP="006D596C">
      <w:pPr>
        <w:tabs>
          <w:tab w:val="left" w:pos="284"/>
          <w:tab w:val="left" w:pos="567"/>
        </w:tabs>
        <w:ind w:right="129"/>
        <w:jc w:val="both"/>
        <w:rPr>
          <w:sz w:val="22"/>
          <w:szCs w:val="22"/>
        </w:rPr>
      </w:pPr>
      <w:r w:rsidRPr="00AE2702">
        <w:rPr>
          <w:color w:val="FF0000"/>
          <w:sz w:val="22"/>
          <w:szCs w:val="22"/>
        </w:rPr>
        <w:tab/>
      </w:r>
      <w:r w:rsidRPr="00AE2702">
        <w:rPr>
          <w:sz w:val="22"/>
          <w:szCs w:val="22"/>
        </w:rPr>
        <w:tab/>
        <w:t>2.4.6. При уклонении Дольщик</w:t>
      </w:r>
      <w:r w:rsidR="00710E16" w:rsidRPr="00AE2702">
        <w:rPr>
          <w:sz w:val="22"/>
          <w:szCs w:val="22"/>
        </w:rPr>
        <w:t>а</w:t>
      </w:r>
      <w:r w:rsidRPr="00AE2702">
        <w:rPr>
          <w:sz w:val="22"/>
          <w:szCs w:val="22"/>
        </w:rPr>
        <w:t xml:space="preserve"> от принятия Квартиры или при отказе от принятия Квартиры, по истечении двух календарных месяцев со дня, предусмотренного для передачи Квартиры настоящим Договором и/или уведомлением Застройщика о приемке Квартиры,</w:t>
      </w:r>
      <w:r w:rsidR="0042288A" w:rsidRPr="00AE2702">
        <w:rPr>
          <w:sz w:val="22"/>
          <w:szCs w:val="22"/>
        </w:rPr>
        <w:t xml:space="preserve"> если иной срок не предусмотрен действующим законодательством,</w:t>
      </w:r>
      <w:r w:rsidRPr="00AE2702">
        <w:rPr>
          <w:sz w:val="22"/>
          <w:szCs w:val="22"/>
        </w:rPr>
        <w:t xml:space="preserve"> Застройщик вправе составить односторонний </w:t>
      </w:r>
      <w:r w:rsidR="00C830C7" w:rsidRPr="00AE2702">
        <w:rPr>
          <w:sz w:val="22"/>
          <w:szCs w:val="22"/>
        </w:rPr>
        <w:t>А</w:t>
      </w:r>
      <w:r w:rsidRPr="00AE2702">
        <w:rPr>
          <w:sz w:val="22"/>
          <w:szCs w:val="22"/>
        </w:rPr>
        <w:t>кт приема-передачи Квартиры. При этом обязательства по несению расходов на содержание Квартиры, риск случайной гибели или порчи Квартиры, а также общего имущества в Объекте признаются перешедшими к Дольщик</w:t>
      </w:r>
      <w:r w:rsidR="00710E16" w:rsidRPr="00AE2702">
        <w:rPr>
          <w:sz w:val="22"/>
          <w:szCs w:val="22"/>
        </w:rPr>
        <w:t>у</w:t>
      </w:r>
      <w:r w:rsidRPr="00AE2702">
        <w:rPr>
          <w:sz w:val="22"/>
          <w:szCs w:val="22"/>
        </w:rPr>
        <w:t>.</w:t>
      </w:r>
    </w:p>
    <w:p w14:paraId="6C520844" w14:textId="77777777" w:rsidR="00367A60" w:rsidRPr="00AE2702" w:rsidRDefault="00CA7AA4" w:rsidP="00367A60">
      <w:pPr>
        <w:ind w:firstLine="540"/>
        <w:jc w:val="both"/>
        <w:rPr>
          <w:sz w:val="22"/>
          <w:szCs w:val="22"/>
        </w:rPr>
      </w:pPr>
      <w:r w:rsidRPr="00AE2702">
        <w:rPr>
          <w:sz w:val="22"/>
          <w:szCs w:val="22"/>
        </w:rPr>
        <w:t xml:space="preserve">2.5. Застройщик обязан осуществлять строительство Объекта в соответствии с проектной документацией, градостроительными нормами, а также обеспечить ввод Объекта в эксплуатацию. </w:t>
      </w:r>
    </w:p>
    <w:p w14:paraId="6C520845" w14:textId="77777777" w:rsidR="00367A60" w:rsidRPr="00AE2702" w:rsidRDefault="00CA7AA4" w:rsidP="00367A60">
      <w:pPr>
        <w:ind w:firstLine="540"/>
        <w:jc w:val="both"/>
        <w:rPr>
          <w:sz w:val="22"/>
          <w:szCs w:val="22"/>
        </w:rPr>
      </w:pPr>
      <w:r w:rsidRPr="00AE2702">
        <w:rPr>
          <w:sz w:val="22"/>
          <w:szCs w:val="22"/>
        </w:rPr>
        <w:t>2.6. Стороны признают, что получение Застройщиком разрешения на ввод в эксплуатацию Объекта удостоверяет соответствие законченного строительством Объекта 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Объекта и Квартиры в целом СНиП, СП, СанПиН и Проекту согласно законодательству.</w:t>
      </w:r>
    </w:p>
    <w:p w14:paraId="6C520846" w14:textId="4138EC68" w:rsidR="00367A60" w:rsidRPr="00AE2702" w:rsidRDefault="00CA7AA4" w:rsidP="00367A60">
      <w:pPr>
        <w:ind w:firstLine="540"/>
        <w:jc w:val="both"/>
        <w:rPr>
          <w:sz w:val="22"/>
          <w:szCs w:val="22"/>
        </w:rPr>
      </w:pPr>
      <w:r w:rsidRPr="00AE2702">
        <w:rPr>
          <w:sz w:val="22"/>
          <w:szCs w:val="22"/>
        </w:rPr>
        <w:t>2.7. Гарантийный срок на Объект</w:t>
      </w:r>
      <w:r w:rsidR="008762C6">
        <w:rPr>
          <w:sz w:val="22"/>
          <w:szCs w:val="22"/>
        </w:rPr>
        <w:t xml:space="preserve"> </w:t>
      </w:r>
      <w:r w:rsidRPr="00AE2702">
        <w:rPr>
          <w:sz w:val="22"/>
          <w:szCs w:val="22"/>
        </w:rPr>
        <w:t xml:space="preserve">составляет </w:t>
      </w:r>
      <w:r w:rsidR="00A067AC" w:rsidRPr="00AE2702">
        <w:rPr>
          <w:sz w:val="22"/>
          <w:szCs w:val="22"/>
        </w:rPr>
        <w:t>три года</w:t>
      </w:r>
      <w:r w:rsidRPr="00AE2702">
        <w:rPr>
          <w:sz w:val="22"/>
          <w:szCs w:val="22"/>
        </w:rPr>
        <w:t>. Указанный гарантийный срок исчисляется со дня передачи Квартиры Дольщик</w:t>
      </w:r>
      <w:r w:rsidR="00710E16" w:rsidRPr="00AE2702">
        <w:rPr>
          <w:sz w:val="22"/>
          <w:szCs w:val="22"/>
        </w:rPr>
        <w:t>у</w:t>
      </w:r>
      <w:r w:rsidRPr="00AE2702">
        <w:rPr>
          <w:sz w:val="22"/>
          <w:szCs w:val="22"/>
        </w:rPr>
        <w:t>.</w:t>
      </w:r>
    </w:p>
    <w:p w14:paraId="6C520847" w14:textId="77777777" w:rsidR="00367A60" w:rsidRPr="00AE2702" w:rsidRDefault="00CA7AA4" w:rsidP="00367A60">
      <w:pPr>
        <w:autoSpaceDE w:val="0"/>
        <w:autoSpaceDN w:val="0"/>
        <w:adjustRightInd w:val="0"/>
        <w:ind w:firstLine="540"/>
        <w:jc w:val="both"/>
        <w:rPr>
          <w:sz w:val="22"/>
          <w:szCs w:val="22"/>
        </w:rPr>
      </w:pPr>
      <w:r w:rsidRPr="00AE2702">
        <w:rPr>
          <w:sz w:val="22"/>
          <w:szCs w:val="22"/>
        </w:rPr>
        <w:t>2.8. Гарантийный срок на технологическое и инженерное оборудование, входящее в состав передаваемого участникам долевого строительства Объекта, составляет три года. Указанный гарантийный срок исчисляется со дня подписания первого передаточного акта или иного документа о передаче Квартиры.</w:t>
      </w:r>
    </w:p>
    <w:p w14:paraId="6C520848" w14:textId="3D0B2F8C" w:rsidR="00367A60" w:rsidRPr="00AE2702" w:rsidRDefault="00CA7AA4" w:rsidP="00367A60">
      <w:pPr>
        <w:autoSpaceDE w:val="0"/>
        <w:autoSpaceDN w:val="0"/>
        <w:adjustRightInd w:val="0"/>
        <w:ind w:firstLine="540"/>
        <w:jc w:val="both"/>
        <w:rPr>
          <w:sz w:val="22"/>
          <w:szCs w:val="22"/>
        </w:rPr>
      </w:pPr>
      <w:r w:rsidRPr="00AE2702">
        <w:rPr>
          <w:sz w:val="22"/>
          <w:szCs w:val="22"/>
        </w:rPr>
        <w:t>2.9. Гарантийный срок на имущество, входящее в комплектацию Квартиры: двери, фурнитуру, окна, трубы, электропроводку и тому подобное, будет равняться гарантийному сроку, установленному производителями</w:t>
      </w:r>
      <w:r w:rsidR="006D596C" w:rsidRPr="00AE2702">
        <w:rPr>
          <w:sz w:val="22"/>
          <w:szCs w:val="22"/>
        </w:rPr>
        <w:t xml:space="preserve"> </w:t>
      </w:r>
      <w:r w:rsidRPr="00AE2702">
        <w:rPr>
          <w:sz w:val="22"/>
          <w:szCs w:val="22"/>
        </w:rPr>
        <w:t>данного имущества</w:t>
      </w:r>
      <w:r w:rsidR="006D596C" w:rsidRPr="00AE2702">
        <w:rPr>
          <w:sz w:val="22"/>
          <w:szCs w:val="22"/>
        </w:rPr>
        <w:t>,</w:t>
      </w:r>
      <w:r w:rsidR="00D11479" w:rsidRPr="00AE2702">
        <w:rPr>
          <w:sz w:val="22"/>
          <w:szCs w:val="22"/>
        </w:rPr>
        <w:t xml:space="preserve"> и начинает исчисляться с момента, установленного производителем</w:t>
      </w:r>
      <w:r w:rsidRPr="00AE2702">
        <w:rPr>
          <w:sz w:val="22"/>
          <w:szCs w:val="22"/>
        </w:rPr>
        <w:t>.</w:t>
      </w:r>
    </w:p>
    <w:p w14:paraId="2E7A0E93" w14:textId="62A55A2B" w:rsidR="00D11479" w:rsidRPr="00AE2702" w:rsidRDefault="00D11479" w:rsidP="00367A60">
      <w:pPr>
        <w:autoSpaceDE w:val="0"/>
        <w:autoSpaceDN w:val="0"/>
        <w:adjustRightInd w:val="0"/>
        <w:ind w:firstLine="540"/>
        <w:jc w:val="both"/>
        <w:rPr>
          <w:sz w:val="22"/>
          <w:szCs w:val="22"/>
        </w:rPr>
      </w:pPr>
      <w:r w:rsidRPr="00AE2702">
        <w:rPr>
          <w:sz w:val="22"/>
          <w:szCs w:val="22"/>
        </w:rPr>
        <w:t>2.10.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а именно для проживания, Дольщи</w:t>
      </w:r>
      <w:r w:rsidR="00710E16" w:rsidRPr="00AE2702">
        <w:rPr>
          <w:sz w:val="22"/>
          <w:szCs w:val="22"/>
        </w:rPr>
        <w:t>к</w:t>
      </w:r>
      <w:r w:rsidRPr="00AE2702">
        <w:rPr>
          <w:sz w:val="22"/>
          <w:szCs w:val="22"/>
        </w:rPr>
        <w:t xml:space="preserve"> вправе требова</w:t>
      </w:r>
      <w:r w:rsidR="00C830C7" w:rsidRPr="00AE2702">
        <w:rPr>
          <w:sz w:val="22"/>
          <w:szCs w:val="22"/>
        </w:rPr>
        <w:t xml:space="preserve">ть </w:t>
      </w:r>
      <w:r w:rsidRPr="00AE2702">
        <w:rPr>
          <w:sz w:val="22"/>
          <w:szCs w:val="22"/>
        </w:rPr>
        <w:t>от Застройщика безвозмездного устранения недостатков в разумный срок, а также предъявлять иные требования, если это предусмотрено Законом.</w:t>
      </w:r>
    </w:p>
    <w:p w14:paraId="302885F1" w14:textId="63574B7E" w:rsidR="00D11479" w:rsidRPr="00AE2702" w:rsidRDefault="00D11479" w:rsidP="00367A60">
      <w:pPr>
        <w:autoSpaceDE w:val="0"/>
        <w:autoSpaceDN w:val="0"/>
        <w:adjustRightInd w:val="0"/>
        <w:ind w:firstLine="540"/>
        <w:jc w:val="both"/>
        <w:rPr>
          <w:sz w:val="22"/>
          <w:szCs w:val="22"/>
        </w:rPr>
      </w:pPr>
      <w:r w:rsidRPr="00AE2702">
        <w:rPr>
          <w:sz w:val="22"/>
          <w:szCs w:val="22"/>
        </w:rPr>
        <w:t>Стороны соглашаются, что основания для признания Квартиры и любой ее части непригодной для проживания установлены Постановлением Правительства Р</w:t>
      </w:r>
      <w:r w:rsidR="008762C6">
        <w:rPr>
          <w:sz w:val="22"/>
          <w:szCs w:val="22"/>
        </w:rPr>
        <w:t xml:space="preserve">оссийской </w:t>
      </w:r>
      <w:r w:rsidRPr="00AE2702">
        <w:rPr>
          <w:sz w:val="22"/>
          <w:szCs w:val="22"/>
        </w:rPr>
        <w:t>Ф</w:t>
      </w:r>
      <w:r w:rsidR="008762C6">
        <w:rPr>
          <w:sz w:val="22"/>
          <w:szCs w:val="22"/>
        </w:rPr>
        <w:t>едерации</w:t>
      </w:r>
      <w:r w:rsidRPr="00AE2702">
        <w:rPr>
          <w:sz w:val="22"/>
          <w:szCs w:val="22"/>
        </w:rPr>
        <w:t xml:space="preserve"> от 28.01.2006 </w:t>
      </w:r>
      <w:r w:rsidR="00543BC6" w:rsidRPr="00AE2702">
        <w:rPr>
          <w:sz w:val="22"/>
          <w:szCs w:val="22"/>
        </w:rPr>
        <w:t xml:space="preserve">г. </w:t>
      </w:r>
      <w:r w:rsidRPr="00AE2702">
        <w:rPr>
          <w:sz w:val="22"/>
          <w:szCs w:val="22"/>
        </w:rPr>
        <w:t>№ 47 и иными нормами действующего законодательства Р</w:t>
      </w:r>
      <w:r w:rsidR="008762C6">
        <w:rPr>
          <w:sz w:val="22"/>
          <w:szCs w:val="22"/>
        </w:rPr>
        <w:t xml:space="preserve">оссийской </w:t>
      </w:r>
      <w:r w:rsidRPr="00AE2702">
        <w:rPr>
          <w:sz w:val="22"/>
          <w:szCs w:val="22"/>
        </w:rPr>
        <w:t>Ф</w:t>
      </w:r>
      <w:r w:rsidR="008762C6">
        <w:rPr>
          <w:sz w:val="22"/>
          <w:szCs w:val="22"/>
        </w:rPr>
        <w:t>едерации</w:t>
      </w:r>
      <w:r w:rsidRPr="00AE2702">
        <w:rPr>
          <w:sz w:val="22"/>
          <w:szCs w:val="22"/>
        </w:rPr>
        <w:t>.</w:t>
      </w:r>
    </w:p>
    <w:p w14:paraId="6C520849" w14:textId="1BA0486F" w:rsidR="00367A60" w:rsidRPr="00AE2702" w:rsidRDefault="00CA7AA4" w:rsidP="00367A60">
      <w:pPr>
        <w:tabs>
          <w:tab w:val="num" w:pos="0"/>
        </w:tabs>
        <w:ind w:firstLine="540"/>
        <w:jc w:val="both"/>
        <w:rPr>
          <w:sz w:val="22"/>
          <w:szCs w:val="22"/>
        </w:rPr>
      </w:pPr>
      <w:r w:rsidRPr="00AE2702">
        <w:rPr>
          <w:sz w:val="22"/>
          <w:szCs w:val="22"/>
        </w:rPr>
        <w:lastRenderedPageBreak/>
        <w:t>2.1</w:t>
      </w:r>
      <w:r w:rsidR="00D11479" w:rsidRPr="00AE2702">
        <w:rPr>
          <w:sz w:val="22"/>
          <w:szCs w:val="22"/>
        </w:rPr>
        <w:t>1</w:t>
      </w:r>
      <w:r w:rsidRPr="00AE2702">
        <w:rPr>
          <w:sz w:val="22"/>
          <w:szCs w:val="22"/>
        </w:rPr>
        <w:t>. Дольщик обязу</w:t>
      </w:r>
      <w:r w:rsidR="00710E16" w:rsidRPr="00AE2702">
        <w:rPr>
          <w:sz w:val="22"/>
          <w:szCs w:val="22"/>
        </w:rPr>
        <w:t>е</w:t>
      </w:r>
      <w:r w:rsidRPr="00AE2702">
        <w:rPr>
          <w:sz w:val="22"/>
          <w:szCs w:val="22"/>
        </w:rPr>
        <w:t>тся до момента государственной регистрации права собственности на Квартиру не производить в ней работы по перепланировке, переустройству или переоборудованию, а также не производить работ, которые затрагивают фасад Объекта и/или его элементы, влекущие изменение архитектурного облика.</w:t>
      </w:r>
    </w:p>
    <w:p w14:paraId="6C52084A" w14:textId="1477CA6E" w:rsidR="00367A60" w:rsidRPr="00AE2702" w:rsidRDefault="00CA7AA4" w:rsidP="00367A60">
      <w:pPr>
        <w:tabs>
          <w:tab w:val="num" w:pos="0"/>
        </w:tabs>
        <w:jc w:val="both"/>
        <w:rPr>
          <w:sz w:val="22"/>
          <w:szCs w:val="22"/>
        </w:rPr>
      </w:pPr>
      <w:r w:rsidRPr="00AE2702">
        <w:rPr>
          <w:sz w:val="22"/>
          <w:szCs w:val="22"/>
        </w:rPr>
        <w:tab/>
        <w:t>Независимо от регистрации права собственности Дольщик</w:t>
      </w:r>
      <w:r w:rsidR="00710E16" w:rsidRPr="00AE2702">
        <w:rPr>
          <w:sz w:val="22"/>
          <w:szCs w:val="22"/>
        </w:rPr>
        <w:t>а</w:t>
      </w:r>
      <w:r w:rsidRPr="00AE2702">
        <w:rPr>
          <w:sz w:val="22"/>
          <w:szCs w:val="22"/>
        </w:rPr>
        <w:t xml:space="preserve"> на Квартиру, работы по перепланировке могут выполняться только при наличии согласованного в установленном порядке проекта перепланировки.</w:t>
      </w:r>
    </w:p>
    <w:p w14:paraId="6C52084B" w14:textId="30CA16F8" w:rsidR="00367A60" w:rsidRPr="00AE2702" w:rsidRDefault="00CA7AA4" w:rsidP="00367A60">
      <w:pPr>
        <w:tabs>
          <w:tab w:val="num" w:pos="0"/>
        </w:tabs>
        <w:ind w:firstLine="540"/>
        <w:jc w:val="both"/>
        <w:rPr>
          <w:sz w:val="22"/>
          <w:szCs w:val="22"/>
        </w:rPr>
      </w:pPr>
      <w:r w:rsidRPr="00AE2702">
        <w:rPr>
          <w:sz w:val="22"/>
          <w:szCs w:val="22"/>
        </w:rPr>
        <w:t>2.1</w:t>
      </w:r>
      <w:r w:rsidR="00D11479" w:rsidRPr="00AE2702">
        <w:rPr>
          <w:sz w:val="22"/>
          <w:szCs w:val="22"/>
        </w:rPr>
        <w:t>2</w:t>
      </w:r>
      <w:r w:rsidRPr="00AE2702">
        <w:rPr>
          <w:sz w:val="22"/>
          <w:szCs w:val="22"/>
        </w:rPr>
        <w:t xml:space="preserve">. Стороны признают, что в связи с неизбежной строительной погрешностью и допустимыми по правилам </w:t>
      </w:r>
      <w:r w:rsidR="00A80B65" w:rsidRPr="00AE2702">
        <w:rPr>
          <w:sz w:val="22"/>
          <w:szCs w:val="22"/>
        </w:rPr>
        <w:t>по строительным нормам и правилам</w:t>
      </w:r>
      <w:r w:rsidR="00A80B65" w:rsidRPr="00AE2702">
        <w:rPr>
          <w:color w:val="FF0000"/>
          <w:sz w:val="22"/>
          <w:szCs w:val="22"/>
        </w:rPr>
        <w:t xml:space="preserve"> </w:t>
      </w:r>
      <w:r w:rsidRPr="00AE2702">
        <w:rPr>
          <w:sz w:val="22"/>
          <w:szCs w:val="22"/>
        </w:rPr>
        <w:t>отклонениями фактического расположения стен и перегородок от их осевых линий по проекту, фактическая площадь Квартиры может отличаться от площадей, указанных в п. 1.3. настоящего Договора. Стороны признают, что изменение</w:t>
      </w:r>
      <w:r w:rsidR="00045A82" w:rsidRPr="00AE2702">
        <w:rPr>
          <w:sz w:val="22"/>
          <w:szCs w:val="22"/>
        </w:rPr>
        <w:t xml:space="preserve"> проектной</w:t>
      </w:r>
      <w:r w:rsidRPr="00AE2702">
        <w:rPr>
          <w:sz w:val="22"/>
          <w:szCs w:val="22"/>
        </w:rPr>
        <w:t xml:space="preserve"> площади Квартиры в пределах 5% проектной площади не является нарушением условий настоящего Договора, а также существенным нарушением требований к качеству Квартиры. При этом изменение </w:t>
      </w:r>
      <w:r w:rsidR="00045A82" w:rsidRPr="00AE2702">
        <w:rPr>
          <w:sz w:val="22"/>
          <w:szCs w:val="22"/>
        </w:rPr>
        <w:t xml:space="preserve">проектной </w:t>
      </w:r>
      <w:r w:rsidRPr="00AE2702">
        <w:rPr>
          <w:sz w:val="22"/>
          <w:szCs w:val="22"/>
        </w:rPr>
        <w:t xml:space="preserve">площади Квартиры учитывается для определения цены Договора в порядке </w:t>
      </w:r>
      <w:proofErr w:type="spellStart"/>
      <w:r w:rsidRPr="00AE2702">
        <w:rPr>
          <w:sz w:val="22"/>
          <w:szCs w:val="22"/>
        </w:rPr>
        <w:t>п.п</w:t>
      </w:r>
      <w:proofErr w:type="spellEnd"/>
      <w:r w:rsidRPr="00AE2702">
        <w:rPr>
          <w:sz w:val="22"/>
          <w:szCs w:val="22"/>
        </w:rPr>
        <w:t>. 3.</w:t>
      </w:r>
      <w:r w:rsidR="00E4701A" w:rsidRPr="00AE2702">
        <w:rPr>
          <w:sz w:val="22"/>
          <w:szCs w:val="22"/>
        </w:rPr>
        <w:t>3</w:t>
      </w:r>
      <w:r w:rsidRPr="00AE2702">
        <w:rPr>
          <w:sz w:val="22"/>
          <w:szCs w:val="22"/>
        </w:rPr>
        <w:t>. и 3.</w:t>
      </w:r>
      <w:r w:rsidR="00E4701A" w:rsidRPr="00AE2702">
        <w:rPr>
          <w:sz w:val="22"/>
          <w:szCs w:val="22"/>
        </w:rPr>
        <w:t>4</w:t>
      </w:r>
      <w:r w:rsidRPr="00AE2702">
        <w:rPr>
          <w:sz w:val="22"/>
          <w:szCs w:val="22"/>
        </w:rPr>
        <w:t>. настоящего Договора.</w:t>
      </w:r>
    </w:p>
    <w:p w14:paraId="6C52084C" w14:textId="77777777" w:rsidR="00367A60" w:rsidRPr="00AE2702" w:rsidRDefault="00CA7AA4" w:rsidP="00367A60">
      <w:pPr>
        <w:tabs>
          <w:tab w:val="num" w:pos="0"/>
        </w:tabs>
        <w:ind w:firstLine="540"/>
        <w:jc w:val="both"/>
        <w:rPr>
          <w:sz w:val="22"/>
          <w:szCs w:val="22"/>
        </w:rPr>
      </w:pPr>
      <w:r w:rsidRPr="00AE2702">
        <w:rPr>
          <w:sz w:val="22"/>
          <w:szCs w:val="22"/>
        </w:rPr>
        <w:t>Фактическая площадь Квартиры определяется на основании проводимого первичного технического учета и/или технической инвентаризации и/или кадастрового учета.</w:t>
      </w:r>
    </w:p>
    <w:p w14:paraId="6C52084D" w14:textId="54B6D3FC" w:rsidR="00367A60" w:rsidRPr="00AE2702" w:rsidRDefault="00CA7AA4" w:rsidP="00367A60">
      <w:pPr>
        <w:tabs>
          <w:tab w:val="num" w:pos="0"/>
        </w:tabs>
        <w:ind w:firstLine="540"/>
        <w:jc w:val="both"/>
        <w:rPr>
          <w:sz w:val="22"/>
          <w:szCs w:val="22"/>
        </w:rPr>
      </w:pPr>
      <w:r w:rsidRPr="00AE2702">
        <w:rPr>
          <w:sz w:val="22"/>
          <w:szCs w:val="22"/>
        </w:rPr>
        <w:t>2.1</w:t>
      </w:r>
      <w:r w:rsidR="00D11479" w:rsidRPr="00AE2702">
        <w:rPr>
          <w:sz w:val="22"/>
          <w:szCs w:val="22"/>
        </w:rPr>
        <w:t>3</w:t>
      </w:r>
      <w:r w:rsidRPr="00AE2702">
        <w:rPr>
          <w:sz w:val="22"/>
          <w:szCs w:val="22"/>
        </w:rPr>
        <w:t>. Стороны признают, что изменение отделки мест общего пользования Объекта не является существенным нарушением требований к качеству Объекта.</w:t>
      </w:r>
    </w:p>
    <w:p w14:paraId="6C52084E" w14:textId="5717A81F" w:rsidR="00367A60" w:rsidRPr="00AE2702" w:rsidRDefault="00CA7AA4" w:rsidP="00367A60">
      <w:pPr>
        <w:tabs>
          <w:tab w:val="num" w:pos="0"/>
        </w:tabs>
        <w:ind w:firstLine="540"/>
        <w:jc w:val="both"/>
        <w:rPr>
          <w:sz w:val="22"/>
          <w:szCs w:val="22"/>
        </w:rPr>
      </w:pPr>
      <w:r w:rsidRPr="00AE2702">
        <w:rPr>
          <w:sz w:val="22"/>
          <w:szCs w:val="22"/>
        </w:rPr>
        <w:t>2.1</w:t>
      </w:r>
      <w:r w:rsidR="00D11479" w:rsidRPr="00AE2702">
        <w:rPr>
          <w:sz w:val="22"/>
          <w:szCs w:val="22"/>
        </w:rPr>
        <w:t>4</w:t>
      </w:r>
      <w:r w:rsidRPr="00AE2702">
        <w:rPr>
          <w:sz w:val="22"/>
          <w:szCs w:val="22"/>
        </w:rPr>
        <w:t>. Стороны признают, что не являются существенными изменения проектной документации Объекта и не являются существенным нарушением требований к качеству производимые Застройщиком без согласования (уведомления) с Дольщик</w:t>
      </w:r>
      <w:r w:rsidR="00710E16" w:rsidRPr="00AE2702">
        <w:rPr>
          <w:sz w:val="22"/>
          <w:szCs w:val="22"/>
        </w:rPr>
        <w:t>ом</w:t>
      </w:r>
      <w:r w:rsidRPr="00AE2702">
        <w:rPr>
          <w:sz w:val="22"/>
          <w:szCs w:val="22"/>
        </w:rPr>
        <w:t xml:space="preserve"> изменени</w:t>
      </w:r>
      <w:r w:rsidR="00710E16" w:rsidRPr="00AE2702">
        <w:rPr>
          <w:sz w:val="22"/>
          <w:szCs w:val="22"/>
        </w:rPr>
        <w:t>й</w:t>
      </w:r>
      <w:r w:rsidRPr="00AE2702">
        <w:rPr>
          <w:sz w:val="22"/>
          <w:szCs w:val="22"/>
        </w:rPr>
        <w:t xml:space="preserve"> в Объекте и/или Квартире при условии их согласования с соответствующими государственными организациями или изменения, производимые без такого согласования, если такое согласование не требуется по законодательству Р</w:t>
      </w:r>
      <w:r w:rsidR="008762C6">
        <w:rPr>
          <w:sz w:val="22"/>
          <w:szCs w:val="22"/>
        </w:rPr>
        <w:t xml:space="preserve">оссийской </w:t>
      </w:r>
      <w:r w:rsidRPr="00AE2702">
        <w:rPr>
          <w:sz w:val="22"/>
          <w:szCs w:val="22"/>
        </w:rPr>
        <w:t>Ф</w:t>
      </w:r>
      <w:r w:rsidR="008762C6">
        <w:rPr>
          <w:sz w:val="22"/>
          <w:szCs w:val="22"/>
        </w:rPr>
        <w:t>едерации</w:t>
      </w:r>
      <w:r w:rsidRPr="00AE2702">
        <w:rPr>
          <w:sz w:val="22"/>
          <w:szCs w:val="22"/>
        </w:rPr>
        <w:t>, в том числе</w:t>
      </w:r>
      <w:r w:rsidR="004B5AF8" w:rsidRPr="00AE2702">
        <w:rPr>
          <w:sz w:val="22"/>
          <w:szCs w:val="22"/>
        </w:rPr>
        <w:t>, но не ограничиваясь</w:t>
      </w:r>
      <w:r w:rsidRPr="00AE2702">
        <w:rPr>
          <w:sz w:val="22"/>
          <w:szCs w:val="22"/>
        </w:rPr>
        <w:t>:</w:t>
      </w:r>
    </w:p>
    <w:p w14:paraId="6C52084F" w14:textId="77777777" w:rsidR="00367A60" w:rsidRPr="00AE2702" w:rsidRDefault="00CA7AA4" w:rsidP="00367A60">
      <w:pPr>
        <w:tabs>
          <w:tab w:val="num" w:pos="0"/>
        </w:tabs>
        <w:ind w:firstLine="540"/>
        <w:jc w:val="both"/>
        <w:rPr>
          <w:sz w:val="22"/>
          <w:szCs w:val="22"/>
        </w:rPr>
      </w:pPr>
      <w:r w:rsidRPr="00AE2702">
        <w:rPr>
          <w:sz w:val="22"/>
          <w:szCs w:val="22"/>
        </w:rPr>
        <w:t>- изменения по результатам проведения первичного технического учета и/или технической инвентаризации и/или кадастрового учета наименований помещений вспомогательного использования, предназначенных для удовлетворения гражданами бытовых и иных нужд;</w:t>
      </w:r>
    </w:p>
    <w:p w14:paraId="1627ABDF" w14:textId="77777777" w:rsidR="004B5AF8" w:rsidRPr="00AE2702" w:rsidRDefault="00CA7AA4" w:rsidP="00367A60">
      <w:pPr>
        <w:tabs>
          <w:tab w:val="num" w:pos="0"/>
        </w:tabs>
        <w:ind w:firstLine="540"/>
        <w:jc w:val="both"/>
        <w:rPr>
          <w:sz w:val="22"/>
          <w:szCs w:val="22"/>
        </w:rPr>
      </w:pPr>
      <w:r w:rsidRPr="00AE2702">
        <w:rPr>
          <w:sz w:val="22"/>
          <w:szCs w:val="22"/>
        </w:rPr>
        <w:t>- изменение проекта благоустройства прилегающей территории</w:t>
      </w:r>
      <w:r w:rsidR="004B5AF8" w:rsidRPr="00AE2702">
        <w:rPr>
          <w:sz w:val="22"/>
          <w:szCs w:val="22"/>
        </w:rPr>
        <w:t>;</w:t>
      </w:r>
    </w:p>
    <w:p w14:paraId="2BE2FD9A" w14:textId="77777777" w:rsidR="00C8159B" w:rsidRDefault="004B5AF8" w:rsidP="00367A60">
      <w:pPr>
        <w:tabs>
          <w:tab w:val="num" w:pos="0"/>
        </w:tabs>
        <w:ind w:firstLine="540"/>
        <w:jc w:val="both"/>
        <w:rPr>
          <w:sz w:val="22"/>
          <w:szCs w:val="22"/>
        </w:rPr>
      </w:pPr>
      <w:r w:rsidRPr="00AE2702">
        <w:rPr>
          <w:sz w:val="22"/>
          <w:szCs w:val="22"/>
        </w:rPr>
        <w:t xml:space="preserve">- </w:t>
      </w:r>
      <w:r w:rsidR="00A3260F">
        <w:rPr>
          <w:sz w:val="22"/>
          <w:szCs w:val="22"/>
        </w:rPr>
        <w:t>замена отделочных материалов</w:t>
      </w:r>
      <w:r w:rsidR="00C8159B">
        <w:rPr>
          <w:sz w:val="22"/>
          <w:szCs w:val="22"/>
        </w:rPr>
        <w:t xml:space="preserve"> мест общего пользования и фасадов;</w:t>
      </w:r>
    </w:p>
    <w:p w14:paraId="32794971" w14:textId="188778C8" w:rsidR="00827FAB" w:rsidRPr="00AE2BAD" w:rsidRDefault="00C8159B" w:rsidP="00367A60">
      <w:pPr>
        <w:tabs>
          <w:tab w:val="num" w:pos="0"/>
        </w:tabs>
        <w:ind w:firstLine="540"/>
        <w:jc w:val="both"/>
        <w:rPr>
          <w:sz w:val="22"/>
          <w:szCs w:val="22"/>
        </w:rPr>
      </w:pPr>
      <w:r>
        <w:rPr>
          <w:sz w:val="22"/>
          <w:szCs w:val="22"/>
        </w:rPr>
        <w:t xml:space="preserve">- </w:t>
      </w:r>
      <w:r w:rsidR="004B5AF8" w:rsidRPr="00AE2702">
        <w:rPr>
          <w:sz w:val="22"/>
          <w:szCs w:val="22"/>
        </w:rPr>
        <w:t xml:space="preserve">замена производителя </w:t>
      </w:r>
      <w:r w:rsidR="004B5AF8" w:rsidRPr="00AE2BAD">
        <w:rPr>
          <w:sz w:val="22"/>
          <w:szCs w:val="22"/>
        </w:rPr>
        <w:t>оборудования</w:t>
      </w:r>
      <w:r w:rsidR="00827FAB" w:rsidRPr="00AE2BAD">
        <w:rPr>
          <w:sz w:val="22"/>
          <w:szCs w:val="22"/>
        </w:rPr>
        <w:t>;</w:t>
      </w:r>
    </w:p>
    <w:p w14:paraId="375C25E0" w14:textId="77777777" w:rsidR="00DA19A8" w:rsidRPr="00AE2BAD" w:rsidRDefault="00827FAB" w:rsidP="00367A60">
      <w:pPr>
        <w:tabs>
          <w:tab w:val="num" w:pos="0"/>
        </w:tabs>
        <w:ind w:firstLine="540"/>
        <w:jc w:val="both"/>
        <w:rPr>
          <w:sz w:val="22"/>
          <w:szCs w:val="22"/>
        </w:rPr>
      </w:pPr>
      <w:r w:rsidRPr="00AE2BAD">
        <w:rPr>
          <w:sz w:val="22"/>
          <w:szCs w:val="22"/>
        </w:rPr>
        <w:t>- изменение инженерного оборудования (замена)</w:t>
      </w:r>
      <w:r w:rsidR="00DA19A8" w:rsidRPr="00AE2BAD">
        <w:rPr>
          <w:sz w:val="22"/>
          <w:szCs w:val="22"/>
        </w:rPr>
        <w:t>;</w:t>
      </w:r>
    </w:p>
    <w:p w14:paraId="68B2CC1A" w14:textId="77777777" w:rsidR="00AE2BAD" w:rsidRPr="00AE2702" w:rsidRDefault="00AE2BAD" w:rsidP="00AE2BAD">
      <w:pPr>
        <w:tabs>
          <w:tab w:val="num" w:pos="0"/>
        </w:tabs>
        <w:ind w:firstLine="540"/>
        <w:jc w:val="both"/>
        <w:rPr>
          <w:sz w:val="22"/>
          <w:szCs w:val="22"/>
        </w:rPr>
      </w:pPr>
      <w:r w:rsidRPr="00AE2BAD">
        <w:rPr>
          <w:sz w:val="22"/>
          <w:szCs w:val="22"/>
        </w:rPr>
        <w:t>- изменение видов, типов и конфигурации оконных/ балконных стеклопакетов и/или витражного остекления лоджий/балконов;</w:t>
      </w:r>
    </w:p>
    <w:p w14:paraId="2C86A178" w14:textId="29C578F0" w:rsidR="004B5AF8" w:rsidRDefault="00DA19A8" w:rsidP="00367A60">
      <w:pPr>
        <w:tabs>
          <w:tab w:val="num" w:pos="0"/>
        </w:tabs>
        <w:ind w:firstLine="540"/>
        <w:jc w:val="both"/>
        <w:rPr>
          <w:sz w:val="22"/>
          <w:szCs w:val="22"/>
        </w:rPr>
      </w:pPr>
      <w:r w:rsidRPr="00AE2702">
        <w:rPr>
          <w:sz w:val="22"/>
          <w:szCs w:val="22"/>
        </w:rPr>
        <w:t>- размещение в Квартире объектов согласно требованиям противопожарных норм (рукавов, вентилей и т</w:t>
      </w:r>
      <w:r w:rsidR="00335899" w:rsidRPr="00AE2702">
        <w:rPr>
          <w:sz w:val="22"/>
          <w:szCs w:val="22"/>
        </w:rPr>
        <w:t>.</w:t>
      </w:r>
      <w:r w:rsidRPr="00AE2702">
        <w:rPr>
          <w:sz w:val="22"/>
          <w:szCs w:val="22"/>
        </w:rPr>
        <w:t>д</w:t>
      </w:r>
      <w:r w:rsidR="00335899" w:rsidRPr="00AE2702">
        <w:rPr>
          <w:sz w:val="22"/>
          <w:szCs w:val="22"/>
        </w:rPr>
        <w:t>.</w:t>
      </w:r>
      <w:r w:rsidRPr="00AE2702">
        <w:rPr>
          <w:sz w:val="22"/>
          <w:szCs w:val="22"/>
        </w:rPr>
        <w:t>)</w:t>
      </w:r>
      <w:r w:rsidR="006A15EE">
        <w:rPr>
          <w:sz w:val="22"/>
          <w:szCs w:val="22"/>
        </w:rPr>
        <w:t>;</w:t>
      </w:r>
    </w:p>
    <w:p w14:paraId="17BD6642" w14:textId="791FA252" w:rsidR="006A15EE" w:rsidRPr="00AE2702" w:rsidRDefault="006A15EE" w:rsidP="00367A60">
      <w:pPr>
        <w:tabs>
          <w:tab w:val="num" w:pos="0"/>
        </w:tabs>
        <w:ind w:firstLine="540"/>
        <w:jc w:val="both"/>
        <w:rPr>
          <w:sz w:val="22"/>
          <w:szCs w:val="22"/>
        </w:rPr>
      </w:pPr>
      <w:r>
        <w:rPr>
          <w:sz w:val="22"/>
          <w:szCs w:val="22"/>
        </w:rPr>
        <w:t>- изменение планировочных решений.</w:t>
      </w:r>
    </w:p>
    <w:p w14:paraId="446A96C5" w14:textId="77777777" w:rsidR="00D11479" w:rsidRPr="00AE2702" w:rsidRDefault="00D11479" w:rsidP="00D11479">
      <w:pPr>
        <w:pStyle w:val="ConsPlusNormal"/>
        <w:widowControl/>
        <w:ind w:left="720" w:firstLine="0"/>
        <w:rPr>
          <w:rFonts w:ascii="Times New Roman" w:hAnsi="Times New Roman" w:cs="Times New Roman"/>
          <w:b/>
          <w:bCs/>
          <w:sz w:val="22"/>
          <w:szCs w:val="22"/>
        </w:rPr>
      </w:pPr>
    </w:p>
    <w:p w14:paraId="02F86290" w14:textId="1A9E33F8" w:rsidR="003B63A0" w:rsidRPr="00AE2702" w:rsidRDefault="003B63A0" w:rsidP="003B63A0">
      <w:pPr>
        <w:pStyle w:val="ConsPlusNormal"/>
        <w:widowControl/>
        <w:numPr>
          <w:ilvl w:val="0"/>
          <w:numId w:val="29"/>
        </w:numPr>
        <w:jc w:val="center"/>
        <w:rPr>
          <w:rFonts w:ascii="Times New Roman" w:hAnsi="Times New Roman" w:cs="Times New Roman"/>
          <w:b/>
          <w:bCs/>
          <w:sz w:val="22"/>
          <w:szCs w:val="22"/>
        </w:rPr>
      </w:pPr>
      <w:r w:rsidRPr="00AE2702">
        <w:rPr>
          <w:rFonts w:ascii="Times New Roman" w:hAnsi="Times New Roman" w:cs="Times New Roman"/>
          <w:b/>
          <w:bCs/>
          <w:sz w:val="22"/>
          <w:szCs w:val="22"/>
        </w:rPr>
        <w:t>Цена Договора</w:t>
      </w:r>
    </w:p>
    <w:p w14:paraId="03475C8D" w14:textId="1D909939" w:rsidR="00C8159B" w:rsidRPr="00C8159B" w:rsidRDefault="003B63A0" w:rsidP="00C8159B">
      <w:pPr>
        <w:ind w:firstLine="540"/>
        <w:jc w:val="both"/>
        <w:rPr>
          <w:sz w:val="22"/>
          <w:szCs w:val="22"/>
        </w:rPr>
      </w:pPr>
      <w:r w:rsidRPr="00AE2702">
        <w:rPr>
          <w:sz w:val="22"/>
          <w:szCs w:val="22"/>
        </w:rPr>
        <w:t>3.1. Цена Договора включает в себя стоимость всех затрат на строительство Объекта, в том числе стоимость услуг Застройщика.</w:t>
      </w:r>
      <w:r w:rsidR="00C8159B">
        <w:rPr>
          <w:sz w:val="22"/>
          <w:szCs w:val="22"/>
        </w:rPr>
        <w:t xml:space="preserve"> </w:t>
      </w:r>
      <w:r w:rsidR="00C8159B" w:rsidRPr="00C8159B">
        <w:rPr>
          <w:sz w:val="22"/>
          <w:szCs w:val="22"/>
        </w:rPr>
        <w:t xml:space="preserve">В Цену Договора не включены расходы, связанные с государственной регистрацией Договора и государственной регистрацией права собственности </w:t>
      </w:r>
      <w:r w:rsidR="00C8159B">
        <w:rPr>
          <w:sz w:val="22"/>
          <w:szCs w:val="22"/>
        </w:rPr>
        <w:t>Дольщика</w:t>
      </w:r>
      <w:r w:rsidR="00C8159B" w:rsidRPr="00C8159B">
        <w:rPr>
          <w:sz w:val="22"/>
          <w:szCs w:val="22"/>
        </w:rPr>
        <w:t xml:space="preserve"> на </w:t>
      </w:r>
      <w:r w:rsidR="00C8159B">
        <w:rPr>
          <w:sz w:val="22"/>
          <w:szCs w:val="22"/>
        </w:rPr>
        <w:t>Квартиру</w:t>
      </w:r>
      <w:r w:rsidR="00C8159B" w:rsidRPr="00C8159B">
        <w:rPr>
          <w:sz w:val="22"/>
          <w:szCs w:val="22"/>
        </w:rPr>
        <w:t xml:space="preserve">, в том числе расходы на оплату государственных пошлин, расходы на оплату услуг третьих лиц, в случае их привлечения </w:t>
      </w:r>
      <w:r w:rsidR="00C8159B">
        <w:rPr>
          <w:sz w:val="22"/>
          <w:szCs w:val="22"/>
        </w:rPr>
        <w:t>Дольщиком</w:t>
      </w:r>
      <w:r w:rsidR="00C8159B" w:rsidRPr="00C8159B">
        <w:rPr>
          <w:sz w:val="22"/>
          <w:szCs w:val="22"/>
        </w:rPr>
        <w:t xml:space="preserve">. Соответствующие расходы </w:t>
      </w:r>
      <w:r w:rsidR="00C8159B">
        <w:rPr>
          <w:sz w:val="22"/>
          <w:szCs w:val="22"/>
        </w:rPr>
        <w:t>Дольщик</w:t>
      </w:r>
      <w:r w:rsidR="00C8159B" w:rsidRPr="00C8159B">
        <w:rPr>
          <w:sz w:val="22"/>
          <w:szCs w:val="22"/>
        </w:rPr>
        <w:t xml:space="preserve"> несет самостоятельно и за свой счет.</w:t>
      </w:r>
    </w:p>
    <w:p w14:paraId="603B4D8B" w14:textId="431E239A" w:rsidR="003B63A0" w:rsidRPr="00AE2702" w:rsidRDefault="003B63A0" w:rsidP="003B63A0">
      <w:pPr>
        <w:ind w:firstLine="540"/>
        <w:jc w:val="both"/>
        <w:rPr>
          <w:sz w:val="22"/>
          <w:szCs w:val="22"/>
        </w:rPr>
      </w:pPr>
      <w:r w:rsidRPr="00AE2702">
        <w:rPr>
          <w:sz w:val="22"/>
          <w:szCs w:val="22"/>
        </w:rPr>
        <w:t xml:space="preserve"> 3.2. Цена Договора составляет </w:t>
      </w:r>
      <w:r w:rsidR="00C8159B">
        <w:rPr>
          <w:sz w:val="22"/>
          <w:szCs w:val="22"/>
        </w:rPr>
        <w:t>___________</w:t>
      </w:r>
      <w:r w:rsidR="0026709E" w:rsidRPr="00AE2702">
        <w:rPr>
          <w:sz w:val="22"/>
          <w:szCs w:val="22"/>
        </w:rPr>
        <w:t xml:space="preserve"> </w:t>
      </w:r>
      <w:r w:rsidRPr="00AE2702">
        <w:rPr>
          <w:sz w:val="22"/>
          <w:szCs w:val="22"/>
        </w:rPr>
        <w:t>рубл</w:t>
      </w:r>
      <w:r w:rsidR="0026709E" w:rsidRPr="00AE2702">
        <w:rPr>
          <w:sz w:val="22"/>
          <w:szCs w:val="22"/>
        </w:rPr>
        <w:t>ей</w:t>
      </w:r>
      <w:r w:rsidRPr="00AE2702">
        <w:rPr>
          <w:sz w:val="22"/>
          <w:szCs w:val="22"/>
        </w:rPr>
        <w:t xml:space="preserve"> 00 копеек, НДС не облагается.</w:t>
      </w:r>
    </w:p>
    <w:p w14:paraId="5E1AC515" w14:textId="4199818E" w:rsidR="003B63A0" w:rsidRPr="00AE2702" w:rsidRDefault="003B63A0" w:rsidP="003B63A0">
      <w:pPr>
        <w:ind w:firstLine="540"/>
        <w:jc w:val="both"/>
        <w:rPr>
          <w:sz w:val="22"/>
          <w:szCs w:val="22"/>
        </w:rPr>
      </w:pPr>
      <w:r w:rsidRPr="00AE2702">
        <w:rPr>
          <w:sz w:val="22"/>
          <w:szCs w:val="22"/>
        </w:rPr>
        <w:t>3.2.1. Цена Договора подлежит уплате Дольщик</w:t>
      </w:r>
      <w:r w:rsidR="00710E16" w:rsidRPr="00AE2702">
        <w:rPr>
          <w:sz w:val="22"/>
          <w:szCs w:val="22"/>
        </w:rPr>
        <w:t>ом</w:t>
      </w:r>
      <w:r w:rsidRPr="00AE2702">
        <w:rPr>
          <w:sz w:val="22"/>
          <w:szCs w:val="22"/>
        </w:rPr>
        <w:t xml:space="preserve"> (Депонент</w:t>
      </w:r>
      <w:r w:rsidR="00710E16" w:rsidRPr="00AE2702">
        <w:rPr>
          <w:sz w:val="22"/>
          <w:szCs w:val="22"/>
        </w:rPr>
        <w:t>ом</w:t>
      </w:r>
      <w:r w:rsidRPr="00AE2702">
        <w:rPr>
          <w:sz w:val="22"/>
          <w:szCs w:val="22"/>
        </w:rPr>
        <w:t xml:space="preserve">) до ввода в эксплуатацию многоквартирного жилого дома (корпуса) путем внесения денежных средств (далее по тексту также – Депонируемая сумма) на специальный банковский счет </w:t>
      </w:r>
      <w:proofErr w:type="spellStart"/>
      <w:r w:rsidRPr="00AE2702">
        <w:rPr>
          <w:sz w:val="22"/>
          <w:szCs w:val="22"/>
        </w:rPr>
        <w:t>эскроу</w:t>
      </w:r>
      <w:proofErr w:type="spellEnd"/>
      <w:r w:rsidRPr="00AE2702">
        <w:rPr>
          <w:sz w:val="22"/>
          <w:szCs w:val="22"/>
        </w:rPr>
        <w:t xml:space="preserve"> (далее – «счет </w:t>
      </w:r>
      <w:proofErr w:type="spellStart"/>
      <w:r w:rsidRPr="00AE2702">
        <w:rPr>
          <w:sz w:val="22"/>
          <w:szCs w:val="22"/>
        </w:rPr>
        <w:t>эскроу</w:t>
      </w:r>
      <w:proofErr w:type="spellEnd"/>
      <w:r w:rsidRPr="00AE2702">
        <w:rPr>
          <w:sz w:val="22"/>
          <w:szCs w:val="22"/>
        </w:rPr>
        <w:t xml:space="preserve">»), открываемый в ПУБЛИЧНОМ АКЦИОНЕРНОМ ОБЩЕСТВЕ «БАНК «САНКТ-ПЕТЕРБУРГ» (сокращенное наименование ПАО «Банк «Санкт-Петербург»), зарегистрированном Государственным Банком РСФСР 03 октября 1990 года, регистрационный № 436, генеральная лицензия на осуществление банковских операций № 436 выдана Центральным Банком РФ 31 декабря 2014 года, место нахождения и адрес: 195112, г. Санкт- Петербург, </w:t>
      </w:r>
      <w:proofErr w:type="spellStart"/>
      <w:r w:rsidRPr="00AE2702">
        <w:rPr>
          <w:sz w:val="22"/>
          <w:szCs w:val="22"/>
        </w:rPr>
        <w:t>Малоохтинский</w:t>
      </w:r>
      <w:proofErr w:type="spellEnd"/>
      <w:r w:rsidRPr="00AE2702">
        <w:rPr>
          <w:sz w:val="22"/>
          <w:szCs w:val="22"/>
        </w:rPr>
        <w:t xml:space="preserve">  пр., 64, лит. А, ИНН 7831000027, КПП 780601001, ОГРН 1027800000140, БИК 044030790, адрес эл. почты: Escrow@bspb.ru, тел. 8 (812) 3295050 (далее по тексту – «</w:t>
      </w:r>
      <w:proofErr w:type="spellStart"/>
      <w:r w:rsidRPr="00AE2702">
        <w:rPr>
          <w:sz w:val="22"/>
          <w:szCs w:val="22"/>
        </w:rPr>
        <w:t>Эскроу</w:t>
      </w:r>
      <w:proofErr w:type="spellEnd"/>
      <w:r w:rsidRPr="00AE2702">
        <w:rPr>
          <w:sz w:val="22"/>
          <w:szCs w:val="22"/>
        </w:rPr>
        <w:t>-агент»</w:t>
      </w:r>
      <w:r w:rsidR="00E91516" w:rsidRPr="00AE2702">
        <w:rPr>
          <w:sz w:val="22"/>
          <w:szCs w:val="22"/>
        </w:rPr>
        <w:t>, «Банк»</w:t>
      </w:r>
      <w:r w:rsidRPr="00AE2702">
        <w:rPr>
          <w:sz w:val="22"/>
          <w:szCs w:val="22"/>
        </w:rPr>
        <w:t xml:space="preserve">), с которым у </w:t>
      </w:r>
      <w:r w:rsidRPr="00AE2702">
        <w:rPr>
          <w:sz w:val="22"/>
          <w:szCs w:val="22"/>
        </w:rPr>
        <w:lastRenderedPageBreak/>
        <w:t xml:space="preserve">Застройщика (Бенефициара) заключено Соглашение об утверждении условий открытия и сопровождения специального банковского счета </w:t>
      </w:r>
      <w:proofErr w:type="spellStart"/>
      <w:r w:rsidRPr="00AE2702">
        <w:rPr>
          <w:sz w:val="22"/>
          <w:szCs w:val="22"/>
        </w:rPr>
        <w:t>эскроу</w:t>
      </w:r>
      <w:proofErr w:type="spellEnd"/>
      <w:r w:rsidRPr="00AE2702">
        <w:rPr>
          <w:sz w:val="22"/>
          <w:szCs w:val="22"/>
        </w:rPr>
        <w:t xml:space="preserve"> в ПАО «Банк «Санкт – Петербург» и обмене документами в электронной форме посредством защищенных каналов связи № Э/2022/КОМБО_2 от </w:t>
      </w:r>
      <w:r w:rsidR="00F6610D" w:rsidRPr="00AE2702">
        <w:rPr>
          <w:sz w:val="22"/>
          <w:szCs w:val="22"/>
        </w:rPr>
        <w:t>«</w:t>
      </w:r>
      <w:r w:rsidRPr="00AE2702">
        <w:rPr>
          <w:sz w:val="22"/>
          <w:szCs w:val="22"/>
        </w:rPr>
        <w:t>05</w:t>
      </w:r>
      <w:r w:rsidR="00F6610D" w:rsidRPr="00AE2702">
        <w:rPr>
          <w:sz w:val="22"/>
          <w:szCs w:val="22"/>
        </w:rPr>
        <w:t xml:space="preserve">» мая </w:t>
      </w:r>
      <w:r w:rsidRPr="00AE2702">
        <w:rPr>
          <w:sz w:val="22"/>
          <w:szCs w:val="22"/>
        </w:rPr>
        <w:t xml:space="preserve">2022 г., для их учета, блокирования и дальнейшего перечисления Застройщику (Бенефициару) при возникновении оснований, предусмотренных Законом №214-ФЗ и договором счета </w:t>
      </w:r>
      <w:proofErr w:type="spellStart"/>
      <w:r w:rsidRPr="00AE2702">
        <w:rPr>
          <w:sz w:val="22"/>
          <w:szCs w:val="22"/>
        </w:rPr>
        <w:t>эскроу</w:t>
      </w:r>
      <w:proofErr w:type="spellEnd"/>
      <w:r w:rsidRPr="00AE2702">
        <w:rPr>
          <w:sz w:val="22"/>
          <w:szCs w:val="22"/>
        </w:rPr>
        <w:t>, заключаемым между Депонент</w:t>
      </w:r>
      <w:r w:rsidR="00710E16" w:rsidRPr="00AE2702">
        <w:rPr>
          <w:sz w:val="22"/>
          <w:szCs w:val="22"/>
        </w:rPr>
        <w:t>ом</w:t>
      </w:r>
      <w:r w:rsidRPr="00AE2702">
        <w:rPr>
          <w:sz w:val="22"/>
          <w:szCs w:val="22"/>
        </w:rPr>
        <w:t xml:space="preserve">, </w:t>
      </w:r>
      <w:proofErr w:type="spellStart"/>
      <w:r w:rsidRPr="00AE2702">
        <w:rPr>
          <w:sz w:val="22"/>
          <w:szCs w:val="22"/>
        </w:rPr>
        <w:t>Эскроу</w:t>
      </w:r>
      <w:proofErr w:type="spellEnd"/>
      <w:r w:rsidRPr="00AE2702">
        <w:rPr>
          <w:sz w:val="22"/>
          <w:szCs w:val="22"/>
        </w:rPr>
        <w:t xml:space="preserve">-агентом и Бенефициаром (далее – Договор счета </w:t>
      </w:r>
      <w:proofErr w:type="spellStart"/>
      <w:r w:rsidRPr="00AE2702">
        <w:rPr>
          <w:sz w:val="22"/>
          <w:szCs w:val="22"/>
        </w:rPr>
        <w:t>эскроу</w:t>
      </w:r>
      <w:proofErr w:type="spellEnd"/>
      <w:r w:rsidRPr="00AE2702">
        <w:rPr>
          <w:sz w:val="22"/>
          <w:szCs w:val="22"/>
        </w:rPr>
        <w:t>), с учетом следующего:</w:t>
      </w:r>
    </w:p>
    <w:p w14:paraId="44078C92" w14:textId="17A35C98" w:rsidR="003B63A0" w:rsidRPr="00AE2702" w:rsidRDefault="003B63A0" w:rsidP="003B63A0">
      <w:pPr>
        <w:ind w:firstLine="540"/>
        <w:jc w:val="both"/>
        <w:rPr>
          <w:sz w:val="22"/>
          <w:szCs w:val="22"/>
        </w:rPr>
      </w:pPr>
      <w:r w:rsidRPr="00AE2702">
        <w:rPr>
          <w:sz w:val="22"/>
          <w:szCs w:val="22"/>
        </w:rPr>
        <w:t xml:space="preserve">- Депонируемая сумма: </w:t>
      </w:r>
      <w:r w:rsidR="00C8159B">
        <w:rPr>
          <w:sz w:val="22"/>
          <w:szCs w:val="22"/>
        </w:rPr>
        <w:t>_______</w:t>
      </w:r>
      <w:r w:rsidR="0026709E" w:rsidRPr="00AE2702">
        <w:rPr>
          <w:sz w:val="22"/>
          <w:szCs w:val="22"/>
        </w:rPr>
        <w:t xml:space="preserve"> </w:t>
      </w:r>
      <w:r w:rsidRPr="00AE2702">
        <w:rPr>
          <w:sz w:val="22"/>
          <w:szCs w:val="22"/>
        </w:rPr>
        <w:t>рубл</w:t>
      </w:r>
      <w:r w:rsidR="0026709E" w:rsidRPr="00AE2702">
        <w:rPr>
          <w:sz w:val="22"/>
          <w:szCs w:val="22"/>
        </w:rPr>
        <w:t>ей</w:t>
      </w:r>
      <w:r w:rsidRPr="00AE2702">
        <w:rPr>
          <w:sz w:val="22"/>
          <w:szCs w:val="22"/>
        </w:rPr>
        <w:t xml:space="preserve"> 00 копеек;</w:t>
      </w:r>
    </w:p>
    <w:p w14:paraId="70A8A3FD" w14:textId="540EA50D" w:rsidR="003B63A0" w:rsidRPr="00AE2702" w:rsidRDefault="003B63A0" w:rsidP="003B63A0">
      <w:pPr>
        <w:ind w:firstLine="540"/>
        <w:jc w:val="both"/>
        <w:rPr>
          <w:sz w:val="22"/>
          <w:szCs w:val="22"/>
        </w:rPr>
      </w:pPr>
      <w:r w:rsidRPr="00AE2702">
        <w:rPr>
          <w:sz w:val="22"/>
          <w:szCs w:val="22"/>
        </w:rPr>
        <w:t>- Срок внесения Депонент</w:t>
      </w:r>
      <w:r w:rsidR="00710E16" w:rsidRPr="00AE2702">
        <w:rPr>
          <w:sz w:val="22"/>
          <w:szCs w:val="22"/>
        </w:rPr>
        <w:t>ом</w:t>
      </w:r>
      <w:r w:rsidRPr="00AE2702">
        <w:rPr>
          <w:sz w:val="22"/>
          <w:szCs w:val="22"/>
        </w:rPr>
        <w:t xml:space="preserve"> Депонируемой суммы на счет </w:t>
      </w:r>
      <w:proofErr w:type="spellStart"/>
      <w:r w:rsidRPr="00AE2702">
        <w:rPr>
          <w:sz w:val="22"/>
          <w:szCs w:val="22"/>
        </w:rPr>
        <w:t>эскроу</w:t>
      </w:r>
      <w:proofErr w:type="spellEnd"/>
      <w:r w:rsidRPr="00AE2702">
        <w:rPr>
          <w:sz w:val="22"/>
          <w:szCs w:val="22"/>
        </w:rPr>
        <w:t>: в течение 7 (семи) рабочих дней с даты государственной регистрации настоящего Договора;</w:t>
      </w:r>
    </w:p>
    <w:p w14:paraId="10A810C8" w14:textId="4773FA82" w:rsidR="003B63A0" w:rsidRPr="00AE2702" w:rsidRDefault="003B63A0" w:rsidP="003B63A0">
      <w:pPr>
        <w:ind w:firstLine="540"/>
        <w:jc w:val="both"/>
        <w:rPr>
          <w:sz w:val="22"/>
          <w:szCs w:val="22"/>
        </w:rPr>
      </w:pPr>
      <w:r w:rsidRPr="00AE2702">
        <w:rPr>
          <w:sz w:val="22"/>
          <w:szCs w:val="22"/>
        </w:rPr>
        <w:t xml:space="preserve">- Срок условного депонирования – до «01» </w:t>
      </w:r>
      <w:r w:rsidR="00C8159B">
        <w:rPr>
          <w:sz w:val="22"/>
          <w:szCs w:val="22"/>
        </w:rPr>
        <w:t>июня 2029</w:t>
      </w:r>
      <w:r w:rsidRPr="00AE2702">
        <w:rPr>
          <w:sz w:val="22"/>
          <w:szCs w:val="22"/>
        </w:rPr>
        <w:t xml:space="preserve"> года.</w:t>
      </w:r>
    </w:p>
    <w:p w14:paraId="307534CC" w14:textId="77777777" w:rsidR="00586CA8" w:rsidRPr="00AE2702" w:rsidRDefault="00586CA8" w:rsidP="00586CA8">
      <w:pPr>
        <w:ind w:firstLine="540"/>
        <w:jc w:val="both"/>
        <w:rPr>
          <w:sz w:val="22"/>
          <w:szCs w:val="22"/>
        </w:rPr>
      </w:pPr>
      <w:r w:rsidRPr="00AE2702">
        <w:rPr>
          <w:sz w:val="22"/>
          <w:szCs w:val="22"/>
        </w:rPr>
        <w:t>3.2.2. Цена Договора уплачивается Дольщиком:</w:t>
      </w:r>
    </w:p>
    <w:p w14:paraId="1B773294" w14:textId="26056310" w:rsidR="00586CA8" w:rsidRPr="00AE2702" w:rsidRDefault="00586CA8" w:rsidP="00586CA8">
      <w:pPr>
        <w:ind w:firstLine="540"/>
        <w:jc w:val="both"/>
        <w:rPr>
          <w:sz w:val="22"/>
          <w:szCs w:val="22"/>
        </w:rPr>
      </w:pPr>
      <w:r w:rsidRPr="00AE2702">
        <w:rPr>
          <w:sz w:val="22"/>
          <w:szCs w:val="22"/>
        </w:rPr>
        <w:t xml:space="preserve">- частично за счет собственных денежных средств в </w:t>
      </w:r>
      <w:r w:rsidR="00C8159B">
        <w:rPr>
          <w:sz w:val="22"/>
          <w:szCs w:val="22"/>
        </w:rPr>
        <w:t>размере ______</w:t>
      </w:r>
      <w:r w:rsidRPr="00AE2702">
        <w:rPr>
          <w:sz w:val="22"/>
          <w:szCs w:val="22"/>
        </w:rPr>
        <w:t xml:space="preserve"> рублей 00 копеек;</w:t>
      </w:r>
    </w:p>
    <w:p w14:paraId="46DC21A5" w14:textId="2D6F519E" w:rsidR="00586CA8" w:rsidRPr="008762C6" w:rsidRDefault="00586CA8" w:rsidP="00586CA8">
      <w:pPr>
        <w:ind w:firstLine="540"/>
        <w:jc w:val="both"/>
        <w:rPr>
          <w:sz w:val="22"/>
          <w:szCs w:val="22"/>
        </w:rPr>
      </w:pPr>
      <w:r w:rsidRPr="008762C6">
        <w:rPr>
          <w:sz w:val="22"/>
          <w:szCs w:val="22"/>
        </w:rPr>
        <w:t xml:space="preserve">- частично за счет кредитных денежных средств в размере </w:t>
      </w:r>
      <w:r w:rsidR="00C8159B">
        <w:rPr>
          <w:sz w:val="22"/>
          <w:szCs w:val="22"/>
        </w:rPr>
        <w:t>________</w:t>
      </w:r>
      <w:r w:rsidRPr="008762C6">
        <w:rPr>
          <w:sz w:val="22"/>
          <w:szCs w:val="22"/>
        </w:rPr>
        <w:t xml:space="preserve"> рублей 00 копеек, предоставляемых Дольщику Банком на основании Кредитного договора </w:t>
      </w:r>
      <w:r w:rsidR="00C8159B">
        <w:rPr>
          <w:sz w:val="22"/>
          <w:szCs w:val="22"/>
        </w:rPr>
        <w:t>______</w:t>
      </w:r>
      <w:r w:rsidRPr="008762C6">
        <w:rPr>
          <w:sz w:val="22"/>
          <w:szCs w:val="22"/>
        </w:rPr>
        <w:t xml:space="preserve"> от «</w:t>
      </w:r>
      <w:r w:rsidR="00C8159B">
        <w:rPr>
          <w:sz w:val="22"/>
          <w:szCs w:val="22"/>
        </w:rPr>
        <w:t>__</w:t>
      </w:r>
      <w:r w:rsidRPr="008762C6">
        <w:rPr>
          <w:sz w:val="22"/>
          <w:szCs w:val="22"/>
        </w:rPr>
        <w:t>»</w:t>
      </w:r>
      <w:r w:rsidR="0098521E" w:rsidRPr="008762C6">
        <w:rPr>
          <w:sz w:val="22"/>
          <w:szCs w:val="22"/>
        </w:rPr>
        <w:t xml:space="preserve"> </w:t>
      </w:r>
      <w:r w:rsidR="00C8159B">
        <w:rPr>
          <w:sz w:val="22"/>
          <w:szCs w:val="22"/>
        </w:rPr>
        <w:t xml:space="preserve">______ </w:t>
      </w:r>
      <w:r w:rsidRPr="008762C6">
        <w:rPr>
          <w:sz w:val="22"/>
          <w:szCs w:val="22"/>
        </w:rPr>
        <w:t>202</w:t>
      </w:r>
      <w:r w:rsidR="00C8159B">
        <w:rPr>
          <w:sz w:val="22"/>
          <w:szCs w:val="22"/>
        </w:rPr>
        <w:t>__</w:t>
      </w:r>
      <w:r w:rsidRPr="008762C6">
        <w:rPr>
          <w:sz w:val="22"/>
          <w:szCs w:val="22"/>
        </w:rPr>
        <w:t xml:space="preserve"> года, заключе</w:t>
      </w:r>
      <w:r w:rsidR="006224D7" w:rsidRPr="008762C6">
        <w:rPr>
          <w:sz w:val="22"/>
          <w:szCs w:val="22"/>
        </w:rPr>
        <w:t>нного</w:t>
      </w:r>
      <w:r w:rsidRPr="008762C6">
        <w:rPr>
          <w:sz w:val="22"/>
          <w:szCs w:val="22"/>
        </w:rPr>
        <w:t xml:space="preserve"> между Банком и </w:t>
      </w:r>
      <w:r w:rsidR="00C8159B">
        <w:rPr>
          <w:sz w:val="22"/>
          <w:szCs w:val="22"/>
        </w:rPr>
        <w:t>________</w:t>
      </w:r>
      <w:r w:rsidRPr="008762C6">
        <w:rPr>
          <w:sz w:val="22"/>
          <w:szCs w:val="22"/>
        </w:rPr>
        <w:t xml:space="preserve"> в городе </w:t>
      </w:r>
      <w:r w:rsidR="00C8159B">
        <w:rPr>
          <w:sz w:val="22"/>
          <w:szCs w:val="22"/>
        </w:rPr>
        <w:t>________</w:t>
      </w:r>
      <w:r w:rsidRPr="008762C6">
        <w:rPr>
          <w:sz w:val="22"/>
          <w:szCs w:val="22"/>
        </w:rPr>
        <w:t xml:space="preserve"> (далее – «Кредитный договор»).</w:t>
      </w:r>
    </w:p>
    <w:p w14:paraId="06039488" w14:textId="52067F9D" w:rsidR="00586CA8" w:rsidRPr="008762C6" w:rsidRDefault="00586CA8" w:rsidP="00586CA8">
      <w:pPr>
        <w:ind w:firstLine="540"/>
        <w:jc w:val="both"/>
        <w:rPr>
          <w:sz w:val="22"/>
          <w:szCs w:val="22"/>
        </w:rPr>
      </w:pPr>
      <w:r w:rsidRPr="008762C6">
        <w:rPr>
          <w:sz w:val="22"/>
          <w:szCs w:val="22"/>
        </w:rPr>
        <w:t xml:space="preserve">Кредит предоставляется Банком Дольщику в сумме </w:t>
      </w:r>
      <w:r w:rsidR="00C8159B">
        <w:rPr>
          <w:sz w:val="22"/>
          <w:szCs w:val="22"/>
        </w:rPr>
        <w:t xml:space="preserve">________ </w:t>
      </w:r>
      <w:r w:rsidRPr="008762C6">
        <w:rPr>
          <w:sz w:val="22"/>
          <w:szCs w:val="22"/>
        </w:rPr>
        <w:t xml:space="preserve">рублей 00 копеек на срок </w:t>
      </w:r>
      <w:r w:rsidR="00C8159B">
        <w:rPr>
          <w:sz w:val="22"/>
          <w:szCs w:val="22"/>
        </w:rPr>
        <w:t>______</w:t>
      </w:r>
      <w:r w:rsidRPr="008762C6">
        <w:rPr>
          <w:sz w:val="22"/>
          <w:szCs w:val="22"/>
        </w:rPr>
        <w:t xml:space="preserve">месяцев, с взиманием </w:t>
      </w:r>
      <w:r w:rsidR="00C8159B">
        <w:rPr>
          <w:sz w:val="22"/>
          <w:szCs w:val="22"/>
        </w:rPr>
        <w:t>_________</w:t>
      </w:r>
      <w:r w:rsidRPr="008762C6">
        <w:rPr>
          <w:sz w:val="22"/>
          <w:szCs w:val="22"/>
        </w:rPr>
        <w:t xml:space="preserve"> процентов годовых за пользование кредитом. Платеж аннуитетный. График платежей согласно условиям Кредитного договора составляет </w:t>
      </w:r>
      <w:r w:rsidR="00C8159B">
        <w:rPr>
          <w:sz w:val="22"/>
          <w:szCs w:val="22"/>
        </w:rPr>
        <w:t>_________</w:t>
      </w:r>
      <w:r w:rsidRPr="008762C6">
        <w:rPr>
          <w:sz w:val="22"/>
          <w:szCs w:val="22"/>
        </w:rPr>
        <w:t xml:space="preserve"> ежемесячных платежей.</w:t>
      </w:r>
    </w:p>
    <w:p w14:paraId="7276E7F2" w14:textId="720C093F" w:rsidR="00171531" w:rsidRPr="00AE2702" w:rsidRDefault="00171531" w:rsidP="00586CA8">
      <w:pPr>
        <w:ind w:firstLine="540"/>
        <w:jc w:val="both"/>
        <w:rPr>
          <w:sz w:val="22"/>
          <w:szCs w:val="22"/>
        </w:rPr>
      </w:pPr>
      <w:r w:rsidRPr="008762C6">
        <w:rPr>
          <w:sz w:val="22"/>
          <w:szCs w:val="22"/>
        </w:rPr>
        <w:t xml:space="preserve">На период от даты зачисления денежных средств на счет </w:t>
      </w:r>
      <w:proofErr w:type="spellStart"/>
      <w:r w:rsidRPr="008762C6">
        <w:rPr>
          <w:sz w:val="22"/>
          <w:szCs w:val="22"/>
        </w:rPr>
        <w:t>эскроу</w:t>
      </w:r>
      <w:proofErr w:type="spellEnd"/>
      <w:r w:rsidRPr="008762C6">
        <w:rPr>
          <w:sz w:val="22"/>
          <w:szCs w:val="22"/>
        </w:rPr>
        <w:t xml:space="preserve"> и по последний день расчетного периода, в котором наступила дата списания денежных средств со счета </w:t>
      </w:r>
      <w:proofErr w:type="spellStart"/>
      <w:r w:rsidRPr="008762C6">
        <w:rPr>
          <w:sz w:val="22"/>
          <w:szCs w:val="22"/>
        </w:rPr>
        <w:t>эскроу</w:t>
      </w:r>
      <w:proofErr w:type="spellEnd"/>
      <w:r w:rsidRPr="008762C6">
        <w:rPr>
          <w:sz w:val="22"/>
          <w:szCs w:val="22"/>
        </w:rPr>
        <w:t xml:space="preserve"> по любому из оснований (в целях передачи Застройщику в связи с вводом в эксплуатацию Объекта, возврата Заемщику как Депоненту в связи с истечением срока действия/прекращением Договора счета </w:t>
      </w:r>
      <w:proofErr w:type="spellStart"/>
      <w:r w:rsidRPr="008762C6">
        <w:rPr>
          <w:sz w:val="22"/>
          <w:szCs w:val="22"/>
        </w:rPr>
        <w:t>эскроу</w:t>
      </w:r>
      <w:proofErr w:type="spellEnd"/>
      <w:r w:rsidRPr="008762C6">
        <w:rPr>
          <w:sz w:val="22"/>
          <w:szCs w:val="22"/>
        </w:rPr>
        <w:t xml:space="preserve"> и др.), устанавливается процентная ставка за пользование кредитом в размере </w:t>
      </w:r>
      <w:r w:rsidR="00C8159B">
        <w:rPr>
          <w:sz w:val="22"/>
          <w:szCs w:val="22"/>
        </w:rPr>
        <w:t xml:space="preserve">____ </w:t>
      </w:r>
      <w:r w:rsidRPr="008762C6">
        <w:rPr>
          <w:sz w:val="22"/>
          <w:szCs w:val="22"/>
        </w:rPr>
        <w:t>процентов годовых;</w:t>
      </w:r>
    </w:p>
    <w:p w14:paraId="03A967B6" w14:textId="24EDF5E5" w:rsidR="00FC3FDA" w:rsidRPr="00AE2702" w:rsidRDefault="00FC3FDA" w:rsidP="00FC3FDA">
      <w:pPr>
        <w:ind w:firstLine="540"/>
        <w:jc w:val="both"/>
        <w:rPr>
          <w:sz w:val="22"/>
          <w:szCs w:val="22"/>
        </w:rPr>
      </w:pPr>
      <w:r w:rsidRPr="00AE2702">
        <w:rPr>
          <w:sz w:val="22"/>
          <w:szCs w:val="22"/>
        </w:rPr>
        <w:t>Цена Договора уплачивается Дольщик</w:t>
      </w:r>
      <w:r w:rsidR="006F0AF1" w:rsidRPr="00AE2702">
        <w:rPr>
          <w:sz w:val="22"/>
          <w:szCs w:val="22"/>
        </w:rPr>
        <w:t>ом</w:t>
      </w:r>
      <w:r w:rsidRPr="00AE2702">
        <w:rPr>
          <w:sz w:val="22"/>
          <w:szCs w:val="22"/>
        </w:rPr>
        <w:t xml:space="preserve"> в следующем порядке:</w:t>
      </w:r>
    </w:p>
    <w:p w14:paraId="14FC5323" w14:textId="5FEF85C3" w:rsidR="00FC3FDA" w:rsidRPr="00AE2702" w:rsidRDefault="00FC3FDA" w:rsidP="00FC3FDA">
      <w:pPr>
        <w:ind w:firstLine="540"/>
        <w:jc w:val="both"/>
        <w:rPr>
          <w:sz w:val="22"/>
          <w:szCs w:val="22"/>
        </w:rPr>
      </w:pPr>
      <w:r w:rsidRPr="00AE2702">
        <w:rPr>
          <w:sz w:val="22"/>
          <w:szCs w:val="22"/>
        </w:rPr>
        <w:t>Дольщик внос</w:t>
      </w:r>
      <w:r w:rsidR="006F0AF1" w:rsidRPr="00AE2702">
        <w:rPr>
          <w:sz w:val="22"/>
          <w:szCs w:val="22"/>
        </w:rPr>
        <w:t>и</w:t>
      </w:r>
      <w:r w:rsidRPr="00AE2702">
        <w:rPr>
          <w:sz w:val="22"/>
          <w:szCs w:val="22"/>
        </w:rPr>
        <w:t xml:space="preserve">т Депонируемую сумму в размере </w:t>
      </w:r>
      <w:r w:rsidR="00C8159B">
        <w:rPr>
          <w:sz w:val="22"/>
          <w:szCs w:val="22"/>
        </w:rPr>
        <w:t>________</w:t>
      </w:r>
      <w:r w:rsidR="0026709E" w:rsidRPr="00AE2702">
        <w:rPr>
          <w:sz w:val="22"/>
          <w:szCs w:val="22"/>
        </w:rPr>
        <w:t xml:space="preserve"> </w:t>
      </w:r>
      <w:r w:rsidRPr="00AE2702">
        <w:rPr>
          <w:sz w:val="22"/>
          <w:szCs w:val="22"/>
        </w:rPr>
        <w:t>рубл</w:t>
      </w:r>
      <w:r w:rsidR="0026709E" w:rsidRPr="00AE2702">
        <w:rPr>
          <w:sz w:val="22"/>
          <w:szCs w:val="22"/>
        </w:rPr>
        <w:t>ей</w:t>
      </w:r>
      <w:r w:rsidRPr="00AE2702">
        <w:rPr>
          <w:sz w:val="22"/>
          <w:szCs w:val="22"/>
        </w:rPr>
        <w:t xml:space="preserve"> 00 копеек, на счет </w:t>
      </w:r>
      <w:proofErr w:type="spellStart"/>
      <w:r w:rsidRPr="00AE2702">
        <w:rPr>
          <w:sz w:val="22"/>
          <w:szCs w:val="22"/>
        </w:rPr>
        <w:t>эскроу</w:t>
      </w:r>
      <w:proofErr w:type="spellEnd"/>
      <w:r w:rsidRPr="00AE2702">
        <w:rPr>
          <w:sz w:val="22"/>
          <w:szCs w:val="22"/>
        </w:rPr>
        <w:t xml:space="preserve"> с аккредитива, открытого на имя Дольщик</w:t>
      </w:r>
      <w:r w:rsidR="006F0AF1" w:rsidRPr="00AE2702">
        <w:rPr>
          <w:sz w:val="22"/>
          <w:szCs w:val="22"/>
        </w:rPr>
        <w:t>а</w:t>
      </w:r>
      <w:r w:rsidRPr="00AE2702">
        <w:rPr>
          <w:sz w:val="22"/>
          <w:szCs w:val="22"/>
        </w:rPr>
        <w:t xml:space="preserve"> в Банке согласно п.</w:t>
      </w:r>
      <w:r w:rsidR="008762C6">
        <w:rPr>
          <w:sz w:val="22"/>
          <w:szCs w:val="22"/>
        </w:rPr>
        <w:t xml:space="preserve"> </w:t>
      </w:r>
      <w:r w:rsidRPr="00AE2702">
        <w:rPr>
          <w:sz w:val="22"/>
          <w:szCs w:val="22"/>
        </w:rPr>
        <w:t>3.2.3. настоящего Договора.</w:t>
      </w:r>
    </w:p>
    <w:p w14:paraId="2F0E2B06" w14:textId="6330905C" w:rsidR="00FC3FDA" w:rsidRPr="00AE2702" w:rsidRDefault="00FC3FDA" w:rsidP="00FC3FDA">
      <w:pPr>
        <w:ind w:firstLine="540"/>
        <w:jc w:val="both"/>
        <w:rPr>
          <w:sz w:val="22"/>
          <w:szCs w:val="22"/>
        </w:rPr>
      </w:pPr>
      <w:r w:rsidRPr="00AE2702">
        <w:rPr>
          <w:sz w:val="22"/>
          <w:szCs w:val="22"/>
        </w:rPr>
        <w:t xml:space="preserve">3.2.3. В срок, не превышающий 3 (трех) </w:t>
      </w:r>
      <w:r w:rsidR="008762C6">
        <w:rPr>
          <w:sz w:val="22"/>
          <w:szCs w:val="22"/>
        </w:rPr>
        <w:t xml:space="preserve">рабочих </w:t>
      </w:r>
      <w:r w:rsidRPr="00AE2702">
        <w:rPr>
          <w:sz w:val="22"/>
          <w:szCs w:val="22"/>
        </w:rPr>
        <w:t>дней с даты подписания настоящего Договора, Дольщик открыва</w:t>
      </w:r>
      <w:r w:rsidR="006F0AF1" w:rsidRPr="00AE2702">
        <w:rPr>
          <w:sz w:val="22"/>
          <w:szCs w:val="22"/>
        </w:rPr>
        <w:t>е</w:t>
      </w:r>
      <w:r w:rsidRPr="00AE2702">
        <w:rPr>
          <w:sz w:val="22"/>
          <w:szCs w:val="22"/>
        </w:rPr>
        <w:t>т в Банке безотзывный покрытый аккредитив (далее – аккредитив) на полную сумму цены Договора при соблюдении следующих условий:</w:t>
      </w:r>
    </w:p>
    <w:p w14:paraId="4D955FB1" w14:textId="5A51E3DB" w:rsidR="00FC3FDA" w:rsidRPr="00AE2702" w:rsidRDefault="00FC3FDA" w:rsidP="00FC3FDA">
      <w:pPr>
        <w:ind w:firstLine="540"/>
        <w:jc w:val="both"/>
        <w:rPr>
          <w:sz w:val="22"/>
          <w:szCs w:val="22"/>
        </w:rPr>
      </w:pPr>
      <w:r w:rsidRPr="00AE2702">
        <w:rPr>
          <w:sz w:val="22"/>
          <w:szCs w:val="22"/>
        </w:rPr>
        <w:t xml:space="preserve">- сумма аккредитива: </w:t>
      </w:r>
      <w:r w:rsidR="00C8159B">
        <w:rPr>
          <w:sz w:val="22"/>
          <w:szCs w:val="22"/>
        </w:rPr>
        <w:t>________</w:t>
      </w:r>
      <w:r w:rsidR="0026709E" w:rsidRPr="00AE2702">
        <w:rPr>
          <w:sz w:val="22"/>
          <w:szCs w:val="22"/>
        </w:rPr>
        <w:t xml:space="preserve"> </w:t>
      </w:r>
      <w:r w:rsidRPr="00AE2702">
        <w:rPr>
          <w:sz w:val="22"/>
          <w:szCs w:val="22"/>
        </w:rPr>
        <w:t>рубл</w:t>
      </w:r>
      <w:r w:rsidR="0026709E" w:rsidRPr="00AE2702">
        <w:rPr>
          <w:sz w:val="22"/>
          <w:szCs w:val="22"/>
        </w:rPr>
        <w:t>ей</w:t>
      </w:r>
      <w:r w:rsidRPr="00AE2702">
        <w:rPr>
          <w:sz w:val="22"/>
          <w:szCs w:val="22"/>
        </w:rPr>
        <w:t xml:space="preserve"> 00 копеек;</w:t>
      </w:r>
    </w:p>
    <w:p w14:paraId="7684F352" w14:textId="77777777" w:rsidR="00FC3FDA" w:rsidRPr="00AE2702" w:rsidRDefault="00FC3FDA" w:rsidP="00FC3FDA">
      <w:pPr>
        <w:ind w:firstLine="540"/>
        <w:jc w:val="both"/>
        <w:rPr>
          <w:sz w:val="22"/>
          <w:szCs w:val="22"/>
        </w:rPr>
      </w:pPr>
      <w:r w:rsidRPr="00AE2702">
        <w:rPr>
          <w:sz w:val="22"/>
          <w:szCs w:val="22"/>
        </w:rPr>
        <w:t>- вид аккредитива: покрытый, безотзывный;</w:t>
      </w:r>
    </w:p>
    <w:p w14:paraId="657791D0" w14:textId="22128965" w:rsidR="00FC3FDA" w:rsidRPr="008762C6" w:rsidRDefault="00FC3FDA" w:rsidP="00FC3FDA">
      <w:pPr>
        <w:ind w:firstLine="540"/>
        <w:jc w:val="both"/>
        <w:rPr>
          <w:bCs/>
          <w:sz w:val="22"/>
          <w:szCs w:val="22"/>
        </w:rPr>
      </w:pPr>
      <w:r w:rsidRPr="00AE2702">
        <w:rPr>
          <w:sz w:val="22"/>
          <w:szCs w:val="22"/>
        </w:rPr>
        <w:t xml:space="preserve">- Плательщик и Получатель: </w:t>
      </w:r>
      <w:r w:rsidR="00C8159B">
        <w:rPr>
          <w:bCs/>
          <w:sz w:val="22"/>
          <w:szCs w:val="22"/>
        </w:rPr>
        <w:t>_____________</w:t>
      </w:r>
      <w:r w:rsidR="0026709E" w:rsidRPr="008762C6">
        <w:rPr>
          <w:bCs/>
          <w:sz w:val="22"/>
          <w:szCs w:val="22"/>
        </w:rPr>
        <w:t>;</w:t>
      </w:r>
    </w:p>
    <w:p w14:paraId="3721D0AC" w14:textId="77777777" w:rsidR="00FC3FDA" w:rsidRPr="00AE2702" w:rsidRDefault="00FC3FDA" w:rsidP="00FC3FDA">
      <w:pPr>
        <w:ind w:firstLine="540"/>
        <w:jc w:val="both"/>
        <w:rPr>
          <w:sz w:val="22"/>
          <w:szCs w:val="22"/>
        </w:rPr>
      </w:pPr>
      <w:r w:rsidRPr="00AE2702">
        <w:rPr>
          <w:sz w:val="22"/>
          <w:szCs w:val="22"/>
        </w:rPr>
        <w:t>- Банк-эмитент и Исполняющий банк: ПАО «Банк «Санкт-Петербург»;</w:t>
      </w:r>
    </w:p>
    <w:p w14:paraId="274F36D8" w14:textId="77777777" w:rsidR="00FC3FDA" w:rsidRPr="00AE2702" w:rsidRDefault="00FC3FDA" w:rsidP="00FC3FDA">
      <w:pPr>
        <w:ind w:firstLine="540"/>
        <w:jc w:val="both"/>
        <w:rPr>
          <w:sz w:val="22"/>
          <w:szCs w:val="22"/>
        </w:rPr>
      </w:pPr>
      <w:r w:rsidRPr="00AE2702">
        <w:rPr>
          <w:sz w:val="22"/>
          <w:szCs w:val="22"/>
        </w:rPr>
        <w:t>- условия оплаты: без акцепта;</w:t>
      </w:r>
    </w:p>
    <w:p w14:paraId="24F7C693" w14:textId="77777777" w:rsidR="00FC3FDA" w:rsidRPr="00AE2702" w:rsidRDefault="00FC3FDA" w:rsidP="00FC3FDA">
      <w:pPr>
        <w:ind w:firstLine="540"/>
        <w:jc w:val="both"/>
        <w:rPr>
          <w:sz w:val="22"/>
          <w:szCs w:val="22"/>
        </w:rPr>
      </w:pPr>
      <w:r w:rsidRPr="00AE2702">
        <w:rPr>
          <w:sz w:val="22"/>
          <w:szCs w:val="22"/>
        </w:rPr>
        <w:t>- срок действия аккредитива: 90 (девяносто) дней с момента открытия аккредитива;</w:t>
      </w:r>
    </w:p>
    <w:p w14:paraId="5089C187" w14:textId="32E5A8E3" w:rsidR="00FC3FDA" w:rsidRPr="00AE2702" w:rsidRDefault="00FC3FDA" w:rsidP="00FC3FDA">
      <w:pPr>
        <w:ind w:firstLine="540"/>
        <w:jc w:val="both"/>
        <w:rPr>
          <w:sz w:val="22"/>
          <w:szCs w:val="22"/>
        </w:rPr>
      </w:pPr>
      <w:r w:rsidRPr="00AE2702">
        <w:rPr>
          <w:sz w:val="22"/>
          <w:szCs w:val="22"/>
        </w:rPr>
        <w:t>Иные условия аккредитива определяются Дольщик</w:t>
      </w:r>
      <w:r w:rsidR="006F0AF1" w:rsidRPr="00AE2702">
        <w:rPr>
          <w:sz w:val="22"/>
          <w:szCs w:val="22"/>
        </w:rPr>
        <w:t>ом</w:t>
      </w:r>
      <w:r w:rsidRPr="00AE2702">
        <w:rPr>
          <w:sz w:val="22"/>
          <w:szCs w:val="22"/>
        </w:rPr>
        <w:t xml:space="preserve"> в заявлении на открытие аккредитива.</w:t>
      </w:r>
    </w:p>
    <w:p w14:paraId="2FF17550" w14:textId="68C75528" w:rsidR="003B63A0" w:rsidRPr="00AE2702" w:rsidRDefault="003B63A0" w:rsidP="003B63A0">
      <w:pPr>
        <w:ind w:firstLine="540"/>
        <w:jc w:val="both"/>
        <w:rPr>
          <w:sz w:val="22"/>
          <w:szCs w:val="22"/>
        </w:rPr>
      </w:pPr>
      <w:r w:rsidRPr="00AE2702">
        <w:rPr>
          <w:sz w:val="22"/>
          <w:szCs w:val="22"/>
        </w:rPr>
        <w:t>3.2.</w:t>
      </w:r>
      <w:r w:rsidR="00FC3FDA" w:rsidRPr="00AE2702">
        <w:rPr>
          <w:sz w:val="22"/>
          <w:szCs w:val="22"/>
        </w:rPr>
        <w:t>4</w:t>
      </w:r>
      <w:r w:rsidRPr="00AE2702">
        <w:rPr>
          <w:sz w:val="22"/>
          <w:szCs w:val="22"/>
        </w:rPr>
        <w:t>. Датой исполнения Дольщик</w:t>
      </w:r>
      <w:r w:rsidR="006F0AF1" w:rsidRPr="00AE2702">
        <w:rPr>
          <w:sz w:val="22"/>
          <w:szCs w:val="22"/>
        </w:rPr>
        <w:t>ом</w:t>
      </w:r>
      <w:r w:rsidRPr="00AE2702">
        <w:rPr>
          <w:sz w:val="22"/>
          <w:szCs w:val="22"/>
        </w:rPr>
        <w:t xml:space="preserve"> своих обязательств по оплате цены Договора считается дата поступления всех денежных средств в счет оплаты цены Договора на счет </w:t>
      </w:r>
      <w:proofErr w:type="spellStart"/>
      <w:r w:rsidRPr="00AE2702">
        <w:rPr>
          <w:sz w:val="22"/>
          <w:szCs w:val="22"/>
        </w:rPr>
        <w:t>эскроу</w:t>
      </w:r>
      <w:proofErr w:type="spellEnd"/>
      <w:r w:rsidRPr="00AE2702">
        <w:rPr>
          <w:sz w:val="22"/>
          <w:szCs w:val="22"/>
        </w:rPr>
        <w:t>.</w:t>
      </w:r>
    </w:p>
    <w:p w14:paraId="5D2E56B4" w14:textId="3F57D3CF" w:rsidR="003B63A0" w:rsidRPr="00AE2702" w:rsidRDefault="003B63A0" w:rsidP="003B63A0">
      <w:pPr>
        <w:tabs>
          <w:tab w:val="num" w:pos="0"/>
        </w:tabs>
        <w:ind w:firstLine="540"/>
        <w:jc w:val="both"/>
        <w:rPr>
          <w:sz w:val="22"/>
          <w:szCs w:val="22"/>
        </w:rPr>
      </w:pPr>
      <w:r w:rsidRPr="00AE2702">
        <w:rPr>
          <w:sz w:val="22"/>
          <w:szCs w:val="22"/>
        </w:rPr>
        <w:t>3.3. В случае, если фактическая площадь Квартиры превысит проектную площадь Квартиры, указанную в п.1.3.6. настоящего Договора, более чем на 1 (один) кв. м., Дольщик доплачива</w:t>
      </w:r>
      <w:r w:rsidR="006F0AF1" w:rsidRPr="00AE2702">
        <w:rPr>
          <w:sz w:val="22"/>
          <w:szCs w:val="22"/>
        </w:rPr>
        <w:t>е</w:t>
      </w:r>
      <w:r w:rsidRPr="00AE2702">
        <w:rPr>
          <w:sz w:val="22"/>
          <w:szCs w:val="22"/>
        </w:rPr>
        <w:t>т Застройщику недостающую сумму до даты подписания Акта приема-передачи исходя из следующей формулы: цена Договора, указанная в п.3.2. настоящего Договора, /(разделить) на проектную площадь Квартиры, указанную в п.1.3.6. Договора *(умножить) на разницу в квадратных метрах между проектной площадью Квартиры, указанной в п.1.3.6. Договора, и фактической площадью Квартиры.</w:t>
      </w:r>
    </w:p>
    <w:p w14:paraId="55C10CA8" w14:textId="367808C7" w:rsidR="003B63A0" w:rsidRPr="00AE2702" w:rsidRDefault="003B63A0" w:rsidP="003B63A0">
      <w:pPr>
        <w:tabs>
          <w:tab w:val="num" w:pos="0"/>
        </w:tabs>
        <w:ind w:firstLine="540"/>
        <w:jc w:val="both"/>
        <w:rPr>
          <w:sz w:val="22"/>
          <w:szCs w:val="22"/>
        </w:rPr>
      </w:pPr>
      <w:r w:rsidRPr="00AE2702">
        <w:rPr>
          <w:sz w:val="22"/>
          <w:szCs w:val="22"/>
        </w:rPr>
        <w:t>3.4. В случае, если фактическая площадь Квартиры будет меньше проектной площади Квартиры, указанной в п. 1.3.6. настоящего Договора, более чем на 1 (один) кв. м., Застройщик обязан</w:t>
      </w:r>
      <w:r w:rsidRPr="00AE2702">
        <w:rPr>
          <w:b/>
          <w:bCs/>
          <w:i/>
          <w:iCs/>
          <w:sz w:val="22"/>
          <w:szCs w:val="22"/>
        </w:rPr>
        <w:t xml:space="preserve"> </w:t>
      </w:r>
      <w:r w:rsidRPr="00AE2702">
        <w:rPr>
          <w:sz w:val="22"/>
          <w:szCs w:val="22"/>
        </w:rPr>
        <w:t>вернуть Дольщик</w:t>
      </w:r>
      <w:r w:rsidR="00543BC6" w:rsidRPr="00AE2702">
        <w:rPr>
          <w:sz w:val="22"/>
          <w:szCs w:val="22"/>
        </w:rPr>
        <w:t>у</w:t>
      </w:r>
      <w:r w:rsidRPr="00AE2702">
        <w:rPr>
          <w:sz w:val="22"/>
          <w:szCs w:val="22"/>
        </w:rPr>
        <w:t xml:space="preserve"> излишнюю сумму денежных средств в течение одного календарного месяца с даты подписания Акта приема-передачи Квартиры и/или произвести зачет излишне внесенных денежных средств в счет оплаты штрафных санкций, подлежащих уплате Дольщик</w:t>
      </w:r>
      <w:r w:rsidR="006F0AF1" w:rsidRPr="00AE2702">
        <w:rPr>
          <w:sz w:val="22"/>
          <w:szCs w:val="22"/>
        </w:rPr>
        <w:t>ом</w:t>
      </w:r>
      <w:r w:rsidRPr="00AE2702">
        <w:rPr>
          <w:sz w:val="22"/>
          <w:szCs w:val="22"/>
        </w:rPr>
        <w:t xml:space="preserve"> при нарушении условий настоящего Договора, исходя из формулы, указанной в п.3.3. настоящего </w:t>
      </w:r>
      <w:r w:rsidRPr="00AE2702">
        <w:rPr>
          <w:sz w:val="22"/>
          <w:szCs w:val="22"/>
        </w:rPr>
        <w:lastRenderedPageBreak/>
        <w:t>Договора. Возврат денежных средств осуществляется по реквизитам Дольщик</w:t>
      </w:r>
      <w:r w:rsidR="006F0AF1" w:rsidRPr="00AE2702">
        <w:rPr>
          <w:sz w:val="22"/>
          <w:szCs w:val="22"/>
        </w:rPr>
        <w:t>а</w:t>
      </w:r>
      <w:r w:rsidRPr="00AE2702">
        <w:rPr>
          <w:sz w:val="22"/>
          <w:szCs w:val="22"/>
        </w:rPr>
        <w:t xml:space="preserve">, указываемым в Договоре счета </w:t>
      </w:r>
      <w:proofErr w:type="spellStart"/>
      <w:r w:rsidRPr="00AE2702">
        <w:rPr>
          <w:sz w:val="22"/>
          <w:szCs w:val="22"/>
        </w:rPr>
        <w:t>эскроу</w:t>
      </w:r>
      <w:proofErr w:type="spellEnd"/>
      <w:r w:rsidRPr="00AE2702">
        <w:rPr>
          <w:sz w:val="22"/>
          <w:szCs w:val="22"/>
        </w:rPr>
        <w:t>.</w:t>
      </w:r>
    </w:p>
    <w:p w14:paraId="6A0F7DFE" w14:textId="034EC8A6" w:rsidR="003B63A0" w:rsidRPr="00AE2702" w:rsidRDefault="003B63A0" w:rsidP="003B63A0">
      <w:pPr>
        <w:tabs>
          <w:tab w:val="num" w:pos="0"/>
        </w:tabs>
        <w:ind w:firstLine="540"/>
        <w:jc w:val="both"/>
        <w:rPr>
          <w:sz w:val="22"/>
          <w:szCs w:val="22"/>
        </w:rPr>
      </w:pPr>
      <w:r w:rsidRPr="00AE2702">
        <w:rPr>
          <w:sz w:val="22"/>
          <w:szCs w:val="22"/>
        </w:rPr>
        <w:t>3.5. В цену Договору, указанную в п.3.2. настоящего Договора, входит стоимость доли в праве общей собственности</w:t>
      </w:r>
      <w:r w:rsidR="00C8159B">
        <w:rPr>
          <w:sz w:val="22"/>
          <w:szCs w:val="22"/>
        </w:rPr>
        <w:t xml:space="preserve"> на общее имущество Объекта и </w:t>
      </w:r>
      <w:r w:rsidR="00B62110">
        <w:rPr>
          <w:sz w:val="22"/>
          <w:szCs w:val="22"/>
        </w:rPr>
        <w:t xml:space="preserve">многоквартирного </w:t>
      </w:r>
      <w:r w:rsidR="00C8159B">
        <w:rPr>
          <w:sz w:val="22"/>
          <w:szCs w:val="22"/>
        </w:rPr>
        <w:t xml:space="preserve">жилого дома (корпуса), в том числе </w:t>
      </w:r>
      <w:r w:rsidRPr="00AE2702">
        <w:rPr>
          <w:sz w:val="22"/>
          <w:szCs w:val="22"/>
        </w:rPr>
        <w:t xml:space="preserve">на земельный участок, на котором расположен Объект. Стороны договорились, что изменение площади земельного участка, на котором расположен Объект, не влечет изменения цены Договора. </w:t>
      </w:r>
    </w:p>
    <w:p w14:paraId="6F6167DD" w14:textId="77777777" w:rsidR="003B63A0" w:rsidRPr="00AE2702" w:rsidRDefault="003B63A0" w:rsidP="003B63A0">
      <w:pPr>
        <w:ind w:firstLine="540"/>
        <w:jc w:val="both"/>
        <w:rPr>
          <w:sz w:val="22"/>
          <w:szCs w:val="22"/>
        </w:rPr>
      </w:pPr>
    </w:p>
    <w:p w14:paraId="06DA8D63" w14:textId="25C21A7C" w:rsidR="003B63A0" w:rsidRPr="00AE2702" w:rsidRDefault="003B63A0" w:rsidP="003B63A0">
      <w:pPr>
        <w:pStyle w:val="ConsPlusNormal"/>
        <w:widowControl/>
        <w:numPr>
          <w:ilvl w:val="0"/>
          <w:numId w:val="29"/>
        </w:numPr>
        <w:jc w:val="center"/>
        <w:rPr>
          <w:rFonts w:ascii="Times New Roman" w:hAnsi="Times New Roman" w:cs="Times New Roman"/>
          <w:b/>
          <w:bCs/>
          <w:sz w:val="22"/>
          <w:szCs w:val="22"/>
        </w:rPr>
      </w:pPr>
      <w:r w:rsidRPr="00AE2702">
        <w:rPr>
          <w:rFonts w:ascii="Times New Roman" w:hAnsi="Times New Roman" w:cs="Times New Roman"/>
          <w:b/>
          <w:bCs/>
          <w:sz w:val="22"/>
          <w:szCs w:val="22"/>
        </w:rPr>
        <w:t>Права и обязанности Сторон</w:t>
      </w:r>
    </w:p>
    <w:p w14:paraId="7A7F2B33" w14:textId="77777777" w:rsidR="003B63A0" w:rsidRPr="00AE2702" w:rsidRDefault="003B63A0" w:rsidP="003B63A0">
      <w:pPr>
        <w:ind w:firstLine="540"/>
        <w:jc w:val="both"/>
        <w:rPr>
          <w:b/>
          <w:bCs/>
          <w:sz w:val="22"/>
          <w:szCs w:val="22"/>
        </w:rPr>
      </w:pPr>
      <w:r w:rsidRPr="00AE2702">
        <w:rPr>
          <w:b/>
          <w:bCs/>
          <w:sz w:val="22"/>
          <w:szCs w:val="22"/>
        </w:rPr>
        <w:t>4.1. Права и обязанности Застройщика:</w:t>
      </w:r>
    </w:p>
    <w:p w14:paraId="7BA94779" w14:textId="77777777" w:rsidR="003B63A0" w:rsidRPr="00AE2702" w:rsidRDefault="003B63A0" w:rsidP="003B63A0">
      <w:pPr>
        <w:widowControl w:val="0"/>
        <w:tabs>
          <w:tab w:val="left" w:pos="-1276"/>
          <w:tab w:val="left" w:pos="567"/>
          <w:tab w:val="left" w:pos="1134"/>
        </w:tabs>
        <w:ind w:right="49" w:firstLine="539"/>
        <w:jc w:val="both"/>
        <w:rPr>
          <w:sz w:val="22"/>
          <w:szCs w:val="22"/>
        </w:rPr>
      </w:pPr>
      <w:r w:rsidRPr="00AE2702">
        <w:rPr>
          <w:sz w:val="22"/>
          <w:szCs w:val="22"/>
        </w:rPr>
        <w:t>4.1.1. Застройщик обязуется осуществлять строительство Объекта в соответствии с проектной документацией, техническими регламентами, действующим законодательством и условиями настоящего Договора.</w:t>
      </w:r>
    </w:p>
    <w:p w14:paraId="2827E837" w14:textId="2907309D" w:rsidR="003B63A0" w:rsidRPr="00AE2702" w:rsidRDefault="003B63A0" w:rsidP="003B63A0">
      <w:pPr>
        <w:widowControl w:val="0"/>
        <w:tabs>
          <w:tab w:val="left" w:pos="-1276"/>
          <w:tab w:val="left" w:pos="567"/>
          <w:tab w:val="left" w:pos="1134"/>
        </w:tabs>
        <w:ind w:right="49" w:firstLine="539"/>
        <w:jc w:val="both"/>
        <w:rPr>
          <w:sz w:val="22"/>
          <w:szCs w:val="22"/>
        </w:rPr>
      </w:pPr>
      <w:r w:rsidRPr="00AE2702">
        <w:rPr>
          <w:sz w:val="22"/>
          <w:szCs w:val="22"/>
        </w:rPr>
        <w:t>4.1.2. Застройщик по письменному запросу Дольщик</w:t>
      </w:r>
      <w:r w:rsidR="006F0AF1" w:rsidRPr="00AE2702">
        <w:rPr>
          <w:sz w:val="22"/>
          <w:szCs w:val="22"/>
        </w:rPr>
        <w:t>а</w:t>
      </w:r>
      <w:r w:rsidRPr="00AE2702">
        <w:rPr>
          <w:sz w:val="22"/>
          <w:szCs w:val="22"/>
        </w:rPr>
        <w:t xml:space="preserve"> информирует </w:t>
      </w:r>
      <w:r w:rsidR="00543BC6" w:rsidRPr="00AE2702">
        <w:rPr>
          <w:sz w:val="22"/>
          <w:szCs w:val="22"/>
        </w:rPr>
        <w:t>его</w:t>
      </w:r>
      <w:r w:rsidR="00FC3FDA" w:rsidRPr="00AE2702">
        <w:rPr>
          <w:sz w:val="22"/>
          <w:szCs w:val="22"/>
        </w:rPr>
        <w:t xml:space="preserve"> </w:t>
      </w:r>
      <w:r w:rsidRPr="00AE2702">
        <w:rPr>
          <w:sz w:val="22"/>
          <w:szCs w:val="22"/>
        </w:rPr>
        <w:t>о ходе строительства Объекта.</w:t>
      </w:r>
    </w:p>
    <w:p w14:paraId="1E04582E" w14:textId="5C2FD1C6" w:rsidR="003B63A0" w:rsidRPr="00AE2702" w:rsidRDefault="003B63A0" w:rsidP="003B63A0">
      <w:pPr>
        <w:widowControl w:val="0"/>
        <w:tabs>
          <w:tab w:val="left" w:pos="-1276"/>
          <w:tab w:val="left" w:pos="567"/>
          <w:tab w:val="left" w:pos="1134"/>
        </w:tabs>
        <w:ind w:right="49" w:firstLine="539"/>
        <w:jc w:val="both"/>
        <w:rPr>
          <w:sz w:val="22"/>
          <w:szCs w:val="22"/>
        </w:rPr>
      </w:pPr>
      <w:r w:rsidRPr="00AE2702">
        <w:rPr>
          <w:sz w:val="22"/>
          <w:szCs w:val="22"/>
        </w:rPr>
        <w:t>4.1.3. Застройщик обязан уведомить Дольщик</w:t>
      </w:r>
      <w:r w:rsidR="006F0AF1" w:rsidRPr="00AE2702">
        <w:rPr>
          <w:sz w:val="22"/>
          <w:szCs w:val="22"/>
        </w:rPr>
        <w:t>а</w:t>
      </w:r>
      <w:r w:rsidRPr="00AE2702">
        <w:rPr>
          <w:sz w:val="22"/>
          <w:szCs w:val="22"/>
        </w:rPr>
        <w:t xml:space="preserve"> о необходимости принять Квартиру в порядке, предусмотренном главой 2 настоящего Договора.</w:t>
      </w:r>
    </w:p>
    <w:p w14:paraId="27B79A27" w14:textId="5FDB5132" w:rsidR="003B63A0" w:rsidRPr="00AE2702" w:rsidRDefault="003B63A0" w:rsidP="003B63A0">
      <w:pPr>
        <w:widowControl w:val="0"/>
        <w:tabs>
          <w:tab w:val="left" w:pos="-1276"/>
          <w:tab w:val="left" w:pos="567"/>
          <w:tab w:val="left" w:pos="1134"/>
        </w:tabs>
        <w:ind w:right="49" w:firstLine="539"/>
        <w:jc w:val="both"/>
        <w:rPr>
          <w:sz w:val="22"/>
          <w:szCs w:val="22"/>
        </w:rPr>
      </w:pPr>
      <w:r w:rsidRPr="00AE2702">
        <w:rPr>
          <w:sz w:val="22"/>
          <w:szCs w:val="22"/>
        </w:rPr>
        <w:t>4.1.4. Застройщик обязуется передать Квартиру Дольщик</w:t>
      </w:r>
      <w:r w:rsidR="006F0AF1" w:rsidRPr="00AE2702">
        <w:rPr>
          <w:sz w:val="22"/>
          <w:szCs w:val="22"/>
        </w:rPr>
        <w:t>у</w:t>
      </w:r>
      <w:r w:rsidRPr="00AE2702">
        <w:rPr>
          <w:sz w:val="22"/>
          <w:szCs w:val="22"/>
        </w:rPr>
        <w:t xml:space="preserve"> по Акту приема-передачи в порядке, предусмотренном главой 2 настоящего Договора.</w:t>
      </w:r>
    </w:p>
    <w:p w14:paraId="49A1A1E9" w14:textId="0475F1F6" w:rsidR="003B63A0" w:rsidRPr="00AE2702" w:rsidRDefault="003B63A0" w:rsidP="003B63A0">
      <w:pPr>
        <w:widowControl w:val="0"/>
        <w:ind w:right="180" w:firstLine="540"/>
        <w:jc w:val="both"/>
        <w:rPr>
          <w:sz w:val="22"/>
          <w:szCs w:val="22"/>
        </w:rPr>
      </w:pPr>
      <w:r w:rsidRPr="00AE2702">
        <w:rPr>
          <w:sz w:val="22"/>
          <w:szCs w:val="22"/>
        </w:rPr>
        <w:t>4.1.5. Застройщик вправе не передавать (удерживать) Квартиру до момента выполнения Дольщик</w:t>
      </w:r>
      <w:r w:rsidR="006F0AF1" w:rsidRPr="00AE2702">
        <w:rPr>
          <w:sz w:val="22"/>
          <w:szCs w:val="22"/>
        </w:rPr>
        <w:t>ом</w:t>
      </w:r>
      <w:r w:rsidRPr="00AE2702">
        <w:rPr>
          <w:sz w:val="22"/>
          <w:szCs w:val="22"/>
        </w:rPr>
        <w:t xml:space="preserve"> финансовых обязательств, предусмотренных настоящим Договором, в том числе до момента оплаты Застройщику цены Договора в полном объеме.</w:t>
      </w:r>
    </w:p>
    <w:p w14:paraId="58CD3605" w14:textId="77777777" w:rsidR="003B63A0" w:rsidRPr="00AE2702" w:rsidRDefault="003B63A0" w:rsidP="003B63A0">
      <w:pPr>
        <w:widowControl w:val="0"/>
        <w:ind w:right="180" w:firstLine="540"/>
        <w:jc w:val="both"/>
        <w:rPr>
          <w:sz w:val="22"/>
          <w:szCs w:val="22"/>
        </w:rPr>
      </w:pPr>
      <w:r w:rsidRPr="00AE2702">
        <w:rPr>
          <w:sz w:val="22"/>
          <w:szCs w:val="22"/>
        </w:rPr>
        <w:t>4.1.6. Обязательства Застройщика считаются выполненными с момента подписания Акта приема-передачи Квартиры.</w:t>
      </w:r>
    </w:p>
    <w:p w14:paraId="22AB6760" w14:textId="77777777" w:rsidR="008762C6" w:rsidRPr="008762C6" w:rsidRDefault="003B63A0" w:rsidP="008762C6">
      <w:pPr>
        <w:widowControl w:val="0"/>
        <w:ind w:right="180" w:firstLine="540"/>
        <w:jc w:val="both"/>
        <w:rPr>
          <w:sz w:val="22"/>
          <w:szCs w:val="22"/>
        </w:rPr>
      </w:pPr>
      <w:r w:rsidRPr="008762C6">
        <w:rPr>
          <w:sz w:val="22"/>
          <w:szCs w:val="22"/>
        </w:rPr>
        <w:t xml:space="preserve">4.1.7. </w:t>
      </w:r>
      <w:r w:rsidR="008762C6" w:rsidRPr="008762C6">
        <w:rPr>
          <w:sz w:val="22"/>
          <w:szCs w:val="22"/>
        </w:rPr>
        <w:t>После передачи Застройщиком Квартиры и постановки на государственный кадастровый учет Объекта и Квартиры, Застройщик в срок не позднее 30 (тридцати) рабочих дней со дня подписания Акта приема-передачи Квартиры или одностороннего Акта-приема передачи Квартиры направляет в орган регистрации прав заявление о государственной регистрации права собственности Дольщика на Квартиру в электронной форме, в порядке, предусмотренном Законом.</w:t>
      </w:r>
    </w:p>
    <w:p w14:paraId="3DF07400" w14:textId="40EA60CB" w:rsidR="003B63A0" w:rsidRPr="00AE2702" w:rsidRDefault="003B63A0" w:rsidP="003B63A0">
      <w:pPr>
        <w:ind w:firstLine="540"/>
        <w:jc w:val="both"/>
        <w:rPr>
          <w:b/>
          <w:bCs/>
          <w:sz w:val="22"/>
          <w:szCs w:val="22"/>
        </w:rPr>
      </w:pPr>
      <w:r w:rsidRPr="00AE2702">
        <w:rPr>
          <w:b/>
          <w:bCs/>
          <w:sz w:val="22"/>
          <w:szCs w:val="22"/>
        </w:rPr>
        <w:t>4.2. Права и обязанности Дольщик</w:t>
      </w:r>
      <w:r w:rsidR="006F0AF1" w:rsidRPr="00AE2702">
        <w:rPr>
          <w:b/>
          <w:bCs/>
          <w:sz w:val="22"/>
          <w:szCs w:val="22"/>
        </w:rPr>
        <w:t>а</w:t>
      </w:r>
      <w:r w:rsidRPr="00AE2702">
        <w:rPr>
          <w:b/>
          <w:bCs/>
          <w:sz w:val="22"/>
          <w:szCs w:val="22"/>
        </w:rPr>
        <w:t>:</w:t>
      </w:r>
    </w:p>
    <w:p w14:paraId="4C9EF18D" w14:textId="23339483" w:rsidR="003B63A0" w:rsidRDefault="003B63A0" w:rsidP="003B63A0">
      <w:pPr>
        <w:ind w:firstLine="540"/>
        <w:jc w:val="both"/>
        <w:rPr>
          <w:sz w:val="22"/>
          <w:szCs w:val="22"/>
        </w:rPr>
      </w:pPr>
      <w:r w:rsidRPr="00AE2702">
        <w:rPr>
          <w:sz w:val="22"/>
          <w:szCs w:val="22"/>
        </w:rPr>
        <w:t>4.2.1. Дольщик обязан полностью внести денежные средства в размере, порядке и сроки, предусмотренные настоящим Договором</w:t>
      </w:r>
      <w:r w:rsidR="00C8159B">
        <w:rPr>
          <w:sz w:val="22"/>
          <w:szCs w:val="22"/>
        </w:rPr>
        <w:t xml:space="preserve">, до ввода Объекта в эксплуатацию. В случае, если Застройщик намерен ввести Объект в эксплуатацию досрочно, Дольщик обязан внести денежные средства на </w:t>
      </w:r>
      <w:proofErr w:type="spellStart"/>
      <w:r w:rsidR="00C8159B">
        <w:rPr>
          <w:sz w:val="22"/>
          <w:szCs w:val="22"/>
        </w:rPr>
        <w:t>эскроу</w:t>
      </w:r>
      <w:proofErr w:type="spellEnd"/>
      <w:r w:rsidR="00C8159B">
        <w:rPr>
          <w:sz w:val="22"/>
          <w:szCs w:val="22"/>
        </w:rPr>
        <w:t xml:space="preserve">-счет в течение 10 (десяти) рабочих дней с даты получения уведомления Застройщика о получении разрешения на ввод Объекта в эксплуатацию. </w:t>
      </w:r>
    </w:p>
    <w:p w14:paraId="08A587FE" w14:textId="148B433E" w:rsidR="003B63A0" w:rsidRPr="00AE2702" w:rsidRDefault="003B63A0" w:rsidP="003B63A0">
      <w:pPr>
        <w:ind w:firstLine="540"/>
        <w:jc w:val="both"/>
        <w:rPr>
          <w:sz w:val="22"/>
          <w:szCs w:val="22"/>
        </w:rPr>
      </w:pPr>
      <w:r w:rsidRPr="00AE2702">
        <w:rPr>
          <w:sz w:val="22"/>
          <w:szCs w:val="22"/>
        </w:rPr>
        <w:t>4.2.</w:t>
      </w:r>
      <w:r w:rsidR="00C8159B">
        <w:rPr>
          <w:sz w:val="22"/>
          <w:szCs w:val="22"/>
        </w:rPr>
        <w:t>2</w:t>
      </w:r>
      <w:r w:rsidRPr="00AE2702">
        <w:rPr>
          <w:sz w:val="22"/>
          <w:szCs w:val="22"/>
        </w:rPr>
        <w:t>. Дольщик обязан принять Квартиру от Застройщика по Акту приема-передачи в порядке, предусмотренном главой 2 настоящего Договора</w:t>
      </w:r>
      <w:r w:rsidR="00C8159B">
        <w:rPr>
          <w:sz w:val="22"/>
          <w:szCs w:val="22"/>
        </w:rPr>
        <w:t>, в том числе при досрочном исполнении Застройщиком обязательств по строительству Объекта</w:t>
      </w:r>
      <w:r w:rsidRPr="00AE2702">
        <w:rPr>
          <w:sz w:val="22"/>
          <w:szCs w:val="22"/>
        </w:rPr>
        <w:t>.</w:t>
      </w:r>
    </w:p>
    <w:p w14:paraId="515EBF9D" w14:textId="2752C9BC"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4.2.</w:t>
      </w:r>
      <w:r w:rsidR="00C8159B">
        <w:rPr>
          <w:sz w:val="22"/>
          <w:szCs w:val="22"/>
        </w:rPr>
        <w:t>3</w:t>
      </w:r>
      <w:r w:rsidRPr="00AE2702">
        <w:rPr>
          <w:sz w:val="22"/>
          <w:szCs w:val="22"/>
        </w:rPr>
        <w:t>. Уступка Дольщик</w:t>
      </w:r>
      <w:r w:rsidR="006F0AF1" w:rsidRPr="00AE2702">
        <w:rPr>
          <w:sz w:val="22"/>
          <w:szCs w:val="22"/>
        </w:rPr>
        <w:t>ом</w:t>
      </w:r>
      <w:r w:rsidRPr="00AE2702">
        <w:rPr>
          <w:sz w:val="22"/>
          <w:szCs w:val="22"/>
        </w:rPr>
        <w:t xml:space="preserve"> прав требований по настоящему Договору допускается</w:t>
      </w:r>
      <w:r w:rsidR="00696EA3" w:rsidRPr="00AE2702">
        <w:rPr>
          <w:sz w:val="22"/>
          <w:szCs w:val="22"/>
        </w:rPr>
        <w:t xml:space="preserve"> при условии получения согласия Банка</w:t>
      </w:r>
      <w:r w:rsidR="005203C8" w:rsidRPr="00AE2702">
        <w:rPr>
          <w:sz w:val="22"/>
          <w:szCs w:val="22"/>
        </w:rPr>
        <w:t>:</w:t>
      </w:r>
    </w:p>
    <w:p w14:paraId="3AE9C78C" w14:textId="77777777"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 в период с момента государственной регистрации настоящего Договора до момента подписания Акта приема-передачи;</w:t>
      </w:r>
    </w:p>
    <w:p w14:paraId="359913B6" w14:textId="13E0AFC2"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 после полной уплаты им цены Договора или одновременно с переводом долга на нового участника долевого строительства в порядке, установленном Гражданским кодексом Р</w:t>
      </w:r>
      <w:r w:rsidR="00B33C29" w:rsidRPr="00AE2702">
        <w:rPr>
          <w:sz w:val="22"/>
          <w:szCs w:val="22"/>
        </w:rPr>
        <w:t xml:space="preserve">оссийской </w:t>
      </w:r>
      <w:r w:rsidRPr="00AE2702">
        <w:rPr>
          <w:sz w:val="22"/>
          <w:szCs w:val="22"/>
        </w:rPr>
        <w:t>Ф</w:t>
      </w:r>
      <w:r w:rsidR="00B33C29" w:rsidRPr="00AE2702">
        <w:rPr>
          <w:sz w:val="22"/>
          <w:szCs w:val="22"/>
        </w:rPr>
        <w:t>едерации</w:t>
      </w:r>
      <w:r w:rsidRPr="00AE2702">
        <w:rPr>
          <w:sz w:val="22"/>
          <w:szCs w:val="22"/>
        </w:rPr>
        <w:t>;</w:t>
      </w:r>
    </w:p>
    <w:p w14:paraId="4C95FC64" w14:textId="77777777"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 уступка прав и обязанностей по Договору с одновременным переводом долга допускается при условии получения предварительного письменного согласия Застройщика;</w:t>
      </w:r>
    </w:p>
    <w:p w14:paraId="310068E9" w14:textId="53470AE8"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 xml:space="preserve">- в случае уступки прав требований по настоящему Договору после уплаты им цены Договора, Дольщик обязан письменно уведомить Застройщика о состоявшейся уступке в срок не более </w:t>
      </w:r>
      <w:r w:rsidR="00B33C29" w:rsidRPr="00AE2702">
        <w:rPr>
          <w:sz w:val="22"/>
          <w:szCs w:val="22"/>
        </w:rPr>
        <w:t>5 (</w:t>
      </w:r>
      <w:r w:rsidRPr="00AE2702">
        <w:rPr>
          <w:sz w:val="22"/>
          <w:szCs w:val="22"/>
        </w:rPr>
        <w:t>пяти</w:t>
      </w:r>
      <w:r w:rsidR="00B33C29" w:rsidRPr="00AE2702">
        <w:rPr>
          <w:sz w:val="22"/>
          <w:szCs w:val="22"/>
        </w:rPr>
        <w:t>)</w:t>
      </w:r>
      <w:r w:rsidRPr="00AE2702">
        <w:rPr>
          <w:sz w:val="22"/>
          <w:szCs w:val="22"/>
        </w:rPr>
        <w:t xml:space="preserve"> рабочих дней с даты ее регистрации и предоставить копию соглашения об уступке прав требования и </w:t>
      </w:r>
      <w:r w:rsidR="00B33C29" w:rsidRPr="00AE2702">
        <w:rPr>
          <w:sz w:val="22"/>
          <w:szCs w:val="22"/>
        </w:rPr>
        <w:t xml:space="preserve">копию </w:t>
      </w:r>
      <w:r w:rsidRPr="00AE2702">
        <w:rPr>
          <w:sz w:val="22"/>
          <w:szCs w:val="22"/>
        </w:rPr>
        <w:t xml:space="preserve">выписки </w:t>
      </w:r>
      <w:r w:rsidR="00B33C29" w:rsidRPr="00AE2702">
        <w:rPr>
          <w:sz w:val="22"/>
          <w:szCs w:val="22"/>
        </w:rPr>
        <w:t xml:space="preserve">из </w:t>
      </w:r>
      <w:r w:rsidRPr="00AE2702">
        <w:rPr>
          <w:sz w:val="22"/>
          <w:szCs w:val="22"/>
        </w:rPr>
        <w:t>единого государственного реестра недвижимости, подтверждающ</w:t>
      </w:r>
      <w:r w:rsidR="008762C6">
        <w:rPr>
          <w:sz w:val="22"/>
          <w:szCs w:val="22"/>
        </w:rPr>
        <w:t xml:space="preserve">их </w:t>
      </w:r>
      <w:r w:rsidRPr="00AE2702">
        <w:rPr>
          <w:sz w:val="22"/>
          <w:szCs w:val="22"/>
        </w:rPr>
        <w:t>регистрацию уступки.</w:t>
      </w:r>
    </w:p>
    <w:p w14:paraId="77C591A7" w14:textId="6C5F8443"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Дольщик не вправе передавать (уступать) или иным способом отчуждать третьим лицам свои права требования к Застройщику по выплате неустойки, штрафа и любых иных компенсационных выплат, причитающихся Дольщик</w:t>
      </w:r>
      <w:r w:rsidR="006F0AF1" w:rsidRPr="00AE2702">
        <w:rPr>
          <w:sz w:val="22"/>
          <w:szCs w:val="22"/>
        </w:rPr>
        <w:t>у</w:t>
      </w:r>
      <w:r w:rsidRPr="00AE2702">
        <w:rPr>
          <w:sz w:val="22"/>
          <w:szCs w:val="22"/>
        </w:rPr>
        <w:t xml:space="preserve"> в соответствии с действующим законодательством, в том числе </w:t>
      </w:r>
      <w:r w:rsidRPr="00AE2702">
        <w:rPr>
          <w:sz w:val="22"/>
          <w:szCs w:val="22"/>
        </w:rPr>
        <w:lastRenderedPageBreak/>
        <w:t>возникшие после подписания Акта приема-передачи. Заключённые Дольщик</w:t>
      </w:r>
      <w:r w:rsidR="006F0AF1" w:rsidRPr="00AE2702">
        <w:rPr>
          <w:sz w:val="22"/>
          <w:szCs w:val="22"/>
        </w:rPr>
        <w:t>ом</w:t>
      </w:r>
      <w:r w:rsidRPr="00AE2702">
        <w:rPr>
          <w:sz w:val="22"/>
          <w:szCs w:val="22"/>
        </w:rPr>
        <w:t xml:space="preserve"> с любыми третьими лицами соответствующие договор</w:t>
      </w:r>
      <w:r w:rsidR="00F6610D" w:rsidRPr="00AE2702">
        <w:rPr>
          <w:sz w:val="22"/>
          <w:szCs w:val="22"/>
        </w:rPr>
        <w:t>ы</w:t>
      </w:r>
      <w:r w:rsidRPr="00AE2702">
        <w:rPr>
          <w:sz w:val="22"/>
          <w:szCs w:val="22"/>
        </w:rPr>
        <w:t xml:space="preserve"> цессии прав требования (соглашения об уступке, другие аналогичные сделки) являются недействительными, и не порождают для Застройщика никаких юридических последствий перед цессионарием. </w:t>
      </w:r>
    </w:p>
    <w:p w14:paraId="717199CB" w14:textId="539DD65A" w:rsidR="003B63A0" w:rsidRPr="00AE2702" w:rsidRDefault="003B63A0" w:rsidP="003B63A0">
      <w:pPr>
        <w:autoSpaceDE w:val="0"/>
        <w:autoSpaceDN w:val="0"/>
        <w:adjustRightInd w:val="0"/>
        <w:ind w:firstLine="540"/>
        <w:jc w:val="both"/>
        <w:outlineLvl w:val="0"/>
        <w:rPr>
          <w:sz w:val="22"/>
          <w:szCs w:val="22"/>
        </w:rPr>
      </w:pPr>
      <w:r w:rsidRPr="00AE2702">
        <w:rPr>
          <w:sz w:val="22"/>
          <w:szCs w:val="22"/>
        </w:rPr>
        <w:t>4.2.4. Дольщик обязу</w:t>
      </w:r>
      <w:r w:rsidR="006F0AF1" w:rsidRPr="00AE2702">
        <w:rPr>
          <w:sz w:val="22"/>
          <w:szCs w:val="22"/>
        </w:rPr>
        <w:t>е</w:t>
      </w:r>
      <w:r w:rsidRPr="00AE2702">
        <w:rPr>
          <w:sz w:val="22"/>
          <w:szCs w:val="22"/>
        </w:rPr>
        <w:t>тся письменно уведомлять Застройщика о полном или частичном исполнении обязательств Дольщик</w:t>
      </w:r>
      <w:r w:rsidR="006F0AF1" w:rsidRPr="00AE2702">
        <w:rPr>
          <w:sz w:val="22"/>
          <w:szCs w:val="22"/>
        </w:rPr>
        <w:t>а</w:t>
      </w:r>
      <w:r w:rsidRPr="00AE2702">
        <w:rPr>
          <w:sz w:val="22"/>
          <w:szCs w:val="22"/>
        </w:rPr>
        <w:t xml:space="preserve"> третьими лицами. Обязу</w:t>
      </w:r>
      <w:r w:rsidR="00543BC6" w:rsidRPr="00AE2702">
        <w:rPr>
          <w:sz w:val="22"/>
          <w:szCs w:val="22"/>
        </w:rPr>
        <w:t>е</w:t>
      </w:r>
      <w:r w:rsidRPr="00AE2702">
        <w:rPr>
          <w:sz w:val="22"/>
          <w:szCs w:val="22"/>
        </w:rPr>
        <w:t>тся не возлагать полное или частичное исполнение денежных обязательств Дольщик</w:t>
      </w:r>
      <w:r w:rsidR="006F0AF1" w:rsidRPr="00AE2702">
        <w:rPr>
          <w:sz w:val="22"/>
          <w:szCs w:val="22"/>
        </w:rPr>
        <w:t>а</w:t>
      </w:r>
      <w:r w:rsidRPr="00AE2702">
        <w:rPr>
          <w:sz w:val="22"/>
          <w:szCs w:val="22"/>
        </w:rPr>
        <w:t xml:space="preserve"> на третьи лица, не являющиеся резидентами Российской Федерации согласно действующему законодательству Российской Федерации и/или осуществляющие перевод денежных средств из-за пределов Р</w:t>
      </w:r>
      <w:r w:rsidR="00B33C29" w:rsidRPr="00AE2702">
        <w:rPr>
          <w:sz w:val="22"/>
          <w:szCs w:val="22"/>
        </w:rPr>
        <w:t xml:space="preserve">оссийской </w:t>
      </w:r>
      <w:r w:rsidRPr="00AE2702">
        <w:rPr>
          <w:sz w:val="22"/>
          <w:szCs w:val="22"/>
        </w:rPr>
        <w:t>Ф</w:t>
      </w:r>
      <w:r w:rsidR="00B33C29" w:rsidRPr="00AE2702">
        <w:rPr>
          <w:sz w:val="22"/>
          <w:szCs w:val="22"/>
        </w:rPr>
        <w:t>едерации</w:t>
      </w:r>
      <w:r w:rsidRPr="00AE2702">
        <w:rPr>
          <w:sz w:val="22"/>
          <w:szCs w:val="22"/>
        </w:rPr>
        <w:t>.</w:t>
      </w:r>
    </w:p>
    <w:p w14:paraId="044FAE18" w14:textId="39212296" w:rsidR="00C8159B" w:rsidRPr="00AE2702" w:rsidRDefault="003B63A0" w:rsidP="005478B2">
      <w:pPr>
        <w:tabs>
          <w:tab w:val="left" w:pos="0"/>
        </w:tabs>
        <w:ind w:firstLine="540"/>
        <w:jc w:val="both"/>
        <w:rPr>
          <w:sz w:val="22"/>
          <w:szCs w:val="22"/>
        </w:rPr>
      </w:pPr>
      <w:r w:rsidRPr="00AE2702">
        <w:rPr>
          <w:sz w:val="22"/>
          <w:szCs w:val="22"/>
        </w:rPr>
        <w:t xml:space="preserve">4.2.5. </w:t>
      </w:r>
      <w:r w:rsidR="00C8159B" w:rsidRPr="00C8159B">
        <w:rPr>
          <w:sz w:val="22"/>
          <w:szCs w:val="22"/>
        </w:rPr>
        <w:t xml:space="preserve">Участник долевого строительства обязуется обеспечить наличие действующей усиленной квалифицированной электронной подписи, полученной в порядке, установленном законодательством Российской Федерации, и необходимых документов в форме электронных документов и (или) электронных образов документов (если допустимо) для государственной регистрации Договора в </w:t>
      </w:r>
      <w:r w:rsidR="005478B2">
        <w:rPr>
          <w:sz w:val="22"/>
          <w:szCs w:val="22"/>
        </w:rPr>
        <w:t xml:space="preserve">течение двух рабочих дней с даты </w:t>
      </w:r>
      <w:r w:rsidR="00C8159B" w:rsidRPr="00C8159B">
        <w:rPr>
          <w:sz w:val="22"/>
          <w:szCs w:val="22"/>
        </w:rPr>
        <w:t>подписания Договора</w:t>
      </w:r>
      <w:r w:rsidR="005478B2">
        <w:rPr>
          <w:sz w:val="22"/>
          <w:szCs w:val="22"/>
        </w:rPr>
        <w:t>.</w:t>
      </w:r>
    </w:p>
    <w:p w14:paraId="009257F6" w14:textId="36898893" w:rsidR="003B63A0" w:rsidRPr="00AE2702" w:rsidRDefault="003B63A0" w:rsidP="003B63A0">
      <w:pPr>
        <w:tabs>
          <w:tab w:val="left" w:pos="0"/>
        </w:tabs>
        <w:ind w:firstLine="540"/>
        <w:jc w:val="both"/>
        <w:rPr>
          <w:sz w:val="22"/>
          <w:szCs w:val="22"/>
        </w:rPr>
      </w:pPr>
      <w:r w:rsidRPr="00AE2702">
        <w:rPr>
          <w:sz w:val="22"/>
          <w:szCs w:val="22"/>
        </w:rPr>
        <w:t>4.2.6. Обязательства Дольщик</w:t>
      </w:r>
      <w:r w:rsidR="006F0AF1" w:rsidRPr="00AE2702">
        <w:rPr>
          <w:sz w:val="22"/>
          <w:szCs w:val="22"/>
        </w:rPr>
        <w:t>а</w:t>
      </w:r>
      <w:r w:rsidRPr="00AE2702">
        <w:rPr>
          <w:sz w:val="22"/>
          <w:szCs w:val="22"/>
        </w:rPr>
        <w:t xml:space="preserve"> считаются выполненными с момента оплаты цены Договора и подписания Акта приема-передачи Квартиры.</w:t>
      </w:r>
    </w:p>
    <w:p w14:paraId="09453A28" w14:textId="23414437" w:rsidR="003B63A0" w:rsidRPr="00AE2702" w:rsidRDefault="003B63A0" w:rsidP="003B63A0">
      <w:pPr>
        <w:tabs>
          <w:tab w:val="left" w:pos="0"/>
        </w:tabs>
        <w:ind w:firstLine="540"/>
        <w:jc w:val="both"/>
        <w:rPr>
          <w:sz w:val="22"/>
          <w:szCs w:val="22"/>
        </w:rPr>
      </w:pPr>
    </w:p>
    <w:p w14:paraId="3FD4D671" w14:textId="743667CC" w:rsidR="003B63A0" w:rsidRPr="00AE2702" w:rsidRDefault="003B63A0" w:rsidP="003B63A0">
      <w:pPr>
        <w:pStyle w:val="af1"/>
        <w:numPr>
          <w:ilvl w:val="0"/>
          <w:numId w:val="29"/>
        </w:numPr>
        <w:spacing w:after="0" w:line="240" w:lineRule="auto"/>
        <w:jc w:val="center"/>
        <w:rPr>
          <w:rFonts w:ascii="Times New Roman" w:hAnsi="Times New Roman"/>
          <w:b/>
          <w:bCs/>
        </w:rPr>
      </w:pPr>
      <w:r w:rsidRPr="00AE2702">
        <w:rPr>
          <w:rFonts w:ascii="Times New Roman" w:hAnsi="Times New Roman"/>
          <w:b/>
          <w:bCs/>
        </w:rPr>
        <w:t>Ответственность Сторон</w:t>
      </w:r>
    </w:p>
    <w:p w14:paraId="4978E9A8" w14:textId="6A820667" w:rsidR="003B63A0" w:rsidRPr="00AE2702" w:rsidRDefault="003B63A0" w:rsidP="003B63A0">
      <w:pPr>
        <w:tabs>
          <w:tab w:val="left" w:pos="0"/>
        </w:tabs>
        <w:ind w:right="59" w:firstLine="540"/>
        <w:jc w:val="both"/>
        <w:rPr>
          <w:sz w:val="22"/>
          <w:szCs w:val="22"/>
        </w:rPr>
      </w:pPr>
      <w:r w:rsidRPr="00AE2702">
        <w:rPr>
          <w:sz w:val="22"/>
          <w:szCs w:val="22"/>
        </w:rPr>
        <w:t>5.1. При нарушении Дольщик</w:t>
      </w:r>
      <w:r w:rsidR="006F0AF1" w:rsidRPr="00AE2702">
        <w:rPr>
          <w:sz w:val="22"/>
          <w:szCs w:val="22"/>
        </w:rPr>
        <w:t>ом</w:t>
      </w:r>
      <w:r w:rsidRPr="00AE2702">
        <w:rPr>
          <w:sz w:val="22"/>
          <w:szCs w:val="22"/>
        </w:rPr>
        <w:t xml:space="preserve"> сроков оплаты, указанных в настоящем Договоре, Дольщик выплачива</w:t>
      </w:r>
      <w:r w:rsidR="006F0AF1" w:rsidRPr="00AE2702">
        <w:rPr>
          <w:sz w:val="22"/>
          <w:szCs w:val="22"/>
        </w:rPr>
        <w:t>е</w:t>
      </w:r>
      <w:r w:rsidRPr="00AE2702">
        <w:rPr>
          <w:sz w:val="22"/>
          <w:szCs w:val="22"/>
        </w:rPr>
        <w:t>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3EA8BFCD" w14:textId="5C408B17" w:rsidR="003B63A0" w:rsidRPr="00AE2702" w:rsidRDefault="003B63A0" w:rsidP="003B63A0">
      <w:pPr>
        <w:ind w:firstLine="540"/>
        <w:jc w:val="both"/>
        <w:rPr>
          <w:sz w:val="22"/>
          <w:szCs w:val="22"/>
        </w:rPr>
      </w:pPr>
      <w:r w:rsidRPr="00AE2702">
        <w:rPr>
          <w:sz w:val="22"/>
          <w:szCs w:val="22"/>
        </w:rPr>
        <w:t>5.2. В случае систематического нарушения Дольщик</w:t>
      </w:r>
      <w:r w:rsidR="006F0AF1" w:rsidRPr="00AE2702">
        <w:rPr>
          <w:sz w:val="22"/>
          <w:szCs w:val="22"/>
        </w:rPr>
        <w:t>ом</w:t>
      </w:r>
      <w:r w:rsidRPr="00AE2702">
        <w:rPr>
          <w:sz w:val="22"/>
          <w:szCs w:val="22"/>
        </w:rPr>
        <w:t xml:space="preserve"> сроков оплаты, предусмотренных настоящим Договором, Застройщик вправе предъявить требование о расторжении данного Договора в порядке, установленном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от 30.12.2004 г. №214-ФЗ.</w:t>
      </w:r>
    </w:p>
    <w:p w14:paraId="6AD2F948" w14:textId="70101047" w:rsidR="003B63A0" w:rsidRPr="00AE2702" w:rsidRDefault="003B63A0" w:rsidP="003B63A0">
      <w:pPr>
        <w:ind w:firstLine="540"/>
        <w:jc w:val="both"/>
        <w:rPr>
          <w:sz w:val="22"/>
          <w:szCs w:val="22"/>
        </w:rPr>
      </w:pPr>
      <w:r w:rsidRPr="00AE2702">
        <w:rPr>
          <w:sz w:val="22"/>
          <w:szCs w:val="22"/>
        </w:rPr>
        <w:t>5.3. В случае нарушения предусмотренного п. 2.2. настоящего Договора срока передачи Объекта Дольщик</w:t>
      </w:r>
      <w:r w:rsidR="006F0AF1" w:rsidRPr="00AE2702">
        <w:rPr>
          <w:sz w:val="22"/>
          <w:szCs w:val="22"/>
        </w:rPr>
        <w:t>у</w:t>
      </w:r>
      <w:r w:rsidRPr="00AE2702">
        <w:rPr>
          <w:sz w:val="22"/>
          <w:szCs w:val="22"/>
        </w:rPr>
        <w:t>, Застройщик уплачивает Дольщик</w:t>
      </w:r>
      <w:r w:rsidR="006F0AF1" w:rsidRPr="00AE2702">
        <w:rPr>
          <w:sz w:val="22"/>
          <w:szCs w:val="22"/>
        </w:rPr>
        <w:t>у</w:t>
      </w:r>
      <w:r w:rsidRPr="00AE2702">
        <w:rPr>
          <w:sz w:val="22"/>
          <w:szCs w:val="22"/>
        </w:rPr>
        <w:t xml:space="preserve"> неустойку (пени) в размере одной трехсотой </w:t>
      </w:r>
      <w:hyperlink r:id="rId14" w:history="1">
        <w:r w:rsidRPr="00AE2702">
          <w:rPr>
            <w:sz w:val="22"/>
            <w:szCs w:val="22"/>
          </w:rPr>
          <w:t>ставки рефинансирования</w:t>
        </w:r>
      </w:hyperlink>
      <w:r w:rsidRPr="00AE2702">
        <w:rPr>
          <w:sz w:val="22"/>
          <w:szCs w:val="22"/>
        </w:rPr>
        <w:t xml:space="preserve"> Центрального банка Российской Федерации, действующей на день исполнения обязательства, от цены Договора за каждый день просрочки в двойном размере.</w:t>
      </w:r>
    </w:p>
    <w:p w14:paraId="3AB228E1" w14:textId="77777777" w:rsidR="003B63A0" w:rsidRPr="00AE2702" w:rsidRDefault="003B63A0" w:rsidP="003B63A0">
      <w:pPr>
        <w:ind w:firstLine="540"/>
        <w:jc w:val="both"/>
        <w:rPr>
          <w:sz w:val="22"/>
          <w:szCs w:val="22"/>
        </w:rPr>
      </w:pPr>
      <w:r w:rsidRPr="00AE2702">
        <w:rPr>
          <w:sz w:val="22"/>
          <w:szCs w:val="22"/>
        </w:rPr>
        <w:t xml:space="preserve">5.4. Застройщик не несет ответственности в соответствии с п. 2.2. настоящего Договора, если невыполнение или ненадлежащее выполнение обязательства вызвано действиями или бездействием государственных органов и учреждений, при условии наличия факта обращения Застройщика или уполномоченных им лиц в соответствующие организации. </w:t>
      </w:r>
    </w:p>
    <w:p w14:paraId="5FD724F7" w14:textId="66397AA7" w:rsidR="003B63A0" w:rsidRPr="00AE2702" w:rsidRDefault="003B63A0" w:rsidP="003B63A0">
      <w:pPr>
        <w:ind w:firstLine="540"/>
        <w:jc w:val="both"/>
        <w:rPr>
          <w:sz w:val="22"/>
          <w:szCs w:val="22"/>
        </w:rPr>
      </w:pPr>
      <w:r w:rsidRPr="00AE2702">
        <w:rPr>
          <w:sz w:val="22"/>
          <w:szCs w:val="22"/>
        </w:rPr>
        <w:t>5.5. Застройщик не несет ответственности за недостатки (дефекты) Объекта и/или Квартиры, обнаруженные в течение гарантийного срока, если докажет, что они произошли вследствие нормального износа такого Объекта и/или Квартиры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и/или Квартиры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Дольщик</w:t>
      </w:r>
      <w:r w:rsidR="006F0AF1" w:rsidRPr="00AE2702">
        <w:rPr>
          <w:sz w:val="22"/>
          <w:szCs w:val="22"/>
        </w:rPr>
        <w:t>ом</w:t>
      </w:r>
      <w:r w:rsidRPr="00AE2702">
        <w:rPr>
          <w:sz w:val="22"/>
          <w:szCs w:val="22"/>
        </w:rPr>
        <w:t xml:space="preserve"> или привлеченными им третьими лицами, а также если недостатки (дефекты) Объекта и/или Квартиры возникли вследствие нарушения предусмотренных предоставленной Дольщик</w:t>
      </w:r>
      <w:r w:rsidR="006F0AF1" w:rsidRPr="00AE2702">
        <w:rPr>
          <w:sz w:val="22"/>
          <w:szCs w:val="22"/>
        </w:rPr>
        <w:t>у</w:t>
      </w:r>
      <w:r w:rsidRPr="00AE2702">
        <w:rPr>
          <w:sz w:val="22"/>
          <w:szCs w:val="22"/>
        </w:rPr>
        <w:t xml:space="preserve">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5BB200C7" w14:textId="77777777" w:rsidR="003B63A0" w:rsidRPr="00AE2702" w:rsidRDefault="003B63A0" w:rsidP="003B63A0">
      <w:pPr>
        <w:ind w:firstLine="540"/>
        <w:jc w:val="both"/>
        <w:rPr>
          <w:sz w:val="22"/>
          <w:szCs w:val="22"/>
        </w:rPr>
      </w:pPr>
      <w:r w:rsidRPr="00AE2702">
        <w:rPr>
          <w:sz w:val="22"/>
          <w:szCs w:val="22"/>
        </w:rPr>
        <w:t xml:space="preserve">5.6. Стороны несут ответственность также в случаях и в порядке, предусмотренном Федеральным законом </w:t>
      </w:r>
      <w:r w:rsidRPr="00AE2702">
        <w:rPr>
          <w:rFonts w:eastAsia="Segoe UI Symbol"/>
          <w:sz w:val="22"/>
          <w:szCs w:val="22"/>
        </w:rPr>
        <w:t>№</w:t>
      </w:r>
      <w:r w:rsidRPr="00AE2702">
        <w:rPr>
          <w:sz w:val="22"/>
          <w:szCs w:val="22"/>
        </w:rPr>
        <w:t xml:space="preserve"> 214-ФЗ.</w:t>
      </w:r>
    </w:p>
    <w:p w14:paraId="56D4C575" w14:textId="6325D40C" w:rsidR="003B63A0" w:rsidRPr="00AE2702" w:rsidRDefault="003B63A0" w:rsidP="003B63A0">
      <w:pPr>
        <w:ind w:firstLine="540"/>
        <w:jc w:val="both"/>
        <w:rPr>
          <w:sz w:val="22"/>
          <w:szCs w:val="22"/>
        </w:rPr>
      </w:pPr>
      <w:r w:rsidRPr="00AE2702">
        <w:rPr>
          <w:sz w:val="22"/>
          <w:szCs w:val="22"/>
        </w:rPr>
        <w:t>5.7. Оплата всех штрафных санкций, неустоек (пеней), убытков и иных платежей по Договору, в том числе при дополнительной оплате цены Договора, осуществляется Дольщик</w:t>
      </w:r>
      <w:r w:rsidR="006F0AF1" w:rsidRPr="00AE2702">
        <w:rPr>
          <w:sz w:val="22"/>
          <w:szCs w:val="22"/>
        </w:rPr>
        <w:t>ом</w:t>
      </w:r>
      <w:r w:rsidRPr="00AE2702">
        <w:rPr>
          <w:sz w:val="22"/>
          <w:szCs w:val="22"/>
        </w:rPr>
        <w:t xml:space="preserve"> за счет </w:t>
      </w:r>
      <w:r w:rsidR="00D45A1A" w:rsidRPr="00AE2702">
        <w:rPr>
          <w:sz w:val="22"/>
          <w:szCs w:val="22"/>
        </w:rPr>
        <w:t>его</w:t>
      </w:r>
      <w:r w:rsidR="00E556BD" w:rsidRPr="00AE2702">
        <w:rPr>
          <w:sz w:val="22"/>
          <w:szCs w:val="22"/>
        </w:rPr>
        <w:t xml:space="preserve"> </w:t>
      </w:r>
      <w:r w:rsidRPr="00AE2702">
        <w:rPr>
          <w:sz w:val="22"/>
          <w:szCs w:val="22"/>
        </w:rPr>
        <w:t>собственных денежных средств.</w:t>
      </w:r>
    </w:p>
    <w:p w14:paraId="3BA7FA50" w14:textId="285F4013" w:rsidR="003B63A0" w:rsidRPr="00AE2702" w:rsidRDefault="003B63A0" w:rsidP="003B63A0">
      <w:pPr>
        <w:ind w:firstLine="540"/>
        <w:jc w:val="both"/>
        <w:rPr>
          <w:sz w:val="22"/>
          <w:szCs w:val="22"/>
        </w:rPr>
      </w:pPr>
      <w:r w:rsidRPr="00AE2702">
        <w:rPr>
          <w:sz w:val="22"/>
          <w:szCs w:val="22"/>
        </w:rPr>
        <w:lastRenderedPageBreak/>
        <w:t>5.8. Любые суммы, подлежащие удержанию в соответствии с условиями настоящего Договора, не распространяется на сумму кредитных средств, предоставляемых Дольщик</w:t>
      </w:r>
      <w:r w:rsidR="006F0AF1" w:rsidRPr="00AE2702">
        <w:rPr>
          <w:sz w:val="22"/>
          <w:szCs w:val="22"/>
        </w:rPr>
        <w:t>у</w:t>
      </w:r>
      <w:r w:rsidRPr="00AE2702">
        <w:rPr>
          <w:sz w:val="22"/>
          <w:szCs w:val="22"/>
        </w:rPr>
        <w:t xml:space="preserve"> </w:t>
      </w:r>
      <w:r w:rsidR="00696EA3" w:rsidRPr="00AE2702">
        <w:rPr>
          <w:sz w:val="22"/>
          <w:szCs w:val="22"/>
        </w:rPr>
        <w:t xml:space="preserve">Банком </w:t>
      </w:r>
      <w:r w:rsidRPr="00AE2702">
        <w:rPr>
          <w:sz w:val="22"/>
          <w:szCs w:val="22"/>
        </w:rPr>
        <w:t>по Кредитному договору, и не могут быть удержаны из указанной суммы.</w:t>
      </w:r>
    </w:p>
    <w:p w14:paraId="01970CCE" w14:textId="2EF9AA3F" w:rsidR="003B63A0" w:rsidRPr="00AE2702" w:rsidRDefault="003B63A0" w:rsidP="003B63A0">
      <w:pPr>
        <w:pStyle w:val="a3"/>
        <w:numPr>
          <w:ilvl w:val="0"/>
          <w:numId w:val="29"/>
        </w:numPr>
        <w:jc w:val="center"/>
        <w:rPr>
          <w:rFonts w:ascii="Times New Roman" w:hAnsi="Times New Roman" w:cs="Times New Roman"/>
          <w:b/>
          <w:bCs/>
        </w:rPr>
      </w:pPr>
      <w:r w:rsidRPr="00AE2702">
        <w:rPr>
          <w:rFonts w:ascii="Times New Roman" w:hAnsi="Times New Roman" w:cs="Times New Roman"/>
          <w:b/>
          <w:bCs/>
        </w:rPr>
        <w:t>Действие и расторжение Договора</w:t>
      </w:r>
    </w:p>
    <w:p w14:paraId="26C89EDC" w14:textId="77777777" w:rsidR="003B63A0" w:rsidRPr="00AE2702" w:rsidRDefault="003B63A0" w:rsidP="003B63A0">
      <w:pPr>
        <w:ind w:firstLine="540"/>
        <w:jc w:val="both"/>
        <w:rPr>
          <w:sz w:val="22"/>
          <w:szCs w:val="22"/>
        </w:rPr>
      </w:pPr>
      <w:r w:rsidRPr="00AE2702">
        <w:rPr>
          <w:sz w:val="22"/>
          <w:szCs w:val="22"/>
        </w:rPr>
        <w:t>6.1.</w:t>
      </w:r>
      <w:r w:rsidRPr="00AE2702">
        <w:rPr>
          <w:b/>
          <w:bCs/>
          <w:sz w:val="22"/>
          <w:szCs w:val="22"/>
        </w:rPr>
        <w:t xml:space="preserve"> </w:t>
      </w:r>
      <w:r w:rsidRPr="00AE2702">
        <w:rPr>
          <w:sz w:val="22"/>
          <w:szCs w:val="22"/>
        </w:rPr>
        <w:t xml:space="preserve">Настоящий Договор подлежит государственной регистрации в Управлении Федеральной службы государственной регистрации, кадастра и картографии по Санкт-Петербургу, вступает в силу с момента его регистрации и действует до момента подписания Акта приема-передачи Квартиры. </w:t>
      </w:r>
    </w:p>
    <w:p w14:paraId="5B9E22FA" w14:textId="4D61F68A" w:rsidR="005203C8" w:rsidRPr="00AE2702" w:rsidRDefault="003B63A0" w:rsidP="005203C8">
      <w:pPr>
        <w:ind w:firstLine="540"/>
        <w:jc w:val="both"/>
        <w:rPr>
          <w:sz w:val="22"/>
          <w:szCs w:val="22"/>
        </w:rPr>
      </w:pPr>
      <w:r w:rsidRPr="00AE2702">
        <w:rPr>
          <w:sz w:val="22"/>
          <w:szCs w:val="22"/>
        </w:rPr>
        <w:t xml:space="preserve">6.2. Стороны обязуются осуществить действия, направленные на государственную регистрацию настоящего Договора в течение </w:t>
      </w:r>
      <w:r w:rsidR="00CC012A" w:rsidRPr="00AE2702">
        <w:rPr>
          <w:sz w:val="22"/>
          <w:szCs w:val="22"/>
        </w:rPr>
        <w:t>5</w:t>
      </w:r>
      <w:r w:rsidRPr="00AE2702">
        <w:rPr>
          <w:sz w:val="22"/>
          <w:szCs w:val="22"/>
        </w:rPr>
        <w:t xml:space="preserve"> (</w:t>
      </w:r>
      <w:r w:rsidR="00CC012A" w:rsidRPr="00AE2702">
        <w:rPr>
          <w:sz w:val="22"/>
          <w:szCs w:val="22"/>
        </w:rPr>
        <w:t xml:space="preserve">пяти) </w:t>
      </w:r>
      <w:r w:rsidRPr="00AE2702">
        <w:rPr>
          <w:sz w:val="22"/>
          <w:szCs w:val="22"/>
        </w:rPr>
        <w:t xml:space="preserve">календарных дней с момента подписания настоящего Договора, при условии получения Застройщиком уведомления </w:t>
      </w:r>
      <w:r w:rsidR="005203C8" w:rsidRPr="00AE2702">
        <w:rPr>
          <w:sz w:val="22"/>
          <w:szCs w:val="22"/>
        </w:rPr>
        <w:t>о</w:t>
      </w:r>
      <w:r w:rsidR="00696EA3" w:rsidRPr="00AE2702">
        <w:rPr>
          <w:sz w:val="22"/>
          <w:szCs w:val="22"/>
        </w:rPr>
        <w:t xml:space="preserve">б открытии аккредитива в порядке, </w:t>
      </w:r>
      <w:r w:rsidR="005203C8" w:rsidRPr="00AE2702">
        <w:rPr>
          <w:sz w:val="22"/>
          <w:szCs w:val="22"/>
        </w:rPr>
        <w:t>предусмотренном п. 3.2.</w:t>
      </w:r>
      <w:r w:rsidR="00E556BD" w:rsidRPr="00AE2702">
        <w:rPr>
          <w:sz w:val="22"/>
          <w:szCs w:val="22"/>
        </w:rPr>
        <w:t>3</w:t>
      </w:r>
      <w:r w:rsidR="005203C8" w:rsidRPr="00AE2702">
        <w:rPr>
          <w:sz w:val="22"/>
          <w:szCs w:val="22"/>
        </w:rPr>
        <w:t>. настоящего Договора.</w:t>
      </w:r>
    </w:p>
    <w:p w14:paraId="39EC565A" w14:textId="5649065B" w:rsidR="003B63A0" w:rsidRPr="00AE2702" w:rsidRDefault="003B63A0" w:rsidP="003B63A0">
      <w:pPr>
        <w:tabs>
          <w:tab w:val="num" w:pos="0"/>
        </w:tabs>
        <w:ind w:firstLine="540"/>
        <w:jc w:val="both"/>
        <w:rPr>
          <w:sz w:val="22"/>
          <w:szCs w:val="22"/>
        </w:rPr>
      </w:pPr>
      <w:r w:rsidRPr="00AE2702">
        <w:rPr>
          <w:sz w:val="22"/>
          <w:szCs w:val="22"/>
        </w:rPr>
        <w:t>6.3. В случае, если настоящий Договор не передан на регистрацию в срок, предусмотренный п. 6.2. настоящего Договора по вине Дольщик</w:t>
      </w:r>
      <w:r w:rsidR="006F0AF1" w:rsidRPr="00AE2702">
        <w:rPr>
          <w:sz w:val="22"/>
          <w:szCs w:val="22"/>
        </w:rPr>
        <w:t>а</w:t>
      </w:r>
      <w:r w:rsidRPr="00AE2702">
        <w:rPr>
          <w:sz w:val="22"/>
          <w:szCs w:val="22"/>
        </w:rPr>
        <w:t xml:space="preserve">, и в том числе вследствие </w:t>
      </w:r>
      <w:r w:rsidR="006F0AF1" w:rsidRPr="00AE2702">
        <w:rPr>
          <w:sz w:val="22"/>
          <w:szCs w:val="22"/>
        </w:rPr>
        <w:t>его</w:t>
      </w:r>
      <w:r w:rsidR="00E556BD" w:rsidRPr="00AE2702">
        <w:rPr>
          <w:sz w:val="22"/>
          <w:szCs w:val="22"/>
        </w:rPr>
        <w:t xml:space="preserve"> </w:t>
      </w:r>
      <w:r w:rsidRPr="00AE2702">
        <w:rPr>
          <w:sz w:val="22"/>
          <w:szCs w:val="22"/>
        </w:rPr>
        <w:t>бездействия</w:t>
      </w:r>
      <w:r w:rsidR="005478B2">
        <w:rPr>
          <w:sz w:val="22"/>
          <w:szCs w:val="22"/>
        </w:rPr>
        <w:t xml:space="preserve">, </w:t>
      </w:r>
      <w:r w:rsidRPr="00AE2702">
        <w:rPr>
          <w:sz w:val="22"/>
          <w:szCs w:val="22"/>
        </w:rPr>
        <w:t xml:space="preserve">обязательства Сторон, связанные с государственной регистрацией настоящего Договора, будут считаться прекращенными без каких-либо дополнительных документов, а Стороны – утратившими интерес к заключению настоящего Договора, и Застройщик будет вправе подписать и зарегистрировать аналогичный договор на Квартиру, указанную в п. 1.3. настоящего Договора, с любым третьим лицом. </w:t>
      </w:r>
    </w:p>
    <w:p w14:paraId="3AB99BBA" w14:textId="345E9098" w:rsidR="003B63A0" w:rsidRPr="00AE2702" w:rsidRDefault="003B63A0" w:rsidP="003B63A0">
      <w:pPr>
        <w:autoSpaceDE w:val="0"/>
        <w:autoSpaceDN w:val="0"/>
        <w:adjustRightInd w:val="0"/>
        <w:ind w:firstLine="540"/>
        <w:jc w:val="both"/>
        <w:rPr>
          <w:sz w:val="22"/>
          <w:szCs w:val="22"/>
        </w:rPr>
      </w:pPr>
      <w:r w:rsidRPr="00AE2702">
        <w:rPr>
          <w:sz w:val="22"/>
          <w:szCs w:val="22"/>
        </w:rPr>
        <w:t>6.4. В случае, если строительство Объекта не может быть завершено в срок, указанный в настоящем Договоре, Застройщик не позднее чем за два месяца до истечения указанного срока направляет Дольщик</w:t>
      </w:r>
      <w:r w:rsidR="006F0AF1" w:rsidRPr="00AE2702">
        <w:rPr>
          <w:sz w:val="22"/>
          <w:szCs w:val="22"/>
        </w:rPr>
        <w:t>у</w:t>
      </w:r>
      <w:r w:rsidRPr="00AE2702">
        <w:rPr>
          <w:sz w:val="22"/>
          <w:szCs w:val="22"/>
        </w:rPr>
        <w:t xml:space="preserve"> соответствующую информацию и предложение об изменении Договора в части сроков передачи Квартиры пропорционально сроков окончания строительства. Руководствуясь ч. 2 ст. 438 Гражданского кодекса Российской Федерации, Стороны пришли к соглашению, что отсутствие письменных возражений Дольщик</w:t>
      </w:r>
      <w:r w:rsidR="006F0AF1" w:rsidRPr="00AE2702">
        <w:rPr>
          <w:sz w:val="22"/>
          <w:szCs w:val="22"/>
        </w:rPr>
        <w:t>а</w:t>
      </w:r>
      <w:r w:rsidRPr="00AE2702">
        <w:rPr>
          <w:sz w:val="22"/>
          <w:szCs w:val="22"/>
        </w:rPr>
        <w:t xml:space="preserve">, направленных Застройщику заказным письмом с уведомлением с описью вложения, в течение одной календарной недели с момента получения уведомления Застройщика, означает </w:t>
      </w:r>
      <w:r w:rsidR="00E65AC5" w:rsidRPr="00AE2702">
        <w:rPr>
          <w:sz w:val="22"/>
          <w:szCs w:val="22"/>
        </w:rPr>
        <w:t>его</w:t>
      </w:r>
      <w:r w:rsidR="00E556BD" w:rsidRPr="00AE2702">
        <w:rPr>
          <w:sz w:val="22"/>
          <w:szCs w:val="22"/>
        </w:rPr>
        <w:t xml:space="preserve"> </w:t>
      </w:r>
      <w:r w:rsidRPr="00AE2702">
        <w:rPr>
          <w:sz w:val="22"/>
          <w:szCs w:val="22"/>
        </w:rPr>
        <w:t xml:space="preserve">согласие с новыми сроками окончания строительства и передачи Квартиры, а также возникновение </w:t>
      </w:r>
      <w:r w:rsidR="00E65AC5" w:rsidRPr="00AE2702">
        <w:rPr>
          <w:sz w:val="22"/>
          <w:szCs w:val="22"/>
        </w:rPr>
        <w:t>его</w:t>
      </w:r>
      <w:r w:rsidR="00E556BD" w:rsidRPr="00AE2702">
        <w:rPr>
          <w:sz w:val="22"/>
          <w:szCs w:val="22"/>
        </w:rPr>
        <w:t xml:space="preserve"> </w:t>
      </w:r>
      <w:r w:rsidRPr="00AE2702">
        <w:rPr>
          <w:sz w:val="22"/>
          <w:szCs w:val="22"/>
        </w:rPr>
        <w:t>обязанности по подписанию и государственной регистрации соответствующего дополнительного соглашения.</w:t>
      </w:r>
    </w:p>
    <w:p w14:paraId="7D981106" w14:textId="448AB32D" w:rsidR="003B63A0" w:rsidRPr="00AE2702" w:rsidRDefault="003B63A0" w:rsidP="003B63A0">
      <w:pPr>
        <w:ind w:firstLine="540"/>
        <w:jc w:val="both"/>
        <w:rPr>
          <w:sz w:val="22"/>
          <w:szCs w:val="22"/>
        </w:rPr>
      </w:pPr>
      <w:r w:rsidRPr="00AE2702">
        <w:rPr>
          <w:sz w:val="22"/>
          <w:szCs w:val="22"/>
        </w:rPr>
        <w:t>6.5.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 Р</w:t>
      </w:r>
      <w:r w:rsidR="008762C6">
        <w:rPr>
          <w:sz w:val="22"/>
          <w:szCs w:val="22"/>
        </w:rPr>
        <w:t xml:space="preserve">оссийской </w:t>
      </w:r>
      <w:r w:rsidRPr="00AE2702">
        <w:rPr>
          <w:sz w:val="22"/>
          <w:szCs w:val="22"/>
        </w:rPr>
        <w:t>Ф</w:t>
      </w:r>
      <w:r w:rsidR="008762C6">
        <w:rPr>
          <w:sz w:val="22"/>
          <w:szCs w:val="22"/>
        </w:rPr>
        <w:t>едерации</w:t>
      </w:r>
      <w:r w:rsidRPr="00AE2702">
        <w:rPr>
          <w:sz w:val="22"/>
          <w:szCs w:val="22"/>
        </w:rPr>
        <w:t xml:space="preserve">. </w:t>
      </w:r>
    </w:p>
    <w:p w14:paraId="4DD206F2" w14:textId="05F7BF5E" w:rsidR="003B63A0" w:rsidRPr="00AE2702" w:rsidRDefault="003B63A0" w:rsidP="003B63A0">
      <w:pPr>
        <w:ind w:firstLine="540"/>
        <w:jc w:val="both"/>
        <w:rPr>
          <w:sz w:val="22"/>
          <w:szCs w:val="22"/>
        </w:rPr>
      </w:pPr>
      <w:r w:rsidRPr="00AE2702">
        <w:rPr>
          <w:sz w:val="22"/>
          <w:szCs w:val="22"/>
        </w:rPr>
        <w:t>В случае, если Застройщик надлежащим образом исполняет свои обязательства перед Дольщик</w:t>
      </w:r>
      <w:r w:rsidR="006F0AF1" w:rsidRPr="00AE2702">
        <w:rPr>
          <w:sz w:val="22"/>
          <w:szCs w:val="22"/>
        </w:rPr>
        <w:t>ом</w:t>
      </w:r>
      <w:r w:rsidRPr="00AE2702">
        <w:rPr>
          <w:sz w:val="22"/>
          <w:szCs w:val="22"/>
        </w:rPr>
        <w:t xml:space="preserve"> и соответствует предусмотренным Законом требованиям к Застройщику, Дольщик не име</w:t>
      </w:r>
      <w:r w:rsidR="006F0AF1" w:rsidRPr="00AE2702">
        <w:rPr>
          <w:sz w:val="22"/>
          <w:szCs w:val="22"/>
        </w:rPr>
        <w:t>е</w:t>
      </w:r>
      <w:r w:rsidRPr="00AE2702">
        <w:rPr>
          <w:sz w:val="22"/>
          <w:szCs w:val="22"/>
        </w:rPr>
        <w:t>т права на односторонний отказ от исполнения Договора во внесудебном порядке.</w:t>
      </w:r>
    </w:p>
    <w:p w14:paraId="0D613DD2" w14:textId="75611E0C" w:rsidR="003B63A0" w:rsidRPr="00AE2702" w:rsidRDefault="003B63A0" w:rsidP="003B63A0">
      <w:pPr>
        <w:ind w:firstLine="540"/>
        <w:jc w:val="both"/>
        <w:rPr>
          <w:sz w:val="22"/>
          <w:szCs w:val="22"/>
        </w:rPr>
      </w:pPr>
      <w:r w:rsidRPr="00AE2702">
        <w:rPr>
          <w:sz w:val="22"/>
          <w:szCs w:val="22"/>
        </w:rPr>
        <w:t>6.6. Дольщик име</w:t>
      </w:r>
      <w:r w:rsidR="006F0AF1" w:rsidRPr="00AE2702">
        <w:rPr>
          <w:sz w:val="22"/>
          <w:szCs w:val="22"/>
        </w:rPr>
        <w:t>е</w:t>
      </w:r>
      <w:r w:rsidRPr="00AE2702">
        <w:rPr>
          <w:sz w:val="22"/>
          <w:szCs w:val="22"/>
        </w:rPr>
        <w:t>т право до оформления Акта приема-передачи обратиться к Застройщику с предложением о расторжении настоящего Договора при условии оплаты Застройщику фактически понесённых им расходов, связанных с исполнением обязательств по настоящему Договору. Расторжение Договора в этом случае оформляется Соглашением Сторон в письменной форме, подлежащим государственной регистрации.</w:t>
      </w:r>
    </w:p>
    <w:p w14:paraId="668D54D6" w14:textId="77777777" w:rsidR="003B63A0" w:rsidRPr="00AE2702" w:rsidRDefault="003B63A0" w:rsidP="003B63A0">
      <w:pPr>
        <w:ind w:firstLine="540"/>
        <w:jc w:val="both"/>
        <w:rPr>
          <w:sz w:val="22"/>
          <w:szCs w:val="22"/>
        </w:rPr>
      </w:pPr>
      <w:r w:rsidRPr="00AE2702">
        <w:rPr>
          <w:sz w:val="22"/>
          <w:szCs w:val="22"/>
        </w:rPr>
        <w:t>6.7. Во всех иных случаях, прямо не предусмотренных действующим законодательством, расторжение Договора осуществляется по соглашению Сторон.</w:t>
      </w:r>
    </w:p>
    <w:p w14:paraId="56FC94BF" w14:textId="77777777" w:rsidR="003B63A0" w:rsidRPr="00AE2702" w:rsidRDefault="003B63A0" w:rsidP="003B63A0">
      <w:pPr>
        <w:ind w:firstLine="540"/>
        <w:jc w:val="both"/>
        <w:rPr>
          <w:sz w:val="22"/>
          <w:szCs w:val="22"/>
        </w:rPr>
      </w:pPr>
      <w:r w:rsidRPr="00AE2702">
        <w:rPr>
          <w:sz w:val="22"/>
          <w:szCs w:val="22"/>
        </w:rPr>
        <w:t>6.8. В случае одностороннего отказа одной из Сторон от исполнения настоящего Договора Договор считается расторгнутым со дня направления уведомления об одностороннем отказе от исполнения Договора другой Стороне. Указанное уведомление должно быть направлено по почте заказным письмом с уведомлением с описью вложения.</w:t>
      </w:r>
    </w:p>
    <w:p w14:paraId="32E338A8" w14:textId="1C1D1BAA" w:rsidR="003B63A0" w:rsidRPr="00AE2702" w:rsidRDefault="003B63A0" w:rsidP="003B63A0">
      <w:pPr>
        <w:ind w:firstLine="540"/>
        <w:jc w:val="both"/>
        <w:rPr>
          <w:sz w:val="22"/>
          <w:szCs w:val="22"/>
        </w:rPr>
      </w:pPr>
      <w:r w:rsidRPr="00AE2702">
        <w:rPr>
          <w:sz w:val="22"/>
          <w:szCs w:val="22"/>
        </w:rPr>
        <w:t>6.9. В случае расторжения Договора Дольщик не име</w:t>
      </w:r>
      <w:r w:rsidR="006F0AF1" w:rsidRPr="00AE2702">
        <w:rPr>
          <w:sz w:val="22"/>
          <w:szCs w:val="22"/>
        </w:rPr>
        <w:t>е</w:t>
      </w:r>
      <w:r w:rsidRPr="00AE2702">
        <w:rPr>
          <w:sz w:val="22"/>
          <w:szCs w:val="22"/>
        </w:rPr>
        <w:t xml:space="preserve">т права требовать от Застройщика передачи </w:t>
      </w:r>
      <w:r w:rsidR="00E65AC5" w:rsidRPr="00AE2702">
        <w:rPr>
          <w:sz w:val="22"/>
          <w:szCs w:val="22"/>
        </w:rPr>
        <w:t>ему</w:t>
      </w:r>
      <w:r w:rsidR="00E556BD" w:rsidRPr="00AE2702">
        <w:rPr>
          <w:sz w:val="22"/>
          <w:szCs w:val="22"/>
        </w:rPr>
        <w:t xml:space="preserve"> </w:t>
      </w:r>
      <w:r w:rsidRPr="00AE2702">
        <w:rPr>
          <w:sz w:val="22"/>
          <w:szCs w:val="22"/>
        </w:rPr>
        <w:t>Квартиры.</w:t>
      </w:r>
    </w:p>
    <w:p w14:paraId="796EA8DB" w14:textId="5059EAA7" w:rsidR="007B35DF" w:rsidRPr="00AE2702" w:rsidRDefault="003B63A0" w:rsidP="007B35DF">
      <w:pPr>
        <w:ind w:firstLine="540"/>
        <w:jc w:val="both"/>
        <w:rPr>
          <w:sz w:val="22"/>
          <w:szCs w:val="22"/>
        </w:rPr>
      </w:pPr>
      <w:r w:rsidRPr="00AE2702">
        <w:rPr>
          <w:sz w:val="22"/>
          <w:szCs w:val="22"/>
        </w:rPr>
        <w:t>6.10.</w:t>
      </w:r>
      <w:r w:rsidR="007B35DF" w:rsidRPr="00AE2702">
        <w:rPr>
          <w:bCs/>
          <w:sz w:val="22"/>
          <w:szCs w:val="22"/>
          <w:lang w:eastAsia="ar-SA"/>
        </w:rPr>
        <w:t xml:space="preserve"> </w:t>
      </w:r>
      <w:r w:rsidR="007B35DF" w:rsidRPr="00AE2702">
        <w:rPr>
          <w:sz w:val="22"/>
          <w:szCs w:val="22"/>
        </w:rPr>
        <w:t xml:space="preserve">При расторжении настоящего Договора, независимо от причин расторжения, денежные средства со счета </w:t>
      </w:r>
      <w:proofErr w:type="spellStart"/>
      <w:r w:rsidR="007B35DF" w:rsidRPr="00AE2702">
        <w:rPr>
          <w:sz w:val="22"/>
          <w:szCs w:val="22"/>
        </w:rPr>
        <w:t>эскроу</w:t>
      </w:r>
      <w:proofErr w:type="spellEnd"/>
      <w:r w:rsidR="007B35DF" w:rsidRPr="00AE2702">
        <w:rPr>
          <w:sz w:val="22"/>
          <w:szCs w:val="22"/>
        </w:rPr>
        <w:t>, внесенные Депонент</w:t>
      </w:r>
      <w:r w:rsidR="00710E16" w:rsidRPr="00AE2702">
        <w:rPr>
          <w:sz w:val="22"/>
          <w:szCs w:val="22"/>
        </w:rPr>
        <w:t>ом</w:t>
      </w:r>
      <w:r w:rsidR="007B35DF" w:rsidRPr="00AE2702">
        <w:rPr>
          <w:sz w:val="22"/>
          <w:szCs w:val="22"/>
        </w:rPr>
        <w:t xml:space="preserve"> в счет уплаты цены Договора (Долевого взноса), подлежат возврату </w:t>
      </w:r>
      <w:proofErr w:type="spellStart"/>
      <w:r w:rsidR="007B35DF" w:rsidRPr="00AE2702">
        <w:rPr>
          <w:sz w:val="22"/>
          <w:szCs w:val="22"/>
        </w:rPr>
        <w:t>Эскроу</w:t>
      </w:r>
      <w:proofErr w:type="spellEnd"/>
      <w:r w:rsidR="007B35DF" w:rsidRPr="00AE2702">
        <w:rPr>
          <w:sz w:val="22"/>
          <w:szCs w:val="22"/>
        </w:rPr>
        <w:t xml:space="preserve"> – агентом путем перечисления их на Залоговый счет Дольщик</w:t>
      </w:r>
      <w:r w:rsidR="00501544" w:rsidRPr="00AE2702">
        <w:rPr>
          <w:sz w:val="22"/>
          <w:szCs w:val="22"/>
        </w:rPr>
        <w:t>а</w:t>
      </w:r>
      <w:r w:rsidR="007B35DF" w:rsidRPr="00AE2702">
        <w:rPr>
          <w:sz w:val="22"/>
          <w:szCs w:val="22"/>
        </w:rPr>
        <w:t xml:space="preserve"> </w:t>
      </w:r>
      <w:r w:rsidR="00E05D25" w:rsidRPr="005C67A1">
        <w:rPr>
          <w:sz w:val="22"/>
          <w:szCs w:val="22"/>
        </w:rPr>
        <w:t>№</w:t>
      </w:r>
      <w:r w:rsidR="005478B2">
        <w:rPr>
          <w:sz w:val="22"/>
          <w:szCs w:val="22"/>
        </w:rPr>
        <w:t>_________</w:t>
      </w:r>
      <w:r w:rsidR="007B35DF" w:rsidRPr="005C67A1">
        <w:rPr>
          <w:sz w:val="22"/>
          <w:szCs w:val="22"/>
        </w:rPr>
        <w:t>,</w:t>
      </w:r>
      <w:r w:rsidR="007B35DF" w:rsidRPr="00AE2702">
        <w:rPr>
          <w:sz w:val="22"/>
          <w:szCs w:val="22"/>
        </w:rPr>
        <w:t xml:space="preserve"> открытый в ПАО «Банк «Санкт-Петербург» (ИНН 7831000027, КПП 780601001,ОГРН 1027800000140, БИК 044030790, зарегистрированное Государственным Банком РСФСР 03 октября 1990 года, регистрационный № 436, Генеральная лицензия на осуществление банковских операций № 436, выдана Банком России 31 декабря 2014 года, расположенному по адресу: 195112, г. Санкт- Петербург, </w:t>
      </w:r>
      <w:proofErr w:type="spellStart"/>
      <w:r w:rsidR="007B35DF" w:rsidRPr="00AE2702">
        <w:rPr>
          <w:sz w:val="22"/>
          <w:szCs w:val="22"/>
        </w:rPr>
        <w:t>Малоохтинский</w:t>
      </w:r>
      <w:proofErr w:type="spellEnd"/>
      <w:r w:rsidR="007B35DF" w:rsidRPr="00AE2702">
        <w:rPr>
          <w:sz w:val="22"/>
          <w:szCs w:val="22"/>
        </w:rPr>
        <w:t xml:space="preserve"> пр., 64, лит. А; </w:t>
      </w:r>
      <w:hyperlink r:id="rId15" w:history="1">
        <w:r w:rsidR="007B35DF" w:rsidRPr="00AE2702">
          <w:rPr>
            <w:rStyle w:val="af0"/>
            <w:sz w:val="22"/>
            <w:szCs w:val="22"/>
          </w:rPr>
          <w:t>Zalog_ipoteka@bspb.ru</w:t>
        </w:r>
      </w:hyperlink>
      <w:r w:rsidR="007B35DF" w:rsidRPr="00AE2702">
        <w:rPr>
          <w:sz w:val="22"/>
          <w:szCs w:val="22"/>
        </w:rPr>
        <w:t xml:space="preserve">), права по которому переданы в </w:t>
      </w:r>
      <w:r w:rsidR="007B35DF" w:rsidRPr="00AE2702">
        <w:rPr>
          <w:sz w:val="22"/>
          <w:szCs w:val="22"/>
        </w:rPr>
        <w:lastRenderedPageBreak/>
        <w:t>залог Банку, в сроки, установленные в соответствии с Федеральным законом от 30.12.2004</w:t>
      </w:r>
      <w:r w:rsidR="00E65AC5" w:rsidRPr="00AE2702">
        <w:rPr>
          <w:sz w:val="22"/>
          <w:szCs w:val="22"/>
        </w:rPr>
        <w:t xml:space="preserve"> </w:t>
      </w:r>
      <w:r w:rsidR="007B35DF" w:rsidRPr="00AE2702">
        <w:rPr>
          <w:sz w:val="22"/>
          <w:szCs w:val="22"/>
        </w:rPr>
        <w:t xml:space="preserve">г. №214-ФЗ, с обязательным уведомлением Банка о возврате средств не менее, чем за 5 (пять) рабочих дней до их отправки, если иные сроки не будут предусмотрены Договором счета </w:t>
      </w:r>
      <w:proofErr w:type="spellStart"/>
      <w:r w:rsidR="007B35DF" w:rsidRPr="00AE2702">
        <w:rPr>
          <w:sz w:val="22"/>
          <w:szCs w:val="22"/>
        </w:rPr>
        <w:t>эскроу</w:t>
      </w:r>
      <w:proofErr w:type="spellEnd"/>
      <w:r w:rsidR="007B35DF" w:rsidRPr="00AE2702">
        <w:rPr>
          <w:sz w:val="22"/>
          <w:szCs w:val="22"/>
        </w:rPr>
        <w:t xml:space="preserve">. </w:t>
      </w:r>
    </w:p>
    <w:p w14:paraId="09F1D97F" w14:textId="58815E40" w:rsidR="00696EA3" w:rsidRPr="00AE2702" w:rsidRDefault="007B35DF" w:rsidP="007B35DF">
      <w:pPr>
        <w:ind w:firstLine="540"/>
        <w:jc w:val="both"/>
        <w:rPr>
          <w:bCs/>
          <w:sz w:val="22"/>
          <w:szCs w:val="22"/>
          <w:lang w:eastAsia="ar-SA"/>
        </w:rPr>
      </w:pPr>
      <w:r w:rsidRPr="00AE2702">
        <w:rPr>
          <w:sz w:val="22"/>
          <w:szCs w:val="22"/>
        </w:rPr>
        <w:t xml:space="preserve">6.11. При расторжении настоящего Договора до поступления денежных средств на счет </w:t>
      </w:r>
      <w:proofErr w:type="spellStart"/>
      <w:r w:rsidRPr="00AE2702">
        <w:rPr>
          <w:sz w:val="22"/>
          <w:szCs w:val="22"/>
        </w:rPr>
        <w:t>эскроу</w:t>
      </w:r>
      <w:proofErr w:type="spellEnd"/>
      <w:r w:rsidRPr="00AE2702">
        <w:rPr>
          <w:sz w:val="22"/>
          <w:szCs w:val="22"/>
        </w:rPr>
        <w:t xml:space="preserve"> денежные средства, размещенные на аккредитиве, подлежат возврату Дольщик</w:t>
      </w:r>
      <w:r w:rsidR="00501544" w:rsidRPr="00AE2702">
        <w:rPr>
          <w:sz w:val="22"/>
          <w:szCs w:val="22"/>
        </w:rPr>
        <w:t>у</w:t>
      </w:r>
      <w:r w:rsidRPr="00AE2702">
        <w:rPr>
          <w:sz w:val="22"/>
          <w:szCs w:val="22"/>
        </w:rPr>
        <w:t xml:space="preserve"> посредством перечисления на указанный выше Залоговый счет Дольщик</w:t>
      </w:r>
      <w:r w:rsidR="00501544" w:rsidRPr="00AE2702">
        <w:rPr>
          <w:sz w:val="22"/>
          <w:szCs w:val="22"/>
        </w:rPr>
        <w:t>а</w:t>
      </w:r>
      <w:r w:rsidRPr="00AE2702">
        <w:rPr>
          <w:sz w:val="22"/>
          <w:szCs w:val="22"/>
        </w:rPr>
        <w:t>, открытый в Банке, в счет погашения задолженности по кредиту, выданному Банком по Кредитному договору</w:t>
      </w:r>
      <w:r w:rsidR="00C03C02" w:rsidRPr="00AE2702">
        <w:rPr>
          <w:sz w:val="22"/>
          <w:szCs w:val="22"/>
        </w:rPr>
        <w:t>.</w:t>
      </w:r>
    </w:p>
    <w:p w14:paraId="1887F068" w14:textId="77777777" w:rsidR="00A15DA4" w:rsidRPr="00AE2702" w:rsidRDefault="00A15DA4" w:rsidP="00696EA3">
      <w:pPr>
        <w:ind w:firstLine="540"/>
        <w:jc w:val="both"/>
        <w:rPr>
          <w:sz w:val="22"/>
          <w:szCs w:val="22"/>
        </w:rPr>
      </w:pPr>
    </w:p>
    <w:p w14:paraId="4211A15D" w14:textId="4C24E8F9" w:rsidR="003B63A0" w:rsidRPr="00AE2702" w:rsidRDefault="003B63A0" w:rsidP="003B63A0">
      <w:pPr>
        <w:pStyle w:val="af1"/>
        <w:numPr>
          <w:ilvl w:val="0"/>
          <w:numId w:val="29"/>
        </w:numPr>
        <w:spacing w:after="0" w:line="240" w:lineRule="auto"/>
        <w:jc w:val="center"/>
        <w:rPr>
          <w:rFonts w:ascii="Times New Roman" w:hAnsi="Times New Roman"/>
          <w:b/>
        </w:rPr>
      </w:pPr>
      <w:r w:rsidRPr="00AE2702">
        <w:rPr>
          <w:rFonts w:ascii="Times New Roman" w:hAnsi="Times New Roman"/>
          <w:b/>
        </w:rPr>
        <w:t>Прочие условия</w:t>
      </w:r>
    </w:p>
    <w:p w14:paraId="71C04A68" w14:textId="64194942" w:rsidR="003B63A0" w:rsidRPr="00AE2702" w:rsidRDefault="003B63A0" w:rsidP="003B63A0">
      <w:pPr>
        <w:ind w:firstLine="540"/>
        <w:jc w:val="both"/>
        <w:rPr>
          <w:sz w:val="22"/>
          <w:szCs w:val="22"/>
        </w:rPr>
      </w:pPr>
      <w:r w:rsidRPr="00AE2702">
        <w:rPr>
          <w:sz w:val="22"/>
          <w:szCs w:val="22"/>
        </w:rPr>
        <w:t>7.1. По окончании строительства Объекта, в целях его нормальной эксплуатации, Дольщик</w:t>
      </w:r>
      <w:r w:rsidR="00501544" w:rsidRPr="00AE2702">
        <w:rPr>
          <w:sz w:val="22"/>
          <w:szCs w:val="22"/>
        </w:rPr>
        <w:t>у</w:t>
      </w:r>
      <w:r w:rsidRPr="00AE2702">
        <w:rPr>
          <w:sz w:val="22"/>
          <w:szCs w:val="22"/>
        </w:rPr>
        <w:t xml:space="preserve"> будет предложено заключить договор с эксплуатирующей Объект организацией (далее – Договор на эксплуатацию и обслуживание Объекта).</w:t>
      </w:r>
    </w:p>
    <w:p w14:paraId="78F3597C" w14:textId="396DF7B4" w:rsidR="003B63A0" w:rsidRPr="00AE2702" w:rsidRDefault="003B63A0" w:rsidP="003B63A0">
      <w:pPr>
        <w:ind w:firstLine="540"/>
        <w:jc w:val="both"/>
        <w:rPr>
          <w:sz w:val="22"/>
          <w:szCs w:val="22"/>
        </w:rPr>
      </w:pPr>
      <w:r w:rsidRPr="00AE2702">
        <w:rPr>
          <w:sz w:val="22"/>
          <w:szCs w:val="22"/>
        </w:rPr>
        <w:t>7.2. Затраты по эксплуатации и обслуживанию Квартиры во введенном в эксплуатацию Объекте оплачиваются Дольщик</w:t>
      </w:r>
      <w:r w:rsidR="00501544" w:rsidRPr="00AE2702">
        <w:rPr>
          <w:sz w:val="22"/>
          <w:szCs w:val="22"/>
        </w:rPr>
        <w:t>ом</w:t>
      </w:r>
      <w:r w:rsidRPr="00AE2702">
        <w:rPr>
          <w:sz w:val="22"/>
          <w:szCs w:val="22"/>
        </w:rPr>
        <w:t xml:space="preserve"> на основании счетов, выставляемых эксплуатирующей Объект организацией с момента принятия Дольщик</w:t>
      </w:r>
      <w:r w:rsidR="00501544" w:rsidRPr="00AE2702">
        <w:rPr>
          <w:sz w:val="22"/>
          <w:szCs w:val="22"/>
        </w:rPr>
        <w:t>ом</w:t>
      </w:r>
      <w:r w:rsidRPr="00AE2702">
        <w:rPr>
          <w:sz w:val="22"/>
          <w:szCs w:val="22"/>
        </w:rPr>
        <w:t xml:space="preserve"> от Застройщика Квартиры, в соответствии с требованиями Федерального закона от 30.12.2004 г. № 214-ФЗ, независимо от наличия заключенного Договора на эксплуатацию и обслуживание Объекта, независимо от момента начала использования Квартиры и от факта регистрации права собственности Дольщи</w:t>
      </w:r>
      <w:r w:rsidR="00501544" w:rsidRPr="00AE2702">
        <w:rPr>
          <w:sz w:val="22"/>
          <w:szCs w:val="22"/>
        </w:rPr>
        <w:t>ка</w:t>
      </w:r>
      <w:r w:rsidRPr="00AE2702">
        <w:rPr>
          <w:sz w:val="22"/>
          <w:szCs w:val="22"/>
        </w:rPr>
        <w:t xml:space="preserve"> на Квартиру.</w:t>
      </w:r>
    </w:p>
    <w:p w14:paraId="2ABCE4DB" w14:textId="303A9376" w:rsidR="003B63A0" w:rsidRPr="00AE2702" w:rsidRDefault="003B63A0" w:rsidP="003B63A0">
      <w:pPr>
        <w:ind w:firstLine="540"/>
        <w:jc w:val="both"/>
        <w:rPr>
          <w:sz w:val="22"/>
          <w:szCs w:val="22"/>
        </w:rPr>
      </w:pPr>
      <w:r w:rsidRPr="00AE2702">
        <w:rPr>
          <w:sz w:val="22"/>
          <w:szCs w:val="22"/>
        </w:rPr>
        <w:t>7.3. Застройщик подтверждает, что на момент заключения настоящего Договора права на Квартиру, указанную в п. 1.3. настоящего Договора, никому не проданы, не заложены, под арестом или запретом не состоят и не обременены другими способами, предусмотренными действующим законодательством Р</w:t>
      </w:r>
      <w:r w:rsidR="007B35DF" w:rsidRPr="00AE2702">
        <w:rPr>
          <w:sz w:val="22"/>
          <w:szCs w:val="22"/>
        </w:rPr>
        <w:t xml:space="preserve">оссийской </w:t>
      </w:r>
      <w:r w:rsidRPr="00AE2702">
        <w:rPr>
          <w:sz w:val="22"/>
          <w:szCs w:val="22"/>
        </w:rPr>
        <w:t>Ф</w:t>
      </w:r>
      <w:r w:rsidR="007B35DF" w:rsidRPr="00AE2702">
        <w:rPr>
          <w:sz w:val="22"/>
          <w:szCs w:val="22"/>
        </w:rPr>
        <w:t>едерации</w:t>
      </w:r>
      <w:r w:rsidRPr="00AE2702">
        <w:rPr>
          <w:sz w:val="22"/>
          <w:szCs w:val="22"/>
        </w:rPr>
        <w:t>.</w:t>
      </w:r>
    </w:p>
    <w:p w14:paraId="2BA4744F" w14:textId="4F49F078" w:rsidR="003B63A0" w:rsidRPr="00AE2702" w:rsidRDefault="003B63A0" w:rsidP="003B63A0">
      <w:pPr>
        <w:ind w:firstLine="540"/>
        <w:jc w:val="both"/>
        <w:rPr>
          <w:sz w:val="22"/>
          <w:szCs w:val="22"/>
        </w:rPr>
      </w:pPr>
      <w:r w:rsidRPr="00AE2702">
        <w:rPr>
          <w:sz w:val="22"/>
          <w:szCs w:val="22"/>
        </w:rPr>
        <w:t>7.4. Дольщик подтвержда</w:t>
      </w:r>
      <w:r w:rsidR="00501544" w:rsidRPr="00AE2702">
        <w:rPr>
          <w:sz w:val="22"/>
          <w:szCs w:val="22"/>
        </w:rPr>
        <w:t>е</w:t>
      </w:r>
      <w:r w:rsidRPr="00AE2702">
        <w:rPr>
          <w:sz w:val="22"/>
          <w:szCs w:val="22"/>
        </w:rPr>
        <w:t>т, что получил от Застройщика всю необходимую информацию о Застройщике, о проекте строительства, об Объекте, о проектных характеристиках Объекта и Квартиры, о местоположении Объекта с учетом окружающей обстановки, а также о составе и месте расположения общего имущества Объекта (в том числе ознакомлен с проектной документацией, положительным заключением экспертизы проектной документации). Дольщик подтвержда</w:t>
      </w:r>
      <w:r w:rsidR="00501544" w:rsidRPr="00AE2702">
        <w:rPr>
          <w:sz w:val="22"/>
          <w:szCs w:val="22"/>
        </w:rPr>
        <w:t>е</w:t>
      </w:r>
      <w:r w:rsidRPr="00AE2702">
        <w:rPr>
          <w:sz w:val="22"/>
          <w:szCs w:val="22"/>
        </w:rPr>
        <w:t>т, что на момент подписания Договора полученная информация обеспечивает возможность свободного и правильного выбора Объекта и Квартиры, исключающего возникновение у Дольщик</w:t>
      </w:r>
      <w:r w:rsidR="00501544" w:rsidRPr="00AE2702">
        <w:rPr>
          <w:sz w:val="22"/>
          <w:szCs w:val="22"/>
        </w:rPr>
        <w:t>а</w:t>
      </w:r>
      <w:r w:rsidRPr="00AE2702">
        <w:rPr>
          <w:sz w:val="22"/>
          <w:szCs w:val="22"/>
        </w:rPr>
        <w:t xml:space="preserve"> какого-либо сомнения относительно потребительских свойств и характеристик Объекта и Квартиры, правил и условий его эффективного использования.</w:t>
      </w:r>
    </w:p>
    <w:p w14:paraId="5F0ED0DD" w14:textId="37EF6CC3" w:rsidR="003B63A0" w:rsidRPr="00AE2702" w:rsidRDefault="003B63A0" w:rsidP="003B63A0">
      <w:pPr>
        <w:ind w:firstLine="540"/>
        <w:jc w:val="both"/>
        <w:rPr>
          <w:sz w:val="22"/>
          <w:szCs w:val="22"/>
        </w:rPr>
      </w:pPr>
      <w:r w:rsidRPr="00AE2702">
        <w:rPr>
          <w:sz w:val="22"/>
          <w:szCs w:val="22"/>
        </w:rPr>
        <w:t>7.5. Дольщик подтвержда</w:t>
      </w:r>
      <w:r w:rsidR="00501544" w:rsidRPr="00AE2702">
        <w:rPr>
          <w:sz w:val="22"/>
          <w:szCs w:val="22"/>
        </w:rPr>
        <w:t>е</w:t>
      </w:r>
      <w:r w:rsidRPr="00AE2702">
        <w:rPr>
          <w:sz w:val="22"/>
          <w:szCs w:val="22"/>
        </w:rPr>
        <w:t xml:space="preserve">т, что он ознакомлен с проектной декларацией, опубликованной на сайте </w:t>
      </w:r>
      <w:hyperlink r:id="rId16" w:history="1">
        <w:r w:rsidRPr="00AE2702">
          <w:rPr>
            <w:rStyle w:val="af0"/>
            <w:sz w:val="22"/>
            <w:szCs w:val="22"/>
          </w:rPr>
          <w:t>https://наш.дом.рф/</w:t>
        </w:r>
      </w:hyperlink>
      <w:r w:rsidRPr="00AE2702">
        <w:rPr>
          <w:sz w:val="22"/>
          <w:szCs w:val="22"/>
        </w:rPr>
        <w:t xml:space="preserve"> и подтвержда</w:t>
      </w:r>
      <w:r w:rsidR="00501544" w:rsidRPr="00AE2702">
        <w:rPr>
          <w:sz w:val="22"/>
          <w:szCs w:val="22"/>
        </w:rPr>
        <w:t>е</w:t>
      </w:r>
      <w:r w:rsidRPr="00AE2702">
        <w:rPr>
          <w:sz w:val="22"/>
          <w:szCs w:val="22"/>
        </w:rPr>
        <w:t xml:space="preserve">т, что опубликование на сайте </w:t>
      </w:r>
      <w:hyperlink r:id="rId17" w:history="1">
        <w:r w:rsidRPr="00AE2702">
          <w:rPr>
            <w:rStyle w:val="af0"/>
            <w:sz w:val="22"/>
            <w:szCs w:val="22"/>
          </w:rPr>
          <w:t>https://наш.дом.рф/</w:t>
        </w:r>
      </w:hyperlink>
      <w:r w:rsidRPr="00AE2702">
        <w:rPr>
          <w:sz w:val="22"/>
          <w:szCs w:val="22"/>
        </w:rPr>
        <w:t xml:space="preserve"> изменений к проектной декларации является надлежащим направлением юридически значимого сообщения в порядке п. 2 ст. 165 Гражданского кодекса Российской Федерации. </w:t>
      </w:r>
    </w:p>
    <w:p w14:paraId="566FAA24" w14:textId="4C71944B" w:rsidR="003B63A0" w:rsidRDefault="003B63A0" w:rsidP="003B63A0">
      <w:pPr>
        <w:ind w:firstLine="540"/>
        <w:jc w:val="both"/>
        <w:rPr>
          <w:sz w:val="22"/>
          <w:szCs w:val="22"/>
        </w:rPr>
      </w:pPr>
      <w:r w:rsidRPr="00AE2702">
        <w:rPr>
          <w:sz w:val="22"/>
          <w:szCs w:val="22"/>
        </w:rPr>
        <w:t>7.6. Дольщик подтвержда</w:t>
      </w:r>
      <w:r w:rsidR="00501544" w:rsidRPr="00AE2702">
        <w:rPr>
          <w:sz w:val="22"/>
          <w:szCs w:val="22"/>
        </w:rPr>
        <w:t>е</w:t>
      </w:r>
      <w:r w:rsidRPr="00AE2702">
        <w:rPr>
          <w:sz w:val="22"/>
          <w:szCs w:val="22"/>
        </w:rPr>
        <w:t>т, что он уведомлен о том, что земельный участок, на котором осуществляется строительство Объекта, находится в залоге у ПАО «Банк «Санкт-Петербург» (ИНН 7831000027, КПП 780601001), о чем в едином государственном реестре недвижимости сделан</w:t>
      </w:r>
      <w:r w:rsidR="00421D0A" w:rsidRPr="00AE2702">
        <w:rPr>
          <w:sz w:val="22"/>
          <w:szCs w:val="22"/>
        </w:rPr>
        <w:t>ы</w:t>
      </w:r>
      <w:r w:rsidRPr="00AE2702">
        <w:rPr>
          <w:sz w:val="22"/>
          <w:szCs w:val="22"/>
        </w:rPr>
        <w:t xml:space="preserve"> запис</w:t>
      </w:r>
      <w:r w:rsidR="00421D0A" w:rsidRPr="00AE2702">
        <w:rPr>
          <w:sz w:val="22"/>
          <w:szCs w:val="22"/>
        </w:rPr>
        <w:t>и</w:t>
      </w:r>
      <w:r w:rsidRPr="00AE2702">
        <w:rPr>
          <w:sz w:val="22"/>
          <w:szCs w:val="22"/>
        </w:rPr>
        <w:t xml:space="preserve">: </w:t>
      </w:r>
      <w:r w:rsidR="00CB2E21" w:rsidRPr="00CB2E21">
        <w:rPr>
          <w:sz w:val="22"/>
          <w:szCs w:val="22"/>
        </w:rPr>
        <w:t>№ 78:42:1850206:4327-78/011/2026-25</w:t>
      </w:r>
      <w:r w:rsidR="00CB2E21">
        <w:rPr>
          <w:sz w:val="22"/>
          <w:szCs w:val="22"/>
        </w:rPr>
        <w:t xml:space="preserve"> от </w:t>
      </w:r>
      <w:r w:rsidR="00CB2E21" w:rsidRPr="00CB2E21">
        <w:rPr>
          <w:sz w:val="22"/>
          <w:szCs w:val="22"/>
        </w:rPr>
        <w:t>22.01.2026</w:t>
      </w:r>
      <w:r w:rsidR="00CB2E21">
        <w:rPr>
          <w:sz w:val="22"/>
          <w:szCs w:val="22"/>
        </w:rPr>
        <w:t xml:space="preserve">, </w:t>
      </w:r>
      <w:r w:rsidRPr="00AE2702">
        <w:rPr>
          <w:sz w:val="22"/>
          <w:szCs w:val="22"/>
        </w:rPr>
        <w:t>№78:42:1850206:43</w:t>
      </w:r>
      <w:r w:rsidR="005478B2">
        <w:rPr>
          <w:sz w:val="22"/>
          <w:szCs w:val="22"/>
        </w:rPr>
        <w:t>27</w:t>
      </w:r>
      <w:r w:rsidRPr="00AE2702">
        <w:rPr>
          <w:sz w:val="22"/>
          <w:szCs w:val="22"/>
        </w:rPr>
        <w:t>-78/011/202</w:t>
      </w:r>
      <w:r w:rsidR="005478B2">
        <w:rPr>
          <w:sz w:val="22"/>
          <w:szCs w:val="22"/>
        </w:rPr>
        <w:t>5</w:t>
      </w:r>
      <w:r w:rsidRPr="00AE2702">
        <w:rPr>
          <w:sz w:val="22"/>
          <w:szCs w:val="22"/>
        </w:rPr>
        <w:t>-</w:t>
      </w:r>
      <w:r w:rsidR="005478B2">
        <w:rPr>
          <w:sz w:val="22"/>
          <w:szCs w:val="22"/>
        </w:rPr>
        <w:t>24</w:t>
      </w:r>
      <w:r w:rsidRPr="00AE2702">
        <w:rPr>
          <w:sz w:val="22"/>
          <w:szCs w:val="22"/>
        </w:rPr>
        <w:t xml:space="preserve"> от </w:t>
      </w:r>
      <w:r w:rsidR="005478B2">
        <w:rPr>
          <w:sz w:val="22"/>
          <w:szCs w:val="22"/>
        </w:rPr>
        <w:t>2</w:t>
      </w:r>
      <w:r w:rsidR="00421D0A" w:rsidRPr="00AE2702">
        <w:rPr>
          <w:sz w:val="22"/>
          <w:szCs w:val="22"/>
        </w:rPr>
        <w:t>8</w:t>
      </w:r>
      <w:r w:rsidRPr="00AE2702">
        <w:rPr>
          <w:sz w:val="22"/>
          <w:szCs w:val="22"/>
        </w:rPr>
        <w:t>.</w:t>
      </w:r>
      <w:r w:rsidR="005478B2">
        <w:rPr>
          <w:sz w:val="22"/>
          <w:szCs w:val="22"/>
        </w:rPr>
        <w:t>04</w:t>
      </w:r>
      <w:r w:rsidRPr="00AE2702">
        <w:rPr>
          <w:sz w:val="22"/>
          <w:szCs w:val="22"/>
        </w:rPr>
        <w:t>.202</w:t>
      </w:r>
      <w:r w:rsidR="005478B2">
        <w:rPr>
          <w:sz w:val="22"/>
          <w:szCs w:val="22"/>
        </w:rPr>
        <w:t>5</w:t>
      </w:r>
      <w:r w:rsidR="00421D0A" w:rsidRPr="00AE2702">
        <w:rPr>
          <w:sz w:val="22"/>
          <w:szCs w:val="22"/>
        </w:rPr>
        <w:t>, №78:42:1850206:43</w:t>
      </w:r>
      <w:r w:rsidR="005478B2">
        <w:rPr>
          <w:sz w:val="22"/>
          <w:szCs w:val="22"/>
        </w:rPr>
        <w:t>27</w:t>
      </w:r>
      <w:r w:rsidR="00421D0A" w:rsidRPr="00AE2702">
        <w:rPr>
          <w:sz w:val="22"/>
          <w:szCs w:val="22"/>
        </w:rPr>
        <w:t>-78/011/202</w:t>
      </w:r>
      <w:r w:rsidR="005478B2">
        <w:rPr>
          <w:sz w:val="22"/>
          <w:szCs w:val="22"/>
        </w:rPr>
        <w:t>4</w:t>
      </w:r>
      <w:r w:rsidR="00421D0A" w:rsidRPr="00AE2702">
        <w:rPr>
          <w:sz w:val="22"/>
          <w:szCs w:val="22"/>
        </w:rPr>
        <w:t>-</w:t>
      </w:r>
      <w:r w:rsidR="005478B2">
        <w:rPr>
          <w:sz w:val="22"/>
          <w:szCs w:val="22"/>
        </w:rPr>
        <w:t>21</w:t>
      </w:r>
      <w:r w:rsidR="00421D0A" w:rsidRPr="00AE2702">
        <w:rPr>
          <w:sz w:val="22"/>
          <w:szCs w:val="22"/>
        </w:rPr>
        <w:t xml:space="preserve"> от </w:t>
      </w:r>
      <w:r w:rsidR="005478B2">
        <w:rPr>
          <w:sz w:val="22"/>
          <w:szCs w:val="22"/>
        </w:rPr>
        <w:t>09.02.2024</w:t>
      </w:r>
      <w:r w:rsidR="00421D0A" w:rsidRPr="00AE2702">
        <w:rPr>
          <w:sz w:val="22"/>
          <w:szCs w:val="22"/>
        </w:rPr>
        <w:t xml:space="preserve">, </w:t>
      </w:r>
      <w:r w:rsidR="005478B2" w:rsidRPr="00AE2702">
        <w:rPr>
          <w:sz w:val="22"/>
          <w:szCs w:val="22"/>
        </w:rPr>
        <w:t>№78:42:1850206:43</w:t>
      </w:r>
      <w:r w:rsidR="005478B2">
        <w:rPr>
          <w:sz w:val="22"/>
          <w:szCs w:val="22"/>
        </w:rPr>
        <w:t>27</w:t>
      </w:r>
      <w:r w:rsidR="005478B2" w:rsidRPr="00AE2702">
        <w:rPr>
          <w:sz w:val="22"/>
          <w:szCs w:val="22"/>
        </w:rPr>
        <w:t>-78/011/202</w:t>
      </w:r>
      <w:r w:rsidR="005478B2">
        <w:rPr>
          <w:sz w:val="22"/>
          <w:szCs w:val="22"/>
        </w:rPr>
        <w:t>4</w:t>
      </w:r>
      <w:r w:rsidR="005478B2" w:rsidRPr="00AE2702">
        <w:rPr>
          <w:sz w:val="22"/>
          <w:szCs w:val="22"/>
        </w:rPr>
        <w:t>-</w:t>
      </w:r>
      <w:r w:rsidR="005478B2">
        <w:rPr>
          <w:sz w:val="22"/>
          <w:szCs w:val="22"/>
        </w:rPr>
        <w:t>22</w:t>
      </w:r>
      <w:r w:rsidR="005478B2" w:rsidRPr="00AE2702">
        <w:rPr>
          <w:sz w:val="22"/>
          <w:szCs w:val="22"/>
        </w:rPr>
        <w:t xml:space="preserve"> от </w:t>
      </w:r>
      <w:r w:rsidR="005478B2">
        <w:rPr>
          <w:sz w:val="22"/>
          <w:szCs w:val="22"/>
        </w:rPr>
        <w:t xml:space="preserve">09.02.2024; </w:t>
      </w:r>
      <w:r w:rsidR="00421D0A" w:rsidRPr="00AE2702">
        <w:rPr>
          <w:sz w:val="22"/>
          <w:szCs w:val="22"/>
        </w:rPr>
        <w:t>№78:42:1850206:43</w:t>
      </w:r>
      <w:r w:rsidR="005478B2">
        <w:rPr>
          <w:sz w:val="22"/>
          <w:szCs w:val="22"/>
        </w:rPr>
        <w:t>27</w:t>
      </w:r>
      <w:r w:rsidR="00421D0A" w:rsidRPr="00AE2702">
        <w:rPr>
          <w:sz w:val="22"/>
          <w:szCs w:val="22"/>
        </w:rPr>
        <w:t>-78/011/2023-19 от 26.09.2023, №78:42:1850206:43</w:t>
      </w:r>
      <w:r w:rsidR="005478B2">
        <w:rPr>
          <w:sz w:val="22"/>
          <w:szCs w:val="22"/>
        </w:rPr>
        <w:t>27</w:t>
      </w:r>
      <w:r w:rsidR="00421D0A" w:rsidRPr="00AE2702">
        <w:rPr>
          <w:sz w:val="22"/>
          <w:szCs w:val="22"/>
        </w:rPr>
        <w:t>-78/011/20</w:t>
      </w:r>
      <w:r w:rsidR="005478B2">
        <w:rPr>
          <w:sz w:val="22"/>
          <w:szCs w:val="22"/>
        </w:rPr>
        <w:t>23</w:t>
      </w:r>
      <w:r w:rsidR="00421D0A" w:rsidRPr="00AE2702">
        <w:rPr>
          <w:sz w:val="22"/>
          <w:szCs w:val="22"/>
        </w:rPr>
        <w:t>-</w:t>
      </w:r>
      <w:r w:rsidR="005478B2">
        <w:rPr>
          <w:sz w:val="22"/>
          <w:szCs w:val="22"/>
        </w:rPr>
        <w:t>18</w:t>
      </w:r>
      <w:r w:rsidR="00421D0A" w:rsidRPr="00AE2702">
        <w:rPr>
          <w:sz w:val="22"/>
          <w:szCs w:val="22"/>
        </w:rPr>
        <w:t xml:space="preserve"> от </w:t>
      </w:r>
      <w:r w:rsidR="005478B2">
        <w:rPr>
          <w:sz w:val="22"/>
          <w:szCs w:val="22"/>
        </w:rPr>
        <w:t>18.09.2023</w:t>
      </w:r>
      <w:r w:rsidR="001F3715" w:rsidRPr="00AE2702">
        <w:rPr>
          <w:sz w:val="22"/>
          <w:szCs w:val="22"/>
        </w:rPr>
        <w:t>.</w:t>
      </w:r>
    </w:p>
    <w:p w14:paraId="14DF0A96" w14:textId="5C142E11" w:rsidR="003B63A0" w:rsidRDefault="003B63A0" w:rsidP="00B62110">
      <w:pPr>
        <w:pStyle w:val="ConsPlusNormal"/>
        <w:widowControl/>
        <w:ind w:firstLine="540"/>
        <w:jc w:val="both"/>
        <w:rPr>
          <w:rFonts w:ascii="Times New Roman" w:hAnsi="Times New Roman" w:cs="Times New Roman"/>
          <w:sz w:val="22"/>
          <w:szCs w:val="22"/>
        </w:rPr>
      </w:pPr>
      <w:r w:rsidRPr="00B62110">
        <w:rPr>
          <w:rFonts w:ascii="Times New Roman" w:hAnsi="Times New Roman" w:cs="Times New Roman"/>
          <w:sz w:val="22"/>
          <w:szCs w:val="22"/>
        </w:rPr>
        <w:t>7.7. Дольщик на основании положений Федерального закона РФ № 152-ФЗ «О персональных данных»</w:t>
      </w:r>
      <w:r w:rsidR="005478B2" w:rsidRPr="00B62110">
        <w:rPr>
          <w:rFonts w:ascii="Times New Roman" w:hAnsi="Times New Roman" w:cs="Times New Roman"/>
          <w:sz w:val="22"/>
          <w:szCs w:val="22"/>
        </w:rPr>
        <w:t xml:space="preserve">, действуя свободно, добровольно и сознательно настоящим дает свое согласие Застройщику (далее – Оператор) </w:t>
      </w:r>
      <w:r w:rsidRPr="00B62110">
        <w:rPr>
          <w:rFonts w:ascii="Times New Roman" w:hAnsi="Times New Roman" w:cs="Times New Roman"/>
          <w:sz w:val="22"/>
          <w:szCs w:val="22"/>
        </w:rPr>
        <w:t xml:space="preserve">на обработку </w:t>
      </w:r>
      <w:r w:rsidR="00B62110">
        <w:rPr>
          <w:rFonts w:ascii="Times New Roman" w:hAnsi="Times New Roman" w:cs="Times New Roman"/>
          <w:sz w:val="22"/>
          <w:szCs w:val="22"/>
        </w:rPr>
        <w:t xml:space="preserve">его </w:t>
      </w:r>
      <w:r w:rsidRPr="00B62110">
        <w:rPr>
          <w:rFonts w:ascii="Times New Roman" w:hAnsi="Times New Roman" w:cs="Times New Roman"/>
          <w:sz w:val="22"/>
          <w:szCs w:val="22"/>
        </w:rPr>
        <w:t>персональны</w:t>
      </w:r>
      <w:r w:rsidR="00B62110">
        <w:rPr>
          <w:rFonts w:ascii="Times New Roman" w:hAnsi="Times New Roman" w:cs="Times New Roman"/>
          <w:sz w:val="22"/>
          <w:szCs w:val="22"/>
        </w:rPr>
        <w:t>х</w:t>
      </w:r>
      <w:r w:rsidRPr="00B62110">
        <w:rPr>
          <w:rFonts w:ascii="Times New Roman" w:hAnsi="Times New Roman" w:cs="Times New Roman"/>
          <w:sz w:val="22"/>
          <w:szCs w:val="22"/>
        </w:rPr>
        <w:t xml:space="preserve"> данны</w:t>
      </w:r>
      <w:r w:rsidR="00B62110">
        <w:rPr>
          <w:rFonts w:ascii="Times New Roman" w:hAnsi="Times New Roman" w:cs="Times New Roman"/>
          <w:sz w:val="22"/>
          <w:szCs w:val="22"/>
        </w:rPr>
        <w:t>х</w:t>
      </w:r>
      <w:r w:rsidRPr="00B62110">
        <w:rPr>
          <w:rFonts w:ascii="Times New Roman" w:hAnsi="Times New Roman" w:cs="Times New Roman"/>
          <w:sz w:val="22"/>
          <w:szCs w:val="22"/>
        </w:rPr>
        <w:t xml:space="preserve"> (включая полученные от н</w:t>
      </w:r>
      <w:r w:rsidR="00E65AC5" w:rsidRPr="00B62110">
        <w:rPr>
          <w:rFonts w:ascii="Times New Roman" w:hAnsi="Times New Roman" w:cs="Times New Roman"/>
          <w:sz w:val="22"/>
          <w:szCs w:val="22"/>
        </w:rPr>
        <w:t>его</w:t>
      </w:r>
      <w:r w:rsidR="00942C51" w:rsidRPr="00B62110">
        <w:rPr>
          <w:rFonts w:ascii="Times New Roman" w:hAnsi="Times New Roman" w:cs="Times New Roman"/>
          <w:sz w:val="22"/>
          <w:szCs w:val="22"/>
        </w:rPr>
        <w:t xml:space="preserve"> </w:t>
      </w:r>
      <w:r w:rsidRPr="00B62110">
        <w:rPr>
          <w:rFonts w:ascii="Times New Roman" w:hAnsi="Times New Roman" w:cs="Times New Roman"/>
          <w:sz w:val="22"/>
          <w:szCs w:val="22"/>
        </w:rPr>
        <w:t>и/или от любых третьих лиц) с учетом действующего законодательства (</w:t>
      </w:r>
      <w:r w:rsidR="00B62110" w:rsidRPr="00B62110">
        <w:rPr>
          <w:rFonts w:ascii="Times New Roman" w:hAnsi="Times New Roman" w:cs="Times New Roman"/>
          <w:sz w:val="22"/>
          <w:szCs w:val="22"/>
        </w:rPr>
        <w:t xml:space="preserve">фамилия, имя, отчество,  число, месяц, год рождения, место рождения,  пол,  гражданство,  сведения о семейном положении, составе семьи сведения о браке, реквизиты свидетельства о браке, вид, серия, номер документа, удостоверяющего личность, дата выдачи, наименование органа, выдавшего его, код подразделения, адрес регистрации по месту жительства (месту пребывания),  адрес фактического проживания, адрес для отправки почтовой корреспонденции,  страховой номер индивидуального лицевого счета (СНИЛС),  идентификационный номер налогоплательщика (ИНН),  банковские реквизиты, данные о счете физического лица, в том числе счете </w:t>
      </w:r>
      <w:proofErr w:type="spellStart"/>
      <w:r w:rsidR="00B62110" w:rsidRPr="00B62110">
        <w:rPr>
          <w:rFonts w:ascii="Times New Roman" w:hAnsi="Times New Roman" w:cs="Times New Roman"/>
          <w:sz w:val="22"/>
          <w:szCs w:val="22"/>
        </w:rPr>
        <w:t>эскроу</w:t>
      </w:r>
      <w:proofErr w:type="spellEnd"/>
      <w:r w:rsidR="00B62110" w:rsidRPr="00B62110">
        <w:rPr>
          <w:rFonts w:ascii="Times New Roman" w:hAnsi="Times New Roman" w:cs="Times New Roman"/>
          <w:sz w:val="22"/>
          <w:szCs w:val="22"/>
        </w:rPr>
        <w:t xml:space="preserve">, реквизиты документов об оплате, номера телефонов, адреса электронной почты и сведения о других способах связи, имущественное положение (включая данные об имуществе), доходах и расходах, сведения об образовании, профессии,  реквизиты кредитного договора, биометрические данные (фотографии </w:t>
      </w:r>
      <w:r w:rsidR="00B62110" w:rsidRPr="00B62110">
        <w:rPr>
          <w:rFonts w:ascii="Times New Roman" w:hAnsi="Times New Roman" w:cs="Times New Roman"/>
          <w:sz w:val="22"/>
          <w:szCs w:val="22"/>
        </w:rPr>
        <w:lastRenderedPageBreak/>
        <w:t>при осуществлении фотографирования), данные, которые станут известны оператору обработки персональных данных в ходе исполнения гражданско-правовых договоров, иная общедоступная информация)</w:t>
      </w:r>
      <w:r w:rsidRPr="00B62110">
        <w:rPr>
          <w:rFonts w:ascii="Times New Roman" w:hAnsi="Times New Roman" w:cs="Times New Roman"/>
          <w:sz w:val="22"/>
          <w:szCs w:val="22"/>
        </w:rPr>
        <w:t xml:space="preserve"> </w:t>
      </w:r>
      <w:r w:rsidR="00B62110" w:rsidRPr="00B62110">
        <w:rPr>
          <w:rFonts w:ascii="Times New Roman" w:hAnsi="Times New Roman" w:cs="Times New Roman"/>
          <w:sz w:val="22"/>
          <w:szCs w:val="22"/>
        </w:rPr>
        <w:t xml:space="preserve">в целях подготовки, заключения и исполнения гражданско-правовых договоров,  государственной регистрации гражданско-правовых договоров, проведения расчетов по гражданско-правовым договорам, в том числе с использованием номинального счета (если применимо), в том числе привлечения кредитных средств (если применимо), выполнения обязательств и работ в соответствии с заключенными договорами гражданско-правового характера,  исполнения обязательств застройщика, предусмотренных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осуществления управления многоквартирным домом, право собственности на объект долевого строительства, в котором приобретается после ввода многоквартирного дома в эксплуатацию, в соответствии с п.14 ст. 161 Жилищного кодекса РФ, прохождение процедуры идентификации личности, выпуска электронной подписи (ЭП), усиленной квалифицированной подписи (УКЭП), проверки действующей электронной подписи, создание квалифицированного сертификата ключа проверки электронной подписи (СКПЭП), взаимодействия через мобильные приложения электронной подписи </w:t>
      </w:r>
      <w:proofErr w:type="spellStart"/>
      <w:r w:rsidR="00B62110" w:rsidRPr="00B62110">
        <w:rPr>
          <w:rFonts w:ascii="Times New Roman" w:hAnsi="Times New Roman" w:cs="Times New Roman"/>
          <w:sz w:val="22"/>
          <w:szCs w:val="22"/>
        </w:rPr>
        <w:t>Sign.Me</w:t>
      </w:r>
      <w:proofErr w:type="spellEnd"/>
      <w:r w:rsidR="00B62110" w:rsidRPr="00B62110">
        <w:rPr>
          <w:rFonts w:ascii="Times New Roman" w:hAnsi="Times New Roman" w:cs="Times New Roman"/>
          <w:sz w:val="22"/>
          <w:szCs w:val="22"/>
        </w:rPr>
        <w:t xml:space="preserve">, </w:t>
      </w:r>
      <w:proofErr w:type="spellStart"/>
      <w:r w:rsidR="00B62110" w:rsidRPr="00B62110">
        <w:rPr>
          <w:rFonts w:ascii="Times New Roman" w:hAnsi="Times New Roman" w:cs="Times New Roman"/>
          <w:sz w:val="22"/>
          <w:szCs w:val="22"/>
        </w:rPr>
        <w:t>Госключ</w:t>
      </w:r>
      <w:proofErr w:type="spellEnd"/>
      <w:r w:rsidR="00B62110" w:rsidRPr="00B62110">
        <w:rPr>
          <w:rFonts w:ascii="Times New Roman" w:hAnsi="Times New Roman" w:cs="Times New Roman"/>
          <w:sz w:val="22"/>
          <w:szCs w:val="22"/>
        </w:rPr>
        <w:t xml:space="preserve">, </w:t>
      </w:r>
      <w:proofErr w:type="spellStart"/>
      <w:r w:rsidR="00B62110" w:rsidRPr="00B62110">
        <w:rPr>
          <w:rFonts w:ascii="Times New Roman" w:hAnsi="Times New Roman" w:cs="Times New Roman"/>
          <w:sz w:val="22"/>
          <w:szCs w:val="22"/>
        </w:rPr>
        <w:t>it</w:t>
      </w:r>
      <w:proofErr w:type="spellEnd"/>
      <w:r w:rsidR="00B62110" w:rsidRPr="00B62110">
        <w:rPr>
          <w:rFonts w:ascii="Times New Roman" w:hAnsi="Times New Roman" w:cs="Times New Roman"/>
          <w:sz w:val="22"/>
          <w:szCs w:val="22"/>
        </w:rPr>
        <w:t xml:space="preserve"> </w:t>
      </w:r>
      <w:proofErr w:type="spellStart"/>
      <w:r w:rsidR="00B62110" w:rsidRPr="00B62110">
        <w:rPr>
          <w:rFonts w:ascii="Times New Roman" w:hAnsi="Times New Roman" w:cs="Times New Roman"/>
          <w:sz w:val="22"/>
          <w:szCs w:val="22"/>
        </w:rPr>
        <w:t>monitoring</w:t>
      </w:r>
      <w:proofErr w:type="spellEnd"/>
      <w:r w:rsidR="00B62110" w:rsidRPr="00B62110">
        <w:rPr>
          <w:rFonts w:ascii="Times New Roman" w:hAnsi="Times New Roman" w:cs="Times New Roman"/>
          <w:sz w:val="22"/>
          <w:szCs w:val="22"/>
        </w:rPr>
        <w:t xml:space="preserve">, </w:t>
      </w:r>
      <w:proofErr w:type="spellStart"/>
      <w:r w:rsidR="00B62110" w:rsidRPr="00B62110">
        <w:rPr>
          <w:rFonts w:ascii="Times New Roman" w:hAnsi="Times New Roman" w:cs="Times New Roman"/>
          <w:sz w:val="22"/>
          <w:szCs w:val="22"/>
        </w:rPr>
        <w:t>Smartdeal</w:t>
      </w:r>
      <w:proofErr w:type="spellEnd"/>
      <w:r w:rsidR="00B62110" w:rsidRPr="00B62110">
        <w:rPr>
          <w:rFonts w:ascii="Times New Roman" w:hAnsi="Times New Roman" w:cs="Times New Roman"/>
          <w:sz w:val="22"/>
          <w:szCs w:val="22"/>
        </w:rPr>
        <w:t>, оформление сделок с недвижимым имуществом через программу для ЭВМ «</w:t>
      </w:r>
      <w:proofErr w:type="spellStart"/>
      <w:r w:rsidR="00B62110" w:rsidRPr="00B62110">
        <w:rPr>
          <w:rFonts w:ascii="Times New Roman" w:hAnsi="Times New Roman" w:cs="Times New Roman"/>
          <w:sz w:val="22"/>
          <w:szCs w:val="22"/>
        </w:rPr>
        <w:t>SmartDeal</w:t>
      </w:r>
      <w:proofErr w:type="spellEnd"/>
      <w:r w:rsidR="00B62110" w:rsidRPr="00B62110">
        <w:rPr>
          <w:rFonts w:ascii="Times New Roman" w:hAnsi="Times New Roman" w:cs="Times New Roman"/>
          <w:sz w:val="22"/>
          <w:szCs w:val="22"/>
        </w:rPr>
        <w:t xml:space="preserve">», государственной регистрации права собственности на объект долевого строительства, оказания консультационно-информационных услуг, обработки запросов, заявлений, обращений, полученных от субъектов персональных данных в устном, письменном виде, почтой, по электронной почте, по факсу, осуществления связанных с этим коммуникаций, направления/доставки/пересылки документов, организации личного кабинета, продвижения товаров, работ и услуг,  проведения маркетинговых исследований, в том числе в очном формате и/или в формате опросов, анкетирования, по телефону, путем направления писем на адрес электронный почты и по иным каналам связи в том числе SMS опросов, контроля маркетинговых акций, контроля качества услуг, оказываемых Оператором, сбора и обработки статистической информации, ведения реестров Оператором. </w:t>
      </w:r>
      <w:r w:rsidRPr="00B62110">
        <w:rPr>
          <w:rFonts w:ascii="Times New Roman" w:hAnsi="Times New Roman" w:cs="Times New Roman"/>
          <w:sz w:val="22"/>
          <w:szCs w:val="22"/>
        </w:rPr>
        <w:t>Дольщик подтвержда</w:t>
      </w:r>
      <w:r w:rsidR="00501544" w:rsidRPr="00B62110">
        <w:rPr>
          <w:rFonts w:ascii="Times New Roman" w:hAnsi="Times New Roman" w:cs="Times New Roman"/>
          <w:sz w:val="22"/>
          <w:szCs w:val="22"/>
        </w:rPr>
        <w:t>е</w:t>
      </w:r>
      <w:r w:rsidRPr="00B62110">
        <w:rPr>
          <w:rFonts w:ascii="Times New Roman" w:hAnsi="Times New Roman" w:cs="Times New Roman"/>
          <w:sz w:val="22"/>
          <w:szCs w:val="22"/>
        </w:rPr>
        <w:t xml:space="preserve">т своё согласие на предоставление и обработку </w:t>
      </w:r>
      <w:r w:rsidR="00501544" w:rsidRPr="00B62110">
        <w:rPr>
          <w:rFonts w:ascii="Times New Roman" w:hAnsi="Times New Roman" w:cs="Times New Roman"/>
          <w:sz w:val="22"/>
          <w:szCs w:val="22"/>
        </w:rPr>
        <w:t>его</w:t>
      </w:r>
      <w:r w:rsidRPr="00B62110">
        <w:rPr>
          <w:rFonts w:ascii="Times New Roman" w:hAnsi="Times New Roman" w:cs="Times New Roman"/>
          <w:sz w:val="22"/>
          <w:szCs w:val="22"/>
        </w:rPr>
        <w:t xml:space="preserve"> персональных данных в соответствии с Федеральным законом от 27.07.2006 года №152-ФЗ «О персональных данных», а также предоставление информации, включая персональные данные, третьим лицам в связи с вышеуказанными целями, и любые такие третьи лица имеют право на обработку персональных данных на основании настоящего согласия, при условии соблюдения требований законодательства.</w:t>
      </w:r>
    </w:p>
    <w:p w14:paraId="3B2664C3" w14:textId="3CA71209" w:rsidR="00B62110" w:rsidRPr="00B62110" w:rsidRDefault="00B62110" w:rsidP="00B62110">
      <w:pPr>
        <w:pStyle w:val="ConsPlusNormal"/>
        <w:widowControl/>
        <w:ind w:firstLine="540"/>
        <w:jc w:val="both"/>
        <w:rPr>
          <w:rFonts w:ascii="Times New Roman" w:hAnsi="Times New Roman" w:cs="Times New Roman"/>
          <w:sz w:val="22"/>
          <w:szCs w:val="22"/>
        </w:rPr>
      </w:pPr>
      <w:r w:rsidRPr="00B62110">
        <w:rPr>
          <w:rFonts w:ascii="Times New Roman" w:hAnsi="Times New Roman" w:cs="Times New Roman"/>
          <w:sz w:val="22"/>
          <w:szCs w:val="22"/>
        </w:rPr>
        <w:t>В рамках обработки персональных данных Оператор вправе осуществлять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анализ персональных данных Дольщика.</w:t>
      </w:r>
    </w:p>
    <w:p w14:paraId="4AF45838" w14:textId="77777777" w:rsidR="00B62110" w:rsidRPr="00B62110" w:rsidRDefault="00B62110" w:rsidP="00B62110">
      <w:pPr>
        <w:pStyle w:val="ConsPlusNormal"/>
        <w:widowControl/>
        <w:ind w:firstLine="540"/>
        <w:jc w:val="both"/>
        <w:rPr>
          <w:rFonts w:ascii="Times New Roman" w:hAnsi="Times New Roman" w:cs="Times New Roman"/>
          <w:sz w:val="22"/>
          <w:szCs w:val="22"/>
        </w:rPr>
      </w:pPr>
      <w:r w:rsidRPr="00B62110">
        <w:rPr>
          <w:rFonts w:ascii="Times New Roman" w:hAnsi="Times New Roman" w:cs="Times New Roman"/>
          <w:sz w:val="22"/>
          <w:szCs w:val="22"/>
        </w:rPr>
        <w:t>Используемые способы обработки данных: автоматизированный и неавтоматизированный способ, с использованием и без использования информационной системы персональных данных (</w:t>
      </w:r>
      <w:proofErr w:type="spellStart"/>
      <w:r w:rsidRPr="00B62110">
        <w:rPr>
          <w:rFonts w:ascii="Times New Roman" w:hAnsi="Times New Roman" w:cs="Times New Roman"/>
          <w:sz w:val="22"/>
          <w:szCs w:val="22"/>
        </w:rPr>
        <w:t>ИСПДн</w:t>
      </w:r>
      <w:proofErr w:type="spellEnd"/>
      <w:r w:rsidRPr="00B62110">
        <w:rPr>
          <w:rFonts w:ascii="Times New Roman" w:hAnsi="Times New Roman" w:cs="Times New Roman"/>
          <w:sz w:val="22"/>
          <w:szCs w:val="22"/>
        </w:rPr>
        <w:t>).</w:t>
      </w:r>
    </w:p>
    <w:p w14:paraId="4BA5D85C" w14:textId="77777777" w:rsidR="003B63A0" w:rsidRPr="00AE2702" w:rsidRDefault="003B63A0" w:rsidP="003B63A0">
      <w:pPr>
        <w:pStyle w:val="ConsPlusNormal"/>
        <w:widowControl/>
        <w:ind w:firstLine="540"/>
        <w:jc w:val="both"/>
        <w:rPr>
          <w:rFonts w:ascii="Times New Roman" w:hAnsi="Times New Roman" w:cs="Times New Roman"/>
          <w:sz w:val="22"/>
          <w:szCs w:val="22"/>
        </w:rPr>
      </w:pPr>
      <w:r w:rsidRPr="00AE2702">
        <w:rPr>
          <w:rFonts w:ascii="Times New Roman" w:hAnsi="Times New Roman" w:cs="Times New Roman"/>
          <w:sz w:val="22"/>
          <w:szCs w:val="22"/>
        </w:rPr>
        <w:t xml:space="preserve">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Отзыв согласия может быть произведен в письменной форме не ранее даты прекращения Договора/даты исполнения обязательств в соответствие с Договором. При этом Застройщик хранит персональные данные в течение срока хранения документов, установленного действующим законодательством Российской Федерации, а в случаях, предусмотренных законодательством, передает уполномоченным на то нормативно-правовыми актами органам государственной власти. </w:t>
      </w:r>
    </w:p>
    <w:p w14:paraId="346A2048" w14:textId="457A2CBE" w:rsidR="003B63A0" w:rsidRPr="00AE2702" w:rsidRDefault="003B63A0" w:rsidP="003B63A0">
      <w:pPr>
        <w:autoSpaceDE w:val="0"/>
        <w:autoSpaceDN w:val="0"/>
        <w:adjustRightInd w:val="0"/>
        <w:ind w:firstLine="540"/>
        <w:jc w:val="both"/>
        <w:rPr>
          <w:sz w:val="22"/>
          <w:szCs w:val="22"/>
        </w:rPr>
      </w:pPr>
      <w:r w:rsidRPr="00AE2702">
        <w:rPr>
          <w:sz w:val="22"/>
          <w:szCs w:val="22"/>
        </w:rPr>
        <w:t>7.8. Настоящий Договор считается действительным и не подлежит расторжению при внесении изменений в проект строительства (раздел II Проектной декларации),</w:t>
      </w:r>
      <w:r w:rsidR="00B62110">
        <w:rPr>
          <w:sz w:val="22"/>
          <w:szCs w:val="22"/>
        </w:rPr>
        <w:t xml:space="preserve"> в том числе, но не исключая, следующие </w:t>
      </w:r>
      <w:r w:rsidRPr="00AE2702">
        <w:rPr>
          <w:sz w:val="22"/>
          <w:szCs w:val="22"/>
        </w:rPr>
        <w:t>изменения:</w:t>
      </w:r>
    </w:p>
    <w:p w14:paraId="66654258" w14:textId="2D89142F" w:rsidR="003B63A0" w:rsidRPr="00AE2702" w:rsidRDefault="003B63A0" w:rsidP="003B63A0">
      <w:pPr>
        <w:autoSpaceDE w:val="0"/>
        <w:autoSpaceDN w:val="0"/>
        <w:adjustRightInd w:val="0"/>
        <w:jc w:val="both"/>
        <w:rPr>
          <w:sz w:val="22"/>
          <w:szCs w:val="22"/>
        </w:rPr>
      </w:pPr>
      <w:r w:rsidRPr="00AE2702">
        <w:rPr>
          <w:sz w:val="22"/>
          <w:szCs w:val="22"/>
        </w:rPr>
        <w:t>- состав</w:t>
      </w:r>
      <w:r w:rsidR="00B62110">
        <w:rPr>
          <w:sz w:val="22"/>
          <w:szCs w:val="22"/>
        </w:rPr>
        <w:t>а</w:t>
      </w:r>
      <w:r w:rsidRPr="00AE2702">
        <w:rPr>
          <w:sz w:val="22"/>
          <w:szCs w:val="22"/>
        </w:rPr>
        <w:t xml:space="preserve"> собственников земельного участка;</w:t>
      </w:r>
    </w:p>
    <w:p w14:paraId="55AF2227" w14:textId="77777777" w:rsidR="003B63A0" w:rsidRPr="00AE2702" w:rsidRDefault="003B63A0" w:rsidP="003B63A0">
      <w:pPr>
        <w:autoSpaceDE w:val="0"/>
        <w:autoSpaceDN w:val="0"/>
        <w:adjustRightInd w:val="0"/>
        <w:jc w:val="both"/>
        <w:rPr>
          <w:sz w:val="22"/>
          <w:szCs w:val="22"/>
        </w:rPr>
      </w:pPr>
      <w:r w:rsidRPr="00AE2702">
        <w:rPr>
          <w:sz w:val="22"/>
          <w:szCs w:val="22"/>
        </w:rPr>
        <w:t>- технических характеристик (параметров) строящегося (создаваемого) Объекта и Квартиры, в том числе создание вентиляционных каналов и шахт в кухнях, санузлах, коридорах, которые могут выступать из стен и уменьшать площадь соответствующей части Квартиры;</w:t>
      </w:r>
    </w:p>
    <w:p w14:paraId="3ABE197F" w14:textId="77777777" w:rsidR="003B63A0" w:rsidRPr="00AE2702" w:rsidRDefault="003B63A0" w:rsidP="003B63A0">
      <w:pPr>
        <w:autoSpaceDE w:val="0"/>
        <w:autoSpaceDN w:val="0"/>
        <w:adjustRightInd w:val="0"/>
        <w:jc w:val="both"/>
        <w:rPr>
          <w:sz w:val="22"/>
          <w:szCs w:val="22"/>
        </w:rPr>
      </w:pPr>
      <w:r w:rsidRPr="00AE2702">
        <w:rPr>
          <w:sz w:val="22"/>
          <w:szCs w:val="22"/>
        </w:rPr>
        <w:t>- состава общего имущества, которое будет находиться в общей долевой собственности участников долевого строительства после получения разрешения на ввод в эксплуатацию Объекта и Квартиры и передачи объектов долевого строительства участникам долевого строительства;</w:t>
      </w:r>
    </w:p>
    <w:p w14:paraId="29E4E31F" w14:textId="77777777" w:rsidR="003B63A0" w:rsidRPr="00AE2702" w:rsidRDefault="003B63A0" w:rsidP="003B63A0">
      <w:pPr>
        <w:autoSpaceDE w:val="0"/>
        <w:autoSpaceDN w:val="0"/>
        <w:adjustRightInd w:val="0"/>
        <w:jc w:val="both"/>
        <w:rPr>
          <w:sz w:val="22"/>
          <w:szCs w:val="22"/>
        </w:rPr>
      </w:pPr>
      <w:r w:rsidRPr="00AE2702">
        <w:rPr>
          <w:sz w:val="22"/>
          <w:szCs w:val="22"/>
        </w:rPr>
        <w:lastRenderedPageBreak/>
        <w:t>- планируемой стоимости строительства (создания) Объекта;</w:t>
      </w:r>
    </w:p>
    <w:p w14:paraId="4CE9E8C3" w14:textId="77777777" w:rsidR="003B63A0" w:rsidRPr="00AE2702" w:rsidRDefault="003B63A0" w:rsidP="003B63A0">
      <w:pPr>
        <w:autoSpaceDE w:val="0"/>
        <w:autoSpaceDN w:val="0"/>
        <w:adjustRightInd w:val="0"/>
        <w:jc w:val="both"/>
        <w:rPr>
          <w:sz w:val="22"/>
          <w:szCs w:val="22"/>
        </w:rPr>
      </w:pPr>
      <w:r w:rsidRPr="00AE2702">
        <w:rPr>
          <w:sz w:val="22"/>
          <w:szCs w:val="22"/>
        </w:rPr>
        <w:t>- образования из земельного участка иных земельных участков при разделе, объединении, перераспределении или выделе;</w:t>
      </w:r>
    </w:p>
    <w:p w14:paraId="44936C23" w14:textId="77777777" w:rsidR="003B63A0" w:rsidRPr="00AE2702" w:rsidRDefault="003B63A0" w:rsidP="003B63A0">
      <w:pPr>
        <w:autoSpaceDE w:val="0"/>
        <w:autoSpaceDN w:val="0"/>
        <w:adjustRightInd w:val="0"/>
        <w:jc w:val="both"/>
        <w:rPr>
          <w:sz w:val="22"/>
          <w:szCs w:val="22"/>
        </w:rPr>
      </w:pPr>
      <w:r w:rsidRPr="00AE2702">
        <w:rPr>
          <w:sz w:val="22"/>
          <w:szCs w:val="22"/>
        </w:rPr>
        <w:t>- увеличения процента застройки в границах земельного участка (вновь образованных земельных участков).</w:t>
      </w:r>
    </w:p>
    <w:p w14:paraId="66A858BF" w14:textId="2350194E" w:rsidR="003B63A0" w:rsidRPr="00AE2702" w:rsidRDefault="003B63A0" w:rsidP="003B63A0">
      <w:pPr>
        <w:autoSpaceDE w:val="0"/>
        <w:autoSpaceDN w:val="0"/>
        <w:adjustRightInd w:val="0"/>
        <w:ind w:firstLine="540"/>
        <w:jc w:val="both"/>
        <w:rPr>
          <w:sz w:val="22"/>
          <w:szCs w:val="22"/>
        </w:rPr>
      </w:pPr>
      <w:r w:rsidRPr="00AE2702">
        <w:rPr>
          <w:sz w:val="22"/>
          <w:szCs w:val="22"/>
        </w:rPr>
        <w:t>Застройщик извещает Дольщик</w:t>
      </w:r>
      <w:r w:rsidR="00501544" w:rsidRPr="00AE2702">
        <w:rPr>
          <w:sz w:val="22"/>
          <w:szCs w:val="22"/>
        </w:rPr>
        <w:t>а</w:t>
      </w:r>
      <w:r w:rsidRPr="00AE2702">
        <w:rPr>
          <w:sz w:val="22"/>
          <w:szCs w:val="22"/>
        </w:rPr>
        <w:t xml:space="preserve"> о произошедших изменениях посредством опубликования изменений, вносимых в Проектную декларацию.</w:t>
      </w:r>
    </w:p>
    <w:p w14:paraId="17BBB795" w14:textId="14723B2C" w:rsidR="00B62110" w:rsidRPr="00B62110" w:rsidRDefault="003B63A0" w:rsidP="00B62110">
      <w:pPr>
        <w:widowControl w:val="0"/>
        <w:ind w:firstLine="540"/>
        <w:jc w:val="both"/>
        <w:rPr>
          <w:sz w:val="22"/>
          <w:szCs w:val="22"/>
        </w:rPr>
      </w:pPr>
      <w:r w:rsidRPr="00AE2702">
        <w:rPr>
          <w:sz w:val="22"/>
          <w:szCs w:val="22"/>
        </w:rPr>
        <w:t>7.9. Дольщик да</w:t>
      </w:r>
      <w:r w:rsidR="00501544" w:rsidRPr="00AE2702">
        <w:rPr>
          <w:sz w:val="22"/>
          <w:szCs w:val="22"/>
        </w:rPr>
        <w:t>е</w:t>
      </w:r>
      <w:r w:rsidRPr="00AE2702">
        <w:rPr>
          <w:sz w:val="22"/>
          <w:szCs w:val="22"/>
        </w:rPr>
        <w:t>т свое согласие на передачу построенных в составе Объекта внутридомовых и/или внутриплощадочных и/или внеплощадочных инженерных сетей и коммуникаций ресурсоснабжающим и/или обслуживающим организациям или на оставление (при необходимости) их в собственности Застройщика</w:t>
      </w:r>
      <w:r w:rsidR="00B62110">
        <w:rPr>
          <w:sz w:val="22"/>
          <w:szCs w:val="22"/>
        </w:rPr>
        <w:t xml:space="preserve">, </w:t>
      </w:r>
      <w:r w:rsidR="00B62110" w:rsidRPr="00B62110">
        <w:rPr>
          <w:sz w:val="22"/>
          <w:szCs w:val="22"/>
        </w:rPr>
        <w:t>для обеспечения их надлежащей эксплуатации. Также Дольщик дает согласие на оформление земельно-правовых отношений в отношении указанных сетей, в том числе, но не ограничиваясь, на установление охранной зоны, сервитута, права прохода и (или) проезда, аренды части Земельного участка или предоставление права пользования.</w:t>
      </w:r>
    </w:p>
    <w:p w14:paraId="31C4F03F" w14:textId="6328DDEA" w:rsidR="003B63A0" w:rsidRPr="00AE2702" w:rsidRDefault="003B63A0" w:rsidP="003B63A0">
      <w:pPr>
        <w:widowControl w:val="0"/>
        <w:ind w:firstLine="540"/>
        <w:jc w:val="both"/>
        <w:rPr>
          <w:sz w:val="22"/>
          <w:szCs w:val="22"/>
        </w:rPr>
      </w:pPr>
      <w:r w:rsidRPr="00AE2702">
        <w:rPr>
          <w:sz w:val="22"/>
          <w:szCs w:val="22"/>
        </w:rPr>
        <w:t>7.10. Заключением настоящего Договора Дольщик предоставля</w:t>
      </w:r>
      <w:r w:rsidR="00501544" w:rsidRPr="00AE2702">
        <w:rPr>
          <w:sz w:val="22"/>
          <w:szCs w:val="22"/>
        </w:rPr>
        <w:t>е</w:t>
      </w:r>
      <w:r w:rsidRPr="00AE2702">
        <w:rPr>
          <w:sz w:val="22"/>
          <w:szCs w:val="22"/>
        </w:rPr>
        <w:t>т свое согласие на:</w:t>
      </w:r>
    </w:p>
    <w:p w14:paraId="6B415DBA" w14:textId="77777777" w:rsidR="003B63A0" w:rsidRPr="00AE2702" w:rsidRDefault="003B63A0" w:rsidP="003B63A0">
      <w:pPr>
        <w:widowControl w:val="0"/>
        <w:ind w:firstLine="540"/>
        <w:jc w:val="both"/>
        <w:rPr>
          <w:sz w:val="22"/>
          <w:szCs w:val="22"/>
        </w:rPr>
      </w:pPr>
      <w:r w:rsidRPr="00AE2702">
        <w:rPr>
          <w:sz w:val="22"/>
          <w:szCs w:val="22"/>
        </w:rPr>
        <w:t>- строительство в границах земельного участка, обременяемого настоящим Договором, иных объектов капитального строительства, кроме Объекта;</w:t>
      </w:r>
    </w:p>
    <w:p w14:paraId="45B5954B" w14:textId="77777777" w:rsidR="003B63A0" w:rsidRPr="00AE2702" w:rsidRDefault="003B63A0" w:rsidP="003B63A0">
      <w:pPr>
        <w:widowControl w:val="0"/>
        <w:ind w:firstLine="540"/>
        <w:jc w:val="both"/>
        <w:rPr>
          <w:sz w:val="22"/>
          <w:szCs w:val="22"/>
        </w:rPr>
      </w:pPr>
      <w:r w:rsidRPr="00AE2702">
        <w:rPr>
          <w:sz w:val="22"/>
          <w:szCs w:val="22"/>
        </w:rPr>
        <w:t>- уменьшение земельного участка, обременяемого настоящим Договором, в том числе до границ земельного участка, фактически занимаемого Объектом или его частью (по внешним границам фундамента Объекта и/или каждого многоквартирного дома) в связи с необходимостью выделения, разделения и т.д. земельного участка, обременяемого настоящим Договором;</w:t>
      </w:r>
    </w:p>
    <w:p w14:paraId="622D274D" w14:textId="77777777" w:rsidR="003B63A0" w:rsidRPr="00AE2702" w:rsidRDefault="003B63A0" w:rsidP="003B63A0">
      <w:pPr>
        <w:widowControl w:val="0"/>
        <w:ind w:firstLine="540"/>
        <w:jc w:val="both"/>
        <w:rPr>
          <w:sz w:val="22"/>
          <w:szCs w:val="22"/>
        </w:rPr>
      </w:pPr>
      <w:r w:rsidRPr="00AE2702">
        <w:rPr>
          <w:sz w:val="22"/>
          <w:szCs w:val="22"/>
        </w:rPr>
        <w:t>- сдачу в аренду (в том числе в бессрочную), безвозмездную передачу или иной способ возмездного или безвозмездного отчуждения (распоряжения) земельным участком, образовавшимся в результате разделения, выделения земельного участка, обременяемого настоящим Договором, за исключением земельного участка, на котором возводится (расположен) Объект;</w:t>
      </w:r>
    </w:p>
    <w:p w14:paraId="794992A1" w14:textId="77777777" w:rsidR="003B63A0" w:rsidRPr="00AE2702" w:rsidRDefault="003B63A0" w:rsidP="003B63A0">
      <w:pPr>
        <w:widowControl w:val="0"/>
        <w:ind w:firstLine="540"/>
        <w:jc w:val="both"/>
        <w:rPr>
          <w:sz w:val="22"/>
          <w:szCs w:val="22"/>
        </w:rPr>
      </w:pPr>
      <w:r w:rsidRPr="00AE2702">
        <w:rPr>
          <w:sz w:val="22"/>
          <w:szCs w:val="22"/>
        </w:rPr>
        <w:t>- на предоставление в период действия настоящего Договора Застройщиком Общего имущества в аренду третьим лицам на срок, превышающий срок действия настоящего Договора, в целях установки на общем имуществе оборудования связи, прокладки кабелей для организации возможности подключения Объекта к сетям телерадиовещания, телефонной и иной связи, в том числе для предоставления высокоскоростного доступа к сети Интернет по оптическому каналу. Иные условия предоставления Общего имущества в пользование, аренду третьим лицам определяются Застройщиком.</w:t>
      </w:r>
    </w:p>
    <w:p w14:paraId="743C56AF" w14:textId="1544628F" w:rsidR="003B63A0" w:rsidRPr="00AE2702" w:rsidRDefault="003B63A0" w:rsidP="003B63A0">
      <w:pPr>
        <w:widowControl w:val="0"/>
        <w:ind w:firstLine="540"/>
        <w:jc w:val="both"/>
        <w:rPr>
          <w:sz w:val="22"/>
          <w:szCs w:val="22"/>
        </w:rPr>
      </w:pPr>
      <w:r w:rsidRPr="00AE2702">
        <w:rPr>
          <w:sz w:val="22"/>
          <w:szCs w:val="22"/>
        </w:rPr>
        <w:t xml:space="preserve">7.11. Стороны признают, что Общее имущество – имущество, которое будет принадлежать на праве общей долевой собственности участникам долевого строительства, включающее в себя, в том числе: 1) помещения в Многоквартирном </w:t>
      </w:r>
      <w:r w:rsidR="00E341FE">
        <w:rPr>
          <w:sz w:val="22"/>
          <w:szCs w:val="22"/>
        </w:rPr>
        <w:t xml:space="preserve">жилом </w:t>
      </w:r>
      <w:r w:rsidRPr="00AE2702">
        <w:rPr>
          <w:sz w:val="22"/>
          <w:szCs w:val="22"/>
        </w:rPr>
        <w:t xml:space="preserve">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подвалы, в которых имеются инженерные коммуникации, иное обслуживающее более одного помещения в данном доме оборудование (технические подвалы); 2) крыши, ограждающие несущие и ненесущие конструкции Многоквартирного </w:t>
      </w:r>
      <w:r w:rsidR="00E341FE">
        <w:rPr>
          <w:sz w:val="22"/>
          <w:szCs w:val="22"/>
        </w:rPr>
        <w:t xml:space="preserve">жилого </w:t>
      </w:r>
      <w:r w:rsidRPr="00AE2702">
        <w:rPr>
          <w:sz w:val="22"/>
          <w:szCs w:val="22"/>
        </w:rPr>
        <w:t xml:space="preserve">дома, механическое, электрическое, санитарно-техническое и иное оборудование, находящееся в Многоквартирном </w:t>
      </w:r>
      <w:r w:rsidR="00E341FE">
        <w:rPr>
          <w:sz w:val="22"/>
          <w:szCs w:val="22"/>
        </w:rPr>
        <w:t xml:space="preserve">жилом </w:t>
      </w:r>
      <w:r w:rsidRPr="00AE2702">
        <w:rPr>
          <w:sz w:val="22"/>
          <w:szCs w:val="22"/>
        </w:rPr>
        <w:t xml:space="preserve">доме за пределами или внутри помещений и обслуживающее более одного помещения; 3) земельный участок, на котором расположен </w:t>
      </w:r>
      <w:r w:rsidR="00B62110">
        <w:rPr>
          <w:sz w:val="22"/>
          <w:szCs w:val="22"/>
        </w:rPr>
        <w:t xml:space="preserve">Объект и </w:t>
      </w:r>
      <w:r w:rsidRPr="00AE2702">
        <w:rPr>
          <w:sz w:val="22"/>
          <w:szCs w:val="22"/>
        </w:rPr>
        <w:t xml:space="preserve">Многоквартирный </w:t>
      </w:r>
      <w:r w:rsidR="00E341FE">
        <w:rPr>
          <w:sz w:val="22"/>
          <w:szCs w:val="22"/>
        </w:rPr>
        <w:t xml:space="preserve">жилой </w:t>
      </w:r>
      <w:r w:rsidRPr="00AE2702">
        <w:rPr>
          <w:sz w:val="22"/>
          <w:szCs w:val="22"/>
        </w:rPr>
        <w:t>дом, с элементами озеленения и благоустройства, в том числе внутриквартальные проезды с наружным освещением, иные предназначенные для обслуживания, эксплуатации и благоустройства</w:t>
      </w:r>
      <w:r w:rsidR="00E341FE">
        <w:rPr>
          <w:sz w:val="22"/>
          <w:szCs w:val="22"/>
        </w:rPr>
        <w:t xml:space="preserve"> Объекта и </w:t>
      </w:r>
      <w:r w:rsidRPr="00AE2702">
        <w:rPr>
          <w:sz w:val="22"/>
          <w:szCs w:val="22"/>
        </w:rPr>
        <w:t xml:space="preserve"> Многоквартирного </w:t>
      </w:r>
      <w:r w:rsidR="00E341FE">
        <w:rPr>
          <w:sz w:val="22"/>
          <w:szCs w:val="22"/>
        </w:rPr>
        <w:t xml:space="preserve">жилого </w:t>
      </w:r>
      <w:r w:rsidRPr="00AE2702">
        <w:rPr>
          <w:sz w:val="22"/>
          <w:szCs w:val="22"/>
        </w:rPr>
        <w:t>дома</w:t>
      </w:r>
      <w:r w:rsidR="00E341FE">
        <w:rPr>
          <w:sz w:val="22"/>
          <w:szCs w:val="22"/>
        </w:rPr>
        <w:t xml:space="preserve"> </w:t>
      </w:r>
      <w:r w:rsidRPr="00AE2702">
        <w:rPr>
          <w:sz w:val="22"/>
          <w:szCs w:val="22"/>
        </w:rPr>
        <w:t xml:space="preserve">и расположенные на земельном участке объекты. </w:t>
      </w:r>
    </w:p>
    <w:p w14:paraId="49D65FE0" w14:textId="4DC4BC0F" w:rsidR="003B63A0" w:rsidRPr="00AE2702" w:rsidRDefault="003B63A0" w:rsidP="003B63A0">
      <w:pPr>
        <w:widowControl w:val="0"/>
        <w:ind w:firstLine="540"/>
        <w:jc w:val="both"/>
        <w:rPr>
          <w:sz w:val="22"/>
          <w:szCs w:val="22"/>
        </w:rPr>
      </w:pPr>
      <w:r w:rsidRPr="00AE2702">
        <w:rPr>
          <w:sz w:val="22"/>
          <w:szCs w:val="22"/>
        </w:rPr>
        <w:t>7.12. Дольщик подтвержда</w:t>
      </w:r>
      <w:r w:rsidR="00501544" w:rsidRPr="00AE2702">
        <w:rPr>
          <w:sz w:val="22"/>
          <w:szCs w:val="22"/>
        </w:rPr>
        <w:t>е</w:t>
      </w:r>
      <w:r w:rsidRPr="00AE2702">
        <w:rPr>
          <w:sz w:val="22"/>
          <w:szCs w:val="22"/>
        </w:rPr>
        <w:t>т и гарантиру</w:t>
      </w:r>
      <w:r w:rsidR="00501544" w:rsidRPr="00AE2702">
        <w:rPr>
          <w:sz w:val="22"/>
          <w:szCs w:val="22"/>
        </w:rPr>
        <w:t>е</w:t>
      </w:r>
      <w:r w:rsidRPr="00AE2702">
        <w:rPr>
          <w:sz w:val="22"/>
          <w:szCs w:val="22"/>
        </w:rPr>
        <w:t>т, что на момент подписания настоящего Договора он не лишен и не ограничен в дееспособности, не состо</w:t>
      </w:r>
      <w:r w:rsidR="00501544" w:rsidRPr="00AE2702">
        <w:rPr>
          <w:sz w:val="22"/>
          <w:szCs w:val="22"/>
        </w:rPr>
        <w:t>и</w:t>
      </w:r>
      <w:r w:rsidRPr="00AE2702">
        <w:rPr>
          <w:sz w:val="22"/>
          <w:szCs w:val="22"/>
        </w:rPr>
        <w:t>т на учете в наркологическом или психоневрологическом диспансерах, не состо</w:t>
      </w:r>
      <w:r w:rsidR="00501544" w:rsidRPr="00AE2702">
        <w:rPr>
          <w:sz w:val="22"/>
          <w:szCs w:val="22"/>
        </w:rPr>
        <w:t>и</w:t>
      </w:r>
      <w:r w:rsidRPr="00AE2702">
        <w:rPr>
          <w:sz w:val="22"/>
          <w:szCs w:val="22"/>
        </w:rPr>
        <w:t>т под опекой, попечительством, патронажем, в отношении н</w:t>
      </w:r>
      <w:r w:rsidR="00501544" w:rsidRPr="00AE2702">
        <w:rPr>
          <w:sz w:val="22"/>
          <w:szCs w:val="22"/>
        </w:rPr>
        <w:t>его</w:t>
      </w:r>
      <w:r w:rsidRPr="00AE2702">
        <w:rPr>
          <w:sz w:val="22"/>
          <w:szCs w:val="22"/>
        </w:rPr>
        <w:t xml:space="preserve"> не заявлены требования о признании банкрот</w:t>
      </w:r>
      <w:r w:rsidR="00E65AC5" w:rsidRPr="00AE2702">
        <w:rPr>
          <w:sz w:val="22"/>
          <w:szCs w:val="22"/>
        </w:rPr>
        <w:t>ом</w:t>
      </w:r>
      <w:r w:rsidRPr="00AE2702">
        <w:rPr>
          <w:sz w:val="22"/>
          <w:szCs w:val="22"/>
        </w:rPr>
        <w:t>, а также отсутствуют обстоятельства, вынуждающие совершить сделку на крайне невыгодных для себя условиях, наход</w:t>
      </w:r>
      <w:r w:rsidR="00E65AC5" w:rsidRPr="00AE2702">
        <w:rPr>
          <w:sz w:val="22"/>
          <w:szCs w:val="22"/>
        </w:rPr>
        <w:t>и</w:t>
      </w:r>
      <w:r w:rsidRPr="00AE2702">
        <w:rPr>
          <w:sz w:val="22"/>
          <w:szCs w:val="22"/>
        </w:rPr>
        <w:t>тся в здравом уме и твердой памяти, действу</w:t>
      </w:r>
      <w:r w:rsidR="00501544" w:rsidRPr="00AE2702">
        <w:rPr>
          <w:sz w:val="22"/>
          <w:szCs w:val="22"/>
        </w:rPr>
        <w:t>е</w:t>
      </w:r>
      <w:r w:rsidRPr="00AE2702">
        <w:rPr>
          <w:sz w:val="22"/>
          <w:szCs w:val="22"/>
        </w:rPr>
        <w:t>т добровольно, понима</w:t>
      </w:r>
      <w:r w:rsidR="00501544" w:rsidRPr="00AE2702">
        <w:rPr>
          <w:sz w:val="22"/>
          <w:szCs w:val="22"/>
        </w:rPr>
        <w:t>е</w:t>
      </w:r>
      <w:r w:rsidRPr="00AE2702">
        <w:rPr>
          <w:sz w:val="22"/>
          <w:szCs w:val="22"/>
        </w:rPr>
        <w:t>т содержание Договора, права и обязанности, вытекающие из него, а также последствия нарушения его условий.</w:t>
      </w:r>
    </w:p>
    <w:p w14:paraId="598B28D2" w14:textId="54468EA9" w:rsidR="00616242" w:rsidRPr="00AE2702" w:rsidRDefault="00CC012A" w:rsidP="00616242">
      <w:pPr>
        <w:widowControl w:val="0"/>
        <w:ind w:firstLine="540"/>
        <w:jc w:val="both"/>
        <w:rPr>
          <w:sz w:val="22"/>
          <w:szCs w:val="22"/>
        </w:rPr>
      </w:pPr>
      <w:r w:rsidRPr="00AE2702">
        <w:rPr>
          <w:sz w:val="22"/>
          <w:szCs w:val="22"/>
        </w:rPr>
        <w:t xml:space="preserve">7.13. </w:t>
      </w:r>
      <w:r w:rsidR="00616242" w:rsidRPr="00AE2702">
        <w:rPr>
          <w:sz w:val="22"/>
          <w:szCs w:val="22"/>
        </w:rPr>
        <w:t xml:space="preserve">В соответствии со ст. 77 Федерального закона «Об ипотеке (залоге недвижимости)» от 16 июля 1998 года № 102-ФЗ Квартира считается находящейся в залоге у Банка в силу закона с </w:t>
      </w:r>
      <w:r w:rsidR="00616242" w:rsidRPr="00AE2702">
        <w:rPr>
          <w:sz w:val="22"/>
          <w:szCs w:val="22"/>
        </w:rPr>
        <w:lastRenderedPageBreak/>
        <w:t>момента государственной регистрации ипотеки в Едином государственном реестре недвижимости, которая осуществляется одновременно с государственной регистрацией права собственности Дольщик</w:t>
      </w:r>
      <w:r w:rsidR="00501544" w:rsidRPr="00AE2702">
        <w:rPr>
          <w:sz w:val="22"/>
          <w:szCs w:val="22"/>
        </w:rPr>
        <w:t>а</w:t>
      </w:r>
      <w:r w:rsidR="00616242" w:rsidRPr="00AE2702">
        <w:rPr>
          <w:sz w:val="22"/>
          <w:szCs w:val="22"/>
        </w:rPr>
        <w:t xml:space="preserve"> на Квартиру.</w:t>
      </w:r>
    </w:p>
    <w:p w14:paraId="0EC8449B" w14:textId="63D1F2D3" w:rsidR="00336772" w:rsidRPr="00AE2702" w:rsidRDefault="00616242" w:rsidP="00616242">
      <w:pPr>
        <w:widowControl w:val="0"/>
        <w:ind w:firstLine="540"/>
        <w:jc w:val="both"/>
        <w:rPr>
          <w:sz w:val="22"/>
          <w:szCs w:val="22"/>
        </w:rPr>
      </w:pPr>
      <w:r w:rsidRPr="00AE2702">
        <w:rPr>
          <w:sz w:val="22"/>
          <w:szCs w:val="22"/>
        </w:rPr>
        <w:t>7.14. С момента государственной регистрации залога (ипотеки) прав требования Дольщик</w:t>
      </w:r>
      <w:r w:rsidR="00501544" w:rsidRPr="00AE2702">
        <w:rPr>
          <w:sz w:val="22"/>
          <w:szCs w:val="22"/>
        </w:rPr>
        <w:t>а</w:t>
      </w:r>
      <w:r w:rsidRPr="00AE2702">
        <w:rPr>
          <w:sz w:val="22"/>
          <w:szCs w:val="22"/>
        </w:rPr>
        <w:t xml:space="preserve"> по настоящему Договору указанные права требования считаются находящимися в залоге (ипотеке) у Банка, на основании п. 5 ст. 5, п. 2 ст. 11 и ст.77.2 Федерального закона «Об ипотеке (залоге недвижимости)» от 16 июля 1998 года № 102-ФЗ. При регистрации настоящего Договора одновременно подлежит государственной регистрации обременение прав требований Дольщик</w:t>
      </w:r>
      <w:r w:rsidR="00501544" w:rsidRPr="00AE2702">
        <w:rPr>
          <w:sz w:val="22"/>
          <w:szCs w:val="22"/>
        </w:rPr>
        <w:t>а</w:t>
      </w:r>
      <w:r w:rsidRPr="00AE2702">
        <w:rPr>
          <w:sz w:val="22"/>
          <w:szCs w:val="22"/>
        </w:rPr>
        <w:t>, вытекающих из настоящего Договора, в виде залога (ипотеки), возникающее на основании закона. Залог прав требований действует до момента государственной регистрации права собственности Дольщи</w:t>
      </w:r>
      <w:r w:rsidR="00501544" w:rsidRPr="00AE2702">
        <w:rPr>
          <w:sz w:val="22"/>
          <w:szCs w:val="22"/>
        </w:rPr>
        <w:t>ка</w:t>
      </w:r>
      <w:r w:rsidRPr="00AE2702">
        <w:rPr>
          <w:sz w:val="22"/>
          <w:szCs w:val="22"/>
        </w:rPr>
        <w:t xml:space="preserve"> на Квартиру</w:t>
      </w:r>
      <w:r w:rsidR="0048434B" w:rsidRPr="00AE2702">
        <w:rPr>
          <w:sz w:val="22"/>
          <w:szCs w:val="22"/>
        </w:rPr>
        <w:t>.</w:t>
      </w:r>
    </w:p>
    <w:p w14:paraId="44809F58" w14:textId="77777777" w:rsidR="00336772" w:rsidRPr="00AE2702" w:rsidRDefault="00336772" w:rsidP="003B63A0">
      <w:pPr>
        <w:widowControl w:val="0"/>
        <w:tabs>
          <w:tab w:val="left" w:pos="3037"/>
        </w:tabs>
        <w:ind w:firstLine="540"/>
        <w:jc w:val="both"/>
        <w:rPr>
          <w:sz w:val="22"/>
          <w:szCs w:val="22"/>
        </w:rPr>
      </w:pPr>
    </w:p>
    <w:p w14:paraId="3447E4EB" w14:textId="450AEFB2" w:rsidR="005407A0" w:rsidRPr="00AE2702" w:rsidRDefault="003B63A0" w:rsidP="005407A0">
      <w:pPr>
        <w:pStyle w:val="af1"/>
        <w:numPr>
          <w:ilvl w:val="0"/>
          <w:numId w:val="29"/>
        </w:numPr>
        <w:spacing w:after="0" w:line="240" w:lineRule="auto"/>
        <w:jc w:val="center"/>
        <w:rPr>
          <w:rFonts w:ascii="Times New Roman" w:hAnsi="Times New Roman"/>
          <w:b/>
        </w:rPr>
      </w:pPr>
      <w:r w:rsidRPr="00AE2702">
        <w:rPr>
          <w:rFonts w:ascii="Times New Roman" w:hAnsi="Times New Roman"/>
          <w:b/>
        </w:rPr>
        <w:t>Заключительные положения</w:t>
      </w:r>
    </w:p>
    <w:p w14:paraId="54C23F89" w14:textId="2ABF0014" w:rsidR="003B63A0" w:rsidRPr="00AE2702" w:rsidRDefault="003B63A0" w:rsidP="003B63A0">
      <w:pPr>
        <w:pStyle w:val="ConsPlusNormal"/>
        <w:widowControl/>
        <w:ind w:firstLine="540"/>
        <w:jc w:val="both"/>
        <w:rPr>
          <w:rFonts w:ascii="Times New Roman" w:hAnsi="Times New Roman" w:cs="Times New Roman"/>
          <w:sz w:val="22"/>
          <w:szCs w:val="22"/>
        </w:rPr>
      </w:pPr>
      <w:r w:rsidRPr="00AE2702">
        <w:rPr>
          <w:rFonts w:ascii="Times New Roman" w:hAnsi="Times New Roman" w:cs="Times New Roman"/>
          <w:sz w:val="22"/>
          <w:szCs w:val="22"/>
        </w:rPr>
        <w:t>8.1. Во всем остальном, что не предусмотрено настоящим Договором, Стороны руководствуются действующим законодательством Р</w:t>
      </w:r>
      <w:r w:rsidR="00616242" w:rsidRPr="00AE2702">
        <w:rPr>
          <w:rFonts w:ascii="Times New Roman" w:hAnsi="Times New Roman" w:cs="Times New Roman"/>
          <w:sz w:val="22"/>
          <w:szCs w:val="22"/>
        </w:rPr>
        <w:t xml:space="preserve">оссийской </w:t>
      </w:r>
      <w:r w:rsidRPr="00AE2702">
        <w:rPr>
          <w:rFonts w:ascii="Times New Roman" w:hAnsi="Times New Roman" w:cs="Times New Roman"/>
          <w:sz w:val="22"/>
          <w:szCs w:val="22"/>
        </w:rPr>
        <w:t>Ф</w:t>
      </w:r>
      <w:r w:rsidR="00616242" w:rsidRPr="00AE2702">
        <w:rPr>
          <w:rFonts w:ascii="Times New Roman" w:hAnsi="Times New Roman" w:cs="Times New Roman"/>
          <w:sz w:val="22"/>
          <w:szCs w:val="22"/>
        </w:rPr>
        <w:t>едерации</w:t>
      </w:r>
      <w:r w:rsidRPr="00AE2702">
        <w:rPr>
          <w:rFonts w:ascii="Times New Roman" w:hAnsi="Times New Roman" w:cs="Times New Roman"/>
          <w:sz w:val="22"/>
          <w:szCs w:val="22"/>
        </w:rPr>
        <w:t>.</w:t>
      </w:r>
    </w:p>
    <w:p w14:paraId="3B0C5E50" w14:textId="77777777" w:rsidR="003B63A0" w:rsidRPr="00AE2702" w:rsidRDefault="003B63A0" w:rsidP="003B63A0">
      <w:pPr>
        <w:ind w:firstLine="540"/>
        <w:jc w:val="both"/>
        <w:rPr>
          <w:sz w:val="22"/>
          <w:szCs w:val="22"/>
        </w:rPr>
      </w:pPr>
      <w:r w:rsidRPr="00AE2702">
        <w:rPr>
          <w:sz w:val="22"/>
          <w:szCs w:val="22"/>
        </w:rPr>
        <w:t>8.2. Стороны обязуются хранить в тайне конфиденциальную информацию, представленную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w:t>
      </w:r>
    </w:p>
    <w:p w14:paraId="648AE572" w14:textId="77777777" w:rsidR="003B63A0" w:rsidRPr="00AE2702" w:rsidRDefault="003B63A0" w:rsidP="003B63A0">
      <w:pPr>
        <w:ind w:firstLine="540"/>
        <w:jc w:val="both"/>
        <w:rPr>
          <w:sz w:val="22"/>
          <w:szCs w:val="22"/>
        </w:rPr>
      </w:pPr>
      <w:r w:rsidRPr="00AE2702">
        <w:rPr>
          <w:sz w:val="22"/>
          <w:szCs w:val="22"/>
        </w:rPr>
        <w:t>8.3. Все споры и разногласия, которые могут возникнуть из настоящего Договора или в связи с ним, должны решаться Сторонами путем переговоров. При неурегулировании спора путем переговоров, Стороны обращаются в суд в соответствии с действующим процессуальным законодательством.</w:t>
      </w:r>
    </w:p>
    <w:p w14:paraId="3F914412" w14:textId="77777777" w:rsidR="003B63A0" w:rsidRPr="00AE2702" w:rsidRDefault="003B63A0" w:rsidP="003B63A0">
      <w:pPr>
        <w:ind w:firstLine="540"/>
        <w:jc w:val="both"/>
        <w:rPr>
          <w:sz w:val="22"/>
          <w:szCs w:val="22"/>
        </w:rPr>
      </w:pPr>
      <w:r w:rsidRPr="00AE2702">
        <w:rPr>
          <w:sz w:val="22"/>
          <w:szCs w:val="22"/>
        </w:rPr>
        <w:t>8.4. Обо всех изменениях платежных и почтовых реквизитов Стороны обязаны извещать друг друга в течение 15 (пятнадцати) календарных дней. Действия, совершенные по адресам и счетам, указанным в настоящем Договоре, до поступления уведомлений об их изменении, засчитываются в исполнение обязательств. Риски, связанные с несвоевременным предоставлением информации об изменении реквизитов, несет Сторона, не известившая или ненадлежащим образом известившая о произошедших изменениях.</w:t>
      </w:r>
    </w:p>
    <w:p w14:paraId="42ED3178" w14:textId="77777777" w:rsidR="003B63A0" w:rsidRPr="00AE2702" w:rsidRDefault="003B63A0" w:rsidP="003B63A0">
      <w:pPr>
        <w:ind w:firstLine="540"/>
        <w:jc w:val="both"/>
        <w:rPr>
          <w:sz w:val="22"/>
          <w:szCs w:val="22"/>
        </w:rPr>
      </w:pPr>
      <w:r w:rsidRPr="00AE2702">
        <w:rPr>
          <w:sz w:val="22"/>
          <w:szCs w:val="22"/>
        </w:rPr>
        <w:t xml:space="preserve">8.5. Все письма, уведомления и сообщения (далее – Корреспонденция) в рамках настоящего Договора должны направляться в письменной форме. Корреспонденция будет считаться направленной надлежащим образом, если она направлена заказным письмом с уведомлением о вручении или доставлена лично по адресам Сторон, указанным в главе 9 настоящего Договора. При этом Стороны условились о том, что наряду с письменной формой допускается обмен Корреспонденцией с использованием электронной связи. </w:t>
      </w:r>
    </w:p>
    <w:p w14:paraId="208F94A6" w14:textId="77777777" w:rsidR="003B63A0" w:rsidRPr="00AE2702" w:rsidRDefault="003B63A0" w:rsidP="003B63A0">
      <w:pPr>
        <w:ind w:firstLine="540"/>
        <w:jc w:val="both"/>
        <w:rPr>
          <w:sz w:val="22"/>
          <w:szCs w:val="22"/>
        </w:rPr>
      </w:pPr>
      <w:r w:rsidRPr="00AE2702">
        <w:rPr>
          <w:sz w:val="22"/>
          <w:szCs w:val="22"/>
        </w:rPr>
        <w:t>8.6. Корреспонденция считается полученной:</w:t>
      </w:r>
    </w:p>
    <w:p w14:paraId="3F4665CB" w14:textId="77777777" w:rsidR="003B63A0" w:rsidRPr="00AE2702" w:rsidRDefault="003B63A0" w:rsidP="003B63A0">
      <w:pPr>
        <w:ind w:firstLine="540"/>
        <w:jc w:val="both"/>
        <w:rPr>
          <w:sz w:val="22"/>
          <w:szCs w:val="22"/>
        </w:rPr>
      </w:pPr>
      <w:r w:rsidRPr="00AE2702">
        <w:rPr>
          <w:sz w:val="22"/>
          <w:szCs w:val="22"/>
        </w:rPr>
        <w:t>- в случае личной доставки – на дату вручения, указанную на копии уведомления или (сообщения) получившим ее лицом;</w:t>
      </w:r>
    </w:p>
    <w:p w14:paraId="0ABBED26" w14:textId="77777777" w:rsidR="003B63A0" w:rsidRPr="00AE2702" w:rsidRDefault="003B63A0" w:rsidP="003B63A0">
      <w:pPr>
        <w:ind w:firstLine="540"/>
        <w:jc w:val="both"/>
        <w:rPr>
          <w:sz w:val="22"/>
          <w:szCs w:val="22"/>
        </w:rPr>
      </w:pPr>
      <w:r w:rsidRPr="00AE2702">
        <w:rPr>
          <w:sz w:val="22"/>
          <w:szCs w:val="22"/>
        </w:rPr>
        <w:t>- в случае направления заказным письмом – в день, указанный на штемпеле почтового отделения получателя корреспонденции, но не позднее, чем по истечении 10 (десяти) календарных дней с даты отправки, указанной в почтовой квитанции или реестре почтовых отправлений;</w:t>
      </w:r>
    </w:p>
    <w:p w14:paraId="66857A75" w14:textId="77777777" w:rsidR="003B63A0" w:rsidRPr="00AE2702" w:rsidRDefault="003B63A0" w:rsidP="003B63A0">
      <w:pPr>
        <w:ind w:firstLine="540"/>
        <w:jc w:val="both"/>
        <w:rPr>
          <w:sz w:val="22"/>
          <w:szCs w:val="22"/>
        </w:rPr>
      </w:pPr>
      <w:r w:rsidRPr="00AE2702">
        <w:rPr>
          <w:sz w:val="22"/>
          <w:szCs w:val="22"/>
        </w:rPr>
        <w:t>- в случае направления курьерской почтой – на дату доставки, указанную в документах курьерской службы;</w:t>
      </w:r>
    </w:p>
    <w:p w14:paraId="29B7C86D" w14:textId="77777777" w:rsidR="003B63A0" w:rsidRPr="00AE2702" w:rsidRDefault="003B63A0" w:rsidP="003B63A0">
      <w:pPr>
        <w:ind w:firstLine="540"/>
        <w:jc w:val="both"/>
        <w:rPr>
          <w:sz w:val="22"/>
          <w:szCs w:val="22"/>
        </w:rPr>
      </w:pPr>
      <w:r w:rsidRPr="00AE2702">
        <w:rPr>
          <w:sz w:val="22"/>
          <w:szCs w:val="22"/>
        </w:rPr>
        <w:t>- при использовании электронной связи - в день отправления сообщения электронной почты.</w:t>
      </w:r>
    </w:p>
    <w:p w14:paraId="44905958" w14:textId="131FFA1F" w:rsidR="00336772" w:rsidRPr="00CB2E21" w:rsidRDefault="003B63A0" w:rsidP="00336772">
      <w:pPr>
        <w:ind w:firstLine="540"/>
        <w:jc w:val="both"/>
        <w:rPr>
          <w:sz w:val="22"/>
          <w:szCs w:val="22"/>
        </w:rPr>
      </w:pPr>
      <w:r w:rsidRPr="00AE2702">
        <w:rPr>
          <w:sz w:val="22"/>
          <w:szCs w:val="22"/>
        </w:rPr>
        <w:t xml:space="preserve">8.7. </w:t>
      </w:r>
      <w:r w:rsidR="00336772" w:rsidRPr="00AE2702">
        <w:rPr>
          <w:sz w:val="22"/>
          <w:szCs w:val="22"/>
        </w:rPr>
        <w:t xml:space="preserve">Все изменения и дополнения к настоящему </w:t>
      </w:r>
      <w:r w:rsidR="00336772" w:rsidRPr="00CB2E21">
        <w:rPr>
          <w:sz w:val="22"/>
          <w:szCs w:val="22"/>
        </w:rPr>
        <w:t xml:space="preserve">Договору признаются действительными, если они совершены в письменной форме, подписаны уполномоченными представителями Сторон, зарегистрированы в Управлении Федеральной службы государственной регистрации, кадастра и картографии по Санкт-Петербургу. </w:t>
      </w:r>
    </w:p>
    <w:p w14:paraId="6E94F8AA" w14:textId="3D4DB356" w:rsidR="003B63A0" w:rsidRPr="00CB2E21" w:rsidRDefault="003B63A0" w:rsidP="003B63A0">
      <w:pPr>
        <w:ind w:firstLine="540"/>
        <w:jc w:val="both"/>
        <w:rPr>
          <w:sz w:val="22"/>
          <w:szCs w:val="22"/>
        </w:rPr>
      </w:pPr>
      <w:r w:rsidRPr="00CB2E21">
        <w:rPr>
          <w:sz w:val="22"/>
          <w:szCs w:val="22"/>
        </w:rPr>
        <w:t xml:space="preserve">8.8. Настоящий Договор составлен в </w:t>
      </w:r>
      <w:r w:rsidR="00095E7C" w:rsidRPr="00CB2E21">
        <w:rPr>
          <w:sz w:val="22"/>
          <w:szCs w:val="22"/>
        </w:rPr>
        <w:t>2</w:t>
      </w:r>
      <w:r w:rsidRPr="00CB2E21">
        <w:rPr>
          <w:sz w:val="22"/>
          <w:szCs w:val="22"/>
        </w:rPr>
        <w:t xml:space="preserve"> (</w:t>
      </w:r>
      <w:r w:rsidR="00095E7C" w:rsidRPr="00CB2E21">
        <w:rPr>
          <w:sz w:val="22"/>
          <w:szCs w:val="22"/>
        </w:rPr>
        <w:t>двух</w:t>
      </w:r>
      <w:r w:rsidR="00616242" w:rsidRPr="00CB2E21">
        <w:rPr>
          <w:sz w:val="22"/>
          <w:szCs w:val="22"/>
        </w:rPr>
        <w:t xml:space="preserve">) </w:t>
      </w:r>
      <w:r w:rsidRPr="00CB2E21">
        <w:rPr>
          <w:sz w:val="22"/>
          <w:szCs w:val="22"/>
        </w:rPr>
        <w:t>подлинных экземплярах, по одному для каждой из Сторон, один экземпляр Договора подлежит переводу органом государственной регистрации прав в форму электронного образа и подлежит хранению уполномоченным органом государственной регистрации прав в Едином государственном реестре недвижимости. Все экземпляры имеют равную юридическую силу.</w:t>
      </w:r>
    </w:p>
    <w:p w14:paraId="641477A9" w14:textId="77777777" w:rsidR="003B63A0" w:rsidRPr="00AE2702" w:rsidRDefault="003B63A0" w:rsidP="003B63A0">
      <w:pPr>
        <w:ind w:firstLine="540"/>
        <w:jc w:val="both"/>
        <w:rPr>
          <w:sz w:val="22"/>
          <w:szCs w:val="22"/>
        </w:rPr>
      </w:pPr>
      <w:r w:rsidRPr="00AE2702">
        <w:rPr>
          <w:sz w:val="22"/>
          <w:szCs w:val="22"/>
        </w:rPr>
        <w:t>8.9. Приложением к настоящему Договору являются:</w:t>
      </w:r>
    </w:p>
    <w:p w14:paraId="003F6970" w14:textId="77777777" w:rsidR="003B63A0" w:rsidRPr="00AE2702" w:rsidRDefault="003B63A0" w:rsidP="003B63A0">
      <w:pPr>
        <w:ind w:firstLine="540"/>
        <w:jc w:val="both"/>
        <w:rPr>
          <w:sz w:val="22"/>
          <w:szCs w:val="22"/>
        </w:rPr>
      </w:pPr>
      <w:r w:rsidRPr="00AE2702">
        <w:rPr>
          <w:sz w:val="22"/>
          <w:szCs w:val="22"/>
        </w:rPr>
        <w:t>8.9.1. Приложение №1: План расположения многоквартирных жилых домов (корпусов) Объекта.</w:t>
      </w:r>
    </w:p>
    <w:p w14:paraId="1BBC9567" w14:textId="77777777" w:rsidR="003B63A0" w:rsidRPr="00AE2702" w:rsidRDefault="003B63A0" w:rsidP="003B63A0">
      <w:pPr>
        <w:ind w:firstLine="540"/>
        <w:jc w:val="both"/>
        <w:rPr>
          <w:sz w:val="22"/>
          <w:szCs w:val="22"/>
        </w:rPr>
      </w:pPr>
      <w:r w:rsidRPr="00AE2702">
        <w:rPr>
          <w:sz w:val="22"/>
          <w:szCs w:val="22"/>
        </w:rPr>
        <w:lastRenderedPageBreak/>
        <w:t>8.9.2. Приложение №2: План расположения Квартиры на этаже многоквартирного жилого дома (корпуса).</w:t>
      </w:r>
    </w:p>
    <w:p w14:paraId="2CBC4E3D" w14:textId="77777777" w:rsidR="003B63A0" w:rsidRPr="00AE2702" w:rsidRDefault="003B63A0" w:rsidP="003B63A0">
      <w:pPr>
        <w:ind w:firstLine="540"/>
        <w:jc w:val="both"/>
        <w:rPr>
          <w:sz w:val="22"/>
          <w:szCs w:val="22"/>
        </w:rPr>
      </w:pPr>
    </w:p>
    <w:p w14:paraId="4F123667" w14:textId="3EEBC7A9" w:rsidR="003B63A0" w:rsidRPr="00AE2702" w:rsidRDefault="003B63A0" w:rsidP="000A1D45">
      <w:pPr>
        <w:pStyle w:val="ConsPlusNormal"/>
        <w:widowControl/>
        <w:numPr>
          <w:ilvl w:val="0"/>
          <w:numId w:val="29"/>
        </w:numPr>
        <w:jc w:val="center"/>
        <w:rPr>
          <w:rFonts w:ascii="Times New Roman" w:hAnsi="Times New Roman" w:cs="Times New Roman"/>
          <w:b/>
          <w:bCs/>
          <w:sz w:val="22"/>
          <w:szCs w:val="22"/>
        </w:rPr>
      </w:pPr>
      <w:r w:rsidRPr="00AE2702">
        <w:rPr>
          <w:rFonts w:ascii="Times New Roman" w:hAnsi="Times New Roman" w:cs="Times New Roman"/>
          <w:b/>
          <w:bCs/>
          <w:sz w:val="22"/>
          <w:szCs w:val="22"/>
        </w:rPr>
        <w:t>Адреса и реквизиты Сторон</w:t>
      </w:r>
    </w:p>
    <w:p w14:paraId="1A475DF2" w14:textId="77777777" w:rsidR="000A1D45" w:rsidRPr="00AE2702" w:rsidRDefault="000A1D45" w:rsidP="000A1D45">
      <w:pPr>
        <w:pStyle w:val="ConsPlusNormal"/>
        <w:widowControl/>
        <w:ind w:left="720" w:firstLine="0"/>
        <w:rPr>
          <w:rFonts w:ascii="Times New Roman" w:hAnsi="Times New Roman" w:cs="Times New Roman"/>
          <w:b/>
          <w:bCs/>
          <w:sz w:val="22"/>
          <w:szCs w:val="22"/>
        </w:rPr>
      </w:pPr>
    </w:p>
    <w:tbl>
      <w:tblPr>
        <w:tblW w:w="9356" w:type="dxa"/>
        <w:tblInd w:w="-5" w:type="dxa"/>
        <w:tblLayout w:type="fixed"/>
        <w:tblLook w:val="01E0" w:firstRow="1" w:lastRow="1" w:firstColumn="1" w:lastColumn="1" w:noHBand="0" w:noVBand="0"/>
      </w:tblPr>
      <w:tblGrid>
        <w:gridCol w:w="4825"/>
        <w:gridCol w:w="4531"/>
      </w:tblGrid>
      <w:tr w:rsidR="003B63A0" w:rsidRPr="00AE2702" w14:paraId="693D5CD4" w14:textId="77777777" w:rsidTr="00613435">
        <w:trPr>
          <w:trHeight w:val="437"/>
        </w:trPr>
        <w:tc>
          <w:tcPr>
            <w:tcW w:w="4825" w:type="dxa"/>
          </w:tcPr>
          <w:p w14:paraId="78971E0F" w14:textId="6063DB2D" w:rsidR="003B63A0" w:rsidRPr="00AE2702" w:rsidRDefault="00CB2E21" w:rsidP="00B77FD0">
            <w:pPr>
              <w:jc w:val="both"/>
              <w:rPr>
                <w:b/>
                <w:bCs/>
                <w:sz w:val="22"/>
                <w:szCs w:val="22"/>
              </w:rPr>
            </w:pPr>
            <w:r>
              <w:rPr>
                <w:b/>
                <w:bCs/>
                <w:sz w:val="22"/>
                <w:szCs w:val="22"/>
              </w:rPr>
              <w:t>Дольщик:</w:t>
            </w:r>
          </w:p>
        </w:tc>
        <w:tc>
          <w:tcPr>
            <w:tcW w:w="4531" w:type="dxa"/>
          </w:tcPr>
          <w:p w14:paraId="58691F82" w14:textId="77777777" w:rsidR="003B63A0" w:rsidRPr="00AE2702" w:rsidRDefault="003B63A0" w:rsidP="00B77FD0">
            <w:pPr>
              <w:jc w:val="both"/>
              <w:rPr>
                <w:b/>
                <w:sz w:val="22"/>
                <w:szCs w:val="22"/>
              </w:rPr>
            </w:pPr>
            <w:r w:rsidRPr="00AE2702">
              <w:rPr>
                <w:b/>
                <w:sz w:val="22"/>
                <w:szCs w:val="22"/>
              </w:rPr>
              <w:t xml:space="preserve">Застройщик: </w:t>
            </w:r>
          </w:p>
          <w:p w14:paraId="53EA9405" w14:textId="77777777" w:rsidR="003B63A0" w:rsidRPr="00AE2702" w:rsidRDefault="003B63A0" w:rsidP="00B77FD0">
            <w:pPr>
              <w:jc w:val="both"/>
              <w:rPr>
                <w:b/>
                <w:bCs/>
                <w:sz w:val="22"/>
                <w:szCs w:val="22"/>
              </w:rPr>
            </w:pPr>
            <w:r w:rsidRPr="00AE2702">
              <w:rPr>
                <w:b/>
                <w:sz w:val="22"/>
                <w:szCs w:val="22"/>
              </w:rPr>
              <w:t>ООО «СЗ «Терминал-Ресурс»</w:t>
            </w:r>
          </w:p>
        </w:tc>
      </w:tr>
      <w:tr w:rsidR="003B63A0" w:rsidRPr="00AE2702" w14:paraId="6CE4F55E" w14:textId="77777777" w:rsidTr="00613435">
        <w:trPr>
          <w:trHeight w:val="4647"/>
        </w:trPr>
        <w:tc>
          <w:tcPr>
            <w:tcW w:w="4825" w:type="dxa"/>
          </w:tcPr>
          <w:p w14:paraId="7608BF7A" w14:textId="77777777" w:rsidR="003B63A0" w:rsidRPr="00E341FE" w:rsidRDefault="003B63A0" w:rsidP="000A1D45">
            <w:pPr>
              <w:jc w:val="both"/>
              <w:rPr>
                <w:sz w:val="22"/>
                <w:szCs w:val="22"/>
              </w:rPr>
            </w:pPr>
          </w:p>
        </w:tc>
        <w:tc>
          <w:tcPr>
            <w:tcW w:w="4531" w:type="dxa"/>
          </w:tcPr>
          <w:p w14:paraId="48A6AA2C" w14:textId="77777777" w:rsidR="003B63A0" w:rsidRPr="00AE2702" w:rsidRDefault="003B63A0" w:rsidP="00B77FD0">
            <w:pPr>
              <w:jc w:val="both"/>
              <w:rPr>
                <w:sz w:val="22"/>
                <w:szCs w:val="22"/>
              </w:rPr>
            </w:pPr>
            <w:r w:rsidRPr="00AE2702">
              <w:rPr>
                <w:sz w:val="22"/>
                <w:szCs w:val="22"/>
              </w:rPr>
              <w:t>ОГРН 1147847391834</w:t>
            </w:r>
          </w:p>
          <w:p w14:paraId="3CDB47C1" w14:textId="77777777" w:rsidR="003B63A0" w:rsidRPr="00AE2702" w:rsidRDefault="003B63A0" w:rsidP="00B77FD0">
            <w:pPr>
              <w:jc w:val="both"/>
              <w:rPr>
                <w:sz w:val="22"/>
                <w:szCs w:val="22"/>
              </w:rPr>
            </w:pPr>
            <w:r w:rsidRPr="00AE2702">
              <w:rPr>
                <w:sz w:val="22"/>
                <w:szCs w:val="22"/>
              </w:rPr>
              <w:t>ИНН 7820338713 КПП 782001001</w:t>
            </w:r>
          </w:p>
          <w:p w14:paraId="6ECD8261" w14:textId="77777777" w:rsidR="005C67A1" w:rsidRDefault="00751BD4" w:rsidP="00B77FD0">
            <w:pPr>
              <w:jc w:val="both"/>
              <w:rPr>
                <w:sz w:val="22"/>
                <w:szCs w:val="22"/>
              </w:rPr>
            </w:pPr>
            <w:r w:rsidRPr="00AE2702">
              <w:rPr>
                <w:sz w:val="22"/>
                <w:szCs w:val="22"/>
              </w:rPr>
              <w:t xml:space="preserve">196605, </w:t>
            </w:r>
            <w:r w:rsidR="005C67A1">
              <w:rPr>
                <w:sz w:val="22"/>
                <w:szCs w:val="22"/>
              </w:rPr>
              <w:t xml:space="preserve">г. </w:t>
            </w:r>
            <w:r w:rsidRPr="00AE2702">
              <w:rPr>
                <w:sz w:val="22"/>
                <w:szCs w:val="22"/>
              </w:rPr>
              <w:t xml:space="preserve">Санкт-Петербург, </w:t>
            </w:r>
            <w:proofErr w:type="spellStart"/>
            <w:r w:rsidRPr="00AE2702">
              <w:rPr>
                <w:sz w:val="22"/>
                <w:szCs w:val="22"/>
              </w:rPr>
              <w:t>вн</w:t>
            </w:r>
            <w:proofErr w:type="spellEnd"/>
            <w:r w:rsidRPr="00AE2702">
              <w:rPr>
                <w:sz w:val="22"/>
                <w:szCs w:val="22"/>
              </w:rPr>
              <w:t>.</w:t>
            </w:r>
            <w:r w:rsidR="005C67A1">
              <w:rPr>
                <w:sz w:val="22"/>
                <w:szCs w:val="22"/>
              </w:rPr>
              <w:t xml:space="preserve"> </w:t>
            </w:r>
            <w:r w:rsidRPr="00AE2702">
              <w:rPr>
                <w:sz w:val="22"/>
                <w:szCs w:val="22"/>
              </w:rPr>
              <w:t>тер.</w:t>
            </w:r>
            <w:r w:rsidR="005C67A1">
              <w:rPr>
                <w:sz w:val="22"/>
                <w:szCs w:val="22"/>
              </w:rPr>
              <w:t xml:space="preserve"> </w:t>
            </w:r>
            <w:r w:rsidRPr="00AE2702">
              <w:rPr>
                <w:sz w:val="22"/>
                <w:szCs w:val="22"/>
              </w:rPr>
              <w:t xml:space="preserve">г. </w:t>
            </w:r>
          </w:p>
          <w:p w14:paraId="151B8A07" w14:textId="77777777" w:rsidR="005C67A1" w:rsidRDefault="00751BD4" w:rsidP="00B77FD0">
            <w:pPr>
              <w:jc w:val="both"/>
              <w:rPr>
                <w:sz w:val="22"/>
                <w:szCs w:val="22"/>
              </w:rPr>
            </w:pPr>
            <w:r w:rsidRPr="00AE2702">
              <w:rPr>
                <w:sz w:val="22"/>
                <w:szCs w:val="22"/>
              </w:rPr>
              <w:t xml:space="preserve">поселок Шушары, тер. Пулковское, </w:t>
            </w:r>
          </w:p>
          <w:p w14:paraId="3DF66B0E" w14:textId="77777777" w:rsidR="005C67A1" w:rsidRDefault="00751BD4" w:rsidP="00B77FD0">
            <w:pPr>
              <w:jc w:val="both"/>
              <w:rPr>
                <w:sz w:val="22"/>
                <w:szCs w:val="22"/>
              </w:rPr>
            </w:pPr>
            <w:r w:rsidRPr="00AE2702">
              <w:rPr>
                <w:sz w:val="22"/>
                <w:szCs w:val="22"/>
              </w:rPr>
              <w:t xml:space="preserve">ул. </w:t>
            </w:r>
            <w:proofErr w:type="spellStart"/>
            <w:r w:rsidRPr="00AE2702">
              <w:rPr>
                <w:sz w:val="22"/>
                <w:szCs w:val="22"/>
              </w:rPr>
              <w:t>Кокколевская</w:t>
            </w:r>
            <w:proofErr w:type="spellEnd"/>
            <w:r w:rsidRPr="00AE2702">
              <w:rPr>
                <w:sz w:val="22"/>
                <w:szCs w:val="22"/>
              </w:rPr>
              <w:t>, д</w:t>
            </w:r>
            <w:r w:rsidR="005C67A1">
              <w:rPr>
                <w:sz w:val="22"/>
                <w:szCs w:val="22"/>
              </w:rPr>
              <w:t xml:space="preserve">. </w:t>
            </w:r>
            <w:r w:rsidRPr="00AE2702">
              <w:rPr>
                <w:sz w:val="22"/>
                <w:szCs w:val="22"/>
              </w:rPr>
              <w:t xml:space="preserve">1, стр. 1, </w:t>
            </w:r>
          </w:p>
          <w:p w14:paraId="3E636CD2" w14:textId="4A01B12A" w:rsidR="00751BD4" w:rsidRPr="00AE2702" w:rsidRDefault="00751BD4" w:rsidP="00B77FD0">
            <w:pPr>
              <w:jc w:val="both"/>
              <w:rPr>
                <w:sz w:val="22"/>
                <w:szCs w:val="22"/>
              </w:rPr>
            </w:pPr>
            <w:proofErr w:type="spellStart"/>
            <w:r w:rsidRPr="00AE2702">
              <w:rPr>
                <w:sz w:val="22"/>
                <w:szCs w:val="22"/>
              </w:rPr>
              <w:t>помещ</w:t>
            </w:r>
            <w:proofErr w:type="spellEnd"/>
            <w:r w:rsidRPr="00AE2702">
              <w:rPr>
                <w:sz w:val="22"/>
                <w:szCs w:val="22"/>
              </w:rPr>
              <w:t>. часть 24-Н, ком. 1.71</w:t>
            </w:r>
          </w:p>
          <w:p w14:paraId="10234B1E" w14:textId="12C7FDDC" w:rsidR="003B63A0" w:rsidRPr="00AE2702" w:rsidRDefault="003B63A0" w:rsidP="00B77FD0">
            <w:pPr>
              <w:jc w:val="both"/>
              <w:rPr>
                <w:sz w:val="22"/>
                <w:szCs w:val="22"/>
              </w:rPr>
            </w:pPr>
            <w:r w:rsidRPr="00AE2702">
              <w:rPr>
                <w:sz w:val="22"/>
                <w:szCs w:val="22"/>
              </w:rPr>
              <w:t>р/с</w:t>
            </w:r>
            <w:r w:rsidR="005C67A1">
              <w:rPr>
                <w:sz w:val="22"/>
                <w:szCs w:val="22"/>
              </w:rPr>
              <w:t xml:space="preserve"> </w:t>
            </w:r>
            <w:r w:rsidR="00E341FE" w:rsidRPr="00E341FE">
              <w:rPr>
                <w:sz w:val="22"/>
                <w:szCs w:val="22"/>
              </w:rPr>
              <w:t>40702810290550006953</w:t>
            </w:r>
          </w:p>
          <w:p w14:paraId="35056875" w14:textId="77777777" w:rsidR="003B63A0" w:rsidRPr="00AE2702" w:rsidRDefault="003B63A0" w:rsidP="00B77FD0">
            <w:pPr>
              <w:jc w:val="both"/>
              <w:rPr>
                <w:sz w:val="22"/>
                <w:szCs w:val="22"/>
              </w:rPr>
            </w:pPr>
            <w:r w:rsidRPr="00AE2702">
              <w:rPr>
                <w:sz w:val="22"/>
                <w:szCs w:val="22"/>
              </w:rPr>
              <w:t xml:space="preserve">ПАО «Банк Санкт-Петербург» </w:t>
            </w:r>
          </w:p>
          <w:p w14:paraId="2B8530F0" w14:textId="77777777" w:rsidR="003B63A0" w:rsidRPr="00AE2702" w:rsidRDefault="003B63A0" w:rsidP="00B77FD0">
            <w:pPr>
              <w:jc w:val="both"/>
              <w:rPr>
                <w:sz w:val="22"/>
                <w:szCs w:val="22"/>
              </w:rPr>
            </w:pPr>
            <w:r w:rsidRPr="00AE2702">
              <w:rPr>
                <w:sz w:val="22"/>
                <w:szCs w:val="22"/>
              </w:rPr>
              <w:t>г. Санкт-Петербург</w:t>
            </w:r>
          </w:p>
          <w:p w14:paraId="2FB33843" w14:textId="77777777" w:rsidR="003B63A0" w:rsidRPr="00AE2702" w:rsidRDefault="003B63A0" w:rsidP="00B77FD0">
            <w:pPr>
              <w:jc w:val="both"/>
              <w:rPr>
                <w:sz w:val="22"/>
                <w:szCs w:val="22"/>
              </w:rPr>
            </w:pPr>
            <w:r w:rsidRPr="00AE2702">
              <w:rPr>
                <w:sz w:val="22"/>
                <w:szCs w:val="22"/>
              </w:rPr>
              <w:t>к/с 30101810900000000790, БИК 044030790</w:t>
            </w:r>
          </w:p>
          <w:p w14:paraId="09822A59" w14:textId="77777777" w:rsidR="003B63A0" w:rsidRPr="00AE2702" w:rsidRDefault="003B63A0" w:rsidP="00B77FD0">
            <w:pPr>
              <w:jc w:val="both"/>
              <w:rPr>
                <w:sz w:val="22"/>
                <w:szCs w:val="22"/>
              </w:rPr>
            </w:pPr>
            <w:r w:rsidRPr="00AE2702">
              <w:rPr>
                <w:sz w:val="22"/>
                <w:szCs w:val="22"/>
              </w:rPr>
              <w:t>телефон: +7</w:t>
            </w:r>
            <w:r w:rsidRPr="00AE2702">
              <w:rPr>
                <w:sz w:val="22"/>
                <w:szCs w:val="22"/>
                <w:lang w:val="en-US"/>
              </w:rPr>
              <w:t> </w:t>
            </w:r>
            <w:r w:rsidRPr="00AE2702">
              <w:rPr>
                <w:sz w:val="22"/>
                <w:szCs w:val="22"/>
              </w:rPr>
              <w:t>812</w:t>
            </w:r>
            <w:r w:rsidRPr="00AE2702">
              <w:rPr>
                <w:sz w:val="22"/>
                <w:szCs w:val="22"/>
                <w:lang w:val="en-US"/>
              </w:rPr>
              <w:t> </w:t>
            </w:r>
            <w:r w:rsidRPr="00AE2702">
              <w:rPr>
                <w:sz w:val="22"/>
                <w:szCs w:val="22"/>
              </w:rPr>
              <w:t>611 09 32</w:t>
            </w:r>
          </w:p>
          <w:p w14:paraId="619F6129" w14:textId="77777777" w:rsidR="003B63A0" w:rsidRPr="00AE2702" w:rsidRDefault="003B63A0" w:rsidP="00B77FD0">
            <w:pPr>
              <w:jc w:val="both"/>
              <w:rPr>
                <w:sz w:val="22"/>
                <w:szCs w:val="22"/>
              </w:rPr>
            </w:pPr>
            <w:r w:rsidRPr="00AE2702">
              <w:rPr>
                <w:sz w:val="22"/>
                <w:szCs w:val="22"/>
              </w:rPr>
              <w:t xml:space="preserve">адрес электронной почты: </w:t>
            </w:r>
            <w:hyperlink r:id="rId18" w:history="1">
              <w:r w:rsidRPr="00AE2702">
                <w:rPr>
                  <w:rStyle w:val="af0"/>
                  <w:sz w:val="22"/>
                  <w:szCs w:val="22"/>
                  <w:lang w:val="en-US"/>
                </w:rPr>
                <w:t>office</w:t>
              </w:r>
              <w:r w:rsidRPr="00AE2702">
                <w:rPr>
                  <w:rStyle w:val="af0"/>
                  <w:sz w:val="22"/>
                  <w:szCs w:val="22"/>
                </w:rPr>
                <w:t>@</w:t>
              </w:r>
              <w:proofErr w:type="spellStart"/>
              <w:r w:rsidRPr="00AE2702">
                <w:rPr>
                  <w:rStyle w:val="af0"/>
                  <w:sz w:val="22"/>
                  <w:szCs w:val="22"/>
                  <w:lang w:val="en-US"/>
                </w:rPr>
                <w:t>devcent</w:t>
              </w:r>
              <w:proofErr w:type="spellEnd"/>
              <w:r w:rsidRPr="00AE2702">
                <w:rPr>
                  <w:rStyle w:val="af0"/>
                  <w:sz w:val="22"/>
                  <w:szCs w:val="22"/>
                </w:rPr>
                <w:t>.</w:t>
              </w:r>
              <w:proofErr w:type="spellStart"/>
              <w:r w:rsidRPr="00AE2702">
                <w:rPr>
                  <w:rStyle w:val="af0"/>
                  <w:sz w:val="22"/>
                  <w:szCs w:val="22"/>
                  <w:lang w:val="en-US"/>
                </w:rPr>
                <w:t>ru</w:t>
              </w:r>
              <w:proofErr w:type="spellEnd"/>
            </w:hyperlink>
            <w:r w:rsidRPr="00AE2702">
              <w:rPr>
                <w:sz w:val="22"/>
                <w:szCs w:val="22"/>
              </w:rPr>
              <w:t xml:space="preserve"> </w:t>
            </w:r>
          </w:p>
          <w:p w14:paraId="09E231A3" w14:textId="77777777" w:rsidR="00872347" w:rsidRPr="00AE2702" w:rsidRDefault="00872347" w:rsidP="00B77FD0">
            <w:pPr>
              <w:jc w:val="both"/>
              <w:rPr>
                <w:sz w:val="22"/>
                <w:szCs w:val="22"/>
              </w:rPr>
            </w:pPr>
          </w:p>
          <w:p w14:paraId="47DBF2C3" w14:textId="0E5CB5C9" w:rsidR="0028418C" w:rsidRDefault="0028418C" w:rsidP="0028418C">
            <w:pPr>
              <w:jc w:val="both"/>
              <w:rPr>
                <w:sz w:val="22"/>
                <w:szCs w:val="22"/>
              </w:rPr>
            </w:pPr>
          </w:p>
          <w:p w14:paraId="15B68B08" w14:textId="77777777" w:rsidR="005C67A1" w:rsidRPr="00AE2702" w:rsidRDefault="005C67A1" w:rsidP="0028418C">
            <w:pPr>
              <w:jc w:val="both"/>
              <w:rPr>
                <w:sz w:val="22"/>
                <w:szCs w:val="22"/>
              </w:rPr>
            </w:pPr>
          </w:p>
          <w:p w14:paraId="690E83D8" w14:textId="256CF2AF" w:rsidR="003B63A0" w:rsidRPr="00AE2702" w:rsidRDefault="0028418C" w:rsidP="0028418C">
            <w:pPr>
              <w:jc w:val="both"/>
              <w:rPr>
                <w:sz w:val="22"/>
                <w:szCs w:val="22"/>
              </w:rPr>
            </w:pPr>
            <w:r w:rsidRPr="00AE2702">
              <w:rPr>
                <w:sz w:val="22"/>
                <w:szCs w:val="22"/>
              </w:rPr>
              <w:t xml:space="preserve">_______________________________ </w:t>
            </w:r>
          </w:p>
        </w:tc>
      </w:tr>
    </w:tbl>
    <w:p w14:paraId="1C78CDA2" w14:textId="298AA0FD" w:rsidR="0098521E" w:rsidRPr="00AE2702" w:rsidRDefault="0098521E" w:rsidP="00367A60">
      <w:pPr>
        <w:pStyle w:val="ConsPlusNormal"/>
        <w:widowControl/>
        <w:ind w:firstLine="540"/>
        <w:jc w:val="right"/>
        <w:rPr>
          <w:rFonts w:ascii="Times New Roman" w:hAnsi="Times New Roman" w:cs="Times New Roman"/>
          <w:sz w:val="22"/>
          <w:szCs w:val="22"/>
        </w:rPr>
      </w:pPr>
    </w:p>
    <w:p w14:paraId="464EC8ED" w14:textId="77777777" w:rsidR="0098521E" w:rsidRPr="00AE2702" w:rsidRDefault="0098521E">
      <w:pPr>
        <w:spacing w:after="200" w:line="276" w:lineRule="auto"/>
        <w:rPr>
          <w:sz w:val="22"/>
          <w:szCs w:val="22"/>
        </w:rPr>
      </w:pPr>
      <w:r w:rsidRPr="00AE2702">
        <w:rPr>
          <w:sz w:val="22"/>
          <w:szCs w:val="22"/>
        </w:rPr>
        <w:br w:type="page"/>
      </w:r>
    </w:p>
    <w:p w14:paraId="6C52092B" w14:textId="61758B3A" w:rsidR="00367A60" w:rsidRPr="005C67A1" w:rsidRDefault="0048434B" w:rsidP="00367A60">
      <w:pPr>
        <w:pStyle w:val="ConsPlusNormal"/>
        <w:widowControl/>
        <w:ind w:firstLine="540"/>
        <w:jc w:val="right"/>
        <w:rPr>
          <w:rFonts w:ascii="Times New Roman" w:hAnsi="Times New Roman" w:cs="Times New Roman"/>
          <w:sz w:val="21"/>
          <w:szCs w:val="21"/>
        </w:rPr>
      </w:pPr>
      <w:r w:rsidRPr="005C67A1">
        <w:rPr>
          <w:rFonts w:ascii="Times New Roman" w:hAnsi="Times New Roman" w:cs="Times New Roman"/>
          <w:sz w:val="21"/>
          <w:szCs w:val="21"/>
        </w:rPr>
        <w:lastRenderedPageBreak/>
        <w:t>П</w:t>
      </w:r>
      <w:r w:rsidR="00CA7AA4" w:rsidRPr="005C67A1">
        <w:rPr>
          <w:rFonts w:ascii="Times New Roman" w:hAnsi="Times New Roman" w:cs="Times New Roman"/>
          <w:sz w:val="21"/>
          <w:szCs w:val="21"/>
        </w:rPr>
        <w:t>риложение №</w:t>
      </w:r>
      <w:r w:rsidR="00731A7A" w:rsidRPr="005C67A1">
        <w:rPr>
          <w:rFonts w:ascii="Times New Roman" w:hAnsi="Times New Roman" w:cs="Times New Roman"/>
          <w:sz w:val="21"/>
          <w:szCs w:val="21"/>
        </w:rPr>
        <w:t>1</w:t>
      </w:r>
    </w:p>
    <w:p w14:paraId="6C52092C" w14:textId="53ABB38B" w:rsidR="0003439E" w:rsidRPr="005C67A1" w:rsidRDefault="00CA7AA4" w:rsidP="0003439E">
      <w:pPr>
        <w:pStyle w:val="ConsPlusNormal"/>
        <w:widowControl/>
        <w:ind w:firstLine="540"/>
        <w:jc w:val="right"/>
        <w:rPr>
          <w:rFonts w:ascii="Times New Roman" w:hAnsi="Times New Roman" w:cs="Times New Roman"/>
          <w:sz w:val="21"/>
          <w:szCs w:val="21"/>
        </w:rPr>
      </w:pPr>
      <w:r w:rsidRPr="005C67A1">
        <w:rPr>
          <w:rFonts w:ascii="Times New Roman" w:hAnsi="Times New Roman" w:cs="Times New Roman"/>
          <w:sz w:val="21"/>
          <w:szCs w:val="21"/>
        </w:rPr>
        <w:t>к Договору участия в долевом строительстве №</w:t>
      </w:r>
      <w:r w:rsidR="00E341FE">
        <w:rPr>
          <w:rFonts w:ascii="Times New Roman" w:hAnsi="Times New Roman" w:cs="Times New Roman"/>
          <w:sz w:val="21"/>
          <w:szCs w:val="21"/>
        </w:rPr>
        <w:t>___-2026-ОК9.1.</w:t>
      </w:r>
    </w:p>
    <w:p w14:paraId="6C52092D" w14:textId="11461213" w:rsidR="0003439E" w:rsidRPr="005C67A1" w:rsidRDefault="00CA7AA4" w:rsidP="0003439E">
      <w:pPr>
        <w:pStyle w:val="ConsPlusNormal"/>
        <w:widowControl/>
        <w:ind w:firstLine="540"/>
        <w:jc w:val="right"/>
        <w:rPr>
          <w:rFonts w:ascii="Times New Roman" w:hAnsi="Times New Roman" w:cs="Times New Roman"/>
          <w:sz w:val="21"/>
          <w:szCs w:val="21"/>
        </w:rPr>
      </w:pPr>
      <w:r w:rsidRPr="005C67A1">
        <w:rPr>
          <w:rFonts w:ascii="Times New Roman" w:hAnsi="Times New Roman" w:cs="Times New Roman"/>
          <w:sz w:val="21"/>
          <w:szCs w:val="21"/>
        </w:rPr>
        <w:t>от</w:t>
      </w:r>
      <w:r w:rsidR="00474DF8" w:rsidRPr="005C67A1">
        <w:rPr>
          <w:rFonts w:ascii="Times New Roman" w:hAnsi="Times New Roman" w:cs="Times New Roman"/>
          <w:sz w:val="21"/>
          <w:szCs w:val="21"/>
        </w:rPr>
        <w:t xml:space="preserve"> </w:t>
      </w:r>
      <w:r w:rsidR="00E341FE">
        <w:rPr>
          <w:rFonts w:ascii="Times New Roman" w:hAnsi="Times New Roman" w:cs="Times New Roman"/>
          <w:sz w:val="21"/>
          <w:szCs w:val="21"/>
        </w:rPr>
        <w:t>______________</w:t>
      </w:r>
      <w:r w:rsidR="005407A0" w:rsidRPr="005C67A1">
        <w:rPr>
          <w:rFonts w:ascii="Times New Roman" w:hAnsi="Times New Roman" w:cs="Times New Roman"/>
          <w:sz w:val="21"/>
          <w:szCs w:val="21"/>
        </w:rPr>
        <w:t xml:space="preserve"> </w:t>
      </w:r>
      <w:r w:rsidR="00695619" w:rsidRPr="005C67A1">
        <w:rPr>
          <w:rFonts w:ascii="Times New Roman" w:hAnsi="Times New Roman" w:cs="Times New Roman"/>
          <w:sz w:val="21"/>
          <w:szCs w:val="21"/>
        </w:rPr>
        <w:t>202</w:t>
      </w:r>
      <w:r w:rsidR="00E341FE">
        <w:rPr>
          <w:rFonts w:ascii="Times New Roman" w:hAnsi="Times New Roman" w:cs="Times New Roman"/>
          <w:sz w:val="21"/>
          <w:szCs w:val="21"/>
        </w:rPr>
        <w:t>6</w:t>
      </w:r>
      <w:r w:rsidR="00254931" w:rsidRPr="005C67A1">
        <w:rPr>
          <w:rFonts w:ascii="Times New Roman" w:hAnsi="Times New Roman" w:cs="Times New Roman"/>
          <w:sz w:val="21"/>
          <w:szCs w:val="21"/>
        </w:rPr>
        <w:t xml:space="preserve"> </w:t>
      </w:r>
      <w:r w:rsidRPr="005C67A1">
        <w:rPr>
          <w:rFonts w:ascii="Times New Roman" w:hAnsi="Times New Roman" w:cs="Times New Roman"/>
          <w:sz w:val="21"/>
          <w:szCs w:val="21"/>
        </w:rPr>
        <w:t>года</w:t>
      </w:r>
    </w:p>
    <w:p w14:paraId="6C52092E" w14:textId="688F57A6" w:rsidR="00367A60" w:rsidRPr="00AE2702" w:rsidRDefault="00367A60" w:rsidP="00367A60">
      <w:pPr>
        <w:pStyle w:val="ConsPlusNormal"/>
        <w:widowControl/>
        <w:ind w:firstLine="540"/>
        <w:jc w:val="right"/>
        <w:rPr>
          <w:rFonts w:ascii="Times New Roman" w:hAnsi="Times New Roman" w:cs="Times New Roman"/>
          <w:sz w:val="22"/>
          <w:szCs w:val="22"/>
        </w:rPr>
      </w:pPr>
    </w:p>
    <w:p w14:paraId="5E225AD6" w14:textId="6703B448" w:rsidR="003072B1" w:rsidRPr="00AE2702" w:rsidRDefault="003072B1" w:rsidP="00367A60">
      <w:pPr>
        <w:pStyle w:val="ConsPlusNormal"/>
        <w:widowControl/>
        <w:ind w:firstLine="540"/>
        <w:jc w:val="right"/>
        <w:rPr>
          <w:rFonts w:ascii="Times New Roman" w:hAnsi="Times New Roman" w:cs="Times New Roman"/>
          <w:sz w:val="22"/>
          <w:szCs w:val="22"/>
        </w:rPr>
      </w:pPr>
    </w:p>
    <w:p w14:paraId="1428279E" w14:textId="4FD1D281" w:rsidR="003072B1" w:rsidRPr="00AE2702" w:rsidRDefault="003072B1" w:rsidP="00367A60">
      <w:pPr>
        <w:pStyle w:val="ConsPlusNormal"/>
        <w:widowControl/>
        <w:ind w:firstLine="540"/>
        <w:jc w:val="right"/>
        <w:rPr>
          <w:rFonts w:ascii="Times New Roman" w:hAnsi="Times New Roman" w:cs="Times New Roman"/>
          <w:sz w:val="22"/>
          <w:szCs w:val="22"/>
        </w:rPr>
      </w:pPr>
    </w:p>
    <w:p w14:paraId="0540BA7E" w14:textId="77777777" w:rsidR="00254931" w:rsidRPr="00AE2702" w:rsidRDefault="00254931" w:rsidP="00254931">
      <w:pPr>
        <w:pStyle w:val="ConsPlusNormal"/>
        <w:widowControl/>
        <w:ind w:firstLine="540"/>
        <w:jc w:val="center"/>
        <w:rPr>
          <w:rFonts w:ascii="Times New Roman" w:hAnsi="Times New Roman" w:cs="Times New Roman"/>
          <w:b/>
          <w:bCs/>
          <w:sz w:val="22"/>
          <w:szCs w:val="22"/>
        </w:rPr>
      </w:pPr>
      <w:r w:rsidRPr="00AE2702">
        <w:rPr>
          <w:rFonts w:ascii="Times New Roman" w:hAnsi="Times New Roman" w:cs="Times New Roman"/>
          <w:b/>
          <w:bCs/>
          <w:sz w:val="22"/>
          <w:szCs w:val="22"/>
        </w:rPr>
        <w:t xml:space="preserve">План расположения многоквартирных жилых домов (корпусов) Объекта </w:t>
      </w:r>
    </w:p>
    <w:p w14:paraId="3F85830B" w14:textId="00011138" w:rsidR="00254931" w:rsidRPr="00AE2702" w:rsidRDefault="00254931" w:rsidP="00367A60">
      <w:pPr>
        <w:pStyle w:val="ConsPlusNormal"/>
        <w:widowControl/>
        <w:ind w:firstLine="540"/>
        <w:jc w:val="right"/>
        <w:rPr>
          <w:rFonts w:ascii="Times New Roman" w:hAnsi="Times New Roman" w:cs="Times New Roman"/>
          <w:sz w:val="22"/>
          <w:szCs w:val="22"/>
        </w:rPr>
      </w:pPr>
    </w:p>
    <w:p w14:paraId="43FE4B1D" w14:textId="0D94731A" w:rsidR="00254931" w:rsidRPr="00AE2702" w:rsidRDefault="00254931" w:rsidP="00367A60">
      <w:pPr>
        <w:pStyle w:val="ConsPlusNormal"/>
        <w:widowControl/>
        <w:ind w:firstLine="540"/>
        <w:jc w:val="right"/>
        <w:rPr>
          <w:rFonts w:ascii="Times New Roman" w:hAnsi="Times New Roman" w:cs="Times New Roman"/>
          <w:sz w:val="22"/>
          <w:szCs w:val="22"/>
        </w:rPr>
      </w:pPr>
    </w:p>
    <w:p w14:paraId="13106C70" w14:textId="781CBCCE" w:rsidR="00254931" w:rsidRPr="00AE2702" w:rsidRDefault="00254931" w:rsidP="00367A60">
      <w:pPr>
        <w:pStyle w:val="ConsPlusNormal"/>
        <w:widowControl/>
        <w:ind w:firstLine="540"/>
        <w:jc w:val="right"/>
        <w:rPr>
          <w:rFonts w:ascii="Times New Roman" w:hAnsi="Times New Roman" w:cs="Times New Roman"/>
          <w:sz w:val="22"/>
          <w:szCs w:val="22"/>
        </w:rPr>
      </w:pPr>
    </w:p>
    <w:p w14:paraId="01842CEA" w14:textId="197FD621" w:rsidR="00254931" w:rsidRPr="005407A0" w:rsidRDefault="00701870" w:rsidP="00701870">
      <w:pPr>
        <w:pStyle w:val="ConsPlusNormal"/>
        <w:widowControl/>
        <w:ind w:firstLine="540"/>
        <w:jc w:val="center"/>
        <w:rPr>
          <w:rFonts w:ascii="Times New Roman" w:hAnsi="Times New Roman" w:cs="Times New Roman"/>
          <w:sz w:val="22"/>
          <w:szCs w:val="22"/>
        </w:rPr>
      </w:pPr>
      <w:r w:rsidRPr="005407A0">
        <w:rPr>
          <w:noProof/>
          <w:sz w:val="22"/>
          <w:szCs w:val="22"/>
        </w:rPr>
        <w:drawing>
          <wp:inline distT="0" distB="0" distL="0" distR="0" wp14:anchorId="58468089" wp14:editId="07C9AACD">
            <wp:extent cx="5939790" cy="402463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39790" cy="4024630"/>
                    </a:xfrm>
                    <a:prstGeom prst="rect">
                      <a:avLst/>
                    </a:prstGeom>
                  </pic:spPr>
                </pic:pic>
              </a:graphicData>
            </a:graphic>
          </wp:inline>
        </w:drawing>
      </w:r>
    </w:p>
    <w:p w14:paraId="2DB710FF" w14:textId="6313C354" w:rsidR="00254931" w:rsidRPr="005407A0" w:rsidRDefault="00254931" w:rsidP="00367A60">
      <w:pPr>
        <w:pStyle w:val="ConsPlusNormal"/>
        <w:widowControl/>
        <w:ind w:firstLine="540"/>
        <w:jc w:val="right"/>
        <w:rPr>
          <w:rFonts w:ascii="Times New Roman" w:hAnsi="Times New Roman" w:cs="Times New Roman"/>
          <w:sz w:val="22"/>
          <w:szCs w:val="22"/>
        </w:rPr>
      </w:pPr>
    </w:p>
    <w:p w14:paraId="7189DD79" w14:textId="51026FCE" w:rsidR="00254931" w:rsidRPr="005407A0" w:rsidRDefault="00254931" w:rsidP="00367A60">
      <w:pPr>
        <w:pStyle w:val="ConsPlusNormal"/>
        <w:widowControl/>
        <w:ind w:firstLine="540"/>
        <w:jc w:val="right"/>
        <w:rPr>
          <w:rFonts w:ascii="Times New Roman" w:hAnsi="Times New Roman" w:cs="Times New Roman"/>
          <w:sz w:val="22"/>
          <w:szCs w:val="22"/>
        </w:rPr>
      </w:pPr>
    </w:p>
    <w:p w14:paraId="65880D9F" w14:textId="2F7F7A29" w:rsidR="00254931" w:rsidRPr="005407A0" w:rsidRDefault="00254931" w:rsidP="00367A60">
      <w:pPr>
        <w:pStyle w:val="ConsPlusNormal"/>
        <w:widowControl/>
        <w:ind w:firstLine="540"/>
        <w:jc w:val="right"/>
        <w:rPr>
          <w:rFonts w:ascii="Times New Roman" w:hAnsi="Times New Roman" w:cs="Times New Roman"/>
          <w:sz w:val="22"/>
          <w:szCs w:val="22"/>
        </w:rPr>
      </w:pPr>
    </w:p>
    <w:p w14:paraId="487E31DD" w14:textId="2C4BC341" w:rsidR="00254931" w:rsidRPr="005407A0" w:rsidRDefault="00254931" w:rsidP="00367A60">
      <w:pPr>
        <w:pStyle w:val="ConsPlusNormal"/>
        <w:widowControl/>
        <w:ind w:firstLine="540"/>
        <w:jc w:val="right"/>
        <w:rPr>
          <w:rFonts w:ascii="Times New Roman" w:hAnsi="Times New Roman" w:cs="Times New Roman"/>
          <w:sz w:val="22"/>
          <w:szCs w:val="22"/>
        </w:rPr>
      </w:pPr>
    </w:p>
    <w:p w14:paraId="718E5187" w14:textId="7BDA9BBB" w:rsidR="00254931" w:rsidRPr="005407A0" w:rsidRDefault="00254931" w:rsidP="00367A60">
      <w:pPr>
        <w:pStyle w:val="ConsPlusNormal"/>
        <w:widowControl/>
        <w:ind w:firstLine="540"/>
        <w:jc w:val="right"/>
        <w:rPr>
          <w:rFonts w:ascii="Times New Roman" w:hAnsi="Times New Roman" w:cs="Times New Roman"/>
          <w:sz w:val="22"/>
          <w:szCs w:val="22"/>
        </w:rPr>
      </w:pPr>
    </w:p>
    <w:p w14:paraId="0C954029" w14:textId="54CB15AC" w:rsidR="00254931" w:rsidRPr="005407A0" w:rsidRDefault="00254931" w:rsidP="00367A60">
      <w:pPr>
        <w:pStyle w:val="ConsPlusNormal"/>
        <w:widowControl/>
        <w:ind w:firstLine="540"/>
        <w:jc w:val="right"/>
        <w:rPr>
          <w:rFonts w:ascii="Times New Roman" w:hAnsi="Times New Roman" w:cs="Times New Roman"/>
          <w:sz w:val="22"/>
          <w:szCs w:val="22"/>
        </w:rPr>
      </w:pPr>
    </w:p>
    <w:p w14:paraId="0E0B4AD8" w14:textId="6242EE66" w:rsidR="00254931" w:rsidRPr="005407A0" w:rsidRDefault="00254931" w:rsidP="00367A60">
      <w:pPr>
        <w:pStyle w:val="ConsPlusNormal"/>
        <w:widowControl/>
        <w:ind w:firstLine="540"/>
        <w:jc w:val="right"/>
        <w:rPr>
          <w:rFonts w:ascii="Times New Roman" w:hAnsi="Times New Roman" w:cs="Times New Roman"/>
          <w:sz w:val="22"/>
          <w:szCs w:val="22"/>
        </w:rPr>
      </w:pPr>
    </w:p>
    <w:p w14:paraId="3CC0A628" w14:textId="45B323F9" w:rsidR="00254931" w:rsidRPr="005407A0" w:rsidRDefault="00254931" w:rsidP="00367A60">
      <w:pPr>
        <w:pStyle w:val="ConsPlusNormal"/>
        <w:widowControl/>
        <w:ind w:firstLine="540"/>
        <w:jc w:val="right"/>
        <w:rPr>
          <w:rFonts w:ascii="Times New Roman" w:hAnsi="Times New Roman" w:cs="Times New Roman"/>
          <w:sz w:val="22"/>
          <w:szCs w:val="22"/>
        </w:rPr>
      </w:pPr>
    </w:p>
    <w:p w14:paraId="0477E053" w14:textId="05E593F7" w:rsidR="00254931" w:rsidRPr="005407A0" w:rsidRDefault="00254931" w:rsidP="00367A60">
      <w:pPr>
        <w:pStyle w:val="ConsPlusNormal"/>
        <w:widowControl/>
        <w:ind w:firstLine="540"/>
        <w:jc w:val="right"/>
        <w:rPr>
          <w:rFonts w:ascii="Times New Roman" w:hAnsi="Times New Roman" w:cs="Times New Roman"/>
          <w:sz w:val="22"/>
          <w:szCs w:val="22"/>
        </w:rPr>
      </w:pPr>
    </w:p>
    <w:p w14:paraId="536A2CF7" w14:textId="2B4BEF73" w:rsidR="00254931" w:rsidRPr="005407A0" w:rsidRDefault="00254931" w:rsidP="00367A60">
      <w:pPr>
        <w:pStyle w:val="ConsPlusNormal"/>
        <w:widowControl/>
        <w:ind w:firstLine="540"/>
        <w:jc w:val="right"/>
        <w:rPr>
          <w:rFonts w:ascii="Times New Roman" w:hAnsi="Times New Roman" w:cs="Times New Roman"/>
          <w:sz w:val="22"/>
          <w:szCs w:val="22"/>
        </w:rPr>
      </w:pPr>
    </w:p>
    <w:tbl>
      <w:tblPr>
        <w:tblW w:w="9640" w:type="dxa"/>
        <w:tblInd w:w="-459" w:type="dxa"/>
        <w:tblLayout w:type="fixed"/>
        <w:tblLook w:val="01E0" w:firstRow="1" w:lastRow="1" w:firstColumn="1" w:lastColumn="1" w:noHBand="0" w:noVBand="0"/>
      </w:tblPr>
      <w:tblGrid>
        <w:gridCol w:w="4820"/>
        <w:gridCol w:w="4820"/>
      </w:tblGrid>
      <w:tr w:rsidR="00254931" w:rsidRPr="005407A0" w14:paraId="3671C643" w14:textId="77777777" w:rsidTr="00B77FD0">
        <w:tc>
          <w:tcPr>
            <w:tcW w:w="4820" w:type="dxa"/>
          </w:tcPr>
          <w:p w14:paraId="14617FEE" w14:textId="31021A46" w:rsidR="00254931" w:rsidRPr="005407A0" w:rsidRDefault="00254931" w:rsidP="00B77FD0">
            <w:pPr>
              <w:jc w:val="both"/>
              <w:rPr>
                <w:bCs/>
                <w:sz w:val="22"/>
                <w:szCs w:val="22"/>
                <w:lang w:val="en-US"/>
              </w:rPr>
            </w:pPr>
            <w:r w:rsidRPr="005407A0">
              <w:rPr>
                <w:bCs/>
                <w:sz w:val="22"/>
                <w:szCs w:val="22"/>
              </w:rPr>
              <w:t>Дольщик</w:t>
            </w:r>
            <w:r w:rsidRPr="005407A0">
              <w:rPr>
                <w:bCs/>
                <w:sz w:val="22"/>
                <w:szCs w:val="22"/>
                <w:lang w:val="en-US"/>
              </w:rPr>
              <w:t xml:space="preserve">: </w:t>
            </w:r>
          </w:p>
          <w:p w14:paraId="5EB1B8DC" w14:textId="4C46698D" w:rsidR="00182BDE" w:rsidRDefault="00182BDE" w:rsidP="00B77FD0">
            <w:pPr>
              <w:jc w:val="both"/>
              <w:rPr>
                <w:bCs/>
                <w:sz w:val="22"/>
                <w:szCs w:val="22"/>
                <w:lang w:val="en-US"/>
              </w:rPr>
            </w:pPr>
          </w:p>
          <w:p w14:paraId="444C20E3" w14:textId="77777777" w:rsidR="005C67A1" w:rsidRPr="005407A0" w:rsidRDefault="005C67A1" w:rsidP="00B77FD0">
            <w:pPr>
              <w:jc w:val="both"/>
              <w:rPr>
                <w:bCs/>
                <w:sz w:val="22"/>
                <w:szCs w:val="22"/>
                <w:lang w:val="en-US"/>
              </w:rPr>
            </w:pPr>
          </w:p>
          <w:p w14:paraId="00AD1637" w14:textId="38B6B1E4" w:rsidR="005407A0" w:rsidRPr="005407A0" w:rsidRDefault="005407A0" w:rsidP="005407A0">
            <w:pPr>
              <w:jc w:val="both"/>
              <w:rPr>
                <w:bCs/>
                <w:sz w:val="22"/>
                <w:szCs w:val="22"/>
                <w:lang w:val="en-US"/>
              </w:rPr>
            </w:pPr>
            <w:r w:rsidRPr="005407A0">
              <w:rPr>
                <w:sz w:val="22"/>
                <w:szCs w:val="22"/>
                <w:lang w:val="en-US"/>
              </w:rPr>
              <w:t>______________________</w:t>
            </w:r>
            <w:r w:rsidR="005C67A1">
              <w:rPr>
                <w:sz w:val="22"/>
                <w:szCs w:val="22"/>
              </w:rPr>
              <w:t>__</w:t>
            </w:r>
          </w:p>
          <w:p w14:paraId="74784CE7" w14:textId="77777777" w:rsidR="001405A6" w:rsidRPr="005407A0" w:rsidRDefault="001405A6" w:rsidP="001405A6">
            <w:pPr>
              <w:jc w:val="both"/>
              <w:rPr>
                <w:bCs/>
                <w:sz w:val="22"/>
                <w:szCs w:val="22"/>
                <w:lang w:val="en-US"/>
              </w:rPr>
            </w:pPr>
          </w:p>
          <w:p w14:paraId="66F9FC2F" w14:textId="30A15C96" w:rsidR="00254931" w:rsidRPr="005407A0" w:rsidRDefault="00254931" w:rsidP="00B77FD0">
            <w:pPr>
              <w:jc w:val="both"/>
              <w:rPr>
                <w:bCs/>
                <w:sz w:val="22"/>
                <w:szCs w:val="22"/>
                <w:lang w:val="en-US"/>
              </w:rPr>
            </w:pPr>
          </w:p>
        </w:tc>
        <w:tc>
          <w:tcPr>
            <w:tcW w:w="4820" w:type="dxa"/>
          </w:tcPr>
          <w:p w14:paraId="4C92DB02" w14:textId="48301BB3" w:rsidR="0028418C" w:rsidRPr="00F57817" w:rsidRDefault="00254931" w:rsidP="00E341FE">
            <w:pPr>
              <w:jc w:val="both"/>
              <w:rPr>
                <w:sz w:val="22"/>
                <w:szCs w:val="22"/>
              </w:rPr>
            </w:pPr>
            <w:r w:rsidRPr="005407A0">
              <w:rPr>
                <w:bCs/>
                <w:sz w:val="22"/>
                <w:szCs w:val="22"/>
              </w:rPr>
              <w:t xml:space="preserve">Застройщик: </w:t>
            </w:r>
          </w:p>
          <w:p w14:paraId="38E8C4C7" w14:textId="28608470" w:rsidR="0028418C" w:rsidRDefault="0028418C" w:rsidP="0028418C">
            <w:pPr>
              <w:jc w:val="both"/>
              <w:rPr>
                <w:sz w:val="22"/>
                <w:szCs w:val="22"/>
              </w:rPr>
            </w:pPr>
          </w:p>
          <w:p w14:paraId="19C59734" w14:textId="77777777" w:rsidR="005C67A1" w:rsidRPr="00F57817" w:rsidRDefault="005C67A1" w:rsidP="0028418C">
            <w:pPr>
              <w:jc w:val="both"/>
              <w:rPr>
                <w:sz w:val="22"/>
                <w:szCs w:val="22"/>
              </w:rPr>
            </w:pPr>
          </w:p>
          <w:p w14:paraId="29610FE1" w14:textId="78A36FBA" w:rsidR="00254931" w:rsidRPr="005407A0" w:rsidRDefault="0028418C" w:rsidP="0028418C">
            <w:pPr>
              <w:jc w:val="both"/>
              <w:rPr>
                <w:bCs/>
                <w:sz w:val="22"/>
                <w:szCs w:val="22"/>
              </w:rPr>
            </w:pPr>
            <w:r w:rsidRPr="00F57817">
              <w:rPr>
                <w:sz w:val="22"/>
                <w:szCs w:val="22"/>
              </w:rPr>
              <w:t xml:space="preserve">__________________________________ </w:t>
            </w:r>
          </w:p>
          <w:p w14:paraId="0BAAE722" w14:textId="77777777" w:rsidR="00254931" w:rsidRPr="005407A0" w:rsidRDefault="00254931" w:rsidP="00B77FD0">
            <w:pPr>
              <w:jc w:val="both"/>
              <w:rPr>
                <w:bCs/>
                <w:sz w:val="22"/>
                <w:szCs w:val="22"/>
              </w:rPr>
            </w:pPr>
          </w:p>
        </w:tc>
      </w:tr>
    </w:tbl>
    <w:p w14:paraId="1B2DE1F3" w14:textId="4A41F294" w:rsidR="00254931" w:rsidRPr="005407A0" w:rsidRDefault="00254931" w:rsidP="00367A60">
      <w:pPr>
        <w:pStyle w:val="ConsPlusNormal"/>
        <w:widowControl/>
        <w:ind w:firstLine="540"/>
        <w:jc w:val="right"/>
        <w:rPr>
          <w:rFonts w:ascii="Times New Roman" w:hAnsi="Times New Roman" w:cs="Times New Roman"/>
          <w:sz w:val="22"/>
          <w:szCs w:val="22"/>
        </w:rPr>
      </w:pPr>
    </w:p>
    <w:p w14:paraId="2D1D75CE" w14:textId="77777777" w:rsidR="005407A0" w:rsidRDefault="005407A0" w:rsidP="00254931">
      <w:pPr>
        <w:pStyle w:val="ConsPlusNormal"/>
        <w:widowControl/>
        <w:ind w:firstLine="540"/>
        <w:jc w:val="right"/>
        <w:rPr>
          <w:rFonts w:ascii="Times New Roman" w:hAnsi="Times New Roman" w:cs="Times New Roman"/>
          <w:sz w:val="22"/>
          <w:szCs w:val="22"/>
        </w:rPr>
      </w:pPr>
    </w:p>
    <w:p w14:paraId="6BB28C59" w14:textId="77777777" w:rsidR="005407A0" w:rsidRDefault="005407A0" w:rsidP="00254931">
      <w:pPr>
        <w:pStyle w:val="ConsPlusNormal"/>
        <w:widowControl/>
        <w:ind w:firstLine="540"/>
        <w:jc w:val="right"/>
        <w:rPr>
          <w:rFonts w:ascii="Times New Roman" w:hAnsi="Times New Roman" w:cs="Times New Roman"/>
          <w:sz w:val="22"/>
          <w:szCs w:val="22"/>
        </w:rPr>
      </w:pPr>
    </w:p>
    <w:p w14:paraId="2EC95D20" w14:textId="53D35616" w:rsidR="005407A0" w:rsidRDefault="005407A0" w:rsidP="00254931">
      <w:pPr>
        <w:pStyle w:val="ConsPlusNormal"/>
        <w:widowControl/>
        <w:ind w:firstLine="540"/>
        <w:jc w:val="right"/>
        <w:rPr>
          <w:rFonts w:ascii="Times New Roman" w:hAnsi="Times New Roman" w:cs="Times New Roman"/>
          <w:sz w:val="22"/>
          <w:szCs w:val="22"/>
        </w:rPr>
      </w:pPr>
    </w:p>
    <w:p w14:paraId="6D9A7729" w14:textId="77777777" w:rsidR="00E341FE" w:rsidRDefault="00E341FE" w:rsidP="00254931">
      <w:pPr>
        <w:pStyle w:val="ConsPlusNormal"/>
        <w:widowControl/>
        <w:ind w:firstLine="540"/>
        <w:jc w:val="right"/>
        <w:rPr>
          <w:rFonts w:ascii="Times New Roman" w:hAnsi="Times New Roman" w:cs="Times New Roman"/>
          <w:sz w:val="22"/>
          <w:szCs w:val="22"/>
        </w:rPr>
      </w:pPr>
    </w:p>
    <w:p w14:paraId="548FA205" w14:textId="77777777" w:rsidR="005407A0" w:rsidRDefault="005407A0" w:rsidP="00254931">
      <w:pPr>
        <w:pStyle w:val="ConsPlusNormal"/>
        <w:widowControl/>
        <w:ind w:firstLine="540"/>
        <w:jc w:val="right"/>
        <w:rPr>
          <w:rFonts w:ascii="Times New Roman" w:hAnsi="Times New Roman" w:cs="Times New Roman"/>
          <w:sz w:val="22"/>
          <w:szCs w:val="22"/>
        </w:rPr>
      </w:pPr>
    </w:p>
    <w:p w14:paraId="74468A1A" w14:textId="7664ECE7" w:rsidR="00254931" w:rsidRPr="005C67A1" w:rsidRDefault="00254931" w:rsidP="00254931">
      <w:pPr>
        <w:pStyle w:val="ConsPlusNormal"/>
        <w:widowControl/>
        <w:ind w:firstLine="540"/>
        <w:jc w:val="right"/>
        <w:rPr>
          <w:rFonts w:ascii="Times New Roman" w:hAnsi="Times New Roman" w:cs="Times New Roman"/>
          <w:sz w:val="21"/>
          <w:szCs w:val="21"/>
        </w:rPr>
      </w:pPr>
      <w:r w:rsidRPr="005C67A1">
        <w:rPr>
          <w:rFonts w:ascii="Times New Roman" w:hAnsi="Times New Roman" w:cs="Times New Roman"/>
          <w:sz w:val="21"/>
          <w:szCs w:val="21"/>
        </w:rPr>
        <w:t>Приложение №2</w:t>
      </w:r>
    </w:p>
    <w:p w14:paraId="44C38FCB" w14:textId="673E14AA" w:rsidR="00E341FE" w:rsidRPr="005C67A1" w:rsidRDefault="00E341FE" w:rsidP="00E341FE">
      <w:pPr>
        <w:pStyle w:val="ConsPlusNormal"/>
        <w:widowControl/>
        <w:ind w:firstLine="540"/>
        <w:jc w:val="right"/>
        <w:rPr>
          <w:rFonts w:ascii="Times New Roman" w:hAnsi="Times New Roman" w:cs="Times New Roman"/>
          <w:sz w:val="21"/>
          <w:szCs w:val="21"/>
        </w:rPr>
      </w:pPr>
      <w:r w:rsidRPr="005C67A1">
        <w:rPr>
          <w:rFonts w:ascii="Times New Roman" w:hAnsi="Times New Roman" w:cs="Times New Roman"/>
          <w:sz w:val="21"/>
          <w:szCs w:val="21"/>
        </w:rPr>
        <w:t>к Договору участия в долевом строительстве №</w:t>
      </w:r>
      <w:r>
        <w:rPr>
          <w:rFonts w:ascii="Times New Roman" w:hAnsi="Times New Roman" w:cs="Times New Roman"/>
          <w:sz w:val="21"/>
          <w:szCs w:val="21"/>
        </w:rPr>
        <w:t>___-2026-ОК9.1.</w:t>
      </w:r>
    </w:p>
    <w:p w14:paraId="1D703B0F" w14:textId="77777777" w:rsidR="00E341FE" w:rsidRPr="005C67A1" w:rsidRDefault="00E341FE" w:rsidP="00E341FE">
      <w:pPr>
        <w:pStyle w:val="ConsPlusNormal"/>
        <w:widowControl/>
        <w:ind w:firstLine="540"/>
        <w:jc w:val="right"/>
        <w:rPr>
          <w:rFonts w:ascii="Times New Roman" w:hAnsi="Times New Roman" w:cs="Times New Roman"/>
          <w:sz w:val="21"/>
          <w:szCs w:val="21"/>
        </w:rPr>
      </w:pPr>
      <w:r w:rsidRPr="005C67A1">
        <w:rPr>
          <w:rFonts w:ascii="Times New Roman" w:hAnsi="Times New Roman" w:cs="Times New Roman"/>
          <w:sz w:val="21"/>
          <w:szCs w:val="21"/>
        </w:rPr>
        <w:t xml:space="preserve">от </w:t>
      </w:r>
      <w:r>
        <w:rPr>
          <w:rFonts w:ascii="Times New Roman" w:hAnsi="Times New Roman" w:cs="Times New Roman"/>
          <w:sz w:val="21"/>
          <w:szCs w:val="21"/>
        </w:rPr>
        <w:t>______________</w:t>
      </w:r>
      <w:r w:rsidRPr="005C67A1">
        <w:rPr>
          <w:rFonts w:ascii="Times New Roman" w:hAnsi="Times New Roman" w:cs="Times New Roman"/>
          <w:sz w:val="21"/>
          <w:szCs w:val="21"/>
        </w:rPr>
        <w:t xml:space="preserve"> 202</w:t>
      </w:r>
      <w:r>
        <w:rPr>
          <w:rFonts w:ascii="Times New Roman" w:hAnsi="Times New Roman" w:cs="Times New Roman"/>
          <w:sz w:val="21"/>
          <w:szCs w:val="21"/>
        </w:rPr>
        <w:t>6</w:t>
      </w:r>
      <w:r w:rsidRPr="005C67A1">
        <w:rPr>
          <w:rFonts w:ascii="Times New Roman" w:hAnsi="Times New Roman" w:cs="Times New Roman"/>
          <w:sz w:val="21"/>
          <w:szCs w:val="21"/>
        </w:rPr>
        <w:t xml:space="preserve"> года</w:t>
      </w:r>
    </w:p>
    <w:p w14:paraId="2D4CBEF5" w14:textId="04C1AB5A" w:rsidR="00254931" w:rsidRPr="005407A0" w:rsidRDefault="00254931" w:rsidP="00254931">
      <w:pPr>
        <w:pStyle w:val="ConsPlusNormal"/>
        <w:widowControl/>
        <w:ind w:firstLine="0"/>
        <w:jc w:val="right"/>
        <w:rPr>
          <w:rFonts w:ascii="Times New Roman" w:hAnsi="Times New Roman" w:cs="Times New Roman"/>
          <w:b/>
          <w:sz w:val="22"/>
          <w:szCs w:val="22"/>
        </w:rPr>
      </w:pPr>
    </w:p>
    <w:p w14:paraId="14D75851" w14:textId="2463CCE1" w:rsidR="00254931" w:rsidRPr="005407A0" w:rsidRDefault="00254931" w:rsidP="00254931">
      <w:pPr>
        <w:pStyle w:val="ConsPlusNormal"/>
        <w:widowControl/>
        <w:ind w:firstLine="0"/>
        <w:jc w:val="right"/>
        <w:rPr>
          <w:rFonts w:ascii="Times New Roman" w:hAnsi="Times New Roman" w:cs="Times New Roman"/>
          <w:b/>
          <w:sz w:val="22"/>
          <w:szCs w:val="22"/>
        </w:rPr>
      </w:pPr>
    </w:p>
    <w:p w14:paraId="23B7A915" w14:textId="77777777" w:rsidR="00254931" w:rsidRPr="005407A0" w:rsidRDefault="00254931" w:rsidP="00254931">
      <w:pPr>
        <w:pStyle w:val="ConsPlusNormal"/>
        <w:widowControl/>
        <w:ind w:firstLine="0"/>
        <w:jc w:val="right"/>
        <w:rPr>
          <w:rFonts w:ascii="Times New Roman" w:hAnsi="Times New Roman" w:cs="Times New Roman"/>
          <w:b/>
          <w:sz w:val="22"/>
          <w:szCs w:val="22"/>
        </w:rPr>
      </w:pPr>
    </w:p>
    <w:p w14:paraId="71C17472" w14:textId="77777777" w:rsidR="00254931" w:rsidRPr="005407A0" w:rsidRDefault="00254931" w:rsidP="00254931">
      <w:pPr>
        <w:pStyle w:val="ConsPlusNormal"/>
        <w:widowControl/>
        <w:ind w:firstLine="0"/>
        <w:jc w:val="center"/>
        <w:rPr>
          <w:rFonts w:ascii="Times New Roman" w:hAnsi="Times New Roman" w:cs="Times New Roman"/>
          <w:b/>
          <w:sz w:val="22"/>
          <w:szCs w:val="22"/>
        </w:rPr>
      </w:pPr>
      <w:r w:rsidRPr="005407A0">
        <w:rPr>
          <w:rFonts w:ascii="Times New Roman" w:hAnsi="Times New Roman" w:cs="Times New Roman"/>
          <w:b/>
          <w:sz w:val="22"/>
          <w:szCs w:val="22"/>
        </w:rPr>
        <w:t>План</w:t>
      </w:r>
    </w:p>
    <w:p w14:paraId="259D3DAA" w14:textId="77777777" w:rsidR="00254931" w:rsidRPr="005407A0" w:rsidRDefault="00254931" w:rsidP="00254931">
      <w:pPr>
        <w:pStyle w:val="ConsPlusNormal"/>
        <w:widowControl/>
        <w:ind w:firstLine="0"/>
        <w:jc w:val="center"/>
        <w:rPr>
          <w:rFonts w:ascii="Times New Roman" w:hAnsi="Times New Roman" w:cs="Times New Roman"/>
          <w:b/>
          <w:sz w:val="22"/>
          <w:szCs w:val="22"/>
        </w:rPr>
      </w:pPr>
      <w:r w:rsidRPr="005407A0">
        <w:rPr>
          <w:rFonts w:ascii="Times New Roman" w:hAnsi="Times New Roman" w:cs="Times New Roman"/>
          <w:b/>
          <w:sz w:val="22"/>
          <w:szCs w:val="22"/>
        </w:rPr>
        <w:t xml:space="preserve">расположения Квартиры на этаже многоквартирного жилого дома (корпуса) – </w:t>
      </w:r>
    </w:p>
    <w:p w14:paraId="1C536D2A" w14:textId="5B85F520" w:rsidR="00254931" w:rsidRPr="005407A0" w:rsidRDefault="00254931" w:rsidP="00254931">
      <w:pPr>
        <w:pStyle w:val="ConsPlusNormal"/>
        <w:widowControl/>
        <w:ind w:firstLine="0"/>
        <w:jc w:val="center"/>
        <w:rPr>
          <w:rFonts w:ascii="Times New Roman" w:hAnsi="Times New Roman" w:cs="Times New Roman"/>
          <w:b/>
          <w:noProof/>
          <w:sz w:val="22"/>
          <w:szCs w:val="22"/>
        </w:rPr>
      </w:pPr>
      <w:r w:rsidRPr="005407A0">
        <w:rPr>
          <w:rFonts w:ascii="Times New Roman" w:hAnsi="Times New Roman" w:cs="Times New Roman"/>
          <w:b/>
          <w:sz w:val="22"/>
          <w:szCs w:val="22"/>
        </w:rPr>
        <w:t xml:space="preserve">корпуса </w:t>
      </w:r>
      <w:r w:rsidR="001405A6" w:rsidRPr="005407A0">
        <w:rPr>
          <w:rFonts w:ascii="Times New Roman" w:hAnsi="Times New Roman" w:cs="Times New Roman"/>
          <w:b/>
          <w:sz w:val="22"/>
          <w:szCs w:val="22"/>
        </w:rPr>
        <w:t>№</w:t>
      </w:r>
      <w:r w:rsidR="005407A0" w:rsidRPr="005407A0">
        <w:rPr>
          <w:rFonts w:ascii="Times New Roman" w:hAnsi="Times New Roman" w:cs="Times New Roman"/>
          <w:b/>
          <w:sz w:val="22"/>
          <w:szCs w:val="22"/>
        </w:rPr>
        <w:t>3</w:t>
      </w:r>
    </w:p>
    <w:p w14:paraId="478FA5E5" w14:textId="77777777" w:rsidR="00254931" w:rsidRPr="005407A0" w:rsidRDefault="00254931" w:rsidP="00254931">
      <w:pPr>
        <w:pStyle w:val="ConsPlusNormal"/>
        <w:widowControl/>
        <w:ind w:firstLine="0"/>
        <w:jc w:val="center"/>
        <w:rPr>
          <w:rFonts w:ascii="Times New Roman" w:hAnsi="Times New Roman" w:cs="Times New Roman"/>
          <w:b/>
          <w:noProof/>
          <w:sz w:val="22"/>
          <w:szCs w:val="22"/>
        </w:rPr>
      </w:pPr>
    </w:p>
    <w:p w14:paraId="6CDC2086" w14:textId="0614DCC0" w:rsidR="00254931" w:rsidRPr="005407A0" w:rsidRDefault="00254931" w:rsidP="00254931">
      <w:pPr>
        <w:pStyle w:val="ConsPlusNormal"/>
        <w:widowControl/>
        <w:ind w:firstLine="0"/>
        <w:jc w:val="center"/>
        <w:rPr>
          <w:rFonts w:ascii="Times New Roman" w:hAnsi="Times New Roman" w:cs="Times New Roman"/>
          <w:b/>
          <w:noProof/>
          <w:sz w:val="22"/>
          <w:szCs w:val="22"/>
        </w:rPr>
      </w:pPr>
    </w:p>
    <w:p w14:paraId="53D8A8D1" w14:textId="0262FA02" w:rsidR="00254931" w:rsidRPr="005407A0" w:rsidRDefault="000A70B8" w:rsidP="00254931">
      <w:pPr>
        <w:pStyle w:val="ConsPlusNormal"/>
        <w:widowControl/>
        <w:ind w:firstLine="0"/>
        <w:jc w:val="center"/>
        <w:rPr>
          <w:rFonts w:ascii="Times New Roman" w:hAnsi="Times New Roman" w:cs="Times New Roman"/>
          <w:b/>
          <w:noProof/>
          <w:sz w:val="22"/>
          <w:szCs w:val="22"/>
        </w:rPr>
      </w:pPr>
      <w:r w:rsidRPr="000A70B8">
        <w:rPr>
          <w:rFonts w:ascii="Times New Roman" w:hAnsi="Times New Roman" w:cs="Times New Roman"/>
          <w:b/>
          <w:noProof/>
          <w:sz w:val="22"/>
          <w:szCs w:val="22"/>
        </w:rPr>
        <w:drawing>
          <wp:inline distT="0" distB="0" distL="0" distR="0" wp14:anchorId="2A1DCB29" wp14:editId="1221BEE7">
            <wp:extent cx="5939790" cy="5048250"/>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39790" cy="5048250"/>
                    </a:xfrm>
                    <a:prstGeom prst="rect">
                      <a:avLst/>
                    </a:prstGeom>
                  </pic:spPr>
                </pic:pic>
              </a:graphicData>
            </a:graphic>
          </wp:inline>
        </w:drawing>
      </w:r>
    </w:p>
    <w:p w14:paraId="39D148BF" w14:textId="77777777" w:rsidR="00254931" w:rsidRPr="005407A0" w:rsidRDefault="00254931" w:rsidP="00254931">
      <w:pPr>
        <w:pStyle w:val="ConsPlusNormal"/>
        <w:widowControl/>
        <w:ind w:firstLine="0"/>
        <w:rPr>
          <w:rFonts w:ascii="Times New Roman" w:hAnsi="Times New Roman" w:cs="Times New Roman"/>
          <w:b/>
          <w:sz w:val="22"/>
          <w:szCs w:val="22"/>
        </w:rPr>
      </w:pPr>
    </w:p>
    <w:p w14:paraId="2CE093AA" w14:textId="77777777" w:rsidR="00254931" w:rsidRPr="005407A0" w:rsidRDefault="00254931" w:rsidP="00254931">
      <w:pPr>
        <w:pStyle w:val="ConsPlusNormal"/>
        <w:widowControl/>
        <w:ind w:firstLine="0"/>
        <w:jc w:val="center"/>
        <w:rPr>
          <w:rFonts w:ascii="Times New Roman" w:hAnsi="Times New Roman" w:cs="Times New Roman"/>
          <w:b/>
          <w:sz w:val="22"/>
          <w:szCs w:val="22"/>
        </w:rPr>
      </w:pPr>
    </w:p>
    <w:p w14:paraId="3E8DB727" w14:textId="77777777" w:rsidR="00254931" w:rsidRPr="005407A0" w:rsidRDefault="00254931" w:rsidP="00254931">
      <w:pPr>
        <w:pStyle w:val="ConsPlusNormal"/>
        <w:widowControl/>
        <w:ind w:firstLine="0"/>
        <w:jc w:val="center"/>
        <w:rPr>
          <w:rFonts w:ascii="Times New Roman" w:hAnsi="Times New Roman" w:cs="Times New Roman"/>
          <w:b/>
          <w:sz w:val="22"/>
          <w:szCs w:val="22"/>
        </w:rPr>
      </w:pPr>
    </w:p>
    <w:tbl>
      <w:tblPr>
        <w:tblW w:w="9640" w:type="dxa"/>
        <w:tblInd w:w="-459" w:type="dxa"/>
        <w:tblLayout w:type="fixed"/>
        <w:tblLook w:val="01E0" w:firstRow="1" w:lastRow="1" w:firstColumn="1" w:lastColumn="1" w:noHBand="0" w:noVBand="0"/>
      </w:tblPr>
      <w:tblGrid>
        <w:gridCol w:w="4820"/>
        <w:gridCol w:w="4820"/>
      </w:tblGrid>
      <w:tr w:rsidR="00E341FE" w:rsidRPr="005407A0" w14:paraId="471DF0BC" w14:textId="77777777" w:rsidTr="004D133A">
        <w:tc>
          <w:tcPr>
            <w:tcW w:w="4820" w:type="dxa"/>
          </w:tcPr>
          <w:p w14:paraId="4C4C4E26" w14:textId="77777777" w:rsidR="00E341FE" w:rsidRPr="005407A0" w:rsidRDefault="00E341FE" w:rsidP="004D133A">
            <w:pPr>
              <w:jc w:val="both"/>
              <w:rPr>
                <w:bCs/>
                <w:sz w:val="22"/>
                <w:szCs w:val="22"/>
                <w:lang w:val="en-US"/>
              </w:rPr>
            </w:pPr>
            <w:r w:rsidRPr="005407A0">
              <w:rPr>
                <w:bCs/>
                <w:sz w:val="22"/>
                <w:szCs w:val="22"/>
              </w:rPr>
              <w:t>Дольщик</w:t>
            </w:r>
            <w:r w:rsidRPr="005407A0">
              <w:rPr>
                <w:bCs/>
                <w:sz w:val="22"/>
                <w:szCs w:val="22"/>
                <w:lang w:val="en-US"/>
              </w:rPr>
              <w:t xml:space="preserve">: </w:t>
            </w:r>
          </w:p>
          <w:p w14:paraId="265EDB5A" w14:textId="77777777" w:rsidR="00E341FE" w:rsidRDefault="00E341FE" w:rsidP="004D133A">
            <w:pPr>
              <w:jc w:val="both"/>
              <w:rPr>
                <w:bCs/>
                <w:sz w:val="22"/>
                <w:szCs w:val="22"/>
                <w:lang w:val="en-US"/>
              </w:rPr>
            </w:pPr>
          </w:p>
          <w:p w14:paraId="2011D37B" w14:textId="77777777" w:rsidR="00E341FE" w:rsidRPr="005407A0" w:rsidRDefault="00E341FE" w:rsidP="004D133A">
            <w:pPr>
              <w:jc w:val="both"/>
              <w:rPr>
                <w:bCs/>
                <w:sz w:val="22"/>
                <w:szCs w:val="22"/>
                <w:lang w:val="en-US"/>
              </w:rPr>
            </w:pPr>
          </w:p>
          <w:p w14:paraId="66EAC99B" w14:textId="77777777" w:rsidR="00E341FE" w:rsidRPr="005407A0" w:rsidRDefault="00E341FE" w:rsidP="004D133A">
            <w:pPr>
              <w:jc w:val="both"/>
              <w:rPr>
                <w:bCs/>
                <w:sz w:val="22"/>
                <w:szCs w:val="22"/>
                <w:lang w:val="en-US"/>
              </w:rPr>
            </w:pPr>
            <w:r w:rsidRPr="005407A0">
              <w:rPr>
                <w:sz w:val="22"/>
                <w:szCs w:val="22"/>
                <w:lang w:val="en-US"/>
              </w:rPr>
              <w:t>______________________</w:t>
            </w:r>
            <w:r>
              <w:rPr>
                <w:sz w:val="22"/>
                <w:szCs w:val="22"/>
              </w:rPr>
              <w:t>__</w:t>
            </w:r>
          </w:p>
          <w:p w14:paraId="58453ACA" w14:textId="77777777" w:rsidR="00E341FE" w:rsidRPr="005407A0" w:rsidRDefault="00E341FE" w:rsidP="004D133A">
            <w:pPr>
              <w:jc w:val="both"/>
              <w:rPr>
                <w:bCs/>
                <w:sz w:val="22"/>
                <w:szCs w:val="22"/>
                <w:lang w:val="en-US"/>
              </w:rPr>
            </w:pPr>
          </w:p>
          <w:p w14:paraId="72ED3E68" w14:textId="77777777" w:rsidR="00E341FE" w:rsidRPr="005407A0" w:rsidRDefault="00E341FE" w:rsidP="004D133A">
            <w:pPr>
              <w:jc w:val="both"/>
              <w:rPr>
                <w:bCs/>
                <w:sz w:val="22"/>
                <w:szCs w:val="22"/>
                <w:lang w:val="en-US"/>
              </w:rPr>
            </w:pPr>
          </w:p>
        </w:tc>
        <w:tc>
          <w:tcPr>
            <w:tcW w:w="4820" w:type="dxa"/>
          </w:tcPr>
          <w:p w14:paraId="1280129F" w14:textId="77777777" w:rsidR="00E341FE" w:rsidRPr="00F57817" w:rsidRDefault="00E341FE" w:rsidP="004D133A">
            <w:pPr>
              <w:jc w:val="both"/>
              <w:rPr>
                <w:sz w:val="22"/>
                <w:szCs w:val="22"/>
              </w:rPr>
            </w:pPr>
            <w:r w:rsidRPr="005407A0">
              <w:rPr>
                <w:bCs/>
                <w:sz w:val="22"/>
                <w:szCs w:val="22"/>
              </w:rPr>
              <w:t xml:space="preserve">Застройщик: </w:t>
            </w:r>
          </w:p>
          <w:p w14:paraId="56571489" w14:textId="77777777" w:rsidR="00E341FE" w:rsidRDefault="00E341FE" w:rsidP="004D133A">
            <w:pPr>
              <w:jc w:val="both"/>
              <w:rPr>
                <w:sz w:val="22"/>
                <w:szCs w:val="22"/>
              </w:rPr>
            </w:pPr>
          </w:p>
          <w:p w14:paraId="65BB9D24" w14:textId="77777777" w:rsidR="00E341FE" w:rsidRPr="00F57817" w:rsidRDefault="00E341FE" w:rsidP="004D133A">
            <w:pPr>
              <w:jc w:val="both"/>
              <w:rPr>
                <w:sz w:val="22"/>
                <w:szCs w:val="22"/>
              </w:rPr>
            </w:pPr>
          </w:p>
          <w:p w14:paraId="698851F5" w14:textId="77777777" w:rsidR="00E341FE" w:rsidRPr="005407A0" w:rsidRDefault="00E341FE" w:rsidP="004D133A">
            <w:pPr>
              <w:jc w:val="both"/>
              <w:rPr>
                <w:bCs/>
                <w:sz w:val="22"/>
                <w:szCs w:val="22"/>
              </w:rPr>
            </w:pPr>
            <w:r w:rsidRPr="00F57817">
              <w:rPr>
                <w:sz w:val="22"/>
                <w:szCs w:val="22"/>
              </w:rPr>
              <w:t xml:space="preserve">__________________________________ </w:t>
            </w:r>
          </w:p>
          <w:p w14:paraId="2DBD02B7" w14:textId="77777777" w:rsidR="00E341FE" w:rsidRPr="005407A0" w:rsidRDefault="00E341FE" w:rsidP="004D133A">
            <w:pPr>
              <w:jc w:val="both"/>
              <w:rPr>
                <w:bCs/>
                <w:sz w:val="22"/>
                <w:szCs w:val="22"/>
              </w:rPr>
            </w:pPr>
          </w:p>
        </w:tc>
      </w:tr>
    </w:tbl>
    <w:p w14:paraId="6C520957" w14:textId="77777777" w:rsidR="0003439E" w:rsidRPr="005407A0" w:rsidRDefault="0003439E" w:rsidP="00FF0395">
      <w:pPr>
        <w:pStyle w:val="ConsPlusNormal"/>
        <w:widowControl/>
        <w:ind w:firstLine="540"/>
        <w:jc w:val="right"/>
        <w:rPr>
          <w:rFonts w:ascii="Times New Roman" w:hAnsi="Times New Roman" w:cs="Times New Roman"/>
          <w:sz w:val="22"/>
          <w:szCs w:val="22"/>
        </w:rPr>
      </w:pPr>
    </w:p>
    <w:sectPr w:rsidR="0003439E" w:rsidRPr="005407A0" w:rsidSect="00F0520C">
      <w:footerReference w:type="default" r:id="rId21"/>
      <w:pgSz w:w="11906" w:h="16838" w:code="9"/>
      <w:pgMar w:top="1134" w:right="1134" w:bottom="1134" w:left="1418"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4D0CE" w14:textId="77777777" w:rsidR="005F62E0" w:rsidRDefault="005F62E0">
      <w:r>
        <w:separator/>
      </w:r>
    </w:p>
  </w:endnote>
  <w:endnote w:type="continuationSeparator" w:id="0">
    <w:p w14:paraId="57D70CBE" w14:textId="77777777" w:rsidR="005F62E0" w:rsidRDefault="005F6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2096D" w14:textId="408D21E8" w:rsidR="00367A60" w:rsidRPr="00AE2702" w:rsidRDefault="00CA7AA4" w:rsidP="00E341FE">
    <w:pPr>
      <w:pStyle w:val="ae"/>
      <w:pBdr>
        <w:top w:val="thinThickThinSmallGap" w:sz="24" w:space="1" w:color="6600CC"/>
      </w:pBdr>
      <w:tabs>
        <w:tab w:val="clear" w:pos="4677"/>
      </w:tabs>
      <w:rPr>
        <w:rFonts w:ascii="Times New Roman" w:hAnsi="Times New Roman" w:cs="Times New Roman"/>
        <w:sz w:val="20"/>
        <w:szCs w:val="20"/>
      </w:rPr>
    </w:pPr>
    <w:r w:rsidRPr="00AE2702">
      <w:rPr>
        <w:rFonts w:ascii="Times New Roman" w:hAnsi="Times New Roman" w:cs="Times New Roman"/>
        <w:sz w:val="20"/>
        <w:szCs w:val="20"/>
      </w:rPr>
      <w:t>Договор №</w:t>
    </w:r>
    <w:r w:rsidR="00AE694C">
      <w:rPr>
        <w:rFonts w:ascii="Times New Roman" w:hAnsi="Times New Roman" w:cs="Times New Roman"/>
        <w:sz w:val="20"/>
        <w:szCs w:val="20"/>
      </w:rPr>
      <w:t>__</w:t>
    </w:r>
    <w:r w:rsidRPr="00AE2702">
      <w:rPr>
        <w:rFonts w:ascii="Times New Roman" w:hAnsi="Times New Roman" w:cs="Times New Roman"/>
        <w:sz w:val="20"/>
        <w:szCs w:val="20"/>
      </w:rPr>
      <w:t>-20</w:t>
    </w:r>
    <w:r w:rsidR="00A80B65" w:rsidRPr="00AE2702">
      <w:rPr>
        <w:rFonts w:ascii="Times New Roman" w:hAnsi="Times New Roman" w:cs="Times New Roman"/>
        <w:sz w:val="20"/>
        <w:szCs w:val="20"/>
      </w:rPr>
      <w:t>2</w:t>
    </w:r>
    <w:r w:rsidR="00AE694C">
      <w:rPr>
        <w:rFonts w:ascii="Times New Roman" w:hAnsi="Times New Roman" w:cs="Times New Roman"/>
        <w:sz w:val="20"/>
        <w:szCs w:val="20"/>
      </w:rPr>
      <w:t>6</w:t>
    </w:r>
    <w:r w:rsidRPr="00AE2702">
      <w:rPr>
        <w:rFonts w:ascii="Times New Roman" w:hAnsi="Times New Roman" w:cs="Times New Roman"/>
        <w:sz w:val="20"/>
        <w:szCs w:val="20"/>
      </w:rPr>
      <w:t>-</w:t>
    </w:r>
    <w:r w:rsidR="00A80B65" w:rsidRPr="00AE2702">
      <w:rPr>
        <w:rFonts w:ascii="Times New Roman" w:hAnsi="Times New Roman" w:cs="Times New Roman"/>
        <w:sz w:val="20"/>
        <w:szCs w:val="20"/>
      </w:rPr>
      <w:t>ОК</w:t>
    </w:r>
    <w:r w:rsidR="00AE694C">
      <w:rPr>
        <w:rFonts w:ascii="Times New Roman" w:hAnsi="Times New Roman" w:cs="Times New Roman"/>
        <w:sz w:val="20"/>
        <w:szCs w:val="20"/>
      </w:rPr>
      <w:t>9.1.</w:t>
    </w:r>
    <w:r w:rsidRPr="00AE2702">
      <w:rPr>
        <w:rFonts w:ascii="Times New Roman" w:hAnsi="Times New Roman" w:cs="Times New Roman"/>
        <w:sz w:val="20"/>
        <w:szCs w:val="20"/>
      </w:rPr>
      <w:t xml:space="preserve"> от</w:t>
    </w:r>
    <w:r w:rsidR="00D5685C" w:rsidRPr="00AE2702">
      <w:rPr>
        <w:rFonts w:ascii="Times New Roman" w:hAnsi="Times New Roman" w:cs="Times New Roman"/>
        <w:sz w:val="20"/>
        <w:szCs w:val="20"/>
      </w:rPr>
      <w:t xml:space="preserve"> </w:t>
    </w:r>
    <w:r w:rsidR="00AE694C">
      <w:rPr>
        <w:rFonts w:ascii="Times New Roman" w:hAnsi="Times New Roman" w:cs="Times New Roman"/>
        <w:sz w:val="20"/>
        <w:szCs w:val="20"/>
      </w:rPr>
      <w:t>_</w:t>
    </w:r>
    <w:proofErr w:type="gramStart"/>
    <w:r w:rsidR="00AE694C">
      <w:rPr>
        <w:rFonts w:ascii="Times New Roman" w:hAnsi="Times New Roman" w:cs="Times New Roman"/>
        <w:sz w:val="20"/>
        <w:szCs w:val="20"/>
      </w:rPr>
      <w:t>_</w:t>
    </w:r>
    <w:r w:rsidR="000A1D45" w:rsidRPr="00AE2702">
      <w:rPr>
        <w:rFonts w:ascii="Times New Roman" w:hAnsi="Times New Roman" w:cs="Times New Roman"/>
        <w:sz w:val="20"/>
        <w:szCs w:val="20"/>
      </w:rPr>
      <w:t>.</w:t>
    </w:r>
    <w:r w:rsidR="00AE694C">
      <w:rPr>
        <w:rFonts w:ascii="Times New Roman" w:hAnsi="Times New Roman" w:cs="Times New Roman"/>
        <w:sz w:val="20"/>
        <w:szCs w:val="20"/>
      </w:rPr>
      <w:t>_</w:t>
    </w:r>
    <w:proofErr w:type="gramEnd"/>
    <w:r w:rsidR="00AE694C">
      <w:rPr>
        <w:rFonts w:ascii="Times New Roman" w:hAnsi="Times New Roman" w:cs="Times New Roman"/>
        <w:sz w:val="20"/>
        <w:szCs w:val="20"/>
      </w:rPr>
      <w:t>_</w:t>
    </w:r>
    <w:r w:rsidR="005C19C5" w:rsidRPr="00AE2702">
      <w:rPr>
        <w:rFonts w:ascii="Times New Roman" w:hAnsi="Times New Roman" w:cs="Times New Roman"/>
        <w:sz w:val="20"/>
        <w:szCs w:val="20"/>
      </w:rPr>
      <w:t>.202</w:t>
    </w:r>
    <w:r w:rsidR="00AE694C">
      <w:rPr>
        <w:rFonts w:ascii="Times New Roman" w:hAnsi="Times New Roman" w:cs="Times New Roman"/>
        <w:sz w:val="20"/>
        <w:szCs w:val="20"/>
      </w:rPr>
      <w:t>6</w:t>
    </w:r>
    <w:r w:rsidRPr="00AE2702">
      <w:rPr>
        <w:rFonts w:ascii="Times New Roman" w:hAnsi="Times New Roman" w:cs="Times New Roman"/>
        <w:sz w:val="20"/>
        <w:szCs w:val="20"/>
      </w:rPr>
      <w:tab/>
      <w:t xml:space="preserve">Страница </w:t>
    </w:r>
    <w:r w:rsidRPr="00AE2702">
      <w:rPr>
        <w:rFonts w:ascii="Times New Roman" w:hAnsi="Times New Roman" w:cs="Times New Roman"/>
        <w:sz w:val="20"/>
        <w:szCs w:val="20"/>
      </w:rPr>
      <w:fldChar w:fldCharType="begin"/>
    </w:r>
    <w:r w:rsidRPr="00AE2702">
      <w:rPr>
        <w:rFonts w:ascii="Times New Roman" w:hAnsi="Times New Roman" w:cs="Times New Roman"/>
        <w:sz w:val="20"/>
        <w:szCs w:val="20"/>
      </w:rPr>
      <w:instrText>PAGE   \* MERGEFORMAT</w:instrText>
    </w:r>
    <w:r w:rsidRPr="00AE2702">
      <w:rPr>
        <w:rFonts w:ascii="Times New Roman" w:hAnsi="Times New Roman" w:cs="Times New Roman"/>
        <w:sz w:val="20"/>
        <w:szCs w:val="20"/>
      </w:rPr>
      <w:fldChar w:fldCharType="separate"/>
    </w:r>
    <w:r w:rsidR="002650F7" w:rsidRPr="00AE2702">
      <w:rPr>
        <w:rFonts w:ascii="Times New Roman" w:hAnsi="Times New Roman" w:cs="Times New Roman"/>
        <w:noProof/>
        <w:sz w:val="20"/>
        <w:szCs w:val="20"/>
      </w:rPr>
      <w:t>1</w:t>
    </w:r>
    <w:r w:rsidRPr="00AE2702">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3A336" w14:textId="77777777" w:rsidR="005F62E0" w:rsidRDefault="005F62E0">
      <w:r>
        <w:separator/>
      </w:r>
    </w:p>
  </w:footnote>
  <w:footnote w:type="continuationSeparator" w:id="0">
    <w:p w14:paraId="02967781" w14:textId="77777777" w:rsidR="005F62E0" w:rsidRDefault="005F62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2539"/>
    <w:multiLevelType w:val="multilevel"/>
    <w:tmpl w:val="6404845A"/>
    <w:lvl w:ilvl="0">
      <w:start w:val="1"/>
      <w:numFmt w:val="decimal"/>
      <w:lvlText w:val="%1."/>
      <w:lvlJc w:val="left"/>
      <w:pPr>
        <w:ind w:left="360" w:hanging="360"/>
      </w:pPr>
      <w:rPr>
        <w:rFonts w:hint="default"/>
      </w:rPr>
    </w:lvl>
    <w:lvl w:ilvl="1">
      <w:start w:val="4"/>
      <w:numFmt w:val="decimal"/>
      <w:lvlText w:val="%1.%2."/>
      <w:lvlJc w:val="left"/>
      <w:pPr>
        <w:ind w:left="3054" w:hanging="360"/>
      </w:pPr>
      <w:rPr>
        <w:rFonts w:hint="default"/>
      </w:rPr>
    </w:lvl>
    <w:lvl w:ilvl="2">
      <w:start w:val="1"/>
      <w:numFmt w:val="decimal"/>
      <w:lvlText w:val="%1.%2.%3."/>
      <w:lvlJc w:val="left"/>
      <w:pPr>
        <w:ind w:left="6108" w:hanging="720"/>
      </w:pPr>
      <w:rPr>
        <w:rFonts w:hint="default"/>
      </w:rPr>
    </w:lvl>
    <w:lvl w:ilvl="3">
      <w:start w:val="1"/>
      <w:numFmt w:val="decimal"/>
      <w:lvlText w:val="%1.%2.%3.%4."/>
      <w:lvlJc w:val="left"/>
      <w:pPr>
        <w:ind w:left="8802" w:hanging="720"/>
      </w:pPr>
      <w:rPr>
        <w:rFonts w:hint="default"/>
      </w:rPr>
    </w:lvl>
    <w:lvl w:ilvl="4">
      <w:start w:val="1"/>
      <w:numFmt w:val="decimal"/>
      <w:lvlText w:val="%1.%2.%3.%4.%5."/>
      <w:lvlJc w:val="left"/>
      <w:pPr>
        <w:ind w:left="11856" w:hanging="1080"/>
      </w:pPr>
      <w:rPr>
        <w:rFonts w:hint="default"/>
      </w:rPr>
    </w:lvl>
    <w:lvl w:ilvl="5">
      <w:start w:val="1"/>
      <w:numFmt w:val="decimal"/>
      <w:lvlText w:val="%1.%2.%3.%4.%5.%6."/>
      <w:lvlJc w:val="left"/>
      <w:pPr>
        <w:ind w:left="14550" w:hanging="1080"/>
      </w:pPr>
      <w:rPr>
        <w:rFonts w:hint="default"/>
      </w:rPr>
    </w:lvl>
    <w:lvl w:ilvl="6">
      <w:start w:val="1"/>
      <w:numFmt w:val="decimal"/>
      <w:lvlText w:val="%1.%2.%3.%4.%5.%6.%7."/>
      <w:lvlJc w:val="left"/>
      <w:pPr>
        <w:ind w:left="17604" w:hanging="1440"/>
      </w:pPr>
      <w:rPr>
        <w:rFonts w:hint="default"/>
      </w:rPr>
    </w:lvl>
    <w:lvl w:ilvl="7">
      <w:start w:val="1"/>
      <w:numFmt w:val="decimal"/>
      <w:lvlText w:val="%1.%2.%3.%4.%5.%6.%7.%8."/>
      <w:lvlJc w:val="left"/>
      <w:pPr>
        <w:ind w:left="20298" w:hanging="1440"/>
      </w:pPr>
      <w:rPr>
        <w:rFonts w:hint="default"/>
      </w:rPr>
    </w:lvl>
    <w:lvl w:ilvl="8">
      <w:start w:val="1"/>
      <w:numFmt w:val="decimal"/>
      <w:lvlText w:val="%1.%2.%3.%4.%5.%6.%7.%8.%9."/>
      <w:lvlJc w:val="left"/>
      <w:pPr>
        <w:ind w:left="23352" w:hanging="1800"/>
      </w:pPr>
      <w:rPr>
        <w:rFonts w:hint="default"/>
      </w:rPr>
    </w:lvl>
  </w:abstractNum>
  <w:abstractNum w:abstractNumId="1" w15:restartNumberingAfterBreak="0">
    <w:nsid w:val="01A4128D"/>
    <w:multiLevelType w:val="multilevel"/>
    <w:tmpl w:val="9F5ADD70"/>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 w15:restartNumberingAfterBreak="0">
    <w:nsid w:val="046F44AB"/>
    <w:multiLevelType w:val="hybridMultilevel"/>
    <w:tmpl w:val="ABD0EAA6"/>
    <w:lvl w:ilvl="0" w:tplc="A9F6CED4">
      <w:start w:val="1"/>
      <w:numFmt w:val="decimal"/>
      <w:lvlText w:val="%1."/>
      <w:lvlJc w:val="left"/>
      <w:pPr>
        <w:ind w:left="720" w:hanging="360"/>
      </w:pPr>
      <w:rPr>
        <w:rFonts w:hint="default"/>
      </w:rPr>
    </w:lvl>
    <w:lvl w:ilvl="1" w:tplc="5680043E" w:tentative="1">
      <w:start w:val="1"/>
      <w:numFmt w:val="lowerLetter"/>
      <w:lvlText w:val="%2."/>
      <w:lvlJc w:val="left"/>
      <w:pPr>
        <w:ind w:left="1440" w:hanging="360"/>
      </w:pPr>
    </w:lvl>
    <w:lvl w:ilvl="2" w:tplc="FE14FAC2" w:tentative="1">
      <w:start w:val="1"/>
      <w:numFmt w:val="lowerRoman"/>
      <w:lvlText w:val="%3."/>
      <w:lvlJc w:val="right"/>
      <w:pPr>
        <w:ind w:left="2160" w:hanging="180"/>
      </w:pPr>
    </w:lvl>
    <w:lvl w:ilvl="3" w:tplc="9A844F92" w:tentative="1">
      <w:start w:val="1"/>
      <w:numFmt w:val="decimal"/>
      <w:lvlText w:val="%4."/>
      <w:lvlJc w:val="left"/>
      <w:pPr>
        <w:ind w:left="2880" w:hanging="360"/>
      </w:pPr>
    </w:lvl>
    <w:lvl w:ilvl="4" w:tplc="E250B0EA" w:tentative="1">
      <w:start w:val="1"/>
      <w:numFmt w:val="lowerLetter"/>
      <w:lvlText w:val="%5."/>
      <w:lvlJc w:val="left"/>
      <w:pPr>
        <w:ind w:left="3600" w:hanging="360"/>
      </w:pPr>
    </w:lvl>
    <w:lvl w:ilvl="5" w:tplc="84ECEFBC" w:tentative="1">
      <w:start w:val="1"/>
      <w:numFmt w:val="lowerRoman"/>
      <w:lvlText w:val="%6."/>
      <w:lvlJc w:val="right"/>
      <w:pPr>
        <w:ind w:left="4320" w:hanging="180"/>
      </w:pPr>
    </w:lvl>
    <w:lvl w:ilvl="6" w:tplc="C4407562" w:tentative="1">
      <w:start w:val="1"/>
      <w:numFmt w:val="decimal"/>
      <w:lvlText w:val="%7."/>
      <w:lvlJc w:val="left"/>
      <w:pPr>
        <w:ind w:left="5040" w:hanging="360"/>
      </w:pPr>
    </w:lvl>
    <w:lvl w:ilvl="7" w:tplc="D44ABD8C" w:tentative="1">
      <w:start w:val="1"/>
      <w:numFmt w:val="lowerLetter"/>
      <w:lvlText w:val="%8."/>
      <w:lvlJc w:val="left"/>
      <w:pPr>
        <w:ind w:left="5760" w:hanging="360"/>
      </w:pPr>
    </w:lvl>
    <w:lvl w:ilvl="8" w:tplc="2764A58C" w:tentative="1">
      <w:start w:val="1"/>
      <w:numFmt w:val="lowerRoman"/>
      <w:lvlText w:val="%9."/>
      <w:lvlJc w:val="right"/>
      <w:pPr>
        <w:ind w:left="6480" w:hanging="180"/>
      </w:pPr>
    </w:lvl>
  </w:abstractNum>
  <w:abstractNum w:abstractNumId="3" w15:restartNumberingAfterBreak="0">
    <w:nsid w:val="062B4670"/>
    <w:multiLevelType w:val="multilevel"/>
    <w:tmpl w:val="F02A2966"/>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 w15:restartNumberingAfterBreak="0">
    <w:nsid w:val="0B8D62D6"/>
    <w:multiLevelType w:val="hybridMultilevel"/>
    <w:tmpl w:val="4FCE0962"/>
    <w:lvl w:ilvl="0" w:tplc="2092F1B2">
      <w:start w:val="1"/>
      <w:numFmt w:val="decimal"/>
      <w:lvlText w:val="%1."/>
      <w:lvlJc w:val="left"/>
      <w:pPr>
        <w:ind w:left="900" w:hanging="360"/>
      </w:pPr>
    </w:lvl>
    <w:lvl w:ilvl="1" w:tplc="FFB45238">
      <w:start w:val="1"/>
      <w:numFmt w:val="lowerLetter"/>
      <w:lvlText w:val="%2."/>
      <w:lvlJc w:val="left"/>
      <w:pPr>
        <w:ind w:left="1620" w:hanging="360"/>
      </w:pPr>
    </w:lvl>
    <w:lvl w:ilvl="2" w:tplc="9E246270">
      <w:start w:val="1"/>
      <w:numFmt w:val="lowerRoman"/>
      <w:lvlText w:val="%3."/>
      <w:lvlJc w:val="right"/>
      <w:pPr>
        <w:ind w:left="2340" w:hanging="180"/>
      </w:pPr>
    </w:lvl>
    <w:lvl w:ilvl="3" w:tplc="CE74B098">
      <w:start w:val="1"/>
      <w:numFmt w:val="decimal"/>
      <w:lvlText w:val="%4."/>
      <w:lvlJc w:val="left"/>
      <w:pPr>
        <w:ind w:left="3060" w:hanging="360"/>
      </w:pPr>
    </w:lvl>
    <w:lvl w:ilvl="4" w:tplc="2780B9DA">
      <w:start w:val="1"/>
      <w:numFmt w:val="lowerLetter"/>
      <w:lvlText w:val="%5."/>
      <w:lvlJc w:val="left"/>
      <w:pPr>
        <w:ind w:left="3780" w:hanging="360"/>
      </w:pPr>
    </w:lvl>
    <w:lvl w:ilvl="5" w:tplc="83A254D2">
      <w:start w:val="1"/>
      <w:numFmt w:val="lowerRoman"/>
      <w:lvlText w:val="%6."/>
      <w:lvlJc w:val="right"/>
      <w:pPr>
        <w:ind w:left="4500" w:hanging="180"/>
      </w:pPr>
    </w:lvl>
    <w:lvl w:ilvl="6" w:tplc="73889E6E">
      <w:start w:val="1"/>
      <w:numFmt w:val="decimal"/>
      <w:lvlText w:val="%7."/>
      <w:lvlJc w:val="left"/>
      <w:pPr>
        <w:ind w:left="5220" w:hanging="360"/>
      </w:pPr>
    </w:lvl>
    <w:lvl w:ilvl="7" w:tplc="90F470DA">
      <w:start w:val="1"/>
      <w:numFmt w:val="lowerLetter"/>
      <w:lvlText w:val="%8."/>
      <w:lvlJc w:val="left"/>
      <w:pPr>
        <w:ind w:left="5940" w:hanging="360"/>
      </w:pPr>
    </w:lvl>
    <w:lvl w:ilvl="8" w:tplc="E0A24274">
      <w:start w:val="1"/>
      <w:numFmt w:val="lowerRoman"/>
      <w:lvlText w:val="%9."/>
      <w:lvlJc w:val="right"/>
      <w:pPr>
        <w:ind w:left="6660" w:hanging="180"/>
      </w:pPr>
    </w:lvl>
  </w:abstractNum>
  <w:abstractNum w:abstractNumId="5" w15:restartNumberingAfterBreak="0">
    <w:nsid w:val="0BE62E99"/>
    <w:multiLevelType w:val="multilevel"/>
    <w:tmpl w:val="1AACA7CE"/>
    <w:lvl w:ilvl="0">
      <w:start w:val="2"/>
      <w:numFmt w:val="decimal"/>
      <w:lvlText w:val="%1."/>
      <w:lvlJc w:val="left"/>
      <w:pPr>
        <w:ind w:left="360" w:hanging="360"/>
      </w:pPr>
      <w:rPr>
        <w:rFonts w:cs="Times New Roman" w:hint="default"/>
      </w:rPr>
    </w:lvl>
    <w:lvl w:ilvl="1">
      <w:start w:val="2"/>
      <w:numFmt w:val="decimal"/>
      <w:lvlText w:val="%1.%2."/>
      <w:lvlJc w:val="left"/>
      <w:pPr>
        <w:ind w:left="928"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0C6F1EB1"/>
    <w:multiLevelType w:val="hybridMultilevel"/>
    <w:tmpl w:val="D7902810"/>
    <w:lvl w:ilvl="0" w:tplc="C9A410D4">
      <w:start w:val="1"/>
      <w:numFmt w:val="decimal"/>
      <w:lvlText w:val="%1."/>
      <w:lvlJc w:val="left"/>
      <w:pPr>
        <w:ind w:left="720" w:hanging="360"/>
      </w:pPr>
      <w:rPr>
        <w:rFonts w:hint="default"/>
      </w:rPr>
    </w:lvl>
    <w:lvl w:ilvl="1" w:tplc="FBCEAE96" w:tentative="1">
      <w:start w:val="1"/>
      <w:numFmt w:val="lowerLetter"/>
      <w:lvlText w:val="%2."/>
      <w:lvlJc w:val="left"/>
      <w:pPr>
        <w:ind w:left="1440" w:hanging="360"/>
      </w:pPr>
    </w:lvl>
    <w:lvl w:ilvl="2" w:tplc="24CE3E2E" w:tentative="1">
      <w:start w:val="1"/>
      <w:numFmt w:val="lowerRoman"/>
      <w:lvlText w:val="%3."/>
      <w:lvlJc w:val="right"/>
      <w:pPr>
        <w:ind w:left="2160" w:hanging="180"/>
      </w:pPr>
    </w:lvl>
    <w:lvl w:ilvl="3" w:tplc="C9CC0D3C" w:tentative="1">
      <w:start w:val="1"/>
      <w:numFmt w:val="decimal"/>
      <w:lvlText w:val="%4."/>
      <w:lvlJc w:val="left"/>
      <w:pPr>
        <w:ind w:left="2880" w:hanging="360"/>
      </w:pPr>
    </w:lvl>
    <w:lvl w:ilvl="4" w:tplc="2E328FA6" w:tentative="1">
      <w:start w:val="1"/>
      <w:numFmt w:val="lowerLetter"/>
      <w:lvlText w:val="%5."/>
      <w:lvlJc w:val="left"/>
      <w:pPr>
        <w:ind w:left="3600" w:hanging="360"/>
      </w:pPr>
    </w:lvl>
    <w:lvl w:ilvl="5" w:tplc="4EAEDC0E" w:tentative="1">
      <w:start w:val="1"/>
      <w:numFmt w:val="lowerRoman"/>
      <w:lvlText w:val="%6."/>
      <w:lvlJc w:val="right"/>
      <w:pPr>
        <w:ind w:left="4320" w:hanging="180"/>
      </w:pPr>
    </w:lvl>
    <w:lvl w:ilvl="6" w:tplc="B59CD412" w:tentative="1">
      <w:start w:val="1"/>
      <w:numFmt w:val="decimal"/>
      <w:lvlText w:val="%7."/>
      <w:lvlJc w:val="left"/>
      <w:pPr>
        <w:ind w:left="5040" w:hanging="360"/>
      </w:pPr>
    </w:lvl>
    <w:lvl w:ilvl="7" w:tplc="37169826" w:tentative="1">
      <w:start w:val="1"/>
      <w:numFmt w:val="lowerLetter"/>
      <w:lvlText w:val="%8."/>
      <w:lvlJc w:val="left"/>
      <w:pPr>
        <w:ind w:left="5760" w:hanging="360"/>
      </w:pPr>
    </w:lvl>
    <w:lvl w:ilvl="8" w:tplc="4F74A51A" w:tentative="1">
      <w:start w:val="1"/>
      <w:numFmt w:val="lowerRoman"/>
      <w:lvlText w:val="%9."/>
      <w:lvlJc w:val="right"/>
      <w:pPr>
        <w:ind w:left="6480" w:hanging="180"/>
      </w:pPr>
    </w:lvl>
  </w:abstractNum>
  <w:abstractNum w:abstractNumId="7" w15:restartNumberingAfterBreak="0">
    <w:nsid w:val="0E131450"/>
    <w:multiLevelType w:val="multilevel"/>
    <w:tmpl w:val="AB6A9A90"/>
    <w:lvl w:ilvl="0">
      <w:start w:val="1"/>
      <w:numFmt w:val="decimal"/>
      <w:lvlText w:val="%1."/>
      <w:lvlJc w:val="left"/>
      <w:pPr>
        <w:ind w:left="720" w:hanging="360"/>
      </w:pPr>
      <w:rPr>
        <w:rFonts w:hint="default"/>
      </w:rPr>
    </w:lvl>
    <w:lvl w:ilvl="1">
      <w:start w:val="1"/>
      <w:numFmt w:val="decimal"/>
      <w:isLgl/>
      <w:lvlText w:val="%1.%2."/>
      <w:lvlJc w:val="left"/>
      <w:pPr>
        <w:ind w:left="975" w:hanging="43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8" w15:restartNumberingAfterBreak="0">
    <w:nsid w:val="10FA68A8"/>
    <w:multiLevelType w:val="hybridMultilevel"/>
    <w:tmpl w:val="D3F63B80"/>
    <w:lvl w:ilvl="0" w:tplc="0A76B970">
      <w:start w:val="1"/>
      <w:numFmt w:val="decimal"/>
      <w:lvlText w:val="%1."/>
      <w:lvlJc w:val="left"/>
      <w:pPr>
        <w:ind w:left="720" w:hanging="360"/>
      </w:pPr>
      <w:rPr>
        <w:rFonts w:hint="default"/>
      </w:rPr>
    </w:lvl>
    <w:lvl w:ilvl="1" w:tplc="8BF4B4F4">
      <w:start w:val="1"/>
      <w:numFmt w:val="lowerLetter"/>
      <w:lvlText w:val="%2."/>
      <w:lvlJc w:val="left"/>
      <w:pPr>
        <w:ind w:left="1440" w:hanging="360"/>
      </w:pPr>
    </w:lvl>
    <w:lvl w:ilvl="2" w:tplc="A7B414AE" w:tentative="1">
      <w:start w:val="1"/>
      <w:numFmt w:val="lowerRoman"/>
      <w:lvlText w:val="%3."/>
      <w:lvlJc w:val="right"/>
      <w:pPr>
        <w:ind w:left="2160" w:hanging="180"/>
      </w:pPr>
    </w:lvl>
    <w:lvl w:ilvl="3" w:tplc="97925EFE" w:tentative="1">
      <w:start w:val="1"/>
      <w:numFmt w:val="decimal"/>
      <w:lvlText w:val="%4."/>
      <w:lvlJc w:val="left"/>
      <w:pPr>
        <w:ind w:left="2880" w:hanging="360"/>
      </w:pPr>
    </w:lvl>
    <w:lvl w:ilvl="4" w:tplc="AA4EEF8A" w:tentative="1">
      <w:start w:val="1"/>
      <w:numFmt w:val="lowerLetter"/>
      <w:lvlText w:val="%5."/>
      <w:lvlJc w:val="left"/>
      <w:pPr>
        <w:ind w:left="3600" w:hanging="360"/>
      </w:pPr>
    </w:lvl>
    <w:lvl w:ilvl="5" w:tplc="379CED2E" w:tentative="1">
      <w:start w:val="1"/>
      <w:numFmt w:val="lowerRoman"/>
      <w:lvlText w:val="%6."/>
      <w:lvlJc w:val="right"/>
      <w:pPr>
        <w:ind w:left="4320" w:hanging="180"/>
      </w:pPr>
    </w:lvl>
    <w:lvl w:ilvl="6" w:tplc="9D684F08" w:tentative="1">
      <w:start w:val="1"/>
      <w:numFmt w:val="decimal"/>
      <w:lvlText w:val="%7."/>
      <w:lvlJc w:val="left"/>
      <w:pPr>
        <w:ind w:left="5040" w:hanging="360"/>
      </w:pPr>
    </w:lvl>
    <w:lvl w:ilvl="7" w:tplc="3D9AB9A6" w:tentative="1">
      <w:start w:val="1"/>
      <w:numFmt w:val="lowerLetter"/>
      <w:lvlText w:val="%8."/>
      <w:lvlJc w:val="left"/>
      <w:pPr>
        <w:ind w:left="5760" w:hanging="360"/>
      </w:pPr>
    </w:lvl>
    <w:lvl w:ilvl="8" w:tplc="8E20E7AE" w:tentative="1">
      <w:start w:val="1"/>
      <w:numFmt w:val="lowerRoman"/>
      <w:lvlText w:val="%9."/>
      <w:lvlJc w:val="right"/>
      <w:pPr>
        <w:ind w:left="6480" w:hanging="180"/>
      </w:pPr>
    </w:lvl>
  </w:abstractNum>
  <w:abstractNum w:abstractNumId="9" w15:restartNumberingAfterBreak="0">
    <w:nsid w:val="150F209A"/>
    <w:multiLevelType w:val="hybridMultilevel"/>
    <w:tmpl w:val="D5FE018C"/>
    <w:lvl w:ilvl="0" w:tplc="6972CD86">
      <w:start w:val="1"/>
      <w:numFmt w:val="decimal"/>
      <w:lvlText w:val="%1."/>
      <w:lvlJc w:val="left"/>
      <w:pPr>
        <w:ind w:left="720" w:hanging="360"/>
      </w:pPr>
      <w:rPr>
        <w:rFonts w:hint="default"/>
      </w:rPr>
    </w:lvl>
    <w:lvl w:ilvl="1" w:tplc="26444216" w:tentative="1">
      <w:start w:val="1"/>
      <w:numFmt w:val="lowerLetter"/>
      <w:lvlText w:val="%2."/>
      <w:lvlJc w:val="left"/>
      <w:pPr>
        <w:ind w:left="1440" w:hanging="360"/>
      </w:pPr>
    </w:lvl>
    <w:lvl w:ilvl="2" w:tplc="B8DA3082" w:tentative="1">
      <w:start w:val="1"/>
      <w:numFmt w:val="lowerRoman"/>
      <w:lvlText w:val="%3."/>
      <w:lvlJc w:val="right"/>
      <w:pPr>
        <w:ind w:left="2160" w:hanging="180"/>
      </w:pPr>
    </w:lvl>
    <w:lvl w:ilvl="3" w:tplc="6D502788" w:tentative="1">
      <w:start w:val="1"/>
      <w:numFmt w:val="decimal"/>
      <w:lvlText w:val="%4."/>
      <w:lvlJc w:val="left"/>
      <w:pPr>
        <w:ind w:left="2880" w:hanging="360"/>
      </w:pPr>
    </w:lvl>
    <w:lvl w:ilvl="4" w:tplc="E1588EC4" w:tentative="1">
      <w:start w:val="1"/>
      <w:numFmt w:val="lowerLetter"/>
      <w:lvlText w:val="%5."/>
      <w:lvlJc w:val="left"/>
      <w:pPr>
        <w:ind w:left="3600" w:hanging="360"/>
      </w:pPr>
    </w:lvl>
    <w:lvl w:ilvl="5" w:tplc="8FECE70C" w:tentative="1">
      <w:start w:val="1"/>
      <w:numFmt w:val="lowerRoman"/>
      <w:lvlText w:val="%6."/>
      <w:lvlJc w:val="right"/>
      <w:pPr>
        <w:ind w:left="4320" w:hanging="180"/>
      </w:pPr>
    </w:lvl>
    <w:lvl w:ilvl="6" w:tplc="68923276" w:tentative="1">
      <w:start w:val="1"/>
      <w:numFmt w:val="decimal"/>
      <w:lvlText w:val="%7."/>
      <w:lvlJc w:val="left"/>
      <w:pPr>
        <w:ind w:left="5040" w:hanging="360"/>
      </w:pPr>
    </w:lvl>
    <w:lvl w:ilvl="7" w:tplc="35AEB0D0" w:tentative="1">
      <w:start w:val="1"/>
      <w:numFmt w:val="lowerLetter"/>
      <w:lvlText w:val="%8."/>
      <w:lvlJc w:val="left"/>
      <w:pPr>
        <w:ind w:left="5760" w:hanging="360"/>
      </w:pPr>
    </w:lvl>
    <w:lvl w:ilvl="8" w:tplc="C9B6F104" w:tentative="1">
      <w:start w:val="1"/>
      <w:numFmt w:val="lowerRoman"/>
      <w:lvlText w:val="%9."/>
      <w:lvlJc w:val="right"/>
      <w:pPr>
        <w:ind w:left="6480" w:hanging="180"/>
      </w:pPr>
    </w:lvl>
  </w:abstractNum>
  <w:abstractNum w:abstractNumId="10" w15:restartNumberingAfterBreak="0">
    <w:nsid w:val="162E0B72"/>
    <w:multiLevelType w:val="hybridMultilevel"/>
    <w:tmpl w:val="6A360E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6F91197"/>
    <w:multiLevelType w:val="multilevel"/>
    <w:tmpl w:val="09045C2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B8627ED"/>
    <w:multiLevelType w:val="multilevel"/>
    <w:tmpl w:val="16D8C6F6"/>
    <w:lvl w:ilvl="0">
      <w:start w:val="1"/>
      <w:numFmt w:val="decimal"/>
      <w:lvlText w:val="%1."/>
      <w:lvlJc w:val="left"/>
      <w:pPr>
        <w:ind w:left="720" w:hanging="360"/>
      </w:pPr>
      <w:rPr>
        <w:b/>
      </w:rPr>
    </w:lvl>
    <w:lvl w:ilvl="1">
      <w:start w:val="1"/>
      <w:numFmt w:val="decimal"/>
      <w:isLgl/>
      <w:lvlText w:val="%1.%2."/>
      <w:lvlJc w:val="left"/>
      <w:pPr>
        <w:ind w:left="6173" w:hanging="360"/>
      </w:pPr>
      <w:rPr>
        <w:b w:val="0"/>
        <w:i w:val="0"/>
      </w:rPr>
    </w:lvl>
    <w:lvl w:ilvl="2">
      <w:start w:val="1"/>
      <w:numFmt w:val="decimal"/>
      <w:isLgl/>
      <w:lvlText w:val="%1.%2.%3."/>
      <w:lvlJc w:val="left"/>
      <w:pPr>
        <w:ind w:left="3414"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13" w15:restartNumberingAfterBreak="0">
    <w:nsid w:val="1D347A8E"/>
    <w:multiLevelType w:val="hybridMultilevel"/>
    <w:tmpl w:val="D7902810"/>
    <w:lvl w:ilvl="0" w:tplc="1B0AC8D4">
      <w:start w:val="1"/>
      <w:numFmt w:val="decimal"/>
      <w:lvlText w:val="%1."/>
      <w:lvlJc w:val="left"/>
      <w:pPr>
        <w:ind w:left="720" w:hanging="360"/>
      </w:pPr>
      <w:rPr>
        <w:rFonts w:hint="default"/>
      </w:rPr>
    </w:lvl>
    <w:lvl w:ilvl="1" w:tplc="FCE4520C" w:tentative="1">
      <w:start w:val="1"/>
      <w:numFmt w:val="lowerLetter"/>
      <w:lvlText w:val="%2."/>
      <w:lvlJc w:val="left"/>
      <w:pPr>
        <w:ind w:left="1440" w:hanging="360"/>
      </w:pPr>
    </w:lvl>
    <w:lvl w:ilvl="2" w:tplc="1D1630D8" w:tentative="1">
      <w:start w:val="1"/>
      <w:numFmt w:val="lowerRoman"/>
      <w:lvlText w:val="%3."/>
      <w:lvlJc w:val="right"/>
      <w:pPr>
        <w:ind w:left="2160" w:hanging="180"/>
      </w:pPr>
    </w:lvl>
    <w:lvl w:ilvl="3" w:tplc="1722D47A" w:tentative="1">
      <w:start w:val="1"/>
      <w:numFmt w:val="decimal"/>
      <w:lvlText w:val="%4."/>
      <w:lvlJc w:val="left"/>
      <w:pPr>
        <w:ind w:left="2880" w:hanging="360"/>
      </w:pPr>
    </w:lvl>
    <w:lvl w:ilvl="4" w:tplc="DCF2E43A" w:tentative="1">
      <w:start w:val="1"/>
      <w:numFmt w:val="lowerLetter"/>
      <w:lvlText w:val="%5."/>
      <w:lvlJc w:val="left"/>
      <w:pPr>
        <w:ind w:left="3600" w:hanging="360"/>
      </w:pPr>
    </w:lvl>
    <w:lvl w:ilvl="5" w:tplc="01707E86" w:tentative="1">
      <w:start w:val="1"/>
      <w:numFmt w:val="lowerRoman"/>
      <w:lvlText w:val="%6."/>
      <w:lvlJc w:val="right"/>
      <w:pPr>
        <w:ind w:left="4320" w:hanging="180"/>
      </w:pPr>
    </w:lvl>
    <w:lvl w:ilvl="6" w:tplc="6F20B1F4" w:tentative="1">
      <w:start w:val="1"/>
      <w:numFmt w:val="decimal"/>
      <w:lvlText w:val="%7."/>
      <w:lvlJc w:val="left"/>
      <w:pPr>
        <w:ind w:left="5040" w:hanging="360"/>
      </w:pPr>
    </w:lvl>
    <w:lvl w:ilvl="7" w:tplc="8BE07EBA" w:tentative="1">
      <w:start w:val="1"/>
      <w:numFmt w:val="lowerLetter"/>
      <w:lvlText w:val="%8."/>
      <w:lvlJc w:val="left"/>
      <w:pPr>
        <w:ind w:left="5760" w:hanging="360"/>
      </w:pPr>
    </w:lvl>
    <w:lvl w:ilvl="8" w:tplc="25E403F2" w:tentative="1">
      <w:start w:val="1"/>
      <w:numFmt w:val="lowerRoman"/>
      <w:lvlText w:val="%9."/>
      <w:lvlJc w:val="right"/>
      <w:pPr>
        <w:ind w:left="6480" w:hanging="180"/>
      </w:pPr>
    </w:lvl>
  </w:abstractNum>
  <w:abstractNum w:abstractNumId="14" w15:restartNumberingAfterBreak="0">
    <w:nsid w:val="20C02350"/>
    <w:multiLevelType w:val="hybridMultilevel"/>
    <w:tmpl w:val="D5FE018C"/>
    <w:lvl w:ilvl="0" w:tplc="0B6C8D5E">
      <w:start w:val="1"/>
      <w:numFmt w:val="decimal"/>
      <w:lvlText w:val="%1."/>
      <w:lvlJc w:val="left"/>
      <w:pPr>
        <w:ind w:left="720" w:hanging="360"/>
      </w:pPr>
      <w:rPr>
        <w:rFonts w:hint="default"/>
      </w:rPr>
    </w:lvl>
    <w:lvl w:ilvl="1" w:tplc="B25E7666" w:tentative="1">
      <w:start w:val="1"/>
      <w:numFmt w:val="lowerLetter"/>
      <w:lvlText w:val="%2."/>
      <w:lvlJc w:val="left"/>
      <w:pPr>
        <w:ind w:left="1440" w:hanging="360"/>
      </w:pPr>
    </w:lvl>
    <w:lvl w:ilvl="2" w:tplc="9552CEC6" w:tentative="1">
      <w:start w:val="1"/>
      <w:numFmt w:val="lowerRoman"/>
      <w:lvlText w:val="%3."/>
      <w:lvlJc w:val="right"/>
      <w:pPr>
        <w:ind w:left="2160" w:hanging="180"/>
      </w:pPr>
    </w:lvl>
    <w:lvl w:ilvl="3" w:tplc="403A3C8A" w:tentative="1">
      <w:start w:val="1"/>
      <w:numFmt w:val="decimal"/>
      <w:lvlText w:val="%4."/>
      <w:lvlJc w:val="left"/>
      <w:pPr>
        <w:ind w:left="2880" w:hanging="360"/>
      </w:pPr>
    </w:lvl>
    <w:lvl w:ilvl="4" w:tplc="FB78D960" w:tentative="1">
      <w:start w:val="1"/>
      <w:numFmt w:val="lowerLetter"/>
      <w:lvlText w:val="%5."/>
      <w:lvlJc w:val="left"/>
      <w:pPr>
        <w:ind w:left="3600" w:hanging="360"/>
      </w:pPr>
    </w:lvl>
    <w:lvl w:ilvl="5" w:tplc="DC4C06BA" w:tentative="1">
      <w:start w:val="1"/>
      <w:numFmt w:val="lowerRoman"/>
      <w:lvlText w:val="%6."/>
      <w:lvlJc w:val="right"/>
      <w:pPr>
        <w:ind w:left="4320" w:hanging="180"/>
      </w:pPr>
    </w:lvl>
    <w:lvl w:ilvl="6" w:tplc="64BCF270" w:tentative="1">
      <w:start w:val="1"/>
      <w:numFmt w:val="decimal"/>
      <w:lvlText w:val="%7."/>
      <w:lvlJc w:val="left"/>
      <w:pPr>
        <w:ind w:left="5040" w:hanging="360"/>
      </w:pPr>
    </w:lvl>
    <w:lvl w:ilvl="7" w:tplc="505A19CE" w:tentative="1">
      <w:start w:val="1"/>
      <w:numFmt w:val="lowerLetter"/>
      <w:lvlText w:val="%8."/>
      <w:lvlJc w:val="left"/>
      <w:pPr>
        <w:ind w:left="5760" w:hanging="360"/>
      </w:pPr>
    </w:lvl>
    <w:lvl w:ilvl="8" w:tplc="3286AF12" w:tentative="1">
      <w:start w:val="1"/>
      <w:numFmt w:val="lowerRoman"/>
      <w:lvlText w:val="%9."/>
      <w:lvlJc w:val="right"/>
      <w:pPr>
        <w:ind w:left="6480" w:hanging="180"/>
      </w:pPr>
    </w:lvl>
  </w:abstractNum>
  <w:abstractNum w:abstractNumId="15" w15:restartNumberingAfterBreak="0">
    <w:nsid w:val="22152E77"/>
    <w:multiLevelType w:val="hybridMultilevel"/>
    <w:tmpl w:val="D5FE018C"/>
    <w:lvl w:ilvl="0" w:tplc="3EEAE482">
      <w:start w:val="1"/>
      <w:numFmt w:val="decimal"/>
      <w:lvlText w:val="%1."/>
      <w:lvlJc w:val="left"/>
      <w:pPr>
        <w:ind w:left="720" w:hanging="360"/>
      </w:pPr>
      <w:rPr>
        <w:rFonts w:hint="default"/>
      </w:rPr>
    </w:lvl>
    <w:lvl w:ilvl="1" w:tplc="11ECC80E" w:tentative="1">
      <w:start w:val="1"/>
      <w:numFmt w:val="lowerLetter"/>
      <w:lvlText w:val="%2."/>
      <w:lvlJc w:val="left"/>
      <w:pPr>
        <w:ind w:left="1440" w:hanging="360"/>
      </w:pPr>
    </w:lvl>
    <w:lvl w:ilvl="2" w:tplc="48D692DA" w:tentative="1">
      <w:start w:val="1"/>
      <w:numFmt w:val="lowerRoman"/>
      <w:lvlText w:val="%3."/>
      <w:lvlJc w:val="right"/>
      <w:pPr>
        <w:ind w:left="2160" w:hanging="180"/>
      </w:pPr>
    </w:lvl>
    <w:lvl w:ilvl="3" w:tplc="63FC3A84" w:tentative="1">
      <w:start w:val="1"/>
      <w:numFmt w:val="decimal"/>
      <w:lvlText w:val="%4."/>
      <w:lvlJc w:val="left"/>
      <w:pPr>
        <w:ind w:left="2880" w:hanging="360"/>
      </w:pPr>
    </w:lvl>
    <w:lvl w:ilvl="4" w:tplc="41F4C026" w:tentative="1">
      <w:start w:val="1"/>
      <w:numFmt w:val="lowerLetter"/>
      <w:lvlText w:val="%5."/>
      <w:lvlJc w:val="left"/>
      <w:pPr>
        <w:ind w:left="3600" w:hanging="360"/>
      </w:pPr>
    </w:lvl>
    <w:lvl w:ilvl="5" w:tplc="060AF0FA" w:tentative="1">
      <w:start w:val="1"/>
      <w:numFmt w:val="lowerRoman"/>
      <w:lvlText w:val="%6."/>
      <w:lvlJc w:val="right"/>
      <w:pPr>
        <w:ind w:left="4320" w:hanging="180"/>
      </w:pPr>
    </w:lvl>
    <w:lvl w:ilvl="6" w:tplc="36DCF47E" w:tentative="1">
      <w:start w:val="1"/>
      <w:numFmt w:val="decimal"/>
      <w:lvlText w:val="%7."/>
      <w:lvlJc w:val="left"/>
      <w:pPr>
        <w:ind w:left="5040" w:hanging="360"/>
      </w:pPr>
    </w:lvl>
    <w:lvl w:ilvl="7" w:tplc="1C80B986" w:tentative="1">
      <w:start w:val="1"/>
      <w:numFmt w:val="lowerLetter"/>
      <w:lvlText w:val="%8."/>
      <w:lvlJc w:val="left"/>
      <w:pPr>
        <w:ind w:left="5760" w:hanging="360"/>
      </w:pPr>
    </w:lvl>
    <w:lvl w:ilvl="8" w:tplc="C934883A" w:tentative="1">
      <w:start w:val="1"/>
      <w:numFmt w:val="lowerRoman"/>
      <w:lvlText w:val="%9."/>
      <w:lvlJc w:val="right"/>
      <w:pPr>
        <w:ind w:left="6480" w:hanging="180"/>
      </w:pPr>
    </w:lvl>
  </w:abstractNum>
  <w:abstractNum w:abstractNumId="16" w15:restartNumberingAfterBreak="0">
    <w:nsid w:val="23400E0A"/>
    <w:multiLevelType w:val="hybridMultilevel"/>
    <w:tmpl w:val="D5FE018C"/>
    <w:lvl w:ilvl="0" w:tplc="14068934">
      <w:start w:val="1"/>
      <w:numFmt w:val="decimal"/>
      <w:lvlText w:val="%1."/>
      <w:lvlJc w:val="left"/>
      <w:pPr>
        <w:ind w:left="720" w:hanging="360"/>
      </w:pPr>
      <w:rPr>
        <w:rFonts w:hint="default"/>
      </w:rPr>
    </w:lvl>
    <w:lvl w:ilvl="1" w:tplc="09A2C7EA" w:tentative="1">
      <w:start w:val="1"/>
      <w:numFmt w:val="lowerLetter"/>
      <w:lvlText w:val="%2."/>
      <w:lvlJc w:val="left"/>
      <w:pPr>
        <w:ind w:left="1440" w:hanging="360"/>
      </w:pPr>
    </w:lvl>
    <w:lvl w:ilvl="2" w:tplc="ED1CD80E" w:tentative="1">
      <w:start w:val="1"/>
      <w:numFmt w:val="lowerRoman"/>
      <w:lvlText w:val="%3."/>
      <w:lvlJc w:val="right"/>
      <w:pPr>
        <w:ind w:left="2160" w:hanging="180"/>
      </w:pPr>
    </w:lvl>
    <w:lvl w:ilvl="3" w:tplc="31FC1B64" w:tentative="1">
      <w:start w:val="1"/>
      <w:numFmt w:val="decimal"/>
      <w:lvlText w:val="%4."/>
      <w:lvlJc w:val="left"/>
      <w:pPr>
        <w:ind w:left="2880" w:hanging="360"/>
      </w:pPr>
    </w:lvl>
    <w:lvl w:ilvl="4" w:tplc="55E0FC3E" w:tentative="1">
      <w:start w:val="1"/>
      <w:numFmt w:val="lowerLetter"/>
      <w:lvlText w:val="%5."/>
      <w:lvlJc w:val="left"/>
      <w:pPr>
        <w:ind w:left="3600" w:hanging="360"/>
      </w:pPr>
    </w:lvl>
    <w:lvl w:ilvl="5" w:tplc="71E4CAFC" w:tentative="1">
      <w:start w:val="1"/>
      <w:numFmt w:val="lowerRoman"/>
      <w:lvlText w:val="%6."/>
      <w:lvlJc w:val="right"/>
      <w:pPr>
        <w:ind w:left="4320" w:hanging="180"/>
      </w:pPr>
    </w:lvl>
    <w:lvl w:ilvl="6" w:tplc="988A889E" w:tentative="1">
      <w:start w:val="1"/>
      <w:numFmt w:val="decimal"/>
      <w:lvlText w:val="%7."/>
      <w:lvlJc w:val="left"/>
      <w:pPr>
        <w:ind w:left="5040" w:hanging="360"/>
      </w:pPr>
    </w:lvl>
    <w:lvl w:ilvl="7" w:tplc="8FF29A48" w:tentative="1">
      <w:start w:val="1"/>
      <w:numFmt w:val="lowerLetter"/>
      <w:lvlText w:val="%8."/>
      <w:lvlJc w:val="left"/>
      <w:pPr>
        <w:ind w:left="5760" w:hanging="360"/>
      </w:pPr>
    </w:lvl>
    <w:lvl w:ilvl="8" w:tplc="40DC8ED6" w:tentative="1">
      <w:start w:val="1"/>
      <w:numFmt w:val="lowerRoman"/>
      <w:lvlText w:val="%9."/>
      <w:lvlJc w:val="right"/>
      <w:pPr>
        <w:ind w:left="6480" w:hanging="180"/>
      </w:pPr>
    </w:lvl>
  </w:abstractNum>
  <w:abstractNum w:abstractNumId="17" w15:restartNumberingAfterBreak="0">
    <w:nsid w:val="29E26AC0"/>
    <w:multiLevelType w:val="multilevel"/>
    <w:tmpl w:val="3328D3AC"/>
    <w:lvl w:ilvl="0">
      <w:start w:val="3"/>
      <w:numFmt w:val="decimal"/>
      <w:lvlText w:val="%1."/>
      <w:lvlJc w:val="left"/>
      <w:pPr>
        <w:ind w:left="540" w:hanging="540"/>
      </w:pPr>
      <w:rPr>
        <w:rFonts w:hint="default"/>
      </w:rPr>
    </w:lvl>
    <w:lvl w:ilvl="1">
      <w:start w:val="2"/>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8" w15:restartNumberingAfterBreak="0">
    <w:nsid w:val="344200E8"/>
    <w:multiLevelType w:val="multilevel"/>
    <w:tmpl w:val="04E8772C"/>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18F4DBD"/>
    <w:multiLevelType w:val="hybridMultilevel"/>
    <w:tmpl w:val="D7902810"/>
    <w:lvl w:ilvl="0" w:tplc="31E690FC">
      <w:start w:val="1"/>
      <w:numFmt w:val="decimal"/>
      <w:lvlText w:val="%1."/>
      <w:lvlJc w:val="left"/>
      <w:pPr>
        <w:ind w:left="720" w:hanging="360"/>
      </w:pPr>
      <w:rPr>
        <w:rFonts w:hint="default"/>
      </w:rPr>
    </w:lvl>
    <w:lvl w:ilvl="1" w:tplc="80F847AA" w:tentative="1">
      <w:start w:val="1"/>
      <w:numFmt w:val="lowerLetter"/>
      <w:lvlText w:val="%2."/>
      <w:lvlJc w:val="left"/>
      <w:pPr>
        <w:ind w:left="1440" w:hanging="360"/>
      </w:pPr>
    </w:lvl>
    <w:lvl w:ilvl="2" w:tplc="A22ABCE8" w:tentative="1">
      <w:start w:val="1"/>
      <w:numFmt w:val="lowerRoman"/>
      <w:lvlText w:val="%3."/>
      <w:lvlJc w:val="right"/>
      <w:pPr>
        <w:ind w:left="2160" w:hanging="180"/>
      </w:pPr>
    </w:lvl>
    <w:lvl w:ilvl="3" w:tplc="C7B877BC" w:tentative="1">
      <w:start w:val="1"/>
      <w:numFmt w:val="decimal"/>
      <w:lvlText w:val="%4."/>
      <w:lvlJc w:val="left"/>
      <w:pPr>
        <w:ind w:left="2880" w:hanging="360"/>
      </w:pPr>
    </w:lvl>
    <w:lvl w:ilvl="4" w:tplc="EB4C866C" w:tentative="1">
      <w:start w:val="1"/>
      <w:numFmt w:val="lowerLetter"/>
      <w:lvlText w:val="%5."/>
      <w:lvlJc w:val="left"/>
      <w:pPr>
        <w:ind w:left="3600" w:hanging="360"/>
      </w:pPr>
    </w:lvl>
    <w:lvl w:ilvl="5" w:tplc="4ED80322" w:tentative="1">
      <w:start w:val="1"/>
      <w:numFmt w:val="lowerRoman"/>
      <w:lvlText w:val="%6."/>
      <w:lvlJc w:val="right"/>
      <w:pPr>
        <w:ind w:left="4320" w:hanging="180"/>
      </w:pPr>
    </w:lvl>
    <w:lvl w:ilvl="6" w:tplc="714495C6" w:tentative="1">
      <w:start w:val="1"/>
      <w:numFmt w:val="decimal"/>
      <w:lvlText w:val="%7."/>
      <w:lvlJc w:val="left"/>
      <w:pPr>
        <w:ind w:left="5040" w:hanging="360"/>
      </w:pPr>
    </w:lvl>
    <w:lvl w:ilvl="7" w:tplc="47980A80" w:tentative="1">
      <w:start w:val="1"/>
      <w:numFmt w:val="lowerLetter"/>
      <w:lvlText w:val="%8."/>
      <w:lvlJc w:val="left"/>
      <w:pPr>
        <w:ind w:left="5760" w:hanging="360"/>
      </w:pPr>
    </w:lvl>
    <w:lvl w:ilvl="8" w:tplc="1332E214" w:tentative="1">
      <w:start w:val="1"/>
      <w:numFmt w:val="lowerRoman"/>
      <w:lvlText w:val="%9."/>
      <w:lvlJc w:val="right"/>
      <w:pPr>
        <w:ind w:left="6480" w:hanging="180"/>
      </w:pPr>
    </w:lvl>
  </w:abstractNum>
  <w:abstractNum w:abstractNumId="20" w15:restartNumberingAfterBreak="0">
    <w:nsid w:val="473A3988"/>
    <w:multiLevelType w:val="multilevel"/>
    <w:tmpl w:val="A62C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4B5A10"/>
    <w:multiLevelType w:val="multilevel"/>
    <w:tmpl w:val="46B0303C"/>
    <w:lvl w:ilvl="0">
      <w:start w:val="1"/>
      <w:numFmt w:val="decimal"/>
      <w:lvlText w:val="%1."/>
      <w:lvlJc w:val="left"/>
      <w:pPr>
        <w:ind w:left="90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22" w15:restartNumberingAfterBreak="0">
    <w:nsid w:val="58771733"/>
    <w:multiLevelType w:val="hybridMultilevel"/>
    <w:tmpl w:val="75AA85C6"/>
    <w:lvl w:ilvl="0" w:tplc="9D7C14C4">
      <w:start w:val="1"/>
      <w:numFmt w:val="bullet"/>
      <w:lvlText w:val=""/>
      <w:lvlJc w:val="left"/>
      <w:pPr>
        <w:ind w:left="1260" w:hanging="360"/>
      </w:pPr>
      <w:rPr>
        <w:rFonts w:ascii="Symbol" w:hAnsi="Symbol" w:hint="default"/>
      </w:rPr>
    </w:lvl>
    <w:lvl w:ilvl="1" w:tplc="FA227064" w:tentative="1">
      <w:start w:val="1"/>
      <w:numFmt w:val="bullet"/>
      <w:lvlText w:val="o"/>
      <w:lvlJc w:val="left"/>
      <w:pPr>
        <w:ind w:left="1980" w:hanging="360"/>
      </w:pPr>
      <w:rPr>
        <w:rFonts w:ascii="Courier New" w:hAnsi="Courier New" w:cs="Courier New" w:hint="default"/>
      </w:rPr>
    </w:lvl>
    <w:lvl w:ilvl="2" w:tplc="3D20692E" w:tentative="1">
      <w:start w:val="1"/>
      <w:numFmt w:val="bullet"/>
      <w:lvlText w:val=""/>
      <w:lvlJc w:val="left"/>
      <w:pPr>
        <w:ind w:left="2700" w:hanging="360"/>
      </w:pPr>
      <w:rPr>
        <w:rFonts w:ascii="Wingdings" w:hAnsi="Wingdings" w:hint="default"/>
      </w:rPr>
    </w:lvl>
    <w:lvl w:ilvl="3" w:tplc="70028326" w:tentative="1">
      <w:start w:val="1"/>
      <w:numFmt w:val="bullet"/>
      <w:lvlText w:val=""/>
      <w:lvlJc w:val="left"/>
      <w:pPr>
        <w:ind w:left="3420" w:hanging="360"/>
      </w:pPr>
      <w:rPr>
        <w:rFonts w:ascii="Symbol" w:hAnsi="Symbol" w:hint="default"/>
      </w:rPr>
    </w:lvl>
    <w:lvl w:ilvl="4" w:tplc="E99A45B8" w:tentative="1">
      <w:start w:val="1"/>
      <w:numFmt w:val="bullet"/>
      <w:lvlText w:val="o"/>
      <w:lvlJc w:val="left"/>
      <w:pPr>
        <w:ind w:left="4140" w:hanging="360"/>
      </w:pPr>
      <w:rPr>
        <w:rFonts w:ascii="Courier New" w:hAnsi="Courier New" w:cs="Courier New" w:hint="default"/>
      </w:rPr>
    </w:lvl>
    <w:lvl w:ilvl="5" w:tplc="131A3CE6" w:tentative="1">
      <w:start w:val="1"/>
      <w:numFmt w:val="bullet"/>
      <w:lvlText w:val=""/>
      <w:lvlJc w:val="left"/>
      <w:pPr>
        <w:ind w:left="4860" w:hanging="360"/>
      </w:pPr>
      <w:rPr>
        <w:rFonts w:ascii="Wingdings" w:hAnsi="Wingdings" w:hint="default"/>
      </w:rPr>
    </w:lvl>
    <w:lvl w:ilvl="6" w:tplc="99C00848" w:tentative="1">
      <w:start w:val="1"/>
      <w:numFmt w:val="bullet"/>
      <w:lvlText w:val=""/>
      <w:lvlJc w:val="left"/>
      <w:pPr>
        <w:ind w:left="5580" w:hanging="360"/>
      </w:pPr>
      <w:rPr>
        <w:rFonts w:ascii="Symbol" w:hAnsi="Symbol" w:hint="default"/>
      </w:rPr>
    </w:lvl>
    <w:lvl w:ilvl="7" w:tplc="24AA0430" w:tentative="1">
      <w:start w:val="1"/>
      <w:numFmt w:val="bullet"/>
      <w:lvlText w:val="o"/>
      <w:lvlJc w:val="left"/>
      <w:pPr>
        <w:ind w:left="6300" w:hanging="360"/>
      </w:pPr>
      <w:rPr>
        <w:rFonts w:ascii="Courier New" w:hAnsi="Courier New" w:cs="Courier New" w:hint="default"/>
      </w:rPr>
    </w:lvl>
    <w:lvl w:ilvl="8" w:tplc="169A99A6" w:tentative="1">
      <w:start w:val="1"/>
      <w:numFmt w:val="bullet"/>
      <w:lvlText w:val=""/>
      <w:lvlJc w:val="left"/>
      <w:pPr>
        <w:ind w:left="7020" w:hanging="360"/>
      </w:pPr>
      <w:rPr>
        <w:rFonts w:ascii="Wingdings" w:hAnsi="Wingdings" w:hint="default"/>
      </w:rPr>
    </w:lvl>
  </w:abstractNum>
  <w:abstractNum w:abstractNumId="23" w15:restartNumberingAfterBreak="0">
    <w:nsid w:val="5CCD7DB9"/>
    <w:multiLevelType w:val="hybridMultilevel"/>
    <w:tmpl w:val="4202B692"/>
    <w:lvl w:ilvl="0" w:tplc="EE90D01C">
      <w:start w:val="4"/>
      <w:numFmt w:val="decimal"/>
      <w:lvlText w:val="%1."/>
      <w:lvlJc w:val="left"/>
      <w:pPr>
        <w:ind w:left="720" w:hanging="360"/>
      </w:pPr>
      <w:rPr>
        <w:rFonts w:hint="default"/>
      </w:rPr>
    </w:lvl>
    <w:lvl w:ilvl="1" w:tplc="82FED77A" w:tentative="1">
      <w:start w:val="1"/>
      <w:numFmt w:val="lowerLetter"/>
      <w:lvlText w:val="%2."/>
      <w:lvlJc w:val="left"/>
      <w:pPr>
        <w:ind w:left="1440" w:hanging="360"/>
      </w:pPr>
    </w:lvl>
    <w:lvl w:ilvl="2" w:tplc="DCF8C6AA" w:tentative="1">
      <w:start w:val="1"/>
      <w:numFmt w:val="lowerRoman"/>
      <w:lvlText w:val="%3."/>
      <w:lvlJc w:val="right"/>
      <w:pPr>
        <w:ind w:left="2160" w:hanging="180"/>
      </w:pPr>
    </w:lvl>
    <w:lvl w:ilvl="3" w:tplc="1CA40D5A" w:tentative="1">
      <w:start w:val="1"/>
      <w:numFmt w:val="decimal"/>
      <w:lvlText w:val="%4."/>
      <w:lvlJc w:val="left"/>
      <w:pPr>
        <w:ind w:left="2880" w:hanging="360"/>
      </w:pPr>
    </w:lvl>
    <w:lvl w:ilvl="4" w:tplc="88D2420C" w:tentative="1">
      <w:start w:val="1"/>
      <w:numFmt w:val="lowerLetter"/>
      <w:lvlText w:val="%5."/>
      <w:lvlJc w:val="left"/>
      <w:pPr>
        <w:ind w:left="3600" w:hanging="360"/>
      </w:pPr>
    </w:lvl>
    <w:lvl w:ilvl="5" w:tplc="4DA2C680" w:tentative="1">
      <w:start w:val="1"/>
      <w:numFmt w:val="lowerRoman"/>
      <w:lvlText w:val="%6."/>
      <w:lvlJc w:val="right"/>
      <w:pPr>
        <w:ind w:left="4320" w:hanging="180"/>
      </w:pPr>
    </w:lvl>
    <w:lvl w:ilvl="6" w:tplc="9C3638A4" w:tentative="1">
      <w:start w:val="1"/>
      <w:numFmt w:val="decimal"/>
      <w:lvlText w:val="%7."/>
      <w:lvlJc w:val="left"/>
      <w:pPr>
        <w:ind w:left="5040" w:hanging="360"/>
      </w:pPr>
    </w:lvl>
    <w:lvl w:ilvl="7" w:tplc="64626582" w:tentative="1">
      <w:start w:val="1"/>
      <w:numFmt w:val="lowerLetter"/>
      <w:lvlText w:val="%8."/>
      <w:lvlJc w:val="left"/>
      <w:pPr>
        <w:ind w:left="5760" w:hanging="360"/>
      </w:pPr>
    </w:lvl>
    <w:lvl w:ilvl="8" w:tplc="A1F488D8" w:tentative="1">
      <w:start w:val="1"/>
      <w:numFmt w:val="lowerRoman"/>
      <w:lvlText w:val="%9."/>
      <w:lvlJc w:val="right"/>
      <w:pPr>
        <w:ind w:left="6480" w:hanging="180"/>
      </w:pPr>
    </w:lvl>
  </w:abstractNum>
  <w:abstractNum w:abstractNumId="24" w15:restartNumberingAfterBreak="0">
    <w:nsid w:val="5F6F6D3F"/>
    <w:multiLevelType w:val="hybridMultilevel"/>
    <w:tmpl w:val="ABD0EAA6"/>
    <w:lvl w:ilvl="0" w:tplc="5B2C3958">
      <w:start w:val="1"/>
      <w:numFmt w:val="decimal"/>
      <w:lvlText w:val="%1."/>
      <w:lvlJc w:val="left"/>
      <w:pPr>
        <w:ind w:left="720" w:hanging="360"/>
      </w:pPr>
      <w:rPr>
        <w:rFonts w:hint="default"/>
      </w:rPr>
    </w:lvl>
    <w:lvl w:ilvl="1" w:tplc="69AA303C" w:tentative="1">
      <w:start w:val="1"/>
      <w:numFmt w:val="lowerLetter"/>
      <w:lvlText w:val="%2."/>
      <w:lvlJc w:val="left"/>
      <w:pPr>
        <w:ind w:left="1440" w:hanging="360"/>
      </w:pPr>
    </w:lvl>
    <w:lvl w:ilvl="2" w:tplc="E0D61162" w:tentative="1">
      <w:start w:val="1"/>
      <w:numFmt w:val="lowerRoman"/>
      <w:lvlText w:val="%3."/>
      <w:lvlJc w:val="right"/>
      <w:pPr>
        <w:ind w:left="2160" w:hanging="180"/>
      </w:pPr>
    </w:lvl>
    <w:lvl w:ilvl="3" w:tplc="5D84F3E8" w:tentative="1">
      <w:start w:val="1"/>
      <w:numFmt w:val="decimal"/>
      <w:lvlText w:val="%4."/>
      <w:lvlJc w:val="left"/>
      <w:pPr>
        <w:ind w:left="2880" w:hanging="360"/>
      </w:pPr>
    </w:lvl>
    <w:lvl w:ilvl="4" w:tplc="B25CE39C" w:tentative="1">
      <w:start w:val="1"/>
      <w:numFmt w:val="lowerLetter"/>
      <w:lvlText w:val="%5."/>
      <w:lvlJc w:val="left"/>
      <w:pPr>
        <w:ind w:left="3600" w:hanging="360"/>
      </w:pPr>
    </w:lvl>
    <w:lvl w:ilvl="5" w:tplc="7C1A5604" w:tentative="1">
      <w:start w:val="1"/>
      <w:numFmt w:val="lowerRoman"/>
      <w:lvlText w:val="%6."/>
      <w:lvlJc w:val="right"/>
      <w:pPr>
        <w:ind w:left="4320" w:hanging="180"/>
      </w:pPr>
    </w:lvl>
    <w:lvl w:ilvl="6" w:tplc="5568E870" w:tentative="1">
      <w:start w:val="1"/>
      <w:numFmt w:val="decimal"/>
      <w:lvlText w:val="%7."/>
      <w:lvlJc w:val="left"/>
      <w:pPr>
        <w:ind w:left="5040" w:hanging="360"/>
      </w:pPr>
    </w:lvl>
    <w:lvl w:ilvl="7" w:tplc="8D4C46E2" w:tentative="1">
      <w:start w:val="1"/>
      <w:numFmt w:val="lowerLetter"/>
      <w:lvlText w:val="%8."/>
      <w:lvlJc w:val="left"/>
      <w:pPr>
        <w:ind w:left="5760" w:hanging="360"/>
      </w:pPr>
    </w:lvl>
    <w:lvl w:ilvl="8" w:tplc="E3607992" w:tentative="1">
      <w:start w:val="1"/>
      <w:numFmt w:val="lowerRoman"/>
      <w:lvlText w:val="%9."/>
      <w:lvlJc w:val="right"/>
      <w:pPr>
        <w:ind w:left="6480" w:hanging="180"/>
      </w:pPr>
    </w:lvl>
  </w:abstractNum>
  <w:abstractNum w:abstractNumId="25" w15:restartNumberingAfterBreak="0">
    <w:nsid w:val="617C2EF7"/>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6" w15:restartNumberingAfterBreak="0">
    <w:nsid w:val="66731838"/>
    <w:multiLevelType w:val="hybridMultilevel"/>
    <w:tmpl w:val="F3C2FB4A"/>
    <w:lvl w:ilvl="0" w:tplc="EEFCF2FC">
      <w:start w:val="1"/>
      <w:numFmt w:val="decimal"/>
      <w:lvlText w:val="%1."/>
      <w:lvlJc w:val="left"/>
      <w:pPr>
        <w:ind w:left="900" w:hanging="360"/>
      </w:pPr>
      <w:rPr>
        <w:rFonts w:hint="default"/>
      </w:rPr>
    </w:lvl>
    <w:lvl w:ilvl="1" w:tplc="41E6908A" w:tentative="1">
      <w:start w:val="1"/>
      <w:numFmt w:val="lowerLetter"/>
      <w:lvlText w:val="%2."/>
      <w:lvlJc w:val="left"/>
      <w:pPr>
        <w:ind w:left="1620" w:hanging="360"/>
      </w:pPr>
    </w:lvl>
    <w:lvl w:ilvl="2" w:tplc="64D6E7E4" w:tentative="1">
      <w:start w:val="1"/>
      <w:numFmt w:val="lowerRoman"/>
      <w:lvlText w:val="%3."/>
      <w:lvlJc w:val="right"/>
      <w:pPr>
        <w:ind w:left="2340" w:hanging="180"/>
      </w:pPr>
    </w:lvl>
    <w:lvl w:ilvl="3" w:tplc="C77442CE" w:tentative="1">
      <w:start w:val="1"/>
      <w:numFmt w:val="decimal"/>
      <w:lvlText w:val="%4."/>
      <w:lvlJc w:val="left"/>
      <w:pPr>
        <w:ind w:left="3060" w:hanging="360"/>
      </w:pPr>
    </w:lvl>
    <w:lvl w:ilvl="4" w:tplc="3EF83F00" w:tentative="1">
      <w:start w:val="1"/>
      <w:numFmt w:val="lowerLetter"/>
      <w:lvlText w:val="%5."/>
      <w:lvlJc w:val="left"/>
      <w:pPr>
        <w:ind w:left="3780" w:hanging="360"/>
      </w:pPr>
    </w:lvl>
    <w:lvl w:ilvl="5" w:tplc="58145820" w:tentative="1">
      <w:start w:val="1"/>
      <w:numFmt w:val="lowerRoman"/>
      <w:lvlText w:val="%6."/>
      <w:lvlJc w:val="right"/>
      <w:pPr>
        <w:ind w:left="4500" w:hanging="180"/>
      </w:pPr>
    </w:lvl>
    <w:lvl w:ilvl="6" w:tplc="356491FC" w:tentative="1">
      <w:start w:val="1"/>
      <w:numFmt w:val="decimal"/>
      <w:lvlText w:val="%7."/>
      <w:lvlJc w:val="left"/>
      <w:pPr>
        <w:ind w:left="5220" w:hanging="360"/>
      </w:pPr>
    </w:lvl>
    <w:lvl w:ilvl="7" w:tplc="D688C248" w:tentative="1">
      <w:start w:val="1"/>
      <w:numFmt w:val="lowerLetter"/>
      <w:lvlText w:val="%8."/>
      <w:lvlJc w:val="left"/>
      <w:pPr>
        <w:ind w:left="5940" w:hanging="360"/>
      </w:pPr>
    </w:lvl>
    <w:lvl w:ilvl="8" w:tplc="E6DAC68E" w:tentative="1">
      <w:start w:val="1"/>
      <w:numFmt w:val="lowerRoman"/>
      <w:lvlText w:val="%9."/>
      <w:lvlJc w:val="right"/>
      <w:pPr>
        <w:ind w:left="6660" w:hanging="180"/>
      </w:pPr>
    </w:lvl>
  </w:abstractNum>
  <w:abstractNum w:abstractNumId="27" w15:restartNumberingAfterBreak="0">
    <w:nsid w:val="695D7570"/>
    <w:multiLevelType w:val="hybridMultilevel"/>
    <w:tmpl w:val="3A6CB3BE"/>
    <w:lvl w:ilvl="0" w:tplc="C6261F48">
      <w:start w:val="1"/>
      <w:numFmt w:val="bullet"/>
      <w:lvlText w:val=""/>
      <w:lvlJc w:val="left"/>
      <w:pPr>
        <w:ind w:left="1287" w:hanging="360"/>
      </w:pPr>
      <w:rPr>
        <w:rFonts w:ascii="Symbol" w:hAnsi="Symbol" w:hint="default"/>
      </w:rPr>
    </w:lvl>
    <w:lvl w:ilvl="1" w:tplc="8D4C0E1C" w:tentative="1">
      <w:start w:val="1"/>
      <w:numFmt w:val="bullet"/>
      <w:lvlText w:val="o"/>
      <w:lvlJc w:val="left"/>
      <w:pPr>
        <w:ind w:left="2007" w:hanging="360"/>
      </w:pPr>
      <w:rPr>
        <w:rFonts w:ascii="Courier New" w:hAnsi="Courier New" w:cs="Courier New" w:hint="default"/>
      </w:rPr>
    </w:lvl>
    <w:lvl w:ilvl="2" w:tplc="A6162478" w:tentative="1">
      <w:start w:val="1"/>
      <w:numFmt w:val="bullet"/>
      <w:lvlText w:val=""/>
      <w:lvlJc w:val="left"/>
      <w:pPr>
        <w:ind w:left="2727" w:hanging="360"/>
      </w:pPr>
      <w:rPr>
        <w:rFonts w:ascii="Wingdings" w:hAnsi="Wingdings" w:hint="default"/>
      </w:rPr>
    </w:lvl>
    <w:lvl w:ilvl="3" w:tplc="5C2465CE" w:tentative="1">
      <w:start w:val="1"/>
      <w:numFmt w:val="bullet"/>
      <w:lvlText w:val=""/>
      <w:lvlJc w:val="left"/>
      <w:pPr>
        <w:ind w:left="3447" w:hanging="360"/>
      </w:pPr>
      <w:rPr>
        <w:rFonts w:ascii="Symbol" w:hAnsi="Symbol" w:hint="default"/>
      </w:rPr>
    </w:lvl>
    <w:lvl w:ilvl="4" w:tplc="FB9A013E" w:tentative="1">
      <w:start w:val="1"/>
      <w:numFmt w:val="bullet"/>
      <w:lvlText w:val="o"/>
      <w:lvlJc w:val="left"/>
      <w:pPr>
        <w:ind w:left="4167" w:hanging="360"/>
      </w:pPr>
      <w:rPr>
        <w:rFonts w:ascii="Courier New" w:hAnsi="Courier New" w:cs="Courier New" w:hint="default"/>
      </w:rPr>
    </w:lvl>
    <w:lvl w:ilvl="5" w:tplc="FF286DC6" w:tentative="1">
      <w:start w:val="1"/>
      <w:numFmt w:val="bullet"/>
      <w:lvlText w:val=""/>
      <w:lvlJc w:val="left"/>
      <w:pPr>
        <w:ind w:left="4887" w:hanging="360"/>
      </w:pPr>
      <w:rPr>
        <w:rFonts w:ascii="Wingdings" w:hAnsi="Wingdings" w:hint="default"/>
      </w:rPr>
    </w:lvl>
    <w:lvl w:ilvl="6" w:tplc="B5982118" w:tentative="1">
      <w:start w:val="1"/>
      <w:numFmt w:val="bullet"/>
      <w:lvlText w:val=""/>
      <w:lvlJc w:val="left"/>
      <w:pPr>
        <w:ind w:left="5607" w:hanging="360"/>
      </w:pPr>
      <w:rPr>
        <w:rFonts w:ascii="Symbol" w:hAnsi="Symbol" w:hint="default"/>
      </w:rPr>
    </w:lvl>
    <w:lvl w:ilvl="7" w:tplc="E522C53A" w:tentative="1">
      <w:start w:val="1"/>
      <w:numFmt w:val="bullet"/>
      <w:lvlText w:val="o"/>
      <w:lvlJc w:val="left"/>
      <w:pPr>
        <w:ind w:left="6327" w:hanging="360"/>
      </w:pPr>
      <w:rPr>
        <w:rFonts w:ascii="Courier New" w:hAnsi="Courier New" w:cs="Courier New" w:hint="default"/>
      </w:rPr>
    </w:lvl>
    <w:lvl w:ilvl="8" w:tplc="F07C67DC" w:tentative="1">
      <w:start w:val="1"/>
      <w:numFmt w:val="bullet"/>
      <w:lvlText w:val=""/>
      <w:lvlJc w:val="left"/>
      <w:pPr>
        <w:ind w:left="7047" w:hanging="360"/>
      </w:pPr>
      <w:rPr>
        <w:rFonts w:ascii="Wingdings" w:hAnsi="Wingdings" w:hint="default"/>
      </w:rPr>
    </w:lvl>
  </w:abstractNum>
  <w:abstractNum w:abstractNumId="28" w15:restartNumberingAfterBreak="0">
    <w:nsid w:val="6D9F39F0"/>
    <w:multiLevelType w:val="multilevel"/>
    <w:tmpl w:val="024ED810"/>
    <w:lvl w:ilvl="0">
      <w:start w:val="3"/>
      <w:numFmt w:val="decimal"/>
      <w:lvlText w:val="%1."/>
      <w:lvlJc w:val="left"/>
      <w:pPr>
        <w:ind w:left="720" w:hanging="360"/>
      </w:pPr>
      <w:rPr>
        <w:rFonts w:hint="default"/>
      </w:rPr>
    </w:lvl>
    <w:lvl w:ilvl="1">
      <w:start w:val="11"/>
      <w:numFmt w:val="decimal"/>
      <w:isLgl/>
      <w:lvlText w:val="%1.%2."/>
      <w:lvlJc w:val="left"/>
      <w:pPr>
        <w:ind w:left="1065" w:hanging="52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29" w15:restartNumberingAfterBreak="0">
    <w:nsid w:val="75ED6139"/>
    <w:multiLevelType w:val="hybridMultilevel"/>
    <w:tmpl w:val="D5FE018C"/>
    <w:lvl w:ilvl="0" w:tplc="EA14A58C">
      <w:start w:val="1"/>
      <w:numFmt w:val="decimal"/>
      <w:lvlText w:val="%1."/>
      <w:lvlJc w:val="left"/>
      <w:pPr>
        <w:ind w:left="720" w:hanging="360"/>
      </w:pPr>
      <w:rPr>
        <w:rFonts w:hint="default"/>
      </w:rPr>
    </w:lvl>
    <w:lvl w:ilvl="1" w:tplc="6FBE5A74" w:tentative="1">
      <w:start w:val="1"/>
      <w:numFmt w:val="lowerLetter"/>
      <w:lvlText w:val="%2."/>
      <w:lvlJc w:val="left"/>
      <w:pPr>
        <w:ind w:left="1440" w:hanging="360"/>
      </w:pPr>
    </w:lvl>
    <w:lvl w:ilvl="2" w:tplc="9FE45A40" w:tentative="1">
      <w:start w:val="1"/>
      <w:numFmt w:val="lowerRoman"/>
      <w:lvlText w:val="%3."/>
      <w:lvlJc w:val="right"/>
      <w:pPr>
        <w:ind w:left="2160" w:hanging="180"/>
      </w:pPr>
    </w:lvl>
    <w:lvl w:ilvl="3" w:tplc="A9DE1460" w:tentative="1">
      <w:start w:val="1"/>
      <w:numFmt w:val="decimal"/>
      <w:lvlText w:val="%4."/>
      <w:lvlJc w:val="left"/>
      <w:pPr>
        <w:ind w:left="2880" w:hanging="360"/>
      </w:pPr>
    </w:lvl>
    <w:lvl w:ilvl="4" w:tplc="08203394" w:tentative="1">
      <w:start w:val="1"/>
      <w:numFmt w:val="lowerLetter"/>
      <w:lvlText w:val="%5."/>
      <w:lvlJc w:val="left"/>
      <w:pPr>
        <w:ind w:left="3600" w:hanging="360"/>
      </w:pPr>
    </w:lvl>
    <w:lvl w:ilvl="5" w:tplc="39D619D0" w:tentative="1">
      <w:start w:val="1"/>
      <w:numFmt w:val="lowerRoman"/>
      <w:lvlText w:val="%6."/>
      <w:lvlJc w:val="right"/>
      <w:pPr>
        <w:ind w:left="4320" w:hanging="180"/>
      </w:pPr>
    </w:lvl>
    <w:lvl w:ilvl="6" w:tplc="CB168226" w:tentative="1">
      <w:start w:val="1"/>
      <w:numFmt w:val="decimal"/>
      <w:lvlText w:val="%7."/>
      <w:lvlJc w:val="left"/>
      <w:pPr>
        <w:ind w:left="5040" w:hanging="360"/>
      </w:pPr>
    </w:lvl>
    <w:lvl w:ilvl="7" w:tplc="852C6380" w:tentative="1">
      <w:start w:val="1"/>
      <w:numFmt w:val="lowerLetter"/>
      <w:lvlText w:val="%8."/>
      <w:lvlJc w:val="left"/>
      <w:pPr>
        <w:ind w:left="5760" w:hanging="360"/>
      </w:pPr>
    </w:lvl>
    <w:lvl w:ilvl="8" w:tplc="87E4A1AA" w:tentative="1">
      <w:start w:val="1"/>
      <w:numFmt w:val="lowerRoman"/>
      <w:lvlText w:val="%9."/>
      <w:lvlJc w:val="right"/>
      <w:pPr>
        <w:ind w:left="6480" w:hanging="180"/>
      </w:pPr>
    </w:lvl>
  </w:abstractNum>
  <w:abstractNum w:abstractNumId="30" w15:restartNumberingAfterBreak="0">
    <w:nsid w:val="763E7DA7"/>
    <w:multiLevelType w:val="hybridMultilevel"/>
    <w:tmpl w:val="83C0BE36"/>
    <w:lvl w:ilvl="0" w:tplc="FE5CA754">
      <w:start w:val="1"/>
      <w:numFmt w:val="decimal"/>
      <w:lvlText w:val="%1."/>
      <w:lvlJc w:val="left"/>
      <w:pPr>
        <w:ind w:left="720" w:hanging="360"/>
      </w:pPr>
      <w:rPr>
        <w:rFonts w:hint="default"/>
      </w:rPr>
    </w:lvl>
    <w:lvl w:ilvl="1" w:tplc="E3F0093A" w:tentative="1">
      <w:start w:val="1"/>
      <w:numFmt w:val="lowerLetter"/>
      <w:lvlText w:val="%2."/>
      <w:lvlJc w:val="left"/>
      <w:pPr>
        <w:ind w:left="1440" w:hanging="360"/>
      </w:pPr>
    </w:lvl>
    <w:lvl w:ilvl="2" w:tplc="4C2C9CA4" w:tentative="1">
      <w:start w:val="1"/>
      <w:numFmt w:val="lowerRoman"/>
      <w:lvlText w:val="%3."/>
      <w:lvlJc w:val="right"/>
      <w:pPr>
        <w:ind w:left="2160" w:hanging="180"/>
      </w:pPr>
    </w:lvl>
    <w:lvl w:ilvl="3" w:tplc="D94E34BA" w:tentative="1">
      <w:start w:val="1"/>
      <w:numFmt w:val="decimal"/>
      <w:lvlText w:val="%4."/>
      <w:lvlJc w:val="left"/>
      <w:pPr>
        <w:ind w:left="2880" w:hanging="360"/>
      </w:pPr>
    </w:lvl>
    <w:lvl w:ilvl="4" w:tplc="0C3E28CA" w:tentative="1">
      <w:start w:val="1"/>
      <w:numFmt w:val="lowerLetter"/>
      <w:lvlText w:val="%5."/>
      <w:lvlJc w:val="left"/>
      <w:pPr>
        <w:ind w:left="3600" w:hanging="360"/>
      </w:pPr>
    </w:lvl>
    <w:lvl w:ilvl="5" w:tplc="137E0A56" w:tentative="1">
      <w:start w:val="1"/>
      <w:numFmt w:val="lowerRoman"/>
      <w:lvlText w:val="%6."/>
      <w:lvlJc w:val="right"/>
      <w:pPr>
        <w:ind w:left="4320" w:hanging="180"/>
      </w:pPr>
    </w:lvl>
    <w:lvl w:ilvl="6" w:tplc="E4D083E6" w:tentative="1">
      <w:start w:val="1"/>
      <w:numFmt w:val="decimal"/>
      <w:lvlText w:val="%7."/>
      <w:lvlJc w:val="left"/>
      <w:pPr>
        <w:ind w:left="5040" w:hanging="360"/>
      </w:pPr>
    </w:lvl>
    <w:lvl w:ilvl="7" w:tplc="7FB4B5AE" w:tentative="1">
      <w:start w:val="1"/>
      <w:numFmt w:val="lowerLetter"/>
      <w:lvlText w:val="%8."/>
      <w:lvlJc w:val="left"/>
      <w:pPr>
        <w:ind w:left="5760" w:hanging="360"/>
      </w:pPr>
    </w:lvl>
    <w:lvl w:ilvl="8" w:tplc="6EBA44A0" w:tentative="1">
      <w:start w:val="1"/>
      <w:numFmt w:val="lowerRoman"/>
      <w:lvlText w:val="%9."/>
      <w:lvlJc w:val="right"/>
      <w:pPr>
        <w:ind w:left="6480" w:hanging="180"/>
      </w:pPr>
    </w:lvl>
  </w:abstractNum>
  <w:abstractNum w:abstractNumId="31" w15:restartNumberingAfterBreak="0">
    <w:nsid w:val="76F67AFB"/>
    <w:multiLevelType w:val="hybridMultilevel"/>
    <w:tmpl w:val="6590C608"/>
    <w:lvl w:ilvl="0" w:tplc="87F2D33A">
      <w:start w:val="1"/>
      <w:numFmt w:val="bullet"/>
      <w:lvlText w:val=""/>
      <w:lvlJc w:val="left"/>
      <w:pPr>
        <w:ind w:left="1260" w:hanging="360"/>
      </w:pPr>
      <w:rPr>
        <w:rFonts w:ascii="Symbol" w:hAnsi="Symbol" w:hint="default"/>
      </w:rPr>
    </w:lvl>
    <w:lvl w:ilvl="1" w:tplc="16064014" w:tentative="1">
      <w:start w:val="1"/>
      <w:numFmt w:val="bullet"/>
      <w:lvlText w:val="o"/>
      <w:lvlJc w:val="left"/>
      <w:pPr>
        <w:ind w:left="1980" w:hanging="360"/>
      </w:pPr>
      <w:rPr>
        <w:rFonts w:ascii="Courier New" w:hAnsi="Courier New" w:cs="Courier New" w:hint="default"/>
      </w:rPr>
    </w:lvl>
    <w:lvl w:ilvl="2" w:tplc="965A8784" w:tentative="1">
      <w:start w:val="1"/>
      <w:numFmt w:val="bullet"/>
      <w:lvlText w:val=""/>
      <w:lvlJc w:val="left"/>
      <w:pPr>
        <w:ind w:left="2700" w:hanging="360"/>
      </w:pPr>
      <w:rPr>
        <w:rFonts w:ascii="Wingdings" w:hAnsi="Wingdings" w:hint="default"/>
      </w:rPr>
    </w:lvl>
    <w:lvl w:ilvl="3" w:tplc="69B268DE" w:tentative="1">
      <w:start w:val="1"/>
      <w:numFmt w:val="bullet"/>
      <w:lvlText w:val=""/>
      <w:lvlJc w:val="left"/>
      <w:pPr>
        <w:ind w:left="3420" w:hanging="360"/>
      </w:pPr>
      <w:rPr>
        <w:rFonts w:ascii="Symbol" w:hAnsi="Symbol" w:hint="default"/>
      </w:rPr>
    </w:lvl>
    <w:lvl w:ilvl="4" w:tplc="AB9281A0" w:tentative="1">
      <w:start w:val="1"/>
      <w:numFmt w:val="bullet"/>
      <w:lvlText w:val="o"/>
      <w:lvlJc w:val="left"/>
      <w:pPr>
        <w:ind w:left="4140" w:hanging="360"/>
      </w:pPr>
      <w:rPr>
        <w:rFonts w:ascii="Courier New" w:hAnsi="Courier New" w:cs="Courier New" w:hint="default"/>
      </w:rPr>
    </w:lvl>
    <w:lvl w:ilvl="5" w:tplc="7F30F2AC" w:tentative="1">
      <w:start w:val="1"/>
      <w:numFmt w:val="bullet"/>
      <w:lvlText w:val=""/>
      <w:lvlJc w:val="left"/>
      <w:pPr>
        <w:ind w:left="4860" w:hanging="360"/>
      </w:pPr>
      <w:rPr>
        <w:rFonts w:ascii="Wingdings" w:hAnsi="Wingdings" w:hint="default"/>
      </w:rPr>
    </w:lvl>
    <w:lvl w:ilvl="6" w:tplc="40DA4130" w:tentative="1">
      <w:start w:val="1"/>
      <w:numFmt w:val="bullet"/>
      <w:lvlText w:val=""/>
      <w:lvlJc w:val="left"/>
      <w:pPr>
        <w:ind w:left="5580" w:hanging="360"/>
      </w:pPr>
      <w:rPr>
        <w:rFonts w:ascii="Symbol" w:hAnsi="Symbol" w:hint="default"/>
      </w:rPr>
    </w:lvl>
    <w:lvl w:ilvl="7" w:tplc="2A94CBC6" w:tentative="1">
      <w:start w:val="1"/>
      <w:numFmt w:val="bullet"/>
      <w:lvlText w:val="o"/>
      <w:lvlJc w:val="left"/>
      <w:pPr>
        <w:ind w:left="6300" w:hanging="360"/>
      </w:pPr>
      <w:rPr>
        <w:rFonts w:ascii="Courier New" w:hAnsi="Courier New" w:cs="Courier New" w:hint="default"/>
      </w:rPr>
    </w:lvl>
    <w:lvl w:ilvl="8" w:tplc="28583DD2" w:tentative="1">
      <w:start w:val="1"/>
      <w:numFmt w:val="bullet"/>
      <w:lvlText w:val=""/>
      <w:lvlJc w:val="left"/>
      <w:pPr>
        <w:ind w:left="7020" w:hanging="360"/>
      </w:pPr>
      <w:rPr>
        <w:rFonts w:ascii="Wingdings" w:hAnsi="Wingdings" w:hint="default"/>
      </w:rPr>
    </w:lvl>
  </w:abstractNum>
  <w:abstractNum w:abstractNumId="32" w15:restartNumberingAfterBreak="0">
    <w:nsid w:val="7ACE7A0E"/>
    <w:multiLevelType w:val="multilevel"/>
    <w:tmpl w:val="5F001140"/>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abstractNumId w:val="32"/>
  </w:num>
  <w:num w:numId="2">
    <w:abstractNumId w:val="13"/>
  </w:num>
  <w:num w:numId="3">
    <w:abstractNumId w:val="25"/>
  </w:num>
  <w:num w:numId="4">
    <w:abstractNumId w:val="6"/>
  </w:num>
  <w:num w:numId="5">
    <w:abstractNumId w:val="19"/>
  </w:num>
  <w:num w:numId="6">
    <w:abstractNumId w:val="22"/>
  </w:num>
  <w:num w:numId="7">
    <w:abstractNumId w:val="16"/>
  </w:num>
  <w:num w:numId="8">
    <w:abstractNumId w:val="9"/>
  </w:num>
  <w:num w:numId="9">
    <w:abstractNumId w:val="8"/>
  </w:num>
  <w:num w:numId="10">
    <w:abstractNumId w:val="2"/>
  </w:num>
  <w:num w:numId="11">
    <w:abstractNumId w:val="29"/>
  </w:num>
  <w:num w:numId="12">
    <w:abstractNumId w:val="15"/>
  </w:num>
  <w:num w:numId="13">
    <w:abstractNumId w:val="18"/>
  </w:num>
  <w:num w:numId="14">
    <w:abstractNumId w:val="30"/>
  </w:num>
  <w:num w:numId="15">
    <w:abstractNumId w:val="24"/>
  </w:num>
  <w:num w:numId="16">
    <w:abstractNumId w:val="14"/>
  </w:num>
  <w:num w:numId="17">
    <w:abstractNumId w:val="7"/>
  </w:num>
  <w:num w:numId="18">
    <w:abstractNumId w:val="21"/>
  </w:num>
  <w:num w:numId="19">
    <w:abstractNumId w:val="26"/>
  </w:num>
  <w:num w:numId="20">
    <w:abstractNumId w:val="1"/>
  </w:num>
  <w:num w:numId="21">
    <w:abstractNumId w:val="3"/>
  </w:num>
  <w:num w:numId="22">
    <w:abstractNumId w:val="11"/>
  </w:num>
  <w:num w:numId="23">
    <w:abstractNumId w:val="17"/>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1"/>
  </w:num>
  <w:num w:numId="26">
    <w:abstractNumId w:val="27"/>
  </w:num>
  <w:num w:numId="27">
    <w:abstractNumId w:val="23"/>
  </w:num>
  <w:num w:numId="28">
    <w:abstractNumId w:val="5"/>
  </w:num>
  <w:num w:numId="29">
    <w:abstractNumId w:val="28"/>
  </w:num>
  <w:num w:numId="30">
    <w:abstractNumId w:val="10"/>
  </w:num>
  <w:num w:numId="31">
    <w:abstractNumId w:val="20"/>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embedSystemFonts/>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05F7"/>
    <w:rsid w:val="000025E5"/>
    <w:rsid w:val="00002827"/>
    <w:rsid w:val="00005087"/>
    <w:rsid w:val="0001065D"/>
    <w:rsid w:val="00013D00"/>
    <w:rsid w:val="000162E7"/>
    <w:rsid w:val="00017E81"/>
    <w:rsid w:val="0002030A"/>
    <w:rsid w:val="00021C37"/>
    <w:rsid w:val="00021C7F"/>
    <w:rsid w:val="00022618"/>
    <w:rsid w:val="000245FC"/>
    <w:rsid w:val="0002607A"/>
    <w:rsid w:val="00026CC5"/>
    <w:rsid w:val="000318DD"/>
    <w:rsid w:val="00032D98"/>
    <w:rsid w:val="00033D05"/>
    <w:rsid w:val="0003439E"/>
    <w:rsid w:val="00035D8D"/>
    <w:rsid w:val="00036A15"/>
    <w:rsid w:val="00037476"/>
    <w:rsid w:val="000401E9"/>
    <w:rsid w:val="000416FC"/>
    <w:rsid w:val="00045A82"/>
    <w:rsid w:val="00052D8F"/>
    <w:rsid w:val="00053094"/>
    <w:rsid w:val="00054991"/>
    <w:rsid w:val="000564F9"/>
    <w:rsid w:val="00063859"/>
    <w:rsid w:val="00063D63"/>
    <w:rsid w:val="00064748"/>
    <w:rsid w:val="00064B61"/>
    <w:rsid w:val="000672CD"/>
    <w:rsid w:val="000731C4"/>
    <w:rsid w:val="000752AA"/>
    <w:rsid w:val="00076EBD"/>
    <w:rsid w:val="00077E35"/>
    <w:rsid w:val="000840D6"/>
    <w:rsid w:val="00085E89"/>
    <w:rsid w:val="00087EFB"/>
    <w:rsid w:val="0009416E"/>
    <w:rsid w:val="00095E7C"/>
    <w:rsid w:val="00097FBA"/>
    <w:rsid w:val="000A1D45"/>
    <w:rsid w:val="000A58CD"/>
    <w:rsid w:val="000A650A"/>
    <w:rsid w:val="000A70B8"/>
    <w:rsid w:val="000B370E"/>
    <w:rsid w:val="000B5BE3"/>
    <w:rsid w:val="000B5DAA"/>
    <w:rsid w:val="000C0C65"/>
    <w:rsid w:val="000C11EF"/>
    <w:rsid w:val="000C70BD"/>
    <w:rsid w:val="000D1DE6"/>
    <w:rsid w:val="000D1FB6"/>
    <w:rsid w:val="000D3513"/>
    <w:rsid w:val="000D425B"/>
    <w:rsid w:val="000D469F"/>
    <w:rsid w:val="000D4B7D"/>
    <w:rsid w:val="000E0428"/>
    <w:rsid w:val="000E1921"/>
    <w:rsid w:val="000F1067"/>
    <w:rsid w:val="000F56FC"/>
    <w:rsid w:val="000F589D"/>
    <w:rsid w:val="00105206"/>
    <w:rsid w:val="00106D15"/>
    <w:rsid w:val="00111BAF"/>
    <w:rsid w:val="001135A2"/>
    <w:rsid w:val="00116DFF"/>
    <w:rsid w:val="00120D77"/>
    <w:rsid w:val="00123630"/>
    <w:rsid w:val="001269D9"/>
    <w:rsid w:val="00126C79"/>
    <w:rsid w:val="00130959"/>
    <w:rsid w:val="00130A58"/>
    <w:rsid w:val="00131D10"/>
    <w:rsid w:val="00131F5D"/>
    <w:rsid w:val="0013333F"/>
    <w:rsid w:val="00137B5A"/>
    <w:rsid w:val="001405A6"/>
    <w:rsid w:val="00141322"/>
    <w:rsid w:val="00143101"/>
    <w:rsid w:val="0014502F"/>
    <w:rsid w:val="0014775F"/>
    <w:rsid w:val="00147D0D"/>
    <w:rsid w:val="00151839"/>
    <w:rsid w:val="00154BE9"/>
    <w:rsid w:val="00155A07"/>
    <w:rsid w:val="00156E65"/>
    <w:rsid w:val="0016036D"/>
    <w:rsid w:val="001609F2"/>
    <w:rsid w:val="00164B00"/>
    <w:rsid w:val="00164BD5"/>
    <w:rsid w:val="0016543F"/>
    <w:rsid w:val="0016616D"/>
    <w:rsid w:val="00167C8D"/>
    <w:rsid w:val="00170B49"/>
    <w:rsid w:val="00171531"/>
    <w:rsid w:val="00172EDA"/>
    <w:rsid w:val="00175C48"/>
    <w:rsid w:val="0018230A"/>
    <w:rsid w:val="00182A60"/>
    <w:rsid w:val="00182BDE"/>
    <w:rsid w:val="00185F9D"/>
    <w:rsid w:val="00186680"/>
    <w:rsid w:val="00186A2B"/>
    <w:rsid w:val="00186D7F"/>
    <w:rsid w:val="00186FF0"/>
    <w:rsid w:val="00192C26"/>
    <w:rsid w:val="00193E7B"/>
    <w:rsid w:val="001952B7"/>
    <w:rsid w:val="001A1694"/>
    <w:rsid w:val="001A1889"/>
    <w:rsid w:val="001A7272"/>
    <w:rsid w:val="001B3738"/>
    <w:rsid w:val="001C014D"/>
    <w:rsid w:val="001C13F1"/>
    <w:rsid w:val="001C2E44"/>
    <w:rsid w:val="001C361C"/>
    <w:rsid w:val="001C673E"/>
    <w:rsid w:val="001C7973"/>
    <w:rsid w:val="001D679D"/>
    <w:rsid w:val="001D7846"/>
    <w:rsid w:val="001E0F65"/>
    <w:rsid w:val="001E2213"/>
    <w:rsid w:val="001E41B2"/>
    <w:rsid w:val="001E61B3"/>
    <w:rsid w:val="001F1F30"/>
    <w:rsid w:val="001F231A"/>
    <w:rsid w:val="001F2956"/>
    <w:rsid w:val="001F36AB"/>
    <w:rsid w:val="001F3715"/>
    <w:rsid w:val="001F4ACF"/>
    <w:rsid w:val="001F72E1"/>
    <w:rsid w:val="00201EB0"/>
    <w:rsid w:val="00202B38"/>
    <w:rsid w:val="00204D23"/>
    <w:rsid w:val="00205CA4"/>
    <w:rsid w:val="002106DB"/>
    <w:rsid w:val="00212E2D"/>
    <w:rsid w:val="00213600"/>
    <w:rsid w:val="002155F3"/>
    <w:rsid w:val="00222DB4"/>
    <w:rsid w:val="00225C23"/>
    <w:rsid w:val="00227626"/>
    <w:rsid w:val="002302B4"/>
    <w:rsid w:val="002317ED"/>
    <w:rsid w:val="00234AC9"/>
    <w:rsid w:val="002407BA"/>
    <w:rsid w:val="0024219A"/>
    <w:rsid w:val="002447B5"/>
    <w:rsid w:val="00245955"/>
    <w:rsid w:val="00254931"/>
    <w:rsid w:val="00255347"/>
    <w:rsid w:val="002565D7"/>
    <w:rsid w:val="00263D28"/>
    <w:rsid w:val="00264C41"/>
    <w:rsid w:val="002650F7"/>
    <w:rsid w:val="0026709E"/>
    <w:rsid w:val="00273A12"/>
    <w:rsid w:val="0027426B"/>
    <w:rsid w:val="00274B19"/>
    <w:rsid w:val="00275D56"/>
    <w:rsid w:val="0028418C"/>
    <w:rsid w:val="002852AD"/>
    <w:rsid w:val="0028538F"/>
    <w:rsid w:val="00295F5C"/>
    <w:rsid w:val="002964E9"/>
    <w:rsid w:val="002A0918"/>
    <w:rsid w:val="002A0B36"/>
    <w:rsid w:val="002A4EA9"/>
    <w:rsid w:val="002A76E6"/>
    <w:rsid w:val="002B1330"/>
    <w:rsid w:val="002B19C9"/>
    <w:rsid w:val="002B4410"/>
    <w:rsid w:val="002B4D4E"/>
    <w:rsid w:val="002B7C27"/>
    <w:rsid w:val="002C2723"/>
    <w:rsid w:val="002D396C"/>
    <w:rsid w:val="002D6019"/>
    <w:rsid w:val="002D60E6"/>
    <w:rsid w:val="002E2679"/>
    <w:rsid w:val="002F0025"/>
    <w:rsid w:val="002F04D1"/>
    <w:rsid w:val="002F1BF2"/>
    <w:rsid w:val="002F77B7"/>
    <w:rsid w:val="0030204F"/>
    <w:rsid w:val="003068BB"/>
    <w:rsid w:val="003072B1"/>
    <w:rsid w:val="00312918"/>
    <w:rsid w:val="00315047"/>
    <w:rsid w:val="00315DA4"/>
    <w:rsid w:val="00317874"/>
    <w:rsid w:val="00317B87"/>
    <w:rsid w:val="00330FF6"/>
    <w:rsid w:val="00331227"/>
    <w:rsid w:val="0033220C"/>
    <w:rsid w:val="00335899"/>
    <w:rsid w:val="00336772"/>
    <w:rsid w:val="00337015"/>
    <w:rsid w:val="00341779"/>
    <w:rsid w:val="003417A1"/>
    <w:rsid w:val="00343FD6"/>
    <w:rsid w:val="003453D5"/>
    <w:rsid w:val="00350C6F"/>
    <w:rsid w:val="00351A6D"/>
    <w:rsid w:val="003544DA"/>
    <w:rsid w:val="003568AA"/>
    <w:rsid w:val="0035792D"/>
    <w:rsid w:val="00357C89"/>
    <w:rsid w:val="003618BC"/>
    <w:rsid w:val="00365304"/>
    <w:rsid w:val="003663E3"/>
    <w:rsid w:val="00366867"/>
    <w:rsid w:val="00367196"/>
    <w:rsid w:val="00367A60"/>
    <w:rsid w:val="00370E61"/>
    <w:rsid w:val="00372E6A"/>
    <w:rsid w:val="0037434A"/>
    <w:rsid w:val="003766D7"/>
    <w:rsid w:val="00384C10"/>
    <w:rsid w:val="00385F59"/>
    <w:rsid w:val="00391229"/>
    <w:rsid w:val="00397154"/>
    <w:rsid w:val="003A2E37"/>
    <w:rsid w:val="003A3B66"/>
    <w:rsid w:val="003A563B"/>
    <w:rsid w:val="003B5A00"/>
    <w:rsid w:val="003B63A0"/>
    <w:rsid w:val="003C27D4"/>
    <w:rsid w:val="003C2B89"/>
    <w:rsid w:val="003C7833"/>
    <w:rsid w:val="003D2E29"/>
    <w:rsid w:val="003D46DD"/>
    <w:rsid w:val="003D6173"/>
    <w:rsid w:val="003D7774"/>
    <w:rsid w:val="003E0494"/>
    <w:rsid w:val="003E0625"/>
    <w:rsid w:val="003E46E7"/>
    <w:rsid w:val="003E499D"/>
    <w:rsid w:val="003E6C65"/>
    <w:rsid w:val="003F12C8"/>
    <w:rsid w:val="003F7F08"/>
    <w:rsid w:val="004032CE"/>
    <w:rsid w:val="00404117"/>
    <w:rsid w:val="00404363"/>
    <w:rsid w:val="004063BB"/>
    <w:rsid w:val="00406B4D"/>
    <w:rsid w:val="00412483"/>
    <w:rsid w:val="00412903"/>
    <w:rsid w:val="00415FEC"/>
    <w:rsid w:val="004171D4"/>
    <w:rsid w:val="00421198"/>
    <w:rsid w:val="00421CFC"/>
    <w:rsid w:val="00421D0A"/>
    <w:rsid w:val="0042288A"/>
    <w:rsid w:val="00423EA5"/>
    <w:rsid w:val="00424628"/>
    <w:rsid w:val="00430A5D"/>
    <w:rsid w:val="004320E3"/>
    <w:rsid w:val="004323D2"/>
    <w:rsid w:val="00434349"/>
    <w:rsid w:val="00434BB9"/>
    <w:rsid w:val="00434F32"/>
    <w:rsid w:val="00435316"/>
    <w:rsid w:val="00435528"/>
    <w:rsid w:val="004357DD"/>
    <w:rsid w:val="0044146D"/>
    <w:rsid w:val="00447722"/>
    <w:rsid w:val="00447AD9"/>
    <w:rsid w:val="00452E8C"/>
    <w:rsid w:val="004566C2"/>
    <w:rsid w:val="00460704"/>
    <w:rsid w:val="00461173"/>
    <w:rsid w:val="00461F4F"/>
    <w:rsid w:val="00465925"/>
    <w:rsid w:val="00470873"/>
    <w:rsid w:val="00470A17"/>
    <w:rsid w:val="004727B5"/>
    <w:rsid w:val="00472B78"/>
    <w:rsid w:val="0047404C"/>
    <w:rsid w:val="00474DF8"/>
    <w:rsid w:val="004819B0"/>
    <w:rsid w:val="0048434B"/>
    <w:rsid w:val="004913E8"/>
    <w:rsid w:val="00491AD1"/>
    <w:rsid w:val="00492602"/>
    <w:rsid w:val="004943A4"/>
    <w:rsid w:val="004976C9"/>
    <w:rsid w:val="004A1429"/>
    <w:rsid w:val="004A3CB7"/>
    <w:rsid w:val="004A6861"/>
    <w:rsid w:val="004B04E4"/>
    <w:rsid w:val="004B1079"/>
    <w:rsid w:val="004B44D2"/>
    <w:rsid w:val="004B5837"/>
    <w:rsid w:val="004B5AF8"/>
    <w:rsid w:val="004C0E2C"/>
    <w:rsid w:val="004C0E9A"/>
    <w:rsid w:val="004C2EC2"/>
    <w:rsid w:val="004C31D4"/>
    <w:rsid w:val="004C55D9"/>
    <w:rsid w:val="004D512A"/>
    <w:rsid w:val="004D7D49"/>
    <w:rsid w:val="004E08C9"/>
    <w:rsid w:val="004E1993"/>
    <w:rsid w:val="004F02B7"/>
    <w:rsid w:val="004F31CC"/>
    <w:rsid w:val="004F4145"/>
    <w:rsid w:val="004F511A"/>
    <w:rsid w:val="004F548A"/>
    <w:rsid w:val="004F79C4"/>
    <w:rsid w:val="0050088D"/>
    <w:rsid w:val="00500D85"/>
    <w:rsid w:val="00501544"/>
    <w:rsid w:val="00503280"/>
    <w:rsid w:val="0050543B"/>
    <w:rsid w:val="00506941"/>
    <w:rsid w:val="00506A86"/>
    <w:rsid w:val="0051089B"/>
    <w:rsid w:val="005203C8"/>
    <w:rsid w:val="00521177"/>
    <w:rsid w:val="005240D7"/>
    <w:rsid w:val="00525224"/>
    <w:rsid w:val="005262CD"/>
    <w:rsid w:val="005350C2"/>
    <w:rsid w:val="005401F6"/>
    <w:rsid w:val="005407A0"/>
    <w:rsid w:val="00543BC6"/>
    <w:rsid w:val="00546592"/>
    <w:rsid w:val="005478B2"/>
    <w:rsid w:val="00555978"/>
    <w:rsid w:val="00556C51"/>
    <w:rsid w:val="00561F79"/>
    <w:rsid w:val="00565DB1"/>
    <w:rsid w:val="00567C52"/>
    <w:rsid w:val="005704C8"/>
    <w:rsid w:val="00584553"/>
    <w:rsid w:val="00584E05"/>
    <w:rsid w:val="00586CA8"/>
    <w:rsid w:val="005926B7"/>
    <w:rsid w:val="00593C86"/>
    <w:rsid w:val="00595CA5"/>
    <w:rsid w:val="005A0BF5"/>
    <w:rsid w:val="005A1ED1"/>
    <w:rsid w:val="005A43AF"/>
    <w:rsid w:val="005A50F8"/>
    <w:rsid w:val="005B50C1"/>
    <w:rsid w:val="005C19C5"/>
    <w:rsid w:val="005C370E"/>
    <w:rsid w:val="005C522D"/>
    <w:rsid w:val="005C52B2"/>
    <w:rsid w:val="005C67A1"/>
    <w:rsid w:val="005C6BC7"/>
    <w:rsid w:val="005C732B"/>
    <w:rsid w:val="005D02E2"/>
    <w:rsid w:val="005D1A8D"/>
    <w:rsid w:val="005D264C"/>
    <w:rsid w:val="005D2772"/>
    <w:rsid w:val="005D3632"/>
    <w:rsid w:val="005E0358"/>
    <w:rsid w:val="005E1690"/>
    <w:rsid w:val="005E18DD"/>
    <w:rsid w:val="005E214B"/>
    <w:rsid w:val="005E5412"/>
    <w:rsid w:val="005E6C39"/>
    <w:rsid w:val="005E6FC2"/>
    <w:rsid w:val="005E7778"/>
    <w:rsid w:val="005F5A14"/>
    <w:rsid w:val="005F62E0"/>
    <w:rsid w:val="006006A0"/>
    <w:rsid w:val="006036A1"/>
    <w:rsid w:val="00604C35"/>
    <w:rsid w:val="00607A3A"/>
    <w:rsid w:val="00613435"/>
    <w:rsid w:val="0061385B"/>
    <w:rsid w:val="00613D4D"/>
    <w:rsid w:val="00613FDB"/>
    <w:rsid w:val="00615433"/>
    <w:rsid w:val="00616242"/>
    <w:rsid w:val="006224D7"/>
    <w:rsid w:val="00622CD0"/>
    <w:rsid w:val="00622F0A"/>
    <w:rsid w:val="00625B4A"/>
    <w:rsid w:val="00631371"/>
    <w:rsid w:val="00632300"/>
    <w:rsid w:val="0063453F"/>
    <w:rsid w:val="0063669A"/>
    <w:rsid w:val="00637065"/>
    <w:rsid w:val="00640AF0"/>
    <w:rsid w:val="00646272"/>
    <w:rsid w:val="006471AB"/>
    <w:rsid w:val="00651E4F"/>
    <w:rsid w:val="006554C5"/>
    <w:rsid w:val="00670C58"/>
    <w:rsid w:val="00677A02"/>
    <w:rsid w:val="00680A97"/>
    <w:rsid w:val="00682F06"/>
    <w:rsid w:val="00693157"/>
    <w:rsid w:val="00693689"/>
    <w:rsid w:val="0069390B"/>
    <w:rsid w:val="00693F9C"/>
    <w:rsid w:val="00694755"/>
    <w:rsid w:val="00695619"/>
    <w:rsid w:val="00696A58"/>
    <w:rsid w:val="00696BA5"/>
    <w:rsid w:val="00696EA3"/>
    <w:rsid w:val="006A15EE"/>
    <w:rsid w:val="006A1D70"/>
    <w:rsid w:val="006A64BB"/>
    <w:rsid w:val="006A6C9F"/>
    <w:rsid w:val="006B0401"/>
    <w:rsid w:val="006B0587"/>
    <w:rsid w:val="006B2284"/>
    <w:rsid w:val="006C06C4"/>
    <w:rsid w:val="006C1C90"/>
    <w:rsid w:val="006C297A"/>
    <w:rsid w:val="006C4320"/>
    <w:rsid w:val="006C4774"/>
    <w:rsid w:val="006C5BB1"/>
    <w:rsid w:val="006D0574"/>
    <w:rsid w:val="006D0941"/>
    <w:rsid w:val="006D3FCF"/>
    <w:rsid w:val="006D4C41"/>
    <w:rsid w:val="006D596C"/>
    <w:rsid w:val="006D6A25"/>
    <w:rsid w:val="006E2F54"/>
    <w:rsid w:val="006E3967"/>
    <w:rsid w:val="006E71F3"/>
    <w:rsid w:val="006F07F7"/>
    <w:rsid w:val="006F0AF1"/>
    <w:rsid w:val="006F4BD9"/>
    <w:rsid w:val="006F517C"/>
    <w:rsid w:val="006F6513"/>
    <w:rsid w:val="00700FAC"/>
    <w:rsid w:val="00701870"/>
    <w:rsid w:val="0070479B"/>
    <w:rsid w:val="00705F20"/>
    <w:rsid w:val="00710E16"/>
    <w:rsid w:val="00712F58"/>
    <w:rsid w:val="007156AC"/>
    <w:rsid w:val="00715D23"/>
    <w:rsid w:val="00716D57"/>
    <w:rsid w:val="007205F7"/>
    <w:rsid w:val="00721326"/>
    <w:rsid w:val="0072346D"/>
    <w:rsid w:val="00726CE8"/>
    <w:rsid w:val="00727069"/>
    <w:rsid w:val="00730DC2"/>
    <w:rsid w:val="00731236"/>
    <w:rsid w:val="00731A7A"/>
    <w:rsid w:val="00734DAB"/>
    <w:rsid w:val="00734DEF"/>
    <w:rsid w:val="00740323"/>
    <w:rsid w:val="00741DF3"/>
    <w:rsid w:val="00743347"/>
    <w:rsid w:val="00743DBF"/>
    <w:rsid w:val="007449FF"/>
    <w:rsid w:val="00744A1F"/>
    <w:rsid w:val="00751BD4"/>
    <w:rsid w:val="00751EAB"/>
    <w:rsid w:val="007551D9"/>
    <w:rsid w:val="007555A7"/>
    <w:rsid w:val="00755B6F"/>
    <w:rsid w:val="00755F54"/>
    <w:rsid w:val="00757633"/>
    <w:rsid w:val="00770525"/>
    <w:rsid w:val="00771E35"/>
    <w:rsid w:val="00776F73"/>
    <w:rsid w:val="007810AE"/>
    <w:rsid w:val="00781814"/>
    <w:rsid w:val="007821FE"/>
    <w:rsid w:val="00783A4F"/>
    <w:rsid w:val="0078444B"/>
    <w:rsid w:val="00787562"/>
    <w:rsid w:val="00787B00"/>
    <w:rsid w:val="00787B01"/>
    <w:rsid w:val="00792913"/>
    <w:rsid w:val="00793E97"/>
    <w:rsid w:val="007958D8"/>
    <w:rsid w:val="007A0BB5"/>
    <w:rsid w:val="007A17E1"/>
    <w:rsid w:val="007A1FBD"/>
    <w:rsid w:val="007A3D13"/>
    <w:rsid w:val="007A51D3"/>
    <w:rsid w:val="007A565D"/>
    <w:rsid w:val="007A627E"/>
    <w:rsid w:val="007A6824"/>
    <w:rsid w:val="007B1918"/>
    <w:rsid w:val="007B2D03"/>
    <w:rsid w:val="007B355B"/>
    <w:rsid w:val="007B35DF"/>
    <w:rsid w:val="007C0A7E"/>
    <w:rsid w:val="007C63B2"/>
    <w:rsid w:val="007D6B13"/>
    <w:rsid w:val="007E0A21"/>
    <w:rsid w:val="007E36E0"/>
    <w:rsid w:val="007E3913"/>
    <w:rsid w:val="007E4273"/>
    <w:rsid w:val="007E60CE"/>
    <w:rsid w:val="007E70A7"/>
    <w:rsid w:val="007E7F89"/>
    <w:rsid w:val="007F4381"/>
    <w:rsid w:val="007F465D"/>
    <w:rsid w:val="007F4955"/>
    <w:rsid w:val="007F7191"/>
    <w:rsid w:val="007F7809"/>
    <w:rsid w:val="00801534"/>
    <w:rsid w:val="00802ACE"/>
    <w:rsid w:val="0081002A"/>
    <w:rsid w:val="0081259A"/>
    <w:rsid w:val="00813226"/>
    <w:rsid w:val="008135F2"/>
    <w:rsid w:val="00815C6B"/>
    <w:rsid w:val="008207FB"/>
    <w:rsid w:val="008212B4"/>
    <w:rsid w:val="0082539B"/>
    <w:rsid w:val="00827474"/>
    <w:rsid w:val="00827667"/>
    <w:rsid w:val="00827FAB"/>
    <w:rsid w:val="00830D08"/>
    <w:rsid w:val="00831FB5"/>
    <w:rsid w:val="00842A03"/>
    <w:rsid w:val="00847EC8"/>
    <w:rsid w:val="0085100B"/>
    <w:rsid w:val="0086083F"/>
    <w:rsid w:val="00861D14"/>
    <w:rsid w:val="0086619C"/>
    <w:rsid w:val="008675D4"/>
    <w:rsid w:val="00872347"/>
    <w:rsid w:val="00872659"/>
    <w:rsid w:val="00873B5C"/>
    <w:rsid w:val="00875809"/>
    <w:rsid w:val="008762C6"/>
    <w:rsid w:val="00876FA1"/>
    <w:rsid w:val="00882EBD"/>
    <w:rsid w:val="00885B47"/>
    <w:rsid w:val="00885C82"/>
    <w:rsid w:val="008874F6"/>
    <w:rsid w:val="00890035"/>
    <w:rsid w:val="00895D52"/>
    <w:rsid w:val="00896F5E"/>
    <w:rsid w:val="008972B8"/>
    <w:rsid w:val="008A0006"/>
    <w:rsid w:val="008A001D"/>
    <w:rsid w:val="008A2920"/>
    <w:rsid w:val="008A3787"/>
    <w:rsid w:val="008A4919"/>
    <w:rsid w:val="008B0847"/>
    <w:rsid w:val="008B188F"/>
    <w:rsid w:val="008B1FDD"/>
    <w:rsid w:val="008B2F2D"/>
    <w:rsid w:val="008B497B"/>
    <w:rsid w:val="008B6B23"/>
    <w:rsid w:val="008B6E28"/>
    <w:rsid w:val="008C0ECA"/>
    <w:rsid w:val="008C1946"/>
    <w:rsid w:val="008C323B"/>
    <w:rsid w:val="008C5592"/>
    <w:rsid w:val="008C6844"/>
    <w:rsid w:val="008C7F7F"/>
    <w:rsid w:val="008D7085"/>
    <w:rsid w:val="008E0011"/>
    <w:rsid w:val="008E0038"/>
    <w:rsid w:val="008E3E9E"/>
    <w:rsid w:val="008E7479"/>
    <w:rsid w:val="008F2688"/>
    <w:rsid w:val="008F6C46"/>
    <w:rsid w:val="008F765A"/>
    <w:rsid w:val="0090264F"/>
    <w:rsid w:val="009049CF"/>
    <w:rsid w:val="00906D52"/>
    <w:rsid w:val="00917997"/>
    <w:rsid w:val="00923599"/>
    <w:rsid w:val="009272F9"/>
    <w:rsid w:val="00931940"/>
    <w:rsid w:val="00932F2A"/>
    <w:rsid w:val="009345B1"/>
    <w:rsid w:val="009371A4"/>
    <w:rsid w:val="00941680"/>
    <w:rsid w:val="0094246B"/>
    <w:rsid w:val="00942C51"/>
    <w:rsid w:val="0094581D"/>
    <w:rsid w:val="00946825"/>
    <w:rsid w:val="00946FEC"/>
    <w:rsid w:val="009553FA"/>
    <w:rsid w:val="009565F3"/>
    <w:rsid w:val="00957DAC"/>
    <w:rsid w:val="00960D18"/>
    <w:rsid w:val="00961ED1"/>
    <w:rsid w:val="00962529"/>
    <w:rsid w:val="009646B9"/>
    <w:rsid w:val="00964B08"/>
    <w:rsid w:val="00964DBA"/>
    <w:rsid w:val="00964E9D"/>
    <w:rsid w:val="00965159"/>
    <w:rsid w:val="00965F93"/>
    <w:rsid w:val="00966B38"/>
    <w:rsid w:val="009705E8"/>
    <w:rsid w:val="00972D27"/>
    <w:rsid w:val="009740AB"/>
    <w:rsid w:val="009816B7"/>
    <w:rsid w:val="0098521E"/>
    <w:rsid w:val="00986051"/>
    <w:rsid w:val="00986581"/>
    <w:rsid w:val="00987DAE"/>
    <w:rsid w:val="009913F9"/>
    <w:rsid w:val="009A6A5E"/>
    <w:rsid w:val="009B01A0"/>
    <w:rsid w:val="009B5767"/>
    <w:rsid w:val="009C2D7E"/>
    <w:rsid w:val="009C5EF1"/>
    <w:rsid w:val="009D023F"/>
    <w:rsid w:val="009D512F"/>
    <w:rsid w:val="009E2791"/>
    <w:rsid w:val="009E2FE0"/>
    <w:rsid w:val="009E3396"/>
    <w:rsid w:val="009E3F42"/>
    <w:rsid w:val="009E4F4A"/>
    <w:rsid w:val="009F0222"/>
    <w:rsid w:val="009F1590"/>
    <w:rsid w:val="009F2960"/>
    <w:rsid w:val="009F3C1B"/>
    <w:rsid w:val="009F73FB"/>
    <w:rsid w:val="00A0007F"/>
    <w:rsid w:val="00A02A22"/>
    <w:rsid w:val="00A0447A"/>
    <w:rsid w:val="00A04F7F"/>
    <w:rsid w:val="00A067AC"/>
    <w:rsid w:val="00A07F3B"/>
    <w:rsid w:val="00A128CB"/>
    <w:rsid w:val="00A12FB0"/>
    <w:rsid w:val="00A14C73"/>
    <w:rsid w:val="00A1584E"/>
    <w:rsid w:val="00A15DA4"/>
    <w:rsid w:val="00A1657E"/>
    <w:rsid w:val="00A22368"/>
    <w:rsid w:val="00A22442"/>
    <w:rsid w:val="00A30024"/>
    <w:rsid w:val="00A3260F"/>
    <w:rsid w:val="00A369CE"/>
    <w:rsid w:val="00A3772D"/>
    <w:rsid w:val="00A37D0B"/>
    <w:rsid w:val="00A50A2F"/>
    <w:rsid w:val="00A53B66"/>
    <w:rsid w:val="00A54B7E"/>
    <w:rsid w:val="00A558D7"/>
    <w:rsid w:val="00A602D0"/>
    <w:rsid w:val="00A61031"/>
    <w:rsid w:val="00A70A02"/>
    <w:rsid w:val="00A71549"/>
    <w:rsid w:val="00A72AA6"/>
    <w:rsid w:val="00A74641"/>
    <w:rsid w:val="00A77C62"/>
    <w:rsid w:val="00A80B65"/>
    <w:rsid w:val="00A83CDF"/>
    <w:rsid w:val="00A918DD"/>
    <w:rsid w:val="00A92813"/>
    <w:rsid w:val="00A94619"/>
    <w:rsid w:val="00A96392"/>
    <w:rsid w:val="00AA1528"/>
    <w:rsid w:val="00AA4CED"/>
    <w:rsid w:val="00AA4D18"/>
    <w:rsid w:val="00AA5C7C"/>
    <w:rsid w:val="00AB027F"/>
    <w:rsid w:val="00AB1167"/>
    <w:rsid w:val="00AB4593"/>
    <w:rsid w:val="00AB46B4"/>
    <w:rsid w:val="00AB77C6"/>
    <w:rsid w:val="00AB7BCF"/>
    <w:rsid w:val="00AC02BD"/>
    <w:rsid w:val="00AC0534"/>
    <w:rsid w:val="00AC1671"/>
    <w:rsid w:val="00AD1F2A"/>
    <w:rsid w:val="00AD2ACD"/>
    <w:rsid w:val="00AD4041"/>
    <w:rsid w:val="00AD57E4"/>
    <w:rsid w:val="00AD76B9"/>
    <w:rsid w:val="00AE1072"/>
    <w:rsid w:val="00AE2702"/>
    <w:rsid w:val="00AE2BAD"/>
    <w:rsid w:val="00AE3B04"/>
    <w:rsid w:val="00AE6225"/>
    <w:rsid w:val="00AE694C"/>
    <w:rsid w:val="00AF208D"/>
    <w:rsid w:val="00AF25F6"/>
    <w:rsid w:val="00AF2A8C"/>
    <w:rsid w:val="00AF5644"/>
    <w:rsid w:val="00AF6611"/>
    <w:rsid w:val="00AF7BF8"/>
    <w:rsid w:val="00B01508"/>
    <w:rsid w:val="00B0365E"/>
    <w:rsid w:val="00B055AE"/>
    <w:rsid w:val="00B06442"/>
    <w:rsid w:val="00B1153E"/>
    <w:rsid w:val="00B11658"/>
    <w:rsid w:val="00B13987"/>
    <w:rsid w:val="00B14D1A"/>
    <w:rsid w:val="00B14EA7"/>
    <w:rsid w:val="00B15738"/>
    <w:rsid w:val="00B16078"/>
    <w:rsid w:val="00B16EF0"/>
    <w:rsid w:val="00B17BCC"/>
    <w:rsid w:val="00B205D8"/>
    <w:rsid w:val="00B22778"/>
    <w:rsid w:val="00B243FE"/>
    <w:rsid w:val="00B254D3"/>
    <w:rsid w:val="00B262EB"/>
    <w:rsid w:val="00B268F4"/>
    <w:rsid w:val="00B301FF"/>
    <w:rsid w:val="00B306C3"/>
    <w:rsid w:val="00B33C29"/>
    <w:rsid w:val="00B35D68"/>
    <w:rsid w:val="00B40BB5"/>
    <w:rsid w:val="00B413F9"/>
    <w:rsid w:val="00B550B9"/>
    <w:rsid w:val="00B57538"/>
    <w:rsid w:val="00B57DDF"/>
    <w:rsid w:val="00B62110"/>
    <w:rsid w:val="00B66B52"/>
    <w:rsid w:val="00B66BF5"/>
    <w:rsid w:val="00B7179A"/>
    <w:rsid w:val="00B7562E"/>
    <w:rsid w:val="00B773AD"/>
    <w:rsid w:val="00B8225D"/>
    <w:rsid w:val="00B87FB3"/>
    <w:rsid w:val="00B91CC8"/>
    <w:rsid w:val="00B932C7"/>
    <w:rsid w:val="00B963D4"/>
    <w:rsid w:val="00BA07A3"/>
    <w:rsid w:val="00BA78EC"/>
    <w:rsid w:val="00BB1854"/>
    <w:rsid w:val="00BB3D77"/>
    <w:rsid w:val="00BB4DE9"/>
    <w:rsid w:val="00BB550F"/>
    <w:rsid w:val="00BC3D69"/>
    <w:rsid w:val="00BC64A4"/>
    <w:rsid w:val="00BD7A76"/>
    <w:rsid w:val="00BE15F2"/>
    <w:rsid w:val="00BE17AA"/>
    <w:rsid w:val="00BE211B"/>
    <w:rsid w:val="00BE3ABC"/>
    <w:rsid w:val="00BE57D5"/>
    <w:rsid w:val="00BE60F8"/>
    <w:rsid w:val="00BE6489"/>
    <w:rsid w:val="00BE7FBB"/>
    <w:rsid w:val="00BF19E6"/>
    <w:rsid w:val="00BF204F"/>
    <w:rsid w:val="00BF51F9"/>
    <w:rsid w:val="00BF6C27"/>
    <w:rsid w:val="00BF762F"/>
    <w:rsid w:val="00C00DA0"/>
    <w:rsid w:val="00C00EAD"/>
    <w:rsid w:val="00C02149"/>
    <w:rsid w:val="00C03C02"/>
    <w:rsid w:val="00C04303"/>
    <w:rsid w:val="00C062A3"/>
    <w:rsid w:val="00C0736D"/>
    <w:rsid w:val="00C07CAC"/>
    <w:rsid w:val="00C11E6D"/>
    <w:rsid w:val="00C12E0C"/>
    <w:rsid w:val="00C13745"/>
    <w:rsid w:val="00C13870"/>
    <w:rsid w:val="00C15AA2"/>
    <w:rsid w:val="00C16DB7"/>
    <w:rsid w:val="00C20B41"/>
    <w:rsid w:val="00C25AE3"/>
    <w:rsid w:val="00C25E41"/>
    <w:rsid w:val="00C26D4C"/>
    <w:rsid w:val="00C325AA"/>
    <w:rsid w:val="00C35AA1"/>
    <w:rsid w:val="00C37CC3"/>
    <w:rsid w:val="00C40FFA"/>
    <w:rsid w:val="00C43501"/>
    <w:rsid w:val="00C45B8D"/>
    <w:rsid w:val="00C4675C"/>
    <w:rsid w:val="00C50B08"/>
    <w:rsid w:val="00C51FDC"/>
    <w:rsid w:val="00C5595B"/>
    <w:rsid w:val="00C55F84"/>
    <w:rsid w:val="00C574CA"/>
    <w:rsid w:val="00C61D55"/>
    <w:rsid w:val="00C62C8E"/>
    <w:rsid w:val="00C655DD"/>
    <w:rsid w:val="00C65997"/>
    <w:rsid w:val="00C662EC"/>
    <w:rsid w:val="00C671F1"/>
    <w:rsid w:val="00C70F04"/>
    <w:rsid w:val="00C713D1"/>
    <w:rsid w:val="00C73ED4"/>
    <w:rsid w:val="00C77B5C"/>
    <w:rsid w:val="00C8159B"/>
    <w:rsid w:val="00C830C7"/>
    <w:rsid w:val="00C83B93"/>
    <w:rsid w:val="00C84667"/>
    <w:rsid w:val="00C91D6E"/>
    <w:rsid w:val="00C96393"/>
    <w:rsid w:val="00C97B18"/>
    <w:rsid w:val="00CA0827"/>
    <w:rsid w:val="00CA5AB2"/>
    <w:rsid w:val="00CA5F08"/>
    <w:rsid w:val="00CA5FCC"/>
    <w:rsid w:val="00CA7AA4"/>
    <w:rsid w:val="00CA7AD4"/>
    <w:rsid w:val="00CB0AE7"/>
    <w:rsid w:val="00CB1E96"/>
    <w:rsid w:val="00CB2E21"/>
    <w:rsid w:val="00CB345E"/>
    <w:rsid w:val="00CB517E"/>
    <w:rsid w:val="00CB61E6"/>
    <w:rsid w:val="00CB62B3"/>
    <w:rsid w:val="00CC012A"/>
    <w:rsid w:val="00CC6CD7"/>
    <w:rsid w:val="00CC71F3"/>
    <w:rsid w:val="00CD008C"/>
    <w:rsid w:val="00CD28E1"/>
    <w:rsid w:val="00CD4A95"/>
    <w:rsid w:val="00CD6589"/>
    <w:rsid w:val="00CE0CBC"/>
    <w:rsid w:val="00CE3A41"/>
    <w:rsid w:val="00CE7D89"/>
    <w:rsid w:val="00CF42A4"/>
    <w:rsid w:val="00CF68A6"/>
    <w:rsid w:val="00CF7F15"/>
    <w:rsid w:val="00D009FA"/>
    <w:rsid w:val="00D05DE7"/>
    <w:rsid w:val="00D07AC2"/>
    <w:rsid w:val="00D10377"/>
    <w:rsid w:val="00D11479"/>
    <w:rsid w:val="00D14FFA"/>
    <w:rsid w:val="00D153B8"/>
    <w:rsid w:val="00D16462"/>
    <w:rsid w:val="00D16565"/>
    <w:rsid w:val="00D17B0D"/>
    <w:rsid w:val="00D17D87"/>
    <w:rsid w:val="00D22472"/>
    <w:rsid w:val="00D22BA3"/>
    <w:rsid w:val="00D25E12"/>
    <w:rsid w:val="00D266FF"/>
    <w:rsid w:val="00D275D8"/>
    <w:rsid w:val="00D27EBE"/>
    <w:rsid w:val="00D32008"/>
    <w:rsid w:val="00D32E60"/>
    <w:rsid w:val="00D32FB0"/>
    <w:rsid w:val="00D33F17"/>
    <w:rsid w:val="00D36B71"/>
    <w:rsid w:val="00D4241E"/>
    <w:rsid w:val="00D44217"/>
    <w:rsid w:val="00D45A1A"/>
    <w:rsid w:val="00D460A6"/>
    <w:rsid w:val="00D5685C"/>
    <w:rsid w:val="00D56BF5"/>
    <w:rsid w:val="00D57D9C"/>
    <w:rsid w:val="00D628A6"/>
    <w:rsid w:val="00D65FE7"/>
    <w:rsid w:val="00D70595"/>
    <w:rsid w:val="00D70B87"/>
    <w:rsid w:val="00D71D7C"/>
    <w:rsid w:val="00D746CC"/>
    <w:rsid w:val="00D809D6"/>
    <w:rsid w:val="00D81579"/>
    <w:rsid w:val="00D830B3"/>
    <w:rsid w:val="00D8318D"/>
    <w:rsid w:val="00D84E08"/>
    <w:rsid w:val="00D850E0"/>
    <w:rsid w:val="00D87260"/>
    <w:rsid w:val="00D9161A"/>
    <w:rsid w:val="00D97364"/>
    <w:rsid w:val="00DA19A8"/>
    <w:rsid w:val="00DA5D02"/>
    <w:rsid w:val="00DA7F5F"/>
    <w:rsid w:val="00DC1F94"/>
    <w:rsid w:val="00DC3A70"/>
    <w:rsid w:val="00DC5706"/>
    <w:rsid w:val="00DD11A2"/>
    <w:rsid w:val="00DD129D"/>
    <w:rsid w:val="00DE159D"/>
    <w:rsid w:val="00DE1664"/>
    <w:rsid w:val="00DE1E1E"/>
    <w:rsid w:val="00DE3029"/>
    <w:rsid w:val="00DE3062"/>
    <w:rsid w:val="00DE4CF9"/>
    <w:rsid w:val="00DE64D8"/>
    <w:rsid w:val="00DF17EB"/>
    <w:rsid w:val="00DF21F0"/>
    <w:rsid w:val="00DF271C"/>
    <w:rsid w:val="00DF6AB1"/>
    <w:rsid w:val="00E0148B"/>
    <w:rsid w:val="00E0491F"/>
    <w:rsid w:val="00E04CEE"/>
    <w:rsid w:val="00E05D25"/>
    <w:rsid w:val="00E07141"/>
    <w:rsid w:val="00E10933"/>
    <w:rsid w:val="00E10A1D"/>
    <w:rsid w:val="00E11FB5"/>
    <w:rsid w:val="00E131F5"/>
    <w:rsid w:val="00E1715C"/>
    <w:rsid w:val="00E20FD3"/>
    <w:rsid w:val="00E23EDA"/>
    <w:rsid w:val="00E2579F"/>
    <w:rsid w:val="00E341FE"/>
    <w:rsid w:val="00E3501B"/>
    <w:rsid w:val="00E35A14"/>
    <w:rsid w:val="00E3727E"/>
    <w:rsid w:val="00E3781E"/>
    <w:rsid w:val="00E409D6"/>
    <w:rsid w:val="00E41B7B"/>
    <w:rsid w:val="00E4340C"/>
    <w:rsid w:val="00E455C3"/>
    <w:rsid w:val="00E46F87"/>
    <w:rsid w:val="00E4701A"/>
    <w:rsid w:val="00E47805"/>
    <w:rsid w:val="00E51DBF"/>
    <w:rsid w:val="00E556BD"/>
    <w:rsid w:val="00E5703F"/>
    <w:rsid w:val="00E625B0"/>
    <w:rsid w:val="00E63C4F"/>
    <w:rsid w:val="00E65AC5"/>
    <w:rsid w:val="00E676D9"/>
    <w:rsid w:val="00E71EEA"/>
    <w:rsid w:val="00E720C9"/>
    <w:rsid w:val="00E74E4C"/>
    <w:rsid w:val="00E774A2"/>
    <w:rsid w:val="00E777BA"/>
    <w:rsid w:val="00E843E3"/>
    <w:rsid w:val="00E84B53"/>
    <w:rsid w:val="00E87793"/>
    <w:rsid w:val="00E87C8D"/>
    <w:rsid w:val="00E91516"/>
    <w:rsid w:val="00E92C38"/>
    <w:rsid w:val="00E94869"/>
    <w:rsid w:val="00E953BD"/>
    <w:rsid w:val="00EA11D9"/>
    <w:rsid w:val="00EA3748"/>
    <w:rsid w:val="00EA4D1D"/>
    <w:rsid w:val="00EA65C9"/>
    <w:rsid w:val="00EA7A49"/>
    <w:rsid w:val="00EB1AD0"/>
    <w:rsid w:val="00EC2100"/>
    <w:rsid w:val="00EC4695"/>
    <w:rsid w:val="00EC4C19"/>
    <w:rsid w:val="00EC61A5"/>
    <w:rsid w:val="00ED0C9B"/>
    <w:rsid w:val="00ED0D7C"/>
    <w:rsid w:val="00ED0E2B"/>
    <w:rsid w:val="00ED253E"/>
    <w:rsid w:val="00ED3181"/>
    <w:rsid w:val="00ED3567"/>
    <w:rsid w:val="00ED3AAD"/>
    <w:rsid w:val="00ED4BA0"/>
    <w:rsid w:val="00ED762C"/>
    <w:rsid w:val="00EE3B9E"/>
    <w:rsid w:val="00EE474C"/>
    <w:rsid w:val="00EE6B54"/>
    <w:rsid w:val="00EF28C7"/>
    <w:rsid w:val="00EF2E2D"/>
    <w:rsid w:val="00EF496F"/>
    <w:rsid w:val="00EF55DB"/>
    <w:rsid w:val="00F00DEA"/>
    <w:rsid w:val="00F0520C"/>
    <w:rsid w:val="00F0644C"/>
    <w:rsid w:val="00F06B47"/>
    <w:rsid w:val="00F118A2"/>
    <w:rsid w:val="00F16849"/>
    <w:rsid w:val="00F16A31"/>
    <w:rsid w:val="00F17367"/>
    <w:rsid w:val="00F203A8"/>
    <w:rsid w:val="00F25F23"/>
    <w:rsid w:val="00F320BA"/>
    <w:rsid w:val="00F32A71"/>
    <w:rsid w:val="00F32CB8"/>
    <w:rsid w:val="00F36A29"/>
    <w:rsid w:val="00F3702B"/>
    <w:rsid w:val="00F4015F"/>
    <w:rsid w:val="00F41F5D"/>
    <w:rsid w:val="00F429B8"/>
    <w:rsid w:val="00F43756"/>
    <w:rsid w:val="00F43F20"/>
    <w:rsid w:val="00F45951"/>
    <w:rsid w:val="00F45E02"/>
    <w:rsid w:val="00F5013C"/>
    <w:rsid w:val="00F56C1D"/>
    <w:rsid w:val="00F5713B"/>
    <w:rsid w:val="00F62BC2"/>
    <w:rsid w:val="00F639DC"/>
    <w:rsid w:val="00F6540D"/>
    <w:rsid w:val="00F6610D"/>
    <w:rsid w:val="00F71E9F"/>
    <w:rsid w:val="00F7200D"/>
    <w:rsid w:val="00F73517"/>
    <w:rsid w:val="00F73E29"/>
    <w:rsid w:val="00F76C25"/>
    <w:rsid w:val="00F771B7"/>
    <w:rsid w:val="00F77CFB"/>
    <w:rsid w:val="00F80365"/>
    <w:rsid w:val="00F80843"/>
    <w:rsid w:val="00F8100D"/>
    <w:rsid w:val="00F9308C"/>
    <w:rsid w:val="00F947BF"/>
    <w:rsid w:val="00F94CA3"/>
    <w:rsid w:val="00F95547"/>
    <w:rsid w:val="00F968B4"/>
    <w:rsid w:val="00FA0E66"/>
    <w:rsid w:val="00FA2141"/>
    <w:rsid w:val="00FA6593"/>
    <w:rsid w:val="00FA6E07"/>
    <w:rsid w:val="00FB0217"/>
    <w:rsid w:val="00FB193D"/>
    <w:rsid w:val="00FC3FDA"/>
    <w:rsid w:val="00FC43A5"/>
    <w:rsid w:val="00FC67DD"/>
    <w:rsid w:val="00FC683B"/>
    <w:rsid w:val="00FD23AB"/>
    <w:rsid w:val="00FD292D"/>
    <w:rsid w:val="00FD40CA"/>
    <w:rsid w:val="00FD4A37"/>
    <w:rsid w:val="00FD5887"/>
    <w:rsid w:val="00FE0134"/>
    <w:rsid w:val="00FE2975"/>
    <w:rsid w:val="00FE78E7"/>
    <w:rsid w:val="00FE7F91"/>
    <w:rsid w:val="00FF0395"/>
    <w:rsid w:val="00FF07ED"/>
    <w:rsid w:val="00FF0EFD"/>
    <w:rsid w:val="00FF43B5"/>
    <w:rsid w:val="00FF48AA"/>
    <w:rsid w:val="00FF502B"/>
    <w:rsid w:val="00FF7A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777"/>
    <o:shapelayout v:ext="edit">
      <o:idmap v:ext="edit" data="1"/>
    </o:shapelayout>
  </w:shapeDefaults>
  <w:decimalSymbol w:val=","/>
  <w:listSeparator w:val=";"/>
  <w14:docId w14:val="6C520717"/>
  <w15:docId w15:val="{2D7E1B24-C82D-4845-885A-85147531B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0AF0"/>
    <w:pPr>
      <w:spacing w:after="0" w:line="240" w:lineRule="auto"/>
    </w:pPr>
    <w:rPr>
      <w:rFonts w:ascii="Times New Roman" w:hAnsi="Times New Roman" w:cs="Times New Roman"/>
      <w:sz w:val="24"/>
      <w:szCs w:val="24"/>
    </w:rPr>
  </w:style>
  <w:style w:type="paragraph" w:styleId="5">
    <w:name w:val="heading 5"/>
    <w:basedOn w:val="a"/>
    <w:next w:val="a"/>
    <w:link w:val="50"/>
    <w:qFormat/>
    <w:locked/>
    <w:rsid w:val="00AF25F6"/>
    <w:pPr>
      <w:spacing w:before="240" w:after="60"/>
      <w:outlineLvl w:val="4"/>
    </w:pPr>
    <w:rPr>
      <w:b/>
      <w:bCs/>
      <w:i/>
      <w:iCs/>
      <w:sz w:val="26"/>
      <w:szCs w:val="26"/>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20"/>
      <w:szCs w:val="20"/>
    </w:rPr>
  </w:style>
  <w:style w:type="paragraph" w:styleId="a3">
    <w:name w:val="No Spacing"/>
    <w:link w:val="a4"/>
    <w:uiPriority w:val="1"/>
    <w:qFormat/>
    <w:rsid w:val="00B205D8"/>
    <w:pPr>
      <w:spacing w:after="0" w:line="240" w:lineRule="auto"/>
    </w:pPr>
  </w:style>
  <w:style w:type="character" w:styleId="a5">
    <w:name w:val="annotation reference"/>
    <w:basedOn w:val="a0"/>
    <w:uiPriority w:val="99"/>
    <w:semiHidden/>
    <w:unhideWhenUsed/>
    <w:rsid w:val="004A6861"/>
    <w:rPr>
      <w:rFonts w:cs="Times New Roman"/>
      <w:sz w:val="16"/>
      <w:szCs w:val="16"/>
    </w:rPr>
  </w:style>
  <w:style w:type="paragraph" w:styleId="a6">
    <w:name w:val="annotation text"/>
    <w:basedOn w:val="a"/>
    <w:link w:val="a7"/>
    <w:uiPriority w:val="99"/>
    <w:semiHidden/>
    <w:unhideWhenUsed/>
    <w:rsid w:val="004A6861"/>
    <w:pPr>
      <w:spacing w:after="200" w:line="276" w:lineRule="auto"/>
    </w:pPr>
    <w:rPr>
      <w:rFonts w:ascii="Calibri" w:hAnsi="Calibri" w:cs="Calibri"/>
      <w:sz w:val="20"/>
      <w:szCs w:val="20"/>
    </w:rPr>
  </w:style>
  <w:style w:type="character" w:customStyle="1" w:styleId="a7">
    <w:name w:val="Текст примечания Знак"/>
    <w:basedOn w:val="a0"/>
    <w:link w:val="a6"/>
    <w:uiPriority w:val="99"/>
    <w:semiHidden/>
    <w:locked/>
    <w:rsid w:val="004A6861"/>
    <w:rPr>
      <w:rFonts w:cs="Calibri"/>
      <w:sz w:val="20"/>
      <w:szCs w:val="20"/>
    </w:rPr>
  </w:style>
  <w:style w:type="paragraph" w:styleId="a8">
    <w:name w:val="annotation subject"/>
    <w:basedOn w:val="a6"/>
    <w:next w:val="a6"/>
    <w:link w:val="a9"/>
    <w:uiPriority w:val="99"/>
    <w:semiHidden/>
    <w:unhideWhenUsed/>
    <w:rsid w:val="004A6861"/>
    <w:rPr>
      <w:b/>
      <w:bCs/>
    </w:rPr>
  </w:style>
  <w:style w:type="character" w:customStyle="1" w:styleId="a9">
    <w:name w:val="Тема примечания Знак"/>
    <w:basedOn w:val="a7"/>
    <w:link w:val="a8"/>
    <w:uiPriority w:val="99"/>
    <w:semiHidden/>
    <w:locked/>
    <w:rsid w:val="004A6861"/>
    <w:rPr>
      <w:rFonts w:cs="Calibri"/>
      <w:b/>
      <w:bCs/>
      <w:sz w:val="20"/>
      <w:szCs w:val="20"/>
    </w:rPr>
  </w:style>
  <w:style w:type="paragraph" w:styleId="aa">
    <w:name w:val="Balloon Text"/>
    <w:basedOn w:val="a"/>
    <w:link w:val="ab"/>
    <w:uiPriority w:val="99"/>
    <w:semiHidden/>
    <w:unhideWhenUsed/>
    <w:rsid w:val="004A6861"/>
    <w:rPr>
      <w:rFonts w:ascii="Tahoma" w:hAnsi="Tahoma" w:cs="Tahoma"/>
      <w:sz w:val="16"/>
      <w:szCs w:val="16"/>
    </w:rPr>
  </w:style>
  <w:style w:type="character" w:customStyle="1" w:styleId="ab">
    <w:name w:val="Текст выноски Знак"/>
    <w:basedOn w:val="a0"/>
    <w:link w:val="aa"/>
    <w:uiPriority w:val="99"/>
    <w:semiHidden/>
    <w:locked/>
    <w:rsid w:val="004A6861"/>
    <w:rPr>
      <w:rFonts w:ascii="Tahoma" w:hAnsi="Tahoma" w:cs="Tahoma"/>
      <w:sz w:val="16"/>
      <w:szCs w:val="16"/>
    </w:rPr>
  </w:style>
  <w:style w:type="character" w:customStyle="1" w:styleId="a4">
    <w:name w:val="Без интервала Знак"/>
    <w:link w:val="a3"/>
    <w:uiPriority w:val="1"/>
    <w:locked/>
    <w:rsid w:val="00E455C3"/>
  </w:style>
  <w:style w:type="paragraph" w:styleId="ac">
    <w:name w:val="header"/>
    <w:aliases w:val="Header1,HeaderPort,h"/>
    <w:basedOn w:val="a"/>
    <w:link w:val="ad"/>
    <w:unhideWhenUsed/>
    <w:rsid w:val="00E455C3"/>
    <w:pPr>
      <w:tabs>
        <w:tab w:val="center" w:pos="4677"/>
        <w:tab w:val="right" w:pos="9355"/>
      </w:tabs>
      <w:spacing w:after="200" w:line="276" w:lineRule="auto"/>
    </w:pPr>
    <w:rPr>
      <w:rFonts w:ascii="Calibri" w:hAnsi="Calibri" w:cs="Calibri"/>
      <w:sz w:val="22"/>
      <w:szCs w:val="22"/>
    </w:rPr>
  </w:style>
  <w:style w:type="character" w:customStyle="1" w:styleId="ad">
    <w:name w:val="Верхний колонтитул Знак"/>
    <w:aliases w:val="Header1 Знак,HeaderPort Знак,h Знак"/>
    <w:basedOn w:val="a0"/>
    <w:link w:val="ac"/>
    <w:locked/>
    <w:rsid w:val="00E455C3"/>
    <w:rPr>
      <w:rFonts w:cs="Times New Roman"/>
    </w:rPr>
  </w:style>
  <w:style w:type="paragraph" w:styleId="ae">
    <w:name w:val="footer"/>
    <w:basedOn w:val="a"/>
    <w:link w:val="af"/>
    <w:uiPriority w:val="99"/>
    <w:unhideWhenUsed/>
    <w:rsid w:val="00E455C3"/>
    <w:pPr>
      <w:tabs>
        <w:tab w:val="center" w:pos="4677"/>
        <w:tab w:val="right" w:pos="9355"/>
      </w:tabs>
      <w:spacing w:after="200" w:line="276" w:lineRule="auto"/>
    </w:pPr>
    <w:rPr>
      <w:rFonts w:ascii="Calibri" w:hAnsi="Calibri" w:cs="Calibri"/>
      <w:sz w:val="22"/>
      <w:szCs w:val="22"/>
    </w:rPr>
  </w:style>
  <w:style w:type="character" w:customStyle="1" w:styleId="af">
    <w:name w:val="Нижний колонтитул Знак"/>
    <w:basedOn w:val="a0"/>
    <w:link w:val="ae"/>
    <w:uiPriority w:val="99"/>
    <w:locked/>
    <w:rsid w:val="00E455C3"/>
    <w:rPr>
      <w:rFonts w:cs="Times New Roman"/>
    </w:rPr>
  </w:style>
  <w:style w:type="character" w:styleId="af0">
    <w:name w:val="Hyperlink"/>
    <w:rsid w:val="00F3702B"/>
    <w:rPr>
      <w:color w:val="0000FF"/>
      <w:u w:val="single"/>
    </w:rPr>
  </w:style>
  <w:style w:type="paragraph" w:styleId="af1">
    <w:name w:val="List Paragraph"/>
    <w:basedOn w:val="a"/>
    <w:uiPriority w:val="34"/>
    <w:qFormat/>
    <w:rsid w:val="00192C26"/>
    <w:pPr>
      <w:spacing w:after="160" w:line="259" w:lineRule="auto"/>
      <w:ind w:left="720"/>
      <w:contextualSpacing/>
    </w:pPr>
    <w:rPr>
      <w:rFonts w:ascii="Calibri" w:eastAsia="Calibri" w:hAnsi="Calibri"/>
      <w:sz w:val="22"/>
      <w:szCs w:val="22"/>
      <w:lang w:eastAsia="en-US"/>
    </w:rPr>
  </w:style>
  <w:style w:type="character" w:customStyle="1" w:styleId="50">
    <w:name w:val="Заголовок 5 Знак"/>
    <w:basedOn w:val="a0"/>
    <w:link w:val="5"/>
    <w:rsid w:val="00AF25F6"/>
    <w:rPr>
      <w:rFonts w:ascii="Times New Roman" w:hAnsi="Times New Roman" w:cs="Times New Roman"/>
      <w:b/>
      <w:bCs/>
      <w:i/>
      <w:iCs/>
      <w:sz w:val="26"/>
      <w:szCs w:val="26"/>
      <w:lang w:val="x-none"/>
    </w:rPr>
  </w:style>
  <w:style w:type="table" w:styleId="af2">
    <w:name w:val="Table Grid"/>
    <w:basedOn w:val="a1"/>
    <w:uiPriority w:val="59"/>
    <w:locked/>
    <w:rsid w:val="004343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2"/>
    <w:basedOn w:val="a"/>
    <w:link w:val="20"/>
    <w:rsid w:val="00FF07ED"/>
    <w:pPr>
      <w:jc w:val="both"/>
    </w:pPr>
    <w:rPr>
      <w:szCs w:val="20"/>
      <w:lang w:val="x-none" w:eastAsia="x-none"/>
    </w:rPr>
  </w:style>
  <w:style w:type="character" w:customStyle="1" w:styleId="20">
    <w:name w:val="Основной текст 2 Знак"/>
    <w:basedOn w:val="a0"/>
    <w:link w:val="2"/>
    <w:rsid w:val="00FF07ED"/>
    <w:rPr>
      <w:rFonts w:ascii="Times New Roman" w:hAnsi="Times New Roman" w:cs="Times New Roman"/>
      <w:sz w:val="24"/>
      <w:szCs w:val="20"/>
      <w:lang w:val="x-none" w:eastAsia="x-none"/>
    </w:rPr>
  </w:style>
  <w:style w:type="paragraph" w:styleId="3">
    <w:name w:val="Body Text 3"/>
    <w:basedOn w:val="a"/>
    <w:link w:val="30"/>
    <w:rsid w:val="00FF07ED"/>
    <w:pPr>
      <w:jc w:val="both"/>
    </w:pPr>
    <w:rPr>
      <w:sz w:val="22"/>
      <w:szCs w:val="20"/>
    </w:rPr>
  </w:style>
  <w:style w:type="character" w:customStyle="1" w:styleId="30">
    <w:name w:val="Основной текст 3 Знак"/>
    <w:basedOn w:val="a0"/>
    <w:link w:val="3"/>
    <w:rsid w:val="00FF07ED"/>
    <w:rPr>
      <w:rFonts w:ascii="Times New Roman" w:hAnsi="Times New Roman" w:cs="Times New Roman"/>
      <w:szCs w:val="20"/>
    </w:rPr>
  </w:style>
  <w:style w:type="paragraph" w:styleId="af3">
    <w:name w:val="Normal (Web)"/>
    <w:basedOn w:val="a"/>
    <w:uiPriority w:val="99"/>
    <w:semiHidden/>
    <w:unhideWhenUsed/>
    <w:rsid w:val="00A83CDF"/>
    <w:pPr>
      <w:spacing w:before="100" w:beforeAutospacing="1" w:after="100" w:afterAutospacing="1"/>
    </w:pPr>
  </w:style>
  <w:style w:type="character" w:customStyle="1" w:styleId="af4">
    <w:name w:val="Цветовое выделение"/>
    <w:rsid w:val="00FD40CA"/>
    <w:rPr>
      <w:b/>
      <w:bCs/>
      <w:color w:val="000080"/>
    </w:rPr>
  </w:style>
  <w:style w:type="character" w:customStyle="1" w:styleId="1">
    <w:name w:val="Неразрешенное упоминание1"/>
    <w:basedOn w:val="a0"/>
    <w:uiPriority w:val="99"/>
    <w:semiHidden/>
    <w:unhideWhenUsed/>
    <w:rsid w:val="003C7833"/>
    <w:rPr>
      <w:color w:val="808080"/>
      <w:shd w:val="clear" w:color="auto" w:fill="E6E6E6"/>
    </w:rPr>
  </w:style>
  <w:style w:type="character" w:customStyle="1" w:styleId="21">
    <w:name w:val="Неразрешенное упоминание2"/>
    <w:basedOn w:val="a0"/>
    <w:uiPriority w:val="99"/>
    <w:semiHidden/>
    <w:unhideWhenUsed/>
    <w:rsid w:val="007E70A7"/>
    <w:rPr>
      <w:color w:val="605E5C"/>
      <w:shd w:val="clear" w:color="auto" w:fill="E1DFDD"/>
    </w:rPr>
  </w:style>
  <w:style w:type="paragraph" w:styleId="af5">
    <w:name w:val="Plain Text"/>
    <w:basedOn w:val="a"/>
    <w:link w:val="af6"/>
    <w:rsid w:val="00367A60"/>
    <w:rPr>
      <w:rFonts w:ascii="Courier New" w:hAnsi="Courier New"/>
      <w:sz w:val="20"/>
    </w:rPr>
  </w:style>
  <w:style w:type="character" w:customStyle="1" w:styleId="af6">
    <w:name w:val="Текст Знак"/>
    <w:basedOn w:val="a0"/>
    <w:link w:val="af5"/>
    <w:rsid w:val="00367A60"/>
    <w:rPr>
      <w:rFonts w:ascii="Courier New" w:hAnsi="Courier New" w:cs="Times New Roman"/>
      <w:sz w:val="20"/>
      <w:szCs w:val="24"/>
    </w:rPr>
  </w:style>
  <w:style w:type="character" w:customStyle="1" w:styleId="22">
    <w:name w:val="Неразрешенное упоминание2"/>
    <w:basedOn w:val="a0"/>
    <w:uiPriority w:val="99"/>
    <w:semiHidden/>
    <w:unhideWhenUsed/>
    <w:rsid w:val="00367A60"/>
    <w:rPr>
      <w:color w:val="605E5C"/>
      <w:shd w:val="clear" w:color="auto" w:fill="E1DFDD"/>
    </w:rPr>
  </w:style>
  <w:style w:type="paragraph" w:customStyle="1" w:styleId="build-card-wrapperinfoulsubinfo">
    <w:name w:val="build-card-wrapper__info__ul__subinfo"/>
    <w:basedOn w:val="a"/>
    <w:rsid w:val="00264C41"/>
    <w:pPr>
      <w:spacing w:before="100" w:beforeAutospacing="1" w:after="100" w:afterAutospacing="1"/>
    </w:pPr>
  </w:style>
  <w:style w:type="character" w:customStyle="1" w:styleId="build-card-wrapperinfoulsubinfoname">
    <w:name w:val="build-card-wrapper__info__ul__subinfo__name"/>
    <w:basedOn w:val="a0"/>
    <w:rsid w:val="00264C41"/>
  </w:style>
  <w:style w:type="character" w:styleId="af7">
    <w:name w:val="Unresolved Mention"/>
    <w:basedOn w:val="a0"/>
    <w:uiPriority w:val="99"/>
    <w:semiHidden/>
    <w:unhideWhenUsed/>
    <w:rsid w:val="008A00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2550">
      <w:bodyDiv w:val="1"/>
      <w:marLeft w:val="0"/>
      <w:marRight w:val="0"/>
      <w:marTop w:val="0"/>
      <w:marBottom w:val="0"/>
      <w:divBdr>
        <w:top w:val="none" w:sz="0" w:space="0" w:color="auto"/>
        <w:left w:val="none" w:sz="0" w:space="0" w:color="auto"/>
        <w:bottom w:val="none" w:sz="0" w:space="0" w:color="auto"/>
        <w:right w:val="none" w:sz="0" w:space="0" w:color="auto"/>
      </w:divBdr>
    </w:div>
    <w:div w:id="47073891">
      <w:bodyDiv w:val="1"/>
      <w:marLeft w:val="0"/>
      <w:marRight w:val="0"/>
      <w:marTop w:val="0"/>
      <w:marBottom w:val="0"/>
      <w:divBdr>
        <w:top w:val="none" w:sz="0" w:space="0" w:color="auto"/>
        <w:left w:val="none" w:sz="0" w:space="0" w:color="auto"/>
        <w:bottom w:val="none" w:sz="0" w:space="0" w:color="auto"/>
        <w:right w:val="none" w:sz="0" w:space="0" w:color="auto"/>
      </w:divBdr>
      <w:divsChild>
        <w:div w:id="461116622">
          <w:marLeft w:val="0"/>
          <w:marRight w:val="0"/>
          <w:marTop w:val="0"/>
          <w:marBottom w:val="75"/>
          <w:divBdr>
            <w:top w:val="none" w:sz="0" w:space="0" w:color="auto"/>
            <w:left w:val="none" w:sz="0" w:space="0" w:color="auto"/>
            <w:bottom w:val="none" w:sz="0" w:space="0" w:color="auto"/>
            <w:right w:val="none" w:sz="0" w:space="0" w:color="auto"/>
          </w:divBdr>
          <w:divsChild>
            <w:div w:id="891043936">
              <w:marLeft w:val="0"/>
              <w:marRight w:val="0"/>
              <w:marTop w:val="0"/>
              <w:marBottom w:val="0"/>
              <w:divBdr>
                <w:top w:val="none" w:sz="0" w:space="0" w:color="auto"/>
                <w:left w:val="none" w:sz="0" w:space="0" w:color="auto"/>
                <w:bottom w:val="none" w:sz="0" w:space="0" w:color="auto"/>
                <w:right w:val="none" w:sz="0" w:space="0" w:color="auto"/>
              </w:divBdr>
            </w:div>
            <w:div w:id="813180141">
              <w:marLeft w:val="0"/>
              <w:marRight w:val="0"/>
              <w:marTop w:val="0"/>
              <w:marBottom w:val="0"/>
              <w:divBdr>
                <w:top w:val="none" w:sz="0" w:space="0" w:color="auto"/>
                <w:left w:val="none" w:sz="0" w:space="0" w:color="auto"/>
                <w:bottom w:val="none" w:sz="0" w:space="0" w:color="auto"/>
                <w:right w:val="none" w:sz="0" w:space="0" w:color="auto"/>
              </w:divBdr>
            </w:div>
            <w:div w:id="893081860">
              <w:marLeft w:val="0"/>
              <w:marRight w:val="0"/>
              <w:marTop w:val="0"/>
              <w:marBottom w:val="0"/>
              <w:divBdr>
                <w:top w:val="none" w:sz="0" w:space="0" w:color="auto"/>
                <w:left w:val="none" w:sz="0" w:space="0" w:color="auto"/>
                <w:bottom w:val="none" w:sz="0" w:space="0" w:color="auto"/>
                <w:right w:val="none" w:sz="0" w:space="0" w:color="auto"/>
              </w:divBdr>
            </w:div>
          </w:divsChild>
        </w:div>
        <w:div w:id="978657137">
          <w:marLeft w:val="0"/>
          <w:marRight w:val="0"/>
          <w:marTop w:val="0"/>
          <w:marBottom w:val="75"/>
          <w:divBdr>
            <w:top w:val="none" w:sz="0" w:space="0" w:color="auto"/>
            <w:left w:val="none" w:sz="0" w:space="0" w:color="auto"/>
            <w:bottom w:val="none" w:sz="0" w:space="0" w:color="auto"/>
            <w:right w:val="none" w:sz="0" w:space="0" w:color="auto"/>
          </w:divBdr>
          <w:divsChild>
            <w:div w:id="1121801770">
              <w:marLeft w:val="0"/>
              <w:marRight w:val="0"/>
              <w:marTop w:val="0"/>
              <w:marBottom w:val="0"/>
              <w:divBdr>
                <w:top w:val="none" w:sz="0" w:space="0" w:color="auto"/>
                <w:left w:val="none" w:sz="0" w:space="0" w:color="auto"/>
                <w:bottom w:val="none" w:sz="0" w:space="0" w:color="auto"/>
                <w:right w:val="none" w:sz="0" w:space="0" w:color="auto"/>
              </w:divBdr>
            </w:div>
            <w:div w:id="691421101">
              <w:marLeft w:val="0"/>
              <w:marRight w:val="0"/>
              <w:marTop w:val="0"/>
              <w:marBottom w:val="0"/>
              <w:divBdr>
                <w:top w:val="none" w:sz="0" w:space="0" w:color="auto"/>
                <w:left w:val="none" w:sz="0" w:space="0" w:color="auto"/>
                <w:bottom w:val="none" w:sz="0" w:space="0" w:color="auto"/>
                <w:right w:val="none" w:sz="0" w:space="0" w:color="auto"/>
              </w:divBdr>
            </w:div>
            <w:div w:id="2075738145">
              <w:marLeft w:val="0"/>
              <w:marRight w:val="0"/>
              <w:marTop w:val="0"/>
              <w:marBottom w:val="0"/>
              <w:divBdr>
                <w:top w:val="none" w:sz="0" w:space="0" w:color="auto"/>
                <w:left w:val="none" w:sz="0" w:space="0" w:color="auto"/>
                <w:bottom w:val="none" w:sz="0" w:space="0" w:color="auto"/>
                <w:right w:val="none" w:sz="0" w:space="0" w:color="auto"/>
              </w:divBdr>
            </w:div>
          </w:divsChild>
        </w:div>
        <w:div w:id="1430926987">
          <w:marLeft w:val="0"/>
          <w:marRight w:val="0"/>
          <w:marTop w:val="0"/>
          <w:marBottom w:val="75"/>
          <w:divBdr>
            <w:top w:val="none" w:sz="0" w:space="0" w:color="auto"/>
            <w:left w:val="none" w:sz="0" w:space="0" w:color="auto"/>
            <w:bottom w:val="none" w:sz="0" w:space="0" w:color="auto"/>
            <w:right w:val="none" w:sz="0" w:space="0" w:color="auto"/>
          </w:divBdr>
          <w:divsChild>
            <w:div w:id="1291547700">
              <w:marLeft w:val="0"/>
              <w:marRight w:val="0"/>
              <w:marTop w:val="0"/>
              <w:marBottom w:val="0"/>
              <w:divBdr>
                <w:top w:val="none" w:sz="0" w:space="0" w:color="auto"/>
                <w:left w:val="none" w:sz="0" w:space="0" w:color="auto"/>
                <w:bottom w:val="none" w:sz="0" w:space="0" w:color="auto"/>
                <w:right w:val="none" w:sz="0" w:space="0" w:color="auto"/>
              </w:divBdr>
            </w:div>
            <w:div w:id="443769769">
              <w:marLeft w:val="0"/>
              <w:marRight w:val="0"/>
              <w:marTop w:val="0"/>
              <w:marBottom w:val="0"/>
              <w:divBdr>
                <w:top w:val="none" w:sz="0" w:space="0" w:color="auto"/>
                <w:left w:val="none" w:sz="0" w:space="0" w:color="auto"/>
                <w:bottom w:val="none" w:sz="0" w:space="0" w:color="auto"/>
                <w:right w:val="none" w:sz="0" w:space="0" w:color="auto"/>
              </w:divBdr>
            </w:div>
            <w:div w:id="1605261317">
              <w:marLeft w:val="0"/>
              <w:marRight w:val="0"/>
              <w:marTop w:val="0"/>
              <w:marBottom w:val="0"/>
              <w:divBdr>
                <w:top w:val="none" w:sz="0" w:space="0" w:color="auto"/>
                <w:left w:val="none" w:sz="0" w:space="0" w:color="auto"/>
                <w:bottom w:val="none" w:sz="0" w:space="0" w:color="auto"/>
                <w:right w:val="none" w:sz="0" w:space="0" w:color="auto"/>
              </w:divBdr>
            </w:div>
          </w:divsChild>
        </w:div>
        <w:div w:id="1325353681">
          <w:marLeft w:val="0"/>
          <w:marRight w:val="0"/>
          <w:marTop w:val="0"/>
          <w:marBottom w:val="75"/>
          <w:divBdr>
            <w:top w:val="none" w:sz="0" w:space="0" w:color="auto"/>
            <w:left w:val="none" w:sz="0" w:space="0" w:color="auto"/>
            <w:bottom w:val="none" w:sz="0" w:space="0" w:color="auto"/>
            <w:right w:val="none" w:sz="0" w:space="0" w:color="auto"/>
          </w:divBdr>
          <w:divsChild>
            <w:div w:id="400176001">
              <w:marLeft w:val="0"/>
              <w:marRight w:val="0"/>
              <w:marTop w:val="0"/>
              <w:marBottom w:val="0"/>
              <w:divBdr>
                <w:top w:val="none" w:sz="0" w:space="0" w:color="auto"/>
                <w:left w:val="none" w:sz="0" w:space="0" w:color="auto"/>
                <w:bottom w:val="none" w:sz="0" w:space="0" w:color="auto"/>
                <w:right w:val="none" w:sz="0" w:space="0" w:color="auto"/>
              </w:divBdr>
            </w:div>
            <w:div w:id="1828202449">
              <w:marLeft w:val="0"/>
              <w:marRight w:val="0"/>
              <w:marTop w:val="0"/>
              <w:marBottom w:val="0"/>
              <w:divBdr>
                <w:top w:val="none" w:sz="0" w:space="0" w:color="auto"/>
                <w:left w:val="none" w:sz="0" w:space="0" w:color="auto"/>
                <w:bottom w:val="none" w:sz="0" w:space="0" w:color="auto"/>
                <w:right w:val="none" w:sz="0" w:space="0" w:color="auto"/>
              </w:divBdr>
            </w:div>
            <w:div w:id="487213890">
              <w:marLeft w:val="0"/>
              <w:marRight w:val="0"/>
              <w:marTop w:val="0"/>
              <w:marBottom w:val="0"/>
              <w:divBdr>
                <w:top w:val="none" w:sz="0" w:space="0" w:color="auto"/>
                <w:left w:val="none" w:sz="0" w:space="0" w:color="auto"/>
                <w:bottom w:val="none" w:sz="0" w:space="0" w:color="auto"/>
                <w:right w:val="none" w:sz="0" w:space="0" w:color="auto"/>
              </w:divBdr>
            </w:div>
          </w:divsChild>
        </w:div>
        <w:div w:id="1792285311">
          <w:marLeft w:val="0"/>
          <w:marRight w:val="0"/>
          <w:marTop w:val="0"/>
          <w:marBottom w:val="75"/>
          <w:divBdr>
            <w:top w:val="none" w:sz="0" w:space="0" w:color="auto"/>
            <w:left w:val="none" w:sz="0" w:space="0" w:color="auto"/>
            <w:bottom w:val="none" w:sz="0" w:space="0" w:color="auto"/>
            <w:right w:val="none" w:sz="0" w:space="0" w:color="auto"/>
          </w:divBdr>
          <w:divsChild>
            <w:div w:id="1684479407">
              <w:marLeft w:val="0"/>
              <w:marRight w:val="0"/>
              <w:marTop w:val="0"/>
              <w:marBottom w:val="0"/>
              <w:divBdr>
                <w:top w:val="none" w:sz="0" w:space="0" w:color="auto"/>
                <w:left w:val="none" w:sz="0" w:space="0" w:color="auto"/>
                <w:bottom w:val="none" w:sz="0" w:space="0" w:color="auto"/>
                <w:right w:val="none" w:sz="0" w:space="0" w:color="auto"/>
              </w:divBdr>
            </w:div>
            <w:div w:id="1367678141">
              <w:marLeft w:val="0"/>
              <w:marRight w:val="0"/>
              <w:marTop w:val="0"/>
              <w:marBottom w:val="0"/>
              <w:divBdr>
                <w:top w:val="none" w:sz="0" w:space="0" w:color="auto"/>
                <w:left w:val="none" w:sz="0" w:space="0" w:color="auto"/>
                <w:bottom w:val="none" w:sz="0" w:space="0" w:color="auto"/>
                <w:right w:val="none" w:sz="0" w:space="0" w:color="auto"/>
              </w:divBdr>
            </w:div>
            <w:div w:id="10704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5102">
      <w:bodyDiv w:val="1"/>
      <w:marLeft w:val="0"/>
      <w:marRight w:val="0"/>
      <w:marTop w:val="0"/>
      <w:marBottom w:val="0"/>
      <w:divBdr>
        <w:top w:val="none" w:sz="0" w:space="0" w:color="auto"/>
        <w:left w:val="none" w:sz="0" w:space="0" w:color="auto"/>
        <w:bottom w:val="none" w:sz="0" w:space="0" w:color="auto"/>
        <w:right w:val="none" w:sz="0" w:space="0" w:color="auto"/>
      </w:divBdr>
    </w:div>
    <w:div w:id="102461294">
      <w:bodyDiv w:val="1"/>
      <w:marLeft w:val="0"/>
      <w:marRight w:val="0"/>
      <w:marTop w:val="0"/>
      <w:marBottom w:val="0"/>
      <w:divBdr>
        <w:top w:val="none" w:sz="0" w:space="0" w:color="auto"/>
        <w:left w:val="none" w:sz="0" w:space="0" w:color="auto"/>
        <w:bottom w:val="none" w:sz="0" w:space="0" w:color="auto"/>
        <w:right w:val="none" w:sz="0" w:space="0" w:color="auto"/>
      </w:divBdr>
    </w:div>
    <w:div w:id="191840360">
      <w:bodyDiv w:val="1"/>
      <w:marLeft w:val="0"/>
      <w:marRight w:val="0"/>
      <w:marTop w:val="0"/>
      <w:marBottom w:val="0"/>
      <w:divBdr>
        <w:top w:val="none" w:sz="0" w:space="0" w:color="auto"/>
        <w:left w:val="none" w:sz="0" w:space="0" w:color="auto"/>
        <w:bottom w:val="none" w:sz="0" w:space="0" w:color="auto"/>
        <w:right w:val="none" w:sz="0" w:space="0" w:color="auto"/>
      </w:divBdr>
    </w:div>
    <w:div w:id="365374664">
      <w:bodyDiv w:val="1"/>
      <w:marLeft w:val="0"/>
      <w:marRight w:val="0"/>
      <w:marTop w:val="0"/>
      <w:marBottom w:val="0"/>
      <w:divBdr>
        <w:top w:val="none" w:sz="0" w:space="0" w:color="auto"/>
        <w:left w:val="none" w:sz="0" w:space="0" w:color="auto"/>
        <w:bottom w:val="none" w:sz="0" w:space="0" w:color="auto"/>
        <w:right w:val="none" w:sz="0" w:space="0" w:color="auto"/>
      </w:divBdr>
      <w:divsChild>
        <w:div w:id="525145307">
          <w:marLeft w:val="0"/>
          <w:marRight w:val="0"/>
          <w:marTop w:val="0"/>
          <w:marBottom w:val="0"/>
          <w:divBdr>
            <w:top w:val="none" w:sz="0" w:space="0" w:color="auto"/>
            <w:left w:val="none" w:sz="0" w:space="0" w:color="auto"/>
            <w:bottom w:val="none" w:sz="0" w:space="0" w:color="auto"/>
            <w:right w:val="none" w:sz="0" w:space="0" w:color="auto"/>
          </w:divBdr>
        </w:div>
        <w:div w:id="842161369">
          <w:marLeft w:val="0"/>
          <w:marRight w:val="0"/>
          <w:marTop w:val="0"/>
          <w:marBottom w:val="0"/>
          <w:divBdr>
            <w:top w:val="none" w:sz="0" w:space="0" w:color="auto"/>
            <w:left w:val="none" w:sz="0" w:space="0" w:color="auto"/>
            <w:bottom w:val="none" w:sz="0" w:space="0" w:color="auto"/>
            <w:right w:val="none" w:sz="0" w:space="0" w:color="auto"/>
          </w:divBdr>
        </w:div>
        <w:div w:id="331641004">
          <w:marLeft w:val="0"/>
          <w:marRight w:val="0"/>
          <w:marTop w:val="0"/>
          <w:marBottom w:val="0"/>
          <w:divBdr>
            <w:top w:val="none" w:sz="0" w:space="0" w:color="auto"/>
            <w:left w:val="none" w:sz="0" w:space="0" w:color="auto"/>
            <w:bottom w:val="none" w:sz="0" w:space="0" w:color="auto"/>
            <w:right w:val="none" w:sz="0" w:space="0" w:color="auto"/>
          </w:divBdr>
        </w:div>
      </w:divsChild>
    </w:div>
    <w:div w:id="394471321">
      <w:bodyDiv w:val="1"/>
      <w:marLeft w:val="0"/>
      <w:marRight w:val="0"/>
      <w:marTop w:val="0"/>
      <w:marBottom w:val="0"/>
      <w:divBdr>
        <w:top w:val="none" w:sz="0" w:space="0" w:color="auto"/>
        <w:left w:val="none" w:sz="0" w:space="0" w:color="auto"/>
        <w:bottom w:val="none" w:sz="0" w:space="0" w:color="auto"/>
        <w:right w:val="none" w:sz="0" w:space="0" w:color="auto"/>
      </w:divBdr>
    </w:div>
    <w:div w:id="433208688">
      <w:bodyDiv w:val="1"/>
      <w:marLeft w:val="0"/>
      <w:marRight w:val="0"/>
      <w:marTop w:val="0"/>
      <w:marBottom w:val="0"/>
      <w:divBdr>
        <w:top w:val="none" w:sz="0" w:space="0" w:color="auto"/>
        <w:left w:val="none" w:sz="0" w:space="0" w:color="auto"/>
        <w:bottom w:val="none" w:sz="0" w:space="0" w:color="auto"/>
        <w:right w:val="none" w:sz="0" w:space="0" w:color="auto"/>
      </w:divBdr>
    </w:div>
    <w:div w:id="743917764">
      <w:bodyDiv w:val="1"/>
      <w:marLeft w:val="0"/>
      <w:marRight w:val="0"/>
      <w:marTop w:val="0"/>
      <w:marBottom w:val="0"/>
      <w:divBdr>
        <w:top w:val="none" w:sz="0" w:space="0" w:color="auto"/>
        <w:left w:val="none" w:sz="0" w:space="0" w:color="auto"/>
        <w:bottom w:val="none" w:sz="0" w:space="0" w:color="auto"/>
        <w:right w:val="none" w:sz="0" w:space="0" w:color="auto"/>
      </w:divBdr>
    </w:div>
    <w:div w:id="819618602">
      <w:bodyDiv w:val="1"/>
      <w:marLeft w:val="0"/>
      <w:marRight w:val="0"/>
      <w:marTop w:val="0"/>
      <w:marBottom w:val="0"/>
      <w:divBdr>
        <w:top w:val="none" w:sz="0" w:space="0" w:color="auto"/>
        <w:left w:val="none" w:sz="0" w:space="0" w:color="auto"/>
        <w:bottom w:val="none" w:sz="0" w:space="0" w:color="auto"/>
        <w:right w:val="none" w:sz="0" w:space="0" w:color="auto"/>
      </w:divBdr>
    </w:div>
    <w:div w:id="947585600">
      <w:bodyDiv w:val="1"/>
      <w:marLeft w:val="0"/>
      <w:marRight w:val="0"/>
      <w:marTop w:val="0"/>
      <w:marBottom w:val="0"/>
      <w:divBdr>
        <w:top w:val="none" w:sz="0" w:space="0" w:color="auto"/>
        <w:left w:val="none" w:sz="0" w:space="0" w:color="auto"/>
        <w:bottom w:val="none" w:sz="0" w:space="0" w:color="auto"/>
        <w:right w:val="none" w:sz="0" w:space="0" w:color="auto"/>
      </w:divBdr>
    </w:div>
    <w:div w:id="954487940">
      <w:bodyDiv w:val="1"/>
      <w:marLeft w:val="0"/>
      <w:marRight w:val="0"/>
      <w:marTop w:val="0"/>
      <w:marBottom w:val="0"/>
      <w:divBdr>
        <w:top w:val="none" w:sz="0" w:space="0" w:color="auto"/>
        <w:left w:val="none" w:sz="0" w:space="0" w:color="auto"/>
        <w:bottom w:val="none" w:sz="0" w:space="0" w:color="auto"/>
        <w:right w:val="none" w:sz="0" w:space="0" w:color="auto"/>
      </w:divBdr>
    </w:div>
    <w:div w:id="1077098125">
      <w:bodyDiv w:val="1"/>
      <w:marLeft w:val="0"/>
      <w:marRight w:val="0"/>
      <w:marTop w:val="0"/>
      <w:marBottom w:val="0"/>
      <w:divBdr>
        <w:top w:val="none" w:sz="0" w:space="0" w:color="auto"/>
        <w:left w:val="none" w:sz="0" w:space="0" w:color="auto"/>
        <w:bottom w:val="none" w:sz="0" w:space="0" w:color="auto"/>
        <w:right w:val="none" w:sz="0" w:space="0" w:color="auto"/>
      </w:divBdr>
    </w:div>
    <w:div w:id="1160730172">
      <w:bodyDiv w:val="1"/>
      <w:marLeft w:val="0"/>
      <w:marRight w:val="0"/>
      <w:marTop w:val="0"/>
      <w:marBottom w:val="0"/>
      <w:divBdr>
        <w:top w:val="none" w:sz="0" w:space="0" w:color="auto"/>
        <w:left w:val="none" w:sz="0" w:space="0" w:color="auto"/>
        <w:bottom w:val="none" w:sz="0" w:space="0" w:color="auto"/>
        <w:right w:val="none" w:sz="0" w:space="0" w:color="auto"/>
      </w:divBdr>
      <w:divsChild>
        <w:div w:id="1830321176">
          <w:marLeft w:val="0"/>
          <w:marRight w:val="0"/>
          <w:marTop w:val="0"/>
          <w:marBottom w:val="0"/>
          <w:divBdr>
            <w:top w:val="none" w:sz="0" w:space="0" w:color="auto"/>
            <w:left w:val="none" w:sz="0" w:space="0" w:color="auto"/>
            <w:bottom w:val="none" w:sz="0" w:space="0" w:color="auto"/>
            <w:right w:val="none" w:sz="0" w:space="0" w:color="auto"/>
          </w:divBdr>
          <w:divsChild>
            <w:div w:id="1625647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957720">
      <w:bodyDiv w:val="1"/>
      <w:marLeft w:val="0"/>
      <w:marRight w:val="0"/>
      <w:marTop w:val="0"/>
      <w:marBottom w:val="0"/>
      <w:divBdr>
        <w:top w:val="none" w:sz="0" w:space="0" w:color="auto"/>
        <w:left w:val="none" w:sz="0" w:space="0" w:color="auto"/>
        <w:bottom w:val="none" w:sz="0" w:space="0" w:color="auto"/>
        <w:right w:val="none" w:sz="0" w:space="0" w:color="auto"/>
      </w:divBdr>
    </w:div>
    <w:div w:id="1467353630">
      <w:bodyDiv w:val="1"/>
      <w:marLeft w:val="0"/>
      <w:marRight w:val="0"/>
      <w:marTop w:val="0"/>
      <w:marBottom w:val="0"/>
      <w:divBdr>
        <w:top w:val="none" w:sz="0" w:space="0" w:color="auto"/>
        <w:left w:val="none" w:sz="0" w:space="0" w:color="auto"/>
        <w:bottom w:val="none" w:sz="0" w:space="0" w:color="auto"/>
        <w:right w:val="none" w:sz="0" w:space="0" w:color="auto"/>
      </w:divBdr>
      <w:divsChild>
        <w:div w:id="1376850276">
          <w:marLeft w:val="0"/>
          <w:marRight w:val="0"/>
          <w:marTop w:val="0"/>
          <w:marBottom w:val="75"/>
          <w:divBdr>
            <w:top w:val="none" w:sz="0" w:space="0" w:color="auto"/>
            <w:left w:val="none" w:sz="0" w:space="0" w:color="auto"/>
            <w:bottom w:val="none" w:sz="0" w:space="0" w:color="auto"/>
            <w:right w:val="none" w:sz="0" w:space="0" w:color="auto"/>
          </w:divBdr>
          <w:divsChild>
            <w:div w:id="1733579284">
              <w:marLeft w:val="0"/>
              <w:marRight w:val="0"/>
              <w:marTop w:val="0"/>
              <w:marBottom w:val="0"/>
              <w:divBdr>
                <w:top w:val="none" w:sz="0" w:space="0" w:color="auto"/>
                <w:left w:val="none" w:sz="0" w:space="0" w:color="auto"/>
                <w:bottom w:val="none" w:sz="0" w:space="0" w:color="auto"/>
                <w:right w:val="none" w:sz="0" w:space="0" w:color="auto"/>
              </w:divBdr>
            </w:div>
            <w:div w:id="1717509772">
              <w:marLeft w:val="0"/>
              <w:marRight w:val="0"/>
              <w:marTop w:val="0"/>
              <w:marBottom w:val="0"/>
              <w:divBdr>
                <w:top w:val="none" w:sz="0" w:space="0" w:color="auto"/>
                <w:left w:val="none" w:sz="0" w:space="0" w:color="auto"/>
                <w:bottom w:val="none" w:sz="0" w:space="0" w:color="auto"/>
                <w:right w:val="none" w:sz="0" w:space="0" w:color="auto"/>
              </w:divBdr>
            </w:div>
            <w:div w:id="1870026143">
              <w:marLeft w:val="0"/>
              <w:marRight w:val="0"/>
              <w:marTop w:val="0"/>
              <w:marBottom w:val="0"/>
              <w:divBdr>
                <w:top w:val="none" w:sz="0" w:space="0" w:color="auto"/>
                <w:left w:val="none" w:sz="0" w:space="0" w:color="auto"/>
                <w:bottom w:val="none" w:sz="0" w:space="0" w:color="auto"/>
                <w:right w:val="none" w:sz="0" w:space="0" w:color="auto"/>
              </w:divBdr>
            </w:div>
          </w:divsChild>
        </w:div>
        <w:div w:id="1505054017">
          <w:marLeft w:val="0"/>
          <w:marRight w:val="0"/>
          <w:marTop w:val="0"/>
          <w:marBottom w:val="75"/>
          <w:divBdr>
            <w:top w:val="none" w:sz="0" w:space="0" w:color="auto"/>
            <w:left w:val="none" w:sz="0" w:space="0" w:color="auto"/>
            <w:bottom w:val="none" w:sz="0" w:space="0" w:color="auto"/>
            <w:right w:val="none" w:sz="0" w:space="0" w:color="auto"/>
          </w:divBdr>
          <w:divsChild>
            <w:div w:id="675153620">
              <w:marLeft w:val="0"/>
              <w:marRight w:val="0"/>
              <w:marTop w:val="0"/>
              <w:marBottom w:val="0"/>
              <w:divBdr>
                <w:top w:val="none" w:sz="0" w:space="0" w:color="auto"/>
                <w:left w:val="none" w:sz="0" w:space="0" w:color="auto"/>
                <w:bottom w:val="none" w:sz="0" w:space="0" w:color="auto"/>
                <w:right w:val="none" w:sz="0" w:space="0" w:color="auto"/>
              </w:divBdr>
            </w:div>
            <w:div w:id="2107337520">
              <w:marLeft w:val="0"/>
              <w:marRight w:val="0"/>
              <w:marTop w:val="0"/>
              <w:marBottom w:val="0"/>
              <w:divBdr>
                <w:top w:val="none" w:sz="0" w:space="0" w:color="auto"/>
                <w:left w:val="none" w:sz="0" w:space="0" w:color="auto"/>
                <w:bottom w:val="none" w:sz="0" w:space="0" w:color="auto"/>
                <w:right w:val="none" w:sz="0" w:space="0" w:color="auto"/>
              </w:divBdr>
            </w:div>
            <w:div w:id="1012882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025321">
      <w:bodyDiv w:val="1"/>
      <w:marLeft w:val="0"/>
      <w:marRight w:val="0"/>
      <w:marTop w:val="0"/>
      <w:marBottom w:val="0"/>
      <w:divBdr>
        <w:top w:val="none" w:sz="0" w:space="0" w:color="auto"/>
        <w:left w:val="none" w:sz="0" w:space="0" w:color="auto"/>
        <w:bottom w:val="none" w:sz="0" w:space="0" w:color="auto"/>
        <w:right w:val="none" w:sz="0" w:space="0" w:color="auto"/>
      </w:divBdr>
    </w:div>
    <w:div w:id="1672561749">
      <w:bodyDiv w:val="1"/>
      <w:marLeft w:val="0"/>
      <w:marRight w:val="0"/>
      <w:marTop w:val="0"/>
      <w:marBottom w:val="0"/>
      <w:divBdr>
        <w:top w:val="none" w:sz="0" w:space="0" w:color="auto"/>
        <w:left w:val="none" w:sz="0" w:space="0" w:color="auto"/>
        <w:bottom w:val="none" w:sz="0" w:space="0" w:color="auto"/>
        <w:right w:val="none" w:sz="0" w:space="0" w:color="auto"/>
      </w:divBdr>
    </w:div>
    <w:div w:id="1744638108">
      <w:bodyDiv w:val="1"/>
      <w:marLeft w:val="0"/>
      <w:marRight w:val="0"/>
      <w:marTop w:val="0"/>
      <w:marBottom w:val="0"/>
      <w:divBdr>
        <w:top w:val="none" w:sz="0" w:space="0" w:color="auto"/>
        <w:left w:val="none" w:sz="0" w:space="0" w:color="auto"/>
        <w:bottom w:val="none" w:sz="0" w:space="0" w:color="auto"/>
        <w:right w:val="none" w:sz="0" w:space="0" w:color="auto"/>
      </w:divBdr>
    </w:div>
    <w:div w:id="1768382613">
      <w:bodyDiv w:val="1"/>
      <w:marLeft w:val="0"/>
      <w:marRight w:val="0"/>
      <w:marTop w:val="0"/>
      <w:marBottom w:val="0"/>
      <w:divBdr>
        <w:top w:val="none" w:sz="0" w:space="0" w:color="auto"/>
        <w:left w:val="none" w:sz="0" w:space="0" w:color="auto"/>
        <w:bottom w:val="none" w:sz="0" w:space="0" w:color="auto"/>
        <w:right w:val="none" w:sz="0" w:space="0" w:color="auto"/>
      </w:divBdr>
    </w:div>
    <w:div w:id="1777168653">
      <w:bodyDiv w:val="1"/>
      <w:marLeft w:val="0"/>
      <w:marRight w:val="0"/>
      <w:marTop w:val="0"/>
      <w:marBottom w:val="0"/>
      <w:divBdr>
        <w:top w:val="none" w:sz="0" w:space="0" w:color="auto"/>
        <w:left w:val="none" w:sz="0" w:space="0" w:color="auto"/>
        <w:bottom w:val="none" w:sz="0" w:space="0" w:color="auto"/>
        <w:right w:val="none" w:sz="0" w:space="0" w:color="auto"/>
      </w:divBdr>
    </w:div>
    <w:div w:id="1869759091">
      <w:bodyDiv w:val="1"/>
      <w:marLeft w:val="0"/>
      <w:marRight w:val="0"/>
      <w:marTop w:val="0"/>
      <w:marBottom w:val="0"/>
      <w:divBdr>
        <w:top w:val="none" w:sz="0" w:space="0" w:color="auto"/>
        <w:left w:val="none" w:sz="0" w:space="0" w:color="auto"/>
        <w:bottom w:val="none" w:sz="0" w:space="0" w:color="auto"/>
        <w:right w:val="none" w:sz="0" w:space="0" w:color="auto"/>
      </w:divBdr>
    </w:div>
    <w:div w:id="1948614367">
      <w:bodyDiv w:val="1"/>
      <w:marLeft w:val="0"/>
      <w:marRight w:val="0"/>
      <w:marTop w:val="0"/>
      <w:marBottom w:val="0"/>
      <w:divBdr>
        <w:top w:val="none" w:sz="0" w:space="0" w:color="auto"/>
        <w:left w:val="none" w:sz="0" w:space="0" w:color="auto"/>
        <w:bottom w:val="none" w:sz="0" w:space="0" w:color="auto"/>
        <w:right w:val="none" w:sz="0" w:space="0" w:color="auto"/>
      </w:divBdr>
      <w:divsChild>
        <w:div w:id="458183540">
          <w:marLeft w:val="0"/>
          <w:marRight w:val="0"/>
          <w:marTop w:val="0"/>
          <w:marBottom w:val="0"/>
          <w:divBdr>
            <w:top w:val="none" w:sz="0" w:space="0" w:color="auto"/>
            <w:left w:val="none" w:sz="0" w:space="0" w:color="auto"/>
            <w:bottom w:val="none" w:sz="0" w:space="0" w:color="auto"/>
            <w:right w:val="none" w:sz="0" w:space="0" w:color="auto"/>
          </w:divBdr>
          <w:divsChild>
            <w:div w:id="784076925">
              <w:marLeft w:val="0"/>
              <w:marRight w:val="0"/>
              <w:marTop w:val="0"/>
              <w:marBottom w:val="75"/>
              <w:divBdr>
                <w:top w:val="none" w:sz="0" w:space="0" w:color="auto"/>
                <w:left w:val="none" w:sz="0" w:space="0" w:color="auto"/>
                <w:bottom w:val="none" w:sz="0" w:space="0" w:color="auto"/>
                <w:right w:val="none" w:sz="0" w:space="0" w:color="auto"/>
              </w:divBdr>
              <w:divsChild>
                <w:div w:id="560753408">
                  <w:marLeft w:val="0"/>
                  <w:marRight w:val="0"/>
                  <w:marTop w:val="0"/>
                  <w:marBottom w:val="0"/>
                  <w:divBdr>
                    <w:top w:val="none" w:sz="0" w:space="0" w:color="auto"/>
                    <w:left w:val="none" w:sz="0" w:space="0" w:color="auto"/>
                    <w:bottom w:val="none" w:sz="0" w:space="0" w:color="auto"/>
                    <w:right w:val="none" w:sz="0" w:space="0" w:color="auto"/>
                  </w:divBdr>
                </w:div>
                <w:div w:id="1959948001">
                  <w:marLeft w:val="0"/>
                  <w:marRight w:val="0"/>
                  <w:marTop w:val="0"/>
                  <w:marBottom w:val="0"/>
                  <w:divBdr>
                    <w:top w:val="none" w:sz="0" w:space="0" w:color="auto"/>
                    <w:left w:val="none" w:sz="0" w:space="0" w:color="auto"/>
                    <w:bottom w:val="none" w:sz="0" w:space="0" w:color="auto"/>
                    <w:right w:val="none" w:sz="0" w:space="0" w:color="auto"/>
                  </w:divBdr>
                </w:div>
                <w:div w:id="168586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96150">
          <w:marLeft w:val="0"/>
          <w:marRight w:val="0"/>
          <w:marTop w:val="0"/>
          <w:marBottom w:val="0"/>
          <w:divBdr>
            <w:top w:val="none" w:sz="0" w:space="0" w:color="auto"/>
            <w:left w:val="none" w:sz="0" w:space="0" w:color="auto"/>
            <w:bottom w:val="none" w:sz="0" w:space="0" w:color="auto"/>
            <w:right w:val="none" w:sz="0" w:space="0" w:color="auto"/>
          </w:divBdr>
          <w:divsChild>
            <w:div w:id="904410376">
              <w:marLeft w:val="0"/>
              <w:marRight w:val="0"/>
              <w:marTop w:val="0"/>
              <w:marBottom w:val="75"/>
              <w:divBdr>
                <w:top w:val="none" w:sz="0" w:space="0" w:color="auto"/>
                <w:left w:val="none" w:sz="0" w:space="0" w:color="auto"/>
                <w:bottom w:val="none" w:sz="0" w:space="0" w:color="auto"/>
                <w:right w:val="none" w:sz="0" w:space="0" w:color="auto"/>
              </w:divBdr>
              <w:divsChild>
                <w:div w:id="519045919">
                  <w:marLeft w:val="0"/>
                  <w:marRight w:val="0"/>
                  <w:marTop w:val="0"/>
                  <w:marBottom w:val="0"/>
                  <w:divBdr>
                    <w:top w:val="none" w:sz="0" w:space="0" w:color="auto"/>
                    <w:left w:val="none" w:sz="0" w:space="0" w:color="auto"/>
                    <w:bottom w:val="none" w:sz="0" w:space="0" w:color="auto"/>
                    <w:right w:val="none" w:sz="0" w:space="0" w:color="auto"/>
                  </w:divBdr>
                </w:div>
                <w:div w:id="1279483306">
                  <w:marLeft w:val="0"/>
                  <w:marRight w:val="0"/>
                  <w:marTop w:val="0"/>
                  <w:marBottom w:val="0"/>
                  <w:divBdr>
                    <w:top w:val="none" w:sz="0" w:space="0" w:color="auto"/>
                    <w:left w:val="none" w:sz="0" w:space="0" w:color="auto"/>
                    <w:bottom w:val="none" w:sz="0" w:space="0" w:color="auto"/>
                    <w:right w:val="none" w:sz="0" w:space="0" w:color="auto"/>
                  </w:divBdr>
                </w:div>
                <w:div w:id="1610233221">
                  <w:marLeft w:val="0"/>
                  <w:marRight w:val="0"/>
                  <w:marTop w:val="0"/>
                  <w:marBottom w:val="0"/>
                  <w:divBdr>
                    <w:top w:val="none" w:sz="0" w:space="0" w:color="auto"/>
                    <w:left w:val="none" w:sz="0" w:space="0" w:color="auto"/>
                    <w:bottom w:val="none" w:sz="0" w:space="0" w:color="auto"/>
                    <w:right w:val="none" w:sz="0" w:space="0" w:color="auto"/>
                  </w:divBdr>
                </w:div>
              </w:divsChild>
            </w:div>
            <w:div w:id="1472332687">
              <w:marLeft w:val="0"/>
              <w:marRight w:val="0"/>
              <w:marTop w:val="0"/>
              <w:marBottom w:val="75"/>
              <w:divBdr>
                <w:top w:val="none" w:sz="0" w:space="0" w:color="auto"/>
                <w:left w:val="none" w:sz="0" w:space="0" w:color="auto"/>
                <w:bottom w:val="none" w:sz="0" w:space="0" w:color="auto"/>
                <w:right w:val="none" w:sz="0" w:space="0" w:color="auto"/>
              </w:divBdr>
              <w:divsChild>
                <w:div w:id="2041273382">
                  <w:marLeft w:val="0"/>
                  <w:marRight w:val="0"/>
                  <w:marTop w:val="0"/>
                  <w:marBottom w:val="0"/>
                  <w:divBdr>
                    <w:top w:val="none" w:sz="0" w:space="0" w:color="auto"/>
                    <w:left w:val="none" w:sz="0" w:space="0" w:color="auto"/>
                    <w:bottom w:val="none" w:sz="0" w:space="0" w:color="auto"/>
                    <w:right w:val="none" w:sz="0" w:space="0" w:color="auto"/>
                  </w:divBdr>
                </w:div>
                <w:div w:id="991712367">
                  <w:marLeft w:val="0"/>
                  <w:marRight w:val="0"/>
                  <w:marTop w:val="0"/>
                  <w:marBottom w:val="0"/>
                  <w:divBdr>
                    <w:top w:val="none" w:sz="0" w:space="0" w:color="auto"/>
                    <w:left w:val="none" w:sz="0" w:space="0" w:color="auto"/>
                    <w:bottom w:val="none" w:sz="0" w:space="0" w:color="auto"/>
                    <w:right w:val="none" w:sz="0" w:space="0" w:color="auto"/>
                  </w:divBdr>
                </w:div>
                <w:div w:id="117676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3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1085;&#1072;&#1096;.&#1076;&#1086;&#1084;.&#1088;&#1092;/" TargetMode="External"/><Relationship Id="rId18" Type="http://schemas.openxmlformats.org/officeDocument/2006/relationships/hyperlink" Target="mailto:office@devcent.ru"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1085;&#1072;&#1096;.&#1076;&#1086;&#1084;.&#1088;&#1092;/" TargetMode="External"/><Relationship Id="rId2" Type="http://schemas.openxmlformats.org/officeDocument/2006/relationships/customXml" Target="../customXml/item2.xml"/><Relationship Id="rId16" Type="http://schemas.openxmlformats.org/officeDocument/2006/relationships/hyperlink" Target="https://&#1085;&#1072;&#1096;.&#1076;&#1086;&#1084;.&#1088;&#1092;/"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Zalog_ipoteka@bspb.r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consultantplus://offline/ref=AB5B8B5A4D4F7C15BBC48DBEA96DCB29D3D0A151993629EC42B37A72H1MCJ"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«___»________________2011г.</PublishDate>
  <Abstract>Город Санкт-Петербург</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a5444ea2-90b0-4ece-a612-f39e0dd9a22f">VVDU5HPDTQC2-63-134102</_dlc_DocId>
    <_dlc_DocIdUrl xmlns="a5444ea2-90b0-4ece-a612-f39e0dd9a22f">
      <Url>http://docs.bankspb.ru/dms/workmaterials/_layouts/15/DocIdRedir.aspx?ID=VVDU5HPDTQC2-63-134102</Url>
      <Description>VVDU5HPDTQC2-63-134102</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F480DBC6E9215A41A0406E6E177B9154" ma:contentTypeVersion="0" ma:contentTypeDescription="Создание документа." ma:contentTypeScope="" ma:versionID="4f159ec085d095c7642291de4f500c74">
  <xsd:schema xmlns:xsd="http://www.w3.org/2001/XMLSchema" xmlns:xs="http://www.w3.org/2001/XMLSchema" xmlns:p="http://schemas.microsoft.com/office/2006/metadata/properties" xmlns:ns2="a5444ea2-90b0-4ece-a612-f39e0dd9a22f" targetNamespace="http://schemas.microsoft.com/office/2006/metadata/properties" ma:root="true" ma:fieldsID="af7464e8fd28f52b5c6ba8fd271f09ae" ns2:_="">
    <xsd:import namespace="a5444ea2-90b0-4ece-a612-f39e0dd9a22f"/>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444ea2-90b0-4ece-a612-f39e0dd9a22f"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Сохранить идентификатор" ma:description="Сохранять идентификатор при добавлении."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452B609-C0AF-41F2-8148-8A9B9745BFDB}">
  <ds:schemaRefs>
    <ds:schemaRef ds:uri="http://schemas.microsoft.com/sharepoint/events"/>
  </ds:schemaRefs>
</ds:datastoreItem>
</file>

<file path=customXml/itemProps3.xml><?xml version="1.0" encoding="utf-8"?>
<ds:datastoreItem xmlns:ds="http://schemas.openxmlformats.org/officeDocument/2006/customXml" ds:itemID="{652C8480-59F9-4301-9DEA-14776A1CAD9C}">
  <ds:schemaRefs>
    <ds:schemaRef ds:uri="http://schemas.microsoft.com/office/2006/metadata/properties"/>
    <ds:schemaRef ds:uri="http://schemas.microsoft.com/office/infopath/2007/PartnerControls"/>
    <ds:schemaRef ds:uri="a5444ea2-90b0-4ece-a612-f39e0dd9a22f"/>
  </ds:schemaRefs>
</ds:datastoreItem>
</file>

<file path=customXml/itemProps4.xml><?xml version="1.0" encoding="utf-8"?>
<ds:datastoreItem xmlns:ds="http://schemas.openxmlformats.org/officeDocument/2006/customXml" ds:itemID="{E69E164A-5B44-44BC-BF30-80EE570B00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444ea2-90b0-4ece-a612-f39e0dd9a2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930BB8-5086-4AFD-8835-83870BD7F8C6}">
  <ds:schemaRefs>
    <ds:schemaRef ds:uri="http://schemas.microsoft.com/sharepoint/v3/contenttype/forms"/>
  </ds:schemaRefs>
</ds:datastoreItem>
</file>

<file path=customXml/itemProps6.xml><?xml version="1.0" encoding="utf-8"?>
<ds:datastoreItem xmlns:ds="http://schemas.openxmlformats.org/officeDocument/2006/customXml" ds:itemID="{199196C3-46D7-48F0-B3CF-2D58032A5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6920</Words>
  <Characters>50192</Characters>
  <Application>Microsoft Office Word</Application>
  <DocSecurity>0</DocSecurity>
  <Lines>418</Lines>
  <Paragraphs>113</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ООО «САНД»</Company>
  <LinksUpToDate>false</LinksUpToDate>
  <CharactersWithSpaces>56999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долевого участия в строительстве жилого комплекса                                                                   по адресу: г. Санкт – Петербург, поселок Шушары, Пулковское, участок 432</dc:subject>
  <dc:creator>service</dc:creator>
  <cp:lastModifiedBy>MalyanovaAB</cp:lastModifiedBy>
  <cp:revision>8</cp:revision>
  <cp:lastPrinted>2022-10-28T10:44:00Z</cp:lastPrinted>
  <dcterms:created xsi:type="dcterms:W3CDTF">2026-01-20T14:27:00Z</dcterms:created>
  <dcterms:modified xsi:type="dcterms:W3CDTF">2026-02-19T05:57:00Z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0x010100F480DBC6E9215A41A0406E6E177B9154</vt:lpwstr>
  </property>
  <property fmtid="{D5CDD505-2E9C-101B-9397-08002B2CF9AE}" pid="3" name="_dlc_DocIdItemGuid">
    <vt:lpwstr>1fff3187-230f-4aac-9e46-2ba61ec84854</vt:lpwstr>
  </property>
</Properties>
</file>