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2DF72" w14:textId="1C9ED22E" w:rsidR="00C47BD7" w:rsidRDefault="00EB0AE4" w:rsidP="00C47BD7">
      <w:pPr>
        <w:widowControl w:val="0"/>
        <w:spacing w:line="192" w:lineRule="exact"/>
        <w:ind w:left="4142" w:right="-20"/>
        <w:rPr>
          <w:rFonts w:ascii="Tahoma" w:eastAsia="Tahoma" w:hAnsi="Tahoma" w:cs="Tahoma"/>
          <w:b/>
          <w:bCs/>
          <w:color w:val="000000"/>
          <w:sz w:val="18"/>
          <w:szCs w:val="18"/>
        </w:rPr>
      </w:pPr>
      <w:bookmarkStart w:id="0" w:name="_page_27_0"/>
      <w:r w:rsidRPr="00F63A5A">
        <w:rPr>
          <w:rFonts w:ascii="Tahoma" w:eastAsia="Tahoma" w:hAnsi="Tahoma" w:cs="Tahoma"/>
          <w:b/>
          <w:bCs/>
          <w:color w:val="000000"/>
          <w:sz w:val="18"/>
          <w:szCs w:val="18"/>
        </w:rPr>
        <w:t xml:space="preserve">ДОГОВОР № </w:t>
      </w:r>
      <w:r w:rsidR="00C47BD7" w:rsidRPr="00C47BD7">
        <w:rPr>
          <w:rFonts w:ascii="Tahoma" w:eastAsia="Tahoma" w:hAnsi="Tahoma" w:cs="Tahoma"/>
          <w:b/>
          <w:bCs/>
          <w:color w:val="000000"/>
          <w:sz w:val="18"/>
          <w:szCs w:val="18"/>
        </w:rPr>
        <w:t>ЮС</w:t>
      </w:r>
      <w:r w:rsidR="00DE06B6">
        <w:rPr>
          <w:rFonts w:ascii="Tahoma" w:eastAsia="Tahoma" w:hAnsi="Tahoma" w:cs="Tahoma"/>
          <w:b/>
          <w:bCs/>
          <w:color w:val="000000"/>
          <w:sz w:val="18"/>
          <w:szCs w:val="18"/>
        </w:rPr>
        <w:t>Т_________</w:t>
      </w:r>
    </w:p>
    <w:p w14:paraId="40FF8AC5" w14:textId="049086E0" w:rsidR="00514532" w:rsidRPr="00F63A5A" w:rsidRDefault="00EB0AE4" w:rsidP="00C47BD7">
      <w:pPr>
        <w:widowControl w:val="0"/>
        <w:spacing w:line="192" w:lineRule="exact"/>
        <w:ind w:left="3828" w:right="-20"/>
        <w:rPr>
          <w:rFonts w:ascii="Tahoma" w:eastAsia="Tahoma" w:hAnsi="Tahoma" w:cs="Tahoma"/>
          <w:b/>
          <w:bCs/>
          <w:color w:val="000000"/>
          <w:sz w:val="18"/>
          <w:szCs w:val="18"/>
        </w:rPr>
      </w:pPr>
      <w:r w:rsidRPr="00F63A5A">
        <w:rPr>
          <w:rFonts w:ascii="Tahoma" w:eastAsia="Tahoma" w:hAnsi="Tahoma" w:cs="Tahoma"/>
          <w:b/>
          <w:bCs/>
          <w:color w:val="000000"/>
          <w:sz w:val="18"/>
          <w:szCs w:val="18"/>
        </w:rPr>
        <w:t>участия в долевом строительстве</w:t>
      </w:r>
    </w:p>
    <w:p w14:paraId="267B88D3" w14:textId="77777777" w:rsidR="00514532" w:rsidRPr="00F63A5A" w:rsidRDefault="00514532">
      <w:pPr>
        <w:spacing w:line="240" w:lineRule="exact"/>
        <w:rPr>
          <w:rFonts w:ascii="Tahoma" w:eastAsia="Tahoma" w:hAnsi="Tahoma" w:cs="Tahoma"/>
          <w:sz w:val="18"/>
          <w:szCs w:val="18"/>
        </w:rPr>
      </w:pPr>
    </w:p>
    <w:p w14:paraId="6C3CD7A6" w14:textId="77777777" w:rsidR="00514532" w:rsidRPr="00F63A5A" w:rsidRDefault="00514532">
      <w:pPr>
        <w:spacing w:after="106" w:line="240" w:lineRule="exact"/>
        <w:rPr>
          <w:rFonts w:ascii="Tahoma" w:eastAsia="Tahoma" w:hAnsi="Tahoma" w:cs="Tahoma"/>
          <w:sz w:val="18"/>
          <w:szCs w:val="18"/>
        </w:rPr>
      </w:pPr>
    </w:p>
    <w:p w14:paraId="2145E02F" w14:textId="145FF4ED" w:rsidR="00F65883" w:rsidRPr="00F65883" w:rsidRDefault="00F65883" w:rsidP="00F65883">
      <w:pPr>
        <w:spacing w:after="11" w:line="180" w:lineRule="exact"/>
        <w:rPr>
          <w:rFonts w:ascii="Tahoma" w:eastAsia="Tahoma" w:hAnsi="Tahoma" w:cs="Tahoma"/>
          <w:b/>
          <w:bCs/>
          <w:color w:val="000000"/>
          <w:sz w:val="18"/>
          <w:szCs w:val="18"/>
        </w:rPr>
      </w:pPr>
      <w:r w:rsidRPr="00F65883">
        <w:rPr>
          <w:rFonts w:ascii="Tahoma" w:eastAsia="Tahoma" w:hAnsi="Tahoma" w:cs="Tahoma"/>
          <w:b/>
          <w:bCs/>
          <w:color w:val="000000"/>
          <w:sz w:val="18"/>
          <w:szCs w:val="18"/>
        </w:rPr>
        <w:t xml:space="preserve">г. </w:t>
      </w:r>
      <w:r w:rsidR="00C47BD7">
        <w:rPr>
          <w:rFonts w:ascii="Tahoma" w:eastAsia="Tahoma" w:hAnsi="Tahoma" w:cs="Tahoma"/>
          <w:b/>
          <w:bCs/>
          <w:color w:val="000000"/>
          <w:sz w:val="18"/>
          <w:szCs w:val="18"/>
        </w:rPr>
        <w:t>Пермь</w:t>
      </w:r>
      <w:r w:rsidRPr="00F65883">
        <w:rPr>
          <w:rFonts w:ascii="Tahoma" w:eastAsia="Tahoma" w:hAnsi="Tahoma" w:cs="Tahoma"/>
          <w:b/>
          <w:bCs/>
          <w:color w:val="000000"/>
          <w:sz w:val="18"/>
          <w:szCs w:val="18"/>
        </w:rPr>
        <w:t xml:space="preserve">                                                                                                                      </w:t>
      </w:r>
      <w:r w:rsidR="00C47BD7">
        <w:rPr>
          <w:rFonts w:ascii="Tahoma" w:eastAsia="Tahoma" w:hAnsi="Tahoma" w:cs="Tahoma"/>
          <w:b/>
          <w:bCs/>
          <w:color w:val="000000"/>
          <w:sz w:val="18"/>
          <w:szCs w:val="18"/>
        </w:rPr>
        <w:t xml:space="preserve">         </w:t>
      </w:r>
      <w:r w:rsidRPr="00F65883">
        <w:rPr>
          <w:rFonts w:ascii="Tahoma" w:eastAsia="Tahoma" w:hAnsi="Tahoma" w:cs="Tahoma"/>
          <w:b/>
          <w:bCs/>
          <w:color w:val="000000"/>
          <w:sz w:val="18"/>
          <w:szCs w:val="18"/>
        </w:rPr>
        <w:t xml:space="preserve">         «</w:t>
      </w:r>
      <w:r w:rsidR="00C47BD7">
        <w:rPr>
          <w:rFonts w:ascii="Tahoma" w:eastAsia="Tahoma" w:hAnsi="Tahoma" w:cs="Tahoma"/>
          <w:b/>
          <w:bCs/>
          <w:color w:val="000000"/>
          <w:sz w:val="18"/>
          <w:szCs w:val="18"/>
        </w:rPr>
        <w:t>__</w:t>
      </w:r>
      <w:r w:rsidRPr="00F65883">
        <w:rPr>
          <w:rFonts w:ascii="Tahoma" w:eastAsia="Tahoma" w:hAnsi="Tahoma" w:cs="Tahoma"/>
          <w:b/>
          <w:bCs/>
          <w:color w:val="000000"/>
          <w:sz w:val="18"/>
          <w:szCs w:val="18"/>
        </w:rPr>
        <w:t xml:space="preserve">» </w:t>
      </w:r>
      <w:r w:rsidR="00DE06B6">
        <w:rPr>
          <w:rFonts w:ascii="Tahoma" w:eastAsia="Tahoma" w:hAnsi="Tahoma" w:cs="Tahoma"/>
          <w:b/>
          <w:bCs/>
          <w:color w:val="000000"/>
          <w:sz w:val="18"/>
          <w:szCs w:val="18"/>
        </w:rPr>
        <w:t>________</w:t>
      </w:r>
      <w:r w:rsidRPr="00F65883">
        <w:rPr>
          <w:rFonts w:ascii="Tahoma" w:eastAsia="Tahoma" w:hAnsi="Tahoma" w:cs="Tahoma"/>
          <w:b/>
          <w:bCs/>
          <w:color w:val="000000"/>
          <w:sz w:val="18"/>
          <w:szCs w:val="18"/>
        </w:rPr>
        <w:t xml:space="preserve"> 202</w:t>
      </w:r>
      <w:r w:rsidR="00DE06B6">
        <w:rPr>
          <w:rFonts w:ascii="Tahoma" w:eastAsia="Tahoma" w:hAnsi="Tahoma" w:cs="Tahoma"/>
          <w:b/>
          <w:bCs/>
          <w:color w:val="000000"/>
          <w:sz w:val="18"/>
          <w:szCs w:val="18"/>
        </w:rPr>
        <w:t>__</w:t>
      </w:r>
      <w:r w:rsidRPr="00F65883">
        <w:rPr>
          <w:rFonts w:ascii="Tahoma" w:eastAsia="Tahoma" w:hAnsi="Tahoma" w:cs="Tahoma"/>
          <w:b/>
          <w:bCs/>
          <w:color w:val="000000"/>
          <w:sz w:val="18"/>
          <w:szCs w:val="18"/>
        </w:rPr>
        <w:t xml:space="preserve"> г.</w:t>
      </w:r>
    </w:p>
    <w:p w14:paraId="62EB06B4" w14:textId="77777777" w:rsidR="00514532" w:rsidRPr="00F63A5A" w:rsidRDefault="00514532">
      <w:pPr>
        <w:spacing w:after="11" w:line="180" w:lineRule="exact"/>
        <w:rPr>
          <w:rFonts w:ascii="Tahoma" w:eastAsia="Tahoma" w:hAnsi="Tahoma" w:cs="Tahoma"/>
          <w:sz w:val="18"/>
          <w:szCs w:val="18"/>
        </w:rPr>
      </w:pPr>
    </w:p>
    <w:p w14:paraId="6D6D1635" w14:textId="77925C88" w:rsidR="00514532" w:rsidRPr="00F63A5A" w:rsidRDefault="00C47BD7" w:rsidP="00BF1BFA">
      <w:pPr>
        <w:widowControl w:val="0"/>
        <w:spacing w:line="192" w:lineRule="exact"/>
        <w:ind w:left="1" w:right="70" w:firstLine="300"/>
        <w:jc w:val="both"/>
        <w:rPr>
          <w:rFonts w:ascii="Tahoma" w:eastAsia="Tahoma" w:hAnsi="Tahoma" w:cs="Tahoma"/>
          <w:color w:val="000000"/>
          <w:sz w:val="18"/>
          <w:szCs w:val="18"/>
        </w:rPr>
      </w:pPr>
      <w:bookmarkStart w:id="1" w:name="_Hlk216887394"/>
      <w:r w:rsidRPr="00C47BD7">
        <w:rPr>
          <w:rFonts w:ascii="Tahoma" w:eastAsia="Tahoma" w:hAnsi="Tahoma" w:cs="Tahoma"/>
          <w:b/>
          <w:bCs/>
          <w:color w:val="000000"/>
          <w:sz w:val="18"/>
          <w:szCs w:val="18"/>
        </w:rPr>
        <w:t>"ОБЩЕСТВО С ОГРАНИЧЕННОЙ ОТВЕТСТВЕННОСТЬЮ "КОМФОРТ И ФУНКЦИОНАЛЬНОСТЬ. СПЕЦИАЛИЗИРОВАННЫЙ ЗАСТРОЙЩИК""</w:t>
      </w:r>
      <w:bookmarkEnd w:id="1"/>
      <w:r w:rsidR="00EB0AE4" w:rsidRPr="00F63A5A">
        <w:rPr>
          <w:rFonts w:ascii="Tahoma" w:eastAsia="Tahoma" w:hAnsi="Tahoma" w:cs="Tahoma"/>
          <w:color w:val="000000"/>
          <w:sz w:val="18"/>
          <w:szCs w:val="18"/>
        </w:rPr>
        <w:t xml:space="preserve">, именуемое в дальнейшем </w:t>
      </w:r>
      <w:r w:rsidR="00EB0AE4" w:rsidRPr="00F63A5A">
        <w:rPr>
          <w:rFonts w:ascii="Tahoma" w:eastAsia="Tahoma" w:hAnsi="Tahoma" w:cs="Tahoma"/>
          <w:b/>
          <w:bCs/>
          <w:color w:val="000000"/>
          <w:sz w:val="18"/>
          <w:szCs w:val="18"/>
        </w:rPr>
        <w:t>«Застройщик»</w:t>
      </w:r>
      <w:r w:rsidR="00EB0AE4" w:rsidRPr="00F63A5A">
        <w:rPr>
          <w:rFonts w:ascii="Tahoma" w:eastAsia="Tahoma" w:hAnsi="Tahoma" w:cs="Tahoma"/>
          <w:color w:val="000000"/>
          <w:sz w:val="18"/>
          <w:szCs w:val="18"/>
        </w:rPr>
        <w:t xml:space="preserve">, </w:t>
      </w:r>
      <w:r w:rsidR="002B6A88" w:rsidRPr="002B6A88">
        <w:rPr>
          <w:rFonts w:ascii="Tahoma" w:eastAsia="Tahoma" w:hAnsi="Tahoma" w:cs="Tahoma"/>
          <w:bCs/>
          <w:color w:val="000000"/>
          <w:sz w:val="18"/>
          <w:szCs w:val="18"/>
        </w:rPr>
        <w:t xml:space="preserve">в лице представителя </w:t>
      </w:r>
      <w:r w:rsidR="00290B1C">
        <w:rPr>
          <w:rFonts w:ascii="Tahoma" w:eastAsia="Tahoma" w:hAnsi="Tahoma" w:cs="Tahoma"/>
          <w:b/>
          <w:bCs/>
          <w:color w:val="000000"/>
          <w:sz w:val="18"/>
          <w:szCs w:val="18"/>
        </w:rPr>
        <w:t>Ступина Дмитрия Юрьевича</w:t>
      </w:r>
      <w:r w:rsidR="00EB0AE4" w:rsidRPr="00F63A5A">
        <w:rPr>
          <w:rFonts w:ascii="Tahoma" w:eastAsia="Tahoma" w:hAnsi="Tahoma" w:cs="Tahoma"/>
          <w:color w:val="000000"/>
          <w:sz w:val="18"/>
          <w:szCs w:val="18"/>
        </w:rPr>
        <w:t>,</w:t>
      </w:r>
      <w:r w:rsidR="00290B1C" w:rsidRPr="00290B1C">
        <w:rPr>
          <w:rFonts w:ascii="Tahoma???????" w:hAnsi="Tahoma???????" w:cs="Tahoma???????"/>
          <w:sz w:val="19"/>
          <w:szCs w:val="19"/>
        </w:rPr>
        <w:t xml:space="preserve"> </w:t>
      </w:r>
      <w:r w:rsidR="00290B1C" w:rsidRPr="00290B1C">
        <w:rPr>
          <w:rFonts w:ascii="Tahoma" w:eastAsia="Tahoma" w:hAnsi="Tahoma" w:cs="Tahoma"/>
          <w:color w:val="000000"/>
          <w:sz w:val="18"/>
          <w:szCs w:val="18"/>
        </w:rPr>
        <w:t>действующего на основании Машиночитаемой доверенности от 1</w:t>
      </w:r>
      <w:r w:rsidR="00BF1BFA">
        <w:rPr>
          <w:rFonts w:ascii="Tahoma" w:eastAsia="Tahoma" w:hAnsi="Tahoma" w:cs="Tahoma"/>
          <w:color w:val="000000"/>
          <w:sz w:val="18"/>
          <w:szCs w:val="18"/>
        </w:rPr>
        <w:t>5</w:t>
      </w:r>
      <w:r w:rsidR="00290B1C" w:rsidRPr="00290B1C">
        <w:rPr>
          <w:rFonts w:ascii="Tahoma" w:eastAsia="Tahoma" w:hAnsi="Tahoma" w:cs="Tahoma"/>
          <w:color w:val="000000"/>
          <w:sz w:val="18"/>
          <w:szCs w:val="18"/>
        </w:rPr>
        <w:t>.04.202</w:t>
      </w:r>
      <w:r w:rsidR="00BF1BFA">
        <w:rPr>
          <w:rFonts w:ascii="Tahoma" w:eastAsia="Tahoma" w:hAnsi="Tahoma" w:cs="Tahoma"/>
          <w:color w:val="000000"/>
          <w:sz w:val="18"/>
          <w:szCs w:val="18"/>
        </w:rPr>
        <w:t>5</w:t>
      </w:r>
      <w:r w:rsidR="00290B1C" w:rsidRPr="00290B1C">
        <w:rPr>
          <w:rFonts w:ascii="Tahoma" w:eastAsia="Tahoma" w:hAnsi="Tahoma" w:cs="Tahoma"/>
          <w:color w:val="000000"/>
          <w:sz w:val="18"/>
          <w:szCs w:val="18"/>
        </w:rPr>
        <w:t xml:space="preserve"> г., удостоверенной </w:t>
      </w:r>
      <w:r w:rsidR="00BF1BFA" w:rsidRPr="00BF1BFA">
        <w:rPr>
          <w:rFonts w:ascii="Tahoma" w:eastAsia="Tahoma" w:hAnsi="Tahoma" w:cs="Tahoma"/>
          <w:color w:val="000000"/>
          <w:sz w:val="18"/>
          <w:szCs w:val="18"/>
        </w:rPr>
        <w:t>Бжинаевой Оксаной Борисовной, временно исполняющей обязанности нотариуса нотариального округа город Екатеринбург Чукреевой Анны Сергеевны</w:t>
      </w:r>
      <w:r w:rsidR="00290B1C" w:rsidRPr="00290B1C">
        <w:rPr>
          <w:rFonts w:ascii="Tahoma" w:eastAsia="Tahoma" w:hAnsi="Tahoma" w:cs="Tahoma"/>
          <w:color w:val="000000"/>
          <w:sz w:val="18"/>
          <w:szCs w:val="18"/>
        </w:rPr>
        <w:t xml:space="preserve">, зарегистрированной в реестре за </w:t>
      </w:r>
      <w:bookmarkStart w:id="2" w:name="_Hlk215749388"/>
      <w:r w:rsidR="00290B1C" w:rsidRPr="00290B1C">
        <w:rPr>
          <w:rFonts w:ascii="Tahoma" w:eastAsia="Tahoma" w:hAnsi="Tahoma" w:cs="Tahoma"/>
          <w:color w:val="000000"/>
          <w:sz w:val="18"/>
          <w:szCs w:val="18"/>
        </w:rPr>
        <w:t>№</w:t>
      </w:r>
      <w:bookmarkEnd w:id="2"/>
      <w:r w:rsidRPr="00C47BD7">
        <w:rPr>
          <w:rFonts w:ascii="Courier New" w:hAnsi="Courier New" w:cs="Courier New"/>
          <w:color w:val="1A1AA6"/>
          <w:sz w:val="20"/>
          <w:szCs w:val="20"/>
        </w:rPr>
        <w:t xml:space="preserve"> </w:t>
      </w:r>
      <w:r w:rsidRPr="00C47BD7">
        <w:rPr>
          <w:rFonts w:ascii="Tahoma" w:eastAsia="Tahoma" w:hAnsi="Tahoma" w:cs="Tahoma"/>
          <w:color w:val="000000"/>
          <w:sz w:val="18"/>
          <w:szCs w:val="18"/>
        </w:rPr>
        <w:t>66/482-н/66-2025-6-844</w:t>
      </w:r>
      <w:r w:rsidR="00290B1C" w:rsidRPr="00290B1C">
        <w:rPr>
          <w:rFonts w:ascii="Tahoma" w:eastAsia="Tahoma" w:hAnsi="Tahoma" w:cs="Tahoma"/>
          <w:color w:val="000000"/>
          <w:sz w:val="18"/>
          <w:szCs w:val="18"/>
        </w:rPr>
        <w:t>,</w:t>
      </w:r>
      <w:r w:rsidR="00EB0AE4" w:rsidRPr="00F63A5A">
        <w:rPr>
          <w:rFonts w:ascii="Tahoma" w:eastAsia="Tahoma" w:hAnsi="Tahoma" w:cs="Tahoma"/>
          <w:color w:val="000000"/>
          <w:sz w:val="18"/>
          <w:szCs w:val="18"/>
        </w:rPr>
        <w:t xml:space="preserve"> с одной стороны, и</w:t>
      </w:r>
    </w:p>
    <w:p w14:paraId="0CF9E1E6" w14:textId="236BDBD9" w:rsidR="00514532" w:rsidRPr="00F63A5A" w:rsidRDefault="00DE06B6">
      <w:pPr>
        <w:widowControl w:val="0"/>
        <w:spacing w:line="192" w:lineRule="exact"/>
        <w:ind w:left="1" w:right="75" w:firstLine="300"/>
        <w:jc w:val="both"/>
        <w:rPr>
          <w:rFonts w:ascii="Tahoma" w:eastAsia="Tahoma" w:hAnsi="Tahoma" w:cs="Tahoma"/>
          <w:color w:val="000000"/>
          <w:sz w:val="18"/>
          <w:szCs w:val="18"/>
        </w:rPr>
      </w:pPr>
      <w:r>
        <w:rPr>
          <w:rFonts w:ascii="Tahoma" w:eastAsia="Tahoma" w:hAnsi="Tahoma" w:cs="Tahoma"/>
          <w:b/>
          <w:bCs/>
          <w:color w:val="000000"/>
          <w:sz w:val="18"/>
          <w:szCs w:val="18"/>
        </w:rPr>
        <w:t>____</w:t>
      </w:r>
      <w:r w:rsidR="00EB0AE4" w:rsidRPr="00F63A5A">
        <w:rPr>
          <w:rFonts w:ascii="Tahoma" w:eastAsia="Tahoma" w:hAnsi="Tahoma" w:cs="Tahoma"/>
          <w:color w:val="000000"/>
          <w:sz w:val="18"/>
          <w:szCs w:val="18"/>
        </w:rPr>
        <w:t>, именуем</w:t>
      </w:r>
      <w:r w:rsidR="00F65883">
        <w:rPr>
          <w:rFonts w:ascii="Tahoma" w:eastAsia="Tahoma" w:hAnsi="Tahoma" w:cs="Tahoma"/>
          <w:color w:val="000000"/>
          <w:sz w:val="18"/>
          <w:szCs w:val="18"/>
        </w:rPr>
        <w:t>ая</w:t>
      </w:r>
      <w:r w:rsidR="00EB0AE4" w:rsidRPr="00F63A5A">
        <w:rPr>
          <w:rFonts w:ascii="Tahoma" w:eastAsia="Tahoma" w:hAnsi="Tahoma" w:cs="Tahoma"/>
          <w:color w:val="000000"/>
          <w:sz w:val="18"/>
          <w:szCs w:val="18"/>
        </w:rPr>
        <w:t xml:space="preserve"> в дальнейшем </w:t>
      </w:r>
      <w:r w:rsidR="00EB0AE4" w:rsidRPr="00F63A5A">
        <w:rPr>
          <w:rFonts w:ascii="Tahoma" w:eastAsia="Tahoma" w:hAnsi="Tahoma" w:cs="Tahoma"/>
          <w:b/>
          <w:bCs/>
          <w:color w:val="000000"/>
          <w:sz w:val="18"/>
          <w:szCs w:val="18"/>
        </w:rPr>
        <w:t>«Участник долевого строительства»</w:t>
      </w:r>
      <w:r w:rsidR="00EB0AE4" w:rsidRPr="00F63A5A">
        <w:rPr>
          <w:rFonts w:ascii="Tahoma" w:eastAsia="Tahoma" w:hAnsi="Tahoma" w:cs="Tahoma"/>
          <w:color w:val="000000"/>
          <w:sz w:val="18"/>
          <w:szCs w:val="18"/>
        </w:rPr>
        <w:t xml:space="preserve">, с другой стороны, руководствуясь Федеральным законом Российской Федерации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вместе именуемые </w:t>
      </w:r>
      <w:r w:rsidR="00EB0AE4" w:rsidRPr="00F63A5A">
        <w:rPr>
          <w:rFonts w:ascii="Tahoma" w:eastAsia="Tahoma" w:hAnsi="Tahoma" w:cs="Tahoma"/>
          <w:b/>
          <w:bCs/>
          <w:color w:val="000000"/>
          <w:sz w:val="18"/>
          <w:szCs w:val="18"/>
        </w:rPr>
        <w:t>«Стороны»</w:t>
      </w:r>
      <w:r w:rsidR="00EB0AE4" w:rsidRPr="00F63A5A">
        <w:rPr>
          <w:rFonts w:ascii="Tahoma" w:eastAsia="Tahoma" w:hAnsi="Tahoma" w:cs="Tahoma"/>
          <w:color w:val="000000"/>
          <w:sz w:val="18"/>
          <w:szCs w:val="18"/>
        </w:rPr>
        <w:t>, заключили настоящий договор участия в долевом строительстве (далее по тексту – «договор») о нижеследующем:</w:t>
      </w:r>
    </w:p>
    <w:p w14:paraId="695BE4BB" w14:textId="77777777" w:rsidR="00514532" w:rsidRPr="00F63A5A" w:rsidRDefault="00EB0AE4">
      <w:pPr>
        <w:widowControl w:val="0"/>
        <w:spacing w:line="192" w:lineRule="exact"/>
        <w:ind w:left="4382" w:right="-20"/>
        <w:rPr>
          <w:rFonts w:ascii="Tahoma" w:eastAsia="Tahoma" w:hAnsi="Tahoma" w:cs="Tahoma"/>
          <w:b/>
          <w:bCs/>
          <w:color w:val="000000"/>
          <w:sz w:val="18"/>
          <w:szCs w:val="18"/>
        </w:rPr>
      </w:pPr>
      <w:r w:rsidRPr="00F63A5A">
        <w:rPr>
          <w:rFonts w:ascii="Tahoma" w:eastAsia="Tahoma" w:hAnsi="Tahoma" w:cs="Tahoma"/>
          <w:b/>
          <w:bCs/>
          <w:color w:val="000000"/>
          <w:sz w:val="18"/>
          <w:szCs w:val="18"/>
        </w:rPr>
        <w:t>1. ПРЕДМЕТДОГОВОРА</w:t>
      </w:r>
    </w:p>
    <w:p w14:paraId="0562D246" w14:textId="6FC9B6B1" w:rsidR="00514532" w:rsidRPr="00C206AE" w:rsidRDefault="00EB0AE4" w:rsidP="00C206AE">
      <w:pPr>
        <w:widowControl w:val="0"/>
        <w:spacing w:line="192" w:lineRule="exact"/>
        <w:ind w:left="1" w:right="69" w:firstLine="300"/>
        <w:jc w:val="both"/>
        <w:rPr>
          <w:rFonts w:ascii="Tahoma" w:eastAsia="Tahoma" w:hAnsi="Tahoma" w:cs="Tahoma"/>
          <w:b/>
          <w:bCs/>
          <w:color w:val="000000"/>
          <w:sz w:val="18"/>
          <w:szCs w:val="18"/>
        </w:rPr>
      </w:pPr>
      <w:r w:rsidRPr="00F63A5A">
        <w:rPr>
          <w:rFonts w:ascii="Tahoma" w:eastAsia="Tahoma" w:hAnsi="Tahoma" w:cs="Tahoma"/>
          <w:color w:val="000000"/>
          <w:sz w:val="18"/>
          <w:szCs w:val="18"/>
        </w:rPr>
        <w:t xml:space="preserve">1.1. Застройщик обязуется в предусмотренный договором срок своими силами и (или) с привлечением других лиц осуществить строительство </w:t>
      </w:r>
      <w:bookmarkStart w:id="3" w:name="_Hlk215748121"/>
      <w:bookmarkStart w:id="4" w:name="_Hlk216890106"/>
      <w:r w:rsidR="00C206AE" w:rsidRPr="00C206AE">
        <w:rPr>
          <w:rFonts w:ascii="Tahoma" w:eastAsia="Tahoma" w:hAnsi="Tahoma" w:cs="Tahoma"/>
          <w:b/>
          <w:bCs/>
          <w:color w:val="000000"/>
          <w:sz w:val="18"/>
          <w:szCs w:val="18"/>
        </w:rPr>
        <w:t>Многоквартирн</w:t>
      </w:r>
      <w:r w:rsidR="00C206AE">
        <w:rPr>
          <w:rFonts w:ascii="Tahoma" w:eastAsia="Tahoma" w:hAnsi="Tahoma" w:cs="Tahoma"/>
          <w:b/>
          <w:bCs/>
          <w:color w:val="000000"/>
          <w:sz w:val="18"/>
          <w:szCs w:val="18"/>
        </w:rPr>
        <w:t>ого</w:t>
      </w:r>
      <w:r w:rsidR="00C206AE" w:rsidRPr="00C206AE">
        <w:rPr>
          <w:rFonts w:ascii="Tahoma" w:eastAsia="Tahoma" w:hAnsi="Tahoma" w:cs="Tahoma"/>
          <w:b/>
          <w:bCs/>
          <w:color w:val="000000"/>
          <w:sz w:val="18"/>
          <w:szCs w:val="18"/>
        </w:rPr>
        <w:t xml:space="preserve"> жило</w:t>
      </w:r>
      <w:r w:rsidR="00C206AE">
        <w:rPr>
          <w:rFonts w:ascii="Tahoma" w:eastAsia="Tahoma" w:hAnsi="Tahoma" w:cs="Tahoma"/>
          <w:b/>
          <w:bCs/>
          <w:color w:val="000000"/>
          <w:sz w:val="18"/>
          <w:szCs w:val="18"/>
        </w:rPr>
        <w:t>го</w:t>
      </w:r>
      <w:r w:rsidR="00C206AE" w:rsidRPr="00C206AE">
        <w:rPr>
          <w:rFonts w:ascii="Tahoma" w:eastAsia="Tahoma" w:hAnsi="Tahoma" w:cs="Tahoma"/>
          <w:b/>
          <w:bCs/>
          <w:color w:val="000000"/>
          <w:sz w:val="18"/>
          <w:szCs w:val="18"/>
        </w:rPr>
        <w:t xml:space="preserve"> дом</w:t>
      </w:r>
      <w:r w:rsidR="00C206AE">
        <w:rPr>
          <w:rFonts w:ascii="Tahoma" w:eastAsia="Tahoma" w:hAnsi="Tahoma" w:cs="Tahoma"/>
          <w:b/>
          <w:bCs/>
          <w:color w:val="000000"/>
          <w:sz w:val="18"/>
          <w:szCs w:val="18"/>
        </w:rPr>
        <w:t>а</w:t>
      </w:r>
      <w:r w:rsidR="00C206AE" w:rsidRPr="00C206AE">
        <w:rPr>
          <w:rFonts w:ascii="Tahoma" w:eastAsia="Tahoma" w:hAnsi="Tahoma" w:cs="Tahoma"/>
          <w:b/>
          <w:bCs/>
          <w:color w:val="000000"/>
          <w:sz w:val="18"/>
          <w:szCs w:val="18"/>
        </w:rPr>
        <w:t xml:space="preserve"> переменной этажности с нежилыми</w:t>
      </w:r>
      <w:r w:rsidR="00C206AE">
        <w:rPr>
          <w:rFonts w:ascii="Tahoma" w:eastAsia="Tahoma" w:hAnsi="Tahoma" w:cs="Tahoma"/>
          <w:b/>
          <w:bCs/>
          <w:color w:val="000000"/>
          <w:sz w:val="18"/>
          <w:szCs w:val="18"/>
        </w:rPr>
        <w:t xml:space="preserve"> </w:t>
      </w:r>
      <w:r w:rsidR="00C206AE" w:rsidRPr="00C206AE">
        <w:rPr>
          <w:rFonts w:ascii="Tahoma" w:eastAsia="Tahoma" w:hAnsi="Tahoma" w:cs="Tahoma"/>
          <w:b/>
          <w:bCs/>
          <w:color w:val="000000"/>
          <w:sz w:val="18"/>
          <w:szCs w:val="18"/>
        </w:rPr>
        <w:t>помещениями и автостоянкой</w:t>
      </w:r>
      <w:r w:rsidR="007C6166">
        <w:rPr>
          <w:rFonts w:ascii="Tahoma" w:eastAsia="Tahoma" w:hAnsi="Tahoma" w:cs="Tahoma"/>
          <w:b/>
          <w:bCs/>
          <w:color w:val="000000"/>
          <w:sz w:val="18"/>
          <w:szCs w:val="18"/>
        </w:rPr>
        <w:t xml:space="preserve"> </w:t>
      </w:r>
      <w:r w:rsidR="00F65883" w:rsidRPr="00F65883">
        <w:rPr>
          <w:rFonts w:ascii="Tahoma" w:eastAsia="Tahoma" w:hAnsi="Tahoma" w:cs="Tahoma"/>
          <w:b/>
          <w:bCs/>
          <w:color w:val="000000"/>
          <w:sz w:val="18"/>
          <w:szCs w:val="18"/>
        </w:rPr>
        <w:t>(Квартал «</w:t>
      </w:r>
      <w:r w:rsidR="00C206AE">
        <w:rPr>
          <w:rFonts w:ascii="Tahoma" w:eastAsia="Tahoma" w:hAnsi="Tahoma" w:cs="Tahoma"/>
          <w:b/>
          <w:bCs/>
          <w:color w:val="000000"/>
          <w:sz w:val="18"/>
          <w:szCs w:val="18"/>
        </w:rPr>
        <w:t>Юность</w:t>
      </w:r>
      <w:r w:rsidR="00F65883" w:rsidRPr="00F65883">
        <w:rPr>
          <w:rFonts w:ascii="Tahoma" w:eastAsia="Tahoma" w:hAnsi="Tahoma" w:cs="Tahoma"/>
          <w:b/>
          <w:bCs/>
          <w:color w:val="000000"/>
          <w:sz w:val="18"/>
          <w:szCs w:val="18"/>
        </w:rPr>
        <w:t xml:space="preserve">»), расположенного по адресу (адрес строительный, почтовый адрес будет присвоен после приемки и ввода жилого дома в эксплуатацию): </w:t>
      </w:r>
      <w:bookmarkEnd w:id="3"/>
      <w:r w:rsidR="007C6166" w:rsidRPr="007C6166">
        <w:rPr>
          <w:rFonts w:ascii="Tahoma" w:eastAsia="Tahoma" w:hAnsi="Tahoma" w:cs="Tahoma"/>
          <w:b/>
          <w:bCs/>
          <w:color w:val="000000"/>
          <w:sz w:val="18"/>
          <w:szCs w:val="18"/>
        </w:rPr>
        <w:t>расположенного по адресу: г. Пермь, ул.Лодыгина</w:t>
      </w:r>
      <w:bookmarkEnd w:id="4"/>
      <w:r w:rsidR="007C6166" w:rsidRPr="007C6166">
        <w:rPr>
          <w:rFonts w:ascii="Tahoma" w:eastAsia="Tahoma" w:hAnsi="Tahoma" w:cs="Tahoma"/>
          <w:b/>
          <w:bCs/>
          <w:color w:val="000000"/>
          <w:sz w:val="18"/>
          <w:szCs w:val="18"/>
        </w:rPr>
        <w:t xml:space="preserve"> </w:t>
      </w:r>
      <w:r w:rsidRPr="00F63A5A">
        <w:rPr>
          <w:rFonts w:ascii="Tahoma" w:eastAsia="Tahoma" w:hAnsi="Tahoma" w:cs="Tahoma"/>
          <w:color w:val="000000"/>
          <w:sz w:val="18"/>
          <w:szCs w:val="18"/>
        </w:rPr>
        <w:t>(далее по тексту «Объект» или «Жилой дом»), и после получения разрешения на ввод в эксплуатацию Жилого дома передать Участнику долевого строительства следующий объект долевого строительства - квартиру (далее по тексту – Квартира)</w:t>
      </w:r>
      <w:r w:rsidR="00C47BD7">
        <w:rPr>
          <w:rFonts w:ascii="Tahoma" w:eastAsia="Tahoma" w:hAnsi="Tahoma" w:cs="Tahoma"/>
          <w:color w:val="000000"/>
          <w:sz w:val="18"/>
          <w:szCs w:val="18"/>
        </w:rPr>
        <w:t xml:space="preserve"> </w:t>
      </w:r>
      <w:r w:rsidR="00C47BD7" w:rsidRPr="00C47BD7">
        <w:rPr>
          <w:rFonts w:ascii="Tahoma" w:eastAsia="Tahoma" w:hAnsi="Tahoma" w:cs="Tahoma"/>
          <w:b/>
          <w:bCs/>
          <w:color w:val="000000"/>
          <w:sz w:val="18"/>
          <w:szCs w:val="18"/>
        </w:rPr>
        <w:t>1</w:t>
      </w:r>
      <w:r w:rsidRPr="00C47BD7">
        <w:rPr>
          <w:rFonts w:ascii="Tahoma" w:eastAsia="Tahoma" w:hAnsi="Tahoma" w:cs="Tahoma"/>
          <w:b/>
          <w:bCs/>
          <w:color w:val="000000"/>
          <w:sz w:val="18"/>
          <w:szCs w:val="18"/>
        </w:rPr>
        <w:t>-комнатную</w:t>
      </w:r>
      <w:r w:rsidRPr="00F63A5A">
        <w:rPr>
          <w:rFonts w:ascii="Tahoma" w:eastAsia="Tahoma" w:hAnsi="Tahoma" w:cs="Tahoma"/>
          <w:b/>
          <w:bCs/>
          <w:color w:val="000000"/>
          <w:sz w:val="18"/>
          <w:szCs w:val="18"/>
        </w:rPr>
        <w:t xml:space="preserve"> №</w:t>
      </w:r>
      <w:r w:rsidR="00C47BD7">
        <w:rPr>
          <w:rFonts w:ascii="Tahoma" w:eastAsia="Tahoma" w:hAnsi="Tahoma" w:cs="Tahoma"/>
          <w:b/>
          <w:bCs/>
          <w:color w:val="000000"/>
          <w:sz w:val="18"/>
          <w:szCs w:val="18"/>
        </w:rPr>
        <w:t>1.5.8</w:t>
      </w:r>
      <w:r w:rsidRPr="00F63A5A">
        <w:rPr>
          <w:rFonts w:ascii="Tahoma" w:eastAsia="Tahoma" w:hAnsi="Tahoma" w:cs="Tahoma"/>
          <w:b/>
          <w:bCs/>
          <w:color w:val="000000"/>
          <w:sz w:val="18"/>
          <w:szCs w:val="18"/>
        </w:rPr>
        <w:t xml:space="preserve"> </w:t>
      </w:r>
      <w:r w:rsidR="00C47BD7">
        <w:rPr>
          <w:rFonts w:ascii="Tahoma" w:eastAsia="Tahoma" w:hAnsi="Tahoma" w:cs="Tahoma"/>
          <w:b/>
          <w:bCs/>
          <w:color w:val="000000"/>
          <w:sz w:val="18"/>
          <w:szCs w:val="18"/>
        </w:rPr>
        <w:t>(Один пять восемь</w:t>
      </w:r>
      <w:r w:rsidRPr="00F63A5A">
        <w:rPr>
          <w:rFonts w:ascii="Tahoma" w:eastAsia="Tahoma" w:hAnsi="Tahoma" w:cs="Tahoma"/>
          <w:b/>
          <w:bCs/>
          <w:color w:val="000000"/>
          <w:sz w:val="18"/>
          <w:szCs w:val="18"/>
        </w:rPr>
        <w:t xml:space="preserve">, номер строительный), расположенную на </w:t>
      </w:r>
      <w:r w:rsidR="00FB5AFF">
        <w:rPr>
          <w:rFonts w:ascii="Tahoma" w:eastAsia="Tahoma" w:hAnsi="Tahoma" w:cs="Tahoma"/>
          <w:b/>
          <w:bCs/>
          <w:color w:val="000000"/>
          <w:sz w:val="18"/>
          <w:szCs w:val="18"/>
        </w:rPr>
        <w:t xml:space="preserve">5 </w:t>
      </w:r>
      <w:r w:rsidRPr="00F63A5A">
        <w:rPr>
          <w:rFonts w:ascii="Tahoma" w:eastAsia="Tahoma" w:hAnsi="Tahoma" w:cs="Tahoma"/>
          <w:b/>
          <w:bCs/>
          <w:color w:val="000000"/>
          <w:sz w:val="18"/>
          <w:szCs w:val="18"/>
        </w:rPr>
        <w:t xml:space="preserve"> этаже секции</w:t>
      </w:r>
      <w:r w:rsidR="00FB5AFF">
        <w:rPr>
          <w:rFonts w:ascii="Tahoma" w:eastAsia="Tahoma" w:hAnsi="Tahoma" w:cs="Tahoma"/>
          <w:b/>
          <w:bCs/>
          <w:color w:val="000000"/>
          <w:sz w:val="18"/>
          <w:szCs w:val="18"/>
        </w:rPr>
        <w:t xml:space="preserve"> </w:t>
      </w:r>
      <w:r w:rsidR="00C47BD7">
        <w:rPr>
          <w:rFonts w:ascii="Tahoma" w:eastAsia="Tahoma" w:hAnsi="Tahoma" w:cs="Tahoma"/>
          <w:b/>
          <w:bCs/>
          <w:color w:val="000000"/>
          <w:sz w:val="18"/>
          <w:szCs w:val="18"/>
        </w:rPr>
        <w:t>1</w:t>
      </w:r>
      <w:r w:rsidRPr="00F63A5A">
        <w:rPr>
          <w:rFonts w:ascii="Tahoma" w:eastAsia="Tahoma" w:hAnsi="Tahoma" w:cs="Tahoma"/>
          <w:b/>
          <w:bCs/>
          <w:color w:val="000000"/>
          <w:sz w:val="18"/>
          <w:szCs w:val="18"/>
        </w:rPr>
        <w:t>,</w:t>
      </w:r>
      <w:r w:rsidR="00FB5AFF">
        <w:rPr>
          <w:rFonts w:ascii="Tahoma" w:eastAsia="Tahoma" w:hAnsi="Tahoma" w:cs="Tahoma"/>
          <w:b/>
          <w:bCs/>
          <w:color w:val="000000"/>
          <w:sz w:val="18"/>
          <w:szCs w:val="18"/>
        </w:rPr>
        <w:t xml:space="preserve"> </w:t>
      </w:r>
      <w:r w:rsidR="00C47BD7">
        <w:rPr>
          <w:rFonts w:ascii="Tahoma" w:eastAsia="Tahoma" w:hAnsi="Tahoma" w:cs="Tahoma"/>
          <w:b/>
          <w:bCs/>
          <w:color w:val="000000"/>
          <w:sz w:val="18"/>
          <w:szCs w:val="18"/>
        </w:rPr>
        <w:t>восьмая</w:t>
      </w:r>
      <w:r w:rsidRPr="00F63A5A">
        <w:rPr>
          <w:rFonts w:ascii="Tahoma" w:eastAsia="Tahoma" w:hAnsi="Tahoma" w:cs="Tahoma"/>
          <w:b/>
          <w:bCs/>
          <w:color w:val="000000"/>
          <w:sz w:val="18"/>
          <w:szCs w:val="18"/>
        </w:rPr>
        <w:t xml:space="preserve"> на площадке</w:t>
      </w:r>
      <w:r w:rsidRPr="00F63A5A">
        <w:rPr>
          <w:rFonts w:ascii="Tahoma" w:eastAsia="Tahoma" w:hAnsi="Tahoma" w:cs="Tahoma"/>
          <w:color w:val="000000"/>
          <w:sz w:val="18"/>
          <w:szCs w:val="18"/>
        </w:rPr>
        <w:t>, общей проектной площадью, указанной в пункте 1.2 настоящего Договора, а Участник долевого строительства обязуется своевременно уплатить обусловленную договором цену и принять Квартиру в собственность в соответствии с условиями настоящего договора.</w:t>
      </w:r>
    </w:p>
    <w:p w14:paraId="3B296FF7" w14:textId="5989E4E3" w:rsidR="00514532" w:rsidRPr="00F63A5A" w:rsidRDefault="00EB0AE4">
      <w:pPr>
        <w:widowControl w:val="0"/>
        <w:spacing w:line="192" w:lineRule="exact"/>
        <w:ind w:left="1"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1.2. Общая проектная площадь Квартиры составляет </w:t>
      </w:r>
      <w:r w:rsidR="00DE06B6">
        <w:rPr>
          <w:rFonts w:ascii="Tahoma" w:eastAsia="Tahoma" w:hAnsi="Tahoma" w:cs="Tahoma"/>
          <w:b/>
          <w:bCs/>
          <w:color w:val="000000"/>
          <w:sz w:val="18"/>
          <w:szCs w:val="18"/>
        </w:rPr>
        <w:t>____</w:t>
      </w:r>
      <w:r w:rsidRPr="00F63A5A">
        <w:rPr>
          <w:rFonts w:ascii="Tahoma" w:eastAsia="Tahoma" w:hAnsi="Tahoma" w:cs="Tahoma"/>
          <w:b/>
          <w:bCs/>
          <w:color w:val="000000"/>
          <w:sz w:val="18"/>
          <w:szCs w:val="18"/>
        </w:rPr>
        <w:t xml:space="preserve"> кв.м. и состоит из суммы площади всех частей Квартиры: </w:t>
      </w:r>
      <w:r w:rsidR="00DE06B6">
        <w:rPr>
          <w:rFonts w:ascii="Tahoma" w:eastAsia="Tahoma" w:hAnsi="Tahoma" w:cs="Tahoma"/>
          <w:b/>
          <w:bCs/>
          <w:color w:val="000000"/>
          <w:sz w:val="18"/>
          <w:szCs w:val="18"/>
        </w:rPr>
        <w:t>______</w:t>
      </w:r>
      <w:r w:rsidRPr="00F63A5A">
        <w:rPr>
          <w:rFonts w:ascii="Tahoma" w:eastAsia="Tahoma" w:hAnsi="Tahoma" w:cs="Tahoma"/>
          <w:b/>
          <w:bCs/>
          <w:color w:val="000000"/>
          <w:sz w:val="18"/>
          <w:szCs w:val="18"/>
        </w:rPr>
        <w:t xml:space="preserve">. </w:t>
      </w:r>
      <w:r w:rsidRPr="00F63A5A">
        <w:rPr>
          <w:rFonts w:ascii="Tahoma" w:eastAsia="Tahoma" w:hAnsi="Tahoma" w:cs="Tahoma"/>
          <w:color w:val="000000"/>
          <w:sz w:val="18"/>
          <w:szCs w:val="18"/>
        </w:rPr>
        <w:t xml:space="preserve">Общая площадь Квартиры, подлежащая после ввода Жилого дома в эксплуатацию, при постановке Квартиры на кадастровый учет, внесению в Единый государственный реестр недвижимости (фактическая площадь) не включает площадь балконов, лоджий, веранд, террас и составляет </w:t>
      </w:r>
      <w:r w:rsidR="00DE06B6">
        <w:rPr>
          <w:rFonts w:ascii="Tahoma" w:eastAsia="Tahoma" w:hAnsi="Tahoma" w:cs="Tahoma"/>
          <w:color w:val="000000"/>
          <w:sz w:val="18"/>
          <w:szCs w:val="18"/>
        </w:rPr>
        <w:t>_____</w:t>
      </w:r>
      <w:r w:rsidRPr="00F63A5A">
        <w:rPr>
          <w:rFonts w:ascii="Tahoma" w:eastAsia="Tahoma" w:hAnsi="Tahoma" w:cs="Tahoma"/>
          <w:color w:val="000000"/>
          <w:sz w:val="18"/>
          <w:szCs w:val="18"/>
        </w:rPr>
        <w:t xml:space="preserve"> кв.м.</w:t>
      </w:r>
    </w:p>
    <w:p w14:paraId="3FB93AD6" w14:textId="77777777" w:rsidR="00514532" w:rsidRPr="00F63A5A" w:rsidRDefault="00EB0AE4">
      <w:pPr>
        <w:widowControl w:val="0"/>
        <w:spacing w:line="192" w:lineRule="exact"/>
        <w:ind w:left="1"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1.3. Общая площадь Квартиры, указанная в Проектной декларации и п. 1.2 Договора, может незначительно отличаться от окончательной площади Квартиры. В случае изменения фактической площади Квартиры менее чем на 5% Стороны взаимных претензий не имеют, а цена договора перерасчету не подлежит. В</w:t>
      </w:r>
      <w:r w:rsidR="00AC5853">
        <w:rPr>
          <w:rFonts w:ascii="Tahoma" w:eastAsia="Tahoma" w:hAnsi="Tahoma" w:cs="Tahoma"/>
          <w:color w:val="000000"/>
          <w:sz w:val="18"/>
          <w:szCs w:val="18"/>
        </w:rPr>
        <w:t xml:space="preserve"> </w:t>
      </w:r>
      <w:r w:rsidRPr="00F63A5A">
        <w:rPr>
          <w:rFonts w:ascii="Tahoma" w:eastAsia="Tahoma" w:hAnsi="Tahoma" w:cs="Tahoma"/>
          <w:color w:val="000000"/>
          <w:sz w:val="18"/>
          <w:szCs w:val="18"/>
        </w:rPr>
        <w:t>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перерасчету.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расчета цены кв.м., определенного путем деления цены настоящего договора на Общую проектную площадь квартиры.</w:t>
      </w:r>
    </w:p>
    <w:p w14:paraId="4012F0FE" w14:textId="1EA6925D" w:rsidR="00514532" w:rsidRPr="00F63A5A" w:rsidRDefault="00EB0AE4">
      <w:pPr>
        <w:widowControl w:val="0"/>
        <w:spacing w:line="192" w:lineRule="exact"/>
        <w:ind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1.4. Квартира передается Участнику долевого строительства с выполнением следующих видов отделочных работ: </w:t>
      </w:r>
      <w:r w:rsidR="00E842FF" w:rsidRPr="00E842FF">
        <w:rPr>
          <w:rFonts w:ascii="Tahoma" w:eastAsia="Tahoma" w:hAnsi="Tahoma" w:cs="Tahoma"/>
          <w:color w:val="000000"/>
          <w:sz w:val="18"/>
          <w:szCs w:val="18"/>
        </w:rPr>
        <w:t xml:space="preserve">штукатурка простая для монолитных стен и стен из каменной кладки, внутренние межкомнатные перегородки из ГКЛ (без отделки и расшивки швов); потолок без отделки (монолитная плита); стяжка полов, в том числе полов теплой лоджии при наличии (стяжка на холодной лоджии/балконе отсутствует); отделка оконных и дверных проемов не предусмотрена; окна с двухкамерным стеклопакетом без устройства подоконника; балконные двери (при наличии лоджии или балкона); входная дверь; установка приборов отопления; электроразводка; установка выключателей и электророзеток; стояки канализации без горизонтальной разводки; горизонтальная разводка системы водоснабжения от коллектора в МОП до точек подключения в помещениях с мокрой точкой (по одной точке подключения для помещения); </w:t>
      </w:r>
      <w:r w:rsidR="00E842FF">
        <w:rPr>
          <w:rFonts w:ascii="Tahoma" w:eastAsia="Tahoma" w:hAnsi="Tahoma" w:cs="Tahoma"/>
          <w:color w:val="000000"/>
          <w:sz w:val="18"/>
          <w:szCs w:val="18"/>
        </w:rPr>
        <w:t>приборы</w:t>
      </w:r>
      <w:r w:rsidR="00E842FF" w:rsidRPr="00E842FF">
        <w:rPr>
          <w:rFonts w:ascii="Tahoma" w:eastAsia="Tahoma" w:hAnsi="Tahoma" w:cs="Tahoma"/>
          <w:color w:val="000000"/>
          <w:sz w:val="18"/>
          <w:szCs w:val="18"/>
        </w:rPr>
        <w:t xml:space="preserve"> учета тепла, воды и электроэнергии </w:t>
      </w:r>
      <w:r w:rsidR="00E842FF">
        <w:rPr>
          <w:rFonts w:ascii="Tahoma" w:eastAsia="Tahoma" w:hAnsi="Tahoma" w:cs="Tahoma"/>
          <w:color w:val="000000"/>
          <w:sz w:val="18"/>
          <w:szCs w:val="18"/>
        </w:rPr>
        <w:t>(</w:t>
      </w:r>
      <w:r w:rsidR="00E842FF" w:rsidRPr="00E842FF">
        <w:rPr>
          <w:rFonts w:ascii="Tahoma" w:eastAsia="Tahoma" w:hAnsi="Tahoma" w:cs="Tahoma"/>
          <w:color w:val="000000"/>
          <w:sz w:val="18"/>
          <w:szCs w:val="18"/>
        </w:rPr>
        <w:t>расположены в МОП</w:t>
      </w:r>
      <w:r w:rsidR="00E842FF">
        <w:rPr>
          <w:rFonts w:ascii="Tahoma" w:eastAsia="Tahoma" w:hAnsi="Tahoma" w:cs="Tahoma"/>
          <w:color w:val="000000"/>
          <w:sz w:val="18"/>
          <w:szCs w:val="18"/>
        </w:rPr>
        <w:t>)</w:t>
      </w:r>
      <w:r w:rsidR="00E842FF" w:rsidRPr="00E842FF">
        <w:rPr>
          <w:rFonts w:ascii="Tahoma" w:eastAsia="Tahoma" w:hAnsi="Tahoma" w:cs="Tahoma"/>
          <w:color w:val="000000"/>
          <w:sz w:val="18"/>
          <w:szCs w:val="18"/>
        </w:rPr>
        <w:t>.</w:t>
      </w:r>
    </w:p>
    <w:p w14:paraId="18532608" w14:textId="5AE1AEF1" w:rsidR="005B2A5B" w:rsidRPr="005B2A5B" w:rsidRDefault="00F65883" w:rsidP="005B2A5B">
      <w:pPr>
        <w:widowControl w:val="0"/>
        <w:spacing w:line="192" w:lineRule="exact"/>
        <w:ind w:left="1" w:right="69" w:firstLine="300"/>
        <w:jc w:val="both"/>
        <w:rPr>
          <w:rFonts w:ascii="Tahoma" w:eastAsia="Tahoma" w:hAnsi="Tahoma" w:cs="Tahoma"/>
          <w:color w:val="000000"/>
          <w:sz w:val="18"/>
          <w:szCs w:val="18"/>
        </w:rPr>
      </w:pPr>
      <w:r w:rsidRPr="00F65883">
        <w:rPr>
          <w:rFonts w:ascii="Tahoma" w:eastAsia="Tahoma" w:hAnsi="Tahoma" w:cs="Tahoma"/>
          <w:b/>
          <w:bCs/>
          <w:color w:val="000000"/>
          <w:sz w:val="18"/>
          <w:szCs w:val="18"/>
        </w:rPr>
        <w:t xml:space="preserve">Назначение объекта – жилое </w:t>
      </w:r>
      <w:r w:rsidRPr="005B2A5B">
        <w:rPr>
          <w:rFonts w:ascii="Tahoma" w:eastAsia="Tahoma" w:hAnsi="Tahoma" w:cs="Tahoma"/>
          <w:b/>
          <w:bCs/>
          <w:color w:val="000000"/>
          <w:sz w:val="18"/>
          <w:szCs w:val="18"/>
        </w:rPr>
        <w:t xml:space="preserve">помещение. </w:t>
      </w:r>
      <w:r w:rsidR="005B2A5B" w:rsidRPr="005B2A5B">
        <w:rPr>
          <w:rFonts w:ascii="Tahoma" w:eastAsia="Tahoma" w:hAnsi="Tahoma" w:cs="Tahoma"/>
          <w:color w:val="000000"/>
          <w:sz w:val="18"/>
          <w:szCs w:val="18"/>
        </w:rPr>
        <w:t>Конструктивная система здания – каркасно-стеновая (смешанная) с</w:t>
      </w:r>
      <w:r w:rsidR="005B2A5B">
        <w:rPr>
          <w:rFonts w:ascii="Tahoma" w:eastAsia="Tahoma" w:hAnsi="Tahoma" w:cs="Tahoma"/>
          <w:color w:val="000000"/>
          <w:sz w:val="18"/>
          <w:szCs w:val="18"/>
        </w:rPr>
        <w:t xml:space="preserve"> </w:t>
      </w:r>
      <w:r w:rsidR="005B2A5B" w:rsidRPr="005B2A5B">
        <w:rPr>
          <w:rFonts w:ascii="Tahoma" w:eastAsia="Tahoma" w:hAnsi="Tahoma" w:cs="Tahoma"/>
          <w:color w:val="000000"/>
          <w:sz w:val="18"/>
          <w:szCs w:val="18"/>
        </w:rPr>
        <w:t>регулярной сеткой монолитных железобетонных пилонов, стен лестничных клеток</w:t>
      </w:r>
      <w:r w:rsidR="005B2A5B">
        <w:rPr>
          <w:rFonts w:ascii="Tahoma" w:eastAsia="Tahoma" w:hAnsi="Tahoma" w:cs="Tahoma"/>
          <w:color w:val="000000"/>
          <w:sz w:val="18"/>
          <w:szCs w:val="18"/>
        </w:rPr>
        <w:t xml:space="preserve"> </w:t>
      </w:r>
      <w:r w:rsidR="005B2A5B" w:rsidRPr="005B2A5B">
        <w:rPr>
          <w:rFonts w:ascii="Tahoma" w:eastAsia="Tahoma" w:hAnsi="Tahoma" w:cs="Tahoma"/>
          <w:color w:val="000000"/>
          <w:sz w:val="18"/>
          <w:szCs w:val="18"/>
        </w:rPr>
        <w:t>и наружных стен подвала, образующих ядра жесткости. Пространственная жесткость и геометрическая неизменяемость конструктивной системы в целом обеспечивается жестким сопряжением и совместной работой пилонов (колонн), стен лестнично-лифтового узла с плитами перекрытия/покрытия; жесткими дисками перекрытия/покрытия.</w:t>
      </w:r>
    </w:p>
    <w:p w14:paraId="31B42487" w14:textId="4300FF69" w:rsidR="00514532" w:rsidRPr="007C6166" w:rsidRDefault="00F65883" w:rsidP="005B2A5B">
      <w:pPr>
        <w:widowControl w:val="0"/>
        <w:spacing w:line="192" w:lineRule="exact"/>
        <w:ind w:left="1" w:right="69" w:firstLine="300"/>
        <w:jc w:val="both"/>
        <w:rPr>
          <w:rFonts w:ascii="Tahoma" w:eastAsia="Tahoma" w:hAnsi="Tahoma" w:cs="Tahoma"/>
          <w:color w:val="000000"/>
          <w:sz w:val="18"/>
          <w:szCs w:val="18"/>
        </w:rPr>
      </w:pPr>
      <w:r w:rsidRPr="007C6166">
        <w:rPr>
          <w:rFonts w:ascii="Tahoma" w:eastAsia="Tahoma" w:hAnsi="Tahoma" w:cs="Tahoma"/>
          <w:color w:val="000000"/>
          <w:sz w:val="18"/>
          <w:szCs w:val="18"/>
        </w:rPr>
        <w:t xml:space="preserve">Класс энергоэффективности – </w:t>
      </w:r>
      <w:r w:rsidR="007C6166" w:rsidRPr="007C6166">
        <w:rPr>
          <w:rFonts w:ascii="Tahoma" w:eastAsia="Tahoma" w:hAnsi="Tahoma" w:cs="Tahoma"/>
          <w:color w:val="000000"/>
          <w:sz w:val="18"/>
          <w:szCs w:val="18"/>
        </w:rPr>
        <w:t>В</w:t>
      </w:r>
      <w:r w:rsidRPr="007C6166">
        <w:rPr>
          <w:rFonts w:ascii="Tahoma" w:eastAsia="Tahoma" w:hAnsi="Tahoma" w:cs="Tahoma"/>
          <w:color w:val="000000"/>
          <w:sz w:val="18"/>
          <w:szCs w:val="18"/>
        </w:rPr>
        <w:t xml:space="preserve">. Класс сейсмостойкости – </w:t>
      </w:r>
      <w:r w:rsidR="007C6166" w:rsidRPr="007C6166">
        <w:rPr>
          <w:rFonts w:ascii="Tahoma" w:eastAsia="Tahoma" w:hAnsi="Tahoma" w:cs="Tahoma"/>
          <w:color w:val="000000"/>
          <w:sz w:val="18"/>
          <w:szCs w:val="18"/>
        </w:rPr>
        <w:t>5</w:t>
      </w:r>
      <w:r w:rsidRPr="007C6166">
        <w:rPr>
          <w:rFonts w:ascii="Tahoma" w:eastAsia="Tahoma" w:hAnsi="Tahoma" w:cs="Tahoma"/>
          <w:color w:val="000000"/>
          <w:sz w:val="18"/>
          <w:szCs w:val="18"/>
        </w:rPr>
        <w:t xml:space="preserve"> баллов. Общая площадь здания – </w:t>
      </w:r>
      <w:r w:rsidR="007C6166" w:rsidRPr="007C6166">
        <w:rPr>
          <w:rFonts w:ascii="Tahoma" w:eastAsia="Tahoma" w:hAnsi="Tahoma" w:cs="Tahoma"/>
          <w:color w:val="000000"/>
          <w:sz w:val="18"/>
          <w:szCs w:val="18"/>
        </w:rPr>
        <w:t>32075,2</w:t>
      </w:r>
      <w:r w:rsidRPr="007C6166">
        <w:rPr>
          <w:rFonts w:ascii="Tahoma" w:eastAsia="Tahoma" w:hAnsi="Tahoma" w:cs="Tahoma"/>
          <w:color w:val="000000"/>
          <w:sz w:val="18"/>
          <w:szCs w:val="18"/>
        </w:rPr>
        <w:t xml:space="preserve"> кв.м. Количество этажей – </w:t>
      </w:r>
      <w:r w:rsidR="007C6166" w:rsidRPr="007C6166">
        <w:rPr>
          <w:rFonts w:ascii="Tahoma" w:eastAsia="Tahoma" w:hAnsi="Tahoma" w:cs="Tahoma"/>
          <w:color w:val="000000"/>
          <w:sz w:val="18"/>
          <w:szCs w:val="18"/>
        </w:rPr>
        <w:t>11-13-18</w:t>
      </w:r>
      <w:r w:rsidRPr="007C6166">
        <w:rPr>
          <w:rFonts w:ascii="Tahoma" w:eastAsia="Tahoma" w:hAnsi="Tahoma" w:cs="Tahoma"/>
          <w:color w:val="000000"/>
          <w:sz w:val="18"/>
          <w:szCs w:val="18"/>
        </w:rPr>
        <w:t>; количество подземных этажей - 1</w:t>
      </w:r>
      <w:r w:rsidR="00025E40" w:rsidRPr="007C6166">
        <w:rPr>
          <w:rFonts w:ascii="Tahoma" w:eastAsia="Tahoma" w:hAnsi="Tahoma" w:cs="Tahoma"/>
          <w:color w:val="000000"/>
          <w:sz w:val="18"/>
          <w:szCs w:val="18"/>
        </w:rPr>
        <w:t>.</w:t>
      </w:r>
    </w:p>
    <w:p w14:paraId="66EA2A3B" w14:textId="77777777" w:rsidR="00514532" w:rsidRPr="007C6166" w:rsidRDefault="00EB0AE4">
      <w:pPr>
        <w:widowControl w:val="0"/>
        <w:spacing w:before="1" w:line="192" w:lineRule="exact"/>
        <w:ind w:left="301" w:right="-20"/>
        <w:rPr>
          <w:rFonts w:ascii="Tahoma" w:eastAsia="Tahoma" w:hAnsi="Tahoma" w:cs="Tahoma"/>
          <w:color w:val="000000"/>
          <w:sz w:val="18"/>
          <w:szCs w:val="18"/>
        </w:rPr>
      </w:pPr>
      <w:r w:rsidRPr="007C6166">
        <w:rPr>
          <w:rFonts w:ascii="Tahoma" w:eastAsia="Tahoma" w:hAnsi="Tahoma" w:cs="Tahoma"/>
          <w:color w:val="000000"/>
          <w:sz w:val="18"/>
          <w:szCs w:val="18"/>
        </w:rPr>
        <w:t>1.5. Планировка Квартиры, ее расположение на этаже приведены в приложении №1 к договору.</w:t>
      </w:r>
    </w:p>
    <w:p w14:paraId="4062F572" w14:textId="2B06C052" w:rsidR="00514532" w:rsidRPr="00893D49" w:rsidRDefault="00EB0AE4" w:rsidP="002B6A88">
      <w:pPr>
        <w:widowControl w:val="0"/>
        <w:spacing w:line="192" w:lineRule="exact"/>
        <w:ind w:left="1" w:right="35" w:firstLine="300"/>
        <w:jc w:val="both"/>
        <w:rPr>
          <w:rFonts w:ascii="Tahoma" w:eastAsia="Tahoma" w:hAnsi="Tahoma" w:cs="Tahoma"/>
          <w:color w:val="000000"/>
          <w:sz w:val="18"/>
          <w:szCs w:val="18"/>
        </w:rPr>
      </w:pPr>
      <w:r w:rsidRPr="002D47EA">
        <w:rPr>
          <w:rFonts w:ascii="Tahoma" w:eastAsia="Tahoma" w:hAnsi="Tahoma" w:cs="Tahoma"/>
          <w:color w:val="000000"/>
          <w:sz w:val="18"/>
          <w:szCs w:val="18"/>
        </w:rPr>
        <w:t xml:space="preserve">1.6. </w:t>
      </w:r>
      <w:r w:rsidR="00F65883" w:rsidRPr="002D47EA">
        <w:rPr>
          <w:rFonts w:ascii="Tahoma" w:hAnsi="Tahoma" w:cs="Tahoma"/>
          <w:sz w:val="18"/>
          <w:szCs w:val="18"/>
          <w:lang w:eastAsia="en-US"/>
        </w:rPr>
        <w:t>Строительство Жилого дома Застройщик осуществляет на основании Разрешения на строительство №</w:t>
      </w:r>
      <w:r w:rsidR="007C6166" w:rsidRPr="002D47EA">
        <w:rPr>
          <w:rFonts w:ascii="Tahoma" w:hAnsi="Tahoma" w:cs="Tahoma"/>
          <w:sz w:val="18"/>
          <w:szCs w:val="18"/>
          <w:lang w:eastAsia="en-US"/>
        </w:rPr>
        <w:t>59-01-159-2025</w:t>
      </w:r>
      <w:r w:rsidR="00F65883" w:rsidRPr="002D47EA">
        <w:rPr>
          <w:rFonts w:ascii="Tahoma" w:hAnsi="Tahoma" w:cs="Tahoma"/>
          <w:sz w:val="18"/>
          <w:szCs w:val="18"/>
          <w:lang w:eastAsia="en-US"/>
        </w:rPr>
        <w:t xml:space="preserve"> от </w:t>
      </w:r>
      <w:r w:rsidR="007C6166" w:rsidRPr="002D47EA">
        <w:rPr>
          <w:rFonts w:ascii="Tahoma" w:hAnsi="Tahoma" w:cs="Tahoma"/>
          <w:sz w:val="18"/>
          <w:szCs w:val="18"/>
          <w:lang w:eastAsia="en-US"/>
        </w:rPr>
        <w:t>21</w:t>
      </w:r>
      <w:r w:rsidR="00F65883" w:rsidRPr="002D47EA">
        <w:rPr>
          <w:rFonts w:ascii="Tahoma" w:hAnsi="Tahoma" w:cs="Tahoma"/>
          <w:sz w:val="18"/>
          <w:szCs w:val="18"/>
          <w:lang w:eastAsia="en-US"/>
        </w:rPr>
        <w:t>.11.202</w:t>
      </w:r>
      <w:r w:rsidR="00105CB6" w:rsidRPr="002D47EA">
        <w:rPr>
          <w:rFonts w:ascii="Tahoma" w:hAnsi="Tahoma" w:cs="Tahoma"/>
          <w:sz w:val="18"/>
          <w:szCs w:val="18"/>
          <w:lang w:eastAsia="en-US"/>
        </w:rPr>
        <w:t>5</w:t>
      </w:r>
      <w:r w:rsidR="00F65883" w:rsidRPr="002D47EA">
        <w:rPr>
          <w:rFonts w:ascii="Tahoma" w:hAnsi="Tahoma" w:cs="Tahoma"/>
          <w:sz w:val="18"/>
          <w:szCs w:val="18"/>
          <w:lang w:eastAsia="en-US"/>
        </w:rPr>
        <w:t xml:space="preserve"> г., выданного </w:t>
      </w:r>
      <w:r w:rsidR="007C6166" w:rsidRPr="002D47EA">
        <w:rPr>
          <w:rFonts w:ascii="Tahoma" w:hAnsi="Tahoma" w:cs="Tahoma"/>
          <w:sz w:val="18"/>
          <w:szCs w:val="18"/>
          <w:lang w:eastAsia="en-US"/>
        </w:rPr>
        <w:t>Министерством по управлению имуществом и градостроительной деятельности Пермского края</w:t>
      </w:r>
      <w:r w:rsidR="00F65883" w:rsidRPr="002D47EA">
        <w:rPr>
          <w:rFonts w:ascii="Tahoma" w:hAnsi="Tahoma" w:cs="Tahoma"/>
          <w:sz w:val="18"/>
          <w:szCs w:val="18"/>
          <w:lang w:eastAsia="en-US"/>
        </w:rPr>
        <w:t xml:space="preserve">, на земельном участке по адресу: </w:t>
      </w:r>
      <w:r w:rsidR="007C6166" w:rsidRPr="002D47EA">
        <w:rPr>
          <w:rFonts w:ascii="Tahoma" w:hAnsi="Tahoma" w:cs="Tahoma"/>
          <w:sz w:val="18"/>
          <w:szCs w:val="18"/>
          <w:lang w:eastAsia="en-US"/>
        </w:rPr>
        <w:t>Российская Федерация, Пермский край, городской округ Пермский, город Пермь, улица Лодыгина</w:t>
      </w:r>
      <w:r w:rsidR="00F65883" w:rsidRPr="002D47EA">
        <w:rPr>
          <w:rFonts w:ascii="Tahoma" w:hAnsi="Tahoma" w:cs="Tahoma"/>
          <w:sz w:val="18"/>
          <w:szCs w:val="18"/>
          <w:lang w:eastAsia="en-US"/>
        </w:rPr>
        <w:t xml:space="preserve">, кадастровый номер земельного участка </w:t>
      </w:r>
      <w:r w:rsidR="007C6166" w:rsidRPr="002D47EA">
        <w:rPr>
          <w:rFonts w:ascii="Tahoma" w:hAnsi="Tahoma" w:cs="Tahoma"/>
          <w:sz w:val="18"/>
          <w:szCs w:val="18"/>
          <w:lang w:eastAsia="en-US"/>
        </w:rPr>
        <w:t>59:01:4413624:433</w:t>
      </w:r>
      <w:r w:rsidR="00F65883" w:rsidRPr="002D47EA">
        <w:rPr>
          <w:rFonts w:ascii="Tahoma" w:hAnsi="Tahoma" w:cs="Tahoma"/>
          <w:sz w:val="18"/>
          <w:szCs w:val="18"/>
          <w:lang w:eastAsia="en-US"/>
        </w:rPr>
        <w:t xml:space="preserve">, площадью </w:t>
      </w:r>
      <w:r w:rsidR="007C6166" w:rsidRPr="002D47EA">
        <w:rPr>
          <w:rFonts w:ascii="Tahoma" w:hAnsi="Tahoma" w:cs="Tahoma"/>
          <w:sz w:val="18"/>
          <w:szCs w:val="18"/>
          <w:lang w:eastAsia="en-US"/>
        </w:rPr>
        <w:t xml:space="preserve">7433 +/- 19.48 </w:t>
      </w:r>
      <w:r w:rsidR="00F65883" w:rsidRPr="002D47EA">
        <w:rPr>
          <w:rFonts w:ascii="Tahoma" w:hAnsi="Tahoma" w:cs="Tahoma"/>
          <w:sz w:val="18"/>
          <w:szCs w:val="18"/>
          <w:lang w:eastAsia="en-US"/>
        </w:rPr>
        <w:t xml:space="preserve">кв. м., принадлежит Застройщику на праве </w:t>
      </w:r>
      <w:r w:rsidR="0071496D" w:rsidRPr="002D47EA">
        <w:rPr>
          <w:rFonts w:ascii="Tahoma" w:hAnsi="Tahoma" w:cs="Tahoma"/>
          <w:sz w:val="18"/>
          <w:szCs w:val="18"/>
          <w:lang w:eastAsia="en-US"/>
        </w:rPr>
        <w:t>аренды</w:t>
      </w:r>
      <w:r w:rsidR="00893D49" w:rsidRPr="002D47EA">
        <w:rPr>
          <w:rFonts w:ascii="Tahoma" w:hAnsi="Tahoma" w:cs="Tahoma"/>
          <w:sz w:val="18"/>
          <w:szCs w:val="18"/>
          <w:lang w:eastAsia="en-US"/>
        </w:rPr>
        <w:t xml:space="preserve"> (</w:t>
      </w:r>
      <w:r w:rsidR="0071496D" w:rsidRPr="002D47EA">
        <w:rPr>
          <w:rFonts w:ascii="Tahoma" w:hAnsi="Tahoma" w:cs="Tahoma"/>
          <w:sz w:val="18"/>
          <w:szCs w:val="18"/>
          <w:lang w:eastAsia="en-US"/>
        </w:rPr>
        <w:t>Собственник Муниципальное образование город Пермь)</w:t>
      </w:r>
      <w:r w:rsidR="00893D49" w:rsidRPr="002D47EA">
        <w:rPr>
          <w:rFonts w:ascii="Tahoma" w:hAnsi="Tahoma" w:cs="Tahoma"/>
          <w:sz w:val="18"/>
          <w:szCs w:val="18"/>
          <w:lang w:eastAsia="en-US"/>
        </w:rPr>
        <w:t xml:space="preserve">, </w:t>
      </w:r>
      <w:r w:rsidR="002D47EA" w:rsidRPr="002D47EA">
        <w:rPr>
          <w:rFonts w:ascii="Tahoma" w:eastAsia="Tahoma" w:hAnsi="Tahoma" w:cs="Tahoma"/>
          <w:color w:val="000000"/>
          <w:sz w:val="18"/>
          <w:szCs w:val="18"/>
        </w:rPr>
        <w:t>номер государственной регистрации</w:t>
      </w:r>
      <w:r w:rsidR="00893D49" w:rsidRPr="002D47EA">
        <w:rPr>
          <w:rFonts w:ascii="Tahoma" w:eastAsia="Tahoma" w:hAnsi="Tahoma" w:cs="Tahoma"/>
          <w:color w:val="000000"/>
          <w:sz w:val="18"/>
          <w:szCs w:val="18"/>
        </w:rPr>
        <w:t xml:space="preserve"> </w:t>
      </w:r>
      <w:r w:rsidR="0071496D" w:rsidRPr="002D47EA">
        <w:rPr>
          <w:rFonts w:ascii="Tahoma" w:eastAsia="Tahoma" w:hAnsi="Tahoma" w:cs="Tahoma"/>
          <w:color w:val="000000"/>
          <w:sz w:val="18"/>
          <w:szCs w:val="18"/>
        </w:rPr>
        <w:t xml:space="preserve">аренды  59:01:4413624:433-59/293/2025-2 </w:t>
      </w:r>
      <w:r w:rsidR="00893D49" w:rsidRPr="002D47EA">
        <w:rPr>
          <w:rFonts w:ascii="Tahoma" w:eastAsia="Tahoma" w:hAnsi="Tahoma" w:cs="Tahoma"/>
          <w:color w:val="000000"/>
          <w:sz w:val="18"/>
          <w:szCs w:val="18"/>
        </w:rPr>
        <w:t xml:space="preserve"> от </w:t>
      </w:r>
      <w:r w:rsidR="0071496D" w:rsidRPr="002D47EA">
        <w:rPr>
          <w:rFonts w:ascii="Tahoma" w:eastAsia="Tahoma" w:hAnsi="Tahoma" w:cs="Tahoma"/>
          <w:color w:val="000000"/>
          <w:sz w:val="18"/>
          <w:szCs w:val="18"/>
        </w:rPr>
        <w:t>01</w:t>
      </w:r>
      <w:r w:rsidR="00893D49" w:rsidRPr="002D47EA">
        <w:rPr>
          <w:rFonts w:ascii="Tahoma" w:eastAsia="Tahoma" w:hAnsi="Tahoma" w:cs="Tahoma"/>
          <w:color w:val="000000"/>
          <w:sz w:val="18"/>
          <w:szCs w:val="18"/>
        </w:rPr>
        <w:t>.</w:t>
      </w:r>
      <w:r w:rsidR="0071496D" w:rsidRPr="002D47EA">
        <w:rPr>
          <w:rFonts w:ascii="Tahoma" w:eastAsia="Tahoma" w:hAnsi="Tahoma" w:cs="Tahoma"/>
          <w:color w:val="000000"/>
          <w:sz w:val="18"/>
          <w:szCs w:val="18"/>
        </w:rPr>
        <w:t>11</w:t>
      </w:r>
      <w:r w:rsidR="00893D49" w:rsidRPr="002D47EA">
        <w:rPr>
          <w:rFonts w:ascii="Tahoma" w:eastAsia="Tahoma" w:hAnsi="Tahoma" w:cs="Tahoma"/>
          <w:color w:val="000000"/>
          <w:sz w:val="18"/>
          <w:szCs w:val="18"/>
        </w:rPr>
        <w:t>.2025 г.</w:t>
      </w:r>
    </w:p>
    <w:p w14:paraId="2F6EF25A" w14:textId="77777777" w:rsidR="00514532" w:rsidRPr="00F63A5A" w:rsidRDefault="00EB0AE4">
      <w:pPr>
        <w:widowControl w:val="0"/>
        <w:spacing w:line="192" w:lineRule="exact"/>
        <w:ind w:left="3632" w:right="-20"/>
        <w:rPr>
          <w:rFonts w:ascii="Tahoma" w:eastAsia="Tahoma" w:hAnsi="Tahoma" w:cs="Tahoma"/>
          <w:b/>
          <w:bCs/>
          <w:color w:val="000000"/>
          <w:sz w:val="18"/>
          <w:szCs w:val="18"/>
        </w:rPr>
      </w:pPr>
      <w:r w:rsidRPr="00893D49">
        <w:rPr>
          <w:rFonts w:ascii="Tahoma" w:eastAsia="Tahoma" w:hAnsi="Tahoma" w:cs="Tahoma"/>
          <w:b/>
          <w:bCs/>
          <w:color w:val="000000"/>
          <w:sz w:val="18"/>
          <w:szCs w:val="18"/>
        </w:rPr>
        <w:t>2. ЦЕНА ДОГОВОРА ИПОРЯДОКРАСЧЕТОВ</w:t>
      </w:r>
    </w:p>
    <w:p w14:paraId="4E543BAA" w14:textId="3EA477DC" w:rsidR="00514532" w:rsidRPr="003136F9" w:rsidRDefault="00EB0AE4">
      <w:pPr>
        <w:widowControl w:val="0"/>
        <w:spacing w:line="192" w:lineRule="exact"/>
        <w:ind w:left="1" w:right="34" w:firstLine="300"/>
        <w:rPr>
          <w:rFonts w:ascii="Tahoma" w:eastAsia="Tahoma" w:hAnsi="Tahoma" w:cs="Tahoma"/>
          <w:color w:val="000000"/>
          <w:sz w:val="18"/>
          <w:szCs w:val="18"/>
        </w:rPr>
      </w:pPr>
      <w:r w:rsidRPr="00F63A5A">
        <w:rPr>
          <w:rFonts w:ascii="Tahoma" w:eastAsia="Tahoma" w:hAnsi="Tahoma" w:cs="Tahoma"/>
          <w:color w:val="000000"/>
          <w:sz w:val="18"/>
          <w:szCs w:val="18"/>
        </w:rPr>
        <w:t xml:space="preserve">2.1. Цена договора составляет </w:t>
      </w:r>
      <w:bookmarkStart w:id="5" w:name="_Hlk216885398"/>
      <w:r w:rsidR="00DE06B6">
        <w:rPr>
          <w:rFonts w:ascii="Tahoma" w:eastAsia="Tahoma" w:hAnsi="Tahoma" w:cs="Tahoma"/>
          <w:b/>
          <w:bCs/>
          <w:color w:val="000000"/>
          <w:sz w:val="18"/>
          <w:szCs w:val="18"/>
        </w:rPr>
        <w:t>____</w:t>
      </w:r>
      <w:r w:rsidR="00664EA5">
        <w:rPr>
          <w:rFonts w:ascii="Tahoma" w:eastAsia="Tahoma" w:hAnsi="Tahoma" w:cs="Tahoma"/>
          <w:b/>
          <w:bCs/>
          <w:color w:val="000000"/>
          <w:sz w:val="18"/>
          <w:szCs w:val="18"/>
        </w:rPr>
        <w:t xml:space="preserve"> (</w:t>
      </w:r>
      <w:r w:rsidR="00DE06B6">
        <w:rPr>
          <w:rFonts w:ascii="Tahoma" w:eastAsia="Tahoma" w:hAnsi="Tahoma" w:cs="Tahoma"/>
          <w:b/>
          <w:bCs/>
          <w:color w:val="000000"/>
          <w:sz w:val="18"/>
          <w:szCs w:val="18"/>
        </w:rPr>
        <w:t>___</w:t>
      </w:r>
      <w:r w:rsidR="00664EA5">
        <w:rPr>
          <w:rFonts w:ascii="Tahoma" w:eastAsia="Tahoma" w:hAnsi="Tahoma" w:cs="Tahoma"/>
          <w:b/>
          <w:bCs/>
          <w:color w:val="000000"/>
          <w:sz w:val="18"/>
          <w:szCs w:val="18"/>
        </w:rPr>
        <w:t xml:space="preserve"> рублей </w:t>
      </w:r>
      <w:r w:rsidR="00DE06B6">
        <w:rPr>
          <w:rFonts w:ascii="Tahoma" w:eastAsia="Tahoma" w:hAnsi="Tahoma" w:cs="Tahoma"/>
          <w:b/>
          <w:bCs/>
          <w:color w:val="000000"/>
          <w:sz w:val="18"/>
          <w:szCs w:val="18"/>
        </w:rPr>
        <w:t>__</w:t>
      </w:r>
      <w:r w:rsidR="00664EA5">
        <w:rPr>
          <w:rFonts w:ascii="Tahoma" w:eastAsia="Tahoma" w:hAnsi="Tahoma" w:cs="Tahoma"/>
          <w:b/>
          <w:bCs/>
          <w:color w:val="000000"/>
          <w:sz w:val="18"/>
          <w:szCs w:val="18"/>
        </w:rPr>
        <w:t xml:space="preserve"> копеек)</w:t>
      </w:r>
      <w:r w:rsidRPr="00F63A5A">
        <w:rPr>
          <w:rFonts w:ascii="Tahoma" w:eastAsia="Tahoma" w:hAnsi="Tahoma" w:cs="Tahoma"/>
          <w:b/>
          <w:bCs/>
          <w:color w:val="000000"/>
          <w:sz w:val="18"/>
          <w:szCs w:val="18"/>
        </w:rPr>
        <w:t xml:space="preserve">. </w:t>
      </w:r>
      <w:bookmarkEnd w:id="5"/>
      <w:r w:rsidRPr="00F63A5A">
        <w:rPr>
          <w:rFonts w:ascii="Tahoma" w:eastAsia="Tahoma" w:hAnsi="Tahoma" w:cs="Tahoma"/>
          <w:color w:val="000000"/>
          <w:sz w:val="18"/>
          <w:szCs w:val="18"/>
        </w:rPr>
        <w:t xml:space="preserve">НДС не </w:t>
      </w:r>
      <w:r w:rsidRPr="003136F9">
        <w:rPr>
          <w:rFonts w:ascii="Tahoma" w:eastAsia="Tahoma" w:hAnsi="Tahoma" w:cs="Tahoma"/>
          <w:color w:val="000000"/>
          <w:sz w:val="18"/>
          <w:szCs w:val="18"/>
        </w:rPr>
        <w:t>облагается.</w:t>
      </w:r>
    </w:p>
    <w:p w14:paraId="1081C1DA" w14:textId="7124C607" w:rsidR="00514532" w:rsidRPr="003136F9" w:rsidRDefault="00EB0AE4">
      <w:pPr>
        <w:widowControl w:val="0"/>
        <w:spacing w:line="192" w:lineRule="exact"/>
        <w:ind w:left="1" w:right="73" w:firstLine="300"/>
        <w:jc w:val="both"/>
        <w:rPr>
          <w:rFonts w:ascii="Tahoma" w:eastAsia="Tahoma" w:hAnsi="Tahoma" w:cs="Tahoma"/>
          <w:color w:val="000000"/>
          <w:sz w:val="18"/>
          <w:szCs w:val="18"/>
        </w:rPr>
      </w:pPr>
      <w:r w:rsidRPr="003136F9">
        <w:rPr>
          <w:rFonts w:ascii="Tahoma" w:eastAsia="Tahoma" w:hAnsi="Tahoma" w:cs="Tahoma"/>
          <w:color w:val="000000"/>
          <w:sz w:val="18"/>
          <w:szCs w:val="18"/>
        </w:rPr>
        <w:t xml:space="preserve">2.2. Участник долевого строительства обязуется внести денежные средства в счет уплаты цены договора на специальный эскроу-счет, открываемый в </w:t>
      </w:r>
      <w:bookmarkStart w:id="6" w:name="_Hlk216889520"/>
      <w:r w:rsidR="002D47EA" w:rsidRPr="003136F9">
        <w:rPr>
          <w:rFonts w:ascii="Tahoma" w:eastAsia="Tahoma" w:hAnsi="Tahoma" w:cs="Tahoma"/>
          <w:color w:val="000000"/>
          <w:sz w:val="18"/>
          <w:szCs w:val="18"/>
        </w:rPr>
        <w:t>АО "БАНК ДОМ.РФ"</w:t>
      </w:r>
      <w:bookmarkEnd w:id="6"/>
      <w:r w:rsidRPr="003136F9">
        <w:rPr>
          <w:rFonts w:ascii="Tahoma" w:eastAsia="Tahoma" w:hAnsi="Tahoma" w:cs="Tahoma"/>
          <w:color w:val="000000"/>
          <w:sz w:val="18"/>
          <w:szCs w:val="18"/>
        </w:rPr>
        <w:t xml:space="preserve">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5CF67A8C" w14:textId="6589379D" w:rsidR="00514532" w:rsidRPr="00C206AE" w:rsidRDefault="00C206AE" w:rsidP="00C206AE">
      <w:pPr>
        <w:widowControl w:val="0"/>
        <w:spacing w:line="192" w:lineRule="exact"/>
        <w:ind w:left="1" w:right="64" w:firstLine="300"/>
        <w:jc w:val="both"/>
        <w:rPr>
          <w:rFonts w:ascii="Tahoma" w:eastAsia="Tahoma" w:hAnsi="Tahoma" w:cs="Tahoma"/>
          <w:color w:val="000000"/>
          <w:sz w:val="18"/>
          <w:szCs w:val="18"/>
        </w:rPr>
      </w:pPr>
      <w:r w:rsidRPr="003136F9">
        <w:rPr>
          <w:rFonts w:ascii="Tahoma" w:eastAsia="Tahoma" w:hAnsi="Tahoma" w:cs="Tahoma"/>
          <w:b/>
          <w:bCs/>
          <w:color w:val="000000"/>
          <w:sz w:val="18"/>
          <w:szCs w:val="18"/>
        </w:rPr>
        <w:t xml:space="preserve">Эскроу-агент: </w:t>
      </w:r>
      <w:r w:rsidRPr="003136F9">
        <w:rPr>
          <w:rFonts w:ascii="Tahoma" w:eastAsia="Tahoma" w:hAnsi="Tahoma" w:cs="Tahoma"/>
          <w:color w:val="000000"/>
          <w:sz w:val="18"/>
          <w:szCs w:val="18"/>
        </w:rPr>
        <w:t>Акционерное общество «Банк ДОМ.РФ» (сокращенное наименование АО "Банк ДОМ.РФ") ,</w:t>
      </w:r>
      <w:r w:rsidRPr="00C206AE">
        <w:rPr>
          <w:rFonts w:ascii="Tahoma" w:eastAsia="Tahoma" w:hAnsi="Tahoma" w:cs="Tahoma"/>
          <w:color w:val="000000"/>
          <w:sz w:val="18"/>
          <w:szCs w:val="18"/>
        </w:rPr>
        <w:t xml:space="preserve"> ИНН 7725038124, ОГРН 1037739527077, место нахождения: 125009, Москва г, Воздвиженка ул, дом 10; адрес электронной почты: escrow@domrf.ru, номер телефона: 8-800-775-86-86.</w:t>
      </w:r>
    </w:p>
    <w:p w14:paraId="76C82918" w14:textId="222FF911" w:rsidR="00F63A5A" w:rsidRPr="002D47EA" w:rsidRDefault="00EB0AE4">
      <w:pPr>
        <w:widowControl w:val="0"/>
        <w:spacing w:line="192" w:lineRule="exact"/>
        <w:ind w:left="301" w:right="540"/>
        <w:rPr>
          <w:rFonts w:ascii="Tahoma" w:eastAsia="Tahoma" w:hAnsi="Tahoma" w:cs="Tahoma"/>
          <w:b/>
          <w:bCs/>
          <w:color w:val="000000"/>
          <w:sz w:val="18"/>
          <w:szCs w:val="18"/>
        </w:rPr>
      </w:pPr>
      <w:r w:rsidRPr="002D47EA">
        <w:rPr>
          <w:rFonts w:ascii="Tahoma" w:eastAsia="Tahoma" w:hAnsi="Tahoma" w:cs="Tahoma"/>
          <w:b/>
          <w:bCs/>
          <w:color w:val="000000"/>
          <w:sz w:val="18"/>
          <w:szCs w:val="18"/>
        </w:rPr>
        <w:t>Депонент:</w:t>
      </w:r>
      <w:r w:rsidR="00F65883" w:rsidRPr="002D47EA">
        <w:rPr>
          <w:rFonts w:ascii="Tahoma" w:eastAsia="Tahoma" w:hAnsi="Tahoma" w:cs="Tahoma"/>
          <w:b/>
          <w:bCs/>
          <w:color w:val="000000"/>
          <w:sz w:val="18"/>
          <w:szCs w:val="18"/>
        </w:rPr>
        <w:t xml:space="preserve">  </w:t>
      </w:r>
      <w:r w:rsidR="00DE06B6">
        <w:rPr>
          <w:rFonts w:ascii="Tahoma" w:eastAsia="Tahoma" w:hAnsi="Tahoma" w:cs="Tahoma"/>
          <w:b/>
          <w:bCs/>
          <w:color w:val="000000"/>
          <w:sz w:val="18"/>
          <w:szCs w:val="18"/>
        </w:rPr>
        <w:t>____</w:t>
      </w:r>
    </w:p>
    <w:p w14:paraId="77DD6E8F" w14:textId="4C23D7F9" w:rsidR="00F63A5A" w:rsidRPr="002D47EA" w:rsidRDefault="00EB0AE4">
      <w:pPr>
        <w:widowControl w:val="0"/>
        <w:spacing w:line="192" w:lineRule="exact"/>
        <w:ind w:left="301" w:right="540"/>
        <w:rPr>
          <w:rFonts w:ascii="Tahoma" w:eastAsia="Tahoma" w:hAnsi="Tahoma" w:cs="Tahoma"/>
          <w:b/>
          <w:bCs/>
          <w:color w:val="000000"/>
          <w:sz w:val="18"/>
          <w:szCs w:val="18"/>
        </w:rPr>
      </w:pPr>
      <w:r w:rsidRPr="002D47EA">
        <w:rPr>
          <w:rFonts w:ascii="Tahoma" w:eastAsia="Tahoma" w:hAnsi="Tahoma" w:cs="Tahoma"/>
          <w:b/>
          <w:bCs/>
          <w:color w:val="000000"/>
          <w:sz w:val="18"/>
          <w:szCs w:val="18"/>
        </w:rPr>
        <w:t xml:space="preserve">Бенефициар: </w:t>
      </w:r>
      <w:r w:rsidR="00C206AE" w:rsidRPr="002D47EA">
        <w:rPr>
          <w:rFonts w:ascii="Tahoma" w:eastAsia="Tahoma" w:hAnsi="Tahoma" w:cs="Tahoma"/>
          <w:b/>
          <w:bCs/>
          <w:color w:val="000000"/>
          <w:sz w:val="18"/>
          <w:szCs w:val="18"/>
        </w:rPr>
        <w:t>"ОБЩЕСТВО С ОГРАНИЧЕННОЙ ОТВЕТСТВЕННОСТЬЮ "КОМФОРТ И ФУНКЦИОНАЛЬНОСТЬ. СПЕЦИАЛИЗИРОВАННЫЙ ЗАСТРОЙЩИК""</w:t>
      </w:r>
    </w:p>
    <w:p w14:paraId="6003D7EF" w14:textId="5D56A104" w:rsidR="00C47BD7" w:rsidRPr="002D47EA" w:rsidRDefault="00EB0AE4">
      <w:pPr>
        <w:widowControl w:val="0"/>
        <w:spacing w:line="192" w:lineRule="exact"/>
        <w:ind w:left="301" w:right="540"/>
        <w:rPr>
          <w:rFonts w:ascii="Tahoma" w:eastAsia="Tahoma" w:hAnsi="Tahoma" w:cs="Tahoma"/>
          <w:b/>
          <w:bCs/>
          <w:color w:val="000000"/>
          <w:sz w:val="18"/>
          <w:szCs w:val="18"/>
        </w:rPr>
      </w:pPr>
      <w:r w:rsidRPr="002D47EA">
        <w:rPr>
          <w:rFonts w:ascii="Tahoma" w:eastAsia="Tahoma" w:hAnsi="Tahoma" w:cs="Tahoma"/>
          <w:b/>
          <w:bCs/>
          <w:color w:val="000000"/>
          <w:sz w:val="18"/>
          <w:szCs w:val="18"/>
        </w:rPr>
        <w:t xml:space="preserve">Депонируемая сумма: </w:t>
      </w:r>
      <w:r w:rsidR="00DE06B6" w:rsidRPr="00DE06B6">
        <w:rPr>
          <w:rFonts w:ascii="Tahoma" w:eastAsia="Tahoma" w:hAnsi="Tahoma" w:cs="Tahoma"/>
          <w:b/>
          <w:bCs/>
          <w:color w:val="000000"/>
          <w:sz w:val="18"/>
          <w:szCs w:val="18"/>
        </w:rPr>
        <w:t>____ (___ рублей __ копеек</w:t>
      </w:r>
      <w:r w:rsidR="00C47BD7" w:rsidRPr="002D47EA">
        <w:rPr>
          <w:rFonts w:ascii="Tahoma" w:eastAsia="Tahoma" w:hAnsi="Tahoma" w:cs="Tahoma"/>
          <w:b/>
          <w:bCs/>
          <w:color w:val="000000"/>
          <w:sz w:val="18"/>
          <w:szCs w:val="18"/>
        </w:rPr>
        <w:t xml:space="preserve">). </w:t>
      </w:r>
    </w:p>
    <w:p w14:paraId="396A9B67" w14:textId="13BD4B71" w:rsidR="00514532" w:rsidRPr="00F63A5A" w:rsidRDefault="00EB0AE4">
      <w:pPr>
        <w:widowControl w:val="0"/>
        <w:spacing w:line="192" w:lineRule="exact"/>
        <w:ind w:left="301" w:right="540"/>
        <w:rPr>
          <w:rFonts w:ascii="Tahoma" w:eastAsia="Tahoma" w:hAnsi="Tahoma" w:cs="Tahoma"/>
          <w:b/>
          <w:bCs/>
          <w:color w:val="000000"/>
          <w:sz w:val="18"/>
          <w:szCs w:val="18"/>
        </w:rPr>
      </w:pPr>
      <w:r w:rsidRPr="002D47EA">
        <w:rPr>
          <w:rFonts w:ascii="Tahoma" w:eastAsia="Tahoma" w:hAnsi="Tahoma" w:cs="Tahoma"/>
          <w:b/>
          <w:bCs/>
          <w:color w:val="000000"/>
          <w:sz w:val="18"/>
          <w:szCs w:val="18"/>
        </w:rPr>
        <w:t>Срок условного депонирования денежных</w:t>
      </w:r>
      <w:r w:rsidR="00F63A5A" w:rsidRPr="002D47EA">
        <w:rPr>
          <w:rFonts w:ascii="Tahoma" w:eastAsia="Tahoma" w:hAnsi="Tahoma" w:cs="Tahoma"/>
          <w:b/>
          <w:bCs/>
          <w:color w:val="000000"/>
          <w:sz w:val="18"/>
          <w:szCs w:val="18"/>
        </w:rPr>
        <w:t xml:space="preserve"> </w:t>
      </w:r>
      <w:r w:rsidRPr="002D47EA">
        <w:rPr>
          <w:rFonts w:ascii="Tahoma" w:eastAsia="Tahoma" w:hAnsi="Tahoma" w:cs="Tahoma"/>
          <w:b/>
          <w:bCs/>
          <w:color w:val="000000"/>
          <w:sz w:val="18"/>
          <w:szCs w:val="18"/>
        </w:rPr>
        <w:t>средств: до 30.0</w:t>
      </w:r>
      <w:r w:rsidR="00F65883" w:rsidRPr="002D47EA">
        <w:rPr>
          <w:rFonts w:ascii="Tahoma" w:eastAsia="Tahoma" w:hAnsi="Tahoma" w:cs="Tahoma"/>
          <w:b/>
          <w:bCs/>
          <w:color w:val="000000"/>
          <w:sz w:val="18"/>
          <w:szCs w:val="18"/>
        </w:rPr>
        <w:t>6</w:t>
      </w:r>
      <w:r w:rsidRPr="002D47EA">
        <w:rPr>
          <w:rFonts w:ascii="Tahoma" w:eastAsia="Tahoma" w:hAnsi="Tahoma" w:cs="Tahoma"/>
          <w:b/>
          <w:bCs/>
          <w:color w:val="000000"/>
          <w:sz w:val="18"/>
          <w:szCs w:val="18"/>
        </w:rPr>
        <w:t>.202</w:t>
      </w:r>
      <w:r w:rsidR="00F65883" w:rsidRPr="002D47EA">
        <w:rPr>
          <w:rFonts w:ascii="Tahoma" w:eastAsia="Tahoma" w:hAnsi="Tahoma" w:cs="Tahoma"/>
          <w:b/>
          <w:bCs/>
          <w:color w:val="000000"/>
          <w:sz w:val="18"/>
          <w:szCs w:val="18"/>
        </w:rPr>
        <w:t>9</w:t>
      </w:r>
      <w:r w:rsidRPr="002D47EA">
        <w:rPr>
          <w:rFonts w:ascii="Tahoma" w:eastAsia="Tahoma" w:hAnsi="Tahoma" w:cs="Tahoma"/>
          <w:b/>
          <w:bCs/>
          <w:color w:val="000000"/>
          <w:sz w:val="18"/>
          <w:szCs w:val="18"/>
        </w:rPr>
        <w:t xml:space="preserve"> года</w:t>
      </w:r>
    </w:p>
    <w:p w14:paraId="49D88B4B" w14:textId="77777777" w:rsidR="00514532" w:rsidRPr="00F63A5A" w:rsidRDefault="00EB0AE4">
      <w:pPr>
        <w:widowControl w:val="0"/>
        <w:spacing w:line="192" w:lineRule="exact"/>
        <w:ind w:left="1" w:right="73" w:firstLine="300"/>
        <w:jc w:val="both"/>
        <w:rPr>
          <w:rFonts w:ascii="Tahoma" w:eastAsia="Tahoma" w:hAnsi="Tahoma" w:cs="Tahoma"/>
          <w:color w:val="000000"/>
          <w:sz w:val="18"/>
          <w:szCs w:val="18"/>
        </w:rPr>
      </w:pPr>
      <w:r w:rsidRPr="00F63A5A">
        <w:rPr>
          <w:rFonts w:ascii="Tahoma" w:eastAsia="Tahoma" w:hAnsi="Tahoma" w:cs="Tahoma"/>
          <w:b/>
          <w:bCs/>
          <w:color w:val="000000"/>
          <w:sz w:val="18"/>
          <w:szCs w:val="18"/>
        </w:rPr>
        <w:t xml:space="preserve">Основания перечисления застройщику (бенефициару) депонированной суммы: </w:t>
      </w:r>
      <w:r w:rsidRPr="00F63A5A">
        <w:rPr>
          <w:rFonts w:ascii="Tahoma" w:eastAsia="Tahoma" w:hAnsi="Tahoma" w:cs="Tahoma"/>
          <w:color w:val="000000"/>
          <w:sz w:val="18"/>
          <w:szCs w:val="18"/>
        </w:rPr>
        <w:t xml:space="preserve">разрешение на ввод в </w:t>
      </w:r>
      <w:r w:rsidRPr="00F63A5A">
        <w:rPr>
          <w:rFonts w:ascii="Tahoma" w:eastAsia="Tahoma" w:hAnsi="Tahoma" w:cs="Tahoma"/>
          <w:color w:val="000000"/>
          <w:sz w:val="18"/>
          <w:szCs w:val="18"/>
        </w:rPr>
        <w:lastRenderedPageBreak/>
        <w:t>эксплуатацию Объекта, полученного Застройщиком в соответствии с законом №214-ФЗ, или сведений о размещении в единой информационной системе жилищного строительства этой информации в соответствии с законом №214-ФЗ вышеуказанной информации.</w:t>
      </w:r>
    </w:p>
    <w:p w14:paraId="16F5439D" w14:textId="7D55B20D" w:rsidR="00514532" w:rsidRPr="00F63A5A" w:rsidRDefault="00EB0AE4" w:rsidP="002D47EA">
      <w:pPr>
        <w:widowControl w:val="0"/>
        <w:spacing w:line="192" w:lineRule="exact"/>
        <w:ind w:left="1" w:right="68" w:firstLine="300"/>
        <w:jc w:val="both"/>
        <w:rPr>
          <w:rFonts w:ascii="Tahoma" w:eastAsia="Tahoma" w:hAnsi="Tahoma" w:cs="Tahoma"/>
          <w:color w:val="000000"/>
          <w:sz w:val="18"/>
          <w:szCs w:val="18"/>
        </w:rPr>
      </w:pPr>
      <w:r w:rsidRPr="00F63A5A">
        <w:rPr>
          <w:rFonts w:ascii="Tahoma" w:eastAsia="Tahoma" w:hAnsi="Tahoma" w:cs="Tahoma"/>
          <w:color w:val="000000"/>
          <w:sz w:val="18"/>
          <w:szCs w:val="18"/>
        </w:rPr>
        <w:t>При возникновении оснований перечисления Застройщику (Бенефициару) депонированной суммы и наличии задолженности по Договору об открытии невозобновляемой кредитной линии, средства направляются Эскроу-агентом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эскроу</w:t>
      </w:r>
      <w:r w:rsidR="002D47EA">
        <w:rPr>
          <w:rFonts w:ascii="Tahoma" w:eastAsia="Tahoma" w:hAnsi="Tahoma" w:cs="Tahoma"/>
          <w:color w:val="000000"/>
          <w:sz w:val="18"/>
          <w:szCs w:val="18"/>
        </w:rPr>
        <w:t xml:space="preserve"> </w:t>
      </w:r>
      <w:r w:rsidRPr="00F63A5A">
        <w:rPr>
          <w:rFonts w:ascii="Tahoma" w:eastAsia="Tahoma" w:hAnsi="Tahoma" w:cs="Tahoma"/>
          <w:color w:val="000000"/>
          <w:sz w:val="18"/>
          <w:szCs w:val="18"/>
        </w:rPr>
        <w:t xml:space="preserve">перечисляются на счет Застройщика, открытый в </w:t>
      </w:r>
      <w:r w:rsidR="002D47EA" w:rsidRPr="002D47EA">
        <w:rPr>
          <w:rFonts w:ascii="Tahoma" w:eastAsia="Tahoma" w:hAnsi="Tahoma" w:cs="Tahoma"/>
          <w:color w:val="000000"/>
          <w:sz w:val="18"/>
          <w:szCs w:val="18"/>
        </w:rPr>
        <w:t>АО "БАНК ДОМ.РФ"</w:t>
      </w:r>
      <w:r w:rsidRPr="00F63A5A">
        <w:rPr>
          <w:rFonts w:ascii="Tahoma" w:eastAsia="Tahoma" w:hAnsi="Tahoma" w:cs="Tahoma"/>
          <w:color w:val="000000"/>
          <w:sz w:val="18"/>
          <w:szCs w:val="18"/>
        </w:rPr>
        <w:t>.</w:t>
      </w:r>
    </w:p>
    <w:p w14:paraId="5A2F91CF" w14:textId="3E2D7523" w:rsidR="00514532" w:rsidRPr="00F63A5A" w:rsidRDefault="00EB0AE4" w:rsidP="00F65883">
      <w:pPr>
        <w:widowControl w:val="0"/>
        <w:spacing w:line="192" w:lineRule="exact"/>
        <w:ind w:right="37" w:firstLine="300"/>
        <w:jc w:val="both"/>
        <w:rPr>
          <w:rFonts w:ascii="Tahoma" w:eastAsia="Tahoma" w:hAnsi="Tahoma" w:cs="Tahoma"/>
          <w:b/>
          <w:bCs/>
          <w:color w:val="000000"/>
          <w:sz w:val="18"/>
          <w:szCs w:val="18"/>
        </w:rPr>
      </w:pPr>
      <w:bookmarkStart w:id="7" w:name="_page_1_0"/>
      <w:bookmarkEnd w:id="0"/>
      <w:r w:rsidRPr="00F63A5A">
        <w:rPr>
          <w:rFonts w:ascii="Tahoma" w:eastAsia="Tahoma" w:hAnsi="Tahoma" w:cs="Tahoma"/>
          <w:color w:val="000000"/>
          <w:sz w:val="18"/>
          <w:szCs w:val="18"/>
        </w:rPr>
        <w:t xml:space="preserve">Счет, на который должна быть перечислена депонированная сумма: </w:t>
      </w:r>
      <w:bookmarkStart w:id="8" w:name="_Hlk215749329"/>
      <w:r w:rsidR="002D47EA" w:rsidRPr="002D47EA">
        <w:rPr>
          <w:rFonts w:ascii="Tahoma" w:eastAsia="Tahoma" w:hAnsi="Tahoma" w:cs="Tahoma"/>
          <w:b/>
          <w:bCs/>
          <w:color w:val="000000"/>
          <w:sz w:val="18"/>
          <w:szCs w:val="18"/>
        </w:rPr>
        <w:t>ООО "КОМФОРТ И ФУНКЦИОНАЛЬНОСТЬ"</w:t>
      </w:r>
      <w:r w:rsidR="002D47EA">
        <w:rPr>
          <w:rFonts w:ascii="Tahoma" w:eastAsia="Tahoma" w:hAnsi="Tahoma" w:cs="Tahoma"/>
          <w:b/>
          <w:bCs/>
          <w:color w:val="000000"/>
          <w:sz w:val="18"/>
          <w:szCs w:val="18"/>
        </w:rPr>
        <w:t xml:space="preserve"> </w:t>
      </w:r>
      <w:bookmarkStart w:id="9" w:name="_Hlk216889990"/>
      <w:r w:rsidR="00660A9D" w:rsidRPr="00660A9D">
        <w:rPr>
          <w:rFonts w:ascii="Tahoma" w:eastAsia="Tahoma" w:hAnsi="Tahoma" w:cs="Tahoma"/>
          <w:b/>
          <w:bCs/>
          <w:color w:val="000000"/>
          <w:sz w:val="18"/>
          <w:szCs w:val="18"/>
        </w:rPr>
        <w:t xml:space="preserve">р/с </w:t>
      </w:r>
      <w:r w:rsidR="002D47EA" w:rsidRPr="002D47EA">
        <w:rPr>
          <w:rFonts w:ascii="Tahoma" w:eastAsia="Tahoma" w:hAnsi="Tahoma" w:cs="Tahoma"/>
          <w:b/>
          <w:bCs/>
          <w:color w:val="000000"/>
          <w:sz w:val="18"/>
          <w:szCs w:val="18"/>
        </w:rPr>
        <w:t>40702810900790060735</w:t>
      </w:r>
      <w:r w:rsidR="00660A9D" w:rsidRPr="00660A9D">
        <w:rPr>
          <w:rFonts w:ascii="Tahoma" w:eastAsia="Tahoma" w:hAnsi="Tahoma" w:cs="Tahoma"/>
          <w:b/>
          <w:bCs/>
          <w:color w:val="000000"/>
          <w:sz w:val="18"/>
          <w:szCs w:val="18"/>
        </w:rPr>
        <w:t xml:space="preserve">, кор счет </w:t>
      </w:r>
      <w:r w:rsidR="002D47EA" w:rsidRPr="002D47EA">
        <w:rPr>
          <w:rFonts w:ascii="Tahoma" w:eastAsia="Tahoma" w:hAnsi="Tahoma" w:cs="Tahoma"/>
          <w:b/>
          <w:bCs/>
          <w:color w:val="000000"/>
          <w:sz w:val="18"/>
          <w:szCs w:val="18"/>
        </w:rPr>
        <w:t>30101810345250000266</w:t>
      </w:r>
      <w:r w:rsidR="00660A9D" w:rsidRPr="00660A9D">
        <w:rPr>
          <w:rFonts w:ascii="Tahoma" w:eastAsia="Tahoma" w:hAnsi="Tahoma" w:cs="Tahoma"/>
          <w:b/>
          <w:bCs/>
          <w:color w:val="000000"/>
          <w:sz w:val="18"/>
          <w:szCs w:val="18"/>
        </w:rPr>
        <w:t xml:space="preserve"> БИК</w:t>
      </w:r>
      <w:r w:rsidR="002D47EA">
        <w:rPr>
          <w:rFonts w:ascii="Tahoma" w:eastAsia="Tahoma" w:hAnsi="Tahoma" w:cs="Tahoma"/>
          <w:b/>
          <w:bCs/>
          <w:color w:val="000000"/>
          <w:sz w:val="18"/>
          <w:szCs w:val="18"/>
        </w:rPr>
        <w:t xml:space="preserve"> </w:t>
      </w:r>
      <w:r w:rsidR="002D47EA" w:rsidRPr="002D47EA">
        <w:rPr>
          <w:rFonts w:ascii="Tahoma" w:eastAsia="Tahoma" w:hAnsi="Tahoma" w:cs="Tahoma"/>
          <w:b/>
          <w:bCs/>
          <w:color w:val="000000"/>
          <w:sz w:val="18"/>
          <w:szCs w:val="18"/>
        </w:rPr>
        <w:t>044525266</w:t>
      </w:r>
      <w:r w:rsidR="00660A9D" w:rsidRPr="00660A9D">
        <w:rPr>
          <w:rFonts w:ascii="Tahoma" w:eastAsia="Tahoma" w:hAnsi="Tahoma" w:cs="Tahoma"/>
          <w:b/>
          <w:bCs/>
          <w:color w:val="000000"/>
          <w:sz w:val="18"/>
          <w:szCs w:val="18"/>
        </w:rPr>
        <w:t xml:space="preserve"> в </w:t>
      </w:r>
      <w:bookmarkEnd w:id="8"/>
      <w:r w:rsidR="002D47EA" w:rsidRPr="002D47EA">
        <w:rPr>
          <w:rFonts w:ascii="Tahoma" w:eastAsia="Tahoma" w:hAnsi="Tahoma" w:cs="Tahoma"/>
          <w:b/>
          <w:bCs/>
          <w:color w:val="000000"/>
          <w:sz w:val="18"/>
          <w:szCs w:val="18"/>
        </w:rPr>
        <w:t>АО "БАНК ДОМ.РФ"</w:t>
      </w:r>
      <w:bookmarkEnd w:id="9"/>
      <w:r w:rsidRPr="00F63A5A">
        <w:rPr>
          <w:rFonts w:ascii="Tahoma" w:eastAsia="Tahoma" w:hAnsi="Tahoma" w:cs="Tahoma"/>
          <w:b/>
          <w:bCs/>
          <w:color w:val="000000"/>
          <w:sz w:val="18"/>
          <w:szCs w:val="18"/>
        </w:rPr>
        <w:t>.</w:t>
      </w:r>
    </w:p>
    <w:p w14:paraId="6DF99FBE" w14:textId="77777777" w:rsidR="00514532" w:rsidRPr="00F63A5A" w:rsidRDefault="00EB0AE4">
      <w:pPr>
        <w:widowControl w:val="0"/>
        <w:spacing w:line="192" w:lineRule="exact"/>
        <w:ind w:left="300" w:right="5201"/>
        <w:rPr>
          <w:rFonts w:ascii="Tahoma" w:eastAsia="Tahoma" w:hAnsi="Tahoma" w:cs="Tahoma"/>
          <w:color w:val="000000"/>
          <w:sz w:val="18"/>
          <w:szCs w:val="18"/>
        </w:rPr>
      </w:pPr>
      <w:r w:rsidRPr="00F63A5A">
        <w:rPr>
          <w:rFonts w:ascii="Tahoma" w:eastAsia="Tahoma" w:hAnsi="Tahoma" w:cs="Tahoma"/>
          <w:color w:val="000000"/>
          <w:sz w:val="18"/>
          <w:szCs w:val="18"/>
        </w:rPr>
        <w:t>Основания прекращения условного депонирования денежных средств: - истечение срока условного депонирования;</w:t>
      </w:r>
    </w:p>
    <w:p w14:paraId="1C722B4B" w14:textId="77777777" w:rsidR="00514532" w:rsidRPr="00F63A5A" w:rsidRDefault="00EB0AE4">
      <w:pPr>
        <w:widowControl w:val="0"/>
        <w:spacing w:line="192" w:lineRule="exact"/>
        <w:ind w:left="300" w:right="-20"/>
        <w:rPr>
          <w:rFonts w:ascii="Tahoma" w:eastAsia="Tahoma" w:hAnsi="Tahoma" w:cs="Tahoma"/>
          <w:color w:val="000000"/>
          <w:sz w:val="18"/>
          <w:szCs w:val="18"/>
        </w:rPr>
      </w:pPr>
      <w:r w:rsidRPr="00F63A5A">
        <w:rPr>
          <w:rFonts w:ascii="Tahoma" w:eastAsia="Tahoma" w:hAnsi="Tahoma" w:cs="Tahoma"/>
          <w:color w:val="000000"/>
          <w:sz w:val="18"/>
          <w:szCs w:val="18"/>
        </w:rPr>
        <w:t>- перечисление депонируемой суммы в полном объеме в соответствии с Договором счета эскроу;</w:t>
      </w:r>
    </w:p>
    <w:p w14:paraId="62F3AC0B" w14:textId="77777777" w:rsidR="00514532" w:rsidRPr="00F63A5A" w:rsidRDefault="00EB0AE4">
      <w:pPr>
        <w:widowControl w:val="0"/>
        <w:spacing w:line="192" w:lineRule="exact"/>
        <w:ind w:left="300" w:right="-20"/>
        <w:rPr>
          <w:rFonts w:ascii="Tahoma" w:eastAsia="Tahoma" w:hAnsi="Tahoma" w:cs="Tahoma"/>
          <w:color w:val="000000"/>
          <w:sz w:val="18"/>
          <w:szCs w:val="18"/>
        </w:rPr>
      </w:pPr>
      <w:r w:rsidRPr="00F63A5A">
        <w:rPr>
          <w:rFonts w:ascii="Tahoma" w:eastAsia="Tahoma" w:hAnsi="Tahoma" w:cs="Tahoma"/>
          <w:color w:val="000000"/>
          <w:sz w:val="18"/>
          <w:szCs w:val="18"/>
        </w:rPr>
        <w:t>- прекращение договора участия в долевом строительстве по основаниям, предусмотренным Законом;</w:t>
      </w:r>
    </w:p>
    <w:p w14:paraId="391C0CFF" w14:textId="77777777" w:rsidR="00514532" w:rsidRPr="00F63A5A" w:rsidRDefault="00EB0AE4">
      <w:pPr>
        <w:widowControl w:val="0"/>
        <w:spacing w:line="192" w:lineRule="exact"/>
        <w:ind w:left="300" w:right="-20"/>
        <w:rPr>
          <w:rFonts w:ascii="Tahoma" w:eastAsia="Tahoma" w:hAnsi="Tahoma" w:cs="Tahoma"/>
          <w:color w:val="000000"/>
          <w:sz w:val="18"/>
          <w:szCs w:val="18"/>
        </w:rPr>
      </w:pPr>
      <w:r w:rsidRPr="00F63A5A">
        <w:rPr>
          <w:rFonts w:ascii="Tahoma" w:eastAsia="Tahoma" w:hAnsi="Tahoma" w:cs="Tahoma"/>
          <w:color w:val="000000"/>
          <w:sz w:val="18"/>
          <w:szCs w:val="18"/>
        </w:rPr>
        <w:t>- возникновение иных оснований, предусмотренных действующим законодательством Российской Федерации.</w:t>
      </w:r>
    </w:p>
    <w:p w14:paraId="042B54CD" w14:textId="77777777" w:rsidR="00514532" w:rsidRPr="00F63A5A" w:rsidRDefault="00EB0AE4">
      <w:pPr>
        <w:widowControl w:val="0"/>
        <w:spacing w:line="192" w:lineRule="exact"/>
        <w:ind w:right="42" w:firstLine="300"/>
        <w:rPr>
          <w:rFonts w:ascii="Tahoma" w:eastAsia="Tahoma" w:hAnsi="Tahoma" w:cs="Tahoma"/>
          <w:b/>
          <w:bCs/>
          <w:color w:val="000000"/>
          <w:sz w:val="18"/>
          <w:szCs w:val="18"/>
        </w:rPr>
      </w:pPr>
      <w:r w:rsidRPr="00F63A5A">
        <w:rPr>
          <w:rFonts w:ascii="Tahoma" w:eastAsia="Tahoma" w:hAnsi="Tahoma" w:cs="Tahoma"/>
          <w:b/>
          <w:bCs/>
          <w:color w:val="000000"/>
          <w:sz w:val="18"/>
          <w:szCs w:val="18"/>
        </w:rPr>
        <w:t>Оплата производится Участником долевого строительства с использованием специального эскроу счета после государственной</w:t>
      </w:r>
      <w:r w:rsidR="00F63A5A">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регистрации</w:t>
      </w:r>
      <w:r w:rsidR="00F63A5A">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настоящего Договора</w:t>
      </w:r>
      <w:r w:rsidR="00F63A5A">
        <w:rPr>
          <w:rFonts w:ascii="Tahoma" w:eastAsia="Tahoma" w:hAnsi="Tahoma" w:cs="Tahoma"/>
          <w:b/>
          <w:bCs/>
          <w:color w:val="000000"/>
          <w:sz w:val="18"/>
          <w:szCs w:val="18"/>
        </w:rPr>
        <w:t xml:space="preserve"> в следующем порядке</w:t>
      </w:r>
      <w:r w:rsidRPr="00F63A5A">
        <w:rPr>
          <w:rFonts w:ascii="Tahoma" w:eastAsia="Tahoma" w:hAnsi="Tahoma" w:cs="Tahoma"/>
          <w:b/>
          <w:bCs/>
          <w:color w:val="000000"/>
          <w:sz w:val="18"/>
          <w:szCs w:val="18"/>
        </w:rPr>
        <w:t>.</w:t>
      </w:r>
    </w:p>
    <w:p w14:paraId="5D1E1536" w14:textId="7B3EDEFD" w:rsidR="00514532" w:rsidRPr="00F63A5A" w:rsidRDefault="00EB0AE4" w:rsidP="00F65883">
      <w:pPr>
        <w:widowControl w:val="0"/>
        <w:spacing w:line="192" w:lineRule="exact"/>
        <w:ind w:right="68"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2.2.1 Платеж за объект долевого строительства в сумме </w:t>
      </w:r>
      <w:r w:rsidR="00DE06B6" w:rsidRPr="00DE06B6">
        <w:rPr>
          <w:rFonts w:ascii="Tahoma" w:eastAsia="Tahoma" w:hAnsi="Tahoma" w:cs="Tahoma"/>
          <w:b/>
          <w:bCs/>
          <w:color w:val="000000"/>
          <w:sz w:val="18"/>
          <w:szCs w:val="18"/>
        </w:rPr>
        <w:t>____ (___ рублей __ копеек</w:t>
      </w:r>
      <w:r w:rsidR="00C23242" w:rsidRPr="00C23242">
        <w:rPr>
          <w:rFonts w:ascii="Tahoma" w:eastAsia="Tahoma" w:hAnsi="Tahoma" w:cs="Tahoma"/>
          <w:b/>
          <w:bCs/>
          <w:color w:val="000000"/>
          <w:sz w:val="18"/>
          <w:szCs w:val="18"/>
        </w:rPr>
        <w:t>)</w:t>
      </w:r>
      <w:r w:rsidR="00C23242">
        <w:rPr>
          <w:rFonts w:ascii="Tahoma" w:eastAsia="Tahoma" w:hAnsi="Tahoma" w:cs="Tahoma"/>
          <w:b/>
          <w:bCs/>
          <w:color w:val="000000"/>
          <w:sz w:val="18"/>
          <w:szCs w:val="18"/>
        </w:rPr>
        <w:t xml:space="preserve"> </w:t>
      </w:r>
      <w:r w:rsidRPr="00F63A5A">
        <w:rPr>
          <w:rFonts w:ascii="Tahoma" w:eastAsia="Tahoma" w:hAnsi="Tahoma" w:cs="Tahoma"/>
          <w:color w:val="000000"/>
          <w:sz w:val="18"/>
          <w:szCs w:val="18"/>
        </w:rPr>
        <w:t xml:space="preserve">- Участник долевого строительства выплачивает за счет </w:t>
      </w:r>
      <w:r w:rsidR="00F65883">
        <w:rPr>
          <w:rFonts w:ascii="Tahoma" w:eastAsia="Tahoma" w:hAnsi="Tahoma" w:cs="Tahoma"/>
          <w:color w:val="000000"/>
          <w:sz w:val="18"/>
          <w:szCs w:val="18"/>
        </w:rPr>
        <w:t xml:space="preserve">собственных средств </w:t>
      </w:r>
      <w:r w:rsidRPr="00F63A5A">
        <w:rPr>
          <w:rFonts w:ascii="Tahoma" w:eastAsia="Tahoma" w:hAnsi="Tahoma" w:cs="Tahoma"/>
          <w:color w:val="000000"/>
          <w:sz w:val="18"/>
          <w:szCs w:val="18"/>
        </w:rPr>
        <w:t>на счет эскроу в срок не поздне</w:t>
      </w:r>
      <w:r w:rsidR="00DE06B6">
        <w:rPr>
          <w:rFonts w:ascii="Tahoma" w:eastAsia="Tahoma" w:hAnsi="Tahoma" w:cs="Tahoma"/>
          <w:color w:val="000000"/>
          <w:sz w:val="18"/>
          <w:szCs w:val="18"/>
        </w:rPr>
        <w:t>е ____</w:t>
      </w:r>
      <w:r w:rsidR="00F65883" w:rsidRPr="00941D1E">
        <w:rPr>
          <w:rFonts w:ascii="Tahoma" w:eastAsia="Tahoma" w:hAnsi="Tahoma" w:cs="Tahoma"/>
          <w:b/>
          <w:bCs/>
          <w:color w:val="000000"/>
          <w:sz w:val="18"/>
          <w:szCs w:val="18"/>
        </w:rPr>
        <w:t>.</w:t>
      </w:r>
    </w:p>
    <w:p w14:paraId="6620A9E8" w14:textId="77777777" w:rsidR="00514532" w:rsidRPr="00F63A5A" w:rsidRDefault="00EB0AE4" w:rsidP="00664EA5">
      <w:pPr>
        <w:widowControl w:val="0"/>
        <w:spacing w:line="192" w:lineRule="exact"/>
        <w:ind w:right="31" w:firstLine="300"/>
        <w:jc w:val="both"/>
        <w:rPr>
          <w:rFonts w:ascii="Tahoma" w:eastAsia="Tahoma" w:hAnsi="Tahoma" w:cs="Tahoma"/>
          <w:color w:val="000000"/>
          <w:sz w:val="18"/>
          <w:szCs w:val="18"/>
        </w:rPr>
      </w:pPr>
      <w:r w:rsidRPr="00F63A5A">
        <w:rPr>
          <w:rFonts w:ascii="Tahoma" w:eastAsia="Tahoma" w:hAnsi="Tahoma" w:cs="Tahoma"/>
          <w:color w:val="000000"/>
          <w:sz w:val="18"/>
          <w:szCs w:val="18"/>
        </w:rPr>
        <w:t>2.3. Оплата за Квартиру может быть внесена Участником долевого строительства досрочно, но не ранее даты государственной регистрации договора.</w:t>
      </w:r>
    </w:p>
    <w:p w14:paraId="0E231BB3" w14:textId="77777777" w:rsidR="00AC5853" w:rsidRDefault="00AC5853">
      <w:pPr>
        <w:widowControl w:val="0"/>
        <w:spacing w:line="192" w:lineRule="exact"/>
        <w:ind w:left="300" w:right="3952" w:firstLine="3637"/>
        <w:rPr>
          <w:rFonts w:ascii="Tahoma" w:eastAsia="Tahoma" w:hAnsi="Tahoma" w:cs="Tahoma"/>
          <w:b/>
          <w:bCs/>
          <w:color w:val="000000"/>
          <w:sz w:val="18"/>
          <w:szCs w:val="18"/>
        </w:rPr>
      </w:pPr>
    </w:p>
    <w:p w14:paraId="73EA6383" w14:textId="77777777" w:rsidR="00AC5853" w:rsidRDefault="00EB0AE4" w:rsidP="00AC5853">
      <w:pPr>
        <w:widowControl w:val="0"/>
        <w:spacing w:line="192" w:lineRule="exact"/>
        <w:ind w:left="300" w:right="3952" w:firstLine="2677"/>
        <w:rPr>
          <w:rFonts w:ascii="Tahoma" w:eastAsia="Tahoma" w:hAnsi="Tahoma" w:cs="Tahoma"/>
          <w:b/>
          <w:bCs/>
          <w:color w:val="000000"/>
          <w:sz w:val="18"/>
          <w:szCs w:val="18"/>
        </w:rPr>
      </w:pPr>
      <w:r w:rsidRPr="00F63A5A">
        <w:rPr>
          <w:rFonts w:ascii="Tahoma" w:eastAsia="Tahoma" w:hAnsi="Tahoma" w:cs="Tahoma"/>
          <w:b/>
          <w:bCs/>
          <w:color w:val="000000"/>
          <w:sz w:val="18"/>
          <w:szCs w:val="18"/>
        </w:rPr>
        <w:t>3.ПОРЯДОК</w:t>
      </w:r>
      <w:r w:rsidR="00AC585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ПЕРЕДАЧИ</w:t>
      </w:r>
      <w:r w:rsidR="00AC585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КВАР</w:t>
      </w:r>
      <w:r w:rsidR="00AC5853">
        <w:rPr>
          <w:rFonts w:ascii="Tahoma" w:eastAsia="Tahoma" w:hAnsi="Tahoma" w:cs="Tahoma"/>
          <w:b/>
          <w:bCs/>
          <w:color w:val="000000"/>
          <w:sz w:val="18"/>
          <w:szCs w:val="18"/>
        </w:rPr>
        <w:t>ТИРЫ</w:t>
      </w:r>
      <w:r w:rsidRPr="00F63A5A">
        <w:rPr>
          <w:rFonts w:ascii="Tahoma" w:eastAsia="Tahoma" w:hAnsi="Tahoma" w:cs="Tahoma"/>
          <w:b/>
          <w:bCs/>
          <w:color w:val="000000"/>
          <w:sz w:val="18"/>
          <w:szCs w:val="18"/>
        </w:rPr>
        <w:t xml:space="preserve"> </w:t>
      </w:r>
    </w:p>
    <w:p w14:paraId="01F88F5B" w14:textId="0791C7CC" w:rsidR="00514532" w:rsidRPr="00F63A5A" w:rsidRDefault="00EB0AE4" w:rsidP="00AC5853">
      <w:pPr>
        <w:widowControl w:val="0"/>
        <w:spacing w:line="192" w:lineRule="exact"/>
        <w:ind w:left="300" w:right="3952"/>
        <w:rPr>
          <w:rFonts w:ascii="Tahoma" w:eastAsia="Tahoma" w:hAnsi="Tahoma" w:cs="Tahoma"/>
          <w:color w:val="000000"/>
          <w:sz w:val="18"/>
          <w:szCs w:val="18"/>
        </w:rPr>
      </w:pPr>
      <w:r w:rsidRPr="00F63A5A">
        <w:rPr>
          <w:rFonts w:ascii="Tahoma" w:eastAsia="Tahoma" w:hAnsi="Tahoma" w:cs="Tahoma"/>
          <w:color w:val="000000"/>
          <w:sz w:val="18"/>
          <w:szCs w:val="18"/>
        </w:rPr>
        <w:t xml:space="preserve">3.1. Срок окончания строительства: </w:t>
      </w:r>
      <w:r w:rsidR="00F65883">
        <w:rPr>
          <w:rFonts w:ascii="Tahoma" w:eastAsia="Tahoma" w:hAnsi="Tahoma" w:cs="Tahoma"/>
          <w:b/>
          <w:bCs/>
          <w:color w:val="000000"/>
          <w:sz w:val="18"/>
          <w:szCs w:val="18"/>
        </w:rPr>
        <w:t>4</w:t>
      </w:r>
      <w:r w:rsidR="00660A9D" w:rsidRPr="00660A9D">
        <w:rPr>
          <w:rFonts w:ascii="Tahoma" w:eastAsia="Tahoma" w:hAnsi="Tahoma" w:cs="Tahoma"/>
          <w:b/>
          <w:bCs/>
          <w:color w:val="000000"/>
          <w:sz w:val="18"/>
          <w:szCs w:val="18"/>
        </w:rPr>
        <w:t xml:space="preserve"> квартал 2028 г.</w:t>
      </w:r>
    </w:p>
    <w:p w14:paraId="37A045CA" w14:textId="6DE19A09" w:rsidR="00514532" w:rsidRPr="00F63A5A" w:rsidRDefault="00EB0AE4">
      <w:pPr>
        <w:widowControl w:val="0"/>
        <w:spacing w:line="192" w:lineRule="exact"/>
        <w:ind w:left="300" w:right="-20"/>
        <w:rPr>
          <w:rFonts w:ascii="Tahoma" w:eastAsia="Tahoma" w:hAnsi="Tahoma" w:cs="Tahoma"/>
          <w:color w:val="000000"/>
          <w:sz w:val="18"/>
          <w:szCs w:val="18"/>
        </w:rPr>
      </w:pPr>
      <w:r w:rsidRPr="00F63A5A">
        <w:rPr>
          <w:rFonts w:ascii="Tahoma" w:eastAsia="Tahoma" w:hAnsi="Tahoma" w:cs="Tahoma"/>
          <w:color w:val="000000"/>
          <w:sz w:val="18"/>
          <w:szCs w:val="18"/>
        </w:rPr>
        <w:t xml:space="preserve">3.2. Срок получения разрешения на ввод Жилого дома в эксплуатацию: </w:t>
      </w:r>
      <w:r w:rsidR="00F65883">
        <w:rPr>
          <w:rFonts w:ascii="Tahoma" w:eastAsia="Tahoma" w:hAnsi="Tahoma" w:cs="Tahoma"/>
          <w:b/>
          <w:bCs/>
          <w:color w:val="000000"/>
          <w:sz w:val="18"/>
          <w:szCs w:val="18"/>
        </w:rPr>
        <w:t>4</w:t>
      </w:r>
      <w:r w:rsidR="00660A9D" w:rsidRPr="00660A9D">
        <w:rPr>
          <w:rFonts w:ascii="Tahoma" w:eastAsia="Tahoma" w:hAnsi="Tahoma" w:cs="Tahoma"/>
          <w:b/>
          <w:bCs/>
          <w:color w:val="000000"/>
          <w:sz w:val="18"/>
          <w:szCs w:val="18"/>
        </w:rPr>
        <w:t xml:space="preserve"> квартал 2028 г</w:t>
      </w:r>
      <w:r w:rsidRPr="00F63A5A">
        <w:rPr>
          <w:rFonts w:ascii="Tahoma" w:eastAsia="Tahoma" w:hAnsi="Tahoma" w:cs="Tahoma"/>
          <w:color w:val="000000"/>
          <w:sz w:val="18"/>
          <w:szCs w:val="18"/>
        </w:rPr>
        <w:t>.</w:t>
      </w:r>
    </w:p>
    <w:p w14:paraId="1AA224EA" w14:textId="0C7E056B" w:rsidR="00514532" w:rsidRPr="00F63A5A" w:rsidRDefault="00EB0AE4">
      <w:pPr>
        <w:widowControl w:val="0"/>
        <w:spacing w:line="192" w:lineRule="exact"/>
        <w:ind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3.3. Передача Объекта Участнику долевого строительства осуществляется по акту приема-передачи не позднее шести месяцев с момента получения разрешения на ввод Жилого дома в эксплуатацию. Документом, удостоверяющим факт передачи </w:t>
      </w:r>
      <w:r w:rsidRPr="002D47EA">
        <w:rPr>
          <w:rFonts w:ascii="Tahoma" w:eastAsia="Tahoma" w:hAnsi="Tahoma" w:cs="Tahoma"/>
          <w:color w:val="000000"/>
          <w:sz w:val="18"/>
          <w:szCs w:val="18"/>
        </w:rPr>
        <w:t xml:space="preserve">Объекта, является акт приема-передачи. Акт приема-передачи составляется по одному экземпляру для каждой из сторон, и один для Управления Росреестра по </w:t>
      </w:r>
      <w:r w:rsidR="002D47EA" w:rsidRPr="002D47EA">
        <w:rPr>
          <w:rFonts w:ascii="Tahoma" w:eastAsia="Tahoma" w:hAnsi="Tahoma" w:cs="Tahoma"/>
          <w:color w:val="000000"/>
          <w:sz w:val="18"/>
          <w:szCs w:val="18"/>
        </w:rPr>
        <w:t>Пермскому</w:t>
      </w:r>
      <w:r w:rsidR="002D47EA">
        <w:rPr>
          <w:rFonts w:ascii="Tahoma" w:eastAsia="Tahoma" w:hAnsi="Tahoma" w:cs="Tahoma"/>
          <w:color w:val="000000"/>
          <w:sz w:val="18"/>
          <w:szCs w:val="18"/>
        </w:rPr>
        <w:t xml:space="preserve"> Краю</w:t>
      </w:r>
      <w:r w:rsidRPr="00F63A5A">
        <w:rPr>
          <w:rFonts w:ascii="Tahoma" w:eastAsia="Tahoma" w:hAnsi="Tahoma" w:cs="Tahoma"/>
          <w:color w:val="000000"/>
          <w:sz w:val="18"/>
          <w:szCs w:val="18"/>
        </w:rPr>
        <w:t>.</w:t>
      </w:r>
    </w:p>
    <w:p w14:paraId="596ED6E9" w14:textId="77777777" w:rsidR="00514532" w:rsidRPr="00F63A5A" w:rsidRDefault="00EB0AE4" w:rsidP="00AC5853">
      <w:pPr>
        <w:widowControl w:val="0"/>
        <w:tabs>
          <w:tab w:val="left" w:pos="5387"/>
        </w:tabs>
        <w:spacing w:line="192" w:lineRule="exact"/>
        <w:ind w:right="73" w:firstLine="300"/>
        <w:jc w:val="both"/>
        <w:rPr>
          <w:rFonts w:ascii="Tahoma" w:eastAsia="Tahoma" w:hAnsi="Tahoma" w:cs="Tahoma"/>
          <w:color w:val="000000"/>
          <w:sz w:val="18"/>
          <w:szCs w:val="18"/>
        </w:rPr>
      </w:pPr>
      <w:r w:rsidRPr="00F63A5A">
        <w:rPr>
          <w:rFonts w:ascii="Tahoma" w:eastAsia="Tahoma" w:hAnsi="Tahoma" w:cs="Tahoma"/>
          <w:color w:val="000000"/>
          <w:sz w:val="18"/>
          <w:szCs w:val="18"/>
        </w:rPr>
        <w:t>3.4. Застройщик обязуется в течение четырнадцати дней с момента получения разрешения на ввод Жилого дома в эксплуатацию направить Участнику долевого строительства сообщение о завершении строительства Жилого дома и о готовности Квартиры к передаче,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14:paraId="0C378170" w14:textId="77777777" w:rsidR="00514532" w:rsidRPr="00F63A5A" w:rsidRDefault="00EB0AE4">
      <w:pPr>
        <w:widowControl w:val="0"/>
        <w:spacing w:line="192" w:lineRule="exact"/>
        <w:ind w:left="300" w:right="-20"/>
        <w:rPr>
          <w:rFonts w:ascii="Tahoma" w:eastAsia="Tahoma" w:hAnsi="Tahoma" w:cs="Tahoma"/>
          <w:color w:val="000000"/>
          <w:sz w:val="18"/>
          <w:szCs w:val="18"/>
        </w:rPr>
      </w:pPr>
      <w:r w:rsidRPr="00F63A5A">
        <w:rPr>
          <w:rFonts w:ascii="Tahoma" w:eastAsia="Tahoma" w:hAnsi="Tahoma" w:cs="Tahoma"/>
          <w:color w:val="000000"/>
          <w:sz w:val="18"/>
          <w:szCs w:val="18"/>
        </w:rPr>
        <w:t>3.5. Участник долевого строительства обязуется принять Квартиру до истечения срока окончания передачи.</w:t>
      </w:r>
    </w:p>
    <w:p w14:paraId="486D6287" w14:textId="77777777" w:rsidR="00514532" w:rsidRPr="00F63A5A" w:rsidRDefault="00EB0AE4">
      <w:pPr>
        <w:widowControl w:val="0"/>
        <w:spacing w:line="192" w:lineRule="exact"/>
        <w:ind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3.6. Застройщик вправе досрочно передать, а Участник долевого строительства в этом случае обязан досрочно принять Квартиру при условии полной оплаты цены договора. Для инициирования досрочной передачи Застройщик направляет Участнику долевого строительства сообщение в порядке, предусмотренном п. 3.4 настоящего Договора.</w:t>
      </w:r>
    </w:p>
    <w:p w14:paraId="2769C1C4" w14:textId="77777777" w:rsidR="00514532" w:rsidRPr="00F63A5A" w:rsidRDefault="00EB0AE4">
      <w:pPr>
        <w:widowControl w:val="0"/>
        <w:spacing w:line="192" w:lineRule="exact"/>
        <w:ind w:right="68" w:firstLine="300"/>
        <w:jc w:val="both"/>
        <w:rPr>
          <w:rFonts w:ascii="Tahoma" w:eastAsia="Tahoma" w:hAnsi="Tahoma" w:cs="Tahoma"/>
          <w:color w:val="000000"/>
          <w:sz w:val="18"/>
          <w:szCs w:val="18"/>
        </w:rPr>
      </w:pPr>
      <w:r w:rsidRPr="00F63A5A">
        <w:rPr>
          <w:rFonts w:ascii="Tahoma" w:eastAsia="Tahoma" w:hAnsi="Tahoma" w:cs="Tahoma"/>
          <w:color w:val="000000"/>
          <w:sz w:val="18"/>
          <w:szCs w:val="18"/>
        </w:rPr>
        <w:t>3.7. При уклонении Участника долевого строительства от принятия Квартиры (в т.ч. неявка Участника долевого строительства для приемки Квартиры, необоснованный отказ в подписании акта приема-передачи Квартиры, иное бездействие участника долевого строительства) в срок, установленный п. 3.3 и (или) 3.6. настоящего договора по причинам, не зависящим от Застройщика, Застройщик вправе составить односторонний акт или иной документ о передаче Квартиры Участнику долевого строительства. При этом риск случайной гибели Квартиры переходит к Участнику долевого строительства со дня составления таких одностороннего акта или иного документа о передаче Квартиры. Кроме того, при непринятии Квартиры в установленный настоящим договором срок Участник долевого строительства уплачивает Застройщику неустойку в размере 0,1%от цены настоящего договора за каждый день просрочки, по день фактического принятия квартиры.</w:t>
      </w:r>
    </w:p>
    <w:p w14:paraId="445D46C0" w14:textId="77777777" w:rsidR="009E3A7A" w:rsidRPr="009E3A7A" w:rsidRDefault="00EB0AE4" w:rsidP="009E3A7A">
      <w:pPr>
        <w:widowControl w:val="0"/>
        <w:spacing w:line="192" w:lineRule="exact"/>
        <w:ind w:left="-58" w:right="95" w:firstLine="625"/>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3.8. </w:t>
      </w:r>
      <w:bookmarkStart w:id="10" w:name="_page_3_0"/>
      <w:bookmarkEnd w:id="7"/>
      <w:r w:rsidR="009E3A7A" w:rsidRPr="009E3A7A">
        <w:rPr>
          <w:rFonts w:ascii="Tahoma" w:eastAsia="Tahoma" w:hAnsi="Tahoma" w:cs="Tahoma"/>
          <w:color w:val="000000"/>
          <w:sz w:val="18"/>
          <w:szCs w:val="18"/>
        </w:rPr>
        <w:t>Наличие устранимых дефектов (несоответствий) приборов отопления, оконных блоков, дверей, а также иных видимых дефектов (включая сколы, царапины, вмятины, выпуклости на стенах, полу и потолке, напольных и настенных покрытиях, окнах, подоконниках, дверях и дверных наличниках, трещины, возникающие на поверхностях железобетонных стен и плит перекрытий), которые не препятствуют использованию объекта долевого строительства в соответствии с его назначением не может являться основанием отказа Участника долевого строительства от подписания акта приема-передачи. В случае выявления таких дефектов Стороны указывают их перечень в акте приема-передачи для устранения Застройщиком.</w:t>
      </w:r>
    </w:p>
    <w:p w14:paraId="3FD9F2C4" w14:textId="49701DDA" w:rsidR="00514532" w:rsidRPr="00F63A5A" w:rsidRDefault="00EB0AE4" w:rsidP="009E3A7A">
      <w:pPr>
        <w:widowControl w:val="0"/>
        <w:spacing w:line="192" w:lineRule="exact"/>
        <w:ind w:left="-58" w:right="95" w:firstLine="625"/>
        <w:jc w:val="both"/>
        <w:rPr>
          <w:rFonts w:ascii="Tahoma" w:eastAsia="Tahoma" w:hAnsi="Tahoma" w:cs="Tahoma"/>
          <w:color w:val="000000"/>
          <w:sz w:val="18"/>
          <w:szCs w:val="18"/>
        </w:rPr>
      </w:pPr>
      <w:r w:rsidRPr="00F63A5A">
        <w:rPr>
          <w:rFonts w:ascii="Tahoma" w:eastAsia="Tahoma" w:hAnsi="Tahoma" w:cs="Tahoma"/>
          <w:color w:val="000000"/>
          <w:sz w:val="18"/>
          <w:szCs w:val="18"/>
        </w:rPr>
        <w:t>3.9. Срок передачи квартиры Участнику долевого строительства может быть изменен по взаимному соглашению сторон.</w:t>
      </w:r>
    </w:p>
    <w:p w14:paraId="704BE07B" w14:textId="77777777" w:rsidR="009E3A7A" w:rsidRPr="009E3A7A" w:rsidRDefault="00EB0AE4" w:rsidP="009E3A7A">
      <w:pPr>
        <w:widowControl w:val="0"/>
        <w:spacing w:line="192" w:lineRule="exact"/>
        <w:ind w:left="1" w:right="36" w:firstLine="566"/>
        <w:rPr>
          <w:rFonts w:ascii="Tahoma" w:eastAsia="Tahoma" w:hAnsi="Tahoma" w:cs="Tahoma"/>
          <w:color w:val="000000"/>
          <w:sz w:val="18"/>
          <w:szCs w:val="18"/>
        </w:rPr>
      </w:pPr>
      <w:r w:rsidRPr="00F63A5A">
        <w:rPr>
          <w:rFonts w:ascii="Tahoma" w:eastAsia="Tahoma" w:hAnsi="Tahoma" w:cs="Tahoma"/>
          <w:color w:val="000000"/>
          <w:sz w:val="18"/>
          <w:szCs w:val="18"/>
        </w:rPr>
        <w:t xml:space="preserve">3.10. </w:t>
      </w:r>
      <w:r w:rsidR="009E3A7A" w:rsidRPr="009E3A7A">
        <w:rPr>
          <w:rFonts w:ascii="Tahoma" w:eastAsia="Tahoma" w:hAnsi="Tahoma" w:cs="Tahoma"/>
          <w:color w:val="000000"/>
          <w:sz w:val="18"/>
          <w:szCs w:val="18"/>
        </w:rPr>
        <w:t>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направляет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w:t>
      </w:r>
    </w:p>
    <w:p w14:paraId="2743291D" w14:textId="583B5D97" w:rsidR="00514532" w:rsidRPr="00F63A5A" w:rsidRDefault="009E3A7A" w:rsidP="009E3A7A">
      <w:pPr>
        <w:widowControl w:val="0"/>
        <w:spacing w:line="192" w:lineRule="exact"/>
        <w:ind w:left="1" w:right="36" w:firstLine="300"/>
        <w:rPr>
          <w:rFonts w:ascii="Tahoma" w:eastAsia="Tahoma" w:hAnsi="Tahoma" w:cs="Tahoma"/>
          <w:color w:val="000000"/>
          <w:sz w:val="18"/>
          <w:szCs w:val="18"/>
        </w:rPr>
      </w:pPr>
      <w:r w:rsidRPr="009E3A7A">
        <w:rPr>
          <w:rFonts w:ascii="Tahoma" w:eastAsia="Tahoma" w:hAnsi="Tahoma" w:cs="Tahoma"/>
          <w:color w:val="000000"/>
          <w:sz w:val="18"/>
          <w:szCs w:val="18"/>
        </w:rPr>
        <w:t>При этом расходы по оплате государственной пошлины за регистрацию права собственности на Объект долевого строительства несет Участник долевого строительства. В цену Договора указанные расходы не входят</w:t>
      </w:r>
      <w:r w:rsidR="00EB0AE4" w:rsidRPr="00F63A5A">
        <w:rPr>
          <w:rFonts w:ascii="Tahoma" w:eastAsia="Tahoma" w:hAnsi="Tahoma" w:cs="Tahoma"/>
          <w:color w:val="000000"/>
          <w:sz w:val="18"/>
          <w:szCs w:val="18"/>
        </w:rPr>
        <w:t>.</w:t>
      </w:r>
    </w:p>
    <w:p w14:paraId="568D0431" w14:textId="77777777" w:rsidR="00514532" w:rsidRDefault="00EB0AE4">
      <w:pPr>
        <w:widowControl w:val="0"/>
        <w:spacing w:line="192" w:lineRule="exact"/>
        <w:ind w:left="1" w:right="73" w:firstLine="300"/>
        <w:jc w:val="both"/>
        <w:rPr>
          <w:rFonts w:ascii="Tahoma" w:eastAsia="Tahoma" w:hAnsi="Tahoma" w:cs="Tahoma"/>
          <w:color w:val="000000"/>
          <w:sz w:val="18"/>
          <w:szCs w:val="18"/>
        </w:rPr>
      </w:pPr>
      <w:r w:rsidRPr="00F63A5A">
        <w:rPr>
          <w:rFonts w:ascii="Tahoma" w:eastAsia="Tahoma" w:hAnsi="Tahoma" w:cs="Tahoma"/>
          <w:color w:val="000000"/>
          <w:sz w:val="18"/>
          <w:szCs w:val="18"/>
        </w:rPr>
        <w:t>3.11. 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7AE6B0A7" w14:textId="77777777" w:rsidR="00AC5853" w:rsidRPr="00F63A5A" w:rsidRDefault="00AC5853">
      <w:pPr>
        <w:widowControl w:val="0"/>
        <w:spacing w:line="192" w:lineRule="exact"/>
        <w:ind w:left="1" w:right="73" w:firstLine="300"/>
        <w:jc w:val="both"/>
        <w:rPr>
          <w:rFonts w:ascii="Tahoma" w:eastAsia="Tahoma" w:hAnsi="Tahoma" w:cs="Tahoma"/>
          <w:color w:val="000000"/>
          <w:sz w:val="18"/>
          <w:szCs w:val="18"/>
        </w:rPr>
      </w:pPr>
    </w:p>
    <w:p w14:paraId="7F13E33C" w14:textId="77777777" w:rsidR="00514532" w:rsidRPr="00F63A5A" w:rsidRDefault="00EB0AE4">
      <w:pPr>
        <w:widowControl w:val="0"/>
        <w:spacing w:line="192" w:lineRule="exact"/>
        <w:ind w:left="4394" w:right="-20"/>
        <w:rPr>
          <w:rFonts w:ascii="Tahoma" w:eastAsia="Tahoma" w:hAnsi="Tahoma" w:cs="Tahoma"/>
          <w:b/>
          <w:bCs/>
          <w:color w:val="000000"/>
          <w:sz w:val="18"/>
          <w:szCs w:val="18"/>
        </w:rPr>
      </w:pPr>
      <w:r w:rsidRPr="00F63A5A">
        <w:rPr>
          <w:rFonts w:ascii="Tahoma" w:eastAsia="Tahoma" w:hAnsi="Tahoma" w:cs="Tahoma"/>
          <w:b/>
          <w:bCs/>
          <w:color w:val="000000"/>
          <w:sz w:val="18"/>
          <w:szCs w:val="18"/>
        </w:rPr>
        <w:t>4. ГАРАНТИЙНЫЙСРОК</w:t>
      </w:r>
    </w:p>
    <w:p w14:paraId="39017CA5" w14:textId="72B6068B" w:rsidR="00514532" w:rsidRPr="00F63A5A" w:rsidRDefault="00EB0AE4">
      <w:pPr>
        <w:widowControl w:val="0"/>
        <w:spacing w:line="192" w:lineRule="exact"/>
        <w:ind w:left="1" w:right="73"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4.1. </w:t>
      </w:r>
      <w:r w:rsidR="00660A9D" w:rsidRPr="00660A9D">
        <w:rPr>
          <w:rFonts w:ascii="Tahoma" w:eastAsia="Tahoma" w:hAnsi="Tahoma" w:cs="Tahoma"/>
          <w:color w:val="000000"/>
          <w:sz w:val="18"/>
          <w:szCs w:val="18"/>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Указанный гарантийный срок исчисляется со дня передачи Объекта Участнику долевого строительства</w:t>
      </w:r>
      <w:r w:rsidRPr="00F63A5A">
        <w:rPr>
          <w:rFonts w:ascii="Tahoma" w:eastAsia="Tahoma" w:hAnsi="Tahoma" w:cs="Tahoma"/>
          <w:color w:val="000000"/>
          <w:sz w:val="18"/>
          <w:szCs w:val="18"/>
        </w:rPr>
        <w:t>.</w:t>
      </w:r>
    </w:p>
    <w:p w14:paraId="0917858F" w14:textId="77777777" w:rsidR="00514532" w:rsidRPr="00F63A5A" w:rsidRDefault="00EB0AE4">
      <w:pPr>
        <w:widowControl w:val="0"/>
        <w:spacing w:line="192" w:lineRule="exact"/>
        <w:ind w:right="73" w:firstLine="300"/>
        <w:jc w:val="both"/>
        <w:rPr>
          <w:rFonts w:ascii="Tahoma" w:eastAsia="Tahoma" w:hAnsi="Tahoma" w:cs="Tahoma"/>
          <w:color w:val="000000"/>
          <w:sz w:val="18"/>
          <w:szCs w:val="18"/>
        </w:rPr>
      </w:pPr>
      <w:r w:rsidRPr="00F63A5A">
        <w:rPr>
          <w:rFonts w:ascii="Tahoma" w:eastAsia="Tahoma" w:hAnsi="Tahoma" w:cs="Tahoma"/>
          <w:color w:val="000000"/>
          <w:sz w:val="18"/>
          <w:szCs w:val="18"/>
        </w:rPr>
        <w:t>4.2. Гарантийный срок на технологическое и инженерное оборудование, входящее в состав Жилого дома устанавливается в 3 (три) года. 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Жилом доме.</w:t>
      </w:r>
    </w:p>
    <w:p w14:paraId="666B7A97" w14:textId="77777777" w:rsidR="00514532" w:rsidRPr="00F63A5A" w:rsidRDefault="00EB0AE4">
      <w:pPr>
        <w:widowControl w:val="0"/>
        <w:spacing w:line="192" w:lineRule="exact"/>
        <w:ind w:left="1" w:right="69"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4.3. Застройщик не несет ответственности за недостатки (дефекты) Квартиры и ее частей, в частности оконных блоков и дверей, устанавливаемых в соответствии с п. 1.4 договора, если такие недостатки (дефекты) произошли вследствие нормального износа частей объекта долевого строительства,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w:t>
      </w:r>
      <w:r w:rsidRPr="00F63A5A">
        <w:rPr>
          <w:rFonts w:ascii="Tahoma" w:eastAsia="Tahoma" w:hAnsi="Tahoma" w:cs="Tahoma"/>
          <w:color w:val="000000"/>
          <w:sz w:val="18"/>
          <w:szCs w:val="18"/>
        </w:rPr>
        <w:lastRenderedPageBreak/>
        <w:t>ненадлежащего его ремонта, проведенного Участником долевого строительства или привлеченными им третьими лицами. В случае обнаружения недостатков в Квартире Участник долевого строительства обязан письменно обратиться к Застройщику, предъявив при этом копию документа о регистрации права собственности, копию договора, копию акта приема-передачи на Квартиру и документы, обосновывающие заявленные требования.</w:t>
      </w:r>
    </w:p>
    <w:p w14:paraId="444AE32C" w14:textId="77777777" w:rsidR="00514532" w:rsidRDefault="00EB0AE4">
      <w:pPr>
        <w:widowControl w:val="0"/>
        <w:spacing w:line="192" w:lineRule="exact"/>
        <w:ind w:right="69" w:firstLine="300"/>
        <w:jc w:val="both"/>
        <w:rPr>
          <w:rFonts w:ascii="Tahoma" w:eastAsia="Tahoma" w:hAnsi="Tahoma" w:cs="Tahoma"/>
          <w:color w:val="000000"/>
          <w:sz w:val="18"/>
          <w:szCs w:val="18"/>
        </w:rPr>
      </w:pPr>
      <w:r w:rsidRPr="00F63A5A">
        <w:rPr>
          <w:rFonts w:ascii="Tahoma" w:eastAsia="Tahoma" w:hAnsi="Tahoma" w:cs="Tahoma"/>
          <w:color w:val="000000"/>
          <w:sz w:val="18"/>
          <w:szCs w:val="18"/>
        </w:rPr>
        <w:t>4.4. Недостатки, обнаруженные в течение гарантийного срока, которые не могли быть выявлены при осмотре Квартиры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60 (шестидесяти)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p>
    <w:p w14:paraId="07F9F38B" w14:textId="77777777" w:rsidR="00AC5853" w:rsidRPr="00F63A5A" w:rsidRDefault="00AC5853">
      <w:pPr>
        <w:widowControl w:val="0"/>
        <w:spacing w:line="192" w:lineRule="exact"/>
        <w:ind w:right="69" w:firstLine="300"/>
        <w:jc w:val="both"/>
        <w:rPr>
          <w:rFonts w:ascii="Tahoma" w:eastAsia="Tahoma" w:hAnsi="Tahoma" w:cs="Tahoma"/>
          <w:color w:val="000000"/>
          <w:sz w:val="18"/>
          <w:szCs w:val="18"/>
        </w:rPr>
      </w:pPr>
    </w:p>
    <w:p w14:paraId="1B00C5D5" w14:textId="77777777" w:rsidR="00514532" w:rsidRPr="00F63A5A" w:rsidRDefault="00EB0AE4">
      <w:pPr>
        <w:widowControl w:val="0"/>
        <w:spacing w:line="192" w:lineRule="exact"/>
        <w:ind w:left="4490" w:right="-20"/>
        <w:rPr>
          <w:rFonts w:ascii="Tahoma" w:eastAsia="Tahoma" w:hAnsi="Tahoma" w:cs="Tahoma"/>
          <w:b/>
          <w:bCs/>
          <w:color w:val="000000"/>
          <w:sz w:val="18"/>
          <w:szCs w:val="18"/>
        </w:rPr>
      </w:pPr>
      <w:r w:rsidRPr="00F63A5A">
        <w:rPr>
          <w:rFonts w:ascii="Tahoma" w:eastAsia="Tahoma" w:hAnsi="Tahoma" w:cs="Tahoma"/>
          <w:b/>
          <w:bCs/>
          <w:color w:val="000000"/>
          <w:sz w:val="18"/>
          <w:szCs w:val="18"/>
        </w:rPr>
        <w:t>5. ПРОЧИЕУСЛОВИЯ</w:t>
      </w:r>
    </w:p>
    <w:p w14:paraId="07B247E9" w14:textId="77777777" w:rsidR="00514532" w:rsidRPr="00F63A5A" w:rsidRDefault="00EB0AE4">
      <w:pPr>
        <w:widowControl w:val="0"/>
        <w:spacing w:line="192" w:lineRule="exact"/>
        <w:ind w:right="36" w:firstLine="300"/>
        <w:rPr>
          <w:rFonts w:ascii="Tahoma" w:eastAsia="Tahoma" w:hAnsi="Tahoma" w:cs="Tahoma"/>
          <w:color w:val="000000"/>
          <w:sz w:val="18"/>
          <w:szCs w:val="18"/>
        </w:rPr>
      </w:pPr>
      <w:r w:rsidRPr="00F63A5A">
        <w:rPr>
          <w:rFonts w:ascii="Tahoma" w:eastAsia="Tahoma" w:hAnsi="Tahoma" w:cs="Tahoma"/>
          <w:color w:val="000000"/>
          <w:sz w:val="18"/>
          <w:szCs w:val="18"/>
        </w:rPr>
        <w:t>5.1. Участник долевого строительства обязуется после завершения строительства Жилого дома выбрать один из способов управления многоквартирным домом, предусмотренных ст. 161 Жилищного кодекса Российской Федерации.</w:t>
      </w:r>
    </w:p>
    <w:p w14:paraId="5D7D6CB7" w14:textId="77777777" w:rsidR="00514532" w:rsidRPr="00F63A5A" w:rsidRDefault="00EB0AE4">
      <w:pPr>
        <w:widowControl w:val="0"/>
        <w:spacing w:line="192" w:lineRule="exact"/>
        <w:ind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5.2. Адресом Участника долевого строительства для направления ему корреспонденции по настоящему договору является адрес, указанный в разделе 9 настоящего Договора. В случае изменения адреса или иных реквизитов Участника долевого строительства, указанных в договоре, последний обязан письменно уведомить Застройщика в трёхдневный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предусмотренной настоящим пунктом, Участник долевого строительства обязан возместить Застройщику.</w:t>
      </w:r>
    </w:p>
    <w:p w14:paraId="2FC095BA" w14:textId="77777777" w:rsidR="00514532" w:rsidRPr="00F63A5A" w:rsidRDefault="00EB0AE4">
      <w:pPr>
        <w:widowControl w:val="0"/>
        <w:spacing w:line="192" w:lineRule="exact"/>
        <w:ind w:right="31" w:firstLine="300"/>
        <w:rPr>
          <w:rFonts w:ascii="Tahoma" w:eastAsia="Tahoma" w:hAnsi="Tahoma" w:cs="Tahoma"/>
          <w:color w:val="000000"/>
          <w:sz w:val="18"/>
          <w:szCs w:val="18"/>
        </w:rPr>
      </w:pPr>
      <w:r w:rsidRPr="00F63A5A">
        <w:rPr>
          <w:rFonts w:ascii="Tahoma" w:eastAsia="Tahoma" w:hAnsi="Tahoma" w:cs="Tahoma"/>
          <w:color w:val="000000"/>
          <w:sz w:val="18"/>
          <w:szCs w:val="18"/>
        </w:rPr>
        <w:t>5.3. Регистрация права собственности Участника долевого строительства на Квартиру осуществляется в соответствии с действующим законодательством.</w:t>
      </w:r>
    </w:p>
    <w:p w14:paraId="0A3CD3F8" w14:textId="25C75FF0" w:rsidR="00514532" w:rsidRPr="00F63A5A" w:rsidRDefault="00EB0AE4">
      <w:pPr>
        <w:widowControl w:val="0"/>
        <w:spacing w:line="192" w:lineRule="exact"/>
        <w:ind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5.4. </w:t>
      </w:r>
      <w:r w:rsidR="009E3A7A" w:rsidRPr="009E3A7A">
        <w:rPr>
          <w:rFonts w:ascii="Tahoma" w:eastAsia="Tahoma" w:hAnsi="Tahoma" w:cs="Tahoma"/>
          <w:color w:val="000000"/>
          <w:sz w:val="18"/>
          <w:szCs w:val="18"/>
        </w:rPr>
        <w:t>Участник долевого строительства вправе передать свои права и обязанности по договору третьим лицам полностью или в части при условии предварительного уведомления Застройщика и получения его письменного согласия, а также при исполнении им обязанности по полной уплате цены договора или одновременно с переводом долга на нового участника долевого строительства, до момента подписания сторонами акта приема-передачи Квартиры</w:t>
      </w:r>
      <w:r w:rsidRPr="00F63A5A">
        <w:rPr>
          <w:rFonts w:ascii="Tahoma" w:eastAsia="Tahoma" w:hAnsi="Tahoma" w:cs="Tahoma"/>
          <w:color w:val="000000"/>
          <w:sz w:val="18"/>
          <w:szCs w:val="18"/>
        </w:rPr>
        <w:t>.</w:t>
      </w:r>
    </w:p>
    <w:p w14:paraId="5A9C8AF0" w14:textId="77777777" w:rsidR="00514532" w:rsidRPr="00F63A5A" w:rsidRDefault="00EB0AE4">
      <w:pPr>
        <w:widowControl w:val="0"/>
        <w:spacing w:line="192" w:lineRule="exact"/>
        <w:ind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5.5. Участник долевого строительства после ввода Жилого дома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Жилого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В случае нарушения требований настоящего пункта Участник долевого строительства обязан уплатить Застройщику штраф в размере 10% от цены договора, указанной в п. 2.1, кроме того, Участник долевого строительства обязан вернуть измененные им архитектурные решения в первоначальное состояние.</w:t>
      </w:r>
    </w:p>
    <w:p w14:paraId="428AFBB8" w14:textId="77777777" w:rsidR="00514532" w:rsidRPr="00F63A5A" w:rsidRDefault="00EB0AE4">
      <w:pPr>
        <w:widowControl w:val="0"/>
        <w:spacing w:line="192" w:lineRule="exact"/>
        <w:ind w:right="30" w:firstLine="300"/>
        <w:rPr>
          <w:rFonts w:ascii="Tahoma" w:eastAsia="Tahoma" w:hAnsi="Tahoma" w:cs="Tahoma"/>
          <w:color w:val="000000"/>
          <w:sz w:val="18"/>
          <w:szCs w:val="18"/>
        </w:rPr>
      </w:pPr>
      <w:r w:rsidRPr="00F63A5A">
        <w:rPr>
          <w:rFonts w:ascii="Tahoma" w:eastAsia="Tahoma" w:hAnsi="Tahoma" w:cs="Tahoma"/>
          <w:color w:val="000000"/>
          <w:sz w:val="18"/>
          <w:szCs w:val="18"/>
        </w:rPr>
        <w:t>5.6. 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14:paraId="68E79636" w14:textId="77777777" w:rsidR="00514532" w:rsidRPr="00F63A5A" w:rsidRDefault="00EB0AE4">
      <w:pPr>
        <w:widowControl w:val="0"/>
        <w:spacing w:line="192" w:lineRule="exact"/>
        <w:ind w:left="301" w:right="-20"/>
        <w:rPr>
          <w:rFonts w:ascii="Tahoma" w:eastAsia="Tahoma" w:hAnsi="Tahoma" w:cs="Tahoma"/>
          <w:color w:val="000000"/>
          <w:sz w:val="18"/>
          <w:szCs w:val="18"/>
        </w:rPr>
      </w:pPr>
      <w:r w:rsidRPr="00F63A5A">
        <w:rPr>
          <w:rFonts w:ascii="Tahoma" w:eastAsia="Tahoma" w:hAnsi="Tahoma" w:cs="Tahoma"/>
          <w:color w:val="000000"/>
          <w:sz w:val="18"/>
          <w:szCs w:val="18"/>
        </w:rPr>
        <w:t>5.7. Стороны обязуются совершить все действия, необходимые для государственной регистрации настоящего Договора.</w:t>
      </w:r>
    </w:p>
    <w:p w14:paraId="177A83B1" w14:textId="77777777" w:rsidR="00514532" w:rsidRPr="00F63A5A" w:rsidRDefault="00EB0AE4">
      <w:pPr>
        <w:widowControl w:val="0"/>
        <w:spacing w:line="192" w:lineRule="exact"/>
        <w:ind w:right="68" w:firstLine="300"/>
        <w:jc w:val="both"/>
        <w:rPr>
          <w:rFonts w:ascii="Tahoma" w:eastAsia="Tahoma" w:hAnsi="Tahoma" w:cs="Tahoma"/>
          <w:color w:val="000000"/>
          <w:sz w:val="18"/>
          <w:szCs w:val="18"/>
        </w:rPr>
      </w:pPr>
      <w:r w:rsidRPr="00F63A5A">
        <w:rPr>
          <w:rFonts w:ascii="Tahoma" w:eastAsia="Tahoma" w:hAnsi="Tahoma" w:cs="Tahoma"/>
          <w:color w:val="000000"/>
          <w:sz w:val="18"/>
          <w:szCs w:val="18"/>
        </w:rPr>
        <w:t>5.8. Участник долевого строительства уведомлен и согласен с тем, что земельный участок под Объектом долевого строительства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проектные характеристики многоквартирного дома могут быть изменены по результатам изменения проектной документации, при этом площадь 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проекту многоквартирный дом. Участник долевого строительства уведомлен и согласен с тем, что разрешенное использование земельного участка под Объектом долевого строительства может быть изменено. Участник долевого строительства согласен с тем, что права Застройщика на земельный участок под Объектом долевого строительства могут быть переданы в залог третьим лицам.</w:t>
      </w:r>
    </w:p>
    <w:p w14:paraId="521ACA42" w14:textId="77777777" w:rsidR="00514532" w:rsidRPr="00F63A5A" w:rsidRDefault="00EB0AE4">
      <w:pPr>
        <w:widowControl w:val="0"/>
        <w:spacing w:line="192" w:lineRule="exact"/>
        <w:ind w:right="69" w:firstLine="300"/>
        <w:jc w:val="both"/>
        <w:rPr>
          <w:rFonts w:ascii="Tahoma" w:eastAsia="Tahoma" w:hAnsi="Tahoma" w:cs="Tahoma"/>
          <w:color w:val="000000"/>
          <w:sz w:val="18"/>
          <w:szCs w:val="18"/>
        </w:rPr>
      </w:pPr>
      <w:r w:rsidRPr="00F63A5A">
        <w:rPr>
          <w:rFonts w:ascii="Tahoma" w:eastAsia="Tahoma" w:hAnsi="Tahoma" w:cs="Tahoma"/>
          <w:color w:val="000000"/>
          <w:sz w:val="18"/>
          <w:szCs w:val="18"/>
        </w:rPr>
        <w:t>5.9.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1.1. настоящего договора.</w:t>
      </w:r>
    </w:p>
    <w:p w14:paraId="20E20313" w14:textId="77777777" w:rsidR="009E3A7A" w:rsidRPr="009E3A7A" w:rsidRDefault="00EB0AE4" w:rsidP="009E3A7A">
      <w:pPr>
        <w:widowControl w:val="0"/>
        <w:spacing w:line="192" w:lineRule="exact"/>
        <w:ind w:right="3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5.10. </w:t>
      </w:r>
      <w:r w:rsidR="009E3A7A" w:rsidRPr="009E3A7A">
        <w:rPr>
          <w:rFonts w:ascii="Tahoma" w:eastAsia="Tahoma" w:hAnsi="Tahoma" w:cs="Tahoma"/>
          <w:color w:val="000000"/>
          <w:sz w:val="18"/>
          <w:szCs w:val="18"/>
        </w:rPr>
        <w:t>Участник долевого строительства дает свое согласие на обработку своих персональных данных подписанием Согласия на обработку персональных данных, которое является неотъемлемым приложением к настоящему договору.</w:t>
      </w:r>
    </w:p>
    <w:p w14:paraId="68CE1F37" w14:textId="6DE5758E" w:rsidR="00514532" w:rsidRPr="00F63A5A" w:rsidRDefault="009E3A7A" w:rsidP="009E3A7A">
      <w:pPr>
        <w:widowControl w:val="0"/>
        <w:spacing w:line="192" w:lineRule="exact"/>
        <w:ind w:right="30" w:firstLine="300"/>
        <w:jc w:val="both"/>
        <w:rPr>
          <w:rFonts w:ascii="Tahoma" w:eastAsia="Tahoma" w:hAnsi="Tahoma" w:cs="Tahoma"/>
          <w:color w:val="000000"/>
          <w:sz w:val="18"/>
          <w:szCs w:val="18"/>
        </w:rPr>
      </w:pPr>
      <w:r w:rsidRPr="009E3A7A">
        <w:rPr>
          <w:rFonts w:ascii="Tahoma" w:eastAsia="Tahoma" w:hAnsi="Tahoma" w:cs="Tahoma"/>
          <w:color w:val="000000"/>
          <w:sz w:val="18"/>
          <w:szCs w:val="18"/>
        </w:rPr>
        <w:t>Перечень персональных данных и порядок их обработки для целей заключения с Застройщиком настоящего договора, его последующего исполнения и предоставления информации об услугах Застройщика, определены в Согласии на обработку персональных данных (Приложение 2 к настоящему договору)</w:t>
      </w:r>
      <w:r w:rsidR="00EB0AE4" w:rsidRPr="00F63A5A">
        <w:rPr>
          <w:rFonts w:ascii="Tahoma" w:eastAsia="Tahoma" w:hAnsi="Tahoma" w:cs="Tahoma"/>
          <w:color w:val="000000"/>
          <w:sz w:val="18"/>
          <w:szCs w:val="18"/>
        </w:rPr>
        <w:t>.</w:t>
      </w:r>
    </w:p>
    <w:p w14:paraId="469067A2" w14:textId="77777777" w:rsidR="00514532" w:rsidRPr="00F63A5A" w:rsidRDefault="00EB0AE4" w:rsidP="00AC5853">
      <w:pPr>
        <w:widowControl w:val="0"/>
        <w:spacing w:line="192" w:lineRule="exact"/>
        <w:ind w:right="93" w:firstLine="284"/>
        <w:jc w:val="both"/>
        <w:rPr>
          <w:rFonts w:ascii="Tahoma" w:eastAsia="Tahoma" w:hAnsi="Tahoma" w:cs="Tahoma"/>
          <w:color w:val="000000"/>
          <w:sz w:val="18"/>
          <w:szCs w:val="18"/>
        </w:rPr>
      </w:pPr>
      <w:r w:rsidRPr="00F63A5A">
        <w:rPr>
          <w:rFonts w:ascii="Tahoma" w:eastAsia="Tahoma" w:hAnsi="Tahoma" w:cs="Tahoma"/>
          <w:color w:val="000000"/>
          <w:sz w:val="18"/>
          <w:szCs w:val="18"/>
        </w:rPr>
        <w:t>5.11. Стороны договорились о том, что сообщения/уведомления по настоящему Договору, в т.ч. уведомления об устранении замечаний и о необходимости приёмки объекта долевого строительства могут быть направлены Застройщиком Участнику долевого строительства посредством</w:t>
      </w:r>
      <w:r w:rsidR="00AC5853">
        <w:rPr>
          <w:rFonts w:ascii="Tahoma" w:eastAsia="Tahoma" w:hAnsi="Tahoma" w:cs="Tahoma"/>
          <w:color w:val="000000"/>
          <w:sz w:val="18"/>
          <w:szCs w:val="18"/>
        </w:rPr>
        <w:t xml:space="preserve"> </w:t>
      </w:r>
      <w:r w:rsidRPr="00F63A5A">
        <w:rPr>
          <w:rFonts w:ascii="Tahoma" w:eastAsia="Tahoma" w:hAnsi="Tahoma" w:cs="Tahoma"/>
          <w:color w:val="000000"/>
          <w:sz w:val="18"/>
          <w:szCs w:val="18"/>
        </w:rPr>
        <w:t>электронной почты, а также посредством отправки СМС-сообщений на номер телефона Участника долевого строительства, указанные в разделе</w:t>
      </w:r>
      <w:bookmarkStart w:id="11" w:name="_page_5_0"/>
      <w:bookmarkEnd w:id="10"/>
      <w:r w:rsidR="00AC5853">
        <w:rPr>
          <w:rFonts w:ascii="Tahoma" w:eastAsia="Tahoma" w:hAnsi="Tahoma" w:cs="Tahoma"/>
          <w:color w:val="000000"/>
          <w:sz w:val="18"/>
          <w:szCs w:val="18"/>
        </w:rPr>
        <w:t xml:space="preserve"> </w:t>
      </w:r>
      <w:r w:rsidRPr="00F63A5A">
        <w:rPr>
          <w:rFonts w:ascii="Tahoma" w:eastAsia="Tahoma" w:hAnsi="Tahoma" w:cs="Tahoma"/>
          <w:color w:val="000000"/>
          <w:sz w:val="18"/>
          <w:szCs w:val="18"/>
        </w:rPr>
        <w:t>9 настоящего Договора.</w:t>
      </w:r>
    </w:p>
    <w:p w14:paraId="2CE485D9" w14:textId="77777777" w:rsidR="00514532" w:rsidRPr="00F63A5A" w:rsidRDefault="00EB0AE4" w:rsidP="00AC5853">
      <w:pPr>
        <w:widowControl w:val="0"/>
        <w:spacing w:line="192" w:lineRule="exact"/>
        <w:ind w:left="-61" w:right="34" w:firstLine="345"/>
        <w:jc w:val="both"/>
        <w:rPr>
          <w:rFonts w:ascii="Tahoma" w:eastAsia="Tahoma" w:hAnsi="Tahoma" w:cs="Tahoma"/>
          <w:color w:val="000000"/>
          <w:sz w:val="18"/>
          <w:szCs w:val="18"/>
        </w:rPr>
      </w:pPr>
      <w:r w:rsidRPr="00F63A5A">
        <w:rPr>
          <w:rFonts w:ascii="Tahoma" w:eastAsia="Tahoma" w:hAnsi="Tahoma" w:cs="Tahoma"/>
          <w:color w:val="000000"/>
          <w:sz w:val="18"/>
          <w:szCs w:val="18"/>
        </w:rPr>
        <w:t>При этом риск неполучения/несвоевременного ознакомления с таким уведомлением/сообщением лежит на Участнике (Участниках) долевого строительства.</w:t>
      </w:r>
    </w:p>
    <w:p w14:paraId="6502A45F" w14:textId="28757A21" w:rsidR="00514532" w:rsidRDefault="00EB0AE4" w:rsidP="009E3A7A">
      <w:pPr>
        <w:widowControl w:val="0"/>
        <w:spacing w:line="192" w:lineRule="exact"/>
        <w:ind w:right="72" w:firstLine="300"/>
        <w:jc w:val="both"/>
        <w:rPr>
          <w:rFonts w:ascii="Tahoma" w:eastAsia="Tahoma" w:hAnsi="Tahoma" w:cs="Tahoma"/>
          <w:color w:val="000000"/>
          <w:sz w:val="18"/>
          <w:szCs w:val="18"/>
        </w:rPr>
      </w:pPr>
      <w:r w:rsidRPr="00F63A5A">
        <w:rPr>
          <w:rFonts w:ascii="Tahoma" w:eastAsia="Tahoma" w:hAnsi="Tahoma" w:cs="Tahoma"/>
          <w:color w:val="000000"/>
          <w:sz w:val="18"/>
          <w:szCs w:val="18"/>
        </w:rPr>
        <w:t>5.12. Участник долевого строительства, обязан приступить к приёмке объекта долевого строительства в течение 7 рабочих дней с момента получения уведомления о завершении строительства и/или в случае, если объект долевого строительства не принят, получения уведомления об устранении замечаний по качеству.</w:t>
      </w:r>
    </w:p>
    <w:p w14:paraId="3168CE3E" w14:textId="77777777" w:rsidR="00AC5853" w:rsidRPr="00F63A5A" w:rsidRDefault="00AC5853">
      <w:pPr>
        <w:widowControl w:val="0"/>
        <w:spacing w:line="192" w:lineRule="exact"/>
        <w:ind w:right="73" w:firstLine="300"/>
        <w:jc w:val="both"/>
        <w:rPr>
          <w:rFonts w:ascii="Tahoma" w:eastAsia="Tahoma" w:hAnsi="Tahoma" w:cs="Tahoma"/>
          <w:color w:val="000000"/>
          <w:sz w:val="18"/>
          <w:szCs w:val="18"/>
        </w:rPr>
      </w:pPr>
    </w:p>
    <w:p w14:paraId="1CBCF26C" w14:textId="77777777" w:rsidR="00514532" w:rsidRPr="00F63A5A" w:rsidRDefault="00EB0AE4">
      <w:pPr>
        <w:widowControl w:val="0"/>
        <w:spacing w:line="192" w:lineRule="exact"/>
        <w:ind w:left="3210" w:right="-20"/>
        <w:rPr>
          <w:rFonts w:ascii="Tahoma" w:eastAsia="Tahoma" w:hAnsi="Tahoma" w:cs="Tahoma"/>
          <w:b/>
          <w:bCs/>
          <w:color w:val="000000"/>
          <w:sz w:val="18"/>
          <w:szCs w:val="18"/>
        </w:rPr>
      </w:pPr>
      <w:r w:rsidRPr="00F63A5A">
        <w:rPr>
          <w:rFonts w:ascii="Tahoma" w:eastAsia="Tahoma" w:hAnsi="Tahoma" w:cs="Tahoma"/>
          <w:b/>
          <w:bCs/>
          <w:color w:val="000000"/>
          <w:sz w:val="18"/>
          <w:szCs w:val="18"/>
        </w:rPr>
        <w:t>6. ОТВЕТСТВЕННОСТЬ СТОРОНИРАЗРЕШЕНИЕСПОРОВ</w:t>
      </w:r>
    </w:p>
    <w:p w14:paraId="2B413FDC" w14:textId="77777777" w:rsidR="009E3A7A" w:rsidRPr="009E3A7A" w:rsidRDefault="009E3A7A" w:rsidP="009E3A7A">
      <w:pPr>
        <w:widowControl w:val="0"/>
        <w:spacing w:line="192" w:lineRule="exact"/>
        <w:ind w:right="73" w:firstLine="300"/>
        <w:jc w:val="both"/>
        <w:rPr>
          <w:rFonts w:ascii="Tahoma" w:eastAsia="Tahoma" w:hAnsi="Tahoma" w:cs="Tahoma"/>
          <w:color w:val="000000"/>
          <w:sz w:val="18"/>
          <w:szCs w:val="18"/>
        </w:rPr>
      </w:pPr>
      <w:r w:rsidRPr="009E3A7A">
        <w:rPr>
          <w:rFonts w:ascii="Tahoma" w:eastAsia="Tahoma" w:hAnsi="Tahoma" w:cs="Tahoma"/>
          <w:color w:val="000000"/>
          <w:sz w:val="18"/>
          <w:szCs w:val="18"/>
        </w:rPr>
        <w:t>6.1. За нарушение Участником долевого строительства срока уплаты цены договора, указанной в п. 2.1, договора, Застройщик вправе требовать уплаты Участником долевого строительства неустойки в размере 1/300 (одной трехсотой) ставки рефинансирования ЦБ РФ, действующей на день исполнения обязательства, от суммы просроченного платежа за каждый день просрочки.</w:t>
      </w:r>
    </w:p>
    <w:p w14:paraId="013BAEB2" w14:textId="77777777" w:rsidR="009E3A7A" w:rsidRPr="009E3A7A" w:rsidRDefault="009E3A7A" w:rsidP="009E3A7A">
      <w:pPr>
        <w:widowControl w:val="0"/>
        <w:spacing w:line="192" w:lineRule="exact"/>
        <w:ind w:right="73" w:firstLine="300"/>
        <w:jc w:val="both"/>
        <w:rPr>
          <w:rFonts w:ascii="Tahoma" w:eastAsia="Tahoma" w:hAnsi="Tahoma" w:cs="Tahoma"/>
          <w:color w:val="000000"/>
          <w:sz w:val="18"/>
          <w:szCs w:val="18"/>
        </w:rPr>
      </w:pPr>
      <w:r w:rsidRPr="009E3A7A">
        <w:rPr>
          <w:rFonts w:ascii="Tahoma" w:eastAsia="Tahoma" w:hAnsi="Tahoma" w:cs="Tahoma"/>
          <w:color w:val="000000"/>
          <w:sz w:val="18"/>
          <w:szCs w:val="18"/>
        </w:rPr>
        <w:t>6.2. Все споры и разногласия, возникающие между Сторонами в рамках Договора, подлежат рассмотрению в соответствии с действующим законодательством РФ и могут быть разрешены в претензионном порядке.</w:t>
      </w:r>
    </w:p>
    <w:p w14:paraId="69A998FC" w14:textId="77777777" w:rsidR="009E3A7A" w:rsidRPr="009E3A7A" w:rsidRDefault="009E3A7A" w:rsidP="009E3A7A">
      <w:pPr>
        <w:widowControl w:val="0"/>
        <w:spacing w:line="192" w:lineRule="exact"/>
        <w:ind w:right="73" w:firstLine="300"/>
        <w:jc w:val="both"/>
        <w:rPr>
          <w:rFonts w:ascii="Tahoma" w:eastAsia="Tahoma" w:hAnsi="Tahoma" w:cs="Tahoma"/>
          <w:color w:val="000000"/>
          <w:sz w:val="18"/>
          <w:szCs w:val="18"/>
        </w:rPr>
      </w:pPr>
      <w:r w:rsidRPr="009E3A7A">
        <w:rPr>
          <w:rFonts w:ascii="Tahoma" w:eastAsia="Tahoma" w:hAnsi="Tahoma" w:cs="Tahoma"/>
          <w:color w:val="000000"/>
          <w:sz w:val="18"/>
          <w:szCs w:val="18"/>
        </w:rPr>
        <w:t>6.3. Сторона освобождается от ответственности за неисполнение или ненадлежащее исполнение данного договора, если докажет, что это было вызвано действием непреодолимой силы, то есть форс-мажорными обстоятельствами. К ним относятся чрезвычайные ситуации природного и техногенного характера; военные действия и блокада; массовые беспорядки и групповые правонарушения; пожары и наводнения; сложные климатические условия для данной местности, при которых строительные работы не производятся.</w:t>
      </w:r>
    </w:p>
    <w:p w14:paraId="2A5EEFD7" w14:textId="77777777" w:rsidR="009E3A7A" w:rsidRPr="009E3A7A" w:rsidRDefault="009E3A7A" w:rsidP="009E3A7A">
      <w:pPr>
        <w:widowControl w:val="0"/>
        <w:spacing w:line="192" w:lineRule="exact"/>
        <w:ind w:right="73" w:firstLine="300"/>
        <w:jc w:val="both"/>
        <w:rPr>
          <w:rFonts w:ascii="Tahoma" w:eastAsia="Tahoma" w:hAnsi="Tahoma" w:cs="Tahoma"/>
          <w:color w:val="000000"/>
          <w:sz w:val="18"/>
          <w:szCs w:val="18"/>
        </w:rPr>
      </w:pPr>
      <w:r w:rsidRPr="009E3A7A">
        <w:rPr>
          <w:rFonts w:ascii="Tahoma" w:eastAsia="Tahoma" w:hAnsi="Tahoma" w:cs="Tahoma"/>
          <w:color w:val="000000"/>
          <w:sz w:val="18"/>
          <w:szCs w:val="18"/>
        </w:rPr>
        <w:t>6.4.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w:t>
      </w:r>
    </w:p>
    <w:p w14:paraId="1723C674" w14:textId="77777777" w:rsidR="009E3A7A" w:rsidRPr="009E3A7A" w:rsidRDefault="009E3A7A" w:rsidP="009E3A7A">
      <w:pPr>
        <w:widowControl w:val="0"/>
        <w:spacing w:line="192" w:lineRule="exact"/>
        <w:ind w:right="73" w:firstLine="300"/>
        <w:jc w:val="both"/>
        <w:rPr>
          <w:rFonts w:ascii="Tahoma" w:eastAsia="Tahoma" w:hAnsi="Tahoma" w:cs="Tahoma"/>
          <w:color w:val="000000"/>
          <w:sz w:val="18"/>
          <w:szCs w:val="18"/>
        </w:rPr>
      </w:pPr>
      <w:r w:rsidRPr="009E3A7A">
        <w:rPr>
          <w:rFonts w:ascii="Tahoma" w:eastAsia="Tahoma" w:hAnsi="Tahoma" w:cs="Tahoma"/>
          <w:color w:val="000000"/>
          <w:sz w:val="18"/>
          <w:szCs w:val="18"/>
        </w:rPr>
        <w:lastRenderedPageBreak/>
        <w:t>Застройщика, ответственного за безопасное ведение работ, и без средств индивидуальной защиты (каски).</w:t>
      </w:r>
    </w:p>
    <w:p w14:paraId="0E0A5506" w14:textId="5280FE39" w:rsidR="00514532" w:rsidRPr="00F63A5A" w:rsidRDefault="009E3A7A" w:rsidP="009E3A7A">
      <w:pPr>
        <w:widowControl w:val="0"/>
        <w:spacing w:line="192" w:lineRule="exact"/>
        <w:ind w:right="73" w:firstLine="300"/>
        <w:jc w:val="both"/>
        <w:rPr>
          <w:rFonts w:ascii="Tahoma" w:eastAsia="Tahoma" w:hAnsi="Tahoma" w:cs="Tahoma"/>
          <w:color w:val="000000"/>
          <w:sz w:val="18"/>
          <w:szCs w:val="18"/>
        </w:rPr>
      </w:pPr>
      <w:r w:rsidRPr="009E3A7A">
        <w:rPr>
          <w:rFonts w:ascii="Tahoma" w:eastAsia="Tahoma" w:hAnsi="Tahoma" w:cs="Tahoma"/>
          <w:color w:val="000000"/>
          <w:sz w:val="18"/>
          <w:szCs w:val="18"/>
        </w:rPr>
        <w:t>6.5. Сторона, нарушившая свои обязательства по настоящему договору или в связи с ним,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w:t>
      </w:r>
    </w:p>
    <w:p w14:paraId="05B5D031" w14:textId="190E6378" w:rsidR="00514532" w:rsidRDefault="00514532" w:rsidP="009E3A7A">
      <w:pPr>
        <w:widowControl w:val="0"/>
        <w:spacing w:line="192" w:lineRule="exact"/>
        <w:ind w:right="73"/>
        <w:jc w:val="both"/>
        <w:rPr>
          <w:rFonts w:ascii="Tahoma" w:eastAsia="Tahoma" w:hAnsi="Tahoma" w:cs="Tahoma"/>
          <w:color w:val="000000"/>
          <w:sz w:val="18"/>
          <w:szCs w:val="18"/>
        </w:rPr>
      </w:pPr>
    </w:p>
    <w:p w14:paraId="2B008A58" w14:textId="77777777" w:rsidR="00AC5853" w:rsidRPr="00F63A5A" w:rsidRDefault="00AC5853">
      <w:pPr>
        <w:widowControl w:val="0"/>
        <w:spacing w:line="192" w:lineRule="exact"/>
        <w:ind w:right="49" w:firstLine="300"/>
        <w:rPr>
          <w:rFonts w:ascii="Tahoma" w:eastAsia="Tahoma" w:hAnsi="Tahoma" w:cs="Tahoma"/>
          <w:color w:val="000000"/>
          <w:sz w:val="18"/>
          <w:szCs w:val="18"/>
        </w:rPr>
      </w:pPr>
    </w:p>
    <w:p w14:paraId="4EC821B1" w14:textId="34158504" w:rsidR="00514532" w:rsidRPr="00F63A5A" w:rsidRDefault="00EB0AE4">
      <w:pPr>
        <w:widowControl w:val="0"/>
        <w:spacing w:line="192" w:lineRule="exact"/>
        <w:ind w:left="4129" w:right="-20"/>
        <w:rPr>
          <w:rFonts w:ascii="Tahoma" w:eastAsia="Tahoma" w:hAnsi="Tahoma" w:cs="Tahoma"/>
          <w:b/>
          <w:bCs/>
          <w:color w:val="000000"/>
          <w:sz w:val="18"/>
          <w:szCs w:val="18"/>
        </w:rPr>
      </w:pPr>
      <w:r w:rsidRPr="00F63A5A">
        <w:rPr>
          <w:rFonts w:ascii="Tahoma" w:eastAsia="Tahoma" w:hAnsi="Tahoma" w:cs="Tahoma"/>
          <w:b/>
          <w:bCs/>
          <w:color w:val="000000"/>
          <w:sz w:val="18"/>
          <w:szCs w:val="18"/>
        </w:rPr>
        <w:t>7. СРОК</w:t>
      </w:r>
      <w:r w:rsidR="009E3A7A">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ДЕ</w:t>
      </w:r>
      <w:r w:rsidR="009E3A7A">
        <w:rPr>
          <w:rFonts w:ascii="Tahoma" w:eastAsia="Tahoma" w:hAnsi="Tahoma" w:cs="Tahoma"/>
          <w:b/>
          <w:bCs/>
          <w:color w:val="000000"/>
          <w:sz w:val="18"/>
          <w:szCs w:val="18"/>
        </w:rPr>
        <w:t>Й</w:t>
      </w:r>
      <w:r w:rsidRPr="00F63A5A">
        <w:rPr>
          <w:rFonts w:ascii="Tahoma" w:eastAsia="Tahoma" w:hAnsi="Tahoma" w:cs="Tahoma"/>
          <w:b/>
          <w:bCs/>
          <w:color w:val="000000"/>
          <w:sz w:val="18"/>
          <w:szCs w:val="18"/>
        </w:rPr>
        <w:t>СТВИЯ ДОГОВОРА</w:t>
      </w:r>
    </w:p>
    <w:p w14:paraId="6EC16754" w14:textId="77777777" w:rsidR="00514532" w:rsidRPr="00F63A5A" w:rsidRDefault="00EB0AE4" w:rsidP="00040F97">
      <w:pPr>
        <w:widowControl w:val="0"/>
        <w:spacing w:line="192" w:lineRule="exact"/>
        <w:ind w:right="49" w:firstLine="300"/>
        <w:jc w:val="both"/>
        <w:rPr>
          <w:rFonts w:ascii="Tahoma" w:eastAsia="Tahoma" w:hAnsi="Tahoma" w:cs="Tahoma"/>
          <w:color w:val="000000"/>
          <w:sz w:val="18"/>
          <w:szCs w:val="18"/>
        </w:rPr>
      </w:pPr>
      <w:r w:rsidRPr="00F63A5A">
        <w:rPr>
          <w:rFonts w:ascii="Tahoma" w:eastAsia="Tahoma" w:hAnsi="Tahoma" w:cs="Tahoma"/>
          <w:color w:val="000000"/>
          <w:sz w:val="18"/>
          <w:szCs w:val="18"/>
        </w:rPr>
        <w:t>7.1. Договор вступает в силу с момента его государственной регистрации в органе, осуществляющем государственную регистрацию прав на недвижимое имущество и сделок с ним.</w:t>
      </w:r>
    </w:p>
    <w:p w14:paraId="0CA5EE2A" w14:textId="77777777" w:rsidR="00514532" w:rsidRPr="00377B70" w:rsidRDefault="00EB0AE4" w:rsidP="00040F97">
      <w:pPr>
        <w:widowControl w:val="0"/>
        <w:spacing w:line="192" w:lineRule="exact"/>
        <w:ind w:left="300" w:right="-20"/>
        <w:jc w:val="both"/>
        <w:rPr>
          <w:rFonts w:ascii="Tahoma" w:eastAsia="Tahoma" w:hAnsi="Tahoma" w:cs="Tahoma"/>
          <w:color w:val="000000"/>
          <w:sz w:val="18"/>
          <w:szCs w:val="18"/>
        </w:rPr>
      </w:pPr>
      <w:r w:rsidRPr="00377B70">
        <w:rPr>
          <w:rFonts w:ascii="Tahoma" w:eastAsia="Tahoma" w:hAnsi="Tahoma" w:cs="Tahoma"/>
          <w:color w:val="000000"/>
          <w:sz w:val="18"/>
          <w:szCs w:val="18"/>
        </w:rPr>
        <w:t>7.2. Договор действует до полного исполнения сторонами принятых обязательств.</w:t>
      </w:r>
    </w:p>
    <w:p w14:paraId="54AE836B" w14:textId="457C7437" w:rsidR="00514532" w:rsidRPr="00377B70" w:rsidRDefault="00EB0AE4" w:rsidP="00040F97">
      <w:pPr>
        <w:widowControl w:val="0"/>
        <w:spacing w:line="192" w:lineRule="exact"/>
        <w:ind w:right="36" w:firstLine="300"/>
        <w:jc w:val="both"/>
        <w:rPr>
          <w:rFonts w:ascii="Tahoma" w:eastAsia="Tahoma" w:hAnsi="Tahoma" w:cs="Tahoma"/>
          <w:color w:val="000000"/>
          <w:sz w:val="18"/>
          <w:szCs w:val="18"/>
        </w:rPr>
      </w:pPr>
      <w:r w:rsidRPr="00377B70">
        <w:rPr>
          <w:rFonts w:ascii="Tahoma" w:eastAsia="Tahoma" w:hAnsi="Tahoma" w:cs="Tahoma"/>
          <w:color w:val="000000"/>
          <w:sz w:val="18"/>
          <w:szCs w:val="18"/>
        </w:rPr>
        <w:t xml:space="preserve">7.3. </w:t>
      </w:r>
      <w:r w:rsidR="00377B70" w:rsidRPr="00377B70">
        <w:rPr>
          <w:rFonts w:ascii="Tahoma" w:eastAsia="Tahoma" w:hAnsi="Tahoma" w:cs="Tahoma"/>
          <w:color w:val="000000"/>
          <w:sz w:val="18"/>
          <w:szCs w:val="18"/>
        </w:rPr>
        <w:t>Договор составлен в электронном виде. Сторонами признается юридическая сила договора, подписанного аналогами собственноручной подписи</w:t>
      </w:r>
      <w:r w:rsidRPr="00377B70">
        <w:rPr>
          <w:rFonts w:ascii="Tahoma" w:eastAsia="Tahoma" w:hAnsi="Tahoma" w:cs="Tahoma"/>
          <w:color w:val="000000"/>
          <w:sz w:val="18"/>
          <w:szCs w:val="18"/>
        </w:rPr>
        <w:t>.</w:t>
      </w:r>
    </w:p>
    <w:p w14:paraId="45F4889F" w14:textId="77777777" w:rsidR="00514532" w:rsidRPr="00F63A5A" w:rsidRDefault="00EB0AE4" w:rsidP="00040F97">
      <w:pPr>
        <w:widowControl w:val="0"/>
        <w:spacing w:line="192" w:lineRule="exact"/>
        <w:ind w:left="300" w:right="-20"/>
        <w:jc w:val="both"/>
        <w:rPr>
          <w:rFonts w:ascii="Tahoma" w:eastAsia="Tahoma" w:hAnsi="Tahoma" w:cs="Tahoma"/>
          <w:color w:val="000000"/>
          <w:sz w:val="18"/>
          <w:szCs w:val="18"/>
        </w:rPr>
      </w:pPr>
      <w:r w:rsidRPr="00377B70">
        <w:rPr>
          <w:rFonts w:ascii="Tahoma" w:eastAsia="Tahoma" w:hAnsi="Tahoma" w:cs="Tahoma"/>
          <w:color w:val="000000"/>
          <w:sz w:val="18"/>
          <w:szCs w:val="18"/>
        </w:rPr>
        <w:t>7.4. Договор считается полностью исполненным:</w:t>
      </w:r>
    </w:p>
    <w:p w14:paraId="512A130D" w14:textId="77777777" w:rsidR="00514532" w:rsidRPr="00F63A5A" w:rsidRDefault="00EB0AE4" w:rsidP="00040F97">
      <w:pPr>
        <w:widowControl w:val="0"/>
        <w:spacing w:line="192" w:lineRule="exact"/>
        <w:ind w:left="300" w:right="-20"/>
        <w:jc w:val="both"/>
        <w:rPr>
          <w:rFonts w:ascii="Tahoma" w:eastAsia="Tahoma" w:hAnsi="Tahoma" w:cs="Tahoma"/>
          <w:color w:val="000000"/>
          <w:sz w:val="18"/>
          <w:szCs w:val="18"/>
        </w:rPr>
      </w:pPr>
      <w:r w:rsidRPr="00F63A5A">
        <w:rPr>
          <w:rFonts w:ascii="Tahoma" w:eastAsia="Tahoma" w:hAnsi="Tahoma" w:cs="Tahoma"/>
          <w:color w:val="000000"/>
          <w:sz w:val="18"/>
          <w:szCs w:val="18"/>
        </w:rPr>
        <w:t>- со стороны Застройщика – с момента подписания сторонами акта приема-передачи квартиры или иного документа о передаче.</w:t>
      </w:r>
    </w:p>
    <w:p w14:paraId="5629CB03" w14:textId="77777777" w:rsidR="00514532" w:rsidRDefault="00EB0AE4" w:rsidP="00040F97">
      <w:pPr>
        <w:widowControl w:val="0"/>
        <w:spacing w:line="192" w:lineRule="exact"/>
        <w:ind w:right="31"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со стороны Участника долевого строительства – с момента оплаты в полном объеме денежных средств в соответствии с настоящим договором и подписания сторонами акта приема-передачи квартиры или иного документа о передаче.</w:t>
      </w:r>
    </w:p>
    <w:p w14:paraId="1C5E2482" w14:textId="77777777" w:rsidR="00AC5853" w:rsidRPr="00F63A5A" w:rsidRDefault="00AC5853">
      <w:pPr>
        <w:widowControl w:val="0"/>
        <w:spacing w:line="192" w:lineRule="exact"/>
        <w:ind w:right="31" w:firstLine="300"/>
        <w:rPr>
          <w:rFonts w:ascii="Tahoma" w:eastAsia="Tahoma" w:hAnsi="Tahoma" w:cs="Tahoma"/>
          <w:color w:val="000000"/>
          <w:sz w:val="18"/>
          <w:szCs w:val="18"/>
        </w:rPr>
      </w:pPr>
    </w:p>
    <w:p w14:paraId="62AB50B6" w14:textId="77777777" w:rsidR="00514532" w:rsidRPr="00F63A5A" w:rsidRDefault="00EB0AE4">
      <w:pPr>
        <w:widowControl w:val="0"/>
        <w:spacing w:line="192" w:lineRule="exact"/>
        <w:ind w:left="3685" w:right="-20"/>
        <w:rPr>
          <w:rFonts w:ascii="Tahoma" w:eastAsia="Tahoma" w:hAnsi="Tahoma" w:cs="Tahoma"/>
          <w:b/>
          <w:bCs/>
          <w:color w:val="000000"/>
          <w:sz w:val="18"/>
          <w:szCs w:val="18"/>
        </w:rPr>
      </w:pPr>
      <w:r w:rsidRPr="00F63A5A">
        <w:rPr>
          <w:rFonts w:ascii="Tahoma" w:eastAsia="Tahoma" w:hAnsi="Tahoma" w:cs="Tahoma"/>
          <w:b/>
          <w:bCs/>
          <w:color w:val="000000"/>
          <w:sz w:val="18"/>
          <w:szCs w:val="18"/>
        </w:rPr>
        <w:t>8. ДОСРОЧНОЕРАСТОРЖЕНИЕДОГОВОРА</w:t>
      </w:r>
    </w:p>
    <w:p w14:paraId="61444CE0" w14:textId="77777777" w:rsidR="00514532" w:rsidRPr="00377B70" w:rsidRDefault="00EB0AE4" w:rsidP="00040F97">
      <w:pPr>
        <w:widowControl w:val="0"/>
        <w:spacing w:line="192" w:lineRule="exact"/>
        <w:ind w:right="3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8.1. Расторжение договора возможно по соглашению сторон, в иных случаях прямо установленных договором, и в случаях, </w:t>
      </w:r>
      <w:r w:rsidRPr="00377B70">
        <w:rPr>
          <w:rFonts w:ascii="Tahoma" w:eastAsia="Tahoma" w:hAnsi="Tahoma" w:cs="Tahoma"/>
          <w:color w:val="000000"/>
          <w:sz w:val="18"/>
          <w:szCs w:val="18"/>
        </w:rPr>
        <w:t>предусмотренных законодательством РФ.</w:t>
      </w:r>
    </w:p>
    <w:p w14:paraId="144629C2" w14:textId="222996BF" w:rsidR="00514532" w:rsidRPr="00F63A5A" w:rsidRDefault="00EB0AE4" w:rsidP="00040F97">
      <w:pPr>
        <w:widowControl w:val="0"/>
        <w:spacing w:line="192" w:lineRule="exact"/>
        <w:ind w:right="31" w:firstLine="300"/>
        <w:jc w:val="both"/>
        <w:rPr>
          <w:rFonts w:ascii="Tahoma" w:eastAsia="Tahoma" w:hAnsi="Tahoma" w:cs="Tahoma"/>
          <w:color w:val="000000"/>
          <w:sz w:val="18"/>
          <w:szCs w:val="18"/>
        </w:rPr>
      </w:pPr>
      <w:r w:rsidRPr="00377B70">
        <w:rPr>
          <w:rFonts w:ascii="Tahoma" w:eastAsia="Tahoma" w:hAnsi="Tahoma" w:cs="Tahoma"/>
          <w:color w:val="000000"/>
          <w:sz w:val="18"/>
          <w:szCs w:val="18"/>
        </w:rPr>
        <w:t xml:space="preserve">8.2. </w:t>
      </w:r>
      <w:r w:rsidR="00377B70" w:rsidRPr="00377B70">
        <w:rPr>
          <w:rFonts w:ascii="Tahoma" w:eastAsia="Tahoma" w:hAnsi="Tahoma" w:cs="Tahoma"/>
          <w:color w:val="000000"/>
          <w:sz w:val="18"/>
          <w:szCs w:val="18"/>
        </w:rPr>
        <w:t>Односторонний отказ от исполнения договора допускается только в случаях, предусмотренных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отказа Участника долевого строительства от исполнения настоящего договора по иным основаниям Застройщик вправе удержать из подлежащей возврату Участнику долевого строительства суммы компенсацию расходов Застройщика, связанных с исполнением настоящего Договора. Стороны согласовали, что размер таких расходов Застройщика составляет 10% от цены настоящего Договора, указанной в п. 2.1 настоящего Договора</w:t>
      </w:r>
      <w:r w:rsidRPr="00377B70">
        <w:rPr>
          <w:rFonts w:ascii="Tahoma" w:eastAsia="Tahoma" w:hAnsi="Tahoma" w:cs="Tahoma"/>
          <w:color w:val="000000"/>
          <w:sz w:val="18"/>
          <w:szCs w:val="18"/>
        </w:rPr>
        <w:t>.</w:t>
      </w:r>
    </w:p>
    <w:p w14:paraId="67EFC526" w14:textId="4990E97F" w:rsidR="00514532" w:rsidRPr="00660A9D" w:rsidRDefault="00EB0AE4" w:rsidP="00660A9D">
      <w:pPr>
        <w:widowControl w:val="0"/>
        <w:spacing w:line="240" w:lineRule="auto"/>
        <w:ind w:right="-20" w:firstLine="284"/>
        <w:jc w:val="both"/>
        <w:rPr>
          <w:rFonts w:ascii="Tahoma" w:eastAsia="Tahoma" w:hAnsi="Tahoma" w:cs="Tahoma"/>
          <w:color w:val="000000"/>
          <w:sz w:val="18"/>
          <w:szCs w:val="18"/>
        </w:rPr>
      </w:pPr>
      <w:r w:rsidRPr="00F63A5A">
        <w:rPr>
          <w:rFonts w:ascii="Tahoma" w:eastAsia="Tahoma" w:hAnsi="Tahoma" w:cs="Tahoma"/>
          <w:color w:val="000000"/>
          <w:sz w:val="18"/>
          <w:szCs w:val="18"/>
        </w:rPr>
        <w:t>8.3.</w:t>
      </w:r>
      <w:r w:rsidR="00040F97" w:rsidRPr="00040F97">
        <w:rPr>
          <w:rFonts w:ascii="TahomaRegular" w:hAnsi="TahomaRegular" w:cs="TahomaRegular"/>
          <w:sz w:val="19"/>
          <w:szCs w:val="19"/>
        </w:rPr>
        <w:t xml:space="preserve"> </w:t>
      </w:r>
      <w:r w:rsidR="00040F97" w:rsidRPr="00040F97">
        <w:rPr>
          <w:rFonts w:ascii="Tahoma" w:eastAsia="Tahoma" w:hAnsi="Tahoma" w:cs="Tahoma"/>
          <w:color w:val="000000"/>
          <w:sz w:val="18"/>
          <w:szCs w:val="18"/>
        </w:rPr>
        <w:t>В случае расторжения настоящего Договора полученные в счет оплаты договора кредитные денежные средства, причитающиеся</w:t>
      </w:r>
      <w:r w:rsidR="00040F97">
        <w:rPr>
          <w:rFonts w:ascii="Tahoma" w:eastAsia="Tahoma" w:hAnsi="Tahoma" w:cs="Tahoma"/>
          <w:color w:val="000000"/>
          <w:sz w:val="18"/>
          <w:szCs w:val="18"/>
        </w:rPr>
        <w:t xml:space="preserve"> </w:t>
      </w:r>
      <w:r w:rsidR="00040F97" w:rsidRPr="00040F97">
        <w:rPr>
          <w:rFonts w:ascii="Tahoma" w:eastAsia="Tahoma" w:hAnsi="Tahoma" w:cs="Tahoma"/>
          <w:color w:val="000000"/>
          <w:sz w:val="18"/>
          <w:szCs w:val="18"/>
        </w:rPr>
        <w:t>Участнику долевого строительства, подлежат возврату Уполномоченным банком (эскроу-агентом) со счета эскроу на счет Участника долевого</w:t>
      </w:r>
      <w:r w:rsidR="00040F97">
        <w:rPr>
          <w:rFonts w:ascii="Tahoma" w:eastAsia="Tahoma" w:hAnsi="Tahoma" w:cs="Tahoma"/>
          <w:color w:val="000000"/>
          <w:sz w:val="18"/>
          <w:szCs w:val="18"/>
        </w:rPr>
        <w:t xml:space="preserve"> </w:t>
      </w:r>
      <w:r w:rsidR="00040F97" w:rsidRPr="00040F97">
        <w:rPr>
          <w:rFonts w:ascii="Tahoma" w:eastAsia="Tahoma" w:hAnsi="Tahoma" w:cs="Tahoma"/>
          <w:color w:val="000000"/>
          <w:sz w:val="18"/>
          <w:szCs w:val="18"/>
        </w:rPr>
        <w:t>строительства</w:t>
      </w:r>
      <w:r w:rsidR="00040F97">
        <w:rPr>
          <w:rFonts w:ascii="Tahoma" w:eastAsia="Tahoma" w:hAnsi="Tahoma" w:cs="Tahoma"/>
          <w:color w:val="000000"/>
          <w:sz w:val="18"/>
          <w:szCs w:val="18"/>
        </w:rPr>
        <w:t>.</w:t>
      </w:r>
    </w:p>
    <w:p w14:paraId="746B28C7" w14:textId="77777777" w:rsidR="00514532" w:rsidRPr="00F63A5A" w:rsidRDefault="00EB0AE4">
      <w:pPr>
        <w:widowControl w:val="0"/>
        <w:spacing w:after="23" w:line="240" w:lineRule="auto"/>
        <w:ind w:left="3511" w:right="-20"/>
        <w:rPr>
          <w:rFonts w:ascii="Tahoma" w:eastAsia="Tahoma" w:hAnsi="Tahoma" w:cs="Tahoma"/>
          <w:b/>
          <w:bCs/>
          <w:color w:val="000000"/>
          <w:sz w:val="18"/>
          <w:szCs w:val="18"/>
        </w:rPr>
      </w:pPr>
      <w:bookmarkStart w:id="12" w:name="_page_7_0"/>
      <w:bookmarkEnd w:id="11"/>
      <w:r w:rsidRPr="00F63A5A">
        <w:rPr>
          <w:rFonts w:ascii="Tahoma" w:eastAsia="Tahoma" w:hAnsi="Tahoma" w:cs="Tahoma"/>
          <w:b/>
          <w:bCs/>
          <w:color w:val="000000"/>
          <w:sz w:val="18"/>
          <w:szCs w:val="18"/>
        </w:rPr>
        <w:t>9. АДРЕСА, РЕКВИЗИТЫИПОДПИСИСТОРОН</w:t>
      </w:r>
    </w:p>
    <w:p w14:paraId="4E0862A9" w14:textId="77777777" w:rsidR="00514532" w:rsidRPr="00F63A5A" w:rsidRDefault="00514532">
      <w:pPr>
        <w:rPr>
          <w:sz w:val="18"/>
          <w:szCs w:val="18"/>
        </w:rPr>
        <w:sectPr w:rsidR="00514532" w:rsidRPr="00F63A5A" w:rsidSect="00EB0AE4">
          <w:pgSz w:w="11900" w:h="16840"/>
          <w:pgMar w:top="547" w:right="575" w:bottom="567" w:left="738" w:header="0" w:footer="0" w:gutter="0"/>
          <w:cols w:space="708"/>
        </w:sectPr>
      </w:pPr>
    </w:p>
    <w:p w14:paraId="769A9DFB" w14:textId="77777777" w:rsidR="00D5450B" w:rsidRDefault="00EB0AE4" w:rsidP="00D5450B">
      <w:pPr>
        <w:widowControl w:val="0"/>
        <w:spacing w:line="192" w:lineRule="exact"/>
        <w:ind w:right="80"/>
        <w:rPr>
          <w:rFonts w:ascii="Tahoma" w:eastAsia="Tahoma" w:hAnsi="Tahoma" w:cs="Tahoma"/>
          <w:b/>
          <w:bCs/>
          <w:color w:val="000000"/>
          <w:sz w:val="18"/>
          <w:szCs w:val="18"/>
        </w:rPr>
      </w:pPr>
      <w:r w:rsidRPr="00F63A5A">
        <w:rPr>
          <w:rFonts w:ascii="Tahoma" w:eastAsia="Tahoma" w:hAnsi="Tahoma" w:cs="Tahoma"/>
          <w:b/>
          <w:bCs/>
          <w:color w:val="000000"/>
          <w:sz w:val="18"/>
          <w:szCs w:val="18"/>
        </w:rPr>
        <w:t xml:space="preserve">Застройщик </w:t>
      </w:r>
    </w:p>
    <w:p w14:paraId="733E7423" w14:textId="24AEF983" w:rsidR="00660A9D" w:rsidRPr="00FD7472" w:rsidRDefault="003136F9" w:rsidP="00660A9D">
      <w:pPr>
        <w:widowControl w:val="0"/>
        <w:spacing w:line="192" w:lineRule="exact"/>
        <w:ind w:right="80"/>
        <w:rPr>
          <w:rFonts w:ascii="Tahoma" w:eastAsia="Tahoma" w:hAnsi="Tahoma" w:cs="Tahoma"/>
          <w:b/>
          <w:bCs/>
          <w:color w:val="000000"/>
          <w:sz w:val="18"/>
          <w:szCs w:val="18"/>
        </w:rPr>
      </w:pPr>
      <w:r w:rsidRPr="00FD7472">
        <w:rPr>
          <w:rFonts w:ascii="Tahoma" w:eastAsia="Tahoma" w:hAnsi="Tahoma" w:cs="Tahoma"/>
          <w:b/>
          <w:bCs/>
          <w:color w:val="000000"/>
          <w:sz w:val="18"/>
          <w:szCs w:val="18"/>
        </w:rPr>
        <w:t>ООО "КОМФОРТ И ФУНКЦИОНАЛЬНОСТЬ"</w:t>
      </w:r>
    </w:p>
    <w:p w14:paraId="3DFA4F36" w14:textId="1D1AB7B6" w:rsidR="00660A9D" w:rsidRPr="00FD7472" w:rsidRDefault="00660A9D" w:rsidP="00660A9D">
      <w:pPr>
        <w:widowControl w:val="0"/>
        <w:spacing w:line="192" w:lineRule="exact"/>
        <w:ind w:right="80"/>
        <w:rPr>
          <w:rFonts w:ascii="Tahoma" w:eastAsia="Tahoma" w:hAnsi="Tahoma" w:cs="Tahoma"/>
          <w:color w:val="000000"/>
          <w:sz w:val="18"/>
          <w:szCs w:val="18"/>
        </w:rPr>
      </w:pPr>
      <w:r w:rsidRPr="00FD7472">
        <w:rPr>
          <w:rFonts w:ascii="Tahoma" w:eastAsia="Tahoma" w:hAnsi="Tahoma" w:cs="Tahoma"/>
          <w:color w:val="000000"/>
          <w:sz w:val="18"/>
          <w:szCs w:val="18"/>
        </w:rPr>
        <w:t>Свердловская обл, г Екатеринбург, ул Гоголя, Строение 18, помещ. 3</w:t>
      </w:r>
      <w:r w:rsidR="00467558" w:rsidRPr="00FD7472">
        <w:rPr>
          <w:rFonts w:ascii="Tahoma" w:eastAsia="Tahoma" w:hAnsi="Tahoma" w:cs="Tahoma"/>
          <w:color w:val="000000"/>
          <w:sz w:val="18"/>
          <w:szCs w:val="18"/>
        </w:rPr>
        <w:t>01</w:t>
      </w:r>
    </w:p>
    <w:p w14:paraId="28E5D883" w14:textId="0EB475C8" w:rsidR="00266DFB" w:rsidRPr="00FD7472" w:rsidRDefault="00660A9D" w:rsidP="00660A9D">
      <w:pPr>
        <w:widowControl w:val="0"/>
        <w:spacing w:line="192" w:lineRule="exact"/>
        <w:ind w:right="80"/>
        <w:rPr>
          <w:rFonts w:ascii="Tahoma" w:eastAsia="Tahoma" w:hAnsi="Tahoma" w:cs="Tahoma"/>
          <w:color w:val="000000"/>
          <w:sz w:val="18"/>
          <w:szCs w:val="18"/>
        </w:rPr>
      </w:pPr>
      <w:r w:rsidRPr="00FD7472">
        <w:rPr>
          <w:rFonts w:ascii="Tahoma" w:eastAsia="Tahoma" w:hAnsi="Tahoma" w:cs="Tahoma"/>
          <w:color w:val="000000"/>
          <w:sz w:val="18"/>
          <w:szCs w:val="18"/>
        </w:rPr>
        <w:t xml:space="preserve">ИНН: </w:t>
      </w:r>
      <w:r w:rsidR="00FD7472" w:rsidRPr="00FD7472">
        <w:rPr>
          <w:rFonts w:ascii="Tahoma" w:eastAsia="Tahoma" w:hAnsi="Tahoma" w:cs="Tahoma"/>
          <w:color w:val="000000"/>
          <w:sz w:val="18"/>
          <w:szCs w:val="18"/>
        </w:rPr>
        <w:t>6671307993</w:t>
      </w:r>
      <w:r w:rsidRPr="00FD7472">
        <w:rPr>
          <w:rFonts w:ascii="Tahoma" w:eastAsia="Tahoma" w:hAnsi="Tahoma" w:cs="Tahoma"/>
          <w:color w:val="000000"/>
          <w:sz w:val="18"/>
          <w:szCs w:val="18"/>
        </w:rPr>
        <w:t xml:space="preserve">/ КПП </w:t>
      </w:r>
      <w:r w:rsidR="00FD7472" w:rsidRPr="00FD7472">
        <w:rPr>
          <w:rFonts w:ascii="Tahoma" w:eastAsia="Tahoma" w:hAnsi="Tahoma" w:cs="Tahoma"/>
          <w:color w:val="000000"/>
          <w:sz w:val="18"/>
          <w:szCs w:val="18"/>
        </w:rPr>
        <w:t>667101001</w:t>
      </w:r>
    </w:p>
    <w:p w14:paraId="032E5B96" w14:textId="0C361C74" w:rsidR="00660A9D" w:rsidRPr="00266DFB" w:rsidRDefault="00660A9D" w:rsidP="00660A9D">
      <w:pPr>
        <w:widowControl w:val="0"/>
        <w:spacing w:line="192" w:lineRule="exact"/>
        <w:ind w:right="80"/>
        <w:rPr>
          <w:rFonts w:ascii="Tahoma" w:eastAsia="Tahoma" w:hAnsi="Tahoma" w:cs="Tahoma"/>
          <w:color w:val="000000"/>
          <w:sz w:val="18"/>
          <w:szCs w:val="18"/>
        </w:rPr>
      </w:pPr>
      <w:r w:rsidRPr="00FD7472">
        <w:rPr>
          <w:rFonts w:ascii="Tahoma" w:eastAsia="Tahoma" w:hAnsi="Tahoma" w:cs="Tahoma"/>
          <w:color w:val="000000"/>
          <w:sz w:val="18"/>
          <w:szCs w:val="18"/>
        </w:rPr>
        <w:t xml:space="preserve">ОГРН </w:t>
      </w:r>
      <w:r w:rsidR="00FD7472" w:rsidRPr="00FD7472">
        <w:rPr>
          <w:rFonts w:ascii="Tahoma" w:eastAsia="Tahoma" w:hAnsi="Tahoma" w:cs="Tahoma"/>
          <w:color w:val="000000"/>
          <w:sz w:val="18"/>
          <w:szCs w:val="18"/>
        </w:rPr>
        <w:t>1246600037529</w:t>
      </w:r>
    </w:p>
    <w:p w14:paraId="15C85494" w14:textId="77777777" w:rsidR="003136F9" w:rsidRDefault="003136F9" w:rsidP="00660A9D">
      <w:pPr>
        <w:widowControl w:val="0"/>
        <w:spacing w:line="192" w:lineRule="exact"/>
        <w:ind w:right="80"/>
        <w:rPr>
          <w:rFonts w:ascii="Tahoma" w:eastAsia="Tahoma" w:hAnsi="Tahoma" w:cs="Tahoma"/>
          <w:b/>
          <w:bCs/>
          <w:color w:val="000000"/>
          <w:sz w:val="18"/>
          <w:szCs w:val="18"/>
        </w:rPr>
      </w:pPr>
      <w:r w:rsidRPr="003136F9">
        <w:rPr>
          <w:rFonts w:ascii="Tahoma" w:eastAsia="Tahoma" w:hAnsi="Tahoma" w:cs="Tahoma"/>
          <w:b/>
          <w:bCs/>
          <w:color w:val="000000"/>
          <w:sz w:val="18"/>
          <w:szCs w:val="18"/>
        </w:rPr>
        <w:t>р/с 4070281090079006073</w:t>
      </w:r>
      <w:r>
        <w:rPr>
          <w:rFonts w:ascii="Tahoma" w:eastAsia="Tahoma" w:hAnsi="Tahoma" w:cs="Tahoma"/>
          <w:b/>
          <w:bCs/>
          <w:color w:val="000000"/>
          <w:sz w:val="18"/>
          <w:szCs w:val="18"/>
        </w:rPr>
        <w:t>5</w:t>
      </w:r>
    </w:p>
    <w:p w14:paraId="385D18A8" w14:textId="77777777" w:rsidR="003136F9" w:rsidRDefault="003136F9" w:rsidP="00660A9D">
      <w:pPr>
        <w:widowControl w:val="0"/>
        <w:spacing w:line="192" w:lineRule="exact"/>
        <w:ind w:right="80"/>
        <w:rPr>
          <w:rFonts w:ascii="Tahoma" w:eastAsia="Tahoma" w:hAnsi="Tahoma" w:cs="Tahoma"/>
          <w:b/>
          <w:bCs/>
          <w:color w:val="000000"/>
          <w:sz w:val="18"/>
          <w:szCs w:val="18"/>
        </w:rPr>
      </w:pPr>
      <w:r w:rsidRPr="003136F9">
        <w:rPr>
          <w:rFonts w:ascii="Tahoma" w:eastAsia="Tahoma" w:hAnsi="Tahoma" w:cs="Tahoma"/>
          <w:b/>
          <w:bCs/>
          <w:color w:val="000000"/>
          <w:sz w:val="18"/>
          <w:szCs w:val="18"/>
        </w:rPr>
        <w:t>кор счет 30101810345250000266</w:t>
      </w:r>
    </w:p>
    <w:p w14:paraId="0F7D57BB" w14:textId="6687AAB6" w:rsidR="00660A9D" w:rsidRDefault="003136F9" w:rsidP="00660A9D">
      <w:pPr>
        <w:widowControl w:val="0"/>
        <w:spacing w:line="192" w:lineRule="exact"/>
        <w:ind w:right="80"/>
        <w:rPr>
          <w:rFonts w:ascii="Tahoma" w:eastAsia="Tahoma" w:hAnsi="Tahoma" w:cs="Tahoma"/>
          <w:b/>
          <w:bCs/>
          <w:color w:val="000000"/>
          <w:sz w:val="18"/>
          <w:szCs w:val="18"/>
        </w:rPr>
      </w:pPr>
      <w:r w:rsidRPr="003136F9">
        <w:rPr>
          <w:rFonts w:ascii="Tahoma" w:eastAsia="Tahoma" w:hAnsi="Tahoma" w:cs="Tahoma"/>
          <w:b/>
          <w:bCs/>
          <w:color w:val="000000"/>
          <w:sz w:val="18"/>
          <w:szCs w:val="18"/>
        </w:rPr>
        <w:t>БИК 044525266 в АО "БАНК ДОМ.РФ"</w:t>
      </w:r>
    </w:p>
    <w:p w14:paraId="71B7C85F" w14:textId="77777777" w:rsidR="003136F9" w:rsidRPr="00660A9D" w:rsidRDefault="003136F9" w:rsidP="00660A9D">
      <w:pPr>
        <w:widowControl w:val="0"/>
        <w:spacing w:line="192" w:lineRule="exact"/>
        <w:ind w:right="80"/>
        <w:rPr>
          <w:rFonts w:ascii="Tahoma" w:eastAsia="Tahoma" w:hAnsi="Tahoma" w:cs="Tahoma"/>
          <w:b/>
          <w:bCs/>
          <w:color w:val="000000"/>
          <w:sz w:val="18"/>
          <w:szCs w:val="18"/>
        </w:rPr>
      </w:pPr>
    </w:p>
    <w:p w14:paraId="569B6C03" w14:textId="77777777" w:rsidR="00660A9D" w:rsidRPr="00660A9D" w:rsidRDefault="00660A9D" w:rsidP="00660A9D">
      <w:pPr>
        <w:widowControl w:val="0"/>
        <w:spacing w:line="192" w:lineRule="exact"/>
        <w:ind w:right="80"/>
        <w:rPr>
          <w:rFonts w:ascii="Tahoma" w:eastAsia="Tahoma" w:hAnsi="Tahoma" w:cs="Tahoma"/>
          <w:b/>
          <w:bCs/>
          <w:color w:val="000000"/>
          <w:sz w:val="18"/>
          <w:szCs w:val="18"/>
        </w:rPr>
      </w:pPr>
      <w:r w:rsidRPr="00660A9D">
        <w:rPr>
          <w:rFonts w:ascii="Tahoma" w:eastAsia="Tahoma" w:hAnsi="Tahoma" w:cs="Tahoma"/>
          <w:b/>
          <w:bCs/>
          <w:color w:val="000000"/>
          <w:sz w:val="18"/>
          <w:szCs w:val="18"/>
        </w:rPr>
        <w:t>представитель по доверенности</w:t>
      </w:r>
    </w:p>
    <w:p w14:paraId="6E999985" w14:textId="3A686B41" w:rsidR="00660A9D" w:rsidRPr="00660A9D" w:rsidRDefault="00660A9D" w:rsidP="00C83284">
      <w:pPr>
        <w:widowControl w:val="0"/>
        <w:spacing w:line="192" w:lineRule="exact"/>
        <w:ind w:right="80"/>
        <w:rPr>
          <w:rFonts w:ascii="Tahoma" w:eastAsia="Tahoma" w:hAnsi="Tahoma" w:cs="Tahoma"/>
          <w:b/>
          <w:bCs/>
          <w:color w:val="000000"/>
          <w:sz w:val="18"/>
          <w:szCs w:val="18"/>
        </w:rPr>
      </w:pPr>
      <w:r w:rsidRPr="00660A9D">
        <w:rPr>
          <w:rFonts w:ascii="Tahoma" w:eastAsia="Tahoma" w:hAnsi="Tahoma" w:cs="Tahoma"/>
          <w:b/>
          <w:bCs/>
          <w:color w:val="000000"/>
          <w:sz w:val="18"/>
          <w:szCs w:val="18"/>
        </w:rPr>
        <w:t xml:space="preserve">за </w:t>
      </w:r>
      <w:r w:rsidR="00BF1BFA" w:rsidRPr="00290B1C">
        <w:rPr>
          <w:rFonts w:ascii="Tahoma" w:eastAsia="Tahoma" w:hAnsi="Tahoma" w:cs="Tahoma"/>
          <w:b/>
          <w:bCs/>
          <w:color w:val="000000"/>
          <w:sz w:val="18"/>
          <w:szCs w:val="18"/>
        </w:rPr>
        <w:t>№</w:t>
      </w:r>
      <w:r w:rsidR="003136F9" w:rsidRPr="003136F9">
        <w:rPr>
          <w:rFonts w:ascii="Tahoma" w:eastAsia="Tahoma" w:hAnsi="Tahoma" w:cs="Tahoma"/>
          <w:b/>
          <w:bCs/>
          <w:color w:val="000000"/>
          <w:sz w:val="18"/>
          <w:szCs w:val="18"/>
        </w:rPr>
        <w:t>66/482-н/66-2025-6-844</w:t>
      </w:r>
      <w:r w:rsidR="003136F9">
        <w:rPr>
          <w:rFonts w:ascii="Tahoma" w:eastAsia="Tahoma" w:hAnsi="Tahoma" w:cs="Tahoma"/>
          <w:b/>
          <w:bCs/>
          <w:color w:val="000000"/>
          <w:sz w:val="18"/>
          <w:szCs w:val="18"/>
        </w:rPr>
        <w:t xml:space="preserve"> </w:t>
      </w:r>
      <w:r w:rsidR="00BF1BFA">
        <w:rPr>
          <w:rFonts w:ascii="Tahoma" w:eastAsia="Tahoma" w:hAnsi="Tahoma" w:cs="Tahoma"/>
          <w:b/>
          <w:bCs/>
          <w:color w:val="000000"/>
          <w:sz w:val="18"/>
          <w:szCs w:val="18"/>
        </w:rPr>
        <w:t>от 15.04.2025 г.</w:t>
      </w:r>
    </w:p>
    <w:p w14:paraId="79A760A2" w14:textId="631FD2BC" w:rsidR="00514532" w:rsidRPr="00F63A5A" w:rsidRDefault="00660A9D" w:rsidP="00660A9D">
      <w:pPr>
        <w:widowControl w:val="0"/>
        <w:spacing w:line="192" w:lineRule="exact"/>
        <w:ind w:right="80"/>
        <w:rPr>
          <w:rFonts w:ascii="Tahoma" w:eastAsia="Tahoma" w:hAnsi="Tahoma" w:cs="Tahoma"/>
          <w:b/>
          <w:bCs/>
          <w:color w:val="000000"/>
          <w:sz w:val="18"/>
          <w:szCs w:val="18"/>
        </w:rPr>
      </w:pPr>
      <w:r w:rsidRPr="00660A9D">
        <w:rPr>
          <w:rFonts w:ascii="Tahoma" w:eastAsia="Tahoma" w:hAnsi="Tahoma" w:cs="Tahoma"/>
          <w:b/>
          <w:bCs/>
          <w:color w:val="000000"/>
          <w:sz w:val="18"/>
          <w:szCs w:val="18"/>
        </w:rPr>
        <w:t>__________________/</w:t>
      </w:r>
      <w:r w:rsidR="00BF1BFA">
        <w:rPr>
          <w:rFonts w:ascii="Tahoma" w:eastAsia="Tahoma" w:hAnsi="Tahoma" w:cs="Tahoma"/>
          <w:b/>
          <w:bCs/>
          <w:color w:val="000000"/>
          <w:sz w:val="18"/>
          <w:szCs w:val="18"/>
        </w:rPr>
        <w:t>Ступин Д.Ю.</w:t>
      </w:r>
      <w:r w:rsidR="00EB0AE4" w:rsidRPr="00F63A5A">
        <w:rPr>
          <w:rFonts w:ascii="Tahoma" w:eastAsia="Tahoma" w:hAnsi="Tahoma" w:cs="Tahoma"/>
          <w:b/>
          <w:bCs/>
          <w:color w:val="000000"/>
          <w:sz w:val="18"/>
          <w:szCs w:val="18"/>
        </w:rPr>
        <w:t>/</w:t>
      </w:r>
    </w:p>
    <w:p w14:paraId="253324BC" w14:textId="77777777" w:rsidR="00514532" w:rsidRPr="00F63A5A" w:rsidRDefault="00EB0AE4">
      <w:pPr>
        <w:widowControl w:val="0"/>
        <w:spacing w:line="240" w:lineRule="auto"/>
        <w:ind w:left="768" w:right="-20"/>
        <w:rPr>
          <w:rFonts w:ascii="Tahoma" w:eastAsia="Tahoma" w:hAnsi="Tahoma" w:cs="Tahoma"/>
          <w:b/>
          <w:bCs/>
          <w:color w:val="000000"/>
          <w:sz w:val="18"/>
          <w:szCs w:val="18"/>
        </w:rPr>
      </w:pPr>
      <w:r w:rsidRPr="00F63A5A">
        <w:rPr>
          <w:rFonts w:ascii="Tahoma" w:eastAsia="Tahoma" w:hAnsi="Tahoma" w:cs="Tahoma"/>
          <w:b/>
          <w:bCs/>
          <w:color w:val="000000"/>
          <w:sz w:val="18"/>
          <w:szCs w:val="18"/>
        </w:rPr>
        <w:t>м.п</w:t>
      </w:r>
    </w:p>
    <w:p w14:paraId="1542DE68" w14:textId="77777777" w:rsidR="00514532" w:rsidRDefault="00EB0AE4" w:rsidP="00AC5853">
      <w:pPr>
        <w:widowControl w:val="0"/>
        <w:spacing w:line="192" w:lineRule="exact"/>
        <w:ind w:right="1019"/>
        <w:rPr>
          <w:rFonts w:ascii="Tahoma" w:eastAsia="Tahoma" w:hAnsi="Tahoma" w:cs="Tahoma"/>
          <w:b/>
          <w:bCs/>
          <w:color w:val="000000"/>
          <w:sz w:val="18"/>
          <w:szCs w:val="18"/>
        </w:rPr>
      </w:pPr>
      <w:r w:rsidRPr="00F63A5A">
        <w:rPr>
          <w:sz w:val="18"/>
          <w:szCs w:val="18"/>
        </w:rPr>
        <w:br w:type="column"/>
      </w:r>
      <w:r w:rsidRPr="00F63A5A">
        <w:rPr>
          <w:rFonts w:ascii="Tahoma" w:eastAsia="Tahoma" w:hAnsi="Tahoma" w:cs="Tahoma"/>
          <w:b/>
          <w:bCs/>
          <w:color w:val="000000"/>
          <w:sz w:val="18"/>
          <w:szCs w:val="18"/>
        </w:rPr>
        <w:t xml:space="preserve">Участник долевого строительства </w:t>
      </w:r>
    </w:p>
    <w:p w14:paraId="79615EB1" w14:textId="77777777" w:rsidR="00FA25FF" w:rsidRDefault="00FA25FF" w:rsidP="00AC5853">
      <w:pPr>
        <w:widowControl w:val="0"/>
        <w:spacing w:line="192" w:lineRule="exact"/>
        <w:ind w:right="1019"/>
        <w:rPr>
          <w:rFonts w:ascii="Tahoma" w:eastAsia="Tahoma" w:hAnsi="Tahoma" w:cs="Tahoma"/>
          <w:b/>
          <w:bCs/>
          <w:color w:val="000000"/>
          <w:sz w:val="18"/>
          <w:szCs w:val="18"/>
        </w:rPr>
      </w:pPr>
    </w:p>
    <w:p w14:paraId="25CBBE8C" w14:textId="77777777" w:rsidR="00FA25FF" w:rsidRDefault="00FA25FF" w:rsidP="00AC5853">
      <w:pPr>
        <w:widowControl w:val="0"/>
        <w:spacing w:line="192" w:lineRule="exact"/>
        <w:ind w:right="1019"/>
        <w:rPr>
          <w:rFonts w:ascii="Tahoma" w:eastAsia="Tahoma" w:hAnsi="Tahoma" w:cs="Tahoma"/>
          <w:b/>
          <w:bCs/>
          <w:color w:val="000000"/>
          <w:sz w:val="18"/>
          <w:szCs w:val="18"/>
        </w:rPr>
      </w:pPr>
    </w:p>
    <w:p w14:paraId="3614F9C5" w14:textId="03359A36" w:rsidR="00FA25FF" w:rsidRPr="00AC5853" w:rsidRDefault="00FA25FF" w:rsidP="00AC5853">
      <w:pPr>
        <w:widowControl w:val="0"/>
        <w:spacing w:line="192" w:lineRule="exact"/>
        <w:ind w:right="1019"/>
        <w:rPr>
          <w:rFonts w:ascii="Tahoma" w:eastAsia="Tahoma" w:hAnsi="Tahoma" w:cs="Tahoma"/>
          <w:b/>
          <w:bCs/>
          <w:color w:val="000000"/>
          <w:sz w:val="18"/>
          <w:szCs w:val="18"/>
        </w:rPr>
        <w:sectPr w:rsidR="00FA25FF" w:rsidRPr="00AC5853">
          <w:type w:val="continuous"/>
          <w:pgSz w:w="11900" w:h="16840"/>
          <w:pgMar w:top="547" w:right="575" w:bottom="0" w:left="738" w:header="0" w:footer="0" w:gutter="0"/>
          <w:cols w:num="2" w:space="708" w:equalWidth="0">
            <w:col w:w="5609" w:space="140"/>
            <w:col w:w="4837" w:space="0"/>
          </w:cols>
        </w:sectPr>
      </w:pPr>
    </w:p>
    <w:bookmarkEnd w:id="12"/>
    <w:p w14:paraId="5DBEBA41" w14:textId="77777777" w:rsidR="00514532" w:rsidRPr="00AC5853" w:rsidRDefault="00514532" w:rsidP="00AC5853">
      <w:pPr>
        <w:widowControl w:val="0"/>
        <w:spacing w:line="240" w:lineRule="auto"/>
        <w:ind w:right="-20"/>
        <w:rPr>
          <w:rFonts w:ascii="Tahoma" w:eastAsia="Tahoma" w:hAnsi="Tahoma" w:cs="Tahoma"/>
          <w:b/>
          <w:bCs/>
          <w:color w:val="000000"/>
          <w:sz w:val="18"/>
          <w:szCs w:val="18"/>
        </w:rPr>
        <w:sectPr w:rsidR="00514532" w:rsidRPr="00AC5853">
          <w:type w:val="continuous"/>
          <w:pgSz w:w="11900" w:h="16840"/>
          <w:pgMar w:top="547" w:right="575" w:bottom="0" w:left="738" w:header="0" w:footer="0" w:gutter="0"/>
          <w:cols w:space="708"/>
        </w:sectPr>
      </w:pPr>
    </w:p>
    <w:p w14:paraId="78FC3896" w14:textId="178C58D6" w:rsidR="00EB0AE4" w:rsidRDefault="00EB0AE4" w:rsidP="00AC5853">
      <w:pPr>
        <w:widowControl w:val="0"/>
        <w:spacing w:line="192" w:lineRule="exact"/>
        <w:ind w:left="8222" w:right="117" w:hanging="567"/>
        <w:rPr>
          <w:rFonts w:ascii="Tahoma" w:eastAsia="Tahoma" w:hAnsi="Tahoma" w:cs="Tahoma"/>
          <w:color w:val="000000"/>
          <w:sz w:val="18"/>
          <w:szCs w:val="18"/>
        </w:rPr>
      </w:pPr>
      <w:bookmarkStart w:id="13" w:name="_page_9_0"/>
    </w:p>
    <w:p w14:paraId="7F13BEAF" w14:textId="67553EE3" w:rsidR="00AC5853" w:rsidRDefault="00F65883" w:rsidP="00AC5853">
      <w:pPr>
        <w:widowControl w:val="0"/>
        <w:spacing w:line="192" w:lineRule="exact"/>
        <w:ind w:left="8222" w:right="117" w:hanging="567"/>
        <w:rPr>
          <w:rFonts w:ascii="Tahoma" w:eastAsia="Tahoma" w:hAnsi="Tahoma" w:cs="Tahoma"/>
          <w:color w:val="000000"/>
          <w:sz w:val="18"/>
          <w:szCs w:val="18"/>
        </w:rPr>
      </w:pPr>
      <w:r>
        <w:rPr>
          <w:noProof/>
          <w:sz w:val="18"/>
          <w:szCs w:val="18"/>
        </w:rPr>
        <w:t>=</w:t>
      </w:r>
      <w:r w:rsidR="00EB0AE4" w:rsidRPr="00F63A5A">
        <w:rPr>
          <w:rFonts w:ascii="Tahoma" w:eastAsia="Tahoma" w:hAnsi="Tahoma" w:cs="Tahoma"/>
          <w:color w:val="000000"/>
          <w:sz w:val="18"/>
          <w:szCs w:val="18"/>
        </w:rPr>
        <w:t xml:space="preserve">Приложение 1 </w:t>
      </w:r>
    </w:p>
    <w:p w14:paraId="6A3C22FC" w14:textId="1C70269F" w:rsidR="00F65883" w:rsidRDefault="00AC5853" w:rsidP="00AC5853">
      <w:pPr>
        <w:widowControl w:val="0"/>
        <w:spacing w:line="192" w:lineRule="exact"/>
        <w:ind w:left="7655" w:right="117"/>
        <w:rPr>
          <w:rFonts w:ascii="Tahoma" w:eastAsia="Tahoma" w:hAnsi="Tahoma" w:cs="Tahoma"/>
          <w:b/>
          <w:bCs/>
          <w:color w:val="000000"/>
          <w:sz w:val="18"/>
          <w:szCs w:val="18"/>
        </w:rPr>
      </w:pPr>
      <w:r>
        <w:rPr>
          <w:rFonts w:ascii="Tahoma" w:eastAsia="Tahoma" w:hAnsi="Tahoma" w:cs="Tahoma"/>
          <w:color w:val="000000"/>
          <w:sz w:val="18"/>
          <w:szCs w:val="18"/>
        </w:rPr>
        <w:t xml:space="preserve">К </w:t>
      </w:r>
      <w:r w:rsidR="00EB0AE4" w:rsidRPr="00F63A5A">
        <w:rPr>
          <w:rFonts w:ascii="Tahoma" w:eastAsia="Tahoma" w:hAnsi="Tahoma" w:cs="Tahoma"/>
          <w:color w:val="000000"/>
          <w:sz w:val="18"/>
          <w:szCs w:val="18"/>
        </w:rPr>
        <w:t>Договору №</w:t>
      </w:r>
      <w:r w:rsidR="00F65883" w:rsidRPr="00F65883">
        <w:rPr>
          <w:rFonts w:ascii="Tahoma" w:eastAsia="Tahoma" w:hAnsi="Tahoma" w:cs="Tahoma"/>
          <w:b/>
          <w:bCs/>
          <w:color w:val="000000"/>
          <w:sz w:val="18"/>
          <w:szCs w:val="18"/>
        </w:rPr>
        <w:t xml:space="preserve"> </w:t>
      </w:r>
      <w:r w:rsidR="003136F9" w:rsidRPr="003136F9">
        <w:rPr>
          <w:rFonts w:ascii="Tahoma" w:eastAsia="Tahoma" w:hAnsi="Tahoma" w:cs="Tahoma"/>
          <w:b/>
          <w:bCs/>
          <w:color w:val="000000"/>
          <w:sz w:val="18"/>
          <w:szCs w:val="18"/>
        </w:rPr>
        <w:t>ЮСТ</w:t>
      </w:r>
      <w:r w:rsidR="00DE06B6">
        <w:rPr>
          <w:rFonts w:ascii="Tahoma" w:eastAsia="Tahoma" w:hAnsi="Tahoma" w:cs="Tahoma"/>
          <w:b/>
          <w:bCs/>
          <w:color w:val="000000"/>
          <w:sz w:val="18"/>
          <w:szCs w:val="18"/>
        </w:rPr>
        <w:t>____</w:t>
      </w:r>
    </w:p>
    <w:p w14:paraId="33874ADE" w14:textId="4C92CDD5" w:rsidR="00514532" w:rsidRPr="00F63A5A" w:rsidRDefault="00EB0AE4" w:rsidP="00AC5853">
      <w:pPr>
        <w:widowControl w:val="0"/>
        <w:spacing w:line="192" w:lineRule="exact"/>
        <w:ind w:left="7655" w:right="117"/>
        <w:rPr>
          <w:rFonts w:ascii="Tahoma" w:eastAsia="Tahoma" w:hAnsi="Tahoma" w:cs="Tahoma"/>
          <w:color w:val="000000"/>
          <w:sz w:val="18"/>
          <w:szCs w:val="18"/>
        </w:rPr>
      </w:pPr>
      <w:r w:rsidRPr="00F63A5A">
        <w:rPr>
          <w:rFonts w:ascii="Tahoma" w:eastAsia="Tahoma" w:hAnsi="Tahoma" w:cs="Tahoma"/>
          <w:color w:val="000000"/>
          <w:sz w:val="18"/>
          <w:szCs w:val="18"/>
        </w:rPr>
        <w:t>участия в долевом строительстве</w:t>
      </w:r>
      <w:r w:rsidR="00AC5853">
        <w:rPr>
          <w:rFonts w:ascii="Tahoma" w:eastAsia="Tahoma" w:hAnsi="Tahoma" w:cs="Tahoma"/>
          <w:color w:val="000000"/>
          <w:sz w:val="18"/>
          <w:szCs w:val="18"/>
        </w:rPr>
        <w:t xml:space="preserve"> </w:t>
      </w:r>
      <w:r w:rsidRPr="00F63A5A">
        <w:rPr>
          <w:rFonts w:ascii="Tahoma" w:eastAsia="Tahoma" w:hAnsi="Tahoma" w:cs="Tahoma"/>
          <w:color w:val="000000"/>
          <w:sz w:val="18"/>
          <w:szCs w:val="18"/>
        </w:rPr>
        <w:t xml:space="preserve">от </w:t>
      </w:r>
      <w:r w:rsidR="00F65883">
        <w:rPr>
          <w:rFonts w:ascii="Tahoma" w:eastAsia="Tahoma" w:hAnsi="Tahoma" w:cs="Tahoma"/>
          <w:color w:val="000000"/>
          <w:sz w:val="18"/>
          <w:szCs w:val="18"/>
        </w:rPr>
        <w:t>«</w:t>
      </w:r>
      <w:r w:rsidR="003136F9">
        <w:rPr>
          <w:rFonts w:ascii="Tahoma" w:eastAsia="Tahoma" w:hAnsi="Tahoma" w:cs="Tahoma"/>
          <w:color w:val="000000"/>
          <w:sz w:val="18"/>
          <w:szCs w:val="18"/>
        </w:rPr>
        <w:t>__</w:t>
      </w:r>
      <w:r w:rsidR="00F65883">
        <w:rPr>
          <w:rFonts w:ascii="Tahoma" w:eastAsia="Tahoma" w:hAnsi="Tahoma" w:cs="Tahoma"/>
          <w:color w:val="000000"/>
          <w:sz w:val="18"/>
          <w:szCs w:val="18"/>
        </w:rPr>
        <w:t xml:space="preserve">» </w:t>
      </w:r>
      <w:r w:rsidR="00DE06B6">
        <w:rPr>
          <w:rFonts w:ascii="Tahoma" w:eastAsia="Tahoma" w:hAnsi="Tahoma" w:cs="Tahoma"/>
          <w:color w:val="000000"/>
          <w:sz w:val="18"/>
          <w:szCs w:val="18"/>
        </w:rPr>
        <w:t>_____</w:t>
      </w:r>
      <w:r w:rsidR="00F65883">
        <w:rPr>
          <w:rFonts w:ascii="Tahoma" w:eastAsia="Tahoma" w:hAnsi="Tahoma" w:cs="Tahoma"/>
          <w:color w:val="000000"/>
          <w:sz w:val="18"/>
          <w:szCs w:val="18"/>
        </w:rPr>
        <w:t xml:space="preserve"> 202</w:t>
      </w:r>
      <w:r w:rsidR="00DE06B6">
        <w:rPr>
          <w:rFonts w:ascii="Tahoma" w:eastAsia="Tahoma" w:hAnsi="Tahoma" w:cs="Tahoma"/>
          <w:color w:val="000000"/>
          <w:sz w:val="18"/>
          <w:szCs w:val="18"/>
        </w:rPr>
        <w:t>__</w:t>
      </w:r>
      <w:r w:rsidRPr="00F63A5A">
        <w:rPr>
          <w:rFonts w:ascii="Tahoma" w:eastAsia="Tahoma" w:hAnsi="Tahoma" w:cs="Tahoma"/>
          <w:color w:val="000000"/>
          <w:sz w:val="18"/>
          <w:szCs w:val="18"/>
        </w:rPr>
        <w:t xml:space="preserve"> г.</w:t>
      </w:r>
    </w:p>
    <w:p w14:paraId="684FF3E6" w14:textId="77777777" w:rsidR="00514532" w:rsidRPr="00F63A5A" w:rsidRDefault="00514532" w:rsidP="00236E0C">
      <w:pPr>
        <w:spacing w:line="240" w:lineRule="exact"/>
        <w:jc w:val="center"/>
        <w:rPr>
          <w:rFonts w:ascii="Tahoma" w:eastAsia="Tahoma" w:hAnsi="Tahoma" w:cs="Tahoma"/>
          <w:sz w:val="18"/>
          <w:szCs w:val="18"/>
        </w:rPr>
      </w:pPr>
    </w:p>
    <w:p w14:paraId="2669A9C2" w14:textId="0D4E9037" w:rsidR="00236E0C" w:rsidRDefault="00236E0C" w:rsidP="00236E0C">
      <w:pPr>
        <w:widowControl w:val="0"/>
        <w:spacing w:line="192" w:lineRule="exact"/>
        <w:ind w:left="-49" w:right="130"/>
        <w:jc w:val="center"/>
        <w:rPr>
          <w:rFonts w:ascii="Tahoma" w:eastAsia="Tahoma" w:hAnsi="Tahoma" w:cs="Tahoma"/>
          <w:b/>
          <w:bCs/>
          <w:color w:val="000000"/>
          <w:sz w:val="18"/>
          <w:szCs w:val="18"/>
        </w:rPr>
      </w:pPr>
    </w:p>
    <w:p w14:paraId="0389EB3E" w14:textId="4DBA13E9" w:rsidR="002B6A88" w:rsidRDefault="00EB0AE4" w:rsidP="00236E0C">
      <w:pPr>
        <w:widowControl w:val="0"/>
        <w:spacing w:line="192" w:lineRule="exact"/>
        <w:ind w:left="-49" w:right="130"/>
        <w:jc w:val="center"/>
        <w:rPr>
          <w:rFonts w:ascii="Tahoma" w:eastAsia="Tahoma" w:hAnsi="Tahoma" w:cs="Tahoma"/>
          <w:b/>
          <w:bCs/>
          <w:color w:val="000000"/>
          <w:sz w:val="18"/>
          <w:szCs w:val="18"/>
        </w:rPr>
      </w:pPr>
      <w:r w:rsidRPr="00F63A5A">
        <w:rPr>
          <w:rFonts w:ascii="Tahoma" w:eastAsia="Tahoma" w:hAnsi="Tahoma" w:cs="Tahoma"/>
          <w:b/>
          <w:bCs/>
          <w:color w:val="000000"/>
          <w:sz w:val="18"/>
          <w:szCs w:val="18"/>
        </w:rPr>
        <w:t>План квартиры №</w:t>
      </w:r>
      <w:r w:rsidR="00DE06B6">
        <w:rPr>
          <w:rFonts w:ascii="Tahoma" w:eastAsia="Tahoma" w:hAnsi="Tahoma" w:cs="Tahoma"/>
          <w:b/>
          <w:bCs/>
          <w:color w:val="000000"/>
          <w:sz w:val="18"/>
          <w:szCs w:val="18"/>
        </w:rPr>
        <w:t>___</w:t>
      </w:r>
      <w:r w:rsidRPr="00F63A5A">
        <w:rPr>
          <w:rFonts w:ascii="Tahoma" w:eastAsia="Tahoma" w:hAnsi="Tahoma" w:cs="Tahoma"/>
          <w:b/>
          <w:bCs/>
          <w:color w:val="000000"/>
          <w:sz w:val="18"/>
          <w:szCs w:val="18"/>
        </w:rPr>
        <w:t xml:space="preserve"> площадью </w:t>
      </w:r>
      <w:r w:rsidR="00DE06B6">
        <w:rPr>
          <w:rFonts w:ascii="Tahoma" w:eastAsia="Tahoma" w:hAnsi="Tahoma" w:cs="Tahoma"/>
          <w:b/>
          <w:bCs/>
          <w:color w:val="000000"/>
          <w:sz w:val="18"/>
          <w:szCs w:val="18"/>
        </w:rPr>
        <w:t>___</w:t>
      </w:r>
      <w:r w:rsidRPr="00F63A5A">
        <w:rPr>
          <w:rFonts w:ascii="Tahoma" w:eastAsia="Tahoma" w:hAnsi="Tahoma" w:cs="Tahoma"/>
          <w:b/>
          <w:bCs/>
          <w:color w:val="000000"/>
          <w:sz w:val="18"/>
          <w:szCs w:val="18"/>
        </w:rPr>
        <w:t xml:space="preserve"> кв.м. </w:t>
      </w:r>
      <w:r w:rsidR="00825EBD">
        <w:rPr>
          <w:rFonts w:ascii="Tahoma" w:eastAsia="Tahoma" w:hAnsi="Tahoma" w:cs="Tahoma"/>
          <w:b/>
          <w:bCs/>
          <w:color w:val="000000"/>
          <w:sz w:val="18"/>
          <w:szCs w:val="18"/>
        </w:rPr>
        <w:t xml:space="preserve"> </w:t>
      </w:r>
      <w:r w:rsidR="00DE06B6">
        <w:rPr>
          <w:rFonts w:ascii="Tahoma" w:eastAsia="Tahoma" w:hAnsi="Tahoma" w:cs="Tahoma"/>
          <w:b/>
          <w:bCs/>
          <w:color w:val="000000"/>
          <w:sz w:val="18"/>
          <w:szCs w:val="18"/>
        </w:rPr>
        <w:t>_____</w:t>
      </w:r>
      <w:r w:rsidR="00825EBD">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 xml:space="preserve"> на площадке на</w:t>
      </w:r>
      <w:r w:rsidR="00DE06B6">
        <w:rPr>
          <w:rFonts w:ascii="Tahoma" w:eastAsia="Tahoma" w:hAnsi="Tahoma" w:cs="Tahoma"/>
          <w:b/>
          <w:bCs/>
          <w:color w:val="000000"/>
          <w:sz w:val="18"/>
          <w:szCs w:val="18"/>
        </w:rPr>
        <w:t xml:space="preserve"> __</w:t>
      </w:r>
      <w:r w:rsidR="00825EBD">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 xml:space="preserve"> этаже секции</w:t>
      </w:r>
      <w:r w:rsidR="00236E0C">
        <w:rPr>
          <w:rFonts w:ascii="Tahoma" w:eastAsia="Tahoma" w:hAnsi="Tahoma" w:cs="Tahoma"/>
          <w:b/>
          <w:bCs/>
          <w:color w:val="000000"/>
          <w:sz w:val="18"/>
          <w:szCs w:val="18"/>
        </w:rPr>
        <w:t xml:space="preserve"> </w:t>
      </w:r>
      <w:r w:rsidR="00DE06B6">
        <w:rPr>
          <w:rFonts w:ascii="Tahoma" w:eastAsia="Tahoma" w:hAnsi="Tahoma" w:cs="Tahoma"/>
          <w:b/>
          <w:bCs/>
          <w:color w:val="000000"/>
          <w:sz w:val="18"/>
          <w:szCs w:val="18"/>
        </w:rPr>
        <w:t>__</w:t>
      </w:r>
    </w:p>
    <w:p w14:paraId="74C48A09" w14:textId="77777777" w:rsidR="003136F9" w:rsidRDefault="003136F9" w:rsidP="00825EBD">
      <w:pPr>
        <w:spacing w:line="240" w:lineRule="exact"/>
        <w:jc w:val="center"/>
        <w:rPr>
          <w:rFonts w:ascii="Tahoma" w:eastAsia="Tahoma" w:hAnsi="Tahoma" w:cs="Tahoma"/>
          <w:b/>
          <w:bCs/>
          <w:color w:val="000000"/>
          <w:sz w:val="18"/>
          <w:szCs w:val="18"/>
        </w:rPr>
      </w:pPr>
      <w:r w:rsidRPr="003136F9">
        <w:rPr>
          <w:rFonts w:ascii="Tahoma" w:eastAsia="Tahoma" w:hAnsi="Tahoma" w:cs="Tahoma"/>
          <w:b/>
          <w:bCs/>
          <w:color w:val="000000"/>
          <w:sz w:val="18"/>
          <w:szCs w:val="18"/>
        </w:rPr>
        <w:t>Многоквартирного жилого дома переменной этажности с нежилыми помещениями и автостоянкой</w:t>
      </w:r>
    </w:p>
    <w:p w14:paraId="0823B979" w14:textId="3F211F8F" w:rsidR="00514532" w:rsidRPr="00F63A5A" w:rsidRDefault="003136F9" w:rsidP="00825EBD">
      <w:pPr>
        <w:spacing w:line="240" w:lineRule="exact"/>
        <w:jc w:val="center"/>
        <w:rPr>
          <w:rFonts w:ascii="Tahoma" w:eastAsia="Tahoma" w:hAnsi="Tahoma" w:cs="Tahoma"/>
          <w:sz w:val="18"/>
          <w:szCs w:val="18"/>
        </w:rPr>
      </w:pPr>
      <w:r w:rsidRPr="003136F9">
        <w:rPr>
          <w:rFonts w:ascii="Tahoma" w:eastAsia="Tahoma" w:hAnsi="Tahoma" w:cs="Tahoma"/>
          <w:b/>
          <w:bCs/>
          <w:color w:val="000000"/>
          <w:sz w:val="18"/>
          <w:szCs w:val="18"/>
        </w:rPr>
        <w:t xml:space="preserve"> (Квартал «Юность»), расположенного по адресу: г. Пермь, ул.Лодыгина</w:t>
      </w:r>
    </w:p>
    <w:p w14:paraId="5D8F0D47" w14:textId="11D1B8A0" w:rsidR="00514532" w:rsidRPr="00F63A5A" w:rsidRDefault="00514532" w:rsidP="00825EBD">
      <w:pPr>
        <w:spacing w:line="240" w:lineRule="exact"/>
        <w:jc w:val="center"/>
        <w:rPr>
          <w:rFonts w:ascii="Tahoma" w:eastAsia="Tahoma" w:hAnsi="Tahoma" w:cs="Tahoma"/>
          <w:sz w:val="18"/>
          <w:szCs w:val="18"/>
        </w:rPr>
      </w:pPr>
    </w:p>
    <w:p w14:paraId="53FD5115" w14:textId="77777777" w:rsidR="00514532" w:rsidRDefault="00514532">
      <w:pPr>
        <w:spacing w:line="240" w:lineRule="exact"/>
        <w:rPr>
          <w:rFonts w:ascii="Tahoma" w:eastAsia="Tahoma" w:hAnsi="Tahoma" w:cs="Tahoma"/>
          <w:sz w:val="18"/>
          <w:szCs w:val="18"/>
        </w:rPr>
      </w:pPr>
    </w:p>
    <w:p w14:paraId="76583472" w14:textId="77777777" w:rsidR="00514532" w:rsidRPr="00F63A5A" w:rsidRDefault="00514532">
      <w:pPr>
        <w:spacing w:after="3" w:line="200" w:lineRule="exact"/>
        <w:rPr>
          <w:rFonts w:ascii="Tahoma" w:eastAsia="Tahoma" w:hAnsi="Tahoma" w:cs="Tahoma"/>
          <w:sz w:val="18"/>
          <w:szCs w:val="18"/>
        </w:rPr>
      </w:pPr>
    </w:p>
    <w:p w14:paraId="30E0FFC3" w14:textId="77777777" w:rsidR="00514532" w:rsidRPr="00F63A5A" w:rsidRDefault="00EB0AE4">
      <w:pPr>
        <w:widowControl w:val="0"/>
        <w:spacing w:line="240" w:lineRule="auto"/>
        <w:ind w:right="-20"/>
        <w:rPr>
          <w:rFonts w:ascii="Tahoma" w:eastAsia="Tahoma" w:hAnsi="Tahoma" w:cs="Tahoma"/>
          <w:b/>
          <w:bCs/>
          <w:color w:val="000000"/>
          <w:sz w:val="18"/>
          <w:szCs w:val="18"/>
        </w:rPr>
      </w:pPr>
      <w:r w:rsidRPr="00F63A5A">
        <w:rPr>
          <w:rFonts w:ascii="Tahoma" w:eastAsia="Tahoma" w:hAnsi="Tahoma" w:cs="Tahoma"/>
          <w:b/>
          <w:bCs/>
          <w:color w:val="000000"/>
          <w:sz w:val="18"/>
          <w:szCs w:val="18"/>
        </w:rPr>
        <w:t>Застройщик /____________/</w:t>
      </w:r>
    </w:p>
    <w:p w14:paraId="42C0A98A" w14:textId="77777777" w:rsidR="00514532" w:rsidRPr="00F63A5A" w:rsidRDefault="00514532">
      <w:pPr>
        <w:spacing w:after="107" w:line="240" w:lineRule="exact"/>
        <w:rPr>
          <w:rFonts w:ascii="Tahoma" w:eastAsia="Tahoma" w:hAnsi="Tahoma" w:cs="Tahoma"/>
          <w:sz w:val="18"/>
          <w:szCs w:val="18"/>
        </w:rPr>
      </w:pPr>
    </w:p>
    <w:p w14:paraId="7434FAD5" w14:textId="77777777" w:rsidR="00514532" w:rsidRPr="00F63A5A" w:rsidRDefault="00EB0AE4">
      <w:pPr>
        <w:widowControl w:val="0"/>
        <w:spacing w:line="240" w:lineRule="auto"/>
        <w:ind w:right="-20"/>
        <w:rPr>
          <w:rFonts w:ascii="Tahoma" w:eastAsia="Tahoma" w:hAnsi="Tahoma" w:cs="Tahoma"/>
          <w:b/>
          <w:bCs/>
          <w:color w:val="000000"/>
          <w:sz w:val="18"/>
          <w:szCs w:val="18"/>
        </w:rPr>
      </w:pPr>
      <w:r w:rsidRPr="00F63A5A">
        <w:rPr>
          <w:rFonts w:ascii="Tahoma" w:eastAsia="Tahoma" w:hAnsi="Tahoma" w:cs="Tahoma"/>
          <w:b/>
          <w:bCs/>
          <w:color w:val="000000"/>
          <w:sz w:val="18"/>
          <w:szCs w:val="18"/>
        </w:rPr>
        <w:t>Участник долевого строительства /______________/</w:t>
      </w:r>
    </w:p>
    <w:bookmarkEnd w:id="13"/>
    <w:p w14:paraId="2F87A634" w14:textId="77777777" w:rsidR="00514532" w:rsidRPr="00F63A5A" w:rsidRDefault="00514532" w:rsidP="00EB0AE4">
      <w:pPr>
        <w:widowControl w:val="0"/>
        <w:spacing w:line="240" w:lineRule="auto"/>
        <w:ind w:right="-20"/>
        <w:rPr>
          <w:rFonts w:ascii="Tahoma" w:eastAsia="Tahoma" w:hAnsi="Tahoma" w:cs="Tahoma"/>
          <w:color w:val="000000"/>
          <w:sz w:val="18"/>
          <w:szCs w:val="18"/>
        </w:rPr>
      </w:pPr>
    </w:p>
    <w:sectPr w:rsidR="00514532" w:rsidRPr="00F63A5A">
      <w:pgSz w:w="11900" w:h="16840"/>
      <w:pgMar w:top="571" w:right="575" w:bottom="0" w:left="666"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D5835" w14:textId="77777777" w:rsidR="00236E0C" w:rsidRDefault="00236E0C" w:rsidP="00236E0C">
      <w:pPr>
        <w:spacing w:line="240" w:lineRule="auto"/>
      </w:pPr>
      <w:r>
        <w:separator/>
      </w:r>
    </w:p>
  </w:endnote>
  <w:endnote w:type="continuationSeparator" w:id="0">
    <w:p w14:paraId="52D1296D" w14:textId="77777777" w:rsidR="00236E0C" w:rsidRDefault="00236E0C" w:rsidP="00236E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Tahoma???????">
    <w:altName w:val="Calibri"/>
    <w:panose1 w:val="00000000000000000000"/>
    <w:charset w:val="CC"/>
    <w:family w:val="auto"/>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TahomaRegular">
    <w:altName w:val="Tahoma"/>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68AE4" w14:textId="77777777" w:rsidR="00236E0C" w:rsidRDefault="00236E0C" w:rsidP="00236E0C">
      <w:pPr>
        <w:spacing w:line="240" w:lineRule="auto"/>
      </w:pPr>
      <w:r>
        <w:separator/>
      </w:r>
    </w:p>
  </w:footnote>
  <w:footnote w:type="continuationSeparator" w:id="0">
    <w:p w14:paraId="4C785382" w14:textId="77777777" w:rsidR="00236E0C" w:rsidRDefault="00236E0C" w:rsidP="00236E0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32"/>
    <w:rsid w:val="00025E40"/>
    <w:rsid w:val="00040F97"/>
    <w:rsid w:val="00105CB6"/>
    <w:rsid w:val="00236E0C"/>
    <w:rsid w:val="00266DFB"/>
    <w:rsid w:val="00290B1C"/>
    <w:rsid w:val="002B6A88"/>
    <w:rsid w:val="002D47EA"/>
    <w:rsid w:val="003136F9"/>
    <w:rsid w:val="00377B70"/>
    <w:rsid w:val="00392ACD"/>
    <w:rsid w:val="00467558"/>
    <w:rsid w:val="004D2871"/>
    <w:rsid w:val="00514532"/>
    <w:rsid w:val="005A7D7D"/>
    <w:rsid w:val="005B2A5B"/>
    <w:rsid w:val="00660A9D"/>
    <w:rsid w:val="00664EA5"/>
    <w:rsid w:val="0071496D"/>
    <w:rsid w:val="007C6166"/>
    <w:rsid w:val="00825EBD"/>
    <w:rsid w:val="00893D49"/>
    <w:rsid w:val="008F3217"/>
    <w:rsid w:val="00941D1E"/>
    <w:rsid w:val="009E3A7A"/>
    <w:rsid w:val="009F49BB"/>
    <w:rsid w:val="00A063A8"/>
    <w:rsid w:val="00A66C19"/>
    <w:rsid w:val="00AC5853"/>
    <w:rsid w:val="00AE04AA"/>
    <w:rsid w:val="00B30261"/>
    <w:rsid w:val="00BB2DC8"/>
    <w:rsid w:val="00BF1BFA"/>
    <w:rsid w:val="00C206AE"/>
    <w:rsid w:val="00C23242"/>
    <w:rsid w:val="00C47BD7"/>
    <w:rsid w:val="00C61348"/>
    <w:rsid w:val="00C67602"/>
    <w:rsid w:val="00C83284"/>
    <w:rsid w:val="00CB61D5"/>
    <w:rsid w:val="00D5450B"/>
    <w:rsid w:val="00DE06B6"/>
    <w:rsid w:val="00E842FF"/>
    <w:rsid w:val="00EB0AE4"/>
    <w:rsid w:val="00F63A5A"/>
    <w:rsid w:val="00F65883"/>
    <w:rsid w:val="00FA25FF"/>
    <w:rsid w:val="00FB5AFF"/>
    <w:rsid w:val="00FD7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F9F56"/>
  <w15:docId w15:val="{2F6FE95E-C6A9-4B25-8AA1-7D0DE5F0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6E0C"/>
    <w:pPr>
      <w:tabs>
        <w:tab w:val="center" w:pos="4677"/>
        <w:tab w:val="right" w:pos="9355"/>
      </w:tabs>
      <w:spacing w:line="240" w:lineRule="auto"/>
    </w:pPr>
  </w:style>
  <w:style w:type="character" w:customStyle="1" w:styleId="a4">
    <w:name w:val="Верхний колонтитул Знак"/>
    <w:basedOn w:val="a0"/>
    <w:link w:val="a3"/>
    <w:uiPriority w:val="99"/>
    <w:rsid w:val="00236E0C"/>
  </w:style>
  <w:style w:type="paragraph" w:styleId="a5">
    <w:name w:val="footer"/>
    <w:basedOn w:val="a"/>
    <w:link w:val="a6"/>
    <w:uiPriority w:val="99"/>
    <w:unhideWhenUsed/>
    <w:rsid w:val="00236E0C"/>
    <w:pPr>
      <w:tabs>
        <w:tab w:val="center" w:pos="4677"/>
        <w:tab w:val="right" w:pos="9355"/>
      </w:tabs>
      <w:spacing w:line="240" w:lineRule="auto"/>
    </w:pPr>
  </w:style>
  <w:style w:type="character" w:customStyle="1" w:styleId="a6">
    <w:name w:val="Нижний колонтитул Знак"/>
    <w:basedOn w:val="a0"/>
    <w:link w:val="a5"/>
    <w:uiPriority w:val="99"/>
    <w:rsid w:val="00236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5</Pages>
  <Words>3829</Words>
  <Characters>21829</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Соловьева Анна Александровна</dc:creator>
  <cp:lastModifiedBy>Анна Соловьева</cp:lastModifiedBy>
  <cp:revision>32</cp:revision>
  <cp:lastPrinted>2025-12-04T12:30:00Z</cp:lastPrinted>
  <dcterms:created xsi:type="dcterms:W3CDTF">2024-01-30T16:43:00Z</dcterms:created>
  <dcterms:modified xsi:type="dcterms:W3CDTF">2025-12-25T13:05:00Z</dcterms:modified>
</cp:coreProperties>
</file>