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06B5E" w14:textId="77777777" w:rsidR="00EB796B" w:rsidRPr="000C5233" w:rsidRDefault="00FC7BD4">
      <w:pPr>
        <w:pStyle w:val="34"/>
        <w:shd w:val="clear" w:color="auto" w:fill="auto"/>
        <w:spacing w:line="240" w:lineRule="auto"/>
        <w:ind w:firstLine="0"/>
        <w:contextualSpacing/>
        <w:rPr>
          <w:sz w:val="18"/>
          <w:szCs w:val="18"/>
        </w:rPr>
      </w:pPr>
      <w:r w:rsidRPr="000C5233">
        <w:rPr>
          <w:sz w:val="18"/>
          <w:szCs w:val="18"/>
        </w:rPr>
        <w:t xml:space="preserve">ДОГОВОР № </w:t>
      </w:r>
    </w:p>
    <w:p w14:paraId="1143CC71" w14:textId="77777777" w:rsidR="00EB796B" w:rsidRPr="000C5233" w:rsidRDefault="00FC7BD4">
      <w:pPr>
        <w:pStyle w:val="34"/>
        <w:shd w:val="clear" w:color="auto" w:fill="auto"/>
        <w:spacing w:line="240" w:lineRule="auto"/>
        <w:ind w:firstLine="0"/>
        <w:contextualSpacing/>
        <w:rPr>
          <w:sz w:val="18"/>
          <w:szCs w:val="18"/>
        </w:rPr>
      </w:pPr>
      <w:r w:rsidRPr="000C5233">
        <w:rPr>
          <w:sz w:val="18"/>
          <w:szCs w:val="18"/>
        </w:rPr>
        <w:t>участия в долевом строительстве</w:t>
      </w:r>
    </w:p>
    <w:p w14:paraId="7106D5FA" w14:textId="5CB53A08" w:rsidR="00EB796B" w:rsidRPr="000C5233" w:rsidRDefault="00FC7BD4">
      <w:pPr>
        <w:pStyle w:val="34"/>
        <w:shd w:val="clear" w:color="auto" w:fill="auto"/>
        <w:spacing w:line="240" w:lineRule="auto"/>
        <w:ind w:firstLine="0"/>
        <w:contextualSpacing/>
        <w:jc w:val="both"/>
        <w:rPr>
          <w:sz w:val="18"/>
          <w:szCs w:val="18"/>
        </w:rPr>
      </w:pPr>
      <w:r w:rsidRPr="000C5233">
        <w:rPr>
          <w:sz w:val="18"/>
          <w:szCs w:val="18"/>
        </w:rPr>
        <w:t>город Калининград</w:t>
      </w:r>
      <w:r w:rsidRPr="000C5233">
        <w:rPr>
          <w:sz w:val="18"/>
          <w:szCs w:val="18"/>
        </w:rPr>
        <w:tab/>
      </w:r>
      <w:r w:rsidRPr="000C5233">
        <w:rPr>
          <w:sz w:val="18"/>
          <w:szCs w:val="18"/>
        </w:rPr>
        <w:tab/>
      </w:r>
      <w:r w:rsidRPr="000C5233">
        <w:rPr>
          <w:sz w:val="18"/>
          <w:szCs w:val="18"/>
        </w:rPr>
        <w:tab/>
        <w:t xml:space="preserve">       </w:t>
      </w:r>
      <w:r w:rsidRPr="000C5233">
        <w:rPr>
          <w:sz w:val="18"/>
          <w:szCs w:val="18"/>
        </w:rPr>
        <w:tab/>
      </w:r>
      <w:r w:rsidRPr="000C5233">
        <w:rPr>
          <w:sz w:val="18"/>
          <w:szCs w:val="18"/>
        </w:rPr>
        <w:tab/>
        <w:t xml:space="preserve">      </w:t>
      </w:r>
      <w:r w:rsidRPr="000C5233">
        <w:rPr>
          <w:sz w:val="18"/>
          <w:szCs w:val="18"/>
        </w:rPr>
        <w:tab/>
      </w:r>
      <w:r w:rsidRPr="000C5233">
        <w:rPr>
          <w:sz w:val="18"/>
          <w:szCs w:val="18"/>
        </w:rPr>
        <w:tab/>
        <w:t xml:space="preserve">                                         </w:t>
      </w:r>
      <w:r w:rsidR="000C5233">
        <w:rPr>
          <w:sz w:val="18"/>
          <w:szCs w:val="18"/>
        </w:rPr>
        <w:t xml:space="preserve">         </w:t>
      </w:r>
      <w:r w:rsidRPr="000C5233">
        <w:rPr>
          <w:sz w:val="18"/>
          <w:szCs w:val="18"/>
        </w:rPr>
        <w:t xml:space="preserve">   «___»____202_ года</w:t>
      </w:r>
    </w:p>
    <w:p w14:paraId="2E4BCA3D" w14:textId="77777777" w:rsidR="00EB796B" w:rsidRPr="000C5233" w:rsidRDefault="00EB796B">
      <w:pPr>
        <w:pStyle w:val="34"/>
        <w:shd w:val="clear" w:color="auto" w:fill="auto"/>
        <w:spacing w:line="240" w:lineRule="auto"/>
        <w:ind w:firstLine="0"/>
        <w:contextualSpacing/>
        <w:jc w:val="both"/>
        <w:rPr>
          <w:b w:val="0"/>
          <w:sz w:val="18"/>
          <w:szCs w:val="18"/>
        </w:rPr>
      </w:pPr>
    </w:p>
    <w:p w14:paraId="2C9A47B9" w14:textId="77777777" w:rsidR="00EB796B" w:rsidRPr="000C5233" w:rsidRDefault="00FC7BD4">
      <w:pPr>
        <w:pStyle w:val="34"/>
        <w:shd w:val="clear" w:color="auto" w:fill="auto"/>
        <w:spacing w:line="240" w:lineRule="auto"/>
        <w:ind w:firstLine="0"/>
        <w:contextualSpacing/>
        <w:jc w:val="both"/>
        <w:rPr>
          <w:b w:val="0"/>
          <w:sz w:val="18"/>
          <w:szCs w:val="18"/>
        </w:rPr>
      </w:pPr>
      <w:r w:rsidRPr="000C5233">
        <w:rPr>
          <w:sz w:val="18"/>
          <w:szCs w:val="18"/>
        </w:rPr>
        <w:t>Общество с ограниченной ответственностью «Специализированный застройщик «Эко-Город»</w:t>
      </w:r>
      <w:r w:rsidRPr="000C5233">
        <w:rPr>
          <w:rStyle w:val="35"/>
          <w:sz w:val="18"/>
          <w:szCs w:val="18"/>
        </w:rPr>
        <w:t xml:space="preserve">, именуемое далее </w:t>
      </w:r>
      <w:r w:rsidRPr="000C5233">
        <w:rPr>
          <w:rStyle w:val="25"/>
          <w:b/>
          <w:bCs/>
          <w:sz w:val="18"/>
          <w:szCs w:val="18"/>
        </w:rPr>
        <w:t>«ЗАСТРОЙЩИК»</w:t>
      </w:r>
      <w:r w:rsidRPr="000C5233">
        <w:rPr>
          <w:b w:val="0"/>
          <w:sz w:val="18"/>
          <w:szCs w:val="18"/>
        </w:rPr>
        <w:t>,</w:t>
      </w:r>
      <w:r w:rsidRPr="000C5233">
        <w:rPr>
          <w:sz w:val="18"/>
          <w:szCs w:val="18"/>
        </w:rPr>
        <w:t xml:space="preserve"> </w:t>
      </w:r>
      <w:r w:rsidRPr="000C5233">
        <w:rPr>
          <w:b w:val="0"/>
          <w:sz w:val="18"/>
          <w:szCs w:val="18"/>
        </w:rPr>
        <w:t>в лице</w:t>
      </w:r>
      <w:r w:rsidRPr="000C5233">
        <w:rPr>
          <w:sz w:val="18"/>
          <w:szCs w:val="18"/>
        </w:rPr>
        <w:t xml:space="preserve"> </w:t>
      </w:r>
      <w:r w:rsidRPr="000C5233">
        <w:rPr>
          <w:b w:val="0"/>
          <w:sz w:val="18"/>
          <w:szCs w:val="18"/>
        </w:rPr>
        <w:t>генерального</w:t>
      </w:r>
      <w:r w:rsidRPr="000C5233">
        <w:rPr>
          <w:sz w:val="18"/>
          <w:szCs w:val="18"/>
        </w:rPr>
        <w:t xml:space="preserve"> </w:t>
      </w:r>
      <w:r w:rsidRPr="000C5233">
        <w:rPr>
          <w:b w:val="0"/>
          <w:sz w:val="18"/>
          <w:szCs w:val="18"/>
        </w:rPr>
        <w:t>директора Качановича Александра Николаевича</w:t>
      </w:r>
      <w:r w:rsidRPr="000C5233">
        <w:rPr>
          <w:sz w:val="18"/>
          <w:szCs w:val="18"/>
        </w:rPr>
        <w:t xml:space="preserve">, </w:t>
      </w:r>
      <w:r w:rsidRPr="000C5233">
        <w:rPr>
          <w:b w:val="0"/>
          <w:sz w:val="18"/>
          <w:szCs w:val="18"/>
        </w:rPr>
        <w:t xml:space="preserve">действующего на основании Устава, с одной стороны, и </w:t>
      </w:r>
    </w:p>
    <w:p w14:paraId="35BE5B93" w14:textId="77777777" w:rsidR="00EB796B" w:rsidRPr="000C5233" w:rsidRDefault="00FC7BD4">
      <w:pPr>
        <w:pStyle w:val="34"/>
        <w:shd w:val="clear" w:color="auto" w:fill="auto"/>
        <w:spacing w:line="240" w:lineRule="auto"/>
        <w:ind w:firstLine="0"/>
        <w:contextualSpacing/>
        <w:jc w:val="both"/>
        <w:rPr>
          <w:b w:val="0"/>
          <w:sz w:val="18"/>
          <w:szCs w:val="18"/>
        </w:rPr>
      </w:pPr>
      <w:r w:rsidRPr="000C5233">
        <w:rPr>
          <w:b w:val="0"/>
          <w:sz w:val="18"/>
          <w:szCs w:val="18"/>
        </w:rPr>
        <w:t xml:space="preserve">гр. __________, </w:t>
      </w:r>
      <w:bookmarkStart w:id="0" w:name="_Hlk193723556"/>
      <w:r w:rsidRPr="000C5233">
        <w:rPr>
          <w:b w:val="0"/>
          <w:sz w:val="18"/>
          <w:szCs w:val="18"/>
        </w:rPr>
        <w:t xml:space="preserve">__.__.___ </w:t>
      </w:r>
      <w:bookmarkEnd w:id="0"/>
      <w:r w:rsidRPr="000C5233">
        <w:rPr>
          <w:b w:val="0"/>
          <w:sz w:val="18"/>
          <w:szCs w:val="18"/>
        </w:rPr>
        <w:t>года рождения</w:t>
      </w:r>
      <w:r w:rsidRPr="000C5233">
        <w:rPr>
          <w:rStyle w:val="35"/>
          <w:sz w:val="18"/>
          <w:szCs w:val="18"/>
        </w:rPr>
        <w:t xml:space="preserve">, место рождения ______, гражданство _______, паспорт _________, выдан ________ , дата выдачи _______, код подразделения _________, зарегистрирован по адресу ________, СНИЛС______, именуемый в дальнейшем </w:t>
      </w:r>
      <w:r w:rsidRPr="000C5233">
        <w:rPr>
          <w:sz w:val="18"/>
          <w:szCs w:val="18"/>
        </w:rPr>
        <w:t>«УЧАСТНИК ДОЛЕВОГО СТРОИТЕЛЬСТВА»</w:t>
      </w:r>
      <w:r w:rsidRPr="000C5233">
        <w:rPr>
          <w:rStyle w:val="35"/>
          <w:sz w:val="18"/>
          <w:szCs w:val="18"/>
        </w:rPr>
        <w:t xml:space="preserve">, с </w:t>
      </w:r>
      <w:r w:rsidRPr="000C5233">
        <w:rPr>
          <w:b w:val="0"/>
          <w:sz w:val="18"/>
          <w:szCs w:val="18"/>
        </w:rPr>
        <w:t xml:space="preserve">другой стороны, вместе именуемые </w:t>
      </w:r>
      <w:r w:rsidRPr="000C5233">
        <w:rPr>
          <w:rStyle w:val="25"/>
          <w:sz w:val="18"/>
          <w:szCs w:val="18"/>
        </w:rPr>
        <w:t>«Стороны»</w:t>
      </w:r>
      <w:r w:rsidRPr="000C5233">
        <w:rPr>
          <w:b w:val="0"/>
          <w:sz w:val="18"/>
          <w:szCs w:val="18"/>
        </w:rPr>
        <w:t>, заключили настоящий Договор (далее - Договор) о нижеследующем:</w:t>
      </w:r>
    </w:p>
    <w:p w14:paraId="62CBE84C" w14:textId="77777777" w:rsidR="00EB796B" w:rsidRPr="000C5233" w:rsidRDefault="00EB796B">
      <w:pPr>
        <w:pStyle w:val="34"/>
        <w:shd w:val="clear" w:color="auto" w:fill="auto"/>
        <w:spacing w:line="240" w:lineRule="auto"/>
        <w:ind w:firstLine="0"/>
        <w:contextualSpacing/>
        <w:jc w:val="both"/>
        <w:rPr>
          <w:b w:val="0"/>
          <w:bCs w:val="0"/>
          <w:color w:val="000000"/>
          <w:sz w:val="18"/>
          <w:szCs w:val="18"/>
          <w:shd w:val="clear" w:color="auto" w:fill="FFFFFF"/>
          <w:lang w:eastAsia="ru-RU" w:bidi="ru-RU"/>
        </w:rPr>
      </w:pPr>
    </w:p>
    <w:p w14:paraId="439B99E7" w14:textId="77777777" w:rsidR="00EB796B" w:rsidRPr="000C5233" w:rsidRDefault="00FC7BD4">
      <w:pPr>
        <w:pStyle w:val="34"/>
        <w:numPr>
          <w:ilvl w:val="0"/>
          <w:numId w:val="1"/>
        </w:numPr>
        <w:shd w:val="clear" w:color="auto" w:fill="auto"/>
        <w:tabs>
          <w:tab w:val="left" w:pos="0"/>
          <w:tab w:val="left" w:pos="284"/>
          <w:tab w:val="left" w:pos="567"/>
          <w:tab w:val="left" w:pos="2410"/>
          <w:tab w:val="left" w:pos="2694"/>
          <w:tab w:val="left" w:pos="2977"/>
        </w:tabs>
        <w:spacing w:line="240" w:lineRule="auto"/>
        <w:ind w:firstLine="0"/>
        <w:contextualSpacing/>
        <w:rPr>
          <w:sz w:val="18"/>
          <w:szCs w:val="18"/>
        </w:rPr>
      </w:pPr>
      <w:r w:rsidRPr="000C5233">
        <w:rPr>
          <w:sz w:val="18"/>
          <w:szCs w:val="18"/>
        </w:rPr>
        <w:t>ОСНОВНЫЕ ПОНЯТИЯ И ТЕРМИНЫ</w:t>
      </w:r>
    </w:p>
    <w:p w14:paraId="436C1B25" w14:textId="77777777" w:rsidR="00EB796B" w:rsidRPr="000C5233" w:rsidRDefault="00FC7BD4">
      <w:pPr>
        <w:contextualSpacing/>
        <w:rPr>
          <w:rFonts w:ascii="Times New Roman" w:hAnsi="Times New Roman" w:cs="Times New Roman"/>
          <w:color w:val="auto"/>
          <w:sz w:val="18"/>
          <w:szCs w:val="18"/>
        </w:rPr>
      </w:pPr>
      <w:r w:rsidRPr="000C5233">
        <w:rPr>
          <w:rFonts w:ascii="Times New Roman" w:eastAsia="Times New Roman" w:hAnsi="Times New Roman" w:cs="Times New Roman"/>
          <w:color w:val="auto"/>
          <w:sz w:val="18"/>
          <w:szCs w:val="18"/>
        </w:rPr>
        <w:t>Для целей настоящего Договора применяются следующие термины:</w:t>
      </w:r>
    </w:p>
    <w:p w14:paraId="255A2752" w14:textId="4B5F9A6D"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Style w:val="25"/>
          <w:rFonts w:eastAsia="Arial Unicode MS"/>
          <w:color w:val="auto"/>
          <w:sz w:val="18"/>
          <w:szCs w:val="18"/>
        </w:rPr>
        <w:t xml:space="preserve">Объект недвижимости </w:t>
      </w:r>
      <w:r w:rsidRPr="000C5233">
        <w:rPr>
          <w:rFonts w:ascii="Times New Roman" w:eastAsia="Times New Roman" w:hAnsi="Times New Roman" w:cs="Times New Roman"/>
          <w:color w:val="auto"/>
          <w:sz w:val="18"/>
          <w:szCs w:val="18"/>
        </w:rPr>
        <w:t xml:space="preserve">– </w:t>
      </w:r>
      <w:r w:rsidRPr="000C5233">
        <w:rPr>
          <w:rFonts w:ascii="Times New Roman" w:hAnsi="Times New Roman" w:cs="Times New Roman"/>
          <w:bCs/>
          <w:iCs/>
          <w:color w:val="auto"/>
          <w:sz w:val="18"/>
          <w:szCs w:val="18"/>
        </w:rPr>
        <w:t>многоквартирный дом</w:t>
      </w:r>
      <w:r w:rsidRPr="000C5233">
        <w:rPr>
          <w:rFonts w:ascii="Times New Roman" w:hAnsi="Times New Roman" w:cs="Times New Roman"/>
          <w:bCs/>
          <w:color w:val="auto"/>
          <w:sz w:val="18"/>
          <w:szCs w:val="18"/>
        </w:rPr>
        <w:t>,</w:t>
      </w:r>
      <w:r w:rsidRPr="000C5233">
        <w:rPr>
          <w:rFonts w:ascii="Times New Roman" w:hAnsi="Times New Roman" w:cs="Times New Roman"/>
          <w:color w:val="auto"/>
          <w:sz w:val="18"/>
          <w:szCs w:val="18"/>
        </w:rPr>
        <w:t xml:space="preserve"> строящийся с привлечением денежных средств Участников долевого строительства по адресу: </w:t>
      </w:r>
      <w:r w:rsidRPr="000C5233">
        <w:rPr>
          <w:rFonts w:ascii="Times New Roman" w:hAnsi="Times New Roman" w:cs="Times New Roman"/>
          <w:b/>
          <w:bCs/>
          <w:color w:val="auto"/>
          <w:sz w:val="18"/>
          <w:szCs w:val="18"/>
        </w:rPr>
        <w:t>Ка</w:t>
      </w:r>
      <w:r w:rsidRPr="000C5233">
        <w:rPr>
          <w:rStyle w:val="25"/>
          <w:rFonts w:eastAsia="Arial Unicode MS"/>
          <w:b w:val="0"/>
          <w:bCs w:val="0"/>
          <w:color w:val="auto"/>
          <w:sz w:val="18"/>
          <w:szCs w:val="18"/>
        </w:rPr>
        <w:t>л</w:t>
      </w:r>
      <w:r w:rsidRPr="000C5233">
        <w:rPr>
          <w:rStyle w:val="25"/>
          <w:rFonts w:eastAsia="Arial Unicode MS"/>
          <w:color w:val="auto"/>
          <w:sz w:val="18"/>
          <w:szCs w:val="18"/>
        </w:rPr>
        <w:t>ининградская область, город Калининград, улица</w:t>
      </w:r>
      <w:r w:rsidR="005036A5">
        <w:rPr>
          <w:rStyle w:val="25"/>
          <w:rFonts w:eastAsia="Arial Unicode MS"/>
          <w:color w:val="auto"/>
          <w:sz w:val="18"/>
          <w:szCs w:val="18"/>
        </w:rPr>
        <w:t xml:space="preserve"> </w:t>
      </w:r>
      <w:r w:rsidR="005036A5" w:rsidRPr="000C5233">
        <w:rPr>
          <w:rStyle w:val="25"/>
          <w:rFonts w:eastAsia="Arial Unicode MS"/>
          <w:color w:val="auto"/>
          <w:sz w:val="18"/>
          <w:szCs w:val="18"/>
        </w:rPr>
        <w:t>1-я</w:t>
      </w:r>
      <w:r w:rsidRPr="000C5233">
        <w:rPr>
          <w:rStyle w:val="25"/>
          <w:rFonts w:eastAsia="Arial Unicode MS"/>
          <w:color w:val="auto"/>
          <w:sz w:val="18"/>
          <w:szCs w:val="18"/>
        </w:rPr>
        <w:t xml:space="preserve"> Большая Окружная</w:t>
      </w:r>
      <w:r w:rsidR="005036A5">
        <w:rPr>
          <w:rStyle w:val="25"/>
          <w:rFonts w:eastAsia="Arial Unicode MS"/>
          <w:color w:val="auto"/>
          <w:sz w:val="18"/>
          <w:szCs w:val="18"/>
        </w:rPr>
        <w:t>, ул. Дубовая Аллея</w:t>
      </w:r>
      <w:r w:rsidRPr="000C5233">
        <w:rPr>
          <w:rStyle w:val="25"/>
          <w:rFonts w:eastAsia="Arial Unicode MS"/>
          <w:color w:val="auto"/>
          <w:sz w:val="18"/>
          <w:szCs w:val="18"/>
        </w:rPr>
        <w:t xml:space="preserve">. </w:t>
      </w:r>
      <w:r w:rsidRPr="000C5233">
        <w:rPr>
          <w:rStyle w:val="25"/>
          <w:rFonts w:eastAsia="Arial Unicode MS"/>
          <w:b w:val="0"/>
          <w:bCs w:val="0"/>
          <w:color w:val="auto"/>
          <w:sz w:val="18"/>
          <w:szCs w:val="18"/>
        </w:rPr>
        <w:t xml:space="preserve">Вид </w:t>
      </w:r>
      <w:r w:rsidRPr="000C5233">
        <w:rPr>
          <w:rFonts w:ascii="Times New Roman" w:hAnsi="Times New Roman" w:cs="Times New Roman"/>
          <w:color w:val="auto"/>
          <w:sz w:val="18"/>
          <w:szCs w:val="18"/>
        </w:rPr>
        <w:t>Объекта недвижимости: многоквартирный дом,</w:t>
      </w:r>
      <w:r w:rsidRPr="000C5233">
        <w:rPr>
          <w:rStyle w:val="25"/>
          <w:rFonts w:eastAsia="Arial Unicode MS"/>
          <w:color w:val="auto"/>
          <w:sz w:val="18"/>
          <w:szCs w:val="18"/>
        </w:rPr>
        <w:t xml:space="preserve"> </w:t>
      </w:r>
      <w:r w:rsidRPr="000C5233">
        <w:rPr>
          <w:rStyle w:val="25"/>
          <w:rFonts w:eastAsia="Arial Unicode MS"/>
          <w:b w:val="0"/>
          <w:bCs w:val="0"/>
          <w:color w:val="auto"/>
          <w:sz w:val="18"/>
          <w:szCs w:val="18"/>
        </w:rPr>
        <w:t>назначение: жилое,</w:t>
      </w:r>
      <w:r w:rsidRPr="000C5233">
        <w:rPr>
          <w:rStyle w:val="25"/>
          <w:rFonts w:eastAsia="Arial Unicode MS"/>
          <w:color w:val="auto"/>
          <w:sz w:val="18"/>
          <w:szCs w:val="18"/>
        </w:rPr>
        <w:t xml:space="preserve"> </w:t>
      </w:r>
      <w:r w:rsidRPr="000C5233">
        <w:rPr>
          <w:rStyle w:val="25"/>
          <w:rFonts w:eastAsia="Arial Unicode MS"/>
          <w:b w:val="0"/>
          <w:bCs w:val="0"/>
          <w:color w:val="auto"/>
          <w:sz w:val="18"/>
          <w:szCs w:val="18"/>
        </w:rPr>
        <w:t>количество</w:t>
      </w:r>
      <w:r w:rsidRPr="000C5233">
        <w:rPr>
          <w:rStyle w:val="25"/>
          <w:rFonts w:eastAsia="Arial Unicode MS"/>
          <w:color w:val="auto"/>
          <w:sz w:val="18"/>
          <w:szCs w:val="18"/>
        </w:rPr>
        <w:t xml:space="preserve"> </w:t>
      </w:r>
      <w:r w:rsidRPr="000C5233">
        <w:rPr>
          <w:rFonts w:ascii="Times New Roman" w:hAnsi="Times New Roman" w:cs="Times New Roman"/>
          <w:color w:val="auto"/>
          <w:sz w:val="18"/>
          <w:szCs w:val="18"/>
        </w:rPr>
        <w:t>этажей: 10 этажей (в том числе, количество подземных этажей: 1), общая площадь: 32134 кв.м., материал каркаса: монолитный железобетонный; материал наружных стен подземной части – монолитные железобетонные; материал наружных стен надземной части - мелкоштучные каменные материалы (кирпич, керамические камни, блоки и др); материал поэтажных перекрытий - монолитные железобетонные; класс энергоэффективности –</w:t>
      </w:r>
      <w:r w:rsidR="001F5A79">
        <w:rPr>
          <w:rFonts w:ascii="Times New Roman" w:hAnsi="Times New Roman" w:cs="Times New Roman"/>
          <w:color w:val="auto"/>
          <w:sz w:val="18"/>
          <w:szCs w:val="18"/>
        </w:rPr>
        <w:t xml:space="preserve"> </w:t>
      </w:r>
      <w:r w:rsidRPr="000C5233">
        <w:rPr>
          <w:rFonts w:ascii="Times New Roman" w:hAnsi="Times New Roman" w:cs="Times New Roman"/>
          <w:color w:val="auto"/>
          <w:sz w:val="18"/>
          <w:szCs w:val="18"/>
        </w:rPr>
        <w:t xml:space="preserve">С; сейсмостойкость – 6,7 баллов. </w:t>
      </w:r>
    </w:p>
    <w:p w14:paraId="0EA33634" w14:textId="77777777" w:rsidR="00EB796B" w:rsidRPr="000C5233" w:rsidRDefault="00FC7BD4">
      <w:pPr>
        <w:tabs>
          <w:tab w:val="left" w:pos="567"/>
        </w:tabs>
        <w:contextualSpacing/>
        <w:jc w:val="both"/>
        <w:rPr>
          <w:rFonts w:ascii="Times New Roman" w:hAnsi="Times New Roman" w:cs="Times New Roman"/>
          <w:color w:val="auto"/>
          <w:sz w:val="18"/>
          <w:szCs w:val="18"/>
        </w:rPr>
      </w:pPr>
      <w:r w:rsidRPr="000C5233">
        <w:rPr>
          <w:rFonts w:ascii="Times New Roman" w:hAnsi="Times New Roman" w:cs="Times New Roman"/>
          <w:color w:val="auto"/>
          <w:sz w:val="18"/>
          <w:szCs w:val="18"/>
        </w:rPr>
        <w:t>Адрес Объекта недвижимости является строительным адресом. По окончании строительства Объекту недвижимости будет присвоен почтовый адрес.</w:t>
      </w:r>
    </w:p>
    <w:p w14:paraId="26633252" w14:textId="77777777" w:rsidR="00EB796B" w:rsidRPr="000C5233" w:rsidRDefault="00FC7BD4">
      <w:pPr>
        <w:pStyle w:val="af4"/>
        <w:numPr>
          <w:ilvl w:val="1"/>
          <w:numId w:val="5"/>
        </w:numPr>
        <w:tabs>
          <w:tab w:val="left" w:pos="567"/>
        </w:tabs>
        <w:ind w:left="0"/>
        <w:jc w:val="both"/>
        <w:rPr>
          <w:rFonts w:ascii="Times New Roman" w:hAnsi="Times New Roman" w:cs="Times New Roman"/>
          <w:sz w:val="18"/>
          <w:szCs w:val="18"/>
        </w:rPr>
      </w:pPr>
      <w:r w:rsidRPr="000C5233">
        <w:rPr>
          <w:rStyle w:val="25"/>
          <w:rFonts w:eastAsia="Arial Unicode MS"/>
          <w:color w:val="auto"/>
          <w:sz w:val="18"/>
          <w:szCs w:val="18"/>
        </w:rPr>
        <w:t xml:space="preserve">Объект долевого строительства – </w:t>
      </w:r>
      <w:r w:rsidRPr="000C5233">
        <w:rPr>
          <w:rFonts w:ascii="Times New Roman" w:hAnsi="Times New Roman" w:cs="Times New Roman"/>
          <w:b/>
          <w:i/>
          <w:sz w:val="18"/>
          <w:szCs w:val="18"/>
        </w:rPr>
        <w:t>жилое помещение (квартира)</w:t>
      </w:r>
      <w:r w:rsidRPr="000C5233">
        <w:rPr>
          <w:rFonts w:ascii="Times New Roman" w:hAnsi="Times New Roman" w:cs="Times New Roman"/>
          <w:sz w:val="18"/>
          <w:szCs w:val="18"/>
        </w:rPr>
        <w:t>, входящее в состав Объекта недвижимости и подлежащее передаче УЧАСТНИКУ ДОЛЕВОГО СТРОИТЕЛЬСТВА после получения Разрешения на ввод в эксплуатацию Объекта недвижимости.</w:t>
      </w:r>
    </w:p>
    <w:p w14:paraId="468E4DED"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Style w:val="25"/>
          <w:rFonts w:eastAsia="Arial Unicode MS"/>
          <w:color w:val="auto"/>
          <w:sz w:val="18"/>
          <w:szCs w:val="18"/>
        </w:rPr>
        <w:t xml:space="preserve">Проектная общая площадь </w:t>
      </w:r>
      <w:r w:rsidRPr="000C5233">
        <w:rPr>
          <w:rFonts w:ascii="Times New Roman" w:hAnsi="Times New Roman" w:cs="Times New Roman"/>
          <w:color w:val="auto"/>
          <w:sz w:val="18"/>
          <w:szCs w:val="18"/>
        </w:rPr>
        <w:t xml:space="preserve">Объекта долевого строительства – общая площадь по проекту, без учета обмеров, произведенных кадастровым инженером, которая в соответствии с ч.5. ст.15 Жилищного кодекса РФ состоит </w:t>
      </w:r>
      <w:r w:rsidRPr="000C5233">
        <w:rPr>
          <w:rFonts w:ascii="Times New Roman" w:eastAsiaTheme="minorHAnsi" w:hAnsi="Times New Roman" w:cs="Times New Roman"/>
          <w:color w:val="auto"/>
          <w:sz w:val="18"/>
          <w:szCs w:val="18"/>
          <w:lang w:eastAsia="en-US" w:bidi="ar-SA"/>
        </w:rPr>
        <w:t>из суммы площади всех частей жилого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r w:rsidRPr="000C5233">
        <w:rPr>
          <w:rFonts w:ascii="Times New Roman" w:hAnsi="Times New Roman" w:cs="Times New Roman"/>
          <w:color w:val="auto"/>
          <w:sz w:val="18"/>
          <w:szCs w:val="18"/>
        </w:rPr>
        <w:t>.</w:t>
      </w:r>
    </w:p>
    <w:p w14:paraId="5C506AA4"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Style w:val="25"/>
          <w:rFonts w:eastAsia="Arial Unicode MS"/>
          <w:color w:val="auto"/>
          <w:sz w:val="18"/>
          <w:szCs w:val="18"/>
        </w:rPr>
        <w:t xml:space="preserve">Проектная общая приведенная площадь </w:t>
      </w:r>
      <w:r w:rsidRPr="000C5233">
        <w:rPr>
          <w:rFonts w:ascii="Times New Roman" w:hAnsi="Times New Roman" w:cs="Times New Roman"/>
          <w:color w:val="auto"/>
          <w:sz w:val="18"/>
          <w:szCs w:val="18"/>
        </w:rPr>
        <w:t xml:space="preserve">Объекта долевого строительства </w:t>
      </w:r>
      <w:r w:rsidRPr="000C5233">
        <w:rPr>
          <w:rStyle w:val="25"/>
          <w:rFonts w:eastAsia="Arial Unicode MS"/>
          <w:color w:val="auto"/>
          <w:sz w:val="18"/>
          <w:szCs w:val="18"/>
        </w:rPr>
        <w:t xml:space="preserve">- </w:t>
      </w:r>
      <w:r w:rsidRPr="000C5233">
        <w:rPr>
          <w:rFonts w:ascii="Times New Roman" w:hAnsi="Times New Roman" w:cs="Times New Roman"/>
          <w:color w:val="auto"/>
          <w:sz w:val="18"/>
          <w:szCs w:val="18"/>
        </w:rPr>
        <w:t xml:space="preserve">площадь по проекту, рассчитанная в соответствии со </w:t>
      </w:r>
      <w:r w:rsidRPr="000C5233">
        <w:rPr>
          <w:rFonts w:ascii="Times New Roman" w:hAnsi="Times New Roman" w:cs="Times New Roman"/>
          <w:bCs/>
          <w:color w:val="auto"/>
          <w:sz w:val="18"/>
          <w:szCs w:val="18"/>
        </w:rPr>
        <w:t xml:space="preserve">ст.5 </w:t>
      </w:r>
      <w:r w:rsidRPr="000C5233">
        <w:rPr>
          <w:rFonts w:ascii="Times New Roman" w:hAnsi="Times New Roman" w:cs="Times New Roman"/>
          <w:color w:val="auto"/>
          <w:sz w:val="18"/>
          <w:szCs w:val="18"/>
        </w:rPr>
        <w:t xml:space="preserve">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0C5233">
        <w:rPr>
          <w:rFonts w:ascii="Times New Roman" w:hAnsi="Times New Roman" w:cs="Times New Roman"/>
          <w:bCs/>
          <w:color w:val="auto"/>
          <w:sz w:val="18"/>
          <w:szCs w:val="18"/>
        </w:rPr>
        <w:t>ФЗ № 214-ФЗ)</w:t>
      </w:r>
      <w:r w:rsidRPr="000C5233">
        <w:rPr>
          <w:rFonts w:ascii="Times New Roman" w:hAnsi="Times New Roman" w:cs="Times New Roman"/>
          <w:color w:val="auto"/>
          <w:sz w:val="18"/>
          <w:szCs w:val="18"/>
        </w:rPr>
        <w:t xml:space="preserve">, состоящая из суммы Проектной общей площади жилого помещения и площади лоджии, веранды, балкона, террасы </w:t>
      </w:r>
      <w:r w:rsidRPr="000C5233">
        <w:rPr>
          <w:rFonts w:ascii="Times New Roman" w:hAnsi="Times New Roman" w:cs="Times New Roman"/>
          <w:sz w:val="18"/>
          <w:szCs w:val="18"/>
        </w:rPr>
        <w:t xml:space="preserve">(при их наличии) </w:t>
      </w:r>
      <w:r w:rsidRPr="000C5233">
        <w:rPr>
          <w:rFonts w:ascii="Times New Roman" w:hAnsi="Times New Roman" w:cs="Times New Roman"/>
          <w:color w:val="auto"/>
          <w:sz w:val="18"/>
          <w:szCs w:val="18"/>
        </w:rPr>
        <w:t xml:space="preserve"> с понижающими коэффициентами, установленными федеральным органом исполнительной власти </w:t>
      </w:r>
      <w:r w:rsidRPr="000C5233">
        <w:rPr>
          <w:rFonts w:ascii="Times New Roman" w:hAnsi="Times New Roman" w:cs="Times New Roman"/>
          <w:sz w:val="18"/>
          <w:szCs w:val="18"/>
        </w:rPr>
        <w:t>(для лоджии- 0,5; для веранды-1,0; для балкона-0,3; для террасы- 0,3)</w:t>
      </w:r>
      <w:r w:rsidRPr="000C5233">
        <w:rPr>
          <w:rFonts w:ascii="Times New Roman" w:hAnsi="Times New Roman" w:cs="Times New Roman"/>
          <w:color w:val="auto"/>
          <w:sz w:val="18"/>
          <w:szCs w:val="18"/>
        </w:rPr>
        <w:t>, без учета обмеров, произведенных кадастровым инженером.</w:t>
      </w:r>
    </w:p>
    <w:p w14:paraId="141804DA"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Style w:val="25"/>
          <w:rFonts w:eastAsia="Arial Unicode MS"/>
          <w:color w:val="auto"/>
          <w:sz w:val="18"/>
          <w:szCs w:val="18"/>
        </w:rPr>
        <w:t xml:space="preserve">Общая площадь </w:t>
      </w:r>
      <w:r w:rsidRPr="000C5233">
        <w:rPr>
          <w:rFonts w:ascii="Times New Roman" w:hAnsi="Times New Roman" w:cs="Times New Roman"/>
          <w:color w:val="auto"/>
          <w:sz w:val="18"/>
          <w:szCs w:val="18"/>
        </w:rPr>
        <w:t xml:space="preserve">Объекта долевого строительства – площадь в соответствии с данными экспликации технического плана Объекта недвижимости, изготовленного кадастровым инженером, которая в соответствии с ч.5. ст.15 Жилищного кодекса РФ состоит </w:t>
      </w:r>
      <w:r w:rsidRPr="000C5233">
        <w:rPr>
          <w:rFonts w:ascii="Times New Roman" w:eastAsiaTheme="minorHAnsi" w:hAnsi="Times New Roman" w:cs="Times New Roman"/>
          <w:color w:val="auto"/>
          <w:sz w:val="18"/>
          <w:szCs w:val="18"/>
          <w:lang w:eastAsia="en-US" w:bidi="ar-SA"/>
        </w:rPr>
        <w:t>из суммы площади всех частей жилого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r w:rsidRPr="000C5233">
        <w:rPr>
          <w:rFonts w:ascii="Times New Roman" w:hAnsi="Times New Roman" w:cs="Times New Roman"/>
          <w:color w:val="auto"/>
          <w:sz w:val="18"/>
          <w:szCs w:val="18"/>
        </w:rPr>
        <w:t>.</w:t>
      </w:r>
      <w:r w:rsidRPr="000C5233">
        <w:rPr>
          <w:rFonts w:ascii="Times New Roman" w:hAnsi="Times New Roman" w:cs="Times New Roman"/>
          <w:sz w:val="18"/>
          <w:szCs w:val="18"/>
        </w:rPr>
        <w:t xml:space="preserve"> </w:t>
      </w:r>
      <w:r w:rsidRPr="000C5233">
        <w:rPr>
          <w:rStyle w:val="25"/>
          <w:rFonts w:eastAsia="Arial Unicode MS"/>
          <w:color w:val="auto"/>
          <w:sz w:val="18"/>
          <w:szCs w:val="18"/>
        </w:rPr>
        <w:t xml:space="preserve">Общая площадь </w:t>
      </w:r>
      <w:r w:rsidRPr="000C5233">
        <w:rPr>
          <w:rFonts w:ascii="Times New Roman" w:hAnsi="Times New Roman" w:cs="Times New Roman"/>
          <w:color w:val="auto"/>
          <w:sz w:val="18"/>
          <w:szCs w:val="18"/>
        </w:rPr>
        <w:t>Объекта долевого строительства</w:t>
      </w:r>
      <w:r w:rsidRPr="000C5233">
        <w:rPr>
          <w:rFonts w:ascii="Times New Roman" w:hAnsi="Times New Roman" w:cs="Times New Roman"/>
          <w:sz w:val="18"/>
          <w:szCs w:val="18"/>
        </w:rPr>
        <w:t xml:space="preserve"> применяется для целей государственного кадастрового учета и государственной регистрации прав</w:t>
      </w:r>
      <w:r w:rsidRPr="000C5233">
        <w:rPr>
          <w:rFonts w:ascii="Times New Roman" w:hAnsi="Times New Roman" w:cs="Times New Roman"/>
          <w:color w:val="auto"/>
          <w:sz w:val="18"/>
          <w:szCs w:val="18"/>
        </w:rPr>
        <w:t xml:space="preserve"> на Объект долевого строительства.</w:t>
      </w:r>
    </w:p>
    <w:p w14:paraId="787EC88D"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Style w:val="25"/>
          <w:rFonts w:eastAsia="Arial Unicode MS"/>
          <w:color w:val="auto"/>
          <w:sz w:val="18"/>
          <w:szCs w:val="18"/>
        </w:rPr>
        <w:t xml:space="preserve">Общая приведенная площадь </w:t>
      </w:r>
      <w:r w:rsidRPr="000C5233">
        <w:rPr>
          <w:rFonts w:ascii="Times New Roman" w:hAnsi="Times New Roman" w:cs="Times New Roman"/>
          <w:color w:val="auto"/>
          <w:sz w:val="18"/>
          <w:szCs w:val="18"/>
        </w:rPr>
        <w:t xml:space="preserve">Объекта долевого строительства - площадь, рассчитанная в соответствии со </w:t>
      </w:r>
      <w:r w:rsidRPr="000C5233">
        <w:rPr>
          <w:rFonts w:ascii="Times New Roman" w:hAnsi="Times New Roman" w:cs="Times New Roman"/>
          <w:bCs/>
          <w:color w:val="auto"/>
          <w:sz w:val="18"/>
          <w:szCs w:val="18"/>
        </w:rPr>
        <w:t>ст. 5 ФЗ № 214-ФЗ</w:t>
      </w:r>
      <w:r w:rsidRPr="000C5233">
        <w:rPr>
          <w:rFonts w:ascii="Times New Roman" w:hAnsi="Times New Roman" w:cs="Times New Roman"/>
          <w:color w:val="auto"/>
          <w:sz w:val="18"/>
          <w:szCs w:val="18"/>
        </w:rPr>
        <w:t xml:space="preserve">, состоящая из суммы Общей площади жилого помещения и площади лоджии, веранды, балкона, террасы </w:t>
      </w:r>
      <w:r w:rsidRPr="000C5233">
        <w:rPr>
          <w:rFonts w:ascii="Times New Roman" w:hAnsi="Times New Roman" w:cs="Times New Roman"/>
          <w:sz w:val="18"/>
          <w:szCs w:val="18"/>
        </w:rPr>
        <w:t xml:space="preserve">(при их наличии) </w:t>
      </w:r>
      <w:r w:rsidRPr="000C5233">
        <w:rPr>
          <w:rFonts w:ascii="Times New Roman" w:hAnsi="Times New Roman" w:cs="Times New Roman"/>
          <w:color w:val="auto"/>
          <w:sz w:val="18"/>
          <w:szCs w:val="18"/>
        </w:rPr>
        <w:t xml:space="preserve"> с понижающими коэффициентами, установленными федеральным органом исполнительной власти </w:t>
      </w:r>
      <w:r w:rsidRPr="000C5233">
        <w:rPr>
          <w:rFonts w:ascii="Times New Roman" w:hAnsi="Times New Roman" w:cs="Times New Roman"/>
          <w:sz w:val="18"/>
          <w:szCs w:val="18"/>
        </w:rPr>
        <w:t>(для лоджии- 0,5; для веранды- 1,0; для балкона- 0,3; для террасы- 0,3),</w:t>
      </w:r>
      <w:r w:rsidRPr="000C5233">
        <w:rPr>
          <w:rFonts w:ascii="Times New Roman" w:hAnsi="Times New Roman" w:cs="Times New Roman"/>
          <w:color w:val="auto"/>
          <w:sz w:val="18"/>
          <w:szCs w:val="18"/>
        </w:rPr>
        <w:t xml:space="preserve"> в соответствии с данными экспликации технического плана Объекта недвижимости, изготовленного кадастровым инженером.</w:t>
      </w:r>
    </w:p>
    <w:p w14:paraId="4C92FAE6" w14:textId="77777777" w:rsidR="005036A5" w:rsidRDefault="00FC7BD4" w:rsidP="005036A5">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hAnsi="Times New Roman" w:cs="Times New Roman"/>
          <w:bCs/>
          <w:sz w:val="18"/>
          <w:szCs w:val="18"/>
        </w:rPr>
        <w:t xml:space="preserve">Состав общего имущества </w:t>
      </w:r>
      <w:r w:rsidRPr="000C5233">
        <w:rPr>
          <w:rFonts w:ascii="Times New Roman" w:eastAsiaTheme="minorHAnsi" w:hAnsi="Times New Roman" w:cs="Times New Roman"/>
          <w:color w:val="auto"/>
          <w:sz w:val="18"/>
          <w:szCs w:val="18"/>
          <w:lang w:eastAsia="en-US" w:bidi="ar-SA"/>
        </w:rPr>
        <w:t xml:space="preserve">в строящемся </w:t>
      </w:r>
      <w:r w:rsidRPr="000C5233">
        <w:rPr>
          <w:rFonts w:ascii="Times New Roman" w:hAnsi="Times New Roman" w:cs="Times New Roman"/>
          <w:bCs/>
          <w:sz w:val="18"/>
          <w:szCs w:val="18"/>
        </w:rPr>
        <w:t>Объекте недвижимости указывается в Проектной декларации на Объект недвижимости</w:t>
      </w:r>
      <w:r w:rsidRPr="000C5233">
        <w:rPr>
          <w:rFonts w:ascii="Times New Roman" w:hAnsi="Times New Roman" w:cs="Times New Roman"/>
          <w:sz w:val="18"/>
          <w:szCs w:val="18"/>
        </w:rPr>
        <w:t>, упомянутой в пункте 2.2. Договора</w:t>
      </w:r>
      <w:r w:rsidRPr="000C5233">
        <w:rPr>
          <w:rFonts w:ascii="Times New Roman" w:hAnsi="Times New Roman" w:cs="Times New Roman"/>
          <w:bCs/>
          <w:sz w:val="18"/>
          <w:szCs w:val="18"/>
        </w:rPr>
        <w:t>.</w:t>
      </w:r>
    </w:p>
    <w:p w14:paraId="4354FB2F" w14:textId="3DC93AAB" w:rsidR="00B7364D" w:rsidRPr="005036A5" w:rsidRDefault="00B7364D" w:rsidP="005036A5">
      <w:pPr>
        <w:numPr>
          <w:ilvl w:val="1"/>
          <w:numId w:val="5"/>
        </w:numPr>
        <w:tabs>
          <w:tab w:val="left" w:pos="567"/>
        </w:tabs>
        <w:contextualSpacing/>
        <w:jc w:val="both"/>
        <w:rPr>
          <w:rFonts w:ascii="Times New Roman" w:hAnsi="Times New Roman" w:cs="Times New Roman"/>
          <w:color w:val="auto"/>
          <w:sz w:val="18"/>
          <w:szCs w:val="18"/>
        </w:rPr>
      </w:pPr>
      <w:r w:rsidRPr="005036A5">
        <w:rPr>
          <w:rFonts w:ascii="Times New Roman" w:hAnsi="Times New Roman" w:cs="Times New Roman"/>
          <w:sz w:val="18"/>
          <w:szCs w:val="18"/>
        </w:rPr>
        <w:t xml:space="preserve">Объект недвижимости имеет встроенные нежилые помещения, </w:t>
      </w:r>
      <w:r w:rsidR="005036A5" w:rsidRPr="005036A5">
        <w:rPr>
          <w:rFonts w:ascii="Times New Roman" w:eastAsia="Times New Roman" w:hAnsi="Times New Roman" w:cs="Times New Roman"/>
          <w:sz w:val="18"/>
          <w:szCs w:val="18"/>
        </w:rPr>
        <w:t>входящи</w:t>
      </w:r>
      <w:r w:rsidR="001F5A79">
        <w:rPr>
          <w:rFonts w:ascii="Times New Roman" w:eastAsia="Times New Roman" w:hAnsi="Times New Roman" w:cs="Times New Roman"/>
          <w:sz w:val="18"/>
          <w:szCs w:val="18"/>
        </w:rPr>
        <w:t>е</w:t>
      </w:r>
      <w:r w:rsidR="005036A5" w:rsidRPr="005036A5">
        <w:rPr>
          <w:rFonts w:ascii="Times New Roman" w:eastAsia="Times New Roman" w:hAnsi="Times New Roman" w:cs="Times New Roman"/>
          <w:sz w:val="18"/>
          <w:szCs w:val="18"/>
        </w:rPr>
        <w:t xml:space="preserve"> в состав Объекта недвижимости (Комплекс многоквартирных жилых домов по адресу: Калининградская область, ул. 1-я Большая Окружная, ул. Дубовая Аллея в г. Калининграде (2 этап) с литерами №А01 по А10 включительно (назначение которых значится в разделе № 15.3 «О характеристиках нежилых помещений» Проектной декларации, опубликованной в Единой информационной системе жилищного строительства на сайте наш.дом.рф), находящи</w:t>
      </w:r>
      <w:r w:rsidR="001F5A79">
        <w:rPr>
          <w:rFonts w:ascii="Times New Roman" w:eastAsia="Times New Roman" w:hAnsi="Times New Roman" w:cs="Times New Roman"/>
          <w:sz w:val="18"/>
          <w:szCs w:val="18"/>
        </w:rPr>
        <w:t>еся</w:t>
      </w:r>
      <w:r w:rsidR="005036A5" w:rsidRPr="005036A5">
        <w:rPr>
          <w:rFonts w:ascii="Times New Roman" w:eastAsia="Times New Roman" w:hAnsi="Times New Roman" w:cs="Times New Roman"/>
          <w:sz w:val="18"/>
          <w:szCs w:val="18"/>
        </w:rPr>
        <w:t xml:space="preserve"> в Доме №5 по ГП, расположенном на земельном участке с кадастровым номером 39:15:110832:433 (2 этап)</w:t>
      </w:r>
      <w:r w:rsidRPr="005036A5">
        <w:rPr>
          <w:rFonts w:ascii="Times New Roman" w:hAnsi="Times New Roman" w:cs="Times New Roman"/>
          <w:sz w:val="18"/>
          <w:szCs w:val="18"/>
        </w:rPr>
        <w:t xml:space="preserve">, являющиеся отдельными </w:t>
      </w:r>
      <w:r w:rsidR="001F5A79">
        <w:rPr>
          <w:rFonts w:ascii="Times New Roman" w:hAnsi="Times New Roman" w:cs="Times New Roman"/>
          <w:sz w:val="18"/>
          <w:szCs w:val="18"/>
        </w:rPr>
        <w:t>О</w:t>
      </w:r>
      <w:r w:rsidRPr="005036A5">
        <w:rPr>
          <w:rFonts w:ascii="Times New Roman" w:hAnsi="Times New Roman" w:cs="Times New Roman"/>
          <w:sz w:val="18"/>
          <w:szCs w:val="18"/>
        </w:rPr>
        <w:t xml:space="preserve">бъектами недвижимости, не входящими в состав общего имущества </w:t>
      </w:r>
      <w:r w:rsidR="001F5A79">
        <w:rPr>
          <w:rFonts w:ascii="Times New Roman" w:hAnsi="Times New Roman" w:cs="Times New Roman"/>
          <w:sz w:val="18"/>
          <w:szCs w:val="18"/>
        </w:rPr>
        <w:t>О</w:t>
      </w:r>
      <w:r w:rsidRPr="005036A5">
        <w:rPr>
          <w:rFonts w:ascii="Times New Roman" w:hAnsi="Times New Roman" w:cs="Times New Roman"/>
          <w:sz w:val="18"/>
          <w:szCs w:val="18"/>
        </w:rPr>
        <w:t>бъекта недвижимости</w:t>
      </w:r>
      <w:r w:rsidR="00457885">
        <w:rPr>
          <w:rFonts w:ascii="Times New Roman" w:hAnsi="Times New Roman" w:cs="Times New Roman"/>
          <w:sz w:val="18"/>
          <w:szCs w:val="18"/>
        </w:rPr>
        <w:t xml:space="preserve"> </w:t>
      </w:r>
      <w:r w:rsidRPr="005036A5">
        <w:rPr>
          <w:rFonts w:ascii="Times New Roman" w:hAnsi="Times New Roman" w:cs="Times New Roman"/>
          <w:sz w:val="18"/>
          <w:szCs w:val="18"/>
        </w:rPr>
        <w:t xml:space="preserve">и подлежащие передаче третьим лицам по отдельным договорам участия в долевом строительстве и/или по иным договорам, либо остающиеся в собственности ЗАСТРОЙЩИКА. Назначение нежилых помещений определяется Проектной Декларацией. </w:t>
      </w:r>
    </w:p>
    <w:p w14:paraId="3BC64D75" w14:textId="77777777" w:rsidR="00EB796B" w:rsidRPr="000C5233" w:rsidRDefault="00FC7BD4">
      <w:pPr>
        <w:pStyle w:val="34"/>
        <w:numPr>
          <w:ilvl w:val="0"/>
          <w:numId w:val="5"/>
        </w:numPr>
        <w:shd w:val="clear" w:color="auto" w:fill="auto"/>
        <w:tabs>
          <w:tab w:val="left" w:pos="284"/>
          <w:tab w:val="left" w:pos="4170"/>
        </w:tabs>
        <w:spacing w:before="120" w:line="240" w:lineRule="auto"/>
        <w:ind w:firstLine="0"/>
        <w:rPr>
          <w:sz w:val="18"/>
          <w:szCs w:val="18"/>
        </w:rPr>
      </w:pPr>
      <w:r w:rsidRPr="000C5233">
        <w:rPr>
          <w:rFonts w:eastAsiaTheme="minorHAnsi"/>
          <w:sz w:val="18"/>
          <w:szCs w:val="18"/>
        </w:rPr>
        <w:t>ПРЕДМЕТ ДОГОВОРА</w:t>
      </w:r>
    </w:p>
    <w:p w14:paraId="41965859"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 наличии Разрешения на ввод в эксплуатацию Объекта недвижимости принять Объект долевого строительства.</w:t>
      </w:r>
    </w:p>
    <w:p w14:paraId="3FC815D0"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Строительство Объекта недвижимости ведется на основании следующих документов:</w:t>
      </w:r>
    </w:p>
    <w:p w14:paraId="79F9B156" w14:textId="2C757F8A" w:rsidR="00EB796B" w:rsidRPr="000C5233" w:rsidRDefault="00FC7BD4">
      <w:pPr>
        <w:numPr>
          <w:ilvl w:val="0"/>
          <w:numId w:val="2"/>
        </w:numPr>
        <w:tabs>
          <w:tab w:val="left" w:pos="284"/>
          <w:tab w:val="left" w:pos="567"/>
          <w:tab w:val="left" w:pos="952"/>
        </w:tabs>
        <w:contextualSpacing/>
        <w:jc w:val="both"/>
        <w:rPr>
          <w:rFonts w:ascii="Times New Roman" w:eastAsia="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Разрешение на строительство № 39-15-064-2025 от 25.02.2025, выдано Министерством градостроительной политики Калининградской области </w:t>
      </w:r>
      <w:r w:rsidRPr="000C5233">
        <w:rPr>
          <w:rFonts w:ascii="Times New Roman" w:hAnsi="Times New Roman" w:cs="Times New Roman"/>
          <w:color w:val="auto"/>
          <w:sz w:val="18"/>
          <w:szCs w:val="18"/>
        </w:rPr>
        <w:t xml:space="preserve">на строительство объектов капитального строительства (этапа) в соответствии с проектной документацией: комплекс многоквартирных жилых домов на земельном участке с к/н 39:15:110832:433 (2 этап) по ул. 1-я Большая Окружная, ул. Дубовая Аллея в г. Калининграде. </w:t>
      </w:r>
      <w:r w:rsidR="002D3129" w:rsidRPr="002D3129">
        <w:rPr>
          <w:rFonts w:ascii="Times New Roman" w:hAnsi="Times New Roman" w:cs="Times New Roman"/>
          <w:b/>
          <w:bCs/>
          <w:color w:val="auto"/>
          <w:sz w:val="18"/>
          <w:szCs w:val="18"/>
        </w:rPr>
        <w:t>Срок действия продлен до 25.01.2030 года Министерством градостроительной политики Калининградской области</w:t>
      </w:r>
      <w:r w:rsidR="002D3129" w:rsidRPr="002D3129">
        <w:rPr>
          <w:rFonts w:ascii="Times New Roman" w:hAnsi="Times New Roman" w:cs="Times New Roman"/>
          <w:b/>
          <w:bCs/>
          <w:color w:val="auto"/>
          <w:sz w:val="18"/>
          <w:szCs w:val="18"/>
        </w:rPr>
        <w:t>.</w:t>
      </w:r>
    </w:p>
    <w:p w14:paraId="7B153C34" w14:textId="77777777" w:rsidR="00EB796B" w:rsidRPr="000C5233" w:rsidRDefault="00FC7BD4">
      <w:pPr>
        <w:numPr>
          <w:ilvl w:val="0"/>
          <w:numId w:val="2"/>
        </w:numPr>
        <w:tabs>
          <w:tab w:val="left" w:pos="284"/>
          <w:tab w:val="left" w:pos="567"/>
          <w:tab w:val="left" w:pos="947"/>
        </w:tabs>
        <w:contextualSpacing/>
        <w:jc w:val="both"/>
        <w:rPr>
          <w:rStyle w:val="af8"/>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Проектная декларация, опубликованная в Единой информационной системе жилищного строительства на сайте </w:t>
      </w:r>
      <w:hyperlink r:id="rId7" w:tooltip="https://наш.дом.рф/" w:history="1">
        <w:r w:rsidRPr="000C5233">
          <w:rPr>
            <w:rStyle w:val="af8"/>
            <w:rFonts w:ascii="Times New Roman" w:eastAsiaTheme="minorHAnsi" w:hAnsi="Times New Roman" w:cs="Times New Roman"/>
            <w:sz w:val="18"/>
            <w:szCs w:val="18"/>
          </w:rPr>
          <w:t>https://наш.дом.рф/</w:t>
        </w:r>
      </w:hyperlink>
      <w:r w:rsidRPr="000C5233">
        <w:rPr>
          <w:rStyle w:val="af8"/>
          <w:rFonts w:ascii="Times New Roman" w:eastAsiaTheme="minorHAnsi" w:hAnsi="Times New Roman" w:cs="Times New Roman"/>
          <w:sz w:val="18"/>
          <w:szCs w:val="18"/>
          <w:u w:val="none"/>
        </w:rPr>
        <w:t>.</w:t>
      </w:r>
    </w:p>
    <w:p w14:paraId="78B3A2C7" w14:textId="77777777" w:rsidR="00EB796B" w:rsidRPr="000C5233" w:rsidRDefault="00FC7BD4">
      <w:pPr>
        <w:pStyle w:val="af4"/>
        <w:widowControl/>
        <w:numPr>
          <w:ilvl w:val="2"/>
          <w:numId w:val="2"/>
        </w:numPr>
        <w:tabs>
          <w:tab w:val="left" w:pos="567"/>
        </w:tabs>
        <w:ind w:left="0"/>
        <w:jc w:val="both"/>
        <w:rPr>
          <w:rFonts w:ascii="Times New Roman" w:eastAsia="Times New Roman" w:hAnsi="Times New Roman" w:cs="Times New Roman"/>
          <w:sz w:val="18"/>
          <w:szCs w:val="18"/>
        </w:rPr>
      </w:pPr>
      <w:r w:rsidRPr="000C5233">
        <w:rPr>
          <w:rFonts w:ascii="Times New Roman" w:eastAsia="Times New Roman" w:hAnsi="Times New Roman" w:cs="Times New Roman"/>
          <w:sz w:val="18"/>
          <w:szCs w:val="18"/>
        </w:rPr>
        <w:lastRenderedPageBreak/>
        <w:t xml:space="preserve">-  Строительство Объекта недвижимости осуществляется ЗАСТРОЙЩИКОМ на земельном участке с кадастровым номером: </w:t>
      </w:r>
      <w:r w:rsidRPr="000C5233">
        <w:rPr>
          <w:rFonts w:ascii="Times New Roman" w:hAnsi="Times New Roman" w:cs="Times New Roman"/>
          <w:color w:val="auto"/>
          <w:sz w:val="18"/>
          <w:szCs w:val="18"/>
        </w:rPr>
        <w:t>39:15:110832:433</w:t>
      </w:r>
      <w:r w:rsidRPr="000C5233">
        <w:rPr>
          <w:rFonts w:ascii="Times New Roman" w:eastAsia="Times New Roman" w:hAnsi="Times New Roman" w:cs="Times New Roman"/>
          <w:sz w:val="18"/>
          <w:szCs w:val="18"/>
        </w:rPr>
        <w:t xml:space="preserve">, площадью </w:t>
      </w:r>
      <w:r w:rsidRPr="000C5233">
        <w:rPr>
          <w:rFonts w:ascii="Times New Roman" w:hAnsi="Times New Roman" w:cs="Times New Roman"/>
          <w:color w:val="auto"/>
          <w:sz w:val="18"/>
          <w:szCs w:val="18"/>
        </w:rPr>
        <w:t>27101 кв.м.,</w:t>
      </w:r>
      <w:r w:rsidRPr="000C5233">
        <w:rPr>
          <w:rFonts w:ascii="Times New Roman" w:eastAsia="Times New Roman" w:hAnsi="Times New Roman" w:cs="Times New Roman"/>
          <w:sz w:val="18"/>
          <w:szCs w:val="18"/>
        </w:rPr>
        <w:t xml:space="preserve"> категория земель - земли населённых пунктов, </w:t>
      </w:r>
      <w:r w:rsidRPr="000C5233">
        <w:rPr>
          <w:rFonts w:ascii="Times New Roman" w:hAnsi="Times New Roman" w:cs="Times New Roman"/>
          <w:color w:val="auto"/>
          <w:sz w:val="18"/>
          <w:szCs w:val="18"/>
        </w:rPr>
        <w:t xml:space="preserve">разрешенное использование - многоэтажная жилая застройка (высотная застройка), расположенном по </w:t>
      </w:r>
      <w:r w:rsidRPr="000C5233">
        <w:rPr>
          <w:rFonts w:ascii="Times New Roman" w:eastAsia="Times New Roman" w:hAnsi="Times New Roman" w:cs="Times New Roman"/>
          <w:sz w:val="18"/>
          <w:szCs w:val="18"/>
        </w:rPr>
        <w:t xml:space="preserve">адресу: </w:t>
      </w:r>
      <w:r w:rsidRPr="000C5233">
        <w:rPr>
          <w:rFonts w:ascii="Times New Roman" w:hAnsi="Times New Roman" w:cs="Times New Roman"/>
          <w:color w:val="auto"/>
          <w:sz w:val="18"/>
          <w:szCs w:val="18"/>
        </w:rPr>
        <w:t>Ка</w:t>
      </w:r>
      <w:r w:rsidRPr="000C5233">
        <w:rPr>
          <w:rStyle w:val="25"/>
          <w:rFonts w:eastAsia="Arial Unicode MS"/>
          <w:b w:val="0"/>
          <w:bCs w:val="0"/>
          <w:color w:val="auto"/>
          <w:sz w:val="18"/>
          <w:szCs w:val="18"/>
        </w:rPr>
        <w:t>лининградская область, г. Калининград, ул. Дубовая аллея</w:t>
      </w:r>
      <w:r w:rsidRPr="000C5233">
        <w:rPr>
          <w:rStyle w:val="25"/>
          <w:rFonts w:eastAsia="Arial Unicode MS"/>
          <w:color w:val="auto"/>
          <w:sz w:val="18"/>
          <w:szCs w:val="18"/>
        </w:rPr>
        <w:t xml:space="preserve"> </w:t>
      </w:r>
      <w:r w:rsidRPr="000C5233">
        <w:rPr>
          <w:rFonts w:ascii="Times New Roman" w:hAnsi="Times New Roman" w:cs="Times New Roman"/>
          <w:color w:val="auto"/>
          <w:sz w:val="18"/>
          <w:szCs w:val="18"/>
        </w:rPr>
        <w:t>(далее- земельный участок)</w:t>
      </w:r>
      <w:r w:rsidRPr="000C5233">
        <w:rPr>
          <w:rFonts w:ascii="Times New Roman" w:eastAsia="Times New Roman" w:hAnsi="Times New Roman" w:cs="Times New Roman"/>
          <w:sz w:val="18"/>
          <w:szCs w:val="18"/>
        </w:rPr>
        <w:t xml:space="preserve">. Земельный участок принадлежит ЗАСТРОЙЩИКУ на праве собственности, о чём в Едином государственном реестре недвижимости </w:t>
      </w:r>
      <w:r w:rsidRPr="000C5233">
        <w:rPr>
          <w:rFonts w:ascii="Times New Roman" w:eastAsia="Times New Roman" w:hAnsi="Times New Roman" w:cs="Times New Roman"/>
          <w:color w:val="292C2F"/>
          <w:sz w:val="18"/>
          <w:szCs w:val="18"/>
          <w:lang w:bidi="ar-SA"/>
        </w:rPr>
        <w:t xml:space="preserve">19.02.2024 </w:t>
      </w:r>
      <w:r w:rsidRPr="000C5233">
        <w:rPr>
          <w:rFonts w:ascii="Times New Roman" w:eastAsia="Times New Roman" w:hAnsi="Times New Roman" w:cs="Times New Roman"/>
          <w:sz w:val="18"/>
          <w:szCs w:val="18"/>
        </w:rPr>
        <w:t xml:space="preserve">сделана запись регистрации: </w:t>
      </w:r>
      <w:r w:rsidRPr="000C5233">
        <w:rPr>
          <w:rFonts w:ascii="Times New Roman" w:eastAsia="Times New Roman" w:hAnsi="Times New Roman" w:cs="Times New Roman"/>
          <w:color w:val="292C2F"/>
          <w:sz w:val="18"/>
          <w:szCs w:val="18"/>
          <w:lang w:bidi="ar-SA"/>
        </w:rPr>
        <w:t>39:15:110832:433-39/023/2024-13</w:t>
      </w:r>
      <w:r w:rsidRPr="000C5233">
        <w:rPr>
          <w:rFonts w:ascii="Times New Roman" w:eastAsiaTheme="minorHAnsi" w:hAnsi="Times New Roman" w:cs="Times New Roman"/>
          <w:color w:val="auto"/>
          <w:sz w:val="18"/>
          <w:szCs w:val="18"/>
        </w:rPr>
        <w:t>.</w:t>
      </w:r>
    </w:p>
    <w:p w14:paraId="1E78B14B" w14:textId="77777777" w:rsidR="00EB796B" w:rsidRPr="000C5233" w:rsidRDefault="00EB796B">
      <w:pPr>
        <w:tabs>
          <w:tab w:val="left" w:pos="284"/>
          <w:tab w:val="left" w:pos="567"/>
          <w:tab w:val="left" w:pos="947"/>
        </w:tabs>
        <w:contextualSpacing/>
        <w:jc w:val="both"/>
        <w:rPr>
          <w:rStyle w:val="af8"/>
          <w:rFonts w:ascii="Times New Roman" w:hAnsi="Times New Roman" w:cs="Times New Roman"/>
          <w:color w:val="auto"/>
          <w:sz w:val="18"/>
          <w:szCs w:val="18"/>
        </w:rPr>
      </w:pPr>
    </w:p>
    <w:p w14:paraId="17364D9C" w14:textId="77777777" w:rsidR="00EB796B" w:rsidRPr="000C5233" w:rsidRDefault="00FC7BD4">
      <w:pPr>
        <w:pStyle w:val="af4"/>
        <w:numPr>
          <w:ilvl w:val="1"/>
          <w:numId w:val="5"/>
        </w:numPr>
        <w:tabs>
          <w:tab w:val="left" w:pos="284"/>
          <w:tab w:val="left" w:pos="567"/>
          <w:tab w:val="left" w:pos="947"/>
        </w:tabs>
        <w:ind w:left="0"/>
        <w:jc w:val="both"/>
        <w:rPr>
          <w:rStyle w:val="25"/>
          <w:rFonts w:eastAsia="Arial Unicode MS"/>
          <w:b w:val="0"/>
          <w:bCs w:val="0"/>
          <w:color w:val="auto"/>
          <w:sz w:val="18"/>
          <w:szCs w:val="18"/>
        </w:rPr>
      </w:pPr>
      <w:r w:rsidRPr="000C5233">
        <w:rPr>
          <w:rStyle w:val="25"/>
          <w:rFonts w:eastAsia="Arial Unicode MS"/>
          <w:color w:val="auto"/>
          <w:sz w:val="18"/>
          <w:szCs w:val="18"/>
        </w:rPr>
        <w:t>Основные характеристики Объекта долевого строительства:</w:t>
      </w:r>
    </w:p>
    <w:tbl>
      <w:tblPr>
        <w:tblpPr w:leftFromText="180" w:rightFromText="180" w:vertAnchor="text" w:horzAnchor="margin" w:tblpXSpec="center" w:tblpY="4"/>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67"/>
        <w:gridCol w:w="738"/>
        <w:gridCol w:w="713"/>
        <w:gridCol w:w="959"/>
        <w:gridCol w:w="992"/>
        <w:gridCol w:w="851"/>
        <w:gridCol w:w="1157"/>
        <w:gridCol w:w="827"/>
        <w:gridCol w:w="1418"/>
        <w:gridCol w:w="1272"/>
      </w:tblGrid>
      <w:tr w:rsidR="00FC7BD4" w:rsidRPr="000C5233" w14:paraId="216A2CF6" w14:textId="77777777" w:rsidTr="00687A82">
        <w:tc>
          <w:tcPr>
            <w:tcW w:w="964" w:type="dxa"/>
          </w:tcPr>
          <w:p w14:paraId="2789D8B6"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Условный номер жилого помещения (квартиры)</w:t>
            </w:r>
          </w:p>
        </w:tc>
        <w:tc>
          <w:tcPr>
            <w:tcW w:w="567" w:type="dxa"/>
          </w:tcPr>
          <w:p w14:paraId="6E4B94A8"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Этаж расположения</w:t>
            </w:r>
          </w:p>
        </w:tc>
        <w:tc>
          <w:tcPr>
            <w:tcW w:w="738" w:type="dxa"/>
          </w:tcPr>
          <w:p w14:paraId="6492E95D" w14:textId="1BC4A198"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 xml:space="preserve">Номер </w:t>
            </w:r>
            <w:r w:rsidR="006E6E9F">
              <w:rPr>
                <w:rFonts w:ascii="Times New Roman" w:eastAsia="Times New Roman" w:hAnsi="Times New Roman" w:cs="Times New Roman"/>
                <w:b/>
                <w:sz w:val="16"/>
                <w:szCs w:val="16"/>
                <w:lang w:eastAsia="en-US" w:bidi="ar-SA"/>
              </w:rPr>
              <w:t>секции</w:t>
            </w:r>
          </w:p>
        </w:tc>
        <w:tc>
          <w:tcPr>
            <w:tcW w:w="713" w:type="dxa"/>
          </w:tcPr>
          <w:p w14:paraId="730F8A32"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Проектная общая площадь, кв.м</w:t>
            </w:r>
          </w:p>
        </w:tc>
        <w:tc>
          <w:tcPr>
            <w:tcW w:w="959" w:type="dxa"/>
          </w:tcPr>
          <w:p w14:paraId="36359235"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Проектная общая приведенная площадь, кв.м.</w:t>
            </w:r>
          </w:p>
        </w:tc>
        <w:tc>
          <w:tcPr>
            <w:tcW w:w="992" w:type="dxa"/>
          </w:tcPr>
          <w:p w14:paraId="4036C06A" w14:textId="77777777" w:rsidR="00FC7BD4" w:rsidRPr="000C5233" w:rsidRDefault="00FC7BD4" w:rsidP="00687A82">
            <w:pPr>
              <w:ind w:left="-108" w:right="-108"/>
              <w:jc w:val="center"/>
              <w:rPr>
                <w:rFonts w:ascii="Times New Roman" w:eastAsia="Times New Roman" w:hAnsi="Times New Roman" w:cs="Times New Roman"/>
                <w:b/>
                <w:sz w:val="16"/>
                <w:szCs w:val="16"/>
                <w:lang w:eastAsia="en-US" w:bidi="ar-SA"/>
              </w:rPr>
            </w:pPr>
            <w:r w:rsidRPr="000C5233">
              <w:rPr>
                <w:rFonts w:ascii="Times New Roman" w:eastAsia="Times New Roman" w:hAnsi="Times New Roman" w:cs="Times New Roman"/>
                <w:b/>
                <w:color w:val="auto"/>
                <w:sz w:val="16"/>
                <w:szCs w:val="16"/>
              </w:rPr>
              <w:t>Проектная общая площадь без понижающих коэфф.</w:t>
            </w:r>
          </w:p>
        </w:tc>
        <w:tc>
          <w:tcPr>
            <w:tcW w:w="851" w:type="dxa"/>
          </w:tcPr>
          <w:p w14:paraId="0F806F16"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Количество комнат (шт)</w:t>
            </w:r>
          </w:p>
        </w:tc>
        <w:tc>
          <w:tcPr>
            <w:tcW w:w="1157" w:type="dxa"/>
          </w:tcPr>
          <w:p w14:paraId="4D326AE5" w14:textId="77777777" w:rsidR="00FC7BD4" w:rsidRPr="000C5233" w:rsidRDefault="00FC7BD4" w:rsidP="00687A82">
            <w:pPr>
              <w:ind w:left="-108" w:right="-107"/>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Наименование жилых помещений, входящих в состав объекта долевого строительства</w:t>
            </w:r>
          </w:p>
        </w:tc>
        <w:tc>
          <w:tcPr>
            <w:tcW w:w="827" w:type="dxa"/>
          </w:tcPr>
          <w:p w14:paraId="223BAD1C" w14:textId="77777777" w:rsidR="00FC7BD4" w:rsidRPr="000C5233" w:rsidRDefault="00FC7BD4" w:rsidP="00687A82">
            <w:pPr>
              <w:ind w:left="-108" w:right="-107"/>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Площадь жилой комнаты, кв.м.</w:t>
            </w:r>
          </w:p>
        </w:tc>
        <w:tc>
          <w:tcPr>
            <w:tcW w:w="1418" w:type="dxa"/>
          </w:tcPr>
          <w:p w14:paraId="666CBD72" w14:textId="77777777" w:rsidR="00FC7BD4" w:rsidRPr="000C5233" w:rsidRDefault="00FC7BD4" w:rsidP="00687A82">
            <w:pPr>
              <w:ind w:left="-108" w:right="-107"/>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Наименование помещений, входящих в состав объекта долевого строительства</w:t>
            </w:r>
          </w:p>
        </w:tc>
        <w:tc>
          <w:tcPr>
            <w:tcW w:w="1272" w:type="dxa"/>
          </w:tcPr>
          <w:p w14:paraId="74ACBA0B" w14:textId="77777777" w:rsidR="00FC7BD4" w:rsidRPr="000C5233" w:rsidRDefault="00FC7BD4" w:rsidP="00687A82">
            <w:pPr>
              <w:ind w:left="-109" w:right="-107"/>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Площадь помещений, входящих в состав объекта долевого строительства, кв.м.</w:t>
            </w:r>
          </w:p>
        </w:tc>
      </w:tr>
      <w:tr w:rsidR="00FC7BD4" w:rsidRPr="000C5233" w14:paraId="785DDBD6" w14:textId="77777777" w:rsidTr="00687A82">
        <w:trPr>
          <w:trHeight w:val="161"/>
        </w:trPr>
        <w:tc>
          <w:tcPr>
            <w:tcW w:w="964" w:type="dxa"/>
            <w:vMerge w:val="restart"/>
          </w:tcPr>
          <w:p w14:paraId="014BA1AD"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val="restart"/>
          </w:tcPr>
          <w:p w14:paraId="4D862830"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val="restart"/>
          </w:tcPr>
          <w:p w14:paraId="2EC09813"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val="restart"/>
          </w:tcPr>
          <w:p w14:paraId="2D96DFA7"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val="restart"/>
          </w:tcPr>
          <w:p w14:paraId="100EDFD7"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val="restart"/>
          </w:tcPr>
          <w:p w14:paraId="25ADEA3D"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val="restart"/>
          </w:tcPr>
          <w:p w14:paraId="1BFFE34E"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val="restart"/>
          </w:tcPr>
          <w:p w14:paraId="42BFE334"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val="restart"/>
          </w:tcPr>
          <w:p w14:paraId="567C20C0" w14:textId="77777777" w:rsidR="00FC7BD4" w:rsidRPr="000C5233" w:rsidRDefault="00FC7BD4" w:rsidP="00687A82">
            <w:pPr>
              <w:widowControl/>
              <w:jc w:val="center"/>
              <w:rPr>
                <w:rFonts w:ascii="Times New Roman" w:hAnsi="Times New Roman" w:cs="Times New Roman"/>
                <w:bCs/>
                <w:sz w:val="16"/>
                <w:szCs w:val="16"/>
                <w:lang w:eastAsia="en-US"/>
              </w:rPr>
            </w:pPr>
          </w:p>
        </w:tc>
        <w:tc>
          <w:tcPr>
            <w:tcW w:w="1418" w:type="dxa"/>
          </w:tcPr>
          <w:p w14:paraId="73013DF0"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11B21860"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26F9A990" w14:textId="77777777" w:rsidTr="00687A82">
        <w:tc>
          <w:tcPr>
            <w:tcW w:w="964" w:type="dxa"/>
            <w:vMerge/>
          </w:tcPr>
          <w:p w14:paraId="43C78D17"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597C7802"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1714B79A"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10D43E61"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3969C1E4"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29401994"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1B21FCC3"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01EA8EF3"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1E7AA60B"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6240BC74"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688A916B"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04ABDC3B" w14:textId="77777777" w:rsidTr="00687A82">
        <w:tc>
          <w:tcPr>
            <w:tcW w:w="964" w:type="dxa"/>
            <w:vMerge/>
          </w:tcPr>
          <w:p w14:paraId="52EABE2C"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128E750E"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7E2D501B"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2B671A97"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2D73D338"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4F7AE64E"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38E22BCF"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57B76623"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31D62090"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7EABF19A"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2560911D"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0169B8BB" w14:textId="77777777" w:rsidTr="00687A82">
        <w:tc>
          <w:tcPr>
            <w:tcW w:w="964" w:type="dxa"/>
            <w:vMerge/>
          </w:tcPr>
          <w:p w14:paraId="502C7CFA"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55C36FD7"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45A66FF5"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1D21F694"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3AFD46CF"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21925223"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0565C184"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2BBD8C4B"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21BBDA96"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3EBD6EF4"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045664E8"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6FB7187A" w14:textId="77777777" w:rsidTr="00687A82">
        <w:trPr>
          <w:trHeight w:val="64"/>
        </w:trPr>
        <w:tc>
          <w:tcPr>
            <w:tcW w:w="964" w:type="dxa"/>
            <w:vMerge/>
          </w:tcPr>
          <w:p w14:paraId="4FE083FF"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7334B1F7"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479C3E5A"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5010D2A5"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306DD683"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00CB3FE0"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105E3784"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09846CD8"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385047B0"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7ADB0962"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4003E00D"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2D92512C" w14:textId="77777777" w:rsidTr="00687A82">
        <w:trPr>
          <w:trHeight w:val="90"/>
        </w:trPr>
        <w:tc>
          <w:tcPr>
            <w:tcW w:w="964" w:type="dxa"/>
            <w:vMerge/>
          </w:tcPr>
          <w:p w14:paraId="5E3304A4"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6645FF63"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266363D1"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4DF8FD26"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64148BCB"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0343E7A8"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5F1AC3A3"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20D0397B"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6F39F86D"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1DFC5826"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74CE68AB"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bl>
    <w:p w14:paraId="1BCA0B14" w14:textId="3C2E807B" w:rsidR="00EB796B" w:rsidRPr="000C5233" w:rsidRDefault="00FC7BD4">
      <w:pPr>
        <w:pStyle w:val="af4"/>
        <w:tabs>
          <w:tab w:val="left" w:pos="426"/>
          <w:tab w:val="left" w:pos="567"/>
          <w:tab w:val="left" w:pos="947"/>
        </w:tabs>
        <w:ind w:left="32"/>
        <w:jc w:val="both"/>
        <w:rPr>
          <w:rFonts w:ascii="Times New Roman" w:hAnsi="Times New Roman" w:cs="Times New Roman"/>
          <w:color w:val="auto"/>
          <w:sz w:val="18"/>
          <w:szCs w:val="18"/>
        </w:rPr>
      </w:pPr>
      <w:r w:rsidRPr="000C5233">
        <w:rPr>
          <w:rFonts w:ascii="Times New Roman" w:hAnsi="Times New Roman" w:cs="Times New Roman"/>
          <w:color w:val="auto"/>
          <w:sz w:val="18"/>
          <w:szCs w:val="18"/>
        </w:rPr>
        <w:t xml:space="preserve">Номер объекта долевого строительства, номер </w:t>
      </w:r>
      <w:r w:rsidR="006E6E9F">
        <w:rPr>
          <w:rFonts w:ascii="Times New Roman" w:hAnsi="Times New Roman" w:cs="Times New Roman"/>
          <w:color w:val="auto"/>
          <w:sz w:val="18"/>
          <w:szCs w:val="18"/>
        </w:rPr>
        <w:t>секции</w:t>
      </w:r>
      <w:r w:rsidRPr="000C5233">
        <w:rPr>
          <w:rFonts w:ascii="Times New Roman" w:hAnsi="Times New Roman" w:cs="Times New Roman"/>
          <w:color w:val="auto"/>
          <w:sz w:val="18"/>
          <w:szCs w:val="18"/>
        </w:rPr>
        <w:t xml:space="preserve"> Объекта недвижимости, указанные в настоящем пункте, являются строительными и уточняются после составления кадастровым инженером технического плана на Объект недвижимости и получения ЗАСТРОЙЩИКОМ разрешения на ввод в эксплуатацию Объекта недвижимости.</w:t>
      </w:r>
    </w:p>
    <w:p w14:paraId="3117D017" w14:textId="579819DD" w:rsidR="00EB796B" w:rsidRPr="000C5233" w:rsidRDefault="00FC7BD4">
      <w:pPr>
        <w:pStyle w:val="af4"/>
        <w:tabs>
          <w:tab w:val="left" w:pos="0"/>
          <w:tab w:val="left" w:pos="567"/>
        </w:tabs>
        <w:ind w:left="0"/>
        <w:jc w:val="both"/>
        <w:rPr>
          <w:rFonts w:ascii="Times New Roman" w:hAnsi="Times New Roman" w:cs="Times New Roman"/>
          <w:bCs/>
          <w:color w:val="auto"/>
          <w:sz w:val="18"/>
          <w:szCs w:val="18"/>
        </w:rPr>
      </w:pPr>
      <w:r w:rsidRPr="000C5233">
        <w:rPr>
          <w:rFonts w:ascii="Times New Roman" w:hAnsi="Times New Roman" w:cs="Times New Roman"/>
          <w:bCs/>
          <w:color w:val="auto"/>
          <w:sz w:val="18"/>
          <w:szCs w:val="18"/>
        </w:rPr>
        <w:t>План Объекта долевого строительства и его расположение на этаже приведены в Приложении № 1 к Договору, которое является неотъемлемой частью Договора.</w:t>
      </w:r>
    </w:p>
    <w:p w14:paraId="7996C351" w14:textId="5EB818B1" w:rsidR="00EB796B" w:rsidRPr="000C5233" w:rsidRDefault="00FC7BD4">
      <w:pPr>
        <w:tabs>
          <w:tab w:val="left" w:pos="0"/>
          <w:tab w:val="left" w:pos="567"/>
        </w:tabs>
        <w:jc w:val="both"/>
        <w:rPr>
          <w:rFonts w:ascii="Times New Roman" w:eastAsiaTheme="minorHAnsi" w:hAnsi="Times New Roman" w:cs="Times New Roman"/>
          <w:bCs/>
          <w:color w:val="auto"/>
          <w:sz w:val="18"/>
          <w:szCs w:val="18"/>
        </w:rPr>
      </w:pPr>
      <w:r w:rsidRPr="000C5233">
        <w:rPr>
          <w:rFonts w:ascii="Times New Roman" w:eastAsiaTheme="minorHAnsi" w:hAnsi="Times New Roman" w:cs="Times New Roman"/>
          <w:bCs/>
          <w:color w:val="auto"/>
          <w:sz w:val="18"/>
          <w:szCs w:val="18"/>
        </w:rPr>
        <w:t xml:space="preserve">Приложение № 1 не выполнено в масштабе и является отображением в графической форме расположения по отношению к друг-другу частей Объекта долевого строительства, а также указывает местоположение Объекта долевого строительства на этаже. Наличие на плане обозначений ванн, унитазов, раковин, электрических щитков и прочего имеет условный характер и не создает для ЗАСТРОЙЩИКА каких-либо обязательств по их фактическому выполнению/установке/поставке. </w:t>
      </w:r>
    </w:p>
    <w:p w14:paraId="27CFE6C6" w14:textId="77777777" w:rsidR="00EB796B" w:rsidRPr="000C5233" w:rsidRDefault="00FC7BD4">
      <w:pPr>
        <w:numPr>
          <w:ilvl w:val="1"/>
          <w:numId w:val="5"/>
        </w:numPr>
        <w:tabs>
          <w:tab w:val="left" w:pos="426"/>
          <w:tab w:val="left" w:pos="567"/>
          <w:tab w:val="left" w:pos="694"/>
        </w:tabs>
        <w:contextualSpacing/>
        <w:jc w:val="both"/>
        <w:rPr>
          <w:rFonts w:ascii="Times New Roman" w:hAnsi="Times New Roman" w:cs="Times New Roman"/>
          <w:color w:val="auto"/>
          <w:sz w:val="18"/>
          <w:szCs w:val="18"/>
        </w:rPr>
      </w:pPr>
      <w:r w:rsidRPr="000C5233">
        <w:rPr>
          <w:rFonts w:ascii="Times New Roman" w:hAnsi="Times New Roman" w:cs="Times New Roman"/>
          <w:sz w:val="18"/>
          <w:szCs w:val="18"/>
        </w:rPr>
        <w:t xml:space="preserve">Сторонами допускается отклонение общей приведенной площади Объекта долевого строительства в пределах 5 (пяти) процентов от проектной общей приведенной площади Объекта долевого строительства, указанной в п.2.3. Договора. Такое отклонение является основанием для перерасчета Цены Договора в порядке, предусмотренном Договором. </w:t>
      </w:r>
    </w:p>
    <w:p w14:paraId="6DD50694" w14:textId="77777777" w:rsidR="00EB796B" w:rsidRPr="000C5233" w:rsidRDefault="00FC7BD4">
      <w:pPr>
        <w:numPr>
          <w:ilvl w:val="1"/>
          <w:numId w:val="5"/>
        </w:numPr>
        <w:tabs>
          <w:tab w:val="left" w:pos="426"/>
          <w:tab w:val="left" w:pos="567"/>
          <w:tab w:val="left" w:pos="705"/>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 (далее - регистрирующий орган).</w:t>
      </w:r>
    </w:p>
    <w:p w14:paraId="206A5500" w14:textId="77777777" w:rsidR="00EB796B" w:rsidRPr="000C5233" w:rsidRDefault="00FC7BD4">
      <w:pPr>
        <w:numPr>
          <w:ilvl w:val="1"/>
          <w:numId w:val="5"/>
        </w:numPr>
        <w:tabs>
          <w:tab w:val="left" w:pos="426"/>
          <w:tab w:val="left" w:pos="567"/>
          <w:tab w:val="left" w:pos="705"/>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УЧАСТНИК ДОЛЕВОГО СТРОИТЕЛЬСТВА подписанием настоящего договора заверяет ЗАСТРОЙЩИКА в следующем:</w:t>
      </w:r>
    </w:p>
    <w:p w14:paraId="2A4BB6F2" w14:textId="77777777" w:rsidR="00EB796B" w:rsidRPr="000C5233" w:rsidRDefault="00FC7BD4">
      <w:pPr>
        <w:pStyle w:val="af4"/>
        <w:numPr>
          <w:ilvl w:val="2"/>
          <w:numId w:val="5"/>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УЧАСТНИК ДОЛЕВОГО СТРОИТЕЛЬСТВА до подписания Договора получил полную и достаточную для него информацию в отношении расположения земельного участка и строящегося на нем Объекта недвижимости, состава и характеристик инфраструктуры Объекта недвижимости.</w:t>
      </w:r>
    </w:p>
    <w:p w14:paraId="35B62281" w14:textId="77777777" w:rsidR="00EB796B" w:rsidRPr="000C5233" w:rsidRDefault="00FC7BD4">
      <w:pPr>
        <w:pStyle w:val="af4"/>
        <w:numPr>
          <w:ilvl w:val="2"/>
          <w:numId w:val="5"/>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УЧАСТНИК ДОЛЕВОГО СТРОИТЕЛЬСТВА до подписания Договора подробным образом ознакомился с проектной декларацией в отношении Объекта недвижимости, а также с характеристиками Объекта долевого строительства, обладает полной и достаточной информацией для заключения Договора.</w:t>
      </w:r>
    </w:p>
    <w:p w14:paraId="2756785F" w14:textId="77777777" w:rsidR="00EB796B" w:rsidRPr="000C5233" w:rsidRDefault="00FC7BD4">
      <w:pPr>
        <w:pStyle w:val="af4"/>
        <w:numPr>
          <w:ilvl w:val="2"/>
          <w:numId w:val="5"/>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УЧАСТНИК ДОЛЕВОГО СТРОИТЕЛЬСТВА до подписания Договора подробным образом ознакомился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№214-ФЗ) со всеми изменениями и дополнениями, а также с условиями Договора, располагает полной и достаточной информацией о порядке заключения, исполнения и расторжения Договора и ответственности за нарушение своих обязательств.</w:t>
      </w:r>
    </w:p>
    <w:p w14:paraId="3B548F42" w14:textId="77777777" w:rsidR="00EB796B" w:rsidRPr="000C5233" w:rsidRDefault="00FC7BD4">
      <w:pPr>
        <w:numPr>
          <w:ilvl w:val="1"/>
          <w:numId w:val="5"/>
        </w:numPr>
        <w:tabs>
          <w:tab w:val="left" w:pos="426"/>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Условием привлечения ЗАСТРОЙЩИКОМ денежных средств для строительства Объекта недвижимости является размещение денежных средств Участников долевого строительства на счетах эскроу в порядке, предусмотренном действующим законодательством и настоящим Договором.</w:t>
      </w:r>
    </w:p>
    <w:p w14:paraId="36089A0A" w14:textId="77777777" w:rsidR="00EB796B" w:rsidRPr="000C5233" w:rsidRDefault="00FC7BD4">
      <w:pPr>
        <w:pStyle w:val="af4"/>
        <w:numPr>
          <w:ilvl w:val="1"/>
          <w:numId w:val="5"/>
        </w:numPr>
        <w:tabs>
          <w:tab w:val="left" w:pos="426"/>
          <w:tab w:val="left" w:pos="567"/>
          <w:tab w:val="left" w:pos="709"/>
          <w:tab w:val="left" w:pos="851"/>
          <w:tab w:val="left" w:pos="993"/>
          <w:tab w:val="left" w:pos="1276"/>
        </w:tabs>
        <w:ind w:left="0"/>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В силу того, что расчеты по настоящему Договору осуществляются с использованием счетов эскроу, залог в силу закона на земельный участок и на строящийся на этом участке Объект недвижимости в пользу </w:t>
      </w:r>
      <w:r w:rsidRPr="000C5233">
        <w:rPr>
          <w:rFonts w:ascii="Times New Roman" w:eastAsiaTheme="minorHAnsi" w:hAnsi="Times New Roman" w:cs="Times New Roman"/>
          <w:color w:val="auto"/>
          <w:sz w:val="18"/>
          <w:szCs w:val="18"/>
        </w:rPr>
        <w:t>УЧАСТНИКА ДОЛЕВОГО СТРОИТЕЛЬСТВА</w:t>
      </w:r>
      <w:r w:rsidRPr="000C5233">
        <w:rPr>
          <w:rFonts w:ascii="Times New Roman" w:eastAsiaTheme="minorHAnsi" w:hAnsi="Times New Roman" w:cs="Times New Roman"/>
          <w:sz w:val="18"/>
          <w:szCs w:val="18"/>
        </w:rPr>
        <w:t xml:space="preserve"> не устанавливается (</w:t>
      </w:r>
      <w:hyperlink r:id="rId8" w:tooltip="consultantplus://offline/ref=F278177850D191BEF2A0FCD7EBC98EEE75F088387DB532560D2640DF0130F9CCE93F645F3B6BDFEAA1D7237F04DDE96E345C4EA0BBE93899eBP3I" w:history="1">
        <w:r w:rsidRPr="000C5233">
          <w:rPr>
            <w:rFonts w:ascii="Times New Roman" w:eastAsiaTheme="minorHAnsi" w:hAnsi="Times New Roman" w:cs="Times New Roman"/>
            <w:color w:val="auto"/>
            <w:sz w:val="18"/>
            <w:szCs w:val="18"/>
            <w:lang w:eastAsia="en-US" w:bidi="ar-SA"/>
          </w:rPr>
          <w:t>ч.1 ст.13</w:t>
        </w:r>
      </w:hyperlink>
      <w:r w:rsidRPr="000C5233">
        <w:rPr>
          <w:rFonts w:ascii="Times New Roman" w:eastAsiaTheme="minorHAnsi" w:hAnsi="Times New Roman" w:cs="Times New Roman"/>
          <w:color w:val="auto"/>
          <w:sz w:val="18"/>
          <w:szCs w:val="18"/>
          <w:lang w:eastAsia="en-US" w:bidi="ar-SA"/>
        </w:rPr>
        <w:t xml:space="preserve">, </w:t>
      </w:r>
      <w:r w:rsidRPr="000C5233">
        <w:rPr>
          <w:rFonts w:ascii="Times New Roman" w:eastAsiaTheme="minorHAnsi" w:hAnsi="Times New Roman" w:cs="Times New Roman"/>
          <w:color w:val="auto"/>
          <w:sz w:val="18"/>
          <w:szCs w:val="18"/>
        </w:rPr>
        <w:t>ч.4 ст.15.4 ФЗ №214-ФЗ)</w:t>
      </w:r>
      <w:r w:rsidRPr="000C5233">
        <w:rPr>
          <w:rFonts w:ascii="Times New Roman" w:eastAsiaTheme="minorHAnsi" w:hAnsi="Times New Roman" w:cs="Times New Roman"/>
          <w:sz w:val="18"/>
          <w:szCs w:val="18"/>
        </w:rPr>
        <w:t>.</w:t>
      </w:r>
    </w:p>
    <w:p w14:paraId="030A3AEB" w14:textId="77777777" w:rsidR="00EB796B" w:rsidRPr="000C5233" w:rsidRDefault="00EB796B">
      <w:pPr>
        <w:pStyle w:val="af4"/>
        <w:tabs>
          <w:tab w:val="left" w:pos="709"/>
          <w:tab w:val="left" w:pos="851"/>
          <w:tab w:val="left" w:pos="993"/>
          <w:tab w:val="left" w:pos="1276"/>
        </w:tabs>
        <w:ind w:left="0"/>
        <w:jc w:val="both"/>
        <w:rPr>
          <w:rFonts w:ascii="Times New Roman" w:hAnsi="Times New Roman" w:cs="Times New Roman"/>
          <w:sz w:val="18"/>
          <w:szCs w:val="18"/>
        </w:rPr>
      </w:pPr>
    </w:p>
    <w:p w14:paraId="3A82EF36" w14:textId="77777777" w:rsidR="00EB796B" w:rsidRPr="000C5233" w:rsidRDefault="00FC7BD4">
      <w:pPr>
        <w:pStyle w:val="34"/>
        <w:numPr>
          <w:ilvl w:val="0"/>
          <w:numId w:val="5"/>
        </w:numPr>
        <w:shd w:val="clear" w:color="auto" w:fill="auto"/>
        <w:tabs>
          <w:tab w:val="left" w:pos="284"/>
        </w:tabs>
        <w:spacing w:line="240" w:lineRule="auto"/>
        <w:ind w:firstLine="0"/>
        <w:contextualSpacing/>
        <w:rPr>
          <w:sz w:val="18"/>
          <w:szCs w:val="18"/>
        </w:rPr>
      </w:pPr>
      <w:r w:rsidRPr="000C5233">
        <w:rPr>
          <w:rFonts w:eastAsiaTheme="minorHAnsi"/>
          <w:sz w:val="18"/>
          <w:szCs w:val="18"/>
        </w:rPr>
        <w:t>ЦЕНА ДОГОВОРА И ПОРЯДОК РАСЧЕТОВ</w:t>
      </w:r>
    </w:p>
    <w:p w14:paraId="4C1FBA0B" w14:textId="77777777" w:rsidR="00EB796B" w:rsidRPr="000C5233" w:rsidRDefault="00FC7BD4">
      <w:pPr>
        <w:numPr>
          <w:ilvl w:val="1"/>
          <w:numId w:val="5"/>
        </w:numPr>
        <w:tabs>
          <w:tab w:val="left" w:pos="567"/>
        </w:tabs>
        <w:contextualSpacing/>
        <w:jc w:val="both"/>
        <w:rPr>
          <w:rStyle w:val="25"/>
          <w:rFonts w:eastAsia="Arial Unicode MS"/>
          <w:b w:val="0"/>
          <w:bCs w:val="0"/>
          <w:color w:val="auto"/>
          <w:sz w:val="18"/>
          <w:szCs w:val="18"/>
        </w:rPr>
      </w:pPr>
      <w:r w:rsidRPr="000C5233">
        <w:rPr>
          <w:rFonts w:ascii="Times New Roman" w:hAnsi="Times New Roman" w:cs="Times New Roman"/>
          <w:color w:val="auto"/>
          <w:sz w:val="18"/>
          <w:szCs w:val="18"/>
        </w:rPr>
        <w:t>Цена Договора определяется как произведение цены</w:t>
      </w:r>
      <w:r w:rsidRPr="000C5233">
        <w:rPr>
          <w:rStyle w:val="25"/>
          <w:rFonts w:eastAsia="Arial Unicode MS"/>
          <w:i/>
          <w:color w:val="auto"/>
          <w:sz w:val="18"/>
          <w:szCs w:val="18"/>
        </w:rPr>
        <w:t xml:space="preserve"> </w:t>
      </w:r>
      <w:r w:rsidRPr="000C5233">
        <w:rPr>
          <w:rStyle w:val="25"/>
          <w:rFonts w:eastAsia="Arial Unicode MS"/>
          <w:b w:val="0"/>
          <w:bCs w:val="0"/>
          <w:color w:val="auto"/>
          <w:sz w:val="18"/>
          <w:szCs w:val="18"/>
        </w:rPr>
        <w:t>одного квадратного метра</w:t>
      </w:r>
      <w:r w:rsidRPr="000C5233">
        <w:rPr>
          <w:rFonts w:ascii="Times New Roman" w:hAnsi="Times New Roman" w:cs="Times New Roman"/>
          <w:b/>
          <w:sz w:val="18"/>
          <w:szCs w:val="18"/>
        </w:rPr>
        <w:t xml:space="preserve"> </w:t>
      </w:r>
      <w:r w:rsidRPr="000C5233">
        <w:rPr>
          <w:rFonts w:ascii="Times New Roman" w:hAnsi="Times New Roman" w:cs="Times New Roman"/>
          <w:sz w:val="18"/>
          <w:szCs w:val="18"/>
        </w:rPr>
        <w:t>про</w:t>
      </w:r>
      <w:r w:rsidRPr="000C5233">
        <w:rPr>
          <w:rFonts w:ascii="Times New Roman" w:hAnsi="Times New Roman" w:cs="Times New Roman"/>
          <w:color w:val="auto"/>
          <w:sz w:val="18"/>
          <w:szCs w:val="18"/>
        </w:rPr>
        <w:t>ектной общей</w:t>
      </w:r>
      <w:r w:rsidRPr="000C5233">
        <w:rPr>
          <w:rFonts w:ascii="Times New Roman" w:hAnsi="Times New Roman" w:cs="Times New Roman"/>
          <w:b/>
          <w:i/>
          <w:color w:val="auto"/>
          <w:sz w:val="18"/>
          <w:szCs w:val="18"/>
        </w:rPr>
        <w:t xml:space="preserve"> </w:t>
      </w:r>
      <w:r w:rsidRPr="000C5233">
        <w:rPr>
          <w:rFonts w:ascii="Times New Roman" w:hAnsi="Times New Roman" w:cs="Times New Roman"/>
          <w:color w:val="auto"/>
          <w:sz w:val="18"/>
          <w:szCs w:val="18"/>
        </w:rPr>
        <w:t>приведенной площади Объекта долевого строительства</w:t>
      </w:r>
      <w:r w:rsidRPr="000C5233">
        <w:rPr>
          <w:rFonts w:ascii="Times New Roman" w:hAnsi="Times New Roman" w:cs="Times New Roman"/>
          <w:i/>
          <w:color w:val="auto"/>
          <w:sz w:val="18"/>
          <w:szCs w:val="18"/>
        </w:rPr>
        <w:t xml:space="preserve"> </w:t>
      </w:r>
      <w:r w:rsidRPr="000C5233">
        <w:rPr>
          <w:rFonts w:ascii="Times New Roman" w:hAnsi="Times New Roman" w:cs="Times New Roman"/>
          <w:color w:val="auto"/>
          <w:sz w:val="18"/>
          <w:szCs w:val="18"/>
        </w:rPr>
        <w:t>и</w:t>
      </w:r>
      <w:r w:rsidRPr="000C5233">
        <w:rPr>
          <w:rFonts w:ascii="Times New Roman" w:hAnsi="Times New Roman" w:cs="Times New Roman"/>
          <w:i/>
          <w:color w:val="auto"/>
          <w:sz w:val="18"/>
          <w:szCs w:val="18"/>
        </w:rPr>
        <w:t xml:space="preserve"> </w:t>
      </w:r>
      <w:r w:rsidRPr="000C5233">
        <w:rPr>
          <w:rStyle w:val="25"/>
          <w:rFonts w:eastAsia="Arial Unicode MS"/>
          <w:b w:val="0"/>
          <w:bCs w:val="0"/>
          <w:color w:val="auto"/>
          <w:sz w:val="18"/>
          <w:szCs w:val="18"/>
        </w:rPr>
        <w:t>Проектной общей приведенной площади Объекта долевого строительства</w:t>
      </w:r>
      <w:r w:rsidRPr="000C5233">
        <w:rPr>
          <w:rFonts w:ascii="Times New Roman" w:hAnsi="Times New Roman" w:cs="Times New Roman"/>
          <w:color w:val="auto"/>
          <w:sz w:val="18"/>
          <w:szCs w:val="18"/>
        </w:rPr>
        <w:t>.</w:t>
      </w:r>
      <w:r w:rsidRPr="000C5233">
        <w:rPr>
          <w:rStyle w:val="25"/>
          <w:rFonts w:eastAsia="Arial Unicode MS"/>
          <w:b w:val="0"/>
          <w:bCs w:val="0"/>
          <w:color w:val="auto"/>
          <w:sz w:val="18"/>
          <w:szCs w:val="18"/>
        </w:rPr>
        <w:t xml:space="preserve"> Цена Договора НДС не облагается.</w:t>
      </w:r>
    </w:p>
    <w:tbl>
      <w:tblPr>
        <w:tblStyle w:val="af9"/>
        <w:tblW w:w="10206" w:type="dxa"/>
        <w:tblInd w:w="108" w:type="dxa"/>
        <w:tblLook w:val="04A0" w:firstRow="1" w:lastRow="0" w:firstColumn="1" w:lastColumn="0" w:noHBand="0" w:noVBand="1"/>
      </w:tblPr>
      <w:tblGrid>
        <w:gridCol w:w="1838"/>
        <w:gridCol w:w="2022"/>
        <w:gridCol w:w="2485"/>
        <w:gridCol w:w="1560"/>
        <w:gridCol w:w="2301"/>
      </w:tblGrid>
      <w:tr w:rsidR="00EB796B" w:rsidRPr="000C5233" w14:paraId="4470D48F" w14:textId="77777777">
        <w:tc>
          <w:tcPr>
            <w:tcW w:w="1838" w:type="dxa"/>
          </w:tcPr>
          <w:p w14:paraId="78311727" w14:textId="77777777" w:rsidR="00EB796B" w:rsidRPr="000C5233" w:rsidRDefault="00FC7BD4">
            <w:pPr>
              <w:tabs>
                <w:tab w:val="left" w:pos="705"/>
              </w:tabs>
              <w:contextualSpacing/>
              <w:jc w:val="center"/>
              <w:rPr>
                <w:rStyle w:val="25"/>
                <w:rFonts w:eastAsia="Arial Unicode MS"/>
                <w:b w:val="0"/>
                <w:bCs w:val="0"/>
                <w:color w:val="auto"/>
                <w:sz w:val="16"/>
                <w:szCs w:val="16"/>
              </w:rPr>
            </w:pPr>
            <w:r w:rsidRPr="000C5233">
              <w:rPr>
                <w:rStyle w:val="25"/>
                <w:rFonts w:eastAsia="Arial Unicode MS"/>
                <w:b w:val="0"/>
                <w:bCs w:val="0"/>
                <w:color w:val="auto"/>
                <w:sz w:val="16"/>
                <w:szCs w:val="16"/>
              </w:rPr>
              <w:t>Проектная общая приведенная площадь Объекта долевого строительства, в кв.м</w:t>
            </w:r>
          </w:p>
        </w:tc>
        <w:tc>
          <w:tcPr>
            <w:tcW w:w="2022" w:type="dxa"/>
          </w:tcPr>
          <w:p w14:paraId="0E52273C" w14:textId="77777777" w:rsidR="00EB796B" w:rsidRPr="000C5233" w:rsidRDefault="00FC7BD4">
            <w:pPr>
              <w:tabs>
                <w:tab w:val="left" w:pos="705"/>
              </w:tabs>
              <w:ind w:right="-70"/>
              <w:contextualSpacing/>
              <w:jc w:val="center"/>
              <w:rPr>
                <w:rFonts w:ascii="Times New Roman" w:hAnsi="Times New Roman" w:cs="Times New Roman"/>
                <w:sz w:val="16"/>
                <w:szCs w:val="16"/>
              </w:rPr>
            </w:pPr>
            <w:r w:rsidRPr="000C5233">
              <w:rPr>
                <w:rStyle w:val="25"/>
                <w:rFonts w:eastAsia="Arial Unicode MS"/>
                <w:b w:val="0"/>
                <w:bCs w:val="0"/>
                <w:color w:val="auto"/>
                <w:sz w:val="16"/>
                <w:szCs w:val="16"/>
              </w:rPr>
              <w:t xml:space="preserve">Цена </w:t>
            </w:r>
            <w:r w:rsidRPr="000C5233">
              <w:rPr>
                <w:rFonts w:ascii="Times New Roman" w:hAnsi="Times New Roman" w:cs="Times New Roman"/>
                <w:sz w:val="16"/>
                <w:szCs w:val="16"/>
              </w:rPr>
              <w:t>1 (одного) кв.м. проектной общей приведенной площади Объекта долевого строительства,</w:t>
            </w:r>
          </w:p>
          <w:p w14:paraId="00B7EA37" w14:textId="77777777" w:rsidR="00EB796B" w:rsidRPr="000C5233" w:rsidRDefault="00FC7BD4">
            <w:pPr>
              <w:tabs>
                <w:tab w:val="left" w:pos="705"/>
              </w:tabs>
              <w:contextualSpacing/>
              <w:jc w:val="center"/>
              <w:rPr>
                <w:rStyle w:val="25"/>
                <w:rFonts w:eastAsia="Arial Unicode MS"/>
                <w:b w:val="0"/>
                <w:bCs w:val="0"/>
                <w:color w:val="auto"/>
                <w:sz w:val="16"/>
                <w:szCs w:val="16"/>
              </w:rPr>
            </w:pPr>
            <w:r w:rsidRPr="000C5233">
              <w:rPr>
                <w:rFonts w:ascii="Times New Roman" w:hAnsi="Times New Roman" w:cs="Times New Roman"/>
                <w:sz w:val="16"/>
                <w:szCs w:val="16"/>
              </w:rPr>
              <w:t>в рублях</w:t>
            </w:r>
          </w:p>
        </w:tc>
        <w:tc>
          <w:tcPr>
            <w:tcW w:w="2485" w:type="dxa"/>
          </w:tcPr>
          <w:p w14:paraId="2AA0E30C" w14:textId="77777777" w:rsidR="00EB796B" w:rsidRPr="000C5233" w:rsidRDefault="00FC7BD4">
            <w:pPr>
              <w:tabs>
                <w:tab w:val="left" w:pos="705"/>
              </w:tabs>
              <w:contextualSpacing/>
              <w:jc w:val="center"/>
              <w:rPr>
                <w:rStyle w:val="25"/>
                <w:rFonts w:eastAsia="Arial Unicode MS"/>
                <w:b w:val="0"/>
                <w:bCs w:val="0"/>
                <w:color w:val="auto"/>
                <w:sz w:val="16"/>
                <w:szCs w:val="16"/>
              </w:rPr>
            </w:pPr>
            <w:r w:rsidRPr="000C5233">
              <w:rPr>
                <w:rStyle w:val="25"/>
                <w:rFonts w:eastAsia="Arial Unicode MS"/>
                <w:b w:val="0"/>
                <w:bCs w:val="0"/>
                <w:color w:val="auto"/>
                <w:sz w:val="16"/>
                <w:szCs w:val="16"/>
              </w:rPr>
              <w:t xml:space="preserve">Цена </w:t>
            </w:r>
            <w:r w:rsidRPr="000C5233">
              <w:rPr>
                <w:rFonts w:ascii="Times New Roman" w:hAnsi="Times New Roman" w:cs="Times New Roman"/>
                <w:sz w:val="16"/>
                <w:szCs w:val="16"/>
              </w:rPr>
              <w:t>1 (одного) кв.м. проектной общей приведенной площади Объекта долевого строительства, прописью</w:t>
            </w:r>
          </w:p>
        </w:tc>
        <w:tc>
          <w:tcPr>
            <w:tcW w:w="1560" w:type="dxa"/>
          </w:tcPr>
          <w:p w14:paraId="79331D7F" w14:textId="77777777" w:rsidR="00EB796B" w:rsidRPr="000C5233" w:rsidRDefault="00FC7BD4">
            <w:pPr>
              <w:tabs>
                <w:tab w:val="left" w:pos="705"/>
              </w:tabs>
              <w:contextualSpacing/>
              <w:jc w:val="center"/>
              <w:rPr>
                <w:rStyle w:val="25"/>
                <w:rFonts w:eastAsia="Arial Unicode MS"/>
                <w:b w:val="0"/>
                <w:bCs w:val="0"/>
                <w:color w:val="auto"/>
                <w:sz w:val="16"/>
                <w:szCs w:val="16"/>
              </w:rPr>
            </w:pPr>
            <w:r w:rsidRPr="000C5233">
              <w:rPr>
                <w:rStyle w:val="25"/>
                <w:rFonts w:eastAsia="Arial Unicode MS"/>
                <w:b w:val="0"/>
                <w:bCs w:val="0"/>
                <w:color w:val="auto"/>
                <w:sz w:val="16"/>
                <w:szCs w:val="16"/>
              </w:rPr>
              <w:t>Цена Договора,</w:t>
            </w:r>
          </w:p>
          <w:p w14:paraId="38FF8A2F" w14:textId="77777777" w:rsidR="00EB796B" w:rsidRPr="000C5233" w:rsidRDefault="00FC7BD4">
            <w:pPr>
              <w:tabs>
                <w:tab w:val="left" w:pos="705"/>
              </w:tabs>
              <w:contextualSpacing/>
              <w:jc w:val="center"/>
              <w:rPr>
                <w:rStyle w:val="25"/>
                <w:rFonts w:eastAsia="Arial Unicode MS"/>
                <w:b w:val="0"/>
                <w:bCs w:val="0"/>
                <w:color w:val="auto"/>
                <w:sz w:val="16"/>
                <w:szCs w:val="16"/>
              </w:rPr>
            </w:pPr>
            <w:r w:rsidRPr="000C5233">
              <w:rPr>
                <w:rStyle w:val="25"/>
                <w:rFonts w:eastAsia="Arial Unicode MS"/>
                <w:b w:val="0"/>
                <w:bCs w:val="0"/>
                <w:color w:val="auto"/>
                <w:sz w:val="16"/>
                <w:szCs w:val="16"/>
              </w:rPr>
              <w:t>в рублях</w:t>
            </w:r>
          </w:p>
        </w:tc>
        <w:tc>
          <w:tcPr>
            <w:tcW w:w="2301" w:type="dxa"/>
          </w:tcPr>
          <w:p w14:paraId="3E6504AA" w14:textId="77777777" w:rsidR="00EB796B" w:rsidRPr="000C5233" w:rsidRDefault="00FC7BD4">
            <w:pPr>
              <w:tabs>
                <w:tab w:val="left" w:pos="705"/>
              </w:tabs>
              <w:contextualSpacing/>
              <w:jc w:val="center"/>
              <w:rPr>
                <w:rStyle w:val="25"/>
                <w:rFonts w:eastAsia="Arial Unicode MS"/>
                <w:b w:val="0"/>
                <w:bCs w:val="0"/>
                <w:color w:val="auto"/>
                <w:sz w:val="16"/>
                <w:szCs w:val="16"/>
              </w:rPr>
            </w:pPr>
            <w:r w:rsidRPr="000C5233">
              <w:rPr>
                <w:rStyle w:val="25"/>
                <w:rFonts w:eastAsia="Arial Unicode MS"/>
                <w:b w:val="0"/>
                <w:bCs w:val="0"/>
                <w:color w:val="auto"/>
                <w:sz w:val="16"/>
                <w:szCs w:val="16"/>
              </w:rPr>
              <w:t>Цена Договора, прописью</w:t>
            </w:r>
          </w:p>
        </w:tc>
      </w:tr>
      <w:tr w:rsidR="00EB796B" w:rsidRPr="000C5233" w14:paraId="4885B0FC" w14:textId="77777777">
        <w:trPr>
          <w:trHeight w:val="319"/>
        </w:trPr>
        <w:tc>
          <w:tcPr>
            <w:tcW w:w="1838" w:type="dxa"/>
          </w:tcPr>
          <w:p w14:paraId="379753E2" w14:textId="77777777" w:rsidR="00EB796B" w:rsidRPr="000C5233" w:rsidRDefault="00EB796B">
            <w:pPr>
              <w:tabs>
                <w:tab w:val="left" w:pos="705"/>
              </w:tabs>
              <w:contextualSpacing/>
              <w:rPr>
                <w:rFonts w:ascii="Times New Roman" w:hAnsi="Times New Roman" w:cs="Times New Roman"/>
                <w:b/>
                <w:sz w:val="16"/>
                <w:szCs w:val="16"/>
              </w:rPr>
            </w:pPr>
          </w:p>
        </w:tc>
        <w:tc>
          <w:tcPr>
            <w:tcW w:w="2022" w:type="dxa"/>
          </w:tcPr>
          <w:p w14:paraId="4379C816" w14:textId="77777777" w:rsidR="00EB796B" w:rsidRPr="000C5233" w:rsidRDefault="00EB796B">
            <w:pPr>
              <w:tabs>
                <w:tab w:val="left" w:pos="705"/>
              </w:tabs>
              <w:contextualSpacing/>
              <w:jc w:val="center"/>
              <w:rPr>
                <w:rFonts w:ascii="Times New Roman" w:hAnsi="Times New Roman" w:cs="Times New Roman"/>
                <w:b/>
                <w:sz w:val="16"/>
                <w:szCs w:val="16"/>
              </w:rPr>
            </w:pPr>
          </w:p>
        </w:tc>
        <w:tc>
          <w:tcPr>
            <w:tcW w:w="2485" w:type="dxa"/>
          </w:tcPr>
          <w:p w14:paraId="31FDDCAB" w14:textId="77777777" w:rsidR="00EB796B" w:rsidRPr="000C5233" w:rsidRDefault="00EB796B">
            <w:pPr>
              <w:tabs>
                <w:tab w:val="left" w:pos="705"/>
              </w:tabs>
              <w:contextualSpacing/>
              <w:jc w:val="center"/>
              <w:rPr>
                <w:rFonts w:ascii="Times New Roman" w:hAnsi="Times New Roman" w:cs="Times New Roman"/>
                <w:b/>
                <w:bCs/>
                <w:sz w:val="16"/>
                <w:szCs w:val="16"/>
              </w:rPr>
            </w:pPr>
          </w:p>
        </w:tc>
        <w:tc>
          <w:tcPr>
            <w:tcW w:w="1560" w:type="dxa"/>
          </w:tcPr>
          <w:p w14:paraId="73075C71" w14:textId="77777777" w:rsidR="00EB796B" w:rsidRPr="000C5233" w:rsidRDefault="00EB796B">
            <w:pPr>
              <w:tabs>
                <w:tab w:val="left" w:pos="705"/>
              </w:tabs>
              <w:contextualSpacing/>
              <w:jc w:val="center"/>
              <w:rPr>
                <w:rStyle w:val="25"/>
                <w:rFonts w:eastAsia="Arial Unicode MS"/>
                <w:color w:val="auto"/>
                <w:sz w:val="16"/>
                <w:szCs w:val="16"/>
              </w:rPr>
            </w:pPr>
          </w:p>
        </w:tc>
        <w:tc>
          <w:tcPr>
            <w:tcW w:w="2301" w:type="dxa"/>
          </w:tcPr>
          <w:p w14:paraId="7C725076" w14:textId="77777777" w:rsidR="00EB796B" w:rsidRPr="000C5233" w:rsidRDefault="00EB796B">
            <w:pPr>
              <w:tabs>
                <w:tab w:val="left" w:pos="705"/>
              </w:tabs>
              <w:contextualSpacing/>
              <w:jc w:val="center"/>
              <w:rPr>
                <w:rStyle w:val="25"/>
                <w:rFonts w:eastAsia="Arial Unicode MS"/>
                <w:b w:val="0"/>
                <w:color w:val="auto"/>
                <w:sz w:val="16"/>
                <w:szCs w:val="16"/>
              </w:rPr>
            </w:pPr>
          </w:p>
        </w:tc>
      </w:tr>
    </w:tbl>
    <w:p w14:paraId="4BE37F99"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Цена Договора подлежит изменению в случаях, предусмотренных настоящим Договором.</w:t>
      </w:r>
    </w:p>
    <w:p w14:paraId="71A2F86E"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УЧАСТНИК ДОЛЕВОГО СТРОИТЕЛЬСТВА обязуется </w:t>
      </w:r>
      <w:r w:rsidRPr="000C5233">
        <w:rPr>
          <w:rFonts w:ascii="Times New Roman" w:eastAsiaTheme="minorHAnsi" w:hAnsi="Times New Roman" w:cs="Times New Roman"/>
          <w:color w:val="auto"/>
          <w:sz w:val="18"/>
          <w:szCs w:val="18"/>
          <w:lang w:eastAsia="en-US" w:bidi="ar-SA"/>
        </w:rPr>
        <w:t xml:space="preserve">уплатить Цену договора в порядке и в сроки, установленные Договором и </w:t>
      </w:r>
      <w:r w:rsidRPr="000C5233">
        <w:rPr>
          <w:rFonts w:ascii="Times New Roman" w:eastAsiaTheme="minorHAnsi" w:hAnsi="Times New Roman" w:cs="Times New Roman"/>
          <w:color w:val="auto"/>
          <w:sz w:val="18"/>
          <w:szCs w:val="18"/>
        </w:rPr>
        <w:t>Графиком платежей (Приложение № 3 к Договору).</w:t>
      </w:r>
    </w:p>
    <w:p w14:paraId="14218ABA"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imes New Roman" w:hAnsi="Times New Roman" w:cs="Times New Roman"/>
          <w:iCs/>
          <w:color w:val="222222"/>
          <w:sz w:val="18"/>
          <w:szCs w:val="18"/>
          <w:shd w:val="clear" w:color="auto" w:fill="FFFFFF"/>
        </w:rPr>
        <w:t xml:space="preserve">УЧАСТНИК ДОЛЕВОГО СТРОИТЕЛЬСТВА обязуется внести денежные средства в счет уплаты цены Договора, указанной в п. 3.1.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w:t>
      </w:r>
      <w:r w:rsidRPr="000C5233">
        <w:rPr>
          <w:rFonts w:ascii="Times New Roman" w:eastAsia="Times New Roman" w:hAnsi="Times New Roman" w:cs="Times New Roman"/>
          <w:iCs/>
          <w:color w:val="222222"/>
          <w:sz w:val="18"/>
          <w:szCs w:val="18"/>
          <w:shd w:val="clear" w:color="auto" w:fill="FFFFFF"/>
        </w:rPr>
        <w:lastRenderedPageBreak/>
        <w:t>ЗАСТРОЙЩИКУ (бенефициару) на следующих условиях:</w:t>
      </w:r>
    </w:p>
    <w:p w14:paraId="65D3B14C" w14:textId="3645CF5D" w:rsidR="00EB796B" w:rsidRPr="000C5233" w:rsidRDefault="00FC7BD4">
      <w:pPr>
        <w:tabs>
          <w:tab w:val="left" w:pos="567"/>
        </w:tabs>
        <w:jc w:val="both"/>
        <w:rPr>
          <w:rFonts w:ascii="Times New Roman" w:eastAsiaTheme="minorHAnsi" w:hAnsi="Times New Roman" w:cs="Times New Roman"/>
          <w:bCs/>
          <w:color w:val="auto"/>
          <w:sz w:val="18"/>
          <w:szCs w:val="18"/>
          <w:highlight w:val="yellow"/>
        </w:rPr>
      </w:pPr>
      <w:r w:rsidRPr="000C5233">
        <w:rPr>
          <w:rFonts w:ascii="Times New Roman" w:eastAsiaTheme="minorHAnsi" w:hAnsi="Times New Roman" w:cs="Times New Roman"/>
          <w:b/>
          <w:color w:val="auto"/>
          <w:sz w:val="18"/>
          <w:szCs w:val="18"/>
        </w:rPr>
        <w:t>Эскроу-агент</w:t>
      </w:r>
      <w:r w:rsidRPr="000C5233">
        <w:rPr>
          <w:rFonts w:ascii="Times New Roman" w:eastAsiaTheme="minorHAnsi" w:hAnsi="Times New Roman" w:cs="Times New Roman"/>
          <w:bCs/>
          <w:color w:val="auto"/>
          <w:sz w:val="18"/>
          <w:szCs w:val="18"/>
        </w:rPr>
        <w:t xml:space="preserve">: </w:t>
      </w:r>
      <w:r w:rsidR="000C5233" w:rsidRPr="005E2A5E">
        <w:rPr>
          <w:rFonts w:ascii="Times New Roman" w:hAnsi="Times New Roman" w:cs="Times New Roman"/>
          <w:sz w:val="18"/>
          <w:szCs w:val="18"/>
        </w:rPr>
        <w:t xml:space="preserve">АКЦИОНЕРНОЕ ОБЩЕСТВО «АЛЬФА-БАНК» (сокращенное фирменное наименование: АО «АЛЬФА-БАНК»), место нахождения: г. Москва, адрес: </w:t>
      </w:r>
      <w:r w:rsidR="000C5233" w:rsidRPr="005E2A5E">
        <w:rPr>
          <w:rFonts w:ascii="Times New Roman" w:eastAsia="Times New Roman" w:hAnsi="Times New Roman" w:cs="Times New Roman"/>
          <w:sz w:val="18"/>
          <w:szCs w:val="18"/>
        </w:rPr>
        <w:t>107078, г. Москва, ул. Каланчевская, 27; а</w:t>
      </w:r>
      <w:r w:rsidR="000C5233" w:rsidRPr="005E2A5E">
        <w:rPr>
          <w:rFonts w:ascii="Times New Roman" w:hAnsi="Times New Roman" w:cs="Times New Roman"/>
          <w:sz w:val="18"/>
          <w:szCs w:val="18"/>
        </w:rPr>
        <w:t>дрес электронной почты: mail@alfabank.ru, номер телефона: +7 495 620-91-91</w:t>
      </w:r>
    </w:p>
    <w:p w14:paraId="0545A580" w14:textId="77777777" w:rsidR="00EB796B" w:rsidRPr="000C5233" w:rsidRDefault="00FC7BD4">
      <w:pPr>
        <w:jc w:val="both"/>
        <w:rPr>
          <w:rFonts w:ascii="Times New Roman" w:hAnsi="Times New Roman" w:cs="Times New Roman"/>
          <w:color w:val="000000" w:themeColor="text1"/>
          <w:sz w:val="18"/>
          <w:szCs w:val="18"/>
        </w:rPr>
      </w:pPr>
      <w:r w:rsidRPr="000C5233">
        <w:rPr>
          <w:rFonts w:ascii="Times New Roman" w:eastAsiaTheme="minorHAnsi" w:hAnsi="Times New Roman" w:cs="Times New Roman"/>
          <w:b/>
          <w:color w:val="000000" w:themeColor="text1"/>
          <w:sz w:val="18"/>
          <w:szCs w:val="18"/>
        </w:rPr>
        <w:t xml:space="preserve">Депонент: </w:t>
      </w:r>
      <w:r w:rsidRPr="000C5233">
        <w:rPr>
          <w:rFonts w:ascii="Times New Roman" w:eastAsiaTheme="minorHAnsi" w:hAnsi="Times New Roman" w:cs="Times New Roman"/>
          <w:color w:val="000000" w:themeColor="text1"/>
          <w:sz w:val="18"/>
          <w:szCs w:val="18"/>
        </w:rPr>
        <w:t>УЧАСТНИК ДОЛЕВОГО СТРОИТЕЛЬСТВА</w:t>
      </w:r>
    </w:p>
    <w:p w14:paraId="5BEAE0C3" w14:textId="77777777" w:rsidR="00EB796B" w:rsidRPr="000C5233" w:rsidRDefault="00FC7BD4">
      <w:pPr>
        <w:pStyle w:val="af4"/>
        <w:ind w:left="0"/>
        <w:jc w:val="both"/>
        <w:rPr>
          <w:rFonts w:ascii="Times New Roman" w:hAnsi="Times New Roman" w:cs="Times New Roman"/>
          <w:color w:val="000000" w:themeColor="text1"/>
          <w:sz w:val="18"/>
          <w:szCs w:val="18"/>
        </w:rPr>
      </w:pPr>
      <w:r w:rsidRPr="000C5233">
        <w:rPr>
          <w:rFonts w:ascii="Times New Roman" w:eastAsiaTheme="minorHAnsi" w:hAnsi="Times New Roman" w:cs="Times New Roman"/>
          <w:b/>
          <w:color w:val="000000" w:themeColor="text1"/>
          <w:sz w:val="18"/>
          <w:szCs w:val="18"/>
        </w:rPr>
        <w:t>Бенефициар</w:t>
      </w:r>
      <w:r w:rsidRPr="000C5233">
        <w:rPr>
          <w:rFonts w:ascii="Times New Roman" w:eastAsiaTheme="minorHAnsi" w:hAnsi="Times New Roman" w:cs="Times New Roman"/>
          <w:color w:val="000000" w:themeColor="text1"/>
          <w:sz w:val="18"/>
          <w:szCs w:val="18"/>
        </w:rPr>
        <w:t>: ЗАСТРОЙЩИК</w:t>
      </w:r>
    </w:p>
    <w:p w14:paraId="5CBD7AB2" w14:textId="77777777" w:rsidR="00EB796B" w:rsidRPr="000C5233" w:rsidRDefault="00FC7BD4">
      <w:pPr>
        <w:widowControl/>
        <w:rPr>
          <w:rStyle w:val="25"/>
          <w:rFonts w:eastAsia="Arial Unicode MS"/>
          <w:b w:val="0"/>
          <w:bCs w:val="0"/>
          <w:color w:val="auto"/>
          <w:sz w:val="18"/>
          <w:szCs w:val="18"/>
        </w:rPr>
      </w:pPr>
      <w:r w:rsidRPr="000C5233">
        <w:rPr>
          <w:rFonts w:ascii="Times New Roman" w:eastAsiaTheme="minorHAnsi" w:hAnsi="Times New Roman" w:cs="Times New Roman"/>
          <w:b/>
          <w:color w:val="000000" w:themeColor="text1"/>
          <w:sz w:val="18"/>
          <w:szCs w:val="18"/>
        </w:rPr>
        <w:t>Депонируемая сумма:</w:t>
      </w:r>
      <w:r w:rsidRPr="000C5233">
        <w:rPr>
          <w:rStyle w:val="33"/>
          <w:rFonts w:eastAsia="Arial Unicode MS"/>
          <w:color w:val="auto"/>
          <w:sz w:val="18"/>
          <w:szCs w:val="18"/>
        </w:rPr>
        <w:t xml:space="preserve"> </w:t>
      </w:r>
      <w:r w:rsidRPr="000C5233">
        <w:rPr>
          <w:rStyle w:val="25"/>
          <w:rFonts w:eastAsia="Arial Unicode MS"/>
          <w:b w:val="0"/>
          <w:bCs w:val="0"/>
          <w:color w:val="auto"/>
          <w:sz w:val="18"/>
          <w:szCs w:val="18"/>
        </w:rPr>
        <w:t>ХХХ (ХХХ</w:t>
      </w:r>
      <w:r w:rsidRPr="000C5233">
        <w:rPr>
          <w:rStyle w:val="25"/>
          <w:rFonts w:eastAsia="Arial Unicode MS"/>
          <w:b w:val="0"/>
          <w:bCs w:val="0"/>
          <w:sz w:val="18"/>
          <w:szCs w:val="18"/>
        </w:rPr>
        <w:t xml:space="preserve">) </w:t>
      </w:r>
      <w:r w:rsidRPr="000C5233">
        <w:rPr>
          <w:rStyle w:val="25"/>
          <w:rFonts w:eastAsia="Arial Unicode MS"/>
          <w:b w:val="0"/>
          <w:bCs w:val="0"/>
          <w:color w:val="auto"/>
          <w:sz w:val="18"/>
          <w:szCs w:val="18"/>
        </w:rPr>
        <w:t>рублей ХХ копеек</w:t>
      </w:r>
      <w:r w:rsidRPr="000C5233">
        <w:rPr>
          <w:rStyle w:val="docdata"/>
          <w:rFonts w:ascii="Times New Roman" w:hAnsi="Times New Roman" w:cs="Times New Roman"/>
          <w:b/>
          <w:bCs/>
          <w:sz w:val="18"/>
          <w:szCs w:val="18"/>
        </w:rPr>
        <w:t xml:space="preserve"> </w:t>
      </w:r>
    </w:p>
    <w:p w14:paraId="6C18E10B" w14:textId="77777777" w:rsidR="00EB796B" w:rsidRPr="000C5233" w:rsidRDefault="00FC7BD4">
      <w:pPr>
        <w:pStyle w:val="af4"/>
        <w:ind w:left="0"/>
        <w:jc w:val="both"/>
        <w:rPr>
          <w:rFonts w:ascii="Times New Roman" w:hAnsi="Times New Roman" w:cs="Times New Roman"/>
          <w:b/>
          <w:color w:val="000000" w:themeColor="text1"/>
          <w:sz w:val="18"/>
          <w:szCs w:val="18"/>
        </w:rPr>
      </w:pPr>
      <w:r w:rsidRPr="000C5233">
        <w:rPr>
          <w:rFonts w:ascii="Times New Roman" w:eastAsiaTheme="minorHAnsi" w:hAnsi="Times New Roman" w:cs="Times New Roman"/>
          <w:b/>
          <w:color w:val="000000" w:themeColor="text1"/>
          <w:sz w:val="18"/>
          <w:szCs w:val="18"/>
        </w:rPr>
        <w:t>Срок перечисления Депонентом депонируемой суммы:</w:t>
      </w:r>
      <w:r w:rsidRPr="000C5233">
        <w:rPr>
          <w:rFonts w:ascii="Times New Roman" w:eastAsiaTheme="minorHAnsi" w:hAnsi="Times New Roman" w:cs="Times New Roman"/>
          <w:color w:val="000000" w:themeColor="text1"/>
          <w:sz w:val="18"/>
          <w:szCs w:val="18"/>
        </w:rPr>
        <w:t xml:space="preserve"> в сроки, установленные Графиком платежей, являющимся Приложением № 3 к Договору.</w:t>
      </w:r>
    </w:p>
    <w:p w14:paraId="117E4FCC" w14:textId="282E7FBA" w:rsidR="00EB796B" w:rsidRPr="000C5233" w:rsidRDefault="00FC7BD4">
      <w:pPr>
        <w:pStyle w:val="af4"/>
        <w:ind w:left="0"/>
        <w:jc w:val="both"/>
        <w:rPr>
          <w:rFonts w:ascii="Times New Roman" w:hAnsi="Times New Roman" w:cs="Times New Roman"/>
          <w:color w:val="auto"/>
          <w:sz w:val="18"/>
          <w:szCs w:val="18"/>
        </w:rPr>
      </w:pPr>
      <w:r w:rsidRPr="000C5233">
        <w:rPr>
          <w:rFonts w:ascii="Times New Roman" w:eastAsiaTheme="minorHAnsi" w:hAnsi="Times New Roman" w:cs="Times New Roman"/>
          <w:b/>
          <w:color w:val="auto"/>
          <w:sz w:val="18"/>
          <w:szCs w:val="18"/>
          <w:lang w:eastAsia="en-US"/>
        </w:rPr>
        <w:t>Срок условного депонирования</w:t>
      </w:r>
      <w:r w:rsidRPr="000C5233">
        <w:rPr>
          <w:rFonts w:ascii="Times New Roman" w:eastAsiaTheme="minorHAnsi" w:hAnsi="Times New Roman" w:cs="Times New Roman"/>
          <w:color w:val="auto"/>
          <w:sz w:val="18"/>
          <w:szCs w:val="18"/>
          <w:lang w:eastAsia="en-US"/>
        </w:rPr>
        <w:t xml:space="preserve">: </w:t>
      </w:r>
      <w:r w:rsidRPr="000C5233">
        <w:rPr>
          <w:rFonts w:ascii="Times New Roman" w:eastAsiaTheme="minorHAnsi" w:hAnsi="Times New Roman" w:cs="Times New Roman"/>
          <w:color w:val="auto"/>
          <w:spacing w:val="-5"/>
          <w:sz w:val="18"/>
          <w:szCs w:val="18"/>
          <w:lang w:eastAsia="en-US"/>
        </w:rPr>
        <w:t xml:space="preserve">по 25 </w:t>
      </w:r>
      <w:r w:rsidR="003476BA">
        <w:rPr>
          <w:rFonts w:ascii="Times New Roman" w:eastAsiaTheme="minorHAnsi" w:hAnsi="Times New Roman" w:cs="Times New Roman"/>
          <w:color w:val="auto"/>
          <w:spacing w:val="-5"/>
          <w:sz w:val="18"/>
          <w:szCs w:val="18"/>
          <w:lang w:eastAsia="en-US"/>
        </w:rPr>
        <w:t xml:space="preserve">июля </w:t>
      </w:r>
      <w:r w:rsidRPr="000C5233">
        <w:rPr>
          <w:rFonts w:ascii="Times New Roman" w:eastAsiaTheme="minorHAnsi" w:hAnsi="Times New Roman" w:cs="Times New Roman"/>
          <w:color w:val="auto"/>
          <w:spacing w:val="-5"/>
          <w:sz w:val="18"/>
          <w:szCs w:val="18"/>
          <w:lang w:eastAsia="en-US"/>
        </w:rPr>
        <w:t>20</w:t>
      </w:r>
      <w:r w:rsidR="003476BA">
        <w:rPr>
          <w:rFonts w:ascii="Times New Roman" w:eastAsiaTheme="minorHAnsi" w:hAnsi="Times New Roman" w:cs="Times New Roman"/>
          <w:color w:val="auto"/>
          <w:spacing w:val="-5"/>
          <w:sz w:val="18"/>
          <w:szCs w:val="18"/>
          <w:lang w:eastAsia="en-US"/>
        </w:rPr>
        <w:t>30</w:t>
      </w:r>
      <w:r w:rsidRPr="000C5233">
        <w:rPr>
          <w:rFonts w:ascii="Times New Roman" w:eastAsiaTheme="minorHAnsi" w:hAnsi="Times New Roman" w:cs="Times New Roman"/>
          <w:color w:val="auto"/>
          <w:spacing w:val="-5"/>
          <w:sz w:val="18"/>
          <w:szCs w:val="18"/>
          <w:lang w:eastAsia="en-US"/>
        </w:rPr>
        <w:t xml:space="preserve"> года включительно.</w:t>
      </w:r>
    </w:p>
    <w:p w14:paraId="35C7EEB2" w14:textId="1AA02EC9" w:rsidR="00EB796B" w:rsidRPr="000C5233" w:rsidRDefault="00FC7BD4">
      <w:pPr>
        <w:pStyle w:val="Default"/>
        <w:contextualSpacing/>
        <w:jc w:val="both"/>
        <w:rPr>
          <w:rFonts w:eastAsiaTheme="minorEastAsia"/>
          <w:b/>
          <w:color w:val="auto"/>
          <w:sz w:val="18"/>
          <w:szCs w:val="18"/>
          <w:lang w:bidi="ru-RU"/>
        </w:rPr>
      </w:pPr>
      <w:r w:rsidRPr="000C5233">
        <w:rPr>
          <w:rFonts w:eastAsia="Times New Roman"/>
          <w:b/>
          <w:color w:val="000000" w:themeColor="text1"/>
          <w:sz w:val="18"/>
          <w:szCs w:val="18"/>
        </w:rPr>
        <w:t>Банковский счет Бенефициара,</w:t>
      </w:r>
      <w:r w:rsidRPr="000C5233">
        <w:rPr>
          <w:rFonts w:eastAsia="Times New Roman"/>
          <w:color w:val="000000" w:themeColor="text1"/>
          <w:sz w:val="18"/>
          <w:szCs w:val="18"/>
        </w:rPr>
        <w:t xml:space="preserve"> на который подлежат перечислению денежные средства со счета эскроу при наступлении оснований, предусмотренных Договором счета </w:t>
      </w:r>
      <w:r w:rsidRPr="000C5233">
        <w:rPr>
          <w:rFonts w:eastAsiaTheme="minorEastAsia"/>
          <w:iCs/>
          <w:color w:val="000000" w:themeColor="text1"/>
          <w:sz w:val="18"/>
          <w:szCs w:val="18"/>
        </w:rPr>
        <w:t xml:space="preserve">эскроу: № </w:t>
      </w:r>
      <w:r w:rsidR="003476BA">
        <w:rPr>
          <w:rFonts w:eastAsiaTheme="minorEastAsia"/>
          <w:bCs/>
          <w:color w:val="auto"/>
          <w:sz w:val="18"/>
          <w:szCs w:val="18"/>
          <w:lang w:bidi="ru-RU"/>
        </w:rPr>
        <w:t>40702810632580004609</w:t>
      </w:r>
      <w:r w:rsidRPr="000C5233">
        <w:rPr>
          <w:rFonts w:eastAsiaTheme="minorEastAsia"/>
          <w:bCs/>
          <w:color w:val="auto"/>
          <w:sz w:val="18"/>
          <w:szCs w:val="18"/>
          <w:lang w:bidi="ru-RU"/>
        </w:rPr>
        <w:t xml:space="preserve"> в Банке </w:t>
      </w:r>
      <w:r w:rsidR="003476BA" w:rsidRPr="005E2A5E">
        <w:rPr>
          <w:sz w:val="18"/>
          <w:szCs w:val="18"/>
        </w:rPr>
        <w:t>АО «АЛЬФА-БАНК»</w:t>
      </w:r>
      <w:r w:rsidR="003476BA">
        <w:rPr>
          <w:sz w:val="18"/>
          <w:szCs w:val="18"/>
        </w:rPr>
        <w:t>.</w:t>
      </w:r>
    </w:p>
    <w:p w14:paraId="521CF53C" w14:textId="394D0978" w:rsidR="00EB796B" w:rsidRPr="002D3129" w:rsidRDefault="00FC7BD4">
      <w:pPr>
        <w:contextualSpacing/>
        <w:jc w:val="both"/>
        <w:rPr>
          <w:rFonts w:ascii="Times New Roman" w:hAnsi="Times New Roman" w:cs="Times New Roman"/>
          <w:b/>
          <w:sz w:val="18"/>
          <w:szCs w:val="18"/>
          <w:highlight w:val="yellow"/>
          <w:lang w:bidi="ar-SA"/>
        </w:rPr>
      </w:pPr>
      <w:r w:rsidRPr="002D3129">
        <w:rPr>
          <w:rFonts w:ascii="Times New Roman" w:hAnsi="Times New Roman" w:cs="Times New Roman"/>
          <w:b/>
          <w:sz w:val="18"/>
          <w:szCs w:val="18"/>
          <w:highlight w:val="yellow"/>
        </w:rPr>
        <w:t xml:space="preserve">Счет эскроу: </w:t>
      </w:r>
      <w:r w:rsidRPr="002D3129">
        <w:rPr>
          <w:rFonts w:ascii="Times New Roman" w:hAnsi="Times New Roman" w:cs="Times New Roman"/>
          <w:bCs/>
          <w:sz w:val="18"/>
          <w:szCs w:val="18"/>
          <w:highlight w:val="yellow"/>
        </w:rPr>
        <w:t xml:space="preserve">№ </w:t>
      </w:r>
      <w:r w:rsidR="003476BA" w:rsidRPr="002D3129">
        <w:rPr>
          <w:rFonts w:ascii="Times New Roman" w:eastAsiaTheme="minorEastAsia" w:hAnsi="Times New Roman" w:cs="Times New Roman"/>
          <w:b/>
          <w:iCs/>
          <w:color w:val="auto"/>
          <w:sz w:val="18"/>
          <w:szCs w:val="18"/>
          <w:highlight w:val="yellow"/>
        </w:rPr>
        <w:t>ХХХ</w:t>
      </w:r>
      <w:r w:rsidRPr="002D3129">
        <w:rPr>
          <w:rFonts w:ascii="Times New Roman" w:hAnsi="Times New Roman" w:cs="Times New Roman"/>
          <w:bCs/>
          <w:sz w:val="18"/>
          <w:szCs w:val="18"/>
          <w:highlight w:val="yellow"/>
        </w:rPr>
        <w:t xml:space="preserve">, открытый в Банке </w:t>
      </w:r>
      <w:r w:rsidR="004A1A87" w:rsidRPr="002D3129">
        <w:rPr>
          <w:rFonts w:ascii="Times New Roman" w:hAnsi="Times New Roman" w:cs="Times New Roman"/>
          <w:bCs/>
          <w:sz w:val="18"/>
          <w:szCs w:val="18"/>
          <w:highlight w:val="yellow"/>
        </w:rPr>
        <w:t xml:space="preserve">АО </w:t>
      </w:r>
      <w:r w:rsidR="004A1A87" w:rsidRPr="002D3129">
        <w:rPr>
          <w:rFonts w:ascii="Times New Roman" w:hAnsi="Times New Roman" w:cs="Times New Roman"/>
          <w:sz w:val="18"/>
          <w:szCs w:val="18"/>
          <w:highlight w:val="yellow"/>
        </w:rPr>
        <w:t>«АЛЬФА-БАНК»</w:t>
      </w:r>
      <w:r w:rsidRPr="002D3129">
        <w:rPr>
          <w:rFonts w:ascii="Times New Roman" w:hAnsi="Times New Roman" w:cs="Times New Roman"/>
          <w:bCs/>
          <w:sz w:val="18"/>
          <w:szCs w:val="18"/>
          <w:highlight w:val="yellow"/>
        </w:rPr>
        <w:t>.</w:t>
      </w:r>
    </w:p>
    <w:p w14:paraId="3BF8DF15" w14:textId="77777777" w:rsidR="00EB796B" w:rsidRPr="000C5233" w:rsidRDefault="00FC7BD4">
      <w:pPr>
        <w:pStyle w:val="Default"/>
        <w:contextualSpacing/>
        <w:jc w:val="both"/>
        <w:rPr>
          <w:rFonts w:eastAsia="Times New Roman"/>
          <w:color w:val="auto"/>
          <w:sz w:val="18"/>
          <w:szCs w:val="18"/>
        </w:rPr>
      </w:pPr>
      <w:r w:rsidRPr="002D3129">
        <w:rPr>
          <w:rFonts w:eastAsia="Times New Roman"/>
          <w:b/>
          <w:color w:val="000000" w:themeColor="text1"/>
          <w:sz w:val="18"/>
          <w:szCs w:val="18"/>
          <w:highlight w:val="yellow"/>
        </w:rPr>
        <w:t>Банковский счет Депонента</w:t>
      </w:r>
      <w:r w:rsidRPr="002D3129">
        <w:rPr>
          <w:rFonts w:eastAsia="Times New Roman"/>
          <w:color w:val="000000" w:themeColor="text1"/>
          <w:sz w:val="18"/>
          <w:szCs w:val="18"/>
          <w:highlight w:val="yellow"/>
        </w:rPr>
        <w:t xml:space="preserve">, на который подлежат перечислению денежные средства со счета эскроу при наступлении оснований, предусмотренных </w:t>
      </w:r>
      <w:r w:rsidRPr="002D3129">
        <w:rPr>
          <w:rFonts w:eastAsia="Times New Roman"/>
          <w:color w:val="auto"/>
          <w:sz w:val="18"/>
          <w:szCs w:val="18"/>
          <w:highlight w:val="yellow"/>
        </w:rPr>
        <w:t xml:space="preserve">Договором счета эскроу: </w:t>
      </w:r>
      <w:r w:rsidRPr="002D3129">
        <w:rPr>
          <w:rFonts w:eastAsia="Times New Roman"/>
          <w:bCs/>
          <w:color w:val="auto"/>
          <w:sz w:val="18"/>
          <w:szCs w:val="18"/>
          <w:highlight w:val="yellow"/>
        </w:rPr>
        <w:t>№ ХХХ</w:t>
      </w:r>
      <w:r w:rsidRPr="002D3129">
        <w:rPr>
          <w:bCs/>
          <w:sz w:val="18"/>
          <w:szCs w:val="18"/>
          <w:highlight w:val="yellow"/>
        </w:rPr>
        <w:t xml:space="preserve"> в Банке ХХХХХ</w:t>
      </w:r>
      <w:r w:rsidRPr="000C5233">
        <w:rPr>
          <w:rFonts w:eastAsia="Times New Roman"/>
          <w:color w:val="auto"/>
          <w:sz w:val="18"/>
          <w:szCs w:val="18"/>
        </w:rPr>
        <w:t>.</w:t>
      </w:r>
    </w:p>
    <w:p w14:paraId="5592EBC3" w14:textId="77777777" w:rsidR="00EB796B" w:rsidRPr="000C5233" w:rsidRDefault="00FC7BD4">
      <w:pPr>
        <w:pStyle w:val="af4"/>
        <w:numPr>
          <w:ilvl w:val="2"/>
          <w:numId w:val="5"/>
        </w:numPr>
        <w:tabs>
          <w:tab w:val="left" w:pos="567"/>
        </w:tabs>
        <w:ind w:left="0"/>
        <w:jc w:val="both"/>
        <w:rPr>
          <w:rFonts w:ascii="Times New Roman" w:hAnsi="Times New Roman" w:cs="Times New Roman"/>
          <w:iCs/>
          <w:sz w:val="18"/>
          <w:szCs w:val="18"/>
        </w:rPr>
      </w:pPr>
      <w:r w:rsidRPr="000C5233">
        <w:rPr>
          <w:rFonts w:ascii="Times New Roman" w:eastAsiaTheme="minorHAnsi" w:hAnsi="Times New Roman" w:cs="Times New Roman"/>
          <w:sz w:val="18"/>
          <w:szCs w:val="18"/>
          <w:lang w:eastAsia="en-US"/>
        </w:rPr>
        <w:t>Оплата</w:t>
      </w:r>
      <w:r w:rsidRPr="000C5233">
        <w:rPr>
          <w:rFonts w:ascii="Times New Roman" w:eastAsiaTheme="minorHAnsi" w:hAnsi="Times New Roman" w:cs="Times New Roman"/>
          <w:spacing w:val="-10"/>
          <w:sz w:val="18"/>
          <w:szCs w:val="18"/>
          <w:lang w:eastAsia="en-US"/>
        </w:rPr>
        <w:t xml:space="preserve"> </w:t>
      </w:r>
      <w:r w:rsidRPr="000C5233">
        <w:rPr>
          <w:rFonts w:ascii="Times New Roman" w:eastAsiaTheme="minorHAnsi" w:hAnsi="Times New Roman" w:cs="Times New Roman"/>
          <w:sz w:val="18"/>
          <w:szCs w:val="18"/>
          <w:lang w:eastAsia="en-US"/>
        </w:rPr>
        <w:t>по</w:t>
      </w:r>
      <w:r w:rsidRPr="000C5233">
        <w:rPr>
          <w:rFonts w:ascii="Times New Roman" w:eastAsiaTheme="minorHAnsi" w:hAnsi="Times New Roman" w:cs="Times New Roman"/>
          <w:spacing w:val="-9"/>
          <w:sz w:val="18"/>
          <w:szCs w:val="18"/>
          <w:lang w:eastAsia="en-US"/>
        </w:rPr>
        <w:t xml:space="preserve"> </w:t>
      </w:r>
      <w:r w:rsidRPr="000C5233">
        <w:rPr>
          <w:rFonts w:ascii="Times New Roman" w:eastAsiaTheme="minorHAnsi" w:hAnsi="Times New Roman" w:cs="Times New Roman"/>
          <w:sz w:val="18"/>
          <w:szCs w:val="18"/>
          <w:lang w:eastAsia="en-US"/>
        </w:rPr>
        <w:t>Договору</w:t>
      </w:r>
      <w:r w:rsidRPr="000C5233">
        <w:rPr>
          <w:rFonts w:ascii="Times New Roman" w:eastAsiaTheme="minorHAnsi" w:hAnsi="Times New Roman" w:cs="Times New Roman"/>
          <w:spacing w:val="-9"/>
          <w:sz w:val="18"/>
          <w:szCs w:val="18"/>
          <w:lang w:eastAsia="en-US"/>
        </w:rPr>
        <w:t xml:space="preserve"> </w:t>
      </w:r>
      <w:r w:rsidRPr="000C5233">
        <w:rPr>
          <w:rFonts w:ascii="Times New Roman" w:eastAsiaTheme="minorHAnsi" w:hAnsi="Times New Roman" w:cs="Times New Roman"/>
          <w:sz w:val="18"/>
          <w:szCs w:val="18"/>
          <w:lang w:eastAsia="en-US"/>
        </w:rPr>
        <w:t>производится</w:t>
      </w:r>
      <w:r w:rsidRPr="000C5233">
        <w:rPr>
          <w:rFonts w:ascii="Times New Roman" w:eastAsiaTheme="minorHAnsi" w:hAnsi="Times New Roman" w:cs="Times New Roman"/>
          <w:spacing w:val="-11"/>
          <w:sz w:val="18"/>
          <w:szCs w:val="18"/>
          <w:lang w:eastAsia="en-US"/>
        </w:rPr>
        <w:t xml:space="preserve"> </w:t>
      </w:r>
      <w:r w:rsidRPr="000C5233">
        <w:rPr>
          <w:rFonts w:ascii="Times New Roman" w:eastAsia="Times New Roman" w:hAnsi="Times New Roman" w:cs="Times New Roman"/>
          <w:iCs/>
          <w:color w:val="222222"/>
          <w:sz w:val="18"/>
          <w:szCs w:val="18"/>
        </w:rPr>
        <w:t>УЧАСТНИКОМ ДОЛЕВОГО СТРОИТЕЛЬСТВА</w:t>
      </w:r>
      <w:r w:rsidRPr="000C5233">
        <w:rPr>
          <w:rFonts w:ascii="Times New Roman" w:eastAsiaTheme="minorHAnsi" w:hAnsi="Times New Roman" w:cs="Times New Roman"/>
          <w:spacing w:val="-11"/>
          <w:sz w:val="18"/>
          <w:szCs w:val="18"/>
          <w:lang w:eastAsia="en-US"/>
        </w:rPr>
        <w:t xml:space="preserve"> </w:t>
      </w:r>
      <w:r w:rsidRPr="000C5233">
        <w:rPr>
          <w:rFonts w:ascii="Times New Roman" w:eastAsiaTheme="minorHAnsi" w:hAnsi="Times New Roman" w:cs="Times New Roman"/>
          <w:sz w:val="18"/>
          <w:szCs w:val="18"/>
          <w:lang w:eastAsia="en-US"/>
        </w:rPr>
        <w:t>в</w:t>
      </w:r>
      <w:r w:rsidRPr="000C5233">
        <w:rPr>
          <w:rFonts w:ascii="Times New Roman" w:eastAsiaTheme="minorHAnsi" w:hAnsi="Times New Roman" w:cs="Times New Roman"/>
          <w:spacing w:val="-10"/>
          <w:sz w:val="18"/>
          <w:szCs w:val="18"/>
          <w:lang w:eastAsia="en-US"/>
        </w:rPr>
        <w:t xml:space="preserve"> </w:t>
      </w:r>
      <w:r w:rsidRPr="000C5233">
        <w:rPr>
          <w:rFonts w:ascii="Times New Roman" w:eastAsiaTheme="minorHAnsi" w:hAnsi="Times New Roman" w:cs="Times New Roman"/>
          <w:sz w:val="18"/>
          <w:szCs w:val="18"/>
          <w:lang w:eastAsia="en-US"/>
        </w:rPr>
        <w:t>порядке, установленном статьей 15.4. ФЗ</w:t>
      </w:r>
      <w:r w:rsidRPr="000C5233">
        <w:rPr>
          <w:rFonts w:ascii="Times New Roman" w:eastAsiaTheme="minorHAnsi" w:hAnsi="Times New Roman" w:cs="Times New Roman"/>
          <w:spacing w:val="-3"/>
          <w:sz w:val="18"/>
          <w:szCs w:val="18"/>
          <w:lang w:eastAsia="en-US"/>
        </w:rPr>
        <w:t xml:space="preserve"> </w:t>
      </w:r>
      <w:r w:rsidRPr="000C5233">
        <w:rPr>
          <w:rFonts w:ascii="Times New Roman" w:eastAsiaTheme="minorHAnsi" w:hAnsi="Times New Roman" w:cs="Times New Roman"/>
          <w:sz w:val="18"/>
          <w:szCs w:val="18"/>
          <w:lang w:eastAsia="en-US"/>
        </w:rPr>
        <w:t xml:space="preserve">№ 214-ФЗ.  Денежные средства вносятся на </w:t>
      </w:r>
      <w:r w:rsidRPr="000C5233">
        <w:rPr>
          <w:rFonts w:ascii="Times New Roman" w:eastAsiaTheme="minorHAnsi" w:hAnsi="Times New Roman" w:cs="Times New Roman"/>
          <w:bCs/>
          <w:color w:val="auto"/>
          <w:sz w:val="18"/>
          <w:szCs w:val="18"/>
          <w:lang w:eastAsia="en-US" w:bidi="ar-SA"/>
        </w:rPr>
        <w:t>счет эскроу</w:t>
      </w:r>
      <w:r w:rsidRPr="000C5233">
        <w:rPr>
          <w:rFonts w:ascii="Times New Roman" w:eastAsiaTheme="minorHAnsi" w:hAnsi="Times New Roman" w:cs="Times New Roman"/>
          <w:sz w:val="18"/>
          <w:szCs w:val="18"/>
          <w:lang w:eastAsia="en-US"/>
        </w:rPr>
        <w:t xml:space="preserve"> </w:t>
      </w:r>
      <w:r w:rsidRPr="000C5233">
        <w:rPr>
          <w:rFonts w:ascii="Times New Roman" w:eastAsiaTheme="minorHAnsi" w:hAnsi="Times New Roman" w:cs="Times New Roman"/>
          <w:bCs/>
          <w:color w:val="auto"/>
          <w:sz w:val="18"/>
          <w:szCs w:val="18"/>
          <w:lang w:eastAsia="en-US" w:bidi="ar-SA"/>
        </w:rPr>
        <w:t xml:space="preserve">на </w:t>
      </w:r>
      <w:r w:rsidRPr="000C5233">
        <w:rPr>
          <w:rFonts w:ascii="Times New Roman" w:eastAsiaTheme="minorHAnsi" w:hAnsi="Times New Roman" w:cs="Times New Roman"/>
          <w:sz w:val="18"/>
          <w:szCs w:val="18"/>
          <w:lang w:eastAsia="en-US"/>
        </w:rPr>
        <w:t xml:space="preserve">срок условного депонирования денежных средств, который не может превышать более, чем на 6 (шесть) месяцев срок ввода в эксплуатацию Объекта недвижимости. </w:t>
      </w:r>
      <w:r w:rsidRPr="000C5233">
        <w:rPr>
          <w:rFonts w:ascii="Times New Roman" w:eastAsiaTheme="minorHAnsi" w:hAnsi="Times New Roman" w:cs="Times New Roman"/>
          <w:color w:val="auto"/>
          <w:sz w:val="18"/>
          <w:szCs w:val="18"/>
          <w:lang w:eastAsia="en-US" w:bidi="ar-SA"/>
        </w:rPr>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r w:rsidRPr="000C5233">
        <w:rPr>
          <w:rFonts w:ascii="Times New Roman" w:eastAsiaTheme="minorHAnsi" w:hAnsi="Times New Roman" w:cs="Times New Roman"/>
          <w:sz w:val="18"/>
          <w:szCs w:val="18"/>
          <w:lang w:eastAsia="en-US"/>
        </w:rPr>
        <w:t xml:space="preserve"> Срок ввода в эксплуатацию Объекта недвижимости, в состав которого входит Объект долевого строительства, указан в проектной декларации.</w:t>
      </w:r>
    </w:p>
    <w:p w14:paraId="3C429713" w14:textId="1055F5E2" w:rsidR="007D2067" w:rsidRPr="005E2A5E" w:rsidRDefault="007D2067" w:rsidP="007D2067">
      <w:pPr>
        <w:contextualSpacing/>
        <w:jc w:val="both"/>
        <w:rPr>
          <w:rFonts w:ascii="Times New Roman" w:hAnsi="Times New Roman" w:cs="Times New Roman"/>
          <w:b/>
          <w:bCs/>
          <w:sz w:val="18"/>
          <w:szCs w:val="18"/>
        </w:rPr>
      </w:pPr>
      <w:r w:rsidRPr="005E2A5E">
        <w:rPr>
          <w:rFonts w:ascii="Times New Roman" w:eastAsia="Times New Roman" w:hAnsi="Times New Roman" w:cs="Times New Roman"/>
          <w:b/>
          <w:sz w:val="18"/>
          <w:szCs w:val="18"/>
        </w:rPr>
        <w:t>УЧАСТНИК ДОЛЕВОГО СТРОИТЕЛЬСТВА уплачивает</w:t>
      </w:r>
      <w:r w:rsidRPr="005E2A5E">
        <w:rPr>
          <w:rFonts w:ascii="Times New Roman" w:eastAsia="Times New Roman" w:hAnsi="Times New Roman" w:cs="Times New Roman"/>
          <w:sz w:val="18"/>
          <w:szCs w:val="18"/>
        </w:rPr>
        <w:t xml:space="preserve"> цену настоящего Договора в размере</w:t>
      </w:r>
      <w:r w:rsidRPr="005E2A5E">
        <w:rPr>
          <w:rStyle w:val="10"/>
          <w:rFonts w:eastAsiaTheme="minorHAnsi"/>
          <w:sz w:val="18"/>
          <w:szCs w:val="18"/>
        </w:rPr>
        <w:t xml:space="preserve"> </w:t>
      </w:r>
      <w:r>
        <w:rPr>
          <w:rStyle w:val="25"/>
          <w:rFonts w:eastAsia="Arial Unicode MS"/>
          <w:bCs w:val="0"/>
          <w:color w:val="auto"/>
          <w:sz w:val="18"/>
          <w:szCs w:val="18"/>
        </w:rPr>
        <w:t xml:space="preserve">ХХХ </w:t>
      </w:r>
      <w:r w:rsidRPr="00780292">
        <w:rPr>
          <w:rStyle w:val="25"/>
          <w:rFonts w:eastAsia="Arial Unicode MS"/>
          <w:bCs w:val="0"/>
          <w:sz w:val="18"/>
          <w:szCs w:val="18"/>
        </w:rPr>
        <w:t>рублей 00 копеек</w:t>
      </w:r>
      <w:r w:rsidRPr="005E2A5E">
        <w:rPr>
          <w:rFonts w:ascii="Times New Roman" w:eastAsia="Times New Roman" w:hAnsi="Times New Roman" w:cs="Times New Roman"/>
          <w:sz w:val="18"/>
          <w:szCs w:val="18"/>
        </w:rPr>
        <w:t xml:space="preserve"> путем внесения денежных средств</w:t>
      </w:r>
      <w:r w:rsidRPr="005E2A5E">
        <w:rPr>
          <w:rFonts w:ascii="Times New Roman" w:eastAsia="Times New Roman" w:hAnsi="Times New Roman" w:cs="Times New Roman"/>
          <w:b/>
          <w:sz w:val="18"/>
          <w:szCs w:val="18"/>
        </w:rPr>
        <w:t xml:space="preserve"> </w:t>
      </w:r>
      <w:r w:rsidRPr="005E2A5E">
        <w:rPr>
          <w:rFonts w:ascii="Times New Roman" w:eastAsia="Times New Roman" w:hAnsi="Times New Roman" w:cs="Times New Roman"/>
          <w:sz w:val="18"/>
          <w:szCs w:val="18"/>
        </w:rPr>
        <w:t>(депонируемая сумма)</w:t>
      </w:r>
      <w:r w:rsidRPr="005E2A5E">
        <w:rPr>
          <w:rFonts w:ascii="Times New Roman" w:eastAsia="Times New Roman" w:hAnsi="Times New Roman" w:cs="Times New Roman"/>
          <w:b/>
          <w:sz w:val="18"/>
          <w:szCs w:val="18"/>
        </w:rPr>
        <w:t xml:space="preserve"> на</w:t>
      </w:r>
      <w:r w:rsidRPr="005E2A5E">
        <w:rPr>
          <w:rFonts w:ascii="Times New Roman" w:eastAsia="Times New Roman" w:hAnsi="Times New Roman" w:cs="Times New Roman"/>
          <w:b/>
          <w:spacing w:val="-20"/>
          <w:sz w:val="18"/>
          <w:szCs w:val="18"/>
        </w:rPr>
        <w:t xml:space="preserve"> </w:t>
      </w:r>
      <w:r w:rsidRPr="005E2A5E">
        <w:rPr>
          <w:rFonts w:ascii="Times New Roman" w:eastAsia="Times New Roman" w:hAnsi="Times New Roman" w:cs="Times New Roman"/>
          <w:b/>
          <w:spacing w:val="-3"/>
          <w:sz w:val="18"/>
          <w:szCs w:val="18"/>
        </w:rPr>
        <w:t>счет</w:t>
      </w:r>
      <w:r w:rsidRPr="005E2A5E">
        <w:rPr>
          <w:rFonts w:ascii="Times New Roman" w:eastAsia="Times New Roman" w:hAnsi="Times New Roman" w:cs="Times New Roman"/>
          <w:b/>
          <w:spacing w:val="-18"/>
          <w:sz w:val="18"/>
          <w:szCs w:val="18"/>
        </w:rPr>
        <w:t xml:space="preserve"> </w:t>
      </w:r>
      <w:r w:rsidRPr="005E2A5E">
        <w:rPr>
          <w:rFonts w:ascii="Times New Roman" w:eastAsia="Times New Roman" w:hAnsi="Times New Roman" w:cs="Times New Roman"/>
          <w:b/>
          <w:spacing w:val="-6"/>
          <w:sz w:val="18"/>
          <w:szCs w:val="18"/>
        </w:rPr>
        <w:t>эскроу</w:t>
      </w:r>
      <w:r w:rsidRPr="005E2A5E">
        <w:rPr>
          <w:rFonts w:ascii="Times New Roman" w:eastAsia="Times New Roman" w:hAnsi="Times New Roman" w:cs="Times New Roman"/>
          <w:spacing w:val="-6"/>
          <w:sz w:val="18"/>
          <w:szCs w:val="18"/>
        </w:rPr>
        <w:t>,</w:t>
      </w:r>
      <w:r w:rsidRPr="005E2A5E">
        <w:rPr>
          <w:rFonts w:ascii="Times New Roman" w:eastAsia="Times New Roman" w:hAnsi="Times New Roman" w:cs="Times New Roman"/>
          <w:spacing w:val="-21"/>
          <w:sz w:val="18"/>
          <w:szCs w:val="18"/>
        </w:rPr>
        <w:t xml:space="preserve"> </w:t>
      </w:r>
      <w:r w:rsidRPr="005E2A5E">
        <w:rPr>
          <w:rFonts w:ascii="Times New Roman" w:eastAsia="Times New Roman" w:hAnsi="Times New Roman" w:cs="Times New Roman"/>
          <w:sz w:val="18"/>
          <w:szCs w:val="18"/>
        </w:rPr>
        <w:t>открытый</w:t>
      </w:r>
      <w:r w:rsidRPr="005E2A5E">
        <w:rPr>
          <w:rFonts w:ascii="Times New Roman" w:eastAsia="Times New Roman" w:hAnsi="Times New Roman" w:cs="Times New Roman"/>
          <w:spacing w:val="-20"/>
          <w:sz w:val="18"/>
          <w:szCs w:val="18"/>
        </w:rPr>
        <w:t xml:space="preserve"> </w:t>
      </w:r>
      <w:r w:rsidRPr="005E2A5E">
        <w:rPr>
          <w:rFonts w:ascii="Times New Roman" w:eastAsia="Times New Roman" w:hAnsi="Times New Roman" w:cs="Times New Roman"/>
          <w:sz w:val="18"/>
          <w:szCs w:val="18"/>
        </w:rPr>
        <w:t>в</w:t>
      </w:r>
      <w:r w:rsidRPr="005E2A5E">
        <w:rPr>
          <w:rFonts w:ascii="Times New Roman" w:eastAsia="Times New Roman" w:hAnsi="Times New Roman" w:cs="Times New Roman"/>
          <w:spacing w:val="-20"/>
          <w:sz w:val="18"/>
          <w:szCs w:val="18"/>
        </w:rPr>
        <w:t xml:space="preserve"> </w:t>
      </w:r>
      <w:r w:rsidRPr="005E2A5E">
        <w:rPr>
          <w:rFonts w:ascii="Times New Roman" w:eastAsia="Times New Roman" w:hAnsi="Times New Roman" w:cs="Times New Roman"/>
          <w:sz w:val="18"/>
          <w:szCs w:val="18"/>
        </w:rPr>
        <w:t>Эскроу-агенте,</w:t>
      </w:r>
      <w:r w:rsidRPr="005E2A5E">
        <w:rPr>
          <w:rFonts w:ascii="Times New Roman" w:eastAsia="Times New Roman" w:hAnsi="Times New Roman" w:cs="Times New Roman"/>
          <w:b/>
          <w:sz w:val="18"/>
          <w:szCs w:val="18"/>
        </w:rPr>
        <w:t xml:space="preserve"> в следующем порядке:  </w:t>
      </w:r>
    </w:p>
    <w:p w14:paraId="61AA90A9" w14:textId="7BE2C663" w:rsidR="007D2067" w:rsidRPr="005E2A5E" w:rsidRDefault="007D2067" w:rsidP="007D2067">
      <w:pPr>
        <w:contextualSpacing/>
        <w:jc w:val="both"/>
        <w:rPr>
          <w:rFonts w:ascii="Times New Roman" w:eastAsia="Times New Roman" w:hAnsi="Times New Roman" w:cs="Times New Roman"/>
          <w:b/>
          <w:sz w:val="18"/>
          <w:szCs w:val="18"/>
        </w:rPr>
      </w:pPr>
      <w:r w:rsidRPr="005E2A5E">
        <w:rPr>
          <w:rFonts w:ascii="Times New Roman" w:eastAsia="Times New Roman" w:hAnsi="Times New Roman" w:cs="Times New Roman"/>
          <w:sz w:val="18"/>
          <w:szCs w:val="18"/>
        </w:rPr>
        <w:t>- за счет собственных средств</w:t>
      </w:r>
      <w:r w:rsidRPr="005E2A5E">
        <w:rPr>
          <w:rFonts w:ascii="Times New Roman" w:eastAsia="Times New Roman" w:hAnsi="Times New Roman" w:cs="Times New Roman"/>
          <w:b/>
          <w:sz w:val="18"/>
          <w:szCs w:val="18"/>
        </w:rPr>
        <w:t xml:space="preserve"> </w:t>
      </w:r>
      <w:r w:rsidRPr="005E2A5E">
        <w:rPr>
          <w:rFonts w:ascii="Times New Roman" w:eastAsia="Times New Roman" w:hAnsi="Times New Roman" w:cs="Times New Roman"/>
          <w:sz w:val="18"/>
          <w:szCs w:val="18"/>
        </w:rPr>
        <w:t>сумму в размере</w:t>
      </w:r>
      <w:r>
        <w:rPr>
          <w:rFonts w:ascii="Times New Roman" w:eastAsia="Times New Roman" w:hAnsi="Times New Roman" w:cs="Times New Roman"/>
          <w:sz w:val="18"/>
          <w:szCs w:val="18"/>
        </w:rPr>
        <w:t xml:space="preserve"> </w:t>
      </w:r>
      <w:r w:rsidRPr="007D2067">
        <w:rPr>
          <w:rFonts w:ascii="Times New Roman" w:eastAsia="Times New Roman" w:hAnsi="Times New Roman" w:cs="Times New Roman"/>
          <w:b/>
          <w:bCs/>
          <w:sz w:val="18"/>
          <w:szCs w:val="18"/>
        </w:rPr>
        <w:t>ХХХ</w:t>
      </w:r>
      <w:r w:rsidRPr="00780292">
        <w:rPr>
          <w:rStyle w:val="25"/>
          <w:rFonts w:eastAsia="Arial Unicode MS"/>
          <w:bCs w:val="0"/>
          <w:sz w:val="18"/>
          <w:szCs w:val="18"/>
        </w:rPr>
        <w:t xml:space="preserve"> рублей 00 копеек</w:t>
      </w:r>
      <w:r w:rsidRPr="005E2A5E">
        <w:rPr>
          <w:rFonts w:ascii="Times New Roman" w:eastAsia="Times New Roman" w:hAnsi="Times New Roman" w:cs="Times New Roman"/>
          <w:b/>
          <w:bCs/>
          <w:color w:val="000000" w:themeColor="text1"/>
          <w:sz w:val="18"/>
          <w:szCs w:val="18"/>
        </w:rPr>
        <w:t xml:space="preserve"> </w:t>
      </w:r>
      <w:r>
        <w:rPr>
          <w:rFonts w:ascii="Times New Roman" w:eastAsia="Times New Roman" w:hAnsi="Times New Roman" w:cs="Times New Roman"/>
          <w:b/>
          <w:bCs/>
          <w:color w:val="000000" w:themeColor="text1"/>
          <w:sz w:val="18"/>
          <w:szCs w:val="18"/>
        </w:rPr>
        <w:t>–</w:t>
      </w:r>
      <w:r w:rsidRPr="005E2A5E">
        <w:rPr>
          <w:rFonts w:ascii="Times New Roman" w:eastAsia="Times New Roman" w:hAnsi="Times New Roman" w:cs="Times New Roman"/>
          <w:b/>
          <w:bCs/>
          <w:color w:val="000000" w:themeColor="text1"/>
          <w:sz w:val="18"/>
          <w:szCs w:val="18"/>
        </w:rPr>
        <w:t xml:space="preserve"> </w:t>
      </w:r>
      <w:r>
        <w:rPr>
          <w:rFonts w:ascii="Times New Roman" w:eastAsia="Times New Roman" w:hAnsi="Times New Roman" w:cs="Times New Roman"/>
          <w:b/>
          <w:bCs/>
          <w:color w:val="000000" w:themeColor="text1"/>
          <w:sz w:val="18"/>
          <w:szCs w:val="18"/>
        </w:rPr>
        <w:t>в течение 3 (Трех) рабочих дней после</w:t>
      </w:r>
      <w:r w:rsidRPr="005E2A5E">
        <w:rPr>
          <w:rFonts w:ascii="Times New Roman" w:eastAsia="Times New Roman" w:hAnsi="Times New Roman" w:cs="Times New Roman"/>
          <w:b/>
          <w:color w:val="000000" w:themeColor="text1"/>
          <w:sz w:val="18"/>
          <w:szCs w:val="18"/>
        </w:rPr>
        <w:t xml:space="preserve"> даты регистрации настоящего Договора</w:t>
      </w:r>
      <w:r w:rsidRPr="005E2A5E">
        <w:rPr>
          <w:rFonts w:ascii="Times New Roman" w:eastAsia="Times New Roman" w:hAnsi="Times New Roman" w:cs="Times New Roman"/>
          <w:color w:val="000000" w:themeColor="text1"/>
          <w:sz w:val="18"/>
          <w:szCs w:val="18"/>
        </w:rPr>
        <w:t xml:space="preserve"> в органе государственной регистрации прав на недвижимое имущество и сделок с ним</w:t>
      </w:r>
      <w:r>
        <w:rPr>
          <w:rFonts w:ascii="Times New Roman" w:eastAsia="Times New Roman" w:hAnsi="Times New Roman" w:cs="Times New Roman"/>
          <w:color w:val="000000" w:themeColor="text1"/>
          <w:sz w:val="18"/>
          <w:szCs w:val="18"/>
        </w:rPr>
        <w:t xml:space="preserve">, </w:t>
      </w:r>
      <w:r w:rsidRPr="005E2A5E">
        <w:rPr>
          <w:rFonts w:ascii="Times New Roman" w:eastAsia="Times New Roman" w:hAnsi="Times New Roman" w:cs="Times New Roman"/>
          <w:b/>
          <w:color w:val="000000" w:themeColor="text1"/>
          <w:sz w:val="18"/>
          <w:szCs w:val="18"/>
        </w:rPr>
        <w:t xml:space="preserve">согласно </w:t>
      </w:r>
      <w:r w:rsidRPr="005E2A5E">
        <w:rPr>
          <w:rFonts w:ascii="Times New Roman" w:eastAsia="Times New Roman" w:hAnsi="Times New Roman" w:cs="Times New Roman"/>
          <w:b/>
          <w:sz w:val="18"/>
          <w:szCs w:val="18"/>
        </w:rPr>
        <w:t>Графику платежей (Приложение №3).</w:t>
      </w:r>
    </w:p>
    <w:p w14:paraId="3944C039" w14:textId="77777777" w:rsidR="00EB796B" w:rsidRPr="000C5233" w:rsidRDefault="00FC7BD4">
      <w:pPr>
        <w:pStyle w:val="af4"/>
        <w:numPr>
          <w:ilvl w:val="2"/>
          <w:numId w:val="5"/>
        </w:numPr>
        <w:tabs>
          <w:tab w:val="left" w:pos="567"/>
        </w:tabs>
        <w:ind w:left="0" w:right="20"/>
        <w:jc w:val="both"/>
        <w:rPr>
          <w:rFonts w:ascii="Times New Roman" w:eastAsiaTheme="minorHAnsi" w:hAnsi="Times New Roman" w:cs="Times New Roman"/>
          <w:bCs/>
          <w:sz w:val="18"/>
          <w:szCs w:val="18"/>
        </w:rPr>
      </w:pPr>
      <w:r w:rsidRPr="000C5233">
        <w:rPr>
          <w:rFonts w:ascii="Times New Roman" w:eastAsiaTheme="minorHAnsi" w:hAnsi="Times New Roman" w:cs="Times New Roman"/>
          <w:bCs/>
          <w:sz w:val="18"/>
          <w:szCs w:val="18"/>
        </w:rPr>
        <w:t xml:space="preserve"> Основания перечисления ЗАСТРОЙЩИКУ (бенефициару) депонированной суммы: </w:t>
      </w:r>
      <w:r w:rsidRPr="000C5233">
        <w:rPr>
          <w:rFonts w:ascii="Times New Roman" w:hAnsi="Times New Roman" w:cs="Times New Roman"/>
          <w:sz w:val="18"/>
          <w:szCs w:val="18"/>
        </w:rPr>
        <w:t xml:space="preserve">представление </w:t>
      </w:r>
      <w:r w:rsidRPr="000C5233">
        <w:rPr>
          <w:rFonts w:ascii="Times New Roman" w:eastAsiaTheme="minorHAnsi" w:hAnsi="Times New Roman" w:cs="Times New Roman"/>
          <w:sz w:val="18"/>
          <w:szCs w:val="18"/>
        </w:rPr>
        <w:t>Бенефициаром</w:t>
      </w:r>
      <w:r w:rsidRPr="000C5233">
        <w:rPr>
          <w:rFonts w:ascii="Times New Roman" w:hAnsi="Times New Roman" w:cs="Times New Roman"/>
          <w:sz w:val="18"/>
          <w:szCs w:val="18"/>
        </w:rPr>
        <w:t xml:space="preserve"> Эскроу-агенту разрешения на ввод в эксплуатацию объекта недвижимости или сведений о размещении в единой информационной системе жилищного строительства этой информации</w:t>
      </w:r>
    </w:p>
    <w:p w14:paraId="1D8F1A82" w14:textId="77777777" w:rsidR="00EB796B" w:rsidRPr="000C5233" w:rsidRDefault="00FC7BD4">
      <w:pPr>
        <w:pStyle w:val="af4"/>
        <w:numPr>
          <w:ilvl w:val="2"/>
          <w:numId w:val="5"/>
        </w:numPr>
        <w:tabs>
          <w:tab w:val="left" w:pos="567"/>
        </w:tabs>
        <w:ind w:left="0" w:right="20"/>
        <w:jc w:val="both"/>
        <w:rPr>
          <w:rFonts w:ascii="Times New Roman" w:eastAsiaTheme="minorHAnsi" w:hAnsi="Times New Roman" w:cs="Times New Roman"/>
          <w:bCs/>
          <w:sz w:val="18"/>
          <w:szCs w:val="18"/>
        </w:rPr>
      </w:pPr>
      <w:r w:rsidRPr="000C5233">
        <w:rPr>
          <w:rFonts w:ascii="Times New Roman" w:eastAsiaTheme="minorHAnsi" w:hAnsi="Times New Roman" w:cs="Times New Roman"/>
          <w:bCs/>
          <w:sz w:val="18"/>
          <w:szCs w:val="18"/>
        </w:rPr>
        <w:t>Основания прекращения условного депонирования денежных средств:</w:t>
      </w:r>
    </w:p>
    <w:p w14:paraId="15F8BD54" w14:textId="77777777" w:rsidR="00EB796B" w:rsidRPr="000C5233" w:rsidRDefault="00FC7BD4">
      <w:pPr>
        <w:tabs>
          <w:tab w:val="left" w:pos="567"/>
        </w:tabs>
        <w:ind w:right="20"/>
        <w:jc w:val="both"/>
        <w:rPr>
          <w:rFonts w:ascii="Times New Roman" w:hAnsi="Times New Roman" w:cs="Times New Roman"/>
          <w:sz w:val="18"/>
          <w:szCs w:val="18"/>
        </w:rPr>
      </w:pPr>
      <w:r w:rsidRPr="000C5233">
        <w:rPr>
          <w:rFonts w:ascii="Times New Roman" w:eastAsiaTheme="minorHAnsi" w:hAnsi="Times New Roman" w:cs="Times New Roman"/>
          <w:sz w:val="18"/>
          <w:szCs w:val="18"/>
        </w:rPr>
        <w:t>- истечение срока действия Договора счета эскроу;</w:t>
      </w:r>
    </w:p>
    <w:p w14:paraId="0283F9AA" w14:textId="77777777" w:rsidR="00EB796B" w:rsidRPr="000C5233" w:rsidRDefault="00FC7BD4">
      <w:pPr>
        <w:tabs>
          <w:tab w:val="left" w:pos="567"/>
        </w:tabs>
        <w:ind w:right="20"/>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 </w:t>
      </w:r>
      <w:r w:rsidRPr="000C5233">
        <w:rPr>
          <w:rFonts w:ascii="Times New Roman" w:eastAsiaTheme="minorHAnsi" w:hAnsi="Times New Roman" w:cs="Times New Roman"/>
          <w:color w:val="1C1C1C"/>
          <w:sz w:val="18"/>
          <w:szCs w:val="18"/>
          <w:lang w:eastAsia="en-US" w:bidi="ar-SA"/>
        </w:rPr>
        <w:t>завершение расчетов по Договору счета эскроу с Бенефициаром</w:t>
      </w:r>
      <w:r w:rsidRPr="000C5233">
        <w:rPr>
          <w:rFonts w:ascii="Times New Roman" w:eastAsiaTheme="minorHAnsi" w:hAnsi="Times New Roman" w:cs="Times New Roman"/>
          <w:sz w:val="18"/>
          <w:szCs w:val="18"/>
        </w:rPr>
        <w:t>;</w:t>
      </w:r>
    </w:p>
    <w:p w14:paraId="1C0DA070" w14:textId="77777777" w:rsidR="00EB796B" w:rsidRPr="000C5233" w:rsidRDefault="00FC7BD4">
      <w:pPr>
        <w:widowControl/>
        <w:rPr>
          <w:rFonts w:ascii="Times New Roman" w:hAnsi="Times New Roman" w:cs="Times New Roman"/>
          <w:color w:val="1C1C1C"/>
          <w:sz w:val="18"/>
          <w:szCs w:val="18"/>
        </w:rPr>
      </w:pPr>
      <w:r w:rsidRPr="000C5233">
        <w:rPr>
          <w:rFonts w:ascii="Times New Roman" w:eastAsiaTheme="minorHAnsi" w:hAnsi="Times New Roman" w:cs="Times New Roman"/>
          <w:sz w:val="18"/>
          <w:szCs w:val="18"/>
        </w:rPr>
        <w:t xml:space="preserve">- </w:t>
      </w:r>
      <w:r w:rsidRPr="000C5233">
        <w:rPr>
          <w:rFonts w:ascii="Times New Roman" w:eastAsiaTheme="minorHAnsi" w:hAnsi="Times New Roman" w:cs="Times New Roman"/>
          <w:color w:val="1C1C1C"/>
          <w:sz w:val="18"/>
          <w:szCs w:val="18"/>
          <w:lang w:eastAsia="en-US" w:bidi="ar-SA"/>
        </w:rPr>
        <w:t>расторжение Бенефициаром и Депонентом настоящего Договора;</w:t>
      </w:r>
    </w:p>
    <w:p w14:paraId="51D0AC93" w14:textId="77777777" w:rsidR="00EB796B" w:rsidRPr="000C5233" w:rsidRDefault="00FC7BD4">
      <w:pPr>
        <w:ind w:right="20"/>
        <w:jc w:val="both"/>
        <w:rPr>
          <w:rFonts w:ascii="Times New Roman" w:hAnsi="Times New Roman" w:cs="Times New Roman"/>
          <w:color w:val="1C1C1C"/>
          <w:sz w:val="18"/>
          <w:szCs w:val="18"/>
        </w:rPr>
      </w:pPr>
      <w:r w:rsidRPr="000C5233">
        <w:rPr>
          <w:rFonts w:ascii="Times New Roman" w:eastAsiaTheme="minorHAnsi" w:hAnsi="Times New Roman" w:cs="Times New Roman"/>
          <w:color w:val="1C1C1C"/>
          <w:sz w:val="18"/>
          <w:szCs w:val="18"/>
          <w:lang w:eastAsia="en-US" w:bidi="ar-SA"/>
        </w:rPr>
        <w:t>- односторонний отказ Бенефициара или Депонента от исполнения настоящего Договора;</w:t>
      </w:r>
    </w:p>
    <w:p w14:paraId="4D79639C" w14:textId="77777777" w:rsidR="00EB796B" w:rsidRPr="000C5233" w:rsidRDefault="00FC7BD4">
      <w:pPr>
        <w:ind w:right="20"/>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 </w:t>
      </w:r>
      <w:r w:rsidRPr="000C5233">
        <w:rPr>
          <w:rFonts w:ascii="Times New Roman" w:eastAsiaTheme="minorHAnsi" w:hAnsi="Times New Roman" w:cs="Times New Roman"/>
          <w:color w:val="1C1C1C"/>
          <w:sz w:val="18"/>
          <w:szCs w:val="18"/>
          <w:lang w:eastAsia="en-US" w:bidi="ar-SA"/>
        </w:rPr>
        <w:t>по иным основаниям, предусмотренным законодательством Российской Федерации.</w:t>
      </w:r>
    </w:p>
    <w:p w14:paraId="44EF3A34"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hAnsi="Times New Roman" w:cs="Times New Roman"/>
          <w:color w:val="auto"/>
          <w:sz w:val="18"/>
          <w:szCs w:val="18"/>
        </w:rPr>
        <w:t>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w:t>
      </w:r>
    </w:p>
    <w:p w14:paraId="2898B143" w14:textId="77777777" w:rsidR="00EB796B" w:rsidRPr="000C5233" w:rsidRDefault="00FC7BD4">
      <w:pPr>
        <w:pStyle w:val="af4"/>
        <w:widowControl/>
        <w:numPr>
          <w:ilvl w:val="2"/>
          <w:numId w:val="5"/>
        </w:numPr>
        <w:tabs>
          <w:tab w:val="left" w:pos="567"/>
        </w:tabs>
        <w:spacing w:after="120"/>
        <w:ind w:left="0"/>
        <w:jc w:val="both"/>
        <w:rPr>
          <w:rFonts w:ascii="Times New Roman" w:eastAsia="Times New Roman" w:hAnsi="Times New Roman" w:cs="Times New Roman"/>
          <w:sz w:val="18"/>
          <w:szCs w:val="18"/>
        </w:rPr>
      </w:pPr>
      <w:r w:rsidRPr="000C5233">
        <w:rPr>
          <w:rFonts w:ascii="Times New Roman" w:hAnsi="Times New Roman" w:cs="Times New Roman"/>
          <w:color w:val="auto"/>
          <w:sz w:val="18"/>
          <w:szCs w:val="18"/>
        </w:rPr>
        <w:t xml:space="preserve">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то Цена Договора увеличивается на сумму, </w:t>
      </w:r>
      <w:r w:rsidRPr="000C5233">
        <w:rPr>
          <w:rFonts w:ascii="Times New Roman" w:eastAsia="Times New Roman" w:hAnsi="Times New Roman" w:cs="Times New Roman"/>
          <w:sz w:val="18"/>
          <w:szCs w:val="18"/>
        </w:rPr>
        <w:t>определяемую как произведение указанной в п. 3.1. Договора цены 1 (одного)</w:t>
      </w:r>
      <w:r w:rsidRPr="000C5233">
        <w:rPr>
          <w:rFonts w:ascii="Times New Roman" w:hAnsi="Times New Roman" w:cs="Times New Roman"/>
          <w:sz w:val="18"/>
          <w:szCs w:val="18"/>
        </w:rPr>
        <w:t xml:space="preserve"> квадратного метра</w:t>
      </w:r>
      <w:r w:rsidRPr="000C5233">
        <w:rPr>
          <w:rFonts w:ascii="Times New Roman" w:eastAsia="Times New Roman" w:hAnsi="Times New Roman" w:cs="Times New Roman"/>
          <w:sz w:val="18"/>
          <w:szCs w:val="18"/>
        </w:rPr>
        <w:t xml:space="preserve"> </w:t>
      </w:r>
      <w:r w:rsidRPr="000C5233">
        <w:rPr>
          <w:rFonts w:ascii="Times New Roman" w:hAnsi="Times New Roman" w:cs="Times New Roman"/>
          <w:sz w:val="18"/>
          <w:szCs w:val="18"/>
        </w:rPr>
        <w:t>проектной общей приведенной площади Объекта долевого строительства</w:t>
      </w:r>
      <w:r w:rsidRPr="000C5233">
        <w:rPr>
          <w:rFonts w:ascii="Times New Roman" w:eastAsia="Times New Roman" w:hAnsi="Times New Roman" w:cs="Times New Roman"/>
          <w:sz w:val="18"/>
          <w:szCs w:val="18"/>
        </w:rPr>
        <w:t xml:space="preserve"> на разницу между Общей приведенной площадью Объекта долевого строительства и Проектной общей приведенной площадью Объекта долевого строительства.</w:t>
      </w:r>
      <w:r w:rsidRPr="000C5233">
        <w:rPr>
          <w:rFonts w:ascii="Times New Roman" w:hAnsi="Times New Roman" w:cs="Times New Roman"/>
          <w:color w:val="auto"/>
          <w:sz w:val="18"/>
          <w:szCs w:val="18"/>
        </w:rPr>
        <w:t xml:space="preserve"> В этом случае УЧАСТНИК ДОЛЕВОГО СТРОИТЕЛЬСТВА доплачивает возникшую разницу в течение 10 (десяти) рабочих дней после получения уведомления от ЗАСТРОЙЩИКА.</w:t>
      </w:r>
      <w:r w:rsidRPr="000C5233">
        <w:rPr>
          <w:rFonts w:ascii="Times New Roman" w:eastAsia="Times New Roman" w:hAnsi="Times New Roman" w:cs="Times New Roman"/>
          <w:sz w:val="18"/>
          <w:szCs w:val="18"/>
        </w:rPr>
        <w:t xml:space="preserve"> </w:t>
      </w:r>
    </w:p>
    <w:p w14:paraId="04D51F0D" w14:textId="77777777" w:rsidR="00EB796B" w:rsidRPr="000C5233" w:rsidRDefault="00FC7BD4">
      <w:pPr>
        <w:pStyle w:val="af4"/>
        <w:numPr>
          <w:ilvl w:val="2"/>
          <w:numId w:val="5"/>
        </w:numPr>
        <w:tabs>
          <w:tab w:val="left" w:pos="567"/>
        </w:tabs>
        <w:ind w:left="0"/>
        <w:jc w:val="both"/>
        <w:rPr>
          <w:rFonts w:ascii="Times New Roman" w:hAnsi="Times New Roman" w:cs="Times New Roman"/>
          <w:color w:val="auto"/>
          <w:sz w:val="18"/>
          <w:szCs w:val="18"/>
        </w:rPr>
      </w:pPr>
      <w:r w:rsidRPr="000C5233">
        <w:rPr>
          <w:rFonts w:ascii="Times New Roman" w:hAnsi="Times New Roman" w:cs="Times New Roman"/>
          <w:color w:val="auto"/>
          <w:sz w:val="18"/>
          <w:szCs w:val="18"/>
        </w:rPr>
        <w:t xml:space="preserve">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то Цена Договора уменьшается на сумму, </w:t>
      </w:r>
      <w:r w:rsidRPr="000C5233">
        <w:rPr>
          <w:rFonts w:ascii="Times New Roman" w:eastAsia="Times New Roman" w:hAnsi="Times New Roman" w:cs="Times New Roman"/>
          <w:sz w:val="18"/>
          <w:szCs w:val="18"/>
        </w:rPr>
        <w:t>определяемую как произведение указанной в п. 3.1. Договора цены 1 (одного)</w:t>
      </w:r>
      <w:r w:rsidRPr="000C5233">
        <w:rPr>
          <w:rFonts w:ascii="Times New Roman" w:hAnsi="Times New Roman" w:cs="Times New Roman"/>
          <w:sz w:val="18"/>
          <w:szCs w:val="18"/>
        </w:rPr>
        <w:t xml:space="preserve"> квадратного метра проектной общей приведенной площади Объекта долевого строительства</w:t>
      </w:r>
      <w:r w:rsidRPr="000C5233">
        <w:rPr>
          <w:rFonts w:ascii="Times New Roman" w:eastAsia="Times New Roman" w:hAnsi="Times New Roman" w:cs="Times New Roman"/>
          <w:sz w:val="18"/>
          <w:szCs w:val="18"/>
        </w:rPr>
        <w:t xml:space="preserve"> на разницу между Общей приведенной площадью Объекта долевого строительства и Проектной общей приведенной площадью Объекта долевого строительства.</w:t>
      </w:r>
      <w:r w:rsidRPr="000C5233">
        <w:rPr>
          <w:rFonts w:ascii="Times New Roman" w:hAnsi="Times New Roman" w:cs="Times New Roman"/>
          <w:color w:val="auto"/>
          <w:sz w:val="18"/>
          <w:szCs w:val="18"/>
        </w:rPr>
        <w:t xml:space="preserve"> В этом случае ЗАСТРОЙЩИК возвращает УЧАСТНИКУ ДОЛЕВОГО СТРОИТЕЛЬСТВА образовавшуюся разницу в течение 10 (десяти) рабочих дней после получения </w:t>
      </w:r>
      <w:r w:rsidRPr="000C5233">
        <w:rPr>
          <w:rFonts w:ascii="Times New Roman" w:hAnsi="Times New Roman" w:cs="Times New Roman"/>
          <w:sz w:val="18"/>
          <w:szCs w:val="18"/>
        </w:rPr>
        <w:t>письменного заявления УЧАСТНИКА ДОЛЕВОГО СТРОИТЕЛЬСТВА с обязательным указанием банковских реквизитов, на который должны быть возвращены денежные средства.</w:t>
      </w:r>
    </w:p>
    <w:p w14:paraId="7F14E2AD" w14:textId="77777777" w:rsidR="00EB796B" w:rsidRPr="000C5233" w:rsidRDefault="00FC7BD4">
      <w:pPr>
        <w:pStyle w:val="af4"/>
        <w:widowControl/>
        <w:numPr>
          <w:ilvl w:val="1"/>
          <w:numId w:val="5"/>
        </w:numPr>
        <w:tabs>
          <w:tab w:val="left" w:pos="567"/>
        </w:tabs>
        <w:ind w:left="0"/>
        <w:jc w:val="both"/>
        <w:rPr>
          <w:rFonts w:ascii="Times New Roman" w:hAnsi="Times New Roman" w:cs="Times New Roman"/>
          <w:sz w:val="18"/>
          <w:szCs w:val="18"/>
        </w:rPr>
      </w:pPr>
      <w:r w:rsidRPr="000C5233">
        <w:rPr>
          <w:rFonts w:ascii="Times New Roman" w:eastAsiaTheme="minorHAnsi" w:hAnsi="Times New Roman" w:cs="Times New Roman"/>
          <w:sz w:val="18"/>
          <w:szCs w:val="18"/>
        </w:rPr>
        <w:t>Если по окончании срока условного депонирования ЗАСТРОЙЩИК получает со счета эскроу денежные средства в меньшем размере, чем Цена Договора, все последующие расчеты между УЧАСТНИКОМ ДОЛЕВОГО СТРОИТЕЛЬСТВА и ЗАСТРОЙЩИКОМ осуществляются напрямую между Сторонами. Участник долевого строительства обязан внести соответствующую сумму непосредственно ЗАСТРОЙЩИКУ на расчетный счет Застройщика, указанный в разделе 14 Договора.</w:t>
      </w:r>
    </w:p>
    <w:p w14:paraId="5F490673" w14:textId="77777777" w:rsidR="00EB796B" w:rsidRPr="000C5233" w:rsidRDefault="00FC7BD4">
      <w:pPr>
        <w:pStyle w:val="af4"/>
        <w:widowControl/>
        <w:numPr>
          <w:ilvl w:val="2"/>
          <w:numId w:val="5"/>
        </w:numPr>
        <w:tabs>
          <w:tab w:val="left" w:pos="567"/>
        </w:tabs>
        <w:ind w:left="0"/>
        <w:jc w:val="both"/>
        <w:rPr>
          <w:rFonts w:ascii="Times New Roman" w:hAnsi="Times New Roman" w:cs="Times New Roman"/>
          <w:sz w:val="18"/>
          <w:szCs w:val="18"/>
        </w:rPr>
      </w:pPr>
      <w:r w:rsidRPr="000C5233">
        <w:rPr>
          <w:rFonts w:ascii="Times New Roman" w:eastAsia="Times New Roman" w:hAnsi="Times New Roman" w:cs="Times New Roman"/>
          <w:sz w:val="18"/>
          <w:szCs w:val="18"/>
        </w:rPr>
        <w:t>Если объект приобретается УЧАСТНИКОМ ДОЛЕВОГО СТРОИТЕЛЬСТВА на условиях рассрочки платежа, то в случае, если по окончании срока условного депонирования ЗАСТРОЙЩИК получает со счета эскроу денежные средства в меньшем размере, чем Цена Договора, то со дня передачи Объекта долевого строительства УЧАСТНИКУ ДОЛЕВОГО СТРОИТЕЛЬСТВА по Акту приема-передачи и до момента полной выплаты цены Договора, Объект будет находиться в залоге у Застройщика на основании ст. ст.488, 489 ГК РФ.</w:t>
      </w:r>
    </w:p>
    <w:p w14:paraId="0F895082" w14:textId="77777777" w:rsidR="00EB796B" w:rsidRPr="000C5233" w:rsidRDefault="00FC7BD4">
      <w:pPr>
        <w:numPr>
          <w:ilvl w:val="1"/>
          <w:numId w:val="5"/>
        </w:numPr>
        <w:tabs>
          <w:tab w:val="left" w:pos="284"/>
          <w:tab w:val="left" w:pos="708"/>
          <w:tab w:val="left" w:pos="1418"/>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В Цену Договора не включены следующие расходы:</w:t>
      </w:r>
    </w:p>
    <w:p w14:paraId="21E23FD4" w14:textId="77777777" w:rsidR="00EB796B" w:rsidRPr="000C5233" w:rsidRDefault="00FC7BD4">
      <w:pPr>
        <w:tabs>
          <w:tab w:val="left" w:pos="708"/>
          <w:tab w:val="left" w:pos="1418"/>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 нотариальный тариф (при необходимости), </w:t>
      </w:r>
    </w:p>
    <w:p w14:paraId="7FB76F1E" w14:textId="77777777" w:rsidR="00EB796B" w:rsidRPr="000C5233" w:rsidRDefault="00FC7BD4">
      <w:pPr>
        <w:tabs>
          <w:tab w:val="left" w:pos="708"/>
          <w:tab w:val="left" w:pos="1418"/>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оплата государственной пошлины (от Участника долевого строительства) за государственную регистрацию Договора, дополнительных соглашений к Договору или соглашений о расторжении Договора,</w:t>
      </w:r>
    </w:p>
    <w:p w14:paraId="3B2EE090" w14:textId="77777777" w:rsidR="00EB796B" w:rsidRPr="000C5233" w:rsidRDefault="00FC7BD4">
      <w:pPr>
        <w:tabs>
          <w:tab w:val="left" w:pos="708"/>
          <w:tab w:val="left" w:pos="1418"/>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оплата тарифа за получение технического плана, экспликации на Объект долевого строительства,</w:t>
      </w:r>
    </w:p>
    <w:p w14:paraId="1069C829" w14:textId="77777777" w:rsidR="00EB796B" w:rsidRPr="000C5233" w:rsidRDefault="00FC7BD4">
      <w:pPr>
        <w:tabs>
          <w:tab w:val="left" w:pos="708"/>
          <w:tab w:val="left" w:pos="1418"/>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p>
    <w:p w14:paraId="45308A30" w14:textId="77777777" w:rsidR="00EB796B" w:rsidRPr="000C5233" w:rsidRDefault="00FC7BD4">
      <w:pPr>
        <w:tabs>
          <w:tab w:val="left" w:pos="708"/>
          <w:tab w:val="left" w:pos="1418"/>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оплата Участником долевого строительства комиссии банку за перечисление платежей</w:t>
      </w:r>
    </w:p>
    <w:p w14:paraId="72321D3D" w14:textId="77777777" w:rsidR="00EB796B" w:rsidRPr="000C5233" w:rsidRDefault="00FC7BD4">
      <w:pPr>
        <w:tabs>
          <w:tab w:val="left" w:pos="708"/>
          <w:tab w:val="left" w:pos="1418"/>
        </w:tabs>
        <w:contextualSpacing/>
        <w:jc w:val="both"/>
        <w:rPr>
          <w:rFonts w:ascii="Times New Roman" w:eastAsiaTheme="minorHAnsi" w:hAnsi="Times New Roman" w:cs="Times New Roman"/>
          <w:sz w:val="18"/>
          <w:szCs w:val="18"/>
        </w:rPr>
      </w:pPr>
      <w:r w:rsidRPr="000C5233">
        <w:rPr>
          <w:rFonts w:ascii="Times New Roman" w:eastAsiaTheme="minorHAnsi" w:hAnsi="Times New Roman" w:cs="Times New Roman"/>
          <w:color w:val="auto"/>
          <w:sz w:val="18"/>
          <w:szCs w:val="18"/>
        </w:rPr>
        <w:t>Указанные расходы</w:t>
      </w:r>
      <w:r w:rsidRPr="000C5233">
        <w:rPr>
          <w:rFonts w:ascii="Times New Roman" w:eastAsiaTheme="minorHAnsi" w:hAnsi="Times New Roman" w:cs="Times New Roman"/>
          <w:sz w:val="18"/>
          <w:szCs w:val="18"/>
        </w:rPr>
        <w:t xml:space="preserve"> </w:t>
      </w:r>
      <w:r w:rsidRPr="000C5233">
        <w:rPr>
          <w:rFonts w:ascii="Times New Roman" w:eastAsiaTheme="minorHAnsi" w:hAnsi="Times New Roman" w:cs="Times New Roman"/>
          <w:color w:val="auto"/>
          <w:sz w:val="18"/>
          <w:szCs w:val="18"/>
        </w:rPr>
        <w:t xml:space="preserve">УЧАСТНИК ДОЛЕВОГО СТРОИТЕЛЬСТВА </w:t>
      </w:r>
      <w:r w:rsidRPr="000C5233">
        <w:rPr>
          <w:rFonts w:ascii="Times New Roman" w:eastAsiaTheme="minorHAnsi" w:hAnsi="Times New Roman" w:cs="Times New Roman"/>
          <w:sz w:val="18"/>
          <w:szCs w:val="18"/>
        </w:rPr>
        <w:t>оплачивает самостоятельно и за свой счет.</w:t>
      </w:r>
      <w:bookmarkStart w:id="1" w:name="bookmark0"/>
    </w:p>
    <w:p w14:paraId="0798AA25" w14:textId="77777777" w:rsidR="00EB796B" w:rsidRPr="000C5233" w:rsidRDefault="00EB796B">
      <w:pPr>
        <w:tabs>
          <w:tab w:val="left" w:pos="708"/>
          <w:tab w:val="left" w:pos="1418"/>
        </w:tabs>
        <w:contextualSpacing/>
        <w:jc w:val="both"/>
        <w:rPr>
          <w:rFonts w:ascii="Times New Roman" w:hAnsi="Times New Roman" w:cs="Times New Roman"/>
          <w:color w:val="auto"/>
          <w:sz w:val="18"/>
          <w:szCs w:val="18"/>
        </w:rPr>
      </w:pPr>
    </w:p>
    <w:p w14:paraId="06C40006" w14:textId="77777777" w:rsidR="00EB796B" w:rsidRPr="000C5233" w:rsidRDefault="00FC7BD4">
      <w:pPr>
        <w:pStyle w:val="14"/>
        <w:keepNext/>
        <w:keepLines/>
        <w:numPr>
          <w:ilvl w:val="0"/>
          <w:numId w:val="5"/>
        </w:numPr>
        <w:shd w:val="clear" w:color="auto" w:fill="auto"/>
        <w:tabs>
          <w:tab w:val="left" w:pos="284"/>
          <w:tab w:val="left" w:pos="1162"/>
        </w:tabs>
        <w:spacing w:before="0" w:line="240" w:lineRule="auto"/>
        <w:ind w:firstLine="0"/>
        <w:contextualSpacing/>
        <w:jc w:val="center"/>
        <w:rPr>
          <w:sz w:val="18"/>
          <w:szCs w:val="18"/>
        </w:rPr>
      </w:pPr>
      <w:r w:rsidRPr="000C5233">
        <w:rPr>
          <w:rFonts w:eastAsiaTheme="minorHAnsi"/>
          <w:sz w:val="18"/>
          <w:szCs w:val="18"/>
        </w:rPr>
        <w:t>СРОК И ПОРЯДОК ПЕРЕДАЧИ ОБЪЕКТА ДОЛЕВОГО СТРОИТЕЛЬСТВА</w:t>
      </w:r>
      <w:bookmarkEnd w:id="1"/>
    </w:p>
    <w:p w14:paraId="28418A99" w14:textId="4BDA0E17" w:rsidR="00EB796B" w:rsidRPr="000C5233" w:rsidRDefault="00FC7BD4">
      <w:pPr>
        <w:pStyle w:val="af4"/>
        <w:numPr>
          <w:ilvl w:val="1"/>
          <w:numId w:val="5"/>
        </w:numPr>
        <w:tabs>
          <w:tab w:val="left" w:pos="567"/>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Срок окончания строительства Объекта недвижимости и получения разрешения на ввод Объекта недвижимости в эксплуатацию </w:t>
      </w:r>
      <w:r w:rsidRPr="000C5233">
        <w:rPr>
          <w:rFonts w:ascii="Times New Roman" w:eastAsiaTheme="minorHAnsi" w:hAnsi="Times New Roman" w:cs="Times New Roman"/>
          <w:color w:val="auto"/>
          <w:sz w:val="18"/>
          <w:szCs w:val="18"/>
        </w:rPr>
        <w:lastRenderedPageBreak/>
        <w:t xml:space="preserve">- </w:t>
      </w:r>
      <w:r w:rsidRPr="000C5233">
        <w:rPr>
          <w:rFonts w:ascii="Times New Roman" w:eastAsiaTheme="minorHAnsi" w:hAnsi="Times New Roman" w:cs="Times New Roman"/>
          <w:b/>
          <w:color w:val="auto"/>
          <w:sz w:val="18"/>
          <w:szCs w:val="18"/>
        </w:rPr>
        <w:t xml:space="preserve">до «25» </w:t>
      </w:r>
      <w:r w:rsidR="008D71B8">
        <w:rPr>
          <w:rFonts w:ascii="Times New Roman" w:eastAsiaTheme="minorHAnsi" w:hAnsi="Times New Roman" w:cs="Times New Roman"/>
          <w:b/>
          <w:color w:val="auto"/>
          <w:sz w:val="18"/>
          <w:szCs w:val="18"/>
        </w:rPr>
        <w:t>января</w:t>
      </w:r>
      <w:r w:rsidRPr="000C5233">
        <w:rPr>
          <w:rFonts w:ascii="Times New Roman" w:eastAsiaTheme="minorHAnsi" w:hAnsi="Times New Roman" w:cs="Times New Roman"/>
          <w:b/>
          <w:color w:val="auto"/>
          <w:sz w:val="18"/>
          <w:szCs w:val="18"/>
        </w:rPr>
        <w:t xml:space="preserve"> 20</w:t>
      </w:r>
      <w:r w:rsidR="008D71B8">
        <w:rPr>
          <w:rFonts w:ascii="Times New Roman" w:eastAsiaTheme="minorHAnsi" w:hAnsi="Times New Roman" w:cs="Times New Roman"/>
          <w:b/>
          <w:color w:val="auto"/>
          <w:sz w:val="18"/>
          <w:szCs w:val="18"/>
        </w:rPr>
        <w:t>30</w:t>
      </w:r>
      <w:r w:rsidRPr="000C5233">
        <w:rPr>
          <w:rFonts w:ascii="Times New Roman" w:eastAsiaTheme="minorHAnsi" w:hAnsi="Times New Roman" w:cs="Times New Roman"/>
          <w:b/>
          <w:color w:val="auto"/>
          <w:sz w:val="18"/>
          <w:szCs w:val="18"/>
        </w:rPr>
        <w:t xml:space="preserve"> года.</w:t>
      </w:r>
      <w:r w:rsidRPr="000C5233">
        <w:rPr>
          <w:rFonts w:ascii="Times New Roman" w:eastAsiaTheme="minorHAnsi" w:hAnsi="Times New Roman" w:cs="Times New Roman"/>
          <w:color w:val="auto"/>
          <w:sz w:val="18"/>
          <w:szCs w:val="18"/>
        </w:rPr>
        <w:t xml:space="preserve"> </w:t>
      </w:r>
    </w:p>
    <w:p w14:paraId="756ECDB2" w14:textId="5D549F25" w:rsidR="00EB796B" w:rsidRPr="000C5233" w:rsidRDefault="00FC7BD4">
      <w:pPr>
        <w:pStyle w:val="af4"/>
        <w:numPr>
          <w:ilvl w:val="1"/>
          <w:numId w:val="5"/>
        </w:numPr>
        <w:tabs>
          <w:tab w:val="left" w:pos="567"/>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bCs/>
          <w:color w:val="auto"/>
          <w:sz w:val="18"/>
          <w:szCs w:val="18"/>
        </w:rPr>
        <w:t xml:space="preserve">Передача УЧАСТНИКУ ДОЛЕВОГО СТРОИТЕЛЬСТВА Объекта долевого строительства осуществляется по подписываемому сторонами Передаточному акту после получения ЗАСТРОЙЩИКОМ в установленном порядке разрешения на ввод в эксплуатацию Объекта </w:t>
      </w:r>
      <w:r w:rsidRPr="005036A5">
        <w:rPr>
          <w:rFonts w:ascii="Times New Roman" w:eastAsiaTheme="minorHAnsi" w:hAnsi="Times New Roman" w:cs="Times New Roman"/>
          <w:bCs/>
          <w:color w:val="auto"/>
          <w:sz w:val="18"/>
          <w:szCs w:val="18"/>
        </w:rPr>
        <w:t xml:space="preserve">недвижимости, </w:t>
      </w:r>
      <w:r w:rsidRPr="005036A5">
        <w:rPr>
          <w:rFonts w:ascii="Times New Roman" w:eastAsiaTheme="minorHAnsi" w:hAnsi="Times New Roman" w:cs="Times New Roman"/>
          <w:b/>
          <w:color w:val="auto"/>
          <w:sz w:val="18"/>
          <w:szCs w:val="18"/>
        </w:rPr>
        <w:t xml:space="preserve">в срок до </w:t>
      </w:r>
      <w:r w:rsidR="000C5233" w:rsidRPr="005036A5">
        <w:rPr>
          <w:rFonts w:ascii="Times New Roman" w:eastAsiaTheme="minorHAnsi" w:hAnsi="Times New Roman" w:cs="Times New Roman"/>
          <w:b/>
          <w:color w:val="auto"/>
          <w:sz w:val="18"/>
          <w:szCs w:val="18"/>
        </w:rPr>
        <w:t xml:space="preserve">«25» </w:t>
      </w:r>
      <w:r w:rsidR="008D71B8">
        <w:rPr>
          <w:rFonts w:ascii="Times New Roman" w:eastAsiaTheme="minorHAnsi" w:hAnsi="Times New Roman" w:cs="Times New Roman"/>
          <w:b/>
          <w:color w:val="auto"/>
          <w:sz w:val="18"/>
          <w:szCs w:val="18"/>
        </w:rPr>
        <w:t>января</w:t>
      </w:r>
      <w:r w:rsidR="000C5233" w:rsidRPr="005036A5">
        <w:rPr>
          <w:rFonts w:ascii="Times New Roman" w:eastAsiaTheme="minorHAnsi" w:hAnsi="Times New Roman" w:cs="Times New Roman"/>
          <w:b/>
          <w:color w:val="auto"/>
          <w:sz w:val="18"/>
          <w:szCs w:val="18"/>
        </w:rPr>
        <w:t xml:space="preserve"> 20</w:t>
      </w:r>
      <w:r w:rsidR="008D71B8">
        <w:rPr>
          <w:rFonts w:ascii="Times New Roman" w:eastAsiaTheme="minorHAnsi" w:hAnsi="Times New Roman" w:cs="Times New Roman"/>
          <w:b/>
          <w:color w:val="auto"/>
          <w:sz w:val="18"/>
          <w:szCs w:val="18"/>
        </w:rPr>
        <w:t>31</w:t>
      </w:r>
      <w:r w:rsidR="000C5233" w:rsidRPr="005036A5">
        <w:rPr>
          <w:rFonts w:ascii="Times New Roman" w:eastAsiaTheme="minorHAnsi" w:hAnsi="Times New Roman" w:cs="Times New Roman"/>
          <w:b/>
          <w:color w:val="auto"/>
          <w:sz w:val="18"/>
          <w:szCs w:val="18"/>
        </w:rPr>
        <w:t xml:space="preserve"> </w:t>
      </w:r>
      <w:r w:rsidRPr="005036A5">
        <w:rPr>
          <w:rFonts w:ascii="Times New Roman" w:eastAsiaTheme="minorHAnsi" w:hAnsi="Times New Roman" w:cs="Times New Roman"/>
          <w:b/>
          <w:color w:val="auto"/>
          <w:sz w:val="18"/>
          <w:szCs w:val="18"/>
        </w:rPr>
        <w:t>года включительно</w:t>
      </w:r>
      <w:r w:rsidRPr="005036A5">
        <w:rPr>
          <w:rFonts w:ascii="Times New Roman" w:eastAsiaTheme="minorHAnsi" w:hAnsi="Times New Roman" w:cs="Times New Roman"/>
          <w:bCs/>
          <w:color w:val="auto"/>
          <w:sz w:val="18"/>
          <w:szCs w:val="18"/>
        </w:rPr>
        <w:t>.</w:t>
      </w:r>
      <w:r w:rsidRPr="000C5233">
        <w:rPr>
          <w:rFonts w:ascii="Times New Roman" w:eastAsiaTheme="minorHAnsi" w:hAnsi="Times New Roman" w:cs="Times New Roman"/>
          <w:bCs/>
          <w:color w:val="auto"/>
          <w:sz w:val="18"/>
          <w:szCs w:val="18"/>
        </w:rPr>
        <w:t xml:space="preserve"> Передача УЧАСТНИКУ ДОЛЕВОГО СТРОИТЕЛЬСТВА Объекта долевого строительства осуществляется при условии полного и надлежащего выполнения УЧАСТНИКОМ</w:t>
      </w:r>
      <w:r w:rsidRPr="000C5233">
        <w:rPr>
          <w:rFonts w:ascii="Times New Roman" w:eastAsiaTheme="minorHAnsi" w:hAnsi="Times New Roman" w:cs="Times New Roman"/>
          <w:b/>
          <w:color w:val="auto"/>
          <w:sz w:val="18"/>
          <w:szCs w:val="18"/>
        </w:rPr>
        <w:t xml:space="preserve"> </w:t>
      </w:r>
      <w:r w:rsidRPr="000C5233">
        <w:rPr>
          <w:rFonts w:ascii="Times New Roman" w:eastAsiaTheme="minorHAnsi" w:hAnsi="Times New Roman" w:cs="Times New Roman"/>
          <w:color w:val="auto"/>
          <w:sz w:val="18"/>
          <w:szCs w:val="18"/>
        </w:rPr>
        <w:t>ДОЛЕВОГО СТРОИТЕЛЬСТВА своих обязательств по оплате цены Договора, установленных разделом 3 Договора.</w:t>
      </w:r>
    </w:p>
    <w:p w14:paraId="36D615C2" w14:textId="77777777" w:rsidR="00EB796B" w:rsidRPr="000C5233" w:rsidRDefault="00FC7BD4">
      <w:pPr>
        <w:numPr>
          <w:ilvl w:val="1"/>
          <w:numId w:val="5"/>
        </w:numPr>
        <w:tabs>
          <w:tab w:val="left" w:pos="567"/>
          <w:tab w:val="left" w:pos="699"/>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В случае, если строительство Объекта недвижимости будет завершено ранее предусмотренного Договором срока, ЗАСТРОЙЩИК вправе досрочно передать, а УЧАСТНИК ДОЛЕВОГО СТРОИТЕЛЬСТВА в этом случае обязан досрочно принять Объект долевого строительства после надлежащего уведомления УЧАСТНИКА ДОЛЕВОГО СТРОИТЕЛЬСТВА</w:t>
      </w:r>
      <w:r w:rsidRPr="000C5233">
        <w:rPr>
          <w:rFonts w:ascii="Times New Roman" w:eastAsiaTheme="minorHAnsi" w:hAnsi="Times New Roman" w:cs="Times New Roman"/>
          <w:sz w:val="18"/>
          <w:szCs w:val="18"/>
        </w:rPr>
        <w:t>.</w:t>
      </w:r>
    </w:p>
    <w:p w14:paraId="4E0D8320" w14:textId="77777777" w:rsidR="00EB796B" w:rsidRPr="000C5233" w:rsidRDefault="00FC7BD4">
      <w:pPr>
        <w:numPr>
          <w:ilvl w:val="1"/>
          <w:numId w:val="5"/>
        </w:numPr>
        <w:tabs>
          <w:tab w:val="left" w:pos="567"/>
          <w:tab w:val="left" w:pos="699"/>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В срок не позднее 10 (десяти) рабочих дней с момента получения УЧАСТНИКОМ ДОЛЕВОГО СТРОИТЕЛЬСТВА уведомления о завершении строительства Объекта недвижимости</w:t>
      </w:r>
      <w:r w:rsidRPr="000C5233">
        <w:rPr>
          <w:rFonts w:ascii="Times New Roman" w:eastAsiaTheme="minorHAnsi" w:hAnsi="Times New Roman" w:cs="Times New Roman"/>
          <w:color w:val="auto"/>
          <w:sz w:val="18"/>
          <w:szCs w:val="18"/>
          <w:lang w:eastAsia="en-US" w:bidi="ar-SA"/>
        </w:rPr>
        <w:t xml:space="preserve"> и о готовности Объекта долевого строительства к передаче</w:t>
      </w:r>
      <w:r w:rsidRPr="000C5233">
        <w:rPr>
          <w:rFonts w:ascii="Times New Roman" w:eastAsiaTheme="minorHAnsi" w:hAnsi="Times New Roman" w:cs="Times New Roman"/>
          <w:color w:val="auto"/>
          <w:sz w:val="18"/>
          <w:szCs w:val="18"/>
        </w:rPr>
        <w:t>, УЧАСТНИК ДОЛЕВОГО СТРОИТЕЛЬСТВА обязан выполнить все свои обязательства, установленные разделом 3 Договора, и принять Объект долевого строительства.</w:t>
      </w:r>
    </w:p>
    <w:p w14:paraId="776C3FAF"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При несоответствии качества Объекта долевого строительства требованиям Договора</w:t>
      </w:r>
      <w:r w:rsidRPr="000C5233">
        <w:rPr>
          <w:rFonts w:ascii="Times New Roman" w:eastAsiaTheme="minorHAnsi" w:hAnsi="Times New Roman" w:cs="Times New Roman"/>
          <w:color w:val="auto"/>
          <w:sz w:val="18"/>
          <w:szCs w:val="18"/>
          <w:lang w:eastAsia="en-US" w:bidi="ar-SA"/>
        </w:rPr>
        <w:t xml:space="preserve">, проектной документации и градостроительных регламентов, а также иным обязательным требованиям УЧАСТНИК ДОЛЕВОГО СТРОИТЕЛЬСТВА до подписания Передаточного акта вправе потребовать от ЗАСТРОЙЩИКА составления </w:t>
      </w:r>
      <w:r w:rsidRPr="000C5233">
        <w:rPr>
          <w:rFonts w:ascii="Times New Roman" w:eastAsiaTheme="minorHAnsi" w:hAnsi="Times New Roman" w:cs="Times New Roman"/>
          <w:color w:val="auto"/>
          <w:sz w:val="18"/>
          <w:szCs w:val="18"/>
        </w:rPr>
        <w:t>Акта о таком несоответствии с перечнем подлежащих устранению недостатков (далее – Акт о несоответствии)</w:t>
      </w:r>
      <w:r w:rsidRPr="000C5233">
        <w:rPr>
          <w:rFonts w:ascii="Times New Roman" w:eastAsiaTheme="minorHAnsi" w:hAnsi="Times New Roman" w:cs="Times New Roman"/>
          <w:color w:val="auto"/>
          <w:sz w:val="18"/>
          <w:szCs w:val="18"/>
          <w:lang w:eastAsia="en-US" w:bidi="ar-SA"/>
        </w:rPr>
        <w:t xml:space="preserve">, и отказаться от подписания Передаточного акта до исполнения ЗАСТРОЙЩИКОМ обязанностей, предусмотренных </w:t>
      </w:r>
      <w:hyperlink r:id="rId9" w:tooltip="consultantplus://offline/ref=93940ACABF7A7585CC569E25A79E3DA1ABC37A98B2CE3AE0EC656DE6CADC190281ECF44544C567A2E2C2E1BDFD9F1908C3F4BFE0DA63926Ai361N" w:history="1">
        <w:r w:rsidRPr="000C5233">
          <w:rPr>
            <w:rFonts w:ascii="Times New Roman" w:eastAsiaTheme="minorHAnsi" w:hAnsi="Times New Roman" w:cs="Times New Roman"/>
            <w:color w:val="auto"/>
            <w:sz w:val="18"/>
            <w:szCs w:val="18"/>
            <w:lang w:eastAsia="en-US" w:bidi="ar-SA"/>
          </w:rPr>
          <w:t>п.9.5.</w:t>
        </w:r>
      </w:hyperlink>
      <w:r w:rsidRPr="000C5233">
        <w:rPr>
          <w:rFonts w:ascii="Times New Roman" w:eastAsiaTheme="minorHAnsi" w:hAnsi="Times New Roman" w:cs="Times New Roman"/>
          <w:color w:val="auto"/>
          <w:sz w:val="18"/>
          <w:szCs w:val="18"/>
          <w:lang w:eastAsia="en-US" w:bidi="ar-SA"/>
        </w:rPr>
        <w:t xml:space="preserve"> Договора. </w:t>
      </w:r>
      <w:r w:rsidRPr="000C5233">
        <w:rPr>
          <w:rFonts w:ascii="Times New Roman" w:eastAsiaTheme="minorHAnsi" w:hAnsi="Times New Roman" w:cs="Times New Roman"/>
          <w:color w:val="auto"/>
          <w:sz w:val="18"/>
          <w:szCs w:val="18"/>
        </w:rPr>
        <w:t xml:space="preserve">При этом УЧАСТНИК ДОЛЕВОГО СТРОИТЕЛЬСТВА вправе принять Объект долевого строительства по Передаточному акту и всё равно потребовать безвозмездного устранения недостатков, о чём стороны могут, по требованию УЧАСТНИКА ДОЛЕВОГО СТРОИТЕЛЬСТВА, составить Акт о несоответствии с указанием недостатков и сроками их устранения. </w:t>
      </w:r>
    </w:p>
    <w:p w14:paraId="0ED40D58" w14:textId="77777777" w:rsidR="00EB796B" w:rsidRPr="000C5233" w:rsidRDefault="00FC7BD4" w:rsidP="000C5233">
      <w:pPr>
        <w:pStyle w:val="af4"/>
        <w:tabs>
          <w:tab w:val="left" w:pos="567"/>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УЧАСТНИК ДОЛЕВОГО СТРОИТЕЛЬСТВА обязан </w:t>
      </w:r>
      <w:r w:rsidRPr="000C5233">
        <w:rPr>
          <w:rFonts w:ascii="Times New Roman" w:eastAsiaTheme="minorHAnsi" w:hAnsi="Times New Roman" w:cs="Times New Roman"/>
          <w:color w:val="auto"/>
          <w:sz w:val="18"/>
          <w:szCs w:val="18"/>
          <w:lang w:eastAsia="en-US" w:bidi="ar-SA"/>
        </w:rPr>
        <w:t>принять</w:t>
      </w:r>
      <w:r w:rsidRPr="000C5233">
        <w:rPr>
          <w:rFonts w:ascii="Times New Roman" w:eastAsiaTheme="minorHAnsi" w:hAnsi="Times New Roman" w:cs="Times New Roman"/>
          <w:color w:val="auto"/>
          <w:sz w:val="18"/>
          <w:szCs w:val="18"/>
        </w:rPr>
        <w:t xml:space="preserve"> Объект долевого строительства по Передаточному акту в течение 7 (семи) дней после получения уведомления об устранении ЗАСТРОЙЩИКОМ указанных в Акте о несоответствии недостатков.</w:t>
      </w:r>
    </w:p>
    <w:p w14:paraId="7810AAAE" w14:textId="77777777" w:rsidR="00EB796B" w:rsidRPr="000C5233" w:rsidRDefault="00FC7BD4">
      <w:pPr>
        <w:numPr>
          <w:ilvl w:val="1"/>
          <w:numId w:val="5"/>
        </w:numPr>
        <w:tabs>
          <w:tab w:val="left" w:pos="567"/>
          <w:tab w:val="left" w:pos="699"/>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sz w:val="18"/>
          <w:szCs w:val="18"/>
        </w:rPr>
        <w:t>УЧАСТНИК ДОЛЕВОГО СТРОИТЕЛЬСТВА согласно пунктам 2 и 3 ст. 720 ГК РФ лишается права ссылаться в дальнейшем на явные недостатки, которые не были выявлены им при приёмке Объекта долевого строительства и/или не были зафиксированы в Акте о несоответствии, и лишается права в последующем отказываться от приёмки Объекта долевого строительства со ссылкой на новые недостатки, не зафиксированные ранее в Акте о несоответствии.</w:t>
      </w:r>
    </w:p>
    <w:p w14:paraId="3270BA84" w14:textId="77777777" w:rsidR="00EB796B" w:rsidRPr="000C5233" w:rsidRDefault="00FC7BD4">
      <w:pPr>
        <w:numPr>
          <w:ilvl w:val="1"/>
          <w:numId w:val="5"/>
        </w:numPr>
        <w:tabs>
          <w:tab w:val="left" w:pos="567"/>
          <w:tab w:val="left" w:pos="699"/>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С момента подписания Передаточного акта риск случайной </w:t>
      </w:r>
      <w:r w:rsidRPr="000C5233">
        <w:rPr>
          <w:rFonts w:ascii="Times New Roman" w:eastAsiaTheme="minorHAnsi" w:hAnsi="Times New Roman" w:cs="Times New Roman"/>
          <w:color w:val="auto"/>
          <w:sz w:val="18"/>
          <w:szCs w:val="18"/>
          <w:lang w:eastAsia="en-US" w:bidi="ar-SA"/>
        </w:rPr>
        <w:t xml:space="preserve">гибели/повреждения </w:t>
      </w:r>
      <w:r w:rsidRPr="000C5233">
        <w:rPr>
          <w:rFonts w:ascii="Times New Roman" w:eastAsiaTheme="minorHAnsi" w:hAnsi="Times New Roman" w:cs="Times New Roman"/>
          <w:color w:val="auto"/>
          <w:sz w:val="18"/>
          <w:szCs w:val="18"/>
        </w:rPr>
        <w:t>Объекта долевого строительства признается перешедшим к УЧАСТНИКУ ДОЛЕВОГО СТРОИТЕЛЬСТВА.</w:t>
      </w:r>
    </w:p>
    <w:p w14:paraId="29B0239C" w14:textId="77777777" w:rsidR="00EB796B" w:rsidRPr="000C5233" w:rsidRDefault="00FC7BD4">
      <w:pPr>
        <w:numPr>
          <w:ilvl w:val="1"/>
          <w:numId w:val="5"/>
        </w:numPr>
        <w:tabs>
          <w:tab w:val="left" w:pos="567"/>
          <w:tab w:val="left" w:pos="699"/>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При уклонении УЧАСТНИКА ДОЛЕВОГО СТРОИТЕЛЬСТВА от принятия Объекта долевого строительства в установленный Договором срок или при отказе УЧАСТНИКА ДОЛЕВОГО СТРОИТЕЛЬСТВА от принятия Объекта долевого строительства (за исключением случая, указанного в п.4.5. Договора), ЗАСТРОЙЩИК по истечении двух месяцев со дня</w:t>
      </w:r>
      <w:r w:rsidRPr="000C5233">
        <w:rPr>
          <w:rFonts w:ascii="Times New Roman" w:eastAsiaTheme="minorHAnsi" w:hAnsi="Times New Roman" w:cs="Times New Roman"/>
          <w:sz w:val="18"/>
          <w:szCs w:val="18"/>
        </w:rPr>
        <w:t xml:space="preserve"> получения соответствующего уведомления </w:t>
      </w:r>
      <w:r w:rsidRPr="000C5233">
        <w:rPr>
          <w:rFonts w:ascii="Times New Roman" w:eastAsiaTheme="minorHAnsi" w:hAnsi="Times New Roman" w:cs="Times New Roman"/>
          <w:color w:val="auto"/>
          <w:sz w:val="18"/>
          <w:szCs w:val="18"/>
        </w:rPr>
        <w:t>УЧАСТНИКОМ ДОЛЕВОГО СТРОИТЕЛЬСТВА</w:t>
      </w:r>
      <w:r w:rsidRPr="000C5233">
        <w:rPr>
          <w:rFonts w:ascii="Times New Roman" w:eastAsiaTheme="minorHAnsi" w:hAnsi="Times New Roman" w:cs="Times New Roman"/>
          <w:sz w:val="18"/>
          <w:szCs w:val="18"/>
        </w:rPr>
        <w:t xml:space="preserve">, либо со дня проставления оператором почтовой связи на заказном письме с уведомлением отметки об отказе </w:t>
      </w:r>
      <w:r w:rsidRPr="000C5233">
        <w:rPr>
          <w:rFonts w:ascii="Times New Roman" w:eastAsiaTheme="minorHAnsi" w:hAnsi="Times New Roman" w:cs="Times New Roman"/>
          <w:color w:val="auto"/>
          <w:sz w:val="18"/>
          <w:szCs w:val="18"/>
        </w:rPr>
        <w:t xml:space="preserve">УЧАСТНИКА ДОЛЕВОГО СТРОИТЕЛЬСТВА </w:t>
      </w:r>
      <w:r w:rsidRPr="000C5233">
        <w:rPr>
          <w:rFonts w:ascii="Times New Roman" w:eastAsiaTheme="minorHAnsi" w:hAnsi="Times New Roman" w:cs="Times New Roman"/>
          <w:sz w:val="18"/>
          <w:szCs w:val="18"/>
        </w:rPr>
        <w:t xml:space="preserve">от его получения либо отметки об отсутствии </w:t>
      </w:r>
      <w:r w:rsidRPr="000C5233">
        <w:rPr>
          <w:rFonts w:ascii="Times New Roman" w:eastAsiaTheme="minorHAnsi" w:hAnsi="Times New Roman" w:cs="Times New Roman"/>
          <w:color w:val="auto"/>
          <w:sz w:val="18"/>
          <w:szCs w:val="18"/>
        </w:rPr>
        <w:t xml:space="preserve">УЧАСТНИКА ДОЛЕВОГО СТРОИТЕЛЬСТВА </w:t>
      </w:r>
      <w:r w:rsidRPr="000C5233">
        <w:rPr>
          <w:rFonts w:ascii="Times New Roman" w:eastAsiaTheme="minorHAnsi" w:hAnsi="Times New Roman" w:cs="Times New Roman"/>
          <w:sz w:val="18"/>
          <w:szCs w:val="18"/>
        </w:rPr>
        <w:t xml:space="preserve">по указанному им в Договоре адресу, вправе составить односторонний </w:t>
      </w:r>
      <w:r w:rsidRPr="000C5233">
        <w:rPr>
          <w:rFonts w:ascii="Times New Roman" w:eastAsiaTheme="minorHAnsi" w:hAnsi="Times New Roman" w:cs="Times New Roman"/>
          <w:color w:val="auto"/>
          <w:sz w:val="18"/>
          <w:szCs w:val="18"/>
          <w:lang w:eastAsia="en-US" w:bidi="ar-SA"/>
        </w:rPr>
        <w:t>Передаточный акт</w:t>
      </w:r>
      <w:r w:rsidRPr="000C5233">
        <w:rPr>
          <w:rFonts w:ascii="Times New Roman" w:eastAsiaTheme="minorHAnsi" w:hAnsi="Times New Roman" w:cs="Times New Roman"/>
          <w:sz w:val="18"/>
          <w:szCs w:val="18"/>
        </w:rPr>
        <w:t xml:space="preserve"> Объекта долевого строительства</w:t>
      </w:r>
      <w:r w:rsidRPr="000C5233">
        <w:rPr>
          <w:rFonts w:ascii="Times New Roman" w:eastAsiaTheme="minorHAnsi" w:hAnsi="Times New Roman" w:cs="Times New Roman"/>
          <w:color w:val="auto"/>
          <w:sz w:val="18"/>
          <w:szCs w:val="18"/>
          <w:lang w:eastAsia="en-US" w:bidi="ar-SA"/>
        </w:rPr>
        <w:t xml:space="preserve">. При этом риск случайной гибели/повреждения Объекта долевого строительства признается перешедшим к </w:t>
      </w:r>
      <w:r w:rsidRPr="000C5233">
        <w:rPr>
          <w:rFonts w:ascii="Times New Roman" w:eastAsiaTheme="minorHAnsi" w:hAnsi="Times New Roman" w:cs="Times New Roman"/>
          <w:color w:val="auto"/>
          <w:sz w:val="18"/>
          <w:szCs w:val="18"/>
        </w:rPr>
        <w:t xml:space="preserve">УЧАСТНИКУ ДОЛЕВОГО СТРОИТЕЛЬСТВА </w:t>
      </w:r>
      <w:r w:rsidRPr="000C5233">
        <w:rPr>
          <w:rFonts w:ascii="Times New Roman" w:eastAsiaTheme="minorHAnsi" w:hAnsi="Times New Roman" w:cs="Times New Roman"/>
          <w:color w:val="auto"/>
          <w:sz w:val="18"/>
          <w:szCs w:val="18"/>
          <w:lang w:eastAsia="en-US" w:bidi="ar-SA"/>
        </w:rPr>
        <w:t>со дня составления одностороннего Передаточного акта о передаче Объекта долевого строительства.</w:t>
      </w:r>
    </w:p>
    <w:p w14:paraId="6552E05A" w14:textId="77777777" w:rsidR="00EB796B" w:rsidRPr="000C5233" w:rsidRDefault="00EB796B">
      <w:pPr>
        <w:tabs>
          <w:tab w:val="left" w:pos="699"/>
        </w:tabs>
        <w:contextualSpacing/>
        <w:jc w:val="both"/>
        <w:rPr>
          <w:rFonts w:ascii="Times New Roman" w:hAnsi="Times New Roman" w:cs="Times New Roman"/>
          <w:color w:val="auto"/>
          <w:sz w:val="18"/>
          <w:szCs w:val="18"/>
        </w:rPr>
      </w:pPr>
    </w:p>
    <w:p w14:paraId="3775BDE1" w14:textId="77777777" w:rsidR="00EB796B" w:rsidRPr="000C5233" w:rsidRDefault="00FC7BD4">
      <w:pPr>
        <w:pStyle w:val="14"/>
        <w:keepNext/>
        <w:keepLines/>
        <w:numPr>
          <w:ilvl w:val="0"/>
          <w:numId w:val="5"/>
        </w:numPr>
        <w:shd w:val="clear" w:color="auto" w:fill="auto"/>
        <w:spacing w:before="0" w:line="240" w:lineRule="auto"/>
        <w:ind w:left="426" w:firstLine="0"/>
        <w:contextualSpacing/>
        <w:jc w:val="center"/>
        <w:rPr>
          <w:sz w:val="18"/>
          <w:szCs w:val="18"/>
        </w:rPr>
      </w:pPr>
      <w:bookmarkStart w:id="2" w:name="bookmark1"/>
      <w:r w:rsidRPr="000C5233">
        <w:rPr>
          <w:rFonts w:eastAsiaTheme="minorHAnsi"/>
          <w:sz w:val="18"/>
          <w:szCs w:val="18"/>
        </w:rPr>
        <w:t>КАЧЕСТВ</w:t>
      </w:r>
      <w:bookmarkEnd w:id="2"/>
      <w:r w:rsidRPr="000C5233">
        <w:rPr>
          <w:rFonts w:eastAsiaTheme="minorHAnsi"/>
          <w:sz w:val="18"/>
          <w:szCs w:val="18"/>
        </w:rPr>
        <w:t>О ОБЪЕКТА ДОЛЕВОГО СТРОИТЕЛЬСТВА</w:t>
      </w:r>
    </w:p>
    <w:p w14:paraId="3B022AC5" w14:textId="77777777" w:rsidR="00EB796B" w:rsidRPr="000C5233" w:rsidRDefault="00FC7BD4">
      <w:pPr>
        <w:pStyle w:val="af4"/>
        <w:numPr>
          <w:ilvl w:val="1"/>
          <w:numId w:val="5"/>
        </w:numPr>
        <w:tabs>
          <w:tab w:val="left" w:pos="567"/>
        </w:tabs>
        <w:ind w:left="0"/>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ЗАСТРОЙЩИК обязан передать </w:t>
      </w:r>
      <w:r w:rsidRPr="000C5233">
        <w:rPr>
          <w:rFonts w:ascii="Times New Roman" w:eastAsiaTheme="minorHAnsi" w:hAnsi="Times New Roman" w:cs="Times New Roman"/>
          <w:color w:val="auto"/>
          <w:sz w:val="18"/>
          <w:szCs w:val="18"/>
        </w:rPr>
        <w:t>УЧАСТНИКУ ДОЛЕВОГО СТРОИТЕЛЬСТВА</w:t>
      </w:r>
      <w:r w:rsidRPr="000C5233">
        <w:rPr>
          <w:rFonts w:ascii="Times New Roman" w:eastAsiaTheme="minorHAnsi" w:hAnsi="Times New Roman" w:cs="Times New Roman"/>
          <w:sz w:val="18"/>
          <w:szCs w:val="18"/>
        </w:rPr>
        <w:t xml:space="preserve"> Объект долевого строительства, качество которого соответствует </w:t>
      </w:r>
      <w:r w:rsidRPr="000C5233">
        <w:rPr>
          <w:rFonts w:ascii="Times New Roman" w:eastAsiaTheme="minorHAnsi" w:hAnsi="Times New Roman" w:cs="Times New Roman"/>
          <w:color w:val="auto"/>
          <w:sz w:val="18"/>
          <w:szCs w:val="18"/>
          <w:lang w:eastAsia="en-US" w:bidi="ar-SA"/>
        </w:rPr>
        <w:t>условиям Договора, требованиям проектной документации и градостроительных регламентов, а также иным обязательным требованиям.</w:t>
      </w:r>
    </w:p>
    <w:p w14:paraId="5D2F8CB9" w14:textId="77777777" w:rsidR="00EB796B" w:rsidRPr="000C5233" w:rsidRDefault="00FC7BD4">
      <w:pPr>
        <w:pStyle w:val="af4"/>
        <w:numPr>
          <w:ilvl w:val="1"/>
          <w:numId w:val="5"/>
        </w:numPr>
        <w:tabs>
          <w:tab w:val="left" w:pos="567"/>
        </w:tabs>
        <w:ind w:left="0"/>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Отсутствие на момент передачи Участнику долевого строительства Объекта долевого строительства электроэнергии, тепла, воды, газа, регулярного вывоза мусора не означает нарушение требований о качестве Объекта долевого строительства, в виду того, что в момент получения разрешения на ввод Объекта в эксплуатацию Объект недвижимости подключён к сетям водоснабжения, электрификации, газоснабжения, канализации, но при этом могут отсутствовать договоры на эксплуатацию по постоянной схеме снабжения, и газ, вода, электричество и т.п. могут подаваться по временной схеме снабжения и с перебоями, поскольку соответствующие договоры постоянной эксплуатации, водоснабжения, газоснабжения, энергоснабжения и т.п. заключаются поставщиками ресурсов с эксплуатирующей организацией (либо индивидуально с собственниками Объектов долевого строительства) после передачи Объекта недвижимости эксплуатирующей организации, что по объективным причинам и сложившимся правилам происходит после передачи Объектов долевого строительства Участникам долевого строительства. </w:t>
      </w:r>
      <w:r w:rsidRPr="000C5233">
        <w:rPr>
          <w:rFonts w:ascii="Times New Roman" w:eastAsiaTheme="minorHAnsi" w:hAnsi="Times New Roman" w:cs="Times New Roman"/>
          <w:color w:val="auto"/>
          <w:sz w:val="18"/>
          <w:szCs w:val="18"/>
        </w:rPr>
        <w:t xml:space="preserve">Застройщик не несет ответственность за действия эксплуатирующей организации и за заключение (или не заключение) ей договоров о постоянном снабжении ресурсами. </w:t>
      </w:r>
      <w:r w:rsidRPr="000C5233">
        <w:rPr>
          <w:rFonts w:ascii="Times New Roman" w:eastAsiaTheme="minorHAnsi" w:hAnsi="Times New Roman" w:cs="Times New Roman"/>
          <w:sz w:val="18"/>
          <w:szCs w:val="18"/>
        </w:rPr>
        <w:t>При этом Застройщик обязуется предоставить эксплуатирующей организации необходимые сведения и документы для заключения эксплуатирующей организацией договоров на эксплуатацию Объекта долевого строительства и снабжение его всеми ресурсами по постоянной схеме снабжения.</w:t>
      </w:r>
    </w:p>
    <w:p w14:paraId="04368827" w14:textId="77777777" w:rsidR="00EB796B" w:rsidRPr="000C5233" w:rsidRDefault="00FC7BD4">
      <w:pPr>
        <w:pStyle w:val="aff4"/>
        <w:numPr>
          <w:ilvl w:val="1"/>
          <w:numId w:val="5"/>
        </w:numPr>
        <w:tabs>
          <w:tab w:val="left" w:pos="567"/>
        </w:tabs>
        <w:spacing w:before="0" w:beforeAutospacing="0" w:after="0" w:afterAutospacing="0"/>
        <w:jc w:val="both"/>
        <w:rPr>
          <w:sz w:val="18"/>
          <w:szCs w:val="18"/>
        </w:rPr>
      </w:pPr>
      <w:r w:rsidRPr="000C5233">
        <w:rPr>
          <w:sz w:val="18"/>
          <w:szCs w:val="18"/>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и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3B11E5B5" w14:textId="77777777" w:rsidR="00EB796B" w:rsidRPr="000C5233" w:rsidRDefault="00FC7BD4">
      <w:pPr>
        <w:pStyle w:val="ConsPlusNormal"/>
        <w:tabs>
          <w:tab w:val="left" w:pos="567"/>
        </w:tabs>
        <w:ind w:firstLine="567"/>
        <w:jc w:val="both"/>
        <w:rPr>
          <w:rFonts w:ascii="Times New Roman" w:hAnsi="Times New Roman" w:cs="Times New Roman"/>
          <w:sz w:val="18"/>
          <w:szCs w:val="18"/>
        </w:rPr>
      </w:pPr>
      <w:r w:rsidRPr="000C5233">
        <w:rPr>
          <w:rFonts w:ascii="Times New Roman" w:hAnsi="Times New Roman" w:cs="Times New Roman"/>
          <w:sz w:val="18"/>
          <w:szCs w:val="18"/>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38A62AAB" w14:textId="77777777" w:rsidR="00EB796B" w:rsidRPr="000C5233" w:rsidRDefault="00FC7BD4">
      <w:pPr>
        <w:pStyle w:val="ConsPlusNormal"/>
        <w:tabs>
          <w:tab w:val="left" w:pos="567"/>
        </w:tabs>
        <w:ind w:firstLine="567"/>
        <w:jc w:val="both"/>
        <w:rPr>
          <w:rFonts w:ascii="Times New Roman" w:hAnsi="Times New Roman" w:cs="Times New Roman"/>
          <w:sz w:val="18"/>
          <w:szCs w:val="18"/>
        </w:rPr>
      </w:pPr>
      <w:r w:rsidRPr="000C5233">
        <w:rPr>
          <w:rFonts w:ascii="Times New Roman" w:hAnsi="Times New Roman" w:cs="Times New Roman"/>
          <w:sz w:val="18"/>
          <w:szCs w:val="18"/>
        </w:rPr>
        <w:t>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1 (один) год и исчисляется со дня передачи Объекта долевого строительства участнику долевого строительства.</w:t>
      </w:r>
    </w:p>
    <w:p w14:paraId="59BFBAC3" w14:textId="77777777" w:rsidR="00EB796B" w:rsidRPr="000C5233" w:rsidRDefault="00FC7BD4">
      <w:pPr>
        <w:pStyle w:val="af4"/>
        <w:numPr>
          <w:ilvl w:val="1"/>
          <w:numId w:val="5"/>
        </w:numPr>
        <w:tabs>
          <w:tab w:val="left" w:pos="567"/>
        </w:tabs>
        <w:ind w:left="0"/>
        <w:jc w:val="both"/>
        <w:rPr>
          <w:rFonts w:ascii="Times New Roman" w:hAnsi="Times New Roman" w:cs="Times New Roman"/>
          <w:sz w:val="18"/>
          <w:szCs w:val="18"/>
        </w:rPr>
      </w:pPr>
      <w:r w:rsidRPr="000C5233">
        <w:rPr>
          <w:rFonts w:ascii="Times New Roman" w:eastAsiaTheme="minorHAnsi" w:hAnsi="Times New Roman" w:cs="Times New Roman"/>
          <w:sz w:val="18"/>
          <w:szCs w:val="18"/>
        </w:rPr>
        <w:t>ЗАСТРОЙЩИК</w:t>
      </w:r>
      <w:r w:rsidRPr="000C5233">
        <w:rPr>
          <w:rFonts w:ascii="Times New Roman" w:eastAsiaTheme="minorHAnsi" w:hAnsi="Times New Roman" w:cs="Times New Roman"/>
          <w:color w:val="auto"/>
          <w:sz w:val="18"/>
          <w:szCs w:val="18"/>
          <w:lang w:eastAsia="en-US" w:bidi="ar-SA"/>
        </w:rPr>
        <w:t xml:space="preserve">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r w:rsidRPr="000C5233">
        <w:rPr>
          <w:rFonts w:ascii="Times New Roman" w:eastAsiaTheme="minorHAnsi" w:hAnsi="Times New Roman" w:cs="Times New Roman"/>
          <w:sz w:val="18"/>
          <w:szCs w:val="18"/>
        </w:rPr>
        <w:t xml:space="preserve"> </w:t>
      </w:r>
      <w:r w:rsidRPr="000C5233">
        <w:rPr>
          <w:rFonts w:ascii="Times New Roman" w:eastAsiaTheme="minorHAnsi" w:hAnsi="Times New Roman" w:cs="Times New Roman"/>
          <w:color w:val="auto"/>
          <w:sz w:val="18"/>
          <w:szCs w:val="18"/>
          <w:lang w:eastAsia="en-US" w:bidi="ar-SA"/>
        </w:rPr>
        <w:t xml:space="preserve">нарушения требований технических регламентов, градостроительных регламентов, иных обязательных требований к процессу эксплуатации </w:t>
      </w:r>
      <w:r w:rsidRPr="000C5233">
        <w:rPr>
          <w:rFonts w:ascii="Times New Roman" w:eastAsiaTheme="minorHAnsi" w:hAnsi="Times New Roman" w:cs="Times New Roman"/>
          <w:color w:val="auto"/>
          <w:sz w:val="18"/>
          <w:szCs w:val="18"/>
          <w:lang w:eastAsia="en-US" w:bidi="ar-SA"/>
        </w:rPr>
        <w:lastRenderedPageBreak/>
        <w:t xml:space="preserve">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Pr="000C5233">
        <w:rPr>
          <w:rFonts w:ascii="Times New Roman" w:eastAsiaTheme="minorHAnsi" w:hAnsi="Times New Roman" w:cs="Times New Roman"/>
          <w:color w:val="auto"/>
          <w:sz w:val="18"/>
          <w:szCs w:val="18"/>
        </w:rPr>
        <w:t>УЧАСТНИКОМ ДОЛЕВОГО СТРОИТЕЛЬСТВА</w:t>
      </w:r>
      <w:r w:rsidRPr="000C5233">
        <w:rPr>
          <w:rFonts w:ascii="Times New Roman" w:eastAsiaTheme="minorHAnsi" w:hAnsi="Times New Roman" w:cs="Times New Roman"/>
          <w:sz w:val="18"/>
          <w:szCs w:val="18"/>
        </w:rPr>
        <w:t xml:space="preserve"> </w:t>
      </w:r>
      <w:r w:rsidRPr="000C5233">
        <w:rPr>
          <w:rFonts w:ascii="Times New Roman" w:eastAsiaTheme="minorHAnsi" w:hAnsi="Times New Roman" w:cs="Times New Roman"/>
          <w:color w:val="auto"/>
          <w:sz w:val="18"/>
          <w:szCs w:val="18"/>
          <w:lang w:eastAsia="en-US" w:bidi="ar-SA"/>
        </w:rPr>
        <w:t xml:space="preserve">или привлеченными им третьими лицами; или изменений в Объекте долевого строительства, произведенных в нарушение требований действующего законодательства;  а также если недостатки (дефекты) Объекта долевого строительства возникли вследствие нарушения  предоставленной </w:t>
      </w:r>
      <w:r w:rsidRPr="000C5233">
        <w:rPr>
          <w:rFonts w:ascii="Times New Roman" w:eastAsiaTheme="minorHAnsi" w:hAnsi="Times New Roman" w:cs="Times New Roman"/>
          <w:color w:val="auto"/>
          <w:sz w:val="18"/>
          <w:szCs w:val="18"/>
        </w:rPr>
        <w:t>УЧАСТНИКУ ДОЛЕВОГО СТРОИТЕЛЬСТВА</w:t>
      </w:r>
      <w:r w:rsidRPr="000C5233">
        <w:rPr>
          <w:rFonts w:ascii="Times New Roman" w:eastAsiaTheme="minorHAnsi" w:hAnsi="Times New Roman" w:cs="Times New Roman"/>
          <w:sz w:val="18"/>
          <w:szCs w:val="18"/>
        </w:rPr>
        <w:t xml:space="preserve"> </w:t>
      </w:r>
      <w:r w:rsidRPr="000C5233">
        <w:rPr>
          <w:rFonts w:ascii="Times New Roman" w:eastAsiaTheme="minorHAnsi" w:hAnsi="Times New Roman" w:cs="Times New Roman"/>
          <w:color w:val="auto"/>
          <w:sz w:val="18"/>
          <w:szCs w:val="18"/>
          <w:lang w:eastAsia="en-US" w:bidi="ar-SA"/>
        </w:rPr>
        <w:t>Инструкции по эксплуатации Объекта долевого строительства, содержащей информацию о правилах и об условиях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2B6CA01C" w14:textId="77777777" w:rsidR="00EB796B" w:rsidRPr="000C5233" w:rsidRDefault="00FC7BD4">
      <w:pPr>
        <w:pStyle w:val="14"/>
        <w:keepNext/>
        <w:keepLines/>
        <w:numPr>
          <w:ilvl w:val="0"/>
          <w:numId w:val="5"/>
        </w:numPr>
        <w:shd w:val="clear" w:color="auto" w:fill="auto"/>
        <w:tabs>
          <w:tab w:val="left" w:pos="284"/>
          <w:tab w:val="left" w:pos="3530"/>
        </w:tabs>
        <w:spacing w:before="0" w:line="240" w:lineRule="auto"/>
        <w:ind w:firstLine="0"/>
        <w:contextualSpacing/>
        <w:jc w:val="center"/>
        <w:rPr>
          <w:sz w:val="18"/>
          <w:szCs w:val="18"/>
        </w:rPr>
      </w:pPr>
      <w:bookmarkStart w:id="3" w:name="bookmark2"/>
      <w:r w:rsidRPr="000C5233">
        <w:rPr>
          <w:rFonts w:eastAsiaTheme="minorHAnsi"/>
          <w:sz w:val="18"/>
          <w:szCs w:val="18"/>
        </w:rPr>
        <w:t>ОБЯЗАННОСТИ ЗАСТРОЙЩИКА</w:t>
      </w:r>
      <w:bookmarkEnd w:id="3"/>
    </w:p>
    <w:p w14:paraId="014720C7" w14:textId="77777777" w:rsidR="00EB796B" w:rsidRPr="000C5233" w:rsidRDefault="00FC7BD4">
      <w:pPr>
        <w:pStyle w:val="af4"/>
        <w:numPr>
          <w:ilvl w:val="1"/>
          <w:numId w:val="5"/>
        </w:numPr>
        <w:tabs>
          <w:tab w:val="left" w:pos="567"/>
        </w:tabs>
        <w:ind w:left="0"/>
        <w:jc w:val="both"/>
        <w:rPr>
          <w:rFonts w:ascii="Times New Roman" w:hAnsi="Times New Roman" w:cs="Times New Roman"/>
          <w:sz w:val="18"/>
          <w:szCs w:val="18"/>
        </w:rPr>
      </w:pPr>
      <w:r w:rsidRPr="000C5233">
        <w:rPr>
          <w:rFonts w:ascii="Times New Roman" w:eastAsiaTheme="minorHAnsi" w:hAnsi="Times New Roman" w:cs="Times New Roman"/>
          <w:sz w:val="18"/>
          <w:szCs w:val="18"/>
        </w:rPr>
        <w:t>Обеспечить производство строительных работ в соответствии с проектной документацией, нормативными требованиями и настоящим Договором.</w:t>
      </w:r>
    </w:p>
    <w:p w14:paraId="20C1142A" w14:textId="77777777" w:rsidR="00EB796B" w:rsidRPr="000C5233" w:rsidRDefault="00FC7BD4">
      <w:pPr>
        <w:pStyle w:val="af4"/>
        <w:numPr>
          <w:ilvl w:val="1"/>
          <w:numId w:val="5"/>
        </w:numPr>
        <w:tabs>
          <w:tab w:val="left" w:pos="567"/>
          <w:tab w:val="left" w:pos="699"/>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sz w:val="18"/>
          <w:szCs w:val="18"/>
        </w:rPr>
        <w:t xml:space="preserve"> По требованию </w:t>
      </w:r>
      <w:r w:rsidRPr="000C5233">
        <w:rPr>
          <w:rFonts w:ascii="Times New Roman" w:eastAsiaTheme="minorHAnsi" w:hAnsi="Times New Roman" w:cs="Times New Roman"/>
          <w:color w:val="auto"/>
          <w:sz w:val="18"/>
          <w:szCs w:val="18"/>
        </w:rPr>
        <w:t xml:space="preserve">УЧАСТНИКА ДОЛЕВОГО СТРОИТЕЛЬСТВА </w:t>
      </w:r>
      <w:r w:rsidRPr="000C5233">
        <w:rPr>
          <w:rFonts w:ascii="Times New Roman" w:eastAsiaTheme="minorHAnsi" w:hAnsi="Times New Roman" w:cs="Times New Roman"/>
          <w:sz w:val="18"/>
          <w:szCs w:val="18"/>
        </w:rPr>
        <w:t>информировать его о ходе строительства Объекта недвижимости.</w:t>
      </w:r>
    </w:p>
    <w:p w14:paraId="2A2F46A2" w14:textId="77777777" w:rsidR="00EB796B" w:rsidRPr="000C5233" w:rsidRDefault="00FC7BD4">
      <w:pPr>
        <w:widowControl/>
        <w:numPr>
          <w:ilvl w:val="1"/>
          <w:numId w:val="5"/>
        </w:numPr>
        <w:tabs>
          <w:tab w:val="left" w:pos="567"/>
          <w:tab w:val="left" w:pos="699"/>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sz w:val="18"/>
          <w:szCs w:val="18"/>
        </w:rPr>
        <w:t>Получить в установленном порядке разрешение на ввод Объекта недвижимости в эксплуатацию и</w:t>
      </w:r>
      <w:r w:rsidRPr="000C5233">
        <w:rPr>
          <w:rFonts w:ascii="Times New Roman" w:eastAsiaTheme="minorHAnsi" w:hAnsi="Times New Roman" w:cs="Times New Roman"/>
          <w:color w:val="auto"/>
          <w:sz w:val="18"/>
          <w:szCs w:val="18"/>
        </w:rPr>
        <w:t xml:space="preserve">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Договору.</w:t>
      </w:r>
      <w:r w:rsidRPr="000C5233">
        <w:rPr>
          <w:rFonts w:ascii="Times New Roman" w:eastAsiaTheme="minorHAnsi" w:hAnsi="Times New Roman" w:cs="Times New Roman"/>
          <w:color w:val="auto"/>
          <w:sz w:val="18"/>
          <w:szCs w:val="18"/>
          <w:lang w:eastAsia="en-US" w:bidi="ar-SA"/>
        </w:rPr>
        <w:t xml:space="preserve"> </w:t>
      </w:r>
    </w:p>
    <w:p w14:paraId="72B57CBE" w14:textId="77777777" w:rsidR="00EB796B" w:rsidRPr="000C5233" w:rsidRDefault="00FC7BD4">
      <w:pPr>
        <w:widowControl/>
        <w:numPr>
          <w:ilvl w:val="1"/>
          <w:numId w:val="5"/>
        </w:numPr>
        <w:tabs>
          <w:tab w:val="left" w:pos="567"/>
          <w:tab w:val="left" w:pos="699"/>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lang w:eastAsia="en-US" w:bidi="ar-SA"/>
        </w:rPr>
        <w:t xml:space="preserve">Одновременно с передачей Объекта долевого строительства передать </w:t>
      </w:r>
      <w:r w:rsidRPr="000C5233">
        <w:rPr>
          <w:rFonts w:ascii="Times New Roman" w:eastAsiaTheme="minorHAnsi" w:hAnsi="Times New Roman" w:cs="Times New Roman"/>
          <w:color w:val="auto"/>
          <w:sz w:val="18"/>
          <w:szCs w:val="18"/>
        </w:rPr>
        <w:t xml:space="preserve">УЧАСТНИКУ ДОЛЕВОГО СТРОИТЕЛЬСТВА </w:t>
      </w:r>
      <w:r w:rsidRPr="000C5233">
        <w:rPr>
          <w:rFonts w:ascii="Times New Roman" w:eastAsiaTheme="minorHAnsi" w:hAnsi="Times New Roman" w:cs="Times New Roman"/>
          <w:color w:val="auto"/>
          <w:sz w:val="18"/>
          <w:szCs w:val="18"/>
          <w:lang w:eastAsia="en-US" w:bidi="ar-SA"/>
        </w:rPr>
        <w:t>Инструкцию по эксплуатации Объекта долевого строительства.</w:t>
      </w:r>
    </w:p>
    <w:p w14:paraId="377F7CF2" w14:textId="77777777" w:rsidR="00EB796B" w:rsidRPr="000C5233" w:rsidRDefault="00FC7BD4">
      <w:pPr>
        <w:numPr>
          <w:ilvl w:val="1"/>
          <w:numId w:val="5"/>
        </w:numPr>
        <w:shd w:val="clear" w:color="auto" w:fill="FFFFFF"/>
        <w:tabs>
          <w:tab w:val="left" w:pos="0"/>
          <w:tab w:val="left" w:pos="567"/>
          <w:tab w:val="left" w:pos="851"/>
          <w:tab w:val="left" w:pos="993"/>
        </w:tabs>
        <w:contextualSpacing/>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ЗАСТРОЙЩИК обязуется предоставить УЧАСТНИКУ ДОЛЕВОГО СТРОИТЕЛЬСТВА </w:t>
      </w:r>
      <w:r w:rsidRPr="000C5233">
        <w:rPr>
          <w:rFonts w:ascii="Times New Roman" w:eastAsiaTheme="minorHAnsi" w:hAnsi="Times New Roman" w:cs="Times New Roman"/>
          <w:color w:val="auto"/>
          <w:sz w:val="18"/>
          <w:szCs w:val="18"/>
        </w:rPr>
        <w:t xml:space="preserve">технический план, экспликацию </w:t>
      </w:r>
      <w:r w:rsidRPr="000C5233">
        <w:rPr>
          <w:rFonts w:ascii="Times New Roman" w:eastAsiaTheme="minorHAnsi" w:hAnsi="Times New Roman" w:cs="Times New Roman"/>
          <w:sz w:val="18"/>
          <w:szCs w:val="18"/>
        </w:rPr>
        <w:t xml:space="preserve">на Объект долевого строительства. Для исполнения данного обязательства Застройщик вправе привлекать третьих лиц. УЧАСТНИК ДОЛЕВОГО СТРОИТЕЛЬСТВА обязуется оплатить ЗАСТРОЙЩИКУ стоимость услуги по предоставлению </w:t>
      </w:r>
      <w:r w:rsidRPr="000C5233">
        <w:rPr>
          <w:rFonts w:ascii="Times New Roman" w:eastAsiaTheme="minorHAnsi" w:hAnsi="Times New Roman" w:cs="Times New Roman"/>
          <w:color w:val="auto"/>
          <w:sz w:val="18"/>
          <w:szCs w:val="18"/>
        </w:rPr>
        <w:t xml:space="preserve">технического плана, экспликации </w:t>
      </w:r>
      <w:r w:rsidRPr="000C5233">
        <w:rPr>
          <w:rFonts w:ascii="Times New Roman" w:eastAsiaTheme="minorHAnsi" w:hAnsi="Times New Roman" w:cs="Times New Roman"/>
          <w:sz w:val="18"/>
          <w:szCs w:val="18"/>
        </w:rPr>
        <w:t xml:space="preserve">на Объект долевого строительства в размере и в срок, предусмотренные дополнительным соглашением Сторон. </w:t>
      </w:r>
    </w:p>
    <w:p w14:paraId="30E93225" w14:textId="77777777" w:rsidR="00EB796B" w:rsidRPr="000C5233" w:rsidRDefault="00FC7BD4">
      <w:pPr>
        <w:numPr>
          <w:ilvl w:val="1"/>
          <w:numId w:val="5"/>
        </w:numPr>
        <w:shd w:val="clear" w:color="auto" w:fill="FFFFFF"/>
        <w:tabs>
          <w:tab w:val="left" w:pos="0"/>
          <w:tab w:val="left" w:pos="567"/>
          <w:tab w:val="left" w:pos="851"/>
          <w:tab w:val="left" w:pos="993"/>
        </w:tabs>
        <w:contextualSpacing/>
        <w:jc w:val="both"/>
        <w:rPr>
          <w:rFonts w:ascii="Times New Roman" w:hAnsi="Times New Roman" w:cs="Times New Roman"/>
          <w:sz w:val="18"/>
          <w:szCs w:val="18"/>
        </w:rPr>
      </w:pPr>
      <w:r w:rsidRPr="000C5233">
        <w:rPr>
          <w:rFonts w:ascii="Times New Roman" w:eastAsia="Times New Roman" w:hAnsi="Times New Roman" w:cs="Times New Roman"/>
          <w:color w:val="auto"/>
          <w:sz w:val="18"/>
          <w:szCs w:val="18"/>
          <w:lang w:bidi="ar-SA"/>
        </w:rPr>
        <w:t xml:space="preserve">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направить в регистрирующий орган заявление о государственной регистрации права собственности участника долевого строительства на Объект долевого строительства в электронной форме. </w:t>
      </w:r>
    </w:p>
    <w:p w14:paraId="7D35944C" w14:textId="77777777" w:rsidR="00EB796B" w:rsidRPr="000C5233" w:rsidRDefault="00FC7BD4">
      <w:pPr>
        <w:widowControl/>
        <w:ind w:firstLine="708"/>
        <w:jc w:val="both"/>
        <w:rPr>
          <w:rFonts w:ascii="Times New Roman" w:eastAsia="Times New Roman" w:hAnsi="Times New Roman" w:cs="Times New Roman"/>
          <w:color w:val="auto"/>
          <w:sz w:val="18"/>
          <w:szCs w:val="18"/>
          <w:lang w:bidi="ar-SA"/>
        </w:rPr>
      </w:pPr>
      <w:r w:rsidRPr="000C5233">
        <w:rPr>
          <w:rFonts w:ascii="Times New Roman" w:eastAsia="Times New Roman" w:hAnsi="Times New Roman" w:cs="Times New Roman"/>
          <w:color w:val="auto"/>
          <w:sz w:val="18"/>
          <w:szCs w:val="18"/>
          <w:lang w:bidi="ar-SA"/>
        </w:rPr>
        <w:t>После государственной регистрации права собственности участника долевого строительства на Объект долевого строительства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0B87262B" w14:textId="77777777" w:rsidR="00EB796B" w:rsidRPr="000C5233" w:rsidRDefault="00EB796B">
      <w:pPr>
        <w:shd w:val="clear" w:color="auto" w:fill="FFFFFF"/>
        <w:tabs>
          <w:tab w:val="left" w:pos="0"/>
          <w:tab w:val="left" w:pos="542"/>
          <w:tab w:val="left" w:pos="851"/>
          <w:tab w:val="left" w:pos="993"/>
        </w:tabs>
        <w:contextualSpacing/>
        <w:jc w:val="both"/>
        <w:rPr>
          <w:rFonts w:ascii="Times New Roman" w:hAnsi="Times New Roman" w:cs="Times New Roman"/>
          <w:sz w:val="18"/>
          <w:szCs w:val="18"/>
        </w:rPr>
      </w:pPr>
    </w:p>
    <w:p w14:paraId="5ACFEB27" w14:textId="77777777" w:rsidR="00EB796B" w:rsidRPr="000C5233" w:rsidRDefault="00FC7BD4">
      <w:pPr>
        <w:pStyle w:val="14"/>
        <w:keepNext/>
        <w:keepLines/>
        <w:numPr>
          <w:ilvl w:val="0"/>
          <w:numId w:val="5"/>
        </w:numPr>
        <w:shd w:val="clear" w:color="auto" w:fill="auto"/>
        <w:spacing w:before="0" w:line="240" w:lineRule="auto"/>
        <w:ind w:left="-142" w:firstLine="0"/>
        <w:contextualSpacing/>
        <w:jc w:val="center"/>
        <w:rPr>
          <w:sz w:val="18"/>
          <w:szCs w:val="18"/>
        </w:rPr>
      </w:pPr>
      <w:bookmarkStart w:id="4" w:name="bookmark3"/>
      <w:r w:rsidRPr="000C5233">
        <w:rPr>
          <w:rFonts w:eastAsiaTheme="minorHAnsi"/>
          <w:sz w:val="18"/>
          <w:szCs w:val="18"/>
        </w:rPr>
        <w:t>ОБЯЗАННОСТИ УЧАСТНИКА ДОЛЕВОГО СТРОИТЕЛЬСТВА</w:t>
      </w:r>
      <w:bookmarkEnd w:id="4"/>
    </w:p>
    <w:p w14:paraId="757D2576" w14:textId="77777777" w:rsidR="00EB796B" w:rsidRPr="000C5233" w:rsidRDefault="00FC7BD4">
      <w:pPr>
        <w:numPr>
          <w:ilvl w:val="1"/>
          <w:numId w:val="5"/>
        </w:numPr>
        <w:tabs>
          <w:tab w:val="left" w:pos="567"/>
          <w:tab w:val="left" w:pos="699"/>
        </w:tabs>
        <w:contextualSpacing/>
        <w:jc w:val="both"/>
        <w:rPr>
          <w:rFonts w:ascii="Times New Roman" w:hAnsi="Times New Roman" w:cs="Times New Roman"/>
          <w:color w:val="auto"/>
          <w:sz w:val="18"/>
          <w:szCs w:val="18"/>
        </w:rPr>
      </w:pPr>
      <w:bookmarkStart w:id="5" w:name="_Hlk193722311"/>
      <w:r w:rsidRPr="000C5233">
        <w:rPr>
          <w:rFonts w:ascii="Times New Roman" w:eastAsiaTheme="minorHAnsi" w:hAnsi="Times New Roman" w:cs="Times New Roman"/>
          <w:color w:val="auto"/>
          <w:sz w:val="18"/>
          <w:szCs w:val="18"/>
        </w:rPr>
        <w:t>Уплатить Цену Договора в сроки и в порядке, установленные Договором.</w:t>
      </w:r>
    </w:p>
    <w:p w14:paraId="5D130817" w14:textId="77777777" w:rsidR="00EB796B" w:rsidRPr="000C5233" w:rsidRDefault="00FC7BD4">
      <w:pPr>
        <w:numPr>
          <w:ilvl w:val="1"/>
          <w:numId w:val="5"/>
        </w:numPr>
        <w:tabs>
          <w:tab w:val="left" w:pos="567"/>
          <w:tab w:val="left" w:pos="699"/>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Принять Объект долевого строительства по Передаточному акту в порядке, установленном Договором.</w:t>
      </w:r>
    </w:p>
    <w:p w14:paraId="3E2A4DAC" w14:textId="77777777" w:rsidR="00EB796B" w:rsidRPr="000C5233" w:rsidRDefault="00FC7BD4">
      <w:pPr>
        <w:widowControl/>
        <w:numPr>
          <w:ilvl w:val="1"/>
          <w:numId w:val="5"/>
        </w:numPr>
        <w:tabs>
          <w:tab w:val="left" w:pos="567"/>
          <w:tab w:val="left" w:pos="699"/>
        </w:tabs>
        <w:contextualSpacing/>
        <w:jc w:val="both"/>
        <w:rPr>
          <w:rFonts w:ascii="Times New Roman" w:hAnsi="Times New Roman" w:cs="Times New Roman"/>
          <w:b/>
          <w:bCs/>
          <w:color w:val="auto"/>
          <w:sz w:val="18"/>
          <w:szCs w:val="18"/>
        </w:rPr>
      </w:pPr>
      <w:r w:rsidRPr="000C5233">
        <w:rPr>
          <w:rFonts w:ascii="Times New Roman" w:eastAsiaTheme="minorHAnsi" w:hAnsi="Times New Roman" w:cs="Times New Roman"/>
          <w:color w:val="auto"/>
          <w:sz w:val="18"/>
          <w:szCs w:val="18"/>
        </w:rPr>
        <w:t xml:space="preserve">С момента передачи Объекта долевого строительства УЧАСТНИКУ ДОЛЕВОГО СТРОИТЕЛЬСТВА по Передаточному акту УЧАСТНИК ДОЛЕВОГО СТРОИТЕЛЬСТВА обязан </w:t>
      </w:r>
      <w:r w:rsidRPr="000C5233">
        <w:rPr>
          <w:rFonts w:ascii="Times New Roman" w:eastAsiaTheme="minorHAnsi" w:hAnsi="Times New Roman" w:cs="Times New Roman"/>
          <w:sz w:val="18"/>
          <w:szCs w:val="18"/>
        </w:rPr>
        <w:t>нести расходы по содержанию Объекта долевого строительства</w:t>
      </w:r>
      <w:r w:rsidRPr="000C5233">
        <w:rPr>
          <w:rFonts w:ascii="Times New Roman" w:eastAsiaTheme="minorHAnsi" w:hAnsi="Times New Roman" w:cs="Times New Roman"/>
          <w:color w:val="auto"/>
          <w:sz w:val="18"/>
          <w:szCs w:val="18"/>
        </w:rPr>
        <w:t xml:space="preserve"> </w:t>
      </w:r>
      <w:r w:rsidRPr="000C5233">
        <w:rPr>
          <w:rFonts w:ascii="Times New Roman" w:eastAsiaTheme="minorHAnsi" w:hAnsi="Times New Roman" w:cs="Times New Roman"/>
          <w:color w:val="auto"/>
          <w:sz w:val="18"/>
          <w:szCs w:val="18"/>
          <w:lang w:eastAsia="en-US" w:bidi="ar-SA"/>
        </w:rPr>
        <w:t xml:space="preserve">и </w:t>
      </w:r>
      <w:r w:rsidRPr="000C5233">
        <w:rPr>
          <w:rFonts w:ascii="Times New Roman" w:eastAsiaTheme="minorHAnsi" w:hAnsi="Times New Roman" w:cs="Times New Roman"/>
          <w:sz w:val="18"/>
          <w:szCs w:val="18"/>
        </w:rPr>
        <w:t xml:space="preserve">участвовать в расходах на </w:t>
      </w:r>
      <w:r w:rsidRPr="000C5233">
        <w:rPr>
          <w:rFonts w:ascii="Times New Roman" w:eastAsiaTheme="minorHAnsi" w:hAnsi="Times New Roman" w:cs="Times New Roman"/>
          <w:color w:val="auto"/>
          <w:sz w:val="18"/>
          <w:szCs w:val="18"/>
          <w:lang w:eastAsia="en-US" w:bidi="ar-SA"/>
        </w:rPr>
        <w:t>содержание общего имущества в Объекте недвижимости</w:t>
      </w:r>
      <w:r w:rsidRPr="000C5233">
        <w:rPr>
          <w:rFonts w:ascii="Times New Roman" w:eastAsiaTheme="minorHAnsi" w:hAnsi="Times New Roman" w:cs="Times New Roman"/>
          <w:sz w:val="18"/>
          <w:szCs w:val="18"/>
        </w:rPr>
        <w:t xml:space="preserve"> пропорционально площади Объекта долевого строительства</w:t>
      </w:r>
      <w:r w:rsidRPr="000C5233">
        <w:rPr>
          <w:rFonts w:ascii="Times New Roman" w:eastAsiaTheme="minorHAnsi" w:hAnsi="Times New Roman" w:cs="Times New Roman"/>
          <w:color w:val="auto"/>
          <w:sz w:val="18"/>
          <w:szCs w:val="18"/>
          <w:lang w:eastAsia="en-US" w:bidi="ar-SA"/>
        </w:rPr>
        <w:t xml:space="preserve">, для чего </w:t>
      </w:r>
      <w:r w:rsidRPr="000C5233">
        <w:rPr>
          <w:rFonts w:ascii="Times New Roman" w:eastAsiaTheme="minorHAnsi" w:hAnsi="Times New Roman" w:cs="Times New Roman"/>
          <w:color w:val="auto"/>
          <w:sz w:val="18"/>
          <w:szCs w:val="18"/>
        </w:rPr>
        <w:t>УЧАСТНИК ДОЛЕВОГО СТРОИТЕЛЬСТВА принимает участие в выборе способа управления Объектом недвижимости и заключает соответствующие договоры с эксплуатирующей (управляющей) организацией,</w:t>
      </w:r>
      <w:r w:rsidRPr="000C5233">
        <w:rPr>
          <w:rFonts w:ascii="Times New Roman" w:eastAsiaTheme="minorHAnsi" w:hAnsi="Times New Roman" w:cs="Times New Roman"/>
          <w:bCs/>
          <w:sz w:val="18"/>
          <w:szCs w:val="18"/>
        </w:rPr>
        <w:t xml:space="preserve"> осуществляющей техническое и коммунальное обслуживание Объекта недвижимости</w:t>
      </w:r>
      <w:r w:rsidRPr="000C5233">
        <w:rPr>
          <w:rFonts w:ascii="Times New Roman" w:eastAsiaTheme="minorHAnsi" w:hAnsi="Times New Roman" w:cs="Times New Roman"/>
          <w:bCs/>
          <w:color w:val="auto"/>
          <w:sz w:val="18"/>
          <w:szCs w:val="18"/>
          <w:lang w:eastAsia="en-US" w:bidi="ar-SA"/>
        </w:rPr>
        <w:t>.</w:t>
      </w:r>
      <w:r w:rsidRPr="000C5233">
        <w:rPr>
          <w:rFonts w:ascii="Times New Roman" w:eastAsiaTheme="minorHAnsi" w:hAnsi="Times New Roman" w:cs="Times New Roman"/>
          <w:color w:val="auto"/>
          <w:sz w:val="18"/>
          <w:szCs w:val="18"/>
        </w:rPr>
        <w:t xml:space="preserve"> </w:t>
      </w:r>
    </w:p>
    <w:p w14:paraId="77F287DD" w14:textId="77777777" w:rsidR="00EB796B" w:rsidRPr="000C5233" w:rsidRDefault="00FC7BD4">
      <w:pPr>
        <w:shd w:val="clear" w:color="auto" w:fill="FFFFFF"/>
        <w:tabs>
          <w:tab w:val="left" w:pos="0"/>
          <w:tab w:val="left" w:pos="567"/>
          <w:tab w:val="left" w:pos="709"/>
          <w:tab w:val="left" w:pos="851"/>
          <w:tab w:val="left" w:pos="993"/>
        </w:tabs>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ab/>
        <w:t>С момента принятия Объекта долевого строительства по Передаточному акту и до момента выбора способа управления Объектом недвижимости УЧАСТНИК ДОЛЕВОГО СТРОИТЕЛЬСТВА обязан вносить ЗАСТРОЙЩИКУ плату за коммунальные услуги</w:t>
      </w:r>
      <w:r w:rsidRPr="000C5233">
        <w:rPr>
          <w:rFonts w:ascii="Times New Roman" w:eastAsiaTheme="minorHAnsi" w:hAnsi="Times New Roman" w:cs="Times New Roman"/>
          <w:color w:val="auto"/>
          <w:sz w:val="18"/>
          <w:szCs w:val="18"/>
          <w:lang w:eastAsia="en-US" w:bidi="ar-SA"/>
        </w:rPr>
        <w:t xml:space="preserve"> и содержание общего имущества в Объекте недвижимости</w:t>
      </w:r>
      <w:r w:rsidRPr="000C5233">
        <w:rPr>
          <w:rFonts w:ascii="Times New Roman" w:eastAsiaTheme="minorHAnsi" w:hAnsi="Times New Roman" w:cs="Times New Roman"/>
          <w:color w:val="auto"/>
          <w:sz w:val="18"/>
          <w:szCs w:val="18"/>
        </w:rPr>
        <w:t xml:space="preserve"> </w:t>
      </w:r>
      <w:r w:rsidRPr="000C5233">
        <w:rPr>
          <w:rFonts w:ascii="Times New Roman" w:eastAsiaTheme="minorHAnsi" w:hAnsi="Times New Roman" w:cs="Times New Roman"/>
          <w:sz w:val="18"/>
          <w:szCs w:val="18"/>
        </w:rPr>
        <w:t>пропорционально площади Объекта долевого строительства,</w:t>
      </w:r>
      <w:r w:rsidRPr="000C5233">
        <w:rPr>
          <w:rFonts w:ascii="Times New Roman" w:eastAsiaTheme="minorHAnsi" w:hAnsi="Times New Roman" w:cs="Times New Roman"/>
          <w:color w:val="auto"/>
          <w:sz w:val="18"/>
          <w:szCs w:val="18"/>
        </w:rPr>
        <w:t xml:space="preserve"> по ценам и тарифам, устанавливаемым для Застройщика, путем возмещения соответствующих расходов Застройщика в течение 10 календарных дней с даты выставления счета Застройщиком.</w:t>
      </w:r>
    </w:p>
    <w:p w14:paraId="2E5314F5" w14:textId="77777777" w:rsidR="00EB796B" w:rsidRPr="000C5233" w:rsidRDefault="00FC7BD4">
      <w:pPr>
        <w:pStyle w:val="af4"/>
        <w:numPr>
          <w:ilvl w:val="1"/>
          <w:numId w:val="5"/>
        </w:numPr>
        <w:shd w:val="clear" w:color="auto" w:fill="FFFFFF"/>
        <w:tabs>
          <w:tab w:val="left" w:pos="0"/>
          <w:tab w:val="left" w:pos="567"/>
          <w:tab w:val="left" w:pos="851"/>
          <w:tab w:val="left" w:pos="993"/>
        </w:tabs>
        <w:ind w:left="0"/>
        <w:jc w:val="both"/>
        <w:rPr>
          <w:rFonts w:ascii="Times New Roman" w:hAnsi="Times New Roman" w:cs="Times New Roman"/>
          <w:color w:val="auto"/>
          <w:sz w:val="18"/>
          <w:szCs w:val="18"/>
        </w:rPr>
      </w:pPr>
      <w:r w:rsidRPr="000C5233">
        <w:rPr>
          <w:rFonts w:ascii="Times New Roman" w:eastAsia="Times New Roman" w:hAnsi="Times New Roman" w:cs="Times New Roman"/>
          <w:color w:val="auto"/>
          <w:sz w:val="18"/>
          <w:szCs w:val="18"/>
        </w:rPr>
        <w:t>Осуществлять эксплуатацию Объекта долевого строительства в соответствии с Инструкцией по эксплуатации</w:t>
      </w:r>
      <w:r w:rsidRPr="000C5233">
        <w:rPr>
          <w:rFonts w:ascii="Times New Roman" w:eastAsiaTheme="minorHAnsi" w:hAnsi="Times New Roman" w:cs="Times New Roman"/>
          <w:color w:val="auto"/>
          <w:sz w:val="18"/>
          <w:szCs w:val="18"/>
          <w:lang w:eastAsia="en-US" w:bidi="ar-SA"/>
        </w:rPr>
        <w:t xml:space="preserve"> Объекта долевого строительства</w:t>
      </w:r>
      <w:r w:rsidRPr="000C5233">
        <w:rPr>
          <w:rFonts w:ascii="Times New Roman" w:eastAsia="Times New Roman" w:hAnsi="Times New Roman" w:cs="Times New Roman"/>
          <w:color w:val="auto"/>
          <w:sz w:val="18"/>
          <w:szCs w:val="18"/>
        </w:rPr>
        <w:t>, переданной ЗАСТРОЙЩИКОМ.</w:t>
      </w:r>
    </w:p>
    <w:p w14:paraId="4457D598" w14:textId="77777777" w:rsidR="00EB796B" w:rsidRPr="000C5233" w:rsidRDefault="00FC7BD4">
      <w:pPr>
        <w:numPr>
          <w:ilvl w:val="1"/>
          <w:numId w:val="5"/>
        </w:numPr>
        <w:shd w:val="clear" w:color="auto" w:fill="FFFFFF"/>
        <w:tabs>
          <w:tab w:val="left" w:pos="0"/>
          <w:tab w:val="left" w:pos="542"/>
          <w:tab w:val="left" w:pos="851"/>
          <w:tab w:val="left" w:pos="993"/>
        </w:tabs>
        <w:contextualSpacing/>
        <w:jc w:val="both"/>
        <w:rPr>
          <w:rFonts w:ascii="Times New Roman" w:hAnsi="Times New Roman" w:cs="Times New Roman"/>
          <w:sz w:val="18"/>
          <w:szCs w:val="18"/>
        </w:rPr>
      </w:pPr>
      <w:r w:rsidRPr="000C5233">
        <w:rPr>
          <w:rFonts w:ascii="Times New Roman" w:hAnsi="Times New Roman" w:cs="Times New Roman"/>
          <w:sz w:val="18"/>
          <w:szCs w:val="18"/>
        </w:rPr>
        <w:t>Беспрепятственно допускать представителей АО «Калининградгазификация», АО «Россети Янтарь», АО «Янтарьэнергосбыт», ГП «Водоканал» и другие обслуживающие Объект недвижимости организации для проверки работы приборов, устройств, оборудования, сетей, для проведения их технического обслуживания и аварийно-восстановительных работ в любое время суток, до момента заключения договоров напрямую с указанными организациями.</w:t>
      </w:r>
      <w:bookmarkEnd w:id="5"/>
    </w:p>
    <w:p w14:paraId="78A9F2D8" w14:textId="77777777" w:rsidR="00EB796B" w:rsidRPr="000C5233" w:rsidRDefault="00EB796B">
      <w:pPr>
        <w:shd w:val="clear" w:color="auto" w:fill="FFFFFF"/>
        <w:tabs>
          <w:tab w:val="left" w:pos="0"/>
          <w:tab w:val="left" w:pos="542"/>
          <w:tab w:val="left" w:pos="851"/>
          <w:tab w:val="left" w:pos="993"/>
        </w:tabs>
        <w:contextualSpacing/>
        <w:jc w:val="both"/>
        <w:rPr>
          <w:rFonts w:ascii="Times New Roman" w:hAnsi="Times New Roman" w:cs="Times New Roman"/>
          <w:color w:val="auto"/>
          <w:sz w:val="18"/>
          <w:szCs w:val="18"/>
        </w:rPr>
      </w:pPr>
    </w:p>
    <w:p w14:paraId="2AD64560" w14:textId="77777777" w:rsidR="00EB796B" w:rsidRPr="000C5233" w:rsidRDefault="00FC7BD4">
      <w:pPr>
        <w:pStyle w:val="14"/>
        <w:keepNext/>
        <w:keepLines/>
        <w:numPr>
          <w:ilvl w:val="0"/>
          <w:numId w:val="5"/>
        </w:numPr>
        <w:shd w:val="clear" w:color="auto" w:fill="auto"/>
        <w:tabs>
          <w:tab w:val="left" w:pos="284"/>
          <w:tab w:val="left" w:pos="4290"/>
        </w:tabs>
        <w:spacing w:before="0" w:line="240" w:lineRule="auto"/>
        <w:ind w:firstLine="0"/>
        <w:contextualSpacing/>
        <w:jc w:val="center"/>
        <w:rPr>
          <w:sz w:val="18"/>
          <w:szCs w:val="18"/>
        </w:rPr>
      </w:pPr>
      <w:bookmarkStart w:id="6" w:name="bookmark4"/>
      <w:r w:rsidRPr="000C5233">
        <w:rPr>
          <w:rFonts w:eastAsiaTheme="minorHAnsi"/>
          <w:sz w:val="18"/>
          <w:szCs w:val="18"/>
        </w:rPr>
        <w:t>ОСОБЫЕ УСЛОВИЯ</w:t>
      </w:r>
      <w:bookmarkEnd w:id="6"/>
    </w:p>
    <w:p w14:paraId="793045EB"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УЧАСТНИК ДОЛЕВОГО СТРОИТЕЛЬСТВА вправе уступать права и обязанности по Договору третьим лицам после полной оплаты Цены Договора, установленной разделом 3 Договора. </w:t>
      </w:r>
      <w:r w:rsidRPr="000C5233">
        <w:rPr>
          <w:rStyle w:val="g-highlight"/>
          <w:rFonts w:ascii="Times New Roman" w:eastAsiaTheme="minorHAnsi" w:hAnsi="Times New Roman" w:cs="Times New Roman"/>
          <w:sz w:val="18"/>
          <w:szCs w:val="18"/>
        </w:rPr>
        <w:t>В</w:t>
      </w:r>
      <w:r w:rsidRPr="000C5233">
        <w:rPr>
          <w:rFonts w:ascii="Times New Roman" w:eastAsiaTheme="minorHAnsi" w:hAnsi="Times New Roman" w:cs="Times New Roman"/>
          <w:sz w:val="18"/>
          <w:szCs w:val="18"/>
        </w:rPr>
        <w:t xml:space="preserve"> случае неполной оплаты Цены Договора уступка права требования допускается только с предварительного письменного согласия ЗАСТРОЙЩИКА на уступку и с одновременным переводом долга на нового участника </w:t>
      </w:r>
      <w:r w:rsidRPr="000C5233">
        <w:rPr>
          <w:rStyle w:val="g-highlight"/>
          <w:rFonts w:ascii="Times New Roman" w:eastAsiaTheme="minorHAnsi" w:hAnsi="Times New Roman" w:cs="Times New Roman"/>
          <w:sz w:val="18"/>
          <w:szCs w:val="18"/>
        </w:rPr>
        <w:t>долевого</w:t>
      </w:r>
      <w:r w:rsidRPr="000C5233">
        <w:rPr>
          <w:rFonts w:ascii="Times New Roman" w:eastAsiaTheme="minorHAnsi" w:hAnsi="Times New Roman" w:cs="Times New Roman"/>
          <w:sz w:val="18"/>
          <w:szCs w:val="18"/>
        </w:rPr>
        <w:t xml:space="preserve"> </w:t>
      </w:r>
      <w:r w:rsidRPr="000C5233">
        <w:rPr>
          <w:rStyle w:val="g-highlight"/>
          <w:rFonts w:ascii="Times New Roman" w:eastAsiaTheme="minorHAnsi" w:hAnsi="Times New Roman" w:cs="Times New Roman"/>
          <w:sz w:val="18"/>
          <w:szCs w:val="18"/>
        </w:rPr>
        <w:t>строительства</w:t>
      </w:r>
      <w:r w:rsidRPr="000C5233">
        <w:rPr>
          <w:rFonts w:ascii="Times New Roman" w:eastAsiaTheme="minorHAnsi" w:hAnsi="Times New Roman" w:cs="Times New Roman"/>
          <w:bCs/>
          <w:color w:val="auto"/>
          <w:sz w:val="18"/>
          <w:szCs w:val="18"/>
        </w:rPr>
        <w:t xml:space="preserve">. </w:t>
      </w:r>
      <w:r w:rsidRPr="000C5233">
        <w:rPr>
          <w:rFonts w:ascii="Times New Roman" w:eastAsiaTheme="minorHAnsi" w:hAnsi="Times New Roman" w:cs="Times New Roman"/>
          <w:color w:val="auto"/>
          <w:sz w:val="18"/>
          <w:szCs w:val="18"/>
        </w:rPr>
        <w:t xml:space="preserve">Уступка прав и обязанностей по Договору допускается не ранее государственной регистрации Договора и до подписания Передаточного акта. </w:t>
      </w:r>
    </w:p>
    <w:p w14:paraId="4BF7449A" w14:textId="77777777" w:rsidR="00EB796B" w:rsidRPr="000C5233" w:rsidRDefault="00FC7BD4">
      <w:pPr>
        <w:tabs>
          <w:tab w:val="left" w:pos="567"/>
        </w:tabs>
        <w:contextualSpacing/>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Замена </w:t>
      </w:r>
      <w:r w:rsidRPr="000C5233">
        <w:rPr>
          <w:rFonts w:ascii="Times New Roman" w:eastAsiaTheme="minorHAnsi" w:hAnsi="Times New Roman" w:cs="Times New Roman"/>
          <w:color w:val="auto"/>
          <w:sz w:val="18"/>
          <w:szCs w:val="18"/>
        </w:rPr>
        <w:t>УЧАСТНИКА ДОЛЕВОГО СТРОИТЕЛЬСТВА</w:t>
      </w:r>
      <w:r w:rsidRPr="000C5233">
        <w:rPr>
          <w:rFonts w:ascii="Times New Roman" w:eastAsiaTheme="minorHAnsi" w:hAnsi="Times New Roman" w:cs="Times New Roman"/>
          <w:sz w:val="18"/>
          <w:szCs w:val="18"/>
        </w:rPr>
        <w:t xml:space="preserve"> в Договоре считается состоявшейся с момента государственной регистрации уступки прав по договору в регистрирующем органе.</w:t>
      </w:r>
    </w:p>
    <w:p w14:paraId="680FA814" w14:textId="77777777" w:rsidR="00EB796B" w:rsidRPr="000C5233" w:rsidRDefault="00FC7BD4">
      <w:pPr>
        <w:tabs>
          <w:tab w:val="left" w:pos="567"/>
        </w:tabs>
        <w:ind w:left="20" w:right="20"/>
        <w:contextualSpacing/>
        <w:jc w:val="both"/>
        <w:rPr>
          <w:rFonts w:ascii="Times New Roman" w:hAnsi="Times New Roman" w:cs="Times New Roman"/>
          <w:sz w:val="18"/>
          <w:szCs w:val="18"/>
        </w:rPr>
      </w:pPr>
      <w:r w:rsidRPr="000C5233">
        <w:rPr>
          <w:rFonts w:ascii="Times New Roman" w:eastAsiaTheme="minorHAnsi" w:hAnsi="Times New Roman" w:cs="Times New Roman"/>
          <w:color w:val="auto"/>
          <w:sz w:val="18"/>
          <w:szCs w:val="18"/>
        </w:rPr>
        <w:t>УЧАСТНИК ДОЛЕВОГО СТРОИТЕЛЬСТВА</w:t>
      </w:r>
      <w:r w:rsidRPr="000C5233">
        <w:rPr>
          <w:rFonts w:ascii="Times New Roman" w:eastAsiaTheme="minorHAnsi" w:hAnsi="Times New Roman" w:cs="Times New Roman"/>
          <w:sz w:val="18"/>
          <w:szCs w:val="18"/>
        </w:rPr>
        <w:t xml:space="preserve"> обязан письменно уведомить ЗАСТРОЙЩИКА о состоявшейся уступке по Договору и передать ему копию зарегистрированного соглашения об уступке в течении 5 (пяти) рабочих дней с момента государственной регистрации указанного соглашения.</w:t>
      </w:r>
    </w:p>
    <w:p w14:paraId="3BAFE2D4" w14:textId="77777777" w:rsidR="00EB796B" w:rsidRPr="000C5233" w:rsidRDefault="00FC7BD4">
      <w:pPr>
        <w:tabs>
          <w:tab w:val="left" w:pos="567"/>
        </w:tabs>
        <w:ind w:firstLine="708"/>
        <w:contextualSpacing/>
        <w:jc w:val="both"/>
        <w:rPr>
          <w:rFonts w:ascii="Times New Roman" w:hAnsi="Times New Roman" w:cs="Times New Roman"/>
          <w:iCs/>
          <w:sz w:val="18"/>
          <w:szCs w:val="18"/>
        </w:rPr>
      </w:pPr>
      <w:r w:rsidRPr="000C5233">
        <w:rPr>
          <w:rFonts w:ascii="Times New Roman" w:eastAsiaTheme="minorHAnsi" w:hAnsi="Times New Roman" w:cs="Times New Roman"/>
          <w:iCs/>
          <w:sz w:val="18"/>
          <w:szCs w:val="18"/>
        </w:rPr>
        <w:t>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 переходят все права и обязанности по договору счета эскроу, заключенному прежним участником долевого строительства.</w:t>
      </w:r>
    </w:p>
    <w:p w14:paraId="659DB781"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УЧАСТНИК ДОЛЕВОГО СТРОИТЕЛЬСТВА 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w:t>
      </w:r>
      <w:r w:rsidRPr="000C5233">
        <w:rPr>
          <w:rFonts w:ascii="Times New Roman" w:eastAsiaTheme="minorHAnsi" w:hAnsi="Times New Roman" w:cs="Times New Roman"/>
          <w:color w:val="auto"/>
          <w:sz w:val="18"/>
          <w:szCs w:val="18"/>
        </w:rPr>
        <w:lastRenderedPageBreak/>
        <w:t>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bookmarkStart w:id="7" w:name="_Ref505633559"/>
    </w:p>
    <w:p w14:paraId="6E95BD8E" w14:textId="77777777" w:rsidR="00EB796B" w:rsidRPr="000C5233" w:rsidRDefault="00FC7BD4">
      <w:pPr>
        <w:numPr>
          <w:ilvl w:val="1"/>
          <w:numId w:val="5"/>
        </w:numPr>
        <w:tabs>
          <w:tab w:val="left" w:pos="567"/>
        </w:tabs>
        <w:spacing w:after="120"/>
        <w:contextualSpacing/>
        <w:jc w:val="both"/>
        <w:rPr>
          <w:rFonts w:ascii="Times New Roman" w:hAnsi="Times New Roman" w:cs="Times New Roman"/>
          <w:sz w:val="18"/>
          <w:szCs w:val="18"/>
        </w:rPr>
      </w:pPr>
      <w:r w:rsidRPr="000C5233">
        <w:rPr>
          <w:rFonts w:ascii="Times New Roman" w:eastAsiaTheme="minorHAnsi" w:hAnsi="Times New Roman" w:cs="Times New Roman"/>
          <w:color w:val="auto"/>
          <w:sz w:val="18"/>
          <w:szCs w:val="18"/>
        </w:rPr>
        <w:t xml:space="preserve">УЧАСТНИК ДОЛЕВОГО СТРОИТЕЛЬСТВА </w:t>
      </w:r>
      <w:r w:rsidRPr="000C5233">
        <w:rPr>
          <w:rFonts w:ascii="Times New Roman" w:eastAsiaTheme="minorHAnsi" w:hAnsi="Times New Roman" w:cs="Times New Roman"/>
          <w:sz w:val="18"/>
          <w:szCs w:val="18"/>
        </w:rPr>
        <w:t xml:space="preserve">выражает свое согласие на внесение изменений в проектную документацию Объекта недвижимости, включая (но не ограничиваясь): </w:t>
      </w:r>
      <w:r w:rsidRPr="000C5233">
        <w:rPr>
          <w:rFonts w:ascii="Times New Roman" w:eastAsiaTheme="minorHAnsi" w:hAnsi="Times New Roman" w:cs="Times New Roman"/>
          <w:color w:val="auto"/>
          <w:sz w:val="18"/>
          <w:szCs w:val="18"/>
        </w:rPr>
        <w:t>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w:t>
      </w:r>
      <w:r w:rsidRPr="000C5233">
        <w:rPr>
          <w:rFonts w:ascii="Times New Roman" w:eastAsiaTheme="minorHAnsi" w:hAnsi="Times New Roman" w:cs="Times New Roman"/>
          <w:sz w:val="18"/>
          <w:szCs w:val="18"/>
        </w:rPr>
        <w:t xml:space="preserve">, изменение количества и площади нежилых помещений, изменения устройства подземной части Объекта недвижимости, иные </w:t>
      </w:r>
      <w:r w:rsidRPr="000C5233">
        <w:rPr>
          <w:rFonts w:ascii="Times New Roman" w:eastAsiaTheme="minorHAnsi" w:hAnsi="Times New Roman" w:cs="Times New Roman"/>
          <w:color w:val="auto"/>
          <w:sz w:val="18"/>
          <w:szCs w:val="18"/>
        </w:rPr>
        <w:t>архитектурные, структурные изменения</w:t>
      </w:r>
      <w:r w:rsidRPr="000C5233">
        <w:rPr>
          <w:rFonts w:ascii="Times New Roman" w:eastAsiaTheme="minorHAnsi" w:hAnsi="Times New Roman" w:cs="Times New Roman"/>
          <w:sz w:val="18"/>
          <w:szCs w:val="18"/>
        </w:rPr>
        <w:t xml:space="preserve"> при условии</w:t>
      </w:r>
      <w:bookmarkEnd w:id="7"/>
      <w:r w:rsidRPr="000C5233">
        <w:rPr>
          <w:rFonts w:ascii="Times New Roman" w:eastAsiaTheme="minorHAnsi" w:hAnsi="Times New Roman" w:cs="Times New Roman"/>
          <w:sz w:val="18"/>
          <w:szCs w:val="18"/>
        </w:rPr>
        <w:t>, что: такие изменения не приведут к существенным изменениям проектных характеристик Объекта долевого строительства, указанных в п. 2.3. Договора, а также не влияют на конструктивную надежность и безопасность Объекта долевого строительства. При этом внесение изменений в Договор не требуется. В случае если Застройщиком будут внесены изменения в проектную документацию Объекта недвижимости,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r w:rsidRPr="000C5233">
        <w:rPr>
          <w:rFonts w:ascii="Times New Roman" w:eastAsiaTheme="minorHAnsi" w:hAnsi="Times New Roman" w:cs="Times New Roman"/>
          <w:b/>
          <w:sz w:val="18"/>
          <w:szCs w:val="18"/>
        </w:rPr>
        <w:t xml:space="preserve"> </w:t>
      </w:r>
      <w:r w:rsidRPr="000C5233">
        <w:rPr>
          <w:rFonts w:ascii="Times New Roman" w:eastAsiaTheme="minorHAnsi" w:hAnsi="Times New Roman" w:cs="Times New Roman"/>
          <w:sz w:val="18"/>
          <w:szCs w:val="18"/>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0195EDCC"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bookmarkStart w:id="8" w:name="bookmark5"/>
      <w:r w:rsidRPr="000C5233">
        <w:rPr>
          <w:rFonts w:ascii="Times New Roman" w:eastAsiaTheme="minorHAnsi" w:hAnsi="Times New Roman" w:cs="Times New Roman"/>
          <w:sz w:val="18"/>
          <w:szCs w:val="18"/>
        </w:rPr>
        <w:t xml:space="preserve">В случаях выплаты УЧАСТНИКУ ДОЛЕВОГО СТРОИТЕЛЬСТВА денежных средств, по причинам, не связанным с расторжением настоящего договора (в частности, при перерасчёте Цены Договора, выплате штрафных санкций и т.п.), местом исполнения такой обязанности, по умолчанию, является место нахождения ЗАСТРОЙЩИКА. Соответственно, если УЧАСТНИК ДОЛЕВОГО СТРОИТЕЛЬСТВА не уведомил ЗАСТРОЙЩИКА письменно о том, по каким банковским реквизитам УЧАСТНИКА ДОЛЕВОГО СТРОИТЕЛЬСТВА должны быть перечислены денежные средства, ЗАСТРОЙЩИК вправе в соответствии со статьёй 327 ГК РФ по прошествии срока исполнения обязательства по выплате внести соответствующую сумму в депозит любого нотариуса в г. Калининграде Калининградской области, о чём он будет обязан уведомить УЧАСТНИКА ДОЛЕВОГО СТРОИТЕЛЬСТВА письменно. Все расходы по оплате услуг нотариуса несет УЧАСТНИК ДОЛЕВОГО СТРОИТЕЛЬСТВА. Расходы по оплате услуг нотариуса будут удержаны ЗАСТРОЙЩИКОМ и вычтены им из подлежащих возврату УЧАСТНИКУ ДОЛЕВОГО СТРОИТЕЛЬСТВА сумм. Участник получит денежные средства за вычетом соответствующих расходов. </w:t>
      </w:r>
    </w:p>
    <w:p w14:paraId="6FD04C4D" w14:textId="77777777" w:rsidR="00EB796B" w:rsidRPr="000C5233" w:rsidRDefault="00FC7BD4">
      <w:pPr>
        <w:pStyle w:val="af4"/>
        <w:keepNext/>
        <w:numPr>
          <w:ilvl w:val="1"/>
          <w:numId w:val="5"/>
        </w:numPr>
        <w:tabs>
          <w:tab w:val="left" w:pos="567"/>
        </w:tabs>
        <w:ind w:left="0"/>
        <w:jc w:val="both"/>
        <w:rPr>
          <w:rFonts w:ascii="Times New Roman" w:hAnsi="Times New Roman" w:cs="Times New Roman"/>
          <w:color w:val="auto"/>
          <w:sz w:val="18"/>
          <w:szCs w:val="18"/>
        </w:rPr>
      </w:pPr>
      <w:r w:rsidRPr="000C5233">
        <w:rPr>
          <w:rFonts w:ascii="Times New Roman" w:hAnsi="Times New Roman" w:cs="Times New Roman"/>
          <w:color w:val="auto"/>
          <w:sz w:val="18"/>
          <w:szCs w:val="18"/>
        </w:rPr>
        <w:t>Стороны подписывают Договор, дополнительные соглашения к Договору с использованием электронной цифровой подписи, оформленной в порядке, предусмотренном действующим законодательством.</w:t>
      </w:r>
    </w:p>
    <w:p w14:paraId="250C11B9" w14:textId="77777777" w:rsidR="00EB796B" w:rsidRPr="000C5233" w:rsidRDefault="00FC7BD4">
      <w:pPr>
        <w:pStyle w:val="ConsPlusNormal"/>
        <w:numPr>
          <w:ilvl w:val="1"/>
          <w:numId w:val="5"/>
        </w:numPr>
        <w:tabs>
          <w:tab w:val="left" w:pos="567"/>
        </w:tabs>
        <w:contextualSpacing/>
        <w:jc w:val="both"/>
        <w:rPr>
          <w:rFonts w:ascii="Times New Roman" w:hAnsi="Times New Roman" w:cs="Times New Roman"/>
          <w:sz w:val="18"/>
          <w:szCs w:val="18"/>
        </w:rPr>
      </w:pPr>
      <w:r w:rsidRPr="000C5233">
        <w:rPr>
          <w:rFonts w:ascii="Times New Roman" w:hAnsi="Times New Roman" w:cs="Times New Roman"/>
          <w:sz w:val="18"/>
          <w:szCs w:val="18"/>
        </w:rPr>
        <w:t>Принимая во внимание, что настоящий Договор требует государственной регистрации, в соответствии с п. 2 ст. 425 ГК РФ Стороны договорились, что условия настоящего Договора распространяются и применяются, в том числе и к отношениям Сторон, возникшим в период с момента его подписания до момента его государственной регистрации.</w:t>
      </w:r>
    </w:p>
    <w:p w14:paraId="5B10ACDD" w14:textId="77777777" w:rsidR="00EB796B" w:rsidRPr="000C5233" w:rsidRDefault="00EB796B">
      <w:pPr>
        <w:tabs>
          <w:tab w:val="left" w:pos="700"/>
        </w:tabs>
        <w:contextualSpacing/>
        <w:jc w:val="both"/>
        <w:rPr>
          <w:rFonts w:ascii="Times New Roman" w:hAnsi="Times New Roman" w:cs="Times New Roman"/>
          <w:color w:val="auto"/>
          <w:sz w:val="18"/>
          <w:szCs w:val="18"/>
        </w:rPr>
      </w:pPr>
    </w:p>
    <w:p w14:paraId="29C47F24" w14:textId="77777777" w:rsidR="00EB796B" w:rsidRPr="000C5233" w:rsidRDefault="00FC7BD4">
      <w:pPr>
        <w:pStyle w:val="14"/>
        <w:keepNext/>
        <w:keepLines/>
        <w:numPr>
          <w:ilvl w:val="0"/>
          <w:numId w:val="5"/>
        </w:numPr>
        <w:shd w:val="clear" w:color="auto" w:fill="auto"/>
        <w:tabs>
          <w:tab w:val="left" w:pos="284"/>
          <w:tab w:val="left" w:pos="3681"/>
        </w:tabs>
        <w:spacing w:before="0" w:line="240" w:lineRule="auto"/>
        <w:ind w:firstLine="0"/>
        <w:contextualSpacing/>
        <w:jc w:val="center"/>
        <w:rPr>
          <w:sz w:val="18"/>
          <w:szCs w:val="18"/>
        </w:rPr>
      </w:pPr>
      <w:r w:rsidRPr="000C5233">
        <w:rPr>
          <w:rFonts w:eastAsiaTheme="minorHAnsi"/>
          <w:sz w:val="18"/>
          <w:szCs w:val="18"/>
        </w:rPr>
        <w:t>ОТВЕТСТВЕННОСТЬ СТОРОН</w:t>
      </w:r>
      <w:bookmarkEnd w:id="8"/>
    </w:p>
    <w:p w14:paraId="724E4E48" w14:textId="77777777" w:rsidR="00EB796B" w:rsidRPr="000C5233" w:rsidRDefault="00FC7BD4">
      <w:pPr>
        <w:pStyle w:val="af4"/>
        <w:numPr>
          <w:ilvl w:val="1"/>
          <w:numId w:val="5"/>
        </w:numPr>
        <w:tabs>
          <w:tab w:val="left" w:pos="567"/>
        </w:tabs>
        <w:spacing w:before="20"/>
        <w:ind w:left="0" w:right="20"/>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В случае нарушения предусмотренного Договором срока передачи Объекта долевого строительства ЗАСТРОЙЩИК уплачивает </w:t>
      </w:r>
      <w:r w:rsidRPr="000C5233">
        <w:rPr>
          <w:rFonts w:ascii="Times New Roman" w:eastAsiaTheme="minorHAnsi" w:hAnsi="Times New Roman" w:cs="Times New Roman"/>
          <w:color w:val="auto"/>
          <w:sz w:val="18"/>
          <w:szCs w:val="18"/>
        </w:rPr>
        <w:t xml:space="preserve">УЧАСТНИКУ ДОЛЕВОГО СТРОИТЕЛЬСТВА </w:t>
      </w:r>
      <w:r w:rsidRPr="000C5233">
        <w:rPr>
          <w:rFonts w:ascii="Times New Roman" w:eastAsiaTheme="minorHAnsi" w:hAnsi="Times New Roman" w:cs="Times New Roman"/>
          <w:sz w:val="18"/>
          <w:szCs w:val="18"/>
        </w:rPr>
        <w:t xml:space="preserve">неустойку (пени) в размере 1/300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  </w:t>
      </w:r>
      <w:r w:rsidRPr="000C5233">
        <w:rPr>
          <w:rFonts w:ascii="Times New Roman" w:eastAsiaTheme="minorHAnsi" w:hAnsi="Times New Roman" w:cs="Times New Roman"/>
          <w:color w:val="auto"/>
          <w:sz w:val="18"/>
          <w:szCs w:val="18"/>
        </w:rPr>
        <w:t>ЗАСТРОЙЩИК освобождается от ответственности за задержку передачи Объекта долевого строительства УЧАСТНИКУ ДОЛЕВОГО СТРОИТЕЛЬСТВА, если задержка вызвана неисполнением УЧАСТНИКОМ ДОЛЕВОГО СТРОИТЕЛЬСТВА денежных обязательств перед ЗАСТРОЙЩИКОМ.</w:t>
      </w:r>
    </w:p>
    <w:p w14:paraId="411E27ED" w14:textId="77777777" w:rsidR="00EB796B" w:rsidRPr="000C5233" w:rsidRDefault="00FC7BD4">
      <w:pPr>
        <w:pStyle w:val="af4"/>
        <w:numPr>
          <w:ilvl w:val="1"/>
          <w:numId w:val="5"/>
        </w:numPr>
        <w:tabs>
          <w:tab w:val="left" w:pos="567"/>
        </w:tabs>
        <w:spacing w:before="20"/>
        <w:ind w:left="0" w:right="20"/>
        <w:jc w:val="both"/>
        <w:rPr>
          <w:rFonts w:ascii="Times New Roman" w:hAnsi="Times New Roman" w:cs="Times New Roman"/>
          <w:sz w:val="18"/>
          <w:szCs w:val="18"/>
        </w:rPr>
      </w:pPr>
      <w:r w:rsidRPr="000C5233">
        <w:rPr>
          <w:rFonts w:ascii="Times New Roman" w:eastAsiaTheme="minorHAnsi" w:hAnsi="Times New Roman" w:cs="Times New Roman"/>
          <w:sz w:val="18"/>
          <w:szCs w:val="18"/>
        </w:rPr>
        <w:t>ЗАСТРОЙЩИК не несёт ответственности за нарушение срока передачи Объекта долевого строительства УЧАСТНИКУ ДОЛЕВОГО СТРОИТЕЛЬСТВА, если Передаточный акт не был подписан в установленный законом и настоящим Договором срок ввиду невнесения УЧАСТНИКОМ ДОЛЕВОГО СТРОИТЕЛЬСТВА к установленному сроку передачи Объекта долевого строительства полной суммы Цены Договора.</w:t>
      </w:r>
    </w:p>
    <w:p w14:paraId="3CEE8E08" w14:textId="77777777" w:rsidR="00EB796B" w:rsidRPr="000C5233" w:rsidRDefault="00FC7BD4">
      <w:pPr>
        <w:numPr>
          <w:ilvl w:val="1"/>
          <w:numId w:val="5"/>
        </w:numPr>
        <w:tabs>
          <w:tab w:val="left" w:pos="567"/>
          <w:tab w:val="left" w:pos="700"/>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sz w:val="18"/>
          <w:szCs w:val="18"/>
        </w:rPr>
        <w:t xml:space="preserve">В случае нарушения установленного Договором срока внесения платежа, </w:t>
      </w:r>
      <w:r w:rsidRPr="000C5233">
        <w:rPr>
          <w:rFonts w:ascii="Times New Roman" w:eastAsiaTheme="minorHAnsi" w:hAnsi="Times New Roman" w:cs="Times New Roman"/>
          <w:color w:val="auto"/>
          <w:sz w:val="18"/>
          <w:szCs w:val="18"/>
        </w:rPr>
        <w:t>УЧАСТНИК ДОЛЕВОГО СТРОИТЕЛЬСТВА</w:t>
      </w:r>
      <w:r w:rsidRPr="000C5233">
        <w:rPr>
          <w:rFonts w:ascii="Times New Roman" w:eastAsiaTheme="minorHAnsi" w:hAnsi="Times New Roman" w:cs="Times New Roman"/>
          <w:sz w:val="18"/>
          <w:szCs w:val="18"/>
        </w:rPr>
        <w:t xml:space="preserve"> уплачивает ЗАСТРОЙЩИКУ неустойку (пени) в размере 1/300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26CBA811" w14:textId="77777777" w:rsidR="00EB796B" w:rsidRPr="000C5233" w:rsidRDefault="00FC7BD4">
      <w:pPr>
        <w:numPr>
          <w:ilvl w:val="1"/>
          <w:numId w:val="5"/>
        </w:numPr>
        <w:tabs>
          <w:tab w:val="left" w:pos="567"/>
          <w:tab w:val="left" w:pos="700"/>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УЧАСТНИК ДОЛЕВОГО СТРОИТЕЛЬСТВА до подписания Передаточного акта на Объект долевого строительства</w:t>
      </w:r>
      <w:r w:rsidRPr="000C5233">
        <w:rPr>
          <w:rFonts w:ascii="Times New Roman" w:eastAsiaTheme="minorHAnsi" w:hAnsi="Times New Roman" w:cs="Times New Roman"/>
          <w:sz w:val="18"/>
          <w:szCs w:val="18"/>
        </w:rPr>
        <w:t xml:space="preserve"> не вправе производить без письменного согласия ЗАСТРОЙЩИКА любые работы, направленные на изменение архитектурных решений, предусмотренных проектом, в том числе: </w:t>
      </w:r>
      <w:r w:rsidRPr="000C5233">
        <w:rPr>
          <w:rFonts w:ascii="Times New Roman" w:eastAsiaTheme="minorHAnsi" w:hAnsi="Times New Roman" w:cs="Times New Roman"/>
          <w:color w:val="auto"/>
          <w:sz w:val="18"/>
          <w:szCs w:val="18"/>
        </w:rPr>
        <w:t xml:space="preserve">перепланировку/переустройство, </w:t>
      </w:r>
      <w:r w:rsidRPr="000C5233">
        <w:rPr>
          <w:rFonts w:ascii="Times New Roman" w:eastAsiaTheme="minorHAnsi" w:hAnsi="Times New Roman" w:cs="Times New Roman"/>
          <w:sz w:val="18"/>
          <w:szCs w:val="18"/>
        </w:rPr>
        <w:t xml:space="preserve">установку каких-либо ограждений, замену строительных конструкций, отопительных приборов, трубопроводов, электропроводки; выполнять любые работы, влекущие изменение фасада Объекта недвижимости, в том числе: установка кондиционера, замена окон, произведение остекления, не предусмотренного проектом, покраска и т.п., а также иные работы, выполнение которых влечет изменение проектных решений. В противном случае, </w:t>
      </w:r>
      <w:r w:rsidRPr="000C5233">
        <w:rPr>
          <w:rFonts w:ascii="Times New Roman" w:eastAsiaTheme="minorHAnsi" w:hAnsi="Times New Roman" w:cs="Times New Roman"/>
          <w:color w:val="auto"/>
          <w:sz w:val="18"/>
          <w:szCs w:val="18"/>
        </w:rPr>
        <w:t xml:space="preserve">УЧАСТНИК ДОЛЕВОГО СТРОИТЕЛЬСТВА </w:t>
      </w:r>
      <w:r w:rsidRPr="000C5233">
        <w:rPr>
          <w:rFonts w:ascii="Times New Roman" w:eastAsiaTheme="minorHAnsi" w:hAnsi="Times New Roman" w:cs="Times New Roman"/>
          <w:sz w:val="18"/>
          <w:szCs w:val="18"/>
        </w:rPr>
        <w:t xml:space="preserve">обязан своими силами и за свой счет в 7-дневный срок с момента получения соответствующего требования от ЗАСТРОЙЩИКА вернуть </w:t>
      </w:r>
      <w:r w:rsidRPr="000C5233">
        <w:rPr>
          <w:rFonts w:ascii="Times New Roman" w:eastAsiaTheme="minorHAnsi" w:hAnsi="Times New Roman" w:cs="Times New Roman"/>
          <w:color w:val="auto"/>
          <w:sz w:val="18"/>
          <w:szCs w:val="18"/>
        </w:rPr>
        <w:t>Объект долевого строительства</w:t>
      </w:r>
      <w:r w:rsidRPr="000C5233">
        <w:rPr>
          <w:rFonts w:ascii="Times New Roman" w:eastAsiaTheme="minorHAnsi" w:hAnsi="Times New Roman" w:cs="Times New Roman"/>
          <w:sz w:val="18"/>
          <w:szCs w:val="18"/>
        </w:rPr>
        <w:t xml:space="preserve"> в первоначальное состояние и возместить ЗАСТРОЙЩИКУ причиненные убытки.</w:t>
      </w:r>
    </w:p>
    <w:p w14:paraId="6DFB61E0" w14:textId="77777777" w:rsidR="00EB796B" w:rsidRPr="000C5233" w:rsidRDefault="00FC7BD4">
      <w:pPr>
        <w:pStyle w:val="af4"/>
        <w:ind w:left="0"/>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Участнику долевого строительства также не рекомендуется производить указанные действия после приёмки Объекта долевого строительства и до момента регистрации права собственности на Объект долевого строительства без официального согласования в уполномоченных органах во избежание отказов в регистрации права собственности в связи с изменением планировок и иных неблагоприятных последствий, а также во избежание утраты гарантии качества Застройщика на оборудование и инженерные системы. При отказе Участнику долевого строительства в регистрации его права собственности на </w:t>
      </w:r>
      <w:r w:rsidRPr="000C5233">
        <w:rPr>
          <w:rFonts w:ascii="Times New Roman" w:hAnsi="Times New Roman" w:cs="Times New Roman"/>
          <w:sz w:val="18"/>
          <w:szCs w:val="18"/>
        </w:rPr>
        <w:t>Объект долевого строительства</w:t>
      </w:r>
      <w:r w:rsidRPr="000C5233">
        <w:rPr>
          <w:rFonts w:ascii="Times New Roman" w:eastAsiaTheme="minorHAnsi" w:hAnsi="Times New Roman" w:cs="Times New Roman"/>
          <w:sz w:val="18"/>
          <w:szCs w:val="18"/>
        </w:rPr>
        <w:t xml:space="preserve"> в связи с нарушением указанных рекомендаций Застройщик не будет нести ответственность за такой отказ.</w:t>
      </w:r>
    </w:p>
    <w:p w14:paraId="5FE6B613" w14:textId="77777777" w:rsidR="00EB796B" w:rsidRPr="000C5233" w:rsidRDefault="00FC7BD4">
      <w:pPr>
        <w:pStyle w:val="af4"/>
        <w:numPr>
          <w:ilvl w:val="1"/>
          <w:numId w:val="5"/>
        </w:numPr>
        <w:tabs>
          <w:tab w:val="left" w:pos="567"/>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В соответствии с п. 2 ст.7 ФЗ № 214-ФЗ Стороны пришли к соглашению, что в случае наличия каких-либо недостатков качества в Объекте долевого строительства, УЧАСТНИК ДОЛЕВОГО СТРОИТЕЛЬСТВА вправе требовать от ЗАСТРОЙЩИКА исключительно безвозмездного устранения недостатков. Обнаруженные в течение гарантийного срока недостатки, должны быть устранены ЗАСТРОЙЩИКОМ самостоятельно или с привлечением иных лиц в течение 30 (тридцати) дней с момента получения ЗАСТРОЙЩИКОМ письменного требования. В случае, если ЗАСТРОЙЩИК не устранит недостатки в вышеуказанный срок, УЧАСТНИК ДОЛЕВОГО СТРОИТЕЛЬСТВА будет вправе воспользоваться правами, предусмотренными положениями подпунктов 2, 3 ч. 2 ст. 7 ФЗ № 214-ФЗ.</w:t>
      </w:r>
    </w:p>
    <w:p w14:paraId="30E3DFBA" w14:textId="77777777" w:rsidR="00EB796B" w:rsidRPr="000C5233" w:rsidRDefault="00FC7BD4">
      <w:pPr>
        <w:numPr>
          <w:ilvl w:val="1"/>
          <w:numId w:val="5"/>
        </w:numPr>
        <w:tabs>
          <w:tab w:val="left" w:pos="567"/>
          <w:tab w:val="left" w:pos="688"/>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В части, не оговоренной в настоящем разделе, Стороны несут ответственность в соответствии с действующим законодательством РФ.</w:t>
      </w:r>
    </w:p>
    <w:p w14:paraId="310AC0D5" w14:textId="77777777" w:rsidR="00EB796B" w:rsidRPr="000C5233" w:rsidRDefault="00EB796B">
      <w:pPr>
        <w:tabs>
          <w:tab w:val="left" w:pos="688"/>
        </w:tabs>
        <w:contextualSpacing/>
        <w:jc w:val="both"/>
        <w:rPr>
          <w:rFonts w:ascii="Times New Roman" w:hAnsi="Times New Roman" w:cs="Times New Roman"/>
          <w:color w:val="auto"/>
          <w:sz w:val="18"/>
          <w:szCs w:val="18"/>
        </w:rPr>
      </w:pPr>
    </w:p>
    <w:p w14:paraId="04947231" w14:textId="77777777" w:rsidR="00EB796B" w:rsidRPr="000C5233" w:rsidRDefault="00FC7BD4">
      <w:pPr>
        <w:pStyle w:val="14"/>
        <w:keepNext/>
        <w:keepLines/>
        <w:numPr>
          <w:ilvl w:val="0"/>
          <w:numId w:val="5"/>
        </w:numPr>
        <w:shd w:val="clear" w:color="auto" w:fill="auto"/>
        <w:tabs>
          <w:tab w:val="left" w:pos="284"/>
          <w:tab w:val="left" w:pos="1681"/>
        </w:tabs>
        <w:spacing w:before="0" w:line="240" w:lineRule="auto"/>
        <w:ind w:firstLine="0"/>
        <w:contextualSpacing/>
        <w:jc w:val="center"/>
        <w:rPr>
          <w:sz w:val="18"/>
          <w:szCs w:val="18"/>
        </w:rPr>
      </w:pPr>
      <w:bookmarkStart w:id="9" w:name="bookmark6"/>
      <w:r w:rsidRPr="000C5233">
        <w:rPr>
          <w:rFonts w:eastAsiaTheme="minorHAnsi"/>
          <w:sz w:val="18"/>
          <w:szCs w:val="18"/>
        </w:rPr>
        <w:t>ОБСТОЯТЕЛЬСТВА НЕПРЕОДОЛИМОЙ СИЛЫ (ФОРС-МАЖОР)</w:t>
      </w:r>
      <w:bookmarkEnd w:id="9"/>
    </w:p>
    <w:p w14:paraId="4DED67DD" w14:textId="77777777" w:rsidR="00EB796B" w:rsidRPr="000C5233" w:rsidRDefault="00FC7BD4">
      <w:pPr>
        <w:numPr>
          <w:ilvl w:val="1"/>
          <w:numId w:val="5"/>
        </w:numPr>
        <w:tabs>
          <w:tab w:val="left" w:pos="688"/>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 то есть событий, на которые Стороны не могут оказать влияние и за </w:t>
      </w:r>
      <w:r w:rsidRPr="000C5233">
        <w:rPr>
          <w:rFonts w:ascii="Times New Roman" w:eastAsiaTheme="minorHAnsi" w:hAnsi="Times New Roman" w:cs="Times New Roman"/>
          <w:color w:val="auto"/>
          <w:sz w:val="18"/>
          <w:szCs w:val="18"/>
        </w:rPr>
        <w:lastRenderedPageBreak/>
        <w:t>возникновение которых они не несут ответственность. В рамках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Договору.</w:t>
      </w:r>
    </w:p>
    <w:p w14:paraId="27B66D9E"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1C980232" w14:textId="77777777" w:rsidR="00EB796B" w:rsidRPr="000C5233" w:rsidRDefault="00FC7BD4">
      <w:pPr>
        <w:numPr>
          <w:ilvl w:val="1"/>
          <w:numId w:val="5"/>
        </w:numPr>
        <w:tabs>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С момента наступления форс-мажорных обстоятельств, сроки обязательств по Договору могут отодвигаться на время действия таких обстоятельств. Если форс-мажорные обстоятельства будут продолжаться более 3 (трех) месяцев подряд, С</w:t>
      </w:r>
      <w:r w:rsidRPr="000C5233">
        <w:rPr>
          <w:rFonts w:ascii="Times New Roman" w:eastAsiaTheme="minorHAnsi" w:hAnsi="Times New Roman" w:cs="Times New Roman"/>
          <w:sz w:val="18"/>
          <w:szCs w:val="18"/>
        </w:rPr>
        <w:t>тороны имеют право расторгнуть договор до истечения срока его действия.</w:t>
      </w:r>
    </w:p>
    <w:p w14:paraId="0E98E9B2" w14:textId="77777777" w:rsidR="00EB796B" w:rsidRPr="000C5233" w:rsidRDefault="00EB796B">
      <w:pPr>
        <w:tabs>
          <w:tab w:val="left" w:pos="688"/>
        </w:tabs>
        <w:contextualSpacing/>
        <w:jc w:val="both"/>
        <w:rPr>
          <w:rFonts w:ascii="Times New Roman" w:hAnsi="Times New Roman" w:cs="Times New Roman"/>
          <w:color w:val="auto"/>
          <w:sz w:val="18"/>
          <w:szCs w:val="18"/>
        </w:rPr>
      </w:pPr>
    </w:p>
    <w:p w14:paraId="1B4A079D" w14:textId="77777777" w:rsidR="00EB796B" w:rsidRPr="000C5233" w:rsidRDefault="00FC7BD4">
      <w:pPr>
        <w:pStyle w:val="14"/>
        <w:keepNext/>
        <w:keepLines/>
        <w:numPr>
          <w:ilvl w:val="0"/>
          <w:numId w:val="5"/>
        </w:numPr>
        <w:shd w:val="clear" w:color="auto" w:fill="auto"/>
        <w:tabs>
          <w:tab w:val="left" w:pos="284"/>
        </w:tabs>
        <w:spacing w:before="0" w:line="240" w:lineRule="auto"/>
        <w:ind w:firstLine="0"/>
        <w:contextualSpacing/>
        <w:jc w:val="center"/>
        <w:rPr>
          <w:sz w:val="18"/>
          <w:szCs w:val="18"/>
        </w:rPr>
      </w:pPr>
      <w:r w:rsidRPr="000C5233">
        <w:rPr>
          <w:rFonts w:eastAsiaTheme="minorHAnsi"/>
          <w:sz w:val="18"/>
          <w:szCs w:val="18"/>
        </w:rPr>
        <w:t>СРОК ДЕЙСТВИЯ ДОГОВОРА. ДОСРОЧНОЕ РАСТОРЖЕНИЕ.</w:t>
      </w:r>
    </w:p>
    <w:p w14:paraId="0212E37C" w14:textId="77777777" w:rsidR="00EB796B" w:rsidRPr="000C5233" w:rsidRDefault="00FC7BD4">
      <w:pPr>
        <w:pStyle w:val="af4"/>
        <w:keepNext/>
        <w:numPr>
          <w:ilvl w:val="1"/>
          <w:numId w:val="5"/>
        </w:numPr>
        <w:tabs>
          <w:tab w:val="left" w:pos="567"/>
        </w:tabs>
        <w:ind w:left="0"/>
        <w:jc w:val="both"/>
        <w:rPr>
          <w:rFonts w:ascii="Times New Roman" w:hAnsi="Times New Roman" w:cs="Times New Roman"/>
          <w:color w:val="auto"/>
          <w:sz w:val="18"/>
          <w:szCs w:val="18"/>
        </w:rPr>
      </w:pPr>
      <w:r w:rsidRPr="000C5233">
        <w:rPr>
          <w:rFonts w:ascii="Times New Roman" w:hAnsi="Times New Roman" w:cs="Times New Roman"/>
          <w:color w:val="auto"/>
          <w:sz w:val="18"/>
          <w:szCs w:val="18"/>
        </w:rPr>
        <w:t>Договор подлежит государственной регистрации регистрирующем органе</w:t>
      </w:r>
      <w:r w:rsidRPr="000C5233">
        <w:rPr>
          <w:rFonts w:ascii="Times New Roman" w:hAnsi="Times New Roman" w:cs="Times New Roman"/>
          <w:sz w:val="18"/>
          <w:szCs w:val="18"/>
        </w:rPr>
        <w:t xml:space="preserve"> в порядке, предусмотренном Федеральным законом №218-ФЗ </w:t>
      </w:r>
      <w:r w:rsidRPr="000C5233">
        <w:rPr>
          <w:rFonts w:ascii="Times New Roman" w:hAnsi="Times New Roman" w:cs="Times New Roman"/>
          <w:spacing w:val="-20"/>
          <w:sz w:val="18"/>
          <w:szCs w:val="18"/>
        </w:rPr>
        <w:t>‹‹</w:t>
      </w:r>
      <w:r w:rsidRPr="000C5233">
        <w:rPr>
          <w:rFonts w:ascii="Times New Roman" w:hAnsi="Times New Roman" w:cs="Times New Roman"/>
          <w:sz w:val="18"/>
          <w:szCs w:val="18"/>
        </w:rPr>
        <w:t>О государственной регистрации недвижимости</w:t>
      </w:r>
      <w:r w:rsidRPr="000C5233">
        <w:rPr>
          <w:rFonts w:ascii="Times New Roman" w:hAnsi="Times New Roman" w:cs="Times New Roman"/>
          <w:spacing w:val="-20"/>
          <w:sz w:val="18"/>
          <w:szCs w:val="18"/>
        </w:rPr>
        <w:t>››</w:t>
      </w:r>
      <w:r w:rsidRPr="000C5233">
        <w:rPr>
          <w:rFonts w:ascii="Times New Roman" w:hAnsi="Times New Roman" w:cs="Times New Roman"/>
          <w:sz w:val="18"/>
          <w:szCs w:val="18"/>
        </w:rPr>
        <w:t xml:space="preserve"> от 13.07.2015г. со всеми изменениями и дополнениями и считается заключенными с момента такой регистрации.</w:t>
      </w:r>
      <w:r w:rsidRPr="000C5233">
        <w:rPr>
          <w:rFonts w:ascii="Times New Roman" w:hAnsi="Times New Roman" w:cs="Times New Roman"/>
          <w:color w:val="auto"/>
          <w:sz w:val="18"/>
          <w:szCs w:val="18"/>
        </w:rPr>
        <w:t xml:space="preserve"> </w:t>
      </w:r>
    </w:p>
    <w:p w14:paraId="29ADD088" w14:textId="77777777" w:rsidR="00EB796B" w:rsidRPr="000C5233" w:rsidRDefault="00FC7BD4">
      <w:pPr>
        <w:pStyle w:val="ConsPlusNormal"/>
        <w:numPr>
          <w:ilvl w:val="1"/>
          <w:numId w:val="5"/>
        </w:numPr>
        <w:tabs>
          <w:tab w:val="left" w:pos="567"/>
        </w:tabs>
        <w:contextualSpacing/>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Договор действует до полного выполнения принятых на себя Сторонами обязательств. </w:t>
      </w:r>
    </w:p>
    <w:p w14:paraId="0C25CC00" w14:textId="77777777" w:rsidR="00EB796B" w:rsidRPr="000C5233" w:rsidRDefault="00FC7BD4">
      <w:pPr>
        <w:pStyle w:val="ConsPlusNormal"/>
        <w:numPr>
          <w:ilvl w:val="1"/>
          <w:numId w:val="5"/>
        </w:numPr>
        <w:tabs>
          <w:tab w:val="left" w:pos="567"/>
        </w:tabs>
        <w:contextualSpacing/>
        <w:jc w:val="both"/>
        <w:rPr>
          <w:rFonts w:ascii="Times New Roman" w:hAnsi="Times New Roman" w:cs="Times New Roman"/>
          <w:sz w:val="18"/>
          <w:szCs w:val="18"/>
        </w:rPr>
      </w:pPr>
      <w:r w:rsidRPr="000C5233">
        <w:rPr>
          <w:rFonts w:ascii="Times New Roman" w:eastAsiaTheme="minorHAnsi" w:hAnsi="Times New Roman" w:cs="Times New Roman"/>
          <w:sz w:val="18"/>
          <w:szCs w:val="18"/>
        </w:rPr>
        <w:t>Договор может быть расторгнут досрочно по взаимному соглашению Сторон путем подписания Дополнительного соглашения о расторжении Договора.</w:t>
      </w:r>
    </w:p>
    <w:p w14:paraId="210FD745" w14:textId="77777777" w:rsidR="00EB796B" w:rsidRPr="000C5233" w:rsidRDefault="00FC7BD4">
      <w:pPr>
        <w:pStyle w:val="ConsPlusNormal"/>
        <w:numPr>
          <w:ilvl w:val="1"/>
          <w:numId w:val="5"/>
        </w:numPr>
        <w:tabs>
          <w:tab w:val="left" w:pos="567"/>
        </w:tabs>
        <w:contextualSpacing/>
        <w:jc w:val="both"/>
        <w:rPr>
          <w:rFonts w:ascii="Times New Roman" w:hAnsi="Times New Roman" w:cs="Times New Roman"/>
          <w:sz w:val="18"/>
          <w:szCs w:val="18"/>
        </w:rPr>
      </w:pPr>
      <w:r w:rsidRPr="000C5233">
        <w:rPr>
          <w:rFonts w:ascii="Times New Roman" w:eastAsiaTheme="minorHAnsi" w:hAnsi="Times New Roman" w:cs="Times New Roman"/>
          <w:sz w:val="18"/>
          <w:szCs w:val="18"/>
        </w:rPr>
        <w:t>Односторонний отказ сторон от исполнения Договора возможен в случаях и в порядке, предусмотренным ФЗ № 214-ФЗ.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в порядке, предусмотренном п.12.1. Договора</w:t>
      </w:r>
    </w:p>
    <w:p w14:paraId="77C23F8A" w14:textId="77777777" w:rsidR="00EB796B" w:rsidRPr="000C5233" w:rsidRDefault="00FC7BD4">
      <w:pPr>
        <w:pStyle w:val="ConsPlusNormal"/>
        <w:numPr>
          <w:ilvl w:val="1"/>
          <w:numId w:val="5"/>
        </w:numPr>
        <w:tabs>
          <w:tab w:val="left" w:pos="567"/>
        </w:tabs>
        <w:contextualSpacing/>
        <w:jc w:val="both"/>
        <w:rPr>
          <w:rFonts w:ascii="Times New Roman" w:hAnsi="Times New Roman" w:cs="Times New Roman"/>
          <w:sz w:val="18"/>
          <w:szCs w:val="18"/>
        </w:rPr>
      </w:pPr>
      <w:r w:rsidRPr="000C5233">
        <w:rPr>
          <w:rFonts w:ascii="Times New Roman" w:eastAsiaTheme="minorHAnsi" w:hAnsi="Times New Roman" w:cs="Times New Roman"/>
          <w:sz w:val="18"/>
          <w:szCs w:val="18"/>
        </w:rPr>
        <w:t xml:space="preserve">В случае расторжения Договора или при отказе от Договора в одностороннем порядке Эскроу-агент возвращает Участнику долевого строительства внесенные им денежные средства в счет оплаты цены настоящего Договора в порядке, предусмотренном п. 8 ст. 15.5 ФЗ №214-ФЗ. </w:t>
      </w:r>
    </w:p>
    <w:p w14:paraId="720C8A4A" w14:textId="77777777" w:rsidR="00EB796B" w:rsidRPr="000C5233" w:rsidRDefault="00EB796B">
      <w:pPr>
        <w:pStyle w:val="ConsPlusNormal"/>
        <w:tabs>
          <w:tab w:val="left" w:pos="688"/>
        </w:tabs>
        <w:contextualSpacing/>
        <w:jc w:val="both"/>
        <w:rPr>
          <w:rFonts w:ascii="Times New Roman" w:hAnsi="Times New Roman" w:cs="Times New Roman"/>
          <w:sz w:val="18"/>
          <w:szCs w:val="18"/>
        </w:rPr>
      </w:pPr>
    </w:p>
    <w:p w14:paraId="66222E25" w14:textId="77777777" w:rsidR="00EB796B" w:rsidRPr="000C5233" w:rsidRDefault="00FC7BD4">
      <w:pPr>
        <w:pStyle w:val="14"/>
        <w:keepNext/>
        <w:keepLines/>
        <w:numPr>
          <w:ilvl w:val="0"/>
          <w:numId w:val="5"/>
        </w:numPr>
        <w:shd w:val="clear" w:color="auto" w:fill="auto"/>
        <w:tabs>
          <w:tab w:val="left" w:pos="284"/>
          <w:tab w:val="left" w:pos="3496"/>
        </w:tabs>
        <w:spacing w:before="0" w:line="240" w:lineRule="auto"/>
        <w:ind w:firstLine="0"/>
        <w:contextualSpacing/>
        <w:jc w:val="center"/>
        <w:rPr>
          <w:sz w:val="18"/>
          <w:szCs w:val="18"/>
        </w:rPr>
      </w:pPr>
      <w:r w:rsidRPr="000C5233">
        <w:rPr>
          <w:rFonts w:eastAsiaTheme="minorHAnsi"/>
          <w:sz w:val="18"/>
          <w:szCs w:val="18"/>
        </w:rPr>
        <w:t>СООБЩЕНИЯ И УВЕДОМЛЕНИЯ</w:t>
      </w:r>
    </w:p>
    <w:p w14:paraId="4851259F" w14:textId="77777777" w:rsidR="00EB796B" w:rsidRPr="000C5233" w:rsidRDefault="00FC7BD4">
      <w:pPr>
        <w:pStyle w:val="af4"/>
        <w:numPr>
          <w:ilvl w:val="1"/>
          <w:numId w:val="5"/>
        </w:numPr>
        <w:tabs>
          <w:tab w:val="left" w:pos="567"/>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В случае одностороннего отказа одной из Сторон от исполнения Договора, уведомление направляется по почте заказным письмом с описью вложения.</w:t>
      </w:r>
    </w:p>
    <w:p w14:paraId="6C1D18FB" w14:textId="77777777" w:rsidR="00EB796B" w:rsidRPr="000C5233" w:rsidRDefault="00FC7BD4">
      <w:pPr>
        <w:pStyle w:val="af4"/>
        <w:numPr>
          <w:ilvl w:val="1"/>
          <w:numId w:val="5"/>
        </w:numPr>
        <w:tabs>
          <w:tab w:val="left" w:pos="567"/>
        </w:tabs>
        <w:ind w:left="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 Уведомление о завершении строительства Объекта недвижимости и о готовности его к передаче должно быть направлено ЗАСТРОЙЩИКОМ УЧАСТНИКУ ДОЛЕВОГО СТРОИТЕЛЬСТВА не менее чем за 1 (один) месяц до наступления установленного срока передачи. Уведомление должно быть направлено по почте заказным письмом с описью вложения и уведомлением о вручении по почтовому адресу, указанному УЧАСТНИКОМ ДОЛЕВОГО СТРОИТЕЛЬСТВА, или вручено УЧАСТНИКУ ДОЛЕВОГО СТРОИТЕЛЬСТВА лично под расписку.</w:t>
      </w:r>
    </w:p>
    <w:p w14:paraId="33543551" w14:textId="77777777" w:rsidR="00EB796B" w:rsidRPr="000C5233" w:rsidRDefault="00FC7BD4">
      <w:pPr>
        <w:numPr>
          <w:ilvl w:val="1"/>
          <w:numId w:val="5"/>
        </w:numPr>
        <w:shd w:val="clear" w:color="auto" w:fill="FFFFFF"/>
        <w:tabs>
          <w:tab w:val="left" w:pos="284"/>
          <w:tab w:val="left" w:pos="567"/>
          <w:tab w:val="left" w:pos="851"/>
          <w:tab w:val="left" w:pos="993"/>
        </w:tabs>
        <w:contextualSpacing/>
        <w:jc w:val="both"/>
        <w:rPr>
          <w:rFonts w:ascii="Times New Roman" w:hAnsi="Times New Roman" w:cs="Times New Roman"/>
          <w:sz w:val="18"/>
          <w:szCs w:val="18"/>
          <w:u w:val="single"/>
        </w:rPr>
      </w:pPr>
      <w:r w:rsidRPr="000C5233">
        <w:rPr>
          <w:rFonts w:ascii="Times New Roman" w:eastAsiaTheme="minorHAnsi" w:hAnsi="Times New Roman" w:cs="Times New Roman"/>
          <w:sz w:val="18"/>
          <w:szCs w:val="18"/>
        </w:rPr>
        <w:t>Стороны обязуются при направлении необходимой почтовой корреспонденции использовать адреса, указанные в разделе 14 Договора, а также заблаговременно письменно уведомлять друг друга об изменении почтовых адресов, в</w:t>
      </w:r>
      <w:r w:rsidRPr="000C5233">
        <w:rPr>
          <w:rFonts w:ascii="Times New Roman" w:eastAsiaTheme="minorHAnsi" w:hAnsi="Times New Roman" w:cs="Times New Roman"/>
          <w:color w:val="000000" w:themeColor="text1"/>
          <w:sz w:val="18"/>
          <w:szCs w:val="18"/>
        </w:rPr>
        <w:t xml:space="preserve"> случае нарушения </w:t>
      </w:r>
      <w:r w:rsidRPr="000C5233">
        <w:rPr>
          <w:rFonts w:ascii="Times New Roman" w:eastAsiaTheme="minorHAnsi" w:hAnsi="Times New Roman" w:cs="Times New Roman"/>
          <w:color w:val="auto"/>
          <w:sz w:val="18"/>
          <w:szCs w:val="18"/>
        </w:rPr>
        <w:t xml:space="preserve">любой из сторон </w:t>
      </w:r>
      <w:r w:rsidRPr="000C5233">
        <w:rPr>
          <w:rFonts w:ascii="Times New Roman" w:eastAsiaTheme="minorHAnsi" w:hAnsi="Times New Roman" w:cs="Times New Roman"/>
          <w:color w:val="000000" w:themeColor="text1"/>
          <w:sz w:val="18"/>
          <w:szCs w:val="18"/>
        </w:rPr>
        <w:t xml:space="preserve">указанной обязанности, корреспонденция, направленная по указанному в Договоре адресу, считается отправленной надлежащим образом. </w:t>
      </w:r>
    </w:p>
    <w:p w14:paraId="408E4010" w14:textId="77777777" w:rsidR="00EB796B" w:rsidRPr="000C5233" w:rsidRDefault="00EB796B">
      <w:pPr>
        <w:shd w:val="clear" w:color="auto" w:fill="FFFFFF"/>
        <w:tabs>
          <w:tab w:val="left" w:pos="284"/>
          <w:tab w:val="left" w:pos="542"/>
          <w:tab w:val="left" w:pos="851"/>
          <w:tab w:val="left" w:pos="993"/>
        </w:tabs>
        <w:contextualSpacing/>
        <w:jc w:val="both"/>
        <w:rPr>
          <w:rFonts w:ascii="Times New Roman" w:hAnsi="Times New Roman" w:cs="Times New Roman"/>
          <w:sz w:val="18"/>
          <w:szCs w:val="18"/>
          <w:u w:val="single"/>
        </w:rPr>
      </w:pPr>
    </w:p>
    <w:p w14:paraId="2C3C8546" w14:textId="77777777" w:rsidR="00EB796B" w:rsidRPr="000C5233" w:rsidRDefault="00FC7BD4">
      <w:pPr>
        <w:pStyle w:val="14"/>
        <w:keepNext/>
        <w:keepLines/>
        <w:numPr>
          <w:ilvl w:val="0"/>
          <w:numId w:val="5"/>
        </w:numPr>
        <w:shd w:val="clear" w:color="auto" w:fill="auto"/>
        <w:tabs>
          <w:tab w:val="left" w:pos="284"/>
          <w:tab w:val="left" w:pos="3331"/>
        </w:tabs>
        <w:spacing w:before="0" w:line="240" w:lineRule="auto"/>
        <w:ind w:firstLine="0"/>
        <w:contextualSpacing/>
        <w:jc w:val="center"/>
        <w:rPr>
          <w:sz w:val="18"/>
          <w:szCs w:val="18"/>
        </w:rPr>
      </w:pPr>
      <w:bookmarkStart w:id="10" w:name="bookmark9"/>
      <w:r w:rsidRPr="000C5233">
        <w:rPr>
          <w:rFonts w:eastAsiaTheme="minorHAnsi"/>
          <w:sz w:val="18"/>
          <w:szCs w:val="18"/>
        </w:rPr>
        <w:t>ЗАКЛЮЧИТЕЛЬНЫЕ ПОЛОЖЕНИЯ</w:t>
      </w:r>
      <w:bookmarkEnd w:id="10"/>
    </w:p>
    <w:p w14:paraId="28D191A4" w14:textId="77777777" w:rsidR="00EB796B" w:rsidRPr="000C5233" w:rsidRDefault="00FC7BD4">
      <w:pPr>
        <w:numPr>
          <w:ilvl w:val="1"/>
          <w:numId w:val="5"/>
        </w:numPr>
        <w:tabs>
          <w:tab w:val="left" w:pos="0"/>
          <w:tab w:val="left" w:pos="567"/>
        </w:tabs>
        <w:ind w:right="24"/>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Обязательства ЗАСТРОЙЩИКА считаются исполненными с момента подписания Сторонами Передаточного акта или составления Передаточного акта в одностороннем порядке в случаях, предусмотренных Договором и действующим законодательством РФ.</w:t>
      </w:r>
    </w:p>
    <w:p w14:paraId="0ACD17CC" w14:textId="77777777" w:rsidR="00EB796B" w:rsidRPr="000C5233" w:rsidRDefault="00FC7BD4">
      <w:pPr>
        <w:numPr>
          <w:ilvl w:val="1"/>
          <w:numId w:val="5"/>
        </w:numPr>
        <w:tabs>
          <w:tab w:val="left" w:pos="0"/>
          <w:tab w:val="left" w:pos="567"/>
        </w:tabs>
        <w:ind w:right="24"/>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7916B111" w14:textId="77777777" w:rsidR="00EB796B" w:rsidRPr="000C5233" w:rsidRDefault="00FC7BD4">
      <w:pPr>
        <w:numPr>
          <w:ilvl w:val="1"/>
          <w:numId w:val="5"/>
        </w:numPr>
        <w:tabs>
          <w:tab w:val="left" w:pos="0"/>
          <w:tab w:val="left" w:pos="567"/>
        </w:tabs>
        <w:ind w:right="24"/>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Стороны гарантируют, что все необходимые разрешения и согласия (в том числе супруги/супруга), предусмотренные действующим законодательством для совершения настоящей сделки, ими получены. Сторона, не исполнившая или исполнившая ненадлежащим образом данное обязательство, несет ответственность в соответствии с действующим законодательством Российской Федерации.</w:t>
      </w:r>
    </w:p>
    <w:p w14:paraId="7693CFB6" w14:textId="77777777" w:rsidR="00EB796B" w:rsidRPr="000C5233" w:rsidRDefault="00FC7BD4">
      <w:pPr>
        <w:numPr>
          <w:ilvl w:val="1"/>
          <w:numId w:val="5"/>
        </w:numPr>
        <w:tabs>
          <w:tab w:val="left" w:pos="0"/>
          <w:tab w:val="left" w:pos="567"/>
        </w:tabs>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Изменения и дополнения к Договору оформляются двусторонними дополнительными соглашениями, подлежащими государственной регистрации.</w:t>
      </w:r>
    </w:p>
    <w:p w14:paraId="1F9460BF" w14:textId="77777777" w:rsidR="00EB796B" w:rsidRPr="000C5233" w:rsidRDefault="00FC7BD4">
      <w:pPr>
        <w:widowControl/>
        <w:numPr>
          <w:ilvl w:val="1"/>
          <w:numId w:val="5"/>
        </w:numPr>
        <w:tabs>
          <w:tab w:val="left" w:pos="0"/>
          <w:tab w:val="left" w:pos="567"/>
        </w:tabs>
        <w:ind w:right="24"/>
        <w:contextualSpacing/>
        <w:jc w:val="both"/>
        <w:rPr>
          <w:rFonts w:ascii="Times New Roman" w:eastAsiaTheme="minorHAnsi" w:hAnsi="Times New Roman" w:cs="Times New Roman"/>
          <w:color w:val="auto"/>
          <w:sz w:val="18"/>
          <w:szCs w:val="18"/>
        </w:rPr>
      </w:pPr>
      <w:bookmarkStart w:id="11" w:name="bookmark10"/>
      <w:r w:rsidRPr="000C5233">
        <w:rPr>
          <w:rFonts w:ascii="Times New Roman" w:eastAsiaTheme="minorHAnsi" w:hAnsi="Times New Roman" w:cs="Times New Roman"/>
          <w:color w:val="auto"/>
          <w:sz w:val="18"/>
          <w:szCs w:val="18"/>
        </w:rPr>
        <w:t>В соответствии с Федеральным законом от 27.07.2006 г. Nº152-Ф3 «О персональных данных» УЧАСТНИК ДОЛЕВОГО СТРОИТЕЛЬСТВА, подписывая Договор, действуя свободно, своей волей и в своём интересе, дает согласие ЗАСТРОЙЩИКУ на обработку и использование персональных данных УЧАСТНИКА ДОЛЕВОГО СТРОИТЕЛЬСТВА (в том числе: фамилия, имя, отчество, паспортные данные (серия, номер паспорта, кем и когда выдан, код подразделения), адрес регистрации, почтовый адрес, дата рождения, гражданство, сведения о семейном положении, контактные телефоны, адрес электронной почты, СНИЛС, данные о документах - 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участия в долевом строительстве, номер, дата и наименование сторон Акта о приеме-передачи Объекта долевого строительства)), в целях исполнения Застройщиком обязательств по настоящему Договору и положений действующего законодательства РФ, а также выражают согласие на обработку и передачу персональных данных третьим лицам, действующим в целях заключения, исполнения настоящего договора, исполнения обязательств по оплате долевого взноса на счёт эскроу, надлежащего управления и эксплуатации Объекта недвижимости/Объекта долевого строительства, а также для осуществления sms-рассылки, звонков и других способов информирования УЧАСТНИКА ДОЛЕВОГО СТРОИТЕЛЬСТВА с целью реализации Договора. Настоящее согласие действует со дня подписания сторонами настоящего Договора до дня отзыва согласия в письменной форме УЧАСТНИКОМ ДОЛЕВОГО СТРОИТЕЛЬСТВА. УЧАСТНИК ДОЛЕВОГО СТРОИТЕЛЬСТВА не возражает против получения информационных сообщений от ЗАСТРОЙЩИКА на указанный им адрес, адрес электронной почты или телефон. 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1A503AF5" w14:textId="77777777" w:rsidR="00EB796B" w:rsidRPr="000C5233" w:rsidRDefault="00FC7BD4">
      <w:pPr>
        <w:widowControl/>
        <w:tabs>
          <w:tab w:val="left" w:pos="0"/>
        </w:tabs>
        <w:ind w:right="24"/>
        <w:contextualSpacing/>
        <w:jc w:val="both"/>
        <w:rPr>
          <w:rFonts w:ascii="Times New Roman" w:eastAsiaTheme="minorHAnsi" w:hAnsi="Times New Roman" w:cs="Times New Roman"/>
          <w:color w:val="auto"/>
          <w:sz w:val="18"/>
          <w:szCs w:val="18"/>
        </w:rPr>
      </w:pPr>
      <w:r w:rsidRPr="000C5233">
        <w:rPr>
          <w:rFonts w:ascii="Times New Roman" w:eastAsiaTheme="minorHAnsi" w:hAnsi="Times New Roman" w:cs="Times New Roman"/>
          <w:color w:val="auto"/>
          <w:sz w:val="18"/>
          <w:szCs w:val="18"/>
        </w:rPr>
        <w:t xml:space="preserve">В случае уступки УЧАСТНИКОМ ДОЛЕВОГО СТРОИТЕЛЬСТВА своих прав и обязанностей по настоящему Договору иному лицу, согласие на обработку и использование персональных данных, указанное в настоящем пункте Договора, считается выданным новым Участником долевого строительства. </w:t>
      </w:r>
    </w:p>
    <w:p w14:paraId="12F28BFE" w14:textId="77777777" w:rsidR="00EB796B" w:rsidRPr="000C5233" w:rsidRDefault="00FC7BD4">
      <w:pPr>
        <w:widowControl/>
        <w:tabs>
          <w:tab w:val="left" w:pos="0"/>
          <w:tab w:val="left" w:pos="567"/>
        </w:tabs>
        <w:ind w:right="24"/>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lastRenderedPageBreak/>
        <w:t xml:space="preserve">13.6. Все споры </w:t>
      </w:r>
      <w:r w:rsidRPr="000C5233">
        <w:rPr>
          <w:rFonts w:ascii="Times New Roman" w:eastAsiaTheme="minorHAnsi" w:hAnsi="Times New Roman" w:cs="Times New Roman"/>
          <w:sz w:val="18"/>
          <w:szCs w:val="18"/>
        </w:rPr>
        <w:t>и разногласия,</w:t>
      </w:r>
      <w:r w:rsidRPr="000C5233">
        <w:rPr>
          <w:rFonts w:ascii="Times New Roman" w:eastAsiaTheme="minorHAnsi" w:hAnsi="Times New Roman" w:cs="Times New Roman"/>
          <w:color w:val="auto"/>
          <w:sz w:val="18"/>
          <w:szCs w:val="18"/>
        </w:rPr>
        <w:t xml:space="preserve"> </w:t>
      </w:r>
      <w:r w:rsidRPr="000C5233">
        <w:rPr>
          <w:rFonts w:ascii="Times New Roman" w:eastAsiaTheme="minorHAnsi" w:hAnsi="Times New Roman" w:cs="Times New Roman"/>
          <w:sz w:val="18"/>
          <w:szCs w:val="18"/>
        </w:rPr>
        <w:t xml:space="preserve">возникающие между сторонами, </w:t>
      </w:r>
      <w:r w:rsidRPr="000C5233">
        <w:rPr>
          <w:rFonts w:ascii="Times New Roman" w:eastAsiaTheme="minorHAnsi" w:hAnsi="Times New Roman" w:cs="Times New Roman"/>
          <w:color w:val="auto"/>
          <w:sz w:val="18"/>
          <w:szCs w:val="18"/>
        </w:rPr>
        <w:t>разрешаются путем переговоров. Если споры и разногласия не урегулированы сторонами путем переговоров, то они разрешаются в судебном порядке с учетом следующего:</w:t>
      </w:r>
    </w:p>
    <w:p w14:paraId="7DF15195" w14:textId="77777777" w:rsidR="00EB796B" w:rsidRPr="000C5233" w:rsidRDefault="00FC7BD4">
      <w:pPr>
        <w:widowControl/>
        <w:contextualSpacing/>
        <w:jc w:val="both"/>
        <w:rPr>
          <w:rFonts w:ascii="Times New Roman" w:eastAsiaTheme="minorHAnsi" w:hAnsi="Times New Roman" w:cs="Times New Roman"/>
          <w:color w:val="auto"/>
          <w:sz w:val="18"/>
          <w:szCs w:val="18"/>
          <w:lang w:bidi="ar-SA"/>
        </w:rPr>
      </w:pPr>
      <w:r w:rsidRPr="000C5233">
        <w:rPr>
          <w:rFonts w:ascii="Times New Roman" w:eastAsiaTheme="minorHAnsi" w:hAnsi="Times New Roman" w:cs="Times New Roman"/>
          <w:color w:val="auto"/>
          <w:sz w:val="18"/>
          <w:szCs w:val="18"/>
          <w:lang w:bidi="ar-SA"/>
        </w:rPr>
        <w:t xml:space="preserve">13.6.1. В случае отнесения спора к компетенции суда общей юрисдикции, стороны, руководствуясь </w:t>
      </w:r>
      <w:hyperlink r:id="rId10" w:tooltip="consultantplus://offline/ref=C3F2F3AFA4059836E1F79ADD52EBADF7A61965E01CF227EDB00D59624721CE37AEE00FBF98202F320F87762468798AF62472D8FB0C98D77FPE5AP" w:history="1">
        <w:r w:rsidRPr="000C5233">
          <w:rPr>
            <w:rStyle w:val="af8"/>
            <w:rFonts w:ascii="Times New Roman" w:eastAsiaTheme="minorHAnsi" w:hAnsi="Times New Roman" w:cs="Times New Roman"/>
            <w:color w:val="auto"/>
            <w:sz w:val="18"/>
            <w:szCs w:val="18"/>
            <w:u w:val="none"/>
            <w:lang w:bidi="ar-SA"/>
          </w:rPr>
          <w:t>статьей 32</w:t>
        </w:r>
      </w:hyperlink>
      <w:r w:rsidRPr="000C5233">
        <w:rPr>
          <w:rFonts w:ascii="Times New Roman" w:eastAsiaTheme="minorHAnsi" w:hAnsi="Times New Roman" w:cs="Times New Roman"/>
          <w:color w:val="auto"/>
          <w:sz w:val="18"/>
          <w:szCs w:val="18"/>
          <w:lang w:bidi="ar-SA"/>
        </w:rPr>
        <w:t xml:space="preserve"> </w:t>
      </w:r>
      <w:r w:rsidRPr="000C5233">
        <w:rPr>
          <w:rFonts w:ascii="Times New Roman" w:eastAsia="Times New Roman" w:hAnsi="Times New Roman" w:cs="Times New Roman"/>
          <w:sz w:val="18"/>
          <w:szCs w:val="18"/>
        </w:rPr>
        <w:t>Гражданского процессуального кодекса РФ</w:t>
      </w:r>
      <w:r w:rsidRPr="000C5233">
        <w:rPr>
          <w:rFonts w:ascii="Times New Roman" w:eastAsiaTheme="minorHAnsi" w:hAnsi="Times New Roman" w:cs="Times New Roman"/>
          <w:color w:val="auto"/>
          <w:sz w:val="18"/>
          <w:szCs w:val="18"/>
          <w:lang w:bidi="ar-SA"/>
        </w:rPr>
        <w:t xml:space="preserve">, договорились, что все споры, разногласия или требования, возникающие из Договора или в связи с ним (за исключением исков о защите прав потребителей), подлежат рассмотрению </w:t>
      </w:r>
      <w:r w:rsidRPr="000C5233">
        <w:rPr>
          <w:rFonts w:ascii="Times New Roman" w:eastAsia="Times New Roman" w:hAnsi="Times New Roman" w:cs="Times New Roman"/>
          <w:sz w:val="18"/>
          <w:szCs w:val="18"/>
        </w:rPr>
        <w:t>Центральным районным судом г. Калининграда, если в соответствии со статьей 24 Гражданского процессуального кодекса РФ дело подсудно районному суду, или Мировым судьей первого судебного участка Центрального судебного района г. Калининграда, если в соответствии со статьей 23 Гражданского процессуального кодекса РФ дело подсудно мировому судье.</w:t>
      </w:r>
      <w:r w:rsidRPr="000C5233">
        <w:rPr>
          <w:rFonts w:ascii="Times New Roman" w:eastAsiaTheme="minorHAnsi" w:hAnsi="Times New Roman" w:cs="Times New Roman"/>
          <w:color w:val="auto"/>
          <w:sz w:val="18"/>
          <w:szCs w:val="18"/>
          <w:lang w:bidi="ar-SA"/>
        </w:rPr>
        <w:t xml:space="preserve"> </w:t>
      </w:r>
    </w:p>
    <w:p w14:paraId="2DD3B7D1" w14:textId="77777777" w:rsidR="00EB796B" w:rsidRPr="000C5233" w:rsidRDefault="00FC7BD4">
      <w:pPr>
        <w:widowControl/>
        <w:contextualSpacing/>
        <w:jc w:val="both"/>
        <w:rPr>
          <w:rFonts w:ascii="Times New Roman" w:eastAsiaTheme="minorHAnsi" w:hAnsi="Times New Roman" w:cs="Times New Roman"/>
          <w:color w:val="auto"/>
          <w:sz w:val="18"/>
          <w:szCs w:val="18"/>
          <w:lang w:eastAsia="en-US" w:bidi="ar-SA"/>
        </w:rPr>
      </w:pPr>
      <w:r w:rsidRPr="000C5233">
        <w:rPr>
          <w:rFonts w:ascii="Times New Roman" w:eastAsiaTheme="minorHAnsi" w:hAnsi="Times New Roman" w:cs="Times New Roman"/>
          <w:color w:val="auto"/>
          <w:sz w:val="18"/>
          <w:szCs w:val="18"/>
          <w:lang w:eastAsia="en-US" w:bidi="ar-SA"/>
        </w:rPr>
        <w:t>Подсудность исков о защите прав потребителей определяется в соответствии с действующим законодательством РФ.</w:t>
      </w:r>
    </w:p>
    <w:p w14:paraId="2E3F9BFA" w14:textId="77777777" w:rsidR="00EB796B" w:rsidRPr="000C5233" w:rsidRDefault="00FC7BD4">
      <w:pPr>
        <w:widowControl/>
        <w:tabs>
          <w:tab w:val="left" w:pos="0"/>
          <w:tab w:val="left" w:pos="567"/>
        </w:tabs>
        <w:ind w:right="24"/>
        <w:contextualSpacing/>
        <w:jc w:val="both"/>
        <w:rPr>
          <w:rFonts w:ascii="Times New Roman" w:eastAsia="Times New Roman" w:hAnsi="Times New Roman" w:cs="Times New Roman"/>
          <w:sz w:val="18"/>
          <w:szCs w:val="18"/>
        </w:rPr>
      </w:pPr>
      <w:r w:rsidRPr="000C5233">
        <w:rPr>
          <w:rFonts w:ascii="Times New Roman" w:eastAsiaTheme="minorHAnsi" w:hAnsi="Times New Roman" w:cs="Times New Roman"/>
          <w:color w:val="auto"/>
          <w:sz w:val="18"/>
          <w:szCs w:val="18"/>
          <w:lang w:bidi="ar-SA"/>
        </w:rPr>
        <w:t>13.6.2. В случае отнесения спора к компетенции</w:t>
      </w:r>
      <w:r w:rsidRPr="000C5233">
        <w:rPr>
          <w:rFonts w:ascii="Times New Roman" w:eastAsia="Times New Roman" w:hAnsi="Times New Roman" w:cs="Times New Roman"/>
          <w:sz w:val="18"/>
          <w:szCs w:val="18"/>
        </w:rPr>
        <w:t xml:space="preserve"> Арбитражного суда, </w:t>
      </w:r>
      <w:r w:rsidRPr="000C5233">
        <w:rPr>
          <w:rFonts w:ascii="Times New Roman" w:eastAsiaTheme="minorHAnsi" w:hAnsi="Times New Roman" w:cs="Times New Roman"/>
          <w:color w:val="auto"/>
          <w:sz w:val="18"/>
          <w:szCs w:val="18"/>
          <w:lang w:bidi="ar-SA"/>
        </w:rPr>
        <w:t xml:space="preserve">Стороны, руководствуясь </w:t>
      </w:r>
      <w:hyperlink r:id="rId11" w:tooltip="consultantplus://offline/ref=C3F2F3AFA4059836E1F79ADD52EBADF7A61965E01CF227EDB00D59624721CE37AEE00FBF98202F320F87762468798AF62472D8FB0C98D77FPE5AP" w:history="1">
        <w:r w:rsidRPr="000C5233">
          <w:rPr>
            <w:rStyle w:val="af8"/>
            <w:rFonts w:ascii="Times New Roman" w:eastAsiaTheme="minorHAnsi" w:hAnsi="Times New Roman" w:cs="Times New Roman"/>
            <w:color w:val="auto"/>
            <w:sz w:val="18"/>
            <w:szCs w:val="18"/>
            <w:u w:val="none"/>
            <w:lang w:bidi="ar-SA"/>
          </w:rPr>
          <w:t>статьей 37</w:t>
        </w:r>
      </w:hyperlink>
      <w:r w:rsidRPr="000C5233">
        <w:rPr>
          <w:rFonts w:ascii="Times New Roman" w:eastAsiaTheme="minorHAnsi" w:hAnsi="Times New Roman" w:cs="Times New Roman"/>
          <w:color w:val="auto"/>
          <w:sz w:val="18"/>
          <w:szCs w:val="18"/>
          <w:lang w:bidi="ar-SA"/>
        </w:rPr>
        <w:t xml:space="preserve"> </w:t>
      </w:r>
      <w:r w:rsidRPr="000C5233">
        <w:rPr>
          <w:rFonts w:ascii="Times New Roman" w:eastAsia="Times New Roman" w:hAnsi="Times New Roman" w:cs="Times New Roman"/>
          <w:sz w:val="18"/>
          <w:szCs w:val="18"/>
        </w:rPr>
        <w:t>Арбитражного процессуального кодекса РФ</w:t>
      </w:r>
      <w:r w:rsidRPr="000C5233">
        <w:rPr>
          <w:rFonts w:ascii="Times New Roman" w:eastAsiaTheme="minorHAnsi" w:hAnsi="Times New Roman" w:cs="Times New Roman"/>
          <w:color w:val="auto"/>
          <w:sz w:val="18"/>
          <w:szCs w:val="18"/>
          <w:lang w:bidi="ar-SA"/>
        </w:rPr>
        <w:t xml:space="preserve">, договорились, что все споры, разногласия или требования, возникающие из Договора или в связи с ним подлежат рассмотрению </w:t>
      </w:r>
      <w:r w:rsidRPr="000C5233">
        <w:rPr>
          <w:rFonts w:ascii="Times New Roman" w:eastAsia="Times New Roman" w:hAnsi="Times New Roman" w:cs="Times New Roman"/>
          <w:sz w:val="18"/>
          <w:szCs w:val="18"/>
        </w:rPr>
        <w:t>Арбитражным судом Калининградской области.</w:t>
      </w:r>
    </w:p>
    <w:p w14:paraId="594F917F" w14:textId="77777777" w:rsidR="00EB796B" w:rsidRPr="000C5233" w:rsidRDefault="00FC7BD4">
      <w:pPr>
        <w:widowControl/>
        <w:jc w:val="both"/>
        <w:rPr>
          <w:rFonts w:ascii="Times New Roman" w:hAnsi="Times New Roman" w:cs="Times New Roman"/>
          <w:color w:val="auto"/>
          <w:sz w:val="18"/>
          <w:szCs w:val="18"/>
        </w:rPr>
      </w:pPr>
      <w:r w:rsidRPr="000C5233">
        <w:rPr>
          <w:rFonts w:ascii="Times New Roman" w:eastAsiaTheme="minorHAnsi" w:hAnsi="Times New Roman" w:cs="Times New Roman"/>
          <w:sz w:val="18"/>
          <w:szCs w:val="18"/>
        </w:rPr>
        <w:t>13.6.3. При разрешении споров между Сторонами, в том числе и в судебном порядке, Стороны применяют законодательство Российской Федерации.</w:t>
      </w:r>
    </w:p>
    <w:p w14:paraId="5C8DA082" w14:textId="77777777" w:rsidR="00EB796B" w:rsidRPr="000C5233" w:rsidRDefault="00FC7BD4">
      <w:pPr>
        <w:pStyle w:val="af4"/>
        <w:numPr>
          <w:ilvl w:val="1"/>
          <w:numId w:val="6"/>
        </w:numPr>
        <w:tabs>
          <w:tab w:val="left" w:pos="0"/>
          <w:tab w:val="left" w:pos="142"/>
          <w:tab w:val="left" w:pos="567"/>
        </w:tabs>
        <w:ind w:left="0" w:right="24" w:firstLine="0"/>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С момента подписания Договора все предшествующие переговоры, соглашения и переписка сторон, противоречащие условиям Договора, утрачивают силу и не могут использоваться сторонами в качестве доказательства в случае спора и для толкования текста Договора.</w:t>
      </w:r>
    </w:p>
    <w:p w14:paraId="4053803B" w14:textId="77777777" w:rsidR="00EB796B" w:rsidRPr="000C5233" w:rsidRDefault="00FC7BD4">
      <w:pPr>
        <w:numPr>
          <w:ilvl w:val="1"/>
          <w:numId w:val="6"/>
        </w:numPr>
        <w:tabs>
          <w:tab w:val="left" w:pos="0"/>
          <w:tab w:val="left" w:pos="142"/>
          <w:tab w:val="left" w:pos="567"/>
        </w:tabs>
        <w:ind w:left="0" w:right="24" w:firstLine="0"/>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Приложения к Договору, являющиеся его неотъемлемой частью:</w:t>
      </w:r>
    </w:p>
    <w:p w14:paraId="5E6B2B94" w14:textId="77777777" w:rsidR="00EB796B" w:rsidRPr="000C5233" w:rsidRDefault="00FC7BD4">
      <w:pPr>
        <w:tabs>
          <w:tab w:val="left" w:pos="0"/>
          <w:tab w:val="left" w:pos="426"/>
          <w:tab w:val="left" w:pos="567"/>
        </w:tabs>
        <w:ind w:right="-1"/>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 xml:space="preserve">-        Приложение № 1 - </w:t>
      </w:r>
      <w:r w:rsidRPr="000C5233">
        <w:rPr>
          <w:rFonts w:ascii="Times New Roman" w:eastAsiaTheme="minorHAnsi" w:hAnsi="Times New Roman" w:cs="Times New Roman"/>
          <w:bCs/>
          <w:color w:val="auto"/>
          <w:sz w:val="18"/>
          <w:szCs w:val="18"/>
        </w:rPr>
        <w:t>План Объекта долевого строительства, местоположение Объекта долевого строительства на этаже строящегося Объекта недвижимости.</w:t>
      </w:r>
    </w:p>
    <w:p w14:paraId="5073A5EE" w14:textId="77777777" w:rsidR="00EB796B" w:rsidRPr="000C5233" w:rsidRDefault="00FC7BD4">
      <w:pPr>
        <w:numPr>
          <w:ilvl w:val="0"/>
          <w:numId w:val="2"/>
        </w:numPr>
        <w:tabs>
          <w:tab w:val="left" w:pos="0"/>
          <w:tab w:val="left" w:pos="567"/>
        </w:tabs>
        <w:ind w:right="24"/>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Приложение № 2 – Описание Объекта долевого строительства.</w:t>
      </w:r>
    </w:p>
    <w:p w14:paraId="7FB17B24" w14:textId="77777777" w:rsidR="00EB796B" w:rsidRPr="002D3129" w:rsidRDefault="00FC7BD4">
      <w:pPr>
        <w:numPr>
          <w:ilvl w:val="0"/>
          <w:numId w:val="2"/>
        </w:numPr>
        <w:tabs>
          <w:tab w:val="left" w:pos="0"/>
          <w:tab w:val="left" w:pos="567"/>
        </w:tabs>
        <w:ind w:right="24"/>
        <w:contextualSpacing/>
        <w:jc w:val="both"/>
        <w:rPr>
          <w:rFonts w:ascii="Times New Roman" w:hAnsi="Times New Roman" w:cs="Times New Roman"/>
          <w:color w:val="auto"/>
          <w:sz w:val="18"/>
          <w:szCs w:val="18"/>
        </w:rPr>
      </w:pPr>
      <w:r w:rsidRPr="000C5233">
        <w:rPr>
          <w:rFonts w:ascii="Times New Roman" w:eastAsiaTheme="minorHAnsi" w:hAnsi="Times New Roman" w:cs="Times New Roman"/>
          <w:color w:val="auto"/>
          <w:sz w:val="18"/>
          <w:szCs w:val="18"/>
        </w:rPr>
        <w:t>Приложение № 3 – График платежей.</w:t>
      </w:r>
      <w:bookmarkEnd w:id="11"/>
    </w:p>
    <w:p w14:paraId="560F5F6A" w14:textId="5D630747" w:rsidR="002D3129" w:rsidRPr="002D3129" w:rsidRDefault="002D3129" w:rsidP="002D3129">
      <w:pPr>
        <w:numPr>
          <w:ilvl w:val="0"/>
          <w:numId w:val="2"/>
        </w:numPr>
        <w:tabs>
          <w:tab w:val="left" w:pos="0"/>
          <w:tab w:val="left" w:pos="567"/>
        </w:tabs>
        <w:ind w:right="24"/>
        <w:contextualSpacing/>
        <w:jc w:val="both"/>
        <w:rPr>
          <w:rFonts w:ascii="Times New Roman" w:hAnsi="Times New Roman" w:cs="Times New Roman"/>
          <w:color w:val="auto"/>
          <w:sz w:val="18"/>
          <w:szCs w:val="18"/>
        </w:rPr>
      </w:pPr>
      <w:r w:rsidRPr="002D3129">
        <w:rPr>
          <w:rFonts w:ascii="Times New Roman" w:eastAsiaTheme="minorHAnsi" w:hAnsi="Times New Roman" w:cs="Times New Roman"/>
          <w:color w:val="auto"/>
          <w:sz w:val="18"/>
          <w:szCs w:val="18"/>
        </w:rPr>
        <w:t xml:space="preserve">Приложение № 4 – </w:t>
      </w:r>
      <w:r w:rsidRPr="002D3129">
        <w:rPr>
          <w:rFonts w:ascii="Times New Roman" w:eastAsiaTheme="minorHAnsi" w:hAnsi="Times New Roman" w:cs="Times New Roman"/>
          <w:color w:val="auto"/>
          <w:sz w:val="18"/>
          <w:szCs w:val="18"/>
        </w:rPr>
        <w:t>Согласие Участника долевого строительства на совершение действий застройщиком</w:t>
      </w:r>
    </w:p>
    <w:p w14:paraId="56CE128E" w14:textId="77777777" w:rsidR="00EB796B" w:rsidRPr="000C5233" w:rsidRDefault="00EB796B">
      <w:pPr>
        <w:tabs>
          <w:tab w:val="left" w:pos="0"/>
          <w:tab w:val="left" w:pos="567"/>
        </w:tabs>
        <w:ind w:right="24"/>
        <w:jc w:val="both"/>
        <w:rPr>
          <w:rFonts w:ascii="Times New Roman" w:hAnsi="Times New Roman" w:cs="Times New Roman"/>
          <w:color w:val="auto"/>
          <w:sz w:val="18"/>
          <w:szCs w:val="18"/>
        </w:rPr>
      </w:pPr>
    </w:p>
    <w:p w14:paraId="3AAAC2CE" w14:textId="77777777" w:rsidR="00EB796B" w:rsidRPr="000C5233" w:rsidRDefault="00FC7BD4">
      <w:pPr>
        <w:pStyle w:val="af4"/>
        <w:numPr>
          <w:ilvl w:val="0"/>
          <w:numId w:val="5"/>
        </w:numPr>
        <w:tabs>
          <w:tab w:val="left" w:pos="284"/>
          <w:tab w:val="left" w:pos="567"/>
        </w:tabs>
        <w:ind w:left="0" w:right="24"/>
        <w:jc w:val="center"/>
        <w:rPr>
          <w:rFonts w:ascii="Times New Roman" w:hAnsi="Times New Roman" w:cs="Times New Roman"/>
          <w:b/>
          <w:color w:val="auto"/>
          <w:sz w:val="18"/>
          <w:szCs w:val="18"/>
        </w:rPr>
      </w:pPr>
      <w:r w:rsidRPr="000C5233">
        <w:rPr>
          <w:rFonts w:ascii="Times New Roman" w:eastAsiaTheme="minorHAnsi" w:hAnsi="Times New Roman" w:cs="Times New Roman"/>
          <w:b/>
          <w:sz w:val="18"/>
          <w:szCs w:val="18"/>
        </w:rPr>
        <w:t>МЕСТОНАХОЖДЕНИЕ И РЕКВИЗИТЫ СТОРОН</w:t>
      </w:r>
    </w:p>
    <w:tbl>
      <w:tblPr>
        <w:tblStyle w:val="af9"/>
        <w:tblW w:w="10343" w:type="dxa"/>
        <w:tblLayout w:type="fixed"/>
        <w:tblLook w:val="04A0" w:firstRow="1" w:lastRow="0" w:firstColumn="1" w:lastColumn="0" w:noHBand="0" w:noVBand="1"/>
      </w:tblPr>
      <w:tblGrid>
        <w:gridCol w:w="10343"/>
      </w:tblGrid>
      <w:tr w:rsidR="00EB796B" w:rsidRPr="000C5233" w14:paraId="593E256C" w14:textId="77777777" w:rsidTr="004E327E">
        <w:tc>
          <w:tcPr>
            <w:tcW w:w="10343" w:type="dxa"/>
          </w:tcPr>
          <w:p w14:paraId="44001DEB" w14:textId="77777777" w:rsidR="00EB796B" w:rsidRPr="000C5233" w:rsidRDefault="00FC7BD4">
            <w:pPr>
              <w:keepNext/>
              <w:contextualSpacing/>
              <w:rPr>
                <w:rFonts w:ascii="Times New Roman" w:hAnsi="Times New Roman" w:cs="Times New Roman"/>
                <w:b/>
                <w:bCs/>
                <w:sz w:val="18"/>
                <w:szCs w:val="18"/>
              </w:rPr>
            </w:pPr>
            <w:r w:rsidRPr="000C5233">
              <w:rPr>
                <w:rFonts w:ascii="Times New Roman" w:hAnsi="Times New Roman" w:cs="Times New Roman"/>
                <w:b/>
                <w:bCs/>
                <w:sz w:val="18"/>
                <w:szCs w:val="18"/>
              </w:rPr>
              <w:t xml:space="preserve">ЗАСТРОЙЩИК: </w:t>
            </w:r>
          </w:p>
          <w:p w14:paraId="2A1763DE" w14:textId="77777777" w:rsidR="000C5233" w:rsidRDefault="00FC7BD4">
            <w:pPr>
              <w:keepNext/>
              <w:tabs>
                <w:tab w:val="left" w:pos="142"/>
              </w:tabs>
              <w:contextualSpacing/>
              <w:rPr>
                <w:rFonts w:ascii="Times New Roman" w:eastAsiaTheme="minorEastAsia" w:hAnsi="Times New Roman" w:cs="Times New Roman"/>
                <w:sz w:val="18"/>
                <w:szCs w:val="18"/>
              </w:rPr>
            </w:pPr>
            <w:r w:rsidRPr="000C5233">
              <w:rPr>
                <w:rFonts w:ascii="Times New Roman" w:eastAsiaTheme="minorEastAsia" w:hAnsi="Times New Roman" w:cs="Times New Roman"/>
                <w:b/>
                <w:sz w:val="18"/>
                <w:szCs w:val="18"/>
              </w:rPr>
              <w:t>ООО «Специализированный застройщик «</w:t>
            </w:r>
            <w:r w:rsidRPr="000C5233">
              <w:rPr>
                <w:rFonts w:ascii="Times New Roman" w:hAnsi="Times New Roman" w:cs="Times New Roman"/>
                <w:b/>
                <w:sz w:val="18"/>
                <w:szCs w:val="18"/>
              </w:rPr>
              <w:t>Эко-Город</w:t>
            </w:r>
            <w:r w:rsidRPr="000C5233">
              <w:rPr>
                <w:rFonts w:ascii="Times New Roman" w:eastAsiaTheme="minorEastAsia" w:hAnsi="Times New Roman" w:cs="Times New Roman"/>
                <w:b/>
                <w:sz w:val="18"/>
                <w:szCs w:val="18"/>
              </w:rPr>
              <w:t>»</w:t>
            </w:r>
            <w:r w:rsidRPr="000C5233">
              <w:rPr>
                <w:rFonts w:ascii="Times New Roman" w:eastAsiaTheme="minorEastAsia" w:hAnsi="Times New Roman" w:cs="Times New Roman"/>
                <w:sz w:val="18"/>
                <w:szCs w:val="18"/>
              </w:rPr>
              <w:t xml:space="preserve"> </w:t>
            </w:r>
          </w:p>
          <w:p w14:paraId="3D487BFE" w14:textId="5E5F17F5" w:rsidR="00EB796B" w:rsidRPr="000C5233" w:rsidRDefault="00FC7BD4" w:rsidP="001E5F3A">
            <w:pPr>
              <w:keepNext/>
              <w:tabs>
                <w:tab w:val="left" w:pos="142"/>
              </w:tabs>
              <w:contextualSpacing/>
              <w:jc w:val="both"/>
              <w:rPr>
                <w:rFonts w:ascii="Times New Roman" w:hAnsi="Times New Roman" w:cs="Times New Roman"/>
                <w:sz w:val="18"/>
                <w:szCs w:val="18"/>
              </w:rPr>
            </w:pPr>
            <w:r w:rsidRPr="000C5233">
              <w:rPr>
                <w:rFonts w:ascii="Times New Roman" w:hAnsi="Times New Roman" w:cs="Times New Roman"/>
                <w:sz w:val="18"/>
                <w:szCs w:val="18"/>
              </w:rPr>
              <w:t xml:space="preserve">ИНН 3907206489, КПП </w:t>
            </w:r>
            <w:r w:rsidRPr="000C5233">
              <w:rPr>
                <w:rFonts w:ascii="Times New Roman" w:eastAsiaTheme="minorHAnsi" w:hAnsi="Times New Roman" w:cs="Times New Roman"/>
                <w:sz w:val="18"/>
                <w:szCs w:val="18"/>
                <w:lang w:eastAsia="en-US"/>
              </w:rPr>
              <w:t xml:space="preserve">390601001, </w:t>
            </w:r>
            <w:r w:rsidRPr="000C5233">
              <w:rPr>
                <w:rFonts w:ascii="Times New Roman" w:hAnsi="Times New Roman" w:cs="Times New Roman"/>
                <w:sz w:val="18"/>
                <w:szCs w:val="18"/>
              </w:rPr>
              <w:t>ОГРН 1093925028560;</w:t>
            </w:r>
          </w:p>
          <w:p w14:paraId="20C998D1" w14:textId="77777777" w:rsidR="00EB796B" w:rsidRPr="000C5233" w:rsidRDefault="00FC7BD4" w:rsidP="001E5F3A">
            <w:pPr>
              <w:keepNext/>
              <w:tabs>
                <w:tab w:val="left" w:pos="142"/>
              </w:tabs>
              <w:contextualSpacing/>
              <w:jc w:val="both"/>
              <w:rPr>
                <w:rFonts w:ascii="Times New Roman" w:eastAsiaTheme="minorHAnsi" w:hAnsi="Times New Roman" w:cs="Times New Roman"/>
                <w:sz w:val="18"/>
                <w:szCs w:val="18"/>
                <w:lang w:eastAsia="en-US"/>
              </w:rPr>
            </w:pPr>
            <w:r w:rsidRPr="000C5233">
              <w:rPr>
                <w:rFonts w:ascii="Times New Roman" w:hAnsi="Times New Roman" w:cs="Times New Roman"/>
                <w:sz w:val="18"/>
                <w:szCs w:val="18"/>
              </w:rPr>
              <w:t xml:space="preserve">Адрес: </w:t>
            </w:r>
            <w:r w:rsidRPr="000C5233">
              <w:rPr>
                <w:rFonts w:ascii="Times New Roman" w:eastAsiaTheme="minorHAnsi" w:hAnsi="Times New Roman" w:cs="Times New Roman"/>
                <w:sz w:val="18"/>
                <w:szCs w:val="18"/>
                <w:lang w:eastAsia="en-US"/>
              </w:rPr>
              <w:t>236014, Калининградская обл., г. Калининград, пр-кт Советский, д. 187, офис 11;</w:t>
            </w:r>
          </w:p>
          <w:p w14:paraId="64976E62" w14:textId="77777777" w:rsidR="001E5F3A" w:rsidRDefault="00FC7BD4" w:rsidP="001E5F3A">
            <w:pPr>
              <w:keepNext/>
              <w:contextualSpacing/>
              <w:jc w:val="both"/>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001E5F3A" w:rsidRPr="001E5F3A">
              <w:rPr>
                <w:rFonts w:ascii="Times New Roman" w:eastAsiaTheme="minorEastAsia" w:hAnsi="Times New Roman" w:cs="Times New Roman"/>
                <w:bCs/>
                <w:iCs/>
                <w:color w:val="auto"/>
                <w:sz w:val="18"/>
                <w:szCs w:val="18"/>
              </w:rPr>
              <w:t xml:space="preserve">40702810632580004609 </w:t>
            </w:r>
            <w:r w:rsidRPr="0080227C">
              <w:rPr>
                <w:rFonts w:ascii="Times New Roman" w:eastAsiaTheme="minorEastAsia" w:hAnsi="Times New Roman" w:cs="Times New Roman"/>
                <w:color w:val="auto"/>
                <w:sz w:val="18"/>
                <w:szCs w:val="18"/>
              </w:rPr>
              <w:t xml:space="preserve">в </w:t>
            </w:r>
            <w:r w:rsidR="0080227C"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w:t>
            </w:r>
          </w:p>
          <w:p w14:paraId="70F83FB9" w14:textId="20729A6B" w:rsidR="00EB796B" w:rsidRPr="000C5233" w:rsidRDefault="00FC7BD4" w:rsidP="001E5F3A">
            <w:pPr>
              <w:keepNext/>
              <w:contextualSpacing/>
              <w:jc w:val="both"/>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к/с</w:t>
            </w:r>
            <w:r w:rsidR="001E5F3A">
              <w:rPr>
                <w:rFonts w:ascii="Times New Roman" w:eastAsiaTheme="minorEastAsia" w:hAnsi="Times New Roman" w:cs="Times New Roman"/>
                <w:color w:val="auto"/>
                <w:sz w:val="18"/>
                <w:szCs w:val="18"/>
              </w:rPr>
              <w:t> </w:t>
            </w:r>
            <w:r w:rsidR="00E34E72" w:rsidRPr="0080227C">
              <w:rPr>
                <w:rFonts w:ascii="Times New Roman" w:eastAsiaTheme="minorEastAsia" w:hAnsi="Times New Roman" w:cs="Times New Roman"/>
                <w:color w:val="auto"/>
                <w:sz w:val="18"/>
                <w:szCs w:val="18"/>
              </w:rPr>
              <w:t>30101810600000000786</w:t>
            </w:r>
            <w:r w:rsidRPr="0080227C">
              <w:rPr>
                <w:rFonts w:ascii="Times New Roman" w:eastAsiaTheme="minorEastAsia" w:hAnsi="Times New Roman" w:cs="Times New Roman"/>
                <w:color w:val="auto"/>
                <w:sz w:val="18"/>
                <w:szCs w:val="18"/>
              </w:rPr>
              <w:t xml:space="preserve"> БИК </w:t>
            </w:r>
            <w:r w:rsidR="00E34E72"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7EB18614" w14:textId="77777777" w:rsidR="00EB796B" w:rsidRPr="000C5233" w:rsidRDefault="00FC7BD4">
            <w:pPr>
              <w:keepNext/>
              <w:contextualSpacing/>
              <w:jc w:val="both"/>
              <w:rPr>
                <w:rFonts w:ascii="Times New Roman" w:hAnsi="Times New Roman" w:cs="Times New Roman"/>
                <w:sz w:val="18"/>
                <w:szCs w:val="18"/>
              </w:rPr>
            </w:pPr>
            <w:r w:rsidRPr="000C5233">
              <w:rPr>
                <w:rFonts w:ascii="Times New Roman" w:hAnsi="Times New Roman" w:cs="Times New Roman"/>
                <w:sz w:val="18"/>
                <w:szCs w:val="18"/>
              </w:rPr>
              <w:t xml:space="preserve">                                   </w:t>
            </w:r>
          </w:p>
          <w:p w14:paraId="7B71A06D" w14:textId="77777777" w:rsidR="00EB796B" w:rsidRPr="000C5233" w:rsidRDefault="00FC7BD4">
            <w:pPr>
              <w:contextualSpacing/>
              <w:jc w:val="right"/>
              <w:rPr>
                <w:rFonts w:ascii="Times New Roman" w:hAnsi="Times New Roman" w:cs="Times New Roman"/>
                <w:sz w:val="18"/>
                <w:szCs w:val="18"/>
              </w:rPr>
            </w:pPr>
            <w:r w:rsidRPr="000C5233">
              <w:rPr>
                <w:rFonts w:ascii="Times New Roman" w:hAnsi="Times New Roman" w:cs="Times New Roman"/>
                <w:sz w:val="18"/>
                <w:szCs w:val="18"/>
              </w:rPr>
              <w:t>Генеральный директор __________________________________________ / Качанович А.Н./</w:t>
            </w:r>
          </w:p>
          <w:p w14:paraId="51247CD8" w14:textId="341FDA1B" w:rsidR="00EB796B" w:rsidRPr="000C5233" w:rsidRDefault="00FC7BD4">
            <w:pPr>
              <w:tabs>
                <w:tab w:val="left" w:pos="5860"/>
              </w:tabs>
              <w:contextualSpacing/>
              <w:rPr>
                <w:rFonts w:ascii="Times New Roman" w:hAnsi="Times New Roman" w:cs="Times New Roman"/>
                <w:i/>
                <w:sz w:val="18"/>
                <w:szCs w:val="18"/>
              </w:rPr>
            </w:pPr>
            <w:r w:rsidRPr="000C5233">
              <w:rPr>
                <w:rFonts w:ascii="Times New Roman" w:hAnsi="Times New Roman" w:cs="Times New Roman"/>
                <w:sz w:val="18"/>
                <w:szCs w:val="18"/>
              </w:rPr>
              <w:t xml:space="preserve">                                                                                                        </w:t>
            </w:r>
            <w:r w:rsidR="000C5233">
              <w:rPr>
                <w:rFonts w:ascii="Times New Roman" w:hAnsi="Times New Roman" w:cs="Times New Roman"/>
                <w:sz w:val="18"/>
                <w:szCs w:val="18"/>
              </w:rPr>
              <w:t xml:space="preserve">                                </w:t>
            </w:r>
            <w:r w:rsidRPr="000C5233">
              <w:rPr>
                <w:rFonts w:ascii="Times New Roman" w:hAnsi="Times New Roman" w:cs="Times New Roman"/>
                <w:sz w:val="18"/>
                <w:szCs w:val="18"/>
              </w:rPr>
              <w:t xml:space="preserve">  </w:t>
            </w:r>
            <w:r w:rsidRPr="000C5233">
              <w:rPr>
                <w:rFonts w:ascii="Times New Roman" w:hAnsi="Times New Roman" w:cs="Times New Roman"/>
                <w:i/>
                <w:sz w:val="18"/>
                <w:szCs w:val="18"/>
              </w:rPr>
              <w:t xml:space="preserve">подпись   </w:t>
            </w:r>
          </w:p>
          <w:p w14:paraId="7FD63F0F" w14:textId="77777777" w:rsidR="00EB796B" w:rsidRPr="000C5233" w:rsidRDefault="00EB796B">
            <w:pPr>
              <w:tabs>
                <w:tab w:val="left" w:pos="5860"/>
              </w:tabs>
              <w:contextualSpacing/>
              <w:rPr>
                <w:rFonts w:ascii="Times New Roman" w:hAnsi="Times New Roman" w:cs="Times New Roman"/>
                <w:bCs/>
                <w:i/>
                <w:color w:val="auto"/>
                <w:sz w:val="18"/>
                <w:szCs w:val="18"/>
              </w:rPr>
            </w:pPr>
          </w:p>
        </w:tc>
      </w:tr>
      <w:tr w:rsidR="00EB796B" w:rsidRPr="000C5233" w14:paraId="45D7ADF9" w14:textId="77777777" w:rsidTr="004E327E">
        <w:tc>
          <w:tcPr>
            <w:tcW w:w="10343" w:type="dxa"/>
          </w:tcPr>
          <w:p w14:paraId="402E8D8E" w14:textId="77777777" w:rsidR="00EB796B" w:rsidRPr="000C5233" w:rsidRDefault="00FC7BD4">
            <w:pPr>
              <w:rPr>
                <w:rFonts w:ascii="Times New Roman" w:eastAsia="Times New Roman" w:hAnsi="Times New Roman" w:cs="Times New Roman"/>
                <w:b/>
                <w:bCs/>
                <w:color w:val="auto"/>
                <w:sz w:val="18"/>
                <w:szCs w:val="18"/>
                <w:lang w:eastAsia="en-US"/>
              </w:rPr>
            </w:pPr>
            <w:r w:rsidRPr="000C5233">
              <w:rPr>
                <w:rFonts w:ascii="Times New Roman" w:eastAsia="Times New Roman" w:hAnsi="Times New Roman" w:cs="Times New Roman"/>
                <w:b/>
                <w:bCs/>
                <w:color w:val="auto"/>
                <w:sz w:val="18"/>
                <w:szCs w:val="18"/>
                <w:lang w:eastAsia="en-US"/>
              </w:rPr>
              <w:t>УЧАСТНИК ДОЛЕВОГО СТРОИТЕЛЬСТВА:</w:t>
            </w:r>
          </w:p>
          <w:p w14:paraId="419EEAB1" w14:textId="77777777" w:rsidR="00EB796B" w:rsidRPr="000C5233" w:rsidRDefault="00EB796B">
            <w:pPr>
              <w:jc w:val="center"/>
              <w:rPr>
                <w:rFonts w:ascii="Times New Roman" w:eastAsia="Times New Roman" w:hAnsi="Times New Roman" w:cs="Times New Roman"/>
                <w:color w:val="auto"/>
                <w:sz w:val="18"/>
                <w:szCs w:val="18"/>
                <w:lang w:eastAsia="en-US"/>
              </w:rPr>
            </w:pPr>
          </w:p>
          <w:p w14:paraId="089E5927" w14:textId="77777777" w:rsidR="00EB796B" w:rsidRPr="000C5233" w:rsidRDefault="00EB796B">
            <w:pPr>
              <w:jc w:val="center"/>
              <w:rPr>
                <w:rFonts w:ascii="Times New Roman" w:eastAsia="Times New Roman" w:hAnsi="Times New Roman" w:cs="Times New Roman"/>
                <w:color w:val="auto"/>
                <w:sz w:val="18"/>
                <w:szCs w:val="18"/>
                <w:lang w:eastAsia="en-US"/>
              </w:rPr>
            </w:pPr>
          </w:p>
          <w:p w14:paraId="3DCEE045" w14:textId="77777777" w:rsidR="00EB796B" w:rsidRPr="000C5233" w:rsidRDefault="00FC7BD4">
            <w:pPr>
              <w:jc w:val="center"/>
              <w:rPr>
                <w:rFonts w:ascii="Times New Roman" w:hAnsi="Times New Roman" w:cs="Times New Roman"/>
                <w:color w:val="auto"/>
                <w:sz w:val="18"/>
                <w:szCs w:val="18"/>
              </w:rPr>
            </w:pPr>
            <w:r w:rsidRPr="000C5233">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447E8C43" w14:textId="77777777" w:rsidR="00EB796B" w:rsidRPr="000C5233" w:rsidRDefault="00FC7BD4">
            <w:pPr>
              <w:jc w:val="center"/>
              <w:rPr>
                <w:rFonts w:ascii="Times New Roman" w:hAnsi="Times New Roman" w:cs="Times New Roman"/>
                <w:i/>
                <w:color w:val="auto"/>
                <w:sz w:val="18"/>
                <w:szCs w:val="18"/>
              </w:rPr>
            </w:pPr>
            <w:r w:rsidRPr="000C5233">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7E39F5CE" w14:textId="77777777" w:rsidR="00EB796B" w:rsidRPr="000C5233" w:rsidRDefault="00FC7BD4">
      <w:pPr>
        <w:pageBreakBefore/>
        <w:contextualSpacing/>
        <w:jc w:val="right"/>
        <w:rPr>
          <w:rFonts w:ascii="Times New Roman" w:hAnsi="Times New Roman" w:cs="Times New Roman"/>
          <w:b/>
          <w:bCs/>
          <w:color w:val="auto"/>
          <w:sz w:val="18"/>
          <w:szCs w:val="18"/>
        </w:rPr>
      </w:pPr>
      <w:r w:rsidRPr="000C5233">
        <w:rPr>
          <w:rFonts w:ascii="Times New Roman" w:eastAsiaTheme="minorHAnsi" w:hAnsi="Times New Roman" w:cs="Times New Roman"/>
          <w:b/>
          <w:bCs/>
          <w:color w:val="auto"/>
          <w:sz w:val="18"/>
          <w:szCs w:val="18"/>
        </w:rPr>
        <w:lastRenderedPageBreak/>
        <w:t xml:space="preserve">Приложение №1 </w:t>
      </w:r>
    </w:p>
    <w:p w14:paraId="1097E390" w14:textId="77777777" w:rsidR="00EB796B" w:rsidRPr="000C5233" w:rsidRDefault="00FC7BD4">
      <w:pPr>
        <w:contextualSpacing/>
        <w:jc w:val="center"/>
        <w:rPr>
          <w:rFonts w:ascii="Times New Roman" w:hAnsi="Times New Roman" w:cs="Times New Roman"/>
          <w:b/>
          <w:bCs/>
          <w:color w:val="auto"/>
          <w:sz w:val="18"/>
          <w:szCs w:val="18"/>
        </w:rPr>
      </w:pPr>
      <w:r w:rsidRPr="000C5233">
        <w:rPr>
          <w:rFonts w:ascii="Times New Roman" w:eastAsiaTheme="minorHAnsi" w:hAnsi="Times New Roman" w:cs="Times New Roman"/>
          <w:b/>
          <w:bCs/>
          <w:color w:val="auto"/>
          <w:sz w:val="18"/>
          <w:szCs w:val="18"/>
        </w:rPr>
        <w:t>План Объекта долевого строительства,</w:t>
      </w:r>
    </w:p>
    <w:p w14:paraId="15E40755" w14:textId="114CC27D" w:rsidR="00EB796B" w:rsidRPr="000C5233" w:rsidRDefault="00EB796B">
      <w:pPr>
        <w:tabs>
          <w:tab w:val="left" w:leader="underscore" w:pos="9562"/>
        </w:tabs>
        <w:contextualSpacing/>
        <w:rPr>
          <w:rFonts w:ascii="Times New Roman" w:hAnsi="Times New Roman" w:cs="Times New Roman"/>
          <w:sz w:val="18"/>
          <w:szCs w:val="18"/>
          <w:highlight w:val="yellow"/>
        </w:rPr>
      </w:pPr>
    </w:p>
    <w:tbl>
      <w:tblPr>
        <w:tblpPr w:leftFromText="180" w:rightFromText="180" w:vertAnchor="text" w:horzAnchor="margin" w:tblpXSpec="center" w:tblpY="4"/>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67"/>
        <w:gridCol w:w="738"/>
        <w:gridCol w:w="713"/>
        <w:gridCol w:w="959"/>
        <w:gridCol w:w="992"/>
        <w:gridCol w:w="851"/>
        <w:gridCol w:w="1157"/>
        <w:gridCol w:w="827"/>
        <w:gridCol w:w="1418"/>
        <w:gridCol w:w="1272"/>
      </w:tblGrid>
      <w:tr w:rsidR="00FC7BD4" w:rsidRPr="000C5233" w14:paraId="3C36FA18" w14:textId="77777777" w:rsidTr="00687A82">
        <w:tc>
          <w:tcPr>
            <w:tcW w:w="964" w:type="dxa"/>
          </w:tcPr>
          <w:p w14:paraId="4F8F4B28"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Условный номер жилого помещения (квартиры)</w:t>
            </w:r>
          </w:p>
        </w:tc>
        <w:tc>
          <w:tcPr>
            <w:tcW w:w="567" w:type="dxa"/>
          </w:tcPr>
          <w:p w14:paraId="47430DC8"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Этаж расположения</w:t>
            </w:r>
          </w:p>
        </w:tc>
        <w:tc>
          <w:tcPr>
            <w:tcW w:w="738" w:type="dxa"/>
          </w:tcPr>
          <w:p w14:paraId="727479BC"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Номер подъезда</w:t>
            </w:r>
          </w:p>
        </w:tc>
        <w:tc>
          <w:tcPr>
            <w:tcW w:w="713" w:type="dxa"/>
          </w:tcPr>
          <w:p w14:paraId="796F1775"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Проектная общая площадь, кв.м</w:t>
            </w:r>
          </w:p>
        </w:tc>
        <w:tc>
          <w:tcPr>
            <w:tcW w:w="959" w:type="dxa"/>
          </w:tcPr>
          <w:p w14:paraId="35E3CE94"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Проектная общая приведенная площадь, кв.м.</w:t>
            </w:r>
          </w:p>
        </w:tc>
        <w:tc>
          <w:tcPr>
            <w:tcW w:w="992" w:type="dxa"/>
          </w:tcPr>
          <w:p w14:paraId="7F78CCF8" w14:textId="77777777" w:rsidR="00FC7BD4" w:rsidRPr="000C5233" w:rsidRDefault="00FC7BD4" w:rsidP="00687A82">
            <w:pPr>
              <w:ind w:left="-108" w:right="-108"/>
              <w:jc w:val="center"/>
              <w:rPr>
                <w:rFonts w:ascii="Times New Roman" w:eastAsia="Times New Roman" w:hAnsi="Times New Roman" w:cs="Times New Roman"/>
                <w:b/>
                <w:sz w:val="16"/>
                <w:szCs w:val="16"/>
                <w:lang w:eastAsia="en-US" w:bidi="ar-SA"/>
              </w:rPr>
            </w:pPr>
            <w:r w:rsidRPr="000C5233">
              <w:rPr>
                <w:rFonts w:ascii="Times New Roman" w:eastAsia="Times New Roman" w:hAnsi="Times New Roman" w:cs="Times New Roman"/>
                <w:b/>
                <w:color w:val="auto"/>
                <w:sz w:val="16"/>
                <w:szCs w:val="16"/>
              </w:rPr>
              <w:t>Проектная общая площадь без понижающих коэфф.</w:t>
            </w:r>
          </w:p>
        </w:tc>
        <w:tc>
          <w:tcPr>
            <w:tcW w:w="851" w:type="dxa"/>
          </w:tcPr>
          <w:p w14:paraId="585C31B1" w14:textId="77777777" w:rsidR="00FC7BD4" w:rsidRPr="000C5233" w:rsidRDefault="00FC7BD4" w:rsidP="00687A82">
            <w:pPr>
              <w:ind w:left="-108" w:right="-108"/>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Количество комнат (шт)</w:t>
            </w:r>
          </w:p>
        </w:tc>
        <w:tc>
          <w:tcPr>
            <w:tcW w:w="1157" w:type="dxa"/>
          </w:tcPr>
          <w:p w14:paraId="63EB26D8" w14:textId="77777777" w:rsidR="00FC7BD4" w:rsidRPr="000C5233" w:rsidRDefault="00FC7BD4" w:rsidP="00687A82">
            <w:pPr>
              <w:ind w:left="-108" w:right="-107"/>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Наименование жилых помещений, входящих в состав объекта долевого строительства</w:t>
            </w:r>
          </w:p>
        </w:tc>
        <w:tc>
          <w:tcPr>
            <w:tcW w:w="827" w:type="dxa"/>
          </w:tcPr>
          <w:p w14:paraId="4F3E1A9D" w14:textId="77777777" w:rsidR="00FC7BD4" w:rsidRPr="000C5233" w:rsidRDefault="00FC7BD4" w:rsidP="00687A82">
            <w:pPr>
              <w:ind w:left="-108" w:right="-107"/>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Площадь жилой комнаты, кв.м.</w:t>
            </w:r>
          </w:p>
        </w:tc>
        <w:tc>
          <w:tcPr>
            <w:tcW w:w="1418" w:type="dxa"/>
          </w:tcPr>
          <w:p w14:paraId="1C8FD354" w14:textId="77777777" w:rsidR="00FC7BD4" w:rsidRPr="000C5233" w:rsidRDefault="00FC7BD4" w:rsidP="00687A82">
            <w:pPr>
              <w:ind w:left="-108" w:right="-107"/>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Наименование помещений, входящих в состав объекта долевого строительства</w:t>
            </w:r>
          </w:p>
        </w:tc>
        <w:tc>
          <w:tcPr>
            <w:tcW w:w="1272" w:type="dxa"/>
          </w:tcPr>
          <w:p w14:paraId="54AAEC45" w14:textId="77777777" w:rsidR="00FC7BD4" w:rsidRPr="000C5233" w:rsidRDefault="00FC7BD4" w:rsidP="00687A82">
            <w:pPr>
              <w:ind w:left="-109" w:right="-107"/>
              <w:jc w:val="center"/>
              <w:rPr>
                <w:rFonts w:ascii="Times New Roman" w:hAnsi="Times New Roman" w:cs="Times New Roman"/>
                <w:b/>
                <w:sz w:val="16"/>
                <w:szCs w:val="16"/>
                <w:lang w:eastAsia="en-US"/>
              </w:rPr>
            </w:pPr>
            <w:r w:rsidRPr="000C5233">
              <w:rPr>
                <w:rFonts w:ascii="Times New Roman" w:eastAsia="Times New Roman" w:hAnsi="Times New Roman" w:cs="Times New Roman"/>
                <w:b/>
                <w:sz w:val="16"/>
                <w:szCs w:val="16"/>
                <w:lang w:eastAsia="en-US" w:bidi="ar-SA"/>
              </w:rPr>
              <w:t>Площадь помещений, входящих в состав объекта долевого строительства, кв.м.</w:t>
            </w:r>
          </w:p>
        </w:tc>
      </w:tr>
      <w:tr w:rsidR="00FC7BD4" w:rsidRPr="000C5233" w14:paraId="7935C48F" w14:textId="77777777" w:rsidTr="00687A82">
        <w:trPr>
          <w:trHeight w:val="161"/>
        </w:trPr>
        <w:tc>
          <w:tcPr>
            <w:tcW w:w="964" w:type="dxa"/>
            <w:vMerge w:val="restart"/>
          </w:tcPr>
          <w:p w14:paraId="24253B32"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val="restart"/>
          </w:tcPr>
          <w:p w14:paraId="435CA3C9"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val="restart"/>
          </w:tcPr>
          <w:p w14:paraId="54043FD1"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val="restart"/>
          </w:tcPr>
          <w:p w14:paraId="4211210C"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val="restart"/>
          </w:tcPr>
          <w:p w14:paraId="262DA752"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val="restart"/>
          </w:tcPr>
          <w:p w14:paraId="4078C616"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val="restart"/>
          </w:tcPr>
          <w:p w14:paraId="745416E7"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val="restart"/>
          </w:tcPr>
          <w:p w14:paraId="58FF7EBF"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val="restart"/>
          </w:tcPr>
          <w:p w14:paraId="5CAE55B4" w14:textId="77777777" w:rsidR="00FC7BD4" w:rsidRPr="000C5233" w:rsidRDefault="00FC7BD4" w:rsidP="00687A82">
            <w:pPr>
              <w:widowControl/>
              <w:jc w:val="center"/>
              <w:rPr>
                <w:rFonts w:ascii="Times New Roman" w:hAnsi="Times New Roman" w:cs="Times New Roman"/>
                <w:bCs/>
                <w:sz w:val="16"/>
                <w:szCs w:val="16"/>
                <w:lang w:eastAsia="en-US"/>
              </w:rPr>
            </w:pPr>
          </w:p>
        </w:tc>
        <w:tc>
          <w:tcPr>
            <w:tcW w:w="1418" w:type="dxa"/>
          </w:tcPr>
          <w:p w14:paraId="271ABEF2"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481C1A9D"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23F30EE8" w14:textId="77777777" w:rsidTr="00687A82">
        <w:tc>
          <w:tcPr>
            <w:tcW w:w="964" w:type="dxa"/>
            <w:vMerge/>
          </w:tcPr>
          <w:p w14:paraId="1EC2A5C0"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2C5D7DB5"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19AC631F"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056351FD"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4E4D1374"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7DF019FC"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7F21D85F"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5076B038"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745329FC"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357E99FD"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54E6590C"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554FEF21" w14:textId="77777777" w:rsidTr="00687A82">
        <w:tc>
          <w:tcPr>
            <w:tcW w:w="964" w:type="dxa"/>
            <w:vMerge/>
          </w:tcPr>
          <w:p w14:paraId="3E8FA330"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2774382A"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309B60ED"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53E22A61"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2680B39E"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327768D9"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29FE2C5E"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16F8DC55"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6429559C"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20C62C5F"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6DA10529"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245BC256" w14:textId="77777777" w:rsidTr="00687A82">
        <w:tc>
          <w:tcPr>
            <w:tcW w:w="964" w:type="dxa"/>
            <w:vMerge/>
          </w:tcPr>
          <w:p w14:paraId="76959AEE"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64658369"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256F432A"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38706AF0"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4BC35A5E"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206EB88B"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52AA71A7"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6FD7069B"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27255A93"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5F109364"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19F342F0"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67EBEFE5" w14:textId="77777777" w:rsidTr="00687A82">
        <w:trPr>
          <w:trHeight w:val="64"/>
        </w:trPr>
        <w:tc>
          <w:tcPr>
            <w:tcW w:w="964" w:type="dxa"/>
            <w:vMerge/>
          </w:tcPr>
          <w:p w14:paraId="6F3B2C37"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4C1C250D"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6EC6534A"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4976297B"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5522273A"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1A47CA38"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4F257A45"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6BD07E2F"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3885B81A"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7CF48DFD"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4CF82D3A"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r w:rsidR="00FC7BD4" w:rsidRPr="000C5233" w14:paraId="2260302C" w14:textId="77777777" w:rsidTr="00687A82">
        <w:trPr>
          <w:trHeight w:val="90"/>
        </w:trPr>
        <w:tc>
          <w:tcPr>
            <w:tcW w:w="964" w:type="dxa"/>
            <w:vMerge/>
          </w:tcPr>
          <w:p w14:paraId="615F1E9F" w14:textId="77777777" w:rsidR="00FC7BD4" w:rsidRPr="000C5233" w:rsidRDefault="00FC7BD4" w:rsidP="00687A82">
            <w:pPr>
              <w:widowControl/>
              <w:jc w:val="center"/>
              <w:rPr>
                <w:rFonts w:ascii="Times New Roman" w:hAnsi="Times New Roman" w:cs="Times New Roman"/>
                <w:sz w:val="16"/>
                <w:szCs w:val="16"/>
                <w:lang w:eastAsia="en-US"/>
              </w:rPr>
            </w:pPr>
          </w:p>
        </w:tc>
        <w:tc>
          <w:tcPr>
            <w:tcW w:w="567" w:type="dxa"/>
            <w:vMerge/>
          </w:tcPr>
          <w:p w14:paraId="1926B253" w14:textId="77777777" w:rsidR="00FC7BD4" w:rsidRPr="000C5233" w:rsidRDefault="00FC7BD4" w:rsidP="00687A82">
            <w:pPr>
              <w:widowControl/>
              <w:jc w:val="center"/>
              <w:rPr>
                <w:rFonts w:ascii="Times New Roman" w:hAnsi="Times New Roman" w:cs="Times New Roman"/>
                <w:sz w:val="16"/>
                <w:szCs w:val="16"/>
                <w:lang w:eastAsia="en-US"/>
              </w:rPr>
            </w:pPr>
          </w:p>
        </w:tc>
        <w:tc>
          <w:tcPr>
            <w:tcW w:w="738" w:type="dxa"/>
            <w:vMerge/>
          </w:tcPr>
          <w:p w14:paraId="7C93D797" w14:textId="77777777" w:rsidR="00FC7BD4" w:rsidRPr="000C5233" w:rsidRDefault="00FC7BD4" w:rsidP="00687A82">
            <w:pPr>
              <w:widowControl/>
              <w:jc w:val="center"/>
              <w:rPr>
                <w:rFonts w:ascii="Times New Roman" w:hAnsi="Times New Roman" w:cs="Times New Roman"/>
                <w:sz w:val="16"/>
                <w:szCs w:val="16"/>
                <w:lang w:eastAsia="en-US"/>
              </w:rPr>
            </w:pPr>
          </w:p>
        </w:tc>
        <w:tc>
          <w:tcPr>
            <w:tcW w:w="713" w:type="dxa"/>
            <w:vMerge/>
          </w:tcPr>
          <w:p w14:paraId="4EC2B9F6" w14:textId="77777777" w:rsidR="00FC7BD4" w:rsidRPr="000C5233" w:rsidRDefault="00FC7BD4" w:rsidP="00687A82">
            <w:pPr>
              <w:widowControl/>
              <w:jc w:val="center"/>
              <w:rPr>
                <w:rFonts w:ascii="Times New Roman" w:hAnsi="Times New Roman" w:cs="Times New Roman"/>
                <w:sz w:val="16"/>
                <w:szCs w:val="16"/>
                <w:lang w:eastAsia="en-US"/>
              </w:rPr>
            </w:pPr>
          </w:p>
        </w:tc>
        <w:tc>
          <w:tcPr>
            <w:tcW w:w="959" w:type="dxa"/>
            <w:vMerge/>
          </w:tcPr>
          <w:p w14:paraId="1F64E0D2" w14:textId="77777777" w:rsidR="00FC7BD4" w:rsidRPr="000C5233" w:rsidRDefault="00FC7BD4" w:rsidP="00687A82">
            <w:pPr>
              <w:widowControl/>
              <w:jc w:val="center"/>
              <w:rPr>
                <w:rFonts w:ascii="Times New Roman" w:hAnsi="Times New Roman" w:cs="Times New Roman"/>
                <w:sz w:val="16"/>
                <w:szCs w:val="16"/>
                <w:lang w:eastAsia="en-US"/>
              </w:rPr>
            </w:pPr>
          </w:p>
        </w:tc>
        <w:tc>
          <w:tcPr>
            <w:tcW w:w="992" w:type="dxa"/>
            <w:vMerge/>
          </w:tcPr>
          <w:p w14:paraId="7C119294" w14:textId="77777777" w:rsidR="00FC7BD4" w:rsidRPr="000C5233" w:rsidRDefault="00FC7BD4" w:rsidP="00687A82">
            <w:pPr>
              <w:widowControl/>
              <w:jc w:val="center"/>
              <w:rPr>
                <w:rFonts w:ascii="Times New Roman" w:hAnsi="Times New Roman" w:cs="Times New Roman"/>
                <w:sz w:val="16"/>
                <w:szCs w:val="16"/>
                <w:lang w:eastAsia="en-US"/>
              </w:rPr>
            </w:pPr>
          </w:p>
        </w:tc>
        <w:tc>
          <w:tcPr>
            <w:tcW w:w="851" w:type="dxa"/>
            <w:vMerge/>
          </w:tcPr>
          <w:p w14:paraId="4931441B" w14:textId="77777777" w:rsidR="00FC7BD4" w:rsidRPr="000C5233" w:rsidRDefault="00FC7BD4" w:rsidP="00687A82">
            <w:pPr>
              <w:widowControl/>
              <w:jc w:val="center"/>
              <w:rPr>
                <w:rFonts w:ascii="Times New Roman" w:hAnsi="Times New Roman" w:cs="Times New Roman"/>
                <w:sz w:val="16"/>
                <w:szCs w:val="16"/>
                <w:lang w:eastAsia="en-US"/>
              </w:rPr>
            </w:pPr>
          </w:p>
        </w:tc>
        <w:tc>
          <w:tcPr>
            <w:tcW w:w="1157" w:type="dxa"/>
            <w:vMerge/>
          </w:tcPr>
          <w:p w14:paraId="020EA1E5"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827" w:type="dxa"/>
            <w:vMerge/>
          </w:tcPr>
          <w:p w14:paraId="066578C1" w14:textId="77777777" w:rsidR="00FC7BD4" w:rsidRPr="000C5233" w:rsidRDefault="00FC7BD4" w:rsidP="00687A82">
            <w:pPr>
              <w:ind w:left="-108" w:right="-108"/>
              <w:jc w:val="center"/>
              <w:rPr>
                <w:rFonts w:ascii="Times New Roman" w:hAnsi="Times New Roman" w:cs="Times New Roman"/>
                <w:bCs/>
                <w:sz w:val="16"/>
                <w:szCs w:val="16"/>
                <w:lang w:eastAsia="en-US"/>
              </w:rPr>
            </w:pPr>
          </w:p>
        </w:tc>
        <w:tc>
          <w:tcPr>
            <w:tcW w:w="1418" w:type="dxa"/>
          </w:tcPr>
          <w:p w14:paraId="7DD63E2E"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c>
          <w:tcPr>
            <w:tcW w:w="1272" w:type="dxa"/>
          </w:tcPr>
          <w:p w14:paraId="1F1C7925" w14:textId="77777777" w:rsidR="00FC7BD4" w:rsidRPr="000C5233" w:rsidRDefault="00FC7BD4" w:rsidP="00687A82">
            <w:pPr>
              <w:widowControl/>
              <w:jc w:val="center"/>
              <w:rPr>
                <w:rFonts w:ascii="Times New Roman" w:eastAsia="Times New Roman" w:hAnsi="Times New Roman" w:cs="Times New Roman"/>
                <w:color w:val="auto"/>
                <w:sz w:val="16"/>
                <w:szCs w:val="16"/>
                <w:lang w:bidi="ar-SA"/>
              </w:rPr>
            </w:pPr>
          </w:p>
        </w:tc>
      </w:tr>
    </w:tbl>
    <w:p w14:paraId="7B803FC5" w14:textId="77777777" w:rsidR="00EB796B" w:rsidRPr="000C5233" w:rsidRDefault="00EB796B">
      <w:pPr>
        <w:tabs>
          <w:tab w:val="left" w:leader="underscore" w:pos="9562"/>
        </w:tabs>
        <w:contextualSpacing/>
        <w:jc w:val="center"/>
        <w:rPr>
          <w:rFonts w:ascii="Times New Roman" w:hAnsi="Times New Roman" w:cs="Times New Roman"/>
          <w:sz w:val="18"/>
          <w:szCs w:val="18"/>
        </w:rPr>
      </w:pPr>
    </w:p>
    <w:p w14:paraId="021B652D" w14:textId="77777777" w:rsidR="00EB796B" w:rsidRPr="000C5233" w:rsidRDefault="00EB796B">
      <w:pPr>
        <w:tabs>
          <w:tab w:val="left" w:leader="underscore" w:pos="9562"/>
        </w:tabs>
        <w:contextualSpacing/>
        <w:jc w:val="center"/>
        <w:rPr>
          <w:rFonts w:ascii="Times New Roman" w:hAnsi="Times New Roman" w:cs="Times New Roman"/>
          <w:sz w:val="18"/>
          <w:szCs w:val="18"/>
        </w:rPr>
      </w:pPr>
    </w:p>
    <w:p w14:paraId="70052585" w14:textId="77777777" w:rsidR="00EB796B" w:rsidRPr="000C5233" w:rsidRDefault="00EB796B">
      <w:pPr>
        <w:tabs>
          <w:tab w:val="left" w:leader="underscore" w:pos="9562"/>
        </w:tabs>
        <w:contextualSpacing/>
        <w:jc w:val="center"/>
        <w:rPr>
          <w:rFonts w:ascii="Times New Roman" w:hAnsi="Times New Roman" w:cs="Times New Roman"/>
          <w:sz w:val="18"/>
          <w:szCs w:val="18"/>
        </w:rPr>
      </w:pPr>
    </w:p>
    <w:p w14:paraId="107D45AD" w14:textId="77777777" w:rsidR="00EB796B" w:rsidRPr="000C5233" w:rsidRDefault="00EB796B">
      <w:pPr>
        <w:tabs>
          <w:tab w:val="left" w:leader="underscore" w:pos="9562"/>
        </w:tabs>
        <w:contextualSpacing/>
        <w:jc w:val="center"/>
        <w:rPr>
          <w:rFonts w:ascii="Times New Roman" w:hAnsi="Times New Roman" w:cs="Times New Roman"/>
          <w:sz w:val="18"/>
          <w:szCs w:val="18"/>
        </w:rPr>
      </w:pPr>
    </w:p>
    <w:p w14:paraId="30E6A6AF" w14:textId="52A995D1" w:rsidR="00EB796B" w:rsidRPr="000C5233" w:rsidRDefault="004E327E">
      <w:pPr>
        <w:tabs>
          <w:tab w:val="left" w:leader="underscore" w:pos="9562"/>
        </w:tabs>
        <w:contextualSpacing/>
        <w:jc w:val="center"/>
        <w:rPr>
          <w:rFonts w:ascii="Times New Roman" w:hAnsi="Times New Roman" w:cs="Times New Roman"/>
          <w:sz w:val="18"/>
          <w:szCs w:val="18"/>
        </w:rPr>
      </w:pPr>
      <w:r w:rsidRPr="004E327E">
        <w:rPr>
          <w:rFonts w:ascii="Times New Roman" w:hAnsi="Times New Roman" w:cs="Times New Roman"/>
          <w:bCs/>
          <w:i/>
          <w:sz w:val="18"/>
          <w:szCs w:val="18"/>
        </w:rPr>
        <w:t>*расстановка мебели и предметы быта представлены на планировочном решении для примера и не являются предметом покупки</w:t>
      </w:r>
    </w:p>
    <w:p w14:paraId="1B956131" w14:textId="77777777" w:rsidR="00EB796B" w:rsidRPr="000C5233" w:rsidRDefault="00EB796B">
      <w:pPr>
        <w:tabs>
          <w:tab w:val="left" w:leader="underscore" w:pos="9562"/>
        </w:tabs>
        <w:contextualSpacing/>
        <w:jc w:val="center"/>
        <w:rPr>
          <w:rFonts w:ascii="Times New Roman" w:hAnsi="Times New Roman" w:cs="Times New Roman"/>
          <w:sz w:val="18"/>
          <w:szCs w:val="18"/>
        </w:rPr>
      </w:pPr>
    </w:p>
    <w:p w14:paraId="4CBE5191" w14:textId="77777777" w:rsidR="00EB796B" w:rsidRPr="000C5233" w:rsidRDefault="00EB796B">
      <w:pPr>
        <w:tabs>
          <w:tab w:val="left" w:leader="underscore" w:pos="9562"/>
        </w:tabs>
        <w:contextualSpacing/>
        <w:rPr>
          <w:rFonts w:ascii="Times New Roman" w:hAnsi="Times New Roman" w:cs="Times New Roman"/>
          <w:sz w:val="18"/>
          <w:szCs w:val="18"/>
        </w:rPr>
      </w:pPr>
    </w:p>
    <w:tbl>
      <w:tblPr>
        <w:tblStyle w:val="af9"/>
        <w:tblW w:w="10343" w:type="dxa"/>
        <w:tblLayout w:type="fixed"/>
        <w:tblLook w:val="04A0" w:firstRow="1" w:lastRow="0" w:firstColumn="1" w:lastColumn="0" w:noHBand="0" w:noVBand="1"/>
      </w:tblPr>
      <w:tblGrid>
        <w:gridCol w:w="10343"/>
      </w:tblGrid>
      <w:tr w:rsidR="00EB796B" w:rsidRPr="000C5233" w14:paraId="53993E1B" w14:textId="77777777" w:rsidTr="004E327E">
        <w:tc>
          <w:tcPr>
            <w:tcW w:w="10343" w:type="dxa"/>
          </w:tcPr>
          <w:p w14:paraId="3C4C0D6E" w14:textId="77777777" w:rsidR="00EB796B" w:rsidRPr="000C5233" w:rsidRDefault="00FC7BD4">
            <w:pPr>
              <w:keepNext/>
              <w:contextualSpacing/>
              <w:rPr>
                <w:rFonts w:ascii="Times New Roman" w:hAnsi="Times New Roman" w:cs="Times New Roman"/>
                <w:b/>
                <w:bCs/>
                <w:sz w:val="18"/>
                <w:szCs w:val="18"/>
              </w:rPr>
            </w:pPr>
            <w:r w:rsidRPr="000C5233">
              <w:rPr>
                <w:rFonts w:ascii="Times New Roman" w:hAnsi="Times New Roman" w:cs="Times New Roman"/>
                <w:b/>
                <w:bCs/>
                <w:sz w:val="18"/>
                <w:szCs w:val="18"/>
              </w:rPr>
              <w:t xml:space="preserve">ЗАСТРОЙЩИК: </w:t>
            </w:r>
          </w:p>
          <w:p w14:paraId="6847FF98" w14:textId="77777777" w:rsidR="000C5233" w:rsidRDefault="000C5233" w:rsidP="000C5233">
            <w:pPr>
              <w:keepNext/>
              <w:tabs>
                <w:tab w:val="left" w:pos="142"/>
              </w:tabs>
              <w:contextualSpacing/>
              <w:rPr>
                <w:rFonts w:ascii="Times New Roman" w:eastAsiaTheme="minorEastAsia" w:hAnsi="Times New Roman" w:cs="Times New Roman"/>
                <w:sz w:val="18"/>
                <w:szCs w:val="18"/>
              </w:rPr>
            </w:pPr>
            <w:r w:rsidRPr="000C5233">
              <w:rPr>
                <w:rFonts w:ascii="Times New Roman" w:eastAsiaTheme="minorEastAsia" w:hAnsi="Times New Roman" w:cs="Times New Roman"/>
                <w:b/>
                <w:sz w:val="18"/>
                <w:szCs w:val="18"/>
              </w:rPr>
              <w:t>ООО «Специализированный застройщик «</w:t>
            </w:r>
            <w:r w:rsidRPr="000C5233">
              <w:rPr>
                <w:rFonts w:ascii="Times New Roman" w:hAnsi="Times New Roman" w:cs="Times New Roman"/>
                <w:b/>
                <w:sz w:val="18"/>
                <w:szCs w:val="18"/>
              </w:rPr>
              <w:t>Эко-Город</w:t>
            </w:r>
            <w:r w:rsidRPr="000C5233">
              <w:rPr>
                <w:rFonts w:ascii="Times New Roman" w:eastAsiaTheme="minorEastAsia" w:hAnsi="Times New Roman" w:cs="Times New Roman"/>
                <w:b/>
                <w:sz w:val="18"/>
                <w:szCs w:val="18"/>
              </w:rPr>
              <w:t>»</w:t>
            </w:r>
            <w:r w:rsidRPr="000C5233">
              <w:rPr>
                <w:rFonts w:ascii="Times New Roman" w:eastAsiaTheme="minorEastAsia" w:hAnsi="Times New Roman" w:cs="Times New Roman"/>
                <w:sz w:val="18"/>
                <w:szCs w:val="18"/>
              </w:rPr>
              <w:t xml:space="preserve"> </w:t>
            </w:r>
          </w:p>
          <w:p w14:paraId="2D2547CE" w14:textId="77777777" w:rsidR="000C5233" w:rsidRPr="000C5233" w:rsidRDefault="000C5233" w:rsidP="000C5233">
            <w:pPr>
              <w:keepNext/>
              <w:tabs>
                <w:tab w:val="left" w:pos="142"/>
              </w:tabs>
              <w:contextualSpacing/>
              <w:rPr>
                <w:rFonts w:ascii="Times New Roman" w:hAnsi="Times New Roman" w:cs="Times New Roman"/>
                <w:sz w:val="18"/>
                <w:szCs w:val="18"/>
              </w:rPr>
            </w:pPr>
            <w:r w:rsidRPr="000C5233">
              <w:rPr>
                <w:rFonts w:ascii="Times New Roman" w:hAnsi="Times New Roman" w:cs="Times New Roman"/>
                <w:sz w:val="18"/>
                <w:szCs w:val="18"/>
              </w:rPr>
              <w:t xml:space="preserve">ИНН 3907206489, КПП </w:t>
            </w:r>
            <w:r w:rsidRPr="000C5233">
              <w:rPr>
                <w:rFonts w:ascii="Times New Roman" w:eastAsiaTheme="minorHAnsi" w:hAnsi="Times New Roman" w:cs="Times New Roman"/>
                <w:sz w:val="18"/>
                <w:szCs w:val="18"/>
                <w:lang w:eastAsia="en-US"/>
              </w:rPr>
              <w:t xml:space="preserve">390601001, </w:t>
            </w:r>
            <w:r w:rsidRPr="000C5233">
              <w:rPr>
                <w:rFonts w:ascii="Times New Roman" w:hAnsi="Times New Roman" w:cs="Times New Roman"/>
                <w:sz w:val="18"/>
                <w:szCs w:val="18"/>
              </w:rPr>
              <w:t>ОГРН 1093925028560;</w:t>
            </w:r>
          </w:p>
          <w:p w14:paraId="0A407EA9" w14:textId="77777777" w:rsidR="000C5233" w:rsidRPr="000C5233" w:rsidRDefault="000C5233" w:rsidP="000C5233">
            <w:pPr>
              <w:keepNext/>
              <w:tabs>
                <w:tab w:val="left" w:pos="142"/>
              </w:tabs>
              <w:contextualSpacing/>
              <w:jc w:val="both"/>
              <w:rPr>
                <w:rFonts w:ascii="Times New Roman" w:eastAsiaTheme="minorHAnsi" w:hAnsi="Times New Roman" w:cs="Times New Roman"/>
                <w:sz w:val="18"/>
                <w:szCs w:val="18"/>
                <w:lang w:eastAsia="en-US"/>
              </w:rPr>
            </w:pPr>
            <w:r w:rsidRPr="000C5233">
              <w:rPr>
                <w:rFonts w:ascii="Times New Roman" w:hAnsi="Times New Roman" w:cs="Times New Roman"/>
                <w:sz w:val="18"/>
                <w:szCs w:val="18"/>
              </w:rPr>
              <w:t xml:space="preserve">Адрес: </w:t>
            </w:r>
            <w:r w:rsidRPr="000C5233">
              <w:rPr>
                <w:rFonts w:ascii="Times New Roman" w:eastAsiaTheme="minorHAnsi" w:hAnsi="Times New Roman" w:cs="Times New Roman"/>
                <w:sz w:val="18"/>
                <w:szCs w:val="18"/>
                <w:lang w:eastAsia="en-US"/>
              </w:rPr>
              <w:t>236014, Калининградская обл., г. Калининград, пр-кт Советский, д. 187, офис 11;</w:t>
            </w:r>
          </w:p>
          <w:p w14:paraId="3FE3ADCA" w14:textId="77777777" w:rsidR="001E5F3A" w:rsidRDefault="001E5F3A" w:rsidP="001E5F3A">
            <w:pPr>
              <w:keepNext/>
              <w:contextualSpacing/>
              <w:jc w:val="both"/>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1E5F3A">
              <w:rPr>
                <w:rFonts w:ascii="Times New Roman" w:eastAsiaTheme="minorEastAsia" w:hAnsi="Times New Roman" w:cs="Times New Roman"/>
                <w:bCs/>
                <w:iCs/>
                <w:color w:val="auto"/>
                <w:sz w:val="18"/>
                <w:szCs w:val="18"/>
              </w:rPr>
              <w:t xml:space="preserve">40702810632580004609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w:t>
            </w:r>
          </w:p>
          <w:p w14:paraId="1C8F02F0" w14:textId="77777777" w:rsidR="001E5F3A" w:rsidRPr="000C5233" w:rsidRDefault="001E5F3A" w:rsidP="001E5F3A">
            <w:pPr>
              <w:keepNext/>
              <w:contextualSpacing/>
              <w:jc w:val="both"/>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к/с</w:t>
            </w:r>
            <w:r>
              <w:rPr>
                <w:rFonts w:ascii="Times New Roman" w:eastAsiaTheme="minorEastAsia" w:hAnsi="Times New Roman" w:cs="Times New Roman"/>
                <w:color w:val="auto"/>
                <w:sz w:val="18"/>
                <w:szCs w:val="18"/>
              </w:rPr>
              <w:t> </w:t>
            </w:r>
            <w:r w:rsidRPr="0080227C">
              <w:rPr>
                <w:rFonts w:ascii="Times New Roman" w:eastAsiaTheme="minorEastAsia" w:hAnsi="Times New Roman" w:cs="Times New Roman"/>
                <w:color w:val="auto"/>
                <w:sz w:val="18"/>
                <w:szCs w:val="18"/>
              </w:rPr>
              <w:t xml:space="preserve">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0414BA35" w14:textId="77777777" w:rsidR="00EB796B" w:rsidRPr="000C5233" w:rsidRDefault="00FC7BD4">
            <w:pPr>
              <w:keepNext/>
              <w:contextualSpacing/>
              <w:jc w:val="both"/>
              <w:rPr>
                <w:rFonts w:ascii="Times New Roman" w:hAnsi="Times New Roman" w:cs="Times New Roman"/>
                <w:sz w:val="18"/>
                <w:szCs w:val="18"/>
              </w:rPr>
            </w:pPr>
            <w:r w:rsidRPr="000C5233">
              <w:rPr>
                <w:rFonts w:ascii="Times New Roman" w:hAnsi="Times New Roman" w:cs="Times New Roman"/>
                <w:sz w:val="18"/>
                <w:szCs w:val="18"/>
              </w:rPr>
              <w:t xml:space="preserve">                                   </w:t>
            </w:r>
          </w:p>
          <w:p w14:paraId="2A383096" w14:textId="77777777" w:rsidR="00EB796B" w:rsidRPr="000C5233" w:rsidRDefault="00FC7BD4">
            <w:pPr>
              <w:contextualSpacing/>
              <w:jc w:val="right"/>
              <w:rPr>
                <w:rFonts w:ascii="Times New Roman" w:hAnsi="Times New Roman" w:cs="Times New Roman"/>
                <w:sz w:val="18"/>
                <w:szCs w:val="18"/>
              </w:rPr>
            </w:pPr>
            <w:r w:rsidRPr="000C5233">
              <w:rPr>
                <w:rFonts w:ascii="Times New Roman" w:hAnsi="Times New Roman" w:cs="Times New Roman"/>
                <w:sz w:val="18"/>
                <w:szCs w:val="18"/>
              </w:rPr>
              <w:t>Генеральный директор __________________________________________ / Качанович А.Н./</w:t>
            </w:r>
          </w:p>
          <w:p w14:paraId="2656A9AA" w14:textId="0BE316CF" w:rsidR="00EB796B" w:rsidRPr="000C5233" w:rsidRDefault="00FC7BD4">
            <w:pPr>
              <w:tabs>
                <w:tab w:val="left" w:pos="5860"/>
              </w:tabs>
              <w:contextualSpacing/>
              <w:rPr>
                <w:rFonts w:ascii="Times New Roman" w:hAnsi="Times New Roman" w:cs="Times New Roman"/>
                <w:bCs/>
                <w:i/>
                <w:color w:val="auto"/>
                <w:sz w:val="18"/>
                <w:szCs w:val="18"/>
              </w:rPr>
            </w:pPr>
            <w:r w:rsidRPr="000C5233">
              <w:rPr>
                <w:rFonts w:ascii="Times New Roman" w:hAnsi="Times New Roman" w:cs="Times New Roman"/>
                <w:sz w:val="18"/>
                <w:szCs w:val="18"/>
              </w:rPr>
              <w:t xml:space="preserve">                                                                                                          </w:t>
            </w:r>
            <w:r w:rsidR="000C5233">
              <w:rPr>
                <w:rFonts w:ascii="Times New Roman" w:hAnsi="Times New Roman" w:cs="Times New Roman"/>
                <w:sz w:val="18"/>
                <w:szCs w:val="18"/>
              </w:rPr>
              <w:t xml:space="preserve">                                 </w:t>
            </w:r>
            <w:r w:rsidRPr="000C5233">
              <w:rPr>
                <w:rFonts w:ascii="Times New Roman" w:hAnsi="Times New Roman" w:cs="Times New Roman"/>
                <w:i/>
                <w:sz w:val="18"/>
                <w:szCs w:val="18"/>
              </w:rPr>
              <w:t xml:space="preserve">подпись   </w:t>
            </w:r>
          </w:p>
          <w:p w14:paraId="65B7B4A0" w14:textId="77777777" w:rsidR="00EB796B" w:rsidRPr="000C5233" w:rsidRDefault="00EB796B">
            <w:pPr>
              <w:tabs>
                <w:tab w:val="left" w:pos="5860"/>
              </w:tabs>
              <w:contextualSpacing/>
              <w:rPr>
                <w:rFonts w:ascii="Times New Roman" w:hAnsi="Times New Roman" w:cs="Times New Roman"/>
                <w:bCs/>
                <w:i/>
                <w:color w:val="auto"/>
                <w:sz w:val="18"/>
                <w:szCs w:val="18"/>
              </w:rPr>
            </w:pPr>
          </w:p>
        </w:tc>
      </w:tr>
      <w:tr w:rsidR="00EB796B" w:rsidRPr="000C5233" w14:paraId="04CDF921" w14:textId="77777777" w:rsidTr="004E327E">
        <w:tc>
          <w:tcPr>
            <w:tcW w:w="10343" w:type="dxa"/>
          </w:tcPr>
          <w:p w14:paraId="38F085CC" w14:textId="77777777" w:rsidR="00EB796B" w:rsidRPr="000C5233" w:rsidRDefault="00FC7BD4">
            <w:pPr>
              <w:rPr>
                <w:rFonts w:ascii="Times New Roman" w:eastAsia="Times New Roman" w:hAnsi="Times New Roman" w:cs="Times New Roman"/>
                <w:b/>
                <w:bCs/>
                <w:color w:val="auto"/>
                <w:sz w:val="18"/>
                <w:szCs w:val="18"/>
                <w:lang w:eastAsia="en-US"/>
              </w:rPr>
            </w:pPr>
            <w:r w:rsidRPr="000C5233">
              <w:rPr>
                <w:rFonts w:ascii="Times New Roman" w:eastAsia="Times New Roman" w:hAnsi="Times New Roman" w:cs="Times New Roman"/>
                <w:b/>
                <w:bCs/>
                <w:color w:val="auto"/>
                <w:sz w:val="18"/>
                <w:szCs w:val="18"/>
                <w:lang w:eastAsia="en-US"/>
              </w:rPr>
              <w:t>УЧАСТНИК ДОЛЕВОГО СТРОИТЕЛЬСТВА:</w:t>
            </w:r>
          </w:p>
          <w:p w14:paraId="38F756D1" w14:textId="77777777" w:rsidR="00EB796B" w:rsidRPr="000C5233" w:rsidRDefault="00EB796B">
            <w:pPr>
              <w:jc w:val="center"/>
              <w:rPr>
                <w:rFonts w:ascii="Times New Roman" w:eastAsia="Times New Roman" w:hAnsi="Times New Roman" w:cs="Times New Roman"/>
                <w:color w:val="auto"/>
                <w:sz w:val="18"/>
                <w:szCs w:val="18"/>
                <w:lang w:eastAsia="en-US"/>
              </w:rPr>
            </w:pPr>
          </w:p>
          <w:p w14:paraId="03CA6FB0" w14:textId="77777777" w:rsidR="00EB796B" w:rsidRPr="000C5233" w:rsidRDefault="00FC7BD4">
            <w:pPr>
              <w:jc w:val="center"/>
              <w:rPr>
                <w:rFonts w:ascii="Times New Roman" w:hAnsi="Times New Roman" w:cs="Times New Roman"/>
                <w:color w:val="auto"/>
                <w:sz w:val="18"/>
                <w:szCs w:val="18"/>
              </w:rPr>
            </w:pPr>
            <w:r w:rsidRPr="000C5233">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082B6BA9" w14:textId="77777777" w:rsidR="00EB796B" w:rsidRPr="000C5233" w:rsidRDefault="00FC7BD4">
            <w:pPr>
              <w:jc w:val="center"/>
              <w:rPr>
                <w:rFonts w:ascii="Times New Roman" w:hAnsi="Times New Roman" w:cs="Times New Roman"/>
                <w:i/>
                <w:color w:val="auto"/>
                <w:sz w:val="18"/>
                <w:szCs w:val="18"/>
              </w:rPr>
            </w:pPr>
            <w:r w:rsidRPr="000C5233">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4C002D0D" w14:textId="77777777" w:rsidR="00AB0E05" w:rsidRDefault="00AB0E05">
      <w:pPr>
        <w:widowControl/>
        <w:spacing w:after="160" w:line="259" w:lineRule="auto"/>
        <w:rPr>
          <w:rFonts w:ascii="Times New Roman" w:eastAsiaTheme="minorHAnsi" w:hAnsi="Times New Roman" w:cs="Times New Roman"/>
          <w:b/>
          <w:color w:val="auto"/>
          <w:sz w:val="18"/>
          <w:szCs w:val="18"/>
        </w:rPr>
      </w:pPr>
      <w:r>
        <w:rPr>
          <w:rFonts w:ascii="Times New Roman" w:eastAsiaTheme="minorHAnsi" w:hAnsi="Times New Roman" w:cs="Times New Roman"/>
          <w:b/>
          <w:color w:val="auto"/>
          <w:sz w:val="18"/>
          <w:szCs w:val="18"/>
        </w:rPr>
        <w:br w:type="page"/>
      </w:r>
    </w:p>
    <w:p w14:paraId="3DCD29FC" w14:textId="77777777" w:rsidR="00AB0E05" w:rsidRDefault="00AB0E05" w:rsidP="00AB0E05">
      <w:pPr>
        <w:pageBreakBefore/>
        <w:contextualSpacing/>
        <w:jc w:val="right"/>
        <w:rPr>
          <w:rFonts w:ascii="Times New Roman" w:eastAsiaTheme="minorHAnsi" w:hAnsi="Times New Roman" w:cs="Times New Roman"/>
          <w:b/>
          <w:bCs/>
          <w:color w:val="auto"/>
          <w:sz w:val="18"/>
          <w:szCs w:val="18"/>
        </w:rPr>
      </w:pPr>
      <w:r w:rsidRPr="000C5233">
        <w:rPr>
          <w:rFonts w:ascii="Times New Roman" w:eastAsiaTheme="minorHAnsi" w:hAnsi="Times New Roman" w:cs="Times New Roman"/>
          <w:b/>
          <w:bCs/>
          <w:color w:val="auto"/>
          <w:sz w:val="18"/>
          <w:szCs w:val="18"/>
        </w:rPr>
        <w:lastRenderedPageBreak/>
        <w:t xml:space="preserve">Приложение №1 </w:t>
      </w:r>
    </w:p>
    <w:p w14:paraId="06C15F19" w14:textId="537CBAEE" w:rsidR="00AB0E05" w:rsidRDefault="00AB0E05" w:rsidP="00AB0E05">
      <w:pPr>
        <w:contextualSpacing/>
        <w:jc w:val="center"/>
        <w:rPr>
          <w:rFonts w:ascii="Times New Roman" w:eastAsiaTheme="minorHAnsi" w:hAnsi="Times New Roman" w:cs="Times New Roman"/>
          <w:b/>
          <w:bCs/>
          <w:color w:val="auto"/>
          <w:sz w:val="18"/>
          <w:szCs w:val="18"/>
        </w:rPr>
      </w:pPr>
      <w:r>
        <w:rPr>
          <w:rFonts w:ascii="Times New Roman" w:eastAsiaTheme="minorHAnsi" w:hAnsi="Times New Roman" w:cs="Times New Roman"/>
          <w:b/>
          <w:bCs/>
          <w:color w:val="auto"/>
          <w:sz w:val="18"/>
          <w:szCs w:val="18"/>
        </w:rPr>
        <w:t>Р</w:t>
      </w:r>
      <w:r w:rsidRPr="000C5233">
        <w:rPr>
          <w:rFonts w:ascii="Times New Roman" w:eastAsiaTheme="minorHAnsi" w:hAnsi="Times New Roman" w:cs="Times New Roman"/>
          <w:b/>
          <w:bCs/>
          <w:color w:val="auto"/>
          <w:sz w:val="18"/>
          <w:szCs w:val="18"/>
        </w:rPr>
        <w:t>асположение Объекта долевого строительства на этаже Объекта недвижимости.</w:t>
      </w:r>
    </w:p>
    <w:p w14:paraId="277E4CD5" w14:textId="77777777" w:rsidR="004E327E" w:rsidRPr="004E327E" w:rsidRDefault="004E327E" w:rsidP="00AB0E05">
      <w:pPr>
        <w:contextualSpacing/>
        <w:jc w:val="center"/>
        <w:rPr>
          <w:rFonts w:ascii="Times New Roman" w:eastAsiaTheme="minorHAnsi" w:hAnsi="Times New Roman" w:cs="Times New Roman"/>
          <w:color w:val="auto"/>
          <w:sz w:val="18"/>
          <w:szCs w:val="18"/>
        </w:rPr>
      </w:pPr>
    </w:p>
    <w:p w14:paraId="132FFAC7" w14:textId="77777777" w:rsidR="004E327E" w:rsidRDefault="004E327E" w:rsidP="00AB0E05">
      <w:pPr>
        <w:contextualSpacing/>
        <w:jc w:val="center"/>
        <w:rPr>
          <w:rFonts w:ascii="Times New Roman" w:eastAsiaTheme="minorHAnsi" w:hAnsi="Times New Roman" w:cs="Times New Roman"/>
          <w:color w:val="auto"/>
          <w:sz w:val="18"/>
          <w:szCs w:val="18"/>
        </w:rPr>
      </w:pPr>
    </w:p>
    <w:p w14:paraId="59EFDAE7" w14:textId="77777777" w:rsidR="004E327E" w:rsidRDefault="004E327E" w:rsidP="00AB0E05">
      <w:pPr>
        <w:contextualSpacing/>
        <w:jc w:val="center"/>
        <w:rPr>
          <w:rFonts w:ascii="Times New Roman" w:eastAsiaTheme="minorHAnsi" w:hAnsi="Times New Roman" w:cs="Times New Roman"/>
          <w:color w:val="auto"/>
          <w:sz w:val="18"/>
          <w:szCs w:val="18"/>
        </w:rPr>
      </w:pPr>
    </w:p>
    <w:p w14:paraId="60E88B88" w14:textId="77777777" w:rsidR="004E327E" w:rsidRDefault="004E327E" w:rsidP="00AB0E05">
      <w:pPr>
        <w:contextualSpacing/>
        <w:jc w:val="center"/>
        <w:rPr>
          <w:rFonts w:ascii="Times New Roman" w:eastAsiaTheme="minorHAnsi" w:hAnsi="Times New Roman" w:cs="Times New Roman"/>
          <w:color w:val="auto"/>
          <w:sz w:val="18"/>
          <w:szCs w:val="18"/>
        </w:rPr>
      </w:pPr>
    </w:p>
    <w:p w14:paraId="615ADAD2" w14:textId="77777777" w:rsidR="004E327E" w:rsidRDefault="004E327E" w:rsidP="00AB0E05">
      <w:pPr>
        <w:contextualSpacing/>
        <w:jc w:val="center"/>
        <w:rPr>
          <w:rFonts w:ascii="Times New Roman" w:eastAsiaTheme="minorHAnsi" w:hAnsi="Times New Roman" w:cs="Times New Roman"/>
          <w:color w:val="auto"/>
          <w:sz w:val="18"/>
          <w:szCs w:val="18"/>
        </w:rPr>
      </w:pPr>
    </w:p>
    <w:p w14:paraId="3B226F2F" w14:textId="77777777" w:rsidR="004E327E" w:rsidRDefault="004E327E" w:rsidP="00AB0E05">
      <w:pPr>
        <w:contextualSpacing/>
        <w:jc w:val="center"/>
        <w:rPr>
          <w:rFonts w:ascii="Times New Roman" w:eastAsiaTheme="minorHAnsi" w:hAnsi="Times New Roman" w:cs="Times New Roman"/>
          <w:color w:val="auto"/>
          <w:sz w:val="18"/>
          <w:szCs w:val="18"/>
        </w:rPr>
      </w:pPr>
    </w:p>
    <w:p w14:paraId="0C9A8796" w14:textId="77777777" w:rsidR="004E327E" w:rsidRDefault="004E327E" w:rsidP="00AB0E05">
      <w:pPr>
        <w:contextualSpacing/>
        <w:jc w:val="center"/>
        <w:rPr>
          <w:rFonts w:ascii="Times New Roman" w:eastAsiaTheme="minorHAnsi" w:hAnsi="Times New Roman" w:cs="Times New Roman"/>
          <w:color w:val="auto"/>
          <w:sz w:val="18"/>
          <w:szCs w:val="18"/>
        </w:rPr>
      </w:pPr>
    </w:p>
    <w:p w14:paraId="6275A179" w14:textId="77777777" w:rsidR="004E327E" w:rsidRDefault="004E327E" w:rsidP="00AB0E05">
      <w:pPr>
        <w:contextualSpacing/>
        <w:jc w:val="center"/>
        <w:rPr>
          <w:rFonts w:ascii="Times New Roman" w:eastAsiaTheme="minorHAnsi" w:hAnsi="Times New Roman" w:cs="Times New Roman"/>
          <w:color w:val="auto"/>
          <w:sz w:val="18"/>
          <w:szCs w:val="18"/>
        </w:rPr>
      </w:pPr>
    </w:p>
    <w:p w14:paraId="560EE2F3" w14:textId="77777777" w:rsidR="004E327E" w:rsidRDefault="004E327E" w:rsidP="00AB0E05">
      <w:pPr>
        <w:contextualSpacing/>
        <w:jc w:val="center"/>
        <w:rPr>
          <w:rFonts w:ascii="Times New Roman" w:eastAsiaTheme="minorHAnsi" w:hAnsi="Times New Roman" w:cs="Times New Roman"/>
          <w:color w:val="auto"/>
          <w:sz w:val="18"/>
          <w:szCs w:val="18"/>
        </w:rPr>
      </w:pPr>
    </w:p>
    <w:p w14:paraId="7AAF1E83" w14:textId="77777777" w:rsidR="004E327E" w:rsidRDefault="004E327E" w:rsidP="00AB0E05">
      <w:pPr>
        <w:contextualSpacing/>
        <w:jc w:val="center"/>
        <w:rPr>
          <w:rFonts w:ascii="Times New Roman" w:eastAsiaTheme="minorHAnsi" w:hAnsi="Times New Roman" w:cs="Times New Roman"/>
          <w:color w:val="auto"/>
          <w:sz w:val="18"/>
          <w:szCs w:val="18"/>
        </w:rPr>
      </w:pPr>
    </w:p>
    <w:p w14:paraId="4C9BC7FA" w14:textId="77777777" w:rsidR="004E327E" w:rsidRDefault="004E327E" w:rsidP="00AB0E05">
      <w:pPr>
        <w:contextualSpacing/>
        <w:jc w:val="center"/>
        <w:rPr>
          <w:rFonts w:ascii="Times New Roman" w:eastAsiaTheme="minorHAnsi" w:hAnsi="Times New Roman" w:cs="Times New Roman"/>
          <w:color w:val="auto"/>
          <w:sz w:val="18"/>
          <w:szCs w:val="18"/>
        </w:rPr>
      </w:pPr>
    </w:p>
    <w:p w14:paraId="14092545" w14:textId="77777777" w:rsidR="004E327E" w:rsidRDefault="004E327E" w:rsidP="00AB0E05">
      <w:pPr>
        <w:contextualSpacing/>
        <w:jc w:val="center"/>
        <w:rPr>
          <w:rFonts w:ascii="Times New Roman" w:eastAsiaTheme="minorHAnsi" w:hAnsi="Times New Roman" w:cs="Times New Roman"/>
          <w:color w:val="auto"/>
          <w:sz w:val="18"/>
          <w:szCs w:val="18"/>
        </w:rPr>
      </w:pPr>
    </w:p>
    <w:p w14:paraId="7610A2EE" w14:textId="77777777" w:rsidR="004E327E" w:rsidRDefault="004E327E" w:rsidP="00AB0E05">
      <w:pPr>
        <w:contextualSpacing/>
        <w:jc w:val="center"/>
        <w:rPr>
          <w:rFonts w:ascii="Times New Roman" w:eastAsiaTheme="minorHAnsi" w:hAnsi="Times New Roman" w:cs="Times New Roman"/>
          <w:color w:val="auto"/>
          <w:sz w:val="18"/>
          <w:szCs w:val="18"/>
        </w:rPr>
      </w:pPr>
    </w:p>
    <w:p w14:paraId="0CD06A0F" w14:textId="77777777" w:rsidR="004E327E" w:rsidRDefault="004E327E" w:rsidP="00AB0E05">
      <w:pPr>
        <w:contextualSpacing/>
        <w:jc w:val="center"/>
        <w:rPr>
          <w:rFonts w:ascii="Times New Roman" w:eastAsiaTheme="minorHAnsi" w:hAnsi="Times New Roman" w:cs="Times New Roman"/>
          <w:color w:val="auto"/>
          <w:sz w:val="18"/>
          <w:szCs w:val="18"/>
        </w:rPr>
      </w:pPr>
    </w:p>
    <w:p w14:paraId="2BBFF626" w14:textId="77777777" w:rsidR="004E327E" w:rsidRDefault="004E327E" w:rsidP="00AB0E05">
      <w:pPr>
        <w:contextualSpacing/>
        <w:jc w:val="center"/>
        <w:rPr>
          <w:rFonts w:ascii="Times New Roman" w:eastAsiaTheme="minorHAnsi" w:hAnsi="Times New Roman" w:cs="Times New Roman"/>
          <w:color w:val="auto"/>
          <w:sz w:val="18"/>
          <w:szCs w:val="18"/>
        </w:rPr>
      </w:pPr>
    </w:p>
    <w:p w14:paraId="4DBD71E8" w14:textId="77777777" w:rsidR="004E327E" w:rsidRDefault="004E327E" w:rsidP="00AB0E05">
      <w:pPr>
        <w:contextualSpacing/>
        <w:jc w:val="center"/>
        <w:rPr>
          <w:rFonts w:ascii="Times New Roman" w:eastAsiaTheme="minorHAnsi" w:hAnsi="Times New Roman" w:cs="Times New Roman"/>
          <w:color w:val="auto"/>
          <w:sz w:val="18"/>
          <w:szCs w:val="18"/>
        </w:rPr>
      </w:pPr>
    </w:p>
    <w:p w14:paraId="425891CC" w14:textId="77777777" w:rsidR="004E327E" w:rsidRDefault="004E327E" w:rsidP="00AB0E05">
      <w:pPr>
        <w:contextualSpacing/>
        <w:jc w:val="center"/>
        <w:rPr>
          <w:rFonts w:ascii="Times New Roman" w:eastAsiaTheme="minorHAnsi" w:hAnsi="Times New Roman" w:cs="Times New Roman"/>
          <w:color w:val="auto"/>
          <w:sz w:val="18"/>
          <w:szCs w:val="18"/>
        </w:rPr>
      </w:pPr>
    </w:p>
    <w:p w14:paraId="12E09170" w14:textId="77777777" w:rsidR="004E327E" w:rsidRDefault="004E327E" w:rsidP="00AB0E05">
      <w:pPr>
        <w:contextualSpacing/>
        <w:jc w:val="center"/>
        <w:rPr>
          <w:rFonts w:ascii="Times New Roman" w:eastAsiaTheme="minorHAnsi" w:hAnsi="Times New Roman" w:cs="Times New Roman"/>
          <w:color w:val="auto"/>
          <w:sz w:val="18"/>
          <w:szCs w:val="18"/>
        </w:rPr>
      </w:pPr>
    </w:p>
    <w:p w14:paraId="2453221E" w14:textId="77777777" w:rsidR="004E327E" w:rsidRDefault="004E327E" w:rsidP="00AB0E05">
      <w:pPr>
        <w:contextualSpacing/>
        <w:jc w:val="center"/>
        <w:rPr>
          <w:rFonts w:ascii="Times New Roman" w:eastAsiaTheme="minorHAnsi" w:hAnsi="Times New Roman" w:cs="Times New Roman"/>
          <w:color w:val="auto"/>
          <w:sz w:val="18"/>
          <w:szCs w:val="18"/>
        </w:rPr>
      </w:pPr>
    </w:p>
    <w:p w14:paraId="4461EB4D" w14:textId="77777777" w:rsidR="004E327E" w:rsidRPr="004E327E" w:rsidRDefault="004E327E" w:rsidP="00AB0E05">
      <w:pPr>
        <w:contextualSpacing/>
        <w:jc w:val="center"/>
        <w:rPr>
          <w:rFonts w:ascii="Times New Roman" w:eastAsiaTheme="minorHAnsi" w:hAnsi="Times New Roman" w:cs="Times New Roman"/>
          <w:color w:val="auto"/>
          <w:sz w:val="18"/>
          <w:szCs w:val="18"/>
        </w:rPr>
      </w:pPr>
    </w:p>
    <w:p w14:paraId="4E161587" w14:textId="79F4B04E" w:rsidR="004E327E" w:rsidRDefault="004E327E" w:rsidP="00AB0E05">
      <w:pPr>
        <w:contextualSpacing/>
        <w:jc w:val="center"/>
        <w:rPr>
          <w:rFonts w:ascii="Times New Roman" w:eastAsiaTheme="minorHAnsi" w:hAnsi="Times New Roman" w:cs="Times New Roman"/>
          <w:i/>
          <w:color w:val="auto"/>
          <w:sz w:val="18"/>
          <w:szCs w:val="18"/>
        </w:rPr>
      </w:pPr>
      <w:r w:rsidRPr="004E327E">
        <w:rPr>
          <w:rFonts w:ascii="Times New Roman" w:eastAsiaTheme="minorHAnsi" w:hAnsi="Times New Roman" w:cs="Times New Roman"/>
          <w:i/>
          <w:color w:val="auto"/>
          <w:sz w:val="18"/>
          <w:szCs w:val="18"/>
        </w:rPr>
        <w:t>*расстановка мебели и предметы быта представлены на планировочном решении для примера и не являются предметом покупки</w:t>
      </w:r>
    </w:p>
    <w:p w14:paraId="2785AA26" w14:textId="77777777" w:rsidR="004E327E" w:rsidRDefault="004E327E" w:rsidP="00AB0E05">
      <w:pPr>
        <w:contextualSpacing/>
        <w:jc w:val="center"/>
        <w:rPr>
          <w:rFonts w:ascii="Times New Roman" w:eastAsiaTheme="minorHAnsi" w:hAnsi="Times New Roman" w:cs="Times New Roman"/>
          <w:i/>
          <w:color w:val="auto"/>
          <w:sz w:val="18"/>
          <w:szCs w:val="18"/>
        </w:rPr>
      </w:pPr>
    </w:p>
    <w:tbl>
      <w:tblPr>
        <w:tblStyle w:val="af9"/>
        <w:tblW w:w="10343" w:type="dxa"/>
        <w:tblLayout w:type="fixed"/>
        <w:tblLook w:val="04A0" w:firstRow="1" w:lastRow="0" w:firstColumn="1" w:lastColumn="0" w:noHBand="0" w:noVBand="1"/>
      </w:tblPr>
      <w:tblGrid>
        <w:gridCol w:w="10343"/>
      </w:tblGrid>
      <w:tr w:rsidR="004E327E" w:rsidRPr="000C5233" w14:paraId="00DFDE77" w14:textId="77777777" w:rsidTr="004E327E">
        <w:tc>
          <w:tcPr>
            <w:tcW w:w="10343" w:type="dxa"/>
          </w:tcPr>
          <w:p w14:paraId="564BAF59" w14:textId="77777777" w:rsidR="004E327E" w:rsidRPr="000C5233" w:rsidRDefault="004E327E" w:rsidP="00DD6EE2">
            <w:pPr>
              <w:keepNext/>
              <w:contextualSpacing/>
              <w:rPr>
                <w:rFonts w:ascii="Times New Roman" w:hAnsi="Times New Roman" w:cs="Times New Roman"/>
                <w:b/>
                <w:bCs/>
                <w:sz w:val="18"/>
                <w:szCs w:val="18"/>
              </w:rPr>
            </w:pPr>
            <w:r w:rsidRPr="000C5233">
              <w:rPr>
                <w:rFonts w:ascii="Times New Roman" w:hAnsi="Times New Roman" w:cs="Times New Roman"/>
                <w:b/>
                <w:bCs/>
                <w:sz w:val="18"/>
                <w:szCs w:val="18"/>
              </w:rPr>
              <w:t xml:space="preserve">ЗАСТРОЙЩИК: </w:t>
            </w:r>
          </w:p>
          <w:p w14:paraId="3092DBF9" w14:textId="77777777" w:rsidR="004E327E" w:rsidRDefault="004E327E" w:rsidP="00DD6EE2">
            <w:pPr>
              <w:keepNext/>
              <w:tabs>
                <w:tab w:val="left" w:pos="142"/>
              </w:tabs>
              <w:contextualSpacing/>
              <w:rPr>
                <w:rFonts w:ascii="Times New Roman" w:eastAsiaTheme="minorEastAsia" w:hAnsi="Times New Roman" w:cs="Times New Roman"/>
                <w:sz w:val="18"/>
                <w:szCs w:val="18"/>
              </w:rPr>
            </w:pPr>
            <w:r w:rsidRPr="000C5233">
              <w:rPr>
                <w:rFonts w:ascii="Times New Roman" w:eastAsiaTheme="minorEastAsia" w:hAnsi="Times New Roman" w:cs="Times New Roman"/>
                <w:b/>
                <w:sz w:val="18"/>
                <w:szCs w:val="18"/>
              </w:rPr>
              <w:t>ООО «Специализированный застройщик «</w:t>
            </w:r>
            <w:r w:rsidRPr="000C5233">
              <w:rPr>
                <w:rFonts w:ascii="Times New Roman" w:hAnsi="Times New Roman" w:cs="Times New Roman"/>
                <w:b/>
                <w:sz w:val="18"/>
                <w:szCs w:val="18"/>
              </w:rPr>
              <w:t>Эко-Город</w:t>
            </w:r>
            <w:r w:rsidRPr="000C5233">
              <w:rPr>
                <w:rFonts w:ascii="Times New Roman" w:eastAsiaTheme="minorEastAsia" w:hAnsi="Times New Roman" w:cs="Times New Roman"/>
                <w:b/>
                <w:sz w:val="18"/>
                <w:szCs w:val="18"/>
              </w:rPr>
              <w:t>»</w:t>
            </w:r>
            <w:r w:rsidRPr="000C5233">
              <w:rPr>
                <w:rFonts w:ascii="Times New Roman" w:eastAsiaTheme="minorEastAsia" w:hAnsi="Times New Roman" w:cs="Times New Roman"/>
                <w:sz w:val="18"/>
                <w:szCs w:val="18"/>
              </w:rPr>
              <w:t xml:space="preserve"> </w:t>
            </w:r>
          </w:p>
          <w:p w14:paraId="0D0DB5DA" w14:textId="77777777" w:rsidR="004E327E" w:rsidRPr="000C5233" w:rsidRDefault="004E327E" w:rsidP="00DD6EE2">
            <w:pPr>
              <w:keepNext/>
              <w:tabs>
                <w:tab w:val="left" w:pos="142"/>
              </w:tabs>
              <w:contextualSpacing/>
              <w:rPr>
                <w:rFonts w:ascii="Times New Roman" w:hAnsi="Times New Roman" w:cs="Times New Roman"/>
                <w:sz w:val="18"/>
                <w:szCs w:val="18"/>
              </w:rPr>
            </w:pPr>
            <w:r w:rsidRPr="000C5233">
              <w:rPr>
                <w:rFonts w:ascii="Times New Roman" w:hAnsi="Times New Roman" w:cs="Times New Roman"/>
                <w:sz w:val="18"/>
                <w:szCs w:val="18"/>
              </w:rPr>
              <w:t xml:space="preserve">ИНН 3907206489, КПП </w:t>
            </w:r>
            <w:r w:rsidRPr="000C5233">
              <w:rPr>
                <w:rFonts w:ascii="Times New Roman" w:eastAsiaTheme="minorHAnsi" w:hAnsi="Times New Roman" w:cs="Times New Roman"/>
                <w:sz w:val="18"/>
                <w:szCs w:val="18"/>
                <w:lang w:eastAsia="en-US"/>
              </w:rPr>
              <w:t xml:space="preserve">390601001, </w:t>
            </w:r>
            <w:r w:rsidRPr="000C5233">
              <w:rPr>
                <w:rFonts w:ascii="Times New Roman" w:hAnsi="Times New Roman" w:cs="Times New Roman"/>
                <w:sz w:val="18"/>
                <w:szCs w:val="18"/>
              </w:rPr>
              <w:t>ОГРН 1093925028560;</w:t>
            </w:r>
          </w:p>
          <w:p w14:paraId="6206303A" w14:textId="77777777" w:rsidR="004E327E" w:rsidRPr="000C5233" w:rsidRDefault="004E327E" w:rsidP="00DD6EE2">
            <w:pPr>
              <w:keepNext/>
              <w:tabs>
                <w:tab w:val="left" w:pos="142"/>
              </w:tabs>
              <w:contextualSpacing/>
              <w:jc w:val="both"/>
              <w:rPr>
                <w:rFonts w:ascii="Times New Roman" w:eastAsiaTheme="minorHAnsi" w:hAnsi="Times New Roman" w:cs="Times New Roman"/>
                <w:sz w:val="18"/>
                <w:szCs w:val="18"/>
                <w:lang w:eastAsia="en-US"/>
              </w:rPr>
            </w:pPr>
            <w:r w:rsidRPr="000C5233">
              <w:rPr>
                <w:rFonts w:ascii="Times New Roman" w:hAnsi="Times New Roman" w:cs="Times New Roman"/>
                <w:sz w:val="18"/>
                <w:szCs w:val="18"/>
              </w:rPr>
              <w:t xml:space="preserve">Адрес: </w:t>
            </w:r>
            <w:r w:rsidRPr="000C5233">
              <w:rPr>
                <w:rFonts w:ascii="Times New Roman" w:eastAsiaTheme="minorHAnsi" w:hAnsi="Times New Roman" w:cs="Times New Roman"/>
                <w:sz w:val="18"/>
                <w:szCs w:val="18"/>
                <w:lang w:eastAsia="en-US"/>
              </w:rPr>
              <w:t>236014, Калининградская обл., г. Калининград, пр-кт Советский, д. 187, офис 11;</w:t>
            </w:r>
          </w:p>
          <w:p w14:paraId="357081E3" w14:textId="77777777" w:rsidR="001E5F3A" w:rsidRDefault="001E5F3A" w:rsidP="001E5F3A">
            <w:pPr>
              <w:keepNext/>
              <w:contextualSpacing/>
              <w:jc w:val="both"/>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1E5F3A">
              <w:rPr>
                <w:rFonts w:ascii="Times New Roman" w:eastAsiaTheme="minorEastAsia" w:hAnsi="Times New Roman" w:cs="Times New Roman"/>
                <w:bCs/>
                <w:iCs/>
                <w:color w:val="auto"/>
                <w:sz w:val="18"/>
                <w:szCs w:val="18"/>
              </w:rPr>
              <w:t xml:space="preserve">40702810632580004609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w:t>
            </w:r>
          </w:p>
          <w:p w14:paraId="3833ACFE" w14:textId="77777777" w:rsidR="001E5F3A" w:rsidRPr="000C5233" w:rsidRDefault="001E5F3A" w:rsidP="001E5F3A">
            <w:pPr>
              <w:keepNext/>
              <w:contextualSpacing/>
              <w:jc w:val="both"/>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к/с</w:t>
            </w:r>
            <w:r>
              <w:rPr>
                <w:rFonts w:ascii="Times New Roman" w:eastAsiaTheme="minorEastAsia" w:hAnsi="Times New Roman" w:cs="Times New Roman"/>
                <w:color w:val="auto"/>
                <w:sz w:val="18"/>
                <w:szCs w:val="18"/>
              </w:rPr>
              <w:t> </w:t>
            </w:r>
            <w:r w:rsidRPr="0080227C">
              <w:rPr>
                <w:rFonts w:ascii="Times New Roman" w:eastAsiaTheme="minorEastAsia" w:hAnsi="Times New Roman" w:cs="Times New Roman"/>
                <w:color w:val="auto"/>
                <w:sz w:val="18"/>
                <w:szCs w:val="18"/>
              </w:rPr>
              <w:t xml:space="preserve">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0222D0C3" w14:textId="77777777" w:rsidR="004E327E" w:rsidRPr="000C5233" w:rsidRDefault="004E327E" w:rsidP="00DD6EE2">
            <w:pPr>
              <w:keepNext/>
              <w:contextualSpacing/>
              <w:jc w:val="both"/>
              <w:rPr>
                <w:rFonts w:ascii="Times New Roman" w:hAnsi="Times New Roman" w:cs="Times New Roman"/>
                <w:sz w:val="18"/>
                <w:szCs w:val="18"/>
              </w:rPr>
            </w:pPr>
            <w:r w:rsidRPr="000C5233">
              <w:rPr>
                <w:rFonts w:ascii="Times New Roman" w:hAnsi="Times New Roman" w:cs="Times New Roman"/>
                <w:sz w:val="18"/>
                <w:szCs w:val="18"/>
              </w:rPr>
              <w:t xml:space="preserve">                                   </w:t>
            </w:r>
          </w:p>
          <w:p w14:paraId="0CAF76C6" w14:textId="77777777" w:rsidR="004E327E" w:rsidRPr="000C5233" w:rsidRDefault="004E327E" w:rsidP="00DD6EE2">
            <w:pPr>
              <w:contextualSpacing/>
              <w:jc w:val="right"/>
              <w:rPr>
                <w:rFonts w:ascii="Times New Roman" w:hAnsi="Times New Roman" w:cs="Times New Roman"/>
                <w:sz w:val="18"/>
                <w:szCs w:val="18"/>
              </w:rPr>
            </w:pPr>
            <w:r w:rsidRPr="000C5233">
              <w:rPr>
                <w:rFonts w:ascii="Times New Roman" w:hAnsi="Times New Roman" w:cs="Times New Roman"/>
                <w:sz w:val="18"/>
                <w:szCs w:val="18"/>
              </w:rPr>
              <w:t>Генеральный директор __________________________________________ / Качанович А.Н./</w:t>
            </w:r>
          </w:p>
          <w:p w14:paraId="426C4AAC" w14:textId="77777777" w:rsidR="004E327E" w:rsidRPr="000C5233" w:rsidRDefault="004E327E" w:rsidP="00DD6EE2">
            <w:pPr>
              <w:tabs>
                <w:tab w:val="left" w:pos="5860"/>
              </w:tabs>
              <w:contextualSpacing/>
              <w:rPr>
                <w:rFonts w:ascii="Times New Roman" w:hAnsi="Times New Roman" w:cs="Times New Roman"/>
                <w:bCs/>
                <w:i/>
                <w:color w:val="auto"/>
                <w:sz w:val="18"/>
                <w:szCs w:val="18"/>
              </w:rPr>
            </w:pPr>
            <w:r w:rsidRPr="000C5233">
              <w:rPr>
                <w:rFonts w:ascii="Times New Roman" w:hAnsi="Times New Roman" w:cs="Times New Roman"/>
                <w:sz w:val="18"/>
                <w:szCs w:val="18"/>
              </w:rPr>
              <w:t xml:space="preserve">                                                                                                          </w:t>
            </w:r>
            <w:r>
              <w:rPr>
                <w:rFonts w:ascii="Times New Roman" w:hAnsi="Times New Roman" w:cs="Times New Roman"/>
                <w:sz w:val="18"/>
                <w:szCs w:val="18"/>
              </w:rPr>
              <w:t xml:space="preserve">                                 </w:t>
            </w:r>
            <w:r w:rsidRPr="000C5233">
              <w:rPr>
                <w:rFonts w:ascii="Times New Roman" w:hAnsi="Times New Roman" w:cs="Times New Roman"/>
                <w:i/>
                <w:sz w:val="18"/>
                <w:szCs w:val="18"/>
              </w:rPr>
              <w:t xml:space="preserve">подпись   </w:t>
            </w:r>
          </w:p>
          <w:p w14:paraId="4F79708E" w14:textId="77777777" w:rsidR="004E327E" w:rsidRPr="000C5233" w:rsidRDefault="004E327E" w:rsidP="00DD6EE2">
            <w:pPr>
              <w:tabs>
                <w:tab w:val="left" w:pos="5860"/>
              </w:tabs>
              <w:contextualSpacing/>
              <w:rPr>
                <w:rFonts w:ascii="Times New Roman" w:hAnsi="Times New Roman" w:cs="Times New Roman"/>
                <w:bCs/>
                <w:i/>
                <w:color w:val="auto"/>
                <w:sz w:val="18"/>
                <w:szCs w:val="18"/>
              </w:rPr>
            </w:pPr>
          </w:p>
        </w:tc>
      </w:tr>
      <w:tr w:rsidR="004E327E" w:rsidRPr="000C5233" w14:paraId="642CDADA" w14:textId="77777777" w:rsidTr="004E327E">
        <w:tc>
          <w:tcPr>
            <w:tcW w:w="10343" w:type="dxa"/>
          </w:tcPr>
          <w:p w14:paraId="27663DC5" w14:textId="77777777" w:rsidR="004E327E" w:rsidRPr="000C5233" w:rsidRDefault="004E327E" w:rsidP="00DD6EE2">
            <w:pPr>
              <w:rPr>
                <w:rFonts w:ascii="Times New Roman" w:eastAsia="Times New Roman" w:hAnsi="Times New Roman" w:cs="Times New Roman"/>
                <w:b/>
                <w:bCs/>
                <w:color w:val="auto"/>
                <w:sz w:val="18"/>
                <w:szCs w:val="18"/>
                <w:lang w:eastAsia="en-US"/>
              </w:rPr>
            </w:pPr>
            <w:r w:rsidRPr="000C5233">
              <w:rPr>
                <w:rFonts w:ascii="Times New Roman" w:eastAsia="Times New Roman" w:hAnsi="Times New Roman" w:cs="Times New Roman"/>
                <w:b/>
                <w:bCs/>
                <w:color w:val="auto"/>
                <w:sz w:val="18"/>
                <w:szCs w:val="18"/>
                <w:lang w:eastAsia="en-US"/>
              </w:rPr>
              <w:t>УЧАСТНИК ДОЛЕВОГО СТРОИТЕЛЬСТВА:</w:t>
            </w:r>
          </w:p>
          <w:p w14:paraId="185C6D6F" w14:textId="77777777" w:rsidR="004E327E" w:rsidRPr="000C5233" w:rsidRDefault="004E327E" w:rsidP="00DD6EE2">
            <w:pPr>
              <w:jc w:val="center"/>
              <w:rPr>
                <w:rFonts w:ascii="Times New Roman" w:eastAsia="Times New Roman" w:hAnsi="Times New Roman" w:cs="Times New Roman"/>
                <w:color w:val="auto"/>
                <w:sz w:val="18"/>
                <w:szCs w:val="18"/>
                <w:lang w:eastAsia="en-US"/>
              </w:rPr>
            </w:pPr>
          </w:p>
          <w:p w14:paraId="2CDF0983" w14:textId="77777777" w:rsidR="004E327E" w:rsidRPr="000C5233" w:rsidRDefault="004E327E" w:rsidP="00DD6EE2">
            <w:pPr>
              <w:jc w:val="center"/>
              <w:rPr>
                <w:rFonts w:ascii="Times New Roman" w:hAnsi="Times New Roman" w:cs="Times New Roman"/>
                <w:color w:val="auto"/>
                <w:sz w:val="18"/>
                <w:szCs w:val="18"/>
              </w:rPr>
            </w:pPr>
            <w:r w:rsidRPr="000C5233">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037CC20B" w14:textId="77777777" w:rsidR="004E327E" w:rsidRPr="000C5233" w:rsidRDefault="004E327E" w:rsidP="00DD6EE2">
            <w:pPr>
              <w:jc w:val="center"/>
              <w:rPr>
                <w:rFonts w:ascii="Times New Roman" w:hAnsi="Times New Roman" w:cs="Times New Roman"/>
                <w:i/>
                <w:color w:val="auto"/>
                <w:sz w:val="18"/>
                <w:szCs w:val="18"/>
              </w:rPr>
            </w:pPr>
            <w:r w:rsidRPr="000C5233">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2ECBAA29" w14:textId="77777777" w:rsidR="004E327E" w:rsidRPr="004E327E" w:rsidRDefault="004E327E" w:rsidP="00AB0E05">
      <w:pPr>
        <w:contextualSpacing/>
        <w:jc w:val="center"/>
        <w:rPr>
          <w:rFonts w:ascii="Times New Roman" w:eastAsiaTheme="minorHAnsi" w:hAnsi="Times New Roman" w:cs="Times New Roman"/>
          <w:color w:val="auto"/>
          <w:sz w:val="18"/>
          <w:szCs w:val="18"/>
        </w:rPr>
      </w:pPr>
    </w:p>
    <w:p w14:paraId="6CDB2C72" w14:textId="1FB05D83" w:rsidR="00EB796B" w:rsidRPr="000C5233" w:rsidRDefault="00FC7BD4">
      <w:pPr>
        <w:pageBreakBefore/>
        <w:tabs>
          <w:tab w:val="left" w:leader="underscore" w:pos="9562"/>
        </w:tabs>
        <w:contextualSpacing/>
        <w:jc w:val="right"/>
        <w:rPr>
          <w:rFonts w:ascii="Times New Roman" w:hAnsi="Times New Roman" w:cs="Times New Roman"/>
          <w:b/>
          <w:color w:val="auto"/>
          <w:sz w:val="18"/>
          <w:szCs w:val="18"/>
        </w:rPr>
      </w:pPr>
      <w:r w:rsidRPr="000C5233">
        <w:rPr>
          <w:rFonts w:ascii="Times New Roman" w:eastAsiaTheme="minorHAnsi" w:hAnsi="Times New Roman" w:cs="Times New Roman"/>
          <w:b/>
          <w:color w:val="auto"/>
          <w:sz w:val="18"/>
          <w:szCs w:val="18"/>
        </w:rPr>
        <w:lastRenderedPageBreak/>
        <w:t xml:space="preserve">Приложение № 2 </w:t>
      </w:r>
    </w:p>
    <w:p w14:paraId="2F44F9DE" w14:textId="77777777" w:rsidR="00EB796B" w:rsidRPr="000C5233" w:rsidRDefault="00EB796B">
      <w:pPr>
        <w:tabs>
          <w:tab w:val="left" w:leader="underscore" w:pos="9562"/>
        </w:tabs>
        <w:contextualSpacing/>
        <w:jc w:val="right"/>
        <w:rPr>
          <w:rFonts w:ascii="Times New Roman" w:hAnsi="Times New Roman" w:cs="Times New Roman"/>
          <w:color w:val="auto"/>
          <w:sz w:val="18"/>
          <w:szCs w:val="18"/>
        </w:rPr>
      </w:pPr>
    </w:p>
    <w:p w14:paraId="04327538" w14:textId="2BB76964" w:rsidR="00EB796B" w:rsidRDefault="00FC7BD4">
      <w:pPr>
        <w:pStyle w:val="34"/>
        <w:shd w:val="clear" w:color="auto" w:fill="auto"/>
        <w:spacing w:line="240" w:lineRule="auto"/>
        <w:ind w:firstLine="0"/>
        <w:contextualSpacing/>
        <w:rPr>
          <w:rFonts w:eastAsiaTheme="minorHAnsi"/>
          <w:sz w:val="18"/>
          <w:szCs w:val="18"/>
        </w:rPr>
      </w:pPr>
      <w:r w:rsidRPr="000C5233">
        <w:rPr>
          <w:rFonts w:eastAsiaTheme="minorHAnsi"/>
          <w:sz w:val="18"/>
          <w:szCs w:val="18"/>
        </w:rPr>
        <w:t>Описание Объекта долевого строительства</w:t>
      </w:r>
    </w:p>
    <w:p w14:paraId="3652E0DE" w14:textId="77777777" w:rsidR="00925737" w:rsidRPr="000C5233" w:rsidRDefault="00925737">
      <w:pPr>
        <w:pStyle w:val="34"/>
        <w:shd w:val="clear" w:color="auto" w:fill="auto"/>
        <w:spacing w:line="240" w:lineRule="auto"/>
        <w:ind w:firstLine="0"/>
        <w:contextualSpacing/>
        <w:rPr>
          <w:sz w:val="18"/>
          <w:szCs w:val="18"/>
        </w:rPr>
      </w:pPr>
    </w:p>
    <w:p w14:paraId="1FAC0F7B" w14:textId="77777777" w:rsidR="00925737" w:rsidRPr="00F44480" w:rsidRDefault="00925737" w:rsidP="00925737">
      <w:pPr>
        <w:pStyle w:val="af4"/>
        <w:numPr>
          <w:ilvl w:val="0"/>
          <w:numId w:val="14"/>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Материал стен</w:t>
      </w:r>
      <w:r w:rsidRPr="00F44480">
        <w:rPr>
          <w:rFonts w:ascii="Times New Roman" w:hAnsi="Times New Roman" w:cs="Times New Roman"/>
          <w:color w:val="auto"/>
          <w:kern w:val="2"/>
          <w:sz w:val="18"/>
          <w:szCs w:val="18"/>
        </w:rPr>
        <w:t xml:space="preserve"> – наружные стены из керамических блоков; перегородки из керамических блоков. </w:t>
      </w:r>
    </w:p>
    <w:p w14:paraId="26DA9683" w14:textId="77777777" w:rsidR="00925737" w:rsidRPr="00F44480" w:rsidRDefault="00925737" w:rsidP="00925737">
      <w:pPr>
        <w:pStyle w:val="af4"/>
        <w:numPr>
          <w:ilvl w:val="0"/>
          <w:numId w:val="14"/>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 xml:space="preserve">Материал поэтажных перекрытий </w:t>
      </w:r>
      <w:r w:rsidRPr="00F44480">
        <w:rPr>
          <w:rFonts w:ascii="Times New Roman" w:hAnsi="Times New Roman" w:cs="Times New Roman"/>
          <w:color w:val="auto"/>
          <w:kern w:val="2"/>
          <w:sz w:val="18"/>
          <w:szCs w:val="18"/>
        </w:rPr>
        <w:t xml:space="preserve">– монолитный железобетон. </w:t>
      </w:r>
    </w:p>
    <w:p w14:paraId="2ACCD53D" w14:textId="77777777" w:rsidR="00925737" w:rsidRPr="00F44480" w:rsidRDefault="00925737" w:rsidP="00925737">
      <w:pPr>
        <w:pStyle w:val="af4"/>
        <w:numPr>
          <w:ilvl w:val="0"/>
          <w:numId w:val="14"/>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Входная дверь</w:t>
      </w:r>
      <w:r w:rsidRPr="00F44480">
        <w:rPr>
          <w:rFonts w:ascii="Times New Roman" w:hAnsi="Times New Roman" w:cs="Times New Roman"/>
          <w:color w:val="auto"/>
          <w:kern w:val="2"/>
          <w:sz w:val="18"/>
          <w:szCs w:val="18"/>
        </w:rPr>
        <w:t xml:space="preserve"> - устанавливается дверь.</w:t>
      </w:r>
    </w:p>
    <w:p w14:paraId="0F1D611A" w14:textId="77777777" w:rsidR="00925737" w:rsidRPr="00F44480" w:rsidRDefault="00925737" w:rsidP="00925737">
      <w:pPr>
        <w:pStyle w:val="af4"/>
        <w:numPr>
          <w:ilvl w:val="0"/>
          <w:numId w:val="14"/>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М</w:t>
      </w:r>
      <w:r w:rsidRPr="00F44480">
        <w:rPr>
          <w:rFonts w:ascii="Times New Roman" w:hAnsi="Times New Roman" w:cs="Times New Roman"/>
          <w:color w:val="auto"/>
          <w:sz w:val="18"/>
          <w:szCs w:val="18"/>
        </w:rPr>
        <w:t>ежкомнатные внутренние дверные блоки и дверные блоки в санузлах не устанавливаются</w:t>
      </w:r>
      <w:r>
        <w:rPr>
          <w:rFonts w:ascii="Times New Roman" w:hAnsi="Times New Roman" w:cs="Times New Roman"/>
          <w:color w:val="auto"/>
          <w:sz w:val="18"/>
          <w:szCs w:val="18"/>
        </w:rPr>
        <w:t>.</w:t>
      </w:r>
    </w:p>
    <w:p w14:paraId="7522D10C" w14:textId="77777777" w:rsidR="00925737" w:rsidRPr="00A90325" w:rsidRDefault="00925737" w:rsidP="00925737">
      <w:pPr>
        <w:pStyle w:val="af4"/>
        <w:numPr>
          <w:ilvl w:val="0"/>
          <w:numId w:val="14"/>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color w:val="auto"/>
          <w:sz w:val="18"/>
          <w:szCs w:val="18"/>
        </w:rPr>
        <w:t>Отделочные работы-</w:t>
      </w:r>
      <w:r w:rsidRPr="00F44480">
        <w:rPr>
          <w:rFonts w:ascii="Times New Roman" w:hAnsi="Times New Roman" w:cs="Times New Roman"/>
          <w:sz w:val="18"/>
          <w:szCs w:val="18"/>
        </w:rPr>
        <w:t xml:space="preserve"> «под серый ключ»: подготовка под чистовую отделку - штукатурка стен и перегородок – не выполняется; </w:t>
      </w:r>
      <w:r w:rsidRPr="00A90325">
        <w:rPr>
          <w:rFonts w:ascii="Times New Roman" w:hAnsi="Times New Roman" w:cs="Times New Roman"/>
          <w:sz w:val="18"/>
          <w:szCs w:val="18"/>
        </w:rPr>
        <w:t xml:space="preserve">полы—цементно-песчаная стяжка по слою звуко-теплоизоляции. </w:t>
      </w:r>
      <w:r w:rsidRPr="00A90325">
        <w:rPr>
          <w:rFonts w:ascii="Times New Roman" w:hAnsi="Times New Roman" w:cs="Times New Roman"/>
          <w:color w:val="auto"/>
          <w:kern w:val="2"/>
          <w:sz w:val="18"/>
          <w:szCs w:val="18"/>
        </w:rPr>
        <w:t>Потолки – отделка не предусмотрена.</w:t>
      </w:r>
    </w:p>
    <w:p w14:paraId="53BAB8D0" w14:textId="77777777" w:rsidR="00925737" w:rsidRPr="00A90325" w:rsidRDefault="00925737" w:rsidP="00925737">
      <w:pPr>
        <w:pStyle w:val="af4"/>
        <w:numPr>
          <w:ilvl w:val="0"/>
          <w:numId w:val="14"/>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 xml:space="preserve">Окна и балконные двери </w:t>
      </w:r>
      <w:r w:rsidRPr="00A90325">
        <w:rPr>
          <w:rFonts w:ascii="Times New Roman" w:hAnsi="Times New Roman" w:cs="Times New Roman"/>
          <w:color w:val="auto"/>
          <w:kern w:val="2"/>
          <w:sz w:val="18"/>
          <w:szCs w:val="18"/>
        </w:rPr>
        <w:t>– устанавливаются однокамерные стеклопакеты</w:t>
      </w:r>
      <w:r w:rsidRPr="00A90325">
        <w:rPr>
          <w:rFonts w:ascii="Times New Roman" w:hAnsi="Times New Roman" w:cs="Times New Roman"/>
          <w:sz w:val="18"/>
          <w:szCs w:val="18"/>
        </w:rPr>
        <w:t xml:space="preserve"> в переплетах из ПВХ-профиля</w:t>
      </w:r>
      <w:r w:rsidRPr="00A90325">
        <w:rPr>
          <w:rFonts w:ascii="Times New Roman" w:hAnsi="Times New Roman" w:cs="Times New Roman"/>
          <w:color w:val="auto"/>
          <w:kern w:val="2"/>
          <w:sz w:val="18"/>
          <w:szCs w:val="18"/>
        </w:rPr>
        <w:t>, откосы оштукатуриваются или выполняются из гипсокартона,</w:t>
      </w:r>
      <w:r w:rsidRPr="00A90325">
        <w:rPr>
          <w:rFonts w:ascii="Times New Roman" w:hAnsi="Times New Roman" w:cs="Times New Roman"/>
          <w:color w:val="auto"/>
          <w:sz w:val="18"/>
          <w:szCs w:val="18"/>
        </w:rPr>
        <w:t xml:space="preserve"> подоконники не устанавливаются.</w:t>
      </w:r>
      <w:r w:rsidRPr="00A90325">
        <w:rPr>
          <w:rFonts w:ascii="Times New Roman" w:hAnsi="Times New Roman" w:cs="Times New Roman"/>
          <w:sz w:val="18"/>
          <w:szCs w:val="18"/>
        </w:rPr>
        <w:t xml:space="preserve"> </w:t>
      </w:r>
    </w:p>
    <w:p w14:paraId="3D50DC5A" w14:textId="77777777" w:rsidR="00925737" w:rsidRPr="00A90325" w:rsidRDefault="00925737" w:rsidP="00925737">
      <w:pPr>
        <w:pStyle w:val="af4"/>
        <w:numPr>
          <w:ilvl w:val="0"/>
          <w:numId w:val="14"/>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Водоснабжение</w:t>
      </w:r>
      <w:r w:rsidRPr="00A90325">
        <w:rPr>
          <w:rFonts w:ascii="Times New Roman" w:hAnsi="Times New Roman" w:cs="Times New Roman"/>
          <w:color w:val="auto"/>
          <w:kern w:val="2"/>
          <w:sz w:val="18"/>
          <w:szCs w:val="18"/>
        </w:rPr>
        <w:t xml:space="preserve"> – выполняется ввод сантехнических труб холодной воды в помещение санузла, кухни устанавливается счетчик холодной воды. </w:t>
      </w:r>
      <w:r w:rsidRPr="00A90325">
        <w:rPr>
          <w:rFonts w:ascii="Times New Roman" w:hAnsi="Times New Roman" w:cs="Times New Roman"/>
          <w:color w:val="auto"/>
          <w:sz w:val="18"/>
          <w:szCs w:val="18"/>
        </w:rPr>
        <w:t xml:space="preserve">Все разводки внутри квартиры выполняются УЧАСТНИКОМ ДОЛЕВОГО СТРОИТЕЛЬСТВА </w:t>
      </w:r>
      <w:r w:rsidRPr="00A90325">
        <w:rPr>
          <w:rFonts w:ascii="Times New Roman" w:hAnsi="Times New Roman" w:cs="Times New Roman"/>
          <w:sz w:val="18"/>
          <w:szCs w:val="18"/>
        </w:rPr>
        <w:t>самостоятельно и за свой счет</w:t>
      </w:r>
      <w:r w:rsidRPr="00A90325">
        <w:rPr>
          <w:rFonts w:ascii="Times New Roman" w:hAnsi="Times New Roman" w:cs="Times New Roman"/>
          <w:color w:val="auto"/>
          <w:sz w:val="18"/>
          <w:szCs w:val="18"/>
        </w:rPr>
        <w:t>.</w:t>
      </w:r>
    </w:p>
    <w:p w14:paraId="62224BE6" w14:textId="77777777" w:rsidR="00925737" w:rsidRPr="00A90325" w:rsidRDefault="00925737" w:rsidP="00925737">
      <w:pPr>
        <w:pStyle w:val="af4"/>
        <w:numPr>
          <w:ilvl w:val="0"/>
          <w:numId w:val="14"/>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color w:val="auto"/>
          <w:kern w:val="2"/>
          <w:sz w:val="18"/>
          <w:szCs w:val="18"/>
        </w:rPr>
        <w:t xml:space="preserve"> </w:t>
      </w:r>
      <w:r w:rsidRPr="00A90325">
        <w:rPr>
          <w:rFonts w:ascii="Times New Roman" w:hAnsi="Times New Roman" w:cs="Times New Roman"/>
          <w:color w:val="auto"/>
          <w:sz w:val="18"/>
          <w:szCs w:val="18"/>
        </w:rPr>
        <w:t xml:space="preserve">Сантехоборудование (ванны, умывальники, унитазы, мойки), полотенцесушители - не устанавливаются, </w:t>
      </w:r>
      <w:r w:rsidRPr="00A90325">
        <w:rPr>
          <w:rFonts w:ascii="Times New Roman" w:hAnsi="Times New Roman" w:cs="Times New Roman"/>
          <w:sz w:val="18"/>
          <w:szCs w:val="18"/>
        </w:rPr>
        <w:t xml:space="preserve">кабели слаботочных устройств (телевидение, интернет) прокладываются до прихожей. </w:t>
      </w:r>
      <w:r w:rsidRPr="00A90325">
        <w:rPr>
          <w:rFonts w:ascii="Times New Roman" w:hAnsi="Times New Roman" w:cs="Times New Roman"/>
          <w:color w:val="auto"/>
          <w:sz w:val="18"/>
          <w:szCs w:val="18"/>
        </w:rPr>
        <w:t xml:space="preserve">Все разводки внутри квартиры выполняются УЧАСТНИКОМ ДОЛЕВОГО СТРОИТЕЛЬСТВА </w:t>
      </w:r>
      <w:r w:rsidRPr="00A90325">
        <w:rPr>
          <w:rFonts w:ascii="Times New Roman" w:hAnsi="Times New Roman" w:cs="Times New Roman"/>
          <w:sz w:val="18"/>
          <w:szCs w:val="18"/>
        </w:rPr>
        <w:t>самостоятельно и за свой счет</w:t>
      </w:r>
      <w:r w:rsidRPr="00A90325">
        <w:rPr>
          <w:rFonts w:ascii="Times New Roman" w:hAnsi="Times New Roman" w:cs="Times New Roman"/>
          <w:color w:val="auto"/>
          <w:sz w:val="18"/>
          <w:szCs w:val="18"/>
        </w:rPr>
        <w:t>.</w:t>
      </w:r>
    </w:p>
    <w:p w14:paraId="58C6A346" w14:textId="77777777" w:rsidR="00925737" w:rsidRPr="00A90325" w:rsidRDefault="00925737" w:rsidP="00925737">
      <w:pPr>
        <w:pStyle w:val="af4"/>
        <w:numPr>
          <w:ilvl w:val="0"/>
          <w:numId w:val="14"/>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color w:val="auto"/>
          <w:sz w:val="18"/>
          <w:szCs w:val="18"/>
        </w:rPr>
        <w:t xml:space="preserve">Стояки канализации выполняются с установкой необходимых фасонных частей с поэтажными заглушками без выполнения ЗАСТРОЙЩИКОМ разводки для подключения сантехприборов (унитазов, ванн, моек). Все разводки внутри квартиры выполняются УЧАСТНИКОМ ДОЛЕВОГО СТРОИТЕЛЬСТВА </w:t>
      </w:r>
      <w:r w:rsidRPr="00A90325">
        <w:rPr>
          <w:rFonts w:ascii="Times New Roman" w:hAnsi="Times New Roman" w:cs="Times New Roman"/>
          <w:sz w:val="18"/>
          <w:szCs w:val="18"/>
        </w:rPr>
        <w:t>самостоятельно и за свой счет</w:t>
      </w:r>
      <w:r w:rsidRPr="00A90325">
        <w:rPr>
          <w:rFonts w:ascii="Times New Roman" w:hAnsi="Times New Roman" w:cs="Times New Roman"/>
          <w:color w:val="auto"/>
          <w:sz w:val="18"/>
          <w:szCs w:val="18"/>
        </w:rPr>
        <w:t>.</w:t>
      </w:r>
    </w:p>
    <w:p w14:paraId="5772A3C6" w14:textId="77777777" w:rsidR="00925737" w:rsidRPr="00A90325" w:rsidRDefault="00925737" w:rsidP="00925737">
      <w:pPr>
        <w:pStyle w:val="af4"/>
        <w:numPr>
          <w:ilvl w:val="0"/>
          <w:numId w:val="14"/>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 xml:space="preserve">Водоотведение – </w:t>
      </w:r>
      <w:r w:rsidRPr="00A90325">
        <w:rPr>
          <w:rFonts w:ascii="Times New Roman" w:hAnsi="Times New Roman" w:cs="Times New Roman"/>
          <w:color w:val="auto"/>
          <w:kern w:val="2"/>
          <w:sz w:val="18"/>
          <w:szCs w:val="18"/>
        </w:rPr>
        <w:t xml:space="preserve">выполняется ввод канализационных труб в помещение, устанавливается тройник для подключения. </w:t>
      </w:r>
    </w:p>
    <w:p w14:paraId="6401B99F" w14:textId="77777777" w:rsidR="00925737" w:rsidRPr="00F44480" w:rsidRDefault="00925737" w:rsidP="00925737">
      <w:pPr>
        <w:pStyle w:val="af4"/>
        <w:numPr>
          <w:ilvl w:val="0"/>
          <w:numId w:val="14"/>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Электроснабжение</w:t>
      </w:r>
      <w:r w:rsidRPr="00A90325">
        <w:rPr>
          <w:rFonts w:ascii="Times New Roman" w:hAnsi="Times New Roman" w:cs="Times New Roman"/>
          <w:color w:val="auto"/>
          <w:kern w:val="2"/>
          <w:sz w:val="18"/>
          <w:szCs w:val="18"/>
        </w:rPr>
        <w:t xml:space="preserve"> – устанавливается</w:t>
      </w:r>
      <w:r w:rsidRPr="00F44480">
        <w:rPr>
          <w:rFonts w:ascii="Times New Roman" w:hAnsi="Times New Roman" w:cs="Times New Roman"/>
          <w:color w:val="auto"/>
          <w:kern w:val="2"/>
          <w:sz w:val="18"/>
          <w:szCs w:val="18"/>
        </w:rPr>
        <w:t xml:space="preserve"> счетчик индивидуального учета, выполняется электрическая разводка с установкой розеток и выключателей </w:t>
      </w:r>
      <w:r w:rsidRPr="00F44480">
        <w:rPr>
          <w:rFonts w:ascii="Times New Roman" w:hAnsi="Times New Roman" w:cs="Times New Roman"/>
          <w:sz w:val="18"/>
          <w:szCs w:val="18"/>
        </w:rPr>
        <w:t>(светильники не предусматриваются)</w:t>
      </w:r>
      <w:r w:rsidRPr="00F44480">
        <w:rPr>
          <w:rFonts w:ascii="Times New Roman" w:hAnsi="Times New Roman" w:cs="Times New Roman"/>
          <w:color w:val="auto"/>
          <w:kern w:val="2"/>
          <w:sz w:val="18"/>
          <w:szCs w:val="18"/>
        </w:rPr>
        <w:t>.</w:t>
      </w:r>
    </w:p>
    <w:p w14:paraId="313AE8AC" w14:textId="77777777" w:rsidR="00925737" w:rsidRPr="00F44480" w:rsidRDefault="00925737" w:rsidP="00925737">
      <w:pPr>
        <w:pStyle w:val="af4"/>
        <w:numPr>
          <w:ilvl w:val="0"/>
          <w:numId w:val="14"/>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Теплоснабжение (отопление):</w:t>
      </w:r>
      <w:r w:rsidRPr="00F44480">
        <w:rPr>
          <w:rFonts w:ascii="Times New Roman" w:hAnsi="Times New Roman" w:cs="Times New Roman"/>
          <w:color w:val="auto"/>
          <w:kern w:val="2"/>
          <w:sz w:val="18"/>
          <w:szCs w:val="18"/>
        </w:rPr>
        <w:t xml:space="preserve"> для всех жилых помещений, кроме студий, - от </w:t>
      </w:r>
      <w:r w:rsidRPr="00F44480">
        <w:rPr>
          <w:rFonts w:ascii="Times New Roman" w:hAnsi="Times New Roman" w:cs="Times New Roman"/>
          <w:sz w:val="18"/>
          <w:szCs w:val="18"/>
        </w:rPr>
        <w:t>индивидуального</w:t>
      </w:r>
      <w:r w:rsidRPr="00F44480">
        <w:rPr>
          <w:rFonts w:ascii="Times New Roman" w:hAnsi="Times New Roman" w:cs="Times New Roman"/>
          <w:color w:val="auto"/>
          <w:kern w:val="2"/>
          <w:sz w:val="18"/>
          <w:szCs w:val="18"/>
        </w:rPr>
        <w:t xml:space="preserve"> газового двухконтурного котла, с установкой радиаторов отопления</w:t>
      </w:r>
      <w:r w:rsidRPr="00F44480">
        <w:rPr>
          <w:rFonts w:ascii="Times New Roman" w:hAnsi="Times New Roman" w:cs="Times New Roman"/>
          <w:sz w:val="18"/>
          <w:szCs w:val="18"/>
        </w:rPr>
        <w:t>; для студий – от крышных котельных,</w:t>
      </w:r>
      <w:r w:rsidRPr="00F44480">
        <w:rPr>
          <w:rFonts w:ascii="Times New Roman" w:hAnsi="Times New Roman" w:cs="Times New Roman"/>
          <w:color w:val="auto"/>
          <w:kern w:val="2"/>
          <w:sz w:val="18"/>
          <w:szCs w:val="18"/>
        </w:rPr>
        <w:t xml:space="preserve"> с установкой радиаторов отопления</w:t>
      </w:r>
      <w:r w:rsidRPr="00F44480">
        <w:rPr>
          <w:rFonts w:ascii="Times New Roman" w:hAnsi="Times New Roman" w:cs="Times New Roman"/>
          <w:sz w:val="18"/>
          <w:szCs w:val="18"/>
        </w:rPr>
        <w:t>.</w:t>
      </w:r>
    </w:p>
    <w:p w14:paraId="3BFCD524" w14:textId="77777777" w:rsidR="00925737" w:rsidRPr="00F44480" w:rsidRDefault="00925737" w:rsidP="00925737">
      <w:pPr>
        <w:pStyle w:val="af4"/>
        <w:tabs>
          <w:tab w:val="left" w:pos="426"/>
          <w:tab w:val="left" w:pos="709"/>
        </w:tabs>
        <w:spacing w:before="120"/>
        <w:ind w:left="0" w:right="3"/>
        <w:contextualSpacing w:val="0"/>
        <w:jc w:val="both"/>
        <w:rPr>
          <w:rFonts w:ascii="Times New Roman" w:hAnsi="Times New Roman" w:cs="Times New Roman"/>
          <w:sz w:val="18"/>
          <w:szCs w:val="18"/>
        </w:rPr>
      </w:pPr>
      <w:r w:rsidRPr="00F44480">
        <w:rPr>
          <w:rFonts w:ascii="Times New Roman" w:hAnsi="Times New Roman" w:cs="Times New Roman"/>
          <w:sz w:val="18"/>
          <w:szCs w:val="18"/>
        </w:rPr>
        <w:t>Приобретение и установка сантехнических приборов, а также выполнение всех</w:t>
      </w:r>
      <w:r>
        <w:rPr>
          <w:rFonts w:ascii="Times New Roman" w:hAnsi="Times New Roman" w:cs="Times New Roman"/>
          <w:sz w:val="18"/>
          <w:szCs w:val="18"/>
        </w:rPr>
        <w:t>,</w:t>
      </w:r>
      <w:r w:rsidRPr="00F44480">
        <w:rPr>
          <w:rFonts w:ascii="Times New Roman" w:hAnsi="Times New Roman" w:cs="Times New Roman"/>
          <w:sz w:val="18"/>
          <w:szCs w:val="18"/>
        </w:rPr>
        <w:t xml:space="preserve"> не указанных в настоящем Приложении внутренних работ</w:t>
      </w:r>
      <w:r>
        <w:rPr>
          <w:rFonts w:ascii="Times New Roman" w:hAnsi="Times New Roman" w:cs="Times New Roman"/>
          <w:sz w:val="18"/>
          <w:szCs w:val="18"/>
        </w:rPr>
        <w:t>,</w:t>
      </w:r>
      <w:r w:rsidRPr="00F44480">
        <w:rPr>
          <w:rFonts w:ascii="Times New Roman" w:hAnsi="Times New Roman" w:cs="Times New Roman"/>
          <w:sz w:val="18"/>
          <w:szCs w:val="18"/>
        </w:rPr>
        <w:t xml:space="preserve"> осуществляется УЧАСТНИКОМ ДОЛЕВОГО СТРОИТЕЛЬСТВА самостоятельно и за свой счет. </w:t>
      </w:r>
    </w:p>
    <w:p w14:paraId="014DBF3D" w14:textId="77777777" w:rsidR="00EB796B" w:rsidRPr="000C5233" w:rsidRDefault="00EB796B">
      <w:pPr>
        <w:pStyle w:val="af4"/>
        <w:tabs>
          <w:tab w:val="left" w:pos="284"/>
          <w:tab w:val="left" w:pos="567"/>
        </w:tabs>
        <w:ind w:left="0" w:right="24"/>
        <w:rPr>
          <w:rFonts w:ascii="Times New Roman" w:hAnsi="Times New Roman" w:cs="Times New Roman"/>
          <w:b/>
          <w:color w:val="auto"/>
          <w:sz w:val="18"/>
          <w:szCs w:val="18"/>
        </w:rPr>
      </w:pPr>
    </w:p>
    <w:tbl>
      <w:tblPr>
        <w:tblStyle w:val="af9"/>
        <w:tblW w:w="10485" w:type="dxa"/>
        <w:tblLayout w:type="fixed"/>
        <w:tblLook w:val="04A0" w:firstRow="1" w:lastRow="0" w:firstColumn="1" w:lastColumn="0" w:noHBand="0" w:noVBand="1"/>
      </w:tblPr>
      <w:tblGrid>
        <w:gridCol w:w="10485"/>
      </w:tblGrid>
      <w:tr w:rsidR="00EB796B" w:rsidRPr="000C5233" w14:paraId="5A9EBFD6" w14:textId="77777777" w:rsidTr="004E327E">
        <w:tc>
          <w:tcPr>
            <w:tcW w:w="10485" w:type="dxa"/>
          </w:tcPr>
          <w:p w14:paraId="1EAE25BC" w14:textId="77777777" w:rsidR="00EB796B" w:rsidRPr="000C5233" w:rsidRDefault="00FC7BD4">
            <w:pPr>
              <w:keepNext/>
              <w:contextualSpacing/>
              <w:rPr>
                <w:rFonts w:ascii="Times New Roman" w:hAnsi="Times New Roman" w:cs="Times New Roman"/>
                <w:b/>
                <w:bCs/>
                <w:sz w:val="18"/>
                <w:szCs w:val="18"/>
              </w:rPr>
            </w:pPr>
            <w:r w:rsidRPr="000C5233">
              <w:rPr>
                <w:rFonts w:ascii="Times New Roman" w:hAnsi="Times New Roman" w:cs="Times New Roman"/>
                <w:b/>
                <w:bCs/>
                <w:sz w:val="18"/>
                <w:szCs w:val="18"/>
              </w:rPr>
              <w:t xml:space="preserve">ЗАСТРОЙЩИК: </w:t>
            </w:r>
          </w:p>
          <w:p w14:paraId="21EEC969" w14:textId="77777777" w:rsidR="000C5233" w:rsidRDefault="000C5233" w:rsidP="000C5233">
            <w:pPr>
              <w:keepNext/>
              <w:tabs>
                <w:tab w:val="left" w:pos="142"/>
              </w:tabs>
              <w:contextualSpacing/>
              <w:rPr>
                <w:rFonts w:ascii="Times New Roman" w:eastAsiaTheme="minorEastAsia" w:hAnsi="Times New Roman" w:cs="Times New Roman"/>
                <w:sz w:val="18"/>
                <w:szCs w:val="18"/>
              </w:rPr>
            </w:pPr>
            <w:r w:rsidRPr="000C5233">
              <w:rPr>
                <w:rFonts w:ascii="Times New Roman" w:eastAsiaTheme="minorEastAsia" w:hAnsi="Times New Roman" w:cs="Times New Roman"/>
                <w:b/>
                <w:sz w:val="18"/>
                <w:szCs w:val="18"/>
              </w:rPr>
              <w:t>ООО «Специализированный застройщик «</w:t>
            </w:r>
            <w:r w:rsidRPr="000C5233">
              <w:rPr>
                <w:rFonts w:ascii="Times New Roman" w:hAnsi="Times New Roman" w:cs="Times New Roman"/>
                <w:b/>
                <w:sz w:val="18"/>
                <w:szCs w:val="18"/>
              </w:rPr>
              <w:t>Эко-Город</w:t>
            </w:r>
            <w:r w:rsidRPr="000C5233">
              <w:rPr>
                <w:rFonts w:ascii="Times New Roman" w:eastAsiaTheme="minorEastAsia" w:hAnsi="Times New Roman" w:cs="Times New Roman"/>
                <w:b/>
                <w:sz w:val="18"/>
                <w:szCs w:val="18"/>
              </w:rPr>
              <w:t>»</w:t>
            </w:r>
            <w:r w:rsidRPr="000C5233">
              <w:rPr>
                <w:rFonts w:ascii="Times New Roman" w:eastAsiaTheme="minorEastAsia" w:hAnsi="Times New Roman" w:cs="Times New Roman"/>
                <w:sz w:val="18"/>
                <w:szCs w:val="18"/>
              </w:rPr>
              <w:t xml:space="preserve"> </w:t>
            </w:r>
          </w:p>
          <w:p w14:paraId="60B17C30" w14:textId="77777777" w:rsidR="000C5233" w:rsidRPr="000C5233" w:rsidRDefault="000C5233" w:rsidP="000C5233">
            <w:pPr>
              <w:keepNext/>
              <w:tabs>
                <w:tab w:val="left" w:pos="142"/>
              </w:tabs>
              <w:contextualSpacing/>
              <w:rPr>
                <w:rFonts w:ascii="Times New Roman" w:hAnsi="Times New Roman" w:cs="Times New Roman"/>
                <w:sz w:val="18"/>
                <w:szCs w:val="18"/>
              </w:rPr>
            </w:pPr>
            <w:r w:rsidRPr="000C5233">
              <w:rPr>
                <w:rFonts w:ascii="Times New Roman" w:hAnsi="Times New Roman" w:cs="Times New Roman"/>
                <w:sz w:val="18"/>
                <w:szCs w:val="18"/>
              </w:rPr>
              <w:t xml:space="preserve">ИНН 3907206489, КПП </w:t>
            </w:r>
            <w:r w:rsidRPr="000C5233">
              <w:rPr>
                <w:rFonts w:ascii="Times New Roman" w:eastAsiaTheme="minorHAnsi" w:hAnsi="Times New Roman" w:cs="Times New Roman"/>
                <w:sz w:val="18"/>
                <w:szCs w:val="18"/>
                <w:lang w:eastAsia="en-US"/>
              </w:rPr>
              <w:t xml:space="preserve">390601001, </w:t>
            </w:r>
            <w:r w:rsidRPr="000C5233">
              <w:rPr>
                <w:rFonts w:ascii="Times New Roman" w:hAnsi="Times New Roman" w:cs="Times New Roman"/>
                <w:sz w:val="18"/>
                <w:szCs w:val="18"/>
              </w:rPr>
              <w:t>ОГРН 1093925028560;</w:t>
            </w:r>
          </w:p>
          <w:p w14:paraId="13F61C60" w14:textId="77777777" w:rsidR="000C5233" w:rsidRPr="000C5233" w:rsidRDefault="000C5233" w:rsidP="000C5233">
            <w:pPr>
              <w:keepNext/>
              <w:tabs>
                <w:tab w:val="left" w:pos="142"/>
              </w:tabs>
              <w:contextualSpacing/>
              <w:jc w:val="both"/>
              <w:rPr>
                <w:rFonts w:ascii="Times New Roman" w:eastAsiaTheme="minorHAnsi" w:hAnsi="Times New Roman" w:cs="Times New Roman"/>
                <w:sz w:val="18"/>
                <w:szCs w:val="18"/>
                <w:lang w:eastAsia="en-US"/>
              </w:rPr>
            </w:pPr>
            <w:r w:rsidRPr="000C5233">
              <w:rPr>
                <w:rFonts w:ascii="Times New Roman" w:hAnsi="Times New Roman" w:cs="Times New Roman"/>
                <w:sz w:val="18"/>
                <w:szCs w:val="18"/>
              </w:rPr>
              <w:t xml:space="preserve">Адрес: </w:t>
            </w:r>
            <w:r w:rsidRPr="000C5233">
              <w:rPr>
                <w:rFonts w:ascii="Times New Roman" w:eastAsiaTheme="minorHAnsi" w:hAnsi="Times New Roman" w:cs="Times New Roman"/>
                <w:sz w:val="18"/>
                <w:szCs w:val="18"/>
                <w:lang w:eastAsia="en-US"/>
              </w:rPr>
              <w:t>236014, Калининградская обл., г. Калининград, пр-кт Советский, д. 187, офис 11;</w:t>
            </w:r>
          </w:p>
          <w:p w14:paraId="318069B6" w14:textId="77777777" w:rsidR="001E5F3A" w:rsidRDefault="001E5F3A" w:rsidP="001E5F3A">
            <w:pPr>
              <w:keepNext/>
              <w:contextualSpacing/>
              <w:jc w:val="both"/>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1E5F3A">
              <w:rPr>
                <w:rFonts w:ascii="Times New Roman" w:eastAsiaTheme="minorEastAsia" w:hAnsi="Times New Roman" w:cs="Times New Roman"/>
                <w:bCs/>
                <w:iCs/>
                <w:color w:val="auto"/>
                <w:sz w:val="18"/>
                <w:szCs w:val="18"/>
              </w:rPr>
              <w:t xml:space="preserve">40702810632580004609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w:t>
            </w:r>
          </w:p>
          <w:p w14:paraId="26643200" w14:textId="77777777" w:rsidR="001E5F3A" w:rsidRPr="000C5233" w:rsidRDefault="001E5F3A" w:rsidP="001E5F3A">
            <w:pPr>
              <w:keepNext/>
              <w:contextualSpacing/>
              <w:jc w:val="both"/>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к/с</w:t>
            </w:r>
            <w:r>
              <w:rPr>
                <w:rFonts w:ascii="Times New Roman" w:eastAsiaTheme="minorEastAsia" w:hAnsi="Times New Roman" w:cs="Times New Roman"/>
                <w:color w:val="auto"/>
                <w:sz w:val="18"/>
                <w:szCs w:val="18"/>
              </w:rPr>
              <w:t> </w:t>
            </w:r>
            <w:r w:rsidRPr="0080227C">
              <w:rPr>
                <w:rFonts w:ascii="Times New Roman" w:eastAsiaTheme="minorEastAsia" w:hAnsi="Times New Roman" w:cs="Times New Roman"/>
                <w:color w:val="auto"/>
                <w:sz w:val="18"/>
                <w:szCs w:val="18"/>
              </w:rPr>
              <w:t xml:space="preserve">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66B415C1" w14:textId="77777777" w:rsidR="000C5233" w:rsidRDefault="000C5233">
            <w:pPr>
              <w:contextualSpacing/>
              <w:jc w:val="right"/>
              <w:rPr>
                <w:rFonts w:ascii="Times New Roman" w:hAnsi="Times New Roman" w:cs="Times New Roman"/>
                <w:sz w:val="18"/>
                <w:szCs w:val="18"/>
              </w:rPr>
            </w:pPr>
            <w:r>
              <w:rPr>
                <w:rFonts w:ascii="Times New Roman" w:hAnsi="Times New Roman" w:cs="Times New Roman"/>
                <w:sz w:val="18"/>
                <w:szCs w:val="18"/>
              </w:rPr>
              <w:t xml:space="preserve"> </w:t>
            </w:r>
          </w:p>
          <w:p w14:paraId="2226DEE6" w14:textId="5FF575C6" w:rsidR="00EB796B" w:rsidRPr="000C5233" w:rsidRDefault="00FC7BD4">
            <w:pPr>
              <w:contextualSpacing/>
              <w:jc w:val="right"/>
              <w:rPr>
                <w:rFonts w:ascii="Times New Roman" w:hAnsi="Times New Roman" w:cs="Times New Roman"/>
                <w:sz w:val="18"/>
                <w:szCs w:val="18"/>
              </w:rPr>
            </w:pPr>
            <w:r w:rsidRPr="000C5233">
              <w:rPr>
                <w:rFonts w:ascii="Times New Roman" w:hAnsi="Times New Roman" w:cs="Times New Roman"/>
                <w:sz w:val="18"/>
                <w:szCs w:val="18"/>
              </w:rPr>
              <w:t>Генеральный директор __________________________________________ / Качанович А.Н./</w:t>
            </w:r>
          </w:p>
          <w:p w14:paraId="7A70B826" w14:textId="77777777" w:rsidR="00EB796B" w:rsidRDefault="00FC7BD4" w:rsidP="000C5233">
            <w:pPr>
              <w:tabs>
                <w:tab w:val="left" w:pos="5860"/>
              </w:tabs>
              <w:contextualSpacing/>
              <w:rPr>
                <w:rFonts w:ascii="Times New Roman" w:hAnsi="Times New Roman" w:cs="Times New Roman"/>
                <w:i/>
                <w:sz w:val="18"/>
                <w:szCs w:val="18"/>
              </w:rPr>
            </w:pPr>
            <w:r w:rsidRPr="000C5233">
              <w:rPr>
                <w:rFonts w:ascii="Times New Roman" w:hAnsi="Times New Roman" w:cs="Times New Roman"/>
                <w:sz w:val="18"/>
                <w:szCs w:val="18"/>
              </w:rPr>
              <w:t xml:space="preserve">                                                                                                        </w:t>
            </w:r>
            <w:r w:rsidR="000C5233">
              <w:rPr>
                <w:rFonts w:ascii="Times New Roman" w:hAnsi="Times New Roman" w:cs="Times New Roman"/>
                <w:sz w:val="18"/>
                <w:szCs w:val="18"/>
              </w:rPr>
              <w:t xml:space="preserve">                              </w:t>
            </w:r>
            <w:r w:rsidRPr="000C5233">
              <w:rPr>
                <w:rFonts w:ascii="Times New Roman" w:hAnsi="Times New Roman" w:cs="Times New Roman"/>
                <w:sz w:val="18"/>
                <w:szCs w:val="18"/>
              </w:rPr>
              <w:t xml:space="preserve">  </w:t>
            </w:r>
            <w:r w:rsidRPr="000C5233">
              <w:rPr>
                <w:rFonts w:ascii="Times New Roman" w:hAnsi="Times New Roman" w:cs="Times New Roman"/>
                <w:i/>
                <w:sz w:val="18"/>
                <w:szCs w:val="18"/>
              </w:rPr>
              <w:t xml:space="preserve">подпись   </w:t>
            </w:r>
          </w:p>
          <w:p w14:paraId="4511E584" w14:textId="30DDD4EE" w:rsidR="000C5233" w:rsidRPr="000C5233" w:rsidRDefault="000C5233" w:rsidP="000C5233">
            <w:pPr>
              <w:tabs>
                <w:tab w:val="left" w:pos="5860"/>
              </w:tabs>
              <w:contextualSpacing/>
              <w:rPr>
                <w:rFonts w:ascii="Times New Roman" w:hAnsi="Times New Roman" w:cs="Times New Roman"/>
                <w:bCs/>
                <w:i/>
                <w:color w:val="auto"/>
                <w:sz w:val="18"/>
                <w:szCs w:val="18"/>
              </w:rPr>
            </w:pPr>
          </w:p>
        </w:tc>
      </w:tr>
      <w:tr w:rsidR="00EB796B" w:rsidRPr="000C5233" w14:paraId="3E2D5A9C" w14:textId="77777777" w:rsidTr="004E327E">
        <w:tc>
          <w:tcPr>
            <w:tcW w:w="10485" w:type="dxa"/>
          </w:tcPr>
          <w:p w14:paraId="17324824" w14:textId="77777777" w:rsidR="00EB796B" w:rsidRPr="000C5233" w:rsidRDefault="00FC7BD4">
            <w:pPr>
              <w:rPr>
                <w:rFonts w:ascii="Times New Roman" w:eastAsia="Times New Roman" w:hAnsi="Times New Roman" w:cs="Times New Roman"/>
                <w:b/>
                <w:bCs/>
                <w:color w:val="auto"/>
                <w:sz w:val="18"/>
                <w:szCs w:val="18"/>
                <w:lang w:eastAsia="en-US"/>
              </w:rPr>
            </w:pPr>
            <w:r w:rsidRPr="000C5233">
              <w:rPr>
                <w:rFonts w:ascii="Times New Roman" w:eastAsia="Times New Roman" w:hAnsi="Times New Roman" w:cs="Times New Roman"/>
                <w:b/>
                <w:bCs/>
                <w:color w:val="auto"/>
                <w:sz w:val="18"/>
                <w:szCs w:val="18"/>
                <w:lang w:eastAsia="en-US"/>
              </w:rPr>
              <w:t>УЧАСТНИК ДОЛЕВОГО СТРОИТЕЛЬСТВА:</w:t>
            </w:r>
          </w:p>
          <w:p w14:paraId="7F0646EB" w14:textId="77777777" w:rsidR="00EB796B" w:rsidRPr="000C5233" w:rsidRDefault="00EB796B">
            <w:pPr>
              <w:rPr>
                <w:rFonts w:ascii="Times New Roman" w:hAnsi="Times New Roman" w:cs="Times New Roman"/>
                <w:b/>
                <w:bCs/>
                <w:color w:val="auto"/>
                <w:sz w:val="18"/>
                <w:szCs w:val="18"/>
              </w:rPr>
            </w:pPr>
          </w:p>
          <w:p w14:paraId="22D610E3" w14:textId="77777777" w:rsidR="00EB796B" w:rsidRPr="000C5233" w:rsidRDefault="00FC7BD4">
            <w:pPr>
              <w:jc w:val="center"/>
              <w:rPr>
                <w:rFonts w:ascii="Times New Roman" w:hAnsi="Times New Roman" w:cs="Times New Roman"/>
                <w:color w:val="auto"/>
                <w:sz w:val="18"/>
                <w:szCs w:val="18"/>
              </w:rPr>
            </w:pPr>
            <w:r w:rsidRPr="000C5233">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095287B8" w14:textId="77777777" w:rsidR="00EB796B" w:rsidRPr="000C5233" w:rsidRDefault="00FC7BD4">
            <w:pPr>
              <w:jc w:val="center"/>
              <w:rPr>
                <w:rFonts w:ascii="Times New Roman" w:hAnsi="Times New Roman" w:cs="Times New Roman"/>
                <w:i/>
                <w:color w:val="auto"/>
                <w:sz w:val="18"/>
                <w:szCs w:val="18"/>
              </w:rPr>
            </w:pPr>
            <w:r w:rsidRPr="000C5233">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6CF9F86C" w14:textId="77777777" w:rsidR="00EB796B" w:rsidRPr="000C5233" w:rsidRDefault="00EB796B">
      <w:pPr>
        <w:pStyle w:val="af4"/>
        <w:ind w:left="0" w:right="3"/>
        <w:jc w:val="both"/>
        <w:rPr>
          <w:rFonts w:ascii="Times New Roman" w:hAnsi="Times New Roman" w:cs="Times New Roman"/>
          <w:sz w:val="18"/>
          <w:szCs w:val="18"/>
        </w:rPr>
      </w:pPr>
    </w:p>
    <w:p w14:paraId="4CBC3AB3" w14:textId="77777777" w:rsidR="00EB796B" w:rsidRPr="000C5233" w:rsidRDefault="00EB796B">
      <w:pPr>
        <w:pStyle w:val="af4"/>
        <w:ind w:left="0" w:right="3"/>
        <w:jc w:val="both"/>
        <w:rPr>
          <w:rFonts w:ascii="Times New Roman" w:hAnsi="Times New Roman" w:cs="Times New Roman"/>
          <w:sz w:val="18"/>
          <w:szCs w:val="18"/>
        </w:rPr>
      </w:pPr>
    </w:p>
    <w:p w14:paraId="6C24BB6B" w14:textId="77777777" w:rsidR="00EB796B" w:rsidRPr="000C5233" w:rsidRDefault="00EB796B">
      <w:pPr>
        <w:tabs>
          <w:tab w:val="left" w:leader="underscore" w:pos="9562"/>
        </w:tabs>
        <w:contextualSpacing/>
        <w:jc w:val="right"/>
        <w:rPr>
          <w:rFonts w:ascii="Times New Roman" w:hAnsi="Times New Roman" w:cs="Times New Roman"/>
          <w:bCs/>
          <w:color w:val="auto"/>
          <w:sz w:val="18"/>
          <w:szCs w:val="18"/>
        </w:rPr>
      </w:pPr>
    </w:p>
    <w:p w14:paraId="5836E245" w14:textId="77777777" w:rsidR="00EB796B" w:rsidRPr="000C5233" w:rsidRDefault="00EB796B">
      <w:pPr>
        <w:tabs>
          <w:tab w:val="left" w:leader="underscore" w:pos="9562"/>
        </w:tabs>
        <w:contextualSpacing/>
        <w:jc w:val="right"/>
        <w:rPr>
          <w:rFonts w:ascii="Times New Roman" w:hAnsi="Times New Roman" w:cs="Times New Roman"/>
          <w:bCs/>
          <w:color w:val="auto"/>
          <w:sz w:val="18"/>
          <w:szCs w:val="18"/>
        </w:rPr>
      </w:pPr>
    </w:p>
    <w:p w14:paraId="4C934835" w14:textId="77777777" w:rsidR="00EB796B" w:rsidRPr="000C5233" w:rsidRDefault="00EB796B">
      <w:pPr>
        <w:tabs>
          <w:tab w:val="left" w:leader="underscore" w:pos="9562"/>
        </w:tabs>
        <w:contextualSpacing/>
        <w:jc w:val="right"/>
        <w:rPr>
          <w:rFonts w:ascii="Times New Roman" w:hAnsi="Times New Roman" w:cs="Times New Roman"/>
          <w:bCs/>
          <w:color w:val="auto"/>
          <w:sz w:val="18"/>
          <w:szCs w:val="18"/>
        </w:rPr>
      </w:pPr>
    </w:p>
    <w:p w14:paraId="4945FC9C" w14:textId="77777777" w:rsidR="00EB796B" w:rsidRPr="000C5233" w:rsidRDefault="00FC7BD4">
      <w:pPr>
        <w:pageBreakBefore/>
        <w:tabs>
          <w:tab w:val="left" w:leader="underscore" w:pos="9562"/>
        </w:tabs>
        <w:contextualSpacing/>
        <w:jc w:val="right"/>
        <w:rPr>
          <w:rFonts w:ascii="Times New Roman" w:hAnsi="Times New Roman" w:cs="Times New Roman"/>
          <w:b/>
          <w:color w:val="auto"/>
          <w:sz w:val="18"/>
          <w:szCs w:val="18"/>
        </w:rPr>
      </w:pPr>
      <w:r w:rsidRPr="000C5233">
        <w:rPr>
          <w:rFonts w:ascii="Times New Roman" w:eastAsiaTheme="minorHAnsi" w:hAnsi="Times New Roman" w:cs="Times New Roman"/>
          <w:b/>
          <w:bCs/>
          <w:color w:val="auto"/>
          <w:sz w:val="18"/>
          <w:szCs w:val="18"/>
        </w:rPr>
        <w:lastRenderedPageBreak/>
        <w:t>Приложение № 3</w:t>
      </w:r>
      <w:r w:rsidRPr="000C5233">
        <w:rPr>
          <w:rFonts w:ascii="Times New Roman" w:eastAsiaTheme="minorHAnsi" w:hAnsi="Times New Roman" w:cs="Times New Roman"/>
          <w:b/>
          <w:color w:val="auto"/>
          <w:sz w:val="18"/>
          <w:szCs w:val="18"/>
        </w:rPr>
        <w:t xml:space="preserve"> </w:t>
      </w:r>
    </w:p>
    <w:p w14:paraId="1CF8C0F8" w14:textId="77777777" w:rsidR="00EB796B" w:rsidRPr="000C5233" w:rsidRDefault="00EB796B">
      <w:pPr>
        <w:ind w:right="340"/>
        <w:contextualSpacing/>
        <w:jc w:val="center"/>
        <w:rPr>
          <w:rFonts w:ascii="Times New Roman" w:hAnsi="Times New Roman" w:cs="Times New Roman"/>
          <w:b/>
          <w:color w:val="auto"/>
          <w:sz w:val="18"/>
          <w:szCs w:val="18"/>
        </w:rPr>
      </w:pPr>
    </w:p>
    <w:p w14:paraId="0E0FAAD6" w14:textId="77777777" w:rsidR="00EB796B" w:rsidRDefault="00FC7BD4">
      <w:pPr>
        <w:ind w:right="340"/>
        <w:contextualSpacing/>
        <w:jc w:val="center"/>
        <w:rPr>
          <w:rFonts w:ascii="Times New Roman" w:eastAsiaTheme="minorHAnsi" w:hAnsi="Times New Roman" w:cs="Times New Roman"/>
          <w:b/>
          <w:color w:val="auto"/>
          <w:sz w:val="18"/>
          <w:szCs w:val="18"/>
        </w:rPr>
      </w:pPr>
      <w:r w:rsidRPr="000C5233">
        <w:rPr>
          <w:rFonts w:ascii="Times New Roman" w:eastAsiaTheme="minorHAnsi" w:hAnsi="Times New Roman" w:cs="Times New Roman"/>
          <w:b/>
          <w:color w:val="auto"/>
          <w:sz w:val="18"/>
          <w:szCs w:val="18"/>
        </w:rPr>
        <w:t>График платежей</w:t>
      </w:r>
    </w:p>
    <w:p w14:paraId="1FB5971D" w14:textId="77777777" w:rsidR="007D2067" w:rsidRPr="000C5233" w:rsidRDefault="007D2067">
      <w:pPr>
        <w:ind w:right="340"/>
        <w:contextualSpacing/>
        <w:jc w:val="center"/>
        <w:rPr>
          <w:rFonts w:ascii="Times New Roman" w:eastAsiaTheme="minorHAnsi" w:hAnsi="Times New Roman" w:cs="Times New Roman"/>
          <w:b/>
          <w:color w:val="auto"/>
          <w:sz w:val="18"/>
          <w:szCs w:val="18"/>
        </w:rPr>
      </w:pPr>
    </w:p>
    <w:p w14:paraId="45E1C06C" w14:textId="77777777" w:rsidR="007D2067" w:rsidRPr="005E2A5E" w:rsidRDefault="007D2067" w:rsidP="007D2067">
      <w:pPr>
        <w:contextualSpacing/>
        <w:jc w:val="both"/>
        <w:rPr>
          <w:rFonts w:ascii="Times New Roman" w:hAnsi="Times New Roman" w:cs="Times New Roman"/>
          <w:b/>
          <w:bCs/>
          <w:sz w:val="18"/>
          <w:szCs w:val="18"/>
        </w:rPr>
      </w:pPr>
      <w:r w:rsidRPr="005E2A5E">
        <w:rPr>
          <w:rFonts w:ascii="Times New Roman" w:eastAsia="Times New Roman" w:hAnsi="Times New Roman" w:cs="Times New Roman"/>
          <w:b/>
          <w:sz w:val="18"/>
          <w:szCs w:val="18"/>
        </w:rPr>
        <w:t>УЧАСТНИК ДОЛЕВОГО СТРОИТЕЛЬСТВА уплачивает</w:t>
      </w:r>
      <w:r w:rsidRPr="005E2A5E">
        <w:rPr>
          <w:rFonts w:ascii="Times New Roman" w:eastAsia="Times New Roman" w:hAnsi="Times New Roman" w:cs="Times New Roman"/>
          <w:sz w:val="18"/>
          <w:szCs w:val="18"/>
        </w:rPr>
        <w:t xml:space="preserve"> цену настоящего Договора в размере</w:t>
      </w:r>
      <w:r w:rsidRPr="005E2A5E">
        <w:rPr>
          <w:rStyle w:val="10"/>
          <w:rFonts w:eastAsiaTheme="minorHAnsi"/>
          <w:sz w:val="18"/>
          <w:szCs w:val="18"/>
        </w:rPr>
        <w:t xml:space="preserve"> </w:t>
      </w:r>
      <w:r>
        <w:rPr>
          <w:rStyle w:val="25"/>
          <w:rFonts w:eastAsia="Arial Unicode MS"/>
          <w:bCs w:val="0"/>
          <w:color w:val="auto"/>
          <w:sz w:val="18"/>
          <w:szCs w:val="18"/>
        </w:rPr>
        <w:t xml:space="preserve">ХХХ </w:t>
      </w:r>
      <w:r w:rsidRPr="00780292">
        <w:rPr>
          <w:rStyle w:val="25"/>
          <w:rFonts w:eastAsia="Arial Unicode MS"/>
          <w:bCs w:val="0"/>
          <w:sz w:val="18"/>
          <w:szCs w:val="18"/>
        </w:rPr>
        <w:t>рублей 00 копеек</w:t>
      </w:r>
      <w:r w:rsidRPr="005E2A5E">
        <w:rPr>
          <w:rFonts w:ascii="Times New Roman" w:eastAsia="Times New Roman" w:hAnsi="Times New Roman" w:cs="Times New Roman"/>
          <w:sz w:val="18"/>
          <w:szCs w:val="18"/>
        </w:rPr>
        <w:t xml:space="preserve"> путем внесения денежных средств</w:t>
      </w:r>
      <w:r w:rsidRPr="005E2A5E">
        <w:rPr>
          <w:rFonts w:ascii="Times New Roman" w:eastAsia="Times New Roman" w:hAnsi="Times New Roman" w:cs="Times New Roman"/>
          <w:b/>
          <w:sz w:val="18"/>
          <w:szCs w:val="18"/>
        </w:rPr>
        <w:t xml:space="preserve"> </w:t>
      </w:r>
      <w:r w:rsidRPr="005E2A5E">
        <w:rPr>
          <w:rFonts w:ascii="Times New Roman" w:eastAsia="Times New Roman" w:hAnsi="Times New Roman" w:cs="Times New Roman"/>
          <w:sz w:val="18"/>
          <w:szCs w:val="18"/>
        </w:rPr>
        <w:t>(депонируемая сумма)</w:t>
      </w:r>
      <w:r w:rsidRPr="005E2A5E">
        <w:rPr>
          <w:rFonts w:ascii="Times New Roman" w:eastAsia="Times New Roman" w:hAnsi="Times New Roman" w:cs="Times New Roman"/>
          <w:b/>
          <w:sz w:val="18"/>
          <w:szCs w:val="18"/>
        </w:rPr>
        <w:t xml:space="preserve"> на</w:t>
      </w:r>
      <w:r w:rsidRPr="005E2A5E">
        <w:rPr>
          <w:rFonts w:ascii="Times New Roman" w:eastAsia="Times New Roman" w:hAnsi="Times New Roman" w:cs="Times New Roman"/>
          <w:b/>
          <w:spacing w:val="-20"/>
          <w:sz w:val="18"/>
          <w:szCs w:val="18"/>
        </w:rPr>
        <w:t xml:space="preserve"> </w:t>
      </w:r>
      <w:r w:rsidRPr="005E2A5E">
        <w:rPr>
          <w:rFonts w:ascii="Times New Roman" w:eastAsia="Times New Roman" w:hAnsi="Times New Roman" w:cs="Times New Roman"/>
          <w:b/>
          <w:spacing w:val="-3"/>
          <w:sz w:val="18"/>
          <w:szCs w:val="18"/>
        </w:rPr>
        <w:t>счет</w:t>
      </w:r>
      <w:r w:rsidRPr="005E2A5E">
        <w:rPr>
          <w:rFonts w:ascii="Times New Roman" w:eastAsia="Times New Roman" w:hAnsi="Times New Roman" w:cs="Times New Roman"/>
          <w:b/>
          <w:spacing w:val="-18"/>
          <w:sz w:val="18"/>
          <w:szCs w:val="18"/>
        </w:rPr>
        <w:t xml:space="preserve"> </w:t>
      </w:r>
      <w:r w:rsidRPr="005E2A5E">
        <w:rPr>
          <w:rFonts w:ascii="Times New Roman" w:eastAsia="Times New Roman" w:hAnsi="Times New Roman" w:cs="Times New Roman"/>
          <w:b/>
          <w:spacing w:val="-6"/>
          <w:sz w:val="18"/>
          <w:szCs w:val="18"/>
        </w:rPr>
        <w:t>эскроу</w:t>
      </w:r>
      <w:r w:rsidRPr="005E2A5E">
        <w:rPr>
          <w:rFonts w:ascii="Times New Roman" w:eastAsia="Times New Roman" w:hAnsi="Times New Roman" w:cs="Times New Roman"/>
          <w:spacing w:val="-6"/>
          <w:sz w:val="18"/>
          <w:szCs w:val="18"/>
        </w:rPr>
        <w:t>,</w:t>
      </w:r>
      <w:r w:rsidRPr="005E2A5E">
        <w:rPr>
          <w:rFonts w:ascii="Times New Roman" w:eastAsia="Times New Roman" w:hAnsi="Times New Roman" w:cs="Times New Roman"/>
          <w:spacing w:val="-21"/>
          <w:sz w:val="18"/>
          <w:szCs w:val="18"/>
        </w:rPr>
        <w:t xml:space="preserve"> </w:t>
      </w:r>
      <w:r w:rsidRPr="005E2A5E">
        <w:rPr>
          <w:rFonts w:ascii="Times New Roman" w:eastAsia="Times New Roman" w:hAnsi="Times New Roman" w:cs="Times New Roman"/>
          <w:sz w:val="18"/>
          <w:szCs w:val="18"/>
        </w:rPr>
        <w:t>открытый</w:t>
      </w:r>
      <w:r w:rsidRPr="005E2A5E">
        <w:rPr>
          <w:rFonts w:ascii="Times New Roman" w:eastAsia="Times New Roman" w:hAnsi="Times New Roman" w:cs="Times New Roman"/>
          <w:spacing w:val="-20"/>
          <w:sz w:val="18"/>
          <w:szCs w:val="18"/>
        </w:rPr>
        <w:t xml:space="preserve"> </w:t>
      </w:r>
      <w:r w:rsidRPr="005E2A5E">
        <w:rPr>
          <w:rFonts w:ascii="Times New Roman" w:eastAsia="Times New Roman" w:hAnsi="Times New Roman" w:cs="Times New Roman"/>
          <w:sz w:val="18"/>
          <w:szCs w:val="18"/>
        </w:rPr>
        <w:t>в</w:t>
      </w:r>
      <w:r w:rsidRPr="005E2A5E">
        <w:rPr>
          <w:rFonts w:ascii="Times New Roman" w:eastAsia="Times New Roman" w:hAnsi="Times New Roman" w:cs="Times New Roman"/>
          <w:spacing w:val="-20"/>
          <w:sz w:val="18"/>
          <w:szCs w:val="18"/>
        </w:rPr>
        <w:t xml:space="preserve"> </w:t>
      </w:r>
      <w:r w:rsidRPr="005E2A5E">
        <w:rPr>
          <w:rFonts w:ascii="Times New Roman" w:eastAsia="Times New Roman" w:hAnsi="Times New Roman" w:cs="Times New Roman"/>
          <w:sz w:val="18"/>
          <w:szCs w:val="18"/>
        </w:rPr>
        <w:t>Эскроу-агенте,</w:t>
      </w:r>
      <w:r w:rsidRPr="005E2A5E">
        <w:rPr>
          <w:rFonts w:ascii="Times New Roman" w:eastAsia="Times New Roman" w:hAnsi="Times New Roman" w:cs="Times New Roman"/>
          <w:b/>
          <w:sz w:val="18"/>
          <w:szCs w:val="18"/>
        </w:rPr>
        <w:t xml:space="preserve"> в следующем порядке:  </w:t>
      </w:r>
    </w:p>
    <w:p w14:paraId="13784F9D" w14:textId="7A2A59E1" w:rsidR="00EB796B" w:rsidRPr="000C5233" w:rsidRDefault="007D2067" w:rsidP="007D2067">
      <w:pPr>
        <w:tabs>
          <w:tab w:val="left" w:pos="705"/>
        </w:tabs>
        <w:contextualSpacing/>
        <w:jc w:val="both"/>
        <w:rPr>
          <w:rFonts w:ascii="Times New Roman" w:hAnsi="Times New Roman" w:cs="Times New Roman"/>
          <w:b/>
          <w:color w:val="auto"/>
          <w:sz w:val="18"/>
          <w:szCs w:val="18"/>
        </w:rPr>
      </w:pPr>
      <w:r w:rsidRPr="005E2A5E">
        <w:rPr>
          <w:rFonts w:ascii="Times New Roman" w:eastAsia="Times New Roman" w:hAnsi="Times New Roman" w:cs="Times New Roman"/>
          <w:sz w:val="18"/>
          <w:szCs w:val="18"/>
        </w:rPr>
        <w:t>- за счет собственных средств</w:t>
      </w:r>
      <w:r w:rsidRPr="005E2A5E">
        <w:rPr>
          <w:rFonts w:ascii="Times New Roman" w:eastAsia="Times New Roman" w:hAnsi="Times New Roman" w:cs="Times New Roman"/>
          <w:b/>
          <w:sz w:val="18"/>
          <w:szCs w:val="18"/>
        </w:rPr>
        <w:t xml:space="preserve"> </w:t>
      </w:r>
      <w:r w:rsidRPr="005E2A5E">
        <w:rPr>
          <w:rFonts w:ascii="Times New Roman" w:eastAsia="Times New Roman" w:hAnsi="Times New Roman" w:cs="Times New Roman"/>
          <w:sz w:val="18"/>
          <w:szCs w:val="18"/>
        </w:rPr>
        <w:t>сумму в размере</w:t>
      </w:r>
      <w:r>
        <w:rPr>
          <w:rFonts w:ascii="Times New Roman" w:eastAsia="Times New Roman" w:hAnsi="Times New Roman" w:cs="Times New Roman"/>
          <w:sz w:val="18"/>
          <w:szCs w:val="18"/>
        </w:rPr>
        <w:t xml:space="preserve"> </w:t>
      </w:r>
      <w:r w:rsidRPr="007D2067">
        <w:rPr>
          <w:rFonts w:ascii="Times New Roman" w:eastAsia="Times New Roman" w:hAnsi="Times New Roman" w:cs="Times New Roman"/>
          <w:b/>
          <w:bCs/>
          <w:sz w:val="18"/>
          <w:szCs w:val="18"/>
        </w:rPr>
        <w:t>ХХХ</w:t>
      </w:r>
      <w:r w:rsidRPr="00780292">
        <w:rPr>
          <w:rStyle w:val="25"/>
          <w:rFonts w:eastAsia="Arial Unicode MS"/>
          <w:bCs w:val="0"/>
          <w:sz w:val="18"/>
          <w:szCs w:val="18"/>
        </w:rPr>
        <w:t xml:space="preserve"> рублей 00 копеек</w:t>
      </w:r>
      <w:r w:rsidRPr="005E2A5E">
        <w:rPr>
          <w:rFonts w:ascii="Times New Roman" w:eastAsia="Times New Roman" w:hAnsi="Times New Roman" w:cs="Times New Roman"/>
          <w:b/>
          <w:bCs/>
          <w:color w:val="000000" w:themeColor="text1"/>
          <w:sz w:val="18"/>
          <w:szCs w:val="18"/>
        </w:rPr>
        <w:t xml:space="preserve"> </w:t>
      </w:r>
      <w:r>
        <w:rPr>
          <w:rFonts w:ascii="Times New Roman" w:eastAsia="Times New Roman" w:hAnsi="Times New Roman" w:cs="Times New Roman"/>
          <w:b/>
          <w:bCs/>
          <w:color w:val="000000" w:themeColor="text1"/>
          <w:sz w:val="18"/>
          <w:szCs w:val="18"/>
        </w:rPr>
        <w:t>–</w:t>
      </w:r>
      <w:r w:rsidRPr="005E2A5E">
        <w:rPr>
          <w:rFonts w:ascii="Times New Roman" w:eastAsia="Times New Roman" w:hAnsi="Times New Roman" w:cs="Times New Roman"/>
          <w:b/>
          <w:bCs/>
          <w:color w:val="000000" w:themeColor="text1"/>
          <w:sz w:val="18"/>
          <w:szCs w:val="18"/>
        </w:rPr>
        <w:t xml:space="preserve"> </w:t>
      </w:r>
      <w:r>
        <w:rPr>
          <w:rFonts w:ascii="Times New Roman" w:eastAsia="Times New Roman" w:hAnsi="Times New Roman" w:cs="Times New Roman"/>
          <w:b/>
          <w:bCs/>
          <w:color w:val="000000" w:themeColor="text1"/>
          <w:sz w:val="18"/>
          <w:szCs w:val="18"/>
        </w:rPr>
        <w:t>в течение 3(Трех) рабочих дней после</w:t>
      </w:r>
      <w:r w:rsidRPr="005E2A5E">
        <w:rPr>
          <w:rFonts w:ascii="Times New Roman" w:eastAsia="Times New Roman" w:hAnsi="Times New Roman" w:cs="Times New Roman"/>
          <w:b/>
          <w:color w:val="000000" w:themeColor="text1"/>
          <w:sz w:val="18"/>
          <w:szCs w:val="18"/>
        </w:rPr>
        <w:t xml:space="preserve"> даты регистрации настоящего Договора</w:t>
      </w:r>
      <w:r w:rsidRPr="005E2A5E">
        <w:rPr>
          <w:rFonts w:ascii="Times New Roman" w:eastAsia="Times New Roman" w:hAnsi="Times New Roman" w:cs="Times New Roman"/>
          <w:color w:val="000000" w:themeColor="text1"/>
          <w:sz w:val="18"/>
          <w:szCs w:val="18"/>
        </w:rPr>
        <w:t xml:space="preserve"> в органе государственной регистрации прав на недвижимое имущество и сделок с ним</w:t>
      </w:r>
      <w:r>
        <w:rPr>
          <w:rFonts w:ascii="Times New Roman" w:eastAsia="Times New Roman" w:hAnsi="Times New Roman" w:cs="Times New Roman"/>
          <w:color w:val="000000" w:themeColor="text1"/>
          <w:sz w:val="18"/>
          <w:szCs w:val="18"/>
        </w:rPr>
        <w:t>.</w:t>
      </w:r>
    </w:p>
    <w:p w14:paraId="0992E6D9" w14:textId="77777777" w:rsidR="00EB796B" w:rsidRPr="000C5233" w:rsidRDefault="00EB796B">
      <w:pPr>
        <w:jc w:val="both"/>
        <w:rPr>
          <w:rFonts w:ascii="Times New Roman" w:hAnsi="Times New Roman" w:cs="Times New Roman"/>
          <w:b/>
          <w:color w:val="auto"/>
          <w:sz w:val="18"/>
          <w:szCs w:val="18"/>
        </w:rPr>
      </w:pPr>
    </w:p>
    <w:p w14:paraId="63AEB7C5" w14:textId="77777777" w:rsidR="00EB796B" w:rsidRPr="000C5233" w:rsidRDefault="00EB796B">
      <w:pPr>
        <w:jc w:val="both"/>
        <w:rPr>
          <w:rFonts w:ascii="Times New Roman" w:hAnsi="Times New Roman" w:cs="Times New Roman"/>
          <w:b/>
          <w:color w:val="auto"/>
          <w:sz w:val="18"/>
          <w:szCs w:val="18"/>
        </w:rPr>
      </w:pPr>
    </w:p>
    <w:p w14:paraId="40CCEF76" w14:textId="77777777" w:rsidR="00EB796B" w:rsidRPr="000C5233" w:rsidRDefault="00EB796B">
      <w:pPr>
        <w:tabs>
          <w:tab w:val="left" w:pos="0"/>
          <w:tab w:val="left" w:pos="567"/>
        </w:tabs>
        <w:ind w:right="24"/>
        <w:jc w:val="both"/>
        <w:rPr>
          <w:rFonts w:ascii="Times New Roman" w:hAnsi="Times New Roman" w:cs="Times New Roman"/>
          <w:color w:val="auto"/>
          <w:sz w:val="18"/>
          <w:szCs w:val="18"/>
        </w:rPr>
      </w:pPr>
    </w:p>
    <w:tbl>
      <w:tblPr>
        <w:tblStyle w:val="af9"/>
        <w:tblW w:w="10343" w:type="dxa"/>
        <w:tblLayout w:type="fixed"/>
        <w:tblLook w:val="04A0" w:firstRow="1" w:lastRow="0" w:firstColumn="1" w:lastColumn="0" w:noHBand="0" w:noVBand="1"/>
      </w:tblPr>
      <w:tblGrid>
        <w:gridCol w:w="10343"/>
      </w:tblGrid>
      <w:tr w:rsidR="00EB796B" w:rsidRPr="000C5233" w14:paraId="4A39CB88" w14:textId="77777777" w:rsidTr="004E327E">
        <w:tc>
          <w:tcPr>
            <w:tcW w:w="10343" w:type="dxa"/>
          </w:tcPr>
          <w:p w14:paraId="110B551E" w14:textId="77777777" w:rsidR="00EB796B" w:rsidRPr="000C5233" w:rsidRDefault="00FC7BD4">
            <w:pPr>
              <w:keepNext/>
              <w:contextualSpacing/>
              <w:rPr>
                <w:rFonts w:ascii="Times New Roman" w:hAnsi="Times New Roman" w:cs="Times New Roman"/>
                <w:b/>
                <w:bCs/>
                <w:sz w:val="18"/>
                <w:szCs w:val="18"/>
              </w:rPr>
            </w:pPr>
            <w:r w:rsidRPr="000C5233">
              <w:rPr>
                <w:rFonts w:ascii="Times New Roman" w:hAnsi="Times New Roman" w:cs="Times New Roman"/>
                <w:b/>
                <w:bCs/>
                <w:sz w:val="18"/>
                <w:szCs w:val="18"/>
              </w:rPr>
              <w:t xml:space="preserve">ЗАСТРОЙЩИК: </w:t>
            </w:r>
          </w:p>
          <w:p w14:paraId="51557AB9" w14:textId="77777777" w:rsidR="000C5233" w:rsidRDefault="000C5233" w:rsidP="000C5233">
            <w:pPr>
              <w:keepNext/>
              <w:tabs>
                <w:tab w:val="left" w:pos="142"/>
              </w:tabs>
              <w:contextualSpacing/>
              <w:rPr>
                <w:rFonts w:ascii="Times New Roman" w:eastAsiaTheme="minorEastAsia" w:hAnsi="Times New Roman" w:cs="Times New Roman"/>
                <w:sz w:val="18"/>
                <w:szCs w:val="18"/>
              </w:rPr>
            </w:pPr>
            <w:r w:rsidRPr="000C5233">
              <w:rPr>
                <w:rFonts w:ascii="Times New Roman" w:eastAsiaTheme="minorEastAsia" w:hAnsi="Times New Roman" w:cs="Times New Roman"/>
                <w:b/>
                <w:sz w:val="18"/>
                <w:szCs w:val="18"/>
              </w:rPr>
              <w:t>ООО «Специализированный застройщик «</w:t>
            </w:r>
            <w:r w:rsidRPr="000C5233">
              <w:rPr>
                <w:rFonts w:ascii="Times New Roman" w:hAnsi="Times New Roman" w:cs="Times New Roman"/>
                <w:b/>
                <w:sz w:val="18"/>
                <w:szCs w:val="18"/>
              </w:rPr>
              <w:t>Эко-Город</w:t>
            </w:r>
            <w:r w:rsidRPr="000C5233">
              <w:rPr>
                <w:rFonts w:ascii="Times New Roman" w:eastAsiaTheme="minorEastAsia" w:hAnsi="Times New Roman" w:cs="Times New Roman"/>
                <w:b/>
                <w:sz w:val="18"/>
                <w:szCs w:val="18"/>
              </w:rPr>
              <w:t>»</w:t>
            </w:r>
            <w:r w:rsidRPr="000C5233">
              <w:rPr>
                <w:rFonts w:ascii="Times New Roman" w:eastAsiaTheme="minorEastAsia" w:hAnsi="Times New Roman" w:cs="Times New Roman"/>
                <w:sz w:val="18"/>
                <w:szCs w:val="18"/>
              </w:rPr>
              <w:t xml:space="preserve"> </w:t>
            </w:r>
          </w:p>
          <w:p w14:paraId="5751DADB" w14:textId="77777777" w:rsidR="000C5233" w:rsidRPr="000C5233" w:rsidRDefault="000C5233" w:rsidP="000C5233">
            <w:pPr>
              <w:keepNext/>
              <w:tabs>
                <w:tab w:val="left" w:pos="142"/>
              </w:tabs>
              <w:contextualSpacing/>
              <w:rPr>
                <w:rFonts w:ascii="Times New Roman" w:hAnsi="Times New Roman" w:cs="Times New Roman"/>
                <w:sz w:val="18"/>
                <w:szCs w:val="18"/>
              </w:rPr>
            </w:pPr>
            <w:r w:rsidRPr="000C5233">
              <w:rPr>
                <w:rFonts w:ascii="Times New Roman" w:hAnsi="Times New Roman" w:cs="Times New Roman"/>
                <w:sz w:val="18"/>
                <w:szCs w:val="18"/>
              </w:rPr>
              <w:t xml:space="preserve">ИНН 3907206489, КПП </w:t>
            </w:r>
            <w:r w:rsidRPr="000C5233">
              <w:rPr>
                <w:rFonts w:ascii="Times New Roman" w:eastAsiaTheme="minorHAnsi" w:hAnsi="Times New Roman" w:cs="Times New Roman"/>
                <w:sz w:val="18"/>
                <w:szCs w:val="18"/>
                <w:lang w:eastAsia="en-US"/>
              </w:rPr>
              <w:t xml:space="preserve">390601001, </w:t>
            </w:r>
            <w:r w:rsidRPr="000C5233">
              <w:rPr>
                <w:rFonts w:ascii="Times New Roman" w:hAnsi="Times New Roman" w:cs="Times New Roman"/>
                <w:sz w:val="18"/>
                <w:szCs w:val="18"/>
              </w:rPr>
              <w:t>ОГРН 1093925028560;</w:t>
            </w:r>
          </w:p>
          <w:p w14:paraId="7A45E09E" w14:textId="77777777" w:rsidR="000C5233" w:rsidRPr="000C5233" w:rsidRDefault="000C5233" w:rsidP="000C5233">
            <w:pPr>
              <w:keepNext/>
              <w:tabs>
                <w:tab w:val="left" w:pos="142"/>
              </w:tabs>
              <w:contextualSpacing/>
              <w:jc w:val="both"/>
              <w:rPr>
                <w:rFonts w:ascii="Times New Roman" w:eastAsiaTheme="minorHAnsi" w:hAnsi="Times New Roman" w:cs="Times New Roman"/>
                <w:sz w:val="18"/>
                <w:szCs w:val="18"/>
                <w:lang w:eastAsia="en-US"/>
              </w:rPr>
            </w:pPr>
            <w:r w:rsidRPr="000C5233">
              <w:rPr>
                <w:rFonts w:ascii="Times New Roman" w:hAnsi="Times New Roman" w:cs="Times New Roman"/>
                <w:sz w:val="18"/>
                <w:szCs w:val="18"/>
              </w:rPr>
              <w:t xml:space="preserve">Адрес: </w:t>
            </w:r>
            <w:r w:rsidRPr="000C5233">
              <w:rPr>
                <w:rFonts w:ascii="Times New Roman" w:eastAsiaTheme="minorHAnsi" w:hAnsi="Times New Roman" w:cs="Times New Roman"/>
                <w:sz w:val="18"/>
                <w:szCs w:val="18"/>
                <w:lang w:eastAsia="en-US"/>
              </w:rPr>
              <w:t>236014, Калининградская обл., г. Калининград, пр-кт Советский, д. 187, офис 11;</w:t>
            </w:r>
          </w:p>
          <w:p w14:paraId="6CDEFD65" w14:textId="77777777" w:rsidR="001E5F3A" w:rsidRDefault="001E5F3A" w:rsidP="001E5F3A">
            <w:pPr>
              <w:keepNext/>
              <w:contextualSpacing/>
              <w:jc w:val="both"/>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1E5F3A">
              <w:rPr>
                <w:rFonts w:ascii="Times New Roman" w:eastAsiaTheme="minorEastAsia" w:hAnsi="Times New Roman" w:cs="Times New Roman"/>
                <w:bCs/>
                <w:iCs/>
                <w:color w:val="auto"/>
                <w:sz w:val="18"/>
                <w:szCs w:val="18"/>
              </w:rPr>
              <w:t xml:space="preserve">40702810632580004609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w:t>
            </w:r>
          </w:p>
          <w:p w14:paraId="41ABEBE6" w14:textId="77777777" w:rsidR="001E5F3A" w:rsidRPr="000C5233" w:rsidRDefault="001E5F3A" w:rsidP="001E5F3A">
            <w:pPr>
              <w:keepNext/>
              <w:contextualSpacing/>
              <w:jc w:val="both"/>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к/с</w:t>
            </w:r>
            <w:r>
              <w:rPr>
                <w:rFonts w:ascii="Times New Roman" w:eastAsiaTheme="minorEastAsia" w:hAnsi="Times New Roman" w:cs="Times New Roman"/>
                <w:color w:val="auto"/>
                <w:sz w:val="18"/>
                <w:szCs w:val="18"/>
              </w:rPr>
              <w:t> </w:t>
            </w:r>
            <w:r w:rsidRPr="0080227C">
              <w:rPr>
                <w:rFonts w:ascii="Times New Roman" w:eastAsiaTheme="minorEastAsia" w:hAnsi="Times New Roman" w:cs="Times New Roman"/>
                <w:color w:val="auto"/>
                <w:sz w:val="18"/>
                <w:szCs w:val="18"/>
              </w:rPr>
              <w:t xml:space="preserve">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515E31B2" w14:textId="77777777" w:rsidR="00EB796B" w:rsidRPr="000C5233" w:rsidRDefault="00FC7BD4">
            <w:pPr>
              <w:keepNext/>
              <w:contextualSpacing/>
              <w:jc w:val="both"/>
              <w:rPr>
                <w:rFonts w:ascii="Times New Roman" w:hAnsi="Times New Roman" w:cs="Times New Roman"/>
                <w:sz w:val="18"/>
                <w:szCs w:val="18"/>
              </w:rPr>
            </w:pPr>
            <w:r w:rsidRPr="000C5233">
              <w:rPr>
                <w:rFonts w:ascii="Times New Roman" w:hAnsi="Times New Roman" w:cs="Times New Roman"/>
                <w:sz w:val="18"/>
                <w:szCs w:val="18"/>
              </w:rPr>
              <w:t xml:space="preserve">                                   </w:t>
            </w:r>
          </w:p>
          <w:p w14:paraId="25A54F89" w14:textId="77777777" w:rsidR="00EB796B" w:rsidRPr="000C5233" w:rsidRDefault="00FC7BD4">
            <w:pPr>
              <w:contextualSpacing/>
              <w:jc w:val="right"/>
              <w:rPr>
                <w:rFonts w:ascii="Times New Roman" w:hAnsi="Times New Roman" w:cs="Times New Roman"/>
                <w:sz w:val="18"/>
                <w:szCs w:val="18"/>
              </w:rPr>
            </w:pPr>
            <w:r w:rsidRPr="000C5233">
              <w:rPr>
                <w:rFonts w:ascii="Times New Roman" w:hAnsi="Times New Roman" w:cs="Times New Roman"/>
                <w:sz w:val="18"/>
                <w:szCs w:val="18"/>
              </w:rPr>
              <w:t>Генеральный директор __________________________________________ / Качанович А.Н./</w:t>
            </w:r>
          </w:p>
          <w:p w14:paraId="51E8F463" w14:textId="2A1BB83E" w:rsidR="00EB796B" w:rsidRPr="000C5233" w:rsidRDefault="00FC7BD4">
            <w:pPr>
              <w:tabs>
                <w:tab w:val="left" w:pos="5860"/>
              </w:tabs>
              <w:contextualSpacing/>
              <w:rPr>
                <w:rFonts w:ascii="Times New Roman" w:hAnsi="Times New Roman" w:cs="Times New Roman"/>
                <w:i/>
                <w:sz w:val="18"/>
                <w:szCs w:val="18"/>
              </w:rPr>
            </w:pPr>
            <w:r w:rsidRPr="000C5233">
              <w:rPr>
                <w:rFonts w:ascii="Times New Roman" w:hAnsi="Times New Roman" w:cs="Times New Roman"/>
                <w:sz w:val="18"/>
                <w:szCs w:val="18"/>
              </w:rPr>
              <w:t xml:space="preserve">                                                                                                         </w:t>
            </w:r>
            <w:r w:rsidR="000C5233">
              <w:rPr>
                <w:rFonts w:ascii="Times New Roman" w:hAnsi="Times New Roman" w:cs="Times New Roman"/>
                <w:sz w:val="18"/>
                <w:szCs w:val="18"/>
              </w:rPr>
              <w:t xml:space="preserve">                                    </w:t>
            </w:r>
            <w:r w:rsidRPr="000C5233">
              <w:rPr>
                <w:rFonts w:ascii="Times New Roman" w:hAnsi="Times New Roman" w:cs="Times New Roman"/>
                <w:sz w:val="18"/>
                <w:szCs w:val="18"/>
              </w:rPr>
              <w:t xml:space="preserve"> </w:t>
            </w:r>
            <w:r w:rsidRPr="000C5233">
              <w:rPr>
                <w:rFonts w:ascii="Times New Roman" w:hAnsi="Times New Roman" w:cs="Times New Roman"/>
                <w:i/>
                <w:sz w:val="18"/>
                <w:szCs w:val="18"/>
              </w:rPr>
              <w:t xml:space="preserve">подпись   </w:t>
            </w:r>
          </w:p>
          <w:p w14:paraId="70F46DF4" w14:textId="77777777" w:rsidR="00EB796B" w:rsidRPr="000C5233" w:rsidRDefault="00EB796B">
            <w:pPr>
              <w:tabs>
                <w:tab w:val="left" w:pos="5860"/>
              </w:tabs>
              <w:contextualSpacing/>
              <w:rPr>
                <w:rFonts w:ascii="Times New Roman" w:hAnsi="Times New Roman" w:cs="Times New Roman"/>
                <w:i/>
                <w:sz w:val="18"/>
                <w:szCs w:val="18"/>
              </w:rPr>
            </w:pPr>
          </w:p>
          <w:p w14:paraId="6C2B0A5F" w14:textId="77777777" w:rsidR="00EB796B" w:rsidRPr="000C5233" w:rsidRDefault="00EB796B">
            <w:pPr>
              <w:tabs>
                <w:tab w:val="left" w:pos="5860"/>
              </w:tabs>
              <w:contextualSpacing/>
              <w:rPr>
                <w:rFonts w:ascii="Times New Roman" w:hAnsi="Times New Roman" w:cs="Times New Roman"/>
                <w:bCs/>
                <w:i/>
                <w:color w:val="auto"/>
                <w:sz w:val="18"/>
                <w:szCs w:val="18"/>
              </w:rPr>
            </w:pPr>
          </w:p>
        </w:tc>
      </w:tr>
      <w:tr w:rsidR="00EB796B" w:rsidRPr="000C5233" w14:paraId="75231E31" w14:textId="77777777" w:rsidTr="004E327E">
        <w:tc>
          <w:tcPr>
            <w:tcW w:w="10343" w:type="dxa"/>
          </w:tcPr>
          <w:p w14:paraId="26420556" w14:textId="77777777" w:rsidR="00EB796B" w:rsidRPr="000C5233" w:rsidRDefault="00FC7BD4">
            <w:pPr>
              <w:rPr>
                <w:rFonts w:ascii="Times New Roman" w:eastAsia="Times New Roman" w:hAnsi="Times New Roman" w:cs="Times New Roman"/>
                <w:b/>
                <w:bCs/>
                <w:color w:val="auto"/>
                <w:sz w:val="18"/>
                <w:szCs w:val="18"/>
                <w:lang w:eastAsia="en-US"/>
              </w:rPr>
            </w:pPr>
            <w:r w:rsidRPr="000C5233">
              <w:rPr>
                <w:rFonts w:ascii="Times New Roman" w:eastAsia="Times New Roman" w:hAnsi="Times New Roman" w:cs="Times New Roman"/>
                <w:b/>
                <w:bCs/>
                <w:color w:val="auto"/>
                <w:sz w:val="18"/>
                <w:szCs w:val="18"/>
                <w:lang w:eastAsia="en-US"/>
              </w:rPr>
              <w:t>УЧАСТНИК ДОЛЕВОГО СТРОИТЕЛЬСТВА:</w:t>
            </w:r>
          </w:p>
          <w:p w14:paraId="4DD3816B" w14:textId="77777777" w:rsidR="00EB796B" w:rsidRPr="000C5233" w:rsidRDefault="00EB796B">
            <w:pPr>
              <w:rPr>
                <w:rFonts w:ascii="Times New Roman" w:hAnsi="Times New Roman" w:cs="Times New Roman"/>
                <w:b/>
                <w:bCs/>
                <w:color w:val="auto"/>
                <w:sz w:val="18"/>
                <w:szCs w:val="18"/>
              </w:rPr>
            </w:pPr>
          </w:p>
          <w:p w14:paraId="2D27937C" w14:textId="77777777" w:rsidR="00EB796B" w:rsidRPr="000C5233" w:rsidRDefault="00FC7BD4">
            <w:pPr>
              <w:jc w:val="center"/>
              <w:rPr>
                <w:rFonts w:ascii="Times New Roman" w:hAnsi="Times New Roman" w:cs="Times New Roman"/>
                <w:color w:val="auto"/>
                <w:sz w:val="18"/>
                <w:szCs w:val="18"/>
              </w:rPr>
            </w:pPr>
            <w:r w:rsidRPr="000C5233">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6251BF41" w14:textId="77777777" w:rsidR="00EB796B" w:rsidRPr="000C5233" w:rsidRDefault="00FC7BD4">
            <w:pPr>
              <w:jc w:val="center"/>
              <w:rPr>
                <w:rFonts w:ascii="Times New Roman" w:hAnsi="Times New Roman" w:cs="Times New Roman"/>
                <w:i/>
                <w:color w:val="auto"/>
                <w:sz w:val="18"/>
                <w:szCs w:val="18"/>
              </w:rPr>
            </w:pPr>
            <w:r w:rsidRPr="000C5233">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5F4A281F" w14:textId="77777777" w:rsidR="00EB796B" w:rsidRPr="000C5233" w:rsidRDefault="00EB796B">
      <w:pPr>
        <w:tabs>
          <w:tab w:val="left" w:pos="1170"/>
        </w:tabs>
        <w:contextualSpacing/>
        <w:jc w:val="both"/>
        <w:rPr>
          <w:rFonts w:ascii="Times New Roman" w:hAnsi="Times New Roman" w:cs="Times New Roman"/>
          <w:color w:val="auto"/>
          <w:sz w:val="18"/>
          <w:szCs w:val="18"/>
        </w:rPr>
      </w:pPr>
    </w:p>
    <w:p w14:paraId="3AF223E0" w14:textId="77777777" w:rsidR="00EB796B" w:rsidRPr="000C5233" w:rsidRDefault="00EB796B">
      <w:pPr>
        <w:rPr>
          <w:rFonts w:ascii="Times New Roman" w:hAnsi="Times New Roman" w:cs="Times New Roman"/>
          <w:sz w:val="18"/>
          <w:szCs w:val="18"/>
        </w:rPr>
      </w:pPr>
    </w:p>
    <w:p w14:paraId="76571074" w14:textId="77777777" w:rsidR="00EB796B" w:rsidRPr="000C5233" w:rsidRDefault="00EB796B">
      <w:pPr>
        <w:rPr>
          <w:rFonts w:ascii="Times New Roman" w:hAnsi="Times New Roman" w:cs="Times New Roman"/>
          <w:sz w:val="18"/>
          <w:szCs w:val="18"/>
        </w:rPr>
      </w:pPr>
    </w:p>
    <w:p w14:paraId="051F284E" w14:textId="77777777" w:rsidR="00EB796B" w:rsidRPr="000C5233" w:rsidRDefault="00EB796B">
      <w:pPr>
        <w:rPr>
          <w:rFonts w:ascii="Times New Roman" w:hAnsi="Times New Roman" w:cs="Times New Roman"/>
          <w:sz w:val="18"/>
          <w:szCs w:val="18"/>
        </w:rPr>
      </w:pPr>
    </w:p>
    <w:p w14:paraId="1759FD0C" w14:textId="77777777" w:rsidR="00EB796B" w:rsidRPr="000C5233" w:rsidRDefault="00EB796B">
      <w:pPr>
        <w:rPr>
          <w:rFonts w:ascii="Times New Roman" w:hAnsi="Times New Roman" w:cs="Times New Roman"/>
          <w:sz w:val="18"/>
          <w:szCs w:val="18"/>
        </w:rPr>
      </w:pPr>
    </w:p>
    <w:p w14:paraId="724D7E7D" w14:textId="77777777" w:rsidR="00EB796B" w:rsidRPr="000C5233" w:rsidRDefault="00EB796B">
      <w:pPr>
        <w:rPr>
          <w:rFonts w:ascii="Times New Roman" w:hAnsi="Times New Roman" w:cs="Times New Roman"/>
          <w:sz w:val="18"/>
          <w:szCs w:val="18"/>
        </w:rPr>
      </w:pPr>
    </w:p>
    <w:p w14:paraId="21FA660B" w14:textId="453C604F" w:rsidR="00FB18C2" w:rsidRDefault="00FB18C2">
      <w:pPr>
        <w:widowControl/>
        <w:spacing w:after="160" w:line="259" w:lineRule="auto"/>
        <w:rPr>
          <w:rFonts w:ascii="Times New Roman" w:hAnsi="Times New Roman" w:cs="Times New Roman"/>
          <w:sz w:val="18"/>
          <w:szCs w:val="18"/>
        </w:rPr>
      </w:pPr>
      <w:r>
        <w:rPr>
          <w:rFonts w:ascii="Times New Roman" w:hAnsi="Times New Roman" w:cs="Times New Roman"/>
          <w:sz w:val="18"/>
          <w:szCs w:val="18"/>
        </w:rPr>
        <w:br w:type="page"/>
      </w:r>
    </w:p>
    <w:p w14:paraId="2B6727F2" w14:textId="77777777" w:rsidR="00FB18C2" w:rsidRPr="00F44480" w:rsidRDefault="00FB18C2" w:rsidP="00FB18C2">
      <w:pPr>
        <w:pageBreakBefore/>
        <w:tabs>
          <w:tab w:val="left" w:leader="underscore" w:pos="9562"/>
        </w:tabs>
        <w:contextualSpacing/>
        <w:jc w:val="right"/>
        <w:rPr>
          <w:rFonts w:ascii="Times New Roman" w:eastAsiaTheme="minorHAnsi" w:hAnsi="Times New Roman" w:cs="Times New Roman"/>
          <w:b/>
          <w:bCs/>
          <w:color w:val="auto"/>
          <w:sz w:val="18"/>
          <w:szCs w:val="18"/>
        </w:rPr>
      </w:pPr>
      <w:r w:rsidRPr="00F44480">
        <w:rPr>
          <w:rFonts w:ascii="Times New Roman" w:eastAsiaTheme="minorHAnsi" w:hAnsi="Times New Roman" w:cs="Times New Roman"/>
          <w:b/>
          <w:bCs/>
          <w:color w:val="auto"/>
          <w:sz w:val="18"/>
          <w:szCs w:val="18"/>
        </w:rPr>
        <w:lastRenderedPageBreak/>
        <w:t xml:space="preserve">Приложение № 4 </w:t>
      </w:r>
    </w:p>
    <w:p w14:paraId="2F742E28" w14:textId="77777777" w:rsidR="00FB18C2" w:rsidRPr="00F44480" w:rsidRDefault="00FB18C2" w:rsidP="00FB18C2">
      <w:pPr>
        <w:ind w:firstLine="720"/>
        <w:jc w:val="center"/>
        <w:rPr>
          <w:rFonts w:ascii="Times New Roman" w:hAnsi="Times New Roman" w:cs="Times New Roman"/>
          <w:b/>
          <w:sz w:val="18"/>
          <w:szCs w:val="18"/>
        </w:rPr>
      </w:pPr>
    </w:p>
    <w:p w14:paraId="171B73B3" w14:textId="77777777" w:rsidR="00FB18C2" w:rsidRPr="00F44480" w:rsidRDefault="00FB18C2" w:rsidP="00FB18C2">
      <w:pPr>
        <w:ind w:firstLine="720"/>
        <w:jc w:val="center"/>
        <w:rPr>
          <w:rFonts w:ascii="Times New Roman" w:hAnsi="Times New Roman" w:cs="Times New Roman"/>
          <w:b/>
          <w:sz w:val="18"/>
          <w:szCs w:val="18"/>
        </w:rPr>
      </w:pPr>
      <w:r w:rsidRPr="00F44480">
        <w:rPr>
          <w:rFonts w:ascii="Times New Roman" w:eastAsia="Times New Roman" w:hAnsi="Times New Roman" w:cs="Times New Roman"/>
          <w:b/>
          <w:sz w:val="18"/>
          <w:szCs w:val="18"/>
        </w:rPr>
        <w:t xml:space="preserve">Согласие Участника долевого строительства на </w:t>
      </w:r>
    </w:p>
    <w:p w14:paraId="1332523A" w14:textId="77777777" w:rsidR="00FB18C2" w:rsidRPr="00F44480" w:rsidRDefault="00FB18C2" w:rsidP="00FB18C2">
      <w:pPr>
        <w:ind w:firstLine="720"/>
        <w:jc w:val="center"/>
        <w:rPr>
          <w:rFonts w:ascii="Times New Roman" w:hAnsi="Times New Roman" w:cs="Times New Roman"/>
          <w:b/>
          <w:sz w:val="18"/>
          <w:szCs w:val="18"/>
        </w:rPr>
      </w:pPr>
      <w:r w:rsidRPr="00F44480">
        <w:rPr>
          <w:rFonts w:ascii="Times New Roman" w:eastAsia="Times New Roman" w:hAnsi="Times New Roman" w:cs="Times New Roman"/>
          <w:b/>
          <w:sz w:val="18"/>
          <w:szCs w:val="18"/>
        </w:rPr>
        <w:t>совершение действий застройщиком</w:t>
      </w:r>
    </w:p>
    <w:p w14:paraId="0C893764" w14:textId="77777777" w:rsidR="00FB18C2" w:rsidRPr="00F44480" w:rsidRDefault="00FB18C2" w:rsidP="00FB18C2">
      <w:pPr>
        <w:ind w:firstLine="720"/>
        <w:jc w:val="both"/>
        <w:rPr>
          <w:rFonts w:ascii="Times New Roman" w:hAnsi="Times New Roman" w:cs="Times New Roman"/>
          <w:b/>
          <w:sz w:val="18"/>
          <w:szCs w:val="18"/>
        </w:rPr>
      </w:pPr>
      <w:r w:rsidRPr="00F44480">
        <w:rPr>
          <w:rFonts w:ascii="Times New Roman" w:eastAsia="Times New Roman" w:hAnsi="Times New Roman" w:cs="Times New Roman"/>
          <w:b/>
          <w:sz w:val="18"/>
          <w:szCs w:val="18"/>
        </w:rPr>
        <w:t xml:space="preserve"> </w:t>
      </w:r>
    </w:p>
    <w:p w14:paraId="071EB346" w14:textId="77777777" w:rsidR="00FB18C2" w:rsidRPr="00F44480" w:rsidRDefault="00FB18C2" w:rsidP="00FB18C2">
      <w:pPr>
        <w:jc w:val="both"/>
        <w:rPr>
          <w:rFonts w:ascii="Times New Roman" w:hAnsi="Times New Roman" w:cs="Times New Roman"/>
          <w:sz w:val="18"/>
          <w:szCs w:val="18"/>
        </w:rPr>
      </w:pPr>
      <w:r>
        <w:rPr>
          <w:rFonts w:ascii="Times New Roman" w:eastAsia="Times New Roman" w:hAnsi="Times New Roman" w:cs="Times New Roman"/>
          <w:b/>
          <w:sz w:val="18"/>
          <w:szCs w:val="18"/>
        </w:rPr>
        <w:t>«__»_________</w:t>
      </w:r>
      <w:r w:rsidRPr="00F44480">
        <w:rPr>
          <w:rFonts w:ascii="Times New Roman" w:eastAsia="Times New Roman" w:hAnsi="Times New Roman" w:cs="Times New Roman"/>
          <w:b/>
          <w:sz w:val="18"/>
          <w:szCs w:val="18"/>
        </w:rPr>
        <w:t>20</w:t>
      </w:r>
      <w:r>
        <w:rPr>
          <w:rFonts w:ascii="Times New Roman" w:eastAsia="Times New Roman" w:hAnsi="Times New Roman" w:cs="Times New Roman"/>
          <w:b/>
          <w:sz w:val="18"/>
          <w:szCs w:val="18"/>
        </w:rPr>
        <w:t>___</w:t>
      </w:r>
      <w:r w:rsidRPr="00F44480">
        <w:rPr>
          <w:rFonts w:ascii="Times New Roman" w:eastAsia="Times New Roman" w:hAnsi="Times New Roman" w:cs="Times New Roman"/>
          <w:b/>
          <w:sz w:val="18"/>
          <w:szCs w:val="18"/>
        </w:rPr>
        <w:t xml:space="preserve"> г.</w:t>
      </w:r>
      <w:r w:rsidRPr="00F44480">
        <w:rPr>
          <w:rFonts w:ascii="Times New Roman" w:eastAsia="Times New Roman" w:hAnsi="Times New Roman" w:cs="Times New Roman"/>
          <w:sz w:val="18"/>
          <w:szCs w:val="18"/>
        </w:rPr>
        <w:tab/>
        <w:t xml:space="preserve">                      </w:t>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t xml:space="preserve">         </w:t>
      </w:r>
      <w:r w:rsidRPr="00F44480">
        <w:rPr>
          <w:rFonts w:ascii="Times New Roman" w:eastAsia="Times New Roman" w:hAnsi="Times New Roman" w:cs="Times New Roman"/>
          <w:b/>
          <w:bCs/>
          <w:sz w:val="18"/>
          <w:szCs w:val="18"/>
        </w:rPr>
        <w:t xml:space="preserve"> </w:t>
      </w:r>
      <w:r w:rsidRPr="00F44480">
        <w:rPr>
          <w:rFonts w:ascii="Times New Roman" w:eastAsia="Times New Roman" w:hAnsi="Times New Roman" w:cs="Times New Roman"/>
          <w:b/>
          <w:bCs/>
          <w:sz w:val="18"/>
          <w:szCs w:val="18"/>
        </w:rPr>
        <w:tab/>
        <w:t xml:space="preserve">    город Калининград</w:t>
      </w:r>
    </w:p>
    <w:p w14:paraId="3FD043E5" w14:textId="77777777" w:rsidR="00FB18C2" w:rsidRPr="00F44480" w:rsidRDefault="00FB18C2" w:rsidP="00FB18C2">
      <w:pPr>
        <w:ind w:firstLine="720"/>
        <w:jc w:val="both"/>
        <w:rPr>
          <w:rFonts w:ascii="Times New Roman" w:hAnsi="Times New Roman" w:cs="Times New Roman"/>
          <w:sz w:val="18"/>
          <w:szCs w:val="18"/>
        </w:rPr>
      </w:pPr>
    </w:p>
    <w:p w14:paraId="33C97C43" w14:textId="77777777" w:rsidR="00FB18C2" w:rsidRPr="00F44480" w:rsidRDefault="00FB18C2" w:rsidP="00FB18C2">
      <w:pPr>
        <w:widowControl/>
        <w:tabs>
          <w:tab w:val="left" w:pos="142"/>
        </w:tabs>
        <w:jc w:val="both"/>
        <w:rPr>
          <w:rFonts w:ascii="Times New Roman" w:hAnsi="Times New Roman" w:cs="Times New Roman"/>
          <w:bCs/>
          <w:color w:val="auto"/>
          <w:sz w:val="18"/>
          <w:szCs w:val="18"/>
        </w:rPr>
      </w:pPr>
      <w:r w:rsidRPr="00F44480">
        <w:rPr>
          <w:rFonts w:ascii="Times New Roman" w:eastAsia="Times New Roman" w:hAnsi="Times New Roman" w:cs="Times New Roman"/>
          <w:bCs/>
          <w:color w:val="auto"/>
          <w:sz w:val="18"/>
          <w:szCs w:val="18"/>
          <w:lang w:eastAsia="ar-SA" w:bidi="ar-SA"/>
        </w:rPr>
        <w:t>Участник долевого строительства подтверждает, что ознакомлен с п. 4.1 ст. 4 Федерального закона от 30.12.2004г. №214-ФЗ «Об участии в долевом строительстве многоквартирных домов и иных объектов недвижимости»:</w:t>
      </w:r>
    </w:p>
    <w:p w14:paraId="53B0E889" w14:textId="77777777" w:rsidR="00FB18C2" w:rsidRPr="00F44480" w:rsidRDefault="00FB18C2" w:rsidP="00FB18C2">
      <w:pPr>
        <w:widowControl/>
        <w:tabs>
          <w:tab w:val="left" w:pos="142"/>
        </w:tabs>
        <w:jc w:val="both"/>
        <w:rPr>
          <w:rFonts w:ascii="Times New Roman" w:hAnsi="Times New Roman" w:cs="Times New Roman"/>
          <w:bCs/>
          <w:color w:val="auto"/>
          <w:sz w:val="18"/>
          <w:szCs w:val="18"/>
        </w:rPr>
      </w:pPr>
      <w:r w:rsidRPr="00F44480">
        <w:rPr>
          <w:rFonts w:ascii="Times New Roman" w:eastAsia="Times New Roman" w:hAnsi="Times New Roman" w:cs="Times New Roman"/>
          <w:bCs/>
          <w:color w:val="auto"/>
          <w:sz w:val="18"/>
          <w:szCs w:val="18"/>
          <w:lang w:eastAsia="ar-SA" w:bidi="ar-SA"/>
        </w:rPr>
        <w:t>«Условия договора должны соответствовать информации, включенной в проектную декларацию на момент заключения договора. Договор, заключенный в нарушение данного требования, может быть признан судом недействительным только по иску участника долевого строительства, заключившего такой договор.»</w:t>
      </w:r>
    </w:p>
    <w:p w14:paraId="44D5B393" w14:textId="7059DE7A" w:rsidR="00FB18C2" w:rsidRPr="00F44480" w:rsidRDefault="00FB18C2" w:rsidP="00FB18C2">
      <w:pPr>
        <w:tabs>
          <w:tab w:val="left" w:pos="694"/>
        </w:tabs>
        <w:contextualSpacing/>
        <w:jc w:val="both"/>
        <w:rPr>
          <w:rFonts w:ascii="Times New Roman" w:hAnsi="Times New Roman" w:cs="Times New Roman"/>
          <w:color w:val="auto"/>
          <w:sz w:val="18"/>
          <w:szCs w:val="18"/>
        </w:rPr>
      </w:pPr>
      <w:bookmarkStart w:id="12" w:name="_Hlk210235179"/>
      <w:r w:rsidRPr="00647A17">
        <w:rPr>
          <w:rFonts w:ascii="Times New Roman" w:eastAsia="Times New Roman" w:hAnsi="Times New Roman" w:cs="Times New Roman"/>
          <w:b/>
          <w:color w:val="auto"/>
          <w:sz w:val="18"/>
          <w:szCs w:val="18"/>
          <w:lang w:eastAsia="ar-SA" w:bidi="ar-SA"/>
        </w:rPr>
        <w:t>В связи с изложенным, Участник долевого строительства подтверждает</w:t>
      </w:r>
      <w:r w:rsidRPr="00F44480">
        <w:rPr>
          <w:rFonts w:ascii="Times New Roman" w:eastAsia="Times New Roman" w:hAnsi="Times New Roman" w:cs="Times New Roman"/>
          <w:bCs/>
          <w:color w:val="auto"/>
          <w:sz w:val="18"/>
          <w:szCs w:val="18"/>
          <w:lang w:eastAsia="ar-SA" w:bidi="ar-SA"/>
        </w:rPr>
        <w:t>, что в соответствии с пунктом 1.</w:t>
      </w:r>
      <w:r w:rsidR="005036A5">
        <w:rPr>
          <w:rFonts w:ascii="Times New Roman" w:eastAsia="Times New Roman" w:hAnsi="Times New Roman" w:cs="Times New Roman"/>
          <w:bCs/>
          <w:color w:val="auto"/>
          <w:sz w:val="18"/>
          <w:szCs w:val="18"/>
          <w:lang w:eastAsia="ar-SA" w:bidi="ar-SA"/>
        </w:rPr>
        <w:t>8</w:t>
      </w:r>
      <w:r w:rsidRPr="00F44480">
        <w:rPr>
          <w:rFonts w:ascii="Times New Roman" w:eastAsia="Times New Roman" w:hAnsi="Times New Roman" w:cs="Times New Roman"/>
          <w:bCs/>
          <w:color w:val="auto"/>
          <w:sz w:val="18"/>
          <w:szCs w:val="18"/>
          <w:lang w:eastAsia="ar-SA" w:bidi="ar-SA"/>
        </w:rPr>
        <w:t xml:space="preserve"> Договора участия в долевом строительстве уведомлен о том, что строительство входящих в состав Объекта недвижимости </w:t>
      </w:r>
      <w:r>
        <w:rPr>
          <w:rFonts w:ascii="Times New Roman" w:eastAsia="Times New Roman" w:hAnsi="Times New Roman" w:cs="Times New Roman"/>
          <w:bCs/>
          <w:color w:val="auto"/>
          <w:sz w:val="18"/>
          <w:szCs w:val="18"/>
          <w:lang w:eastAsia="ar-SA" w:bidi="ar-SA"/>
        </w:rPr>
        <w:t>(</w:t>
      </w:r>
      <w:r w:rsidR="00A149CE" w:rsidRPr="00A149CE">
        <w:rPr>
          <w:rFonts w:ascii="Times New Roman" w:hAnsi="Times New Roman" w:cs="Times New Roman"/>
          <w:color w:val="auto"/>
          <w:sz w:val="18"/>
          <w:szCs w:val="18"/>
        </w:rPr>
        <w:t>Комплекс многоквартирных жилых домов</w:t>
      </w:r>
      <w:r>
        <w:rPr>
          <w:rFonts w:ascii="Times New Roman" w:hAnsi="Times New Roman" w:cs="Times New Roman"/>
          <w:color w:val="auto"/>
          <w:sz w:val="18"/>
          <w:szCs w:val="18"/>
        </w:rPr>
        <w:t xml:space="preserve"> </w:t>
      </w:r>
      <w:r w:rsidRPr="00AF7A49">
        <w:rPr>
          <w:rFonts w:ascii="Times New Roman" w:hAnsi="Times New Roman" w:cs="Times New Roman"/>
          <w:color w:val="auto"/>
          <w:sz w:val="18"/>
          <w:szCs w:val="18"/>
        </w:rPr>
        <w:t xml:space="preserve">по адресу: </w:t>
      </w:r>
      <w:r w:rsidRPr="00FB18C2">
        <w:rPr>
          <w:rFonts w:ascii="Times New Roman" w:hAnsi="Times New Roman" w:cs="Times New Roman"/>
          <w:color w:val="auto"/>
          <w:sz w:val="18"/>
          <w:szCs w:val="18"/>
        </w:rPr>
        <w:t>Ка</w:t>
      </w:r>
      <w:r w:rsidRPr="00FB18C2">
        <w:rPr>
          <w:rStyle w:val="25"/>
          <w:rFonts w:eastAsia="Arial Unicode MS"/>
          <w:b w:val="0"/>
          <w:bCs w:val="0"/>
          <w:color w:val="auto"/>
          <w:sz w:val="18"/>
          <w:szCs w:val="18"/>
        </w:rPr>
        <w:t>лининградская область, ул</w:t>
      </w:r>
      <w:r w:rsidR="00A149CE">
        <w:rPr>
          <w:rStyle w:val="25"/>
          <w:rFonts w:eastAsia="Arial Unicode MS"/>
          <w:b w:val="0"/>
          <w:bCs w:val="0"/>
          <w:color w:val="auto"/>
          <w:sz w:val="18"/>
          <w:szCs w:val="18"/>
        </w:rPr>
        <w:t xml:space="preserve">. </w:t>
      </w:r>
      <w:r w:rsidR="00A149CE" w:rsidRPr="00FB18C2">
        <w:rPr>
          <w:rStyle w:val="25"/>
          <w:rFonts w:eastAsia="Arial Unicode MS"/>
          <w:b w:val="0"/>
          <w:bCs w:val="0"/>
          <w:color w:val="auto"/>
          <w:sz w:val="18"/>
          <w:szCs w:val="18"/>
        </w:rPr>
        <w:t>1-я</w:t>
      </w:r>
      <w:r w:rsidRPr="00FB18C2">
        <w:rPr>
          <w:rStyle w:val="25"/>
          <w:rFonts w:eastAsia="Arial Unicode MS"/>
          <w:b w:val="0"/>
          <w:bCs w:val="0"/>
          <w:color w:val="auto"/>
          <w:sz w:val="18"/>
          <w:szCs w:val="18"/>
        </w:rPr>
        <w:t xml:space="preserve"> Большая Окружная</w:t>
      </w:r>
      <w:r w:rsidR="00A149CE">
        <w:rPr>
          <w:rStyle w:val="25"/>
          <w:rFonts w:eastAsia="Arial Unicode MS"/>
          <w:b w:val="0"/>
          <w:bCs w:val="0"/>
          <w:color w:val="auto"/>
          <w:sz w:val="18"/>
          <w:szCs w:val="18"/>
        </w:rPr>
        <w:t>, ул. Дубовая Аллея в г. Калининграде (2 этап)</w:t>
      </w:r>
      <w:r w:rsidRPr="00FB18C2">
        <w:rPr>
          <w:rStyle w:val="25"/>
          <w:rFonts w:eastAsia="Arial Unicode MS"/>
          <w:b w:val="0"/>
          <w:bCs w:val="0"/>
          <w:color w:val="auto"/>
          <w:sz w:val="18"/>
          <w:szCs w:val="18"/>
        </w:rPr>
        <w:t xml:space="preserve"> </w:t>
      </w:r>
      <w:r w:rsidR="00A149CE" w:rsidRPr="00A149CE">
        <w:rPr>
          <w:rFonts w:ascii="Times New Roman" w:eastAsia="Times New Roman" w:hAnsi="Times New Roman" w:cs="Times New Roman"/>
          <w:bCs/>
          <w:color w:val="auto"/>
          <w:sz w:val="18"/>
          <w:szCs w:val="18"/>
          <w:lang w:eastAsia="ar-SA" w:bidi="ar-SA"/>
        </w:rPr>
        <w:t>нежилых помещений с литерами №А01 по А10 включительно</w:t>
      </w:r>
      <w:r w:rsidR="005036A5">
        <w:rPr>
          <w:rFonts w:ascii="Times New Roman" w:eastAsia="Times New Roman" w:hAnsi="Times New Roman" w:cs="Times New Roman"/>
          <w:bCs/>
          <w:color w:val="auto"/>
          <w:sz w:val="18"/>
          <w:szCs w:val="18"/>
          <w:lang w:eastAsia="ar-SA" w:bidi="ar-SA"/>
        </w:rPr>
        <w:t xml:space="preserve"> (</w:t>
      </w:r>
      <w:r w:rsidR="005036A5" w:rsidRPr="00A149CE">
        <w:rPr>
          <w:rFonts w:ascii="Times New Roman" w:hAnsi="Times New Roman" w:cs="Times New Roman"/>
          <w:color w:val="auto"/>
          <w:sz w:val="18"/>
          <w:szCs w:val="18"/>
        </w:rPr>
        <w:t>н</w:t>
      </w:r>
      <w:r w:rsidR="005036A5">
        <w:rPr>
          <w:rFonts w:ascii="Times New Roman" w:hAnsi="Times New Roman" w:cs="Times New Roman"/>
          <w:color w:val="auto"/>
          <w:sz w:val="18"/>
          <w:szCs w:val="18"/>
        </w:rPr>
        <w:t>азначение</w:t>
      </w:r>
      <w:r w:rsidR="005036A5" w:rsidRPr="00A149CE">
        <w:rPr>
          <w:rFonts w:ascii="Times New Roman" w:hAnsi="Times New Roman" w:cs="Times New Roman"/>
          <w:color w:val="auto"/>
          <w:sz w:val="18"/>
          <w:szCs w:val="18"/>
        </w:rPr>
        <w:t xml:space="preserve"> которых значится в разделе № 15.3</w:t>
      </w:r>
      <w:r w:rsidR="005036A5">
        <w:rPr>
          <w:rFonts w:ascii="Times New Roman" w:hAnsi="Times New Roman" w:cs="Times New Roman"/>
          <w:color w:val="auto"/>
          <w:sz w:val="18"/>
          <w:szCs w:val="18"/>
        </w:rPr>
        <w:t xml:space="preserve"> «</w:t>
      </w:r>
      <w:r w:rsidR="005036A5" w:rsidRPr="005036A5">
        <w:rPr>
          <w:rFonts w:ascii="Times New Roman" w:hAnsi="Times New Roman" w:cs="Times New Roman"/>
          <w:color w:val="auto"/>
          <w:sz w:val="18"/>
          <w:szCs w:val="18"/>
        </w:rPr>
        <w:t>О характеристиках нежилых помещений</w:t>
      </w:r>
      <w:r w:rsidR="005036A5">
        <w:rPr>
          <w:rFonts w:ascii="Times New Roman" w:hAnsi="Times New Roman" w:cs="Times New Roman"/>
          <w:color w:val="auto"/>
          <w:sz w:val="18"/>
          <w:szCs w:val="18"/>
        </w:rPr>
        <w:t>»</w:t>
      </w:r>
      <w:r w:rsidR="005036A5" w:rsidRPr="00A149CE">
        <w:rPr>
          <w:rFonts w:ascii="Times New Roman" w:hAnsi="Times New Roman" w:cs="Times New Roman"/>
          <w:color w:val="auto"/>
          <w:sz w:val="18"/>
          <w:szCs w:val="18"/>
        </w:rPr>
        <w:t xml:space="preserve"> Проектной декларации</w:t>
      </w:r>
      <w:r w:rsidR="005036A5">
        <w:rPr>
          <w:rFonts w:ascii="Times New Roman" w:hAnsi="Times New Roman" w:cs="Times New Roman"/>
          <w:color w:val="auto"/>
          <w:sz w:val="18"/>
          <w:szCs w:val="18"/>
        </w:rPr>
        <w:t xml:space="preserve">, </w:t>
      </w:r>
      <w:r w:rsidR="005036A5" w:rsidRPr="00A149CE">
        <w:rPr>
          <w:rFonts w:ascii="Times New Roman" w:hAnsi="Times New Roman" w:cs="Times New Roman"/>
          <w:color w:val="auto"/>
          <w:sz w:val="18"/>
          <w:szCs w:val="18"/>
        </w:rPr>
        <w:t>опубликованн</w:t>
      </w:r>
      <w:r w:rsidR="005036A5">
        <w:rPr>
          <w:rFonts w:ascii="Times New Roman" w:hAnsi="Times New Roman" w:cs="Times New Roman"/>
          <w:color w:val="auto"/>
          <w:sz w:val="18"/>
          <w:szCs w:val="18"/>
        </w:rPr>
        <w:t>ой</w:t>
      </w:r>
      <w:r w:rsidR="005036A5" w:rsidRPr="00A149CE">
        <w:rPr>
          <w:rFonts w:ascii="Times New Roman" w:hAnsi="Times New Roman" w:cs="Times New Roman"/>
          <w:color w:val="auto"/>
          <w:sz w:val="18"/>
          <w:szCs w:val="18"/>
        </w:rPr>
        <w:t xml:space="preserve"> в Единой информационной системе жилищного строительства на сайте</w:t>
      </w:r>
      <w:r w:rsidR="005036A5">
        <w:rPr>
          <w:rFonts w:ascii="Times New Roman" w:hAnsi="Times New Roman" w:cs="Times New Roman"/>
          <w:color w:val="auto"/>
          <w:sz w:val="18"/>
          <w:szCs w:val="18"/>
        </w:rPr>
        <w:t xml:space="preserve"> наш.дом.рф), находящихся</w:t>
      </w:r>
      <w:r w:rsidR="00A149CE" w:rsidRPr="00A149CE">
        <w:rPr>
          <w:rFonts w:ascii="Times New Roman" w:eastAsia="Times New Roman" w:hAnsi="Times New Roman" w:cs="Times New Roman"/>
          <w:bCs/>
          <w:color w:val="auto"/>
          <w:sz w:val="18"/>
          <w:szCs w:val="18"/>
          <w:lang w:eastAsia="ar-SA" w:bidi="ar-SA"/>
        </w:rPr>
        <w:t xml:space="preserve"> в Доме </w:t>
      </w:r>
      <w:r w:rsidR="005036A5">
        <w:rPr>
          <w:rFonts w:ascii="Times New Roman" w:eastAsia="Times New Roman" w:hAnsi="Times New Roman" w:cs="Times New Roman"/>
          <w:bCs/>
          <w:color w:val="auto"/>
          <w:sz w:val="18"/>
          <w:szCs w:val="18"/>
          <w:lang w:eastAsia="ar-SA" w:bidi="ar-SA"/>
        </w:rPr>
        <w:t>№</w:t>
      </w:r>
      <w:r w:rsidR="00A149CE" w:rsidRPr="00A149CE">
        <w:rPr>
          <w:rFonts w:ascii="Times New Roman" w:eastAsia="Times New Roman" w:hAnsi="Times New Roman" w:cs="Times New Roman"/>
          <w:bCs/>
          <w:color w:val="auto"/>
          <w:sz w:val="18"/>
          <w:szCs w:val="18"/>
          <w:lang w:eastAsia="ar-SA" w:bidi="ar-SA"/>
        </w:rPr>
        <w:t>5 по ГП, расположенн</w:t>
      </w:r>
      <w:r w:rsidR="005036A5">
        <w:rPr>
          <w:rFonts w:ascii="Times New Roman" w:eastAsia="Times New Roman" w:hAnsi="Times New Roman" w:cs="Times New Roman"/>
          <w:bCs/>
          <w:color w:val="auto"/>
          <w:sz w:val="18"/>
          <w:szCs w:val="18"/>
          <w:lang w:eastAsia="ar-SA" w:bidi="ar-SA"/>
        </w:rPr>
        <w:t>ом</w:t>
      </w:r>
      <w:r w:rsidR="00A149CE" w:rsidRPr="00A149CE">
        <w:rPr>
          <w:rFonts w:ascii="Times New Roman" w:eastAsia="Times New Roman" w:hAnsi="Times New Roman" w:cs="Times New Roman"/>
          <w:bCs/>
          <w:color w:val="auto"/>
          <w:sz w:val="18"/>
          <w:szCs w:val="18"/>
          <w:lang w:eastAsia="ar-SA" w:bidi="ar-SA"/>
        </w:rPr>
        <w:t xml:space="preserve"> на земельном участке с кадастровым номером </w:t>
      </w:r>
      <w:r w:rsidR="00A149CE" w:rsidRPr="00A149CE">
        <w:rPr>
          <w:rFonts w:ascii="Times New Roman" w:hAnsi="Times New Roman" w:cs="Times New Roman"/>
          <w:color w:val="auto"/>
          <w:sz w:val="18"/>
          <w:szCs w:val="18"/>
        </w:rPr>
        <w:t>39:15:110832:433 (2 этап)</w:t>
      </w:r>
      <w:r w:rsidRPr="00A149CE">
        <w:rPr>
          <w:rFonts w:ascii="Times New Roman" w:eastAsia="Times New Roman" w:hAnsi="Times New Roman" w:cs="Times New Roman"/>
          <w:bCs/>
          <w:color w:val="auto"/>
          <w:sz w:val="18"/>
          <w:szCs w:val="18"/>
          <w:lang w:eastAsia="ar-SA" w:bidi="ar-SA"/>
        </w:rPr>
        <w:t xml:space="preserve">, включая все необходимые для их использования коммуникации Объекта недвижимости, </w:t>
      </w:r>
      <w:r w:rsidRPr="00A149CE">
        <w:rPr>
          <w:rFonts w:ascii="Times New Roman" w:eastAsia="Times New Roman" w:hAnsi="Times New Roman" w:cs="Times New Roman"/>
          <w:b/>
          <w:color w:val="auto"/>
          <w:sz w:val="18"/>
          <w:szCs w:val="18"/>
          <w:lang w:eastAsia="ar-SA" w:bidi="ar-SA"/>
        </w:rPr>
        <w:t>производится без привлечения средств</w:t>
      </w:r>
      <w:r w:rsidRPr="00647A17">
        <w:rPr>
          <w:rFonts w:ascii="Times New Roman" w:eastAsia="Times New Roman" w:hAnsi="Times New Roman" w:cs="Times New Roman"/>
          <w:b/>
          <w:color w:val="auto"/>
          <w:sz w:val="18"/>
          <w:szCs w:val="18"/>
          <w:lang w:eastAsia="ar-SA" w:bidi="ar-SA"/>
        </w:rPr>
        <w:t xml:space="preserve"> Участника долевого строительства и общим имуществом Объекта недвижимости не является. </w:t>
      </w:r>
    </w:p>
    <w:bookmarkEnd w:id="12"/>
    <w:p w14:paraId="5556E624" w14:textId="77777777" w:rsidR="00FB18C2" w:rsidRPr="00F44480" w:rsidRDefault="00FB18C2" w:rsidP="00FB18C2">
      <w:pPr>
        <w:widowControl/>
        <w:tabs>
          <w:tab w:val="left" w:pos="142"/>
        </w:tabs>
        <w:ind w:firstLine="851"/>
        <w:jc w:val="both"/>
        <w:rPr>
          <w:rFonts w:ascii="Times New Roman" w:eastAsia="Times New Roman" w:hAnsi="Times New Roman" w:cs="Times New Roman"/>
          <w:bCs/>
          <w:color w:val="auto"/>
          <w:sz w:val="18"/>
          <w:szCs w:val="18"/>
          <w:lang w:eastAsia="ar-SA" w:bidi="ar-SA"/>
        </w:rPr>
      </w:pPr>
      <w:r w:rsidRPr="00F44480">
        <w:rPr>
          <w:rFonts w:ascii="Times New Roman" w:eastAsia="Times New Roman" w:hAnsi="Times New Roman" w:cs="Times New Roman"/>
          <w:bCs/>
          <w:color w:val="auto"/>
          <w:sz w:val="18"/>
          <w:szCs w:val="18"/>
          <w:lang w:eastAsia="ar-SA" w:bidi="ar-SA"/>
        </w:rPr>
        <w:t xml:space="preserve">Участник долевого строительства </w:t>
      </w:r>
      <w:r w:rsidRPr="00647A17">
        <w:rPr>
          <w:rFonts w:ascii="Times New Roman" w:eastAsia="Times New Roman" w:hAnsi="Times New Roman" w:cs="Times New Roman"/>
          <w:b/>
          <w:color w:val="auto"/>
          <w:sz w:val="18"/>
          <w:szCs w:val="18"/>
          <w:lang w:eastAsia="ar-SA" w:bidi="ar-SA"/>
        </w:rPr>
        <w:t>дает свое согласие</w:t>
      </w:r>
      <w:r w:rsidRPr="00F44480">
        <w:rPr>
          <w:rFonts w:ascii="Times New Roman" w:eastAsia="Times New Roman" w:hAnsi="Times New Roman" w:cs="Times New Roman"/>
          <w:bCs/>
          <w:color w:val="auto"/>
          <w:sz w:val="18"/>
          <w:szCs w:val="18"/>
          <w:lang w:eastAsia="ar-SA" w:bidi="ar-SA"/>
        </w:rPr>
        <w:t xml:space="preserve"> на внесение Застройщиком самостоятельно изменений в проектную документацию и проектную декларацию Объекта недвижимости и подтверждает, что дополнительных согласований таких изменений с ним в дальнейшем не требуется. </w:t>
      </w:r>
    </w:p>
    <w:p w14:paraId="01C7E7D2" w14:textId="77777777" w:rsidR="00FB18C2" w:rsidRPr="00F44480" w:rsidRDefault="00FB18C2" w:rsidP="00FB18C2">
      <w:pPr>
        <w:widowControl/>
        <w:tabs>
          <w:tab w:val="left" w:pos="142"/>
        </w:tabs>
        <w:ind w:firstLine="851"/>
        <w:jc w:val="both"/>
        <w:rPr>
          <w:rFonts w:ascii="Times New Roman" w:hAnsi="Times New Roman" w:cs="Times New Roman"/>
          <w:bCs/>
          <w:color w:val="auto"/>
          <w:sz w:val="18"/>
          <w:szCs w:val="18"/>
        </w:rPr>
      </w:pPr>
      <w:r w:rsidRPr="00F44480">
        <w:rPr>
          <w:rFonts w:ascii="Times New Roman" w:hAnsi="Times New Roman" w:cs="Times New Roman"/>
          <w:bCs/>
          <w:color w:val="auto"/>
          <w:sz w:val="18"/>
          <w:szCs w:val="18"/>
        </w:rPr>
        <w:t>Участник долевого строительства дает свое согласие на внесение Застройщиком самостоятельно изменений во внутреннее планировочное решение жилого помещения, приобретаемого по настоящему Договору, без заключения дополнительных соглашений и уведомлений, изменений в проектную документацию и проектную декларацию Объекта недвижимости.</w:t>
      </w:r>
    </w:p>
    <w:p w14:paraId="6D15169D" w14:textId="77777777" w:rsidR="00FB18C2" w:rsidRPr="00F44480" w:rsidRDefault="00FB18C2" w:rsidP="00FB18C2">
      <w:pPr>
        <w:widowControl/>
        <w:tabs>
          <w:tab w:val="left" w:pos="142"/>
        </w:tabs>
        <w:ind w:firstLine="851"/>
        <w:jc w:val="both"/>
        <w:rPr>
          <w:rFonts w:ascii="Times New Roman" w:hAnsi="Times New Roman" w:cs="Times New Roman"/>
          <w:bCs/>
          <w:color w:val="auto"/>
          <w:sz w:val="18"/>
          <w:szCs w:val="18"/>
        </w:rPr>
      </w:pPr>
    </w:p>
    <w:p w14:paraId="5D116F22" w14:textId="77777777" w:rsidR="00FB18C2" w:rsidRPr="00F44480" w:rsidRDefault="00FB18C2" w:rsidP="00FB18C2">
      <w:pPr>
        <w:widowControl/>
        <w:tabs>
          <w:tab w:val="left" w:pos="142"/>
        </w:tabs>
        <w:jc w:val="center"/>
        <w:rPr>
          <w:rFonts w:ascii="Times New Roman" w:eastAsia="Times New Roman" w:hAnsi="Times New Roman" w:cs="Times New Roman"/>
          <w:bCs/>
          <w:color w:val="auto"/>
          <w:sz w:val="18"/>
          <w:szCs w:val="18"/>
          <w:lang w:eastAsia="ar-SA" w:bidi="ar-SA"/>
        </w:rPr>
      </w:pPr>
      <w:r w:rsidRPr="00F44480">
        <w:rPr>
          <w:rFonts w:ascii="Times New Roman" w:eastAsia="Times New Roman" w:hAnsi="Times New Roman" w:cs="Times New Roman"/>
          <w:bCs/>
          <w:color w:val="auto"/>
          <w:sz w:val="18"/>
          <w:szCs w:val="18"/>
          <w:lang w:eastAsia="ar-SA" w:bidi="ar-SA"/>
        </w:rPr>
        <w:t>Ознакомлен и согласен:</w:t>
      </w:r>
    </w:p>
    <w:p w14:paraId="00E16411" w14:textId="77777777" w:rsidR="00FB18C2" w:rsidRPr="00F44480" w:rsidRDefault="00FB18C2" w:rsidP="00FB18C2">
      <w:pPr>
        <w:widowControl/>
        <w:tabs>
          <w:tab w:val="left" w:pos="142"/>
        </w:tabs>
        <w:jc w:val="center"/>
        <w:rPr>
          <w:rFonts w:ascii="Times New Roman" w:hAnsi="Times New Roman" w:cs="Times New Roman"/>
          <w:bCs/>
          <w:color w:val="auto"/>
          <w:sz w:val="18"/>
          <w:szCs w:val="18"/>
        </w:rPr>
      </w:pPr>
    </w:p>
    <w:p w14:paraId="61C88530" w14:textId="77777777" w:rsidR="00FB18C2" w:rsidRPr="00F44480" w:rsidRDefault="00FB18C2" w:rsidP="00FB18C2">
      <w:pPr>
        <w:widowControl/>
        <w:tabs>
          <w:tab w:val="left" w:pos="142"/>
        </w:tabs>
        <w:rPr>
          <w:rFonts w:ascii="Times New Roman" w:hAnsi="Times New Roman" w:cs="Times New Roman"/>
          <w:b/>
          <w:bCs/>
          <w:color w:val="auto"/>
          <w:sz w:val="18"/>
          <w:szCs w:val="18"/>
        </w:rPr>
      </w:pPr>
      <w:r w:rsidRPr="00F44480">
        <w:rPr>
          <w:rFonts w:ascii="Times New Roman" w:eastAsia="Times New Roman" w:hAnsi="Times New Roman" w:cs="Times New Roman"/>
          <w:b/>
          <w:bCs/>
          <w:color w:val="auto"/>
          <w:sz w:val="18"/>
          <w:szCs w:val="18"/>
          <w:lang w:eastAsia="ar-SA"/>
        </w:rPr>
        <w:t xml:space="preserve">УЧАСТНИК ДОЛЕВОГО СТРОИТЕЛЬСТВА: </w:t>
      </w:r>
    </w:p>
    <w:p w14:paraId="64AA784D" w14:textId="77777777" w:rsidR="00FB18C2" w:rsidRPr="00F44480" w:rsidRDefault="00FB18C2" w:rsidP="00FB18C2">
      <w:pPr>
        <w:autoSpaceDE w:val="0"/>
        <w:autoSpaceDN w:val="0"/>
        <w:adjustRightInd w:val="0"/>
        <w:contextualSpacing/>
        <w:jc w:val="right"/>
        <w:rPr>
          <w:rFonts w:ascii="Times New Roman" w:eastAsia="Times New Roman" w:hAnsi="Times New Roman" w:cs="Times New Roman"/>
          <w:sz w:val="18"/>
          <w:szCs w:val="18"/>
        </w:rPr>
      </w:pPr>
    </w:p>
    <w:p w14:paraId="7AD5FC8F" w14:textId="77777777" w:rsidR="00FB18C2" w:rsidRPr="00F44480" w:rsidRDefault="00FB18C2" w:rsidP="00FB18C2">
      <w:pPr>
        <w:widowControl/>
        <w:tabs>
          <w:tab w:val="left" w:pos="142"/>
        </w:tabs>
        <w:jc w:val="right"/>
        <w:rPr>
          <w:rFonts w:ascii="Times New Roman" w:hAnsi="Times New Roman" w:cs="Times New Roman"/>
          <w:bCs/>
          <w:i/>
          <w:sz w:val="18"/>
          <w:szCs w:val="18"/>
        </w:rPr>
      </w:pPr>
      <w:r w:rsidRPr="00F44480">
        <w:rPr>
          <w:rFonts w:ascii="Times New Roman" w:eastAsia="Times New Roman" w:hAnsi="Times New Roman" w:cs="Times New Roman"/>
          <w:sz w:val="18"/>
          <w:szCs w:val="18"/>
        </w:rPr>
        <w:t xml:space="preserve"> </w:t>
      </w:r>
      <w:r w:rsidRPr="00F44480">
        <w:rPr>
          <w:rFonts w:ascii="Times New Roman" w:eastAsia="Times New Roman" w:hAnsi="Times New Roman" w:cs="Times New Roman"/>
          <w:bCs/>
          <w:color w:val="auto"/>
          <w:sz w:val="18"/>
          <w:szCs w:val="18"/>
          <w:lang w:eastAsia="ar-SA" w:bidi="ar-SA"/>
        </w:rPr>
        <w:t>________________________________________________________</w:t>
      </w:r>
      <w:r w:rsidRPr="00F44480">
        <w:rPr>
          <w:rFonts w:ascii="Times New Roman" w:eastAsia="Times New Roman" w:hAnsi="Times New Roman" w:cs="Times New Roman"/>
          <w:i/>
          <w:sz w:val="18"/>
          <w:szCs w:val="18"/>
        </w:rPr>
        <w:t xml:space="preserve">                            </w:t>
      </w:r>
    </w:p>
    <w:p w14:paraId="7E46EAF0" w14:textId="7484E55F" w:rsidR="00FB18C2" w:rsidRPr="00F44480" w:rsidRDefault="00FB18C2" w:rsidP="00FB18C2">
      <w:pPr>
        <w:widowControl/>
        <w:tabs>
          <w:tab w:val="left" w:pos="142"/>
        </w:tabs>
        <w:jc w:val="center"/>
        <w:rPr>
          <w:rFonts w:ascii="Times New Roman" w:hAnsi="Times New Roman" w:cs="Times New Roman"/>
          <w:bCs/>
          <w:color w:val="auto"/>
          <w:sz w:val="18"/>
          <w:szCs w:val="18"/>
        </w:rPr>
      </w:pPr>
      <w:r w:rsidRPr="00F44480">
        <w:rPr>
          <w:rFonts w:ascii="Times New Roman" w:eastAsia="Times New Roman" w:hAnsi="Times New Roman" w:cs="Times New Roman"/>
          <w:i/>
          <w:sz w:val="18"/>
          <w:szCs w:val="18"/>
        </w:rPr>
        <w:t xml:space="preserve">                                                                                                                                  подпись и расшифровка подписи собственноручно</w:t>
      </w:r>
    </w:p>
    <w:p w14:paraId="38478932" w14:textId="77777777" w:rsidR="00EB796B" w:rsidRPr="000C5233" w:rsidRDefault="00EB796B">
      <w:pPr>
        <w:contextualSpacing/>
        <w:jc w:val="right"/>
        <w:rPr>
          <w:rFonts w:ascii="Times New Roman" w:hAnsi="Times New Roman" w:cs="Times New Roman"/>
          <w:sz w:val="18"/>
          <w:szCs w:val="18"/>
        </w:rPr>
      </w:pPr>
    </w:p>
    <w:sectPr w:rsidR="00EB796B" w:rsidRPr="000C5233" w:rsidSect="000C5233">
      <w:headerReference w:type="default" r:id="rId12"/>
      <w:footerReference w:type="default" r:id="rId13"/>
      <w:pgSz w:w="11900" w:h="16840"/>
      <w:pgMar w:top="993" w:right="560" w:bottom="993" w:left="993" w:header="426" w:footer="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86EBC" w14:textId="77777777" w:rsidR="00EB796B" w:rsidRDefault="00FC7BD4">
      <w:r>
        <w:separator/>
      </w:r>
    </w:p>
  </w:endnote>
  <w:endnote w:type="continuationSeparator" w:id="0">
    <w:p w14:paraId="4B4ACD2F" w14:textId="77777777" w:rsidR="00EB796B" w:rsidRDefault="00FC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283193"/>
      <w:docPartObj>
        <w:docPartGallery w:val="Page Numbers (Bottom of Page)"/>
        <w:docPartUnique/>
      </w:docPartObj>
    </w:sdtPr>
    <w:sdtEndPr/>
    <w:sdtContent>
      <w:p w14:paraId="079376B2" w14:textId="77777777" w:rsidR="00EB796B" w:rsidRDefault="00FC7BD4">
        <w:pPr>
          <w:pStyle w:val="af6"/>
          <w:jc w:val="center"/>
          <w:rPr>
            <w:rFonts w:ascii="Times New Roman" w:hAnsi="Times New Roman" w:cs="Times New Roman"/>
            <w:sz w:val="16"/>
            <w:szCs w:val="21"/>
          </w:rPr>
        </w:pPr>
        <w:r>
          <w:rPr>
            <w:rFonts w:ascii="Times New Roman" w:hAnsi="Times New Roman" w:cs="Times New Roman"/>
            <w:sz w:val="16"/>
            <w:szCs w:val="21"/>
          </w:rPr>
          <w:fldChar w:fldCharType="begin"/>
        </w:r>
        <w:r>
          <w:rPr>
            <w:rFonts w:ascii="Times New Roman" w:hAnsi="Times New Roman" w:cs="Times New Roman"/>
            <w:sz w:val="16"/>
            <w:szCs w:val="21"/>
          </w:rPr>
          <w:instrText>PAGE   \* MERGEFORMAT</w:instrText>
        </w:r>
        <w:r>
          <w:rPr>
            <w:rFonts w:ascii="Times New Roman" w:hAnsi="Times New Roman" w:cs="Times New Roman"/>
            <w:sz w:val="16"/>
            <w:szCs w:val="21"/>
          </w:rPr>
          <w:fldChar w:fldCharType="separate"/>
        </w:r>
        <w:r>
          <w:rPr>
            <w:rFonts w:ascii="Times New Roman" w:hAnsi="Times New Roman" w:cs="Times New Roman"/>
            <w:sz w:val="16"/>
            <w:szCs w:val="21"/>
          </w:rPr>
          <w:t>11</w:t>
        </w:r>
        <w:r>
          <w:rPr>
            <w:rFonts w:ascii="Times New Roman" w:hAnsi="Times New Roman" w:cs="Times New Roman"/>
            <w:sz w:val="16"/>
            <w:szCs w:val="21"/>
          </w:rPr>
          <w:fldChar w:fldCharType="end"/>
        </w:r>
      </w:p>
    </w:sdtContent>
  </w:sdt>
  <w:p w14:paraId="3F3D3E4A" w14:textId="77777777" w:rsidR="00EB796B" w:rsidRDefault="00EB796B">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E8AF1" w14:textId="77777777" w:rsidR="00EB796B" w:rsidRDefault="00FC7BD4">
      <w:r>
        <w:separator/>
      </w:r>
    </w:p>
  </w:footnote>
  <w:footnote w:type="continuationSeparator" w:id="0">
    <w:p w14:paraId="32CBE927" w14:textId="77777777" w:rsidR="00EB796B" w:rsidRDefault="00FC7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14C" w14:textId="77777777" w:rsidR="00EB796B" w:rsidRDefault="00FC7BD4">
    <w:pPr>
      <w:widowControl/>
      <w:tabs>
        <w:tab w:val="center" w:pos="4677"/>
        <w:tab w:val="right" w:pos="9355"/>
      </w:tabs>
      <w:jc w:val="right"/>
      <w:rPr>
        <w:rFonts w:ascii="Times New Roman" w:eastAsia="Times New Roman" w:hAnsi="Times New Roman" w:cs="Times New Roman"/>
        <w:bCs/>
        <w:i/>
        <w:iCs/>
        <w:color w:val="auto"/>
        <w:sz w:val="14"/>
        <w:szCs w:val="14"/>
      </w:rPr>
    </w:pPr>
    <w:r>
      <w:rPr>
        <w:rFonts w:ascii="Times New Roman" w:eastAsia="Times New Roman" w:hAnsi="Times New Roman" w:cs="Times New Roman"/>
        <w:i/>
        <w:iCs/>
        <w:color w:val="auto"/>
        <w:sz w:val="14"/>
        <w:szCs w:val="14"/>
        <w:lang w:bidi="ar-SA"/>
      </w:rPr>
      <w:t>Д</w:t>
    </w:r>
    <w:r>
      <w:rPr>
        <w:rFonts w:ascii="Times New Roman" w:eastAsia="Times New Roman" w:hAnsi="Times New Roman" w:cs="Times New Roman"/>
        <w:bCs/>
        <w:i/>
        <w:iCs/>
        <w:color w:val="auto"/>
        <w:sz w:val="14"/>
        <w:szCs w:val="14"/>
        <w:lang w:bidi="ar-SA"/>
      </w:rPr>
      <w:t xml:space="preserve">оговор № ___участия в долевом строительстве от </w:t>
    </w:r>
    <w:r>
      <w:rPr>
        <w:rFonts w:ascii="Times New Roman" w:eastAsia="Times New Roman" w:hAnsi="Times New Roman" w:cs="Times New Roman"/>
        <w:bCs/>
        <w:i/>
        <w:iCs/>
        <w:color w:val="auto"/>
        <w:sz w:val="14"/>
        <w:szCs w:val="14"/>
      </w:rPr>
      <w:t>«__»_______202__</w:t>
    </w:r>
    <w:r>
      <w:rPr>
        <w:rFonts w:ascii="Times New Roman" w:eastAsia="Times New Roman" w:hAnsi="Times New Roman" w:cs="Times New Roman"/>
        <w:bCs/>
        <w:i/>
        <w:iCs/>
        <w:color w:val="auto"/>
        <w:sz w:val="14"/>
        <w:szCs w:val="14"/>
        <w:lang w:bidi="ar-SA"/>
      </w:rPr>
      <w:t>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5F2B"/>
    <w:multiLevelType w:val="multilevel"/>
    <w:tmpl w:val="5BB81B2E"/>
    <w:lvl w:ilvl="0">
      <w:start w:val="13"/>
      <w:numFmt w:val="decimal"/>
      <w:lvlText w:val="%1."/>
      <w:lvlJc w:val="left"/>
      <w:pPr>
        <w:ind w:left="400" w:hanging="400"/>
      </w:pPr>
      <w:rPr>
        <w:rFonts w:eastAsia="Times New Roman" w:hint="default"/>
      </w:rPr>
    </w:lvl>
    <w:lvl w:ilvl="1">
      <w:start w:val="7"/>
      <w:numFmt w:val="decimal"/>
      <w:lvlText w:val="%1.%2."/>
      <w:lvlJc w:val="left"/>
      <w:pPr>
        <w:ind w:left="400" w:hanging="40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 w15:restartNumberingAfterBreak="0">
    <w:nsid w:val="0CAC58E6"/>
    <w:multiLevelType w:val="hybridMultilevel"/>
    <w:tmpl w:val="57A85FA0"/>
    <w:lvl w:ilvl="0" w:tplc="0FA209EE">
      <w:start w:val="1"/>
      <w:numFmt w:val="decimal"/>
      <w:lvlText w:val="%1."/>
      <w:lvlJc w:val="left"/>
      <w:pPr>
        <w:ind w:left="720" w:hanging="360"/>
      </w:pPr>
      <w:rPr>
        <w:rFonts w:eastAsiaTheme="minorEastAsia" w:hint="default"/>
      </w:rPr>
    </w:lvl>
    <w:lvl w:ilvl="1" w:tplc="2BC470D2">
      <w:start w:val="1"/>
      <w:numFmt w:val="lowerLetter"/>
      <w:lvlText w:val="%2."/>
      <w:lvlJc w:val="left"/>
      <w:pPr>
        <w:ind w:left="1440" w:hanging="360"/>
      </w:pPr>
    </w:lvl>
    <w:lvl w:ilvl="2" w:tplc="930812AA">
      <w:start w:val="1"/>
      <w:numFmt w:val="lowerRoman"/>
      <w:lvlText w:val="%3."/>
      <w:lvlJc w:val="right"/>
      <w:pPr>
        <w:ind w:left="2160" w:hanging="180"/>
      </w:pPr>
    </w:lvl>
    <w:lvl w:ilvl="3" w:tplc="852EDD12">
      <w:start w:val="1"/>
      <w:numFmt w:val="decimal"/>
      <w:lvlText w:val="%4."/>
      <w:lvlJc w:val="left"/>
      <w:pPr>
        <w:ind w:left="2880" w:hanging="360"/>
      </w:pPr>
    </w:lvl>
    <w:lvl w:ilvl="4" w:tplc="877E9060">
      <w:start w:val="1"/>
      <w:numFmt w:val="lowerLetter"/>
      <w:lvlText w:val="%5."/>
      <w:lvlJc w:val="left"/>
      <w:pPr>
        <w:ind w:left="3600" w:hanging="360"/>
      </w:pPr>
    </w:lvl>
    <w:lvl w:ilvl="5" w:tplc="4DAC32C0">
      <w:start w:val="1"/>
      <w:numFmt w:val="lowerRoman"/>
      <w:lvlText w:val="%6."/>
      <w:lvlJc w:val="right"/>
      <w:pPr>
        <w:ind w:left="4320" w:hanging="180"/>
      </w:pPr>
    </w:lvl>
    <w:lvl w:ilvl="6" w:tplc="4CD863D8">
      <w:start w:val="1"/>
      <w:numFmt w:val="decimal"/>
      <w:lvlText w:val="%7."/>
      <w:lvlJc w:val="left"/>
      <w:pPr>
        <w:ind w:left="5040" w:hanging="360"/>
      </w:pPr>
    </w:lvl>
    <w:lvl w:ilvl="7" w:tplc="A9A0CD2E">
      <w:start w:val="1"/>
      <w:numFmt w:val="lowerLetter"/>
      <w:lvlText w:val="%8."/>
      <w:lvlJc w:val="left"/>
      <w:pPr>
        <w:ind w:left="5760" w:hanging="360"/>
      </w:pPr>
    </w:lvl>
    <w:lvl w:ilvl="8" w:tplc="0CA69DD4">
      <w:start w:val="1"/>
      <w:numFmt w:val="lowerRoman"/>
      <w:lvlText w:val="%9."/>
      <w:lvlJc w:val="right"/>
      <w:pPr>
        <w:ind w:left="6480" w:hanging="180"/>
      </w:pPr>
    </w:lvl>
  </w:abstractNum>
  <w:abstractNum w:abstractNumId="2" w15:restartNumberingAfterBreak="0">
    <w:nsid w:val="186D3924"/>
    <w:multiLevelType w:val="multilevel"/>
    <w:tmpl w:val="7E3E7A32"/>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18"/>
        <w:szCs w:val="1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18"/>
        <w:szCs w:val="1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16"/>
        <w:szCs w:val="16"/>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1A7D62F5"/>
    <w:multiLevelType w:val="hybridMultilevel"/>
    <w:tmpl w:val="10B42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466C0B"/>
    <w:multiLevelType w:val="hybridMultilevel"/>
    <w:tmpl w:val="472A930E"/>
    <w:lvl w:ilvl="0" w:tplc="E29AB70E">
      <w:start w:val="1"/>
      <w:numFmt w:val="decimal"/>
      <w:lvlText w:val="%1."/>
      <w:lvlJc w:val="left"/>
      <w:pPr>
        <w:ind w:left="720" w:hanging="360"/>
      </w:pPr>
      <w:rPr>
        <w:rFonts w:hint="default"/>
      </w:rPr>
    </w:lvl>
    <w:lvl w:ilvl="1" w:tplc="1D9675F4">
      <w:start w:val="1"/>
      <w:numFmt w:val="lowerLetter"/>
      <w:lvlText w:val="%2."/>
      <w:lvlJc w:val="left"/>
      <w:pPr>
        <w:ind w:left="1440" w:hanging="360"/>
      </w:pPr>
    </w:lvl>
    <w:lvl w:ilvl="2" w:tplc="6E7CED5E">
      <w:start w:val="1"/>
      <w:numFmt w:val="lowerRoman"/>
      <w:lvlText w:val="%3."/>
      <w:lvlJc w:val="right"/>
      <w:pPr>
        <w:ind w:left="2160" w:hanging="180"/>
      </w:pPr>
    </w:lvl>
    <w:lvl w:ilvl="3" w:tplc="D1346E8E">
      <w:start w:val="1"/>
      <w:numFmt w:val="decimal"/>
      <w:lvlText w:val="%4."/>
      <w:lvlJc w:val="left"/>
      <w:pPr>
        <w:ind w:left="2880" w:hanging="360"/>
      </w:pPr>
    </w:lvl>
    <w:lvl w:ilvl="4" w:tplc="A6EACD3A">
      <w:start w:val="1"/>
      <w:numFmt w:val="lowerLetter"/>
      <w:lvlText w:val="%5."/>
      <w:lvlJc w:val="left"/>
      <w:pPr>
        <w:ind w:left="3600" w:hanging="360"/>
      </w:pPr>
    </w:lvl>
    <w:lvl w:ilvl="5" w:tplc="A33A805E">
      <w:start w:val="1"/>
      <w:numFmt w:val="lowerRoman"/>
      <w:lvlText w:val="%6."/>
      <w:lvlJc w:val="right"/>
      <w:pPr>
        <w:ind w:left="4320" w:hanging="180"/>
      </w:pPr>
    </w:lvl>
    <w:lvl w:ilvl="6" w:tplc="0A781AE4">
      <w:start w:val="1"/>
      <w:numFmt w:val="decimal"/>
      <w:lvlText w:val="%7."/>
      <w:lvlJc w:val="left"/>
      <w:pPr>
        <w:ind w:left="5040" w:hanging="360"/>
      </w:pPr>
    </w:lvl>
    <w:lvl w:ilvl="7" w:tplc="FDDA22AA">
      <w:start w:val="1"/>
      <w:numFmt w:val="lowerLetter"/>
      <w:lvlText w:val="%8."/>
      <w:lvlJc w:val="left"/>
      <w:pPr>
        <w:ind w:left="5760" w:hanging="360"/>
      </w:pPr>
    </w:lvl>
    <w:lvl w:ilvl="8" w:tplc="60AC36E4">
      <w:start w:val="1"/>
      <w:numFmt w:val="lowerRoman"/>
      <w:lvlText w:val="%9."/>
      <w:lvlJc w:val="right"/>
      <w:pPr>
        <w:ind w:left="6480" w:hanging="180"/>
      </w:pPr>
    </w:lvl>
  </w:abstractNum>
  <w:abstractNum w:abstractNumId="5" w15:restartNumberingAfterBreak="0">
    <w:nsid w:val="38931051"/>
    <w:multiLevelType w:val="hybridMultilevel"/>
    <w:tmpl w:val="47002916"/>
    <w:lvl w:ilvl="0" w:tplc="7CB013CE">
      <w:start w:val="1"/>
      <w:numFmt w:val="decimal"/>
      <w:lvlText w:val="%1."/>
      <w:lvlJc w:val="left"/>
      <w:pPr>
        <w:ind w:left="720" w:hanging="360"/>
      </w:pPr>
    </w:lvl>
    <w:lvl w:ilvl="1" w:tplc="4AC4A8D6">
      <w:start w:val="1"/>
      <w:numFmt w:val="lowerLetter"/>
      <w:lvlText w:val="%2."/>
      <w:lvlJc w:val="left"/>
      <w:pPr>
        <w:ind w:left="1440" w:hanging="360"/>
      </w:pPr>
    </w:lvl>
    <w:lvl w:ilvl="2" w:tplc="C91CE610">
      <w:start w:val="1"/>
      <w:numFmt w:val="lowerRoman"/>
      <w:lvlText w:val="%3."/>
      <w:lvlJc w:val="right"/>
      <w:pPr>
        <w:ind w:left="2160" w:hanging="180"/>
      </w:pPr>
    </w:lvl>
    <w:lvl w:ilvl="3" w:tplc="7FEE6862">
      <w:start w:val="1"/>
      <w:numFmt w:val="decimal"/>
      <w:lvlText w:val="%4."/>
      <w:lvlJc w:val="left"/>
      <w:pPr>
        <w:ind w:left="2880" w:hanging="360"/>
      </w:pPr>
    </w:lvl>
    <w:lvl w:ilvl="4" w:tplc="FB48C0DE">
      <w:start w:val="1"/>
      <w:numFmt w:val="lowerLetter"/>
      <w:lvlText w:val="%5."/>
      <w:lvlJc w:val="left"/>
      <w:pPr>
        <w:ind w:left="3600" w:hanging="360"/>
      </w:pPr>
    </w:lvl>
    <w:lvl w:ilvl="5" w:tplc="7A545E74">
      <w:start w:val="1"/>
      <w:numFmt w:val="lowerRoman"/>
      <w:lvlText w:val="%6."/>
      <w:lvlJc w:val="right"/>
      <w:pPr>
        <w:ind w:left="4320" w:hanging="180"/>
      </w:pPr>
    </w:lvl>
    <w:lvl w:ilvl="6" w:tplc="2034AE86">
      <w:start w:val="1"/>
      <w:numFmt w:val="decimal"/>
      <w:lvlText w:val="%7."/>
      <w:lvlJc w:val="left"/>
      <w:pPr>
        <w:ind w:left="5040" w:hanging="360"/>
      </w:pPr>
    </w:lvl>
    <w:lvl w:ilvl="7" w:tplc="D1925096">
      <w:start w:val="1"/>
      <w:numFmt w:val="lowerLetter"/>
      <w:lvlText w:val="%8."/>
      <w:lvlJc w:val="left"/>
      <w:pPr>
        <w:ind w:left="5760" w:hanging="360"/>
      </w:pPr>
    </w:lvl>
    <w:lvl w:ilvl="8" w:tplc="16F285E8">
      <w:start w:val="1"/>
      <w:numFmt w:val="lowerRoman"/>
      <w:lvlText w:val="%9."/>
      <w:lvlJc w:val="right"/>
      <w:pPr>
        <w:ind w:left="6480" w:hanging="180"/>
      </w:pPr>
    </w:lvl>
  </w:abstractNum>
  <w:abstractNum w:abstractNumId="6" w15:restartNumberingAfterBreak="0">
    <w:nsid w:val="3C3E6570"/>
    <w:multiLevelType w:val="hybridMultilevel"/>
    <w:tmpl w:val="68FAA65E"/>
    <w:lvl w:ilvl="0" w:tplc="D2ACCE4E">
      <w:start w:val="1"/>
      <w:numFmt w:val="decimal"/>
      <w:lvlText w:val="%1"/>
      <w:lvlJc w:val="left"/>
      <w:pPr>
        <w:ind w:left="720" w:hanging="360"/>
      </w:pPr>
      <w:rPr>
        <w:rFonts w:hint="default"/>
      </w:rPr>
    </w:lvl>
    <w:lvl w:ilvl="1" w:tplc="1FE85AE2">
      <w:start w:val="1"/>
      <w:numFmt w:val="lowerLetter"/>
      <w:lvlText w:val="%2."/>
      <w:lvlJc w:val="left"/>
      <w:pPr>
        <w:ind w:left="1440" w:hanging="360"/>
      </w:pPr>
    </w:lvl>
    <w:lvl w:ilvl="2" w:tplc="2266208A">
      <w:start w:val="1"/>
      <w:numFmt w:val="lowerRoman"/>
      <w:lvlText w:val="%3."/>
      <w:lvlJc w:val="right"/>
      <w:pPr>
        <w:ind w:left="2160" w:hanging="180"/>
      </w:pPr>
    </w:lvl>
    <w:lvl w:ilvl="3" w:tplc="CA24532E">
      <w:start w:val="1"/>
      <w:numFmt w:val="decimal"/>
      <w:lvlText w:val="%4."/>
      <w:lvlJc w:val="left"/>
      <w:pPr>
        <w:ind w:left="2880" w:hanging="360"/>
      </w:pPr>
    </w:lvl>
    <w:lvl w:ilvl="4" w:tplc="6F9E890A">
      <w:start w:val="1"/>
      <w:numFmt w:val="lowerLetter"/>
      <w:lvlText w:val="%5."/>
      <w:lvlJc w:val="left"/>
      <w:pPr>
        <w:ind w:left="3600" w:hanging="360"/>
      </w:pPr>
    </w:lvl>
    <w:lvl w:ilvl="5" w:tplc="D0B09C14">
      <w:start w:val="1"/>
      <w:numFmt w:val="lowerRoman"/>
      <w:lvlText w:val="%6."/>
      <w:lvlJc w:val="right"/>
      <w:pPr>
        <w:ind w:left="4320" w:hanging="180"/>
      </w:pPr>
    </w:lvl>
    <w:lvl w:ilvl="6" w:tplc="3C0CE262">
      <w:start w:val="1"/>
      <w:numFmt w:val="decimal"/>
      <w:lvlText w:val="%7."/>
      <w:lvlJc w:val="left"/>
      <w:pPr>
        <w:ind w:left="5040" w:hanging="360"/>
      </w:pPr>
    </w:lvl>
    <w:lvl w:ilvl="7" w:tplc="45AA20D4">
      <w:start w:val="1"/>
      <w:numFmt w:val="lowerLetter"/>
      <w:lvlText w:val="%8."/>
      <w:lvlJc w:val="left"/>
      <w:pPr>
        <w:ind w:left="5760" w:hanging="360"/>
      </w:pPr>
    </w:lvl>
    <w:lvl w:ilvl="8" w:tplc="B17A16DC">
      <w:start w:val="1"/>
      <w:numFmt w:val="lowerRoman"/>
      <w:lvlText w:val="%9."/>
      <w:lvlJc w:val="right"/>
      <w:pPr>
        <w:ind w:left="6480" w:hanging="180"/>
      </w:pPr>
    </w:lvl>
  </w:abstractNum>
  <w:abstractNum w:abstractNumId="7" w15:restartNumberingAfterBreak="0">
    <w:nsid w:val="4FC74A40"/>
    <w:multiLevelType w:val="multilevel"/>
    <w:tmpl w:val="6C0A178E"/>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C8E0B7C"/>
    <w:multiLevelType w:val="multilevel"/>
    <w:tmpl w:val="ACE68A92"/>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16"/>
        <w:szCs w:val="1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16"/>
        <w:szCs w:val="1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16"/>
        <w:szCs w:val="16"/>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62255E7D"/>
    <w:multiLevelType w:val="hybridMultilevel"/>
    <w:tmpl w:val="51EC65EC"/>
    <w:lvl w:ilvl="0" w:tplc="6F0A72F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A8601FFA">
      <w:start w:val="1"/>
      <w:numFmt w:val="decimal"/>
      <w:lvlText w:val=""/>
      <w:lvlJc w:val="left"/>
    </w:lvl>
    <w:lvl w:ilvl="2" w:tplc="1088B240">
      <w:start w:val="1"/>
      <w:numFmt w:val="decimal"/>
      <w:lvlText w:val=""/>
      <w:lvlJc w:val="left"/>
    </w:lvl>
    <w:lvl w:ilvl="3" w:tplc="F4286542">
      <w:start w:val="1"/>
      <w:numFmt w:val="decimal"/>
      <w:lvlText w:val=""/>
      <w:lvlJc w:val="left"/>
    </w:lvl>
    <w:lvl w:ilvl="4" w:tplc="EB9EA94E">
      <w:start w:val="1"/>
      <w:numFmt w:val="decimal"/>
      <w:lvlText w:val=""/>
      <w:lvlJc w:val="left"/>
    </w:lvl>
    <w:lvl w:ilvl="5" w:tplc="9A6CD140">
      <w:start w:val="1"/>
      <w:numFmt w:val="decimal"/>
      <w:lvlText w:val=""/>
      <w:lvlJc w:val="left"/>
    </w:lvl>
    <w:lvl w:ilvl="6" w:tplc="0B7E2A7C">
      <w:start w:val="1"/>
      <w:numFmt w:val="decimal"/>
      <w:lvlText w:val=""/>
      <w:lvlJc w:val="left"/>
    </w:lvl>
    <w:lvl w:ilvl="7" w:tplc="457C0062">
      <w:start w:val="1"/>
      <w:numFmt w:val="decimal"/>
      <w:lvlText w:val=""/>
      <w:lvlJc w:val="left"/>
    </w:lvl>
    <w:lvl w:ilvl="8" w:tplc="F0DCC354">
      <w:start w:val="1"/>
      <w:numFmt w:val="decimal"/>
      <w:lvlText w:val=""/>
      <w:lvlJc w:val="left"/>
    </w:lvl>
  </w:abstractNum>
  <w:abstractNum w:abstractNumId="10" w15:restartNumberingAfterBreak="0">
    <w:nsid w:val="64BA0766"/>
    <w:multiLevelType w:val="multilevel"/>
    <w:tmpl w:val="E7F66250"/>
    <w:lvl w:ilvl="0">
      <w:start w:val="3"/>
      <w:numFmt w:val="decimal"/>
      <w:lvlText w:val="%1"/>
      <w:lvlJc w:val="left"/>
      <w:pPr>
        <w:ind w:left="360" w:hanging="360"/>
      </w:pPr>
    </w:lvl>
    <w:lvl w:ilvl="1">
      <w:start w:val="3"/>
      <w:numFmt w:val="decimal"/>
      <w:lvlText w:val="%1.%2"/>
      <w:lvlJc w:val="left"/>
      <w:pPr>
        <w:ind w:left="360" w:hanging="360"/>
      </w:pPr>
    </w:lvl>
    <w:lvl w:ilvl="2">
      <w:start w:val="6"/>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15:restartNumberingAfterBreak="0">
    <w:nsid w:val="69A94AB9"/>
    <w:multiLevelType w:val="hybridMultilevel"/>
    <w:tmpl w:val="E12CF8B2"/>
    <w:lvl w:ilvl="0" w:tplc="5798C352">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D31EDDA6">
      <w:start w:val="1"/>
      <w:numFmt w:val="decimal"/>
      <w:lvlText w:val=""/>
      <w:lvlJc w:val="left"/>
    </w:lvl>
    <w:lvl w:ilvl="2" w:tplc="ADA2C604">
      <w:start w:val="1"/>
      <w:numFmt w:val="decimal"/>
      <w:lvlText w:val=""/>
      <w:lvlJc w:val="left"/>
    </w:lvl>
    <w:lvl w:ilvl="3" w:tplc="FCF279DA">
      <w:start w:val="1"/>
      <w:numFmt w:val="decimal"/>
      <w:lvlText w:val=""/>
      <w:lvlJc w:val="left"/>
    </w:lvl>
    <w:lvl w:ilvl="4" w:tplc="1BCE07C2">
      <w:start w:val="1"/>
      <w:numFmt w:val="decimal"/>
      <w:lvlText w:val=""/>
      <w:lvlJc w:val="left"/>
    </w:lvl>
    <w:lvl w:ilvl="5" w:tplc="16D65BCE">
      <w:start w:val="1"/>
      <w:numFmt w:val="decimal"/>
      <w:lvlText w:val=""/>
      <w:lvlJc w:val="left"/>
    </w:lvl>
    <w:lvl w:ilvl="6" w:tplc="72940342">
      <w:start w:val="1"/>
      <w:numFmt w:val="decimal"/>
      <w:lvlText w:val=""/>
      <w:lvlJc w:val="left"/>
    </w:lvl>
    <w:lvl w:ilvl="7" w:tplc="478C4B02">
      <w:start w:val="1"/>
      <w:numFmt w:val="decimal"/>
      <w:lvlText w:val=""/>
      <w:lvlJc w:val="left"/>
    </w:lvl>
    <w:lvl w:ilvl="8" w:tplc="DE5E66DE">
      <w:start w:val="1"/>
      <w:numFmt w:val="decimal"/>
      <w:lvlText w:val=""/>
      <w:lvlJc w:val="left"/>
    </w:lvl>
  </w:abstractNum>
  <w:abstractNum w:abstractNumId="12" w15:restartNumberingAfterBreak="0">
    <w:nsid w:val="7DF73589"/>
    <w:multiLevelType w:val="multilevel"/>
    <w:tmpl w:val="EF8E9AE6"/>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18"/>
        <w:szCs w:val="1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18"/>
        <w:szCs w:val="1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18"/>
        <w:szCs w:val="18"/>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16cid:durableId="1175535027">
    <w:abstractNumId w:val="8"/>
  </w:num>
  <w:num w:numId="2" w16cid:durableId="2051957915">
    <w:abstractNumId w:val="9"/>
  </w:num>
  <w:num w:numId="3" w16cid:durableId="1932467393">
    <w:abstractNumId w:val="6"/>
  </w:num>
  <w:num w:numId="4" w16cid:durableId="1060788208">
    <w:abstractNumId w:val="1"/>
  </w:num>
  <w:num w:numId="5" w16cid:durableId="1955364131">
    <w:abstractNumId w:val="12"/>
  </w:num>
  <w:num w:numId="6" w16cid:durableId="2090229474">
    <w:abstractNumId w:val="0"/>
  </w:num>
  <w:num w:numId="7" w16cid:durableId="17993699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2851844">
    <w:abstractNumId w:val="10"/>
    <w:lvlOverride w:ilvl="0">
      <w:startOverride w:val="3"/>
    </w:lvlOverride>
    <w:lvlOverride w:ilvl="1">
      <w:startOverride w:val="3"/>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6003999">
    <w:abstractNumId w:val="5"/>
  </w:num>
  <w:num w:numId="10" w16cid:durableId="1235123826">
    <w:abstractNumId w:val="11"/>
  </w:num>
  <w:num w:numId="11" w16cid:durableId="1332373119">
    <w:abstractNumId w:val="4"/>
  </w:num>
  <w:num w:numId="12" w16cid:durableId="1200821797">
    <w:abstractNumId w:val="7"/>
  </w:num>
  <w:num w:numId="13" w16cid:durableId="197545566">
    <w:abstractNumId w:val="2"/>
  </w:num>
  <w:num w:numId="14" w16cid:durableId="4858249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96B"/>
    <w:rsid w:val="0008423F"/>
    <w:rsid w:val="000C5233"/>
    <w:rsid w:val="001E30DE"/>
    <w:rsid w:val="001E5F3A"/>
    <w:rsid w:val="001F5531"/>
    <w:rsid w:val="001F5A79"/>
    <w:rsid w:val="002D3129"/>
    <w:rsid w:val="003357F7"/>
    <w:rsid w:val="003476BA"/>
    <w:rsid w:val="003755FB"/>
    <w:rsid w:val="00457885"/>
    <w:rsid w:val="004A1A87"/>
    <w:rsid w:val="004E327E"/>
    <w:rsid w:val="005036A5"/>
    <w:rsid w:val="006E6E9F"/>
    <w:rsid w:val="00705CF1"/>
    <w:rsid w:val="007D2067"/>
    <w:rsid w:val="0080227C"/>
    <w:rsid w:val="008D4DFA"/>
    <w:rsid w:val="008D71B8"/>
    <w:rsid w:val="009131A3"/>
    <w:rsid w:val="00925737"/>
    <w:rsid w:val="00970674"/>
    <w:rsid w:val="009B5CED"/>
    <w:rsid w:val="00A14458"/>
    <w:rsid w:val="00A149CE"/>
    <w:rsid w:val="00AB0E05"/>
    <w:rsid w:val="00B7364D"/>
    <w:rsid w:val="00E34E72"/>
    <w:rsid w:val="00EB796B"/>
    <w:rsid w:val="00FB18C2"/>
    <w:rsid w:val="00FC7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8DA13"/>
  <w15:docId w15:val="{10300E61-726A-4676-9C99-C06B30A2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33">
    <w:name w:val="Основной текст (3)_"/>
    <w:basedOn w:val="a0"/>
    <w:link w:val="34"/>
    <w:rPr>
      <w:rFonts w:ascii="Times New Roman" w:eastAsia="Times New Roman" w:hAnsi="Times New Roman" w:cs="Times New Roman"/>
      <w:b/>
      <w:bCs/>
      <w:shd w:val="clear" w:color="auto" w:fill="FFFFFF"/>
    </w:rPr>
  </w:style>
  <w:style w:type="character" w:customStyle="1" w:styleId="35">
    <w:name w:val="Основной текст (3) + Не полужирный"/>
    <w:basedOn w:val="33"/>
    <w:rPr>
      <w:rFonts w:ascii="Times New Roman" w:eastAsia="Times New Roman" w:hAnsi="Times New Roman" w:cs="Times New Roman"/>
      <w:b/>
      <w:bCs/>
      <w:color w:val="000000"/>
      <w:spacing w:val="0"/>
      <w:position w:val="0"/>
      <w:sz w:val="24"/>
      <w:szCs w:val="24"/>
      <w:shd w:val="clear" w:color="auto" w:fill="FFFFFF"/>
      <w:lang w:val="ru-RU" w:eastAsia="ru-RU" w:bidi="ru-RU"/>
    </w:rPr>
  </w:style>
  <w:style w:type="character" w:customStyle="1" w:styleId="25">
    <w:name w:val="Основной текст (2) + Полужирный"/>
    <w:basedOn w:val="a0"/>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character" w:customStyle="1" w:styleId="13">
    <w:name w:val="Заголовок №1_"/>
    <w:basedOn w:val="a0"/>
    <w:link w:val="14"/>
    <w:rPr>
      <w:rFonts w:ascii="Times New Roman" w:eastAsia="Times New Roman" w:hAnsi="Times New Roman" w:cs="Times New Roman"/>
      <w:b/>
      <w:bCs/>
      <w:shd w:val="clear" w:color="auto" w:fill="FFFFFF"/>
    </w:rPr>
  </w:style>
  <w:style w:type="paragraph" w:customStyle="1" w:styleId="34">
    <w:name w:val="Основной текст (3)"/>
    <w:basedOn w:val="a"/>
    <w:link w:val="33"/>
    <w:pPr>
      <w:shd w:val="clear" w:color="auto" w:fill="FFFFFF"/>
      <w:spacing w:line="274" w:lineRule="exact"/>
      <w:ind w:hanging="720"/>
      <w:jc w:val="center"/>
    </w:pPr>
    <w:rPr>
      <w:rFonts w:ascii="Times New Roman" w:eastAsia="Times New Roman" w:hAnsi="Times New Roman" w:cs="Times New Roman"/>
      <w:b/>
      <w:bCs/>
      <w:color w:val="auto"/>
      <w:sz w:val="22"/>
      <w:szCs w:val="22"/>
      <w:lang w:eastAsia="en-US" w:bidi="ar-SA"/>
    </w:rPr>
  </w:style>
  <w:style w:type="paragraph" w:customStyle="1" w:styleId="14">
    <w:name w:val="Заголовок №1"/>
    <w:basedOn w:val="a"/>
    <w:link w:val="13"/>
    <w:pPr>
      <w:shd w:val="clear" w:color="auto" w:fill="FFFFFF"/>
      <w:spacing w:before="240" w:line="0" w:lineRule="atLeast"/>
      <w:ind w:hanging="740"/>
      <w:jc w:val="both"/>
      <w:outlineLvl w:val="0"/>
    </w:pPr>
    <w:rPr>
      <w:rFonts w:ascii="Times New Roman" w:eastAsia="Times New Roman" w:hAnsi="Times New Roman" w:cs="Times New Roman"/>
      <w:b/>
      <w:bCs/>
      <w:color w:val="auto"/>
      <w:sz w:val="22"/>
      <w:szCs w:val="22"/>
      <w:lang w:eastAsia="en-US" w:bidi="ar-SA"/>
    </w:rPr>
  </w:style>
  <w:style w:type="paragraph" w:styleId="af4">
    <w:name w:val="List Paragraph"/>
    <w:aliases w:val="Нумерованый список,List Paragraph1,Предусловия"/>
    <w:basedOn w:val="a"/>
    <w:link w:val="af5"/>
    <w:uiPriority w:val="34"/>
    <w:qFormat/>
    <w:pPr>
      <w:ind w:left="720"/>
      <w:contextualSpacing/>
    </w:pPr>
  </w:style>
  <w:style w:type="character" w:customStyle="1" w:styleId="g-highlight">
    <w:name w:val="g-highlight"/>
    <w:basedOn w:val="a0"/>
  </w:style>
  <w:style w:type="paragraph" w:styleId="af6">
    <w:name w:val="footer"/>
    <w:basedOn w:val="a"/>
    <w:link w:val="af7"/>
    <w:uiPriority w:val="99"/>
    <w:unhideWhenUsed/>
    <w:pPr>
      <w:tabs>
        <w:tab w:val="center" w:pos="4677"/>
        <w:tab w:val="right" w:pos="9355"/>
      </w:tabs>
    </w:pPr>
  </w:style>
  <w:style w:type="character" w:customStyle="1" w:styleId="af7">
    <w:name w:val="Нижний колонтитул Знак"/>
    <w:basedOn w:val="a0"/>
    <w:link w:val="af6"/>
    <w:uiPriority w:val="99"/>
    <w:rPr>
      <w:rFonts w:ascii="Arial Unicode MS" w:eastAsia="Arial Unicode MS" w:hAnsi="Arial Unicode MS" w:cs="Arial Unicode MS"/>
      <w:color w:val="000000"/>
      <w:sz w:val="24"/>
      <w:szCs w:val="24"/>
      <w:lang w:eastAsia="ru-RU" w:bidi="ru-RU"/>
    </w:rPr>
  </w:style>
  <w:style w:type="character" w:styleId="af8">
    <w:name w:val="Hyperlink"/>
    <w:basedOn w:val="a0"/>
    <w:uiPriority w:val="99"/>
    <w:unhideWhenUsed/>
    <w:rPr>
      <w:color w:val="0563C1" w:themeColor="hyperlink"/>
      <w:u w:val="single"/>
    </w:rPr>
  </w:style>
  <w:style w:type="paragraph" w:customStyle="1" w:styleId="ConsPlusNormal">
    <w:name w:val="ConsPlusNormal"/>
    <w:pPr>
      <w:widowControl w:val="0"/>
      <w:spacing w:after="0" w:line="240" w:lineRule="auto"/>
    </w:pPr>
    <w:rPr>
      <w:rFonts w:ascii="Calibri" w:eastAsia="Times New Roman" w:hAnsi="Calibri" w:cs="Calibri"/>
      <w:sz w:val="20"/>
      <w:szCs w:val="20"/>
      <w:lang w:eastAsia="ru-RU"/>
    </w:rPr>
  </w:style>
  <w:style w:type="table" w:styleId="af9">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customStyle="1" w:styleId="af5">
    <w:name w:val="Абзац списка Знак"/>
    <w:aliases w:val="Нумерованый список Знак,List Paragraph1 Знак,Предусловия Знак"/>
    <w:link w:val="af4"/>
    <w:uiPriority w:val="34"/>
    <w:rPr>
      <w:rFonts w:ascii="Arial Unicode MS" w:eastAsia="Arial Unicode MS" w:hAnsi="Arial Unicode MS" w:cs="Arial Unicode MS"/>
      <w:color w:val="000000"/>
      <w:sz w:val="24"/>
      <w:szCs w:val="24"/>
      <w:lang w:eastAsia="ru-RU" w:bidi="ru-RU"/>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Arial Unicode MS" w:eastAsia="Arial Unicode MS" w:hAnsi="Arial Unicode MS" w:cs="Arial Unicode MS"/>
      <w:color w:val="000000"/>
      <w:sz w:val="24"/>
      <w:szCs w:val="24"/>
      <w:lang w:eastAsia="ru-RU" w:bidi="ru-RU"/>
    </w:rPr>
  </w:style>
  <w:style w:type="paragraph" w:styleId="afc">
    <w:name w:val="Balloon Text"/>
    <w:basedOn w:val="a"/>
    <w:link w:val="afd"/>
    <w:uiPriority w:val="99"/>
    <w:semiHidden/>
    <w:unhideWhenUsed/>
    <w:rPr>
      <w:rFonts w:ascii="Segoe UI" w:hAnsi="Segoe UI" w:cs="Segoe UI"/>
      <w:sz w:val="18"/>
      <w:szCs w:val="18"/>
    </w:rPr>
  </w:style>
  <w:style w:type="character" w:customStyle="1" w:styleId="afd">
    <w:name w:val="Текст выноски Знак"/>
    <w:basedOn w:val="a0"/>
    <w:link w:val="afc"/>
    <w:uiPriority w:val="99"/>
    <w:semiHidden/>
    <w:rPr>
      <w:rFonts w:ascii="Segoe UI" w:eastAsia="Arial Unicode MS" w:hAnsi="Segoe UI" w:cs="Segoe UI"/>
      <w:color w:val="000000"/>
      <w:sz w:val="18"/>
      <w:szCs w:val="18"/>
      <w:lang w:eastAsia="ru-RU" w:bidi="ru-RU"/>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rPr>
      <w:sz w:val="20"/>
      <w:szCs w:val="20"/>
    </w:rPr>
  </w:style>
  <w:style w:type="character" w:customStyle="1" w:styleId="aff0">
    <w:name w:val="Текст примечания Знак"/>
    <w:basedOn w:val="a0"/>
    <w:link w:val="aff"/>
    <w:uiPriority w:val="99"/>
    <w:semiHidden/>
    <w:rPr>
      <w:rFonts w:ascii="Arial Unicode MS" w:eastAsia="Arial Unicode MS" w:hAnsi="Arial Unicode MS" w:cs="Arial Unicode MS"/>
      <w:color w:val="000000"/>
      <w:sz w:val="20"/>
      <w:szCs w:val="20"/>
      <w:lang w:eastAsia="ru-RU" w:bidi="ru-RU"/>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rFonts w:ascii="Arial Unicode MS" w:eastAsia="Arial Unicode MS" w:hAnsi="Arial Unicode MS" w:cs="Arial Unicode MS"/>
      <w:b/>
      <w:bCs/>
      <w:color w:val="000000"/>
      <w:sz w:val="20"/>
      <w:szCs w:val="20"/>
      <w:lang w:eastAsia="ru-RU" w:bidi="ru-RU"/>
    </w:rPr>
  </w:style>
  <w:style w:type="paragraph" w:styleId="aff3">
    <w:name w:val="Revision"/>
    <w:hidden/>
    <w:uiPriority w:val="99"/>
    <w:semiHidden/>
    <w:pPr>
      <w:spacing w:after="0" w:line="240" w:lineRule="auto"/>
    </w:pPr>
    <w:rPr>
      <w:rFonts w:ascii="Arial Unicode MS" w:eastAsia="Arial Unicode MS" w:hAnsi="Arial Unicode MS" w:cs="Arial Unicode MS"/>
      <w:color w:val="000000"/>
      <w:sz w:val="24"/>
      <w:szCs w:val="24"/>
      <w:lang w:eastAsia="ru-RU" w:bidi="ru-RU"/>
    </w:rPr>
  </w:style>
  <w:style w:type="character" w:customStyle="1" w:styleId="docdata">
    <w:name w:val="docdata"/>
    <w:basedOn w:val="a0"/>
  </w:style>
  <w:style w:type="paragraph" w:styleId="aff4">
    <w:name w:val="Normal (Web)"/>
    <w:basedOn w:val="a"/>
    <w:uiPriority w:val="99"/>
    <w:semiHidden/>
    <w:unhideWhenUsed/>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78177850D191BEF2A0FCD7EBC98EEE75F088387DB532560D2640DF0130F9CCE93F645F3B6BDFEAA1D7237F04DDE96E345C4EA0BBE93899eBP3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3F2F3AFA4059836E1F79ADD52EBADF7A61965E01CF227EDB00D59624721CE37AEE00FBF98202F320F87762468798AF62472D8FB0C98D77FPE5A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3F2F3AFA4059836E1F79ADD52EBADF7A61965E01CF227EDB00D59624721CE37AEE00FBF98202F320F87762468798AF62472D8FB0C98D77FPE5AP" TargetMode="External"/><Relationship Id="rId4" Type="http://schemas.openxmlformats.org/officeDocument/2006/relationships/webSettings" Target="webSettings.xml"/><Relationship Id="rId9" Type="http://schemas.openxmlformats.org/officeDocument/2006/relationships/hyperlink" Target="consultantplus://offline/ref=93940ACABF7A7585CC569E25A79E3DA1ABC37A98B2CE3AE0EC656DE6CADC190281ECF44544C567A2E2C2E1BDFD9F1908C3F4BFE0DA63926Ai361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13</Pages>
  <Words>8943</Words>
  <Characters>50976</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 В. Прилепина</dc:creator>
  <cp:lastModifiedBy>RP01</cp:lastModifiedBy>
  <cp:revision>20</cp:revision>
  <dcterms:created xsi:type="dcterms:W3CDTF">2025-03-27T09:07:00Z</dcterms:created>
  <dcterms:modified xsi:type="dcterms:W3CDTF">2025-10-31T06:18:00Z</dcterms:modified>
</cp:coreProperties>
</file>