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75038" w14:textId="418E06C5" w:rsidR="001D0E11" w:rsidRPr="00290B41" w:rsidRDefault="001D0E11" w:rsidP="001D0E11">
      <w:pPr>
        <w:widowControl w:val="0"/>
        <w:autoSpaceDE w:val="0"/>
        <w:autoSpaceDN w:val="0"/>
        <w:adjustRightInd w:val="0"/>
        <w:ind w:right="-180"/>
        <w:jc w:val="center"/>
        <w:outlineLvl w:val="0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 xml:space="preserve">Договор </w:t>
      </w:r>
      <w:r w:rsidR="003F2E1C">
        <w:rPr>
          <w:b/>
          <w:bCs/>
          <w:sz w:val="22"/>
          <w:szCs w:val="22"/>
        </w:rPr>
        <w:t xml:space="preserve">№ </w:t>
      </w:r>
      <w:r w:rsidR="00123EE6" w:rsidRPr="00290B41">
        <w:rPr>
          <w:b/>
          <w:bCs/>
          <w:sz w:val="22"/>
          <w:szCs w:val="22"/>
        </w:rPr>
        <w:t>___ХХХ___</w:t>
      </w:r>
    </w:p>
    <w:p w14:paraId="4654D4D3" w14:textId="7CBD3C0C" w:rsidR="00816EB7" w:rsidRPr="00290B41" w:rsidRDefault="001D0E11" w:rsidP="001D0E1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участия в долевом строительстве многоквартирного дома</w:t>
      </w:r>
    </w:p>
    <w:p w14:paraId="3F756B7C" w14:textId="77777777" w:rsidR="00816EB7" w:rsidRPr="00290B41" w:rsidRDefault="00816EB7" w:rsidP="0082115E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09A84E19" w14:textId="2E2E5FA2" w:rsidR="004D00FA" w:rsidRPr="00290B41" w:rsidRDefault="00816EB7" w:rsidP="001D0E11">
      <w:pPr>
        <w:widowControl w:val="0"/>
        <w:autoSpaceDE w:val="0"/>
        <w:autoSpaceDN w:val="0"/>
        <w:adjustRightInd w:val="0"/>
        <w:ind w:right="103"/>
        <w:outlineLvl w:val="0"/>
        <w:rPr>
          <w:b/>
          <w:bCs/>
          <w:sz w:val="22"/>
          <w:szCs w:val="22"/>
        </w:rPr>
      </w:pPr>
      <w:r w:rsidRPr="00290B41">
        <w:rPr>
          <w:b/>
          <w:sz w:val="22"/>
          <w:szCs w:val="22"/>
        </w:rPr>
        <w:t xml:space="preserve">г. Москва                                                                                         </w:t>
      </w:r>
      <w:r w:rsidR="00C02951" w:rsidRPr="00290B41">
        <w:rPr>
          <w:b/>
          <w:sz w:val="22"/>
          <w:szCs w:val="22"/>
        </w:rPr>
        <w:t xml:space="preserve">           </w:t>
      </w:r>
      <w:r w:rsidR="001D0E11" w:rsidRPr="00290B41">
        <w:rPr>
          <w:b/>
          <w:sz w:val="22"/>
          <w:szCs w:val="22"/>
        </w:rPr>
        <w:t xml:space="preserve">        </w:t>
      </w:r>
      <w:r w:rsidR="00123EE6" w:rsidRPr="00290B41">
        <w:rPr>
          <w:b/>
          <w:bCs/>
          <w:sz w:val="22"/>
          <w:szCs w:val="22"/>
        </w:rPr>
        <w:t>___ХХХ___</w:t>
      </w:r>
    </w:p>
    <w:p w14:paraId="758E6C9F" w14:textId="77777777" w:rsidR="00816EB7" w:rsidRPr="00290B41" w:rsidRDefault="00816EB7" w:rsidP="0082115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5C42182" w14:textId="1C5B705B" w:rsidR="00FB091E" w:rsidRPr="00290B41" w:rsidRDefault="00967DA3" w:rsidP="008F3F9B">
      <w:pPr>
        <w:pStyle w:val="a3"/>
        <w:tabs>
          <w:tab w:val="num" w:pos="0"/>
        </w:tabs>
        <w:ind w:firstLine="567"/>
        <w:rPr>
          <w:sz w:val="22"/>
          <w:szCs w:val="22"/>
        </w:rPr>
      </w:pPr>
      <w:r w:rsidRPr="00290B41">
        <w:rPr>
          <w:b/>
          <w:bCs/>
          <w:sz w:val="22"/>
          <w:szCs w:val="22"/>
        </w:rPr>
        <w:t>Общество с ограниченной ответственностью «Специализированный застройщик «</w:t>
      </w:r>
      <w:proofErr w:type="spellStart"/>
      <w:r w:rsidRPr="00290B41">
        <w:rPr>
          <w:b/>
          <w:bCs/>
          <w:sz w:val="22"/>
          <w:szCs w:val="22"/>
        </w:rPr>
        <w:t>Соймоновский</w:t>
      </w:r>
      <w:proofErr w:type="spellEnd"/>
      <w:r w:rsidRPr="00290B41">
        <w:rPr>
          <w:b/>
          <w:bCs/>
          <w:sz w:val="22"/>
          <w:szCs w:val="22"/>
        </w:rPr>
        <w:t>, 3» (сокращенное фирменное наименование – ООО «Специализированный застройщик «</w:t>
      </w:r>
      <w:proofErr w:type="spellStart"/>
      <w:r w:rsidRPr="00290B41">
        <w:rPr>
          <w:b/>
          <w:bCs/>
          <w:sz w:val="22"/>
          <w:szCs w:val="22"/>
        </w:rPr>
        <w:t>Соймоновский</w:t>
      </w:r>
      <w:proofErr w:type="spellEnd"/>
      <w:r w:rsidRPr="00290B41">
        <w:rPr>
          <w:b/>
          <w:bCs/>
          <w:sz w:val="22"/>
          <w:szCs w:val="22"/>
        </w:rPr>
        <w:t>, 3»)</w:t>
      </w:r>
      <w:r w:rsidRPr="00290B41">
        <w:rPr>
          <w:bCs/>
          <w:sz w:val="22"/>
          <w:szCs w:val="22"/>
        </w:rPr>
        <w:t>,</w:t>
      </w:r>
      <w:r w:rsidRPr="00290B41">
        <w:rPr>
          <w:b/>
          <w:bCs/>
          <w:sz w:val="22"/>
          <w:szCs w:val="22"/>
        </w:rPr>
        <w:t xml:space="preserve"> </w:t>
      </w:r>
      <w:r w:rsidRPr="00290B41">
        <w:rPr>
          <w:bCs/>
          <w:sz w:val="22"/>
          <w:szCs w:val="22"/>
        </w:rPr>
        <w:t xml:space="preserve">созданное в соответствии с законодательством Российской Федерации (ИНН 9725043463, КПП 772501001, ОГРН 1217700031658, адрес: </w:t>
      </w:r>
      <w:r w:rsidR="003338AE" w:rsidRPr="003338AE">
        <w:rPr>
          <w:bCs/>
          <w:sz w:val="22"/>
          <w:szCs w:val="22"/>
        </w:rPr>
        <w:t xml:space="preserve">115432, </w:t>
      </w:r>
      <w:proofErr w:type="spellStart"/>
      <w:r w:rsidR="003338AE" w:rsidRPr="003338AE">
        <w:rPr>
          <w:bCs/>
          <w:sz w:val="22"/>
          <w:szCs w:val="22"/>
        </w:rPr>
        <w:t>г.Москва</w:t>
      </w:r>
      <w:proofErr w:type="spellEnd"/>
      <w:r w:rsidR="003338AE" w:rsidRPr="003338AE">
        <w:rPr>
          <w:bCs/>
          <w:sz w:val="22"/>
          <w:szCs w:val="22"/>
        </w:rPr>
        <w:t xml:space="preserve">, </w:t>
      </w:r>
      <w:proofErr w:type="spellStart"/>
      <w:r w:rsidR="003338AE" w:rsidRPr="003338AE">
        <w:rPr>
          <w:bCs/>
          <w:sz w:val="22"/>
          <w:szCs w:val="22"/>
        </w:rPr>
        <w:t>вн.тер.г</w:t>
      </w:r>
      <w:proofErr w:type="spellEnd"/>
      <w:r w:rsidR="003338AE" w:rsidRPr="003338AE">
        <w:rPr>
          <w:bCs/>
          <w:sz w:val="22"/>
          <w:szCs w:val="22"/>
        </w:rPr>
        <w:t xml:space="preserve">. муниципальный округ </w:t>
      </w:r>
      <w:proofErr w:type="spellStart"/>
      <w:r w:rsidR="003338AE" w:rsidRPr="003338AE">
        <w:rPr>
          <w:bCs/>
          <w:sz w:val="22"/>
          <w:szCs w:val="22"/>
        </w:rPr>
        <w:t>Даниловский</w:t>
      </w:r>
      <w:proofErr w:type="spellEnd"/>
      <w:r w:rsidR="003338AE" w:rsidRPr="003338AE">
        <w:rPr>
          <w:bCs/>
          <w:sz w:val="22"/>
          <w:szCs w:val="22"/>
        </w:rPr>
        <w:t xml:space="preserve">, б-р Братьев Весниных, д. 1, </w:t>
      </w:r>
      <w:proofErr w:type="spellStart"/>
      <w:r w:rsidR="003338AE" w:rsidRPr="003338AE">
        <w:rPr>
          <w:bCs/>
          <w:sz w:val="22"/>
          <w:szCs w:val="22"/>
        </w:rPr>
        <w:t>помещ</w:t>
      </w:r>
      <w:proofErr w:type="spellEnd"/>
      <w:r w:rsidR="003338AE" w:rsidRPr="003338AE">
        <w:rPr>
          <w:bCs/>
          <w:sz w:val="22"/>
          <w:szCs w:val="22"/>
        </w:rPr>
        <w:t>. 2Н</w:t>
      </w:r>
      <w:r w:rsidRPr="00290B41">
        <w:rPr>
          <w:bCs/>
          <w:sz w:val="22"/>
          <w:szCs w:val="22"/>
        </w:rPr>
        <w:t xml:space="preserve">),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bCs/>
          <w:sz w:val="22"/>
          <w:szCs w:val="22"/>
        </w:rPr>
        <w:t xml:space="preserve">, </w:t>
      </w:r>
      <w:r w:rsidRPr="00290B41">
        <w:rPr>
          <w:sz w:val="22"/>
          <w:szCs w:val="22"/>
        </w:rPr>
        <w:t>именуемое в дальнейшем «</w:t>
      </w:r>
      <w:r w:rsidRPr="00290B41">
        <w:rPr>
          <w:b/>
          <w:sz w:val="22"/>
          <w:szCs w:val="22"/>
        </w:rPr>
        <w:t>Застройщик</w:t>
      </w:r>
      <w:r w:rsidRPr="00290B41">
        <w:rPr>
          <w:sz w:val="22"/>
          <w:szCs w:val="22"/>
        </w:rPr>
        <w:t>», с одной стороны,</w:t>
      </w:r>
      <w:r w:rsidR="00FB091E" w:rsidRPr="00290B41">
        <w:rPr>
          <w:sz w:val="22"/>
          <w:szCs w:val="22"/>
        </w:rPr>
        <w:t xml:space="preserve"> </w:t>
      </w:r>
    </w:p>
    <w:p w14:paraId="7276AAE0" w14:textId="77777777" w:rsidR="00816EB7" w:rsidRPr="00290B41" w:rsidRDefault="00816EB7" w:rsidP="008F3F9B">
      <w:pPr>
        <w:pStyle w:val="a3"/>
        <w:tabs>
          <w:tab w:val="num" w:pos="0"/>
        </w:tabs>
        <w:ind w:firstLine="567"/>
        <w:jc w:val="center"/>
        <w:rPr>
          <w:sz w:val="22"/>
          <w:szCs w:val="22"/>
          <w:lang w:val="ru-RU"/>
        </w:rPr>
      </w:pPr>
      <w:r w:rsidRPr="00290B41">
        <w:rPr>
          <w:sz w:val="22"/>
          <w:szCs w:val="22"/>
        </w:rPr>
        <w:t>и</w:t>
      </w:r>
    </w:p>
    <w:p w14:paraId="4D8649D6" w14:textId="0A6C69DC" w:rsidR="00DA2000" w:rsidRPr="00290B41" w:rsidRDefault="00816EB7" w:rsidP="008F3F9B">
      <w:pPr>
        <w:tabs>
          <w:tab w:val="num" w:pos="0"/>
        </w:tabs>
        <w:ind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Гражданин Российской Федерации</w:t>
      </w:r>
      <w:r w:rsidRPr="00290B41">
        <w:rPr>
          <w:sz w:val="22"/>
          <w:szCs w:val="22"/>
        </w:rPr>
        <w:t xml:space="preserve"> </w:t>
      </w:r>
      <w:r w:rsidR="00123EE6" w:rsidRPr="00290B41">
        <w:rPr>
          <w:b/>
          <w:bCs/>
          <w:sz w:val="22"/>
          <w:szCs w:val="22"/>
        </w:rPr>
        <w:t>___ХХХ___</w:t>
      </w:r>
      <w:r w:rsidR="00283853" w:rsidRPr="00290B41">
        <w:rPr>
          <w:sz w:val="22"/>
          <w:szCs w:val="22"/>
        </w:rPr>
        <w:t xml:space="preserve">, </w:t>
      </w:r>
      <w:r w:rsidRPr="00290B41">
        <w:rPr>
          <w:sz w:val="22"/>
          <w:szCs w:val="22"/>
        </w:rPr>
        <w:t xml:space="preserve">именуемый в дальнейшем </w:t>
      </w:r>
      <w:r w:rsidRPr="00290B41">
        <w:rPr>
          <w:b/>
          <w:sz w:val="22"/>
          <w:szCs w:val="22"/>
        </w:rPr>
        <w:t>«Участник долевого строительства»</w:t>
      </w:r>
      <w:r w:rsidRPr="00290B41">
        <w:rPr>
          <w:sz w:val="22"/>
          <w:szCs w:val="22"/>
        </w:rPr>
        <w:t>, с другой стороны,</w:t>
      </w:r>
    </w:p>
    <w:p w14:paraId="290F5D51" w14:textId="77777777" w:rsidR="00597334" w:rsidRPr="00290B41" w:rsidRDefault="00597334" w:rsidP="008F3F9B">
      <w:pPr>
        <w:tabs>
          <w:tab w:val="num" w:pos="0"/>
        </w:tabs>
        <w:ind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при совместном упоминании именуемые в дальнейшем </w:t>
      </w:r>
      <w:r w:rsidRPr="00290B41">
        <w:rPr>
          <w:b/>
          <w:sz w:val="22"/>
          <w:szCs w:val="22"/>
        </w:rPr>
        <w:t>«</w:t>
      </w:r>
      <w:r w:rsidRPr="00290B41">
        <w:rPr>
          <w:b/>
          <w:bCs/>
          <w:sz w:val="22"/>
          <w:szCs w:val="22"/>
        </w:rPr>
        <w:t>Стороны»</w:t>
      </w:r>
      <w:r w:rsidRPr="00290B41">
        <w:rPr>
          <w:sz w:val="22"/>
          <w:szCs w:val="22"/>
        </w:rPr>
        <w:t xml:space="preserve">, заключили настоящий Договор участия в долевом строительстве многоквартирного дома (далее по тексту – </w:t>
      </w:r>
      <w:r w:rsidRPr="00290B41">
        <w:rPr>
          <w:b/>
          <w:sz w:val="22"/>
          <w:szCs w:val="22"/>
        </w:rPr>
        <w:t>«Договор»</w:t>
      </w:r>
      <w:r w:rsidRPr="00290B41">
        <w:rPr>
          <w:sz w:val="22"/>
          <w:szCs w:val="22"/>
        </w:rPr>
        <w:t>) о нижеследующем:</w:t>
      </w:r>
    </w:p>
    <w:p w14:paraId="4D7BBAE0" w14:textId="77777777" w:rsidR="00597334" w:rsidRPr="00290B41" w:rsidRDefault="00597334" w:rsidP="008F3F9B">
      <w:pPr>
        <w:tabs>
          <w:tab w:val="num" w:pos="0"/>
        </w:tabs>
        <w:ind w:firstLine="567"/>
        <w:jc w:val="both"/>
        <w:rPr>
          <w:sz w:val="22"/>
          <w:szCs w:val="22"/>
        </w:rPr>
      </w:pPr>
    </w:p>
    <w:p w14:paraId="1EBD0409" w14:textId="77777777" w:rsidR="00597334" w:rsidRPr="00290B41" w:rsidRDefault="00597334" w:rsidP="008F3F9B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Термины и определения</w:t>
      </w:r>
    </w:p>
    <w:p w14:paraId="54508CE2" w14:textId="77777777" w:rsidR="00597334" w:rsidRPr="00290B41" w:rsidRDefault="00597334" w:rsidP="008F3F9B">
      <w:pPr>
        <w:pStyle w:val="ConsPlusNormal"/>
        <w:tabs>
          <w:tab w:val="num" w:pos="0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>1.1. Применяемые в Договоре термины и определения имеют следующее значение:</w:t>
      </w:r>
    </w:p>
    <w:p w14:paraId="31399C1C" w14:textId="4FB34201" w:rsidR="00597334" w:rsidRPr="00290B41" w:rsidRDefault="00597334" w:rsidP="008F3F9B">
      <w:pPr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 w:val="22"/>
        </w:rPr>
      </w:pPr>
      <w:r w:rsidRPr="00290B41">
        <w:rPr>
          <w:b/>
          <w:sz w:val="22"/>
          <w:szCs w:val="22"/>
        </w:rPr>
        <w:t xml:space="preserve">Многоквартирный дом </w:t>
      </w:r>
      <w:r w:rsidRPr="00290B41">
        <w:rPr>
          <w:sz w:val="22"/>
          <w:szCs w:val="22"/>
        </w:rPr>
        <w:t>(далее</w:t>
      </w:r>
      <w:r w:rsidRPr="00290B41">
        <w:rPr>
          <w:b/>
          <w:sz w:val="22"/>
          <w:szCs w:val="22"/>
        </w:rPr>
        <w:t xml:space="preserve"> </w:t>
      </w:r>
      <w:r w:rsidRPr="00290B41">
        <w:rPr>
          <w:sz w:val="22"/>
          <w:szCs w:val="22"/>
        </w:rPr>
        <w:t xml:space="preserve">по тексту </w:t>
      </w:r>
      <w:r w:rsidRPr="00290B41">
        <w:rPr>
          <w:b/>
          <w:sz w:val="22"/>
          <w:szCs w:val="22"/>
        </w:rPr>
        <w:t>– «Дом»</w:t>
      </w:r>
      <w:r w:rsidRPr="00290B41">
        <w:rPr>
          <w:sz w:val="22"/>
          <w:szCs w:val="22"/>
        </w:rPr>
        <w:t>)</w:t>
      </w:r>
      <w:r w:rsidRPr="00290B41">
        <w:rPr>
          <w:b/>
          <w:sz w:val="22"/>
          <w:szCs w:val="22"/>
        </w:rPr>
        <w:t xml:space="preserve"> – </w:t>
      </w:r>
      <w:r w:rsidRPr="00290B41">
        <w:rPr>
          <w:sz w:val="22"/>
          <w:szCs w:val="22"/>
        </w:rPr>
        <w:t xml:space="preserve">со </w:t>
      </w:r>
      <w:r w:rsidRPr="00290B41">
        <w:rPr>
          <w:rFonts w:eastAsia="Calibri"/>
          <w:sz w:val="22"/>
          <w:szCs w:val="22"/>
          <w:lang w:val="x-none"/>
        </w:rPr>
        <w:t>следующи</w:t>
      </w:r>
      <w:r w:rsidRPr="00290B41">
        <w:rPr>
          <w:rFonts w:eastAsia="Calibri"/>
          <w:sz w:val="22"/>
          <w:szCs w:val="22"/>
        </w:rPr>
        <w:t>ми</w:t>
      </w:r>
      <w:r w:rsidRPr="00290B41">
        <w:rPr>
          <w:rFonts w:eastAsia="Calibri"/>
          <w:sz w:val="22"/>
          <w:szCs w:val="22"/>
          <w:lang w:val="x-none"/>
        </w:rPr>
        <w:t xml:space="preserve"> проектны</w:t>
      </w:r>
      <w:r w:rsidRPr="00290B41">
        <w:rPr>
          <w:rFonts w:eastAsia="Calibri"/>
          <w:sz w:val="22"/>
          <w:szCs w:val="22"/>
        </w:rPr>
        <w:t>ми</w:t>
      </w:r>
      <w:r w:rsidRPr="00290B41">
        <w:rPr>
          <w:rFonts w:eastAsia="Calibri"/>
          <w:sz w:val="22"/>
          <w:szCs w:val="22"/>
          <w:lang w:val="x-none"/>
        </w:rPr>
        <w:t xml:space="preserve"> характеристик</w:t>
      </w:r>
      <w:r w:rsidRPr="00290B41">
        <w:rPr>
          <w:rFonts w:eastAsia="Calibri"/>
          <w:sz w:val="22"/>
          <w:szCs w:val="22"/>
        </w:rPr>
        <w:t>ами:</w:t>
      </w:r>
      <w:r w:rsidRPr="00290B41">
        <w:rPr>
          <w:sz w:val="22"/>
          <w:szCs w:val="22"/>
        </w:rPr>
        <w:t xml:space="preserve">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sz w:val="22"/>
          <w:szCs w:val="22"/>
        </w:rPr>
        <w:t>.</w:t>
      </w:r>
    </w:p>
    <w:p w14:paraId="0A26A821" w14:textId="77777777" w:rsidR="00597334" w:rsidRPr="00290B41" w:rsidRDefault="00597334" w:rsidP="008F3F9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Жилое помещение (Квартира) – </w:t>
      </w:r>
      <w:r w:rsidRPr="00290B41">
        <w:rPr>
          <w:sz w:val="22"/>
          <w:szCs w:val="22"/>
        </w:rPr>
        <w:t xml:space="preserve">изолированное, предназначенное для проживания помещение (квартира), состоящее из жилых комнат и помещений вспомогательного назначения, подлежащее передаче Участнику долевого строительства в порядке, предусмотренном условиями Договора, после получения Застройщиком Разрешения на ввод Дома в эксплуатацию. </w:t>
      </w:r>
    </w:p>
    <w:p w14:paraId="080CB82F" w14:textId="77777777" w:rsidR="00597334" w:rsidRPr="00290B41" w:rsidRDefault="00597334" w:rsidP="008F3F9B">
      <w:pPr>
        <w:pStyle w:val="ConsPlusNormal"/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 xml:space="preserve">Общая (проектная) площадь Квартиры – </w:t>
      </w:r>
      <w:r w:rsidRPr="00290B41">
        <w:rPr>
          <w:rFonts w:ascii="Times New Roman" w:hAnsi="Times New Roman" w:cs="Times New Roman"/>
          <w:sz w:val="22"/>
          <w:szCs w:val="22"/>
        </w:rPr>
        <w:t>сумма полезной площади Квартиры и площади помещений вспомогательного назначения. При расчете общей (проектной) площади Квартиры площадь балкона/лоджии/террасы учитывается с применением к фактической площади балкона/лоджии/террасы понижающего коэффициента - 0,3/0,5.</w:t>
      </w:r>
    </w:p>
    <w:p w14:paraId="6B028D68" w14:textId="77777777" w:rsidR="00597334" w:rsidRPr="00290B41" w:rsidRDefault="00597334" w:rsidP="008F3F9B">
      <w:pPr>
        <w:pStyle w:val="ConsPlusNormal"/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>Объект долевого строительства:</w:t>
      </w:r>
    </w:p>
    <w:p w14:paraId="5BF7C0AC" w14:textId="77777777" w:rsidR="00597334" w:rsidRPr="00290B41" w:rsidRDefault="00597334" w:rsidP="00597334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>- Жилое помещение (Квартира) со следующими проектными характеристиками: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67"/>
        <w:gridCol w:w="426"/>
        <w:gridCol w:w="850"/>
        <w:gridCol w:w="992"/>
        <w:gridCol w:w="709"/>
        <w:gridCol w:w="1701"/>
        <w:gridCol w:w="1985"/>
        <w:gridCol w:w="1842"/>
      </w:tblGrid>
      <w:tr w:rsidR="00290B41" w:rsidRPr="00290B41" w14:paraId="2CEF3C4F" w14:textId="77777777" w:rsidTr="008F3F9B">
        <w:trPr>
          <w:trHeight w:val="818"/>
        </w:trPr>
        <w:tc>
          <w:tcPr>
            <w:tcW w:w="567" w:type="dxa"/>
            <w:vAlign w:val="center"/>
          </w:tcPr>
          <w:p w14:paraId="77479AA3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корпус</w:t>
            </w:r>
          </w:p>
        </w:tc>
        <w:tc>
          <w:tcPr>
            <w:tcW w:w="567" w:type="dxa"/>
            <w:vAlign w:val="center"/>
          </w:tcPr>
          <w:p w14:paraId="1104512F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секция</w:t>
            </w:r>
          </w:p>
        </w:tc>
        <w:tc>
          <w:tcPr>
            <w:tcW w:w="426" w:type="dxa"/>
            <w:vAlign w:val="center"/>
          </w:tcPr>
          <w:p w14:paraId="6DAB3630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этаж</w:t>
            </w:r>
          </w:p>
        </w:tc>
        <w:tc>
          <w:tcPr>
            <w:tcW w:w="850" w:type="dxa"/>
            <w:vAlign w:val="center"/>
          </w:tcPr>
          <w:p w14:paraId="5C4ABF87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№ квартиры (условный)</w:t>
            </w:r>
          </w:p>
        </w:tc>
        <w:tc>
          <w:tcPr>
            <w:tcW w:w="992" w:type="dxa"/>
            <w:vAlign w:val="center"/>
          </w:tcPr>
          <w:p w14:paraId="3AA2940E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 xml:space="preserve">порядковый </w:t>
            </w:r>
          </w:p>
          <w:p w14:paraId="0A16BA27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 xml:space="preserve">№ квартиры </w:t>
            </w:r>
          </w:p>
          <w:p w14:paraId="24F00E36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на площадке</w:t>
            </w:r>
          </w:p>
        </w:tc>
        <w:tc>
          <w:tcPr>
            <w:tcW w:w="709" w:type="dxa"/>
            <w:vAlign w:val="center"/>
          </w:tcPr>
          <w:p w14:paraId="285DEF42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Кол-во комнат</w:t>
            </w:r>
          </w:p>
        </w:tc>
        <w:tc>
          <w:tcPr>
            <w:tcW w:w="1701" w:type="dxa"/>
            <w:vAlign w:val="center"/>
          </w:tcPr>
          <w:p w14:paraId="36B06EF3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площадь квартиры</w:t>
            </w:r>
          </w:p>
          <w:p w14:paraId="299D2E0E" w14:textId="2B723EC3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(без учета площади балкона/лоджии/</w:t>
            </w:r>
            <w:r w:rsidR="008F3F9B" w:rsidRPr="00290B41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террасы), м</w:t>
            </w:r>
            <w:r w:rsidRPr="00290B41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14:paraId="0DFC9765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площадь</w:t>
            </w:r>
          </w:p>
          <w:p w14:paraId="2E48BC08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балкона/лоджии/террасы</w:t>
            </w:r>
          </w:p>
          <w:p w14:paraId="37625D8B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(с учетом понижающего коэффициента), м</w:t>
            </w:r>
            <w:r w:rsidRPr="00290B41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14:paraId="53AB60C8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общая (проектная) площадь квартиры</w:t>
            </w:r>
          </w:p>
          <w:p w14:paraId="70ACB6D7" w14:textId="778BE6FC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(с учетом площади балкона/лоджии/</w:t>
            </w:r>
            <w:r w:rsidR="008F3F9B" w:rsidRPr="00290B41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террасы), м</w:t>
            </w:r>
            <w:r w:rsidRPr="00290B41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2</w:t>
            </w:r>
          </w:p>
        </w:tc>
      </w:tr>
      <w:tr w:rsidR="00290B41" w:rsidRPr="00290B41" w14:paraId="2F3B849E" w14:textId="77777777" w:rsidTr="008F3F9B">
        <w:trPr>
          <w:trHeight w:val="243"/>
        </w:trPr>
        <w:tc>
          <w:tcPr>
            <w:tcW w:w="567" w:type="dxa"/>
          </w:tcPr>
          <w:p w14:paraId="70E9733F" w14:textId="693C8FEF" w:rsidR="00597334" w:rsidRPr="00290B41" w:rsidRDefault="00123EE6" w:rsidP="00123EE6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_ХХХ_</w:t>
            </w:r>
          </w:p>
        </w:tc>
        <w:tc>
          <w:tcPr>
            <w:tcW w:w="567" w:type="dxa"/>
          </w:tcPr>
          <w:p w14:paraId="46F71BD7" w14:textId="37E70FC6" w:rsidR="00597334" w:rsidRPr="00290B41" w:rsidRDefault="00123EE6" w:rsidP="00597334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_ХХХ_</w:t>
            </w:r>
          </w:p>
        </w:tc>
        <w:tc>
          <w:tcPr>
            <w:tcW w:w="426" w:type="dxa"/>
          </w:tcPr>
          <w:p w14:paraId="10F3ECF0" w14:textId="77CBFCD3" w:rsidR="00597334" w:rsidRPr="00290B41" w:rsidRDefault="00123EE6" w:rsidP="00123EE6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ХХХ</w:t>
            </w:r>
          </w:p>
        </w:tc>
        <w:tc>
          <w:tcPr>
            <w:tcW w:w="850" w:type="dxa"/>
          </w:tcPr>
          <w:p w14:paraId="78D560E4" w14:textId="34E0147F" w:rsidR="00597334" w:rsidRPr="00290B41" w:rsidRDefault="00123EE6" w:rsidP="00597334">
            <w:pPr>
              <w:ind w:left="-113"/>
              <w:jc w:val="center"/>
              <w:rPr>
                <w:b/>
                <w:sz w:val="18"/>
                <w:szCs w:val="18"/>
              </w:rPr>
            </w:pPr>
            <w:r w:rsidRPr="00290B41">
              <w:rPr>
                <w:b/>
                <w:bCs/>
                <w:sz w:val="18"/>
                <w:szCs w:val="22"/>
              </w:rPr>
              <w:t>_ХХХ_</w:t>
            </w:r>
          </w:p>
        </w:tc>
        <w:tc>
          <w:tcPr>
            <w:tcW w:w="992" w:type="dxa"/>
          </w:tcPr>
          <w:p w14:paraId="2CF30364" w14:textId="1098B138" w:rsidR="00597334" w:rsidRPr="00290B41" w:rsidRDefault="00123EE6" w:rsidP="00597334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_ХХХ_</w:t>
            </w:r>
          </w:p>
        </w:tc>
        <w:tc>
          <w:tcPr>
            <w:tcW w:w="709" w:type="dxa"/>
          </w:tcPr>
          <w:p w14:paraId="01D5D0D9" w14:textId="65765675" w:rsidR="00597334" w:rsidRPr="00290B41" w:rsidRDefault="00123EE6" w:rsidP="00597334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_ХХХ_</w:t>
            </w:r>
          </w:p>
        </w:tc>
        <w:tc>
          <w:tcPr>
            <w:tcW w:w="1701" w:type="dxa"/>
          </w:tcPr>
          <w:p w14:paraId="02B9CD2F" w14:textId="2D726F77" w:rsidR="00597334" w:rsidRPr="00290B41" w:rsidRDefault="00123EE6" w:rsidP="00597334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_ХХХ_</w:t>
            </w:r>
          </w:p>
        </w:tc>
        <w:tc>
          <w:tcPr>
            <w:tcW w:w="1985" w:type="dxa"/>
          </w:tcPr>
          <w:p w14:paraId="2D0127F8" w14:textId="7B01ABFD" w:rsidR="00597334" w:rsidRPr="00290B41" w:rsidRDefault="00123EE6" w:rsidP="00597334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_ХХХ_</w:t>
            </w:r>
          </w:p>
        </w:tc>
        <w:tc>
          <w:tcPr>
            <w:tcW w:w="1842" w:type="dxa"/>
          </w:tcPr>
          <w:p w14:paraId="20671FCB" w14:textId="6FF16E3F" w:rsidR="00597334" w:rsidRPr="00290B41" w:rsidRDefault="00123EE6" w:rsidP="00597334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_ХХХ_</w:t>
            </w:r>
          </w:p>
        </w:tc>
      </w:tr>
    </w:tbl>
    <w:p w14:paraId="6AD03195" w14:textId="77777777" w:rsidR="00967DA3" w:rsidRPr="00290B41" w:rsidRDefault="00967DA3" w:rsidP="006F5227">
      <w:pPr>
        <w:pStyle w:val="2"/>
        <w:tabs>
          <w:tab w:val="left" w:pos="7200"/>
        </w:tabs>
        <w:spacing w:after="0" w:line="240" w:lineRule="auto"/>
        <w:ind w:right="49" w:firstLine="567"/>
        <w:jc w:val="both"/>
        <w:rPr>
          <w:sz w:val="22"/>
          <w:szCs w:val="22"/>
        </w:rPr>
      </w:pPr>
    </w:p>
    <w:p w14:paraId="0D9D846D" w14:textId="77777777" w:rsidR="00597334" w:rsidRPr="00290B41" w:rsidRDefault="00597334" w:rsidP="008F3F9B">
      <w:pPr>
        <w:pStyle w:val="2"/>
        <w:tabs>
          <w:tab w:val="left" w:pos="7200"/>
        </w:tabs>
        <w:spacing w:after="0" w:line="240" w:lineRule="auto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Технические характеристики </w:t>
      </w:r>
      <w:r w:rsidRPr="00290B41">
        <w:rPr>
          <w:sz w:val="22"/>
          <w:szCs w:val="22"/>
          <w:lang w:val="ru-RU"/>
        </w:rPr>
        <w:t>Объекта долевого строительства</w:t>
      </w:r>
      <w:r w:rsidRPr="00290B41">
        <w:rPr>
          <w:sz w:val="22"/>
          <w:szCs w:val="22"/>
        </w:rPr>
        <w:t xml:space="preserve"> определяются в соответствии с проектной документацией на Дом. </w:t>
      </w:r>
      <w:r w:rsidRPr="00290B41">
        <w:rPr>
          <w:sz w:val="22"/>
          <w:szCs w:val="22"/>
          <w:lang w:val="ru-RU"/>
        </w:rPr>
        <w:t>Планировочное решение и о</w:t>
      </w:r>
      <w:r w:rsidRPr="00290B41">
        <w:rPr>
          <w:sz w:val="22"/>
          <w:szCs w:val="22"/>
        </w:rPr>
        <w:t xml:space="preserve">писание Объекта долевого строительства указывается в Приложении № 1 к Договору. </w:t>
      </w:r>
    </w:p>
    <w:p w14:paraId="6EEE1100" w14:textId="77777777" w:rsidR="00597334" w:rsidRPr="00290B41" w:rsidRDefault="00597334" w:rsidP="007C1C58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Стороны пришли к соглашению, что Объект долевого строительства (Квартира) </w:t>
      </w:r>
      <w:r w:rsidRPr="00290B41">
        <w:rPr>
          <w:b/>
          <w:bCs/>
          <w:sz w:val="22"/>
          <w:szCs w:val="22"/>
          <w:u w:val="single"/>
        </w:rPr>
        <w:t>не будет иметь никакой отделки и оборудования</w:t>
      </w:r>
      <w:r w:rsidRPr="00290B41">
        <w:rPr>
          <w:sz w:val="22"/>
          <w:szCs w:val="22"/>
        </w:rPr>
        <w:t>, и будет передана Участнику долевого строительства в степени и состоянии строительной готовности, определяемой проектной документацией на Дом, при этом:</w:t>
      </w:r>
    </w:p>
    <w:p w14:paraId="23D44E88" w14:textId="16A9DBDE" w:rsidR="00597334" w:rsidRDefault="00290B41" w:rsidP="007C1C58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bCs/>
          <w:sz w:val="22"/>
          <w:szCs w:val="22"/>
        </w:rPr>
        <w:t>___ХХХ___</w:t>
      </w:r>
      <w:r w:rsidR="00597334" w:rsidRPr="00290B41">
        <w:rPr>
          <w:sz w:val="22"/>
          <w:szCs w:val="22"/>
        </w:rPr>
        <w:t>.</w:t>
      </w:r>
    </w:p>
    <w:p w14:paraId="4B8C03C5" w14:textId="77777777" w:rsidR="007C1C58" w:rsidRPr="00717335" w:rsidRDefault="007C1C58" w:rsidP="007C1C58">
      <w:pPr>
        <w:ind w:right="49" w:firstLine="567"/>
        <w:jc w:val="both"/>
        <w:rPr>
          <w:sz w:val="22"/>
          <w:szCs w:val="22"/>
        </w:rPr>
      </w:pPr>
      <w:r w:rsidRPr="00717335">
        <w:rPr>
          <w:sz w:val="22"/>
          <w:szCs w:val="22"/>
        </w:rPr>
        <w:t>Результат производства отделочных работ на Объекте долевого строительства и входящие в состав такого Объекта долевого строительства элементы отделки должны соответствовать Минимальным требованиям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отделки, утвержденных Приказом Минстроя России от «19» февраля 2025 г. № 91/пр.</w:t>
      </w:r>
    </w:p>
    <w:p w14:paraId="22D58AE1" w14:textId="77777777" w:rsidR="00597334" w:rsidRPr="00290B41" w:rsidRDefault="00597334" w:rsidP="007C1C58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Проектирование и строительство Дома, включая Объект долевого строительства, осуществляется Застройщиком согласно государственным градостроительным нормативам и правилам в соответствии с действующим законодательством Российской Федерации. Участник долевого строительства ознакомлен и согласен с проектной документацией на строительство Дома (далее по тексту – </w:t>
      </w:r>
      <w:r w:rsidRPr="00290B41">
        <w:rPr>
          <w:b/>
          <w:bCs/>
          <w:sz w:val="22"/>
          <w:szCs w:val="22"/>
        </w:rPr>
        <w:t>«проектная документация»</w:t>
      </w:r>
      <w:r w:rsidRPr="00290B41">
        <w:rPr>
          <w:sz w:val="22"/>
          <w:szCs w:val="22"/>
        </w:rPr>
        <w:t xml:space="preserve">) и принимает комплектность строительства в целом, а также осведомлен о возможном внесении изменений в проектную документацию в части конфигурации лестницы для выхода на кровлю/габаритов пневматического люка; исключения светового фонаря; уточнения мест под установку дровяного камина закрытого типа (с устройством в плите перекрытия кровли вывода трубы дымохода); уточнения габаритов технической зоны </w:t>
      </w:r>
      <w:r w:rsidRPr="00290B41">
        <w:rPr>
          <w:sz w:val="22"/>
          <w:szCs w:val="22"/>
        </w:rPr>
        <w:lastRenderedPageBreak/>
        <w:t>(конфигурация и площадь) / положения и конфигурации ограждающих конструкций; изменения проектных решений по внутренним инженерным системам.</w:t>
      </w:r>
    </w:p>
    <w:p w14:paraId="753D9A8C" w14:textId="77777777" w:rsidR="00597334" w:rsidRPr="00290B41" w:rsidRDefault="00597334" w:rsidP="008F3F9B">
      <w:pPr>
        <w:pStyle w:val="ConsPlusNormal"/>
        <w:widowControl/>
        <w:numPr>
          <w:ilvl w:val="1"/>
          <w:numId w:val="1"/>
        </w:numPr>
        <w:tabs>
          <w:tab w:val="left" w:pos="993"/>
        </w:tabs>
        <w:ind w:left="0"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>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порядке.</w:t>
      </w:r>
    </w:p>
    <w:p w14:paraId="68C524FA" w14:textId="77777777" w:rsidR="004D00FA" w:rsidRPr="00290B41" w:rsidRDefault="004D00FA" w:rsidP="008F3F9B">
      <w:pPr>
        <w:ind w:right="49" w:firstLine="567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>Либо Вариант 2 (в случае оформления в общую совместную собственность):</w:t>
      </w:r>
    </w:p>
    <w:p w14:paraId="6E286A80" w14:textId="77777777" w:rsidR="004D00FA" w:rsidRPr="00290B41" w:rsidRDefault="004D00FA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1.2. </w:t>
      </w:r>
      <w:r w:rsidRPr="00290B41">
        <w:rPr>
          <w:sz w:val="22"/>
          <w:szCs w:val="22"/>
        </w:rPr>
        <w:t>Право собственности на Объект долевого строительства после его передачи Участнику долевого строительства оформляется в общую совместную собственность.</w:t>
      </w:r>
    </w:p>
    <w:p w14:paraId="1F8AAEFB" w14:textId="77777777" w:rsidR="004D00FA" w:rsidRPr="00290B41" w:rsidRDefault="004D00FA" w:rsidP="008F3F9B">
      <w:pPr>
        <w:pStyle w:val="ConsPlusNormal"/>
        <w:widowControl/>
        <w:tabs>
          <w:tab w:val="left" w:pos="993"/>
        </w:tabs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>Право общей совместной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порядке.</w:t>
      </w:r>
    </w:p>
    <w:p w14:paraId="26679E0A" w14:textId="77777777" w:rsidR="004D00FA" w:rsidRPr="00290B41" w:rsidRDefault="004D00FA" w:rsidP="008F3F9B">
      <w:pPr>
        <w:ind w:right="49" w:firstLine="567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>Либо Вариант 3 (в случае оформления в общую долевую собственность):</w:t>
      </w:r>
    </w:p>
    <w:p w14:paraId="7026AAB7" w14:textId="77777777" w:rsidR="004D00FA" w:rsidRPr="00290B41" w:rsidRDefault="004D00FA" w:rsidP="008F3F9B">
      <w:pPr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1.2. </w:t>
      </w:r>
      <w:r w:rsidRPr="00290B41">
        <w:rPr>
          <w:sz w:val="22"/>
          <w:szCs w:val="22"/>
        </w:rPr>
        <w:t>После получения Застройщиком Разрешения на ввод Дома в эксплуатацию и передачи Объекта долевого строительства Участнику долевого строительства, Объект долевого строительства переходит в общую долевую собственность (по __ доли).</w:t>
      </w:r>
    </w:p>
    <w:p w14:paraId="16701A74" w14:textId="77777777" w:rsidR="004D00FA" w:rsidRPr="00290B41" w:rsidRDefault="004D00FA" w:rsidP="008F3F9B">
      <w:pPr>
        <w:pStyle w:val="ConsPlusNormal"/>
        <w:widowControl/>
        <w:tabs>
          <w:tab w:val="left" w:pos="993"/>
        </w:tabs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/>
          <w:sz w:val="22"/>
          <w:szCs w:val="22"/>
        </w:rPr>
        <w:t xml:space="preserve">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порядке.  </w:t>
      </w:r>
    </w:p>
    <w:p w14:paraId="344FC203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1.3.</w:t>
      </w:r>
      <w:r w:rsidRPr="00290B41">
        <w:rPr>
          <w:sz w:val="22"/>
          <w:szCs w:val="22"/>
        </w:rPr>
        <w:t xml:space="preserve"> Участник долевого строительства дает согласие (положения настоящего пункта являются письменным согласием Участника долевого строительства) Застройщику или лицу, в собственности которого находится или будет находиться земельный участок, в части земельного участка, указанного в п. 1.1 Договора:</w:t>
      </w:r>
    </w:p>
    <w:p w14:paraId="72D2C594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1.3.1. На изменение характеристик земельного участка без уведомления и без необходимости получения дополнительного согласия Участника долевого строительства при условии, что это не повлечет за собой изменения фактического местоположения Дома. </w:t>
      </w:r>
    </w:p>
    <w:p w14:paraId="1AF2AC77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1.3.2. На последующее (до и/или после ввода Дома в эксплуатацию) по усмотрению Застройщика или лица, в собственности которого находится или будет находиться земельный участок, изменение границ земельного участка, в том числе когда такое изменение связано с разделом земельного участка в целях образования (формирования) отдельного земельного участка, на котором расположен Дом, в том числе на изменение документации по планировке территории, проектов планировки, проектов межевания, градостроительных планов и любой иной документации, межевание (размежевание) земельного участка, совершение иных действий, связанных с разделом земельного участка в вышеуказанных целях, также Участник долевого строительства дает согласие на уточнение границ земельного участка и/или изменение площади земельного участка и/или изменение (уточнение) описания местоположения его границ,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участка, прекращение права собственности или аренды Застройщика на земельный участок в связи с его разделом, государственную регистрацию права собственности на вновь образованные земельные участки.</w:t>
      </w:r>
    </w:p>
    <w:p w14:paraId="6ACF01B5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</w:p>
    <w:p w14:paraId="22816A9A" w14:textId="77777777" w:rsidR="00597334" w:rsidRPr="00290B41" w:rsidRDefault="00597334" w:rsidP="008F3F9B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Гарантии Застройщика</w:t>
      </w:r>
    </w:p>
    <w:p w14:paraId="59E35482" w14:textId="77777777" w:rsidR="00597334" w:rsidRPr="00290B41" w:rsidRDefault="00597334" w:rsidP="008F3F9B">
      <w:pPr>
        <w:widowControl w:val="0"/>
        <w:tabs>
          <w:tab w:val="left" w:pos="1080"/>
          <w:tab w:val="left" w:pos="198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2.1. </w:t>
      </w:r>
      <w:r w:rsidRPr="00290B41">
        <w:rPr>
          <w:sz w:val="22"/>
          <w:szCs w:val="22"/>
        </w:rPr>
        <w:t>При заключении Договора Застройщик предоставляет Участнику долевого строительства следующие гарантии:</w:t>
      </w:r>
    </w:p>
    <w:p w14:paraId="012DF2C5" w14:textId="77777777" w:rsidR="00597334" w:rsidRPr="00290B41" w:rsidRDefault="00597334" w:rsidP="008F3F9B">
      <w:pPr>
        <w:tabs>
          <w:tab w:val="left" w:pos="1134"/>
        </w:tabs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2.1.1.</w:t>
      </w:r>
      <w:r w:rsidRPr="00290B41">
        <w:rPr>
          <w:sz w:val="22"/>
          <w:szCs w:val="22"/>
        </w:rPr>
        <w:tab/>
        <w:t>Застройщик располагает всеми необходимыми юридически действительными правами и полномочиями, в том числе:</w:t>
      </w:r>
    </w:p>
    <w:p w14:paraId="5AC7267D" w14:textId="739189D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- Разрешением на строительство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sz w:val="22"/>
          <w:szCs w:val="22"/>
        </w:rPr>
        <w:t>;</w:t>
      </w:r>
    </w:p>
    <w:p w14:paraId="251C68B9" w14:textId="21B4AAFE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b/>
          <w:sz w:val="22"/>
          <w:szCs w:val="22"/>
        </w:rPr>
      </w:pPr>
      <w:r w:rsidRPr="00290B41">
        <w:rPr>
          <w:sz w:val="22"/>
          <w:szCs w:val="22"/>
        </w:rPr>
        <w:t xml:space="preserve">- правом собственности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sz w:val="22"/>
          <w:szCs w:val="22"/>
        </w:rPr>
        <w:t>.</w:t>
      </w:r>
    </w:p>
    <w:p w14:paraId="4DEA41F2" w14:textId="77777777" w:rsidR="00597334" w:rsidRPr="00290B41" w:rsidRDefault="00597334" w:rsidP="008F3F9B">
      <w:pPr>
        <w:autoSpaceDE w:val="0"/>
        <w:autoSpaceDN w:val="0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2.1.2. В соответствии с ч. 1 ст. 3.1 Закона № 214-ФЗ от 30.12.2004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</w:t>
      </w:r>
      <w:r w:rsidRPr="00290B41">
        <w:rPr>
          <w:b/>
          <w:sz w:val="22"/>
          <w:szCs w:val="22"/>
        </w:rPr>
        <w:t>«Закон»</w:t>
      </w:r>
      <w:r w:rsidRPr="00290B41">
        <w:rPr>
          <w:sz w:val="22"/>
          <w:szCs w:val="22"/>
        </w:rPr>
        <w:t xml:space="preserve">) Застройщик осуществляет раскрытие информации, предусмотренной Законом, путем ее размещения в единой информационной системе жилищного строительства (адрес сайта </w:t>
      </w:r>
      <w:hyperlink r:id="rId8" w:history="1">
        <w:r w:rsidRPr="00290B41">
          <w:rPr>
            <w:rStyle w:val="ae"/>
            <w:color w:val="auto"/>
            <w:sz w:val="22"/>
          </w:rPr>
          <w:t>https://наш.дом.рф/</w:t>
        </w:r>
      </w:hyperlink>
      <w:r w:rsidRPr="00290B41">
        <w:rPr>
          <w:sz w:val="22"/>
          <w:szCs w:val="22"/>
        </w:rPr>
        <w:t xml:space="preserve">). </w:t>
      </w:r>
    </w:p>
    <w:p w14:paraId="2EF0B85B" w14:textId="37D31B4A" w:rsidR="00597334" w:rsidRPr="00290B41" w:rsidRDefault="00597334" w:rsidP="008F3F9B">
      <w:pPr>
        <w:autoSpaceDE w:val="0"/>
        <w:autoSpaceDN w:val="0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Информационные материалы размещаются Застройщиком в информационно-телекоммуникационных сетях общего пользования (в сети «Интернет») на сайте по адресу: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sz w:val="22"/>
          <w:szCs w:val="22"/>
        </w:rPr>
        <w:t xml:space="preserve">. </w:t>
      </w:r>
    </w:p>
    <w:p w14:paraId="63DD53EC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2.1.3. Застройщик гарантирует, что Объект долевого строительства свободен от прав третьих лиц, никому не заложен и не состоит под арестом.</w:t>
      </w:r>
    </w:p>
    <w:p w14:paraId="3CE96EE9" w14:textId="52472F1D" w:rsidR="00597334" w:rsidRPr="00290B41" w:rsidRDefault="00597334" w:rsidP="008F3F9B">
      <w:pPr>
        <w:ind w:right="49" w:firstLine="567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>2.2.</w:t>
      </w:r>
      <w:r w:rsidRPr="00290B41">
        <w:rPr>
          <w:sz w:val="22"/>
          <w:szCs w:val="22"/>
        </w:rPr>
        <w:t xml:space="preserve"> Предполагаемый срок получения разрешения на ввод Дома в эксплуатацию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b/>
          <w:sz w:val="22"/>
          <w:szCs w:val="22"/>
        </w:rPr>
        <w:t>.</w:t>
      </w:r>
      <w:r w:rsidRPr="00290B41">
        <w:rPr>
          <w:sz w:val="22"/>
          <w:szCs w:val="22"/>
        </w:rPr>
        <w:t xml:space="preserve"> Указанный срок может быть изменен (сокращен или увеличен) Застройщиком, что не влияет на срок передачи Застройщиком Объекта долевого строительства Участнику долевого строительства.</w:t>
      </w:r>
    </w:p>
    <w:p w14:paraId="6250A2E1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lastRenderedPageBreak/>
        <w:t>2.3.</w:t>
      </w:r>
      <w:r w:rsidRPr="00290B41">
        <w:rPr>
          <w:sz w:val="22"/>
          <w:szCs w:val="22"/>
        </w:rPr>
        <w:t xml:space="preserve"> Участник долевого строительства вправе ознакомиться с документами по деятельности Застройщика, право на ознакомление с которыми ему предоставлено Законом, в помещении Застройщика по месту его нахождения в течение рабочего времени Застройщика. Участник долевого строительства согласен с тем, что Застройщик вправе вносить изменения в проектную и градостроительную документацию. Изменения конструктивных решений, конфигураций, площади Объекта долевого строительства стороны не признают существенными, за исключением случаев, прямо предусмотренных Договором и действующим законодательством Российской Федерации. </w:t>
      </w:r>
    </w:p>
    <w:p w14:paraId="4A858175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</w:p>
    <w:p w14:paraId="7EC438AC" w14:textId="77777777" w:rsidR="00597334" w:rsidRPr="00290B41" w:rsidRDefault="00597334" w:rsidP="008F3F9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Предмет Договора. Права и обязанности Сторон</w:t>
      </w:r>
    </w:p>
    <w:p w14:paraId="48BF1027" w14:textId="77777777" w:rsidR="00597334" w:rsidRPr="00290B41" w:rsidRDefault="00597334" w:rsidP="008F3F9B">
      <w:pPr>
        <w:ind w:right="49" w:firstLine="567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>3.1.</w:t>
      </w:r>
      <w:r w:rsidRPr="00290B41">
        <w:rPr>
          <w:sz w:val="22"/>
          <w:szCs w:val="22"/>
        </w:rPr>
        <w:t xml:space="preserve"> По Договору Застройщик обязуется своими силами и (или) с привлечением других лиц осуществить проектирование, строительство и ввод в эксплуатацию Дома с инженерными сетями, коммуникациями, объектами инфраструктуры и благоустройством прилегающей к Дому территории и в предусмотренный Договором срок после получения в установленном законодательством Российской Федерации порядке Разрешения на ввод Дома в эксплуатацию передать Объект долевого строительства Участнику долевого строительства, а Участник долевого строительства обязуется уплатить обусловленную Договором цену (далее по тексту – «</w:t>
      </w:r>
      <w:r w:rsidRPr="00290B41">
        <w:rPr>
          <w:b/>
          <w:sz w:val="22"/>
          <w:szCs w:val="22"/>
        </w:rPr>
        <w:t>Доля участия»</w:t>
      </w:r>
      <w:r w:rsidRPr="00290B41">
        <w:rPr>
          <w:sz w:val="22"/>
          <w:szCs w:val="22"/>
        </w:rPr>
        <w:t>) и принять Объект долевого строительства от Застройщика в порядке и на условиях, предусмотренных Договором.</w:t>
      </w:r>
    </w:p>
    <w:p w14:paraId="642FA870" w14:textId="77777777" w:rsidR="0094420A" w:rsidRPr="00CB33CA" w:rsidRDefault="0094420A" w:rsidP="0094420A">
      <w:pPr>
        <w:widowControl w:val="0"/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>3.2. Застройщик обязуется:</w:t>
      </w:r>
    </w:p>
    <w:p w14:paraId="135DB1CC" w14:textId="77777777" w:rsidR="0094420A" w:rsidRPr="00CB33CA" w:rsidRDefault="0094420A" w:rsidP="0094420A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3.2.1. Обеспечить проектирование, строительство и ввод в эксплуатацию Дома с инженерными сетями, коммуникациями, объектами инфраструктуры, и выполнением своими силами или с привлечением третьих лиц, предусмотренных проектной документацией, работ по благоустройству прилегающей к Дому территории. </w:t>
      </w:r>
    </w:p>
    <w:p w14:paraId="0C7AA22C" w14:textId="77777777" w:rsidR="0094420A" w:rsidRPr="00CB33CA" w:rsidRDefault="0094420A" w:rsidP="0094420A">
      <w:pPr>
        <w:ind w:firstLine="540"/>
        <w:jc w:val="both"/>
        <w:rPr>
          <w:sz w:val="22"/>
          <w:szCs w:val="22"/>
          <w:u w:val="single"/>
        </w:rPr>
      </w:pPr>
      <w:r w:rsidRPr="00CB33CA">
        <w:rPr>
          <w:sz w:val="22"/>
          <w:szCs w:val="22"/>
        </w:rPr>
        <w:t xml:space="preserve">3.2.2. Сообщать Участнику долевого строительства по его требованию о ходе выполнения работ по строительству Дома, уведомить Участника долевого строительства в случае внесения изменения в проектную документацию в части Объекта долевого строительства. </w:t>
      </w:r>
    </w:p>
    <w:p w14:paraId="57AC3B43" w14:textId="77777777" w:rsidR="0094420A" w:rsidRPr="00CB33CA" w:rsidRDefault="0094420A" w:rsidP="0094420A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3.2.3. Передать Объект долевого строительства Участнику долевого строительства после получения Разрешения на ввод Дома в эксплуатацию, но не позднее срока, указанного в п. 6.1 Договора</w:t>
      </w:r>
      <w:r>
        <w:rPr>
          <w:sz w:val="22"/>
          <w:szCs w:val="22"/>
        </w:rPr>
        <w:t>,</w:t>
      </w:r>
      <w:r w:rsidRPr="00CB33CA">
        <w:rPr>
          <w:sz w:val="22"/>
          <w:szCs w:val="22"/>
        </w:rPr>
        <w:t xml:space="preserve"> в порядке, установленном Договором. Передать Участнику долевого строительства инструкцию по эксплуатации Объекта долевого строительства. </w:t>
      </w:r>
    </w:p>
    <w:p w14:paraId="056A6BE9" w14:textId="77777777" w:rsidR="0094420A" w:rsidRPr="008C09C1" w:rsidRDefault="0094420A" w:rsidP="0094420A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C09C1">
        <w:rPr>
          <w:sz w:val="22"/>
          <w:szCs w:val="22"/>
        </w:rPr>
        <w:t xml:space="preserve">3.2.4. Осуществить с Участником долевого строительства взаиморасчеты по Договору в связи с уточнением площади Объекта долевого строительства по результатам обмеров организацией, осуществляющей кадастровый и/или технический учет в соответствии с п. 4.3 Договора, при этом Участник долевого строительства уведомлен и согласен с тем, что Застройщик вправе привлечь для осуществления кадастрового и/или технического учета любую компетентную организацию (индивидуального предпринимателя) вне зависимости от организационно-правовой формы и формы собственности. </w:t>
      </w:r>
    </w:p>
    <w:p w14:paraId="5EBA72B4" w14:textId="77777777" w:rsidR="0094420A" w:rsidRPr="008C09C1" w:rsidRDefault="0094420A" w:rsidP="0094420A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46E03">
        <w:rPr>
          <w:sz w:val="22"/>
          <w:szCs w:val="22"/>
        </w:rPr>
        <w:t xml:space="preserve">3.2.5. </w:t>
      </w:r>
      <w:r w:rsidRPr="00CB33CA">
        <w:rPr>
          <w:sz w:val="22"/>
          <w:szCs w:val="22"/>
        </w:rPr>
        <w:t xml:space="preserve">Осуществить </w:t>
      </w:r>
      <w:r>
        <w:rPr>
          <w:sz w:val="22"/>
          <w:szCs w:val="22"/>
        </w:rPr>
        <w:t xml:space="preserve">действия, необходимые для </w:t>
      </w:r>
      <w:r w:rsidRPr="00CB33CA">
        <w:rPr>
          <w:sz w:val="22"/>
          <w:szCs w:val="22"/>
        </w:rPr>
        <w:t>государственной регистрации Договора</w:t>
      </w:r>
      <w:r>
        <w:rPr>
          <w:sz w:val="22"/>
          <w:szCs w:val="22"/>
        </w:rPr>
        <w:t xml:space="preserve"> и последующей государственной регистрации права собственности на Объект долевого строительства (Квартиру) в соответствии с законодательством Российской Федерации. Государственная пошлина оплачивается в порядке и размере, предусмотренными Налоговым кодексом Российской Федерации. </w:t>
      </w:r>
    </w:p>
    <w:p w14:paraId="65C7E739" w14:textId="77777777" w:rsidR="0094420A" w:rsidRPr="00CB33CA" w:rsidRDefault="0094420A" w:rsidP="0094420A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>3.3. Участник долевого строительства обязуется:</w:t>
      </w:r>
    </w:p>
    <w:p w14:paraId="40FE6966" w14:textId="77777777" w:rsidR="0094420A" w:rsidRPr="00CB33CA" w:rsidRDefault="0094420A" w:rsidP="0094420A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3.3.1. </w:t>
      </w:r>
      <w:r>
        <w:rPr>
          <w:sz w:val="22"/>
          <w:szCs w:val="22"/>
        </w:rPr>
        <w:t>Уплатить цену Договора (Долю участия) до ввода в эксплуатацию Дома путем внесения денежных средств (депонируемая сумма) в сроки и размере, установленные разделом 4 Договора, на открытый в уполномоченном банке (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 xml:space="preserve">-агент) счет 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 xml:space="preserve"> (сведения об уполномоченном банке указаны в п. 4.2.1 Договора)</w:t>
      </w:r>
      <w:r w:rsidRPr="00CB33CA">
        <w:rPr>
          <w:sz w:val="22"/>
          <w:szCs w:val="22"/>
        </w:rPr>
        <w:t>.</w:t>
      </w:r>
    </w:p>
    <w:p w14:paraId="7B1E32E9" w14:textId="77777777" w:rsidR="0094420A" w:rsidRPr="00CB33CA" w:rsidRDefault="0094420A" w:rsidP="0094420A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3.3.2. В течение недели со дня получения </w:t>
      </w:r>
      <w:r>
        <w:rPr>
          <w:sz w:val="22"/>
          <w:szCs w:val="22"/>
        </w:rPr>
        <w:t>уведомления</w:t>
      </w:r>
      <w:r w:rsidRPr="00CB33CA">
        <w:rPr>
          <w:sz w:val="22"/>
          <w:szCs w:val="22"/>
        </w:rPr>
        <w:t xml:space="preserve"> Застройщика произвести взаиморасчеты с Застройщиком в связи с уточнением площади Объекта долевого строительства по результатам обмеров в соответствии с п. 4.3 Договора.</w:t>
      </w:r>
    </w:p>
    <w:p w14:paraId="50941213" w14:textId="77777777" w:rsidR="0094420A" w:rsidRPr="00CB33CA" w:rsidRDefault="0094420A" w:rsidP="0094420A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3.3.3. В течение недели со дня получения сообщения Застройщика о готовности передать Объект долевого строительства принять Объект долевого строительства по передаточному акту.</w:t>
      </w:r>
    </w:p>
    <w:p w14:paraId="5B863F70" w14:textId="77777777" w:rsidR="0094420A" w:rsidRPr="00CB33CA" w:rsidRDefault="0094420A" w:rsidP="0094420A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3.3.4. Осуществить </w:t>
      </w:r>
      <w:r>
        <w:rPr>
          <w:sz w:val="22"/>
          <w:szCs w:val="22"/>
        </w:rPr>
        <w:t xml:space="preserve">действия, необходимые для </w:t>
      </w:r>
      <w:r w:rsidRPr="00CB33CA">
        <w:rPr>
          <w:sz w:val="22"/>
          <w:szCs w:val="22"/>
        </w:rPr>
        <w:t>государственной регистрации Договора</w:t>
      </w:r>
      <w:r>
        <w:rPr>
          <w:sz w:val="22"/>
          <w:szCs w:val="22"/>
        </w:rPr>
        <w:t xml:space="preserve"> и последующей государственной регистрации права собственности на Объект долевого строительства (Квартиру) в соответствии с требованиями законодательства Российской Федерации</w:t>
      </w:r>
      <w:r w:rsidRPr="00CB33CA">
        <w:rPr>
          <w:sz w:val="22"/>
          <w:szCs w:val="22"/>
        </w:rPr>
        <w:t>.</w:t>
      </w:r>
      <w:r>
        <w:rPr>
          <w:sz w:val="22"/>
          <w:szCs w:val="22"/>
        </w:rPr>
        <w:t xml:space="preserve"> Государственная пошлина оплачивается в порядке и размере, предусмотренными Налоговым кодексом Российской Федерации.</w:t>
      </w:r>
    </w:p>
    <w:p w14:paraId="483C920A" w14:textId="77777777" w:rsidR="0094420A" w:rsidRPr="00CB33CA" w:rsidRDefault="0094420A" w:rsidP="0094420A">
      <w:pPr>
        <w:pStyle w:val="a3"/>
        <w:ind w:firstLine="540"/>
        <w:rPr>
          <w:sz w:val="22"/>
          <w:szCs w:val="22"/>
        </w:rPr>
      </w:pPr>
      <w:r w:rsidRPr="00CB33CA">
        <w:rPr>
          <w:sz w:val="22"/>
          <w:szCs w:val="22"/>
        </w:rPr>
        <w:t xml:space="preserve">3.3.5. До </w:t>
      </w:r>
      <w:r w:rsidRPr="00CB33CA">
        <w:rPr>
          <w:sz w:val="22"/>
          <w:szCs w:val="22"/>
          <w:lang w:val="ru-RU"/>
        </w:rPr>
        <w:t>момента</w:t>
      </w:r>
      <w:r w:rsidRPr="00CB33CA"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государственной</w:t>
      </w:r>
      <w:r w:rsidRPr="002B25EE">
        <w:rPr>
          <w:sz w:val="22"/>
          <w:lang w:val="ru-RU"/>
        </w:rPr>
        <w:t xml:space="preserve"> </w:t>
      </w:r>
      <w:r w:rsidRPr="00CB33CA">
        <w:rPr>
          <w:sz w:val="22"/>
          <w:szCs w:val="22"/>
        </w:rPr>
        <w:t>регистрации права собственности на Объект долевого строительства, не производить в н</w:t>
      </w:r>
      <w:r w:rsidRPr="00CB33CA">
        <w:rPr>
          <w:sz w:val="22"/>
          <w:szCs w:val="22"/>
          <w:lang w:val="ru-RU"/>
        </w:rPr>
        <w:t>ем</w:t>
      </w:r>
      <w:r w:rsidRPr="00CB33CA">
        <w:rPr>
          <w:sz w:val="22"/>
          <w:szCs w:val="22"/>
        </w:rPr>
        <w:t xml:space="preserve"> какие-либо работы по разрушению и переносу стен и перегородок и иному другому изменению планировки.</w:t>
      </w:r>
    </w:p>
    <w:p w14:paraId="56BB681E" w14:textId="77777777" w:rsidR="0094420A" w:rsidRDefault="0094420A" w:rsidP="0094420A">
      <w:pPr>
        <w:pStyle w:val="a3"/>
        <w:ind w:firstLine="540"/>
        <w:rPr>
          <w:sz w:val="22"/>
          <w:szCs w:val="22"/>
          <w:lang w:val="ru-RU"/>
        </w:rPr>
      </w:pPr>
      <w:r w:rsidRPr="00CB33CA">
        <w:rPr>
          <w:sz w:val="22"/>
          <w:szCs w:val="22"/>
        </w:rPr>
        <w:t>3.3.</w:t>
      </w:r>
      <w:r>
        <w:rPr>
          <w:sz w:val="22"/>
          <w:szCs w:val="22"/>
          <w:lang w:val="ru-RU"/>
        </w:rPr>
        <w:t>6</w:t>
      </w:r>
      <w:r w:rsidRPr="00CB33CA">
        <w:rPr>
          <w:sz w:val="22"/>
          <w:szCs w:val="22"/>
        </w:rPr>
        <w:t xml:space="preserve">. </w:t>
      </w:r>
      <w:r w:rsidRPr="00CB33CA">
        <w:rPr>
          <w:sz w:val="22"/>
          <w:szCs w:val="22"/>
          <w:lang w:val="ru-RU"/>
        </w:rPr>
        <w:t xml:space="preserve">Участник долевого строительства извещен, что после ввода Дома в эксплуатацию, управление и эксплуатацию Дома осуществляет организация, на которую возложены функции по </w:t>
      </w:r>
      <w:r w:rsidRPr="00CB33CA">
        <w:rPr>
          <w:sz w:val="22"/>
          <w:szCs w:val="22"/>
          <w:lang w:val="ru-RU"/>
        </w:rPr>
        <w:lastRenderedPageBreak/>
        <w:t>управлению (эксплуатации) жилым фондом, определяем</w:t>
      </w:r>
      <w:r w:rsidRPr="00CB33CA">
        <w:rPr>
          <w:rFonts w:eastAsia="Times New Roman"/>
          <w:sz w:val="22"/>
          <w:szCs w:val="22"/>
          <w:lang w:val="ru-RU"/>
        </w:rPr>
        <w:t>ая</w:t>
      </w:r>
      <w:r w:rsidRPr="00CB33CA">
        <w:rPr>
          <w:sz w:val="22"/>
          <w:szCs w:val="22"/>
          <w:lang w:val="ru-RU"/>
        </w:rPr>
        <w:t xml:space="preserve"> Застройщиком при вводе Дома в эксплуатацию</w:t>
      </w:r>
      <w:r w:rsidRPr="00CB33CA">
        <w:rPr>
          <w:rFonts w:eastAsia="Times New Roman"/>
          <w:sz w:val="22"/>
          <w:szCs w:val="22"/>
          <w:lang w:val="ru-RU"/>
        </w:rPr>
        <w:t xml:space="preserve"> в соответствии с ч. 14 ст. 161 Жилищного кодекса РФ</w:t>
      </w:r>
      <w:r w:rsidRPr="00CB33CA">
        <w:rPr>
          <w:sz w:val="22"/>
          <w:szCs w:val="22"/>
          <w:lang w:val="ru-RU"/>
        </w:rPr>
        <w:t>.</w:t>
      </w:r>
    </w:p>
    <w:p w14:paraId="6E96229C" w14:textId="77777777" w:rsidR="0094420A" w:rsidRPr="0039633A" w:rsidRDefault="0094420A" w:rsidP="0094420A">
      <w:pPr>
        <w:pStyle w:val="a3"/>
        <w:ind w:firstLine="540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3.3.7. </w:t>
      </w:r>
      <w:r>
        <w:rPr>
          <w:sz w:val="22"/>
          <w:szCs w:val="22"/>
        </w:rPr>
        <w:t>При расторжении Д</w:t>
      </w:r>
      <w:r w:rsidRPr="0039633A">
        <w:rPr>
          <w:sz w:val="22"/>
          <w:szCs w:val="22"/>
        </w:rPr>
        <w:t>оговора по лю</w:t>
      </w:r>
      <w:r>
        <w:rPr>
          <w:sz w:val="22"/>
          <w:szCs w:val="22"/>
        </w:rPr>
        <w:t>бым основаниям, если Участником</w:t>
      </w:r>
      <w:r w:rsidRPr="0039633A">
        <w:rPr>
          <w:sz w:val="22"/>
          <w:szCs w:val="22"/>
        </w:rPr>
        <w:t xml:space="preserve"> долевого строительства привлекали</w:t>
      </w:r>
      <w:r>
        <w:rPr>
          <w:sz w:val="22"/>
          <w:szCs w:val="22"/>
        </w:rPr>
        <w:t xml:space="preserve">сь заемные средства для оплаты </w:t>
      </w:r>
      <w:r>
        <w:rPr>
          <w:sz w:val="22"/>
          <w:szCs w:val="22"/>
          <w:lang w:val="ru-RU"/>
        </w:rPr>
        <w:t>цены</w:t>
      </w:r>
      <w:r>
        <w:rPr>
          <w:sz w:val="22"/>
          <w:szCs w:val="22"/>
        </w:rPr>
        <w:t xml:space="preserve"> Д</w:t>
      </w:r>
      <w:r w:rsidRPr="0039633A">
        <w:rPr>
          <w:sz w:val="22"/>
          <w:szCs w:val="22"/>
        </w:rPr>
        <w:t>оговора</w:t>
      </w:r>
      <w:r>
        <w:rPr>
          <w:sz w:val="22"/>
          <w:szCs w:val="22"/>
          <w:lang w:val="ru-RU"/>
        </w:rPr>
        <w:t xml:space="preserve"> (Доли участия)</w:t>
      </w:r>
      <w:r w:rsidRPr="0039633A">
        <w:rPr>
          <w:sz w:val="22"/>
          <w:szCs w:val="22"/>
        </w:rPr>
        <w:t>, Участник долевого строительства обязуется совершить все необходимые действия и предоставить (в том числе в уполномоченные органы) предусмотренные зако</w:t>
      </w:r>
      <w:r>
        <w:rPr>
          <w:sz w:val="22"/>
          <w:szCs w:val="22"/>
          <w:lang w:val="ru-RU"/>
        </w:rPr>
        <w:t>нодательством</w:t>
      </w:r>
      <w:r w:rsidRPr="0039633A">
        <w:rPr>
          <w:sz w:val="22"/>
          <w:szCs w:val="22"/>
        </w:rPr>
        <w:t xml:space="preserve"> документы для снятия соответствующего обременения, установленного в пользу финансовой организации или иного займо</w:t>
      </w:r>
      <w:r>
        <w:rPr>
          <w:sz w:val="22"/>
          <w:szCs w:val="22"/>
        </w:rPr>
        <w:t xml:space="preserve">давца (ипотека), </w:t>
      </w:r>
      <w:r>
        <w:rPr>
          <w:sz w:val="22"/>
          <w:szCs w:val="22"/>
          <w:lang w:val="ru-RU"/>
        </w:rPr>
        <w:t>до</w:t>
      </w:r>
      <w:r w:rsidRPr="0039633A">
        <w:rPr>
          <w:sz w:val="22"/>
          <w:szCs w:val="22"/>
        </w:rPr>
        <w:t xml:space="preserve"> даты подпи</w:t>
      </w:r>
      <w:r>
        <w:rPr>
          <w:sz w:val="22"/>
          <w:szCs w:val="22"/>
        </w:rPr>
        <w:t>сания соглашения о расторжении Д</w:t>
      </w:r>
      <w:r w:rsidRPr="0039633A">
        <w:rPr>
          <w:sz w:val="22"/>
          <w:szCs w:val="22"/>
        </w:rPr>
        <w:t xml:space="preserve">оговора или </w:t>
      </w:r>
      <w:r>
        <w:rPr>
          <w:sz w:val="22"/>
          <w:szCs w:val="22"/>
          <w:lang w:val="ru-RU"/>
        </w:rPr>
        <w:t>до даты</w:t>
      </w:r>
      <w:r>
        <w:rPr>
          <w:sz w:val="22"/>
          <w:szCs w:val="22"/>
        </w:rPr>
        <w:t xml:space="preserve"> расторжения Д</w:t>
      </w:r>
      <w:r w:rsidRPr="0039633A">
        <w:rPr>
          <w:sz w:val="22"/>
          <w:szCs w:val="22"/>
        </w:rPr>
        <w:t>оговора по иным основаниям.</w:t>
      </w:r>
    </w:p>
    <w:p w14:paraId="10BAA11A" w14:textId="77777777" w:rsidR="0094420A" w:rsidRPr="0039633A" w:rsidRDefault="0094420A" w:rsidP="0094420A">
      <w:pPr>
        <w:pStyle w:val="a3"/>
        <w:ind w:firstLine="540"/>
        <w:rPr>
          <w:sz w:val="22"/>
          <w:szCs w:val="22"/>
        </w:rPr>
      </w:pPr>
      <w:r>
        <w:rPr>
          <w:sz w:val="22"/>
          <w:szCs w:val="22"/>
          <w:lang w:val="ru-RU"/>
        </w:rPr>
        <w:t>3.3.8</w:t>
      </w:r>
      <w:r w:rsidRPr="0039633A">
        <w:rPr>
          <w:sz w:val="22"/>
          <w:szCs w:val="22"/>
        </w:rPr>
        <w:t xml:space="preserve">. При расторжении </w:t>
      </w:r>
      <w:r>
        <w:rPr>
          <w:sz w:val="22"/>
          <w:szCs w:val="22"/>
          <w:lang w:val="ru-RU"/>
        </w:rPr>
        <w:t>Д</w:t>
      </w:r>
      <w:r w:rsidRPr="0039633A">
        <w:rPr>
          <w:sz w:val="22"/>
          <w:szCs w:val="22"/>
        </w:rPr>
        <w:t>оговора по любым</w:t>
      </w:r>
      <w:r>
        <w:rPr>
          <w:sz w:val="22"/>
          <w:szCs w:val="22"/>
        </w:rPr>
        <w:t xml:space="preserve"> основаниям, если Участником</w:t>
      </w:r>
      <w:r w:rsidRPr="0039633A">
        <w:rPr>
          <w:sz w:val="22"/>
          <w:szCs w:val="22"/>
        </w:rPr>
        <w:t xml:space="preserve"> долевого строительства является несовершеннолетний, лицо, де</w:t>
      </w:r>
      <w:r>
        <w:rPr>
          <w:sz w:val="22"/>
          <w:szCs w:val="22"/>
        </w:rPr>
        <w:t>йствующее в соответствии с Д</w:t>
      </w:r>
      <w:r w:rsidRPr="0039633A">
        <w:rPr>
          <w:sz w:val="22"/>
          <w:szCs w:val="22"/>
        </w:rPr>
        <w:t>оговором в интересах несовершеннолетнего, обязано получить письменное согласие органа опеки и поп</w:t>
      </w:r>
      <w:r>
        <w:rPr>
          <w:sz w:val="22"/>
          <w:szCs w:val="22"/>
        </w:rPr>
        <w:t xml:space="preserve">ечительства на расторжение Договора и предоставить его </w:t>
      </w:r>
      <w:r>
        <w:rPr>
          <w:sz w:val="22"/>
          <w:szCs w:val="22"/>
          <w:lang w:val="ru-RU"/>
        </w:rPr>
        <w:t>Застройщику до</w:t>
      </w:r>
      <w:r w:rsidRPr="0039633A">
        <w:rPr>
          <w:sz w:val="22"/>
          <w:szCs w:val="22"/>
        </w:rPr>
        <w:t xml:space="preserve"> даты подпи</w:t>
      </w:r>
      <w:r>
        <w:rPr>
          <w:sz w:val="22"/>
          <w:szCs w:val="22"/>
        </w:rPr>
        <w:t>сания соглашения о расторжении Д</w:t>
      </w:r>
      <w:r w:rsidRPr="0039633A">
        <w:rPr>
          <w:sz w:val="22"/>
          <w:szCs w:val="22"/>
        </w:rPr>
        <w:t xml:space="preserve">оговора или </w:t>
      </w:r>
      <w:r>
        <w:rPr>
          <w:sz w:val="22"/>
          <w:szCs w:val="22"/>
          <w:lang w:val="ru-RU"/>
        </w:rPr>
        <w:t>до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 xml:space="preserve">даты </w:t>
      </w:r>
      <w:r>
        <w:rPr>
          <w:sz w:val="22"/>
          <w:szCs w:val="22"/>
        </w:rPr>
        <w:t>расторжения Д</w:t>
      </w:r>
      <w:r w:rsidRPr="0039633A">
        <w:rPr>
          <w:sz w:val="22"/>
          <w:szCs w:val="22"/>
        </w:rPr>
        <w:t>оговора по иным основаниям.</w:t>
      </w:r>
    </w:p>
    <w:p w14:paraId="62C3219C" w14:textId="77777777" w:rsidR="0094420A" w:rsidRPr="00CB33CA" w:rsidRDefault="0094420A" w:rsidP="0094420A">
      <w:pPr>
        <w:pStyle w:val="a3"/>
        <w:ind w:firstLine="540"/>
        <w:rPr>
          <w:sz w:val="22"/>
          <w:szCs w:val="22"/>
        </w:rPr>
      </w:pPr>
      <w:r>
        <w:rPr>
          <w:sz w:val="22"/>
          <w:szCs w:val="22"/>
          <w:lang w:val="ru-RU"/>
        </w:rPr>
        <w:t>3.3.9</w:t>
      </w:r>
      <w:r w:rsidRPr="0039633A">
        <w:rPr>
          <w:sz w:val="22"/>
          <w:szCs w:val="22"/>
        </w:rPr>
        <w:t xml:space="preserve">. </w:t>
      </w:r>
      <w:r>
        <w:rPr>
          <w:sz w:val="22"/>
          <w:szCs w:val="22"/>
        </w:rPr>
        <w:t>При расторжении Д</w:t>
      </w:r>
      <w:r w:rsidRPr="0039633A">
        <w:rPr>
          <w:sz w:val="22"/>
          <w:szCs w:val="22"/>
        </w:rPr>
        <w:t xml:space="preserve">оговора по любым основаниям после раскрытия счета </w:t>
      </w:r>
      <w:proofErr w:type="spellStart"/>
      <w:r w:rsidRPr="0039633A">
        <w:rPr>
          <w:sz w:val="22"/>
          <w:szCs w:val="22"/>
        </w:rPr>
        <w:t>эскроу</w:t>
      </w:r>
      <w:proofErr w:type="spellEnd"/>
      <w:r w:rsidRPr="0039633A">
        <w:rPr>
          <w:sz w:val="22"/>
          <w:szCs w:val="22"/>
        </w:rPr>
        <w:t>, если оплата</w:t>
      </w:r>
      <w:r>
        <w:rPr>
          <w:sz w:val="22"/>
          <w:szCs w:val="22"/>
        </w:rPr>
        <w:t xml:space="preserve"> цены (части цены) Д</w:t>
      </w:r>
      <w:r w:rsidRPr="0039633A">
        <w:rPr>
          <w:sz w:val="22"/>
          <w:szCs w:val="22"/>
        </w:rPr>
        <w:t>оговора производилась средствами (частью средств) материнского (семейного) капитала или в рамках реализации иных жилищных программ (сертификатов), Застройщик возвращает Участнику долевого строительства денежные средс</w:t>
      </w:r>
      <w:r>
        <w:rPr>
          <w:sz w:val="22"/>
          <w:szCs w:val="22"/>
        </w:rPr>
        <w:t>тва, уплаченные им в счет цены Д</w:t>
      </w:r>
      <w:r w:rsidRPr="0039633A">
        <w:rPr>
          <w:sz w:val="22"/>
          <w:szCs w:val="22"/>
        </w:rPr>
        <w:t>оговора</w:t>
      </w:r>
      <w:r>
        <w:rPr>
          <w:sz w:val="22"/>
          <w:szCs w:val="22"/>
          <w:lang w:val="ru-RU"/>
        </w:rPr>
        <w:t xml:space="preserve"> (Доли участия)</w:t>
      </w:r>
      <w:r w:rsidRPr="0039633A">
        <w:rPr>
          <w:sz w:val="22"/>
          <w:szCs w:val="22"/>
        </w:rPr>
        <w:t xml:space="preserve">, за вычетом средств (части средств) материнского (семейного) капитала или полученных в рамках реализации иных жилищных программ (сертификатов). Средства (часть средств) материнского (семейного) капитала или полученные в рамках реализации иных жилищных программ (сертификатов) подлежат возврату в соответствующий орган / организацию / учреждение, перечислившие </w:t>
      </w:r>
      <w:r>
        <w:rPr>
          <w:sz w:val="22"/>
          <w:szCs w:val="22"/>
          <w:lang w:val="ru-RU"/>
        </w:rPr>
        <w:t>по Договору</w:t>
      </w:r>
      <w:r w:rsidRPr="00604B46">
        <w:rPr>
          <w:sz w:val="22"/>
          <w:lang w:val="ru-RU"/>
        </w:rPr>
        <w:t xml:space="preserve"> </w:t>
      </w:r>
      <w:r w:rsidRPr="0039633A">
        <w:rPr>
          <w:sz w:val="22"/>
          <w:szCs w:val="22"/>
        </w:rPr>
        <w:t>данные денежные средства.</w:t>
      </w:r>
    </w:p>
    <w:p w14:paraId="435E5501" w14:textId="122C861E" w:rsidR="00597334" w:rsidRPr="0094420A" w:rsidRDefault="0094420A" w:rsidP="0094420A">
      <w:pPr>
        <w:pStyle w:val="a3"/>
        <w:ind w:right="49" w:firstLine="567"/>
        <w:rPr>
          <w:sz w:val="22"/>
          <w:szCs w:val="22"/>
          <w:lang w:val="ru-RU"/>
        </w:rPr>
      </w:pPr>
      <w:r w:rsidRPr="00CB33CA">
        <w:rPr>
          <w:sz w:val="22"/>
          <w:szCs w:val="22"/>
        </w:rPr>
        <w:t>3.3.</w:t>
      </w:r>
      <w:r>
        <w:rPr>
          <w:sz w:val="22"/>
          <w:szCs w:val="22"/>
        </w:rPr>
        <w:t>10</w:t>
      </w:r>
      <w:r w:rsidRPr="00CB33CA">
        <w:rPr>
          <w:sz w:val="22"/>
          <w:szCs w:val="22"/>
        </w:rPr>
        <w:t>.</w:t>
      </w:r>
      <w:r w:rsidRPr="00CB33CA">
        <w:rPr>
          <w:b/>
          <w:sz w:val="22"/>
          <w:szCs w:val="22"/>
        </w:rPr>
        <w:t xml:space="preserve"> </w:t>
      </w:r>
      <w:r w:rsidRPr="00CB33CA">
        <w:rPr>
          <w:sz w:val="22"/>
          <w:szCs w:val="22"/>
        </w:rPr>
        <w:t>Выполнять иные обязанности, которые в соответствии с Договором или Законом возлагаются на Участника долевого строительства</w:t>
      </w:r>
      <w:r>
        <w:rPr>
          <w:sz w:val="22"/>
          <w:szCs w:val="22"/>
          <w:lang w:val="ru-RU"/>
        </w:rPr>
        <w:t>.</w:t>
      </w:r>
    </w:p>
    <w:p w14:paraId="14EFED1E" w14:textId="77777777" w:rsidR="00597334" w:rsidRPr="00290B41" w:rsidRDefault="00597334" w:rsidP="008F3F9B">
      <w:pPr>
        <w:pStyle w:val="a3"/>
        <w:ind w:right="49" w:firstLine="567"/>
        <w:rPr>
          <w:sz w:val="22"/>
          <w:szCs w:val="22"/>
          <w:lang w:val="ru-RU"/>
        </w:rPr>
      </w:pPr>
      <w:r w:rsidRPr="00290B41">
        <w:rPr>
          <w:b/>
          <w:sz w:val="22"/>
          <w:szCs w:val="22"/>
        </w:rPr>
        <w:t xml:space="preserve">3.4. </w:t>
      </w:r>
      <w:r w:rsidRPr="00290B41">
        <w:rPr>
          <w:sz w:val="22"/>
        </w:rPr>
        <w:t>Уступка Участником долевого строительства прав требований по Договору допускается только после уплаты им цены Договора (Доли участия) или одновременно с переводом долга на нового участника долевого строительства в порядке, установленном Гражданским кодексом Российской Федерации</w:t>
      </w:r>
      <w:r w:rsidRPr="00290B41">
        <w:rPr>
          <w:sz w:val="22"/>
          <w:szCs w:val="22"/>
          <w:lang w:val="ru-RU"/>
        </w:rPr>
        <w:t xml:space="preserve">. </w:t>
      </w:r>
    </w:p>
    <w:p w14:paraId="53686500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3.5.</w:t>
      </w:r>
      <w:r w:rsidRPr="00290B41">
        <w:rPr>
          <w:sz w:val="22"/>
          <w:szCs w:val="22"/>
        </w:rPr>
        <w:t xml:space="preserve"> 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Дома, используемое для обслуживания более чем одного изолированного помещения в нем, и земельный участок, на котором расположен Дом (в соответствующих границах и площади земельного участка, определяемых в соответствии с законодательством Российской Федерации), с элементами озеленения и благоустройства и иные предназначенные для обслуживания, эксплуатации и благоустройства Дома объекты, расположенные на указанном земельном участке. </w:t>
      </w:r>
    </w:p>
    <w:p w14:paraId="5D626253" w14:textId="77777777" w:rsidR="0045328F" w:rsidRPr="00290B41" w:rsidRDefault="0045328F" w:rsidP="008F3F9B">
      <w:pPr>
        <w:widowControl w:val="0"/>
        <w:tabs>
          <w:tab w:val="left" w:pos="108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</w:p>
    <w:p w14:paraId="00219EF6" w14:textId="77777777" w:rsidR="00597334" w:rsidRPr="00290B41" w:rsidRDefault="00597334" w:rsidP="008F3F9B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Цена Договора («Доля участия») и порядок расчетов</w:t>
      </w:r>
    </w:p>
    <w:p w14:paraId="24DBF951" w14:textId="6FF02451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4.1. </w:t>
      </w:r>
      <w:r w:rsidRPr="00290B41">
        <w:rPr>
          <w:sz w:val="22"/>
          <w:szCs w:val="22"/>
        </w:rPr>
        <w:t xml:space="preserve">Доля участия Участника долевого строительства составляет </w:t>
      </w:r>
      <w:r w:rsidRPr="00290B41">
        <w:rPr>
          <w:b/>
          <w:sz w:val="22"/>
          <w:szCs w:val="22"/>
        </w:rPr>
        <w:t xml:space="preserve">–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b/>
          <w:sz w:val="22"/>
          <w:szCs w:val="22"/>
        </w:rPr>
        <w:t xml:space="preserve"> </w:t>
      </w:r>
      <w:r w:rsidRPr="00290B41">
        <w:rPr>
          <w:sz w:val="22"/>
          <w:szCs w:val="22"/>
        </w:rPr>
        <w:t xml:space="preserve">(включая налоги, подлежащие начислению и уплате в соответствии с законодательством Российской Федерации) и определена исходя из цены строительства (создания) одного квадратного метра площади Объекта долевого строительства в размере –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sz w:val="22"/>
          <w:szCs w:val="22"/>
        </w:rPr>
        <w:t xml:space="preserve"> (включая налоги, подлежащие начислению и уплате в соответствии с законодательством Российской Федерации). Доля участия, предусмотренная настоящим пунктом Договора, подлежит уточнению (окончательная Доля участия) в соответствии с п. 4.3 Договора, с проведением Сторонами взаиморасчетов в порядке, предусмотренном указанным пунктом Договора. </w:t>
      </w:r>
    </w:p>
    <w:p w14:paraId="7D5C94C9" w14:textId="2F8190AE" w:rsidR="005A1E9F" w:rsidRDefault="005A1E9F" w:rsidP="0001066E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4.1.1. Доля участия включает в себя возмещение затрат Застройщика на строительство (создание) Объекта долевого строительства и оплату услуг Застройщика. Размер вознаграждения за услуги Застройщика определяется по окончании строительства в момент оказания услуги как разница между полученными от Участника долевого строительства денежными средствами и расходами по созданию Объекта долевого строительства. Моментом оказания услуги является передача Объекта долевого строительства Участнику долевого строительства в соответствии с условиями Договора.</w:t>
      </w:r>
    </w:p>
    <w:p w14:paraId="2F61A61C" w14:textId="77777777" w:rsidR="0001066E" w:rsidRPr="00097BBD" w:rsidRDefault="0001066E" w:rsidP="0001066E">
      <w:pPr>
        <w:ind w:right="49" w:firstLine="567"/>
        <w:jc w:val="both"/>
        <w:rPr>
          <w:sz w:val="22"/>
          <w:szCs w:val="22"/>
        </w:rPr>
      </w:pPr>
      <w:r w:rsidRPr="00097BBD">
        <w:rPr>
          <w:sz w:val="22"/>
          <w:szCs w:val="22"/>
        </w:rPr>
        <w:t xml:space="preserve">4.1.2. После ввода многоквартирного дома в эксплуатацию и раскрытия </w:t>
      </w:r>
      <w:proofErr w:type="spellStart"/>
      <w:r w:rsidRPr="00097BBD">
        <w:rPr>
          <w:sz w:val="22"/>
          <w:szCs w:val="22"/>
        </w:rPr>
        <w:t>эскроу</w:t>
      </w:r>
      <w:proofErr w:type="spellEnd"/>
      <w:r w:rsidRPr="00097BBD">
        <w:rPr>
          <w:sz w:val="22"/>
          <w:szCs w:val="22"/>
        </w:rPr>
        <w:t xml:space="preserve">-счета денежные средства Участника долевого строительства, ранее внесенные Участником долевого строительства на </w:t>
      </w:r>
      <w:proofErr w:type="spellStart"/>
      <w:r w:rsidRPr="00097BBD">
        <w:rPr>
          <w:sz w:val="22"/>
          <w:szCs w:val="22"/>
        </w:rPr>
        <w:t>эскроу</w:t>
      </w:r>
      <w:proofErr w:type="spellEnd"/>
      <w:r w:rsidRPr="00097BBD">
        <w:rPr>
          <w:sz w:val="22"/>
          <w:szCs w:val="22"/>
        </w:rPr>
        <w:t xml:space="preserve"> счет и полученные Застройщиком, могут быть использованы застройщиком в том числе на возмещение расходов Застройщика в связи с проектированием, строительством (созданием) многоквартирных домов и (или) предусмотренных проектной и (или) иной документацией объектов благоустройства, а также предусмотренных проектной и (или) иной документацией безвозмездно передаваемых в государственную или муниципальную собственность </w:t>
      </w:r>
      <w:r w:rsidRPr="00097BBD">
        <w:rPr>
          <w:sz w:val="22"/>
          <w:szCs w:val="22"/>
        </w:rPr>
        <w:lastRenderedPageBreak/>
        <w:t>объектов социальной, инженерной, коммунальной и транспортной инфраструктуры, необходимых для обеспечения жилой застройки указанными объектами и (или) необходимых для ввода многоквартирных домов в эксплуатацию, а также на возмещение иных расходов, в том числе связанных с осуществлением ремонта (реконструкции) объектов социальной, инженерной, коммунальной и транспортной инфраструктуры, выплатами в государственные и (или) муниципальные бюджеты для покрытия дефицита мест в дошкольных, образовательных, иных социальных учреждениях, затратами на движимое оборудование для комплектации объектов социальной инфраструктуры, необходимое для передачи их в государственную или муниципальную собственность, затратами на приобретение, аренду земельных участков под социальную, инженерную, коммунальную и транспортную инфраструктуры.</w:t>
      </w:r>
    </w:p>
    <w:p w14:paraId="25F869E0" w14:textId="77777777" w:rsidR="00597334" w:rsidRPr="00290B41" w:rsidRDefault="00597334" w:rsidP="0001066E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</w:rPr>
        <w:t>4.</w:t>
      </w:r>
      <w:r w:rsidRPr="00290B41">
        <w:rPr>
          <w:b/>
          <w:bCs/>
          <w:sz w:val="22"/>
          <w:szCs w:val="22"/>
        </w:rPr>
        <w:t>2.</w:t>
      </w:r>
      <w:r w:rsidRPr="00290B41">
        <w:rPr>
          <w:sz w:val="22"/>
          <w:szCs w:val="22"/>
        </w:rPr>
        <w:t xml:space="preserve"> Участник долевого строительства в соответствии с ч. 2 ст. 15.4 Закона обязуется до ввода Дома в эксплуатацию внести Долю участия путем перечисления денежных средств на открытый согласно положениям </w:t>
      </w:r>
      <w:proofErr w:type="spellStart"/>
      <w:r w:rsidRPr="00290B41">
        <w:rPr>
          <w:sz w:val="22"/>
          <w:szCs w:val="22"/>
        </w:rPr>
        <w:t>ст.ст</w:t>
      </w:r>
      <w:proofErr w:type="spellEnd"/>
      <w:r w:rsidRPr="00290B41">
        <w:rPr>
          <w:sz w:val="22"/>
          <w:szCs w:val="22"/>
        </w:rPr>
        <w:t xml:space="preserve">. 15.4, 15.5 Закона счет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, указанный в Договоре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, заключенном между </w:t>
      </w:r>
      <w:r w:rsidRPr="00290B41">
        <w:rPr>
          <w:bCs/>
          <w:sz w:val="22"/>
          <w:szCs w:val="22"/>
        </w:rPr>
        <w:t>Участником долевого строительства (депонентом), уполномоченным банком (</w:t>
      </w:r>
      <w:proofErr w:type="spellStart"/>
      <w:r w:rsidRPr="00290B41">
        <w:rPr>
          <w:bCs/>
          <w:sz w:val="22"/>
          <w:szCs w:val="22"/>
        </w:rPr>
        <w:t>эскроу</w:t>
      </w:r>
      <w:proofErr w:type="spellEnd"/>
      <w:r w:rsidRPr="00290B41">
        <w:rPr>
          <w:bCs/>
          <w:sz w:val="22"/>
          <w:szCs w:val="22"/>
        </w:rPr>
        <w:t>-агентом), указанным в п. 4.2.1 Договора, и Застройщиком (бенефициаром),</w:t>
      </w:r>
      <w:r w:rsidRPr="00290B41">
        <w:rPr>
          <w:sz w:val="22"/>
          <w:szCs w:val="22"/>
        </w:rPr>
        <w:t xml:space="preserve"> любым способом, не противоречащим законодательству Российской Федерации, в том числе с использованием аккредитивной формы расчетов, для целей оплаты Доли участия по Договору (далее по тексту – </w:t>
      </w:r>
      <w:r w:rsidRPr="00290B41">
        <w:rPr>
          <w:b/>
          <w:sz w:val="22"/>
          <w:szCs w:val="22"/>
        </w:rPr>
        <w:t xml:space="preserve">«счет </w:t>
      </w:r>
      <w:proofErr w:type="spellStart"/>
      <w:r w:rsidRPr="00290B41">
        <w:rPr>
          <w:b/>
          <w:sz w:val="22"/>
          <w:szCs w:val="22"/>
        </w:rPr>
        <w:t>эскроу</w:t>
      </w:r>
      <w:proofErr w:type="spellEnd"/>
      <w:r w:rsidRPr="00290B41">
        <w:rPr>
          <w:b/>
          <w:sz w:val="22"/>
          <w:szCs w:val="22"/>
        </w:rPr>
        <w:t>»</w:t>
      </w:r>
      <w:r w:rsidRPr="00290B41">
        <w:rPr>
          <w:sz w:val="22"/>
          <w:szCs w:val="22"/>
        </w:rPr>
        <w:t>) в следующем порядке:</w:t>
      </w:r>
    </w:p>
    <w:p w14:paraId="5CF2A2E3" w14:textId="367F6558" w:rsidR="00474C18" w:rsidRPr="00290B41" w:rsidRDefault="00474C18" w:rsidP="008F3F9B">
      <w:pPr>
        <w:shd w:val="clear" w:color="auto" w:fill="FFFFFF"/>
        <w:ind w:right="49" w:firstLine="567"/>
        <w:jc w:val="both"/>
        <w:rPr>
          <w:sz w:val="22"/>
        </w:rPr>
      </w:pPr>
      <w:r w:rsidRPr="00290B41">
        <w:rPr>
          <w:sz w:val="22"/>
        </w:rPr>
        <w:t xml:space="preserve">- </w:t>
      </w:r>
      <w:r w:rsidRPr="00290B41">
        <w:rPr>
          <w:b/>
          <w:sz w:val="22"/>
        </w:rPr>
        <w:t>«Единовременный платеж»</w:t>
      </w:r>
      <w:r w:rsidRPr="00290B41">
        <w:rPr>
          <w:sz w:val="22"/>
        </w:rPr>
        <w:t xml:space="preserve"> в размере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sz w:val="22"/>
        </w:rPr>
        <w:t> </w:t>
      </w:r>
      <w:r w:rsidRPr="00290B41">
        <w:rPr>
          <w:sz w:val="22"/>
          <w:szCs w:val="22"/>
        </w:rPr>
        <w:t>в срок</w:t>
      </w:r>
      <w:r w:rsidRPr="00290B41">
        <w:rPr>
          <w:sz w:val="22"/>
        </w:rPr>
        <w:t xml:space="preserve"> не позднее недели с даты </w:t>
      </w:r>
      <w:r w:rsidR="00E870AA" w:rsidRPr="00290B41">
        <w:rPr>
          <w:sz w:val="22"/>
        </w:rPr>
        <w:t>государственной регистрации</w:t>
      </w:r>
      <w:r w:rsidRPr="00290B41">
        <w:rPr>
          <w:sz w:val="22"/>
        </w:rPr>
        <w:t xml:space="preserve"> Договора.</w:t>
      </w:r>
    </w:p>
    <w:p w14:paraId="635FB707" w14:textId="77777777" w:rsidR="00474C18" w:rsidRPr="00290B41" w:rsidRDefault="00474C18" w:rsidP="008F3F9B">
      <w:pPr>
        <w:ind w:right="49" w:firstLine="567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 xml:space="preserve">ЛИБО-рассрочка </w:t>
      </w:r>
    </w:p>
    <w:p w14:paraId="69FD7C34" w14:textId="03FE83D5" w:rsidR="00474C18" w:rsidRPr="00290B41" w:rsidRDefault="00123EE6" w:rsidP="008F3F9B">
      <w:pPr>
        <w:autoSpaceDE w:val="0"/>
        <w:autoSpaceDN w:val="0"/>
        <w:ind w:right="49" w:firstLine="567"/>
        <w:rPr>
          <w:sz w:val="22"/>
          <w:szCs w:val="22"/>
        </w:rPr>
      </w:pPr>
      <w:r w:rsidRPr="00290B41">
        <w:rPr>
          <w:b/>
          <w:bCs/>
          <w:sz w:val="22"/>
          <w:szCs w:val="22"/>
        </w:rPr>
        <w:t>___ХХХ___</w:t>
      </w:r>
    </w:p>
    <w:p w14:paraId="674171AD" w14:textId="385FEACF" w:rsidR="00474C18" w:rsidRPr="00290B41" w:rsidRDefault="00474C18" w:rsidP="008F3F9B">
      <w:pPr>
        <w:shd w:val="clear" w:color="auto" w:fill="FFFFFF"/>
        <w:ind w:right="49" w:firstLine="567"/>
        <w:jc w:val="both"/>
        <w:rPr>
          <w:sz w:val="22"/>
          <w:szCs w:val="22"/>
          <w:lang w:eastAsia="en-US"/>
        </w:rPr>
      </w:pPr>
      <w:r w:rsidRPr="00290B41">
        <w:rPr>
          <w:sz w:val="22"/>
          <w:szCs w:val="22"/>
        </w:rPr>
        <w:t xml:space="preserve">Для внесения </w:t>
      </w:r>
      <w:r w:rsidRPr="00290B41">
        <w:rPr>
          <w:sz w:val="22"/>
        </w:rPr>
        <w:t>Доли участия</w:t>
      </w:r>
      <w:r w:rsidRPr="00290B41">
        <w:rPr>
          <w:sz w:val="22"/>
          <w:szCs w:val="22"/>
        </w:rPr>
        <w:t xml:space="preserve"> </w:t>
      </w:r>
      <w:r w:rsidRPr="00290B41">
        <w:rPr>
          <w:i/>
          <w:sz w:val="22"/>
          <w:szCs w:val="22"/>
        </w:rPr>
        <w:t>(при Единовременном платеже)</w:t>
      </w:r>
      <w:r w:rsidRPr="00290B41">
        <w:rPr>
          <w:sz w:val="22"/>
          <w:szCs w:val="22"/>
        </w:rPr>
        <w:t xml:space="preserve"> ЛИБО первоначального взноса от Доли участия</w:t>
      </w:r>
      <w:r w:rsidRPr="00290B41">
        <w:rPr>
          <w:i/>
          <w:sz w:val="22"/>
          <w:szCs w:val="22"/>
        </w:rPr>
        <w:t xml:space="preserve"> (при рассрочке)</w:t>
      </w:r>
      <w:r w:rsidRPr="00290B41">
        <w:rPr>
          <w:sz w:val="22"/>
          <w:szCs w:val="22"/>
        </w:rPr>
        <w:t xml:space="preserve"> на счет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с использованием аккредитивной формы расчетов, Участник долевого строительства в </w:t>
      </w:r>
      <w:r w:rsidRPr="00290B41">
        <w:rPr>
          <w:b/>
          <w:bCs/>
          <w:sz w:val="22"/>
          <w:szCs w:val="22"/>
        </w:rPr>
        <w:t xml:space="preserve">течение 7 (семь) календарных дней </w:t>
      </w:r>
      <w:r w:rsidRPr="00290B41">
        <w:rPr>
          <w:sz w:val="22"/>
          <w:szCs w:val="22"/>
        </w:rPr>
        <w:t xml:space="preserve">с даты подписания </w:t>
      </w:r>
      <w:r w:rsidR="006F7BC4" w:rsidRPr="00290B41">
        <w:rPr>
          <w:sz w:val="22"/>
          <w:szCs w:val="22"/>
        </w:rPr>
        <w:t>С</w:t>
      </w:r>
      <w:r w:rsidRPr="00290B41">
        <w:rPr>
          <w:sz w:val="22"/>
          <w:szCs w:val="22"/>
        </w:rPr>
        <w:t>торонами Договора производит открытие аккредитива на следующих условиях:</w:t>
      </w:r>
    </w:p>
    <w:p w14:paraId="54B2DB1B" w14:textId="77777777" w:rsidR="00474C18" w:rsidRPr="00290B41" w:rsidRDefault="00474C18" w:rsidP="008F3F9B">
      <w:pPr>
        <w:ind w:right="49" w:firstLine="567"/>
        <w:jc w:val="both"/>
        <w:rPr>
          <w:snapToGrid w:val="0"/>
          <w:sz w:val="22"/>
          <w:szCs w:val="22"/>
        </w:rPr>
      </w:pPr>
      <w:r w:rsidRPr="00290B41">
        <w:rPr>
          <w:snapToGrid w:val="0"/>
          <w:sz w:val="22"/>
          <w:szCs w:val="22"/>
        </w:rPr>
        <w:t xml:space="preserve">- Вид аккредитива - безотзывный, покрытый; </w:t>
      </w:r>
    </w:p>
    <w:p w14:paraId="6C8C6BCE" w14:textId="5F3AD18D" w:rsidR="00474C18" w:rsidRPr="00290B41" w:rsidRDefault="00474C18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napToGrid w:val="0"/>
          <w:sz w:val="22"/>
          <w:szCs w:val="22"/>
        </w:rPr>
        <w:t xml:space="preserve">- Сумма аккредитива - </w:t>
      </w:r>
      <w:r w:rsidR="00123EE6" w:rsidRPr="00290B41">
        <w:rPr>
          <w:b/>
          <w:bCs/>
          <w:sz w:val="22"/>
          <w:szCs w:val="22"/>
        </w:rPr>
        <w:t>___ХХХ___</w:t>
      </w:r>
      <w:r w:rsidR="001D0E11" w:rsidRPr="00290B41">
        <w:rPr>
          <w:b/>
          <w:bCs/>
          <w:sz w:val="22"/>
          <w:szCs w:val="22"/>
        </w:rPr>
        <w:t>;</w:t>
      </w:r>
    </w:p>
    <w:p w14:paraId="6210A53C" w14:textId="77777777" w:rsidR="00474C18" w:rsidRPr="00290B41" w:rsidRDefault="00474C18" w:rsidP="008F3F9B">
      <w:pPr>
        <w:ind w:right="49" w:firstLine="567"/>
        <w:jc w:val="both"/>
        <w:rPr>
          <w:snapToGrid w:val="0"/>
          <w:sz w:val="22"/>
          <w:szCs w:val="22"/>
        </w:rPr>
      </w:pPr>
      <w:r w:rsidRPr="00290B41">
        <w:rPr>
          <w:snapToGrid w:val="0"/>
          <w:sz w:val="22"/>
          <w:szCs w:val="22"/>
        </w:rPr>
        <w:t xml:space="preserve">- Срок действия аккредитива – 180 (Сто восемьдесят) календарных дней, исчисляемых с даты открытия аккредитива, с возможной пролонгацией срока действия аккредитива; </w:t>
      </w:r>
    </w:p>
    <w:p w14:paraId="2B8B0EAE" w14:textId="669DC722" w:rsidR="00474C18" w:rsidRPr="00290B41" w:rsidRDefault="00474C18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Исполняющий банк – Ф-Л ПАО «Банк «Санкт-Петербург» в г. Москве ПАО «Банк «Санкт-Петербург»</w:t>
      </w:r>
      <w:r w:rsidRPr="00290B41">
        <w:rPr>
          <w:b/>
          <w:bCs/>
          <w:sz w:val="22"/>
          <w:szCs w:val="22"/>
        </w:rPr>
        <w:t xml:space="preserve">, </w:t>
      </w:r>
      <w:proofErr w:type="spellStart"/>
      <w:r w:rsidRPr="00290B41">
        <w:rPr>
          <w:sz w:val="22"/>
          <w:szCs w:val="22"/>
        </w:rPr>
        <w:t>кор</w:t>
      </w:r>
      <w:proofErr w:type="spellEnd"/>
      <w:r w:rsidRPr="00290B41">
        <w:rPr>
          <w:sz w:val="22"/>
          <w:szCs w:val="22"/>
        </w:rPr>
        <w:t>. счет № 30101810045250000142, БИК 044525142, место нахождения: 119017, г. Москва, ул. Большая Ордынка, д.</w:t>
      </w:r>
      <w:r w:rsidR="006F7BC4" w:rsidRPr="00290B41">
        <w:rPr>
          <w:sz w:val="22"/>
          <w:szCs w:val="22"/>
        </w:rPr>
        <w:t xml:space="preserve"> </w:t>
      </w:r>
      <w:r w:rsidRPr="00290B41">
        <w:rPr>
          <w:sz w:val="22"/>
          <w:szCs w:val="22"/>
        </w:rPr>
        <w:t>40, стр.</w:t>
      </w:r>
      <w:r w:rsidR="006F7BC4" w:rsidRPr="00290B41">
        <w:rPr>
          <w:sz w:val="22"/>
          <w:szCs w:val="22"/>
        </w:rPr>
        <w:t xml:space="preserve"> </w:t>
      </w:r>
      <w:r w:rsidRPr="00290B41">
        <w:rPr>
          <w:sz w:val="22"/>
          <w:szCs w:val="22"/>
        </w:rPr>
        <w:t>2;</w:t>
      </w:r>
    </w:p>
    <w:p w14:paraId="71334EEC" w14:textId="77777777" w:rsidR="00171E80" w:rsidRPr="00290B41" w:rsidRDefault="00171E80" w:rsidP="008F3F9B">
      <w:pPr>
        <w:ind w:right="49" w:firstLine="567"/>
        <w:rPr>
          <w:sz w:val="22"/>
          <w:szCs w:val="22"/>
        </w:rPr>
      </w:pPr>
      <w:r w:rsidRPr="00290B41">
        <w:rPr>
          <w:b/>
          <w:bCs/>
          <w:sz w:val="22"/>
          <w:szCs w:val="22"/>
          <w:u w:val="single"/>
        </w:rPr>
        <w:t>или</w:t>
      </w:r>
      <w:r w:rsidRPr="00290B41">
        <w:rPr>
          <w:sz w:val="22"/>
          <w:szCs w:val="22"/>
        </w:rPr>
        <w:t xml:space="preserve"> </w:t>
      </w:r>
      <w:r w:rsidRPr="00290B41">
        <w:rPr>
          <w:b/>
          <w:bCs/>
          <w:sz w:val="22"/>
          <w:szCs w:val="22"/>
        </w:rPr>
        <w:t> </w:t>
      </w:r>
    </w:p>
    <w:p w14:paraId="5867A553" w14:textId="77777777" w:rsidR="00171E80" w:rsidRPr="00290B41" w:rsidRDefault="00171E80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Исполняющий банк – Филиал «Центральный» Банка ВТБ (ПАО) г. Москва</w:t>
      </w:r>
      <w:r w:rsidRPr="00290B41">
        <w:rPr>
          <w:b/>
          <w:bCs/>
          <w:sz w:val="22"/>
          <w:szCs w:val="22"/>
        </w:rPr>
        <w:t xml:space="preserve">, </w:t>
      </w:r>
      <w:proofErr w:type="spellStart"/>
      <w:r w:rsidRPr="00290B41">
        <w:rPr>
          <w:sz w:val="22"/>
          <w:szCs w:val="22"/>
        </w:rPr>
        <w:t>кор</w:t>
      </w:r>
      <w:proofErr w:type="spellEnd"/>
      <w:r w:rsidRPr="00290B41">
        <w:rPr>
          <w:sz w:val="22"/>
          <w:szCs w:val="22"/>
        </w:rPr>
        <w:t>. счет № 30101810145250000411 БИК 044525411, место нахождения: 191144, город Санкт-Петербург, Дегтярный переулок, дом 11, литер А;</w:t>
      </w:r>
    </w:p>
    <w:p w14:paraId="2C0DAA41" w14:textId="77777777" w:rsidR="00171E80" w:rsidRPr="00290B41" w:rsidRDefault="00171E80" w:rsidP="008F3F9B">
      <w:pPr>
        <w:ind w:right="49" w:firstLine="567"/>
        <w:jc w:val="both"/>
        <w:rPr>
          <w:bCs/>
          <w:sz w:val="22"/>
          <w:szCs w:val="22"/>
        </w:rPr>
      </w:pPr>
      <w:r w:rsidRPr="00290B41">
        <w:rPr>
          <w:sz w:val="22"/>
          <w:szCs w:val="22"/>
        </w:rPr>
        <w:t xml:space="preserve">- Получатель денежных средств по аккредитиву (Получатель) – </w:t>
      </w:r>
      <w:r w:rsidRPr="00290B41">
        <w:rPr>
          <w:bCs/>
          <w:sz w:val="22"/>
          <w:szCs w:val="22"/>
        </w:rPr>
        <w:t xml:space="preserve">Участник долевого строительства, в целях их дальнейшего перечисления Застройщику после выполнения условий, установленных Договором </w:t>
      </w:r>
      <w:proofErr w:type="spellStart"/>
      <w:r w:rsidRPr="00290B41">
        <w:rPr>
          <w:bCs/>
          <w:sz w:val="22"/>
          <w:szCs w:val="22"/>
        </w:rPr>
        <w:t>эскроу</w:t>
      </w:r>
      <w:proofErr w:type="spellEnd"/>
      <w:r w:rsidRPr="00290B41">
        <w:rPr>
          <w:bCs/>
          <w:sz w:val="22"/>
          <w:szCs w:val="22"/>
        </w:rPr>
        <w:t xml:space="preserve">; </w:t>
      </w:r>
    </w:p>
    <w:p w14:paraId="234943A6" w14:textId="77777777" w:rsidR="00171E80" w:rsidRPr="00290B41" w:rsidRDefault="00171E80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Банк Получателя – Филиал «Центральный» Банка ВТБ (ПАО) г. Москва.</w:t>
      </w:r>
    </w:p>
    <w:p w14:paraId="4CB50E72" w14:textId="77777777" w:rsidR="00171E80" w:rsidRPr="00290B41" w:rsidRDefault="00171E80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Условие исполнения аккредитива:</w:t>
      </w:r>
    </w:p>
    <w:p w14:paraId="2C54E51F" w14:textId="77777777" w:rsidR="001D0E11" w:rsidRPr="00290B41" w:rsidRDefault="001D0E11" w:rsidP="008F3F9B">
      <w:pPr>
        <w:ind w:right="49" w:firstLine="567"/>
        <w:jc w:val="both"/>
        <w:rPr>
          <w:rFonts w:eastAsia="Calibri"/>
          <w:sz w:val="22"/>
          <w:szCs w:val="22"/>
          <w:lang w:eastAsia="en-US"/>
        </w:rPr>
      </w:pPr>
      <w:r w:rsidRPr="00290B41">
        <w:rPr>
          <w:rFonts w:eastAsia="Calibri"/>
          <w:sz w:val="22"/>
          <w:szCs w:val="22"/>
          <w:lang w:eastAsia="en-US"/>
        </w:rPr>
        <w:t>Условием исполнения аккредитива является предоставление Застройщиком в Исполняющий банк:</w:t>
      </w:r>
    </w:p>
    <w:p w14:paraId="4FE69E1E" w14:textId="77777777" w:rsidR="001D0E11" w:rsidRPr="00290B41" w:rsidRDefault="001D0E11" w:rsidP="008F3F9B">
      <w:pPr>
        <w:shd w:val="clear" w:color="auto" w:fill="FFFFFF"/>
        <w:autoSpaceDE w:val="0"/>
        <w:autoSpaceDN w:val="0"/>
        <w:ind w:right="49"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290B41">
        <w:rPr>
          <w:rFonts w:eastAsia="Calibri"/>
          <w:sz w:val="22"/>
          <w:szCs w:val="22"/>
          <w:lang w:eastAsia="en-US"/>
        </w:rPr>
        <w:t xml:space="preserve">- настоящего Договора в форме электронного документа, подписанного усиленными квалифицированными электронными подписями Сторон или настоящего Договора в письменной форме (скан-копии в электронном виде), подписанного Сторонами; </w:t>
      </w:r>
    </w:p>
    <w:p w14:paraId="159C6876" w14:textId="5D4CC627" w:rsidR="00CC7450" w:rsidRPr="00290B41" w:rsidRDefault="001D0E11" w:rsidP="008F3F9B">
      <w:pPr>
        <w:shd w:val="clear" w:color="auto" w:fill="FFFFFF"/>
        <w:autoSpaceDE w:val="0"/>
        <w:autoSpaceDN w:val="0"/>
        <w:ind w:right="49" w:firstLine="567"/>
        <w:jc w:val="both"/>
        <w:rPr>
          <w:sz w:val="22"/>
          <w:szCs w:val="22"/>
        </w:rPr>
      </w:pPr>
      <w:r w:rsidRPr="00290B41">
        <w:rPr>
          <w:rFonts w:eastAsia="Calibri"/>
          <w:sz w:val="22"/>
          <w:szCs w:val="22"/>
          <w:lang w:eastAsia="en-US"/>
        </w:rPr>
        <w:t>- выписки из Единого государственного реестра недвижимости о зарегистрированном договоре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Договора.</w:t>
      </w:r>
    </w:p>
    <w:p w14:paraId="4128DEEE" w14:textId="77777777" w:rsidR="00171E80" w:rsidRPr="00290B41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- Не позднее 2 (два) рабочих дней с даты получения Исполняющим банком вышеуказанных документов, Исполняющий банк осуществляет перечисление денежных средств с аккредитива на счет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, открытый в Филиале «Центральный» Банка ВТБ (ПАО) г. Москва на имя Участника долевого строительства, в целях их дальнейшего перечисления Застройщику после выполнения условий, установленных Договором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. </w:t>
      </w:r>
    </w:p>
    <w:p w14:paraId="57FD2308" w14:textId="604767E6" w:rsidR="00171E80" w:rsidRPr="00765BFF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- В течение 2 (двух) рабочих дней Участник долевого строительства обязуется предоставить Застройщику полученные от Исполняющего банка оригиналы </w:t>
      </w:r>
      <w:r w:rsidRPr="00765BFF">
        <w:rPr>
          <w:sz w:val="22"/>
          <w:szCs w:val="22"/>
        </w:rPr>
        <w:t xml:space="preserve">документов, подтверждающих открытие аккредитива и зачисление на аккредитив денежных средств в размере </w:t>
      </w:r>
      <w:r w:rsidR="00765BFF" w:rsidRPr="00765BFF">
        <w:rPr>
          <w:bCs/>
          <w:sz w:val="22"/>
          <w:szCs w:val="22"/>
        </w:rPr>
        <w:t xml:space="preserve">Доли участия </w:t>
      </w:r>
      <w:r w:rsidR="00765BFF" w:rsidRPr="00765BFF">
        <w:rPr>
          <w:sz w:val="22"/>
          <w:szCs w:val="22"/>
        </w:rPr>
        <w:t>(</w:t>
      </w:r>
      <w:r w:rsidR="00765BFF" w:rsidRPr="00765BFF">
        <w:rPr>
          <w:i/>
          <w:sz w:val="22"/>
          <w:szCs w:val="22"/>
        </w:rPr>
        <w:t>при единовременной оплате</w:t>
      </w:r>
      <w:r w:rsidR="00765BFF" w:rsidRPr="00765BFF">
        <w:rPr>
          <w:sz w:val="22"/>
          <w:szCs w:val="22"/>
        </w:rPr>
        <w:t xml:space="preserve">) или </w:t>
      </w:r>
      <w:r w:rsidR="00765BFF" w:rsidRPr="00765BFF">
        <w:rPr>
          <w:bCs/>
          <w:sz w:val="22"/>
          <w:szCs w:val="22"/>
        </w:rPr>
        <w:t xml:space="preserve">первоначального взноса от Доли участия </w:t>
      </w:r>
      <w:r w:rsidR="00765BFF" w:rsidRPr="00765BFF">
        <w:rPr>
          <w:sz w:val="22"/>
          <w:szCs w:val="22"/>
        </w:rPr>
        <w:t>(</w:t>
      </w:r>
      <w:r w:rsidR="00765BFF" w:rsidRPr="00765BFF">
        <w:rPr>
          <w:i/>
          <w:sz w:val="22"/>
          <w:szCs w:val="22"/>
        </w:rPr>
        <w:t>при оплате в рассрочку</w:t>
      </w:r>
      <w:r w:rsidR="00765BFF" w:rsidRPr="00765BFF">
        <w:rPr>
          <w:sz w:val="22"/>
          <w:szCs w:val="22"/>
        </w:rPr>
        <w:t>)</w:t>
      </w:r>
      <w:r w:rsidRPr="00765BFF">
        <w:rPr>
          <w:sz w:val="22"/>
          <w:szCs w:val="22"/>
        </w:rPr>
        <w:t xml:space="preserve">. </w:t>
      </w:r>
      <w:r w:rsidRPr="00765BFF">
        <w:rPr>
          <w:sz w:val="22"/>
          <w:szCs w:val="22"/>
        </w:rPr>
        <w:lastRenderedPageBreak/>
        <w:t>Настоящим Участник долевого строительства выражает согласие на то, что Исполняющий банк вправе самостоятельно предоставить указанные документы Застройщику.</w:t>
      </w:r>
    </w:p>
    <w:p w14:paraId="2535CA31" w14:textId="77777777" w:rsidR="00171E80" w:rsidRPr="00765BFF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765BFF">
        <w:rPr>
          <w:sz w:val="22"/>
          <w:szCs w:val="22"/>
        </w:rPr>
        <w:t>- Расходы, связанные с открытием и проведением расчетов (исполнением) по аккредитиву, несет Участник долевого строительства в соответствии с тарифами банков;</w:t>
      </w:r>
    </w:p>
    <w:p w14:paraId="1B9A7CF0" w14:textId="77777777" w:rsidR="00171E80" w:rsidRPr="00290B41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Закрытие аккредитива производится:</w:t>
      </w:r>
    </w:p>
    <w:p w14:paraId="10B7D370" w14:textId="77777777" w:rsidR="00171E80" w:rsidRPr="00290B41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а) по истечении срока действия аккредитива (с учетом пролонгации (при наличии));</w:t>
      </w:r>
    </w:p>
    <w:p w14:paraId="773737C4" w14:textId="77777777" w:rsidR="00171E80" w:rsidRPr="00290B41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б) при исполнении аккредитива путем оплаты по нему денежных средств;</w:t>
      </w:r>
    </w:p>
    <w:p w14:paraId="1C63505E" w14:textId="77777777" w:rsidR="00171E80" w:rsidRPr="00290B41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в) при отказе Застройщика от использования аккредитива до истечения срока его действия.</w:t>
      </w:r>
    </w:p>
    <w:p w14:paraId="290EEADC" w14:textId="77777777" w:rsidR="00171E80" w:rsidRPr="00290B41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Частичные выплаты по аккредитиву - запрещены.</w:t>
      </w:r>
    </w:p>
    <w:p w14:paraId="3C54C30D" w14:textId="77777777" w:rsidR="00171E80" w:rsidRPr="00290B41" w:rsidRDefault="00171E80" w:rsidP="008F3F9B">
      <w:pPr>
        <w:shd w:val="clear" w:color="auto" w:fill="FFFFFF"/>
        <w:ind w:right="49" w:firstLine="567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 xml:space="preserve">ПРИ РАССРОЧКЕ </w:t>
      </w:r>
      <w:r w:rsidRPr="00290B41">
        <w:rPr>
          <w:i/>
          <w:sz w:val="22"/>
          <w:szCs w:val="22"/>
        </w:rPr>
        <w:t>(добавляется следующий абзац)</w:t>
      </w:r>
    </w:p>
    <w:p w14:paraId="1ACBAE5B" w14:textId="1179AF81" w:rsidR="00171E80" w:rsidRPr="00290B41" w:rsidRDefault="00F041C5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Оставшуюся часть Доли участия </w:t>
      </w:r>
      <w:r>
        <w:rPr>
          <w:bCs/>
          <w:snapToGrid w:val="0"/>
          <w:sz w:val="22"/>
          <w:szCs w:val="22"/>
        </w:rPr>
        <w:t xml:space="preserve">Участник долевого строительства перечисляет на счет </w:t>
      </w:r>
      <w:proofErr w:type="spellStart"/>
      <w:r>
        <w:rPr>
          <w:bCs/>
          <w:snapToGrid w:val="0"/>
          <w:sz w:val="22"/>
          <w:szCs w:val="22"/>
        </w:rPr>
        <w:t>эскроу</w:t>
      </w:r>
      <w:proofErr w:type="spellEnd"/>
      <w:r>
        <w:rPr>
          <w:bCs/>
          <w:snapToGrid w:val="0"/>
          <w:sz w:val="22"/>
          <w:szCs w:val="22"/>
        </w:rPr>
        <w:t xml:space="preserve"> в сроки, предусмотренные п. 4.2 Договора.</w:t>
      </w:r>
    </w:p>
    <w:p w14:paraId="66092DE4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4.2.1.</w:t>
      </w:r>
      <w:r w:rsidRPr="00290B41">
        <w:rPr>
          <w:sz w:val="22"/>
          <w:szCs w:val="22"/>
        </w:rPr>
        <w:t xml:space="preserve"> Уполномоченным банком для открытия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в целях уплаты Доли участия является:</w:t>
      </w:r>
    </w:p>
    <w:p w14:paraId="09327F3D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- наименование банка, фирменное наименование банка: ВТБ (ПАО), Генеральная лицензия Банка России на осуществление банковских операций № 1000, к/с 30101810700000000187 в ГУ Банка России по Центральному федеральному округу, БИК 044525187, ИНН 7702070139; </w:t>
      </w:r>
    </w:p>
    <w:p w14:paraId="714800DA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местонахождение и адрес: 191144, город Санкт-Петербург, Дегтярный переулок, дом 11, литер А;</w:t>
      </w:r>
    </w:p>
    <w:p w14:paraId="7255A626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адрес электронной почты: Schet_escrow@vtb.ru;</w:t>
      </w:r>
    </w:p>
    <w:p w14:paraId="5AD402DA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номер телефона: +7 495 960 2424.</w:t>
      </w:r>
    </w:p>
    <w:p w14:paraId="127E5990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Срок условного депонирования денежных средств на счете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– 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143EA02A" w14:textId="77777777" w:rsidR="00597334" w:rsidRPr="00290B41" w:rsidRDefault="00597334" w:rsidP="008F3F9B">
      <w:pPr>
        <w:ind w:right="49" w:firstLine="567"/>
        <w:jc w:val="both"/>
        <w:rPr>
          <w:rFonts w:eastAsia="Calibri"/>
          <w:sz w:val="22"/>
          <w:szCs w:val="22"/>
          <w:lang w:eastAsia="en-US"/>
        </w:rPr>
      </w:pPr>
      <w:r w:rsidRPr="00290B41">
        <w:rPr>
          <w:rFonts w:eastAsia="Calibri"/>
          <w:b/>
          <w:sz w:val="22"/>
          <w:szCs w:val="22"/>
          <w:lang w:eastAsia="en-US"/>
        </w:rPr>
        <w:t>4.2.2.</w:t>
      </w:r>
      <w:r w:rsidRPr="00290B41">
        <w:rPr>
          <w:rFonts w:eastAsia="Calibri"/>
          <w:sz w:val="22"/>
          <w:szCs w:val="22"/>
          <w:lang w:eastAsia="en-US"/>
        </w:rPr>
        <w:t xml:space="preserve"> Заключая Договор, Застройщик и Участник долевого строительства предлагают Банку ВТБ (ПАО) заключить Договор счета </w:t>
      </w:r>
      <w:proofErr w:type="spellStart"/>
      <w:r w:rsidRPr="00290B41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290B41">
        <w:rPr>
          <w:rFonts w:eastAsia="Calibri"/>
          <w:sz w:val="22"/>
          <w:szCs w:val="22"/>
          <w:lang w:eastAsia="en-US"/>
        </w:rPr>
        <w:t xml:space="preserve"> в соответствии с «Правилами совершения операций по счетам </w:t>
      </w:r>
      <w:proofErr w:type="spellStart"/>
      <w:r w:rsidRPr="00290B41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290B41">
        <w:rPr>
          <w:rFonts w:eastAsia="Calibri"/>
          <w:sz w:val="22"/>
          <w:szCs w:val="22"/>
          <w:lang w:eastAsia="en-US"/>
        </w:rPr>
        <w:t xml:space="preserve"> физических лиц в Банке ВТБ (ПАО), открытым для расчетов по договорам об участии в долевом строительстве» (далее по тексту – </w:t>
      </w:r>
      <w:r w:rsidRPr="00290B41">
        <w:rPr>
          <w:rFonts w:eastAsia="Calibri"/>
          <w:b/>
          <w:sz w:val="22"/>
          <w:szCs w:val="22"/>
          <w:lang w:eastAsia="en-US"/>
        </w:rPr>
        <w:t>«Правила»</w:t>
      </w:r>
      <w:r w:rsidRPr="00290B41">
        <w:rPr>
          <w:rFonts w:eastAsia="Calibri"/>
          <w:sz w:val="22"/>
          <w:szCs w:val="22"/>
          <w:lang w:eastAsia="en-US"/>
        </w:rPr>
        <w:t>), на следующих условиях:</w:t>
      </w:r>
    </w:p>
    <w:p w14:paraId="41931D3C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- объект долевого строительства, подлежащий передаче Депоненту: указан в п. 1.1 Договора; </w:t>
      </w:r>
    </w:p>
    <w:p w14:paraId="43D5668E" w14:textId="7A569941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- депонируемая сумма –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sz w:val="22"/>
          <w:szCs w:val="22"/>
        </w:rPr>
        <w:t xml:space="preserve">, порядок ее формирования и срок внесения указаны в п. 4.2 Договора; </w:t>
      </w:r>
    </w:p>
    <w:p w14:paraId="6CCC34AB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- реквизиты для перечисления денежных средств со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в пользу Депонента указаны в тексте Договора.</w:t>
      </w:r>
    </w:p>
    <w:p w14:paraId="710D7137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Стороны подтверждают, что положения настоящего пункта являются совместной офертой Застройщика и Участника долевого строительства, адресованной Банку ВТБ (ПАО) в целях заключения Договора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в соответствии с Правилами, размещенными Банком ВТБ (ПАО) на официальном сайте </w:t>
      </w:r>
      <w:r w:rsidRPr="00290B41">
        <w:rPr>
          <w:sz w:val="22"/>
          <w:szCs w:val="22"/>
          <w:u w:val="single"/>
        </w:rPr>
        <w:t>vtb.ru</w:t>
      </w:r>
      <w:r w:rsidRPr="00290B41">
        <w:rPr>
          <w:sz w:val="22"/>
          <w:szCs w:val="22"/>
        </w:rPr>
        <w:t xml:space="preserve"> в сети Интернет, а также в подразделениях Банка ВТБ (ПАО), в которых осуществляется открытие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>, в доступном для размещения месте.</w:t>
      </w:r>
    </w:p>
    <w:p w14:paraId="2BBD36CE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4.2.3.</w:t>
      </w:r>
      <w:r w:rsidRPr="00290B41">
        <w:rPr>
          <w:sz w:val="22"/>
          <w:szCs w:val="22"/>
        </w:rPr>
        <w:t xml:space="preserve"> Настоящим Застройщик уполномочивает Участника долевого строительства на представление последним в Банк ВТБ (ПАО) оригинала Договора, зарегистрированного в установленном законом порядке, от имени Застройщика в качестве подтверждения оферты Застройщика на заключение Договора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с Участником долевого строительства и Банком ВТБ (ПАО).</w:t>
      </w:r>
    </w:p>
    <w:p w14:paraId="14EC3F00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Застройщик также обязуется в течение 7 (семь) календарных дней с даты подписания Договора предоставить в Банк ВТБ (ПАО) документы, необходимые для заключения Договора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>.</w:t>
      </w:r>
    </w:p>
    <w:p w14:paraId="4639A563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4.2.4.</w:t>
      </w:r>
      <w:r w:rsidRPr="00290B41">
        <w:rPr>
          <w:sz w:val="22"/>
          <w:szCs w:val="22"/>
        </w:rPr>
        <w:t xml:space="preserve"> Участник долевого строительства обязуется в течение 7 (семь) календарных дней с даты подписания Договора</w:t>
      </w:r>
      <w:r w:rsidRPr="00290B41" w:rsidDel="00041C12">
        <w:rPr>
          <w:sz w:val="22"/>
          <w:szCs w:val="22"/>
        </w:rPr>
        <w:t xml:space="preserve"> </w:t>
      </w:r>
      <w:r w:rsidRPr="00290B41">
        <w:rPr>
          <w:sz w:val="22"/>
          <w:szCs w:val="22"/>
        </w:rPr>
        <w:t xml:space="preserve">предоставить в Банк ВТБ (ПАО) заявление на открытие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, а также документы, необходимые для его открытия в соответствии с Правилами. </w:t>
      </w:r>
    </w:p>
    <w:p w14:paraId="2C8A9E42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Предоставление Участником долевого строительства вышеуказанных документов в совокупности является подтверждением предложения (оферты) Участника долевого строительства на заключение Договора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с Застройщиком и Банком ВТБ (ПАО) в соответствии с Правилами.</w:t>
      </w:r>
    </w:p>
    <w:p w14:paraId="5CE614E7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4.2.5.</w:t>
      </w:r>
      <w:r w:rsidRPr="00290B41">
        <w:rPr>
          <w:sz w:val="22"/>
          <w:szCs w:val="22"/>
        </w:rPr>
        <w:t xml:space="preserve"> Настоящим Застройщик и Участник долевого строительства подтверждают, что уведомлены и согласны с тем, что Договор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считается заключенным с момента открытия Банком ВТБ (ПАО)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>, о чем они будут уведомлены в порядке, установленном Правилами.</w:t>
      </w:r>
    </w:p>
    <w:p w14:paraId="01BCD456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i/>
          <w:sz w:val="22"/>
          <w:szCs w:val="22"/>
        </w:rPr>
      </w:pPr>
      <w:r w:rsidRPr="00290B41">
        <w:rPr>
          <w:b/>
          <w:sz w:val="22"/>
          <w:szCs w:val="22"/>
        </w:rPr>
        <w:t>4.3.</w:t>
      </w:r>
      <w:r w:rsidRPr="00290B41">
        <w:rPr>
          <w:sz w:val="22"/>
          <w:szCs w:val="22"/>
        </w:rPr>
        <w:t xml:space="preserve"> Окончательная сумма Доли участия Участника долевого строительства уточняется по результатам завершения строительства Дома в соответствии с общей площадью Объекта долевого строительства, определенной по данным обмеров организацией (индивидуальным предпринимателем), осуществляющей(им) кадастровый или технический учет, исходя из цены строительства (создания) одного квадратного метра площади Объекта долевого строительства, указанной в п. 4.1 Договора. При определении площади Объекта долевого строительства по данным </w:t>
      </w:r>
      <w:r w:rsidRPr="00290B41">
        <w:rPr>
          <w:sz w:val="22"/>
          <w:szCs w:val="22"/>
        </w:rPr>
        <w:lastRenderedPageBreak/>
        <w:t xml:space="preserve">обмеров организацией (индивидуальным предпринимателем), осуществляющей(им) кадастровый или технический учет, стороны исходят из того, что площадь балкона/лоджии/террасы уточняется при определении площади Объекта долевого строительства с учетом применения к фактической площади балкона/лоджии/террасы понижающего коэффициента – 0,3/0,5. При расхождении площади Объекта долевого строительства в сторону увеличения или уменьшения, определенной по данным обмеров, с учетом площади балкона/лоджии/террасы, с проектной площадью Объекта долевого строительства, стороны производят дополнительные расчеты в следующем порядке: </w:t>
      </w:r>
    </w:p>
    <w:p w14:paraId="442AA8BB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4.3.1.</w:t>
      </w:r>
      <w:r w:rsidRPr="00290B41">
        <w:rPr>
          <w:sz w:val="22"/>
          <w:szCs w:val="22"/>
        </w:rPr>
        <w:t xml:space="preserve"> В случае увеличения площади Объекта долевого строительства по результатам обмеров, с учетом площади балкона/лоджии/террасы, Участник долевого строительства в течение недели с даты его письменного уведомления, но до ввода Дома в эксплуатацию, обязан осуществить доплату суммы в размере разницы между окончательной суммой Доли участия, определенной в соответствии с п. 4.3 Договора, и Долей участия, указанной в п. 4.1 Договора, посредством перечисления указанной суммы на счет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>.</w:t>
      </w:r>
    </w:p>
    <w:p w14:paraId="3397DE56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4.3.2.</w:t>
      </w:r>
      <w:r w:rsidRPr="00290B41">
        <w:rPr>
          <w:sz w:val="22"/>
          <w:szCs w:val="22"/>
        </w:rPr>
        <w:t xml:space="preserve"> В случае уменьшения площади Объекта долевого строительства по результатам обмеров, с учетом площади балкона/лоджии/террасы, Застройщик обязан возвратить Участнику долевого строительства излишне внесенные денежные средства, в течение недели со дня подачи Участником долевого строительства письменного заявления Застройщику, но не ранее даты поступления денежных средств Участника долевого строительства в размере Доли участия со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, открытого Участником долевого строительства в соответствии с п. 4.2 Договора, на расчетный счет Застройщика, указанный в тексте Договора.   </w:t>
      </w:r>
    </w:p>
    <w:p w14:paraId="64394FE6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4.4.</w:t>
      </w:r>
      <w:r w:rsidRPr="00290B41">
        <w:rPr>
          <w:sz w:val="22"/>
          <w:szCs w:val="22"/>
        </w:rPr>
        <w:t xml:space="preserve"> Стороны допускают, что площадь отдельных комнат, кухни и других помещений может быть уменьшена или увеличена за счёт, соответственно, увеличения или уменьшения других помещений Объекта долевого строительства в результате возникновения неизбежной погрешности при проведении строительно-монтажных работ. Такие отклонения считаются допустимыми при условии, что общая площадь Объекта долевого строительства не меняется, либо меняется в пределах, предусмотренных Договором или законодательством Российской Федерации. При этом изменение размера общей площади Объекта долевого строительства в сторону увеличения или уменьшения на 5% и менее размера общей площади, указанного в п. 1.1 Договора, не является существенным.</w:t>
      </w:r>
    </w:p>
    <w:p w14:paraId="05BB0F69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4.5.</w:t>
      </w:r>
      <w:r w:rsidRPr="00290B41">
        <w:rPr>
          <w:sz w:val="22"/>
          <w:szCs w:val="22"/>
        </w:rPr>
        <w:t xml:space="preserve"> </w:t>
      </w:r>
      <w:r w:rsidRPr="00290B41">
        <w:rPr>
          <w:snapToGrid w:val="0"/>
          <w:sz w:val="22"/>
          <w:szCs w:val="22"/>
        </w:rPr>
        <w:t>Обязанность</w:t>
      </w:r>
      <w:r w:rsidRPr="00290B41">
        <w:rPr>
          <w:sz w:val="22"/>
          <w:szCs w:val="22"/>
        </w:rPr>
        <w:t xml:space="preserve"> Участника долевого строительства по внесению Доли участия считается исполненной с момента зачисления денежных средств в сумме, предусмотренной Договором, на счет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. Датой оплаты Участником долевого строительства соответствующего платежа стороны признают дату поступления денежных средств на счет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>.</w:t>
      </w:r>
    </w:p>
    <w:p w14:paraId="7EA1F4AC" w14:textId="77777777" w:rsidR="0040656F" w:rsidRPr="00290B41" w:rsidRDefault="0040656F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ab/>
      </w:r>
    </w:p>
    <w:p w14:paraId="1D4E2DA7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 xml:space="preserve">5. Качество </w:t>
      </w:r>
      <w:r w:rsidRPr="00290B41">
        <w:rPr>
          <w:b/>
          <w:sz w:val="22"/>
          <w:szCs w:val="22"/>
        </w:rPr>
        <w:t>Объекта долевого строительства</w:t>
      </w:r>
      <w:r w:rsidRPr="00290B41">
        <w:rPr>
          <w:b/>
          <w:bCs/>
          <w:sz w:val="22"/>
          <w:szCs w:val="22"/>
        </w:rPr>
        <w:t>. Гарантия качества</w:t>
      </w:r>
    </w:p>
    <w:p w14:paraId="5B3A1098" w14:textId="77777777" w:rsidR="00597334" w:rsidRPr="00290B41" w:rsidRDefault="00597334" w:rsidP="008F3F9B">
      <w:pPr>
        <w:pStyle w:val="Con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 xml:space="preserve">5.1. </w:t>
      </w:r>
      <w:r w:rsidRPr="00290B41">
        <w:rPr>
          <w:rFonts w:ascii="Times New Roman" w:hAnsi="Times New Roman" w:cs="Times New Roman"/>
          <w:sz w:val="22"/>
          <w:szCs w:val="22"/>
        </w:rPr>
        <w:t>Застройщик обязан передать Участнику долевого строительства Объект долевого строительства, качество которого должно соответствовать условиям Договора, обязательным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5D9B8882" w14:textId="77777777" w:rsidR="00597334" w:rsidRPr="00290B41" w:rsidRDefault="00597334" w:rsidP="008F3F9B">
      <w:pPr>
        <w:pStyle w:val="Con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 xml:space="preserve">5.2. </w:t>
      </w:r>
      <w:r w:rsidRPr="00290B41">
        <w:rPr>
          <w:rFonts w:ascii="Times New Roman" w:hAnsi="Times New Roman" w:cs="Times New Roman"/>
          <w:sz w:val="22"/>
          <w:szCs w:val="22"/>
        </w:rPr>
        <w:t>Стороны исходят из того, что свидетельством соответствия Дома требованиям технических регламентов и проектной документации является Разрешение на ввод Дома в эксплуатацию, полученное Застройщиком в установленном законодательством порядке.</w:t>
      </w:r>
    </w:p>
    <w:p w14:paraId="32D0D5A5" w14:textId="77777777" w:rsidR="00597334" w:rsidRPr="00290B41" w:rsidRDefault="00597334" w:rsidP="008F3F9B">
      <w:pPr>
        <w:pStyle w:val="Con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 xml:space="preserve">5.3. </w:t>
      </w:r>
      <w:r w:rsidRPr="00290B41">
        <w:rPr>
          <w:rFonts w:ascii="Times New Roman" w:hAnsi="Times New Roman" w:cs="Times New Roman"/>
          <w:sz w:val="22"/>
          <w:szCs w:val="22"/>
        </w:rPr>
        <w:t>Под нарушением требований о качестве Объекта долевого строительства, являющегося жилым помещением, понимается непригодность Объекта долевого строительства в целом, либо каких-либо из его частей для постоянного проживания, что определяется по критериям, установленным «Положением о признании помещения жилым помещением, жилого помещения непригодным для проживания и многоквартирного дома аварийным и подлежащим сносу», утверждённым Постановлением Правительства РФ № 47 от 28.01.2006, и иными нормативными документами.</w:t>
      </w:r>
    </w:p>
    <w:p w14:paraId="10A0DC6F" w14:textId="77777777" w:rsidR="00597334" w:rsidRPr="00731EBF" w:rsidRDefault="00597334" w:rsidP="008F3F9B">
      <w:pPr>
        <w:pStyle w:val="Con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вправе предъявить Застройщику претензии по качеству Объекта долевого </w:t>
      </w:r>
      <w:r w:rsidRPr="00731EBF">
        <w:rPr>
          <w:rFonts w:ascii="Times New Roman" w:hAnsi="Times New Roman" w:cs="Times New Roman"/>
          <w:sz w:val="22"/>
          <w:szCs w:val="22"/>
        </w:rPr>
        <w:t>строительства, связанные со скрытыми недостатками при условии, если такие недостатки выявлены в течение гарантийного срока.</w:t>
      </w:r>
    </w:p>
    <w:p w14:paraId="4F6347A8" w14:textId="77777777" w:rsidR="00E27072" w:rsidRPr="00E27072" w:rsidRDefault="00597334" w:rsidP="00E27072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31EBF">
        <w:rPr>
          <w:b/>
          <w:sz w:val="22"/>
          <w:szCs w:val="22"/>
        </w:rPr>
        <w:t xml:space="preserve">5.4. </w:t>
      </w:r>
      <w:r w:rsidR="00E27072" w:rsidRPr="00E27072">
        <w:rPr>
          <w:rFonts w:eastAsia="Calibri"/>
          <w:sz w:val="22"/>
          <w:szCs w:val="22"/>
          <w:lang w:eastAsia="en-US"/>
        </w:rPr>
        <w:t>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отделки, составляет 3 (три) года. Указанный гарантийный срок исчисляется со дня передачи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Участнику долевого строительства.</w:t>
      </w:r>
    </w:p>
    <w:p w14:paraId="2EC0C762" w14:textId="77777777" w:rsidR="00E27072" w:rsidRPr="00E27072" w:rsidRDefault="00E27072" w:rsidP="00E27072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E27072">
        <w:rPr>
          <w:rFonts w:eastAsia="Calibri"/>
          <w:sz w:val="22"/>
          <w:szCs w:val="22"/>
          <w:lang w:eastAsia="en-US"/>
        </w:rPr>
        <w:t xml:space="preserve"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3 </w:t>
      </w:r>
      <w:r w:rsidRPr="00E27072">
        <w:rPr>
          <w:rFonts w:eastAsia="Calibri"/>
          <w:sz w:val="22"/>
          <w:szCs w:val="22"/>
          <w:lang w:eastAsia="en-US"/>
        </w:rPr>
        <w:lastRenderedPageBreak/>
        <w:t>(три) года. Указанный гарантийный срок исчисляется со дня подписания первого передаточного акта по Дому или иного первого документа о передаче объекта долевого строительства по Дому.</w:t>
      </w:r>
    </w:p>
    <w:p w14:paraId="34ADBBCA" w14:textId="77777777" w:rsidR="00E27072" w:rsidRPr="00E27072" w:rsidRDefault="00E27072" w:rsidP="00E27072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E27072">
        <w:rPr>
          <w:rFonts w:eastAsia="Calibri"/>
          <w:sz w:val="22"/>
          <w:szCs w:val="22"/>
          <w:lang w:eastAsia="en-US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год. Указанный гарантийный срок исчисляется со дня передачи Объекта долевого строительства Участнику долевого строительства.</w:t>
      </w:r>
    </w:p>
    <w:p w14:paraId="343E8192" w14:textId="72CD7736" w:rsidR="00597334" w:rsidRPr="00290B41" w:rsidRDefault="00597334" w:rsidP="00E27072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731EBF">
        <w:rPr>
          <w:b/>
          <w:sz w:val="22"/>
          <w:szCs w:val="22"/>
        </w:rPr>
        <w:t>5.5.</w:t>
      </w:r>
      <w:r w:rsidRPr="00731EBF">
        <w:rPr>
          <w:sz w:val="22"/>
          <w:szCs w:val="22"/>
        </w:rPr>
        <w:t xml:space="preserve"> Застройщик не несет ответственности за недостатки (дефекты) Объекта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</w:t>
      </w:r>
      <w:r w:rsidRPr="00290B41">
        <w:rPr>
          <w:sz w:val="22"/>
        </w:rPr>
        <w:t xml:space="preserve">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</w:t>
      </w:r>
      <w:r w:rsidRPr="00290B41">
        <w:rPr>
          <w:sz w:val="22"/>
          <w:szCs w:val="22"/>
        </w:rPr>
        <w:t>.</w:t>
      </w:r>
    </w:p>
    <w:p w14:paraId="5CFD7D94" w14:textId="77777777" w:rsidR="00597334" w:rsidRPr="00290B41" w:rsidRDefault="00597334" w:rsidP="008F3F9B">
      <w:pPr>
        <w:tabs>
          <w:tab w:val="left" w:pos="993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5.6.</w:t>
      </w:r>
      <w:r w:rsidRPr="00290B41">
        <w:rPr>
          <w:sz w:val="22"/>
          <w:szCs w:val="22"/>
        </w:rPr>
        <w:t xml:space="preserve"> Застройщик вправе изменять материалы, элементы и оборудование, используемые при строительстве Дома, если указанное изменение не увеличивает Долю участия.</w:t>
      </w:r>
    </w:p>
    <w:p w14:paraId="03C771CF" w14:textId="77777777" w:rsidR="00597334" w:rsidRPr="00290B41" w:rsidRDefault="00597334" w:rsidP="008F3F9B">
      <w:pPr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</w:p>
    <w:p w14:paraId="1565B9EA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>6. Передача Объекта долевого строительства</w:t>
      </w:r>
    </w:p>
    <w:p w14:paraId="7A9A03D2" w14:textId="76B4EA91" w:rsidR="00597334" w:rsidRPr="00290B41" w:rsidRDefault="00597334" w:rsidP="008F3F9B">
      <w:pPr>
        <w:ind w:right="49" w:firstLine="567"/>
        <w:jc w:val="both"/>
        <w:rPr>
          <w:b/>
          <w:sz w:val="22"/>
          <w:szCs w:val="22"/>
        </w:rPr>
      </w:pPr>
      <w:r w:rsidRPr="00290B41">
        <w:rPr>
          <w:b/>
          <w:bCs/>
          <w:sz w:val="22"/>
          <w:szCs w:val="22"/>
        </w:rPr>
        <w:t xml:space="preserve">6.1. </w:t>
      </w:r>
      <w:r w:rsidRPr="00290B41">
        <w:rPr>
          <w:sz w:val="22"/>
          <w:szCs w:val="22"/>
        </w:rPr>
        <w:t xml:space="preserve">Начало передачи Объекта долевого строительства определяется в соответствии с </w:t>
      </w:r>
      <w:proofErr w:type="spellStart"/>
      <w:r w:rsidRPr="00290B41">
        <w:rPr>
          <w:sz w:val="22"/>
          <w:szCs w:val="22"/>
        </w:rPr>
        <w:t>п.п</w:t>
      </w:r>
      <w:proofErr w:type="spellEnd"/>
      <w:r w:rsidRPr="00290B41">
        <w:rPr>
          <w:sz w:val="22"/>
          <w:szCs w:val="22"/>
        </w:rPr>
        <w:t xml:space="preserve">. 6.2, 6.3 Договора, а окончание – не позднее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b/>
          <w:sz w:val="22"/>
          <w:szCs w:val="22"/>
        </w:rPr>
        <w:t>.</w:t>
      </w:r>
    </w:p>
    <w:p w14:paraId="019189E0" w14:textId="49A8A494" w:rsidR="00597334" w:rsidRPr="00290B41" w:rsidRDefault="00597334" w:rsidP="008F3F9B">
      <w:pPr>
        <w:pStyle w:val="ConsPlu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 xml:space="preserve">Передача Объекта долевого строительства Застройщиком и принятие его Участником долевого строительства осуществляются по подписываемому Сторонами передаточному акту или иному документу. </w:t>
      </w:r>
      <w:r w:rsidR="00BF3897" w:rsidRPr="00245A5F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вправе указать на несоответствия Объекта долевого строительства посредством направления Застройщику составленного акта. </w:t>
      </w:r>
      <w:bookmarkStart w:id="0" w:name="_GoBack"/>
      <w:bookmarkEnd w:id="0"/>
      <w:r w:rsidRPr="00290B41">
        <w:rPr>
          <w:rFonts w:ascii="Times New Roman" w:hAnsi="Times New Roman" w:cs="Times New Roman"/>
          <w:sz w:val="22"/>
          <w:szCs w:val="22"/>
        </w:rPr>
        <w:t xml:space="preserve">Застройщик считается надлежащим образом исполнившим обязательство по передаче Участнику долевого строительства Объекта долевого строительства, если передача Объекта долевого строительства произошла в пределах срока передачи, с учетом </w:t>
      </w:r>
      <w:proofErr w:type="spellStart"/>
      <w:r w:rsidRPr="00290B41">
        <w:rPr>
          <w:rFonts w:ascii="Times New Roman" w:hAnsi="Times New Roman" w:cs="Times New Roman"/>
          <w:sz w:val="22"/>
          <w:szCs w:val="22"/>
        </w:rPr>
        <w:t>п.п</w:t>
      </w:r>
      <w:proofErr w:type="spellEnd"/>
      <w:r w:rsidRPr="00290B41">
        <w:rPr>
          <w:rFonts w:ascii="Times New Roman" w:hAnsi="Times New Roman" w:cs="Times New Roman"/>
          <w:sz w:val="22"/>
          <w:szCs w:val="22"/>
        </w:rPr>
        <w:t xml:space="preserve">. 6.4, 6.6 Договора. </w:t>
      </w:r>
    </w:p>
    <w:p w14:paraId="47631025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6.2.</w:t>
      </w:r>
      <w:r w:rsidRPr="00290B41">
        <w:rPr>
          <w:sz w:val="22"/>
          <w:szCs w:val="22"/>
        </w:rPr>
        <w:t xml:space="preserve"> Передача Объекта долевого строительства осуществляется Застройщиком в любой момент после получения в установленном порядке Разрешения на ввод Дома в эксплуатацию, при условии надлежащего исполнения Участником долевого строительства обязательств по внесению Доли участия, согласно </w:t>
      </w:r>
      <w:proofErr w:type="spellStart"/>
      <w:r w:rsidRPr="00290B41">
        <w:rPr>
          <w:sz w:val="22"/>
          <w:szCs w:val="22"/>
        </w:rPr>
        <w:t>п.п</w:t>
      </w:r>
      <w:proofErr w:type="spellEnd"/>
      <w:r w:rsidRPr="00290B41">
        <w:rPr>
          <w:sz w:val="22"/>
          <w:szCs w:val="22"/>
        </w:rPr>
        <w:t xml:space="preserve">. 4.2, 4.3 Договора. </w:t>
      </w:r>
    </w:p>
    <w:p w14:paraId="3E6F3701" w14:textId="76DD1096" w:rsidR="00597334" w:rsidRPr="00290B41" w:rsidRDefault="00597334" w:rsidP="008F3F9B">
      <w:pPr>
        <w:pStyle w:val="ConsPlu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>6.3.</w:t>
      </w:r>
      <w:r w:rsidRPr="00290B41">
        <w:rPr>
          <w:rFonts w:ascii="Times New Roman" w:hAnsi="Times New Roman" w:cs="Times New Roman"/>
          <w:sz w:val="22"/>
          <w:szCs w:val="22"/>
        </w:rPr>
        <w:t xml:space="preserve"> Застройщик не менее чем за месяц до наступления срока передачи Объекта долевого строительства обязан направить Участнику долевого строительства сообщение о завершении строительства (создания) Дома и о готовности Объекта долевого строительства к передаче,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строительства, предусмотренных п. 6.5 Договора. Сообщение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адресу, или вручается Участнику долевого строительства лично под расписку. Дополнительно, Застройщик вправе уведомить Участника долевого строительства об указанных обстоятельствах посредством </w:t>
      </w:r>
      <w:proofErr w:type="spellStart"/>
      <w:r w:rsidRPr="00290B41">
        <w:rPr>
          <w:rFonts w:ascii="Times New Roman" w:hAnsi="Times New Roman" w:cs="Times New Roman"/>
          <w:sz w:val="22"/>
          <w:szCs w:val="22"/>
          <w:lang w:val="en-US"/>
        </w:rPr>
        <w:t>sms</w:t>
      </w:r>
      <w:proofErr w:type="spellEnd"/>
      <w:r w:rsidRPr="00290B41">
        <w:rPr>
          <w:rFonts w:ascii="Times New Roman" w:hAnsi="Times New Roman" w:cs="Times New Roman"/>
          <w:sz w:val="22"/>
          <w:szCs w:val="22"/>
        </w:rPr>
        <w:t xml:space="preserve">-информирования и/или посредством размещения указанной информации на сайте </w:t>
      </w:r>
      <w:r w:rsidR="00123EE6" w:rsidRPr="00290B41">
        <w:rPr>
          <w:rFonts w:ascii="Times New Roman" w:hAnsi="Times New Roman" w:cs="Times New Roman"/>
          <w:b/>
          <w:bCs/>
          <w:sz w:val="22"/>
          <w:szCs w:val="22"/>
        </w:rPr>
        <w:t>_</w:t>
      </w:r>
      <w:r w:rsidR="00123EE6" w:rsidRPr="00290B41">
        <w:rPr>
          <w:b/>
          <w:bCs/>
          <w:sz w:val="22"/>
          <w:szCs w:val="22"/>
        </w:rPr>
        <w:t>__</w:t>
      </w:r>
      <w:r w:rsidR="00123EE6" w:rsidRPr="00290B41">
        <w:rPr>
          <w:rFonts w:ascii="Times New Roman" w:hAnsi="Times New Roman" w:cs="Times New Roman"/>
          <w:b/>
          <w:bCs/>
          <w:sz w:val="22"/>
          <w:szCs w:val="22"/>
        </w:rPr>
        <w:t>ХХХ</w:t>
      </w:r>
      <w:r w:rsidR="00123EE6" w:rsidRPr="00290B41">
        <w:rPr>
          <w:b/>
          <w:bCs/>
          <w:sz w:val="22"/>
          <w:szCs w:val="22"/>
        </w:rPr>
        <w:t>__</w:t>
      </w:r>
      <w:r w:rsidR="00123EE6" w:rsidRPr="00290B41">
        <w:rPr>
          <w:rFonts w:ascii="Times New Roman" w:hAnsi="Times New Roman" w:cs="Times New Roman"/>
          <w:b/>
          <w:bCs/>
          <w:sz w:val="22"/>
          <w:szCs w:val="22"/>
        </w:rPr>
        <w:t>_</w:t>
      </w:r>
      <w:r w:rsidRPr="00290B41">
        <w:rPr>
          <w:rFonts w:ascii="Times New Roman" w:hAnsi="Times New Roman" w:cs="Times New Roman"/>
          <w:sz w:val="22"/>
          <w:szCs w:val="22"/>
        </w:rPr>
        <w:t>.</w:t>
      </w:r>
    </w:p>
    <w:p w14:paraId="4B9E0551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Застройщик вправе передать Объект долевого строительства Участнику долевого строительства досрочно. Участник долевого строительства не вправе отказываться от досрочной приёмки Объекта долевого строительства.</w:t>
      </w:r>
    </w:p>
    <w:p w14:paraId="083EDA1B" w14:textId="77777777" w:rsidR="00597334" w:rsidRPr="00290B41" w:rsidRDefault="00597334" w:rsidP="008F3F9B">
      <w:pPr>
        <w:pStyle w:val="ConsPlu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 xml:space="preserve">6.4. </w:t>
      </w:r>
      <w:r w:rsidRPr="00290B41">
        <w:rPr>
          <w:rFonts w:ascii="Times New Roman" w:hAnsi="Times New Roman" w:cs="Times New Roman"/>
          <w:sz w:val="22"/>
          <w:szCs w:val="22"/>
        </w:rPr>
        <w:t>Застройщик считается не нарушившим срок передачи, если соответствующее сообщение будет направлено Участнику долевого строительства в пределах срока передачи, а Участник долевого строительства получил его по истечении срока передачи.</w:t>
      </w:r>
    </w:p>
    <w:p w14:paraId="6E4203F0" w14:textId="77777777" w:rsidR="00597334" w:rsidRPr="00290B41" w:rsidRDefault="00597334" w:rsidP="008F3F9B">
      <w:pPr>
        <w:pStyle w:val="ConsPlusNormal"/>
        <w:widowControl/>
        <w:ind w:right="49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>В соответствии со статьей 165.1 ГК РФ датой уведомления Застройщиком Участника долевого строительства, не получившего или несвоевременно получившего сообщение Застройщика, указанное в п. 6.3 Договора, считается дата поступления сообщения в отделение почтовой связи по адресу Участника долевого строительства.</w:t>
      </w:r>
    </w:p>
    <w:p w14:paraId="759E0EFC" w14:textId="77777777" w:rsidR="00597334" w:rsidRPr="00290B41" w:rsidRDefault="00597334" w:rsidP="008F3F9B">
      <w:pPr>
        <w:pStyle w:val="ConsPlu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>6.5.</w:t>
      </w:r>
      <w:r w:rsidRPr="00290B41">
        <w:rPr>
          <w:rFonts w:ascii="Times New Roman" w:hAnsi="Times New Roman" w:cs="Times New Roman"/>
          <w:sz w:val="22"/>
          <w:szCs w:val="22"/>
        </w:rPr>
        <w:t xml:space="preserve"> При уклонении Участника долевого строительства от принятия Объекта долевого строительства в срок, предусмотренный Договором, Застройщик по истечении 2 (два) месяцев со дня, предусмотренного Договором для передачи Объекта долевого строительства Участнику долевого строительства, вправе составить односторонний акт или иной документ о передаче Объекта </w:t>
      </w:r>
      <w:r w:rsidRPr="00290B41">
        <w:rPr>
          <w:rFonts w:ascii="Times New Roman" w:hAnsi="Times New Roman" w:cs="Times New Roman"/>
          <w:sz w:val="22"/>
          <w:szCs w:val="22"/>
        </w:rPr>
        <w:lastRenderedPageBreak/>
        <w:t xml:space="preserve">долевого строительства. При этом риск случайной гибели Объекта долевого строительства и бремя его содержания признаются перешедшими к Участнику долевого строительства со дня составления Застройщиком одностороннего акта или иного документа о передаче Объекта долевого строительства Участнику долевого строительства. </w:t>
      </w:r>
    </w:p>
    <w:p w14:paraId="4BB1E30A" w14:textId="77777777" w:rsidR="00597334" w:rsidRPr="00290B41" w:rsidRDefault="00597334" w:rsidP="008F3F9B">
      <w:pPr>
        <w:pStyle w:val="ConsPlusNormal"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 xml:space="preserve">6.6. </w:t>
      </w:r>
      <w:r w:rsidRPr="00290B41">
        <w:rPr>
          <w:rFonts w:ascii="Times New Roman" w:hAnsi="Times New Roman" w:cs="Times New Roman"/>
          <w:sz w:val="22"/>
          <w:szCs w:val="22"/>
        </w:rPr>
        <w:t>В случае, если Объект долевого строительства построен Застройщиком с отступлениями от условий Договора и (или) указанных в ч. 1 ст. 7 Закона обязательных требований, приведшими к ухудшению качества Объекта долевого строительства, или с иными недостатками, которые делают его непригодным для предусмотренного Договором использования, Участник долевого строительства по своему выбору вправе потребовать от Застройщика:</w:t>
      </w:r>
    </w:p>
    <w:p w14:paraId="025FDC77" w14:textId="77777777" w:rsidR="00597334" w:rsidRPr="00290B41" w:rsidRDefault="00597334" w:rsidP="008F3F9B">
      <w:pPr>
        <w:pStyle w:val="ConsPlusNormal"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>1) безвозмездного устранения недостатков в разумный срок;</w:t>
      </w:r>
    </w:p>
    <w:p w14:paraId="32996EF0" w14:textId="77777777" w:rsidR="00597334" w:rsidRPr="00290B41" w:rsidRDefault="00597334" w:rsidP="008F3F9B">
      <w:pPr>
        <w:pStyle w:val="ConsPlusNormal"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>2) соразмерного уменьшения цены Договора;</w:t>
      </w:r>
    </w:p>
    <w:p w14:paraId="4341BF63" w14:textId="77777777" w:rsidR="00597334" w:rsidRPr="00290B41" w:rsidRDefault="00597334" w:rsidP="008F3F9B">
      <w:pPr>
        <w:pStyle w:val="ConsPlu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>3) возмещения своих расходов на устранение недостатков.</w:t>
      </w:r>
    </w:p>
    <w:p w14:paraId="4C580D69" w14:textId="77777777" w:rsidR="00597334" w:rsidRPr="00290B41" w:rsidRDefault="00597334" w:rsidP="008F3F9B">
      <w:pPr>
        <w:widowControl w:val="0"/>
        <w:tabs>
          <w:tab w:val="left" w:pos="720"/>
        </w:tabs>
        <w:autoSpaceDE w:val="0"/>
        <w:autoSpaceDN w:val="0"/>
        <w:adjustRightInd w:val="0"/>
        <w:ind w:right="49" w:firstLine="567"/>
        <w:jc w:val="both"/>
        <w:rPr>
          <w:b/>
          <w:bCs/>
          <w:sz w:val="22"/>
          <w:szCs w:val="22"/>
        </w:rPr>
      </w:pPr>
    </w:p>
    <w:p w14:paraId="690743D1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7. Срок действия Договора</w:t>
      </w:r>
    </w:p>
    <w:p w14:paraId="56C19E7D" w14:textId="77777777" w:rsidR="00597334" w:rsidRPr="00290B41" w:rsidRDefault="00597334" w:rsidP="008F3F9B">
      <w:pPr>
        <w:widowControl w:val="0"/>
        <w:tabs>
          <w:tab w:val="left" w:pos="108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7.1</w:t>
      </w:r>
      <w:r w:rsidRPr="00290B41">
        <w:rPr>
          <w:sz w:val="22"/>
          <w:szCs w:val="22"/>
        </w:rPr>
        <w:t xml:space="preserve">. Договор подлежит государственной регистрации в органе, осуществляющем государственную регистрацию недвижимости, и считается заключенным с момента такой регистрации. </w:t>
      </w:r>
    </w:p>
    <w:p w14:paraId="5CE9FB06" w14:textId="77777777" w:rsidR="00597334" w:rsidRPr="00290B41" w:rsidRDefault="00597334" w:rsidP="008F3F9B">
      <w:pPr>
        <w:widowControl w:val="0"/>
        <w:tabs>
          <w:tab w:val="left" w:pos="108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7.2. </w:t>
      </w:r>
      <w:r w:rsidRPr="00290B41">
        <w:rPr>
          <w:sz w:val="22"/>
          <w:szCs w:val="22"/>
        </w:rPr>
        <w:t>Действие Договора прекращается с момента исполнения Сторонами своих обязательств, предусмотренных Договором, в том числе осуществления полного расчета между Сторонами и подписания передаточного акта или иного документа о передаче Объекта долевого строительства согласно условиям Договора.</w:t>
      </w:r>
    </w:p>
    <w:p w14:paraId="174FF850" w14:textId="77777777" w:rsidR="00597334" w:rsidRPr="00290B41" w:rsidRDefault="00597334" w:rsidP="008F3F9B">
      <w:pPr>
        <w:widowControl w:val="0"/>
        <w:tabs>
          <w:tab w:val="left" w:pos="108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</w:p>
    <w:p w14:paraId="71F5D473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8. Порядок разрешения споров</w:t>
      </w:r>
    </w:p>
    <w:p w14:paraId="7EE4333D" w14:textId="77777777" w:rsidR="00597334" w:rsidRPr="00290B41" w:rsidRDefault="00597334" w:rsidP="008F3F9B">
      <w:pPr>
        <w:widowControl w:val="0"/>
        <w:tabs>
          <w:tab w:val="left" w:pos="108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8.1.</w:t>
      </w:r>
      <w:r w:rsidRPr="00290B41">
        <w:rPr>
          <w:sz w:val="22"/>
          <w:szCs w:val="22"/>
        </w:rPr>
        <w:t xml:space="preserve"> Стороны будут разрешать возникающие между ними споры и разногласия в порядке, предусмотренном законодательством Российской Федерации.</w:t>
      </w:r>
    </w:p>
    <w:p w14:paraId="138EA7EB" w14:textId="77777777" w:rsidR="00597334" w:rsidRPr="00290B41" w:rsidRDefault="00597334" w:rsidP="008F3F9B">
      <w:pPr>
        <w:widowControl w:val="0"/>
        <w:tabs>
          <w:tab w:val="left" w:pos="720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</w:p>
    <w:p w14:paraId="62CCA67B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9. Ответственность Сторон</w:t>
      </w:r>
    </w:p>
    <w:p w14:paraId="601B9ACB" w14:textId="77777777" w:rsidR="00597334" w:rsidRPr="00290B41" w:rsidRDefault="00597334" w:rsidP="008F3F9B">
      <w:pPr>
        <w:widowControl w:val="0"/>
        <w:tabs>
          <w:tab w:val="left" w:pos="108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9.1. </w:t>
      </w:r>
      <w:r w:rsidRPr="00290B41">
        <w:rPr>
          <w:sz w:val="22"/>
          <w:szCs w:val="22"/>
        </w:rPr>
        <w:t>За неисполнение и/или ненадлежащее исполнение условий Договора Стороны несут ответственность в соответствии с действующим законодательством Российской Федерации.</w:t>
      </w:r>
    </w:p>
    <w:p w14:paraId="1E0E3CFB" w14:textId="77777777" w:rsidR="00597334" w:rsidRPr="00290B41" w:rsidRDefault="00597334" w:rsidP="008F3F9B">
      <w:pPr>
        <w:pStyle w:val="a3"/>
        <w:tabs>
          <w:tab w:val="num" w:pos="0"/>
          <w:tab w:val="num" w:pos="567"/>
        </w:tabs>
        <w:ind w:right="49" w:firstLine="567"/>
        <w:rPr>
          <w:sz w:val="22"/>
          <w:szCs w:val="22"/>
          <w:lang w:val="ru-RU"/>
        </w:rPr>
      </w:pPr>
    </w:p>
    <w:p w14:paraId="23463DDB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10. Обстоятельства непреодолимой силы</w:t>
      </w:r>
    </w:p>
    <w:p w14:paraId="58BFB7C6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10.1. </w:t>
      </w:r>
      <w:r w:rsidRPr="00290B41">
        <w:rPr>
          <w:sz w:val="22"/>
          <w:szCs w:val="22"/>
        </w:rPr>
        <w:t>Стороны по Договору освобождаются от ответственности за частичное или полное неисполнение обязательств по Договору, если оно явилось следствием обстоятельств непреодолимой силы. При этом срок исполнения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4DFA1021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10.2. </w:t>
      </w:r>
      <w:r w:rsidRPr="00290B41">
        <w:rPr>
          <w:sz w:val="22"/>
          <w:szCs w:val="22"/>
        </w:rPr>
        <w:t>Если обстоятельства непреодолимой силы длятся более 6 (шесть) месяцев подряд, Стороны имеют право расторгнуть Договор до истечения срока его действия.</w:t>
      </w:r>
    </w:p>
    <w:p w14:paraId="0D499CBB" w14:textId="77777777" w:rsidR="00597334" w:rsidRPr="00290B41" w:rsidRDefault="00597334" w:rsidP="008F3F9B">
      <w:pPr>
        <w:widowControl w:val="0"/>
        <w:tabs>
          <w:tab w:val="left" w:pos="720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</w:p>
    <w:p w14:paraId="5C0E6422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11. Прочие условия</w:t>
      </w:r>
    </w:p>
    <w:p w14:paraId="2F246104" w14:textId="77777777" w:rsidR="00597334" w:rsidRPr="00290B41" w:rsidRDefault="00597334" w:rsidP="008F3F9B">
      <w:pPr>
        <w:widowControl w:val="0"/>
        <w:tabs>
          <w:tab w:val="left" w:pos="567"/>
        </w:tabs>
        <w:autoSpaceDE w:val="0"/>
        <w:autoSpaceDN w:val="0"/>
        <w:adjustRightInd w:val="0"/>
        <w:ind w:right="49" w:firstLine="567"/>
        <w:jc w:val="both"/>
        <w:rPr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11.1.</w:t>
      </w:r>
      <w:r w:rsidRPr="00290B41">
        <w:rPr>
          <w:bCs/>
          <w:sz w:val="22"/>
          <w:szCs w:val="22"/>
        </w:rPr>
        <w:t xml:space="preserve"> С момента государственной регистрации права собственности Участника долевого строительства на Объект долевого строительства Участник долевого строительства осуществляет права владения, пользования и распоряжения принадлежащим ему на праве собственности недвижимым имуществом в соответствии с его назначением и пределами его использования, установленными законодательством Российской Федерации. Бремя содержания Объекта долевого строительства, а также общего имущества в многоквартирном доме переходит к Участнику долевого строительства с момента подписания передаточного акта или иного документа о передаче Участнику долевого строительства Объекта долевого строительства.</w:t>
      </w:r>
    </w:p>
    <w:p w14:paraId="21AAA92D" w14:textId="77777777" w:rsidR="00597334" w:rsidRPr="00290B41" w:rsidRDefault="00597334" w:rsidP="008F3F9B">
      <w:pPr>
        <w:widowControl w:val="0"/>
        <w:autoSpaceDE w:val="0"/>
        <w:autoSpaceDN w:val="0"/>
        <w:adjustRightInd w:val="0"/>
        <w:ind w:right="49" w:firstLine="567"/>
        <w:jc w:val="both"/>
        <w:rPr>
          <w:iCs/>
          <w:sz w:val="22"/>
          <w:szCs w:val="22"/>
        </w:rPr>
      </w:pPr>
      <w:r w:rsidRPr="00290B41">
        <w:rPr>
          <w:b/>
          <w:bCs/>
          <w:sz w:val="22"/>
          <w:szCs w:val="22"/>
        </w:rPr>
        <w:t>11.2.</w:t>
      </w:r>
      <w:r w:rsidRPr="00290B41">
        <w:rPr>
          <w:bCs/>
          <w:sz w:val="22"/>
          <w:szCs w:val="22"/>
        </w:rPr>
        <w:t xml:space="preserve"> </w:t>
      </w:r>
      <w:r w:rsidRPr="00290B41">
        <w:rPr>
          <w:iCs/>
          <w:sz w:val="22"/>
          <w:szCs w:val="22"/>
        </w:rPr>
        <w:t>С момента передачи Объекта долевого строительства Участнику долевого строительства обязательства Застройщика ограничиваются гарантийными обязательствами, предусмотренными Договором и Законом.</w:t>
      </w:r>
    </w:p>
    <w:p w14:paraId="2B28EB35" w14:textId="77777777" w:rsidR="00597334" w:rsidRPr="00290B41" w:rsidRDefault="00597334" w:rsidP="008F3F9B">
      <w:pPr>
        <w:widowControl w:val="0"/>
        <w:autoSpaceDE w:val="0"/>
        <w:autoSpaceDN w:val="0"/>
        <w:adjustRightInd w:val="0"/>
        <w:ind w:right="49" w:firstLine="567"/>
        <w:jc w:val="both"/>
        <w:rPr>
          <w:iCs/>
          <w:sz w:val="22"/>
          <w:szCs w:val="22"/>
        </w:rPr>
      </w:pPr>
      <w:r w:rsidRPr="00290B41">
        <w:rPr>
          <w:b/>
          <w:iCs/>
          <w:sz w:val="22"/>
          <w:szCs w:val="22"/>
        </w:rPr>
        <w:t xml:space="preserve">11.3. </w:t>
      </w:r>
      <w:r w:rsidRPr="00290B41">
        <w:rPr>
          <w:iCs/>
          <w:sz w:val="22"/>
          <w:szCs w:val="22"/>
        </w:rPr>
        <w:t xml:space="preserve">В соответствии с Федеральным законом от 27.07.2006 № 152-ФЗ «О персональных данных» настоящим Участник долевого строительства выражает свое согласие Застройщику на обработку любым предусмотренным действующим законодательством способом, в том числе с использованием средств автоматизации, своих персональных данных, содержащихся в Договоре, а также содержащихся в переданных Участником долевого строительства Застройщику данных документа, удостоверяющего личность, в том числе на передачу третьим лицам, в целях, связанных с подготовкой и заключением Участником долевого строительства с третьими лицами соглашений и Договоров, связанных с приобретением прав на недвижимое имущество и участием в долевом строительстве, управлением введенным в эксплуатацию Домом, возможностью предоставления Участнику долевого строительства информации об оказываемых Застройщиком услугах, которые могут представлять для Участника долевого строительства интерес, а также в целях сбора и </w:t>
      </w:r>
      <w:r w:rsidRPr="00290B41">
        <w:rPr>
          <w:iCs/>
          <w:sz w:val="22"/>
          <w:szCs w:val="22"/>
        </w:rPr>
        <w:lastRenderedPageBreak/>
        <w:t xml:space="preserve">обработки Застройщиком и третьими лицами статистической информации, проведения маркетинговых исследований и ведения клиентской базы Застройщиком и третьими лицами. </w:t>
      </w:r>
    </w:p>
    <w:p w14:paraId="5BD40B25" w14:textId="77777777" w:rsidR="00597334" w:rsidRPr="00290B41" w:rsidRDefault="00597334" w:rsidP="008F3F9B">
      <w:pPr>
        <w:widowControl w:val="0"/>
        <w:autoSpaceDE w:val="0"/>
        <w:autoSpaceDN w:val="0"/>
        <w:adjustRightInd w:val="0"/>
        <w:ind w:right="49" w:firstLine="567"/>
        <w:jc w:val="both"/>
        <w:rPr>
          <w:iCs/>
          <w:sz w:val="22"/>
          <w:szCs w:val="22"/>
        </w:rPr>
      </w:pPr>
      <w:r w:rsidRPr="00290B41">
        <w:rPr>
          <w:iCs/>
          <w:sz w:val="22"/>
          <w:szCs w:val="22"/>
        </w:rPr>
        <w:t xml:space="preserve">Участник долевого строительства подтверждает, что поставлен в известность и согласен с тем, что с целью обеспечения комплексной информационной безопасности обработка персональных данных будет производиться Застройщиком. Согласие на обработку персональных данных в соответствии с указанными выше условиями Участник долевого строительства предоставляет на 10 (десять) лет. Участник долевого строительства уведомлен и согласен,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Застройщика. </w:t>
      </w:r>
    </w:p>
    <w:p w14:paraId="70BC81CD" w14:textId="32660D8C" w:rsidR="00597334" w:rsidRPr="00290B41" w:rsidRDefault="00597334" w:rsidP="008F3F9B">
      <w:pPr>
        <w:widowControl w:val="0"/>
        <w:autoSpaceDE w:val="0"/>
        <w:autoSpaceDN w:val="0"/>
        <w:adjustRightInd w:val="0"/>
        <w:ind w:right="49" w:firstLine="567"/>
        <w:jc w:val="both"/>
        <w:rPr>
          <w:iCs/>
          <w:sz w:val="22"/>
          <w:szCs w:val="22"/>
        </w:rPr>
      </w:pPr>
      <w:r w:rsidRPr="00290B41">
        <w:rPr>
          <w:b/>
          <w:iCs/>
          <w:sz w:val="22"/>
          <w:szCs w:val="22"/>
        </w:rPr>
        <w:t>11.4.</w:t>
      </w:r>
      <w:r w:rsidRPr="00290B41">
        <w:rPr>
          <w:iCs/>
          <w:sz w:val="22"/>
          <w:szCs w:val="22"/>
        </w:rPr>
        <w:t xml:space="preserve"> В соответствии с Федеральным законом от 13.03.2006 № 38-ФЗ «О рекламе» Участник долевого строительства дает согласие на получение рекламы по сетям электросвязи, в том числе посредством использования телефонной, факсимильной, подвижной радиотелефонной связи, в том числе посредством </w:t>
      </w:r>
      <w:proofErr w:type="spellStart"/>
      <w:r w:rsidRPr="00290B41">
        <w:rPr>
          <w:iCs/>
          <w:sz w:val="22"/>
          <w:szCs w:val="22"/>
          <w:lang w:val="en-US"/>
        </w:rPr>
        <w:t>sms</w:t>
      </w:r>
      <w:proofErr w:type="spellEnd"/>
      <w:r w:rsidRPr="00290B41">
        <w:rPr>
          <w:iCs/>
          <w:sz w:val="22"/>
          <w:szCs w:val="22"/>
        </w:rPr>
        <w:t>-уведомлений на следующий номер телефона:</w:t>
      </w:r>
      <w:r w:rsidRPr="00290B41">
        <w:rPr>
          <w:b/>
          <w:iCs/>
          <w:sz w:val="22"/>
          <w:szCs w:val="22"/>
        </w:rPr>
        <w:t xml:space="preserve">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iCs/>
          <w:sz w:val="22"/>
          <w:szCs w:val="22"/>
        </w:rPr>
        <w:t>.</w:t>
      </w:r>
    </w:p>
    <w:p w14:paraId="0ACC7CE1" w14:textId="77777777" w:rsidR="00597334" w:rsidRPr="00290B41" w:rsidRDefault="00597334" w:rsidP="008F3F9B">
      <w:pPr>
        <w:autoSpaceDE w:val="0"/>
        <w:autoSpaceDN w:val="0"/>
        <w:ind w:right="49" w:firstLine="567"/>
        <w:jc w:val="both"/>
        <w:rPr>
          <w:iCs/>
          <w:sz w:val="22"/>
          <w:szCs w:val="22"/>
        </w:rPr>
      </w:pPr>
      <w:r w:rsidRPr="00290B41">
        <w:rPr>
          <w:iCs/>
          <w:sz w:val="22"/>
          <w:szCs w:val="22"/>
        </w:rPr>
        <w:t xml:space="preserve">Дополнительно Участник долевого строительства дает согласие на получение от Застройщика уведомлений о завершении строительства Дома и о готовности Объекта долевого строительства к передаче, а также предупреждения Участника долевого строительства о необходимости принятия Объекта долевого строительства и о последствиях его бездействия, путем </w:t>
      </w:r>
      <w:proofErr w:type="spellStart"/>
      <w:r w:rsidRPr="00290B41">
        <w:rPr>
          <w:iCs/>
          <w:sz w:val="22"/>
          <w:szCs w:val="22"/>
        </w:rPr>
        <w:t>sms</w:t>
      </w:r>
      <w:proofErr w:type="spellEnd"/>
      <w:r w:rsidRPr="00290B41">
        <w:rPr>
          <w:iCs/>
          <w:sz w:val="22"/>
          <w:szCs w:val="22"/>
        </w:rPr>
        <w:t xml:space="preserve">-информирования и посредством размещения указанной информации на официальном сайте </w:t>
      </w:r>
      <w:hyperlink r:id="rId9" w:history="1">
        <w:r w:rsidRPr="00290B41">
          <w:rPr>
            <w:iCs/>
            <w:sz w:val="22"/>
            <w:szCs w:val="22"/>
          </w:rPr>
          <w:t>Застройщика</w:t>
        </w:r>
      </w:hyperlink>
      <w:r w:rsidRPr="00290B41">
        <w:rPr>
          <w:iCs/>
          <w:sz w:val="22"/>
          <w:szCs w:val="22"/>
        </w:rPr>
        <w:t>.</w:t>
      </w:r>
    </w:p>
    <w:p w14:paraId="61DF6A53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iCs/>
          <w:sz w:val="22"/>
          <w:szCs w:val="22"/>
        </w:rPr>
        <w:t>11.5.</w:t>
      </w:r>
      <w:r w:rsidRPr="00290B41">
        <w:rPr>
          <w:iCs/>
          <w:sz w:val="22"/>
          <w:szCs w:val="22"/>
        </w:rPr>
        <w:t xml:space="preserve"> </w:t>
      </w:r>
      <w:r w:rsidRPr="00290B41">
        <w:rPr>
          <w:sz w:val="22"/>
          <w:szCs w:val="22"/>
        </w:rPr>
        <w:t xml:space="preserve">Участник </w:t>
      </w:r>
      <w:r w:rsidRPr="00290B41">
        <w:rPr>
          <w:iCs/>
          <w:sz w:val="22"/>
          <w:szCs w:val="22"/>
        </w:rPr>
        <w:t xml:space="preserve">долевого строительства </w:t>
      </w:r>
      <w:r w:rsidRPr="00290B41">
        <w:rPr>
          <w:sz w:val="22"/>
          <w:szCs w:val="22"/>
        </w:rPr>
        <w:t xml:space="preserve">подтверждает, что уведомлен и согласен с тем, что Застройщик вправе, при условии обеспечения надлежащего качества Объекта долевого строительства, вносить изменения в проектную документацию на любой стадии строительства, в том числе, но не исключительно: изменения в отношении количества этапов строительства, изменения в отношении общей площади квартир в Доме и/или отдельном этапе (этапах) строительства Дома, изменения общей площади нежилых помещений, в том числе общественного назначения в Доме и/или отдельном этапе (этапах) строительства Дома и их функционального назначения, изменения в отношении общей площади помещений автостоянки (при наличии), количества и расположения </w:t>
      </w:r>
      <w:proofErr w:type="spellStart"/>
      <w:r w:rsidRPr="00290B41">
        <w:rPr>
          <w:sz w:val="22"/>
          <w:szCs w:val="22"/>
        </w:rPr>
        <w:t>машино</w:t>
      </w:r>
      <w:proofErr w:type="spellEnd"/>
      <w:r w:rsidRPr="00290B41">
        <w:rPr>
          <w:sz w:val="22"/>
          <w:szCs w:val="22"/>
        </w:rPr>
        <w:t>-мест, изменения в технологию строительства, изменения состава и/или марки строительных и отделочных материалов на аналогичные или сравнимые, изменения состава и/или марки оборудования, изменения архитектурных решений Дома, изменения решений отделки помещений общественного назначения, количества входов, изменения элементов благоустройства придомовой территории и их расположения на территории Земельного участка.</w:t>
      </w:r>
    </w:p>
    <w:p w14:paraId="52FEE0E5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Участник </w:t>
      </w:r>
      <w:r w:rsidRPr="00290B41">
        <w:rPr>
          <w:iCs/>
          <w:sz w:val="22"/>
          <w:szCs w:val="22"/>
        </w:rPr>
        <w:t xml:space="preserve">долевого строительства </w:t>
      </w:r>
      <w:r w:rsidRPr="00290B41">
        <w:rPr>
          <w:sz w:val="22"/>
          <w:szCs w:val="22"/>
        </w:rPr>
        <w:t>подтверждает, что принятие им решения о заключении Договора и согласии с характеристиками Объекта долевого строительства не зависит от внесения вышеуказанных изменений. Стороны Договора признают изменения, указанные в настоящем пункте Договора, несущественными и не требующими изменения Договора.</w:t>
      </w:r>
    </w:p>
    <w:p w14:paraId="17069CDE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11.6.</w:t>
      </w:r>
      <w:r w:rsidRPr="00290B41">
        <w:rPr>
          <w:sz w:val="22"/>
          <w:szCs w:val="22"/>
        </w:rPr>
        <w:t xml:space="preserve"> Участник долевого строительства согласен на передачу объектов, не относящихся к составу общего имущества многоквартирного дома, в том числе объектов социальной инфраструктуры, магистральных инженерных сетей и сооружений и т.д., предусмотренных утвержденным проектом планировки территории микрорайона в муниципальную или государственную собственность. Участник долевого строительства уведомлен о том, что в районе расположения, а также в непосредственной близости от Дома,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сооружений, прокладке транспортных магистралей, коммунальных сетей и другие работы, и настоящим дает согласие на проведение таких работ.</w:t>
      </w:r>
    </w:p>
    <w:p w14:paraId="73BCA4CC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11.7.</w:t>
      </w:r>
      <w:r w:rsidRPr="00290B41">
        <w:rPr>
          <w:sz w:val="22"/>
          <w:szCs w:val="22"/>
        </w:rPr>
        <w:t xml:space="preserve"> Участник долевого строительства предупрежден о том, что в момент получения разрешения на ввод Дома в эксплуатацию последний может быть подключен к сетям водоснабжения, электроснабжения, теплоснабжения, канализации по временной схеме, в этом случае соответствующие договоры поставки коммунальных ресурсов по постоянной схеме будут заключаться с поставщиками ресурсов эксплуатирующей (управляющей) организацией Дома после ввода Дома в эксплуатацию и передачи Объектов долевого строительства Участникам долевого строительства. До заключения указанных договоров коммунальные ресурсы могут подаваться по временной схеме, лифтовое оборудование будет запущено в постоянную эксплуатацию после подключения Дома к сетям электроснабжения по постоянной схеме и подключения лифтового оборудования к диспетчерскому центру. </w:t>
      </w:r>
    </w:p>
    <w:p w14:paraId="270B1022" w14:textId="6C4651AE" w:rsidR="00597334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11.8. </w:t>
      </w:r>
      <w:r w:rsidR="00AB0A3F" w:rsidRPr="00290B41">
        <w:rPr>
          <w:sz w:val="22"/>
          <w:szCs w:val="22"/>
        </w:rPr>
        <w:t>В случае, если Участник долевого строительства в течение 14 (четырнадцать) календарных дней с даты подписания Договора не исполнит обязательство, предусмотренное п. 3.3.</w:t>
      </w:r>
      <w:r w:rsidR="004771E5">
        <w:rPr>
          <w:sz w:val="22"/>
          <w:szCs w:val="22"/>
        </w:rPr>
        <w:t>4</w:t>
      </w:r>
      <w:r w:rsidR="00AB0A3F" w:rsidRPr="00290B41">
        <w:rPr>
          <w:sz w:val="22"/>
          <w:szCs w:val="22"/>
        </w:rPr>
        <w:t xml:space="preserve"> Договора, то Застройщик имеет право в одностороннем порядке отказаться от исполнения обязательств по Договору посредством направления соответствующего уведомления в адрес Участника долевого строительства</w:t>
      </w:r>
      <w:r w:rsidRPr="00290B41">
        <w:rPr>
          <w:sz w:val="22"/>
          <w:szCs w:val="22"/>
        </w:rPr>
        <w:t>.</w:t>
      </w:r>
    </w:p>
    <w:p w14:paraId="12318CCF" w14:textId="77777777" w:rsidR="00053FBF" w:rsidRPr="007538DB" w:rsidRDefault="00053FBF" w:rsidP="00053FBF">
      <w:pPr>
        <w:ind w:right="-1" w:firstLine="567"/>
        <w:jc w:val="both"/>
        <w:rPr>
          <w:bCs/>
          <w:sz w:val="22"/>
          <w:szCs w:val="22"/>
        </w:rPr>
      </w:pPr>
      <w:r w:rsidRPr="007538DB">
        <w:rPr>
          <w:b/>
          <w:bCs/>
          <w:sz w:val="22"/>
          <w:szCs w:val="22"/>
        </w:rPr>
        <w:t xml:space="preserve">11.9. </w:t>
      </w:r>
      <w:r w:rsidRPr="007538DB">
        <w:rPr>
          <w:bCs/>
          <w:sz w:val="22"/>
          <w:szCs w:val="22"/>
        </w:rPr>
        <w:t xml:space="preserve">Участник долевого строительства вправе в одностороннем порядке отказаться от исполнения обязательств по Договору в случаях, установленных Законом, а именно: </w:t>
      </w:r>
    </w:p>
    <w:p w14:paraId="11F397FA" w14:textId="77777777" w:rsidR="00053FBF" w:rsidRPr="007538DB" w:rsidRDefault="00053FBF" w:rsidP="00053FBF">
      <w:pPr>
        <w:ind w:right="-1" w:firstLine="567"/>
        <w:jc w:val="both"/>
        <w:rPr>
          <w:bCs/>
          <w:sz w:val="22"/>
          <w:szCs w:val="22"/>
        </w:rPr>
      </w:pPr>
      <w:r w:rsidRPr="007538DB">
        <w:rPr>
          <w:bCs/>
          <w:sz w:val="22"/>
          <w:szCs w:val="22"/>
        </w:rPr>
        <w:lastRenderedPageBreak/>
        <w:sym w:font="Symbol" w:char="F0B7"/>
      </w:r>
      <w:r w:rsidRPr="007538DB">
        <w:rPr>
          <w:bCs/>
          <w:sz w:val="22"/>
          <w:szCs w:val="22"/>
        </w:rPr>
        <w:t xml:space="preserve"> неисполнения Застройщиком обязательства по передаче Объекта долевого строительства в срок, превышающий установленный Договором срок передачи на два месяца; </w:t>
      </w:r>
    </w:p>
    <w:p w14:paraId="4919FCD4" w14:textId="77777777" w:rsidR="00053FBF" w:rsidRPr="007538DB" w:rsidRDefault="00053FBF" w:rsidP="00053FBF">
      <w:pPr>
        <w:ind w:right="-1" w:firstLine="567"/>
        <w:jc w:val="both"/>
        <w:rPr>
          <w:bCs/>
          <w:sz w:val="22"/>
          <w:szCs w:val="22"/>
        </w:rPr>
      </w:pPr>
      <w:r w:rsidRPr="007538DB">
        <w:rPr>
          <w:bCs/>
          <w:sz w:val="22"/>
          <w:szCs w:val="22"/>
        </w:rPr>
        <w:sym w:font="Symbol" w:char="F0B7"/>
      </w:r>
      <w:r w:rsidRPr="007538DB">
        <w:rPr>
          <w:bCs/>
          <w:sz w:val="22"/>
          <w:szCs w:val="22"/>
        </w:rPr>
        <w:t xml:space="preserve"> неисполнения Застройщиком предусмотренных п. 6.6 Договора обязанностей по устранению недостатков Объекта долевого строительства, приведших к ухудшению качества и делающих Объект долевого строительства непригодным для предусмотренного Договором использования, а именно для проживания; </w:t>
      </w:r>
    </w:p>
    <w:p w14:paraId="050534E6" w14:textId="77777777" w:rsidR="00053FBF" w:rsidRPr="007538DB" w:rsidRDefault="00053FBF" w:rsidP="00053FBF">
      <w:pPr>
        <w:ind w:right="-1" w:firstLine="567"/>
        <w:jc w:val="both"/>
        <w:rPr>
          <w:bCs/>
          <w:sz w:val="22"/>
          <w:szCs w:val="22"/>
        </w:rPr>
      </w:pPr>
      <w:r w:rsidRPr="007538DB">
        <w:rPr>
          <w:bCs/>
          <w:sz w:val="22"/>
          <w:szCs w:val="22"/>
        </w:rPr>
        <w:sym w:font="Symbol" w:char="F0B7"/>
      </w:r>
      <w:r w:rsidRPr="007538DB">
        <w:rPr>
          <w:bCs/>
          <w:sz w:val="22"/>
          <w:szCs w:val="22"/>
        </w:rPr>
        <w:t xml:space="preserve"> существенного нарушения требований к качеству Объекта долевого строительства; </w:t>
      </w:r>
    </w:p>
    <w:p w14:paraId="60B86AD5" w14:textId="29AD283F" w:rsidR="00053FBF" w:rsidRPr="00053FBF" w:rsidRDefault="00053FBF" w:rsidP="00053FBF">
      <w:pPr>
        <w:ind w:right="-1" w:firstLine="567"/>
        <w:jc w:val="both"/>
        <w:rPr>
          <w:bCs/>
          <w:sz w:val="22"/>
          <w:szCs w:val="22"/>
        </w:rPr>
      </w:pPr>
      <w:r w:rsidRPr="007538DB">
        <w:rPr>
          <w:bCs/>
          <w:sz w:val="22"/>
          <w:szCs w:val="22"/>
        </w:rPr>
        <w:sym w:font="Symbol" w:char="F0B7"/>
      </w:r>
      <w:r w:rsidRPr="007538DB">
        <w:rPr>
          <w:bCs/>
          <w:sz w:val="22"/>
          <w:szCs w:val="22"/>
        </w:rPr>
        <w:t xml:space="preserve"> в иных установленных федеральными законами или данным Договором случаях.</w:t>
      </w:r>
    </w:p>
    <w:p w14:paraId="6E76C316" w14:textId="356456A7" w:rsidR="00597334" w:rsidRPr="00290B41" w:rsidRDefault="00053FBF" w:rsidP="008F3F9B">
      <w:pPr>
        <w:ind w:right="49"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</w:t>
      </w:r>
      <w:r w:rsidR="00597334" w:rsidRPr="00290B41">
        <w:rPr>
          <w:b/>
          <w:bCs/>
          <w:sz w:val="22"/>
          <w:szCs w:val="22"/>
        </w:rPr>
        <w:t>.</w:t>
      </w:r>
      <w:r w:rsidR="00597334" w:rsidRPr="00290B41">
        <w:rPr>
          <w:sz w:val="22"/>
          <w:szCs w:val="22"/>
        </w:rPr>
        <w:t xml:space="preserve"> В случае расторжения Договора по инициативе Участника долевого строительства, если такая инициатива не обусловлена основаниями, предусмотренными Законом для отказа Участника долевого строительства от исполнения Договора или для его расторжения, а также в случае расторжения Договора по инициативе Застройщика в связи с ненадлежащим исполнением Участником долевого строительства обязательств, предусмотренных Договором и/или Законом, Участник долевого строительства обязуется сверх начисленных неустоек (штрафов, пени) возместить Застройщику в полном объеме убытки, в том числе: возместить Застройщику фактически понесенные Застройщиком расходы, связанные с заключением, изменением, исполнением и расторжением Договора, включая расходы на оплату государственной пошлины и услуг в связи с государственной регистрацией Договора, соглашения (-й) об изменении и о расторжении Договора, расходы, связанные с осуществлением такой оплаты, расходы, понесенные Застройщиком в связи с ведением переговоров, подготовкой и подписанием документов, формированием пакета документов для государственной регистрации Договора, подачей документов на государственную регистрацию, получением после государственной регистрации, выдачей экземпляров документов Участнику долевого строительства, и прочие расходы; расходы, связанные с возвратом Участнику долевого строительства денежных средств, в том числе, но не ограничиваясь, комиссии банка, расходы на оплату государственной пошлины за принятие на депозит нотариуса денежных сумм, плату за услуги технического и правового характера, оказываемые нотариусом в связи с внесением денежных средств на депозит нотариуса, и прочее; расходы на оплату услуг третьих лиц, связанных с реализацией Участнику долевого строительства Объекта долевого строительства и заключением Договора.</w:t>
      </w:r>
    </w:p>
    <w:p w14:paraId="5DFDFAAD" w14:textId="77777777" w:rsidR="00F5355D" w:rsidRPr="00290B41" w:rsidRDefault="00F5355D" w:rsidP="008F3F9B">
      <w:pPr>
        <w:widowControl w:val="0"/>
        <w:tabs>
          <w:tab w:val="left" w:pos="720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</w:p>
    <w:p w14:paraId="5D9A4178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12. Заключительные положения</w:t>
      </w:r>
    </w:p>
    <w:p w14:paraId="01CE8F82" w14:textId="4A3D549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12.1. </w:t>
      </w:r>
      <w:r w:rsidR="0094420A" w:rsidRPr="00045EA8">
        <w:rPr>
          <w:sz w:val="22"/>
          <w:szCs w:val="22"/>
        </w:rPr>
        <w:t>Во всем остальном, что не предусмотрено Договором, Стороны руководствуются законодательством Российской Федерации</w:t>
      </w:r>
      <w:r w:rsidR="0094420A">
        <w:rPr>
          <w:sz w:val="22"/>
          <w:szCs w:val="22"/>
        </w:rPr>
        <w:t>, Законом,</w:t>
      </w:r>
      <w:r w:rsidR="0094420A" w:rsidRPr="006C2C64">
        <w:rPr>
          <w:sz w:val="22"/>
          <w:szCs w:val="22"/>
        </w:rPr>
        <w:t xml:space="preserve"> </w:t>
      </w:r>
      <w:r w:rsidR="0094420A">
        <w:rPr>
          <w:sz w:val="22"/>
          <w:szCs w:val="22"/>
        </w:rPr>
        <w:t>нормами</w:t>
      </w:r>
      <w:r w:rsidR="0094420A" w:rsidRPr="006C2C64">
        <w:rPr>
          <w:sz w:val="22"/>
          <w:szCs w:val="22"/>
        </w:rPr>
        <w:t xml:space="preserve"> Гражданского кодекса РФ (в </w:t>
      </w:r>
      <w:proofErr w:type="spellStart"/>
      <w:r w:rsidR="0094420A" w:rsidRPr="006C2C64">
        <w:rPr>
          <w:sz w:val="22"/>
          <w:szCs w:val="22"/>
        </w:rPr>
        <w:t>т.ч</w:t>
      </w:r>
      <w:proofErr w:type="spellEnd"/>
      <w:r w:rsidR="0094420A" w:rsidRPr="006C2C64">
        <w:rPr>
          <w:sz w:val="22"/>
          <w:szCs w:val="22"/>
        </w:rPr>
        <w:t xml:space="preserve">. </w:t>
      </w:r>
      <w:proofErr w:type="spellStart"/>
      <w:r w:rsidR="0094420A" w:rsidRPr="006C2C64">
        <w:rPr>
          <w:sz w:val="22"/>
          <w:szCs w:val="22"/>
        </w:rPr>
        <w:t>ст</w:t>
      </w:r>
      <w:r w:rsidR="0094420A">
        <w:rPr>
          <w:sz w:val="22"/>
          <w:szCs w:val="22"/>
        </w:rPr>
        <w:t>.ст</w:t>
      </w:r>
      <w:proofErr w:type="spellEnd"/>
      <w:r w:rsidR="0094420A">
        <w:rPr>
          <w:sz w:val="22"/>
          <w:szCs w:val="22"/>
        </w:rPr>
        <w:t>.</w:t>
      </w:r>
      <w:r w:rsidR="0094420A" w:rsidRPr="00020B7A">
        <w:rPr>
          <w:sz w:val="22"/>
          <w:szCs w:val="22"/>
        </w:rPr>
        <w:t>:</w:t>
      </w:r>
      <w:r w:rsidR="0094420A" w:rsidRPr="006C2C64">
        <w:rPr>
          <w:sz w:val="22"/>
          <w:szCs w:val="22"/>
        </w:rPr>
        <w:t xml:space="preserve"> </w:t>
      </w:r>
      <w:r w:rsidR="0094420A" w:rsidRPr="00FE66ED">
        <w:rPr>
          <w:spacing w:val="1"/>
          <w:sz w:val="22"/>
          <w:szCs w:val="22"/>
        </w:rPr>
        <w:t xml:space="preserve">49 (правоспособность юридического лица), 52 (учредительные документы юридического лица), 56 (ответственность юридического лица), 131 (государственная  регистрация недвижимости), 164 (государственная регистрация сделок), 166 - 181 (недействительность сделок), 209 (содержание права собственности)), Жилищного кодекса РФ </w:t>
      </w:r>
      <w:r w:rsidR="0094420A">
        <w:rPr>
          <w:spacing w:val="1"/>
          <w:sz w:val="22"/>
          <w:szCs w:val="22"/>
        </w:rPr>
        <w:t>(</w:t>
      </w:r>
      <w:proofErr w:type="spellStart"/>
      <w:r w:rsidR="0094420A">
        <w:rPr>
          <w:spacing w:val="1"/>
          <w:sz w:val="22"/>
          <w:szCs w:val="22"/>
        </w:rPr>
        <w:t>ст.ст</w:t>
      </w:r>
      <w:proofErr w:type="spellEnd"/>
      <w:r w:rsidR="0094420A">
        <w:rPr>
          <w:spacing w:val="1"/>
          <w:sz w:val="22"/>
          <w:szCs w:val="22"/>
        </w:rPr>
        <w:t xml:space="preserve">.: </w:t>
      </w:r>
      <w:r w:rsidR="0094420A" w:rsidRPr="00FE66ED">
        <w:rPr>
          <w:spacing w:val="1"/>
          <w:sz w:val="22"/>
          <w:szCs w:val="22"/>
        </w:rPr>
        <w:t xml:space="preserve">17 (назначение жилого помещения), 36 (право собственности на общее имущество собственников помещений в многоквартирном доме), 37 (определение долей в праве общей собственности на общее имущество в многоквартирном доме), 38 (приобретение доли в праве общей долевой собственности на общее имущество в многоквартирном доме), 39 (содержание общего имущества в многоквартирном доме), </w:t>
      </w:r>
      <w:r w:rsidR="0094420A">
        <w:rPr>
          <w:spacing w:val="1"/>
          <w:sz w:val="22"/>
          <w:szCs w:val="22"/>
        </w:rPr>
        <w:t>закона об ипотеке (</w:t>
      </w:r>
      <w:r w:rsidR="0094420A" w:rsidRPr="00045EA8">
        <w:rPr>
          <w:sz w:val="22"/>
          <w:szCs w:val="22"/>
        </w:rPr>
        <w:t xml:space="preserve">п. 5 ст. 5  </w:t>
      </w:r>
      <w:r w:rsidR="0094420A">
        <w:rPr>
          <w:sz w:val="22"/>
          <w:szCs w:val="22"/>
        </w:rPr>
        <w:t>Федерального закона от 16.07.1998г. № 102-ФЗ «Об ипотеке (залоге недвижимости»</w:t>
      </w:r>
      <w:r w:rsidR="0094420A" w:rsidRPr="00045EA8">
        <w:rPr>
          <w:sz w:val="22"/>
          <w:szCs w:val="22"/>
        </w:rPr>
        <w:t>)</w:t>
      </w:r>
      <w:r w:rsidR="0094420A">
        <w:rPr>
          <w:sz w:val="22"/>
          <w:szCs w:val="22"/>
        </w:rPr>
        <w:t xml:space="preserve">, </w:t>
      </w:r>
      <w:r w:rsidR="0094420A" w:rsidRPr="00FE66ED">
        <w:rPr>
          <w:spacing w:val="1"/>
          <w:sz w:val="22"/>
          <w:szCs w:val="22"/>
        </w:rPr>
        <w:t xml:space="preserve">Семейного кодекса РФ </w:t>
      </w:r>
      <w:r w:rsidR="0094420A">
        <w:rPr>
          <w:spacing w:val="1"/>
          <w:sz w:val="22"/>
          <w:szCs w:val="22"/>
        </w:rPr>
        <w:t>(</w:t>
      </w:r>
      <w:r w:rsidR="0094420A" w:rsidRPr="00FE66ED">
        <w:rPr>
          <w:spacing w:val="1"/>
          <w:sz w:val="22"/>
          <w:szCs w:val="22"/>
        </w:rPr>
        <w:t>если применимо</w:t>
      </w:r>
      <w:r w:rsidR="0094420A">
        <w:rPr>
          <w:spacing w:val="1"/>
          <w:sz w:val="22"/>
          <w:szCs w:val="22"/>
        </w:rPr>
        <w:t>,</w:t>
      </w:r>
      <w:r w:rsidR="0094420A" w:rsidRPr="00FE66ED">
        <w:rPr>
          <w:spacing w:val="1"/>
          <w:sz w:val="22"/>
          <w:szCs w:val="22"/>
        </w:rPr>
        <w:t xml:space="preserve"> </w:t>
      </w:r>
      <w:proofErr w:type="spellStart"/>
      <w:r w:rsidR="0094420A" w:rsidRPr="00FE66ED">
        <w:rPr>
          <w:spacing w:val="1"/>
          <w:sz w:val="22"/>
          <w:szCs w:val="22"/>
        </w:rPr>
        <w:t>ст</w:t>
      </w:r>
      <w:r w:rsidR="0094420A">
        <w:rPr>
          <w:spacing w:val="1"/>
          <w:sz w:val="22"/>
          <w:szCs w:val="22"/>
        </w:rPr>
        <w:t>.ст</w:t>
      </w:r>
      <w:proofErr w:type="spellEnd"/>
      <w:r w:rsidR="0094420A">
        <w:rPr>
          <w:spacing w:val="1"/>
          <w:sz w:val="22"/>
          <w:szCs w:val="22"/>
        </w:rPr>
        <w:t>.</w:t>
      </w:r>
      <w:r w:rsidR="0094420A" w:rsidRPr="00FE66ED">
        <w:rPr>
          <w:spacing w:val="1"/>
          <w:sz w:val="22"/>
          <w:szCs w:val="22"/>
        </w:rPr>
        <w:t>: 34 (совместная собственность супругов), 35 (владение, пользование и распоряжение общим имуществом супругов), 36 (имущество каждого из супругов))</w:t>
      </w:r>
      <w:r w:rsidRPr="00290B41">
        <w:rPr>
          <w:sz w:val="22"/>
          <w:szCs w:val="22"/>
        </w:rPr>
        <w:t>.</w:t>
      </w:r>
    </w:p>
    <w:p w14:paraId="6C642BD1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12.2. </w:t>
      </w:r>
      <w:r w:rsidRPr="00290B41">
        <w:rPr>
          <w:sz w:val="22"/>
          <w:szCs w:val="22"/>
        </w:rPr>
        <w:t>Обо всех изменениях в платежных, почтовых и других реквизитах Стороны обязаны немедленно (в течение семи рабочих дней с даты вступления в силу изменений) письменно извещать друг друга.</w:t>
      </w:r>
    </w:p>
    <w:p w14:paraId="59F1D69B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12.3. </w:t>
      </w:r>
      <w:r w:rsidRPr="00290B41">
        <w:rPr>
          <w:sz w:val="22"/>
          <w:szCs w:val="22"/>
        </w:rPr>
        <w:t>Все изменения и дополнения к Договору оформляются дополнительными соглашениями Сторон в письменной форме и подписываются Сторонами или их уполномоченными представителями, являются неотъемлемой частью Договора и вступают в силу с момента их государственной регистрации, согласно Закону.</w:t>
      </w:r>
    </w:p>
    <w:p w14:paraId="2DC2D572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12.4. </w:t>
      </w:r>
      <w:r w:rsidRPr="00290B41">
        <w:rPr>
          <w:sz w:val="22"/>
          <w:szCs w:val="22"/>
        </w:rPr>
        <w:t xml:space="preserve">Условия Договора являются конфиденциальной информацией и не подлежат разглашению. </w:t>
      </w:r>
    </w:p>
    <w:p w14:paraId="268347CA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12.5.</w:t>
      </w:r>
      <w:r w:rsidRPr="00290B41">
        <w:rPr>
          <w:sz w:val="22"/>
          <w:szCs w:val="22"/>
        </w:rPr>
        <w:t xml:space="preserve"> Уведомления, направляемые Сторонами в связи с Договором, должны оформляться в письменном виде, доставляться курьерской службой доставки либо заказным письмом с уведомлением о вручении и описью вложения (если иной порядок и форма не предусмотрены Договором), должны быть адресованы соответствующей стороне и доставляться по указанным ниже адресам либо иному адресу, сообщенному соответствующей стороной другой стороне в письменной форме. </w:t>
      </w:r>
    </w:p>
    <w:p w14:paraId="1565CDE7" w14:textId="158D765A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Уведомления Застройщику направляются по адресу: </w:t>
      </w:r>
      <w:r w:rsidR="003338AE" w:rsidRPr="003338AE">
        <w:rPr>
          <w:b/>
          <w:bCs/>
          <w:sz w:val="22"/>
          <w:szCs w:val="22"/>
        </w:rPr>
        <w:t xml:space="preserve">115432, </w:t>
      </w:r>
      <w:proofErr w:type="spellStart"/>
      <w:r w:rsidR="003338AE" w:rsidRPr="003338AE">
        <w:rPr>
          <w:b/>
          <w:bCs/>
          <w:sz w:val="22"/>
          <w:szCs w:val="22"/>
        </w:rPr>
        <w:t>г.Москва</w:t>
      </w:r>
      <w:proofErr w:type="spellEnd"/>
      <w:r w:rsidR="003338AE" w:rsidRPr="003338AE">
        <w:rPr>
          <w:b/>
          <w:bCs/>
          <w:sz w:val="22"/>
          <w:szCs w:val="22"/>
        </w:rPr>
        <w:t xml:space="preserve">, </w:t>
      </w:r>
      <w:proofErr w:type="spellStart"/>
      <w:r w:rsidR="003338AE" w:rsidRPr="003338AE">
        <w:rPr>
          <w:b/>
          <w:bCs/>
          <w:sz w:val="22"/>
          <w:szCs w:val="22"/>
        </w:rPr>
        <w:t>вн.тер.г</w:t>
      </w:r>
      <w:proofErr w:type="spellEnd"/>
      <w:r w:rsidR="003338AE" w:rsidRPr="003338AE">
        <w:rPr>
          <w:b/>
          <w:bCs/>
          <w:sz w:val="22"/>
          <w:szCs w:val="22"/>
        </w:rPr>
        <w:t xml:space="preserve">. </w:t>
      </w:r>
      <w:r w:rsidR="003338AE" w:rsidRPr="003338AE">
        <w:rPr>
          <w:b/>
          <w:bCs/>
          <w:sz w:val="22"/>
          <w:szCs w:val="22"/>
        </w:rPr>
        <w:lastRenderedPageBreak/>
        <w:t xml:space="preserve">муниципальный округ </w:t>
      </w:r>
      <w:proofErr w:type="spellStart"/>
      <w:r w:rsidR="003338AE" w:rsidRPr="003338AE">
        <w:rPr>
          <w:b/>
          <w:bCs/>
          <w:sz w:val="22"/>
          <w:szCs w:val="22"/>
        </w:rPr>
        <w:t>Даниловский</w:t>
      </w:r>
      <w:proofErr w:type="spellEnd"/>
      <w:r w:rsidR="003338AE" w:rsidRPr="003338AE">
        <w:rPr>
          <w:b/>
          <w:bCs/>
          <w:sz w:val="22"/>
          <w:szCs w:val="22"/>
        </w:rPr>
        <w:t xml:space="preserve">, б-р Братьев Весниных, д. 1, </w:t>
      </w:r>
      <w:proofErr w:type="spellStart"/>
      <w:r w:rsidR="003338AE" w:rsidRPr="003338AE">
        <w:rPr>
          <w:b/>
          <w:bCs/>
          <w:sz w:val="22"/>
          <w:szCs w:val="22"/>
        </w:rPr>
        <w:t>помещ</w:t>
      </w:r>
      <w:proofErr w:type="spellEnd"/>
      <w:r w:rsidR="003338AE" w:rsidRPr="003338AE">
        <w:rPr>
          <w:b/>
          <w:bCs/>
          <w:sz w:val="22"/>
          <w:szCs w:val="22"/>
        </w:rPr>
        <w:t>. 2Н</w:t>
      </w:r>
      <w:r w:rsidRPr="00290B41">
        <w:rPr>
          <w:b/>
          <w:bCs/>
          <w:sz w:val="22"/>
          <w:szCs w:val="22"/>
        </w:rPr>
        <w:t>.</w:t>
      </w:r>
    </w:p>
    <w:p w14:paraId="7D98CF43" w14:textId="4A3EB225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b/>
          <w:sz w:val="22"/>
          <w:szCs w:val="22"/>
        </w:rPr>
      </w:pPr>
      <w:r w:rsidRPr="00290B41">
        <w:rPr>
          <w:sz w:val="22"/>
          <w:szCs w:val="22"/>
        </w:rPr>
        <w:t>Уведомления Участнику долевого строительства направляются по адресу:</w:t>
      </w:r>
      <w:r w:rsidRPr="00290B41">
        <w:rPr>
          <w:b/>
          <w:sz w:val="22"/>
          <w:szCs w:val="22"/>
        </w:rPr>
        <w:t xml:space="preserve"> </w:t>
      </w:r>
      <w:r w:rsidR="00290B41" w:rsidRPr="00290B41">
        <w:rPr>
          <w:b/>
          <w:bCs/>
          <w:sz w:val="22"/>
          <w:szCs w:val="22"/>
        </w:rPr>
        <w:t>___ХХХ___</w:t>
      </w:r>
      <w:r w:rsidRPr="00290B41">
        <w:rPr>
          <w:rFonts w:eastAsia="Calibri"/>
          <w:b/>
          <w:sz w:val="22"/>
          <w:szCs w:val="22"/>
        </w:rPr>
        <w:t>.</w:t>
      </w:r>
    </w:p>
    <w:p w14:paraId="6A542DF4" w14:textId="77777777" w:rsidR="00597334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Участник долевого строительства не возражает против получения информационных сообщений от Застройщика на указанный им адрес электронной почты или мобильный телефон </w:t>
      </w:r>
      <w:r w:rsidRPr="00290B41">
        <w:rPr>
          <w:iCs/>
          <w:sz w:val="22"/>
          <w:szCs w:val="22"/>
        </w:rPr>
        <w:t xml:space="preserve">путем </w:t>
      </w:r>
      <w:proofErr w:type="spellStart"/>
      <w:r w:rsidRPr="00290B41">
        <w:rPr>
          <w:iCs/>
          <w:sz w:val="22"/>
          <w:szCs w:val="22"/>
        </w:rPr>
        <w:t>sms</w:t>
      </w:r>
      <w:proofErr w:type="spellEnd"/>
      <w:r w:rsidRPr="00290B41">
        <w:rPr>
          <w:iCs/>
          <w:sz w:val="22"/>
          <w:szCs w:val="22"/>
        </w:rPr>
        <w:t>-информирования</w:t>
      </w:r>
      <w:r w:rsidRPr="00290B41">
        <w:rPr>
          <w:sz w:val="22"/>
          <w:szCs w:val="22"/>
        </w:rPr>
        <w:t>.</w:t>
      </w:r>
    </w:p>
    <w:p w14:paraId="7988D6FE" w14:textId="77777777" w:rsidR="0094420A" w:rsidRPr="0060204D" w:rsidRDefault="0094420A" w:rsidP="0094420A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 xml:space="preserve">12.5.1. </w:t>
      </w:r>
      <w:r>
        <w:rPr>
          <w:rFonts w:eastAsia="Calibri"/>
          <w:sz w:val="22"/>
          <w:szCs w:val="22"/>
        </w:rPr>
        <w:t>П</w:t>
      </w:r>
      <w:r w:rsidRPr="0060204D">
        <w:rPr>
          <w:rFonts w:eastAsia="Calibri"/>
          <w:sz w:val="22"/>
          <w:szCs w:val="22"/>
        </w:rPr>
        <w:t xml:space="preserve">осле государственной регистрации права собственности </w:t>
      </w:r>
      <w:r>
        <w:rPr>
          <w:rFonts w:eastAsia="Calibri"/>
          <w:sz w:val="22"/>
          <w:szCs w:val="22"/>
        </w:rPr>
        <w:t>У</w:t>
      </w:r>
      <w:r w:rsidRPr="0060204D">
        <w:rPr>
          <w:rFonts w:eastAsia="Calibri"/>
          <w:sz w:val="22"/>
          <w:szCs w:val="22"/>
        </w:rPr>
        <w:t xml:space="preserve">частника долевого строительства на </w:t>
      </w:r>
      <w:r>
        <w:rPr>
          <w:rFonts w:eastAsia="Calibri"/>
          <w:sz w:val="22"/>
          <w:szCs w:val="22"/>
        </w:rPr>
        <w:t>О</w:t>
      </w:r>
      <w:r w:rsidRPr="0060204D">
        <w:rPr>
          <w:rFonts w:eastAsia="Calibri"/>
          <w:sz w:val="22"/>
          <w:szCs w:val="22"/>
        </w:rPr>
        <w:t>бъект долевого строительства</w:t>
      </w:r>
      <w:r>
        <w:rPr>
          <w:rFonts w:eastAsia="Calibri"/>
          <w:sz w:val="22"/>
          <w:szCs w:val="22"/>
        </w:rPr>
        <w:t xml:space="preserve"> (Квартиру) Застройщик</w:t>
      </w:r>
      <w:r w:rsidRPr="0060204D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 xml:space="preserve">вправе </w:t>
      </w:r>
      <w:r w:rsidRPr="0060204D">
        <w:rPr>
          <w:rFonts w:eastAsia="Calibri"/>
          <w:sz w:val="22"/>
          <w:szCs w:val="22"/>
        </w:rPr>
        <w:t xml:space="preserve">передать собственнику </w:t>
      </w:r>
      <w:r>
        <w:rPr>
          <w:rFonts w:eastAsia="Calibri"/>
          <w:sz w:val="22"/>
          <w:szCs w:val="22"/>
        </w:rPr>
        <w:t xml:space="preserve">(Участнику долевого строительства) </w:t>
      </w:r>
      <w:r w:rsidRPr="0060204D">
        <w:rPr>
          <w:rFonts w:eastAsia="Calibri"/>
          <w:sz w:val="22"/>
          <w:szCs w:val="22"/>
        </w:rPr>
        <w:t xml:space="preserve">выданную в целях удостоверения проведения государственной регистрации права собственности на </w:t>
      </w:r>
      <w:r>
        <w:rPr>
          <w:rFonts w:eastAsia="Calibri"/>
          <w:sz w:val="22"/>
          <w:szCs w:val="22"/>
        </w:rPr>
        <w:t>Квартиру (О</w:t>
      </w:r>
      <w:r w:rsidRPr="0060204D">
        <w:rPr>
          <w:rFonts w:eastAsia="Calibri"/>
          <w:sz w:val="22"/>
          <w:szCs w:val="22"/>
        </w:rPr>
        <w:t>бъект долевого строительства</w:t>
      </w:r>
      <w:r>
        <w:rPr>
          <w:rFonts w:eastAsia="Calibri"/>
          <w:sz w:val="22"/>
          <w:szCs w:val="22"/>
        </w:rPr>
        <w:t>)</w:t>
      </w:r>
      <w:r w:rsidRPr="0060204D">
        <w:rPr>
          <w:rFonts w:eastAsia="Calibri"/>
          <w:sz w:val="22"/>
          <w:szCs w:val="22"/>
        </w:rPr>
        <w:t xml:space="preserve"> выписку из Единого государственного реестра недвижимости</w:t>
      </w:r>
      <w:r>
        <w:rPr>
          <w:rFonts w:eastAsia="Calibri"/>
          <w:sz w:val="22"/>
          <w:szCs w:val="22"/>
        </w:rPr>
        <w:t xml:space="preserve"> посредством направления электронного образа выписки по адресу электронной почты Участника долевого строительства, указанному в Договоре и/или </w:t>
      </w:r>
      <w:r>
        <w:rPr>
          <w:sz w:val="22"/>
          <w:szCs w:val="22"/>
        </w:rPr>
        <w:t>в подписанном Сторонами передаточном акте или ином документе</w:t>
      </w:r>
      <w:r>
        <w:rPr>
          <w:rFonts w:eastAsia="Calibri"/>
          <w:sz w:val="22"/>
          <w:szCs w:val="22"/>
        </w:rPr>
        <w:t>.</w:t>
      </w:r>
    </w:p>
    <w:p w14:paraId="735ACDA1" w14:textId="5B7B6009" w:rsidR="00597334" w:rsidRPr="00290B41" w:rsidRDefault="00597334" w:rsidP="00B47175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12.6. </w:t>
      </w:r>
      <w:r w:rsidR="00B47175">
        <w:rPr>
          <w:sz w:val="22"/>
          <w:szCs w:val="22"/>
        </w:rPr>
        <w:t>Договор подписывается Сторонами усиленной квалифицированной электронной подписью, что равнозначно документу, заключенному в письменной форме на бумажном носителе, и направляется в орган регистрации прав в форме электронного документа и/или электронного образа документа</w:t>
      </w:r>
      <w:r w:rsidRPr="00290B41">
        <w:rPr>
          <w:sz w:val="22"/>
          <w:szCs w:val="22"/>
        </w:rPr>
        <w:t>.</w:t>
      </w:r>
    </w:p>
    <w:p w14:paraId="7D8F7D84" w14:textId="77777777" w:rsidR="00597334" w:rsidRPr="00290B41" w:rsidRDefault="00597334" w:rsidP="0059733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12.7. </w:t>
      </w:r>
      <w:r w:rsidRPr="00290B41">
        <w:rPr>
          <w:sz w:val="22"/>
          <w:szCs w:val="22"/>
        </w:rPr>
        <w:t>Неотъемлемой частью Договора является:</w:t>
      </w:r>
    </w:p>
    <w:p w14:paraId="04CF1DAE" w14:textId="77777777" w:rsidR="00597334" w:rsidRPr="00290B41" w:rsidRDefault="00597334" w:rsidP="0059733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12.7.1.</w:t>
      </w:r>
      <w:r w:rsidRPr="00290B41">
        <w:rPr>
          <w:sz w:val="22"/>
          <w:szCs w:val="22"/>
        </w:rPr>
        <w:t xml:space="preserve"> Приложение № 1 – «Описание Объекта долевого строительства».</w:t>
      </w:r>
    </w:p>
    <w:p w14:paraId="44E65480" w14:textId="19079402" w:rsidR="00C92233" w:rsidRPr="00290B41" w:rsidRDefault="00C92233" w:rsidP="0082115E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073FBF85" w14:textId="64F6CD6F" w:rsidR="00816EB7" w:rsidRPr="00290B41" w:rsidRDefault="00816EB7" w:rsidP="0082115E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 xml:space="preserve">Адреса, реквизиты и подписи </w:t>
      </w:r>
      <w:r w:rsidR="006F7BC4" w:rsidRPr="00290B41">
        <w:rPr>
          <w:b/>
          <w:bCs/>
          <w:sz w:val="22"/>
          <w:szCs w:val="22"/>
        </w:rPr>
        <w:t>С</w:t>
      </w:r>
      <w:r w:rsidRPr="00290B41">
        <w:rPr>
          <w:b/>
          <w:bCs/>
          <w:sz w:val="22"/>
          <w:szCs w:val="22"/>
        </w:rPr>
        <w:t>торон:</w:t>
      </w:r>
    </w:p>
    <w:p w14:paraId="2FD95EE5" w14:textId="77777777" w:rsidR="008F7722" w:rsidRPr="00290B41" w:rsidRDefault="008F7722" w:rsidP="0082115E">
      <w:pPr>
        <w:jc w:val="both"/>
        <w:rPr>
          <w:b/>
          <w:bCs/>
          <w:sz w:val="22"/>
          <w:szCs w:val="22"/>
        </w:rPr>
      </w:pPr>
    </w:p>
    <w:p w14:paraId="6EB040B8" w14:textId="77777777" w:rsidR="00597334" w:rsidRPr="00290B41" w:rsidRDefault="00597334" w:rsidP="00597334">
      <w:pPr>
        <w:jc w:val="both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Застройщик:</w:t>
      </w:r>
    </w:p>
    <w:p w14:paraId="7AAFB991" w14:textId="77777777" w:rsidR="00597334" w:rsidRPr="00290B41" w:rsidRDefault="00597334" w:rsidP="00597334">
      <w:pPr>
        <w:widowControl w:val="0"/>
        <w:tabs>
          <w:tab w:val="left" w:pos="708"/>
          <w:tab w:val="center" w:pos="4153"/>
          <w:tab w:val="right" w:pos="8306"/>
        </w:tabs>
        <w:snapToGrid w:val="0"/>
        <w:jc w:val="both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ООО «Специализированный застройщик «</w:t>
      </w:r>
      <w:proofErr w:type="spellStart"/>
      <w:r w:rsidRPr="00290B41">
        <w:rPr>
          <w:b/>
          <w:bCs/>
          <w:sz w:val="22"/>
          <w:szCs w:val="22"/>
        </w:rPr>
        <w:t>Соймоновский</w:t>
      </w:r>
      <w:proofErr w:type="spellEnd"/>
      <w:r w:rsidRPr="00290B41">
        <w:rPr>
          <w:b/>
          <w:bCs/>
          <w:sz w:val="22"/>
          <w:szCs w:val="22"/>
        </w:rPr>
        <w:t>, 3»</w:t>
      </w:r>
    </w:p>
    <w:p w14:paraId="426EF114" w14:textId="4F176B07" w:rsidR="00597334" w:rsidRPr="00290B41" w:rsidRDefault="00597334" w:rsidP="00597334">
      <w:pPr>
        <w:widowControl w:val="0"/>
        <w:tabs>
          <w:tab w:val="left" w:pos="708"/>
          <w:tab w:val="center" w:pos="4153"/>
          <w:tab w:val="right" w:pos="8306"/>
        </w:tabs>
        <w:snapToGrid w:val="0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ИНН/КПП</w:t>
      </w:r>
      <w:r w:rsidRPr="00290B41">
        <w:rPr>
          <w:sz w:val="22"/>
          <w:szCs w:val="22"/>
        </w:rPr>
        <w:t xml:space="preserve"> </w:t>
      </w:r>
      <w:r w:rsidR="00925529" w:rsidRPr="00290B41">
        <w:rPr>
          <w:bCs/>
          <w:sz w:val="22"/>
          <w:szCs w:val="22"/>
        </w:rPr>
        <w:t>972504</w:t>
      </w:r>
      <w:r w:rsidRPr="00290B41">
        <w:rPr>
          <w:bCs/>
          <w:sz w:val="22"/>
          <w:szCs w:val="22"/>
        </w:rPr>
        <w:t>3463</w:t>
      </w:r>
      <w:r w:rsidRPr="00290B41">
        <w:rPr>
          <w:sz w:val="22"/>
          <w:szCs w:val="22"/>
        </w:rPr>
        <w:t>/772501001</w:t>
      </w:r>
    </w:p>
    <w:p w14:paraId="35235A6B" w14:textId="66851CCC" w:rsidR="00597334" w:rsidRPr="00290B41" w:rsidRDefault="00597334" w:rsidP="00597334">
      <w:pPr>
        <w:widowControl w:val="0"/>
        <w:tabs>
          <w:tab w:val="left" w:pos="708"/>
          <w:tab w:val="center" w:pos="4153"/>
          <w:tab w:val="right" w:pos="8306"/>
        </w:tabs>
        <w:snapToGrid w:val="0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Адрес: </w:t>
      </w:r>
      <w:r w:rsidR="003338AE" w:rsidRPr="003338AE">
        <w:rPr>
          <w:bCs/>
          <w:sz w:val="22"/>
          <w:szCs w:val="22"/>
        </w:rPr>
        <w:t xml:space="preserve">115432, </w:t>
      </w:r>
      <w:proofErr w:type="spellStart"/>
      <w:r w:rsidR="003338AE" w:rsidRPr="003338AE">
        <w:rPr>
          <w:bCs/>
          <w:sz w:val="22"/>
          <w:szCs w:val="22"/>
        </w:rPr>
        <w:t>г.Москва</w:t>
      </w:r>
      <w:proofErr w:type="spellEnd"/>
      <w:r w:rsidR="003338AE" w:rsidRPr="003338AE">
        <w:rPr>
          <w:bCs/>
          <w:sz w:val="22"/>
          <w:szCs w:val="22"/>
        </w:rPr>
        <w:t xml:space="preserve">, </w:t>
      </w:r>
      <w:proofErr w:type="spellStart"/>
      <w:r w:rsidR="003338AE" w:rsidRPr="003338AE">
        <w:rPr>
          <w:bCs/>
          <w:sz w:val="22"/>
          <w:szCs w:val="22"/>
        </w:rPr>
        <w:t>вн.тер.г</w:t>
      </w:r>
      <w:proofErr w:type="spellEnd"/>
      <w:r w:rsidR="003338AE" w:rsidRPr="003338AE">
        <w:rPr>
          <w:bCs/>
          <w:sz w:val="22"/>
          <w:szCs w:val="22"/>
        </w:rPr>
        <w:t xml:space="preserve">. муниципальный округ </w:t>
      </w:r>
      <w:proofErr w:type="spellStart"/>
      <w:r w:rsidR="003338AE" w:rsidRPr="003338AE">
        <w:rPr>
          <w:bCs/>
          <w:sz w:val="22"/>
          <w:szCs w:val="22"/>
        </w:rPr>
        <w:t>Даниловский</w:t>
      </w:r>
      <w:proofErr w:type="spellEnd"/>
      <w:r w:rsidR="003338AE" w:rsidRPr="003338AE">
        <w:rPr>
          <w:bCs/>
          <w:sz w:val="22"/>
          <w:szCs w:val="22"/>
        </w:rPr>
        <w:t xml:space="preserve">, б-р Братьев Весниных, д. 1, </w:t>
      </w:r>
      <w:proofErr w:type="spellStart"/>
      <w:r w:rsidR="003338AE" w:rsidRPr="003338AE">
        <w:rPr>
          <w:bCs/>
          <w:sz w:val="22"/>
          <w:szCs w:val="22"/>
        </w:rPr>
        <w:t>помещ</w:t>
      </w:r>
      <w:proofErr w:type="spellEnd"/>
      <w:r w:rsidR="003338AE" w:rsidRPr="003338AE">
        <w:rPr>
          <w:bCs/>
          <w:sz w:val="22"/>
          <w:szCs w:val="22"/>
        </w:rPr>
        <w:t>. 2Н</w:t>
      </w:r>
    </w:p>
    <w:p w14:paraId="28507FA8" w14:textId="77777777" w:rsidR="00597334" w:rsidRPr="00290B41" w:rsidRDefault="00597334" w:rsidP="00597334">
      <w:pPr>
        <w:jc w:val="both"/>
        <w:rPr>
          <w:rFonts w:ascii="Times New Roman CYR" w:hAnsi="Times New Roman CYR" w:cs="Times New Roman CYR"/>
          <w:bCs/>
          <w:sz w:val="22"/>
          <w:szCs w:val="22"/>
        </w:rPr>
      </w:pPr>
      <w:r w:rsidRPr="00290B41">
        <w:rPr>
          <w:b/>
          <w:sz w:val="22"/>
          <w:szCs w:val="22"/>
        </w:rPr>
        <w:t xml:space="preserve">Банковские реквизиты: </w:t>
      </w:r>
      <w:r w:rsidRPr="00290B41">
        <w:rPr>
          <w:b/>
          <w:bCs/>
          <w:sz w:val="22"/>
          <w:szCs w:val="22"/>
        </w:rPr>
        <w:t>р/с</w:t>
      </w:r>
      <w:r w:rsidRPr="00290B41">
        <w:rPr>
          <w:bCs/>
          <w:sz w:val="22"/>
          <w:szCs w:val="22"/>
        </w:rPr>
        <w:t xml:space="preserve"> 40702810025290000419 </w:t>
      </w:r>
      <w:r w:rsidRPr="00290B41">
        <w:rPr>
          <w:rFonts w:ascii="Times New Roman CYR" w:hAnsi="Times New Roman CYR" w:cs="Times New Roman CYR"/>
          <w:b/>
          <w:bCs/>
          <w:sz w:val="22"/>
          <w:szCs w:val="22"/>
        </w:rPr>
        <w:t>в Филиал Центральный Банка ВТБ (ПАО)</w:t>
      </w:r>
      <w:r w:rsidRPr="00290B41">
        <w:rPr>
          <w:rFonts w:ascii="Times New Roman CYR" w:hAnsi="Times New Roman CYR" w:cs="Times New Roman CYR"/>
          <w:bCs/>
          <w:sz w:val="22"/>
          <w:szCs w:val="22"/>
        </w:rPr>
        <w:t xml:space="preserve">, </w:t>
      </w:r>
    </w:p>
    <w:p w14:paraId="333E2021" w14:textId="77777777" w:rsidR="00597334" w:rsidRPr="00290B41" w:rsidRDefault="00597334" w:rsidP="00597334">
      <w:pPr>
        <w:jc w:val="both"/>
        <w:rPr>
          <w:rFonts w:eastAsia="Calibri"/>
          <w:b/>
          <w:sz w:val="22"/>
          <w:szCs w:val="22"/>
          <w:lang w:eastAsia="en-US"/>
        </w:rPr>
      </w:pPr>
      <w:r w:rsidRPr="00290B41">
        <w:rPr>
          <w:b/>
          <w:bCs/>
          <w:sz w:val="22"/>
          <w:szCs w:val="22"/>
        </w:rPr>
        <w:t>к/с</w:t>
      </w:r>
      <w:r w:rsidRPr="00290B41">
        <w:rPr>
          <w:bCs/>
          <w:sz w:val="22"/>
          <w:szCs w:val="22"/>
        </w:rPr>
        <w:t xml:space="preserve"> 30101810145250000411, </w:t>
      </w:r>
      <w:r w:rsidRPr="00290B41">
        <w:rPr>
          <w:b/>
          <w:bCs/>
          <w:sz w:val="22"/>
          <w:szCs w:val="22"/>
        </w:rPr>
        <w:t>БИК</w:t>
      </w:r>
      <w:r w:rsidRPr="00290B41">
        <w:rPr>
          <w:bCs/>
          <w:sz w:val="22"/>
          <w:szCs w:val="22"/>
        </w:rPr>
        <w:t xml:space="preserve"> 044525411</w:t>
      </w:r>
    </w:p>
    <w:p w14:paraId="78A30DFF" w14:textId="77777777" w:rsidR="006943FD" w:rsidRPr="00290B41" w:rsidRDefault="006943FD" w:rsidP="0082115E">
      <w:pPr>
        <w:rPr>
          <w:sz w:val="22"/>
          <w:szCs w:val="22"/>
        </w:rPr>
      </w:pPr>
    </w:p>
    <w:p w14:paraId="225CD5D7" w14:textId="0E1415CC" w:rsidR="00DF7AF3" w:rsidRPr="00290B41" w:rsidRDefault="00117534" w:rsidP="0082115E">
      <w:pPr>
        <w:widowControl w:val="0"/>
        <w:tabs>
          <w:tab w:val="left" w:pos="2092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290B41">
        <w:rPr>
          <w:b/>
          <w:bCs/>
          <w:sz w:val="22"/>
          <w:szCs w:val="22"/>
        </w:rPr>
        <w:t xml:space="preserve">      </w:t>
      </w:r>
      <w:r w:rsidR="00F31611" w:rsidRPr="00290B41">
        <w:rPr>
          <w:b/>
          <w:bCs/>
          <w:sz w:val="22"/>
          <w:szCs w:val="22"/>
        </w:rPr>
        <w:t>____________________/</w:t>
      </w:r>
      <w:r w:rsidR="00290B41" w:rsidRPr="00290B41">
        <w:rPr>
          <w:b/>
          <w:bCs/>
          <w:sz w:val="22"/>
          <w:szCs w:val="22"/>
        </w:rPr>
        <w:t>___ХХХ___</w:t>
      </w:r>
      <w:r w:rsidR="00F31611" w:rsidRPr="00290B41">
        <w:rPr>
          <w:b/>
          <w:bCs/>
          <w:sz w:val="22"/>
          <w:szCs w:val="22"/>
        </w:rPr>
        <w:t>/</w:t>
      </w:r>
      <w:r w:rsidR="00DF7AF3" w:rsidRPr="00290B41">
        <w:rPr>
          <w:b/>
          <w:sz w:val="22"/>
          <w:szCs w:val="22"/>
        </w:rPr>
        <w:tab/>
      </w:r>
    </w:p>
    <w:p w14:paraId="5E8469A7" w14:textId="77777777" w:rsidR="00DF7AF3" w:rsidRPr="00290B41" w:rsidRDefault="00DF7AF3" w:rsidP="0082115E">
      <w:pPr>
        <w:widowControl w:val="0"/>
        <w:jc w:val="both"/>
        <w:rPr>
          <w:b/>
          <w:sz w:val="22"/>
          <w:szCs w:val="22"/>
        </w:rPr>
      </w:pPr>
    </w:p>
    <w:p w14:paraId="18D60FA0" w14:textId="77777777" w:rsidR="00DF7AF3" w:rsidRPr="00290B41" w:rsidRDefault="00DF7AF3" w:rsidP="0082115E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>Участник долевого строительства:</w:t>
      </w:r>
    </w:p>
    <w:p w14:paraId="67222C70" w14:textId="749DC04C" w:rsidR="00DF7AF3" w:rsidRPr="00290B41" w:rsidRDefault="00DF7AF3" w:rsidP="0082115E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290B41">
        <w:rPr>
          <w:b/>
          <w:sz w:val="22"/>
          <w:szCs w:val="22"/>
        </w:rPr>
        <w:t xml:space="preserve">Гражданин Российской Федерации </w:t>
      </w:r>
      <w:r w:rsidR="00290B41" w:rsidRPr="00290B41">
        <w:rPr>
          <w:b/>
          <w:bCs/>
          <w:sz w:val="22"/>
          <w:szCs w:val="22"/>
        </w:rPr>
        <w:t>___ХХХ___</w:t>
      </w:r>
    </w:p>
    <w:p w14:paraId="250FB130" w14:textId="77777777" w:rsidR="00DF7AF3" w:rsidRPr="00290B41" w:rsidRDefault="00DF7AF3" w:rsidP="0082115E">
      <w:pPr>
        <w:shd w:val="clear" w:color="auto" w:fill="FFFFFF"/>
        <w:tabs>
          <w:tab w:val="left" w:pos="2964"/>
        </w:tabs>
        <w:jc w:val="right"/>
        <w:rPr>
          <w:b/>
          <w:sz w:val="22"/>
          <w:szCs w:val="22"/>
        </w:rPr>
      </w:pPr>
    </w:p>
    <w:p w14:paraId="59AE86CB" w14:textId="044EA42F" w:rsidR="005E68D5" w:rsidRPr="00290B41" w:rsidRDefault="00290B41" w:rsidP="00F041C5">
      <w:pPr>
        <w:shd w:val="clear" w:color="auto" w:fill="FFFFFF"/>
        <w:tabs>
          <w:tab w:val="left" w:pos="2964"/>
        </w:tabs>
        <w:jc w:val="right"/>
        <w:rPr>
          <w:b/>
          <w:i/>
          <w:sz w:val="22"/>
          <w:szCs w:val="22"/>
        </w:rPr>
      </w:pPr>
      <w:r w:rsidRPr="00290B41">
        <w:rPr>
          <w:b/>
          <w:bCs/>
          <w:sz w:val="22"/>
          <w:szCs w:val="22"/>
        </w:rPr>
        <w:t>____________________/___ХХХ___</w:t>
      </w:r>
      <w:r w:rsidR="00F31611" w:rsidRPr="00290B41">
        <w:rPr>
          <w:b/>
          <w:bCs/>
          <w:sz w:val="22"/>
          <w:szCs w:val="22"/>
        </w:rPr>
        <w:t>/</w:t>
      </w:r>
    </w:p>
    <w:p w14:paraId="3E9952B6" w14:textId="77777777" w:rsidR="00F83C8B" w:rsidRPr="00290B41" w:rsidRDefault="00F83C8B" w:rsidP="0082115E">
      <w:pPr>
        <w:pStyle w:val="ConsNormal"/>
        <w:pageBreakBefore/>
        <w:widowControl/>
        <w:ind w:right="0" w:firstLine="0"/>
        <w:jc w:val="right"/>
        <w:rPr>
          <w:rFonts w:ascii="Times New Roman" w:hAnsi="Times New Roman" w:cs="Times New Roman"/>
          <w:b/>
          <w:i/>
        </w:rPr>
      </w:pPr>
      <w:r w:rsidRPr="00290B41">
        <w:rPr>
          <w:rFonts w:ascii="Times New Roman" w:hAnsi="Times New Roman" w:cs="Times New Roman"/>
          <w:b/>
          <w:i/>
        </w:rPr>
        <w:lastRenderedPageBreak/>
        <w:t>Приложение № 1</w:t>
      </w:r>
    </w:p>
    <w:p w14:paraId="1B06D847" w14:textId="77777777" w:rsidR="00F83C8B" w:rsidRPr="00290B41" w:rsidRDefault="00F83C8B" w:rsidP="0082115E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0"/>
          <w:szCs w:val="20"/>
        </w:rPr>
      </w:pPr>
      <w:r w:rsidRPr="00290B41">
        <w:rPr>
          <w:b/>
          <w:i/>
          <w:sz w:val="20"/>
          <w:szCs w:val="20"/>
        </w:rPr>
        <w:t xml:space="preserve">к </w:t>
      </w:r>
      <w:r w:rsidR="000B741B" w:rsidRPr="00290B41">
        <w:rPr>
          <w:b/>
          <w:i/>
          <w:sz w:val="20"/>
          <w:szCs w:val="20"/>
        </w:rPr>
        <w:t>Договор</w:t>
      </w:r>
      <w:r w:rsidRPr="00290B41">
        <w:rPr>
          <w:b/>
          <w:i/>
          <w:sz w:val="20"/>
          <w:szCs w:val="20"/>
        </w:rPr>
        <w:t>у участия в долевом строительстве многоквартирного дома</w:t>
      </w:r>
      <w:r w:rsidRPr="00290B41">
        <w:rPr>
          <w:b/>
          <w:sz w:val="20"/>
          <w:szCs w:val="20"/>
        </w:rPr>
        <w:t xml:space="preserve"> </w:t>
      </w:r>
    </w:p>
    <w:p w14:paraId="70A3CC32" w14:textId="6AC1A319" w:rsidR="00147472" w:rsidRPr="00290B41" w:rsidRDefault="00F31611" w:rsidP="0082115E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2"/>
          <w:szCs w:val="20"/>
        </w:rPr>
      </w:pPr>
      <w:r w:rsidRPr="00290B41">
        <w:rPr>
          <w:b/>
          <w:i/>
          <w:sz w:val="20"/>
          <w:szCs w:val="22"/>
        </w:rPr>
        <w:t xml:space="preserve">№ </w:t>
      </w:r>
      <w:r w:rsidR="00290B41" w:rsidRPr="00290B41">
        <w:rPr>
          <w:b/>
          <w:bCs/>
          <w:i/>
          <w:sz w:val="20"/>
          <w:szCs w:val="22"/>
        </w:rPr>
        <w:t>___ХХХ___</w:t>
      </w:r>
      <w:r w:rsidRPr="00290B41">
        <w:rPr>
          <w:b/>
          <w:bCs/>
          <w:i/>
          <w:sz w:val="20"/>
          <w:szCs w:val="22"/>
        </w:rPr>
        <w:t xml:space="preserve"> </w:t>
      </w:r>
      <w:r w:rsidRPr="00290B41">
        <w:rPr>
          <w:b/>
          <w:i/>
          <w:sz w:val="20"/>
          <w:szCs w:val="22"/>
        </w:rPr>
        <w:t xml:space="preserve">от </w:t>
      </w:r>
      <w:r w:rsidR="00290B41" w:rsidRPr="00290B41">
        <w:rPr>
          <w:b/>
          <w:bCs/>
          <w:i/>
          <w:sz w:val="20"/>
          <w:szCs w:val="22"/>
        </w:rPr>
        <w:t>___ХХХ___</w:t>
      </w:r>
    </w:p>
    <w:p w14:paraId="56DD810A" w14:textId="77777777" w:rsidR="00F83C8B" w:rsidRPr="00290B41" w:rsidRDefault="00F83C8B" w:rsidP="0082115E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2"/>
          <w:szCs w:val="22"/>
        </w:rPr>
      </w:pPr>
    </w:p>
    <w:p w14:paraId="0AAC459C" w14:textId="77777777" w:rsidR="00F83C8B" w:rsidRPr="00290B41" w:rsidRDefault="00F83C8B" w:rsidP="0082115E">
      <w:pPr>
        <w:jc w:val="center"/>
        <w:outlineLvl w:val="0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Описание Объект</w:t>
      </w:r>
      <w:r w:rsidR="00D93945" w:rsidRPr="00290B41">
        <w:rPr>
          <w:b/>
          <w:bCs/>
          <w:sz w:val="22"/>
          <w:szCs w:val="22"/>
        </w:rPr>
        <w:t>а</w:t>
      </w:r>
      <w:r w:rsidRPr="00290B41">
        <w:rPr>
          <w:b/>
          <w:bCs/>
          <w:sz w:val="22"/>
          <w:szCs w:val="22"/>
        </w:rPr>
        <w:t xml:space="preserve"> долевого строительства</w:t>
      </w:r>
    </w:p>
    <w:p w14:paraId="3A3641E9" w14:textId="53FBF1CF" w:rsidR="00C92233" w:rsidRPr="00290B41" w:rsidRDefault="00F83C8B" w:rsidP="0082115E">
      <w:pPr>
        <w:jc w:val="center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 xml:space="preserve">Схема дома </w:t>
      </w:r>
      <w:r w:rsidR="00147472" w:rsidRPr="00290B41">
        <w:rPr>
          <w:b/>
          <w:sz w:val="22"/>
          <w:szCs w:val="22"/>
        </w:rPr>
        <w:t>–</w:t>
      </w:r>
      <w:r w:rsidR="000D225C" w:rsidRPr="00290B41">
        <w:rPr>
          <w:b/>
          <w:sz w:val="22"/>
          <w:szCs w:val="22"/>
        </w:rPr>
        <w:t xml:space="preserve"> </w:t>
      </w:r>
      <w:r w:rsidR="00C92233" w:rsidRPr="00290B41">
        <w:rPr>
          <w:b/>
          <w:sz w:val="22"/>
          <w:szCs w:val="22"/>
        </w:rPr>
        <w:t xml:space="preserve">Корпус № </w:t>
      </w:r>
      <w:r w:rsidR="00290B41" w:rsidRPr="00290B41">
        <w:rPr>
          <w:b/>
          <w:bCs/>
          <w:sz w:val="22"/>
          <w:szCs w:val="22"/>
        </w:rPr>
        <w:t>___ХХХ___</w:t>
      </w:r>
    </w:p>
    <w:p w14:paraId="601934CA" w14:textId="4F85CF10" w:rsidR="00F83C8B" w:rsidRPr="00290B41" w:rsidRDefault="00F83C8B" w:rsidP="0082115E">
      <w:pPr>
        <w:jc w:val="center"/>
        <w:rPr>
          <w:b/>
          <w:bCs/>
          <w:sz w:val="22"/>
          <w:szCs w:val="22"/>
        </w:rPr>
      </w:pPr>
      <w:r w:rsidRPr="00290B41">
        <w:rPr>
          <w:b/>
          <w:sz w:val="22"/>
          <w:szCs w:val="22"/>
        </w:rPr>
        <w:t>Схема</w:t>
      </w:r>
      <w:r w:rsidR="00516646" w:rsidRPr="00290B41">
        <w:rPr>
          <w:b/>
          <w:sz w:val="22"/>
          <w:szCs w:val="22"/>
        </w:rPr>
        <w:t xml:space="preserve"> </w:t>
      </w:r>
      <w:r w:rsidRPr="00290B41">
        <w:rPr>
          <w:b/>
          <w:sz w:val="22"/>
          <w:szCs w:val="22"/>
        </w:rPr>
        <w:t xml:space="preserve">плана жилого этажа </w:t>
      </w:r>
      <w:r w:rsidR="00DF7AF3" w:rsidRPr="00290B41">
        <w:rPr>
          <w:b/>
          <w:sz w:val="22"/>
          <w:szCs w:val="22"/>
        </w:rPr>
        <w:t xml:space="preserve">№ </w:t>
      </w:r>
      <w:r w:rsidR="00290B41" w:rsidRPr="00290B41">
        <w:rPr>
          <w:b/>
          <w:bCs/>
          <w:sz w:val="22"/>
          <w:szCs w:val="22"/>
        </w:rPr>
        <w:t>___ХХХ___</w:t>
      </w:r>
      <w:r w:rsidR="00967DA3" w:rsidRPr="00290B41">
        <w:rPr>
          <w:b/>
          <w:bCs/>
          <w:sz w:val="22"/>
          <w:szCs w:val="22"/>
        </w:rPr>
        <w:t xml:space="preserve"> </w:t>
      </w:r>
      <w:r w:rsidR="00967DA3" w:rsidRPr="00290B41">
        <w:rPr>
          <w:b/>
          <w:sz w:val="22"/>
          <w:szCs w:val="22"/>
        </w:rPr>
        <w:t xml:space="preserve">секции № </w:t>
      </w:r>
      <w:r w:rsidR="00290B41" w:rsidRPr="00290B41">
        <w:rPr>
          <w:b/>
          <w:bCs/>
          <w:sz w:val="22"/>
          <w:szCs w:val="22"/>
        </w:rPr>
        <w:t>___ХХХ___</w:t>
      </w:r>
      <w:r w:rsidR="00147472" w:rsidRPr="00290B41">
        <w:rPr>
          <w:b/>
          <w:sz w:val="22"/>
          <w:szCs w:val="22"/>
        </w:rPr>
        <w:t>,</w:t>
      </w:r>
      <w:r w:rsidRPr="00290B41">
        <w:rPr>
          <w:b/>
          <w:sz w:val="22"/>
          <w:szCs w:val="22"/>
        </w:rPr>
        <w:t xml:space="preserve"> с выделением Квартиры </w:t>
      </w:r>
      <w:r w:rsidR="001B765A" w:rsidRPr="00290B41">
        <w:rPr>
          <w:b/>
          <w:sz w:val="22"/>
          <w:szCs w:val="22"/>
        </w:rPr>
        <w:t>(условный номер)</w:t>
      </w:r>
      <w:r w:rsidR="00C92233" w:rsidRPr="00290B41">
        <w:rPr>
          <w:b/>
          <w:sz w:val="22"/>
          <w:szCs w:val="22"/>
        </w:rPr>
        <w:t xml:space="preserve"> №</w:t>
      </w:r>
      <w:r w:rsidR="001B765A" w:rsidRPr="00290B41">
        <w:rPr>
          <w:b/>
          <w:sz w:val="22"/>
          <w:szCs w:val="22"/>
        </w:rPr>
        <w:t xml:space="preserve"> </w:t>
      </w:r>
      <w:r w:rsidR="00290B41" w:rsidRPr="00290B41">
        <w:rPr>
          <w:b/>
          <w:bCs/>
          <w:sz w:val="22"/>
          <w:szCs w:val="22"/>
        </w:rPr>
        <w:t>___ХХХ___</w:t>
      </w:r>
    </w:p>
    <w:p w14:paraId="74C64468" w14:textId="77777777" w:rsidR="004D00FA" w:rsidRPr="00290B41" w:rsidRDefault="004D00FA" w:rsidP="0082115E">
      <w:pPr>
        <w:jc w:val="center"/>
        <w:rPr>
          <w:b/>
          <w:sz w:val="22"/>
          <w:szCs w:val="22"/>
        </w:rPr>
      </w:pPr>
    </w:p>
    <w:p w14:paraId="420B1CEC" w14:textId="60D4C0D8" w:rsidR="00F83C8B" w:rsidRPr="00290B41" w:rsidRDefault="00F83C8B" w:rsidP="0082115E">
      <w:pPr>
        <w:jc w:val="center"/>
        <w:rPr>
          <w:b/>
          <w:sz w:val="22"/>
          <w:szCs w:val="22"/>
        </w:rPr>
      </w:pPr>
      <w:r w:rsidRPr="00290B41">
        <w:rPr>
          <w:sz w:val="22"/>
          <w:szCs w:val="22"/>
        </w:rPr>
        <w:t xml:space="preserve"> </w:t>
      </w:r>
      <w:r w:rsidR="00290B41" w:rsidRPr="00290B41">
        <w:rPr>
          <w:b/>
          <w:bCs/>
          <w:sz w:val="22"/>
          <w:szCs w:val="22"/>
        </w:rPr>
        <w:t>___ХХХ___</w:t>
      </w:r>
    </w:p>
    <w:p w14:paraId="753B44BC" w14:textId="77777777" w:rsidR="004D00FA" w:rsidRPr="00290B41" w:rsidRDefault="004D00FA" w:rsidP="0082115E">
      <w:pPr>
        <w:jc w:val="center"/>
        <w:rPr>
          <w:b/>
          <w:sz w:val="22"/>
          <w:szCs w:val="22"/>
        </w:rPr>
      </w:pPr>
    </w:p>
    <w:p w14:paraId="183722FE" w14:textId="77777777" w:rsidR="00B95EFF" w:rsidRPr="00B95EFF" w:rsidRDefault="00B95EFF" w:rsidP="00B95EFF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B95EFF">
        <w:rPr>
          <w:bCs/>
          <w:sz w:val="22"/>
          <w:szCs w:val="22"/>
        </w:rPr>
        <w:t>С расположением Объекта долевого строительства Участник долевого строительства ознакомлен и согласен.</w:t>
      </w:r>
    </w:p>
    <w:p w14:paraId="2EA2B8A9" w14:textId="16463BA6" w:rsidR="00597334" w:rsidRPr="00290B41" w:rsidRDefault="00B95EFF" w:rsidP="00B95EFF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B95EFF">
        <w:rPr>
          <w:bCs/>
          <w:sz w:val="22"/>
          <w:szCs w:val="22"/>
        </w:rPr>
        <w:t>План Объекта долевого строительства обуславливает его расположение относительно других объектов на этаже и относительно Дома. Расположение, конфигурация, размер и количество дверных и оконных проемов, инженерного и иного оборудования, размещение сантехнических приборов и оборудования, шахты инженерного обеспечения (вентиляция, канализация, водоснабжение, слаботочные сети и система отопления), направление открывания окон и дверей, тип и иные характеристики применяемых материалов, оборудования, указаны ориентировочно и могут быть изменены Застройщиком посредством внесения соответствующих изменений в проектную документацию в результате проведения строительных работ</w:t>
      </w:r>
      <w:r w:rsidR="00597334" w:rsidRPr="00290B41">
        <w:rPr>
          <w:bCs/>
          <w:sz w:val="22"/>
          <w:szCs w:val="22"/>
        </w:rPr>
        <w:t>.</w:t>
      </w:r>
    </w:p>
    <w:p w14:paraId="3392EC82" w14:textId="77777777" w:rsidR="00597334" w:rsidRPr="00290B41" w:rsidRDefault="00597334" w:rsidP="0082115E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12F4DD89" w14:textId="0710D407" w:rsidR="00F83C8B" w:rsidRPr="00290B41" w:rsidRDefault="00F83C8B" w:rsidP="0082115E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 xml:space="preserve">Подписи </w:t>
      </w:r>
      <w:r w:rsidR="006F7BC4" w:rsidRPr="00290B41">
        <w:rPr>
          <w:b/>
          <w:bCs/>
          <w:sz w:val="22"/>
          <w:szCs w:val="22"/>
        </w:rPr>
        <w:t>С</w:t>
      </w:r>
      <w:r w:rsidRPr="00290B41">
        <w:rPr>
          <w:b/>
          <w:bCs/>
          <w:sz w:val="22"/>
          <w:szCs w:val="22"/>
        </w:rPr>
        <w:t>торон:</w:t>
      </w:r>
    </w:p>
    <w:p w14:paraId="56E38C7C" w14:textId="77777777" w:rsidR="00F83C8B" w:rsidRPr="00290B41" w:rsidRDefault="00F83C8B" w:rsidP="0082115E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2920A0A1" w14:textId="77777777" w:rsidR="00F31611" w:rsidRPr="00290B41" w:rsidRDefault="00F31611" w:rsidP="00F31611">
      <w:pPr>
        <w:jc w:val="both"/>
        <w:rPr>
          <w:rFonts w:eastAsia="Calibri"/>
          <w:b/>
          <w:bCs/>
          <w:sz w:val="22"/>
          <w:szCs w:val="22"/>
          <w:lang w:val="x-none"/>
        </w:rPr>
      </w:pPr>
      <w:r w:rsidRPr="00290B41">
        <w:rPr>
          <w:rFonts w:eastAsia="Calibri"/>
          <w:b/>
          <w:bCs/>
          <w:sz w:val="22"/>
          <w:szCs w:val="22"/>
          <w:lang w:val="x-none"/>
        </w:rPr>
        <w:t xml:space="preserve">Застройщик: </w:t>
      </w:r>
      <w:r w:rsidRPr="00290B41">
        <w:rPr>
          <w:rFonts w:eastAsia="Calibri"/>
          <w:b/>
          <w:bCs/>
          <w:sz w:val="22"/>
          <w:szCs w:val="22"/>
          <w:lang w:val="x-none"/>
        </w:rPr>
        <w:tab/>
      </w:r>
      <w:r w:rsidRPr="00290B41">
        <w:rPr>
          <w:rFonts w:eastAsia="Calibri"/>
          <w:b/>
          <w:bCs/>
          <w:sz w:val="22"/>
          <w:szCs w:val="22"/>
          <w:lang w:val="x-none"/>
        </w:rPr>
        <w:tab/>
        <w:t xml:space="preserve">                                                                </w:t>
      </w:r>
    </w:p>
    <w:p w14:paraId="63BF1A40" w14:textId="0E716E62" w:rsidR="00F31611" w:rsidRPr="00290B41" w:rsidRDefault="00F31611" w:rsidP="00F31611">
      <w:pPr>
        <w:jc w:val="right"/>
        <w:rPr>
          <w:rFonts w:eastAsia="Calibri"/>
          <w:b/>
          <w:bCs/>
          <w:sz w:val="22"/>
          <w:szCs w:val="22"/>
        </w:rPr>
      </w:pPr>
      <w:r w:rsidRPr="00290B41">
        <w:rPr>
          <w:b/>
          <w:snapToGrid w:val="0"/>
          <w:sz w:val="22"/>
          <w:szCs w:val="22"/>
          <w:lang w:eastAsia="en-US"/>
        </w:rPr>
        <w:t xml:space="preserve">                                                                            </w:t>
      </w:r>
      <w:r w:rsidRPr="00290B41">
        <w:rPr>
          <w:rFonts w:eastAsia="Calibri"/>
          <w:b/>
          <w:bCs/>
          <w:sz w:val="22"/>
          <w:szCs w:val="22"/>
          <w:lang w:val="x-none"/>
        </w:rPr>
        <w:t>____________________/</w:t>
      </w:r>
      <w:r w:rsidR="00290B41" w:rsidRPr="00290B41">
        <w:rPr>
          <w:b/>
          <w:bCs/>
          <w:sz w:val="22"/>
          <w:szCs w:val="22"/>
        </w:rPr>
        <w:t>___ХХХ___</w:t>
      </w:r>
      <w:r w:rsidRPr="00290B41">
        <w:rPr>
          <w:rFonts w:eastAsia="Calibri"/>
          <w:b/>
          <w:bCs/>
          <w:sz w:val="22"/>
          <w:szCs w:val="22"/>
          <w:lang w:val="x-none"/>
        </w:rPr>
        <w:t>/</w:t>
      </w:r>
    </w:p>
    <w:p w14:paraId="355EFA51" w14:textId="77777777" w:rsidR="00F31611" w:rsidRPr="00290B41" w:rsidRDefault="00F31611" w:rsidP="00F31611">
      <w:pPr>
        <w:jc w:val="both"/>
        <w:rPr>
          <w:rFonts w:eastAsia="Calibri"/>
          <w:b/>
          <w:bCs/>
          <w:sz w:val="22"/>
          <w:szCs w:val="22"/>
          <w:lang w:val="x-none"/>
        </w:rPr>
      </w:pPr>
    </w:p>
    <w:p w14:paraId="17B5D2F0" w14:textId="77777777" w:rsidR="00F31611" w:rsidRPr="00290B41" w:rsidRDefault="00F31611" w:rsidP="00F31611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 xml:space="preserve"> Участник долевого строительства:</w:t>
      </w:r>
    </w:p>
    <w:p w14:paraId="356A0F0A" w14:textId="6B875759" w:rsidR="00F31611" w:rsidRPr="00290B41" w:rsidRDefault="00F31611" w:rsidP="00F31611">
      <w:pPr>
        <w:jc w:val="right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ab/>
      </w:r>
      <w:r w:rsidRPr="00290B41">
        <w:rPr>
          <w:b/>
          <w:sz w:val="22"/>
          <w:szCs w:val="22"/>
        </w:rPr>
        <w:tab/>
      </w:r>
      <w:r w:rsidRPr="00290B41">
        <w:rPr>
          <w:b/>
          <w:sz w:val="22"/>
          <w:szCs w:val="22"/>
        </w:rPr>
        <w:tab/>
        <w:t xml:space="preserve">                        </w:t>
      </w:r>
      <w:r w:rsidRPr="00290B41">
        <w:rPr>
          <w:b/>
          <w:bCs/>
          <w:sz w:val="22"/>
          <w:szCs w:val="22"/>
        </w:rPr>
        <w:t>____________________/</w:t>
      </w:r>
      <w:r w:rsidR="00290B41" w:rsidRPr="00290B41">
        <w:rPr>
          <w:b/>
          <w:bCs/>
          <w:sz w:val="22"/>
          <w:szCs w:val="22"/>
        </w:rPr>
        <w:t>___ХХХ___</w:t>
      </w:r>
      <w:r w:rsidRPr="00290B41">
        <w:rPr>
          <w:b/>
          <w:bCs/>
          <w:sz w:val="22"/>
          <w:szCs w:val="22"/>
        </w:rPr>
        <w:t>/</w:t>
      </w:r>
    </w:p>
    <w:p w14:paraId="2E46B37D" w14:textId="16C54624" w:rsidR="00F50DCF" w:rsidRPr="00290B41" w:rsidRDefault="00F50DCF" w:rsidP="0082115E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1AE22917" w14:textId="77777777" w:rsidR="00C92233" w:rsidRPr="00290B41" w:rsidRDefault="00C92233" w:rsidP="0082115E">
      <w:pPr>
        <w:jc w:val="both"/>
        <w:rPr>
          <w:b/>
          <w:sz w:val="22"/>
          <w:szCs w:val="22"/>
        </w:rPr>
      </w:pPr>
    </w:p>
    <w:p w14:paraId="1C886F87" w14:textId="6B15B2C7" w:rsidR="00747668" w:rsidRPr="00290B41" w:rsidRDefault="00747668" w:rsidP="0082115E">
      <w:pPr>
        <w:jc w:val="right"/>
        <w:rPr>
          <w:rFonts w:eastAsia="Calibri"/>
          <w:b/>
          <w:sz w:val="22"/>
          <w:szCs w:val="22"/>
          <w:lang w:eastAsia="en-US"/>
        </w:rPr>
      </w:pPr>
      <w:r w:rsidRPr="00290B41">
        <w:rPr>
          <w:rFonts w:eastAsia="Calibri"/>
          <w:b/>
          <w:sz w:val="22"/>
          <w:szCs w:val="22"/>
          <w:lang w:eastAsia="en-US"/>
        </w:rPr>
        <w:t xml:space="preserve">                                                                                                   </w:t>
      </w:r>
    </w:p>
    <w:p w14:paraId="392B4A70" w14:textId="77777777" w:rsidR="00F50DCF" w:rsidRPr="00290B41" w:rsidRDefault="00747668" w:rsidP="0082115E">
      <w:pPr>
        <w:jc w:val="right"/>
        <w:rPr>
          <w:rFonts w:eastAsia="Calibri"/>
          <w:sz w:val="22"/>
          <w:szCs w:val="22"/>
        </w:rPr>
      </w:pPr>
      <w:r w:rsidRPr="00290B41">
        <w:rPr>
          <w:rFonts w:eastAsia="Calibri"/>
          <w:b/>
          <w:sz w:val="22"/>
          <w:szCs w:val="22"/>
          <w:lang w:eastAsia="en-US"/>
        </w:rPr>
        <w:t xml:space="preserve">                      </w:t>
      </w:r>
      <w:r w:rsidRPr="00290B41">
        <w:rPr>
          <w:rFonts w:eastAsia="Calibri"/>
          <w:b/>
          <w:sz w:val="22"/>
          <w:szCs w:val="22"/>
          <w:lang w:eastAsia="en-US"/>
        </w:rPr>
        <w:tab/>
      </w:r>
    </w:p>
    <w:p w14:paraId="4CD36D99" w14:textId="77777777" w:rsidR="00F83C8B" w:rsidRPr="00290B41" w:rsidRDefault="00F83C8B" w:rsidP="0082115E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</w:p>
    <w:sectPr w:rsidR="00F83C8B" w:rsidRPr="00290B41" w:rsidSect="008F3F9B">
      <w:footerReference w:type="default" r:id="rId10"/>
      <w:pgSz w:w="11907" w:h="16840" w:code="9"/>
      <w:pgMar w:top="568" w:right="1134" w:bottom="568" w:left="1276" w:header="720" w:footer="40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09FF5A" w14:textId="77777777" w:rsidR="007E4C3C" w:rsidRDefault="007E4C3C" w:rsidP="00516646">
      <w:r>
        <w:separator/>
      </w:r>
    </w:p>
  </w:endnote>
  <w:endnote w:type="continuationSeparator" w:id="0">
    <w:p w14:paraId="26C42EC6" w14:textId="77777777" w:rsidR="007E4C3C" w:rsidRDefault="007E4C3C" w:rsidP="00516646">
      <w:r>
        <w:continuationSeparator/>
      </w:r>
    </w:p>
  </w:endnote>
  <w:endnote w:type="continuationNotice" w:id="1">
    <w:p w14:paraId="6072D095" w14:textId="77777777" w:rsidR="007E4C3C" w:rsidRDefault="007E4C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E2B49" w14:textId="0C4DC157" w:rsidR="005C130C" w:rsidRPr="00FB091E" w:rsidRDefault="005C130C">
    <w:pPr>
      <w:pStyle w:val="af3"/>
      <w:jc w:val="center"/>
      <w:rPr>
        <w:sz w:val="18"/>
      </w:rPr>
    </w:pPr>
    <w:r w:rsidRPr="00FB091E">
      <w:rPr>
        <w:sz w:val="18"/>
      </w:rPr>
      <w:fldChar w:fldCharType="begin"/>
    </w:r>
    <w:r w:rsidRPr="00FB091E">
      <w:rPr>
        <w:sz w:val="18"/>
      </w:rPr>
      <w:instrText>PAGE   \* MERGEFORMAT</w:instrText>
    </w:r>
    <w:r w:rsidRPr="00FB091E">
      <w:rPr>
        <w:sz w:val="18"/>
      </w:rPr>
      <w:fldChar w:fldCharType="separate"/>
    </w:r>
    <w:r w:rsidR="00BF3897">
      <w:rPr>
        <w:noProof/>
        <w:sz w:val="18"/>
      </w:rPr>
      <w:t>10</w:t>
    </w:r>
    <w:r w:rsidRPr="00FB091E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622EA9" w14:textId="77777777" w:rsidR="007E4C3C" w:rsidRDefault="007E4C3C" w:rsidP="00516646">
      <w:r>
        <w:separator/>
      </w:r>
    </w:p>
  </w:footnote>
  <w:footnote w:type="continuationSeparator" w:id="0">
    <w:p w14:paraId="7D9C2DB1" w14:textId="77777777" w:rsidR="007E4C3C" w:rsidRDefault="007E4C3C" w:rsidP="00516646">
      <w:r>
        <w:continuationSeparator/>
      </w:r>
    </w:p>
  </w:footnote>
  <w:footnote w:type="continuationNotice" w:id="1">
    <w:p w14:paraId="553E14C9" w14:textId="77777777" w:rsidR="007E4C3C" w:rsidRDefault="007E4C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A1FD5"/>
    <w:multiLevelType w:val="hybridMultilevel"/>
    <w:tmpl w:val="20A00C9A"/>
    <w:lvl w:ilvl="0" w:tplc="248A0FA2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0EC5D80"/>
    <w:multiLevelType w:val="multilevel"/>
    <w:tmpl w:val="4644FE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48453EE6"/>
    <w:multiLevelType w:val="multilevel"/>
    <w:tmpl w:val="0D48FB2A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>
      <w:start w:val="2"/>
      <w:numFmt w:val="decimal"/>
      <w:isLgl/>
      <w:lvlText w:val="%1.%2."/>
      <w:lvlJc w:val="left"/>
      <w:pPr>
        <w:ind w:left="1515" w:hanging="97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55" w:hanging="97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95" w:hanging="97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3" w15:restartNumberingAfterBreak="0">
    <w:nsid w:val="4F896E8B"/>
    <w:multiLevelType w:val="singleLevel"/>
    <w:tmpl w:val="18CA79BA"/>
    <w:lvl w:ilvl="0">
      <w:start w:val="2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4" w15:restartNumberingAfterBreak="0">
    <w:nsid w:val="61670AE4"/>
    <w:multiLevelType w:val="multilevel"/>
    <w:tmpl w:val="0D721A6A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>
      <w:start w:val="1"/>
      <w:numFmt w:val="decimal"/>
      <w:isLgl/>
      <w:lvlText w:val="%1.%2."/>
      <w:lvlJc w:val="left"/>
      <w:pPr>
        <w:ind w:left="1620" w:hanging="10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5" w15:restartNumberingAfterBreak="0">
    <w:nsid w:val="72946BC2"/>
    <w:multiLevelType w:val="multilevel"/>
    <w:tmpl w:val="77B60F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6" w15:restartNumberingAfterBreak="0">
    <w:nsid w:val="7B01192E"/>
    <w:multiLevelType w:val="singleLevel"/>
    <w:tmpl w:val="49C0D926"/>
    <w:lvl w:ilvl="0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52"/>
    <w:rsid w:val="0000306D"/>
    <w:rsid w:val="00005379"/>
    <w:rsid w:val="00005911"/>
    <w:rsid w:val="00005D6E"/>
    <w:rsid w:val="00006A38"/>
    <w:rsid w:val="00007EDF"/>
    <w:rsid w:val="0001066E"/>
    <w:rsid w:val="00010C41"/>
    <w:rsid w:val="000140C7"/>
    <w:rsid w:val="00014AD4"/>
    <w:rsid w:val="00014BC9"/>
    <w:rsid w:val="000172DF"/>
    <w:rsid w:val="00020D92"/>
    <w:rsid w:val="00025741"/>
    <w:rsid w:val="00026517"/>
    <w:rsid w:val="000311CE"/>
    <w:rsid w:val="0003294B"/>
    <w:rsid w:val="00034F5E"/>
    <w:rsid w:val="00035BFE"/>
    <w:rsid w:val="00036E06"/>
    <w:rsid w:val="00040B22"/>
    <w:rsid w:val="000418D4"/>
    <w:rsid w:val="00041AAE"/>
    <w:rsid w:val="0004525F"/>
    <w:rsid w:val="0004797A"/>
    <w:rsid w:val="00053FBF"/>
    <w:rsid w:val="00056787"/>
    <w:rsid w:val="00056D81"/>
    <w:rsid w:val="000607E7"/>
    <w:rsid w:val="000648D8"/>
    <w:rsid w:val="00070C1C"/>
    <w:rsid w:val="00073167"/>
    <w:rsid w:val="00073647"/>
    <w:rsid w:val="00075FED"/>
    <w:rsid w:val="0008163B"/>
    <w:rsid w:val="00085FF7"/>
    <w:rsid w:val="00087232"/>
    <w:rsid w:val="00091BF0"/>
    <w:rsid w:val="00091E5B"/>
    <w:rsid w:val="000A7A98"/>
    <w:rsid w:val="000B00B3"/>
    <w:rsid w:val="000B0200"/>
    <w:rsid w:val="000B0BE3"/>
    <w:rsid w:val="000B32FB"/>
    <w:rsid w:val="000B4C5E"/>
    <w:rsid w:val="000B741B"/>
    <w:rsid w:val="000C0CD1"/>
    <w:rsid w:val="000C226B"/>
    <w:rsid w:val="000C275D"/>
    <w:rsid w:val="000D006C"/>
    <w:rsid w:val="000D225C"/>
    <w:rsid w:val="000D58BC"/>
    <w:rsid w:val="000D58D8"/>
    <w:rsid w:val="000D7A42"/>
    <w:rsid w:val="000E296B"/>
    <w:rsid w:val="000E6A0C"/>
    <w:rsid w:val="000F51E3"/>
    <w:rsid w:val="000F71C6"/>
    <w:rsid w:val="000F7B15"/>
    <w:rsid w:val="0010273C"/>
    <w:rsid w:val="00103B05"/>
    <w:rsid w:val="0010477F"/>
    <w:rsid w:val="00107F66"/>
    <w:rsid w:val="00112928"/>
    <w:rsid w:val="00116106"/>
    <w:rsid w:val="001170C2"/>
    <w:rsid w:val="00117534"/>
    <w:rsid w:val="0011766E"/>
    <w:rsid w:val="00117A47"/>
    <w:rsid w:val="00123EE6"/>
    <w:rsid w:val="001255B1"/>
    <w:rsid w:val="00131024"/>
    <w:rsid w:val="00131246"/>
    <w:rsid w:val="001317FC"/>
    <w:rsid w:val="00131A6D"/>
    <w:rsid w:val="00132397"/>
    <w:rsid w:val="00133359"/>
    <w:rsid w:val="00133771"/>
    <w:rsid w:val="001403F3"/>
    <w:rsid w:val="00142E99"/>
    <w:rsid w:val="00142EFA"/>
    <w:rsid w:val="00144FA1"/>
    <w:rsid w:val="00147316"/>
    <w:rsid w:val="00147472"/>
    <w:rsid w:val="00151D58"/>
    <w:rsid w:val="001526C7"/>
    <w:rsid w:val="001557A0"/>
    <w:rsid w:val="0015773F"/>
    <w:rsid w:val="00161090"/>
    <w:rsid w:val="001618E3"/>
    <w:rsid w:val="00164937"/>
    <w:rsid w:val="00170325"/>
    <w:rsid w:val="00170EE5"/>
    <w:rsid w:val="00171E80"/>
    <w:rsid w:val="00174891"/>
    <w:rsid w:val="0017659A"/>
    <w:rsid w:val="0017738D"/>
    <w:rsid w:val="00182082"/>
    <w:rsid w:val="00182FA4"/>
    <w:rsid w:val="00183250"/>
    <w:rsid w:val="00184168"/>
    <w:rsid w:val="00186CD0"/>
    <w:rsid w:val="001A1AC0"/>
    <w:rsid w:val="001A4F71"/>
    <w:rsid w:val="001A690D"/>
    <w:rsid w:val="001B00C5"/>
    <w:rsid w:val="001B0560"/>
    <w:rsid w:val="001B4C84"/>
    <w:rsid w:val="001B5211"/>
    <w:rsid w:val="001B6A7B"/>
    <w:rsid w:val="001B71BB"/>
    <w:rsid w:val="001B765A"/>
    <w:rsid w:val="001C14EE"/>
    <w:rsid w:val="001C3553"/>
    <w:rsid w:val="001C6127"/>
    <w:rsid w:val="001D0E11"/>
    <w:rsid w:val="001D1930"/>
    <w:rsid w:val="001D1EB0"/>
    <w:rsid w:val="001D31EE"/>
    <w:rsid w:val="001D53C8"/>
    <w:rsid w:val="001D5C73"/>
    <w:rsid w:val="001E0C71"/>
    <w:rsid w:val="001E20FF"/>
    <w:rsid w:val="001E2197"/>
    <w:rsid w:val="001E6B8D"/>
    <w:rsid w:val="001E7470"/>
    <w:rsid w:val="001E7AD8"/>
    <w:rsid w:val="001F1A5E"/>
    <w:rsid w:val="001F25F3"/>
    <w:rsid w:val="001F5D83"/>
    <w:rsid w:val="001F600F"/>
    <w:rsid w:val="001F666E"/>
    <w:rsid w:val="001F68C3"/>
    <w:rsid w:val="001F7A43"/>
    <w:rsid w:val="00200354"/>
    <w:rsid w:val="00200F6A"/>
    <w:rsid w:val="002018C3"/>
    <w:rsid w:val="00205772"/>
    <w:rsid w:val="00207205"/>
    <w:rsid w:val="00207BA8"/>
    <w:rsid w:val="00210796"/>
    <w:rsid w:val="002118CF"/>
    <w:rsid w:val="002175B5"/>
    <w:rsid w:val="00220CD0"/>
    <w:rsid w:val="002237C0"/>
    <w:rsid w:val="00224721"/>
    <w:rsid w:val="00227116"/>
    <w:rsid w:val="002318DE"/>
    <w:rsid w:val="002319D0"/>
    <w:rsid w:val="00233042"/>
    <w:rsid w:val="002364FD"/>
    <w:rsid w:val="0024054F"/>
    <w:rsid w:val="00241AD9"/>
    <w:rsid w:val="00241E9C"/>
    <w:rsid w:val="00242D39"/>
    <w:rsid w:val="002470B0"/>
    <w:rsid w:val="00247DC0"/>
    <w:rsid w:val="002504BA"/>
    <w:rsid w:val="00252A89"/>
    <w:rsid w:val="00252F2D"/>
    <w:rsid w:val="00253610"/>
    <w:rsid w:val="002630AF"/>
    <w:rsid w:val="0026670C"/>
    <w:rsid w:val="00266C1A"/>
    <w:rsid w:val="0026704C"/>
    <w:rsid w:val="00270DD7"/>
    <w:rsid w:val="00273663"/>
    <w:rsid w:val="002743C1"/>
    <w:rsid w:val="002756F2"/>
    <w:rsid w:val="002759A1"/>
    <w:rsid w:val="00276806"/>
    <w:rsid w:val="00277489"/>
    <w:rsid w:val="00280832"/>
    <w:rsid w:val="00283853"/>
    <w:rsid w:val="00290B41"/>
    <w:rsid w:val="002932D5"/>
    <w:rsid w:val="00293C58"/>
    <w:rsid w:val="00294FA1"/>
    <w:rsid w:val="0029524E"/>
    <w:rsid w:val="00296114"/>
    <w:rsid w:val="002A3E8C"/>
    <w:rsid w:val="002A400B"/>
    <w:rsid w:val="002A6ED9"/>
    <w:rsid w:val="002B0EF3"/>
    <w:rsid w:val="002B11E3"/>
    <w:rsid w:val="002B1FF2"/>
    <w:rsid w:val="002C0108"/>
    <w:rsid w:val="002C14A2"/>
    <w:rsid w:val="002C2D5D"/>
    <w:rsid w:val="002C3220"/>
    <w:rsid w:val="002C37E0"/>
    <w:rsid w:val="002C679E"/>
    <w:rsid w:val="002D275A"/>
    <w:rsid w:val="002D365B"/>
    <w:rsid w:val="002D5810"/>
    <w:rsid w:val="002D6202"/>
    <w:rsid w:val="002D66D4"/>
    <w:rsid w:val="002D7796"/>
    <w:rsid w:val="002E2AAE"/>
    <w:rsid w:val="002E4D3A"/>
    <w:rsid w:val="002E515A"/>
    <w:rsid w:val="002E614D"/>
    <w:rsid w:val="002E6BDE"/>
    <w:rsid w:val="002F4402"/>
    <w:rsid w:val="002F5B07"/>
    <w:rsid w:val="002F69DA"/>
    <w:rsid w:val="002F7AAE"/>
    <w:rsid w:val="00301036"/>
    <w:rsid w:val="003104D9"/>
    <w:rsid w:val="00310656"/>
    <w:rsid w:val="003133E5"/>
    <w:rsid w:val="0031564C"/>
    <w:rsid w:val="00320F3D"/>
    <w:rsid w:val="0032266D"/>
    <w:rsid w:val="00323088"/>
    <w:rsid w:val="003272AA"/>
    <w:rsid w:val="003273AE"/>
    <w:rsid w:val="00332230"/>
    <w:rsid w:val="003338AE"/>
    <w:rsid w:val="00334BF0"/>
    <w:rsid w:val="00344555"/>
    <w:rsid w:val="0034513B"/>
    <w:rsid w:val="00346000"/>
    <w:rsid w:val="00346881"/>
    <w:rsid w:val="003470F2"/>
    <w:rsid w:val="00347576"/>
    <w:rsid w:val="003503DA"/>
    <w:rsid w:val="00353055"/>
    <w:rsid w:val="00353EDB"/>
    <w:rsid w:val="0035454C"/>
    <w:rsid w:val="003556C3"/>
    <w:rsid w:val="003638A8"/>
    <w:rsid w:val="00367C2D"/>
    <w:rsid w:val="00370ADA"/>
    <w:rsid w:val="003721DF"/>
    <w:rsid w:val="003749AB"/>
    <w:rsid w:val="00382E69"/>
    <w:rsid w:val="00383258"/>
    <w:rsid w:val="00383438"/>
    <w:rsid w:val="00386A39"/>
    <w:rsid w:val="003968CB"/>
    <w:rsid w:val="003974F5"/>
    <w:rsid w:val="00397BDD"/>
    <w:rsid w:val="003A090B"/>
    <w:rsid w:val="003B1012"/>
    <w:rsid w:val="003B22F4"/>
    <w:rsid w:val="003B2C80"/>
    <w:rsid w:val="003B358E"/>
    <w:rsid w:val="003B4CE4"/>
    <w:rsid w:val="003B686E"/>
    <w:rsid w:val="003C0169"/>
    <w:rsid w:val="003C2DFD"/>
    <w:rsid w:val="003C3958"/>
    <w:rsid w:val="003C4D60"/>
    <w:rsid w:val="003C7AE0"/>
    <w:rsid w:val="003C7AE2"/>
    <w:rsid w:val="003D0020"/>
    <w:rsid w:val="003D5AA2"/>
    <w:rsid w:val="003D609B"/>
    <w:rsid w:val="003E429D"/>
    <w:rsid w:val="003E4992"/>
    <w:rsid w:val="003E599A"/>
    <w:rsid w:val="003F204C"/>
    <w:rsid w:val="003F2E1C"/>
    <w:rsid w:val="004000BA"/>
    <w:rsid w:val="00403908"/>
    <w:rsid w:val="0040556B"/>
    <w:rsid w:val="0040656F"/>
    <w:rsid w:val="00410A50"/>
    <w:rsid w:val="00414695"/>
    <w:rsid w:val="00420061"/>
    <w:rsid w:val="00420D55"/>
    <w:rsid w:val="00422DF7"/>
    <w:rsid w:val="004234EA"/>
    <w:rsid w:val="00424CD2"/>
    <w:rsid w:val="004303CB"/>
    <w:rsid w:val="004328E7"/>
    <w:rsid w:val="00433493"/>
    <w:rsid w:val="00433CC4"/>
    <w:rsid w:val="00433DA2"/>
    <w:rsid w:val="004366F8"/>
    <w:rsid w:val="004403E3"/>
    <w:rsid w:val="00441533"/>
    <w:rsid w:val="00445270"/>
    <w:rsid w:val="004509EB"/>
    <w:rsid w:val="004523A5"/>
    <w:rsid w:val="0045328F"/>
    <w:rsid w:val="00455E5C"/>
    <w:rsid w:val="004568E4"/>
    <w:rsid w:val="004571D5"/>
    <w:rsid w:val="004618A4"/>
    <w:rsid w:val="00462359"/>
    <w:rsid w:val="00463B39"/>
    <w:rsid w:val="004726A2"/>
    <w:rsid w:val="00474C18"/>
    <w:rsid w:val="00475278"/>
    <w:rsid w:val="0047658F"/>
    <w:rsid w:val="004771E5"/>
    <w:rsid w:val="00482B88"/>
    <w:rsid w:val="00482BD8"/>
    <w:rsid w:val="0048376C"/>
    <w:rsid w:val="00486895"/>
    <w:rsid w:val="004879AC"/>
    <w:rsid w:val="00487D98"/>
    <w:rsid w:val="00491B00"/>
    <w:rsid w:val="00492E0F"/>
    <w:rsid w:val="004939BD"/>
    <w:rsid w:val="00493D2D"/>
    <w:rsid w:val="004966C1"/>
    <w:rsid w:val="004A14F9"/>
    <w:rsid w:val="004A1FB3"/>
    <w:rsid w:val="004A305A"/>
    <w:rsid w:val="004A5360"/>
    <w:rsid w:val="004B04B0"/>
    <w:rsid w:val="004B15F1"/>
    <w:rsid w:val="004B254A"/>
    <w:rsid w:val="004B4B4C"/>
    <w:rsid w:val="004B4EC8"/>
    <w:rsid w:val="004B790B"/>
    <w:rsid w:val="004C58D7"/>
    <w:rsid w:val="004C59EB"/>
    <w:rsid w:val="004D00FA"/>
    <w:rsid w:val="004D0D87"/>
    <w:rsid w:val="004D4D1B"/>
    <w:rsid w:val="004D64CC"/>
    <w:rsid w:val="004D6C74"/>
    <w:rsid w:val="004D71ED"/>
    <w:rsid w:val="004E4299"/>
    <w:rsid w:val="004E5503"/>
    <w:rsid w:val="004E6121"/>
    <w:rsid w:val="004E6943"/>
    <w:rsid w:val="004E6B47"/>
    <w:rsid w:val="004F066F"/>
    <w:rsid w:val="004F08C5"/>
    <w:rsid w:val="00501646"/>
    <w:rsid w:val="00503C48"/>
    <w:rsid w:val="005043DC"/>
    <w:rsid w:val="00504DDD"/>
    <w:rsid w:val="00505291"/>
    <w:rsid w:val="00505E2E"/>
    <w:rsid w:val="00511B10"/>
    <w:rsid w:val="00512A7A"/>
    <w:rsid w:val="005143C8"/>
    <w:rsid w:val="00515E7A"/>
    <w:rsid w:val="00516646"/>
    <w:rsid w:val="0052076A"/>
    <w:rsid w:val="00521C86"/>
    <w:rsid w:val="005229DD"/>
    <w:rsid w:val="005248B2"/>
    <w:rsid w:val="00525525"/>
    <w:rsid w:val="00525D5B"/>
    <w:rsid w:val="00530221"/>
    <w:rsid w:val="0053030E"/>
    <w:rsid w:val="00530461"/>
    <w:rsid w:val="005347AD"/>
    <w:rsid w:val="00535935"/>
    <w:rsid w:val="00542E3F"/>
    <w:rsid w:val="0054386C"/>
    <w:rsid w:val="00547B0C"/>
    <w:rsid w:val="00547B7D"/>
    <w:rsid w:val="00550AC2"/>
    <w:rsid w:val="00555849"/>
    <w:rsid w:val="00560914"/>
    <w:rsid w:val="00560F05"/>
    <w:rsid w:val="00561E1C"/>
    <w:rsid w:val="00563190"/>
    <w:rsid w:val="00563BE6"/>
    <w:rsid w:val="0056441E"/>
    <w:rsid w:val="00570790"/>
    <w:rsid w:val="00571D6E"/>
    <w:rsid w:val="00575843"/>
    <w:rsid w:val="005761ED"/>
    <w:rsid w:val="00581031"/>
    <w:rsid w:val="00581897"/>
    <w:rsid w:val="00582650"/>
    <w:rsid w:val="005854C6"/>
    <w:rsid w:val="00586693"/>
    <w:rsid w:val="00586CAA"/>
    <w:rsid w:val="005927AF"/>
    <w:rsid w:val="00593874"/>
    <w:rsid w:val="00594396"/>
    <w:rsid w:val="00597334"/>
    <w:rsid w:val="005A1E9F"/>
    <w:rsid w:val="005A232E"/>
    <w:rsid w:val="005A31D8"/>
    <w:rsid w:val="005B28BB"/>
    <w:rsid w:val="005B2AEF"/>
    <w:rsid w:val="005B35AF"/>
    <w:rsid w:val="005B4A02"/>
    <w:rsid w:val="005B4C43"/>
    <w:rsid w:val="005B4EC3"/>
    <w:rsid w:val="005B4F13"/>
    <w:rsid w:val="005B5676"/>
    <w:rsid w:val="005B6432"/>
    <w:rsid w:val="005B64FD"/>
    <w:rsid w:val="005B6596"/>
    <w:rsid w:val="005B7566"/>
    <w:rsid w:val="005C0DC6"/>
    <w:rsid w:val="005C130C"/>
    <w:rsid w:val="005C2978"/>
    <w:rsid w:val="005C2EFB"/>
    <w:rsid w:val="005C3819"/>
    <w:rsid w:val="005C792F"/>
    <w:rsid w:val="005D244F"/>
    <w:rsid w:val="005D44F4"/>
    <w:rsid w:val="005D557D"/>
    <w:rsid w:val="005D65F7"/>
    <w:rsid w:val="005E53A4"/>
    <w:rsid w:val="005E6322"/>
    <w:rsid w:val="005E68D5"/>
    <w:rsid w:val="005F0F34"/>
    <w:rsid w:val="005F12E4"/>
    <w:rsid w:val="005F37EB"/>
    <w:rsid w:val="005F5D74"/>
    <w:rsid w:val="005F7420"/>
    <w:rsid w:val="005F7D04"/>
    <w:rsid w:val="00610AFF"/>
    <w:rsid w:val="00614D0F"/>
    <w:rsid w:val="00615609"/>
    <w:rsid w:val="00617AFC"/>
    <w:rsid w:val="00620070"/>
    <w:rsid w:val="00625589"/>
    <w:rsid w:val="00630B95"/>
    <w:rsid w:val="00633D37"/>
    <w:rsid w:val="006342AA"/>
    <w:rsid w:val="006368BD"/>
    <w:rsid w:val="006379DC"/>
    <w:rsid w:val="00641129"/>
    <w:rsid w:val="006411C5"/>
    <w:rsid w:val="00642CDC"/>
    <w:rsid w:val="00644124"/>
    <w:rsid w:val="006458B4"/>
    <w:rsid w:val="00647F7B"/>
    <w:rsid w:val="006512EE"/>
    <w:rsid w:val="0065251D"/>
    <w:rsid w:val="00655095"/>
    <w:rsid w:val="00660064"/>
    <w:rsid w:val="00661709"/>
    <w:rsid w:val="00665BED"/>
    <w:rsid w:val="006672FC"/>
    <w:rsid w:val="00671020"/>
    <w:rsid w:val="006727A2"/>
    <w:rsid w:val="00672A9B"/>
    <w:rsid w:val="006746E7"/>
    <w:rsid w:val="0067566F"/>
    <w:rsid w:val="006808ED"/>
    <w:rsid w:val="00681620"/>
    <w:rsid w:val="00682C5B"/>
    <w:rsid w:val="006831C3"/>
    <w:rsid w:val="006846D7"/>
    <w:rsid w:val="00684B31"/>
    <w:rsid w:val="00684DCE"/>
    <w:rsid w:val="00684ECD"/>
    <w:rsid w:val="0068653C"/>
    <w:rsid w:val="00686EF7"/>
    <w:rsid w:val="00687035"/>
    <w:rsid w:val="006876E7"/>
    <w:rsid w:val="006917E1"/>
    <w:rsid w:val="006932DF"/>
    <w:rsid w:val="006943EE"/>
    <w:rsid w:val="006943FD"/>
    <w:rsid w:val="00694E24"/>
    <w:rsid w:val="00697B6D"/>
    <w:rsid w:val="006A0028"/>
    <w:rsid w:val="006A28B1"/>
    <w:rsid w:val="006A2C30"/>
    <w:rsid w:val="006A548A"/>
    <w:rsid w:val="006A60BF"/>
    <w:rsid w:val="006A775A"/>
    <w:rsid w:val="006B170B"/>
    <w:rsid w:val="006B22EC"/>
    <w:rsid w:val="006B49AD"/>
    <w:rsid w:val="006B4BDE"/>
    <w:rsid w:val="006B6EC3"/>
    <w:rsid w:val="006B700E"/>
    <w:rsid w:val="006B7047"/>
    <w:rsid w:val="006C13BF"/>
    <w:rsid w:val="006C15C9"/>
    <w:rsid w:val="006C1BF4"/>
    <w:rsid w:val="006C23E8"/>
    <w:rsid w:val="006C2EAC"/>
    <w:rsid w:val="006C493A"/>
    <w:rsid w:val="006D1F44"/>
    <w:rsid w:val="006D35CC"/>
    <w:rsid w:val="006D3D46"/>
    <w:rsid w:val="006D5B61"/>
    <w:rsid w:val="006D6D80"/>
    <w:rsid w:val="006D785C"/>
    <w:rsid w:val="006E0C5B"/>
    <w:rsid w:val="006E3E2D"/>
    <w:rsid w:val="006E401B"/>
    <w:rsid w:val="006E4A0E"/>
    <w:rsid w:val="006F04D2"/>
    <w:rsid w:val="006F0734"/>
    <w:rsid w:val="006F4664"/>
    <w:rsid w:val="006F5227"/>
    <w:rsid w:val="006F647C"/>
    <w:rsid w:val="006F7BC4"/>
    <w:rsid w:val="006F7DC8"/>
    <w:rsid w:val="00702DE4"/>
    <w:rsid w:val="00704E4B"/>
    <w:rsid w:val="00710114"/>
    <w:rsid w:val="00710D3D"/>
    <w:rsid w:val="00711811"/>
    <w:rsid w:val="007122AA"/>
    <w:rsid w:val="00713280"/>
    <w:rsid w:val="00713A0B"/>
    <w:rsid w:val="007151AE"/>
    <w:rsid w:val="007160D9"/>
    <w:rsid w:val="00716E2C"/>
    <w:rsid w:val="00717A5D"/>
    <w:rsid w:val="0072120D"/>
    <w:rsid w:val="007213E8"/>
    <w:rsid w:val="007226F2"/>
    <w:rsid w:val="00723715"/>
    <w:rsid w:val="0072639E"/>
    <w:rsid w:val="00731EBF"/>
    <w:rsid w:val="00732952"/>
    <w:rsid w:val="00732958"/>
    <w:rsid w:val="00732AF4"/>
    <w:rsid w:val="00740077"/>
    <w:rsid w:val="00740E02"/>
    <w:rsid w:val="00747668"/>
    <w:rsid w:val="00747966"/>
    <w:rsid w:val="00750E3C"/>
    <w:rsid w:val="00751431"/>
    <w:rsid w:val="0075425B"/>
    <w:rsid w:val="0075593A"/>
    <w:rsid w:val="00761782"/>
    <w:rsid w:val="00761C3B"/>
    <w:rsid w:val="00762741"/>
    <w:rsid w:val="00762BAD"/>
    <w:rsid w:val="00765BFF"/>
    <w:rsid w:val="00776DD0"/>
    <w:rsid w:val="00782FC0"/>
    <w:rsid w:val="00783C06"/>
    <w:rsid w:val="00785C90"/>
    <w:rsid w:val="00790A33"/>
    <w:rsid w:val="00791E8D"/>
    <w:rsid w:val="0079285E"/>
    <w:rsid w:val="00792D51"/>
    <w:rsid w:val="00794AC7"/>
    <w:rsid w:val="00795541"/>
    <w:rsid w:val="0079581F"/>
    <w:rsid w:val="00796D4D"/>
    <w:rsid w:val="007A0888"/>
    <w:rsid w:val="007A46F9"/>
    <w:rsid w:val="007A5247"/>
    <w:rsid w:val="007A6292"/>
    <w:rsid w:val="007A6B62"/>
    <w:rsid w:val="007B1C55"/>
    <w:rsid w:val="007B2AFE"/>
    <w:rsid w:val="007C0E29"/>
    <w:rsid w:val="007C1C58"/>
    <w:rsid w:val="007C3A13"/>
    <w:rsid w:val="007C5492"/>
    <w:rsid w:val="007C563E"/>
    <w:rsid w:val="007C56D8"/>
    <w:rsid w:val="007C59B0"/>
    <w:rsid w:val="007C76AC"/>
    <w:rsid w:val="007D02FB"/>
    <w:rsid w:val="007D110B"/>
    <w:rsid w:val="007D1AEB"/>
    <w:rsid w:val="007D50B0"/>
    <w:rsid w:val="007E1005"/>
    <w:rsid w:val="007E2946"/>
    <w:rsid w:val="007E2FC9"/>
    <w:rsid w:val="007E3C98"/>
    <w:rsid w:val="007E4A41"/>
    <w:rsid w:val="007E4AE9"/>
    <w:rsid w:val="007E4C3C"/>
    <w:rsid w:val="007E52E9"/>
    <w:rsid w:val="007E71B2"/>
    <w:rsid w:val="007F4054"/>
    <w:rsid w:val="007F4798"/>
    <w:rsid w:val="007F572D"/>
    <w:rsid w:val="007F75EE"/>
    <w:rsid w:val="00800E76"/>
    <w:rsid w:val="008010A1"/>
    <w:rsid w:val="008074DC"/>
    <w:rsid w:val="008100EB"/>
    <w:rsid w:val="00810A52"/>
    <w:rsid w:val="00812105"/>
    <w:rsid w:val="008146D3"/>
    <w:rsid w:val="008167EF"/>
    <w:rsid w:val="00816EB7"/>
    <w:rsid w:val="008175DE"/>
    <w:rsid w:val="0081774C"/>
    <w:rsid w:val="00820D3D"/>
    <w:rsid w:val="0082115E"/>
    <w:rsid w:val="0082128B"/>
    <w:rsid w:val="00821434"/>
    <w:rsid w:val="008228F9"/>
    <w:rsid w:val="00822BE6"/>
    <w:rsid w:val="0082379D"/>
    <w:rsid w:val="00823EC5"/>
    <w:rsid w:val="00823F65"/>
    <w:rsid w:val="00833038"/>
    <w:rsid w:val="00833A8F"/>
    <w:rsid w:val="0083489A"/>
    <w:rsid w:val="0083773D"/>
    <w:rsid w:val="00837D66"/>
    <w:rsid w:val="00844598"/>
    <w:rsid w:val="00845E2B"/>
    <w:rsid w:val="0084668B"/>
    <w:rsid w:val="00847380"/>
    <w:rsid w:val="008502F9"/>
    <w:rsid w:val="00851E7F"/>
    <w:rsid w:val="0085367D"/>
    <w:rsid w:val="00854173"/>
    <w:rsid w:val="008555B2"/>
    <w:rsid w:val="0086282B"/>
    <w:rsid w:val="0086293C"/>
    <w:rsid w:val="008643CE"/>
    <w:rsid w:val="00866082"/>
    <w:rsid w:val="00867640"/>
    <w:rsid w:val="00873112"/>
    <w:rsid w:val="008731C7"/>
    <w:rsid w:val="00873A98"/>
    <w:rsid w:val="00881631"/>
    <w:rsid w:val="008827E9"/>
    <w:rsid w:val="0089011D"/>
    <w:rsid w:val="00893B34"/>
    <w:rsid w:val="00893B5B"/>
    <w:rsid w:val="008941D0"/>
    <w:rsid w:val="00894B64"/>
    <w:rsid w:val="00896746"/>
    <w:rsid w:val="008A2023"/>
    <w:rsid w:val="008A7D8B"/>
    <w:rsid w:val="008B0A28"/>
    <w:rsid w:val="008B2B07"/>
    <w:rsid w:val="008B4CBE"/>
    <w:rsid w:val="008B53BF"/>
    <w:rsid w:val="008C02A8"/>
    <w:rsid w:val="008C2F97"/>
    <w:rsid w:val="008C3CA4"/>
    <w:rsid w:val="008C4108"/>
    <w:rsid w:val="008C5C77"/>
    <w:rsid w:val="008C601D"/>
    <w:rsid w:val="008D0971"/>
    <w:rsid w:val="008D0A90"/>
    <w:rsid w:val="008D1EE1"/>
    <w:rsid w:val="008D46C3"/>
    <w:rsid w:val="008D52A4"/>
    <w:rsid w:val="008D5758"/>
    <w:rsid w:val="008D5AE9"/>
    <w:rsid w:val="008E3D6F"/>
    <w:rsid w:val="008F0E83"/>
    <w:rsid w:val="008F0F13"/>
    <w:rsid w:val="008F2B7E"/>
    <w:rsid w:val="008F2EC5"/>
    <w:rsid w:val="008F3E4C"/>
    <w:rsid w:val="008F3F9B"/>
    <w:rsid w:val="008F7722"/>
    <w:rsid w:val="009023AB"/>
    <w:rsid w:val="009044C5"/>
    <w:rsid w:val="00905578"/>
    <w:rsid w:val="0090636C"/>
    <w:rsid w:val="00906F7D"/>
    <w:rsid w:val="00914C15"/>
    <w:rsid w:val="00915FCF"/>
    <w:rsid w:val="00916718"/>
    <w:rsid w:val="0091763B"/>
    <w:rsid w:val="00917B73"/>
    <w:rsid w:val="00921348"/>
    <w:rsid w:val="00925529"/>
    <w:rsid w:val="00925BD1"/>
    <w:rsid w:val="009269A5"/>
    <w:rsid w:val="0092732A"/>
    <w:rsid w:val="0092739F"/>
    <w:rsid w:val="00927473"/>
    <w:rsid w:val="009274CF"/>
    <w:rsid w:val="009315C1"/>
    <w:rsid w:val="00934600"/>
    <w:rsid w:val="009355B7"/>
    <w:rsid w:val="00936FE1"/>
    <w:rsid w:val="009374FA"/>
    <w:rsid w:val="0094066F"/>
    <w:rsid w:val="0094420A"/>
    <w:rsid w:val="009457B9"/>
    <w:rsid w:val="00951ED1"/>
    <w:rsid w:val="00956E30"/>
    <w:rsid w:val="009610F3"/>
    <w:rsid w:val="00963B52"/>
    <w:rsid w:val="00967DA3"/>
    <w:rsid w:val="00976DE7"/>
    <w:rsid w:val="009813BA"/>
    <w:rsid w:val="00982220"/>
    <w:rsid w:val="00982340"/>
    <w:rsid w:val="0098358D"/>
    <w:rsid w:val="00984DE1"/>
    <w:rsid w:val="00985336"/>
    <w:rsid w:val="00985829"/>
    <w:rsid w:val="00986B3B"/>
    <w:rsid w:val="00986C5F"/>
    <w:rsid w:val="009910C5"/>
    <w:rsid w:val="00996A71"/>
    <w:rsid w:val="009A21AE"/>
    <w:rsid w:val="009A23BF"/>
    <w:rsid w:val="009B0977"/>
    <w:rsid w:val="009B3D43"/>
    <w:rsid w:val="009B54BF"/>
    <w:rsid w:val="009B78F4"/>
    <w:rsid w:val="009B7959"/>
    <w:rsid w:val="009C04E4"/>
    <w:rsid w:val="009D68E6"/>
    <w:rsid w:val="009D7A0B"/>
    <w:rsid w:val="009E1AB3"/>
    <w:rsid w:val="009E1CF2"/>
    <w:rsid w:val="009E3913"/>
    <w:rsid w:val="009E623C"/>
    <w:rsid w:val="009E706C"/>
    <w:rsid w:val="009F03EF"/>
    <w:rsid w:val="009F1372"/>
    <w:rsid w:val="009F4445"/>
    <w:rsid w:val="009F46F5"/>
    <w:rsid w:val="00A013E5"/>
    <w:rsid w:val="00A01E8F"/>
    <w:rsid w:val="00A05375"/>
    <w:rsid w:val="00A06806"/>
    <w:rsid w:val="00A122B3"/>
    <w:rsid w:val="00A1285E"/>
    <w:rsid w:val="00A132E0"/>
    <w:rsid w:val="00A148F6"/>
    <w:rsid w:val="00A14949"/>
    <w:rsid w:val="00A20698"/>
    <w:rsid w:val="00A20EE7"/>
    <w:rsid w:val="00A2131A"/>
    <w:rsid w:val="00A2160C"/>
    <w:rsid w:val="00A220BF"/>
    <w:rsid w:val="00A232FA"/>
    <w:rsid w:val="00A24FEF"/>
    <w:rsid w:val="00A250A7"/>
    <w:rsid w:val="00A304AE"/>
    <w:rsid w:val="00A30C87"/>
    <w:rsid w:val="00A3182B"/>
    <w:rsid w:val="00A33B4C"/>
    <w:rsid w:val="00A410E4"/>
    <w:rsid w:val="00A4508B"/>
    <w:rsid w:val="00A530F6"/>
    <w:rsid w:val="00A5676D"/>
    <w:rsid w:val="00A615D3"/>
    <w:rsid w:val="00A640E7"/>
    <w:rsid w:val="00A6667D"/>
    <w:rsid w:val="00A666B0"/>
    <w:rsid w:val="00A70FA4"/>
    <w:rsid w:val="00A734B6"/>
    <w:rsid w:val="00A76694"/>
    <w:rsid w:val="00A846AF"/>
    <w:rsid w:val="00A87FAE"/>
    <w:rsid w:val="00A9001F"/>
    <w:rsid w:val="00A90663"/>
    <w:rsid w:val="00A92882"/>
    <w:rsid w:val="00A932B3"/>
    <w:rsid w:val="00A9645A"/>
    <w:rsid w:val="00A96D6C"/>
    <w:rsid w:val="00AA02C2"/>
    <w:rsid w:val="00AA0645"/>
    <w:rsid w:val="00AA1EB2"/>
    <w:rsid w:val="00AB0A3F"/>
    <w:rsid w:val="00AB504F"/>
    <w:rsid w:val="00AB5D05"/>
    <w:rsid w:val="00AB66B1"/>
    <w:rsid w:val="00AB7325"/>
    <w:rsid w:val="00AC5663"/>
    <w:rsid w:val="00AC5D8D"/>
    <w:rsid w:val="00AD30EC"/>
    <w:rsid w:val="00AD3DED"/>
    <w:rsid w:val="00AD3F44"/>
    <w:rsid w:val="00AD5D58"/>
    <w:rsid w:val="00AD7CC3"/>
    <w:rsid w:val="00AE1D61"/>
    <w:rsid w:val="00AE21EC"/>
    <w:rsid w:val="00AE23CB"/>
    <w:rsid w:val="00AE29D3"/>
    <w:rsid w:val="00AE5403"/>
    <w:rsid w:val="00AF2B5C"/>
    <w:rsid w:val="00AF4723"/>
    <w:rsid w:val="00AF5CBB"/>
    <w:rsid w:val="00AF6E51"/>
    <w:rsid w:val="00AF7B5F"/>
    <w:rsid w:val="00B0061B"/>
    <w:rsid w:val="00B02F34"/>
    <w:rsid w:val="00B03BBD"/>
    <w:rsid w:val="00B042EC"/>
    <w:rsid w:val="00B0527C"/>
    <w:rsid w:val="00B06C8E"/>
    <w:rsid w:val="00B074B1"/>
    <w:rsid w:val="00B1440E"/>
    <w:rsid w:val="00B14E46"/>
    <w:rsid w:val="00B15418"/>
    <w:rsid w:val="00B15963"/>
    <w:rsid w:val="00B223E1"/>
    <w:rsid w:val="00B244D8"/>
    <w:rsid w:val="00B24A02"/>
    <w:rsid w:val="00B30CF1"/>
    <w:rsid w:val="00B32F65"/>
    <w:rsid w:val="00B34932"/>
    <w:rsid w:val="00B4108B"/>
    <w:rsid w:val="00B440E6"/>
    <w:rsid w:val="00B4642E"/>
    <w:rsid w:val="00B468FB"/>
    <w:rsid w:val="00B47175"/>
    <w:rsid w:val="00B47472"/>
    <w:rsid w:val="00B47B49"/>
    <w:rsid w:val="00B541FA"/>
    <w:rsid w:val="00B55107"/>
    <w:rsid w:val="00B56B38"/>
    <w:rsid w:val="00B60869"/>
    <w:rsid w:val="00B620E6"/>
    <w:rsid w:val="00B632D5"/>
    <w:rsid w:val="00B63D7A"/>
    <w:rsid w:val="00B643C9"/>
    <w:rsid w:val="00B64A6A"/>
    <w:rsid w:val="00B65428"/>
    <w:rsid w:val="00B66105"/>
    <w:rsid w:val="00B66967"/>
    <w:rsid w:val="00B701C6"/>
    <w:rsid w:val="00B71405"/>
    <w:rsid w:val="00B76BAC"/>
    <w:rsid w:val="00B77D40"/>
    <w:rsid w:val="00B77D5E"/>
    <w:rsid w:val="00B83030"/>
    <w:rsid w:val="00B84DEB"/>
    <w:rsid w:val="00B858C2"/>
    <w:rsid w:val="00B85FA8"/>
    <w:rsid w:val="00B8602F"/>
    <w:rsid w:val="00B8627D"/>
    <w:rsid w:val="00B87074"/>
    <w:rsid w:val="00B877B3"/>
    <w:rsid w:val="00B87D00"/>
    <w:rsid w:val="00B92047"/>
    <w:rsid w:val="00B93462"/>
    <w:rsid w:val="00B937BB"/>
    <w:rsid w:val="00B95EFF"/>
    <w:rsid w:val="00B961C4"/>
    <w:rsid w:val="00BA4892"/>
    <w:rsid w:val="00BA4AB5"/>
    <w:rsid w:val="00BA68D8"/>
    <w:rsid w:val="00BA70E8"/>
    <w:rsid w:val="00BB2A7D"/>
    <w:rsid w:val="00BC0A98"/>
    <w:rsid w:val="00BC12BD"/>
    <w:rsid w:val="00BC1628"/>
    <w:rsid w:val="00BC2781"/>
    <w:rsid w:val="00BC47C0"/>
    <w:rsid w:val="00BC4E67"/>
    <w:rsid w:val="00BC65DF"/>
    <w:rsid w:val="00BC742F"/>
    <w:rsid w:val="00BC7828"/>
    <w:rsid w:val="00BD1E07"/>
    <w:rsid w:val="00BD4CF0"/>
    <w:rsid w:val="00BD60CB"/>
    <w:rsid w:val="00BD6350"/>
    <w:rsid w:val="00BD6747"/>
    <w:rsid w:val="00BE0996"/>
    <w:rsid w:val="00BE0A07"/>
    <w:rsid w:val="00BE1664"/>
    <w:rsid w:val="00BE241C"/>
    <w:rsid w:val="00BE6334"/>
    <w:rsid w:val="00BF0EA7"/>
    <w:rsid w:val="00BF371B"/>
    <w:rsid w:val="00BF3897"/>
    <w:rsid w:val="00BF6BB9"/>
    <w:rsid w:val="00C004EC"/>
    <w:rsid w:val="00C02951"/>
    <w:rsid w:val="00C05793"/>
    <w:rsid w:val="00C07843"/>
    <w:rsid w:val="00C12E9E"/>
    <w:rsid w:val="00C131E1"/>
    <w:rsid w:val="00C149C1"/>
    <w:rsid w:val="00C16E0B"/>
    <w:rsid w:val="00C173D8"/>
    <w:rsid w:val="00C20EC4"/>
    <w:rsid w:val="00C22855"/>
    <w:rsid w:val="00C23C07"/>
    <w:rsid w:val="00C26245"/>
    <w:rsid w:val="00C268AB"/>
    <w:rsid w:val="00C26B78"/>
    <w:rsid w:val="00C27286"/>
    <w:rsid w:val="00C30CF2"/>
    <w:rsid w:val="00C316B8"/>
    <w:rsid w:val="00C32162"/>
    <w:rsid w:val="00C37B3D"/>
    <w:rsid w:val="00C40096"/>
    <w:rsid w:val="00C42D0F"/>
    <w:rsid w:val="00C42EA6"/>
    <w:rsid w:val="00C46526"/>
    <w:rsid w:val="00C47D7D"/>
    <w:rsid w:val="00C51C68"/>
    <w:rsid w:val="00C6039E"/>
    <w:rsid w:val="00C6114C"/>
    <w:rsid w:val="00C61A7A"/>
    <w:rsid w:val="00C707EE"/>
    <w:rsid w:val="00C70ABC"/>
    <w:rsid w:val="00C71268"/>
    <w:rsid w:val="00C72765"/>
    <w:rsid w:val="00C73EBF"/>
    <w:rsid w:val="00C80334"/>
    <w:rsid w:val="00C84562"/>
    <w:rsid w:val="00C859AB"/>
    <w:rsid w:val="00C87777"/>
    <w:rsid w:val="00C92233"/>
    <w:rsid w:val="00C93900"/>
    <w:rsid w:val="00C93F3C"/>
    <w:rsid w:val="00C94DFB"/>
    <w:rsid w:val="00C97E9F"/>
    <w:rsid w:val="00CA0833"/>
    <w:rsid w:val="00CA0CDF"/>
    <w:rsid w:val="00CB13F3"/>
    <w:rsid w:val="00CB1707"/>
    <w:rsid w:val="00CB1856"/>
    <w:rsid w:val="00CB276F"/>
    <w:rsid w:val="00CB5EAE"/>
    <w:rsid w:val="00CC184C"/>
    <w:rsid w:val="00CC2091"/>
    <w:rsid w:val="00CC3726"/>
    <w:rsid w:val="00CC40FF"/>
    <w:rsid w:val="00CC4423"/>
    <w:rsid w:val="00CC60D5"/>
    <w:rsid w:val="00CC7450"/>
    <w:rsid w:val="00CD1A6E"/>
    <w:rsid w:val="00CD6872"/>
    <w:rsid w:val="00CD736C"/>
    <w:rsid w:val="00CD7DDA"/>
    <w:rsid w:val="00CE0E4B"/>
    <w:rsid w:val="00CE1E84"/>
    <w:rsid w:val="00CE3430"/>
    <w:rsid w:val="00CE38EB"/>
    <w:rsid w:val="00CE3EAA"/>
    <w:rsid w:val="00CE6A40"/>
    <w:rsid w:val="00CF1503"/>
    <w:rsid w:val="00CF1DCE"/>
    <w:rsid w:val="00CF26BC"/>
    <w:rsid w:val="00D04F0B"/>
    <w:rsid w:val="00D12B98"/>
    <w:rsid w:val="00D12FEF"/>
    <w:rsid w:val="00D202B0"/>
    <w:rsid w:val="00D203A6"/>
    <w:rsid w:val="00D2135F"/>
    <w:rsid w:val="00D220B4"/>
    <w:rsid w:val="00D22902"/>
    <w:rsid w:val="00D248BD"/>
    <w:rsid w:val="00D267F7"/>
    <w:rsid w:val="00D27C8D"/>
    <w:rsid w:val="00D27F6B"/>
    <w:rsid w:val="00D31CA3"/>
    <w:rsid w:val="00D327F4"/>
    <w:rsid w:val="00D36A8F"/>
    <w:rsid w:val="00D36E0A"/>
    <w:rsid w:val="00D43B70"/>
    <w:rsid w:val="00D43FC9"/>
    <w:rsid w:val="00D44FD0"/>
    <w:rsid w:val="00D45305"/>
    <w:rsid w:val="00D45648"/>
    <w:rsid w:val="00D45D2C"/>
    <w:rsid w:val="00D466FD"/>
    <w:rsid w:val="00D50321"/>
    <w:rsid w:val="00D5182D"/>
    <w:rsid w:val="00D51F28"/>
    <w:rsid w:val="00D520E9"/>
    <w:rsid w:val="00D55BB8"/>
    <w:rsid w:val="00D565AC"/>
    <w:rsid w:val="00D60C31"/>
    <w:rsid w:val="00D63BD3"/>
    <w:rsid w:val="00D65749"/>
    <w:rsid w:val="00D65E45"/>
    <w:rsid w:val="00D66125"/>
    <w:rsid w:val="00D663C0"/>
    <w:rsid w:val="00D66A06"/>
    <w:rsid w:val="00D67665"/>
    <w:rsid w:val="00D67B0B"/>
    <w:rsid w:val="00D74C3E"/>
    <w:rsid w:val="00D7683A"/>
    <w:rsid w:val="00D77B03"/>
    <w:rsid w:val="00D77ECA"/>
    <w:rsid w:val="00D80461"/>
    <w:rsid w:val="00D80A4F"/>
    <w:rsid w:val="00D81E76"/>
    <w:rsid w:val="00D82560"/>
    <w:rsid w:val="00D8361E"/>
    <w:rsid w:val="00D85BDA"/>
    <w:rsid w:val="00D85CFC"/>
    <w:rsid w:val="00D9376B"/>
    <w:rsid w:val="00D93945"/>
    <w:rsid w:val="00D93F2B"/>
    <w:rsid w:val="00D962E1"/>
    <w:rsid w:val="00D97372"/>
    <w:rsid w:val="00D97AC2"/>
    <w:rsid w:val="00D97BB0"/>
    <w:rsid w:val="00DA1AA6"/>
    <w:rsid w:val="00DA2000"/>
    <w:rsid w:val="00DA264A"/>
    <w:rsid w:val="00DA79F6"/>
    <w:rsid w:val="00DB2060"/>
    <w:rsid w:val="00DB21F3"/>
    <w:rsid w:val="00DB2A18"/>
    <w:rsid w:val="00DB31FD"/>
    <w:rsid w:val="00DB3C06"/>
    <w:rsid w:val="00DC0BE0"/>
    <w:rsid w:val="00DC3D68"/>
    <w:rsid w:val="00DC44D2"/>
    <w:rsid w:val="00DC7891"/>
    <w:rsid w:val="00DD422E"/>
    <w:rsid w:val="00DD5123"/>
    <w:rsid w:val="00DD6FEA"/>
    <w:rsid w:val="00DE1794"/>
    <w:rsid w:val="00DE1AE5"/>
    <w:rsid w:val="00DE1B2C"/>
    <w:rsid w:val="00DE4AE3"/>
    <w:rsid w:val="00DE4C44"/>
    <w:rsid w:val="00DF02B9"/>
    <w:rsid w:val="00DF02E6"/>
    <w:rsid w:val="00DF5170"/>
    <w:rsid w:val="00DF7AF3"/>
    <w:rsid w:val="00E01461"/>
    <w:rsid w:val="00E02383"/>
    <w:rsid w:val="00E03C5D"/>
    <w:rsid w:val="00E0571D"/>
    <w:rsid w:val="00E05D92"/>
    <w:rsid w:val="00E10B47"/>
    <w:rsid w:val="00E15D7E"/>
    <w:rsid w:val="00E165FE"/>
    <w:rsid w:val="00E22377"/>
    <w:rsid w:val="00E25DE7"/>
    <w:rsid w:val="00E27072"/>
    <w:rsid w:val="00E27198"/>
    <w:rsid w:val="00E33415"/>
    <w:rsid w:val="00E335F7"/>
    <w:rsid w:val="00E342AD"/>
    <w:rsid w:val="00E4335A"/>
    <w:rsid w:val="00E439A4"/>
    <w:rsid w:val="00E50AC5"/>
    <w:rsid w:val="00E52568"/>
    <w:rsid w:val="00E53D18"/>
    <w:rsid w:val="00E607B0"/>
    <w:rsid w:val="00E64132"/>
    <w:rsid w:val="00E7055F"/>
    <w:rsid w:val="00E735DF"/>
    <w:rsid w:val="00E801B1"/>
    <w:rsid w:val="00E83398"/>
    <w:rsid w:val="00E8524E"/>
    <w:rsid w:val="00E859F2"/>
    <w:rsid w:val="00E85F7C"/>
    <w:rsid w:val="00E869A5"/>
    <w:rsid w:val="00E870AA"/>
    <w:rsid w:val="00E87C0E"/>
    <w:rsid w:val="00E93588"/>
    <w:rsid w:val="00E9567D"/>
    <w:rsid w:val="00E956D2"/>
    <w:rsid w:val="00E9668A"/>
    <w:rsid w:val="00EA05B5"/>
    <w:rsid w:val="00EA5E20"/>
    <w:rsid w:val="00EB1D7C"/>
    <w:rsid w:val="00EB3095"/>
    <w:rsid w:val="00EB4EB1"/>
    <w:rsid w:val="00EB655A"/>
    <w:rsid w:val="00EC0B86"/>
    <w:rsid w:val="00EC6755"/>
    <w:rsid w:val="00EC6AF6"/>
    <w:rsid w:val="00ED17AC"/>
    <w:rsid w:val="00EE07D7"/>
    <w:rsid w:val="00EE24D7"/>
    <w:rsid w:val="00EE2C5B"/>
    <w:rsid w:val="00EE694A"/>
    <w:rsid w:val="00EF2B79"/>
    <w:rsid w:val="00EF5236"/>
    <w:rsid w:val="00EF5492"/>
    <w:rsid w:val="00EF6EF1"/>
    <w:rsid w:val="00EF72AC"/>
    <w:rsid w:val="00EF7978"/>
    <w:rsid w:val="00EF79B7"/>
    <w:rsid w:val="00F00574"/>
    <w:rsid w:val="00F00721"/>
    <w:rsid w:val="00F02A75"/>
    <w:rsid w:val="00F036EE"/>
    <w:rsid w:val="00F041C5"/>
    <w:rsid w:val="00F0538D"/>
    <w:rsid w:val="00F07249"/>
    <w:rsid w:val="00F10629"/>
    <w:rsid w:val="00F10A8C"/>
    <w:rsid w:val="00F142AF"/>
    <w:rsid w:val="00F16492"/>
    <w:rsid w:val="00F16F1F"/>
    <w:rsid w:val="00F20226"/>
    <w:rsid w:val="00F20E25"/>
    <w:rsid w:val="00F22CC4"/>
    <w:rsid w:val="00F25623"/>
    <w:rsid w:val="00F26F16"/>
    <w:rsid w:val="00F31611"/>
    <w:rsid w:val="00F36A8E"/>
    <w:rsid w:val="00F370C1"/>
    <w:rsid w:val="00F433C5"/>
    <w:rsid w:val="00F439BD"/>
    <w:rsid w:val="00F43E2A"/>
    <w:rsid w:val="00F46AE5"/>
    <w:rsid w:val="00F46BA4"/>
    <w:rsid w:val="00F479E1"/>
    <w:rsid w:val="00F47E95"/>
    <w:rsid w:val="00F50DCF"/>
    <w:rsid w:val="00F5127C"/>
    <w:rsid w:val="00F53507"/>
    <w:rsid w:val="00F5355D"/>
    <w:rsid w:val="00F53AA8"/>
    <w:rsid w:val="00F563C0"/>
    <w:rsid w:val="00F5794E"/>
    <w:rsid w:val="00F57D3D"/>
    <w:rsid w:val="00F602E9"/>
    <w:rsid w:val="00F74737"/>
    <w:rsid w:val="00F75263"/>
    <w:rsid w:val="00F75321"/>
    <w:rsid w:val="00F754C6"/>
    <w:rsid w:val="00F75CC2"/>
    <w:rsid w:val="00F82608"/>
    <w:rsid w:val="00F83C8B"/>
    <w:rsid w:val="00F849A8"/>
    <w:rsid w:val="00F85548"/>
    <w:rsid w:val="00F86C89"/>
    <w:rsid w:val="00F87F30"/>
    <w:rsid w:val="00F93959"/>
    <w:rsid w:val="00F97B84"/>
    <w:rsid w:val="00F97D3B"/>
    <w:rsid w:val="00FA178F"/>
    <w:rsid w:val="00FA256E"/>
    <w:rsid w:val="00FA66D3"/>
    <w:rsid w:val="00FA747D"/>
    <w:rsid w:val="00FB091E"/>
    <w:rsid w:val="00FB1E02"/>
    <w:rsid w:val="00FB351B"/>
    <w:rsid w:val="00FB63A0"/>
    <w:rsid w:val="00FC2DF1"/>
    <w:rsid w:val="00FD13F7"/>
    <w:rsid w:val="00FD22B2"/>
    <w:rsid w:val="00FD23BB"/>
    <w:rsid w:val="00FD4093"/>
    <w:rsid w:val="00FD607E"/>
    <w:rsid w:val="00FD7158"/>
    <w:rsid w:val="00FD7994"/>
    <w:rsid w:val="00FE041C"/>
    <w:rsid w:val="00FE1E2B"/>
    <w:rsid w:val="00FE1E59"/>
    <w:rsid w:val="00FE3932"/>
    <w:rsid w:val="00FE689B"/>
    <w:rsid w:val="00FE75BF"/>
    <w:rsid w:val="00FE7E83"/>
    <w:rsid w:val="00FF030C"/>
    <w:rsid w:val="00FF1075"/>
    <w:rsid w:val="00FF18C6"/>
    <w:rsid w:val="00FF285D"/>
    <w:rsid w:val="00FF2ECC"/>
    <w:rsid w:val="00FF3E78"/>
    <w:rsid w:val="00FF4195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6F6EAC"/>
  <w15:docId w15:val="{74CB5802-1F00-4A14-8D67-10AEF875B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95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3295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"/>
    <w:basedOn w:val="a"/>
    <w:link w:val="a4"/>
    <w:uiPriority w:val="99"/>
    <w:rsid w:val="00732952"/>
    <w:pPr>
      <w:tabs>
        <w:tab w:val="left" w:pos="0"/>
      </w:tabs>
      <w:jc w:val="both"/>
    </w:pPr>
    <w:rPr>
      <w:rFonts w:eastAsia="Calibri"/>
      <w:sz w:val="20"/>
      <w:szCs w:val="20"/>
      <w:lang w:val="x-none"/>
    </w:rPr>
  </w:style>
  <w:style w:type="character" w:customStyle="1" w:styleId="a4">
    <w:name w:val="Основной текст Знак"/>
    <w:link w:val="a3"/>
    <w:uiPriority w:val="99"/>
    <w:locked/>
    <w:rsid w:val="00732952"/>
    <w:rPr>
      <w:rFonts w:ascii="Times New Roman" w:hAnsi="Times New Roman"/>
      <w:sz w:val="20"/>
      <w:lang w:eastAsia="ru-RU"/>
    </w:rPr>
  </w:style>
  <w:style w:type="paragraph" w:customStyle="1" w:styleId="ConsNormal">
    <w:name w:val="ConsNormal"/>
    <w:uiPriority w:val="99"/>
    <w:rsid w:val="0073295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">
    <w:name w:val="Верхний колонтитул1"/>
    <w:basedOn w:val="a"/>
    <w:uiPriority w:val="99"/>
    <w:rsid w:val="00732952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Subtitle"/>
    <w:basedOn w:val="a"/>
    <w:link w:val="a6"/>
    <w:uiPriority w:val="99"/>
    <w:qFormat/>
    <w:rsid w:val="00732952"/>
    <w:rPr>
      <w:rFonts w:eastAsia="Calibri"/>
      <w:sz w:val="20"/>
      <w:szCs w:val="20"/>
      <w:lang w:val="x-none"/>
    </w:rPr>
  </w:style>
  <w:style w:type="character" w:customStyle="1" w:styleId="a6">
    <w:name w:val="Подзаголовок Знак"/>
    <w:link w:val="a5"/>
    <w:uiPriority w:val="99"/>
    <w:locked/>
    <w:rsid w:val="00732952"/>
    <w:rPr>
      <w:rFonts w:ascii="Times New Roman" w:hAnsi="Times New Roman"/>
      <w:sz w:val="20"/>
      <w:lang w:eastAsia="ru-RU"/>
    </w:rPr>
  </w:style>
  <w:style w:type="paragraph" w:styleId="2">
    <w:name w:val="Body Text 2"/>
    <w:basedOn w:val="a"/>
    <w:link w:val="20"/>
    <w:uiPriority w:val="99"/>
    <w:rsid w:val="00732952"/>
    <w:pPr>
      <w:spacing w:after="120" w:line="480" w:lineRule="auto"/>
    </w:pPr>
    <w:rPr>
      <w:rFonts w:eastAsia="Calibri"/>
      <w:szCs w:val="20"/>
      <w:lang w:val="x-none"/>
    </w:rPr>
  </w:style>
  <w:style w:type="character" w:customStyle="1" w:styleId="20">
    <w:name w:val="Основной текст 2 Знак"/>
    <w:link w:val="2"/>
    <w:uiPriority w:val="99"/>
    <w:locked/>
    <w:rsid w:val="00732952"/>
    <w:rPr>
      <w:rFonts w:ascii="Times New Roman" w:hAnsi="Times New Roman"/>
      <w:sz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732952"/>
    <w:rPr>
      <w:rFonts w:ascii="Tahoma" w:eastAsia="Calibri" w:hAnsi="Tahoma"/>
      <w:sz w:val="16"/>
      <w:szCs w:val="20"/>
      <w:lang w:val="x-none"/>
    </w:rPr>
  </w:style>
  <w:style w:type="character" w:customStyle="1" w:styleId="a8">
    <w:name w:val="Текст выноски Знак"/>
    <w:link w:val="a7"/>
    <w:uiPriority w:val="99"/>
    <w:semiHidden/>
    <w:locked/>
    <w:rsid w:val="00732952"/>
    <w:rPr>
      <w:rFonts w:ascii="Tahoma" w:hAnsi="Tahoma"/>
      <w:sz w:val="16"/>
      <w:lang w:eastAsia="ru-RU"/>
    </w:rPr>
  </w:style>
  <w:style w:type="character" w:styleId="a9">
    <w:name w:val="annotation reference"/>
    <w:uiPriority w:val="99"/>
    <w:semiHidden/>
    <w:unhideWhenUsed/>
    <w:rsid w:val="00F53AA8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F53AA8"/>
    <w:rPr>
      <w:sz w:val="20"/>
      <w:szCs w:val="20"/>
      <w:lang w:val="x-none" w:eastAsia="x-none"/>
    </w:rPr>
  </w:style>
  <w:style w:type="character" w:customStyle="1" w:styleId="ab">
    <w:name w:val="Текст примечания Знак"/>
    <w:link w:val="aa"/>
    <w:uiPriority w:val="99"/>
    <w:rsid w:val="00F53AA8"/>
    <w:rPr>
      <w:rFonts w:ascii="Times New Roman" w:eastAsia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53AA8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F53AA8"/>
    <w:rPr>
      <w:rFonts w:ascii="Times New Roman" w:eastAsia="Times New Roman" w:hAnsi="Times New Roman"/>
      <w:b/>
      <w:bCs/>
    </w:rPr>
  </w:style>
  <w:style w:type="character" w:styleId="ae">
    <w:name w:val="Hyperlink"/>
    <w:uiPriority w:val="99"/>
    <w:unhideWhenUsed/>
    <w:rsid w:val="00A5676D"/>
    <w:rPr>
      <w:color w:val="0000FF"/>
      <w:u w:val="single"/>
    </w:rPr>
  </w:style>
  <w:style w:type="paragraph" w:styleId="af">
    <w:name w:val="Revision"/>
    <w:hidden/>
    <w:uiPriority w:val="99"/>
    <w:semiHidden/>
    <w:rsid w:val="0054386C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CC372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semiHidden/>
    <w:unhideWhenUsed/>
    <w:rsid w:val="004E694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E6943"/>
  </w:style>
  <w:style w:type="paragraph" w:styleId="af1">
    <w:name w:val="header"/>
    <w:basedOn w:val="a"/>
    <w:link w:val="af2"/>
    <w:uiPriority w:val="99"/>
    <w:unhideWhenUsed/>
    <w:rsid w:val="0051664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516646"/>
    <w:rPr>
      <w:rFonts w:ascii="Times New Roman" w:eastAsia="Times New Roman" w:hAnsi="Times New Roman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51664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516646"/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basedOn w:val="a"/>
    <w:uiPriority w:val="34"/>
    <w:qFormat/>
    <w:rsid w:val="009A21AE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Title"/>
    <w:basedOn w:val="a"/>
    <w:link w:val="af7"/>
    <w:uiPriority w:val="10"/>
    <w:qFormat/>
    <w:locked/>
    <w:rsid w:val="001E7AD8"/>
    <w:pPr>
      <w:jc w:val="center"/>
    </w:pPr>
    <w:rPr>
      <w:b/>
      <w:sz w:val="22"/>
      <w:szCs w:val="20"/>
    </w:rPr>
  </w:style>
  <w:style w:type="character" w:customStyle="1" w:styleId="af7">
    <w:name w:val="Заголовок Знак"/>
    <w:link w:val="af6"/>
    <w:uiPriority w:val="10"/>
    <w:rsid w:val="001E7AD8"/>
    <w:rPr>
      <w:rFonts w:ascii="Times New Roman" w:eastAsia="Times New Roman" w:hAnsi="Times New Roman"/>
      <w:b/>
      <w:sz w:val="22"/>
    </w:rPr>
  </w:style>
  <w:style w:type="paragraph" w:customStyle="1" w:styleId="Default">
    <w:name w:val="Default"/>
    <w:rsid w:val="00E03C5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_______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6A492-418F-4821-8B57-89C840A90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13</Pages>
  <Words>6397</Words>
  <Characters>47727</Characters>
  <Application>Microsoft Office Word</Application>
  <DocSecurity>0</DocSecurity>
  <Lines>397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$$НомерДоговора&amp;&amp;</vt:lpstr>
    </vt:vector>
  </TitlesOfParts>
  <Company>ЗАО "МСР"</Company>
  <LinksUpToDate>false</LinksUpToDate>
  <CharactersWithSpaces>54016</CharactersWithSpaces>
  <SharedDoc>false</SharedDoc>
  <HLinks>
    <vt:vector size="12" baseType="variant">
      <vt:variant>
        <vt:i4>7733354</vt:i4>
      </vt:variant>
      <vt:variant>
        <vt:i4>3</vt:i4>
      </vt:variant>
      <vt:variant>
        <vt:i4>0</vt:i4>
      </vt:variant>
      <vt:variant>
        <vt:i4>5</vt:i4>
      </vt:variant>
      <vt:variant>
        <vt:lpwstr>http://lsrobject-m.ru/</vt:lpwstr>
      </vt:variant>
      <vt:variant>
        <vt:lpwstr/>
      </vt:variant>
      <vt:variant>
        <vt:i4>7733354</vt:i4>
      </vt:variant>
      <vt:variant>
        <vt:i4>0</vt:i4>
      </vt:variant>
      <vt:variant>
        <vt:i4>0</vt:i4>
      </vt:variant>
      <vt:variant>
        <vt:i4>5</vt:i4>
      </vt:variant>
      <vt:variant>
        <vt:lpwstr>http://lsrobject-m.ru/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$$НомерДоговора&amp;&amp;</dc:title>
  <dc:creator>Киселева Светлана</dc:creator>
  <dc:description>Создан из приложения 1С объектом: Основной договор 00165 от 02.08.2011 13:19:38</dc:description>
  <cp:lastModifiedBy>Линник Анастасия Станиславовна</cp:lastModifiedBy>
  <cp:revision>60</cp:revision>
  <cp:lastPrinted>2022-07-25T06:54:00Z</cp:lastPrinted>
  <dcterms:created xsi:type="dcterms:W3CDTF">2022-07-25T09:13:00Z</dcterms:created>
  <dcterms:modified xsi:type="dcterms:W3CDTF">2026-10-01T10:46:00Z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C_UUID">
    <vt:lpwstr>f617f69d-bcc8-11e0-b84b-0030486822a0</vt:lpwstr>
  </property>
  <property fmtid="{D5CDD505-2E9C-101B-9397-08002B2CF9AE}" pid="3" name="1C_TemplateUUID">
    <vt:lpwstr>da000d54-c618-4c83-bb47-f0a9f017d8f1</vt:lpwstr>
  </property>
</Properties>
</file>