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EFDA1">
      <w:pPr>
        <w:pStyle w:val="38"/>
        <w:jc w:val="center"/>
        <w:rPr>
          <w:rFonts w:hint="default" w:ascii="Times New Roman" w:hAnsi="Times New Roman" w:cs="Times New Roman"/>
          <w:b/>
          <w:sz w:val="22"/>
          <w:szCs w:val="22"/>
        </w:rPr>
      </w:pPr>
      <w:r>
        <w:rPr>
          <w:rFonts w:hint="default" w:ascii="Times New Roman" w:hAnsi="Times New Roman" w:cs="Times New Roman"/>
          <w:b/>
          <w:sz w:val="22"/>
          <w:szCs w:val="22"/>
        </w:rPr>
        <w:t>ДОГОВОР УЧАСТИЯ В ДОЛЕВОМ СТРОИТЕЛЬСТВЕ</w:t>
      </w:r>
    </w:p>
    <w:p w14:paraId="01A4E461">
      <w:pPr>
        <w:pStyle w:val="38"/>
        <w:jc w:val="center"/>
        <w:rPr>
          <w:rFonts w:hint="default" w:ascii="Times New Roman" w:hAnsi="Times New Roman" w:cs="Times New Roman"/>
          <w:b/>
          <w:sz w:val="22"/>
          <w:szCs w:val="22"/>
          <w:lang w:val="ru-RU"/>
        </w:rPr>
      </w:pPr>
      <w:r>
        <w:rPr>
          <w:rFonts w:hint="default" w:ascii="Times New Roman" w:hAnsi="Times New Roman" w:cs="Times New Roman"/>
          <w:b/>
          <w:sz w:val="22"/>
          <w:szCs w:val="22"/>
        </w:rPr>
        <w:t>ОБЪЕКТА НЕДВИЖИМОСТИ № А-…-202</w:t>
      </w:r>
      <w:r>
        <w:rPr>
          <w:rFonts w:hint="default" w:ascii="Times New Roman" w:hAnsi="Times New Roman" w:cs="Times New Roman"/>
          <w:b/>
          <w:sz w:val="22"/>
          <w:szCs w:val="22"/>
          <w:lang w:val="ru-RU"/>
        </w:rPr>
        <w:t>2</w:t>
      </w:r>
    </w:p>
    <w:p w14:paraId="63255981">
      <w:pPr>
        <w:rPr>
          <w:rFonts w:hint="default" w:ascii="Times New Roman" w:hAnsi="Times New Roman" w:cs="Times New Roman"/>
          <w:sz w:val="22"/>
          <w:szCs w:val="22"/>
        </w:rPr>
      </w:pPr>
    </w:p>
    <w:tbl>
      <w:tblPr>
        <w:tblStyle w:val="4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39"/>
        <w:gridCol w:w="5240"/>
      </w:tblGrid>
      <w:tr w14:paraId="783C9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9" w:type="dxa"/>
          </w:tcPr>
          <w:p w14:paraId="51A1B095">
            <w:pPr>
              <w:rPr>
                <w:rFonts w:hint="default" w:ascii="Times New Roman" w:hAnsi="Times New Roman" w:cs="Times New Roman"/>
                <w:b/>
                <w:bCs/>
                <w:i w:val="0"/>
                <w:iCs w:val="0"/>
                <w:sz w:val="22"/>
                <w:szCs w:val="22"/>
              </w:rPr>
            </w:pPr>
            <w:r>
              <w:rPr>
                <w:rStyle w:val="202"/>
                <w:rFonts w:hint="default" w:ascii="Times New Roman" w:hAnsi="Times New Roman" w:cs="Times New Roman"/>
                <w:b/>
                <w:bCs/>
                <w:i w:val="0"/>
                <w:iCs w:val="0"/>
                <w:sz w:val="22"/>
                <w:szCs w:val="22"/>
              </w:rPr>
              <w:t>г. Ялта</w:t>
            </w:r>
          </w:p>
        </w:tc>
        <w:tc>
          <w:tcPr>
            <w:tcW w:w="5240" w:type="dxa"/>
          </w:tcPr>
          <w:p w14:paraId="43002948">
            <w:pPr>
              <w:jc w:val="right"/>
              <w:rPr>
                <w:rFonts w:hint="default" w:ascii="Times New Roman" w:hAnsi="Times New Roman" w:cs="Times New Roman"/>
                <w:b/>
                <w:bCs/>
                <w:i w:val="0"/>
                <w:iCs w:val="0"/>
                <w:sz w:val="22"/>
                <w:szCs w:val="22"/>
              </w:rPr>
            </w:pPr>
            <w:r>
              <w:rPr>
                <w:rStyle w:val="202"/>
                <w:rFonts w:hint="default" w:ascii="Times New Roman" w:hAnsi="Times New Roman" w:cs="Times New Roman"/>
                <w:b/>
                <w:bCs/>
                <w:i w:val="0"/>
                <w:iCs w:val="0"/>
                <w:sz w:val="22"/>
                <w:szCs w:val="22"/>
              </w:rPr>
              <w:t>«…» ……… 202</w:t>
            </w:r>
            <w:r>
              <w:rPr>
                <w:rStyle w:val="202"/>
                <w:rFonts w:hint="default" w:ascii="Times New Roman" w:hAnsi="Times New Roman" w:cs="Times New Roman"/>
                <w:b/>
                <w:bCs/>
                <w:i w:val="0"/>
                <w:iCs w:val="0"/>
                <w:sz w:val="22"/>
                <w:szCs w:val="22"/>
                <w:lang w:val="ru-RU"/>
              </w:rPr>
              <w:t>6</w:t>
            </w:r>
            <w:r>
              <w:rPr>
                <w:rStyle w:val="202"/>
                <w:rFonts w:hint="default" w:ascii="Times New Roman" w:hAnsi="Times New Roman" w:cs="Times New Roman"/>
                <w:b/>
                <w:bCs/>
                <w:i w:val="0"/>
                <w:iCs w:val="0"/>
                <w:sz w:val="22"/>
                <w:szCs w:val="22"/>
              </w:rPr>
              <w:t xml:space="preserve"> г.</w:t>
            </w:r>
          </w:p>
        </w:tc>
      </w:tr>
    </w:tbl>
    <w:p w14:paraId="32BD6408">
      <w:pPr>
        <w:rPr>
          <w:rFonts w:hint="default" w:ascii="Times New Roman" w:hAnsi="Times New Roman" w:cs="Times New Roman"/>
          <w:sz w:val="22"/>
          <w:szCs w:val="22"/>
        </w:rPr>
      </w:pPr>
    </w:p>
    <w:p w14:paraId="6F9952A5">
      <w:pPr>
        <w:shd w:val="clear" w:color="auto" w:fill="FFFFFF"/>
        <w:ind w:firstLine="709"/>
        <w:contextualSpacing/>
        <w:jc w:val="both"/>
        <w:rPr>
          <w:rFonts w:hint="default" w:ascii="Times New Roman" w:hAnsi="Times New Roman" w:cs="Times New Roman"/>
          <w:b/>
          <w:sz w:val="22"/>
          <w:szCs w:val="22"/>
        </w:rPr>
      </w:pPr>
      <w:r>
        <w:rPr>
          <w:rFonts w:hint="default" w:ascii="Times New Roman" w:hAnsi="Times New Roman" w:cs="Times New Roman"/>
          <w:b/>
          <w:sz w:val="22"/>
          <w:szCs w:val="22"/>
        </w:rPr>
        <w:t xml:space="preserve">Общество с ограниченной ответственностью «Специализированный застройщик «МЕГАПОЛИССТРОЙ-ЮГ-1», </w:t>
      </w:r>
      <w:r>
        <w:rPr>
          <w:rFonts w:hint="default" w:ascii="Times New Roman" w:hAnsi="Times New Roman" w:cs="Times New Roman"/>
          <w:bCs/>
          <w:sz w:val="22"/>
          <w:szCs w:val="22"/>
        </w:rPr>
        <w:t xml:space="preserve">ОГРН 1236100015502 от 08.06.2023 г., ИНН 6168120348, КПП 616801001, в лице гражданки </w:t>
      </w:r>
      <w:r>
        <w:rPr>
          <w:rFonts w:hint="default" w:ascii="Times New Roman" w:hAnsi="Times New Roman" w:cs="Times New Roman"/>
          <w:b/>
          <w:sz w:val="22"/>
          <w:szCs w:val="22"/>
        </w:rPr>
        <w:t>Казачковой Натальи Геннадьевны</w:t>
      </w:r>
      <w:r>
        <w:rPr>
          <w:rFonts w:hint="default" w:ascii="Times New Roman" w:hAnsi="Times New Roman" w:cs="Times New Roman"/>
          <w:bCs/>
          <w:sz w:val="22"/>
          <w:szCs w:val="22"/>
        </w:rPr>
        <w:t>, 17.10.1985 года рождения, пол - женский, стоит на регистрационном учете по адресу: РФ, Ростовская обл., гор. Новочеркасск, ул. Губкина, д. 25/1, кв. 3, паспорт серия 60 06 № 802230, выдан Вторым отделом милиции УВД г. Новочеркасска Ростовской обл. 29.11.2006 г., к.п. 612-010, действующая на основании доверенности № 181EB0DE-DB2E-4D45-8684-274AA798AF1E от 09.04.2025 г., зарегистрирован в реестре: №61/376-н/61-2025-5-365, удостоверенной Ларионовым Дмитрием Александровичем, нотариусом Ростовского-на-Дону нотариального округа, именуемое в дальнейшем «</w:t>
      </w:r>
      <w:r>
        <w:rPr>
          <w:rFonts w:hint="default" w:ascii="Times New Roman" w:hAnsi="Times New Roman" w:cs="Times New Roman"/>
          <w:b/>
          <w:sz w:val="22"/>
          <w:szCs w:val="22"/>
        </w:rPr>
        <w:t>Застройщик</w:t>
      </w:r>
      <w:r>
        <w:rPr>
          <w:rFonts w:hint="default" w:ascii="Times New Roman" w:hAnsi="Times New Roman" w:cs="Times New Roman"/>
          <w:bCs/>
          <w:sz w:val="22"/>
          <w:szCs w:val="22"/>
        </w:rPr>
        <w:t>», с одной стороны, и</w:t>
      </w:r>
    </w:p>
    <w:p w14:paraId="65DC40AD">
      <w:pPr>
        <w:shd w:val="clear" w:color="auto" w:fill="FFFFFF"/>
        <w:ind w:firstLine="709"/>
        <w:contextualSpacing/>
        <w:jc w:val="both"/>
        <w:rPr>
          <w:rFonts w:hint="default" w:ascii="Times New Roman" w:hAnsi="Times New Roman" w:cs="Times New Roman"/>
          <w:sz w:val="22"/>
          <w:szCs w:val="22"/>
        </w:rPr>
      </w:pPr>
      <w:r>
        <w:rPr>
          <w:rFonts w:hint="default" w:ascii="Times New Roman" w:hAnsi="Times New Roman" w:cs="Times New Roman"/>
          <w:b/>
          <w:sz w:val="22"/>
          <w:szCs w:val="22"/>
        </w:rPr>
        <w:t xml:space="preserve">гражданин(ка) ………………, </w:t>
      </w:r>
      <w:r>
        <w:rPr>
          <w:rFonts w:hint="default" w:ascii="Times New Roman" w:hAnsi="Times New Roman" w:cs="Times New Roman"/>
          <w:sz w:val="22"/>
          <w:szCs w:val="22"/>
        </w:rPr>
        <w:t>……… года рождения, пол: ……, состоит на регистрационном учете по адресу: ……………, паспорт серия … … № ……, выдан …………………. ……… г., к.п. …-…</w:t>
      </w:r>
      <w:r>
        <w:rPr>
          <w:rFonts w:hint="default" w:ascii="Times New Roman" w:hAnsi="Times New Roman" w:cs="Times New Roman"/>
          <w:i/>
          <w:sz w:val="22"/>
          <w:szCs w:val="22"/>
        </w:rPr>
        <w:t>,</w:t>
      </w:r>
      <w:r>
        <w:rPr>
          <w:rFonts w:hint="default" w:ascii="Times New Roman" w:hAnsi="Times New Roman" w:cs="Times New Roman"/>
          <w:sz w:val="22"/>
          <w:szCs w:val="22"/>
        </w:rPr>
        <w:t xml:space="preserve"> именуемый в дальнейшем </w:t>
      </w:r>
      <w:r>
        <w:rPr>
          <w:rFonts w:hint="default" w:ascii="Times New Roman" w:hAnsi="Times New Roman" w:cs="Times New Roman"/>
          <w:b/>
          <w:sz w:val="22"/>
          <w:szCs w:val="22"/>
        </w:rPr>
        <w:t>«Участник долевого строительства»,</w:t>
      </w:r>
      <w:r>
        <w:rPr>
          <w:rFonts w:hint="default" w:ascii="Times New Roman" w:hAnsi="Times New Roman" w:cs="Times New Roman"/>
          <w:sz w:val="22"/>
          <w:szCs w:val="22"/>
        </w:rPr>
        <w:t xml:space="preserve"> с другой стороны, вместе именуемые «Стороны», а по отдельности «Сторона» заключили настоящий договор (далее – Договор) о нижеследующем:</w:t>
      </w:r>
    </w:p>
    <w:p w14:paraId="4DAA14BC">
      <w:pPr>
        <w:pStyle w:val="240"/>
        <w:ind w:firstLine="709"/>
        <w:jc w:val="both"/>
        <w:rPr>
          <w:rStyle w:val="206"/>
          <w:rFonts w:hint="default" w:ascii="Times New Roman" w:hAnsi="Times New Roman" w:cs="Times New Roman"/>
          <w:b w:val="0"/>
          <w:sz w:val="22"/>
          <w:szCs w:val="22"/>
        </w:rPr>
      </w:pPr>
    </w:p>
    <w:p w14:paraId="10EA5767">
      <w:pPr>
        <w:pStyle w:val="207"/>
        <w:shd w:val="clear" w:color="auto" w:fill="auto"/>
        <w:spacing w:before="0" w:after="0" w:line="240" w:lineRule="auto"/>
        <w:ind w:firstLine="709"/>
        <w:jc w:val="center"/>
        <w:rPr>
          <w:rFonts w:hint="default" w:ascii="Times New Roman" w:hAnsi="Times New Roman" w:cs="Times New Roman"/>
          <w:bCs w:val="0"/>
          <w:sz w:val="22"/>
          <w:szCs w:val="22"/>
        </w:rPr>
      </w:pPr>
      <w:r>
        <w:rPr>
          <w:rStyle w:val="206"/>
          <w:rFonts w:hint="default" w:ascii="Times New Roman" w:hAnsi="Times New Roman" w:cs="Times New Roman"/>
          <w:b/>
          <w:bCs w:val="0"/>
          <w:sz w:val="22"/>
          <w:szCs w:val="22"/>
        </w:rPr>
        <w:t xml:space="preserve"> ОСНОВНЫЕ ПОНЯТИЯ, ИСПОЛЬЗУЕМЫЕ В ДОГОВОРЕ:</w:t>
      </w:r>
    </w:p>
    <w:p w14:paraId="0927BB80">
      <w:pPr>
        <w:pStyle w:val="254"/>
        <w:ind w:firstLine="709"/>
        <w:jc w:val="both"/>
        <w:rPr>
          <w:rFonts w:hint="default" w:ascii="Times New Roman" w:hAnsi="Times New Roman" w:cs="Times New Roman"/>
          <w:sz w:val="22"/>
          <w:szCs w:val="22"/>
        </w:rPr>
      </w:pPr>
      <w:r>
        <w:rPr>
          <w:rStyle w:val="224"/>
          <w:rFonts w:hint="default" w:ascii="Times New Roman" w:hAnsi="Times New Roman" w:eastAsia="Calibri" w:cs="Times New Roman"/>
          <w:bCs w:val="0"/>
          <w:color w:val="auto"/>
          <w:sz w:val="22"/>
          <w:szCs w:val="22"/>
        </w:rPr>
        <w:t>Застройщик – О</w:t>
      </w:r>
      <w:r>
        <w:rPr>
          <w:rFonts w:hint="default" w:ascii="Times New Roman" w:hAnsi="Times New Roman" w:cs="Times New Roman"/>
          <w:b/>
          <w:sz w:val="22"/>
          <w:szCs w:val="22"/>
        </w:rPr>
        <w:t>бщество с ограниченной ответственностью «Специализированный застройщик «МЕГАПОЛИССТРОЙ-ЮГ-1</w:t>
      </w:r>
      <w:r>
        <w:rPr>
          <w:rFonts w:hint="default" w:ascii="Times New Roman" w:hAnsi="Times New Roman" w:cs="Times New Roman"/>
          <w:sz w:val="22"/>
          <w:szCs w:val="22"/>
        </w:rPr>
        <w:t>»</w:t>
      </w:r>
      <w:r>
        <w:rPr>
          <w:rStyle w:val="202"/>
          <w:rFonts w:hint="default" w:ascii="Times New Roman" w:hAnsi="Times New Roman" w:cs="Times New Roman"/>
          <w:bCs w:val="0"/>
          <w:sz w:val="22"/>
          <w:szCs w:val="22"/>
        </w:rPr>
        <w:t>,</w:t>
      </w:r>
      <w:r>
        <w:rPr>
          <w:rStyle w:val="202"/>
          <w:rFonts w:hint="default" w:ascii="Times New Roman" w:hAnsi="Times New Roman" w:cs="Times New Roman"/>
          <w:bCs w:val="0"/>
          <w:i w:val="0"/>
          <w:iCs w:val="0"/>
          <w:sz w:val="22"/>
          <w:szCs w:val="22"/>
        </w:rPr>
        <w:t xml:space="preserve"> </w:t>
      </w:r>
      <w:r>
        <w:rPr>
          <w:rStyle w:val="202"/>
          <w:rFonts w:hint="default" w:ascii="Times New Roman" w:hAnsi="Times New Roman" w:cs="Times New Roman"/>
          <w:b w:val="0"/>
          <w:i w:val="0"/>
          <w:iCs w:val="0"/>
          <w:sz w:val="22"/>
          <w:szCs w:val="22"/>
        </w:rPr>
        <w:t xml:space="preserve">являющееся юридическим лицом по законодательству Российской Федерации, имеющее на праве аренды земельный участок и привлекающее денежные средства участников долевого строительства в соответствии с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214-ФЗ) для строительства на этом земельном участке Объекта на основании </w:t>
      </w:r>
      <w:r>
        <w:rPr>
          <w:rFonts w:hint="default" w:ascii="Times New Roman" w:hAnsi="Times New Roman" w:cs="Times New Roman"/>
          <w:sz w:val="22"/>
          <w:szCs w:val="22"/>
        </w:rPr>
        <w:t xml:space="preserve">Разрешения на строительство </w:t>
      </w:r>
      <w:r>
        <w:rPr>
          <w:rFonts w:hint="default" w:ascii="Times New Roman" w:hAnsi="Times New Roman" w:cs="Times New Roman"/>
          <w:bCs/>
          <w:sz w:val="22"/>
          <w:szCs w:val="22"/>
        </w:rPr>
        <w:t>№ 91-</w:t>
      </w:r>
      <w:r>
        <w:rPr>
          <w:rFonts w:hint="default" w:ascii="Times New Roman" w:hAnsi="Times New Roman" w:cs="Times New Roman"/>
          <w:bCs/>
          <w:sz w:val="22"/>
          <w:szCs w:val="22"/>
          <w:lang w:val="en-US"/>
        </w:rPr>
        <w:t>RU</w:t>
      </w:r>
      <w:r>
        <w:rPr>
          <w:rFonts w:hint="default" w:ascii="Times New Roman" w:hAnsi="Times New Roman" w:cs="Times New Roman"/>
          <w:bCs/>
          <w:sz w:val="22"/>
          <w:szCs w:val="22"/>
        </w:rPr>
        <w:t>93311000-3606-2023</w:t>
      </w:r>
      <w:r>
        <w:rPr>
          <w:rStyle w:val="202"/>
          <w:rFonts w:hint="default" w:ascii="Times New Roman" w:hAnsi="Times New Roman" w:cs="Times New Roman"/>
          <w:bCs w:val="0"/>
          <w:i w:val="0"/>
          <w:iCs w:val="0"/>
          <w:sz w:val="22"/>
          <w:szCs w:val="22"/>
        </w:rPr>
        <w:t xml:space="preserve"> </w:t>
      </w:r>
      <w:r>
        <w:rPr>
          <w:rFonts w:hint="default" w:ascii="Times New Roman" w:hAnsi="Times New Roman" w:cs="Times New Roman"/>
          <w:bCs/>
          <w:sz w:val="22"/>
          <w:szCs w:val="22"/>
        </w:rPr>
        <w:t xml:space="preserve">22.12.2023 года </w:t>
      </w:r>
      <w:r>
        <w:rPr>
          <w:rFonts w:hint="default" w:ascii="Times New Roman" w:hAnsi="Times New Roman" w:cs="Times New Roman"/>
          <w:sz w:val="22"/>
          <w:szCs w:val="22"/>
        </w:rPr>
        <w:t>Информация о Застройщике содержится в Проектной декларации</w:t>
      </w:r>
      <w:r>
        <w:rPr>
          <w:rStyle w:val="202"/>
          <w:rFonts w:hint="default" w:ascii="Times New Roman" w:hAnsi="Times New Roman" w:cs="Times New Roman"/>
          <w:b w:val="0"/>
          <w:i w:val="0"/>
          <w:iCs w:val="0"/>
          <w:sz w:val="22"/>
          <w:szCs w:val="22"/>
        </w:rPr>
        <w:t xml:space="preserve">, опубликованной на сайте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"https://наш.дом.рф" \o "https://наш.дом.рф" </w:instrText>
      </w:r>
      <w:r>
        <w:rPr>
          <w:rFonts w:hint="default" w:ascii="Times New Roman" w:hAnsi="Times New Roman" w:cs="Times New Roman"/>
          <w:sz w:val="22"/>
          <w:szCs w:val="22"/>
        </w:rPr>
        <w:fldChar w:fldCharType="separate"/>
      </w:r>
      <w:r>
        <w:rPr>
          <w:rStyle w:val="17"/>
          <w:rFonts w:hint="default" w:ascii="Times New Roman" w:hAnsi="Times New Roman" w:cs="Times New Roman"/>
          <w:color w:val="auto"/>
          <w:sz w:val="22"/>
          <w:szCs w:val="22"/>
          <w:lang w:val="en-US"/>
        </w:rPr>
        <w:t>https</w:t>
      </w:r>
      <w:r>
        <w:rPr>
          <w:rStyle w:val="17"/>
          <w:rFonts w:hint="default" w:ascii="Times New Roman" w:hAnsi="Times New Roman" w:cs="Times New Roman"/>
          <w:color w:val="auto"/>
          <w:sz w:val="22"/>
          <w:szCs w:val="22"/>
        </w:rPr>
        <w:t>://наш.дом.рф</w:t>
      </w:r>
      <w:r>
        <w:rPr>
          <w:rStyle w:val="17"/>
          <w:rFonts w:hint="default" w:ascii="Times New Roman" w:hAnsi="Times New Roman" w:cs="Times New Roman"/>
          <w:color w:val="auto"/>
          <w:sz w:val="22"/>
          <w:szCs w:val="22"/>
        </w:rPr>
        <w:fldChar w:fldCharType="end"/>
      </w:r>
      <w:r>
        <w:rPr>
          <w:rFonts w:hint="default" w:ascii="Times New Roman" w:hAnsi="Times New Roman" w:cs="Times New Roman"/>
          <w:sz w:val="22"/>
          <w:szCs w:val="22"/>
        </w:rPr>
        <w:t>.</w:t>
      </w:r>
    </w:p>
    <w:p w14:paraId="5450D000">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xml:space="preserve">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w:t>
      </w:r>
      <w:r>
        <w:rPr>
          <w:rStyle w:val="202"/>
          <w:rFonts w:hint="default" w:ascii="Times New Roman" w:hAnsi="Times New Roman" w:cs="Times New Roman"/>
          <w:b w:val="0"/>
          <w:i w:val="0"/>
          <w:iCs w:val="0"/>
          <w:sz w:val="22"/>
          <w:szCs w:val="22"/>
        </w:rPr>
        <w:t>Закона 214-ФЗ.</w:t>
      </w:r>
    </w:p>
    <w:p w14:paraId="3B487A2D">
      <w:pPr>
        <w:widowControl w:val="0"/>
        <w:ind w:firstLine="709"/>
        <w:jc w:val="both"/>
        <w:rPr>
          <w:rFonts w:hint="default" w:ascii="Times New Roman" w:hAnsi="Times New Roman" w:cs="Times New Roman"/>
          <w:sz w:val="22"/>
          <w:szCs w:val="22"/>
        </w:rPr>
      </w:pPr>
      <w:r>
        <w:rPr>
          <w:rFonts w:hint="default" w:ascii="Times New Roman" w:hAnsi="Times New Roman" w:cs="Times New Roman"/>
          <w:b/>
          <w:sz w:val="22"/>
          <w:szCs w:val="22"/>
        </w:rPr>
        <w:t>Сведения об уполномоченном банке (эскроу-агент) по настоящему договору</w:t>
      </w:r>
      <w:r>
        <w:rPr>
          <w:rFonts w:hint="default" w:ascii="Times New Roman" w:hAnsi="Times New Roman" w:cs="Times New Roman"/>
          <w:sz w:val="22"/>
          <w:szCs w:val="22"/>
        </w:rPr>
        <w:t>:</w:t>
      </w:r>
    </w:p>
    <w:p w14:paraId="6683D295">
      <w:pPr>
        <w:pStyle w:val="243"/>
        <w:shd w:val="clear" w:color="auto" w:fill="auto"/>
        <w:spacing w:before="0" w:after="0" w:line="240" w:lineRule="auto"/>
        <w:ind w:firstLine="709"/>
        <w:rPr>
          <w:rFonts w:hint="default" w:ascii="Times New Roman" w:hAnsi="Times New Roman" w:cs="Times New Roman"/>
          <w:sz w:val="22"/>
          <w:szCs w:val="22"/>
        </w:rPr>
      </w:pPr>
      <w:r>
        <w:rPr>
          <w:rFonts w:hint="default" w:ascii="Times New Roman" w:hAnsi="Times New Roman" w:cs="Times New Roman"/>
          <w:sz w:val="22"/>
          <w:szCs w:val="22"/>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"mailto:Escrow_Sberbank@sberbank.ru" \o "mailto:Escrow_Sberbank@sberbank.ru" </w:instrText>
      </w:r>
      <w:r>
        <w:rPr>
          <w:rFonts w:hint="default" w:ascii="Times New Roman" w:hAnsi="Times New Roman" w:cs="Times New Roman"/>
          <w:sz w:val="22"/>
          <w:szCs w:val="22"/>
        </w:rPr>
        <w:fldChar w:fldCharType="separate"/>
      </w:r>
      <w:r>
        <w:rPr>
          <w:rStyle w:val="17"/>
          <w:rFonts w:hint="default" w:ascii="Times New Roman" w:hAnsi="Times New Roman" w:cs="Times New Roman"/>
          <w:color w:val="auto"/>
          <w:sz w:val="22"/>
          <w:szCs w:val="22"/>
          <w:lang w:val="en-US"/>
        </w:rPr>
        <w:t>Escrow</w:t>
      </w:r>
      <w:r>
        <w:rPr>
          <w:rStyle w:val="17"/>
          <w:rFonts w:hint="default" w:ascii="Times New Roman" w:hAnsi="Times New Roman" w:cs="Times New Roman"/>
          <w:color w:val="auto"/>
          <w:sz w:val="22"/>
          <w:szCs w:val="22"/>
        </w:rPr>
        <w:t>_</w:t>
      </w:r>
      <w:r>
        <w:rPr>
          <w:rStyle w:val="17"/>
          <w:rFonts w:hint="default" w:ascii="Times New Roman" w:hAnsi="Times New Roman" w:cs="Times New Roman"/>
          <w:color w:val="auto"/>
          <w:sz w:val="22"/>
          <w:szCs w:val="22"/>
          <w:lang w:val="en-US"/>
        </w:rPr>
        <w:t>Sberbank</w:t>
      </w:r>
      <w:r>
        <w:rPr>
          <w:rStyle w:val="17"/>
          <w:rFonts w:hint="default" w:ascii="Times New Roman" w:hAnsi="Times New Roman" w:cs="Times New Roman"/>
          <w:color w:val="auto"/>
          <w:sz w:val="22"/>
          <w:szCs w:val="22"/>
        </w:rPr>
        <w:t>@</w:t>
      </w:r>
      <w:r>
        <w:rPr>
          <w:rStyle w:val="17"/>
          <w:rFonts w:hint="default" w:ascii="Times New Roman" w:hAnsi="Times New Roman" w:cs="Times New Roman"/>
          <w:color w:val="auto"/>
          <w:sz w:val="22"/>
          <w:szCs w:val="22"/>
          <w:lang w:val="en-US"/>
        </w:rPr>
        <w:t>sberbank</w:t>
      </w:r>
      <w:r>
        <w:rPr>
          <w:rStyle w:val="17"/>
          <w:rFonts w:hint="default" w:ascii="Times New Roman" w:hAnsi="Times New Roman" w:cs="Times New Roman"/>
          <w:color w:val="auto"/>
          <w:sz w:val="22"/>
          <w:szCs w:val="22"/>
        </w:rPr>
        <w:t>.</w:t>
      </w:r>
      <w:r>
        <w:rPr>
          <w:rStyle w:val="17"/>
          <w:rFonts w:hint="default" w:ascii="Times New Roman" w:hAnsi="Times New Roman" w:cs="Times New Roman"/>
          <w:color w:val="auto"/>
          <w:sz w:val="22"/>
          <w:szCs w:val="22"/>
          <w:lang w:val="en-US"/>
        </w:rPr>
        <w:t>ru</w:t>
      </w:r>
      <w:r>
        <w:rPr>
          <w:rStyle w:val="17"/>
          <w:rFonts w:hint="default" w:ascii="Times New Roman" w:hAnsi="Times New Roman" w:cs="Times New Roman"/>
          <w:color w:val="auto"/>
          <w:sz w:val="22"/>
          <w:szCs w:val="22"/>
          <w:lang w:val="en-US"/>
        </w:rPr>
        <w:fldChar w:fldCharType="end"/>
      </w:r>
      <w:r>
        <w:rPr>
          <w:rFonts w:hint="default" w:ascii="Times New Roman" w:hAnsi="Times New Roman" w:cs="Times New Roman"/>
          <w:sz w:val="22"/>
          <w:szCs w:val="22"/>
        </w:rPr>
        <w:t>, номер телефона: 8-800-555-55-50.</w:t>
      </w:r>
    </w:p>
    <w:p w14:paraId="6A328DD8">
      <w:pPr>
        <w:ind w:firstLine="709"/>
        <w:jc w:val="both"/>
        <w:rPr>
          <w:rFonts w:hint="default" w:ascii="Times New Roman" w:hAnsi="Times New Roman" w:eastAsia="Calibri" w:cs="Times New Roman"/>
          <w:sz w:val="22"/>
          <w:szCs w:val="22"/>
        </w:rPr>
      </w:pPr>
      <w:r>
        <w:rPr>
          <w:rFonts w:hint="default" w:ascii="Times New Roman" w:hAnsi="Times New Roman" w:eastAsia="Calibri" w:cs="Times New Roman"/>
          <w:b/>
          <w:bCs/>
          <w:sz w:val="22"/>
          <w:szCs w:val="22"/>
        </w:rPr>
        <w:t>«Участник долевого строительства/Участник»</w:t>
      </w:r>
      <w:r>
        <w:rPr>
          <w:rFonts w:hint="default" w:ascii="Times New Roman" w:hAnsi="Times New Roman" w:eastAsia="Calibri" w:cs="Times New Roman"/>
          <w:sz w:val="22"/>
          <w:szCs w:val="22"/>
        </w:rPr>
        <w:t xml:space="preserve"> – физическое (юридическое) лицо, заключившее Договор и вносящее денежные средства для строительства Объекта на условиях Договора.</w:t>
      </w:r>
    </w:p>
    <w:p w14:paraId="30789101">
      <w:pPr>
        <w:pStyle w:val="243"/>
        <w:shd w:val="clear" w:color="auto" w:fill="auto"/>
        <w:spacing w:before="0" w:after="0" w:line="240" w:lineRule="auto"/>
        <w:ind w:firstLine="709"/>
        <w:rPr>
          <w:rStyle w:val="202"/>
          <w:rFonts w:hint="default" w:ascii="Times New Roman" w:hAnsi="Times New Roman" w:cs="Times New Roman"/>
          <w:b w:val="0"/>
          <w:i w:val="0"/>
          <w:iCs w:val="0"/>
          <w:sz w:val="22"/>
          <w:szCs w:val="22"/>
        </w:rPr>
      </w:pPr>
      <w:r>
        <w:rPr>
          <w:rFonts w:hint="default" w:ascii="Times New Roman" w:hAnsi="Times New Roman" w:cs="Times New Roman"/>
          <w:b/>
          <w:sz w:val="22"/>
          <w:szCs w:val="22"/>
        </w:rPr>
        <w:t xml:space="preserve">«Объект» – «Строительство комплекса апартаментов «Магаби», </w:t>
      </w:r>
      <w:r>
        <w:rPr>
          <w:rFonts w:hint="default" w:ascii="Times New Roman" w:hAnsi="Times New Roman" w:cs="Times New Roman"/>
          <w:bCs/>
          <w:sz w:val="22"/>
          <w:szCs w:val="22"/>
        </w:rPr>
        <w:t>расположенного по адресу: Республика Крым, г. Ялта, пгт. Ливадия, пгт. Виноградное, ул. Магабинская, жилой квартал</w:t>
      </w:r>
      <w:r>
        <w:rPr>
          <w:rFonts w:hint="default" w:ascii="Times New Roman" w:hAnsi="Times New Roman" w:cs="Times New Roman"/>
          <w:b/>
          <w:sz w:val="22"/>
          <w:szCs w:val="22"/>
        </w:rPr>
        <w:t xml:space="preserve">, </w:t>
      </w:r>
      <w:r>
        <w:rPr>
          <w:rStyle w:val="202"/>
          <w:rFonts w:hint="default" w:ascii="Times New Roman" w:hAnsi="Times New Roman" w:cs="Times New Roman"/>
          <w:b w:val="0"/>
          <w:i w:val="0"/>
          <w:iCs w:val="0"/>
          <w:sz w:val="22"/>
          <w:szCs w:val="22"/>
        </w:rPr>
        <w:t>строящийся на Земельном участке. Характеристики Объекта:</w:t>
      </w:r>
    </w:p>
    <w:p w14:paraId="49CC38EA">
      <w:pPr>
        <w:pStyle w:val="243"/>
        <w:shd w:val="clear" w:color="auto" w:fill="auto"/>
        <w:spacing w:before="0" w:after="0" w:line="240" w:lineRule="auto"/>
        <w:rPr>
          <w:rStyle w:val="202"/>
          <w:rFonts w:hint="default" w:ascii="Times New Roman" w:hAnsi="Times New Roman" w:cs="Times New Roman"/>
          <w:b w:val="0"/>
          <w:i w:val="0"/>
          <w:iCs w:val="0"/>
          <w:sz w:val="22"/>
          <w:szCs w:val="22"/>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4271"/>
        <w:gridCol w:w="5664"/>
      </w:tblGrid>
      <w:tr w14:paraId="382B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vAlign w:val="center"/>
          </w:tcPr>
          <w:p w14:paraId="63E88D0A">
            <w:pPr>
              <w:jc w:val="center"/>
              <w:rPr>
                <w:rFonts w:hint="default" w:ascii="Times New Roman" w:hAnsi="Times New Roman" w:cs="Times New Roman"/>
                <w:sz w:val="22"/>
                <w:szCs w:val="22"/>
              </w:rPr>
            </w:pPr>
            <w:r>
              <w:rPr>
                <w:rFonts w:hint="default" w:ascii="Times New Roman" w:hAnsi="Times New Roman" w:cs="Times New Roman"/>
                <w:sz w:val="22"/>
                <w:szCs w:val="22"/>
              </w:rPr>
              <w:t>№</w:t>
            </w:r>
          </w:p>
        </w:tc>
        <w:tc>
          <w:tcPr>
            <w:tcW w:w="4271" w:type="dxa"/>
            <w:tcBorders>
              <w:top w:val="single" w:color="auto" w:sz="4" w:space="0"/>
              <w:left w:val="single" w:color="auto" w:sz="4" w:space="0"/>
              <w:bottom w:val="single" w:color="auto" w:sz="4" w:space="0"/>
              <w:right w:val="single" w:color="auto" w:sz="4" w:space="0"/>
            </w:tcBorders>
            <w:vAlign w:val="center"/>
          </w:tcPr>
          <w:p w14:paraId="6B77AB45">
            <w:pPr>
              <w:jc w:val="center"/>
              <w:rPr>
                <w:rFonts w:hint="default" w:ascii="Times New Roman" w:hAnsi="Times New Roman" w:cs="Times New Roman"/>
                <w:sz w:val="22"/>
                <w:szCs w:val="22"/>
              </w:rPr>
            </w:pPr>
            <w:r>
              <w:rPr>
                <w:rFonts w:hint="default" w:ascii="Times New Roman" w:hAnsi="Times New Roman" w:cs="Times New Roman"/>
                <w:sz w:val="22"/>
                <w:szCs w:val="22"/>
              </w:rPr>
              <w:t>Конструктивные части</w:t>
            </w:r>
          </w:p>
        </w:tc>
        <w:tc>
          <w:tcPr>
            <w:tcW w:w="5664" w:type="dxa"/>
            <w:tcBorders>
              <w:top w:val="single" w:color="auto" w:sz="4" w:space="0"/>
              <w:left w:val="single" w:color="auto" w:sz="4" w:space="0"/>
              <w:bottom w:val="single" w:color="auto" w:sz="4" w:space="0"/>
              <w:right w:val="single" w:color="auto" w:sz="4" w:space="0"/>
            </w:tcBorders>
            <w:vAlign w:val="center"/>
          </w:tcPr>
          <w:p w14:paraId="68F272D2">
            <w:pPr>
              <w:jc w:val="center"/>
              <w:rPr>
                <w:rFonts w:hint="default" w:ascii="Times New Roman" w:hAnsi="Times New Roman" w:cs="Times New Roman"/>
                <w:sz w:val="22"/>
                <w:szCs w:val="22"/>
              </w:rPr>
            </w:pPr>
            <w:r>
              <w:rPr>
                <w:rFonts w:hint="default" w:ascii="Times New Roman" w:hAnsi="Times New Roman" w:cs="Times New Roman"/>
                <w:sz w:val="22"/>
                <w:szCs w:val="22"/>
              </w:rPr>
              <w:t>Описание</w:t>
            </w:r>
          </w:p>
        </w:tc>
      </w:tr>
      <w:tr w14:paraId="00D4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vAlign w:val="center"/>
          </w:tcPr>
          <w:p w14:paraId="035B32F4">
            <w:pPr>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4271" w:type="dxa"/>
            <w:tcBorders>
              <w:top w:val="single" w:color="auto" w:sz="4" w:space="0"/>
              <w:left w:val="single" w:color="auto" w:sz="4" w:space="0"/>
              <w:bottom w:val="single" w:color="auto" w:sz="4" w:space="0"/>
              <w:right w:val="single" w:color="auto" w:sz="4" w:space="0"/>
            </w:tcBorders>
            <w:vAlign w:val="center"/>
          </w:tcPr>
          <w:p w14:paraId="5CBE7383">
            <w:pPr>
              <w:jc w:val="center"/>
              <w:rPr>
                <w:rFonts w:hint="default" w:ascii="Times New Roman" w:hAnsi="Times New Roman" w:cs="Times New Roman"/>
                <w:sz w:val="22"/>
                <w:szCs w:val="22"/>
              </w:rPr>
            </w:pPr>
            <w:r>
              <w:rPr>
                <w:rFonts w:hint="default" w:ascii="Times New Roman" w:hAnsi="Times New Roman" w:cs="Times New Roman"/>
                <w:sz w:val="22"/>
                <w:szCs w:val="22"/>
              </w:rPr>
              <w:t>Фундамент</w:t>
            </w:r>
          </w:p>
        </w:tc>
        <w:tc>
          <w:tcPr>
            <w:tcW w:w="5664" w:type="dxa"/>
            <w:tcBorders>
              <w:top w:val="single" w:color="auto" w:sz="4" w:space="0"/>
              <w:left w:val="single" w:color="auto" w:sz="4" w:space="0"/>
              <w:bottom w:val="single" w:color="auto" w:sz="4" w:space="0"/>
              <w:right w:val="single" w:color="auto" w:sz="4" w:space="0"/>
            </w:tcBorders>
            <w:vAlign w:val="center"/>
          </w:tcPr>
          <w:p w14:paraId="11623D43">
            <w:pPr>
              <w:jc w:val="center"/>
              <w:rPr>
                <w:rFonts w:hint="default" w:ascii="Times New Roman" w:hAnsi="Times New Roman" w:cs="Times New Roman"/>
                <w:sz w:val="22"/>
                <w:szCs w:val="22"/>
              </w:rPr>
            </w:pPr>
            <w:r>
              <w:rPr>
                <w:rFonts w:hint="default" w:ascii="Times New Roman" w:hAnsi="Times New Roman" w:cs="Times New Roman"/>
                <w:sz w:val="22"/>
                <w:szCs w:val="22"/>
              </w:rPr>
              <w:t>Монолитные железобетонные плиты из бетона класса В25 по прочности</w:t>
            </w:r>
          </w:p>
        </w:tc>
      </w:tr>
      <w:tr w14:paraId="3109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vAlign w:val="center"/>
          </w:tcPr>
          <w:p w14:paraId="041D60CA">
            <w:pPr>
              <w:jc w:val="center"/>
              <w:rPr>
                <w:rFonts w:hint="default" w:ascii="Times New Roman" w:hAnsi="Times New Roman" w:cs="Times New Roman"/>
                <w:sz w:val="22"/>
                <w:szCs w:val="22"/>
              </w:rPr>
            </w:pPr>
            <w:r>
              <w:rPr>
                <w:rFonts w:hint="default" w:ascii="Times New Roman" w:hAnsi="Times New Roman" w:cs="Times New Roman"/>
                <w:sz w:val="22"/>
                <w:szCs w:val="22"/>
              </w:rPr>
              <w:t>2</w:t>
            </w:r>
          </w:p>
        </w:tc>
        <w:tc>
          <w:tcPr>
            <w:tcW w:w="4271" w:type="dxa"/>
            <w:tcBorders>
              <w:top w:val="single" w:color="auto" w:sz="4" w:space="0"/>
              <w:left w:val="single" w:color="auto" w:sz="4" w:space="0"/>
              <w:bottom w:val="single" w:color="auto" w:sz="4" w:space="0"/>
              <w:right w:val="single" w:color="auto" w:sz="4" w:space="0"/>
            </w:tcBorders>
            <w:vAlign w:val="center"/>
          </w:tcPr>
          <w:p w14:paraId="7616D9C2">
            <w:pPr>
              <w:jc w:val="center"/>
              <w:rPr>
                <w:rFonts w:hint="default" w:ascii="Times New Roman" w:hAnsi="Times New Roman" w:cs="Times New Roman"/>
                <w:sz w:val="22"/>
                <w:szCs w:val="22"/>
              </w:rPr>
            </w:pPr>
            <w:r>
              <w:rPr>
                <w:rFonts w:hint="default" w:ascii="Times New Roman" w:hAnsi="Times New Roman" w:cs="Times New Roman"/>
                <w:sz w:val="22"/>
                <w:szCs w:val="22"/>
              </w:rPr>
              <w:t>Наружные стены</w:t>
            </w:r>
          </w:p>
        </w:tc>
        <w:tc>
          <w:tcPr>
            <w:tcW w:w="5664" w:type="dxa"/>
            <w:tcBorders>
              <w:top w:val="single" w:color="auto" w:sz="4" w:space="0"/>
              <w:left w:val="single" w:color="auto" w:sz="4" w:space="0"/>
              <w:bottom w:val="single" w:color="auto" w:sz="4" w:space="0"/>
              <w:right w:val="single" w:color="auto" w:sz="4" w:space="0"/>
            </w:tcBorders>
            <w:vAlign w:val="center"/>
          </w:tcPr>
          <w:p w14:paraId="65ACCB89">
            <w:pPr>
              <w:jc w:val="center"/>
              <w:rPr>
                <w:rFonts w:hint="default" w:ascii="Times New Roman" w:hAnsi="Times New Roman" w:cs="Times New Roman"/>
                <w:sz w:val="22"/>
                <w:szCs w:val="22"/>
              </w:rPr>
            </w:pPr>
            <w:r>
              <w:rPr>
                <w:rFonts w:hint="default" w:ascii="Times New Roman" w:hAnsi="Times New Roman" w:cs="Times New Roman"/>
                <w:sz w:val="22"/>
                <w:szCs w:val="22"/>
              </w:rPr>
              <w:t>Не несущие наружные стены из газобетонных блоков, фасад - комбинированный.</w:t>
            </w:r>
          </w:p>
        </w:tc>
      </w:tr>
      <w:tr w14:paraId="0A62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vAlign w:val="center"/>
          </w:tcPr>
          <w:p w14:paraId="4B4817E3">
            <w:pPr>
              <w:jc w:val="center"/>
              <w:rPr>
                <w:rFonts w:hint="default" w:ascii="Times New Roman" w:hAnsi="Times New Roman" w:cs="Times New Roman"/>
                <w:sz w:val="22"/>
                <w:szCs w:val="22"/>
              </w:rPr>
            </w:pPr>
            <w:r>
              <w:rPr>
                <w:rFonts w:hint="default" w:ascii="Times New Roman" w:hAnsi="Times New Roman" w:cs="Times New Roman"/>
                <w:sz w:val="22"/>
                <w:szCs w:val="22"/>
              </w:rPr>
              <w:t>3</w:t>
            </w:r>
          </w:p>
        </w:tc>
        <w:tc>
          <w:tcPr>
            <w:tcW w:w="4271" w:type="dxa"/>
            <w:tcBorders>
              <w:top w:val="single" w:color="auto" w:sz="4" w:space="0"/>
              <w:left w:val="single" w:color="auto" w:sz="4" w:space="0"/>
              <w:bottom w:val="single" w:color="auto" w:sz="4" w:space="0"/>
              <w:right w:val="single" w:color="auto" w:sz="4" w:space="0"/>
            </w:tcBorders>
            <w:vAlign w:val="center"/>
          </w:tcPr>
          <w:p w14:paraId="27C949F1">
            <w:pPr>
              <w:jc w:val="center"/>
              <w:rPr>
                <w:rFonts w:hint="default" w:ascii="Times New Roman" w:hAnsi="Times New Roman" w:cs="Times New Roman"/>
                <w:sz w:val="22"/>
                <w:szCs w:val="22"/>
              </w:rPr>
            </w:pPr>
            <w:r>
              <w:rPr>
                <w:rFonts w:hint="default" w:ascii="Times New Roman" w:hAnsi="Times New Roman" w:cs="Times New Roman"/>
                <w:sz w:val="22"/>
                <w:szCs w:val="22"/>
              </w:rPr>
              <w:t>Перекрытия</w:t>
            </w:r>
          </w:p>
        </w:tc>
        <w:tc>
          <w:tcPr>
            <w:tcW w:w="5664" w:type="dxa"/>
            <w:tcBorders>
              <w:top w:val="single" w:color="auto" w:sz="4" w:space="0"/>
              <w:left w:val="single" w:color="auto" w:sz="4" w:space="0"/>
              <w:bottom w:val="single" w:color="auto" w:sz="4" w:space="0"/>
              <w:right w:val="single" w:color="auto" w:sz="4" w:space="0"/>
            </w:tcBorders>
            <w:vAlign w:val="center"/>
          </w:tcPr>
          <w:p w14:paraId="70265A4B">
            <w:pPr>
              <w:jc w:val="center"/>
              <w:rPr>
                <w:rFonts w:hint="default" w:ascii="Times New Roman" w:hAnsi="Times New Roman" w:cs="Times New Roman"/>
                <w:sz w:val="22"/>
                <w:szCs w:val="22"/>
              </w:rPr>
            </w:pPr>
            <w:r>
              <w:rPr>
                <w:rFonts w:hint="default" w:ascii="Times New Roman" w:hAnsi="Times New Roman" w:cs="Times New Roman"/>
                <w:sz w:val="22"/>
                <w:szCs w:val="22"/>
              </w:rPr>
              <w:t>Монолитные железобетонные толщиной 200 мм</w:t>
            </w:r>
          </w:p>
        </w:tc>
      </w:tr>
      <w:tr w14:paraId="39D9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vAlign w:val="center"/>
          </w:tcPr>
          <w:p w14:paraId="1157D737">
            <w:pPr>
              <w:jc w:val="center"/>
              <w:rPr>
                <w:rFonts w:hint="default" w:ascii="Times New Roman" w:hAnsi="Times New Roman" w:cs="Times New Roman"/>
                <w:sz w:val="22"/>
                <w:szCs w:val="22"/>
              </w:rPr>
            </w:pPr>
            <w:r>
              <w:rPr>
                <w:rFonts w:hint="default" w:ascii="Times New Roman" w:hAnsi="Times New Roman" w:cs="Times New Roman"/>
                <w:sz w:val="22"/>
                <w:szCs w:val="22"/>
              </w:rPr>
              <w:t>4</w:t>
            </w:r>
          </w:p>
        </w:tc>
        <w:tc>
          <w:tcPr>
            <w:tcW w:w="4271" w:type="dxa"/>
            <w:tcBorders>
              <w:top w:val="single" w:color="auto" w:sz="4" w:space="0"/>
              <w:left w:val="single" w:color="auto" w:sz="4" w:space="0"/>
              <w:bottom w:val="single" w:color="auto" w:sz="4" w:space="0"/>
              <w:right w:val="single" w:color="auto" w:sz="4" w:space="0"/>
            </w:tcBorders>
            <w:vAlign w:val="center"/>
          </w:tcPr>
          <w:p w14:paraId="71E81D2A">
            <w:pPr>
              <w:jc w:val="center"/>
              <w:rPr>
                <w:rFonts w:hint="default" w:ascii="Times New Roman" w:hAnsi="Times New Roman" w:cs="Times New Roman"/>
                <w:sz w:val="22"/>
                <w:szCs w:val="22"/>
              </w:rPr>
            </w:pPr>
            <w:r>
              <w:rPr>
                <w:rFonts w:hint="default" w:ascii="Times New Roman" w:hAnsi="Times New Roman" w:cs="Times New Roman"/>
                <w:sz w:val="22"/>
                <w:szCs w:val="22"/>
              </w:rPr>
              <w:t>Перегородки между номерами</w:t>
            </w:r>
          </w:p>
        </w:tc>
        <w:tc>
          <w:tcPr>
            <w:tcW w:w="5664" w:type="dxa"/>
            <w:tcBorders>
              <w:top w:val="single" w:color="auto" w:sz="4" w:space="0"/>
              <w:left w:val="single" w:color="auto" w:sz="4" w:space="0"/>
              <w:bottom w:val="single" w:color="auto" w:sz="4" w:space="0"/>
              <w:right w:val="single" w:color="auto" w:sz="4" w:space="0"/>
            </w:tcBorders>
            <w:vAlign w:val="center"/>
          </w:tcPr>
          <w:p w14:paraId="70B3B955">
            <w:pPr>
              <w:jc w:val="center"/>
              <w:rPr>
                <w:rFonts w:hint="default" w:ascii="Times New Roman" w:hAnsi="Times New Roman" w:cs="Times New Roman"/>
                <w:sz w:val="22"/>
                <w:szCs w:val="22"/>
              </w:rPr>
            </w:pPr>
            <w:r>
              <w:rPr>
                <w:rFonts w:hint="default" w:ascii="Times New Roman" w:hAnsi="Times New Roman" w:cs="Times New Roman"/>
                <w:sz w:val="22"/>
                <w:szCs w:val="22"/>
              </w:rPr>
              <w:t>Газоблок</w:t>
            </w:r>
          </w:p>
        </w:tc>
      </w:tr>
      <w:tr w14:paraId="4B64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vAlign w:val="center"/>
          </w:tcPr>
          <w:p w14:paraId="795C9F0B">
            <w:pPr>
              <w:jc w:val="center"/>
              <w:rPr>
                <w:rFonts w:hint="default" w:ascii="Times New Roman" w:hAnsi="Times New Roman" w:cs="Times New Roman"/>
                <w:sz w:val="22"/>
                <w:szCs w:val="22"/>
              </w:rPr>
            </w:pPr>
            <w:r>
              <w:rPr>
                <w:rFonts w:hint="default" w:ascii="Times New Roman" w:hAnsi="Times New Roman" w:cs="Times New Roman"/>
                <w:sz w:val="22"/>
                <w:szCs w:val="22"/>
              </w:rPr>
              <w:t>5</w:t>
            </w:r>
          </w:p>
        </w:tc>
        <w:tc>
          <w:tcPr>
            <w:tcW w:w="4271" w:type="dxa"/>
            <w:tcBorders>
              <w:top w:val="single" w:color="auto" w:sz="4" w:space="0"/>
              <w:left w:val="single" w:color="auto" w:sz="4" w:space="0"/>
              <w:bottom w:val="single" w:color="auto" w:sz="4" w:space="0"/>
              <w:right w:val="single" w:color="auto" w:sz="4" w:space="0"/>
            </w:tcBorders>
            <w:vAlign w:val="center"/>
          </w:tcPr>
          <w:p w14:paraId="714E7243">
            <w:pPr>
              <w:jc w:val="center"/>
              <w:rPr>
                <w:rFonts w:hint="default" w:ascii="Times New Roman" w:hAnsi="Times New Roman" w:cs="Times New Roman"/>
                <w:sz w:val="22"/>
                <w:szCs w:val="22"/>
              </w:rPr>
            </w:pPr>
            <w:r>
              <w:rPr>
                <w:rFonts w:hint="default" w:ascii="Times New Roman" w:hAnsi="Times New Roman" w:cs="Times New Roman"/>
                <w:sz w:val="22"/>
                <w:szCs w:val="22"/>
              </w:rPr>
              <w:t>Межкомнатные перегородки</w:t>
            </w:r>
          </w:p>
        </w:tc>
        <w:tc>
          <w:tcPr>
            <w:tcW w:w="5664" w:type="dxa"/>
            <w:tcBorders>
              <w:top w:val="single" w:color="auto" w:sz="4" w:space="0"/>
              <w:left w:val="single" w:color="auto" w:sz="4" w:space="0"/>
              <w:bottom w:val="single" w:color="auto" w:sz="4" w:space="0"/>
              <w:right w:val="single" w:color="auto" w:sz="4" w:space="0"/>
            </w:tcBorders>
            <w:vAlign w:val="center"/>
          </w:tcPr>
          <w:p w14:paraId="69826B8C">
            <w:pPr>
              <w:jc w:val="center"/>
              <w:rPr>
                <w:rFonts w:hint="default" w:ascii="Times New Roman" w:hAnsi="Times New Roman" w:cs="Times New Roman"/>
                <w:sz w:val="22"/>
                <w:szCs w:val="22"/>
              </w:rPr>
            </w:pPr>
            <w:r>
              <w:rPr>
                <w:rFonts w:hint="default" w:ascii="Times New Roman" w:hAnsi="Times New Roman" w:cs="Times New Roman"/>
                <w:sz w:val="22"/>
                <w:szCs w:val="22"/>
              </w:rPr>
              <w:t>Газоблок</w:t>
            </w:r>
          </w:p>
        </w:tc>
      </w:tr>
      <w:tr w14:paraId="70E6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vAlign w:val="center"/>
          </w:tcPr>
          <w:p w14:paraId="7702EA00">
            <w:pPr>
              <w:jc w:val="center"/>
              <w:rPr>
                <w:rFonts w:hint="default" w:ascii="Times New Roman" w:hAnsi="Times New Roman" w:cs="Times New Roman"/>
                <w:sz w:val="22"/>
                <w:szCs w:val="22"/>
              </w:rPr>
            </w:pPr>
            <w:r>
              <w:rPr>
                <w:rFonts w:hint="default" w:ascii="Times New Roman" w:hAnsi="Times New Roman" w:cs="Times New Roman"/>
                <w:sz w:val="22"/>
                <w:szCs w:val="22"/>
              </w:rPr>
              <w:t>6</w:t>
            </w:r>
          </w:p>
        </w:tc>
        <w:tc>
          <w:tcPr>
            <w:tcW w:w="4271" w:type="dxa"/>
            <w:tcBorders>
              <w:top w:val="single" w:color="auto" w:sz="4" w:space="0"/>
              <w:left w:val="single" w:color="auto" w:sz="4" w:space="0"/>
              <w:bottom w:val="single" w:color="auto" w:sz="4" w:space="0"/>
              <w:right w:val="single" w:color="auto" w:sz="4" w:space="0"/>
            </w:tcBorders>
            <w:vAlign w:val="center"/>
          </w:tcPr>
          <w:p w14:paraId="45D7EBE0">
            <w:pPr>
              <w:jc w:val="center"/>
              <w:rPr>
                <w:rFonts w:hint="default" w:ascii="Times New Roman" w:hAnsi="Times New Roman" w:cs="Times New Roman"/>
                <w:sz w:val="22"/>
                <w:szCs w:val="22"/>
              </w:rPr>
            </w:pPr>
            <w:r>
              <w:rPr>
                <w:rFonts w:hint="default" w:ascii="Times New Roman" w:hAnsi="Times New Roman" w:cs="Times New Roman"/>
                <w:sz w:val="22"/>
                <w:szCs w:val="22"/>
              </w:rPr>
              <w:t>Кровля</w:t>
            </w:r>
          </w:p>
        </w:tc>
        <w:tc>
          <w:tcPr>
            <w:tcW w:w="5664" w:type="dxa"/>
            <w:tcBorders>
              <w:top w:val="single" w:color="auto" w:sz="4" w:space="0"/>
              <w:left w:val="single" w:color="auto" w:sz="4" w:space="0"/>
              <w:bottom w:val="single" w:color="auto" w:sz="4" w:space="0"/>
              <w:right w:val="single" w:color="auto" w:sz="4" w:space="0"/>
            </w:tcBorders>
            <w:vAlign w:val="center"/>
          </w:tcPr>
          <w:p w14:paraId="0780BD2E">
            <w:pPr>
              <w:jc w:val="center"/>
              <w:rPr>
                <w:rFonts w:hint="default" w:ascii="Times New Roman" w:hAnsi="Times New Roman" w:cs="Times New Roman"/>
                <w:sz w:val="22"/>
                <w:szCs w:val="22"/>
              </w:rPr>
            </w:pPr>
            <w:r>
              <w:rPr>
                <w:rFonts w:hint="default" w:ascii="Times New Roman" w:hAnsi="Times New Roman" w:cs="Times New Roman"/>
                <w:sz w:val="22"/>
                <w:szCs w:val="22"/>
              </w:rPr>
              <w:t>Плоская, рулонная, с организованным внутренним водостоком</w:t>
            </w:r>
          </w:p>
        </w:tc>
      </w:tr>
      <w:tr w14:paraId="053E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vAlign w:val="center"/>
          </w:tcPr>
          <w:p w14:paraId="4D6AF415">
            <w:pPr>
              <w:jc w:val="center"/>
              <w:rPr>
                <w:rFonts w:hint="default" w:ascii="Times New Roman" w:hAnsi="Times New Roman" w:cs="Times New Roman"/>
                <w:sz w:val="22"/>
                <w:szCs w:val="22"/>
              </w:rPr>
            </w:pPr>
            <w:r>
              <w:rPr>
                <w:rFonts w:hint="default" w:ascii="Times New Roman" w:hAnsi="Times New Roman" w:cs="Times New Roman"/>
                <w:sz w:val="22"/>
                <w:szCs w:val="22"/>
              </w:rPr>
              <w:t>7</w:t>
            </w:r>
          </w:p>
        </w:tc>
        <w:tc>
          <w:tcPr>
            <w:tcW w:w="4271" w:type="dxa"/>
            <w:tcBorders>
              <w:top w:val="single" w:color="auto" w:sz="4" w:space="0"/>
              <w:left w:val="single" w:color="auto" w:sz="4" w:space="0"/>
              <w:bottom w:val="single" w:color="auto" w:sz="4" w:space="0"/>
              <w:right w:val="single" w:color="auto" w:sz="4" w:space="0"/>
            </w:tcBorders>
            <w:vAlign w:val="center"/>
          </w:tcPr>
          <w:p w14:paraId="1B22A378">
            <w:pPr>
              <w:jc w:val="center"/>
              <w:rPr>
                <w:rFonts w:hint="default" w:ascii="Times New Roman" w:hAnsi="Times New Roman" w:cs="Times New Roman"/>
                <w:sz w:val="22"/>
                <w:szCs w:val="22"/>
              </w:rPr>
            </w:pPr>
            <w:r>
              <w:rPr>
                <w:rFonts w:hint="default" w:ascii="Times New Roman" w:hAnsi="Times New Roman" w:eastAsia="Calibri" w:cs="Times New Roman"/>
                <w:sz w:val="22"/>
                <w:szCs w:val="22"/>
              </w:rPr>
              <w:t>Класс энергетической эффективности</w:t>
            </w:r>
          </w:p>
        </w:tc>
        <w:tc>
          <w:tcPr>
            <w:tcW w:w="5664" w:type="dxa"/>
            <w:tcBorders>
              <w:top w:val="single" w:color="auto" w:sz="4" w:space="0"/>
              <w:left w:val="single" w:color="auto" w:sz="4" w:space="0"/>
              <w:bottom w:val="single" w:color="auto" w:sz="4" w:space="0"/>
              <w:right w:val="single" w:color="auto" w:sz="4" w:space="0"/>
            </w:tcBorders>
            <w:vAlign w:val="center"/>
          </w:tcPr>
          <w:p w14:paraId="1AE60445">
            <w:pPr>
              <w:jc w:val="center"/>
              <w:rPr>
                <w:rFonts w:hint="default" w:ascii="Times New Roman" w:hAnsi="Times New Roman" w:cs="Times New Roman"/>
                <w:sz w:val="22"/>
                <w:szCs w:val="22"/>
              </w:rPr>
            </w:pPr>
            <w:r>
              <w:rPr>
                <w:rFonts w:hint="default" w:ascii="Times New Roman" w:hAnsi="Times New Roman" w:eastAsia="Calibri" w:cs="Times New Roman"/>
                <w:sz w:val="22"/>
                <w:szCs w:val="22"/>
              </w:rPr>
              <w:t>В (высокий)</w:t>
            </w:r>
          </w:p>
        </w:tc>
      </w:tr>
      <w:tr w14:paraId="045E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vAlign w:val="center"/>
          </w:tcPr>
          <w:p w14:paraId="49782CF2">
            <w:pPr>
              <w:jc w:val="center"/>
              <w:rPr>
                <w:rFonts w:hint="default" w:ascii="Times New Roman" w:hAnsi="Times New Roman" w:cs="Times New Roman"/>
                <w:sz w:val="22"/>
                <w:szCs w:val="22"/>
              </w:rPr>
            </w:pPr>
            <w:r>
              <w:rPr>
                <w:rFonts w:hint="default" w:ascii="Times New Roman" w:hAnsi="Times New Roman" w:cs="Times New Roman"/>
                <w:sz w:val="22"/>
                <w:szCs w:val="22"/>
              </w:rPr>
              <w:t>8</w:t>
            </w:r>
          </w:p>
        </w:tc>
        <w:tc>
          <w:tcPr>
            <w:tcW w:w="4271" w:type="dxa"/>
            <w:tcBorders>
              <w:top w:val="single" w:color="auto" w:sz="4" w:space="0"/>
              <w:left w:val="single" w:color="auto" w:sz="4" w:space="0"/>
              <w:bottom w:val="single" w:color="auto" w:sz="4" w:space="0"/>
              <w:right w:val="single" w:color="auto" w:sz="4" w:space="0"/>
            </w:tcBorders>
            <w:vAlign w:val="center"/>
          </w:tcPr>
          <w:p w14:paraId="22610BAB">
            <w:pPr>
              <w:jc w:val="center"/>
              <w:rPr>
                <w:rFonts w:hint="default" w:ascii="Times New Roman" w:hAnsi="Times New Roman" w:eastAsia="Calibri" w:cs="Times New Roman"/>
                <w:sz w:val="22"/>
                <w:szCs w:val="22"/>
              </w:rPr>
            </w:pPr>
            <w:r>
              <w:rPr>
                <w:rFonts w:hint="default" w:ascii="Times New Roman" w:hAnsi="Times New Roman" w:cs="Times New Roman"/>
                <w:sz w:val="22"/>
                <w:szCs w:val="22"/>
              </w:rPr>
              <w:t>Сейсмостойкость</w:t>
            </w:r>
          </w:p>
        </w:tc>
        <w:tc>
          <w:tcPr>
            <w:tcW w:w="5664" w:type="dxa"/>
            <w:tcBorders>
              <w:top w:val="single" w:color="auto" w:sz="4" w:space="0"/>
              <w:left w:val="single" w:color="auto" w:sz="4" w:space="0"/>
              <w:bottom w:val="single" w:color="auto" w:sz="4" w:space="0"/>
              <w:right w:val="single" w:color="auto" w:sz="4" w:space="0"/>
            </w:tcBorders>
            <w:vAlign w:val="center"/>
          </w:tcPr>
          <w:p w14:paraId="00096B1A">
            <w:pPr>
              <w:jc w:val="center"/>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8 Баллов</w:t>
            </w:r>
          </w:p>
        </w:tc>
      </w:tr>
      <w:tr w14:paraId="37E3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vAlign w:val="center"/>
          </w:tcPr>
          <w:p w14:paraId="38399E40">
            <w:pPr>
              <w:jc w:val="center"/>
              <w:rPr>
                <w:rFonts w:hint="default" w:ascii="Times New Roman" w:hAnsi="Times New Roman" w:cs="Times New Roman"/>
                <w:sz w:val="22"/>
                <w:szCs w:val="22"/>
              </w:rPr>
            </w:pPr>
            <w:r>
              <w:rPr>
                <w:rFonts w:hint="default" w:ascii="Times New Roman" w:hAnsi="Times New Roman" w:cs="Times New Roman"/>
                <w:sz w:val="22"/>
                <w:szCs w:val="22"/>
              </w:rPr>
              <w:t>9</w:t>
            </w:r>
          </w:p>
        </w:tc>
        <w:tc>
          <w:tcPr>
            <w:tcW w:w="4271" w:type="dxa"/>
            <w:tcBorders>
              <w:top w:val="single" w:color="auto" w:sz="4" w:space="0"/>
              <w:left w:val="single" w:color="auto" w:sz="4" w:space="0"/>
              <w:bottom w:val="single" w:color="auto" w:sz="4" w:space="0"/>
              <w:right w:val="single" w:color="auto" w:sz="4" w:space="0"/>
            </w:tcBorders>
            <w:vAlign w:val="center"/>
          </w:tcPr>
          <w:p w14:paraId="1578E08D">
            <w:pPr>
              <w:jc w:val="center"/>
              <w:rPr>
                <w:rFonts w:hint="default" w:ascii="Times New Roman" w:hAnsi="Times New Roman" w:cs="Times New Roman"/>
                <w:sz w:val="22"/>
                <w:szCs w:val="22"/>
              </w:rPr>
            </w:pPr>
            <w:r>
              <w:rPr>
                <w:rFonts w:hint="default" w:ascii="Times New Roman" w:hAnsi="Times New Roman" w:cs="Times New Roman"/>
                <w:bCs/>
                <w:sz w:val="22"/>
                <w:szCs w:val="22"/>
              </w:rPr>
              <w:t>Кол-во этажей (шт.):</w:t>
            </w:r>
          </w:p>
        </w:tc>
        <w:tc>
          <w:tcPr>
            <w:tcW w:w="5664" w:type="dxa"/>
            <w:tcBorders>
              <w:top w:val="single" w:color="auto" w:sz="4" w:space="0"/>
              <w:left w:val="single" w:color="auto" w:sz="4" w:space="0"/>
              <w:bottom w:val="single" w:color="auto" w:sz="4" w:space="0"/>
              <w:right w:val="single" w:color="auto" w:sz="4" w:space="0"/>
            </w:tcBorders>
            <w:vAlign w:val="center"/>
          </w:tcPr>
          <w:p w14:paraId="594B46AE">
            <w:pPr>
              <w:jc w:val="center"/>
              <w:rPr>
                <w:rFonts w:hint="default" w:ascii="Times New Roman" w:hAnsi="Times New Roman" w:eastAsia="Calibri" w:cs="Times New Roman"/>
                <w:sz w:val="22"/>
                <w:szCs w:val="22"/>
                <w:lang w:val="ru-RU"/>
              </w:rPr>
            </w:pPr>
            <w:r>
              <w:rPr>
                <w:rFonts w:hint="default" w:eastAsia="Calibri" w:cs="Times New Roman"/>
                <w:sz w:val="22"/>
                <w:szCs w:val="22"/>
                <w:lang w:val="ru-RU"/>
              </w:rPr>
              <w:t>4</w:t>
            </w:r>
          </w:p>
        </w:tc>
      </w:tr>
      <w:tr w14:paraId="6737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vAlign w:val="center"/>
          </w:tcPr>
          <w:p w14:paraId="2A595A2D">
            <w:pPr>
              <w:jc w:val="center"/>
              <w:rPr>
                <w:rFonts w:hint="default" w:ascii="Times New Roman" w:hAnsi="Times New Roman" w:cs="Times New Roman"/>
                <w:sz w:val="22"/>
                <w:szCs w:val="22"/>
              </w:rPr>
            </w:pPr>
            <w:r>
              <w:rPr>
                <w:rFonts w:hint="default" w:ascii="Times New Roman" w:hAnsi="Times New Roman" w:cs="Times New Roman"/>
                <w:sz w:val="22"/>
                <w:szCs w:val="22"/>
              </w:rPr>
              <w:t>10</w:t>
            </w:r>
          </w:p>
        </w:tc>
        <w:tc>
          <w:tcPr>
            <w:tcW w:w="4271" w:type="dxa"/>
            <w:tcBorders>
              <w:top w:val="single" w:color="auto" w:sz="4" w:space="0"/>
              <w:left w:val="single" w:color="auto" w:sz="4" w:space="0"/>
              <w:bottom w:val="single" w:color="auto" w:sz="4" w:space="0"/>
              <w:right w:val="single" w:color="auto" w:sz="4" w:space="0"/>
            </w:tcBorders>
            <w:vAlign w:val="center"/>
          </w:tcPr>
          <w:p w14:paraId="40E54BC3">
            <w:pPr>
              <w:jc w:val="center"/>
              <w:rPr>
                <w:rFonts w:hint="default" w:ascii="Times New Roman" w:hAnsi="Times New Roman" w:cs="Times New Roman"/>
                <w:sz w:val="22"/>
                <w:szCs w:val="22"/>
              </w:rPr>
            </w:pPr>
            <w:r>
              <w:rPr>
                <w:rFonts w:hint="default" w:ascii="Times New Roman" w:hAnsi="Times New Roman" w:cs="Times New Roman"/>
                <w:bCs/>
                <w:sz w:val="22"/>
                <w:szCs w:val="22"/>
              </w:rPr>
              <w:t>В том числе подземных этажей (шт.):</w:t>
            </w:r>
          </w:p>
        </w:tc>
        <w:tc>
          <w:tcPr>
            <w:tcW w:w="5664" w:type="dxa"/>
            <w:tcBorders>
              <w:top w:val="single" w:color="auto" w:sz="4" w:space="0"/>
              <w:left w:val="single" w:color="auto" w:sz="4" w:space="0"/>
              <w:bottom w:val="single" w:color="auto" w:sz="4" w:space="0"/>
              <w:right w:val="single" w:color="auto" w:sz="4" w:space="0"/>
            </w:tcBorders>
            <w:vAlign w:val="center"/>
          </w:tcPr>
          <w:p w14:paraId="37984265">
            <w:pPr>
              <w:jc w:val="center"/>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1</w:t>
            </w:r>
          </w:p>
        </w:tc>
      </w:tr>
      <w:tr w14:paraId="3222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vAlign w:val="center"/>
          </w:tcPr>
          <w:p w14:paraId="676FC2CB">
            <w:pPr>
              <w:jc w:val="center"/>
              <w:rPr>
                <w:rFonts w:hint="default" w:ascii="Times New Roman" w:hAnsi="Times New Roman" w:cs="Times New Roman"/>
                <w:sz w:val="22"/>
                <w:szCs w:val="22"/>
              </w:rPr>
            </w:pPr>
            <w:r>
              <w:rPr>
                <w:rFonts w:hint="default" w:ascii="Times New Roman" w:hAnsi="Times New Roman" w:cs="Times New Roman"/>
                <w:sz w:val="22"/>
                <w:szCs w:val="22"/>
              </w:rPr>
              <w:t>11</w:t>
            </w:r>
          </w:p>
        </w:tc>
        <w:tc>
          <w:tcPr>
            <w:tcW w:w="4271" w:type="dxa"/>
            <w:tcBorders>
              <w:top w:val="single" w:color="auto" w:sz="4" w:space="0"/>
              <w:left w:val="single" w:color="auto" w:sz="4" w:space="0"/>
              <w:bottom w:val="single" w:color="auto" w:sz="4" w:space="0"/>
              <w:right w:val="single" w:color="auto" w:sz="4" w:space="0"/>
            </w:tcBorders>
            <w:vAlign w:val="center"/>
          </w:tcPr>
          <w:p w14:paraId="4590DAA2">
            <w:pPr>
              <w:jc w:val="center"/>
              <w:rPr>
                <w:rFonts w:hint="default" w:ascii="Times New Roman" w:hAnsi="Times New Roman" w:cs="Times New Roman"/>
                <w:sz w:val="22"/>
                <w:szCs w:val="22"/>
              </w:rPr>
            </w:pPr>
            <w:r>
              <w:rPr>
                <w:rFonts w:hint="default" w:ascii="Times New Roman" w:hAnsi="Times New Roman" w:cs="Times New Roman"/>
                <w:sz w:val="22"/>
                <w:szCs w:val="22"/>
              </w:rPr>
              <w:t>Количество нежилых помещений (шт.):</w:t>
            </w:r>
          </w:p>
        </w:tc>
        <w:tc>
          <w:tcPr>
            <w:tcW w:w="5664" w:type="dxa"/>
            <w:tcBorders>
              <w:top w:val="single" w:color="auto" w:sz="4" w:space="0"/>
              <w:left w:val="single" w:color="auto" w:sz="4" w:space="0"/>
              <w:bottom w:val="single" w:color="auto" w:sz="4" w:space="0"/>
              <w:right w:val="single" w:color="auto" w:sz="4" w:space="0"/>
            </w:tcBorders>
            <w:vAlign w:val="center"/>
          </w:tcPr>
          <w:p w14:paraId="6120607A">
            <w:pPr>
              <w:jc w:val="center"/>
              <w:rPr>
                <w:rFonts w:hint="default" w:ascii="Times New Roman" w:hAnsi="Times New Roman" w:eastAsia="Calibri" w:cs="Times New Roman"/>
                <w:sz w:val="22"/>
                <w:szCs w:val="22"/>
                <w:lang w:val="ru-RU"/>
              </w:rPr>
            </w:pPr>
            <w:r>
              <w:rPr>
                <w:rFonts w:hint="default" w:eastAsia="Calibri" w:cs="Times New Roman"/>
                <w:sz w:val="22"/>
                <w:szCs w:val="22"/>
                <w:highlight w:val="none"/>
                <w:lang w:val="ru-RU"/>
              </w:rPr>
              <w:t>433</w:t>
            </w:r>
          </w:p>
        </w:tc>
      </w:tr>
      <w:tr w14:paraId="33D0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vAlign w:val="center"/>
          </w:tcPr>
          <w:p w14:paraId="5EED42BA">
            <w:pPr>
              <w:jc w:val="center"/>
              <w:rPr>
                <w:rFonts w:hint="default" w:ascii="Times New Roman" w:hAnsi="Times New Roman" w:cs="Times New Roman"/>
                <w:sz w:val="22"/>
                <w:szCs w:val="22"/>
              </w:rPr>
            </w:pPr>
            <w:r>
              <w:rPr>
                <w:rFonts w:hint="default" w:ascii="Times New Roman" w:hAnsi="Times New Roman" w:cs="Times New Roman"/>
                <w:sz w:val="22"/>
                <w:szCs w:val="22"/>
              </w:rPr>
              <w:t>12</w:t>
            </w:r>
          </w:p>
        </w:tc>
        <w:tc>
          <w:tcPr>
            <w:tcW w:w="4271" w:type="dxa"/>
            <w:tcBorders>
              <w:top w:val="single" w:color="auto" w:sz="4" w:space="0"/>
              <w:left w:val="single" w:color="auto" w:sz="4" w:space="0"/>
              <w:bottom w:val="single" w:color="auto" w:sz="4" w:space="0"/>
              <w:right w:val="single" w:color="auto" w:sz="4" w:space="0"/>
            </w:tcBorders>
            <w:vAlign w:val="center"/>
          </w:tcPr>
          <w:p w14:paraId="4F25C65E">
            <w:pPr>
              <w:jc w:val="center"/>
              <w:rPr>
                <w:rFonts w:hint="default" w:ascii="Times New Roman" w:hAnsi="Times New Roman" w:cs="Times New Roman"/>
                <w:sz w:val="22"/>
                <w:szCs w:val="22"/>
              </w:rPr>
            </w:pPr>
            <w:r>
              <w:rPr>
                <w:rFonts w:hint="default" w:ascii="Times New Roman" w:hAnsi="Times New Roman" w:cs="Times New Roman"/>
                <w:sz w:val="22"/>
                <w:szCs w:val="22"/>
              </w:rPr>
              <w:t>Количество апартаментов (шт.):</w:t>
            </w:r>
          </w:p>
        </w:tc>
        <w:tc>
          <w:tcPr>
            <w:tcW w:w="5664" w:type="dxa"/>
            <w:tcBorders>
              <w:top w:val="single" w:color="auto" w:sz="4" w:space="0"/>
              <w:left w:val="single" w:color="auto" w:sz="4" w:space="0"/>
              <w:bottom w:val="single" w:color="auto" w:sz="4" w:space="0"/>
              <w:right w:val="single" w:color="auto" w:sz="4" w:space="0"/>
            </w:tcBorders>
            <w:vAlign w:val="center"/>
          </w:tcPr>
          <w:p w14:paraId="7737D418">
            <w:pPr>
              <w:jc w:val="center"/>
              <w:rPr>
                <w:rFonts w:hint="default" w:ascii="Times New Roman" w:hAnsi="Times New Roman" w:eastAsia="Calibri" w:cs="Times New Roman"/>
                <w:sz w:val="22"/>
                <w:szCs w:val="22"/>
                <w:lang w:val="ru-RU"/>
              </w:rPr>
            </w:pPr>
            <w:r>
              <w:rPr>
                <w:rFonts w:hint="default" w:eastAsia="Calibri" w:cs="Times New Roman"/>
                <w:sz w:val="22"/>
                <w:szCs w:val="22"/>
                <w:lang w:val="ru-RU"/>
              </w:rPr>
              <w:t>76</w:t>
            </w:r>
          </w:p>
        </w:tc>
      </w:tr>
      <w:tr w14:paraId="13EE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vAlign w:val="center"/>
          </w:tcPr>
          <w:p w14:paraId="640A0819">
            <w:pPr>
              <w:jc w:val="center"/>
              <w:rPr>
                <w:rFonts w:hint="default" w:ascii="Times New Roman" w:hAnsi="Times New Roman" w:cs="Times New Roman"/>
                <w:sz w:val="22"/>
                <w:szCs w:val="22"/>
              </w:rPr>
            </w:pPr>
            <w:r>
              <w:rPr>
                <w:rFonts w:hint="default" w:ascii="Times New Roman" w:hAnsi="Times New Roman" w:cs="Times New Roman"/>
                <w:sz w:val="22"/>
                <w:szCs w:val="22"/>
              </w:rPr>
              <w:t>13</w:t>
            </w:r>
          </w:p>
        </w:tc>
        <w:tc>
          <w:tcPr>
            <w:tcW w:w="4271" w:type="dxa"/>
            <w:tcBorders>
              <w:top w:val="single" w:color="auto" w:sz="4" w:space="0"/>
              <w:left w:val="single" w:color="auto" w:sz="4" w:space="0"/>
              <w:bottom w:val="single" w:color="auto" w:sz="4" w:space="0"/>
              <w:right w:val="single" w:color="auto" w:sz="4" w:space="0"/>
            </w:tcBorders>
            <w:vAlign w:val="center"/>
          </w:tcPr>
          <w:p w14:paraId="6FE59E84">
            <w:pPr>
              <w:jc w:val="center"/>
              <w:rPr>
                <w:rFonts w:hint="default" w:ascii="Times New Roman" w:hAnsi="Times New Roman" w:cs="Times New Roman"/>
                <w:sz w:val="22"/>
                <w:szCs w:val="22"/>
              </w:rPr>
            </w:pPr>
            <w:r>
              <w:rPr>
                <w:rFonts w:hint="default" w:ascii="Times New Roman" w:hAnsi="Times New Roman" w:cs="Times New Roman"/>
                <w:sz w:val="22"/>
                <w:szCs w:val="22"/>
              </w:rPr>
              <w:t>Количество машино-мест (шт.):</w:t>
            </w:r>
          </w:p>
        </w:tc>
        <w:tc>
          <w:tcPr>
            <w:tcW w:w="5664" w:type="dxa"/>
            <w:tcBorders>
              <w:top w:val="single" w:color="auto" w:sz="4" w:space="0"/>
              <w:left w:val="single" w:color="auto" w:sz="4" w:space="0"/>
              <w:bottom w:val="single" w:color="auto" w:sz="4" w:space="0"/>
              <w:right w:val="single" w:color="auto" w:sz="4" w:space="0"/>
            </w:tcBorders>
            <w:vAlign w:val="center"/>
          </w:tcPr>
          <w:p w14:paraId="56FF1C52">
            <w:pPr>
              <w:jc w:val="center"/>
              <w:rPr>
                <w:rFonts w:hint="default" w:ascii="Times New Roman" w:hAnsi="Times New Roman" w:eastAsia="Calibri" w:cs="Times New Roman"/>
                <w:sz w:val="22"/>
                <w:szCs w:val="22"/>
                <w:lang w:val="ru-RU"/>
              </w:rPr>
            </w:pPr>
            <w:r>
              <w:rPr>
                <w:rFonts w:hint="default" w:eastAsia="Calibri" w:cs="Times New Roman"/>
                <w:sz w:val="22"/>
                <w:szCs w:val="22"/>
                <w:lang w:val="ru-RU"/>
              </w:rPr>
              <w:t>0</w:t>
            </w:r>
          </w:p>
        </w:tc>
      </w:tr>
      <w:tr w14:paraId="0C3D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vAlign w:val="center"/>
          </w:tcPr>
          <w:p w14:paraId="3BA7C02C">
            <w:pPr>
              <w:jc w:val="center"/>
              <w:rPr>
                <w:rFonts w:hint="default" w:ascii="Times New Roman" w:hAnsi="Times New Roman" w:cs="Times New Roman"/>
                <w:sz w:val="22"/>
                <w:szCs w:val="22"/>
              </w:rPr>
            </w:pPr>
            <w:r>
              <w:rPr>
                <w:rFonts w:hint="default" w:ascii="Times New Roman" w:hAnsi="Times New Roman" w:cs="Times New Roman"/>
                <w:sz w:val="22"/>
                <w:szCs w:val="22"/>
              </w:rPr>
              <w:t>14</w:t>
            </w:r>
          </w:p>
        </w:tc>
        <w:tc>
          <w:tcPr>
            <w:tcW w:w="4271" w:type="dxa"/>
            <w:tcBorders>
              <w:top w:val="single" w:color="auto" w:sz="4" w:space="0"/>
              <w:left w:val="single" w:color="auto" w:sz="4" w:space="0"/>
              <w:bottom w:val="single" w:color="auto" w:sz="4" w:space="0"/>
              <w:right w:val="single" w:color="auto" w:sz="4" w:space="0"/>
            </w:tcBorders>
            <w:vAlign w:val="center"/>
          </w:tcPr>
          <w:p w14:paraId="2D843C04">
            <w:pPr>
              <w:pStyle w:val="254"/>
              <w:jc w:val="center"/>
              <w:rPr>
                <w:rFonts w:hint="default" w:ascii="Times New Roman" w:hAnsi="Times New Roman" w:cs="Times New Roman"/>
                <w:sz w:val="22"/>
                <w:szCs w:val="22"/>
              </w:rPr>
            </w:pPr>
            <w:r>
              <w:rPr>
                <w:rFonts w:hint="default" w:ascii="Times New Roman" w:hAnsi="Times New Roman" w:cs="Times New Roman"/>
                <w:sz w:val="22"/>
                <w:szCs w:val="22"/>
              </w:rPr>
              <w:t>Класс недвижимости:</w:t>
            </w:r>
          </w:p>
        </w:tc>
        <w:tc>
          <w:tcPr>
            <w:tcW w:w="5664" w:type="dxa"/>
            <w:tcBorders>
              <w:top w:val="single" w:color="auto" w:sz="4" w:space="0"/>
              <w:left w:val="single" w:color="auto" w:sz="4" w:space="0"/>
              <w:bottom w:val="single" w:color="auto" w:sz="4" w:space="0"/>
              <w:right w:val="single" w:color="auto" w:sz="4" w:space="0"/>
            </w:tcBorders>
            <w:vAlign w:val="center"/>
          </w:tcPr>
          <w:p w14:paraId="44FF2BBC">
            <w:pPr>
              <w:jc w:val="center"/>
              <w:rPr>
                <w:rFonts w:hint="default" w:ascii="Times New Roman" w:hAnsi="Times New Roman" w:eastAsia="Calibri" w:cs="Times New Roman"/>
                <w:sz w:val="22"/>
                <w:szCs w:val="22"/>
              </w:rPr>
            </w:pPr>
            <w:r>
              <w:rPr>
                <w:rFonts w:hint="default" w:ascii="Times New Roman" w:hAnsi="Times New Roman" w:cs="Times New Roman"/>
                <w:sz w:val="22"/>
                <w:szCs w:val="22"/>
              </w:rPr>
              <w:t>Комфорт</w:t>
            </w:r>
          </w:p>
        </w:tc>
      </w:tr>
      <w:tr w14:paraId="6FDC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vAlign w:val="center"/>
          </w:tcPr>
          <w:p w14:paraId="3622A84C">
            <w:pPr>
              <w:jc w:val="center"/>
              <w:rPr>
                <w:rFonts w:hint="default" w:ascii="Times New Roman" w:hAnsi="Times New Roman" w:cs="Times New Roman"/>
                <w:sz w:val="22"/>
                <w:szCs w:val="22"/>
              </w:rPr>
            </w:pPr>
            <w:r>
              <w:rPr>
                <w:rFonts w:hint="default" w:ascii="Times New Roman" w:hAnsi="Times New Roman" w:cs="Times New Roman"/>
                <w:sz w:val="22"/>
                <w:szCs w:val="22"/>
              </w:rPr>
              <w:t>15</w:t>
            </w:r>
          </w:p>
        </w:tc>
        <w:tc>
          <w:tcPr>
            <w:tcW w:w="4271" w:type="dxa"/>
            <w:tcBorders>
              <w:top w:val="single" w:color="auto" w:sz="4" w:space="0"/>
              <w:left w:val="single" w:color="auto" w:sz="4" w:space="0"/>
              <w:bottom w:val="single" w:color="auto" w:sz="4" w:space="0"/>
              <w:right w:val="single" w:color="auto" w:sz="4" w:space="0"/>
            </w:tcBorders>
            <w:vAlign w:val="center"/>
          </w:tcPr>
          <w:p w14:paraId="6A9F4B24">
            <w:pPr>
              <w:pStyle w:val="254"/>
              <w:jc w:val="center"/>
              <w:rPr>
                <w:rFonts w:hint="default" w:ascii="Times New Roman" w:hAnsi="Times New Roman" w:cs="Times New Roman"/>
                <w:sz w:val="22"/>
                <w:szCs w:val="22"/>
              </w:rPr>
            </w:pPr>
            <w:r>
              <w:rPr>
                <w:rFonts w:hint="default" w:ascii="Times New Roman" w:hAnsi="Times New Roman" w:cs="Times New Roman"/>
                <w:sz w:val="22"/>
                <w:szCs w:val="22"/>
              </w:rPr>
              <w:t>Общая площадь Объекта</w:t>
            </w:r>
          </w:p>
        </w:tc>
        <w:tc>
          <w:tcPr>
            <w:tcW w:w="5664" w:type="dxa"/>
            <w:tcBorders>
              <w:top w:val="single" w:color="auto" w:sz="4" w:space="0"/>
              <w:left w:val="single" w:color="auto" w:sz="4" w:space="0"/>
              <w:bottom w:val="single" w:color="auto" w:sz="4" w:space="0"/>
              <w:right w:val="single" w:color="auto" w:sz="4" w:space="0"/>
            </w:tcBorders>
            <w:vAlign w:val="center"/>
          </w:tcPr>
          <w:p w14:paraId="7C12949E">
            <w:pPr>
              <w:jc w:val="center"/>
              <w:rPr>
                <w:rFonts w:hint="default" w:ascii="Times New Roman" w:hAnsi="Times New Roman" w:cs="Times New Roman"/>
                <w:sz w:val="22"/>
                <w:szCs w:val="22"/>
                <w:lang w:val="ru-RU"/>
              </w:rPr>
            </w:pPr>
            <w:r>
              <w:rPr>
                <w:rFonts w:hint="default" w:cs="Times New Roman"/>
                <w:sz w:val="22"/>
                <w:szCs w:val="22"/>
                <w:lang w:val="ru-RU"/>
              </w:rPr>
              <w:t>3 665</w:t>
            </w:r>
            <w:r>
              <w:rPr>
                <w:rFonts w:hint="default" w:ascii="Times New Roman" w:hAnsi="Times New Roman" w:cs="Times New Roman"/>
                <w:sz w:val="22"/>
                <w:szCs w:val="22"/>
                <w:lang w:val="ru-RU"/>
              </w:rPr>
              <w:t>,</w:t>
            </w:r>
            <w:r>
              <w:rPr>
                <w:rFonts w:hint="default" w:cs="Times New Roman"/>
                <w:sz w:val="22"/>
                <w:szCs w:val="22"/>
                <w:lang w:val="ru-RU"/>
              </w:rPr>
              <w:t xml:space="preserve"> 89 </w:t>
            </w:r>
            <w:r>
              <w:rPr>
                <w:rFonts w:hint="default" w:ascii="Times New Roman" w:hAnsi="Times New Roman" w:cs="Times New Roman"/>
                <w:sz w:val="22"/>
                <w:szCs w:val="22"/>
                <w:lang w:val="ru-RU"/>
              </w:rPr>
              <w:t>кв.м</w:t>
            </w:r>
          </w:p>
        </w:tc>
      </w:tr>
    </w:tbl>
    <w:p w14:paraId="06F6F30D">
      <w:pPr>
        <w:pStyle w:val="243"/>
        <w:shd w:val="clear" w:color="auto" w:fill="auto"/>
        <w:spacing w:before="0" w:after="0" w:line="240" w:lineRule="auto"/>
        <w:rPr>
          <w:rStyle w:val="202"/>
          <w:rFonts w:hint="default" w:ascii="Times New Roman" w:hAnsi="Times New Roman" w:cs="Times New Roman"/>
          <w:b w:val="0"/>
          <w:i w:val="0"/>
          <w:iCs w:val="0"/>
          <w:sz w:val="22"/>
          <w:szCs w:val="22"/>
        </w:rPr>
      </w:pPr>
    </w:p>
    <w:p w14:paraId="1C5F9EAB">
      <w:pPr>
        <w:pStyle w:val="243"/>
        <w:shd w:val="clear" w:color="auto" w:fill="auto"/>
        <w:spacing w:before="0" w:after="0" w:line="240" w:lineRule="auto"/>
        <w:ind w:firstLine="709"/>
        <w:rPr>
          <w:rStyle w:val="202"/>
          <w:rFonts w:hint="default" w:ascii="Times New Roman" w:hAnsi="Times New Roman" w:cs="Times New Roman"/>
          <w:b w:val="0"/>
          <w:i w:val="0"/>
          <w:iCs w:val="0"/>
          <w:sz w:val="22"/>
          <w:szCs w:val="22"/>
        </w:rPr>
      </w:pPr>
      <w:r>
        <w:rPr>
          <w:rStyle w:val="224"/>
          <w:rFonts w:hint="default" w:ascii="Times New Roman" w:hAnsi="Times New Roman" w:eastAsia="Arial Unicode MS" w:cs="Times New Roman"/>
          <w:bCs w:val="0"/>
          <w:color w:val="auto"/>
          <w:sz w:val="22"/>
          <w:szCs w:val="22"/>
        </w:rPr>
        <w:t xml:space="preserve">«Помещение» </w:t>
      </w:r>
      <w:r>
        <w:rPr>
          <w:rStyle w:val="202"/>
          <w:rFonts w:hint="default" w:ascii="Times New Roman" w:hAnsi="Times New Roman" w:cs="Times New Roman"/>
          <w:b w:val="0"/>
          <w:i w:val="0"/>
          <w:iCs w:val="0"/>
          <w:sz w:val="22"/>
          <w:szCs w:val="22"/>
        </w:rPr>
        <w:t>- нежилое помещение (апартаменты), а также общее имущество, которое входит в состав Объекта, подлежащее передаче Участнику долевого строительства после получения разрешения на ввод в эксплуатацию Объекта.</w:t>
      </w:r>
    </w:p>
    <w:p w14:paraId="55637647">
      <w:pPr>
        <w:pStyle w:val="243"/>
        <w:shd w:val="clear" w:color="auto" w:fill="auto"/>
        <w:spacing w:before="0" w:after="0" w:line="240" w:lineRule="auto"/>
        <w:ind w:firstLine="709"/>
        <w:rPr>
          <w:rStyle w:val="202"/>
          <w:rFonts w:hint="default" w:ascii="Times New Roman" w:hAnsi="Times New Roman" w:cs="Times New Roman"/>
          <w:b w:val="0"/>
          <w:i w:val="0"/>
          <w:iCs w:val="0"/>
          <w:sz w:val="22"/>
          <w:szCs w:val="22"/>
        </w:rPr>
      </w:pPr>
      <w:r>
        <w:rPr>
          <w:rStyle w:val="224"/>
          <w:rFonts w:hint="default" w:ascii="Times New Roman" w:hAnsi="Times New Roman" w:eastAsia="Arial Unicode MS" w:cs="Times New Roman"/>
          <w:bCs w:val="0"/>
          <w:color w:val="auto"/>
          <w:sz w:val="22"/>
          <w:szCs w:val="22"/>
        </w:rPr>
        <w:t>«Земельный участок»</w:t>
      </w:r>
      <w:r>
        <w:rPr>
          <w:rStyle w:val="224"/>
          <w:rFonts w:hint="default" w:ascii="Times New Roman" w:hAnsi="Times New Roman" w:eastAsia="Arial Unicode MS" w:cs="Times New Roman"/>
          <w:b w:val="0"/>
          <w:color w:val="auto"/>
          <w:sz w:val="22"/>
          <w:szCs w:val="22"/>
        </w:rPr>
        <w:t xml:space="preserve"> </w:t>
      </w:r>
      <w:r>
        <w:rPr>
          <w:rStyle w:val="202"/>
          <w:rFonts w:hint="default" w:ascii="Times New Roman" w:hAnsi="Times New Roman" w:cs="Times New Roman"/>
          <w:b w:val="0"/>
          <w:i w:val="0"/>
          <w:iCs w:val="0"/>
          <w:sz w:val="22"/>
          <w:szCs w:val="22"/>
        </w:rPr>
        <w:t>— участок земли, на котором осуществляется строительство</w:t>
      </w:r>
      <w:r>
        <w:rPr>
          <w:rFonts w:hint="default" w:ascii="Times New Roman" w:hAnsi="Times New Roman" w:cs="Times New Roman"/>
          <w:bCs/>
          <w:sz w:val="22"/>
          <w:szCs w:val="22"/>
        </w:rPr>
        <w:t xml:space="preserve"> </w:t>
      </w:r>
      <w:r>
        <w:rPr>
          <w:rStyle w:val="202"/>
          <w:rFonts w:hint="default" w:ascii="Times New Roman" w:hAnsi="Times New Roman" w:cs="Times New Roman"/>
          <w:b w:val="0"/>
          <w:i w:val="0"/>
          <w:iCs w:val="0"/>
          <w:sz w:val="22"/>
          <w:szCs w:val="22"/>
        </w:rPr>
        <w:t xml:space="preserve">Объекта. Земельный участок с кадастровым номером </w:t>
      </w:r>
      <w:r>
        <w:rPr>
          <w:rStyle w:val="202"/>
          <w:rFonts w:hint="default" w:ascii="Times New Roman" w:hAnsi="Times New Roman" w:cs="Times New Roman"/>
          <w:bCs w:val="0"/>
          <w:i w:val="0"/>
          <w:iCs w:val="0"/>
          <w:sz w:val="22"/>
          <w:szCs w:val="22"/>
        </w:rPr>
        <w:t>90:25:050801:402</w:t>
      </w:r>
      <w:r>
        <w:rPr>
          <w:rStyle w:val="202"/>
          <w:rFonts w:hint="default" w:cs="Times New Roman"/>
          <w:bCs w:val="0"/>
          <w:i w:val="0"/>
          <w:iCs w:val="0"/>
          <w:sz w:val="22"/>
          <w:szCs w:val="22"/>
          <w:lang w:val="ru-RU"/>
        </w:rPr>
        <w:t>2</w:t>
      </w:r>
      <w:r>
        <w:rPr>
          <w:rStyle w:val="202"/>
          <w:rFonts w:hint="default" w:ascii="Times New Roman" w:hAnsi="Times New Roman" w:cs="Times New Roman"/>
          <w:b w:val="0"/>
          <w:i w:val="0"/>
          <w:iCs w:val="0"/>
          <w:sz w:val="22"/>
          <w:szCs w:val="22"/>
        </w:rPr>
        <w:t xml:space="preserve"> общей площадью </w:t>
      </w:r>
      <w:r>
        <w:rPr>
          <w:rStyle w:val="202"/>
          <w:rFonts w:hint="default" w:cs="Times New Roman"/>
          <w:b w:val="0"/>
          <w:i w:val="0"/>
          <w:iCs w:val="0"/>
          <w:sz w:val="22"/>
          <w:szCs w:val="22"/>
          <w:lang w:val="ru-RU"/>
        </w:rPr>
        <w:t xml:space="preserve">3779 </w:t>
      </w:r>
      <w:r>
        <w:rPr>
          <w:rStyle w:val="202"/>
          <w:rFonts w:hint="default" w:ascii="Times New Roman" w:hAnsi="Times New Roman" w:cs="Times New Roman"/>
          <w:b w:val="0"/>
          <w:i w:val="0"/>
          <w:iCs w:val="0"/>
          <w:sz w:val="22"/>
          <w:szCs w:val="22"/>
        </w:rPr>
        <w:t xml:space="preserve">кв. м, расположенный по адресу: </w:t>
      </w:r>
      <w:r>
        <w:rPr>
          <w:rFonts w:hint="default" w:ascii="Times New Roman" w:hAnsi="Times New Roman" w:cs="Times New Roman"/>
          <w:bCs/>
          <w:sz w:val="22"/>
          <w:szCs w:val="22"/>
        </w:rPr>
        <w:t>Республики Крым, г. Ялта, пгт. Ливадия, пгт. Виноградное, ул. Магабинская, жилой квартал.</w:t>
      </w:r>
    </w:p>
    <w:p w14:paraId="63BD6CB7">
      <w:pPr>
        <w:ind w:firstLine="709"/>
        <w:jc w:val="both"/>
        <w:rPr>
          <w:rFonts w:hint="default" w:ascii="Times New Roman" w:hAnsi="Times New Roman" w:cs="Times New Roman"/>
          <w:sz w:val="22"/>
          <w:szCs w:val="22"/>
        </w:rPr>
      </w:pPr>
      <w:r>
        <w:rPr>
          <w:rFonts w:hint="default" w:ascii="Times New Roman" w:hAnsi="Times New Roman" w:cs="Times New Roman"/>
          <w:b/>
          <w:sz w:val="22"/>
          <w:szCs w:val="22"/>
        </w:rPr>
        <w:t>«Общая проектная площадь Помещения»</w:t>
      </w:r>
      <w:r>
        <w:rPr>
          <w:rFonts w:hint="default" w:ascii="Times New Roman" w:hAnsi="Times New Roman" w:cs="Times New Roman"/>
          <w:sz w:val="22"/>
          <w:szCs w:val="22"/>
        </w:rPr>
        <w:t xml:space="preserve"> – сумма площадей всех частей Помещения, в том числе площадь холодных помещений (лоджий и балконов), предусмотренная проектной документацией. </w:t>
      </w:r>
    </w:p>
    <w:p w14:paraId="75008A09">
      <w:pPr>
        <w:ind w:firstLine="709"/>
        <w:jc w:val="both"/>
        <w:rPr>
          <w:rFonts w:hint="default" w:ascii="Times New Roman" w:hAnsi="Times New Roman" w:cs="Times New Roman"/>
          <w:sz w:val="22"/>
          <w:szCs w:val="22"/>
        </w:rPr>
      </w:pPr>
      <w:r>
        <w:rPr>
          <w:rFonts w:hint="default" w:ascii="Times New Roman" w:hAnsi="Times New Roman" w:cs="Times New Roman"/>
          <w:b/>
          <w:sz w:val="22"/>
          <w:szCs w:val="22"/>
        </w:rPr>
        <w:t xml:space="preserve">«Фактическая площадь Помещения» – </w:t>
      </w:r>
      <w:r>
        <w:rPr>
          <w:rFonts w:hint="default" w:ascii="Times New Roman" w:hAnsi="Times New Roman" w:cs="Times New Roman"/>
          <w:sz w:val="22"/>
          <w:szCs w:val="22"/>
        </w:rPr>
        <w:t>сумма площадей всех частей Помещения, включая площадь холодных помещений (лоджий и балконов), определенная по результатам обмеров Помещения, проведенных органами технической инвентаризации.</w:t>
      </w:r>
    </w:p>
    <w:p w14:paraId="30BC6824">
      <w:pPr>
        <w:widowControl w:val="0"/>
        <w:ind w:firstLine="709"/>
        <w:jc w:val="both"/>
        <w:rPr>
          <w:rFonts w:hint="default" w:ascii="Times New Roman" w:hAnsi="Times New Roman" w:cs="Times New Roman"/>
          <w:sz w:val="22"/>
          <w:szCs w:val="22"/>
        </w:rPr>
      </w:pPr>
      <w:r>
        <w:rPr>
          <w:rFonts w:hint="default" w:ascii="Times New Roman" w:hAnsi="Times New Roman" w:cs="Times New Roman"/>
          <w:bCs/>
          <w:sz w:val="22"/>
          <w:szCs w:val="22"/>
        </w:rPr>
        <w:t>«</w:t>
      </w:r>
      <w:r>
        <w:rPr>
          <w:rFonts w:hint="default" w:ascii="Times New Roman" w:hAnsi="Times New Roman" w:cs="Times New Roman"/>
          <w:b/>
          <w:sz w:val="22"/>
          <w:szCs w:val="22"/>
        </w:rPr>
        <w:t xml:space="preserve">Акт приема-передачи Помещения» – </w:t>
      </w:r>
      <w:r>
        <w:rPr>
          <w:rFonts w:hint="default" w:ascii="Times New Roman" w:hAnsi="Times New Roman" w:cs="Times New Roman"/>
          <w:sz w:val="22"/>
          <w:szCs w:val="22"/>
        </w:rPr>
        <w:t xml:space="preserve">документ, подтверждающий передачу Помещения Застройщиком Участнику долевого строительства и его принятие Участником долевого строительства от Застройщика, а в случаях, предусмотренных законом - подтверждающий одностороннюю передачу. </w:t>
      </w:r>
    </w:p>
    <w:p w14:paraId="46F40412">
      <w:pPr>
        <w:widowControl w:val="0"/>
        <w:ind w:firstLine="709"/>
        <w:jc w:val="both"/>
        <w:rPr>
          <w:rStyle w:val="202"/>
          <w:rFonts w:hint="default" w:ascii="Times New Roman" w:hAnsi="Times New Roman" w:cs="Times New Roman"/>
          <w:b w:val="0"/>
          <w:bCs w:val="0"/>
          <w:i w:val="0"/>
          <w:iCs w:val="0"/>
          <w:sz w:val="22"/>
          <w:szCs w:val="22"/>
        </w:rPr>
      </w:pPr>
      <w:r>
        <w:rPr>
          <w:rFonts w:hint="default" w:ascii="Times New Roman" w:hAnsi="Times New Roman" w:cs="Times New Roman"/>
          <w:sz w:val="22"/>
          <w:szCs w:val="22"/>
        </w:rPr>
        <w:t>«</w:t>
      </w:r>
      <w:r>
        <w:rPr>
          <w:rFonts w:hint="default" w:ascii="Times New Roman" w:hAnsi="Times New Roman" w:cs="Times New Roman"/>
          <w:b/>
          <w:sz w:val="22"/>
          <w:szCs w:val="22"/>
        </w:rPr>
        <w:t xml:space="preserve">Проектная декларация» </w:t>
      </w:r>
      <w:r>
        <w:rPr>
          <w:rFonts w:hint="default" w:ascii="Times New Roman" w:hAnsi="Times New Roman" w:cs="Times New Roman"/>
          <w:sz w:val="22"/>
          <w:szCs w:val="22"/>
        </w:rPr>
        <w:t xml:space="preserve">- </w:t>
      </w:r>
      <w:r>
        <w:rPr>
          <w:rFonts w:hint="default" w:ascii="Times New Roman" w:hAnsi="Times New Roman" w:cs="Times New Roman"/>
          <w:sz w:val="22"/>
          <w:szCs w:val="22"/>
          <w:shd w:val="clear" w:color="auto" w:fill="FFFFFF"/>
        </w:rPr>
        <w:t xml:space="preserve">документ </w:t>
      </w:r>
      <w:r>
        <w:rPr>
          <w:rFonts w:hint="default" w:ascii="Times New Roman" w:hAnsi="Times New Roman" w:cs="Times New Roman"/>
          <w:sz w:val="22"/>
          <w:szCs w:val="22"/>
        </w:rPr>
        <w:t xml:space="preserve">опубликованный и размещенный в единой информационной системе жилищного строительства (ЕИСЖС) </w:t>
      </w:r>
      <w:r>
        <w:rPr>
          <w:rFonts w:hint="default" w:ascii="Times New Roman" w:hAnsi="Times New Roman" w:cs="Times New Roman"/>
          <w:sz w:val="22"/>
          <w:szCs w:val="22"/>
          <w:shd w:val="clear" w:color="auto" w:fill="FFFFFF"/>
        </w:rPr>
        <w:t xml:space="preserve">Застройщика, </w:t>
      </w:r>
      <w:r>
        <w:rPr>
          <w:rFonts w:hint="default" w:ascii="Times New Roman" w:hAnsi="Times New Roman" w:cs="Times New Roman"/>
          <w:sz w:val="22"/>
          <w:szCs w:val="22"/>
        </w:rPr>
        <w:t xml:space="preserve">и включает в себя информацию о Застройщике, информацию о проекте строительства, а также иную информацию в соответствии с требованиями законодательства РФ. Оригинал проектной декларации хранит Застройщик. </w:t>
      </w:r>
    </w:p>
    <w:p w14:paraId="166AC28B">
      <w:pPr>
        <w:pStyle w:val="243"/>
        <w:shd w:val="clear" w:color="auto" w:fill="auto"/>
        <w:spacing w:before="0" w:after="0" w:line="240" w:lineRule="auto"/>
        <w:ind w:firstLine="709"/>
        <w:rPr>
          <w:rStyle w:val="202"/>
          <w:rFonts w:hint="default" w:ascii="Times New Roman" w:hAnsi="Times New Roman" w:cs="Times New Roman"/>
          <w:b w:val="0"/>
          <w:i w:val="0"/>
          <w:iCs w:val="0"/>
          <w:sz w:val="22"/>
          <w:szCs w:val="22"/>
        </w:rPr>
      </w:pPr>
      <w:r>
        <w:rPr>
          <w:rFonts w:hint="default" w:ascii="Times New Roman" w:hAnsi="Times New Roman" w:cs="Times New Roman"/>
          <w:b/>
          <w:bCs/>
          <w:sz w:val="22"/>
          <w:szCs w:val="22"/>
        </w:rPr>
        <w:t>«Разрешение на ввод в эксплуатацию»</w:t>
      </w:r>
      <w:r>
        <w:rPr>
          <w:rFonts w:hint="default" w:ascii="Times New Roman" w:hAnsi="Times New Roman" w:cs="Times New Roman"/>
          <w:sz w:val="22"/>
          <w:szCs w:val="22"/>
        </w:rPr>
        <w:t xml:space="preserve"> – документ, который удостоверяет выполнение строительства Объект</w:t>
      </w:r>
      <w:r>
        <w:rPr>
          <w:rFonts w:hint="default" w:ascii="Times New Roman" w:hAnsi="Times New Roman" w:cs="Times New Roman"/>
          <w:sz w:val="22"/>
          <w:szCs w:val="22"/>
          <w:lang w:val="ru-RU"/>
        </w:rPr>
        <w:t>а</w:t>
      </w:r>
      <w:r>
        <w:rPr>
          <w:rFonts w:hint="default" w:ascii="Times New Roman" w:hAnsi="Times New Roman" w:cs="Times New Roman"/>
          <w:sz w:val="22"/>
          <w:szCs w:val="22"/>
        </w:rPr>
        <w:t xml:space="preserve"> в полном объеме в соответствии с Разрешением на строительство, соответствие построенного Объекта градостроительному плану Земельного участка и проектной документации. </w:t>
      </w:r>
      <w:r>
        <w:rPr>
          <w:rStyle w:val="202"/>
          <w:rFonts w:hint="default" w:ascii="Times New Roman" w:hAnsi="Times New Roman" w:cs="Times New Roman"/>
          <w:b w:val="0"/>
          <w:i w:val="0"/>
          <w:iCs w:val="0"/>
          <w:sz w:val="22"/>
          <w:szCs w:val="22"/>
        </w:rPr>
        <w:t>Участник долевого строительства на момент подписания договора ознакомлен с Проектной декларацией и изменениями к ней, а также с Документацией.</w:t>
      </w:r>
    </w:p>
    <w:p w14:paraId="298C2C2F">
      <w:pPr>
        <w:pStyle w:val="254"/>
        <w:ind w:firstLine="709"/>
        <w:jc w:val="both"/>
        <w:rPr>
          <w:rFonts w:hint="default" w:ascii="Times New Roman" w:hAnsi="Times New Roman" w:cs="Times New Roman"/>
          <w:sz w:val="22"/>
          <w:szCs w:val="22"/>
        </w:rPr>
      </w:pPr>
      <w:r>
        <w:rPr>
          <w:rFonts w:hint="default" w:ascii="Times New Roman" w:hAnsi="Times New Roman" w:cs="Times New Roman"/>
          <w:b/>
          <w:bCs/>
          <w:sz w:val="22"/>
          <w:szCs w:val="22"/>
        </w:rPr>
        <w:t xml:space="preserve">«Документация» </w:t>
      </w:r>
      <w:r>
        <w:rPr>
          <w:rFonts w:hint="default" w:ascii="Times New Roman" w:hAnsi="Times New Roman" w:cs="Times New Roman"/>
          <w:sz w:val="22"/>
          <w:szCs w:val="22"/>
        </w:rPr>
        <w:t xml:space="preserve">- Проектная декларация и изменения к ней, документация, относящаяся к строительству Объекта, размещенная на сайте наш.дом.рф в соответствии с </w:t>
      </w:r>
      <w:r>
        <w:rPr>
          <w:rFonts w:hint="default" w:ascii="Times New Roman" w:hAnsi="Times New Roman" w:cs="Times New Roman"/>
          <w:color w:val="000000"/>
          <w:sz w:val="22"/>
          <w:szCs w:val="22"/>
          <w:shd w:val="clear" w:color="auto" w:fill="FFFFFF"/>
        </w:rPr>
        <w:t>Законом 214-ФЗ, а также проектная и иная документация, относящаяся к строительству Объекта.</w:t>
      </w:r>
    </w:p>
    <w:p w14:paraId="02FFC744">
      <w:pPr>
        <w:pStyle w:val="243"/>
        <w:shd w:val="clear" w:color="auto" w:fill="auto"/>
        <w:spacing w:before="0" w:after="0" w:line="240" w:lineRule="auto"/>
        <w:ind w:firstLine="709"/>
        <w:rPr>
          <w:rFonts w:hint="default" w:ascii="Times New Roman" w:hAnsi="Times New Roman" w:cs="Times New Roman"/>
          <w:bCs/>
          <w:sz w:val="22"/>
          <w:szCs w:val="22"/>
        </w:rPr>
      </w:pPr>
    </w:p>
    <w:p w14:paraId="18B60E7D">
      <w:pPr>
        <w:pStyle w:val="251"/>
        <w:keepNext/>
        <w:keepLines/>
        <w:shd w:val="clear" w:color="auto" w:fill="auto"/>
        <w:spacing w:before="0" w:line="240" w:lineRule="auto"/>
        <w:ind w:firstLine="709"/>
        <w:jc w:val="center"/>
        <w:rPr>
          <w:rFonts w:hint="default" w:ascii="Times New Roman" w:hAnsi="Times New Roman" w:cs="Times New Roman"/>
          <w:sz w:val="22"/>
          <w:szCs w:val="22"/>
          <w:shd w:val="clear" w:color="auto" w:fill="FFFFFF"/>
        </w:rPr>
      </w:pPr>
      <w:r>
        <w:rPr>
          <w:rStyle w:val="250"/>
          <w:rFonts w:hint="default" w:ascii="Times New Roman" w:hAnsi="Times New Roman" w:cs="Times New Roman"/>
          <w:b/>
          <w:bCs/>
          <w:sz w:val="22"/>
          <w:szCs w:val="22"/>
        </w:rPr>
        <w:t>1. ПРЕДМЕТ ДОГОВОРА</w:t>
      </w:r>
    </w:p>
    <w:p w14:paraId="1B568989">
      <w:pPr>
        <w:pStyle w:val="233"/>
        <w:numPr>
          <w:ilvl w:val="1"/>
          <w:numId w:val="1"/>
        </w:numPr>
        <w:spacing w:after="0" w:line="240" w:lineRule="auto"/>
        <w:ind w:left="0" w:firstLine="709"/>
        <w:contextualSpacing w:val="0"/>
        <w:jc w:val="both"/>
        <w:rPr>
          <w:rFonts w:hint="default" w:ascii="Times New Roman" w:hAnsi="Times New Roman" w:eastAsia="Times New Roman" w:cs="Times New Roman"/>
          <w:sz w:val="22"/>
          <w:szCs w:val="22"/>
        </w:rPr>
      </w:pPr>
      <w:r>
        <w:rPr>
          <w:rFonts w:hint="default" w:ascii="Times New Roman" w:hAnsi="Times New Roman" w:cs="Times New Roman"/>
          <w:sz w:val="22"/>
          <w:szCs w:val="22"/>
        </w:rPr>
        <w:t xml:space="preserve">По настоящему Договору Застройщик обязуется в срок, указанный в Проектной декларации и Договоре, своими силами и (или) с привлечением других лиц построить (создать) Объект: </w:t>
      </w:r>
      <w:r>
        <w:rPr>
          <w:rFonts w:hint="default" w:ascii="Times New Roman" w:hAnsi="Times New Roman" w:cs="Times New Roman"/>
          <w:b/>
          <w:sz w:val="22"/>
          <w:szCs w:val="22"/>
        </w:rPr>
        <w:t>«Строительство</w:t>
      </w:r>
      <w:r>
        <w:rPr>
          <w:rFonts w:hint="default" w:ascii="Times New Roman" w:hAnsi="Times New Roman" w:cs="Times New Roman"/>
          <w:sz w:val="22"/>
          <w:szCs w:val="22"/>
        </w:rPr>
        <w:t xml:space="preserve"> </w:t>
      </w:r>
      <w:r>
        <w:rPr>
          <w:rFonts w:hint="default" w:ascii="Times New Roman" w:hAnsi="Times New Roman" w:cs="Times New Roman"/>
          <w:b/>
          <w:sz w:val="22"/>
          <w:szCs w:val="22"/>
        </w:rPr>
        <w:t>комплекса апартаментов «Магаби», расположенного по адресу: Республика Крым, г. Ялта, пгт. Ливадия, пгт. Виноградное, ул. Магабинская, жилой квартал</w:t>
      </w:r>
      <w:r>
        <w:rPr>
          <w:rFonts w:hint="default" w:ascii="Times New Roman" w:hAnsi="Times New Roman" w:cs="Times New Roman"/>
          <w:sz w:val="22"/>
          <w:szCs w:val="22"/>
        </w:rPr>
        <w:t xml:space="preserve"> и после получения разрешения на ввод в эксплуатацию передать Участнику долевого строительства соответствующее Помещение, а Участник долевого строительства обязуется уплатить обусловленную Договором цену и принять Помещение в соответствии с условиями Договора.</w:t>
      </w:r>
    </w:p>
    <w:p w14:paraId="61E7021E">
      <w:pPr>
        <w:pStyle w:val="233"/>
        <w:numPr>
          <w:ilvl w:val="1"/>
          <w:numId w:val="1"/>
        </w:numPr>
        <w:spacing w:after="0" w:line="240" w:lineRule="auto"/>
        <w:ind w:left="0" w:firstLine="709"/>
        <w:contextualSpacing w:val="0"/>
        <w:jc w:val="both"/>
        <w:rPr>
          <w:rFonts w:hint="default" w:ascii="Times New Roman" w:hAnsi="Times New Roman" w:eastAsia="Times New Roman" w:cs="Times New Roman"/>
          <w:bCs/>
          <w:iCs/>
          <w:sz w:val="22"/>
          <w:szCs w:val="22"/>
        </w:rPr>
      </w:pPr>
      <w:r>
        <w:rPr>
          <w:rFonts w:hint="default" w:ascii="Times New Roman" w:hAnsi="Times New Roman" w:cs="Times New Roman"/>
          <w:bCs/>
          <w:iCs/>
          <w:sz w:val="22"/>
          <w:szCs w:val="22"/>
        </w:rPr>
        <w:t>Характеристики Помещения:</w:t>
      </w:r>
    </w:p>
    <w:p w14:paraId="76491F53">
      <w:pPr>
        <w:pStyle w:val="233"/>
        <w:spacing w:after="0" w:line="240" w:lineRule="auto"/>
        <w:ind w:left="851"/>
        <w:contextualSpacing w:val="0"/>
        <w:jc w:val="both"/>
        <w:rPr>
          <w:rFonts w:hint="default" w:ascii="Times New Roman" w:hAnsi="Times New Roman" w:eastAsia="Times New Roman" w:cs="Times New Roman"/>
          <w:sz w:val="22"/>
          <w:szCs w:val="22"/>
        </w:rPr>
      </w:pPr>
    </w:p>
    <w:tbl>
      <w:tblPr>
        <w:tblStyle w:val="43"/>
        <w:tblW w:w="6799" w:type="dxa"/>
        <w:tblInd w:w="15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23"/>
        <w:gridCol w:w="2976"/>
      </w:tblGrid>
      <w:tr w14:paraId="341FA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3823" w:type="dxa"/>
          </w:tcPr>
          <w:p w14:paraId="6E43989A">
            <w:pPr>
              <w:jc w:val="both"/>
              <w:rPr>
                <w:rFonts w:hint="default" w:ascii="Times New Roman" w:hAnsi="Times New Roman" w:cs="Times New Roman" w:eastAsiaTheme="minorHAnsi"/>
                <w:sz w:val="22"/>
                <w:szCs w:val="22"/>
                <w:lang w:eastAsia="en-US"/>
              </w:rPr>
            </w:pPr>
            <w:r>
              <w:rPr>
                <w:rFonts w:hint="default" w:ascii="Times New Roman" w:hAnsi="Times New Roman" w:cs="Times New Roman" w:eastAsiaTheme="minorHAnsi"/>
                <w:sz w:val="22"/>
                <w:szCs w:val="22"/>
                <w:lang w:eastAsia="en-US"/>
              </w:rPr>
              <w:t>Наименование помещения</w:t>
            </w:r>
          </w:p>
        </w:tc>
        <w:tc>
          <w:tcPr>
            <w:tcW w:w="2976" w:type="dxa"/>
          </w:tcPr>
          <w:p w14:paraId="32424A0D">
            <w:pPr>
              <w:jc w:val="center"/>
              <w:rPr>
                <w:rFonts w:hint="default" w:ascii="Times New Roman" w:hAnsi="Times New Roman" w:cs="Times New Roman" w:eastAsiaTheme="minorHAnsi"/>
                <w:b/>
                <w:sz w:val="22"/>
                <w:szCs w:val="22"/>
                <w:lang w:eastAsia="en-US"/>
              </w:rPr>
            </w:pPr>
            <w:r>
              <w:rPr>
                <w:rFonts w:hint="default" w:ascii="Times New Roman" w:hAnsi="Times New Roman" w:cs="Times New Roman" w:eastAsiaTheme="minorHAnsi"/>
                <w:b/>
                <w:sz w:val="22"/>
                <w:szCs w:val="22"/>
                <w:lang w:eastAsia="en-US"/>
              </w:rPr>
              <w:t>апартаменты</w:t>
            </w:r>
          </w:p>
        </w:tc>
      </w:tr>
      <w:tr w14:paraId="468C8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3823" w:type="dxa"/>
          </w:tcPr>
          <w:p w14:paraId="3CC3AFA4">
            <w:pPr>
              <w:jc w:val="both"/>
              <w:rPr>
                <w:rFonts w:hint="default" w:ascii="Times New Roman" w:hAnsi="Times New Roman" w:cs="Times New Roman" w:eastAsiaTheme="minorHAnsi"/>
                <w:sz w:val="22"/>
                <w:szCs w:val="22"/>
                <w:lang w:eastAsia="en-US"/>
              </w:rPr>
            </w:pPr>
            <w:r>
              <w:rPr>
                <w:rFonts w:hint="default" w:ascii="Times New Roman" w:hAnsi="Times New Roman" w:cs="Times New Roman" w:eastAsiaTheme="minorHAnsi"/>
                <w:sz w:val="22"/>
                <w:szCs w:val="22"/>
                <w:lang w:eastAsia="en-US"/>
              </w:rPr>
              <w:t>Назначение</w:t>
            </w:r>
          </w:p>
        </w:tc>
        <w:tc>
          <w:tcPr>
            <w:tcW w:w="2976" w:type="dxa"/>
          </w:tcPr>
          <w:p w14:paraId="3A360C8E">
            <w:pPr>
              <w:jc w:val="center"/>
              <w:rPr>
                <w:rFonts w:hint="default" w:ascii="Times New Roman" w:hAnsi="Times New Roman" w:cs="Times New Roman" w:eastAsiaTheme="minorHAnsi"/>
                <w:b/>
                <w:sz w:val="22"/>
                <w:szCs w:val="22"/>
                <w:lang w:eastAsia="en-US"/>
              </w:rPr>
            </w:pPr>
            <w:r>
              <w:rPr>
                <w:rFonts w:hint="default" w:ascii="Times New Roman" w:hAnsi="Times New Roman" w:cs="Times New Roman" w:eastAsiaTheme="minorHAnsi"/>
                <w:b/>
                <w:sz w:val="22"/>
                <w:szCs w:val="22"/>
                <w:lang w:eastAsia="en-US"/>
              </w:rPr>
              <w:t>нежилое</w:t>
            </w:r>
          </w:p>
        </w:tc>
      </w:tr>
      <w:tr w14:paraId="2E194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3" w:type="dxa"/>
          </w:tcPr>
          <w:p w14:paraId="17EDE22D">
            <w:pPr>
              <w:jc w:val="both"/>
              <w:rPr>
                <w:rFonts w:hint="default" w:ascii="Times New Roman" w:hAnsi="Times New Roman" w:cs="Times New Roman" w:eastAsiaTheme="minorHAnsi"/>
                <w:sz w:val="22"/>
                <w:szCs w:val="22"/>
                <w:lang w:eastAsia="en-US"/>
              </w:rPr>
            </w:pPr>
            <w:r>
              <w:rPr>
                <w:rFonts w:hint="default" w:ascii="Times New Roman" w:hAnsi="Times New Roman" w:cs="Times New Roman" w:eastAsiaTheme="minorHAnsi"/>
                <w:sz w:val="22"/>
                <w:szCs w:val="22"/>
                <w:lang w:eastAsia="en-US"/>
              </w:rPr>
              <w:t xml:space="preserve">Условный номер </w:t>
            </w:r>
          </w:p>
          <w:p w14:paraId="1C0A968A">
            <w:pPr>
              <w:jc w:val="both"/>
              <w:rPr>
                <w:rFonts w:hint="default" w:ascii="Times New Roman" w:hAnsi="Times New Roman" w:cs="Times New Roman" w:eastAsiaTheme="minorHAnsi"/>
                <w:sz w:val="22"/>
                <w:szCs w:val="22"/>
                <w:lang w:eastAsia="en-US"/>
              </w:rPr>
            </w:pPr>
            <w:r>
              <w:rPr>
                <w:rFonts w:hint="default" w:ascii="Times New Roman" w:hAnsi="Times New Roman" w:cs="Times New Roman" w:eastAsiaTheme="minorHAnsi"/>
                <w:sz w:val="22"/>
                <w:szCs w:val="22"/>
                <w:lang w:eastAsia="en-US"/>
              </w:rPr>
              <w:t>согласно проектной декларации</w:t>
            </w:r>
          </w:p>
        </w:tc>
        <w:tc>
          <w:tcPr>
            <w:tcW w:w="2976" w:type="dxa"/>
          </w:tcPr>
          <w:p w14:paraId="5D3DFCD4">
            <w:pPr>
              <w:jc w:val="center"/>
              <w:rPr>
                <w:rFonts w:hint="default" w:ascii="Times New Roman" w:hAnsi="Times New Roman" w:cs="Times New Roman" w:eastAsiaTheme="minorHAnsi"/>
                <w:b/>
                <w:sz w:val="22"/>
                <w:szCs w:val="22"/>
                <w:lang w:eastAsia="en-US"/>
              </w:rPr>
            </w:pPr>
          </w:p>
        </w:tc>
      </w:tr>
      <w:tr w14:paraId="1F57B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3" w:type="dxa"/>
          </w:tcPr>
          <w:p w14:paraId="1A289BB8">
            <w:pPr>
              <w:jc w:val="both"/>
              <w:rPr>
                <w:rFonts w:hint="default" w:ascii="Times New Roman" w:hAnsi="Times New Roman" w:cs="Times New Roman" w:eastAsiaTheme="minorHAnsi"/>
                <w:sz w:val="22"/>
                <w:szCs w:val="22"/>
                <w:lang w:eastAsia="en-US"/>
              </w:rPr>
            </w:pPr>
            <w:r>
              <w:rPr>
                <w:rFonts w:hint="default" w:ascii="Times New Roman" w:hAnsi="Times New Roman" w:cs="Times New Roman" w:eastAsiaTheme="minorHAnsi"/>
                <w:sz w:val="22"/>
                <w:szCs w:val="22"/>
                <w:lang w:eastAsia="en-US"/>
              </w:rPr>
              <w:t>Строительный номер</w:t>
            </w:r>
          </w:p>
        </w:tc>
        <w:tc>
          <w:tcPr>
            <w:tcW w:w="2976" w:type="dxa"/>
          </w:tcPr>
          <w:p w14:paraId="22EAA8BA">
            <w:pPr>
              <w:jc w:val="center"/>
              <w:rPr>
                <w:rFonts w:hint="default" w:ascii="Times New Roman" w:hAnsi="Times New Roman" w:cs="Times New Roman" w:eastAsiaTheme="minorHAnsi"/>
                <w:b/>
                <w:sz w:val="22"/>
                <w:szCs w:val="22"/>
                <w:lang w:eastAsia="en-US"/>
              </w:rPr>
            </w:pPr>
          </w:p>
        </w:tc>
      </w:tr>
      <w:tr w14:paraId="3BE61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3823" w:type="dxa"/>
          </w:tcPr>
          <w:p w14:paraId="03AC75F1">
            <w:pPr>
              <w:jc w:val="both"/>
              <w:rPr>
                <w:rFonts w:hint="default" w:ascii="Times New Roman" w:hAnsi="Times New Roman" w:cs="Times New Roman" w:eastAsiaTheme="minorHAnsi"/>
                <w:sz w:val="22"/>
                <w:szCs w:val="22"/>
                <w:lang w:eastAsia="en-US"/>
              </w:rPr>
            </w:pPr>
            <w:r>
              <w:rPr>
                <w:rFonts w:hint="default" w:ascii="Times New Roman" w:hAnsi="Times New Roman" w:cs="Times New Roman" w:eastAsiaTheme="minorHAnsi"/>
                <w:sz w:val="22"/>
                <w:szCs w:val="22"/>
                <w:lang w:eastAsia="en-US"/>
              </w:rPr>
              <w:t>Этаж</w:t>
            </w:r>
          </w:p>
        </w:tc>
        <w:tc>
          <w:tcPr>
            <w:tcW w:w="2976" w:type="dxa"/>
          </w:tcPr>
          <w:p w14:paraId="0A355AB9">
            <w:pPr>
              <w:jc w:val="center"/>
              <w:rPr>
                <w:rFonts w:hint="default" w:ascii="Times New Roman" w:hAnsi="Times New Roman" w:cs="Times New Roman" w:eastAsiaTheme="minorHAnsi"/>
                <w:b/>
                <w:sz w:val="22"/>
                <w:szCs w:val="22"/>
                <w:lang w:eastAsia="en-US"/>
              </w:rPr>
            </w:pPr>
          </w:p>
        </w:tc>
      </w:tr>
      <w:tr w14:paraId="571EA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 w:hRule="atLeast"/>
        </w:trPr>
        <w:tc>
          <w:tcPr>
            <w:tcW w:w="3823" w:type="dxa"/>
          </w:tcPr>
          <w:p w14:paraId="05621AB1">
            <w:pPr>
              <w:jc w:val="both"/>
              <w:rPr>
                <w:rFonts w:hint="default" w:ascii="Times New Roman" w:hAnsi="Times New Roman" w:cs="Times New Roman" w:eastAsiaTheme="minorHAnsi"/>
                <w:sz w:val="22"/>
                <w:szCs w:val="22"/>
                <w:lang w:eastAsia="en-US"/>
              </w:rPr>
            </w:pPr>
            <w:r>
              <w:rPr>
                <w:rFonts w:hint="default" w:ascii="Times New Roman" w:hAnsi="Times New Roman" w:cs="Times New Roman" w:eastAsiaTheme="minorHAnsi"/>
                <w:sz w:val="22"/>
                <w:szCs w:val="22"/>
                <w:lang w:eastAsia="en-US"/>
              </w:rPr>
              <w:t>Общая проектная площадь (кв. м.)</w:t>
            </w:r>
          </w:p>
        </w:tc>
        <w:tc>
          <w:tcPr>
            <w:tcW w:w="2976" w:type="dxa"/>
          </w:tcPr>
          <w:p w14:paraId="1FA6A543">
            <w:pPr>
              <w:jc w:val="center"/>
              <w:rPr>
                <w:rFonts w:hint="default" w:ascii="Times New Roman" w:hAnsi="Times New Roman" w:cs="Times New Roman" w:eastAsiaTheme="minorHAnsi"/>
                <w:b/>
                <w:sz w:val="22"/>
                <w:szCs w:val="22"/>
                <w:lang w:eastAsia="en-US"/>
              </w:rPr>
            </w:pPr>
          </w:p>
        </w:tc>
      </w:tr>
      <w:tr w14:paraId="4A3A6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3" w:type="dxa"/>
          </w:tcPr>
          <w:p w14:paraId="4F0E5AA2">
            <w:pPr>
              <w:widowControl w:val="0"/>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 гостиная (кв.м.)</w:t>
            </w:r>
          </w:p>
        </w:tc>
        <w:tc>
          <w:tcPr>
            <w:tcW w:w="2976" w:type="dxa"/>
          </w:tcPr>
          <w:p w14:paraId="74B7CCD8">
            <w:pPr>
              <w:jc w:val="center"/>
              <w:rPr>
                <w:rFonts w:hint="default" w:ascii="Times New Roman" w:hAnsi="Times New Roman" w:cs="Times New Roman" w:eastAsiaTheme="minorHAnsi"/>
                <w:b/>
                <w:sz w:val="22"/>
                <w:szCs w:val="22"/>
                <w:lang w:eastAsia="en-US"/>
              </w:rPr>
            </w:pPr>
          </w:p>
        </w:tc>
      </w:tr>
      <w:tr w14:paraId="21CAE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3" w:type="dxa"/>
          </w:tcPr>
          <w:p w14:paraId="3E506360">
            <w:pPr>
              <w:widowControl w:val="0"/>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 xml:space="preserve">- сан. узел </w:t>
            </w:r>
            <w:r>
              <w:rPr>
                <w:rFonts w:hint="default" w:ascii="Times New Roman" w:hAnsi="Times New Roman" w:cs="Times New Roman" w:eastAsiaTheme="minorHAnsi"/>
                <w:sz w:val="22"/>
                <w:szCs w:val="22"/>
                <w:lang w:eastAsia="en-US"/>
              </w:rPr>
              <w:t>(кв.м.)</w:t>
            </w:r>
          </w:p>
        </w:tc>
        <w:tc>
          <w:tcPr>
            <w:tcW w:w="2976" w:type="dxa"/>
          </w:tcPr>
          <w:p w14:paraId="2D01313E">
            <w:pPr>
              <w:jc w:val="center"/>
              <w:rPr>
                <w:rFonts w:hint="default" w:ascii="Times New Roman" w:hAnsi="Times New Roman" w:cs="Times New Roman" w:eastAsiaTheme="minorHAnsi"/>
                <w:b/>
                <w:sz w:val="22"/>
                <w:szCs w:val="22"/>
                <w:lang w:eastAsia="en-US"/>
              </w:rPr>
            </w:pPr>
          </w:p>
        </w:tc>
      </w:tr>
      <w:tr w14:paraId="79C26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3" w:type="dxa"/>
          </w:tcPr>
          <w:p w14:paraId="00699C2B">
            <w:pPr>
              <w:widowControl w:val="0"/>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 прихожая (кв.м.)</w:t>
            </w:r>
          </w:p>
        </w:tc>
        <w:tc>
          <w:tcPr>
            <w:tcW w:w="2976" w:type="dxa"/>
          </w:tcPr>
          <w:p w14:paraId="6E98DF7B">
            <w:pPr>
              <w:jc w:val="center"/>
              <w:rPr>
                <w:rFonts w:hint="default" w:ascii="Times New Roman" w:hAnsi="Times New Roman" w:cs="Times New Roman" w:eastAsiaTheme="minorHAnsi"/>
                <w:b/>
                <w:sz w:val="22"/>
                <w:szCs w:val="22"/>
                <w:lang w:eastAsia="en-US"/>
              </w:rPr>
            </w:pPr>
          </w:p>
        </w:tc>
      </w:tr>
      <w:tr w14:paraId="1C4BE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3" w:type="dxa"/>
          </w:tcPr>
          <w:p w14:paraId="31A6A7E6">
            <w:pPr>
              <w:widowControl w:val="0"/>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 xml:space="preserve">- балкон </w:t>
            </w:r>
            <w:r>
              <w:rPr>
                <w:rFonts w:hint="default" w:ascii="Times New Roman" w:hAnsi="Times New Roman" w:cs="Times New Roman" w:eastAsiaTheme="minorHAnsi"/>
                <w:sz w:val="22"/>
                <w:szCs w:val="22"/>
                <w:lang w:eastAsia="en-US"/>
              </w:rPr>
              <w:t>(кв.м.)</w:t>
            </w:r>
          </w:p>
        </w:tc>
        <w:tc>
          <w:tcPr>
            <w:tcW w:w="2976" w:type="dxa"/>
          </w:tcPr>
          <w:p w14:paraId="6183E743">
            <w:pPr>
              <w:jc w:val="center"/>
              <w:rPr>
                <w:rFonts w:hint="default" w:ascii="Times New Roman" w:hAnsi="Times New Roman" w:cs="Times New Roman" w:eastAsiaTheme="minorHAnsi"/>
                <w:b/>
                <w:sz w:val="22"/>
                <w:szCs w:val="22"/>
                <w:lang w:eastAsia="en-US"/>
              </w:rPr>
            </w:pPr>
          </w:p>
        </w:tc>
      </w:tr>
    </w:tbl>
    <w:p w14:paraId="2696A402">
      <w:pPr>
        <w:ind w:firstLine="709"/>
        <w:jc w:val="both"/>
        <w:rPr>
          <w:rFonts w:hint="default" w:ascii="Times New Roman" w:hAnsi="Times New Roman" w:cs="Times New Roman"/>
          <w:sz w:val="22"/>
          <w:szCs w:val="22"/>
        </w:rPr>
      </w:pPr>
      <w:r>
        <w:rPr>
          <w:rFonts w:hint="default" w:ascii="Times New Roman" w:hAnsi="Times New Roman" w:cs="Times New Roman"/>
          <w:b/>
          <w:bCs/>
          <w:sz w:val="22"/>
          <w:szCs w:val="22"/>
        </w:rPr>
        <w:t>Местоположение Помещения</w:t>
      </w:r>
      <w:r>
        <w:rPr>
          <w:rFonts w:hint="default" w:ascii="Times New Roman" w:hAnsi="Times New Roman" w:cs="Times New Roman"/>
          <w:sz w:val="22"/>
          <w:szCs w:val="22"/>
        </w:rPr>
        <w:t xml:space="preserve"> на плане содержится в Приложении №1 (Схема расположения </w:t>
      </w:r>
      <w:r>
        <w:rPr>
          <w:rFonts w:hint="default" w:ascii="Times New Roman" w:hAnsi="Times New Roman" w:cs="Times New Roman"/>
          <w:sz w:val="22"/>
          <w:szCs w:val="22"/>
          <w:lang w:val="ru-RU"/>
        </w:rPr>
        <w:t>Помещения</w:t>
      </w:r>
      <w:r>
        <w:rPr>
          <w:rFonts w:hint="default" w:ascii="Times New Roman" w:hAnsi="Times New Roman" w:cs="Times New Roman"/>
          <w:sz w:val="22"/>
          <w:szCs w:val="22"/>
        </w:rPr>
        <w:t>), являющимся неотъемлемой частью Договора.</w:t>
      </w:r>
    </w:p>
    <w:p w14:paraId="4194C219">
      <w:pPr>
        <w:ind w:firstLine="709"/>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sz w:val="22"/>
          <w:szCs w:val="22"/>
        </w:rPr>
        <w:t xml:space="preserve">Характеристики Помещения будут уточнены после ввода Объекта в эксплуатацию и проведения обмеров Помещения уполномоченным лицом или организацией, осуществляющим кадастровую деятельность в соответствии с действующим законодательством РФ. </w:t>
      </w:r>
    </w:p>
    <w:p w14:paraId="19CE5CA2">
      <w:pPr>
        <w:pStyle w:val="233"/>
        <w:numPr>
          <w:ilvl w:val="1"/>
          <w:numId w:val="2"/>
        </w:numPr>
        <w:spacing w:after="0" w:line="240" w:lineRule="auto"/>
        <w:ind w:left="0" w:firstLine="709"/>
        <w:jc w:val="both"/>
        <w:rPr>
          <w:rStyle w:val="202"/>
          <w:rFonts w:hint="default" w:ascii="Times New Roman" w:hAnsi="Times New Roman" w:eastAsia="Arial Unicode MS" w:cs="Times New Roman"/>
          <w:b w:val="0"/>
          <w:bCs w:val="0"/>
          <w:i w:val="0"/>
          <w:iCs w:val="0"/>
          <w:sz w:val="22"/>
          <w:szCs w:val="22"/>
          <w:lang w:eastAsia="ru-RU"/>
        </w:rPr>
      </w:pPr>
      <w:r>
        <w:rPr>
          <w:rStyle w:val="202"/>
          <w:rFonts w:hint="default" w:ascii="Times New Roman" w:hAnsi="Times New Roman" w:eastAsia="Arial Unicode MS" w:cs="Times New Roman"/>
          <w:b w:val="0"/>
          <w:bCs w:val="0"/>
          <w:i w:val="0"/>
          <w:iCs w:val="0"/>
          <w:sz w:val="22"/>
          <w:szCs w:val="22"/>
          <w:lang w:eastAsia="ru-RU"/>
        </w:rPr>
        <w:t xml:space="preserve">Участник долевого строительства до подписания настоящего Договора ознакомился с содержанием Документации, а также документов, являющихся основанием </w:t>
      </w:r>
      <w:r>
        <w:rPr>
          <w:rFonts w:hint="default" w:ascii="Times New Roman" w:hAnsi="Times New Roman" w:cs="Times New Roman"/>
          <w:sz w:val="22"/>
          <w:szCs w:val="22"/>
        </w:rPr>
        <w:t xml:space="preserve">для заключения настоящего Договора и </w:t>
      </w:r>
      <w:r>
        <w:rPr>
          <w:rStyle w:val="202"/>
          <w:rFonts w:hint="default" w:ascii="Times New Roman" w:hAnsi="Times New Roman" w:eastAsia="Arial Unicode MS" w:cs="Times New Roman"/>
          <w:b w:val="0"/>
          <w:bCs w:val="0"/>
          <w:i w:val="0"/>
          <w:iCs w:val="0"/>
          <w:sz w:val="22"/>
          <w:szCs w:val="22"/>
          <w:lang w:eastAsia="ru-RU"/>
        </w:rPr>
        <w:t>привлечения денежных средств Участника долевого строительства.</w:t>
      </w:r>
    </w:p>
    <w:p w14:paraId="02E716F9">
      <w:pPr>
        <w:pStyle w:val="243"/>
        <w:numPr>
          <w:ilvl w:val="1"/>
          <w:numId w:val="2"/>
        </w:numPr>
        <w:shd w:val="clear" w:color="auto" w:fill="auto"/>
        <w:spacing w:before="0" w:after="0" w:line="240" w:lineRule="auto"/>
        <w:ind w:left="0" w:firstLine="709"/>
        <w:rPr>
          <w:rStyle w:val="202"/>
          <w:rFonts w:hint="default" w:ascii="Times New Roman" w:hAnsi="Times New Roman" w:cs="Times New Roman"/>
          <w:b w:val="0"/>
          <w:bCs w:val="0"/>
          <w:i w:val="0"/>
          <w:iCs w:val="0"/>
          <w:sz w:val="22"/>
          <w:szCs w:val="22"/>
        </w:rPr>
      </w:pPr>
      <w:r>
        <w:rPr>
          <w:rStyle w:val="202"/>
          <w:rFonts w:hint="default" w:ascii="Times New Roman" w:hAnsi="Times New Roman" w:cs="Times New Roman"/>
          <w:b w:val="0"/>
          <w:bCs w:val="0"/>
          <w:i w:val="0"/>
          <w:iCs w:val="0"/>
          <w:sz w:val="22"/>
          <w:szCs w:val="22"/>
        </w:rPr>
        <w:t>Одновременно с приобретением права собственности на Помещение, Участник долевого строительства приобретает также долю в общем имуществе Объект</w:t>
      </w:r>
      <w:r>
        <w:rPr>
          <w:rStyle w:val="202"/>
          <w:rFonts w:hint="default" w:ascii="Times New Roman" w:hAnsi="Times New Roman" w:cs="Times New Roman"/>
          <w:b w:val="0"/>
          <w:bCs w:val="0"/>
          <w:i w:val="0"/>
          <w:iCs w:val="0"/>
          <w:sz w:val="22"/>
          <w:szCs w:val="22"/>
          <w:lang w:val="ru-RU"/>
        </w:rPr>
        <w:t>а</w:t>
      </w:r>
      <w:r>
        <w:rPr>
          <w:rStyle w:val="202"/>
          <w:rFonts w:hint="default" w:ascii="Times New Roman" w:hAnsi="Times New Roman" w:cs="Times New Roman"/>
          <w:b w:val="0"/>
          <w:bCs w:val="0"/>
          <w:i w:val="0"/>
          <w:iCs w:val="0"/>
          <w:sz w:val="22"/>
          <w:szCs w:val="22"/>
        </w:rPr>
        <w:t>.</w:t>
      </w:r>
    </w:p>
    <w:p w14:paraId="14FA9010">
      <w:pPr>
        <w:pStyle w:val="234"/>
        <w:ind w:firstLine="709"/>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1.</w:t>
      </w:r>
      <w:r>
        <w:rPr>
          <w:rFonts w:hint="default" w:ascii="Times New Roman" w:hAnsi="Times New Roman" w:eastAsia="Times New Roman" w:cs="Times New Roman"/>
          <w:sz w:val="22"/>
          <w:szCs w:val="22"/>
          <w:lang w:val="en-US" w:eastAsia="ru-RU"/>
        </w:rPr>
        <w:t>5</w:t>
      </w:r>
      <w:r>
        <w:rPr>
          <w:rFonts w:hint="default" w:ascii="Times New Roman" w:hAnsi="Times New Roman" w:eastAsia="Times New Roman" w:cs="Times New Roman"/>
          <w:sz w:val="22"/>
          <w:szCs w:val="22"/>
          <w:lang w:eastAsia="ru-RU"/>
        </w:rPr>
        <w:t>.</w:t>
      </w:r>
      <w:r>
        <w:rPr>
          <w:rFonts w:hint="default" w:ascii="Times New Roman" w:hAnsi="Times New Roman" w:eastAsia="Times New Roman" w:cs="Times New Roman"/>
          <w:sz w:val="22"/>
          <w:szCs w:val="22"/>
          <w:lang w:eastAsia="ru-RU"/>
        </w:rPr>
        <w:tab/>
      </w:r>
      <w:r>
        <w:rPr>
          <w:rFonts w:hint="default" w:ascii="Times New Roman" w:hAnsi="Times New Roman" w:eastAsia="Times New Roman" w:cs="Times New Roman"/>
          <w:sz w:val="22"/>
          <w:szCs w:val="22"/>
          <w:lang w:eastAsia="ru-RU"/>
        </w:rPr>
        <w:t>Договор заключен в соответствии с Гражданским кодексом Российской Федерации, Законом 214-ФЗ.</w:t>
      </w:r>
    </w:p>
    <w:p w14:paraId="4615FC29">
      <w:pPr>
        <w:pStyle w:val="234"/>
        <w:ind w:firstLine="709"/>
        <w:jc w:val="both"/>
        <w:rPr>
          <w:rFonts w:hint="default" w:ascii="Times New Roman" w:hAnsi="Times New Roman" w:cs="Times New Roman"/>
          <w:sz w:val="22"/>
          <w:szCs w:val="22"/>
        </w:rPr>
      </w:pPr>
      <w:r>
        <w:rPr>
          <w:rFonts w:hint="default" w:ascii="Times New Roman" w:hAnsi="Times New Roman" w:cs="Times New Roman"/>
          <w:sz w:val="22"/>
          <w:szCs w:val="22"/>
        </w:rPr>
        <w:t>1.</w:t>
      </w:r>
      <w:r>
        <w:rPr>
          <w:rFonts w:hint="default" w:ascii="Times New Roman" w:hAnsi="Times New Roman" w:cs="Times New Roman"/>
          <w:sz w:val="22"/>
          <w:szCs w:val="22"/>
          <w:lang w:val="ru-RU"/>
        </w:rPr>
        <w:t>6</w:t>
      </w:r>
      <w:r>
        <w:rPr>
          <w:rFonts w:hint="default" w:ascii="Times New Roman" w:hAnsi="Times New Roman" w:cs="Times New Roman"/>
          <w:sz w:val="22"/>
          <w:szCs w:val="22"/>
        </w:rPr>
        <w:t>. При заключении настоящего Договора Застройщик подтверждает свои права на привлечение денежных средств Участника долевого строительства следующими документами:</w:t>
      </w:r>
    </w:p>
    <w:p w14:paraId="54779B97">
      <w:pPr>
        <w:pStyle w:val="234"/>
        <w:ind w:firstLine="709"/>
        <w:jc w:val="both"/>
        <w:rPr>
          <w:rFonts w:hint="default" w:ascii="Times New Roman" w:hAnsi="Times New Roman" w:cs="Times New Roman"/>
          <w:sz w:val="22"/>
          <w:szCs w:val="22"/>
        </w:rPr>
      </w:pPr>
      <w:r>
        <w:rPr>
          <w:rFonts w:hint="default" w:ascii="Times New Roman" w:hAnsi="Times New Roman" w:cs="Times New Roman"/>
          <w:sz w:val="22"/>
          <w:szCs w:val="22"/>
        </w:rPr>
        <w:t>–</w:t>
      </w:r>
      <w:r>
        <w:rPr>
          <w:rFonts w:hint="default" w:ascii="Times New Roman" w:hAnsi="Times New Roman" w:cs="Times New Roman"/>
          <w:spacing w:val="-4"/>
          <w:sz w:val="22"/>
          <w:szCs w:val="22"/>
        </w:rPr>
        <w:t xml:space="preserve"> </w:t>
      </w:r>
      <w:r>
        <w:rPr>
          <w:rFonts w:hint="default" w:ascii="Times New Roman" w:hAnsi="Times New Roman" w:cs="Times New Roman"/>
          <w:bCs/>
          <w:sz w:val="22"/>
          <w:szCs w:val="22"/>
        </w:rPr>
        <w:t xml:space="preserve">Разрешение на строительство, выданное </w:t>
      </w:r>
      <w:r>
        <w:rPr>
          <w:rFonts w:hint="default" w:ascii="Times New Roman" w:hAnsi="Times New Roman" w:cs="Times New Roman"/>
          <w:b/>
          <w:sz w:val="22"/>
          <w:szCs w:val="22"/>
          <w:lang w:val="ru-RU"/>
        </w:rPr>
        <w:t>26</w:t>
      </w:r>
      <w:r>
        <w:rPr>
          <w:rFonts w:hint="default" w:ascii="Times New Roman" w:hAnsi="Times New Roman" w:cs="Times New Roman"/>
          <w:b/>
          <w:sz w:val="22"/>
          <w:szCs w:val="22"/>
        </w:rPr>
        <w:t>.12.2023 года № 91-</w:t>
      </w:r>
      <w:r>
        <w:rPr>
          <w:rFonts w:hint="default" w:ascii="Times New Roman" w:hAnsi="Times New Roman" w:cs="Times New Roman"/>
          <w:b/>
          <w:sz w:val="22"/>
          <w:szCs w:val="22"/>
          <w:lang w:val="en-US"/>
        </w:rPr>
        <w:t>RU</w:t>
      </w:r>
      <w:r>
        <w:rPr>
          <w:rFonts w:hint="default" w:ascii="Times New Roman" w:hAnsi="Times New Roman" w:cs="Times New Roman"/>
          <w:b/>
          <w:sz w:val="22"/>
          <w:szCs w:val="22"/>
        </w:rPr>
        <w:t>93311000-36</w:t>
      </w:r>
      <w:r>
        <w:rPr>
          <w:rFonts w:hint="default" w:ascii="Times New Roman" w:hAnsi="Times New Roman" w:cs="Times New Roman"/>
          <w:b/>
          <w:sz w:val="22"/>
          <w:szCs w:val="22"/>
          <w:lang w:val="ru-RU"/>
        </w:rPr>
        <w:t>28</w:t>
      </w:r>
      <w:r>
        <w:rPr>
          <w:rFonts w:hint="default" w:ascii="Times New Roman" w:hAnsi="Times New Roman" w:cs="Times New Roman"/>
          <w:b/>
          <w:sz w:val="22"/>
          <w:szCs w:val="22"/>
        </w:rPr>
        <w:t>-2023;</w:t>
      </w:r>
    </w:p>
    <w:p w14:paraId="0B98E2E0">
      <w:pPr>
        <w:pStyle w:val="234"/>
        <w:ind w:firstLine="709"/>
        <w:jc w:val="both"/>
        <w:rPr>
          <w:rFonts w:hint="default" w:ascii="Times New Roman" w:hAnsi="Times New Roman" w:cs="Times New Roman"/>
          <w:sz w:val="22"/>
          <w:szCs w:val="22"/>
        </w:rPr>
      </w:pPr>
      <w:r>
        <w:rPr>
          <w:rFonts w:hint="default" w:ascii="Times New Roman" w:hAnsi="Times New Roman" w:cs="Times New Roman"/>
          <w:sz w:val="22"/>
          <w:szCs w:val="22"/>
        </w:rPr>
        <w:t>–</w:t>
      </w:r>
      <w:r>
        <w:rPr>
          <w:rStyle w:val="224"/>
          <w:rFonts w:hint="default" w:ascii="Times New Roman" w:hAnsi="Times New Roman" w:eastAsia="Arial Unicode MS" w:cs="Times New Roman"/>
          <w:b w:val="0"/>
          <w:color w:val="auto"/>
          <w:sz w:val="22"/>
          <w:szCs w:val="22"/>
        </w:rPr>
        <w:t xml:space="preserve"> Проектная декларация;</w:t>
      </w:r>
    </w:p>
    <w:p w14:paraId="034457E3">
      <w:pPr>
        <w:pStyle w:val="243"/>
        <w:shd w:val="clear" w:color="auto" w:fill="auto"/>
        <w:spacing w:before="0" w:after="0" w:line="240" w:lineRule="auto"/>
        <w:ind w:firstLine="709"/>
        <w:rPr>
          <w:rStyle w:val="202"/>
          <w:rFonts w:hint="default" w:ascii="Times New Roman" w:hAnsi="Times New Roman" w:cs="Times New Roman"/>
          <w:b w:val="0"/>
          <w:i w:val="0"/>
          <w:iCs w:val="0"/>
          <w:sz w:val="22"/>
          <w:szCs w:val="22"/>
          <w:lang w:val="ru-RU"/>
        </w:rPr>
      </w:pPr>
      <w:r>
        <w:rPr>
          <w:rFonts w:hint="default" w:ascii="Times New Roman" w:hAnsi="Times New Roman" w:cs="Times New Roman"/>
          <w:sz w:val="22"/>
          <w:szCs w:val="22"/>
        </w:rPr>
        <w:t>–</w:t>
      </w:r>
      <w:r>
        <w:rPr>
          <w:rStyle w:val="202"/>
          <w:rFonts w:hint="default" w:ascii="Times New Roman" w:hAnsi="Times New Roman" w:cs="Times New Roman"/>
          <w:b w:val="0"/>
          <w:i w:val="0"/>
          <w:iCs w:val="0"/>
          <w:sz w:val="22"/>
          <w:szCs w:val="22"/>
        </w:rPr>
        <w:t xml:space="preserve"> Договор аренды земельного участка от 14.12.2023 г. Документ нотариально удостоверен: 14.12.2023 г.  нотариус</w:t>
      </w:r>
      <w:r>
        <w:rPr>
          <w:rStyle w:val="202"/>
          <w:rFonts w:hint="default" w:ascii="Times New Roman" w:hAnsi="Times New Roman" w:cs="Times New Roman"/>
          <w:b w:val="0"/>
          <w:i w:val="0"/>
          <w:iCs w:val="0"/>
          <w:sz w:val="22"/>
          <w:szCs w:val="22"/>
          <w:lang w:val="ru-RU"/>
        </w:rPr>
        <w:t>ом</w:t>
      </w:r>
      <w:r>
        <w:rPr>
          <w:rStyle w:val="202"/>
          <w:rFonts w:hint="default" w:ascii="Times New Roman" w:hAnsi="Times New Roman" w:cs="Times New Roman"/>
          <w:b w:val="0"/>
          <w:i w:val="0"/>
          <w:iCs w:val="0"/>
          <w:sz w:val="22"/>
          <w:szCs w:val="22"/>
        </w:rPr>
        <w:t xml:space="preserve"> Симферопольского городского нотариального круга Республики Крым</w:t>
      </w:r>
      <w:r>
        <w:rPr>
          <w:rStyle w:val="202"/>
          <w:rFonts w:hint="default" w:ascii="Times New Roman" w:hAnsi="Times New Roman" w:cs="Times New Roman"/>
          <w:b w:val="0"/>
          <w:i w:val="0"/>
          <w:iCs w:val="0"/>
          <w:sz w:val="22"/>
          <w:szCs w:val="22"/>
          <w:lang w:val="ru-RU"/>
        </w:rPr>
        <w:t xml:space="preserve"> </w:t>
      </w:r>
      <w:r>
        <w:rPr>
          <w:rStyle w:val="202"/>
          <w:rFonts w:hint="default" w:ascii="Times New Roman" w:hAnsi="Times New Roman" w:cs="Times New Roman"/>
          <w:b w:val="0"/>
          <w:i w:val="0"/>
          <w:iCs w:val="0"/>
          <w:sz w:val="22"/>
          <w:szCs w:val="22"/>
        </w:rPr>
        <w:t>Завгородни</w:t>
      </w:r>
      <w:r>
        <w:rPr>
          <w:rStyle w:val="202"/>
          <w:rFonts w:hint="default" w:ascii="Times New Roman" w:hAnsi="Times New Roman" w:cs="Times New Roman"/>
          <w:b w:val="0"/>
          <w:i w:val="0"/>
          <w:iCs w:val="0"/>
          <w:sz w:val="22"/>
          <w:szCs w:val="22"/>
          <w:lang w:val="ru-RU"/>
        </w:rPr>
        <w:t>м</w:t>
      </w:r>
      <w:r>
        <w:rPr>
          <w:rStyle w:val="202"/>
          <w:rFonts w:hint="default" w:ascii="Times New Roman" w:hAnsi="Times New Roman" w:cs="Times New Roman"/>
          <w:b w:val="0"/>
          <w:i w:val="0"/>
          <w:iCs w:val="0"/>
          <w:sz w:val="22"/>
          <w:szCs w:val="22"/>
        </w:rPr>
        <w:t xml:space="preserve"> Е.В., </w:t>
      </w:r>
      <w:r>
        <w:rPr>
          <w:rStyle w:val="202"/>
          <w:rFonts w:hint="default" w:ascii="Times New Roman" w:hAnsi="Times New Roman" w:cs="Times New Roman"/>
          <w:bCs w:val="0"/>
          <w:i w:val="0"/>
          <w:iCs w:val="0"/>
          <w:sz w:val="22"/>
          <w:szCs w:val="22"/>
        </w:rPr>
        <w:t>№</w:t>
      </w:r>
      <w:r>
        <w:rPr>
          <w:rStyle w:val="202"/>
          <w:rFonts w:hint="default" w:ascii="Times New Roman" w:hAnsi="Times New Roman" w:cs="Times New Roman"/>
          <w:b w:val="0"/>
          <w:i w:val="0"/>
          <w:iCs w:val="0"/>
          <w:sz w:val="22"/>
          <w:szCs w:val="22"/>
        </w:rPr>
        <w:t xml:space="preserve"> </w:t>
      </w:r>
      <w:r>
        <w:rPr>
          <w:rStyle w:val="202"/>
          <w:rFonts w:hint="default" w:ascii="Times New Roman" w:hAnsi="Times New Roman" w:cs="Times New Roman"/>
          <w:bCs w:val="0"/>
          <w:i w:val="0"/>
          <w:iCs w:val="0"/>
          <w:sz w:val="22"/>
          <w:szCs w:val="22"/>
        </w:rPr>
        <w:t>82/65-н/82-2023-7-75</w:t>
      </w:r>
      <w:r>
        <w:rPr>
          <w:rStyle w:val="202"/>
          <w:rFonts w:hint="default" w:cs="Times New Roman"/>
          <w:bCs w:val="0"/>
          <w:i w:val="0"/>
          <w:iCs w:val="0"/>
          <w:sz w:val="22"/>
          <w:szCs w:val="22"/>
          <w:lang w:val="ru-RU"/>
        </w:rPr>
        <w:t>3</w:t>
      </w:r>
      <w:r>
        <w:rPr>
          <w:rStyle w:val="202"/>
          <w:rFonts w:hint="default" w:ascii="Times New Roman" w:hAnsi="Times New Roman" w:cs="Times New Roman"/>
          <w:bCs w:val="0"/>
          <w:i w:val="0"/>
          <w:iCs w:val="0"/>
          <w:sz w:val="22"/>
          <w:szCs w:val="22"/>
          <w:lang w:val="ru-RU"/>
        </w:rPr>
        <w:t xml:space="preserve"> </w:t>
      </w:r>
      <w:r>
        <w:rPr>
          <w:sz w:val="22"/>
          <w:szCs w:val="22"/>
        </w:rPr>
        <w:t xml:space="preserve">(номер государственной регистрации - </w:t>
      </w:r>
      <w:r>
        <w:rPr>
          <w:b/>
          <w:bCs/>
          <w:sz w:val="22"/>
          <w:szCs w:val="22"/>
        </w:rPr>
        <w:t>90:25:050801:4022-91/018/2023-12 от 15.12.2023 г.)</w:t>
      </w:r>
      <w:r>
        <w:rPr>
          <w:rFonts w:hint="default" w:ascii="Times New Roman" w:hAnsi="Times New Roman" w:cs="Times New Roman"/>
          <w:b/>
          <w:bCs/>
          <w:sz w:val="22"/>
          <w:szCs w:val="22"/>
          <w:lang w:val="ru-RU"/>
        </w:rPr>
        <w:t>;</w:t>
      </w:r>
    </w:p>
    <w:p w14:paraId="6FEC4EE4">
      <w:pPr>
        <w:pStyle w:val="243"/>
        <w:shd w:val="clear" w:color="auto" w:fill="auto"/>
        <w:spacing w:before="0" w:after="0" w:line="240" w:lineRule="auto"/>
        <w:ind w:firstLine="709"/>
        <w:rPr>
          <w:rFonts w:hint="default" w:ascii="Times New Roman" w:hAnsi="Times New Roman" w:cs="Times New Roman"/>
          <w:b/>
          <w:bCs/>
          <w:sz w:val="22"/>
          <w:szCs w:val="22"/>
          <w:lang w:val="ru-RU"/>
        </w:rPr>
      </w:pPr>
      <w:r>
        <w:rPr>
          <w:rFonts w:hint="default" w:ascii="Times New Roman" w:hAnsi="Times New Roman" w:cs="Times New Roman"/>
          <w:sz w:val="22"/>
          <w:szCs w:val="22"/>
        </w:rPr>
        <w:t>–</w:t>
      </w:r>
      <w:r>
        <w:rPr>
          <w:rStyle w:val="202"/>
          <w:rFonts w:hint="default" w:ascii="Times New Roman" w:hAnsi="Times New Roman" w:cs="Times New Roman"/>
          <w:b w:val="0"/>
          <w:i w:val="0"/>
          <w:iCs w:val="0"/>
          <w:sz w:val="22"/>
          <w:szCs w:val="22"/>
        </w:rPr>
        <w:t xml:space="preserve"> </w:t>
      </w:r>
      <w:r>
        <w:rPr>
          <w:rFonts w:hint="default" w:ascii="Times New Roman" w:hAnsi="Times New Roman" w:cs="Times New Roman"/>
          <w:sz w:val="22"/>
          <w:szCs w:val="22"/>
        </w:rPr>
        <w:t>Соглашение передачи прав и обязанностей, предусмотренных договором аренды земельного участка №</w:t>
      </w:r>
      <w:r>
        <w:rPr>
          <w:rFonts w:hint="default" w:ascii="Times New Roman" w:hAnsi="Times New Roman" w:cs="Times New Roman"/>
          <w:sz w:val="22"/>
          <w:szCs w:val="22"/>
          <w:lang w:val="ru-RU"/>
        </w:rPr>
        <w:t xml:space="preserve"> </w:t>
      </w:r>
      <w:r>
        <w:rPr>
          <w:rFonts w:hint="default" w:ascii="Times New Roman" w:hAnsi="Times New Roman" w:cs="Times New Roman"/>
          <w:b/>
          <w:bCs/>
          <w:sz w:val="22"/>
          <w:szCs w:val="22"/>
        </w:rPr>
        <w:t>82/65-н/82-2023-7-75</w:t>
      </w:r>
      <w:r>
        <w:rPr>
          <w:rFonts w:hint="default" w:cs="Times New Roman"/>
          <w:b/>
          <w:bCs/>
          <w:sz w:val="22"/>
          <w:szCs w:val="22"/>
          <w:lang w:val="ru-RU"/>
        </w:rPr>
        <w:t>3</w:t>
      </w:r>
      <w:r>
        <w:rPr>
          <w:rFonts w:hint="default" w:ascii="Times New Roman" w:hAnsi="Times New Roman" w:cs="Times New Roman"/>
          <w:b/>
          <w:bCs/>
          <w:sz w:val="22"/>
          <w:szCs w:val="22"/>
        </w:rPr>
        <w:t xml:space="preserve"> от 14.12.2023</w:t>
      </w:r>
      <w:r>
        <w:rPr>
          <w:rFonts w:hint="default" w:ascii="Times New Roman" w:hAnsi="Times New Roman" w:cs="Times New Roman"/>
          <w:sz w:val="22"/>
          <w:szCs w:val="22"/>
        </w:rPr>
        <w:t xml:space="preserve"> г. Документ нотариально удостоверен: 01.07.2024 г. нотариус</w:t>
      </w:r>
      <w:r>
        <w:rPr>
          <w:rFonts w:hint="default" w:ascii="Times New Roman" w:hAnsi="Times New Roman" w:cs="Times New Roman"/>
          <w:sz w:val="22"/>
          <w:szCs w:val="22"/>
          <w:lang w:val="ru-RU"/>
        </w:rPr>
        <w:t>ом</w:t>
      </w:r>
      <w:r>
        <w:rPr>
          <w:rFonts w:hint="default" w:ascii="Times New Roman" w:hAnsi="Times New Roman" w:cs="Times New Roman"/>
          <w:sz w:val="22"/>
          <w:szCs w:val="22"/>
        </w:rPr>
        <w:t xml:space="preserve"> Симферопольского городского нотариального круга Республики Крым</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Завгородни</w:t>
      </w:r>
      <w:r>
        <w:rPr>
          <w:rFonts w:hint="default" w:ascii="Times New Roman" w:hAnsi="Times New Roman" w:cs="Times New Roman"/>
          <w:sz w:val="22"/>
          <w:szCs w:val="22"/>
          <w:lang w:val="ru-RU"/>
        </w:rPr>
        <w:t>м</w:t>
      </w:r>
      <w:r>
        <w:rPr>
          <w:rFonts w:hint="default" w:ascii="Times New Roman" w:hAnsi="Times New Roman" w:cs="Times New Roman"/>
          <w:sz w:val="22"/>
          <w:szCs w:val="22"/>
        </w:rPr>
        <w:t xml:space="preserve"> Е.В., </w:t>
      </w:r>
      <w:r>
        <w:rPr>
          <w:rFonts w:hint="default" w:ascii="Times New Roman" w:hAnsi="Times New Roman" w:cs="Times New Roman"/>
          <w:b/>
          <w:bCs/>
          <w:sz w:val="22"/>
          <w:szCs w:val="22"/>
        </w:rPr>
        <w:t>№82/65-н/82-2024-5-2</w:t>
      </w:r>
      <w:r>
        <w:rPr>
          <w:rFonts w:hint="default" w:cs="Times New Roman"/>
          <w:b/>
          <w:bCs/>
          <w:sz w:val="22"/>
          <w:szCs w:val="22"/>
          <w:lang w:val="ru-RU"/>
        </w:rPr>
        <w:t>7</w:t>
      </w:r>
      <w:r>
        <w:rPr>
          <w:rFonts w:hint="default" w:ascii="Times New Roman" w:hAnsi="Times New Roman" w:cs="Times New Roman"/>
          <w:b/>
          <w:bCs/>
          <w:sz w:val="22"/>
          <w:szCs w:val="22"/>
          <w:lang w:val="ru-RU"/>
        </w:rPr>
        <w:t>.</w:t>
      </w:r>
    </w:p>
    <w:p w14:paraId="579B8035">
      <w:pPr>
        <w:pStyle w:val="243"/>
        <w:shd w:val="clear" w:color="auto" w:fill="auto"/>
        <w:spacing w:before="0" w:after="0" w:line="240" w:lineRule="auto"/>
        <w:ind w:firstLine="709"/>
        <w:rPr>
          <w:rFonts w:hint="default" w:ascii="Times New Roman" w:hAnsi="Times New Roman" w:cs="Times New Roman"/>
          <w:b/>
          <w:bCs/>
          <w:sz w:val="22"/>
          <w:szCs w:val="22"/>
        </w:rPr>
      </w:pPr>
      <w:r>
        <w:rPr>
          <w:rFonts w:hint="default" w:ascii="Times New Roman" w:hAnsi="Times New Roman" w:cs="Times New Roman"/>
          <w:sz w:val="22"/>
          <w:szCs w:val="22"/>
        </w:rPr>
        <w:t>1.</w:t>
      </w:r>
      <w:r>
        <w:rPr>
          <w:rFonts w:hint="default" w:ascii="Times New Roman" w:hAnsi="Times New Roman" w:cs="Times New Roman"/>
          <w:sz w:val="22"/>
          <w:szCs w:val="22"/>
          <w:lang w:val="ru-RU"/>
        </w:rPr>
        <w:t>7</w:t>
      </w:r>
      <w:r>
        <w:rPr>
          <w:rFonts w:hint="default" w:ascii="Times New Roman" w:hAnsi="Times New Roman" w:cs="Times New Roman"/>
          <w:sz w:val="22"/>
          <w:szCs w:val="22"/>
        </w:rPr>
        <w:t>. Застройщик осуществляет строительство Объекта в рамках проектного финансирования</w:t>
      </w:r>
      <w:r>
        <w:rPr>
          <w:rFonts w:hint="default" w:ascii="Times New Roman" w:hAnsi="Times New Roman" w:cs="Times New Roman"/>
          <w:b/>
          <w:sz w:val="22"/>
          <w:szCs w:val="22"/>
        </w:rPr>
        <w:t xml:space="preserve"> </w:t>
      </w:r>
      <w:r>
        <w:rPr>
          <w:rFonts w:hint="default" w:ascii="Times New Roman" w:hAnsi="Times New Roman" w:cs="Times New Roman"/>
          <w:sz w:val="22"/>
          <w:szCs w:val="22"/>
        </w:rPr>
        <w:t>ПАО Сбербанк</w:t>
      </w:r>
      <w:r>
        <w:rPr>
          <w:rFonts w:hint="default" w:ascii="Times New Roman" w:hAnsi="Times New Roman" w:cs="Times New Roman"/>
          <w:sz w:val="22"/>
          <w:szCs w:val="22"/>
          <w:lang w:eastAsia="ar-SA"/>
        </w:rPr>
        <w:t xml:space="preserve"> (публичное акционерное общество) </w:t>
      </w:r>
      <w:r>
        <w:rPr>
          <w:rFonts w:hint="default" w:ascii="Times New Roman" w:hAnsi="Times New Roman" w:cs="Times New Roman"/>
          <w:sz w:val="22"/>
          <w:szCs w:val="22"/>
        </w:rPr>
        <w:t xml:space="preserve">на основании заключенного </w:t>
      </w:r>
      <w:r>
        <w:rPr>
          <w:rFonts w:hint="default" w:ascii="Times New Roman" w:hAnsi="Times New Roman" w:cs="Times New Roman"/>
          <w:bCs/>
          <w:sz w:val="22"/>
          <w:szCs w:val="22"/>
        </w:rPr>
        <w:t>Договора об открытии невозобновляемой кредитной линии №520В00</w:t>
      </w:r>
      <w:r>
        <w:rPr>
          <w:rFonts w:hint="default" w:ascii="Times New Roman" w:hAnsi="Times New Roman" w:cs="Times New Roman"/>
          <w:bCs/>
          <w:sz w:val="22"/>
          <w:szCs w:val="22"/>
          <w:lang w:val="en-US"/>
        </w:rPr>
        <w:t>V</w:t>
      </w:r>
      <w:r>
        <w:rPr>
          <w:rFonts w:hint="default" w:cs="Times New Roman"/>
          <w:bCs/>
          <w:sz w:val="22"/>
          <w:szCs w:val="22"/>
          <w:lang w:val="en-US"/>
        </w:rPr>
        <w:t>PO</w:t>
      </w:r>
      <w:r>
        <w:rPr>
          <w:rFonts w:hint="default" w:ascii="Times New Roman" w:hAnsi="Times New Roman" w:cs="Times New Roman"/>
          <w:bCs/>
          <w:sz w:val="22"/>
          <w:szCs w:val="22"/>
          <w:lang w:val="en-US"/>
        </w:rPr>
        <w:t>MF</w:t>
      </w:r>
      <w:r>
        <w:rPr>
          <w:rFonts w:hint="default" w:ascii="Times New Roman" w:hAnsi="Times New Roman" w:cs="Times New Roman"/>
          <w:bCs/>
          <w:sz w:val="22"/>
          <w:szCs w:val="22"/>
        </w:rPr>
        <w:t xml:space="preserve"> от «28» июня 2024 г.</w:t>
      </w:r>
    </w:p>
    <w:p w14:paraId="03925A15">
      <w:pPr>
        <w:pStyle w:val="234"/>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xml:space="preserve">В соответствии с п. 1.1. ч. 1 ст. 15.4. </w:t>
      </w:r>
      <w:r>
        <w:rPr>
          <w:rFonts w:hint="default" w:ascii="Times New Roman" w:hAnsi="Times New Roman" w:cs="Times New Roman"/>
          <w:color w:val="000000"/>
          <w:sz w:val="22"/>
          <w:szCs w:val="22"/>
          <w:shd w:val="clear" w:color="auto" w:fill="FFFFFF"/>
        </w:rPr>
        <w:t>Закона 214-ФЗ</w:t>
      </w:r>
      <w:r>
        <w:rPr>
          <w:rFonts w:hint="default" w:ascii="Times New Roman" w:hAnsi="Times New Roman" w:cs="Times New Roman"/>
          <w:sz w:val="22"/>
          <w:szCs w:val="22"/>
        </w:rPr>
        <w:t>, Участник долевого строительства</w:t>
      </w:r>
      <w:r>
        <w:rPr>
          <w:rFonts w:hint="default" w:ascii="Times New Roman" w:hAnsi="Times New Roman" w:cs="Times New Roman"/>
          <w:b/>
          <w:sz w:val="22"/>
          <w:szCs w:val="22"/>
        </w:rPr>
        <w:t xml:space="preserve"> </w:t>
      </w:r>
      <w:r>
        <w:rPr>
          <w:rFonts w:hint="default" w:ascii="Times New Roman" w:hAnsi="Times New Roman" w:cs="Times New Roman"/>
          <w:sz w:val="22"/>
          <w:szCs w:val="22"/>
        </w:rPr>
        <w:t xml:space="preserve">вносит денежные средства в счет уплаты цены Договора на счет эскроу </w:t>
      </w:r>
      <w:r>
        <w:rPr>
          <w:rFonts w:hint="default" w:ascii="Times New Roman" w:hAnsi="Times New Roman" w:cs="Times New Roman"/>
          <w:b/>
          <w:sz w:val="22"/>
          <w:szCs w:val="22"/>
        </w:rPr>
        <w:t>№…………………,</w:t>
      </w:r>
      <w:r>
        <w:rPr>
          <w:rFonts w:hint="default" w:ascii="Times New Roman" w:hAnsi="Times New Roman" w:cs="Times New Roman"/>
          <w:sz w:val="22"/>
          <w:szCs w:val="22"/>
        </w:rPr>
        <w:t xml:space="preserve"> открытый в уполномоченном банке, который предоставил такой целевой кредит Застройщику.</w:t>
      </w:r>
    </w:p>
    <w:p w14:paraId="7C7EE064">
      <w:pPr>
        <w:pStyle w:val="227"/>
        <w:ind w:firstLine="709"/>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w:t>
      </w:r>
      <w:r>
        <w:rPr>
          <w:rFonts w:hint="default" w:ascii="Times New Roman" w:hAnsi="Times New Roman" w:cs="Times New Roman"/>
          <w:color w:val="auto"/>
          <w:sz w:val="22"/>
          <w:szCs w:val="22"/>
          <w:lang w:val="ru-RU"/>
        </w:rPr>
        <w:t>8</w:t>
      </w:r>
      <w:r>
        <w:rPr>
          <w:rFonts w:hint="default" w:ascii="Times New Roman" w:hAnsi="Times New Roman" w:cs="Times New Roman"/>
          <w:color w:val="auto"/>
          <w:sz w:val="22"/>
          <w:szCs w:val="22"/>
        </w:rPr>
        <w:t xml:space="preserve">. Участник долевого строительства уведомлен, что имущественные права на Земельный участок переданы (право собственности и права аренды) в залог ПАО Сбербанк (публичное акционерное общество) в обеспечение возврата кредита </w:t>
      </w:r>
      <w:r>
        <w:rPr>
          <w:rFonts w:hint="default" w:ascii="Times New Roman" w:hAnsi="Times New Roman" w:cs="Times New Roman"/>
          <w:color w:val="auto"/>
          <w:sz w:val="22"/>
          <w:szCs w:val="22"/>
          <w:lang w:val="ru-RU"/>
        </w:rPr>
        <w:t xml:space="preserve">по </w:t>
      </w:r>
      <w:r>
        <w:rPr>
          <w:rFonts w:hint="default" w:ascii="Times New Roman" w:hAnsi="Times New Roman" w:cs="Times New Roman"/>
          <w:bCs/>
          <w:color w:val="auto"/>
          <w:sz w:val="22"/>
          <w:szCs w:val="22"/>
        </w:rPr>
        <w:t>Договор</w:t>
      </w:r>
      <w:r>
        <w:rPr>
          <w:rFonts w:hint="default" w:ascii="Times New Roman" w:hAnsi="Times New Roman" w:cs="Times New Roman"/>
          <w:bCs/>
          <w:color w:val="auto"/>
          <w:sz w:val="22"/>
          <w:szCs w:val="22"/>
          <w:lang w:val="ru-RU"/>
        </w:rPr>
        <w:t>у</w:t>
      </w:r>
      <w:r>
        <w:rPr>
          <w:rFonts w:hint="default" w:ascii="Times New Roman" w:hAnsi="Times New Roman" w:cs="Times New Roman"/>
          <w:bCs/>
          <w:color w:val="auto"/>
          <w:sz w:val="22"/>
          <w:szCs w:val="22"/>
        </w:rPr>
        <w:t xml:space="preserve"> об открытии невозобновляемой кредитной линии №520В00</w:t>
      </w:r>
      <w:r>
        <w:rPr>
          <w:rFonts w:hint="default" w:ascii="Times New Roman" w:hAnsi="Times New Roman" w:cs="Times New Roman"/>
          <w:bCs/>
          <w:color w:val="auto"/>
          <w:sz w:val="22"/>
          <w:szCs w:val="22"/>
          <w:lang w:val="en-US"/>
        </w:rPr>
        <w:t>V</w:t>
      </w:r>
      <w:r>
        <w:rPr>
          <w:rFonts w:hint="default" w:cs="Times New Roman"/>
          <w:bCs/>
          <w:color w:val="auto"/>
          <w:sz w:val="22"/>
          <w:szCs w:val="22"/>
          <w:lang w:val="en-US"/>
        </w:rPr>
        <w:t>PO</w:t>
      </w:r>
      <w:r>
        <w:rPr>
          <w:rFonts w:hint="default" w:ascii="Times New Roman" w:hAnsi="Times New Roman" w:cs="Times New Roman"/>
          <w:bCs/>
          <w:color w:val="auto"/>
          <w:sz w:val="22"/>
          <w:szCs w:val="22"/>
          <w:lang w:val="en-US"/>
        </w:rPr>
        <w:t>MF</w:t>
      </w:r>
      <w:r>
        <w:rPr>
          <w:rFonts w:hint="default" w:ascii="Times New Roman" w:hAnsi="Times New Roman" w:cs="Times New Roman"/>
          <w:bCs/>
          <w:color w:val="auto"/>
          <w:sz w:val="22"/>
          <w:szCs w:val="22"/>
        </w:rPr>
        <w:t xml:space="preserve"> от</w:t>
      </w:r>
      <w:r>
        <w:rPr>
          <w:rFonts w:hint="default" w:ascii="Times New Roman" w:hAnsi="Times New Roman" w:cs="Times New Roman"/>
          <w:b/>
          <w:bCs/>
          <w:color w:val="auto"/>
          <w:sz w:val="22"/>
          <w:szCs w:val="22"/>
        </w:rPr>
        <w:t xml:space="preserve"> </w:t>
      </w:r>
      <w:r>
        <w:rPr>
          <w:rFonts w:hint="default" w:ascii="Times New Roman" w:hAnsi="Times New Roman" w:cs="Times New Roman"/>
          <w:color w:val="auto"/>
          <w:sz w:val="22"/>
          <w:szCs w:val="22"/>
        </w:rPr>
        <w:t>«28» июня 2024 г. Застройщику на строительство (создание) Объекта.</w:t>
      </w:r>
    </w:p>
    <w:p w14:paraId="4B1A1B9F">
      <w:pPr>
        <w:pStyle w:val="227"/>
        <w:ind w:firstLine="709"/>
        <w:jc w:val="both"/>
        <w:rPr>
          <w:rFonts w:hint="default" w:ascii="Times New Roman" w:hAnsi="Times New Roman" w:eastAsia="Calibri" w:cs="Times New Roman"/>
          <w:sz w:val="22"/>
          <w:szCs w:val="22"/>
          <w:lang w:eastAsia="ar-SA"/>
        </w:rPr>
      </w:pPr>
      <w:r>
        <w:rPr>
          <w:rFonts w:hint="default" w:ascii="Times New Roman" w:hAnsi="Times New Roman" w:cs="Times New Roman"/>
          <w:color w:val="auto"/>
          <w:sz w:val="22"/>
          <w:szCs w:val="22"/>
        </w:rPr>
        <w:t>1.</w:t>
      </w:r>
      <w:r>
        <w:rPr>
          <w:rFonts w:hint="default" w:ascii="Times New Roman" w:hAnsi="Times New Roman" w:cs="Times New Roman"/>
          <w:color w:val="auto"/>
          <w:sz w:val="22"/>
          <w:szCs w:val="22"/>
          <w:lang w:val="ru-RU"/>
        </w:rPr>
        <w:t>9</w:t>
      </w:r>
      <w:r>
        <w:rPr>
          <w:rFonts w:hint="default" w:ascii="Times New Roman" w:hAnsi="Times New Roman" w:cs="Times New Roman"/>
          <w:color w:val="auto"/>
          <w:sz w:val="22"/>
          <w:szCs w:val="22"/>
        </w:rPr>
        <w:t xml:space="preserve">. </w:t>
      </w:r>
      <w:r>
        <w:rPr>
          <w:rFonts w:hint="default" w:ascii="Times New Roman" w:hAnsi="Times New Roman" w:eastAsia="Calibri" w:cs="Times New Roman"/>
          <w:sz w:val="22"/>
          <w:szCs w:val="22"/>
          <w:lang w:eastAsia="ar-SA"/>
        </w:rPr>
        <w:t>Земельный участок, указанный в настоящем Договоре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Закона 214-ФЗ).</w:t>
      </w:r>
    </w:p>
    <w:p w14:paraId="7432A1BE">
      <w:pPr>
        <w:pStyle w:val="227"/>
        <w:ind w:firstLine="709"/>
        <w:jc w:val="both"/>
        <w:rPr>
          <w:rFonts w:hint="default" w:ascii="Times New Roman" w:hAnsi="Times New Roman" w:eastAsia="Calibri" w:cs="Times New Roman"/>
          <w:sz w:val="22"/>
          <w:szCs w:val="22"/>
          <w:lang w:eastAsia="ar-SA"/>
        </w:rPr>
      </w:pPr>
      <w:r>
        <w:rPr>
          <w:rFonts w:hint="default" w:ascii="Times New Roman" w:hAnsi="Times New Roman" w:eastAsia="Calibri" w:cs="Times New Roman"/>
          <w:sz w:val="22"/>
          <w:szCs w:val="22"/>
          <w:lang w:eastAsia="ar-SA"/>
        </w:rPr>
        <w:t>1.</w:t>
      </w:r>
      <w:r>
        <w:rPr>
          <w:rFonts w:hint="default" w:ascii="Times New Roman" w:hAnsi="Times New Roman" w:eastAsia="Calibri" w:cs="Times New Roman"/>
          <w:sz w:val="22"/>
          <w:szCs w:val="22"/>
          <w:lang w:val="ru-RU" w:eastAsia="ar-SA"/>
        </w:rPr>
        <w:t>10</w:t>
      </w:r>
      <w:r>
        <w:rPr>
          <w:rFonts w:hint="default" w:ascii="Times New Roman" w:hAnsi="Times New Roman" w:eastAsia="Calibri" w:cs="Times New Roman"/>
          <w:sz w:val="22"/>
          <w:szCs w:val="22"/>
          <w:lang w:eastAsia="ar-SA"/>
        </w:rPr>
        <w:t>. Участник долевого строительства подтверждает, что он дает свое согласие Застройщику на осуществление следующих действий без заключения дополнительного соглашения к Договору:</w:t>
      </w:r>
    </w:p>
    <w:p w14:paraId="2EEAF9B4">
      <w:pPr>
        <w:pStyle w:val="227"/>
        <w:ind w:firstLine="709"/>
        <w:jc w:val="both"/>
        <w:rPr>
          <w:rFonts w:hint="default" w:ascii="Times New Roman" w:hAnsi="Times New Roman" w:eastAsia="Calibri" w:cs="Times New Roman"/>
          <w:sz w:val="22"/>
          <w:szCs w:val="22"/>
          <w:lang w:eastAsia="ar-SA"/>
        </w:rPr>
      </w:pPr>
      <w:r>
        <w:rPr>
          <w:rFonts w:hint="default" w:ascii="Times New Roman" w:hAnsi="Times New Roman" w:eastAsia="Calibri" w:cs="Times New Roman"/>
          <w:sz w:val="22"/>
          <w:szCs w:val="22"/>
          <w:lang w:eastAsia="ar-SA"/>
        </w:rPr>
        <w:t>1.1</w:t>
      </w:r>
      <w:r>
        <w:rPr>
          <w:rFonts w:hint="default" w:ascii="Times New Roman" w:hAnsi="Times New Roman" w:eastAsia="Calibri" w:cs="Times New Roman"/>
          <w:sz w:val="22"/>
          <w:szCs w:val="22"/>
          <w:lang w:val="ru-RU" w:eastAsia="ar-SA"/>
        </w:rPr>
        <w:t>0</w:t>
      </w:r>
      <w:r>
        <w:rPr>
          <w:rFonts w:hint="default" w:ascii="Times New Roman" w:hAnsi="Times New Roman" w:eastAsia="Calibri" w:cs="Times New Roman"/>
          <w:sz w:val="22"/>
          <w:szCs w:val="22"/>
          <w:lang w:eastAsia="ar-SA"/>
        </w:rPr>
        <w:t xml:space="preserve">.1. межевание, образование новых земельных участков в результате раздела, объединения, перераспределения или выдела (изменения кадастрового номера, границ, уменьшения площади, увеличение площади) Земельного участка, строительство иных объектов недвижимости в рамках Объекта, на установление обременений (ограничений) в виде сервитутов, аренд, субаренд, прокладку инженерных сетей и иных необходимых действий, связанных со строительством на Земельном участке, по усмотрению Застройщика, наделяет Застройщика полномочиями по формированию земельного участка, необходимого для эксплуатации/строительства многоквартирного дома и дает согласие на совершение Застройщиком, в том числе от имени Участника долевого строительства без доверенности, необходимых действий для государственной регистрации прав собственности/обременений в отношении вновь образованных земельных участков в Едином государственном реестре недвижимости. </w:t>
      </w:r>
    </w:p>
    <w:p w14:paraId="095DCE4F">
      <w:pPr>
        <w:pStyle w:val="227"/>
        <w:ind w:firstLine="709"/>
        <w:jc w:val="both"/>
        <w:rPr>
          <w:rFonts w:hint="default" w:ascii="Times New Roman" w:hAnsi="Times New Roman" w:eastAsia="Calibri" w:cs="Times New Roman"/>
          <w:sz w:val="22"/>
          <w:szCs w:val="22"/>
          <w:lang w:eastAsia="ar-SA"/>
        </w:rPr>
      </w:pPr>
      <w:r>
        <w:rPr>
          <w:rFonts w:hint="default" w:ascii="Times New Roman" w:hAnsi="Times New Roman" w:eastAsia="Calibri" w:cs="Times New Roman"/>
          <w:sz w:val="22"/>
          <w:szCs w:val="22"/>
          <w:lang w:eastAsia="ar-SA"/>
        </w:rPr>
        <w:t>1.1</w:t>
      </w:r>
      <w:r>
        <w:rPr>
          <w:rFonts w:hint="default" w:ascii="Times New Roman" w:hAnsi="Times New Roman" w:eastAsia="Calibri" w:cs="Times New Roman"/>
          <w:sz w:val="22"/>
          <w:szCs w:val="22"/>
          <w:lang w:val="ru-RU" w:eastAsia="ar-SA"/>
        </w:rPr>
        <w:t>0</w:t>
      </w:r>
      <w:r>
        <w:rPr>
          <w:rFonts w:hint="default" w:ascii="Times New Roman" w:hAnsi="Times New Roman" w:eastAsia="Calibri" w:cs="Times New Roman"/>
          <w:sz w:val="22"/>
          <w:szCs w:val="22"/>
          <w:lang w:eastAsia="ar-SA"/>
        </w:rPr>
        <w:t>.2. изменения Документацию, в том числе в части изменения назначения общего имущества и/или нежилых помещений в Объекте, состава и характеристик помещений общего пользования, с соблюдением требований законодательства при условии недопущения Застройщиком изменения общей площади Объекта более 5 процентов от параметров согласно условиям настоящего Договора;</w:t>
      </w:r>
    </w:p>
    <w:p w14:paraId="4610B44E">
      <w:pPr>
        <w:pStyle w:val="227"/>
        <w:ind w:firstLine="709"/>
        <w:jc w:val="both"/>
        <w:rPr>
          <w:rFonts w:hint="default" w:ascii="Times New Roman" w:hAnsi="Times New Roman" w:eastAsia="Calibri" w:cs="Times New Roman"/>
          <w:sz w:val="22"/>
          <w:szCs w:val="22"/>
          <w:lang w:eastAsia="ar-SA"/>
        </w:rPr>
      </w:pPr>
      <w:r>
        <w:rPr>
          <w:rFonts w:hint="default" w:ascii="Times New Roman" w:hAnsi="Times New Roman" w:eastAsia="Calibri" w:cs="Times New Roman"/>
          <w:sz w:val="22"/>
          <w:szCs w:val="22"/>
          <w:lang w:eastAsia="ar-SA"/>
        </w:rPr>
        <w:t>1.1</w:t>
      </w:r>
      <w:r>
        <w:rPr>
          <w:rFonts w:hint="default" w:ascii="Times New Roman" w:hAnsi="Times New Roman" w:eastAsia="Calibri" w:cs="Times New Roman"/>
          <w:sz w:val="22"/>
          <w:szCs w:val="22"/>
          <w:lang w:val="ru-RU" w:eastAsia="ar-SA"/>
        </w:rPr>
        <w:t>0</w:t>
      </w:r>
      <w:r>
        <w:rPr>
          <w:rFonts w:hint="default" w:ascii="Times New Roman" w:hAnsi="Times New Roman" w:eastAsia="Calibri" w:cs="Times New Roman"/>
          <w:sz w:val="22"/>
          <w:szCs w:val="22"/>
          <w:lang w:eastAsia="ar-SA"/>
        </w:rPr>
        <w:t>.3. изменения в Документацию (в том числе технически и экономически обоснованные), проект благоустройства, производить замену применяемых материалов, изделий и конструкций в соответствии с действующими нормами СП на аналогичные, не ухудшающие качественные характеристики материалы, изделия и конструкции, что не является недостатком, приводящим к ухудшению качества Объекта/Помещения, либо иным недостатком, делающим Объект непригодным для использования, и не является нарушением условий Договора, без письменного согласия Участника долевого строительства.</w:t>
      </w:r>
    </w:p>
    <w:p w14:paraId="312A63D2">
      <w:pPr>
        <w:pStyle w:val="227"/>
        <w:ind w:firstLine="709"/>
        <w:jc w:val="both"/>
        <w:rPr>
          <w:rFonts w:hint="default" w:ascii="Times New Roman" w:hAnsi="Times New Roman" w:eastAsia="Calibri" w:cs="Times New Roman"/>
          <w:sz w:val="22"/>
          <w:szCs w:val="22"/>
          <w:lang w:eastAsia="ar-SA"/>
        </w:rPr>
      </w:pPr>
      <w:r>
        <w:rPr>
          <w:rFonts w:hint="default" w:ascii="Times New Roman" w:hAnsi="Times New Roman" w:eastAsia="Calibri" w:cs="Times New Roman"/>
          <w:sz w:val="22"/>
          <w:szCs w:val="22"/>
          <w:lang w:eastAsia="ar-SA"/>
        </w:rPr>
        <w:t>1.1</w:t>
      </w:r>
      <w:r>
        <w:rPr>
          <w:rFonts w:hint="default" w:ascii="Times New Roman" w:hAnsi="Times New Roman" w:eastAsia="Calibri" w:cs="Times New Roman"/>
          <w:sz w:val="22"/>
          <w:szCs w:val="22"/>
          <w:lang w:val="ru-RU" w:eastAsia="ar-SA"/>
        </w:rPr>
        <w:t>0</w:t>
      </w:r>
      <w:r>
        <w:rPr>
          <w:rFonts w:hint="default" w:ascii="Times New Roman" w:hAnsi="Times New Roman" w:eastAsia="Calibri" w:cs="Times New Roman"/>
          <w:sz w:val="22"/>
          <w:szCs w:val="22"/>
          <w:lang w:eastAsia="ar-SA"/>
        </w:rPr>
        <w:t>.4. передачу в собственность муниципалитета и/или ресурсоснабжающей организации линейных сооружений и инженерных сетей, необходимых для обслуживания Объекта.</w:t>
      </w:r>
    </w:p>
    <w:p w14:paraId="29510F19">
      <w:pPr>
        <w:ind w:firstLine="709"/>
        <w:jc w:val="both"/>
        <w:rPr>
          <w:rFonts w:hint="default" w:ascii="Times New Roman" w:hAnsi="Times New Roman" w:cs="Times New Roman"/>
          <w:sz w:val="22"/>
          <w:szCs w:val="22"/>
        </w:rPr>
      </w:pPr>
      <w:r>
        <w:rPr>
          <w:rFonts w:hint="default" w:ascii="Times New Roman" w:hAnsi="Times New Roman" w:eastAsia="Calibri" w:cs="Times New Roman"/>
          <w:sz w:val="22"/>
          <w:szCs w:val="22"/>
          <w:lang w:eastAsia="ar-SA"/>
        </w:rPr>
        <w:t>1.1</w:t>
      </w:r>
      <w:r>
        <w:rPr>
          <w:rFonts w:hint="default" w:ascii="Times New Roman" w:hAnsi="Times New Roman" w:eastAsia="Calibri" w:cs="Times New Roman"/>
          <w:sz w:val="22"/>
          <w:szCs w:val="22"/>
          <w:lang w:val="ru-RU" w:eastAsia="ar-SA"/>
        </w:rPr>
        <w:t>0</w:t>
      </w:r>
      <w:r>
        <w:rPr>
          <w:rFonts w:hint="default" w:ascii="Times New Roman" w:hAnsi="Times New Roman" w:eastAsia="Calibri" w:cs="Times New Roman"/>
          <w:sz w:val="22"/>
          <w:szCs w:val="22"/>
          <w:lang w:eastAsia="ar-SA"/>
        </w:rPr>
        <w:t xml:space="preserve">.5. </w:t>
      </w:r>
      <w:r>
        <w:rPr>
          <w:rFonts w:hint="default" w:ascii="Times New Roman" w:hAnsi="Times New Roman" w:cs="Times New Roman"/>
          <w:sz w:val="22"/>
          <w:szCs w:val="22"/>
        </w:rPr>
        <w:t>на изменение адреса (местоположения) Земельного участка. В случае изменения адреса Земельного участка новый адрес будет указываться в Акте приема-передачи Помещения при передаче Помещения Участнику долевого строительства после ввода Объекта и входящего в его состав зданий/сооружений в эксплуатацию.</w:t>
      </w:r>
    </w:p>
    <w:p w14:paraId="2ED572AC">
      <w:pPr>
        <w:pStyle w:val="233"/>
        <w:spacing w:after="0" w:line="240" w:lineRule="auto"/>
        <w:ind w:left="0" w:firstLine="709"/>
        <w:contextualSpacing w:val="0"/>
        <w:jc w:val="both"/>
        <w:rPr>
          <w:rFonts w:hint="default" w:ascii="Times New Roman" w:hAnsi="Times New Roman" w:cs="Times New Roman"/>
          <w:sz w:val="22"/>
          <w:szCs w:val="22"/>
          <w:lang w:eastAsia="ar-SA"/>
        </w:rPr>
      </w:pPr>
      <w:r>
        <w:rPr>
          <w:rFonts w:hint="default" w:ascii="Times New Roman" w:hAnsi="Times New Roman" w:eastAsia="Times New Roman" w:cs="Times New Roman"/>
          <w:sz w:val="22"/>
          <w:szCs w:val="22"/>
        </w:rPr>
        <w:t>1.1</w:t>
      </w:r>
      <w:r>
        <w:rPr>
          <w:rFonts w:hint="default" w:ascii="Times New Roman" w:hAnsi="Times New Roman" w:eastAsia="Times New Roman" w:cs="Times New Roman"/>
          <w:sz w:val="22"/>
          <w:szCs w:val="22"/>
          <w:lang w:val="ru-RU"/>
        </w:rPr>
        <w:t>0</w:t>
      </w:r>
      <w:r>
        <w:rPr>
          <w:rFonts w:hint="default" w:ascii="Times New Roman" w:hAnsi="Times New Roman" w:eastAsia="Times New Roman" w:cs="Times New Roman"/>
          <w:sz w:val="22"/>
          <w:szCs w:val="22"/>
        </w:rPr>
        <w:t>.6. на изменение вида разрешенного использования Земельного участка, вновь образованных земельных участков, на которых не находится создаваемый Объект;</w:t>
      </w:r>
    </w:p>
    <w:p w14:paraId="7E153FDD">
      <w:pPr>
        <w:ind w:firstLine="709"/>
        <w:jc w:val="both"/>
        <w:rPr>
          <w:rFonts w:hint="default" w:ascii="Times New Roman" w:hAnsi="Times New Roman" w:eastAsia="Calibri" w:cs="Times New Roman"/>
          <w:sz w:val="22"/>
          <w:szCs w:val="22"/>
          <w:lang w:eastAsia="ar-SA"/>
        </w:rPr>
      </w:pPr>
      <w:r>
        <w:rPr>
          <w:rFonts w:hint="default" w:ascii="Times New Roman" w:hAnsi="Times New Roman" w:cs="Times New Roman"/>
          <w:sz w:val="22"/>
          <w:szCs w:val="22"/>
        </w:rPr>
        <w:t>1.1</w:t>
      </w:r>
      <w:r>
        <w:rPr>
          <w:rFonts w:hint="default" w:ascii="Times New Roman" w:hAnsi="Times New Roman" w:cs="Times New Roman"/>
          <w:sz w:val="22"/>
          <w:szCs w:val="22"/>
          <w:lang w:val="ru-RU"/>
        </w:rPr>
        <w:t>1</w:t>
      </w:r>
      <w:r>
        <w:rPr>
          <w:rFonts w:hint="default" w:ascii="Times New Roman" w:hAnsi="Times New Roman" w:cs="Times New Roman"/>
          <w:sz w:val="22"/>
          <w:szCs w:val="22"/>
        </w:rPr>
        <w:t xml:space="preserve">. </w:t>
      </w:r>
      <w:r>
        <w:rPr>
          <w:rFonts w:hint="default" w:ascii="Times New Roman" w:hAnsi="Times New Roman" w:eastAsia="Calibri" w:cs="Times New Roman"/>
          <w:sz w:val="22"/>
          <w:szCs w:val="22"/>
          <w:lang w:eastAsia="ar-SA"/>
        </w:rPr>
        <w:t>Изменения, указанные в 1.1</w:t>
      </w:r>
      <w:r>
        <w:rPr>
          <w:rFonts w:hint="default" w:ascii="Times New Roman" w:hAnsi="Times New Roman" w:eastAsia="Calibri" w:cs="Times New Roman"/>
          <w:sz w:val="22"/>
          <w:szCs w:val="22"/>
          <w:lang w:val="ru-RU" w:eastAsia="ar-SA"/>
        </w:rPr>
        <w:t>0</w:t>
      </w:r>
      <w:r>
        <w:rPr>
          <w:rFonts w:hint="default" w:ascii="Times New Roman" w:hAnsi="Times New Roman" w:eastAsia="Calibri" w:cs="Times New Roman"/>
          <w:sz w:val="22"/>
          <w:szCs w:val="22"/>
          <w:lang w:eastAsia="ar-SA"/>
        </w:rPr>
        <w:t>, а также уведомление Участника долевого строительства об указанных изменениях осуществляется посредством размещения информации в проектной декларации и/или на сайте Застройщика.</w:t>
      </w:r>
    </w:p>
    <w:p w14:paraId="1784B386">
      <w:pPr>
        <w:ind w:firstLine="709"/>
        <w:jc w:val="both"/>
        <w:rPr>
          <w:rFonts w:hint="default" w:ascii="Times New Roman" w:hAnsi="Times New Roman" w:cs="Times New Roman"/>
          <w:sz w:val="22"/>
          <w:szCs w:val="22"/>
        </w:rPr>
      </w:pPr>
      <w:r>
        <w:rPr>
          <w:rFonts w:hint="default" w:ascii="Times New Roman" w:hAnsi="Times New Roman" w:eastAsia="Calibri" w:cs="Times New Roman"/>
          <w:sz w:val="22"/>
          <w:szCs w:val="22"/>
          <w:lang w:eastAsia="ar-SA"/>
        </w:rPr>
        <w:t>1.1</w:t>
      </w:r>
      <w:r>
        <w:rPr>
          <w:rFonts w:hint="default" w:ascii="Times New Roman" w:hAnsi="Times New Roman" w:eastAsia="Calibri" w:cs="Times New Roman"/>
          <w:sz w:val="22"/>
          <w:szCs w:val="22"/>
          <w:lang w:val="ru-RU" w:eastAsia="ar-SA"/>
        </w:rPr>
        <w:t>2</w:t>
      </w:r>
      <w:r>
        <w:rPr>
          <w:rFonts w:hint="default" w:ascii="Times New Roman" w:hAnsi="Times New Roman" w:eastAsia="Calibri" w:cs="Times New Roman"/>
          <w:sz w:val="22"/>
          <w:szCs w:val="22"/>
          <w:lang w:eastAsia="ar-SA"/>
        </w:rPr>
        <w:t xml:space="preserve">. В случае, если в соответствии с законом для осуществления любого из действий, указанных в п. 1.11. Договора, требуется нотариально удостоверенное или иное согласие, а также иные документы, то Участник долевого строительства обязуется предоставить запрошенное Застройщику по его требованию </w:t>
      </w:r>
      <w:r>
        <w:rPr>
          <w:rFonts w:hint="default" w:ascii="Times New Roman" w:hAnsi="Times New Roman" w:cs="Times New Roman"/>
          <w:sz w:val="22"/>
          <w:szCs w:val="22"/>
          <w:lang w:eastAsia="ar-SA"/>
        </w:rPr>
        <w:t>в течение 15 (пятнадцати) календарных дней с момента получения запроса, в том числе нотариально заверенное согласие/заявление Участника долевого строительства на внесение соответствующих изменений, оформленное по форме Застройщика, а также при необходимости подписать дополнительное соглашение к настоящему Договору.</w:t>
      </w:r>
    </w:p>
    <w:p w14:paraId="70878503">
      <w:pPr>
        <w:ind w:firstLine="709"/>
        <w:jc w:val="both"/>
        <w:rPr>
          <w:rFonts w:hint="default" w:ascii="Times New Roman" w:hAnsi="Times New Roman" w:cs="Times New Roman"/>
          <w:sz w:val="22"/>
          <w:szCs w:val="22"/>
        </w:rPr>
      </w:pPr>
      <w:r>
        <w:rPr>
          <w:rFonts w:hint="default" w:ascii="Times New Roman" w:hAnsi="Times New Roman" w:cs="Times New Roman"/>
          <w:sz w:val="22"/>
          <w:szCs w:val="22"/>
          <w:lang w:eastAsia="ar-SA"/>
        </w:rPr>
        <w:t xml:space="preserve"> </w:t>
      </w:r>
    </w:p>
    <w:p w14:paraId="43A28717">
      <w:pPr>
        <w:pStyle w:val="203"/>
        <w:numPr>
          <w:ilvl w:val="0"/>
          <w:numId w:val="3"/>
        </w:numPr>
        <w:shd w:val="clear" w:color="auto" w:fill="auto"/>
        <w:spacing w:after="0" w:line="210" w:lineRule="exact"/>
        <w:ind w:firstLine="709"/>
        <w:rPr>
          <w:rFonts w:hint="default" w:ascii="Times New Roman" w:hAnsi="Times New Roman" w:cs="Times New Roman"/>
          <w:i w:val="0"/>
          <w:sz w:val="22"/>
          <w:szCs w:val="22"/>
        </w:rPr>
      </w:pPr>
      <w:r>
        <w:rPr>
          <w:rFonts w:hint="default" w:ascii="Times New Roman" w:hAnsi="Times New Roman" w:cs="Times New Roman"/>
          <w:i w:val="0"/>
          <w:sz w:val="22"/>
          <w:szCs w:val="22"/>
        </w:rPr>
        <w:t>ПРАВА И ОБЯЗАННОСТИ СТОРОН</w:t>
      </w:r>
    </w:p>
    <w:p w14:paraId="4535153D">
      <w:pPr>
        <w:ind w:firstLine="709"/>
        <w:jc w:val="both"/>
        <w:rPr>
          <w:rFonts w:hint="default" w:ascii="Times New Roman" w:hAnsi="Times New Roman" w:cs="Times New Roman"/>
          <w:b/>
          <w:bCs/>
          <w:sz w:val="22"/>
          <w:szCs w:val="22"/>
        </w:rPr>
      </w:pPr>
      <w:r>
        <w:rPr>
          <w:rFonts w:hint="default" w:ascii="Times New Roman" w:hAnsi="Times New Roman" w:cs="Times New Roman"/>
          <w:b/>
          <w:bCs/>
          <w:sz w:val="22"/>
          <w:szCs w:val="22"/>
        </w:rPr>
        <w:t>2.1.</w:t>
      </w:r>
      <w:r>
        <w:rPr>
          <w:rFonts w:hint="default" w:ascii="Times New Roman" w:hAnsi="Times New Roman" w:cs="Times New Roman"/>
          <w:b/>
          <w:bCs/>
          <w:sz w:val="22"/>
          <w:szCs w:val="22"/>
        </w:rPr>
        <w:tab/>
      </w:r>
      <w:r>
        <w:rPr>
          <w:rFonts w:hint="default" w:ascii="Times New Roman" w:hAnsi="Times New Roman" w:cs="Times New Roman"/>
          <w:b/>
          <w:bCs/>
          <w:sz w:val="22"/>
          <w:szCs w:val="22"/>
        </w:rPr>
        <w:t>Застройщик обязуется:</w:t>
      </w:r>
    </w:p>
    <w:p w14:paraId="207C9ACE">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2.1.1.</w:t>
      </w:r>
      <w:r>
        <w:rPr>
          <w:rFonts w:hint="default" w:ascii="Times New Roman" w:hAnsi="Times New Roman" w:cs="Times New Roman"/>
          <w:sz w:val="22"/>
          <w:szCs w:val="22"/>
        </w:rPr>
        <w:tab/>
      </w:r>
      <w:r>
        <w:rPr>
          <w:rFonts w:hint="default" w:ascii="Times New Roman" w:hAnsi="Times New Roman" w:cs="Times New Roman"/>
          <w:sz w:val="22"/>
          <w:szCs w:val="22"/>
        </w:rPr>
        <w:t>Осуществить строительство Объекта в соответствии с Документацией.</w:t>
      </w:r>
    </w:p>
    <w:p w14:paraId="674B9BE9">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2.1.2.</w:t>
      </w:r>
      <w:r>
        <w:rPr>
          <w:rFonts w:hint="default" w:ascii="Times New Roman" w:hAnsi="Times New Roman" w:cs="Times New Roman"/>
          <w:sz w:val="22"/>
          <w:szCs w:val="22"/>
        </w:rPr>
        <w:tab/>
      </w:r>
      <w:r>
        <w:rPr>
          <w:rFonts w:hint="default" w:ascii="Times New Roman" w:hAnsi="Times New Roman" w:cs="Times New Roman"/>
          <w:sz w:val="22"/>
          <w:szCs w:val="22"/>
        </w:rPr>
        <w:t>Обеспечить строительство объектов инженерной инфраструктуры в соответствии с нормативами технических условий и передать их на баланс уполномоченным эксплуатирующим организациям.</w:t>
      </w:r>
    </w:p>
    <w:p w14:paraId="5AA939FF">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2.1.3.</w:t>
      </w:r>
      <w:r>
        <w:rPr>
          <w:rFonts w:hint="default" w:ascii="Times New Roman" w:hAnsi="Times New Roman" w:cs="Times New Roman"/>
          <w:sz w:val="22"/>
          <w:szCs w:val="22"/>
        </w:rPr>
        <w:tab/>
      </w:r>
      <w:r>
        <w:rPr>
          <w:rFonts w:hint="default" w:ascii="Times New Roman" w:hAnsi="Times New Roman" w:cs="Times New Roman"/>
          <w:sz w:val="22"/>
          <w:szCs w:val="22"/>
        </w:rPr>
        <w:t>Обеспечить качество строительства Объекта в соответствии с проектной документацией, требованиями технических и градостроительных регламентов, условиями Договора.</w:t>
      </w:r>
    </w:p>
    <w:p w14:paraId="2922CB3F">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2.1.4.</w:t>
      </w:r>
      <w:r>
        <w:rPr>
          <w:rFonts w:hint="default" w:ascii="Times New Roman" w:hAnsi="Times New Roman" w:cs="Times New Roman"/>
          <w:sz w:val="22"/>
          <w:szCs w:val="22"/>
        </w:rPr>
        <w:tab/>
      </w:r>
      <w:r>
        <w:rPr>
          <w:rFonts w:hint="default" w:ascii="Times New Roman" w:hAnsi="Times New Roman" w:cs="Times New Roman"/>
          <w:sz w:val="22"/>
          <w:szCs w:val="22"/>
        </w:rPr>
        <w:t>По требованию Участника долевого строительства информировать его о ходе строительства Помещения любым доступным образом (письмом, по телефону, по электронной почте и т. д.).</w:t>
      </w:r>
    </w:p>
    <w:p w14:paraId="36DC0109">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2.1.5.</w:t>
      </w:r>
      <w:r>
        <w:rPr>
          <w:rFonts w:hint="default" w:ascii="Times New Roman" w:hAnsi="Times New Roman" w:cs="Times New Roman"/>
          <w:sz w:val="22"/>
          <w:szCs w:val="22"/>
        </w:rPr>
        <w:tab/>
      </w:r>
      <w:r>
        <w:rPr>
          <w:rFonts w:hint="default" w:ascii="Times New Roman" w:hAnsi="Times New Roman" w:cs="Times New Roman"/>
          <w:sz w:val="22"/>
          <w:szCs w:val="22"/>
        </w:rPr>
        <w:t>Обеспечить сдачу Объекта в эксплуатацию в сроки, указанные в разделе 3 настоящего Договора.</w:t>
      </w:r>
    </w:p>
    <w:p w14:paraId="3120853F">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2.1.6.</w:t>
      </w:r>
      <w:r>
        <w:rPr>
          <w:rFonts w:hint="default" w:ascii="Times New Roman" w:hAnsi="Times New Roman" w:cs="Times New Roman"/>
          <w:sz w:val="22"/>
          <w:szCs w:val="22"/>
        </w:rPr>
        <w:tab/>
      </w:r>
      <w:r>
        <w:rPr>
          <w:rFonts w:hint="default" w:ascii="Times New Roman" w:hAnsi="Times New Roman" w:cs="Times New Roman"/>
          <w:sz w:val="22"/>
          <w:szCs w:val="22"/>
        </w:rPr>
        <w:t>В случае, если строительство Объекта не может быть завершено в предусмотренный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условий Договора.</w:t>
      </w:r>
    </w:p>
    <w:p w14:paraId="0DCC64B7">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2.1.7.</w:t>
      </w:r>
      <w:r>
        <w:rPr>
          <w:rFonts w:hint="default" w:ascii="Times New Roman" w:hAnsi="Times New Roman" w:cs="Times New Roman"/>
          <w:sz w:val="22"/>
          <w:szCs w:val="22"/>
        </w:rPr>
        <w:tab/>
      </w:r>
      <w:r>
        <w:rPr>
          <w:rFonts w:hint="default" w:ascii="Times New Roman" w:hAnsi="Times New Roman" w:cs="Times New Roman"/>
          <w:sz w:val="22"/>
          <w:szCs w:val="22"/>
        </w:rPr>
        <w:t xml:space="preserve">В срок, указанный в п. 3.1. Договора, после получения разрешения на ввод Объекта в эксплуатацию, при условии исполнения Участником долевого строительства обязательств по оплате цены Договора, установленной разделом 5 Договора и проведения окончательного взаиморасчета между сторонами, передать Участнику долевого строительства по Акту приема-передачи Помещение. Застройщик может передать Помещение ранее указанного срока, но не ранее получения Разрешения на ввод Объекта в эксплуатацию. </w:t>
      </w:r>
    </w:p>
    <w:p w14:paraId="75407EBE">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2.1.9.</w:t>
      </w:r>
      <w:r>
        <w:rPr>
          <w:rFonts w:hint="default" w:ascii="Times New Roman" w:hAnsi="Times New Roman" w:cs="Times New Roman"/>
          <w:sz w:val="22"/>
          <w:szCs w:val="22"/>
        </w:rPr>
        <w:tab/>
      </w:r>
      <w:r>
        <w:rPr>
          <w:rFonts w:hint="default" w:ascii="Times New Roman" w:hAnsi="Times New Roman" w:cs="Times New Roman"/>
          <w:sz w:val="22"/>
          <w:szCs w:val="22"/>
        </w:rPr>
        <w:t>Обязанности Застройщика по настоящему Договору считаются исполненными с момента подписания сторонами акта приема-передачи Помещения, в том числе при подписании такого акта в одностороннем порядке в случаях, указанных в Договоре и законе.</w:t>
      </w:r>
    </w:p>
    <w:p w14:paraId="464B3D0E">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2.1.10.</w:t>
      </w:r>
      <w:r>
        <w:rPr>
          <w:rFonts w:hint="default" w:ascii="Times New Roman" w:hAnsi="Times New Roman" w:cs="Times New Roman"/>
          <w:sz w:val="22"/>
          <w:szCs w:val="22"/>
        </w:rPr>
        <w:tab/>
      </w:r>
      <w:r>
        <w:rPr>
          <w:rFonts w:hint="default" w:ascii="Times New Roman" w:hAnsi="Times New Roman" w:cs="Times New Roman"/>
          <w:sz w:val="22"/>
          <w:szCs w:val="22"/>
        </w:rPr>
        <w:t>Застройщик несет риск случайной гибели или случайного повреждения Помещения до его передачи участнику долевого строительства.</w:t>
      </w:r>
    </w:p>
    <w:p w14:paraId="1AB6F781">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2.1.11. При передаче Помещения Застройщик обязан передать Участнику долевого строительства инструкцию по эксплуатации Помещения, содержащую необходимую и достоверную информацию о правилах и об условиях эффективного и безопасного его использования, сроке службы Помещения и входящих в его состав элементов отделки, систем инженерно-технического обеспечения, конструктивных элементов, изделий.</w:t>
      </w:r>
    </w:p>
    <w:p w14:paraId="4F7209A4">
      <w:pPr>
        <w:ind w:firstLine="709"/>
        <w:jc w:val="both"/>
        <w:rPr>
          <w:rFonts w:hint="default" w:ascii="Times New Roman" w:hAnsi="Times New Roman" w:cs="Times New Roman"/>
          <w:b/>
          <w:bCs/>
          <w:sz w:val="22"/>
          <w:szCs w:val="22"/>
        </w:rPr>
      </w:pPr>
      <w:r>
        <w:rPr>
          <w:rFonts w:hint="default" w:ascii="Times New Roman" w:hAnsi="Times New Roman" w:cs="Times New Roman"/>
          <w:b/>
          <w:bCs/>
          <w:sz w:val="22"/>
          <w:szCs w:val="22"/>
        </w:rPr>
        <w:t>2.2.</w:t>
      </w:r>
      <w:r>
        <w:rPr>
          <w:rFonts w:hint="default" w:ascii="Times New Roman" w:hAnsi="Times New Roman" w:cs="Times New Roman"/>
          <w:b/>
          <w:bCs/>
          <w:sz w:val="22"/>
          <w:szCs w:val="22"/>
        </w:rPr>
        <w:tab/>
      </w:r>
      <w:r>
        <w:rPr>
          <w:rFonts w:hint="default" w:ascii="Times New Roman" w:hAnsi="Times New Roman" w:cs="Times New Roman"/>
          <w:b/>
          <w:bCs/>
          <w:sz w:val="22"/>
          <w:szCs w:val="22"/>
        </w:rPr>
        <w:t>Участник долевого строительства обязуется:</w:t>
      </w:r>
    </w:p>
    <w:p w14:paraId="64E8C453">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2.2.1.</w:t>
      </w:r>
      <w:r>
        <w:rPr>
          <w:rFonts w:hint="default" w:ascii="Times New Roman" w:hAnsi="Times New Roman" w:cs="Times New Roman"/>
          <w:sz w:val="22"/>
          <w:szCs w:val="22"/>
        </w:rPr>
        <w:tab/>
      </w:r>
      <w:r>
        <w:rPr>
          <w:rFonts w:hint="default" w:ascii="Times New Roman" w:hAnsi="Times New Roman" w:cs="Times New Roman"/>
          <w:sz w:val="22"/>
          <w:szCs w:val="22"/>
        </w:rPr>
        <w:t>Оплатить общий размер денежных средств (цену Договора) для строительства (создания) Помещения в сроки и на условиях, предусмотренных настоящим Договором.</w:t>
      </w:r>
    </w:p>
    <w:p w14:paraId="50C085A2">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2.2.2.</w:t>
      </w:r>
      <w:r>
        <w:rPr>
          <w:rFonts w:hint="default" w:ascii="Times New Roman" w:hAnsi="Times New Roman" w:cs="Times New Roman"/>
          <w:sz w:val="22"/>
          <w:szCs w:val="22"/>
        </w:rPr>
        <w:tab/>
      </w:r>
      <w:r>
        <w:rPr>
          <w:rFonts w:hint="default" w:ascii="Times New Roman" w:hAnsi="Times New Roman" w:cs="Times New Roman"/>
          <w:sz w:val="22"/>
          <w:szCs w:val="22"/>
        </w:rPr>
        <w:t>Принять от Застройщика по Акту приема-передачи Помещение в порядке, указанном в разделе 3 Договора, и при отсутствии претензий к качеству Помещения.</w:t>
      </w:r>
    </w:p>
    <w:p w14:paraId="408C3027">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2.2.4.</w:t>
      </w:r>
      <w:r>
        <w:rPr>
          <w:rFonts w:hint="default" w:ascii="Times New Roman" w:hAnsi="Times New Roman" w:cs="Times New Roman"/>
          <w:sz w:val="22"/>
          <w:szCs w:val="22"/>
        </w:rPr>
        <w:tab/>
      </w:r>
      <w:r>
        <w:rPr>
          <w:rFonts w:hint="default" w:ascii="Times New Roman" w:hAnsi="Times New Roman" w:cs="Times New Roman"/>
          <w:sz w:val="22"/>
          <w:szCs w:val="22"/>
        </w:rPr>
        <w:t>Нести все имущественные риски, связанные с гибелью или порчей Помещения, находящегося в нем имущества (в том числе приборов учёта) и общего имущества Объекта, со дня подписания с Застройщиком Акта приема-передачи Помещения, либо с момента составления Застройщиком одностороннего акта в соответствии с Договором и законом.</w:t>
      </w:r>
    </w:p>
    <w:p w14:paraId="5D20163E">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2.2.5.</w:t>
      </w:r>
      <w:r>
        <w:rPr>
          <w:rFonts w:hint="default" w:ascii="Times New Roman" w:hAnsi="Times New Roman" w:cs="Times New Roman"/>
          <w:sz w:val="22"/>
          <w:szCs w:val="22"/>
        </w:rPr>
        <w:tab/>
      </w:r>
      <w:r>
        <w:rPr>
          <w:rFonts w:hint="default" w:ascii="Times New Roman" w:hAnsi="Times New Roman" w:cs="Times New Roman"/>
          <w:sz w:val="22"/>
          <w:szCs w:val="22"/>
        </w:rPr>
        <w:t xml:space="preserve">Нести все расходы по содержанию Помещения и общего имущества Объекта, оплату коммунальных услуг с момента подписания акта приема-передачи </w:t>
      </w:r>
      <w:r>
        <w:rPr>
          <w:rFonts w:hint="default" w:ascii="Times New Roman" w:hAnsi="Times New Roman" w:cs="Times New Roman"/>
          <w:sz w:val="22"/>
          <w:szCs w:val="22"/>
          <w:lang w:val="ru-RU"/>
        </w:rPr>
        <w:t>Помещения</w:t>
      </w:r>
      <w:r>
        <w:rPr>
          <w:rFonts w:hint="default" w:ascii="Times New Roman" w:hAnsi="Times New Roman" w:cs="Times New Roman"/>
          <w:sz w:val="22"/>
          <w:szCs w:val="22"/>
        </w:rPr>
        <w:t>, либо с момента составления Застройщиком одностороннего акта в соответствии с Договором и законом, вне зависимости от наличия или отсутствия у Участника долевого строительства зарегистрированного права собственности на Помещение.</w:t>
      </w:r>
    </w:p>
    <w:p w14:paraId="33022CB4">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2.2.6.</w:t>
      </w:r>
      <w:r>
        <w:rPr>
          <w:rFonts w:hint="default" w:ascii="Times New Roman" w:hAnsi="Times New Roman" w:cs="Times New Roman"/>
          <w:sz w:val="22"/>
          <w:szCs w:val="22"/>
        </w:rPr>
        <w:tab/>
      </w:r>
      <w:r>
        <w:rPr>
          <w:rFonts w:hint="default" w:ascii="Times New Roman" w:hAnsi="Times New Roman" w:cs="Times New Roman"/>
          <w:sz w:val="22"/>
          <w:szCs w:val="22"/>
        </w:rPr>
        <w:t xml:space="preserve">Участник долевого строительства не вправе производить работы по отделке Помещения или установке внутреннего оборудования до подписания Акта приема-передачи </w:t>
      </w:r>
      <w:r>
        <w:rPr>
          <w:rFonts w:hint="default" w:ascii="Times New Roman" w:hAnsi="Times New Roman" w:cs="Times New Roman"/>
          <w:sz w:val="22"/>
          <w:szCs w:val="22"/>
          <w:lang w:val="ru-RU"/>
        </w:rPr>
        <w:t>Помещения</w:t>
      </w:r>
      <w:r>
        <w:rPr>
          <w:rFonts w:hint="default" w:ascii="Times New Roman" w:hAnsi="Times New Roman" w:cs="Times New Roman"/>
          <w:sz w:val="22"/>
          <w:szCs w:val="22"/>
        </w:rPr>
        <w:t>. До государственной регистрации права собственности Участника долевого строительства на Помещение не допускаются работы по перепланировке и реконструкции Помещения. При осуществлении ремонтных работ, предполагающих перепланировку и переустройство Помещения, Участник долевого строительства обязан осуществить соответствующие согласования в уполномоченных государственных органах.</w:t>
      </w:r>
    </w:p>
    <w:p w14:paraId="7579C99B">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В случае самовольного выполнения Участником долевого строительства перепланировки Помещения Застройщик имеет право ограничить Участнику долевого строительства свободный доступ в Помещение, установив собственные входные двери и замки, а также за счет Участника долевого строительства привести Помещение в состояние, соответствующее проекту. Самовольно выполненные Участником долевого строительства отделимых и неотделимые улучшения в Помещении возмещению Участнику долевого строительства не подлежат. Участник долевого строительства несет ответственность по возмещению Застройщику и/или третьим лицам убытков, причиненных самовольной перепланировкой и/или переоборудованием Помещения.</w:t>
      </w:r>
    </w:p>
    <w:p w14:paraId="5C3845CE">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2.2.7.</w:t>
      </w:r>
      <w:r>
        <w:rPr>
          <w:rFonts w:hint="default" w:ascii="Times New Roman" w:hAnsi="Times New Roman" w:cs="Times New Roman"/>
          <w:sz w:val="22"/>
          <w:szCs w:val="22"/>
        </w:rPr>
        <w:tab/>
      </w:r>
      <w:r>
        <w:rPr>
          <w:rFonts w:hint="default" w:ascii="Times New Roman" w:hAnsi="Times New Roman" w:cs="Times New Roman"/>
          <w:sz w:val="22"/>
          <w:szCs w:val="22"/>
        </w:rPr>
        <w:t>Произвести действия по государственной регистрации права собственности на Помещение после передачи его по Акту приема-передачи Помещения и нести расходы по государственной регистрации в установленном законом порядке.</w:t>
      </w:r>
    </w:p>
    <w:p w14:paraId="75DACB78">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2.2.8.</w:t>
      </w:r>
      <w:r>
        <w:rPr>
          <w:rFonts w:hint="default" w:ascii="Times New Roman" w:hAnsi="Times New Roman" w:cs="Times New Roman"/>
          <w:sz w:val="22"/>
          <w:szCs w:val="22"/>
        </w:rPr>
        <w:tab/>
      </w:r>
      <w:r>
        <w:rPr>
          <w:rFonts w:hint="default" w:ascii="Times New Roman" w:hAnsi="Times New Roman" w:cs="Times New Roman"/>
          <w:sz w:val="22"/>
          <w:szCs w:val="22"/>
        </w:rPr>
        <w:t>Обязанности Участника долевого строительства по настоящему договору считаются исполненными с момента уплаты в полном объеме денежных средств в соответствии с Договором, подписания сторонами Акта приема-передачи Помещения и исполнения обязанности, предусмотренн</w:t>
      </w:r>
      <w:r>
        <w:rPr>
          <w:rFonts w:hint="default" w:ascii="Times New Roman" w:hAnsi="Times New Roman" w:cs="Times New Roman"/>
          <w:sz w:val="22"/>
          <w:szCs w:val="22"/>
          <w:lang w:val="ru-RU"/>
        </w:rPr>
        <w:t>ой</w:t>
      </w:r>
      <w:r>
        <w:rPr>
          <w:rFonts w:hint="default" w:ascii="Times New Roman" w:hAnsi="Times New Roman" w:cs="Times New Roman"/>
          <w:sz w:val="22"/>
          <w:szCs w:val="22"/>
        </w:rPr>
        <w:t xml:space="preserve"> п. 2.2.7 Договора.</w:t>
      </w:r>
    </w:p>
    <w:p w14:paraId="65BCC06A">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2.2.9.</w:t>
      </w:r>
      <w:r>
        <w:rPr>
          <w:rFonts w:hint="default" w:ascii="Times New Roman" w:hAnsi="Times New Roman" w:cs="Times New Roman"/>
          <w:sz w:val="22"/>
          <w:szCs w:val="22"/>
        </w:rPr>
        <w:tab/>
      </w:r>
      <w:r>
        <w:rPr>
          <w:rFonts w:hint="default" w:ascii="Times New Roman" w:hAnsi="Times New Roman" w:cs="Times New Roman"/>
          <w:sz w:val="22"/>
          <w:szCs w:val="22"/>
        </w:rPr>
        <w:t>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и до момента подписания Сторонами передаточного акта или составления иного документа о передаче Помещения Участнику долевого строительства. Уступка прав по настоящему Договору подлежит государственной регистрации.</w:t>
      </w:r>
    </w:p>
    <w:p w14:paraId="152E8C3C">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оригинала Договора уступки с отметками уполномоченного органа о проведенной его государственной регистрации.</w:t>
      </w:r>
    </w:p>
    <w:p w14:paraId="35C69896">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Перевод долга Участника долевого строительства на нового участника долевого строительства допускается с согласия Застройщика и Банка.</w:t>
      </w:r>
    </w:p>
    <w:p w14:paraId="1ED89493">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2.2.10.</w:t>
      </w:r>
      <w:r>
        <w:rPr>
          <w:rFonts w:hint="default" w:ascii="Times New Roman" w:hAnsi="Times New Roman" w:cs="Times New Roman"/>
          <w:sz w:val="22"/>
          <w:szCs w:val="22"/>
        </w:rPr>
        <w:tab/>
      </w:r>
      <w:r>
        <w:rPr>
          <w:rFonts w:hint="default" w:ascii="Times New Roman" w:hAnsi="Times New Roman" w:cs="Times New Roman"/>
          <w:sz w:val="22"/>
          <w:szCs w:val="22"/>
        </w:rPr>
        <w:t>В случае уступки Участником долевого строительства, являющимся владельцем счета эскроу, прав требований по Договору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Участником долевого строительства.</w:t>
      </w:r>
    </w:p>
    <w:p w14:paraId="75C89C52">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2.2.11.</w:t>
      </w:r>
      <w:r>
        <w:rPr>
          <w:rFonts w:hint="default" w:ascii="Times New Roman" w:hAnsi="Times New Roman" w:cs="Times New Roman"/>
          <w:sz w:val="22"/>
          <w:szCs w:val="22"/>
        </w:rPr>
        <w:tab/>
      </w:r>
      <w:r>
        <w:rPr>
          <w:rFonts w:hint="default" w:ascii="Times New Roman" w:hAnsi="Times New Roman" w:cs="Times New Roman"/>
          <w:sz w:val="22"/>
          <w:szCs w:val="22"/>
        </w:rPr>
        <w:t>Участник долевого строительства не имеет права требовать передачи ему Застройщиком Помещения, а также не приобретает долю в праве собственности на общее имущество Объекта до полной оплаты общего размера денежных средств (цены договора), подлежащих уплате Участником долевого строительства в соответствии с Договором.</w:t>
      </w:r>
    </w:p>
    <w:p w14:paraId="2C21FC96">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2.2.12.</w:t>
      </w:r>
      <w:r>
        <w:rPr>
          <w:rFonts w:hint="default" w:ascii="Times New Roman" w:hAnsi="Times New Roman" w:cs="Times New Roman"/>
          <w:sz w:val="22"/>
          <w:szCs w:val="22"/>
        </w:rPr>
        <w:tab/>
      </w:r>
      <w:r>
        <w:rPr>
          <w:rFonts w:hint="default" w:ascii="Times New Roman" w:hAnsi="Times New Roman" w:cs="Times New Roman"/>
          <w:sz w:val="22"/>
          <w:szCs w:val="22"/>
        </w:rPr>
        <w:t>В случае частичной оплаты Участником долевого строительства общего размера денежных средств (цены договора) к моменту фактического окончания строительства Объекта и ввода его в эксплуатацию, Участник долевого строительства не вправе требовать предоставления ему иных помещений в Объекте или иного имущества на сумму фактически внесённых им денежных средств в качестве оплаты цены Договора, либо выдела ему в натуре какой-либо части Объекта или приобретения иного помещения на указанную сумму.</w:t>
      </w:r>
    </w:p>
    <w:p w14:paraId="75D47D8D">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2.3.</w:t>
      </w:r>
      <w:r>
        <w:rPr>
          <w:rFonts w:hint="default" w:ascii="Times New Roman" w:hAnsi="Times New Roman" w:cs="Times New Roman"/>
          <w:sz w:val="22"/>
          <w:szCs w:val="22"/>
        </w:rPr>
        <w:tab/>
      </w:r>
      <w:r>
        <w:rPr>
          <w:rFonts w:hint="default" w:ascii="Times New Roman" w:hAnsi="Times New Roman" w:cs="Times New Roman"/>
          <w:sz w:val="22"/>
          <w:szCs w:val="22"/>
        </w:rPr>
        <w:t>Застройщик вправе:</w:t>
      </w:r>
    </w:p>
    <w:p w14:paraId="2B5DADD1">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2.3.2.</w:t>
      </w:r>
      <w:r>
        <w:rPr>
          <w:rFonts w:hint="default" w:ascii="Times New Roman" w:hAnsi="Times New Roman" w:cs="Times New Roman"/>
          <w:sz w:val="22"/>
          <w:szCs w:val="22"/>
        </w:rPr>
        <w:tab/>
      </w:r>
      <w:r>
        <w:rPr>
          <w:rFonts w:hint="default" w:ascii="Times New Roman" w:hAnsi="Times New Roman" w:cs="Times New Roman"/>
          <w:sz w:val="22"/>
          <w:szCs w:val="22"/>
        </w:rPr>
        <w:t>Досрочно исполнить обязанность по вводу Объекта в эксплуатацию и передаче Помещения Участнику долевого строительства. Дополнительное согласие Участника долевого строительства на досрочное исполнение указанных обязанностей не требуется. Участник долевого строительства не вправе отказываться от досрочной приёмки Объекта.</w:t>
      </w:r>
    </w:p>
    <w:p w14:paraId="3A5ACB48">
      <w:pPr>
        <w:ind w:firstLine="709"/>
        <w:jc w:val="both"/>
        <w:rPr>
          <w:rFonts w:hint="default" w:ascii="Times New Roman" w:hAnsi="Times New Roman" w:cs="Times New Roman"/>
          <w:sz w:val="22"/>
          <w:szCs w:val="22"/>
        </w:rPr>
      </w:pPr>
    </w:p>
    <w:p w14:paraId="2850F255">
      <w:pPr>
        <w:ind w:firstLine="709"/>
        <w:jc w:val="center"/>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sz w:val="22"/>
          <w:szCs w:val="22"/>
        </w:rPr>
        <w:t xml:space="preserve">3. </w:t>
      </w:r>
      <w:r>
        <w:rPr>
          <w:rFonts w:hint="default" w:ascii="Times New Roman" w:hAnsi="Times New Roman" w:cs="Times New Roman"/>
          <w:b/>
          <w:color w:val="000000" w:themeColor="text1"/>
          <w:sz w:val="22"/>
          <w:szCs w:val="22"/>
          <w14:textFill>
            <w14:solidFill>
              <w14:schemeClr w14:val="tx1"/>
            </w14:solidFill>
          </w14:textFill>
        </w:rPr>
        <w:t>СРОКИ И ПОРЯДОК ПЕРЕДАЧИ ОБЪЕКТА</w:t>
      </w:r>
    </w:p>
    <w:p w14:paraId="05572B93">
      <w:pPr>
        <w:ind w:firstLine="709"/>
        <w:jc w:val="both"/>
        <w:rPr>
          <w:rFonts w:hint="default" w:ascii="Times New Roman" w:hAnsi="Times New Roman" w:cs="Times New Roman"/>
          <w:color w:val="000000" w:themeColor="text1"/>
          <w:sz w:val="22"/>
          <w:szCs w:val="22"/>
          <w14:textFill>
            <w14:solidFill>
              <w14:schemeClr w14:val="tx1"/>
            </w14:solidFill>
          </w14:textFill>
        </w:rPr>
      </w:pPr>
      <w:bookmarkStart w:id="0" w:name="_Hlk204334358"/>
      <w:r>
        <w:rPr>
          <w:rFonts w:hint="default" w:ascii="Times New Roman" w:hAnsi="Times New Roman" w:cs="Times New Roman"/>
          <w:color w:val="000000" w:themeColor="text1"/>
          <w:sz w:val="22"/>
          <w:szCs w:val="22"/>
          <w14:textFill>
            <w14:solidFill>
              <w14:schemeClr w14:val="tx1"/>
            </w14:solidFill>
          </w14:textFill>
        </w:rPr>
        <w:t xml:space="preserve">3.1. </w:t>
      </w:r>
      <w:bookmarkStart w:id="1" w:name="_Hlk203467740"/>
      <w:r>
        <w:rPr>
          <w:rFonts w:hint="default" w:ascii="Times New Roman" w:hAnsi="Times New Roman" w:cs="Times New Roman"/>
          <w:color w:val="000000" w:themeColor="text1"/>
          <w:sz w:val="22"/>
          <w:szCs w:val="22"/>
          <w14:textFill>
            <w14:solidFill>
              <w14:schemeClr w14:val="tx1"/>
            </w14:solidFill>
          </w14:textFill>
        </w:rPr>
        <w:t xml:space="preserve">Застройщик обязуется осуществить комплекс организационных и технических мероприятий, направленных на обеспечение строительства Объекта в соответствии с проектной документацией, сроками строительства и в установленном порядке получить разрешение на ввод Объекта в эксплуатацию. Срок ввода Объекта в эксплуатацию – </w:t>
      </w:r>
      <w:r>
        <w:rPr>
          <w:rFonts w:hint="default" w:cs="Times New Roman"/>
          <w:b/>
          <w:color w:val="auto"/>
          <w:sz w:val="22"/>
          <w:szCs w:val="22"/>
          <w:lang w:val="ru-RU"/>
        </w:rPr>
        <w:t>17</w:t>
      </w:r>
      <w:r>
        <w:rPr>
          <w:rFonts w:hint="default" w:ascii="Times New Roman" w:hAnsi="Times New Roman" w:cs="Times New Roman"/>
          <w:b/>
          <w:color w:val="auto"/>
          <w:sz w:val="22"/>
          <w:szCs w:val="22"/>
        </w:rPr>
        <w:t>.06.2026 г.</w:t>
      </w:r>
      <w:r>
        <w:rPr>
          <w:rFonts w:hint="default" w:ascii="Times New Roman" w:hAnsi="Times New Roman" w:cs="Times New Roman"/>
          <w:color w:val="auto"/>
          <w:sz w:val="22"/>
          <w:szCs w:val="22"/>
        </w:rPr>
        <w:t xml:space="preserve"> </w:t>
      </w:r>
    </w:p>
    <w:bookmarkEnd w:id="0"/>
    <w:bookmarkEnd w:id="1"/>
    <w:p w14:paraId="2847BD5C">
      <w:pPr>
        <w:ind w:firstLine="709"/>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После получения разрешения на ввод Объекта в эксплуатацию Застройщик обязуется</w:t>
      </w:r>
      <w:r>
        <w:rPr>
          <w:rFonts w:hint="default" w:cs="Times New Roman"/>
          <w:color w:val="000000" w:themeColor="text1"/>
          <w:sz w:val="22"/>
          <w:szCs w:val="22"/>
          <w:lang w:val="ru-RU"/>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осуществить  передач</w:t>
      </w:r>
      <w:r>
        <w:rPr>
          <w:rFonts w:hint="default" w:cs="Times New Roman"/>
          <w:color w:val="000000" w:themeColor="text1"/>
          <w:sz w:val="22"/>
          <w:szCs w:val="22"/>
          <w:lang w:val="ru-RU"/>
          <w14:textFill>
            <w14:solidFill>
              <w14:schemeClr w14:val="tx1"/>
            </w14:solidFill>
          </w14:textFill>
        </w:rPr>
        <w:t>у</w:t>
      </w:r>
      <w:r>
        <w:rPr>
          <w:rFonts w:hint="default" w:ascii="Times New Roman" w:hAnsi="Times New Roman" w:cs="Times New Roman"/>
          <w:color w:val="000000" w:themeColor="text1"/>
          <w:sz w:val="22"/>
          <w:szCs w:val="22"/>
          <w14:textFill>
            <w14:solidFill>
              <w14:schemeClr w14:val="tx1"/>
            </w14:solidFill>
          </w14:textFill>
        </w:rPr>
        <w:t xml:space="preserve"> Помещения по Акту приёма-передачи Помещения Участнику долевого строительства</w:t>
      </w:r>
      <w:r>
        <w:rPr>
          <w:rFonts w:hint="default" w:cs="Times New Roman"/>
          <w:color w:val="000000" w:themeColor="text1"/>
          <w:sz w:val="22"/>
          <w:szCs w:val="22"/>
          <w:lang w:val="ru-RU"/>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 xml:space="preserve">не позднее </w:t>
      </w:r>
      <w:r>
        <w:rPr>
          <w:rFonts w:hint="default" w:ascii="Times New Roman" w:cs="Times New Roman"/>
          <w:b/>
          <w:bCs/>
          <w:color w:val="000000" w:themeColor="text1"/>
          <w:sz w:val="22"/>
          <w:szCs w:val="22"/>
          <w:lang w:val="ru-RU"/>
          <w14:textFill>
            <w14:solidFill>
              <w14:schemeClr w14:val="tx1"/>
            </w14:solidFill>
          </w14:textFill>
        </w:rPr>
        <w:t>17</w:t>
      </w:r>
      <w:r>
        <w:rPr>
          <w:rFonts w:hint="default" w:ascii="Times New Roman" w:hAnsi="Times New Roman" w:cs="Times New Roman"/>
          <w:b/>
          <w:bCs/>
          <w:color w:val="000000" w:themeColor="text1"/>
          <w:sz w:val="22"/>
          <w:szCs w:val="22"/>
          <w14:textFill>
            <w14:solidFill>
              <w14:schemeClr w14:val="tx1"/>
            </w14:solidFill>
          </w14:textFill>
        </w:rPr>
        <w:t>.</w:t>
      </w:r>
      <w:r>
        <w:rPr>
          <w:rFonts w:hint="default" w:ascii="Times New Roman" w:cs="Times New Roman"/>
          <w:b/>
          <w:bCs/>
          <w:color w:val="000000" w:themeColor="text1"/>
          <w:sz w:val="22"/>
          <w:szCs w:val="22"/>
          <w:lang w:val="ru-RU"/>
          <w14:textFill>
            <w14:solidFill>
              <w14:schemeClr w14:val="tx1"/>
            </w14:solidFill>
          </w14:textFill>
        </w:rPr>
        <w:t>12</w:t>
      </w:r>
      <w:r>
        <w:rPr>
          <w:rFonts w:hint="default" w:ascii="Times New Roman" w:hAnsi="Times New Roman" w:cs="Times New Roman"/>
          <w:b/>
          <w:bCs/>
          <w:color w:val="000000" w:themeColor="text1"/>
          <w:sz w:val="22"/>
          <w:szCs w:val="22"/>
          <w14:textFill>
            <w14:solidFill>
              <w14:schemeClr w14:val="tx1"/>
            </w14:solidFill>
          </w14:textFill>
        </w:rPr>
        <w:t>.202</w:t>
      </w:r>
      <w:r>
        <w:rPr>
          <w:rFonts w:hint="default" w:ascii="Times New Roman" w:cs="Times New Roman"/>
          <w:b/>
          <w:bCs/>
          <w:color w:val="000000" w:themeColor="text1"/>
          <w:sz w:val="22"/>
          <w:szCs w:val="22"/>
          <w:lang w:val="ru-RU"/>
          <w14:textFill>
            <w14:solidFill>
              <w14:schemeClr w14:val="tx1"/>
            </w14:solidFill>
          </w14:textFill>
        </w:rPr>
        <w:t>6</w:t>
      </w:r>
      <w:r>
        <w:rPr>
          <w:rFonts w:hint="default" w:ascii="Times New Roman" w:hAnsi="Times New Roman" w:cs="Times New Roman"/>
          <w:b/>
          <w:bCs/>
          <w:color w:val="000000" w:themeColor="text1"/>
          <w:sz w:val="22"/>
          <w:szCs w:val="22"/>
          <w14:textFill>
            <w14:solidFill>
              <w14:schemeClr w14:val="tx1"/>
            </w14:solidFill>
          </w14:textFill>
        </w:rPr>
        <w:t xml:space="preserve"> го</w:t>
      </w:r>
      <w:r>
        <w:rPr>
          <w:rFonts w:hint="default" w:ascii="Times New Roman" w:hAnsi="Times New Roman" w:cs="Times New Roman"/>
          <w:b/>
          <w:color w:val="000000" w:themeColor="text1"/>
          <w:sz w:val="22"/>
          <w:szCs w:val="22"/>
          <w14:textFill>
            <w14:solidFill>
              <w14:schemeClr w14:val="tx1"/>
            </w14:solidFill>
          </w14:textFill>
        </w:rPr>
        <w:t>да</w:t>
      </w:r>
      <w:r>
        <w:rPr>
          <w:rFonts w:hint="default" w:ascii="Times New Roman" w:hAnsi="Times New Roman" w:cs="Times New Roman"/>
          <w:color w:val="000000" w:themeColor="text1"/>
          <w:sz w:val="22"/>
          <w:szCs w:val="22"/>
          <w14:textFill>
            <w14:solidFill>
              <w14:schemeClr w14:val="tx1"/>
            </w14:solidFill>
          </w14:textFill>
        </w:rPr>
        <w:t>, при условии полного выполнения Участником долевого строительства своих обязательств по настоящему договору, в том числе проведения окончательных взаиморасчетов, в соответствии с условиями настоящего Договора.</w:t>
      </w:r>
    </w:p>
    <w:p w14:paraId="5EB435BC">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3.2.</w:t>
      </w:r>
      <w:r>
        <w:rPr>
          <w:rFonts w:hint="default" w:ascii="Times New Roman" w:hAnsi="Times New Roman" w:cs="Times New Roman"/>
          <w:sz w:val="22"/>
          <w:szCs w:val="22"/>
        </w:rPr>
        <w:tab/>
      </w:r>
      <w:r>
        <w:rPr>
          <w:rFonts w:hint="default" w:ascii="Times New Roman" w:hAnsi="Times New Roman" w:cs="Times New Roman"/>
          <w:sz w:val="22"/>
          <w:szCs w:val="22"/>
        </w:rPr>
        <w:t>Помещение передается Участнику долевого строительства при условии надлежащего исполнения им обязательств по оплате цены Договора. Застройщик вправе удерживать Помещение и не передавать его Участнику долевого строительства по акту приёма-передачи в соответствии со ст. 359 ГК РФ в случае нарушения Участником долевого строительства порядка оплаты, предусмотренного Договором, до полной оплаты Цены Договора. В этом случае Застройщик не будет считаться нарушившим сроки передачи Помещения по Договору.</w:t>
      </w:r>
    </w:p>
    <w:p w14:paraId="427E433D">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3.3.</w:t>
      </w:r>
      <w:r>
        <w:rPr>
          <w:rFonts w:hint="default" w:ascii="Times New Roman" w:hAnsi="Times New Roman" w:cs="Times New Roman"/>
          <w:sz w:val="22"/>
          <w:szCs w:val="22"/>
        </w:rPr>
        <w:tab/>
      </w:r>
      <w:r>
        <w:rPr>
          <w:rFonts w:hint="default" w:ascii="Times New Roman" w:hAnsi="Times New Roman" w:cs="Times New Roman"/>
          <w:sz w:val="22"/>
          <w:szCs w:val="22"/>
        </w:rPr>
        <w:t>Уведомление о завершении строительства Объекта и готовности Помещения к передаче должно быть направлено Участнику долевого строительства не позднее, чем за месяц до наступления срока передачи, указанного в пункте 3.1 Договора, заказным письмом с описью вложения и уведомлением о вручении по указанному в настоящем договоре адресу для направления почтовой корреспонденции или вручено Участнику долевого строительства лично под расписку. В случае уклонения от получения корреспонденции от Застройщика, уведомление считается полученным в течение 7 дней с момента поступления в почтовое отделение по адресу Участника. Застройщик также вправе направить уведомление на адрес электронной почты, указанный в Договоре. В случае направления уведомления по адресу электронной почты, такое уведомление считается доставленным в день его направления. Ведение переписки/обмен документами по адресам электронной почты, указанным в Договоре, являются юридически значимыми сообщениями.</w:t>
      </w:r>
    </w:p>
    <w:p w14:paraId="00E6621E">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В случае подписания Участником долевого строительства акта осмотра Помещения до направления ему уведомления о завершении строительства Объекта и готовности Помещения к передаче, он считается уведомленным о завершении строительства.</w:t>
      </w:r>
    </w:p>
    <w:p w14:paraId="214EBC0B">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3.4.</w:t>
      </w:r>
      <w:r>
        <w:rPr>
          <w:rFonts w:hint="default" w:ascii="Times New Roman" w:hAnsi="Times New Roman" w:cs="Times New Roman"/>
          <w:sz w:val="22"/>
          <w:szCs w:val="22"/>
        </w:rPr>
        <w:tab/>
      </w:r>
      <w:r>
        <w:rPr>
          <w:rFonts w:hint="default" w:ascii="Times New Roman" w:hAnsi="Times New Roman" w:cs="Times New Roman"/>
          <w:sz w:val="22"/>
          <w:szCs w:val="22"/>
        </w:rPr>
        <w:t xml:space="preserve">Участник долевого строительства, получивший уведомление Застройщика о завершении строительства Объекта и готовности Помещения к передаче, обязан приступить к </w:t>
      </w:r>
      <w:r>
        <w:rPr>
          <w:rFonts w:hint="default" w:ascii="Times New Roman" w:hAnsi="Times New Roman" w:cs="Times New Roman"/>
          <w:sz w:val="22"/>
          <w:szCs w:val="22"/>
          <w:lang w:val="ru-RU"/>
        </w:rPr>
        <w:t xml:space="preserve">его </w:t>
      </w:r>
      <w:r>
        <w:rPr>
          <w:rFonts w:hint="default" w:ascii="Times New Roman" w:hAnsi="Times New Roman" w:cs="Times New Roman"/>
          <w:sz w:val="22"/>
          <w:szCs w:val="22"/>
        </w:rPr>
        <w:t>приемке в течение 10 (десяти) календарных дней с момента получения уведомления, но не позднее срока, указанного в уведомлении Застройщика.</w:t>
      </w:r>
    </w:p>
    <w:p w14:paraId="6490ACBD">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3.5.</w:t>
      </w:r>
      <w:r>
        <w:rPr>
          <w:rFonts w:hint="default" w:ascii="Times New Roman" w:hAnsi="Times New Roman" w:cs="Times New Roman"/>
          <w:sz w:val="22"/>
          <w:szCs w:val="22"/>
        </w:rPr>
        <w:tab/>
      </w:r>
      <w:r>
        <w:rPr>
          <w:rFonts w:hint="default" w:ascii="Times New Roman" w:hAnsi="Times New Roman" w:cs="Times New Roman"/>
          <w:sz w:val="22"/>
          <w:szCs w:val="22"/>
        </w:rPr>
        <w:t>Застройщик считается не нарушившим срок передачи Помещения, если уведомление о завершении строительства Объекта и готовности Помещения к передаче будет направлено Участнику долевого строительства в срок, указанный в п. 3.3. Договора (о чем свидетельствует дата отправки на оттиске почтового штемпеля или отметка участника долевого строительства о получении нарочно).</w:t>
      </w:r>
    </w:p>
    <w:p w14:paraId="1D3FC397">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3.6.</w:t>
      </w:r>
      <w:r>
        <w:rPr>
          <w:rFonts w:hint="default" w:ascii="Times New Roman" w:hAnsi="Times New Roman" w:cs="Times New Roman"/>
          <w:sz w:val="22"/>
          <w:szCs w:val="22"/>
        </w:rPr>
        <w:tab/>
      </w:r>
      <w:r>
        <w:rPr>
          <w:rFonts w:hint="default" w:ascii="Times New Roman" w:hAnsi="Times New Roman" w:cs="Times New Roman"/>
          <w:sz w:val="22"/>
          <w:szCs w:val="22"/>
        </w:rPr>
        <w:t>Участник долевого строительства имеет право отказаться от приёмки Помещения и подписания Акта приема-передачи Помещения только в случае, если в результате осмотра Помещения Сторонами был составлен акт осмотра с перечнем несоответствий передаваемого Объекта условиям Договора, проектной документации, техническим регламентам, которые приводят к ухудшению качества Помещения. Выявление недостатков Помещения, не связанных с несоответствием Помещения требованиям технических регламентов, проектной документации и иным обязательным требованиям, которые не приводят к ухудшению качества Помещения, не является основанием для отказа от приемки Помещения.</w:t>
      </w:r>
    </w:p>
    <w:p w14:paraId="323F2976">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xml:space="preserve">После устранения несоответствий (недостатков) в передаваемом Помещении, Участник долевого строительства обязан принять Помещение по Акту приема-передачи в течение 3-х дней после получения Участником долевого строительства извещения об устранении несоответствий (недостатков). Сообщение об устранении несоответствий (недостатков) и о готовности Помещения к повторной передаче может быть направлено Участнику долевого строительства в любое время одним из способов: заказным письмом с описью вложения и уведомлением о вручении, телеграммой или путем направления уведомления на адрес электронной почты, указанный в настоящем Договоре. В случае направления уведомления по адресу электронной почты, такое уведомление считается доставленным в день его направления. </w:t>
      </w:r>
    </w:p>
    <w:p w14:paraId="3C2650C9">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3.7.</w:t>
      </w:r>
      <w:r>
        <w:rPr>
          <w:rFonts w:hint="default" w:ascii="Times New Roman" w:hAnsi="Times New Roman" w:cs="Times New Roman"/>
          <w:sz w:val="22"/>
          <w:szCs w:val="22"/>
        </w:rPr>
        <w:tab/>
      </w:r>
      <w:r>
        <w:rPr>
          <w:rFonts w:hint="default" w:ascii="Times New Roman" w:hAnsi="Times New Roman" w:cs="Times New Roman"/>
          <w:sz w:val="22"/>
          <w:szCs w:val="22"/>
        </w:rPr>
        <w:t>При уклонении Участника долевого строительства от подписания акта приема-передачи или при отказе Участника долевого строительства от его подписания, при условии полного и надлежащего исполнения Застройщиком своих обязательств, Застройщик по истечении предусмотренного действующим законодательством срока, вправе составить односторонний акт о передаче Помещения. Односторонний Акт приема-передачи Помещения составляется в случае, если Застройщик обладает сведениями о получении Участником долевого строительства уведомления о завершении строительства Объекта и готовности Помещения к передаче, либо если оператором почтовой связи заказное письмо-уведомление возвращено с сообщением об отказе Участника долевого строительства от его получения, в связи с истечением срока хранения, или в связи с отсутствием Участника долевого строительства по указанному в Договоре почтовому адресу.</w:t>
      </w:r>
    </w:p>
    <w:p w14:paraId="24F5FC59">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При этом, согласно пунктам 2 и 3 ст.720 Гражданского кодекса РФ Участник долевого строительства лишается права ссылаться в дальнейшем на явные недостатки, которые не были выявлены им при приемке Помещения и/или не были письменно зафиксированы и лишается права в последующем отказаться от приемки Помещения со ссылкой на новые недостатки, не зафиксированные письменно ранее.</w:t>
      </w:r>
    </w:p>
    <w:p w14:paraId="0BDEA732">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3.8.</w:t>
      </w:r>
      <w:r>
        <w:rPr>
          <w:rFonts w:hint="default" w:ascii="Times New Roman" w:hAnsi="Times New Roman" w:cs="Times New Roman"/>
          <w:sz w:val="22"/>
          <w:szCs w:val="22"/>
        </w:rPr>
        <w:tab/>
      </w:r>
      <w:r>
        <w:rPr>
          <w:rFonts w:hint="default" w:ascii="Times New Roman" w:hAnsi="Times New Roman" w:cs="Times New Roman"/>
          <w:sz w:val="22"/>
          <w:szCs w:val="22"/>
        </w:rPr>
        <w:t>Стороны признают, что полученное разрешение на ввод в эксплуатацию Объекта является подтверждением соответствия построенного объекта строительства требованиям к строительству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а также ограничениям, установленным в соответствии с земельным и иным законодательством Российской Федерации.</w:t>
      </w:r>
    </w:p>
    <w:p w14:paraId="77C0D9DD">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3.9.</w:t>
      </w:r>
      <w:r>
        <w:rPr>
          <w:rFonts w:hint="default" w:ascii="Times New Roman" w:hAnsi="Times New Roman" w:cs="Times New Roman"/>
          <w:sz w:val="22"/>
          <w:szCs w:val="22"/>
        </w:rPr>
        <w:tab/>
      </w:r>
      <w:r>
        <w:rPr>
          <w:rFonts w:hint="default" w:ascii="Times New Roman" w:hAnsi="Times New Roman" w:cs="Times New Roman"/>
          <w:sz w:val="22"/>
          <w:szCs w:val="22"/>
        </w:rPr>
        <w:t>В случае, если Участник долевого строительства не приступил к приемке Помещения по истечении 10 (десяти) календарных дней со дня получения уведомления, Застройщик вправе потребовать, а Участник долевого строительства обязуется компенсировать Застройщику затраты на плату за нежилое помещение и коммунальные услуги соразмерно площади Помещения за период: с первого дня, следующего за истечением срока для передачи Помещения и до подписания Сторонами Акта приема-передачи Помещения. Компенсация затрат производится в сумме, указанной Застройщиком.</w:t>
      </w:r>
    </w:p>
    <w:p w14:paraId="291DC4CD">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3.10.</w:t>
      </w:r>
      <w:r>
        <w:rPr>
          <w:rFonts w:hint="default" w:ascii="Times New Roman" w:hAnsi="Times New Roman" w:cs="Times New Roman"/>
          <w:sz w:val="22"/>
          <w:szCs w:val="22"/>
        </w:rPr>
        <w:tab/>
      </w:r>
      <w:r>
        <w:rPr>
          <w:rFonts w:hint="default" w:ascii="Times New Roman" w:hAnsi="Times New Roman" w:cs="Times New Roman"/>
          <w:sz w:val="22"/>
          <w:szCs w:val="22"/>
        </w:rPr>
        <w:t>Участник долевого строительства ознакомлен с тем, что окончательные характеристики Помещения, указываемые в документации уполномоченной организации после ввода Объекта в эксплуатацию, могут не совпадать с проектными характеристиками, указанными в Договоре.</w:t>
      </w:r>
    </w:p>
    <w:p w14:paraId="3830B803">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Стороны пришли к соглашению, что в связи с неизбежной строительной погрешностью расхождение между Общей проектной площадью Помещения и Фактической площадью Помещения по данным обмеров уполномоченной организации в размере не более 5 (пяти) процентов в соответствии с Законом 214-ФЗ, конфигурации и параметров помещений, входящих в состав Помещения, являются несущественными изменениями Помещения. Порядок перерасчета цены договора на случай наличия расхождений между Общей проектной площадью Помещения и Фактической площадью Помещения установлен в разделе 5 Договора.</w:t>
      </w:r>
    </w:p>
    <w:p w14:paraId="16EA91FD">
      <w:pPr>
        <w:ind w:firstLine="709"/>
        <w:jc w:val="both"/>
        <w:rPr>
          <w:rFonts w:hint="default" w:ascii="Times New Roman" w:hAnsi="Times New Roman" w:cs="Times New Roman"/>
          <w:sz w:val="22"/>
          <w:szCs w:val="22"/>
        </w:rPr>
      </w:pPr>
    </w:p>
    <w:p w14:paraId="3FEF4704">
      <w:pPr>
        <w:ind w:firstLine="709"/>
        <w:jc w:val="center"/>
        <w:rPr>
          <w:rFonts w:hint="default" w:ascii="Times New Roman" w:hAnsi="Times New Roman" w:cs="Times New Roman"/>
          <w:b/>
          <w:sz w:val="22"/>
          <w:szCs w:val="22"/>
        </w:rPr>
      </w:pPr>
      <w:r>
        <w:rPr>
          <w:rFonts w:hint="default" w:ascii="Times New Roman" w:hAnsi="Times New Roman" w:cs="Times New Roman"/>
          <w:b/>
          <w:bCs/>
          <w:sz w:val="22"/>
          <w:szCs w:val="22"/>
        </w:rPr>
        <w:t>4.</w:t>
      </w:r>
      <w:r>
        <w:rPr>
          <w:rFonts w:hint="default" w:ascii="Times New Roman" w:hAnsi="Times New Roman" w:cs="Times New Roman"/>
          <w:b/>
          <w:sz w:val="22"/>
          <w:szCs w:val="22"/>
        </w:rPr>
        <w:t xml:space="preserve"> КАЧЕСТВО ОБЪЕКТА.</w:t>
      </w:r>
    </w:p>
    <w:p w14:paraId="355BE545">
      <w:pPr>
        <w:ind w:firstLine="709"/>
        <w:jc w:val="both"/>
        <w:rPr>
          <w:rFonts w:hint="default" w:ascii="Times New Roman" w:hAnsi="Times New Roman" w:cs="Times New Roman"/>
          <w:sz w:val="22"/>
          <w:szCs w:val="22"/>
        </w:rPr>
      </w:pPr>
      <w:r>
        <w:rPr>
          <w:rFonts w:hint="default" w:ascii="Times New Roman" w:hAnsi="Times New Roman" w:cs="Times New Roman"/>
          <w:bCs/>
          <w:sz w:val="22"/>
          <w:szCs w:val="22"/>
        </w:rPr>
        <w:t xml:space="preserve">4.1. </w:t>
      </w:r>
      <w:r>
        <w:rPr>
          <w:rFonts w:hint="default" w:ascii="Times New Roman" w:hAnsi="Times New Roman" w:cs="Times New Roman"/>
          <w:sz w:val="22"/>
          <w:szCs w:val="22"/>
        </w:rPr>
        <w:t>Застройщик обязан передать Участнику долевого строительства Помещение, комплектность и качество которого соответствует условиям настоящего Договора и проектной документации, а также нормативным требованиям</w:t>
      </w:r>
    </w:p>
    <w:p w14:paraId="217749A1">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4.2.</w:t>
      </w:r>
      <w:r>
        <w:rPr>
          <w:rFonts w:hint="default" w:ascii="Times New Roman" w:hAnsi="Times New Roman" w:cs="Times New Roman"/>
          <w:sz w:val="22"/>
          <w:szCs w:val="22"/>
        </w:rPr>
        <w:tab/>
      </w:r>
      <w:r>
        <w:rPr>
          <w:rFonts w:hint="default" w:ascii="Times New Roman" w:hAnsi="Times New Roman" w:cs="Times New Roman"/>
          <w:sz w:val="22"/>
          <w:szCs w:val="22"/>
        </w:rPr>
        <w:t>Стороны исходят из того, что свидетельством качества Помещения, соответствия его проекту, строительно-техническим нормам и правилам, является заключение уполномоченного государственного органа строительного надзора, выданное в установленном порядке.</w:t>
      </w:r>
    </w:p>
    <w:p w14:paraId="42D2AF75">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4.3.</w:t>
      </w:r>
      <w:r>
        <w:rPr>
          <w:rFonts w:hint="default" w:ascii="Times New Roman" w:hAnsi="Times New Roman" w:cs="Times New Roman"/>
          <w:sz w:val="22"/>
          <w:szCs w:val="22"/>
        </w:rPr>
        <w:tab/>
      </w:r>
      <w:r>
        <w:rPr>
          <w:rFonts w:hint="default" w:ascii="Times New Roman" w:hAnsi="Times New Roman" w:cs="Times New Roman"/>
          <w:sz w:val="22"/>
          <w:szCs w:val="22"/>
        </w:rPr>
        <w:t>Гарантийный срок на Помещение, за исключением технологического и инженерного оборудования включая технологическое и инженерное оборудование, входящее в состав Помещения, составляет три года. Данный гарантийный срок исчисляется со дня подписания Акта приема-передачи Помещения или иного документа о передаче Помещения.</w:t>
      </w:r>
    </w:p>
    <w:p w14:paraId="5CB5167C">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Гарантийный срок на технологическое и инженерное оборудование, входящее в состав передаваемого участникам долевого строительства Помещения, составляет три года. Данный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4551B4FD">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4.4.</w:t>
      </w:r>
      <w:r>
        <w:rPr>
          <w:rFonts w:hint="default" w:ascii="Times New Roman" w:hAnsi="Times New Roman" w:cs="Times New Roman"/>
          <w:sz w:val="22"/>
          <w:szCs w:val="22"/>
        </w:rPr>
        <w:tab/>
      </w:r>
      <w:r>
        <w:rPr>
          <w:rFonts w:hint="default" w:ascii="Times New Roman" w:hAnsi="Times New Roman" w:cs="Times New Roman"/>
          <w:sz w:val="22"/>
          <w:szCs w:val="22"/>
        </w:rPr>
        <w:t>Застройщик не несет ответственность за недостатки Помещения, обнаруженные в пределах гарантийного срока, если докажет, что они произошли вследствие нормального износа Помещения (оборудования) или его частей, нарушения Участником долевого строительства требований технических регламентов, градостроительных регламентов, а также иных обязательных требований к процессу его эксплуатации, в том числе прописанных в выданных Участнику долевого строительства предписаниях и инструкциях по эксплуатации, либо вследствие ненадлежащего его ремонта, проведенного самим Участником долевого строительства или привлеченными им третьими лицами. В частности, Застройщик не будет нести ответственность за недостатки инженерного оборудования, если будет установлено, что Участник долевого строительства в течение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лицензию, производил перепланировку либо переустройство Помещения без согласования с уполномоченными органами, заменял указанные стояки и радиаторы на другие, не предусмотренные проектом строительства Помещения, производил изменения в системе электроснабжения помещения, в т.ч. менял место расположения электрощита без согласования с уполномоченными органами.</w:t>
      </w:r>
    </w:p>
    <w:p w14:paraId="6A99360F">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4.5.</w:t>
      </w:r>
      <w:r>
        <w:rPr>
          <w:rFonts w:hint="default" w:ascii="Times New Roman" w:hAnsi="Times New Roman" w:cs="Times New Roman"/>
          <w:sz w:val="22"/>
          <w:szCs w:val="22"/>
        </w:rPr>
        <w:tab/>
      </w:r>
      <w:r>
        <w:rPr>
          <w:rFonts w:hint="default" w:ascii="Times New Roman" w:hAnsi="Times New Roman" w:cs="Times New Roman"/>
          <w:sz w:val="22"/>
          <w:szCs w:val="22"/>
        </w:rPr>
        <w:t>Не является нарушением требований о качестве Помещения, не считается существенным изменением и не требует согласования с Участником долевого строительства такое изменение проектной документации по строительству Объекта, которое влечет следующие изменения в Объекте (и, соответственно, в проектной и рабочей документации):</w:t>
      </w:r>
    </w:p>
    <w:p w14:paraId="12BBC9B9">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изменения, существенно не затрагивающие Объект/Помещение;</w:t>
      </w:r>
    </w:p>
    <w:p w14:paraId="493683BE">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изменения в отношении мест общего пользования Объекта, не создающие препятствий к использованию Помещения;</w:t>
      </w:r>
    </w:p>
    <w:p w14:paraId="4B68D914">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изменение цвета и/или материала наружной отделки фасадов Объекта;</w:t>
      </w:r>
    </w:p>
    <w:p w14:paraId="4F22ACE2">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изменение проекта благоустройства прилегающей территории Объекта;</w:t>
      </w:r>
    </w:p>
    <w:p w14:paraId="004F4780">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изменения проектной документации в связи с исполнением требований действующего законодательства и (или) в соответствии с законными требованиями органов государственной власти или органов местного самоуправления.</w:t>
      </w:r>
    </w:p>
    <w:p w14:paraId="7C76B477">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4.6.</w:t>
      </w:r>
      <w:r>
        <w:rPr>
          <w:rFonts w:hint="default" w:ascii="Times New Roman" w:hAnsi="Times New Roman" w:cs="Times New Roman"/>
          <w:sz w:val="22"/>
          <w:szCs w:val="22"/>
        </w:rPr>
        <w:tab/>
      </w:r>
      <w:r>
        <w:rPr>
          <w:rFonts w:hint="default" w:ascii="Times New Roman" w:hAnsi="Times New Roman" w:cs="Times New Roman"/>
          <w:sz w:val="22"/>
          <w:szCs w:val="22"/>
        </w:rPr>
        <w:t xml:space="preserve">Стороны пришли к соглашению, что согласованный Застройщиком с Участником долевого строительства срок для устранения недостатков Помещения, как выявленных при приемке Участником долевого строительства Помещения, так и выявляемых в течение гарантийного срока, составляет 90 (девяносто) календарных дней с даты предоставления Участником долевого строительства доступа к Помещению. Застройщик вправе произвести устранение недостатков до истечения указанного срока. </w:t>
      </w:r>
    </w:p>
    <w:p w14:paraId="4B446EFD">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Не допускается устранение силами Участника долевого строительства или привлеченных им третьих лиц тех недостатков (дефектов) Помещения и находящегося в нем оборудования, обязательство по устранению которых принял на себя Застройщик. Нарушение данного правила влечет для Участника долевого строительства утрату права требовать от Застройщика обеспечения устранения недостатков, а расходы, понесенные на устранение недостатков, Застройщиком не возмещаются.</w:t>
      </w:r>
    </w:p>
    <w:p w14:paraId="5ED013FA">
      <w:pPr>
        <w:ind w:firstLine="709"/>
        <w:jc w:val="both"/>
        <w:rPr>
          <w:rFonts w:hint="default" w:ascii="Times New Roman" w:hAnsi="Times New Roman" w:cs="Times New Roman"/>
          <w:b/>
          <w:sz w:val="22"/>
          <w:szCs w:val="22"/>
        </w:rPr>
      </w:pPr>
    </w:p>
    <w:p w14:paraId="1B62AFC9">
      <w:pPr>
        <w:ind w:firstLine="709"/>
        <w:jc w:val="center"/>
        <w:rPr>
          <w:rFonts w:hint="default" w:ascii="Times New Roman" w:hAnsi="Times New Roman" w:cs="Times New Roman"/>
          <w:b/>
          <w:sz w:val="22"/>
          <w:szCs w:val="22"/>
        </w:rPr>
      </w:pPr>
      <w:r>
        <w:rPr>
          <w:rFonts w:hint="default" w:ascii="Times New Roman" w:hAnsi="Times New Roman" w:cs="Times New Roman"/>
          <w:b/>
          <w:sz w:val="22"/>
          <w:szCs w:val="22"/>
        </w:rPr>
        <w:t>5. ЦЕНА ДОГОВОРА</w:t>
      </w:r>
    </w:p>
    <w:p w14:paraId="33FE7DA0">
      <w:pPr>
        <w:pStyle w:val="234"/>
        <w:ind w:firstLine="709"/>
        <w:jc w:val="both"/>
        <w:rPr>
          <w:rFonts w:hint="default" w:ascii="Times New Roman" w:hAnsi="Times New Roman" w:cs="Times New Roman"/>
          <w:sz w:val="22"/>
          <w:szCs w:val="22"/>
        </w:rPr>
      </w:pPr>
      <w:bookmarkStart w:id="2" w:name="_Hlk95490387"/>
      <w:r>
        <w:rPr>
          <w:rFonts w:hint="default" w:ascii="Times New Roman" w:hAnsi="Times New Roman" w:cs="Times New Roman"/>
          <w:sz w:val="22"/>
          <w:szCs w:val="22"/>
        </w:rPr>
        <w:t xml:space="preserve">5.1. Цена договора - размер денежных средств, подлежащих уплате Участником долевого строительства для строительства Помещения, которая составляет сумму в размере </w:t>
      </w:r>
      <w:r>
        <w:rPr>
          <w:rFonts w:hint="default" w:ascii="Times New Roman" w:hAnsi="Times New Roman" w:cs="Times New Roman"/>
          <w:b/>
          <w:bCs/>
          <w:sz w:val="22"/>
          <w:szCs w:val="22"/>
        </w:rPr>
        <w:t>…………. (…………………) рублей 00 копеек.</w:t>
      </w:r>
    </w:p>
    <w:p w14:paraId="4526212A">
      <w:pPr>
        <w:pStyle w:val="234"/>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xml:space="preserve">Оплата цены договора производится Участником долевого строительства за счёт </w:t>
      </w:r>
      <w:r>
        <w:rPr>
          <w:rFonts w:hint="default" w:ascii="Times New Roman" w:hAnsi="Times New Roman" w:cs="Times New Roman"/>
          <w:b/>
          <w:bCs/>
          <w:sz w:val="22"/>
          <w:szCs w:val="22"/>
        </w:rPr>
        <w:t>………</w:t>
      </w:r>
      <w:r>
        <w:rPr>
          <w:rFonts w:hint="default" w:ascii="Times New Roman" w:hAnsi="Times New Roman" w:cs="Times New Roman"/>
          <w:sz w:val="22"/>
          <w:szCs w:val="22"/>
        </w:rPr>
        <w:t xml:space="preserve"> средств в следующем порядке:</w:t>
      </w:r>
    </w:p>
    <w:p w14:paraId="62D33161">
      <w:pPr>
        <w:pStyle w:val="234"/>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xml:space="preserve">– сумма в размере </w:t>
      </w:r>
      <w:r>
        <w:rPr>
          <w:rFonts w:hint="default" w:ascii="Times New Roman" w:hAnsi="Times New Roman" w:cs="Times New Roman"/>
          <w:b/>
          <w:bCs/>
          <w:sz w:val="22"/>
          <w:szCs w:val="22"/>
        </w:rPr>
        <w:t>…………. (…………………) рублей 00 копеек</w:t>
      </w:r>
      <w:r>
        <w:rPr>
          <w:rFonts w:hint="default" w:ascii="Times New Roman" w:hAnsi="Times New Roman" w:cs="Times New Roman"/>
          <w:sz w:val="22"/>
          <w:szCs w:val="22"/>
        </w:rPr>
        <w:t xml:space="preserve"> оплачивается на счет эскроу №</w:t>
      </w:r>
      <w:r>
        <w:rPr>
          <w:rFonts w:hint="default" w:ascii="Times New Roman" w:hAnsi="Times New Roman" w:cs="Times New Roman"/>
          <w:b/>
          <w:sz w:val="22"/>
          <w:szCs w:val="22"/>
        </w:rPr>
        <w:t>…………………</w:t>
      </w:r>
      <w:r>
        <w:rPr>
          <w:rFonts w:hint="default" w:ascii="Times New Roman" w:hAnsi="Times New Roman" w:cs="Times New Roman"/>
          <w:sz w:val="22"/>
          <w:szCs w:val="22"/>
        </w:rPr>
        <w:t xml:space="preserve"> после регистрации Договора течение 5 рабочих дней;</w:t>
      </w:r>
    </w:p>
    <w:p w14:paraId="5B1A505F">
      <w:pPr>
        <w:pStyle w:val="234"/>
        <w:ind w:firstLine="709"/>
        <w:jc w:val="both"/>
        <w:rPr>
          <w:rFonts w:hint="default" w:ascii="Times New Roman" w:hAnsi="Times New Roman" w:eastAsia="Times New Roman" w:cs="Times New Roman"/>
          <w:sz w:val="22"/>
          <w:szCs w:val="22"/>
        </w:rPr>
      </w:pPr>
      <w:r>
        <w:rPr>
          <w:rFonts w:hint="default" w:ascii="Times New Roman" w:hAnsi="Times New Roman" w:cs="Times New Roman"/>
          <w:sz w:val="22"/>
          <w:szCs w:val="22"/>
        </w:rPr>
        <w:t xml:space="preserve">5.1.1. </w:t>
      </w:r>
      <w:r>
        <w:rPr>
          <w:rFonts w:hint="default" w:ascii="Times New Roman" w:hAnsi="Times New Roman" w:eastAsia="Times New Roman" w:cs="Times New Roman"/>
          <w:sz w:val="22"/>
          <w:szCs w:val="22"/>
        </w:rPr>
        <w:t xml:space="preserve">Участник долевого строительства обязуется внести денежные средства в счет уплаты цены настоящего Договора на специальный эскроу-счет, открываемый в </w:t>
      </w:r>
      <w:r>
        <w:rPr>
          <w:rFonts w:hint="default" w:ascii="Times New Roman" w:hAnsi="Times New Roman" w:cs="Times New Roman"/>
          <w:sz w:val="22"/>
          <w:szCs w:val="22"/>
        </w:rPr>
        <w:t xml:space="preserve">ПАО Сбербанк (публичное акционерное общество), </w:t>
      </w:r>
      <w:r>
        <w:rPr>
          <w:rFonts w:hint="default" w:ascii="Times New Roman" w:hAnsi="Times New Roman" w:eastAsia="Times New Roman" w:cs="Times New Roman"/>
          <w:sz w:val="22"/>
          <w:szCs w:val="22"/>
        </w:rPr>
        <w:t>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в целях их дальнейшего перечисления Застройщику (Бенефициару) при возникновении условий, предусмотренных Законом 214-ФЗ и договором счета эскроу, заключенным между Бенефициаром, Депонентом и Эскроу-агентом, с учетом следующего:</w:t>
      </w:r>
    </w:p>
    <w:p w14:paraId="1B8A2933">
      <w:pPr>
        <w:pStyle w:val="254"/>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"mailto:Escrow_Sberbank@sberbank.ru" \o "mailto:Escrow_Sberbank@sberbank.ru" </w:instrText>
      </w:r>
      <w:r>
        <w:rPr>
          <w:rFonts w:hint="default" w:ascii="Times New Roman" w:hAnsi="Times New Roman" w:cs="Times New Roman"/>
          <w:sz w:val="22"/>
          <w:szCs w:val="22"/>
        </w:rPr>
        <w:fldChar w:fldCharType="separate"/>
      </w:r>
      <w:r>
        <w:rPr>
          <w:rStyle w:val="17"/>
          <w:rFonts w:hint="default" w:ascii="Times New Roman" w:hAnsi="Times New Roman" w:cs="Times New Roman"/>
          <w:color w:val="auto"/>
          <w:sz w:val="22"/>
          <w:szCs w:val="22"/>
          <w:lang w:val="en-US"/>
        </w:rPr>
        <w:t>Escrow</w:t>
      </w:r>
      <w:r>
        <w:rPr>
          <w:rStyle w:val="17"/>
          <w:rFonts w:hint="default" w:ascii="Times New Roman" w:hAnsi="Times New Roman" w:cs="Times New Roman"/>
          <w:color w:val="auto"/>
          <w:sz w:val="22"/>
          <w:szCs w:val="22"/>
        </w:rPr>
        <w:t>_</w:t>
      </w:r>
      <w:r>
        <w:rPr>
          <w:rStyle w:val="17"/>
          <w:rFonts w:hint="default" w:ascii="Times New Roman" w:hAnsi="Times New Roman" w:cs="Times New Roman"/>
          <w:color w:val="auto"/>
          <w:sz w:val="22"/>
          <w:szCs w:val="22"/>
          <w:lang w:val="en-US"/>
        </w:rPr>
        <w:t>Sberbank</w:t>
      </w:r>
      <w:r>
        <w:rPr>
          <w:rStyle w:val="17"/>
          <w:rFonts w:hint="default" w:ascii="Times New Roman" w:hAnsi="Times New Roman" w:cs="Times New Roman"/>
          <w:color w:val="auto"/>
          <w:sz w:val="22"/>
          <w:szCs w:val="22"/>
        </w:rPr>
        <w:t>@</w:t>
      </w:r>
      <w:r>
        <w:rPr>
          <w:rStyle w:val="17"/>
          <w:rFonts w:hint="default" w:ascii="Times New Roman" w:hAnsi="Times New Roman" w:cs="Times New Roman"/>
          <w:color w:val="auto"/>
          <w:sz w:val="22"/>
          <w:szCs w:val="22"/>
          <w:lang w:val="en-US"/>
        </w:rPr>
        <w:t>sberbank</w:t>
      </w:r>
      <w:r>
        <w:rPr>
          <w:rStyle w:val="17"/>
          <w:rFonts w:hint="default" w:ascii="Times New Roman" w:hAnsi="Times New Roman" w:cs="Times New Roman"/>
          <w:color w:val="auto"/>
          <w:sz w:val="22"/>
          <w:szCs w:val="22"/>
        </w:rPr>
        <w:t>.</w:t>
      </w:r>
      <w:r>
        <w:rPr>
          <w:rStyle w:val="17"/>
          <w:rFonts w:hint="default" w:ascii="Times New Roman" w:hAnsi="Times New Roman" w:cs="Times New Roman"/>
          <w:color w:val="auto"/>
          <w:sz w:val="22"/>
          <w:szCs w:val="22"/>
          <w:lang w:val="en-US"/>
        </w:rPr>
        <w:t>ru</w:t>
      </w:r>
      <w:r>
        <w:rPr>
          <w:rStyle w:val="17"/>
          <w:rFonts w:hint="default" w:ascii="Times New Roman" w:hAnsi="Times New Roman" w:cs="Times New Roman"/>
          <w:color w:val="auto"/>
          <w:sz w:val="22"/>
          <w:szCs w:val="22"/>
          <w:lang w:val="en-US"/>
        </w:rPr>
        <w:fldChar w:fldCharType="end"/>
      </w:r>
      <w:r>
        <w:rPr>
          <w:rFonts w:hint="default" w:ascii="Times New Roman" w:hAnsi="Times New Roman" w:cs="Times New Roman"/>
          <w:sz w:val="22"/>
          <w:szCs w:val="22"/>
        </w:rPr>
        <w:t>, номер телефона: 8-800-555-55-50.</w:t>
      </w:r>
    </w:p>
    <w:p w14:paraId="1E5B5775">
      <w:pPr>
        <w:pStyle w:val="254"/>
        <w:ind w:firstLine="709"/>
        <w:jc w:val="both"/>
        <w:rPr>
          <w:rFonts w:hint="default" w:ascii="Times New Roman" w:hAnsi="Times New Roman" w:cs="Times New Roman"/>
          <w:b/>
          <w:sz w:val="22"/>
          <w:szCs w:val="22"/>
        </w:rPr>
      </w:pPr>
      <w:r>
        <w:rPr>
          <w:rFonts w:hint="default" w:ascii="Times New Roman" w:hAnsi="Times New Roman" w:cs="Times New Roman"/>
          <w:b/>
          <w:sz w:val="22"/>
          <w:szCs w:val="22"/>
        </w:rPr>
        <w:t>Депонент: …………………………</w:t>
      </w:r>
    </w:p>
    <w:p w14:paraId="3136D362">
      <w:pPr>
        <w:pStyle w:val="254"/>
        <w:ind w:firstLine="709"/>
        <w:jc w:val="both"/>
        <w:rPr>
          <w:rFonts w:hint="default" w:ascii="Times New Roman" w:hAnsi="Times New Roman" w:cs="Times New Roman"/>
          <w:b/>
          <w:sz w:val="22"/>
          <w:szCs w:val="22"/>
        </w:rPr>
      </w:pPr>
      <w:r>
        <w:rPr>
          <w:rFonts w:hint="default" w:ascii="Times New Roman" w:hAnsi="Times New Roman" w:cs="Times New Roman"/>
          <w:b/>
          <w:sz w:val="22"/>
          <w:szCs w:val="22"/>
        </w:rPr>
        <w:t>Бенефициар: ООО «СЗ МЕГАПОЛИССТРОЙ-ЮГ-1»</w:t>
      </w:r>
    </w:p>
    <w:p w14:paraId="1F583311">
      <w:pPr>
        <w:pStyle w:val="254"/>
        <w:ind w:firstLine="709"/>
        <w:jc w:val="both"/>
        <w:rPr>
          <w:rFonts w:hint="default" w:ascii="Times New Roman" w:hAnsi="Times New Roman" w:cs="Times New Roman"/>
          <w:b/>
          <w:sz w:val="22"/>
          <w:szCs w:val="22"/>
        </w:rPr>
      </w:pPr>
      <w:r>
        <w:rPr>
          <w:rFonts w:hint="default" w:ascii="Times New Roman" w:hAnsi="Times New Roman" w:cs="Times New Roman"/>
          <w:b/>
          <w:sz w:val="22"/>
          <w:szCs w:val="22"/>
        </w:rPr>
        <w:t xml:space="preserve">Депонированная сумма: </w:t>
      </w:r>
      <w:r>
        <w:rPr>
          <w:rFonts w:hint="default" w:ascii="Times New Roman" w:hAnsi="Times New Roman" w:cs="Times New Roman"/>
          <w:b/>
          <w:bCs/>
          <w:sz w:val="22"/>
          <w:szCs w:val="22"/>
        </w:rPr>
        <w:t>………………………….</w:t>
      </w:r>
    </w:p>
    <w:p w14:paraId="15ABCC33">
      <w:pPr>
        <w:pStyle w:val="254"/>
        <w:ind w:firstLine="709"/>
        <w:jc w:val="both"/>
        <w:rPr>
          <w:rFonts w:hint="default" w:ascii="Times New Roman" w:hAnsi="Times New Roman" w:cs="Times New Roman"/>
          <w:sz w:val="22"/>
          <w:szCs w:val="22"/>
        </w:rPr>
      </w:pPr>
      <w:r>
        <w:rPr>
          <w:rFonts w:hint="default" w:ascii="Times New Roman" w:hAnsi="Times New Roman" w:cs="Times New Roman"/>
          <w:b/>
          <w:sz w:val="22"/>
          <w:szCs w:val="22"/>
        </w:rPr>
        <w:t>Основания перечисления Застройщику (Бенефициару) депонированной суммы</w:t>
      </w:r>
      <w:r>
        <w:rPr>
          <w:rFonts w:hint="default" w:ascii="Times New Roman" w:hAnsi="Times New Roman" w:cs="Times New Roman"/>
          <w:sz w:val="22"/>
          <w:szCs w:val="22"/>
        </w:rPr>
        <w:t>:</w:t>
      </w:r>
    </w:p>
    <w:p w14:paraId="7AC57CC4">
      <w:pPr>
        <w:pStyle w:val="254"/>
        <w:numPr>
          <w:ilvl w:val="0"/>
          <w:numId w:val="4"/>
        </w:numPr>
        <w:ind w:left="0" w:firstLine="709"/>
        <w:jc w:val="both"/>
        <w:rPr>
          <w:rFonts w:hint="default" w:ascii="Times New Roman" w:hAnsi="Times New Roman" w:cs="Times New Roman"/>
          <w:sz w:val="22"/>
          <w:szCs w:val="22"/>
        </w:rPr>
      </w:pPr>
      <w:r>
        <w:rPr>
          <w:rFonts w:hint="default" w:ascii="Times New Roman" w:hAnsi="Times New Roman" w:cs="Times New Roman"/>
          <w:sz w:val="22"/>
          <w:szCs w:val="22"/>
        </w:rPr>
        <w:t>разрешение на ввод в эксплуатацию Объекта</w:t>
      </w:r>
    </w:p>
    <w:p w14:paraId="05506CE8">
      <w:pPr>
        <w:pStyle w:val="254"/>
        <w:ind w:firstLine="709"/>
        <w:jc w:val="both"/>
        <w:rPr>
          <w:rFonts w:hint="default" w:ascii="Times New Roman" w:hAnsi="Times New Roman" w:cs="Times New Roman"/>
          <w:b/>
          <w:sz w:val="22"/>
          <w:szCs w:val="22"/>
        </w:rPr>
      </w:pPr>
      <w:r>
        <w:rPr>
          <w:rFonts w:hint="default" w:ascii="Times New Roman" w:hAnsi="Times New Roman" w:cs="Times New Roman"/>
          <w:b/>
          <w:sz w:val="22"/>
          <w:szCs w:val="22"/>
        </w:rPr>
        <w:t>Основания прекращения условного депонирования денежных средств:</w:t>
      </w:r>
    </w:p>
    <w:p w14:paraId="796EC3F0">
      <w:pPr>
        <w:pStyle w:val="254"/>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истечение срока условного депонирования;</w:t>
      </w:r>
    </w:p>
    <w:p w14:paraId="295FCF37">
      <w:pPr>
        <w:pStyle w:val="254"/>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перечисление депонированной суммы при возникновении оснований перечисления Застройщику (Бенефициару) депонированной суммы;</w:t>
      </w:r>
    </w:p>
    <w:p w14:paraId="5B9D42BA">
      <w:pPr>
        <w:pStyle w:val="254"/>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расторжение Договора по соглашению сторон или в судебном порядке;</w:t>
      </w:r>
    </w:p>
    <w:p w14:paraId="3B15B9EE">
      <w:pPr>
        <w:pStyle w:val="254"/>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односторонний отказ одной из сторон от исполнения Договора.</w:t>
      </w:r>
    </w:p>
    <w:p w14:paraId="4B8AA991">
      <w:pPr>
        <w:pStyle w:val="254"/>
        <w:ind w:firstLine="709"/>
        <w:jc w:val="both"/>
        <w:rPr>
          <w:rFonts w:hint="default" w:ascii="Times New Roman" w:hAnsi="Times New Roman" w:cs="Times New Roman"/>
          <w:sz w:val="22"/>
          <w:szCs w:val="22"/>
        </w:rPr>
      </w:pPr>
      <w:r>
        <w:rPr>
          <w:rFonts w:hint="default" w:ascii="Times New Roman" w:hAnsi="Times New Roman" w:cs="Times New Roman"/>
          <w:sz w:val="22"/>
          <w:szCs w:val="22"/>
        </w:rPr>
        <w:t>Процентная ставка по счетам эскроу: 0% (ноль) процентов годовых.</w:t>
      </w:r>
    </w:p>
    <w:p w14:paraId="2197EBCE">
      <w:pPr>
        <w:ind w:firstLine="709"/>
        <w:jc w:val="both"/>
        <w:rPr>
          <w:rFonts w:hint="default" w:ascii="Times New Roman" w:hAnsi="Times New Roman" w:cs="Times New Roman"/>
          <w:sz w:val="22"/>
          <w:szCs w:val="22"/>
        </w:rPr>
      </w:pPr>
      <w:r>
        <w:rPr>
          <w:rFonts w:hint="default" w:ascii="Times New Roman" w:hAnsi="Times New Roman" w:eastAsia="Calibri" w:cs="Times New Roman"/>
          <w:sz w:val="22"/>
          <w:szCs w:val="22"/>
          <w:lang w:eastAsia="en-US"/>
        </w:rPr>
        <w:t>Участник долевого строительства в течение 5 рабочих дней с момента государственной регистрации настоящего Договора обязан внести денежные средства в счет уплаты цены настоящего Договора участия в долевом строительстве объекта недвижимости на эскроу-счет, если иное не предусмотрено настоящим Договором</w:t>
      </w:r>
      <w:r>
        <w:rPr>
          <w:rFonts w:hint="default" w:ascii="Times New Roman" w:hAnsi="Times New Roman" w:cs="Times New Roman"/>
          <w:sz w:val="22"/>
          <w:szCs w:val="22"/>
        </w:rPr>
        <w:t>.</w:t>
      </w:r>
    </w:p>
    <w:p w14:paraId="5C3E064A">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настоящем Договоре.</w:t>
      </w:r>
    </w:p>
    <w:p w14:paraId="48512AF0">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xml:space="preserve">Расчеты производятся с использованием счета эскроу, открытого в </w:t>
      </w:r>
      <w:r>
        <w:rPr>
          <w:rFonts w:hint="default" w:ascii="Times New Roman" w:hAnsi="Times New Roman" w:cs="Times New Roman"/>
          <w:sz w:val="22"/>
          <w:szCs w:val="22"/>
          <w:lang w:eastAsia="ar-SA"/>
        </w:rPr>
        <w:t>ПАО Сбербанк (публичное акционерное общество)</w:t>
      </w:r>
      <w:r>
        <w:rPr>
          <w:rFonts w:hint="default" w:ascii="Times New Roman" w:hAnsi="Times New Roman" w:cs="Times New Roman"/>
          <w:sz w:val="22"/>
          <w:szCs w:val="22"/>
        </w:rPr>
        <w:t>, на имя Участника долевого строительства.</w:t>
      </w:r>
      <w:bookmarkEnd w:id="2"/>
      <w:bookmarkStart w:id="3" w:name="_Hlk193196812"/>
    </w:p>
    <w:p w14:paraId="38217CC5">
      <w:pPr>
        <w:shd w:val="clear" w:color="auto" w:fill="FFFFFF"/>
        <w:ind w:firstLine="709"/>
        <w:jc w:val="both"/>
        <w:rPr>
          <w:rFonts w:hint="default" w:ascii="Times New Roman" w:hAnsi="Times New Roman" w:cs="Times New Roman"/>
          <w:sz w:val="22"/>
          <w:szCs w:val="22"/>
        </w:rPr>
      </w:pPr>
      <w:r>
        <w:rPr>
          <w:rFonts w:hint="default" w:ascii="Times New Roman" w:hAnsi="Times New Roman" w:cs="Times New Roman"/>
          <w:sz w:val="22"/>
          <w:szCs w:val="22"/>
        </w:rPr>
        <w:t>5.2. Цена договора подлежит перерасчету, если расхождение между Общей проектной площадью Помещения и Фактической площадью Помещения по данным обмеров уполномоченной организации составляет более чем на 0,5 (пять десятых) процента. Стороны производят перерасчет цены договора в пределах образовавшейся разницы и, соответственно, возвращают, либо доплачивают разницу между фактической и проектной общей площадью Помещения. Перерасчет производится, исходя из стоимости 1 кв. м Помещения, определяемой в следующем порядке:</w:t>
      </w:r>
    </w:p>
    <w:tbl>
      <w:tblPr>
        <w:tblStyle w:val="4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3"/>
        <w:gridCol w:w="7472"/>
      </w:tblGrid>
      <w:tr w14:paraId="61C0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 w:hRule="atLeast"/>
          <w:jc w:val="center"/>
        </w:trPr>
        <w:tc>
          <w:tcPr>
            <w:tcW w:w="2943" w:type="dxa"/>
            <w:vMerge w:val="restart"/>
            <w:vAlign w:val="center"/>
          </w:tcPr>
          <w:p w14:paraId="34E878D8">
            <w:pPr>
              <w:pStyle w:val="235"/>
              <w:tabs>
                <w:tab w:val="left" w:pos="-3"/>
              </w:tabs>
              <w:ind w:firstLine="709"/>
              <w:jc w:val="center"/>
              <w:rPr>
                <w:rFonts w:hint="default" w:ascii="Times New Roman" w:hAnsi="Times New Roman" w:cs="Times New Roman"/>
                <w:b/>
                <w:i/>
                <w:sz w:val="22"/>
                <w:szCs w:val="22"/>
              </w:rPr>
            </w:pPr>
            <w:r>
              <w:rPr>
                <w:rFonts w:hint="default" w:ascii="Times New Roman" w:hAnsi="Times New Roman" w:cs="Times New Roman"/>
                <w:b/>
                <w:i/>
                <w:sz w:val="22"/>
                <w:szCs w:val="22"/>
              </w:rPr>
              <w:t>Стоимость 1 кв. м (руб.) =</w:t>
            </w:r>
          </w:p>
        </w:tc>
        <w:tc>
          <w:tcPr>
            <w:tcW w:w="7472" w:type="dxa"/>
            <w:tcBorders>
              <w:bottom w:val="single" w:color="auto" w:sz="4" w:space="0"/>
            </w:tcBorders>
          </w:tcPr>
          <w:p w14:paraId="5570C19F">
            <w:pPr>
              <w:pStyle w:val="235"/>
              <w:tabs>
                <w:tab w:val="left" w:pos="426"/>
              </w:tabs>
              <w:ind w:firstLine="709"/>
              <w:jc w:val="center"/>
              <w:rPr>
                <w:rFonts w:hint="default" w:ascii="Times New Roman" w:hAnsi="Times New Roman" w:cs="Times New Roman"/>
                <w:b/>
                <w:i/>
                <w:sz w:val="22"/>
                <w:szCs w:val="22"/>
              </w:rPr>
            </w:pPr>
            <w:r>
              <w:rPr>
                <w:rFonts w:hint="default" w:ascii="Times New Roman" w:hAnsi="Times New Roman" w:cs="Times New Roman"/>
                <w:b/>
                <w:i/>
                <w:sz w:val="22"/>
                <w:szCs w:val="22"/>
              </w:rPr>
              <w:t>Цена договора (руб.)</w:t>
            </w:r>
          </w:p>
        </w:tc>
      </w:tr>
      <w:tr w14:paraId="4B794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jc w:val="center"/>
        </w:trPr>
        <w:tc>
          <w:tcPr>
            <w:tcW w:w="2943" w:type="dxa"/>
            <w:vMerge w:val="continue"/>
          </w:tcPr>
          <w:p w14:paraId="3D3A5B55">
            <w:pPr>
              <w:pStyle w:val="235"/>
              <w:tabs>
                <w:tab w:val="left" w:pos="426"/>
              </w:tabs>
              <w:ind w:firstLine="709"/>
              <w:jc w:val="both"/>
              <w:rPr>
                <w:rFonts w:hint="default" w:ascii="Times New Roman" w:hAnsi="Times New Roman" w:cs="Times New Roman"/>
                <w:b/>
                <w:i/>
                <w:sz w:val="22"/>
                <w:szCs w:val="22"/>
              </w:rPr>
            </w:pPr>
          </w:p>
        </w:tc>
        <w:tc>
          <w:tcPr>
            <w:tcW w:w="7472" w:type="dxa"/>
            <w:tcBorders>
              <w:top w:val="single" w:color="auto" w:sz="4" w:space="0"/>
            </w:tcBorders>
          </w:tcPr>
          <w:p w14:paraId="02CE9D68">
            <w:pPr>
              <w:pStyle w:val="235"/>
              <w:tabs>
                <w:tab w:val="left" w:pos="426"/>
              </w:tabs>
              <w:ind w:firstLine="709"/>
              <w:jc w:val="center"/>
              <w:rPr>
                <w:rFonts w:hint="default" w:ascii="Times New Roman" w:hAnsi="Times New Roman" w:cs="Times New Roman"/>
                <w:b/>
                <w:i/>
                <w:sz w:val="22"/>
                <w:szCs w:val="22"/>
                <w:u w:val="single"/>
              </w:rPr>
            </w:pPr>
            <w:r>
              <w:rPr>
                <w:rFonts w:hint="default" w:ascii="Times New Roman" w:hAnsi="Times New Roman" w:cs="Times New Roman"/>
                <w:b/>
                <w:i/>
                <w:sz w:val="22"/>
                <w:szCs w:val="22"/>
              </w:rPr>
              <w:t>Общая проектная площадь Помещения</w:t>
            </w:r>
          </w:p>
        </w:tc>
      </w:tr>
    </w:tbl>
    <w:p w14:paraId="4C7D10F8">
      <w:pPr>
        <w:shd w:val="clear" w:color="auto" w:fill="FFFFFF"/>
        <w:ind w:firstLine="709"/>
        <w:jc w:val="both"/>
        <w:rPr>
          <w:rFonts w:hint="default" w:ascii="Times New Roman" w:hAnsi="Times New Roman" w:cs="Times New Roman"/>
          <w:sz w:val="22"/>
          <w:szCs w:val="22"/>
        </w:rPr>
      </w:pPr>
      <w:r>
        <w:rPr>
          <w:rFonts w:hint="default" w:ascii="Times New Roman" w:hAnsi="Times New Roman" w:cs="Times New Roman"/>
          <w:sz w:val="22"/>
          <w:szCs w:val="22"/>
        </w:rPr>
        <w:t>Сумма доплаты/возврата денежных средств, определяется путем умножения стоимости 1 кв. м на разницу между Общей проектной площадью Помещения и Фактической площадью Помещения.</w:t>
      </w:r>
    </w:p>
    <w:p w14:paraId="100708B8">
      <w:pPr>
        <w:shd w:val="clear" w:color="auto" w:fill="FFFFFF"/>
        <w:ind w:firstLine="709"/>
        <w:jc w:val="both"/>
        <w:rPr>
          <w:rFonts w:hint="default" w:ascii="Times New Roman" w:hAnsi="Times New Roman" w:cs="Times New Roman"/>
          <w:sz w:val="22"/>
          <w:szCs w:val="22"/>
        </w:rPr>
      </w:pPr>
      <w:r>
        <w:rPr>
          <w:rFonts w:hint="default" w:ascii="Times New Roman" w:hAnsi="Times New Roman" w:cs="Times New Roman"/>
          <w:sz w:val="22"/>
          <w:szCs w:val="22"/>
        </w:rPr>
        <w:t>Уведомление о необходимости произвести перерасчет с указанием срока его проведения Застройщик направляет по электронной почте.</w:t>
      </w:r>
    </w:p>
    <w:p w14:paraId="6CE91054">
      <w:pPr>
        <w:shd w:val="clear" w:color="auto" w:fill="FFFFFF"/>
        <w:ind w:firstLine="709"/>
        <w:jc w:val="both"/>
        <w:rPr>
          <w:rFonts w:hint="default" w:ascii="Times New Roman" w:hAnsi="Times New Roman" w:cs="Times New Roman"/>
          <w:sz w:val="22"/>
          <w:szCs w:val="22"/>
        </w:rPr>
      </w:pPr>
      <w:r>
        <w:rPr>
          <w:rFonts w:hint="default" w:ascii="Times New Roman" w:hAnsi="Times New Roman" w:cs="Times New Roman"/>
          <w:sz w:val="22"/>
          <w:szCs w:val="22"/>
        </w:rPr>
        <w:t>5.2.1. Сторонами согласовано, дополнительное соглашение об изменении цены может быть подписано путем обмена по адресам электронной почты Сторон, указанных в Договоре.</w:t>
      </w:r>
    </w:p>
    <w:p w14:paraId="4E1A130C">
      <w:pPr>
        <w:shd w:val="clear" w:color="auto" w:fill="FFFFFF"/>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xml:space="preserve">Застройщик </w:t>
      </w:r>
      <w:r>
        <w:rPr>
          <w:rFonts w:hint="default" w:ascii="Times New Roman" w:hAnsi="Times New Roman" w:cs="Times New Roman"/>
          <w:sz w:val="22"/>
          <w:szCs w:val="22"/>
          <w:lang w:val="ru-RU"/>
        </w:rPr>
        <w:t xml:space="preserve">направляет </w:t>
      </w:r>
      <w:r>
        <w:rPr>
          <w:rFonts w:hint="default" w:ascii="Times New Roman" w:hAnsi="Times New Roman" w:cs="Times New Roman"/>
          <w:sz w:val="22"/>
          <w:szCs w:val="22"/>
        </w:rPr>
        <w:t>дополнительное соглашение, подписанное со своей стороны, по адресу электронной почты Участника долевого строительства, указанному в Договоре, одновременно с уведомлением о необходимости произвести перерасчет. В случае, если Участник долевого строительства не прислал подписанное с его стороны дополнительное соглашение ответным письмом Застройщику в течение 5 (пяти) рабочих дней с момента его получения или не подписал его письменно с Застройщиком, то по истечении указанного срока, дополнительное соглашение считается подписанным Участником долевого строительства без возражений.</w:t>
      </w:r>
    </w:p>
    <w:p w14:paraId="58BCB209">
      <w:pPr>
        <w:shd w:val="clear" w:color="auto" w:fill="FFFFFF"/>
        <w:ind w:firstLine="709"/>
        <w:jc w:val="both"/>
        <w:rPr>
          <w:rFonts w:hint="default" w:ascii="Times New Roman" w:hAnsi="Times New Roman" w:cs="Times New Roman"/>
          <w:sz w:val="22"/>
          <w:szCs w:val="22"/>
        </w:rPr>
      </w:pPr>
      <w:r>
        <w:rPr>
          <w:rFonts w:hint="default" w:ascii="Times New Roman" w:hAnsi="Times New Roman" w:cs="Times New Roman"/>
          <w:sz w:val="22"/>
          <w:szCs w:val="22"/>
        </w:rPr>
        <w:t>Если иное не установлено в дополнительном соглашении, то сумма доплаты/возврата производится в течение 10 (десяти) рабочих дней с момента уведомления о необходимости произвести перерасчет.</w:t>
      </w:r>
    </w:p>
    <w:p w14:paraId="442449DF">
      <w:pPr>
        <w:pStyle w:val="234"/>
        <w:ind w:firstLine="709"/>
        <w:jc w:val="both"/>
        <w:rPr>
          <w:rFonts w:hint="default" w:ascii="Times New Roman" w:hAnsi="Times New Roman" w:cs="Times New Roman"/>
          <w:sz w:val="22"/>
          <w:szCs w:val="22"/>
        </w:rPr>
      </w:pPr>
      <w:r>
        <w:rPr>
          <w:rFonts w:hint="default" w:ascii="Times New Roman" w:hAnsi="Times New Roman" w:cs="Times New Roman"/>
          <w:sz w:val="22"/>
          <w:szCs w:val="22"/>
        </w:rPr>
        <w:t>5.3. Все расходы, возникающие при оформлении документации технической инвентаризации и государственной регистрации объекта долевого строительства в собственность, оплачиваются Участником долевого строительства самостоятельно и в цену настоящего Договора не включены.</w:t>
      </w:r>
    </w:p>
    <w:p w14:paraId="3F32C475">
      <w:pPr>
        <w:pStyle w:val="234"/>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xml:space="preserve">5.4. </w:t>
      </w:r>
      <w:r>
        <w:rPr>
          <w:rFonts w:hint="default" w:ascii="Times New Roman" w:hAnsi="Times New Roman" w:cs="Times New Roman"/>
          <w:sz w:val="22"/>
          <w:szCs w:val="22"/>
          <w:shd w:val="clear" w:color="auto" w:fill="FFFFFF" w:themeFill="background1"/>
        </w:rPr>
        <w:t xml:space="preserve">Денежные средства, уплачиваемые Участником долевого строительства по настоящему договору, подлежат использованию застройщиком в установленном законом порядке согласно статье 18 </w:t>
      </w:r>
      <w:bookmarkStart w:id="4" w:name="page6"/>
      <w:bookmarkEnd w:id="4"/>
      <w:r>
        <w:rPr>
          <w:rFonts w:hint="default" w:ascii="Times New Roman" w:hAnsi="Times New Roman" w:cs="Times New Roman"/>
          <w:sz w:val="22"/>
          <w:szCs w:val="22"/>
          <w:shd w:val="clear" w:color="auto" w:fill="FFFFFF" w:themeFill="background1"/>
        </w:rPr>
        <w:t>Закона 214-ФЗ.</w:t>
      </w:r>
    </w:p>
    <w:p w14:paraId="19A78B2E">
      <w:pPr>
        <w:widowControl w:val="0"/>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xml:space="preserve">5.5.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Федеральном законе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Договора в порядке, предусмотренном </w:t>
      </w:r>
      <w:bookmarkEnd w:id="3"/>
      <w:r>
        <w:rPr>
          <w:rFonts w:hint="default" w:ascii="Times New Roman" w:hAnsi="Times New Roman" w:cs="Times New Roman"/>
          <w:sz w:val="22"/>
          <w:szCs w:val="22"/>
        </w:rPr>
        <w:t xml:space="preserve">Законом </w:t>
      </w:r>
      <w:r>
        <w:rPr>
          <w:rFonts w:hint="default" w:ascii="Times New Roman" w:hAnsi="Times New Roman" w:cs="Times New Roman"/>
          <w:sz w:val="22"/>
          <w:szCs w:val="22"/>
          <w:shd w:val="clear" w:color="auto" w:fill="FFFFFF" w:themeFill="background1"/>
        </w:rPr>
        <w:t>214-ФЗ.</w:t>
      </w:r>
    </w:p>
    <w:p w14:paraId="4B9332E9">
      <w:pPr>
        <w:ind w:firstLine="709"/>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sz w:val="22"/>
          <w:szCs w:val="22"/>
        </w:rPr>
        <w:t xml:space="preserve">5.6.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"consultantplus://offline/ref=6EDD2BE788D0CCF66EB1A607E96799FFAEA90BF2616D404F4EF00F1EF29224357E2694E27BC074BB02FBB03FF01C7442A50B7CF274E1E838l7wAR" \o "consultantplus://offline/ref=6EDD2BE788D0CCF66EB1A607E96799FFAEA90BF2616D404F4EF00F1EF29224357E2694E27BC074BB02FBB03FF01C7442A50B7CF274E1E838l7wAR"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статьей 9</w:t>
      </w:r>
      <w:r>
        <w:rPr>
          <w:rFonts w:hint="default" w:ascii="Times New Roman" w:hAnsi="Times New Roman" w:cs="Times New Roman"/>
          <w:sz w:val="22"/>
          <w:szCs w:val="22"/>
        </w:rPr>
        <w:fldChar w:fldCharType="end"/>
      </w:r>
      <w:r>
        <w:rPr>
          <w:rFonts w:hint="default" w:ascii="Times New Roman" w:hAnsi="Times New Roman" w:cs="Times New Roman"/>
          <w:sz w:val="22"/>
          <w:szCs w:val="22"/>
        </w:rPr>
        <w:t xml:space="preserve"> Закона </w:t>
      </w:r>
      <w:r>
        <w:rPr>
          <w:rFonts w:hint="default" w:ascii="Times New Roman" w:hAnsi="Times New Roman" w:cs="Times New Roman"/>
          <w:sz w:val="22"/>
          <w:szCs w:val="22"/>
          <w:shd w:val="clear" w:color="auto" w:fill="FFFFFF" w:themeFill="background1"/>
        </w:rPr>
        <w:t>214-ФЗ.</w:t>
      </w:r>
    </w:p>
    <w:p w14:paraId="09A63050">
      <w:pPr>
        <w:ind w:firstLine="709"/>
        <w:jc w:val="both"/>
        <w:rPr>
          <w:rFonts w:hint="default" w:ascii="Times New Roman" w:hAnsi="Times New Roman" w:cs="Times New Roman"/>
          <w:color w:val="000000" w:themeColor="text1"/>
          <w:sz w:val="22"/>
          <w:szCs w:val="22"/>
          <w14:textFill>
            <w14:solidFill>
              <w14:schemeClr w14:val="tx1"/>
            </w14:solidFill>
          </w14:textFill>
        </w:rPr>
      </w:pPr>
      <w:bookmarkStart w:id="5" w:name="_Hlk204334651"/>
      <w:r>
        <w:rPr>
          <w:rFonts w:hint="default" w:ascii="Times New Roman" w:hAnsi="Times New Roman" w:cs="Times New Roman"/>
          <w:color w:val="000000" w:themeColor="text1"/>
          <w:sz w:val="22"/>
          <w:szCs w:val="22"/>
          <w14:textFill>
            <w14:solidFill>
              <w14:schemeClr w14:val="tx1"/>
            </w14:solidFill>
          </w14:textFill>
        </w:rPr>
        <w:t xml:space="preserve">При наличии оснований для одностороннего отказа застройщика от исполнения договора, Законом </w:t>
      </w:r>
      <w:r>
        <w:rPr>
          <w:rFonts w:hint="default" w:ascii="Times New Roman" w:hAnsi="Times New Roman" w:cs="Times New Roman"/>
          <w:sz w:val="22"/>
          <w:szCs w:val="22"/>
          <w:shd w:val="clear" w:color="auto" w:fill="FFFFFF" w:themeFill="background1"/>
        </w:rPr>
        <w:t>214-ФЗ</w:t>
      </w:r>
      <w:r>
        <w:rPr>
          <w:rFonts w:hint="default" w:ascii="Times New Roman" w:hAnsi="Times New Roman" w:cs="Times New Roman"/>
          <w:color w:val="000000" w:themeColor="text1"/>
          <w:sz w:val="22"/>
          <w:szCs w:val="22"/>
          <w14:textFill>
            <w14:solidFill>
              <w14:schemeClr w14:val="tx1"/>
            </w14:solidFill>
          </w14:textFill>
        </w:rPr>
        <w:t>,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в соответствии с частью 4 указанной статьи.</w:t>
      </w:r>
    </w:p>
    <w:p w14:paraId="479813E0">
      <w:pPr>
        <w:ind w:firstLine="709"/>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Указанное предупреждение направляется по почте заказным письмом с описью вложения и уведомлением о вручении по указанному участником долевого строительства почтовому адресу, электронному адресу или вручается участнику долевого строительства лично под расписку.</w:t>
      </w:r>
    </w:p>
    <w:bookmarkEnd w:id="5"/>
    <w:p w14:paraId="5B061A8F">
      <w:pPr>
        <w:ind w:firstLine="709"/>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Договор считается расторгнутым со дня направления застройщиком участнику долевого строительства уведомления об одностороннем отказе от исполнения договора. Уведомление направляется по почте заказным письмом с описью вложения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"consultantplus://offline/ref=7D43AE8DB2EA55AA41CDF110D062BD5C9560E79C38390B775789F5D466FCE02A4E9CC8DCBFD7E9BD0142EF6F209A3D58F0C084958D3B3EA1i4uFR" \o "consultantplus://offline/ref=7D43AE8DB2EA55AA41CDF110D062BD5C9560E79C38390B775789F5D466FCE02A4E9CC8DCBFD7E9BD0142EF6F209A3D58F0C084958D3B3EA1i4uFR" </w:instrText>
      </w:r>
      <w:r>
        <w:rPr>
          <w:rFonts w:hint="default" w:ascii="Times New Roman" w:hAnsi="Times New Roman" w:cs="Times New Roman"/>
          <w:sz w:val="22"/>
          <w:szCs w:val="22"/>
        </w:rPr>
        <w:fldChar w:fldCharType="separate"/>
      </w:r>
      <w:r>
        <w:rPr>
          <w:rFonts w:hint="default" w:ascii="Times New Roman" w:hAnsi="Times New Roman" w:cs="Times New Roman"/>
          <w:color w:val="000000" w:themeColor="text1"/>
          <w:sz w:val="22"/>
          <w:szCs w:val="22"/>
          <w14:textFill>
            <w14:solidFill>
              <w14:schemeClr w14:val="tx1"/>
            </w14:solidFill>
          </w14:textFill>
        </w:rPr>
        <w:t>ч. 4 ст. 9</w:t>
      </w:r>
      <w:r>
        <w:rPr>
          <w:rFonts w:hint="default" w:ascii="Times New Roman" w:hAnsi="Times New Roman" w:cs="Times New Roman"/>
          <w:color w:val="000000" w:themeColor="text1"/>
          <w:sz w:val="22"/>
          <w:szCs w:val="22"/>
          <w14:textFill>
            <w14:solidFill>
              <w14:schemeClr w14:val="tx1"/>
            </w14:solidFill>
          </w14:textFill>
        </w:rPr>
        <w:fldChar w:fldCharType="end"/>
      </w:r>
      <w:r>
        <w:rPr>
          <w:rFonts w:hint="default" w:ascii="Times New Roman" w:hAnsi="Times New Roman" w:cs="Times New Roman"/>
          <w:color w:val="000000" w:themeColor="text1"/>
          <w:sz w:val="22"/>
          <w:szCs w:val="22"/>
          <w14:textFill>
            <w14:solidFill>
              <w14:schemeClr w14:val="tx1"/>
            </w14:solidFill>
          </w14:textFill>
        </w:rPr>
        <w:t xml:space="preserve"> Закона N 214-ФЗ).</w:t>
      </w:r>
    </w:p>
    <w:p w14:paraId="1435D36B">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Застройщик обязан возвратить денежные средства, уплаченные в счет цены договора, участнику долевого строительства в течение 10 рабочих дней со дня расторжения договора. Если участник долевого строительства в указанный срок не обратится к застройщику за получением денежных средств,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"consultantplus://offline/ref=7D43AE8DB2EA55AA41CDF110D062BD5C9560E79C38390B775789F5D466FCE02A4E9CC8DCBFD7E9BD0042EF6F209A3D58F0C084958D3B3EA1i4uFR" \o "consultantplus://offline/ref=7D43AE8DB2EA55AA41CDF110D062BD5C9560E79C38390B775789F5D466FCE02A4E9CC8DCBFD7E9BD0042EF6F209A3D58F0C084958D3B3EA1i4uFR"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ч. 5 ст. 9</w:t>
      </w:r>
      <w:r>
        <w:rPr>
          <w:rFonts w:hint="default" w:ascii="Times New Roman" w:hAnsi="Times New Roman" w:cs="Times New Roman"/>
          <w:sz w:val="22"/>
          <w:szCs w:val="22"/>
        </w:rPr>
        <w:fldChar w:fldCharType="end"/>
      </w:r>
      <w:r>
        <w:rPr>
          <w:rFonts w:hint="default" w:ascii="Times New Roman" w:hAnsi="Times New Roman" w:cs="Times New Roman"/>
          <w:sz w:val="22"/>
          <w:szCs w:val="22"/>
        </w:rPr>
        <w:t xml:space="preserve"> Закона 214-ФЗ).</w:t>
      </w:r>
    </w:p>
    <w:p w14:paraId="6FFC5FD3">
      <w:pPr>
        <w:ind w:firstLine="709"/>
        <w:jc w:val="both"/>
        <w:rPr>
          <w:rFonts w:hint="default" w:ascii="Times New Roman" w:hAnsi="Times New Roman" w:cs="Times New Roman"/>
          <w:spacing w:val="-8"/>
          <w:sz w:val="22"/>
          <w:szCs w:val="22"/>
        </w:rPr>
      </w:pPr>
      <w:r>
        <w:rPr>
          <w:rFonts w:hint="default" w:ascii="Times New Roman" w:hAnsi="Times New Roman" w:cs="Times New Roman"/>
          <w:spacing w:val="-8"/>
          <w:sz w:val="22"/>
          <w:szCs w:val="22"/>
        </w:rPr>
        <w:t>5.7. Датой исполнения обязанности Участника долевого строительства по оплате признается дата зачисления денежных средств на Счет эскроу.</w:t>
      </w:r>
    </w:p>
    <w:p w14:paraId="3FF50515">
      <w:pPr>
        <w:ind w:firstLine="709"/>
        <w:jc w:val="both"/>
        <w:rPr>
          <w:rFonts w:hint="default" w:ascii="Times New Roman" w:hAnsi="Times New Roman" w:cs="Times New Roman"/>
          <w:spacing w:val="-8"/>
          <w:sz w:val="22"/>
          <w:szCs w:val="22"/>
        </w:rPr>
      </w:pPr>
      <w:r>
        <w:rPr>
          <w:rFonts w:hint="default" w:ascii="Times New Roman" w:hAnsi="Times New Roman" w:cs="Times New Roman"/>
          <w:spacing w:val="-8"/>
          <w:sz w:val="22"/>
          <w:szCs w:val="22"/>
        </w:rPr>
        <w:t>Участник долевого строительства соглашается с тем, что обязанность Застройщика по передаче Помещения Участнику долевого строительства возникает только после полной оплаты цены Договора. Застройщик вправе, по своему усмотрению, принять решение о передаче Участнику долевого строительства Помещения по Акту приема – передачи Помещения до момента полной оплаты цены Договора, а также с обязательным утверждением Сторонами графика платежей.</w:t>
      </w:r>
    </w:p>
    <w:p w14:paraId="35D0D1F8">
      <w:pPr>
        <w:jc w:val="both"/>
        <w:rPr>
          <w:rFonts w:hint="default" w:ascii="Times New Roman" w:hAnsi="Times New Roman" w:cs="Times New Roman"/>
          <w:b/>
          <w:bCs/>
          <w:sz w:val="22"/>
          <w:szCs w:val="22"/>
        </w:rPr>
      </w:pPr>
    </w:p>
    <w:p w14:paraId="2713DAAE">
      <w:pPr>
        <w:pStyle w:val="223"/>
        <w:shd w:val="clear" w:color="auto" w:fill="auto"/>
        <w:spacing w:before="0" w:after="0" w:line="240" w:lineRule="auto"/>
        <w:ind w:firstLine="709"/>
        <w:jc w:val="center"/>
        <w:rPr>
          <w:rFonts w:hint="default" w:ascii="Times New Roman" w:hAnsi="Times New Roman" w:cs="Times New Roman"/>
          <w:i w:val="0"/>
          <w:sz w:val="22"/>
          <w:szCs w:val="22"/>
        </w:rPr>
      </w:pPr>
      <w:bookmarkStart w:id="6" w:name="bookmark3"/>
      <w:r>
        <w:rPr>
          <w:rFonts w:hint="default" w:ascii="Times New Roman" w:hAnsi="Times New Roman" w:cs="Times New Roman"/>
          <w:i w:val="0"/>
          <w:sz w:val="22"/>
          <w:szCs w:val="22"/>
        </w:rPr>
        <w:t>6. ОТВЕТСТВЕННОСТЬ СТОРОН</w:t>
      </w:r>
      <w:bookmarkEnd w:id="6"/>
    </w:p>
    <w:p w14:paraId="3FB918E8">
      <w:pPr>
        <w:pStyle w:val="209"/>
        <w:shd w:val="clear" w:color="auto" w:fill="auto"/>
        <w:spacing w:before="0" w:after="0" w:line="240" w:lineRule="auto"/>
        <w:ind w:firstLine="709"/>
        <w:rPr>
          <w:rFonts w:hint="default" w:ascii="Times New Roman" w:hAnsi="Times New Roman" w:cs="Times New Roman"/>
          <w:sz w:val="22"/>
          <w:szCs w:val="22"/>
        </w:rPr>
      </w:pPr>
      <w:r>
        <w:rPr>
          <w:rFonts w:hint="default" w:ascii="Times New Roman" w:hAnsi="Times New Roman" w:cs="Times New Roman"/>
          <w:sz w:val="22"/>
          <w:szCs w:val="22"/>
        </w:rPr>
        <w:t>6.1. По настоящему Договору стороны несут ответственность в соответствии с действующим законодательством Российской Федерации.</w:t>
      </w:r>
    </w:p>
    <w:p w14:paraId="3AFD5200">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6.2. В случае нарушения установленного настоящим Договором срока уплаты цены договора либо его части Участник долевого строительства уплачивает Застройщику неустойку (пени) в размере, определенном действующим законодательством, на день исполнения обязательства, от суммы просроченного платежа за каждый день просрочки. Обязанность Участника долевого строительства по уплате указанной неустойки наступает не ранее предъявления Застройщиком соответствующего требования о ее взыскании.</w:t>
      </w:r>
    </w:p>
    <w:p w14:paraId="233F9C0C">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xml:space="preserve">6.3. В случае нарушения установленного настоящим Договором срока передачи Участнику долевого строительства Помещения (п. 3.1. Договора), Застройщик уплачивает Участнику долевого строительства неустойку (пени) в размере, определенном действующим законодательством на день исполнения обязательства, от суммы цены договора за каждый день просрочки. Обязанность Застройщика по уплате указанной неустойки наступает не ранее предъявления Участником долевого строительства соответствующего требования о ее взыскании. </w:t>
      </w:r>
    </w:p>
    <w:p w14:paraId="5A524E3A">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6.4. В</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случае</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отказа</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или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уклонения</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Участника</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от</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заключения</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 xml:space="preserve">с управляющей организацией договора и оплаты ее услуг и иных расходов по содержанию Здания Участник обязуется в течение 10 (десяти) рабочих дней с момента направления Участнику соответствующего требования Застройщика возместить Застройщику все понесенные им расходы соответственно доле Участника (за </w:t>
      </w:r>
      <w:bookmarkStart w:id="7" w:name="9.6.___В_случае_нарушения_условия_статьи"/>
      <w:bookmarkEnd w:id="7"/>
      <w:r>
        <w:rPr>
          <w:rFonts w:hint="default" w:ascii="Times New Roman" w:hAnsi="Times New Roman" w:cs="Times New Roman"/>
          <w:sz w:val="22"/>
          <w:szCs w:val="22"/>
        </w:rPr>
        <w:t>период с даты подписания Акта – приема - передачи).</w:t>
      </w:r>
    </w:p>
    <w:p w14:paraId="228FE70E">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xml:space="preserve">6.5. Застройщик не несет ответственности за нарушение срока передачи Помещения Участнику долевого строительства, если Акт приёма-передачи не был подписан в установленный настоящим Договором срок ввиду несоблюдения Участником долевого строительства сроков приёмки, установленных Договором. </w:t>
      </w:r>
    </w:p>
    <w:p w14:paraId="059FD1B7">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Застройщик не несет установленной законом ответственности за нарушение срока передачи Помещения Участнику долевого строительства, если Акт приема-передачи Помещения не был подписан в установленный настоящим Договором срок ввиду невнесения Участником долевого строительства к установленному сроку передачи Помещения полной суммы цены договора.</w:t>
      </w:r>
    </w:p>
    <w:p w14:paraId="5F3D13D9">
      <w:pPr>
        <w:pStyle w:val="234"/>
        <w:ind w:firstLine="709"/>
        <w:jc w:val="both"/>
        <w:rPr>
          <w:rFonts w:hint="default" w:ascii="Times New Roman" w:hAnsi="Times New Roman" w:cs="Times New Roman"/>
          <w:sz w:val="22"/>
          <w:szCs w:val="22"/>
        </w:rPr>
      </w:pPr>
      <w:bookmarkStart w:id="8" w:name="10.5_В_случае_расторжения_настоящего_Дог"/>
      <w:bookmarkEnd w:id="8"/>
      <w:r>
        <w:rPr>
          <w:rFonts w:hint="default" w:ascii="Times New Roman" w:hAnsi="Times New Roman" w:cs="Times New Roman"/>
          <w:sz w:val="22"/>
          <w:szCs w:val="22"/>
        </w:rPr>
        <w:t>6.6. При досрочном расторжении настоящего Договора по инициативе Участника в случае, если применялось субсидирование ипотеки, Участник обязан возместить Застройщику денежные средства, оплаченные банку, как понесенные убытки.</w:t>
      </w:r>
    </w:p>
    <w:p w14:paraId="452F58C7">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6.7. В случае расторжения настоящего Договора по инициативе или вине Участника, при условии, что Застройщик надлежащим образом исполняет свои обязательства перед Участником и соответствует предусмотренным требованиям к Застройщику, Участник долевого строительства возмещает Застройщику фактически понесенные расходы, связанные с исполнением обязательства по настоящему договору.  Стороны договорились, что сумма понесенных расходов включает в себя в том числе, но не только:</w:t>
      </w:r>
    </w:p>
    <w:p w14:paraId="446DA82E">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агентское вознаграждение;</w:t>
      </w:r>
    </w:p>
    <w:p w14:paraId="3DD9B70A">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расходы, связанные с регистраций и расторжением настоящего договора;</w:t>
      </w:r>
    </w:p>
    <w:p w14:paraId="644FDBAA">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расходы, связанные с зачислением денежных средств в депозит нотариуса, вследствие наступления обстоятельств, предусмотренных п. 5.</w:t>
      </w:r>
      <w:r>
        <w:rPr>
          <w:rFonts w:hint="default" w:ascii="Times New Roman" w:hAnsi="Times New Roman" w:cs="Times New Roman"/>
          <w:sz w:val="22"/>
          <w:szCs w:val="22"/>
          <w:lang w:val="ru-RU"/>
        </w:rPr>
        <w:t>6</w:t>
      </w:r>
      <w:r>
        <w:rPr>
          <w:rFonts w:hint="default" w:ascii="Times New Roman" w:hAnsi="Times New Roman" w:cs="Times New Roman"/>
          <w:sz w:val="22"/>
          <w:szCs w:val="22"/>
        </w:rPr>
        <w:t xml:space="preserve"> настоящего Договора; </w:t>
      </w:r>
    </w:p>
    <w:p w14:paraId="66AAEB36">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проценты за пользование Кредитом по кредитному соглашению с Застройщиком, начисленные на неоплаченную цену по настоящему договору в размере базовой ставки кредитования;</w:t>
      </w:r>
    </w:p>
    <w:p w14:paraId="460E6A62">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судебные расходы;</w:t>
      </w:r>
    </w:p>
    <w:p w14:paraId="076CA91E">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6.8.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событий или обстоятельств непреодолимой силы и возникших после заключения Договора в результате событий чрезвычайного характера, которые сторона не могла ни предвидеть, ни предотвратить. К таким событиям и обстоятельствам стороны, в частности, относят: стихийные бедствия, войну или военные действия, забастовки, изменения текущего законодательства, повлекшие за собой невозможность исполнения настоящего Договора и др. При наступлении указанных обстоятельств, сторона, для которой произошло наступление этих событий, должна немедленно известить другую сторону. При отсутствии своевременного извещения виновная сторона обязана возместить другой стороне убытки, причиненные не извещением или несвоевременным извещением.</w:t>
      </w:r>
    </w:p>
    <w:p w14:paraId="6EA09978">
      <w:pPr>
        <w:pStyle w:val="234"/>
        <w:ind w:firstLine="709"/>
        <w:jc w:val="both"/>
        <w:rPr>
          <w:rFonts w:hint="default" w:ascii="Times New Roman" w:hAnsi="Times New Roman" w:cs="Times New Roman"/>
          <w:sz w:val="22"/>
          <w:szCs w:val="22"/>
        </w:rPr>
      </w:pPr>
      <w:r>
        <w:rPr>
          <w:rFonts w:hint="default" w:ascii="Times New Roman" w:hAnsi="Times New Roman" w:cs="Times New Roman"/>
          <w:sz w:val="22"/>
          <w:szCs w:val="22"/>
        </w:rPr>
        <w:t>6.9. В случае нарушения предусмотренного Договором срока передачи Участнику долевого строительства Помещения вследствие уклонения Участника долевого строительства от подписания Акта приёма-передачи Помещения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настоящему Договору.</w:t>
      </w:r>
    </w:p>
    <w:p w14:paraId="222C8BEE">
      <w:pPr>
        <w:shd w:val="clear" w:color="auto" w:fill="FFFFFF"/>
        <w:ind w:firstLine="709"/>
        <w:jc w:val="both"/>
        <w:rPr>
          <w:rFonts w:hint="default" w:ascii="Times New Roman" w:hAnsi="Times New Roman" w:cs="Times New Roman"/>
          <w:sz w:val="22"/>
          <w:szCs w:val="22"/>
        </w:rPr>
      </w:pPr>
      <w:r>
        <w:rPr>
          <w:rFonts w:hint="default" w:ascii="Times New Roman" w:hAnsi="Times New Roman" w:cs="Times New Roman"/>
          <w:sz w:val="22"/>
          <w:szCs w:val="22"/>
        </w:rPr>
        <w:t>6.10. Настоящим стороны Договора заверяют и гарантируют, что не имеют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являются(ется) указанные(ое) государства(о), перечень которых установлен Распоряжением Правительства РФ от 05.3.2022 г. №430-р.</w:t>
      </w:r>
    </w:p>
    <w:p w14:paraId="2200DC57">
      <w:pPr>
        <w:shd w:val="clear" w:color="auto" w:fill="FFFFFF"/>
        <w:ind w:firstLine="709"/>
        <w:contextualSpacing/>
        <w:jc w:val="both"/>
        <w:rPr>
          <w:rFonts w:hint="default" w:ascii="Times New Roman" w:hAnsi="Times New Roman" w:cs="Times New Roman"/>
          <w:sz w:val="22"/>
          <w:szCs w:val="22"/>
        </w:rPr>
      </w:pPr>
    </w:p>
    <w:p w14:paraId="1611B5E6">
      <w:pPr>
        <w:pStyle w:val="223"/>
        <w:shd w:val="clear" w:color="auto" w:fill="auto"/>
        <w:spacing w:before="0" w:after="0" w:line="240" w:lineRule="auto"/>
        <w:ind w:firstLine="709"/>
        <w:jc w:val="center"/>
        <w:rPr>
          <w:rFonts w:hint="default" w:ascii="Times New Roman" w:hAnsi="Times New Roman" w:cs="Times New Roman"/>
          <w:i w:val="0"/>
          <w:sz w:val="22"/>
          <w:szCs w:val="22"/>
        </w:rPr>
      </w:pPr>
      <w:bookmarkStart w:id="9" w:name="bookmark4"/>
      <w:r>
        <w:rPr>
          <w:rFonts w:hint="default" w:ascii="Times New Roman" w:hAnsi="Times New Roman" w:cs="Times New Roman"/>
          <w:i w:val="0"/>
          <w:sz w:val="22"/>
          <w:szCs w:val="22"/>
        </w:rPr>
        <w:t xml:space="preserve">7. ДЕЙСТВИЕ, РЕГИСТРАЦИЯ И </w:t>
      </w:r>
      <w:bookmarkEnd w:id="9"/>
      <w:r>
        <w:rPr>
          <w:rFonts w:hint="default" w:ascii="Times New Roman" w:hAnsi="Times New Roman" w:cs="Times New Roman"/>
          <w:i w:val="0"/>
          <w:sz w:val="22"/>
          <w:szCs w:val="22"/>
        </w:rPr>
        <w:t>ПОРЯДОК РАСТОРЖЕНИЯ ДОГОВОРА</w:t>
      </w:r>
    </w:p>
    <w:p w14:paraId="407BE630">
      <w:pPr>
        <w:pStyle w:val="209"/>
        <w:shd w:val="clear" w:color="auto" w:fill="auto"/>
        <w:spacing w:before="0" w:after="0" w:line="240" w:lineRule="auto"/>
        <w:ind w:left="0" w:leftChars="0" w:firstLine="0" w:firstLineChars="0"/>
        <w:rPr>
          <w:rFonts w:hint="default" w:ascii="Times New Roman" w:hAnsi="Times New Roman" w:cs="Times New Roman"/>
          <w:sz w:val="22"/>
          <w:szCs w:val="22"/>
        </w:rPr>
      </w:pPr>
      <w:r>
        <w:rPr>
          <w:rFonts w:hint="default" w:ascii="Times New Roman" w:hAnsi="Times New Roman" w:cs="Times New Roman"/>
          <w:sz w:val="22"/>
          <w:szCs w:val="22"/>
        </w:rPr>
        <w:tab/>
      </w:r>
      <w:r>
        <w:rPr>
          <w:rFonts w:hint="default" w:ascii="Times New Roman" w:hAnsi="Times New Roman" w:cs="Times New Roman"/>
          <w:sz w:val="22"/>
          <w:szCs w:val="22"/>
        </w:rPr>
        <w:t xml:space="preserve">7.1. Настоящий договор считается заключённым с даты его государственной регистрации в органе, регистрирующем сделки с недвижимым имуществом, и действует до полного и надлежащего исполнения Сторонами всех обязательств по Договору. </w:t>
      </w:r>
    </w:p>
    <w:p w14:paraId="6C3A8AAA">
      <w:pPr>
        <w:pStyle w:val="209"/>
        <w:shd w:val="clear" w:color="auto" w:fill="auto"/>
        <w:spacing w:before="0" w:after="0" w:line="240" w:lineRule="auto"/>
        <w:ind w:left="0" w:leftChars="0" w:firstLine="0" w:firstLineChars="0"/>
        <w:rPr>
          <w:rFonts w:hint="default" w:ascii="Times New Roman" w:hAnsi="Times New Roman" w:cs="Times New Roman"/>
          <w:sz w:val="22"/>
          <w:szCs w:val="22"/>
        </w:rPr>
      </w:pPr>
      <w:r>
        <w:rPr>
          <w:rFonts w:hint="default" w:ascii="Times New Roman" w:hAnsi="Times New Roman" w:cs="Times New Roman"/>
          <w:sz w:val="22"/>
          <w:szCs w:val="22"/>
        </w:rPr>
        <w:tab/>
      </w:r>
      <w:r>
        <w:rPr>
          <w:rFonts w:hint="default" w:ascii="Times New Roman" w:hAnsi="Times New Roman" w:cs="Times New Roman"/>
          <w:sz w:val="22"/>
          <w:szCs w:val="22"/>
        </w:rPr>
        <w:t>7.2. Застройщик вправе осуществить действия по регистрации настоящего Договора от имени Участника долевого строительства при условии выдачи Участником долевого строительства соответствующей доверенности представителю Застройщика.</w:t>
      </w:r>
    </w:p>
    <w:p w14:paraId="1CE683B0">
      <w:pPr>
        <w:pStyle w:val="209"/>
        <w:shd w:val="clear" w:color="auto" w:fill="auto"/>
        <w:spacing w:before="0" w:after="0" w:line="240" w:lineRule="auto"/>
        <w:ind w:left="0" w:leftChars="0" w:firstLine="0" w:firstLineChars="0"/>
        <w:rPr>
          <w:rFonts w:hint="default" w:ascii="Times New Roman" w:hAnsi="Times New Roman" w:cs="Times New Roman"/>
          <w:sz w:val="22"/>
          <w:szCs w:val="22"/>
        </w:rPr>
      </w:pPr>
      <w:r>
        <w:rPr>
          <w:rFonts w:hint="default" w:ascii="Times New Roman" w:hAnsi="Times New Roman" w:cs="Times New Roman"/>
          <w:sz w:val="22"/>
          <w:szCs w:val="22"/>
        </w:rPr>
        <w:tab/>
      </w:r>
      <w:r>
        <w:rPr>
          <w:rFonts w:hint="default" w:ascii="Times New Roman" w:hAnsi="Times New Roman" w:cs="Times New Roman"/>
          <w:sz w:val="22"/>
          <w:szCs w:val="22"/>
        </w:rPr>
        <w:t xml:space="preserve">7.3. Если Участник долевого строительства в течение 5 (пяти) рабочих дней с момента подписания Сторонами настоящего Договора  не представит Застройщику такую доверенность либо Участник долевого строительства не предпримет действий по самостоятельной явке в регистрирующий орган со всеми необходимыми для регистрации Договора документами и не представит документы, подтверждающие совершение указанных действий - настоящий Договор считается незаключённым и Застройщик вправе будет заключить (и зарегистрировать) аналогичный договор на Помещение с любым третьим лицом. </w:t>
      </w:r>
    </w:p>
    <w:p w14:paraId="5256A804">
      <w:pPr>
        <w:pStyle w:val="41"/>
        <w:ind w:firstLine="709"/>
        <w:rPr>
          <w:rFonts w:hint="default" w:ascii="Times New Roman" w:hAnsi="Times New Roman" w:cs="Times New Roman"/>
          <w:sz w:val="22"/>
          <w:szCs w:val="22"/>
        </w:rPr>
      </w:pPr>
      <w:r>
        <w:rPr>
          <w:rFonts w:hint="default" w:ascii="Times New Roman" w:hAnsi="Times New Roman" w:cs="Times New Roman"/>
          <w:sz w:val="22"/>
          <w:szCs w:val="22"/>
        </w:rPr>
        <w:t xml:space="preserve">7.4. Договор может быть расторгнут досрочно по взаимному согласию Сторон в период действия настоящего Договора в случаях предусмотренных Законом № 214-ФЗ. </w:t>
      </w:r>
    </w:p>
    <w:p w14:paraId="2D9D262C">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7.5. Односторонний отказ от Договора:</w:t>
      </w:r>
    </w:p>
    <w:p w14:paraId="509ACF77">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xml:space="preserve">7.5.1. Участник долевого строительства в одностороннем порядке вправе отказаться от исполнения Договора в случаях предусмотренных Законом № 214-ФЗ. </w:t>
      </w:r>
      <w:r>
        <w:rPr>
          <w:rFonts w:hint="default" w:ascii="Times New Roman" w:hAnsi="Times New Roman" w:cs="Times New Roman"/>
          <w:sz w:val="22"/>
          <w:szCs w:val="22"/>
          <w:shd w:val="clear" w:color="auto" w:fill="FFFFFF"/>
        </w:rPr>
        <w:t>Возврат денежных средств осуществляется уполномоченным банком, в котором открыт счет эскроу участника долевого строительства, в порядке предусмотренном Законом 214-ФЗ.</w:t>
      </w:r>
    </w:p>
    <w:p w14:paraId="19E46F0C">
      <w:pPr>
        <w:pStyle w:val="234"/>
        <w:ind w:firstLine="709"/>
        <w:jc w:val="both"/>
        <w:rPr>
          <w:rFonts w:hint="default" w:ascii="Times New Roman" w:hAnsi="Times New Roman" w:cs="Times New Roman"/>
          <w:sz w:val="22"/>
          <w:szCs w:val="22"/>
          <w:shd w:val="clear" w:color="auto" w:fill="FFFFFF"/>
        </w:rPr>
      </w:pPr>
      <w:r>
        <w:rPr>
          <w:rFonts w:hint="default" w:ascii="Times New Roman" w:hAnsi="Times New Roman" w:cs="Times New Roman"/>
          <w:sz w:val="22"/>
          <w:szCs w:val="22"/>
        </w:rPr>
        <w:t>7.5.2. Застройщик в одностороннем порядке вправе отказаться от исполнения Договора в случаях, указанных в законе</w:t>
      </w:r>
      <w:bookmarkStart w:id="10" w:name="_Hlk99010877"/>
      <w:bookmarkStart w:id="11" w:name="_Hlk99008519"/>
      <w:bookmarkStart w:id="12" w:name="_Hlk99014010"/>
      <w:r>
        <w:rPr>
          <w:rFonts w:hint="default" w:ascii="Times New Roman" w:hAnsi="Times New Roman" w:cs="Times New Roman"/>
          <w:sz w:val="22"/>
          <w:szCs w:val="22"/>
        </w:rPr>
        <w:t xml:space="preserve">. </w:t>
      </w:r>
      <w:r>
        <w:rPr>
          <w:rFonts w:hint="default" w:ascii="Times New Roman" w:hAnsi="Times New Roman" w:cs="Times New Roman"/>
          <w:sz w:val="22"/>
          <w:szCs w:val="22"/>
          <w:shd w:val="clear" w:color="auto" w:fill="FFFFFF"/>
        </w:rPr>
        <w:t>Возврат денежных средств осуществляется уполномоченным банком, в котором открыт счет эскроу участника долевого строительства, в порядке предусмотренном Законом 214-ФЗ</w:t>
      </w:r>
      <w:bookmarkEnd w:id="10"/>
      <w:bookmarkEnd w:id="11"/>
      <w:bookmarkEnd w:id="12"/>
      <w:r>
        <w:rPr>
          <w:rFonts w:hint="default" w:ascii="Times New Roman" w:hAnsi="Times New Roman" w:cs="Times New Roman"/>
          <w:sz w:val="22"/>
          <w:szCs w:val="22"/>
          <w:shd w:val="clear" w:color="auto" w:fill="FFFFFF"/>
        </w:rPr>
        <w:t>.</w:t>
      </w:r>
    </w:p>
    <w:p w14:paraId="65F95F99">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xml:space="preserve">7.6. Застройщик в одностороннем порядке вправе отказаться от Договора также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"consultantplus://offline/ref=AA0F6B47D7F11A80E4A51F68A863909790FF7B77040378C9BF0547912DD806759766F8A1D7E2391A4FC3AE883685D6786A6ECBE130AAE535x5f5J" \o "consultantplus://offline/ref=AA0F6B47D7F11A80E4A51F68A863909790FF7B77040378C9BF0547912DD806759766F8A1D7E2391A4FC3AE883685D6786A6ECBE130AAE535x5f5J"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пункте 5.2 статьи 7</w:t>
      </w:r>
      <w:r>
        <w:rPr>
          <w:rFonts w:hint="default" w:ascii="Times New Roman" w:hAnsi="Times New Roman" w:cs="Times New Roman"/>
          <w:sz w:val="22"/>
          <w:szCs w:val="22"/>
        </w:rPr>
        <w:fldChar w:fldCharType="end"/>
      </w:r>
      <w:r>
        <w:rPr>
          <w:rFonts w:hint="default" w:ascii="Times New Roman" w:hAnsi="Times New Roman" w:cs="Times New Roman"/>
          <w:sz w:val="22"/>
          <w:szCs w:val="22"/>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14:paraId="7CF82BC4">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7.7. В случае одностороннего отказа одной из Сторон от исполнения Договора, он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При отказе от исполнения Договора Застройщиком по основаниям, указанным в п. 7.6. Договора, уведомление об одностороннем отказе от исполнения Договора направляется не ранее, чем через 30 (тридцать) дней после направления Участнику долевого строительства предупреждения о необходимости погашения задолженности по уплате цены договора и последствиях неисполнения такого требования, и при наличии у Застройщика сведений о получении Участником долевого строительства вышеуказанного предупреждения, либо если оператором почтовой связи заказное письмо-предупреждение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в Договоре почтовому адресу.</w:t>
      </w:r>
    </w:p>
    <w:p w14:paraId="55CB296E">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7.8. В случае расторжения настоящего Договора по любым основаниям, отсутствия или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отказа в государственной регистрации Договора Участник не</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имеет права требовать от Застройщика передачи ему Помещения.</w:t>
      </w:r>
      <w:r>
        <w:rPr>
          <w:rFonts w:hint="default" w:ascii="Times New Roman" w:hAnsi="Times New Roman" w:cs="Times New Roman"/>
          <w:spacing w:val="1"/>
          <w:sz w:val="22"/>
          <w:szCs w:val="22"/>
        </w:rPr>
        <w:t xml:space="preserve"> </w:t>
      </w:r>
      <w:r>
        <w:rPr>
          <w:rFonts w:hint="default" w:ascii="Times New Roman" w:hAnsi="Times New Roman" w:cs="Times New Roman"/>
          <w:spacing w:val="-1"/>
          <w:sz w:val="22"/>
          <w:szCs w:val="22"/>
        </w:rPr>
        <w:t>В</w:t>
      </w:r>
      <w:r>
        <w:rPr>
          <w:rFonts w:hint="default" w:ascii="Times New Roman" w:hAnsi="Times New Roman" w:cs="Times New Roman"/>
          <w:spacing w:val="-16"/>
          <w:sz w:val="22"/>
          <w:szCs w:val="22"/>
        </w:rPr>
        <w:t xml:space="preserve"> </w:t>
      </w:r>
      <w:r>
        <w:rPr>
          <w:rFonts w:hint="default" w:ascii="Times New Roman" w:hAnsi="Times New Roman" w:cs="Times New Roman"/>
          <w:spacing w:val="-1"/>
          <w:sz w:val="22"/>
          <w:szCs w:val="22"/>
        </w:rPr>
        <w:t>таких</w:t>
      </w:r>
      <w:r>
        <w:rPr>
          <w:rFonts w:hint="default" w:ascii="Times New Roman" w:hAnsi="Times New Roman" w:cs="Times New Roman"/>
          <w:spacing w:val="-14"/>
          <w:sz w:val="22"/>
          <w:szCs w:val="22"/>
        </w:rPr>
        <w:t xml:space="preserve"> </w:t>
      </w:r>
      <w:r>
        <w:rPr>
          <w:rFonts w:hint="default" w:ascii="Times New Roman" w:hAnsi="Times New Roman" w:cs="Times New Roman"/>
          <w:spacing w:val="-1"/>
          <w:sz w:val="22"/>
          <w:szCs w:val="22"/>
        </w:rPr>
        <w:t>случаях</w:t>
      </w:r>
      <w:r>
        <w:rPr>
          <w:rFonts w:hint="default" w:ascii="Times New Roman" w:hAnsi="Times New Roman" w:cs="Times New Roman"/>
          <w:spacing w:val="-14"/>
          <w:sz w:val="22"/>
          <w:szCs w:val="22"/>
        </w:rPr>
        <w:t xml:space="preserve"> </w:t>
      </w:r>
      <w:r>
        <w:rPr>
          <w:rFonts w:hint="default" w:ascii="Times New Roman" w:hAnsi="Times New Roman" w:cs="Times New Roman"/>
          <w:spacing w:val="-1"/>
          <w:sz w:val="22"/>
          <w:szCs w:val="22"/>
        </w:rPr>
        <w:t>денежная</w:t>
      </w:r>
      <w:r>
        <w:rPr>
          <w:rFonts w:hint="default" w:ascii="Times New Roman" w:hAnsi="Times New Roman" w:cs="Times New Roman"/>
          <w:spacing w:val="-18"/>
          <w:sz w:val="22"/>
          <w:szCs w:val="22"/>
        </w:rPr>
        <w:t xml:space="preserve"> </w:t>
      </w:r>
      <w:r>
        <w:rPr>
          <w:rFonts w:hint="default" w:ascii="Times New Roman" w:hAnsi="Times New Roman" w:cs="Times New Roman"/>
          <w:sz w:val="22"/>
          <w:szCs w:val="22"/>
        </w:rPr>
        <w:t>сумма,</w:t>
      </w:r>
      <w:r>
        <w:rPr>
          <w:rFonts w:hint="default" w:ascii="Times New Roman" w:hAnsi="Times New Roman" w:cs="Times New Roman"/>
          <w:spacing w:val="-14"/>
          <w:sz w:val="22"/>
          <w:szCs w:val="22"/>
        </w:rPr>
        <w:t xml:space="preserve"> </w:t>
      </w:r>
      <w:r>
        <w:rPr>
          <w:rFonts w:hint="default" w:ascii="Times New Roman" w:hAnsi="Times New Roman" w:cs="Times New Roman"/>
          <w:sz w:val="22"/>
          <w:szCs w:val="22"/>
        </w:rPr>
        <w:t>оплаченная</w:t>
      </w:r>
      <w:r>
        <w:rPr>
          <w:rFonts w:hint="default" w:ascii="Times New Roman" w:hAnsi="Times New Roman" w:cs="Times New Roman"/>
          <w:spacing w:val="-14"/>
          <w:sz w:val="22"/>
          <w:szCs w:val="22"/>
        </w:rPr>
        <w:t xml:space="preserve"> </w:t>
      </w:r>
      <w:r>
        <w:rPr>
          <w:rFonts w:hint="default" w:ascii="Times New Roman" w:hAnsi="Times New Roman" w:cs="Times New Roman"/>
          <w:sz w:val="22"/>
          <w:szCs w:val="22"/>
        </w:rPr>
        <w:t>Участником</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в</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счет Цены Договора, подлежит возврату Застройщиком в порядке и сроки, предусмотренные действующим</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законодательством и настоящим Договором.</w:t>
      </w:r>
    </w:p>
    <w:p w14:paraId="3F39C7A8">
      <w:pPr>
        <w:pStyle w:val="234"/>
        <w:ind w:firstLine="709"/>
        <w:jc w:val="both"/>
        <w:rPr>
          <w:rFonts w:hint="default" w:ascii="Times New Roman" w:hAnsi="Times New Roman" w:cs="Times New Roman"/>
          <w:sz w:val="22"/>
          <w:szCs w:val="22"/>
        </w:rPr>
      </w:pPr>
    </w:p>
    <w:p w14:paraId="26AD40A3">
      <w:pPr>
        <w:pStyle w:val="223"/>
        <w:shd w:val="clear" w:color="auto" w:fill="auto"/>
        <w:spacing w:before="0" w:after="0" w:line="240" w:lineRule="auto"/>
        <w:ind w:firstLine="709"/>
        <w:jc w:val="center"/>
        <w:rPr>
          <w:rFonts w:hint="default" w:ascii="Times New Roman" w:hAnsi="Times New Roman" w:cs="Times New Roman"/>
          <w:i w:val="0"/>
          <w:sz w:val="22"/>
          <w:szCs w:val="22"/>
        </w:rPr>
      </w:pPr>
      <w:bookmarkStart w:id="13" w:name="bookmark5"/>
      <w:r>
        <w:rPr>
          <w:rFonts w:hint="default" w:ascii="Times New Roman" w:hAnsi="Times New Roman" w:cs="Times New Roman"/>
          <w:i w:val="0"/>
          <w:sz w:val="22"/>
          <w:szCs w:val="22"/>
        </w:rPr>
        <w:t>8. ПРОЧИЕ ПОЛОЖЕНИЯ</w:t>
      </w:r>
      <w:bookmarkEnd w:id="13"/>
    </w:p>
    <w:p w14:paraId="5F95876D">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xml:space="preserve">8.1. Право собственности на Помещение возникает у </w:t>
      </w:r>
      <w:r>
        <w:rPr>
          <w:rStyle w:val="210"/>
          <w:rFonts w:hint="default" w:ascii="Times New Roman" w:hAnsi="Times New Roman" w:cs="Times New Roman"/>
          <w:b w:val="0"/>
          <w:color w:val="auto"/>
          <w:sz w:val="22"/>
          <w:szCs w:val="22"/>
        </w:rPr>
        <w:t>Участника долевого строительства</w:t>
      </w:r>
      <w:r>
        <w:rPr>
          <w:rStyle w:val="210"/>
          <w:rFonts w:hint="default" w:ascii="Times New Roman" w:hAnsi="Times New Roman" w:cs="Times New Roman"/>
          <w:color w:val="auto"/>
          <w:sz w:val="22"/>
          <w:szCs w:val="22"/>
        </w:rPr>
        <w:t xml:space="preserve"> </w:t>
      </w:r>
      <w:r>
        <w:rPr>
          <w:rFonts w:hint="default" w:ascii="Times New Roman" w:hAnsi="Times New Roman" w:cs="Times New Roman"/>
          <w:sz w:val="22"/>
          <w:szCs w:val="22"/>
        </w:rPr>
        <w:t>с момента регистрации вышеуказанного права в установленном действующим законодательством порядке. Одновременно у него возникает доля в праве собственности на общее имущество, которая не может быть отчуждена или передана отдельно от прав на Помещение.</w:t>
      </w:r>
    </w:p>
    <w:p w14:paraId="0679551D">
      <w:pPr>
        <w:pStyle w:val="30"/>
        <w:spacing w:after="0"/>
        <w:ind w:firstLine="709"/>
        <w:jc w:val="both"/>
        <w:rPr>
          <w:rFonts w:hint="default" w:ascii="Times New Roman" w:hAnsi="Times New Roman" w:cs="Times New Roman"/>
          <w:sz w:val="22"/>
          <w:szCs w:val="22"/>
        </w:rPr>
      </w:pPr>
      <w:r>
        <w:rPr>
          <w:rFonts w:hint="default" w:ascii="Times New Roman" w:hAnsi="Times New Roman" w:cs="Times New Roman"/>
          <w:sz w:val="22"/>
          <w:szCs w:val="22"/>
        </w:rPr>
        <w:t>8.2. Все дополнения и приложения к настоящему Договору действительны, в случае их составления в письменном виде и подписания обеими Сторонами.</w:t>
      </w:r>
    </w:p>
    <w:p w14:paraId="77C2FE51">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xml:space="preserve">8.3. Во всем, не предусмотренном настоящим Договором, Стороны руководствуются законодательством РФ. </w:t>
      </w:r>
    </w:p>
    <w:p w14:paraId="29004679">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8.4. Споры, возникающие при исполнении настоящего Договора, решаются Сторонами путем переговоров либо в судебном порядке. Срок для ответа на претензии Участника долевого строительства устанавливается не позднее 10 (десяти) календарных дней с даты поступления претензии. В случае неполучения ответа на претензию в установленный срок либо не урегулирования споров и разногласий, заинтересованная Сторона вправе обратиться с заявлением в суд. Сторонами установлен следующий порядок определения подсудности: все споры подлежат рассмотрению в суде по местонахождению Застройщика.</w:t>
      </w:r>
    </w:p>
    <w:p w14:paraId="4AD7FBC0">
      <w:pPr>
        <w:pStyle w:val="246"/>
        <w:ind w:firstLine="709"/>
        <w:jc w:val="both"/>
        <w:rPr>
          <w:rFonts w:hint="default" w:ascii="Times New Roman" w:hAnsi="Times New Roman" w:cs="Times New Roman"/>
          <w:b w:val="0"/>
          <w:sz w:val="22"/>
          <w:szCs w:val="22"/>
        </w:rPr>
      </w:pPr>
      <w:r>
        <w:rPr>
          <w:rFonts w:hint="default" w:ascii="Times New Roman" w:hAnsi="Times New Roman" w:cs="Times New Roman"/>
          <w:b w:val="0"/>
          <w:sz w:val="22"/>
          <w:szCs w:val="22"/>
        </w:rPr>
        <w:t>8.5. Участник долевого строительства дает согласие на обработку персональных данных в соответствии с приложением №4 к Договору.</w:t>
      </w:r>
    </w:p>
    <w:p w14:paraId="2CA2680D">
      <w:pPr>
        <w:pStyle w:val="246"/>
        <w:ind w:firstLine="709"/>
        <w:jc w:val="both"/>
        <w:rPr>
          <w:rFonts w:hint="default" w:ascii="Times New Roman" w:hAnsi="Times New Roman" w:cs="Times New Roman"/>
          <w:b w:val="0"/>
          <w:sz w:val="22"/>
          <w:szCs w:val="22"/>
        </w:rPr>
      </w:pPr>
      <w:r>
        <w:rPr>
          <w:rFonts w:hint="default" w:ascii="Times New Roman" w:hAnsi="Times New Roman" w:cs="Times New Roman"/>
          <w:sz w:val="22"/>
          <w:szCs w:val="22"/>
        </w:rPr>
        <w:t>8.6. В случае если Участник долевого строительства не известил застройщика об изменении своих реквизитов (фамилии, имени, отчества, паспортных данных, адреса, по котор</w:t>
      </w:r>
      <w:r>
        <w:rPr>
          <w:rFonts w:hint="default" w:ascii="Times New Roman" w:hAnsi="Times New Roman" w:cs="Times New Roman"/>
          <w:sz w:val="22"/>
          <w:szCs w:val="22"/>
          <w:lang w:val="ru-RU"/>
        </w:rPr>
        <w:t>ому</w:t>
      </w:r>
      <w:r>
        <w:rPr>
          <w:rFonts w:hint="default" w:ascii="Times New Roman" w:hAnsi="Times New Roman" w:cs="Times New Roman"/>
          <w:sz w:val="22"/>
          <w:szCs w:val="22"/>
        </w:rPr>
        <w:t xml:space="preserve"> можно осуществлять отправку корреспонденции и уведомлений, предусмотренных настоящим Договором, банковских реквизитов и т.д.), то уведомление, отправленное по адресу, указанному в настоящем Договоре, считается отправленным надлежащим образом, а действия застройщика по исполнению Договора считаются совершенным надлежащим образом. С момента поступления информационных сообщений и/или уведомлений на указанный Участником долевого строительства адрес электронной почты, либо мобильный телефон, Участник долевого строительства считается извещенным надлежащим образом.</w:t>
      </w:r>
    </w:p>
    <w:p w14:paraId="71B636D7">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xml:space="preserve">8.7. </w:t>
      </w:r>
      <w:r>
        <w:rPr>
          <w:rFonts w:hint="default" w:ascii="Times New Roman" w:hAnsi="Times New Roman" w:cs="Times New Roman"/>
          <w:spacing w:val="-8"/>
          <w:sz w:val="22"/>
          <w:szCs w:val="22"/>
        </w:rPr>
        <w:t xml:space="preserve">Участнику долевого строительства </w:t>
      </w:r>
      <w:r>
        <w:rPr>
          <w:rFonts w:hint="default" w:ascii="Times New Roman" w:hAnsi="Times New Roman" w:cs="Times New Roman"/>
          <w:sz w:val="22"/>
          <w:szCs w:val="22"/>
        </w:rPr>
        <w:t>запрещается посещение строительной площадки Объекта в течение всего периода строительства до момента ввода Объекта в эксплуатацию.</w:t>
      </w:r>
    </w:p>
    <w:p w14:paraId="4906838C">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xml:space="preserve">8.8. </w:t>
      </w:r>
      <w:r>
        <w:rPr>
          <w:rFonts w:hint="default" w:ascii="Times New Roman" w:hAnsi="Times New Roman" w:cs="Times New Roman"/>
          <w:spacing w:val="-8"/>
          <w:sz w:val="22"/>
          <w:szCs w:val="22"/>
        </w:rPr>
        <w:t xml:space="preserve">Участник долевого строительства </w:t>
      </w:r>
      <w:r>
        <w:rPr>
          <w:rFonts w:hint="default" w:ascii="Times New Roman" w:hAnsi="Times New Roman" w:cs="Times New Roman"/>
          <w:sz w:val="22"/>
          <w:szCs w:val="22"/>
        </w:rPr>
        <w:t>извещен и согласен с тем, что после ввода в эксплуатацию Объект может быть передан организации, осуществляющей функции управления, определенной Застройщиком.</w:t>
      </w:r>
    </w:p>
    <w:p w14:paraId="71F171F9">
      <w:pPr>
        <w:ind w:firstLine="709"/>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 xml:space="preserve">8.9. </w:t>
      </w:r>
      <w:r>
        <w:rPr>
          <w:rFonts w:hint="default" w:ascii="Times New Roman" w:hAnsi="Times New Roman" w:cs="Times New Roman"/>
          <w:sz w:val="22"/>
          <w:szCs w:val="22"/>
        </w:rPr>
        <w:t>С момента передачи Помещения Участнику долевого строительства (либо со дня составления Застройщиком одностороннего акта о передаче Помещения) обязанность охраны, оплаты содержания Помещения (в том числе коммунальных услуг, расходов по эксплуатации и техническому обслуживанию общего имущества в Помещении, пропорционально своей доле) переходят к Участнику долевого строительства.</w:t>
      </w:r>
    </w:p>
    <w:p w14:paraId="7AEFC6B1">
      <w:pPr>
        <w:pStyle w:val="209"/>
        <w:shd w:val="clear" w:color="auto" w:fill="auto"/>
        <w:spacing w:before="0" w:after="0" w:line="240" w:lineRule="auto"/>
        <w:ind w:firstLine="709"/>
        <w:rPr>
          <w:rFonts w:hint="default" w:ascii="Times New Roman" w:hAnsi="Times New Roman" w:cs="Times New Roman"/>
          <w:sz w:val="22"/>
          <w:szCs w:val="22"/>
        </w:rPr>
      </w:pPr>
      <w:r>
        <w:rPr>
          <w:rFonts w:hint="default" w:ascii="Times New Roman" w:hAnsi="Times New Roman" w:cs="Times New Roman"/>
          <w:sz w:val="22"/>
          <w:szCs w:val="22"/>
        </w:rPr>
        <w:t>8.10. На момент подписания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Помещение.</w:t>
      </w:r>
    </w:p>
    <w:p w14:paraId="6E64329F">
      <w:pPr>
        <w:pStyle w:val="209"/>
        <w:shd w:val="clear" w:color="auto" w:fill="auto"/>
        <w:spacing w:before="0" w:after="0" w:line="240" w:lineRule="auto"/>
        <w:ind w:firstLine="709"/>
        <w:rPr>
          <w:rFonts w:hint="default" w:ascii="Times New Roman" w:hAnsi="Times New Roman" w:cs="Times New Roman"/>
          <w:sz w:val="22"/>
          <w:szCs w:val="22"/>
        </w:rPr>
      </w:pPr>
      <w:r>
        <w:rPr>
          <w:rFonts w:hint="default" w:ascii="Times New Roman" w:hAnsi="Times New Roman" w:cs="Times New Roman"/>
          <w:sz w:val="22"/>
          <w:szCs w:val="22"/>
        </w:rPr>
        <w:t>8.11. Настоящий договор подписан в двух подлинных экземплярах, имеющих одинаковую юридическую силу, один для Застройщика, один для Участника долевого строительства.</w:t>
      </w:r>
    </w:p>
    <w:p w14:paraId="14F6F400">
      <w:pPr>
        <w:pStyle w:val="209"/>
        <w:shd w:val="clear" w:color="auto" w:fill="auto"/>
        <w:spacing w:before="0" w:after="0" w:line="240" w:lineRule="auto"/>
        <w:ind w:firstLine="709"/>
        <w:rPr>
          <w:rFonts w:hint="default" w:ascii="Times New Roman" w:hAnsi="Times New Roman" w:cs="Times New Roman"/>
          <w:sz w:val="22"/>
          <w:szCs w:val="22"/>
        </w:rPr>
      </w:pPr>
      <w:r>
        <w:rPr>
          <w:rFonts w:hint="default" w:ascii="Times New Roman" w:hAnsi="Times New Roman" w:cs="Times New Roman"/>
          <w:sz w:val="22"/>
          <w:szCs w:val="22"/>
        </w:rPr>
        <w:t>8.12. Все приложения, упомянутые в тексте Договора, составляют его неотъемлемую часть.</w:t>
      </w:r>
    </w:p>
    <w:p w14:paraId="60FB6FC0">
      <w:pPr>
        <w:pStyle w:val="209"/>
        <w:shd w:val="clear" w:color="auto" w:fill="auto"/>
        <w:spacing w:before="0" w:after="0" w:line="240" w:lineRule="auto"/>
        <w:ind w:firstLine="709"/>
        <w:rPr>
          <w:rFonts w:hint="default" w:ascii="Times New Roman" w:hAnsi="Times New Roman" w:cs="Times New Roman"/>
          <w:sz w:val="22"/>
          <w:szCs w:val="22"/>
        </w:rPr>
      </w:pPr>
      <w:r>
        <w:rPr>
          <w:rFonts w:hint="default" w:ascii="Times New Roman" w:hAnsi="Times New Roman" w:cs="Times New Roman"/>
          <w:sz w:val="22"/>
          <w:szCs w:val="22"/>
        </w:rPr>
        <w:t xml:space="preserve">Приложение № 1 - схема расположения Помещения; </w:t>
      </w:r>
    </w:p>
    <w:p w14:paraId="72483347">
      <w:pPr>
        <w:widowControl w:val="0"/>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xml:space="preserve">Приложение № </w:t>
      </w:r>
      <w:r>
        <w:rPr>
          <w:rFonts w:hint="default" w:cs="Times New Roman"/>
          <w:sz w:val="22"/>
          <w:szCs w:val="22"/>
          <w:lang w:val="ru-RU"/>
        </w:rPr>
        <w:t>2</w:t>
      </w:r>
      <w:r>
        <w:rPr>
          <w:rFonts w:hint="default" w:ascii="Times New Roman" w:hAnsi="Times New Roman" w:cs="Times New Roman"/>
          <w:sz w:val="22"/>
          <w:szCs w:val="22"/>
        </w:rPr>
        <w:t xml:space="preserve"> – согласие на обработку персональных данных.</w:t>
      </w:r>
    </w:p>
    <w:p w14:paraId="5F7D9DF3">
      <w:pPr>
        <w:widowControl w:val="0"/>
        <w:ind w:firstLine="709"/>
        <w:jc w:val="both"/>
        <w:rPr>
          <w:rFonts w:hint="default" w:ascii="Times New Roman" w:hAnsi="Times New Roman" w:cs="Times New Roman"/>
          <w:sz w:val="22"/>
          <w:szCs w:val="22"/>
        </w:rPr>
      </w:pPr>
    </w:p>
    <w:p w14:paraId="1590C2AF">
      <w:pPr>
        <w:pStyle w:val="223"/>
        <w:shd w:val="clear" w:color="auto" w:fill="auto"/>
        <w:spacing w:before="0" w:after="0" w:line="240" w:lineRule="auto"/>
        <w:ind w:firstLine="709"/>
        <w:jc w:val="center"/>
        <w:rPr>
          <w:rFonts w:hint="default" w:ascii="Times New Roman" w:hAnsi="Times New Roman" w:cs="Times New Roman"/>
          <w:i w:val="0"/>
          <w:caps/>
          <w:sz w:val="22"/>
          <w:szCs w:val="22"/>
        </w:rPr>
      </w:pPr>
      <w:r>
        <w:rPr>
          <w:rFonts w:hint="default" w:ascii="Times New Roman" w:hAnsi="Times New Roman" w:cs="Times New Roman"/>
          <w:i w:val="0"/>
          <w:caps/>
          <w:sz w:val="22"/>
          <w:szCs w:val="22"/>
        </w:rPr>
        <w:t>9. Адреса, реквизиты и ПОДПИСИ сторон:</w:t>
      </w:r>
    </w:p>
    <w:p w14:paraId="6D8962DA">
      <w:pPr>
        <w:pStyle w:val="234"/>
        <w:ind w:firstLine="0"/>
        <w:outlineLvl w:val="0"/>
        <w:rPr>
          <w:rFonts w:hint="default" w:ascii="Times New Roman" w:hAnsi="Times New Roman" w:cs="Times New Roman"/>
          <w:b/>
          <w:sz w:val="22"/>
          <w:szCs w:val="22"/>
        </w:rPr>
      </w:pPr>
      <w:r>
        <w:rPr>
          <w:rFonts w:hint="default" w:ascii="Times New Roman" w:hAnsi="Times New Roman" w:cs="Times New Roman"/>
          <w:b/>
          <w:sz w:val="22"/>
          <w:szCs w:val="22"/>
        </w:rPr>
        <w:t xml:space="preserve">Застройщик: </w:t>
      </w:r>
    </w:p>
    <w:p w14:paraId="4AA236A3">
      <w:pPr>
        <w:spacing w:line="100" w:lineRule="atLeast"/>
        <w:rPr>
          <w:rFonts w:hint="default" w:ascii="Times New Roman" w:hAnsi="Times New Roman" w:cs="Times New Roman"/>
          <w:b/>
          <w:sz w:val="22"/>
          <w:szCs w:val="22"/>
        </w:rPr>
      </w:pPr>
      <w:r>
        <w:rPr>
          <w:rFonts w:hint="default" w:ascii="Times New Roman" w:hAnsi="Times New Roman" w:cs="Times New Roman"/>
          <w:b/>
          <w:sz w:val="22"/>
          <w:szCs w:val="22"/>
        </w:rPr>
        <w:t>ООО «СЗ МЕГАПОЛИССТРОЙ-ЮГ-1»</w:t>
      </w:r>
    </w:p>
    <w:p w14:paraId="4C16E55A">
      <w:pPr>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Юридический адрес: 344103, Ростовская область, г.о. Ростов-на-Дону, г. Ростов-на-Дону, ул. Мильчакова, д. 45, ком. 8</w:t>
      </w:r>
    </w:p>
    <w:p w14:paraId="25699B3E">
      <w:pPr>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ИНН 6168120348, КПП 616801001, ОГРН 1236100015502 от 08.06.2023</w:t>
      </w:r>
    </w:p>
    <w:p w14:paraId="5F75626D">
      <w:pPr>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Расчетный счет 40702810152090081709</w:t>
      </w:r>
    </w:p>
    <w:p w14:paraId="354DE5B0">
      <w:pPr>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Наименование банка ЮГО-ЗАПАДНЫЙ БАНК ПАО СБЕРБАНК г. Ростов-на-Дону</w:t>
      </w:r>
    </w:p>
    <w:p w14:paraId="08714E9B">
      <w:pPr>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Кор. счет 30101810600000000602</w:t>
      </w:r>
    </w:p>
    <w:p w14:paraId="7DE15696">
      <w:pPr>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БИК 046015602</w:t>
      </w:r>
    </w:p>
    <w:p w14:paraId="48C3C73B">
      <w:pPr>
        <w:pStyle w:val="252"/>
        <w:jc w:val="both"/>
        <w:rPr>
          <w:rFonts w:hint="default" w:ascii="Times New Roman" w:hAnsi="Times New Roman" w:cs="Times New Roman"/>
          <w:sz w:val="22"/>
          <w:szCs w:val="22"/>
        </w:rPr>
      </w:pPr>
    </w:p>
    <w:p w14:paraId="19BEFD53">
      <w:pPr>
        <w:spacing w:line="100" w:lineRule="atLeast"/>
        <w:jc w:val="both"/>
        <w:rPr>
          <w:rStyle w:val="258"/>
          <w:rFonts w:hint="default" w:ascii="Times New Roman" w:hAnsi="Times New Roman" w:cs="Times New Roman"/>
          <w:sz w:val="22"/>
          <w:szCs w:val="22"/>
        </w:rPr>
      </w:pPr>
      <w:r>
        <w:rPr>
          <w:rFonts w:hint="default" w:ascii="Times New Roman" w:hAnsi="Times New Roman" w:cs="Times New Roman"/>
          <w:b/>
          <w:sz w:val="22"/>
          <w:szCs w:val="22"/>
        </w:rPr>
        <w:t>Представитель по доверенности__________________/Казачкова Н.Г./</w:t>
      </w:r>
    </w:p>
    <w:p w14:paraId="631D7B9E">
      <w:pPr>
        <w:spacing w:line="100" w:lineRule="atLeast"/>
        <w:jc w:val="both"/>
        <w:rPr>
          <w:rStyle w:val="258"/>
          <w:rFonts w:hint="default" w:ascii="Times New Roman" w:hAnsi="Times New Roman" w:cs="Times New Roman"/>
          <w:sz w:val="22"/>
          <w:szCs w:val="22"/>
        </w:rPr>
      </w:pPr>
      <w:bookmarkStart w:id="14" w:name="_Hlk204336901"/>
      <w:r>
        <w:rPr>
          <w:rStyle w:val="258"/>
          <w:rFonts w:hint="default" w:ascii="Times New Roman" w:hAnsi="Times New Roman" w:cs="Times New Roman"/>
          <w:sz w:val="22"/>
          <w:szCs w:val="22"/>
        </w:rPr>
        <w:tab/>
      </w:r>
      <w:r>
        <w:rPr>
          <w:rStyle w:val="258"/>
          <w:rFonts w:hint="default" w:ascii="Times New Roman" w:hAnsi="Times New Roman" w:cs="Times New Roman"/>
          <w:sz w:val="22"/>
          <w:szCs w:val="22"/>
        </w:rPr>
        <w:t xml:space="preserve"> м.п.</w:t>
      </w:r>
    </w:p>
    <w:bookmarkEnd w:id="14"/>
    <w:p w14:paraId="2B1C184E">
      <w:pPr>
        <w:pStyle w:val="234"/>
        <w:ind w:firstLine="0"/>
        <w:outlineLvl w:val="0"/>
        <w:rPr>
          <w:rFonts w:hint="default" w:ascii="Times New Roman" w:hAnsi="Times New Roman" w:cs="Times New Roman"/>
          <w:b/>
          <w:sz w:val="22"/>
          <w:szCs w:val="22"/>
        </w:rPr>
      </w:pPr>
    </w:p>
    <w:p w14:paraId="6FDD3BCE">
      <w:pPr>
        <w:pStyle w:val="234"/>
        <w:ind w:firstLine="0"/>
        <w:outlineLvl w:val="0"/>
        <w:rPr>
          <w:rFonts w:hint="default" w:ascii="Times New Roman" w:hAnsi="Times New Roman" w:cs="Times New Roman"/>
          <w:b/>
          <w:sz w:val="22"/>
          <w:szCs w:val="22"/>
        </w:rPr>
      </w:pPr>
      <w:r>
        <w:rPr>
          <w:rFonts w:hint="default" w:ascii="Times New Roman" w:hAnsi="Times New Roman" w:cs="Times New Roman"/>
          <w:b/>
          <w:sz w:val="22"/>
          <w:szCs w:val="22"/>
        </w:rPr>
        <w:t>Участник долевого строительства:</w:t>
      </w:r>
    </w:p>
    <w:p w14:paraId="50D70534">
      <w:pPr>
        <w:pStyle w:val="234"/>
        <w:ind w:firstLine="0"/>
        <w:jc w:val="both"/>
        <w:outlineLvl w:val="0"/>
        <w:rPr>
          <w:rFonts w:hint="default" w:ascii="Times New Roman" w:hAnsi="Times New Roman" w:cs="Times New Roman"/>
          <w:sz w:val="22"/>
          <w:szCs w:val="22"/>
        </w:rPr>
      </w:pPr>
    </w:p>
    <w:p w14:paraId="6FF5ED1D">
      <w:pPr>
        <w:pStyle w:val="234"/>
        <w:ind w:firstLine="0"/>
        <w:jc w:val="both"/>
        <w:outlineLvl w:val="0"/>
        <w:rPr>
          <w:rFonts w:hint="default" w:ascii="Times New Roman" w:hAnsi="Times New Roman" w:cs="Times New Roman"/>
          <w:b/>
          <w:sz w:val="22"/>
          <w:szCs w:val="22"/>
        </w:rPr>
      </w:pPr>
      <w:r>
        <w:rPr>
          <w:rFonts w:hint="default" w:ascii="Times New Roman" w:hAnsi="Times New Roman" w:cs="Times New Roman"/>
          <w:sz w:val="22"/>
          <w:szCs w:val="22"/>
        </w:rPr>
        <w:t>___________________/___________________________</w:t>
      </w:r>
    </w:p>
    <w:p w14:paraId="489657F6">
      <w:pPr>
        <w:pStyle w:val="234"/>
        <w:ind w:firstLine="0"/>
        <w:outlineLvl w:val="0"/>
        <w:rPr>
          <w:rFonts w:hint="default" w:ascii="Times New Roman" w:hAnsi="Times New Roman" w:cs="Times New Roman"/>
          <w:b/>
          <w:sz w:val="22"/>
          <w:szCs w:val="22"/>
        </w:rPr>
      </w:pPr>
    </w:p>
    <w:p w14:paraId="4AB95DE5">
      <w:pPr>
        <w:pStyle w:val="234"/>
        <w:ind w:firstLine="0"/>
        <w:outlineLvl w:val="0"/>
        <w:rPr>
          <w:rFonts w:hint="default" w:ascii="Times New Roman" w:hAnsi="Times New Roman" w:cs="Times New Roman"/>
          <w:b/>
          <w:sz w:val="22"/>
          <w:szCs w:val="22"/>
        </w:rPr>
      </w:pPr>
    </w:p>
    <w:p w14:paraId="4453F8C0">
      <w:pPr>
        <w:jc w:val="right"/>
        <w:rPr>
          <w:rFonts w:hint="default" w:ascii="Times New Roman" w:hAnsi="Times New Roman" w:cs="Times New Roman"/>
          <w:b/>
          <w:sz w:val="22"/>
          <w:szCs w:val="22"/>
        </w:rPr>
      </w:pPr>
      <w:r>
        <w:rPr>
          <w:rFonts w:hint="default" w:ascii="Times New Roman" w:hAnsi="Times New Roman" w:cs="Times New Roman"/>
          <w:b/>
          <w:sz w:val="22"/>
          <w:szCs w:val="22"/>
        </w:rPr>
        <w:br w:type="page" w:clear="all"/>
      </w:r>
      <w:r>
        <w:rPr>
          <w:rFonts w:hint="default" w:ascii="Times New Roman" w:hAnsi="Times New Roman" w:cs="Times New Roman"/>
          <w:b/>
          <w:sz w:val="22"/>
          <w:szCs w:val="22"/>
        </w:rPr>
        <w:t xml:space="preserve">Приложение № 1 </w:t>
      </w:r>
    </w:p>
    <w:p w14:paraId="647AC06E">
      <w:pPr>
        <w:jc w:val="right"/>
        <w:rPr>
          <w:rFonts w:hint="default" w:ascii="Times New Roman" w:hAnsi="Times New Roman" w:cs="Times New Roman"/>
          <w:b/>
          <w:sz w:val="22"/>
          <w:szCs w:val="22"/>
        </w:rPr>
      </w:pPr>
      <w:r>
        <w:rPr>
          <w:rFonts w:hint="default" w:ascii="Times New Roman" w:hAnsi="Times New Roman" w:cs="Times New Roman"/>
          <w:b/>
          <w:sz w:val="22"/>
          <w:szCs w:val="22"/>
        </w:rPr>
        <w:t xml:space="preserve">к договору участия в долевом строительстве </w:t>
      </w:r>
    </w:p>
    <w:p w14:paraId="54351E44">
      <w:pPr>
        <w:jc w:val="right"/>
        <w:rPr>
          <w:rFonts w:hint="default" w:ascii="Times New Roman" w:hAnsi="Times New Roman" w:cs="Times New Roman"/>
          <w:b/>
          <w:sz w:val="22"/>
          <w:szCs w:val="22"/>
        </w:rPr>
      </w:pPr>
      <w:r>
        <w:rPr>
          <w:rFonts w:hint="default" w:ascii="Times New Roman" w:hAnsi="Times New Roman" w:cs="Times New Roman"/>
          <w:b/>
          <w:sz w:val="22"/>
          <w:szCs w:val="22"/>
        </w:rPr>
        <w:t>объекта недвижимости № А-…-202</w:t>
      </w:r>
      <w:r>
        <w:rPr>
          <w:rFonts w:hint="default" w:cs="Times New Roman"/>
          <w:b/>
          <w:sz w:val="22"/>
          <w:szCs w:val="22"/>
          <w:lang w:val="ru-RU"/>
        </w:rPr>
        <w:t>2</w:t>
      </w:r>
      <w:r>
        <w:rPr>
          <w:rFonts w:hint="default" w:ascii="Times New Roman" w:hAnsi="Times New Roman" w:cs="Times New Roman"/>
          <w:b/>
          <w:sz w:val="22"/>
          <w:szCs w:val="22"/>
        </w:rPr>
        <w:t xml:space="preserve"> от «…» … 202</w:t>
      </w:r>
      <w:r>
        <w:rPr>
          <w:rFonts w:hint="default" w:ascii="Times New Roman" w:hAnsi="Times New Roman" w:cs="Times New Roman"/>
          <w:b/>
          <w:sz w:val="22"/>
          <w:szCs w:val="22"/>
          <w:lang w:val="ru-RU"/>
        </w:rPr>
        <w:t>6</w:t>
      </w:r>
      <w:r>
        <w:rPr>
          <w:rFonts w:hint="default" w:ascii="Times New Roman" w:hAnsi="Times New Roman" w:cs="Times New Roman"/>
          <w:b/>
          <w:sz w:val="22"/>
          <w:szCs w:val="22"/>
        </w:rPr>
        <w:t xml:space="preserve"> г.</w:t>
      </w:r>
    </w:p>
    <w:p w14:paraId="14D6FC89">
      <w:pPr>
        <w:jc w:val="right"/>
        <w:rPr>
          <w:rFonts w:hint="default" w:ascii="Times New Roman" w:hAnsi="Times New Roman" w:cs="Times New Roman"/>
          <w:b/>
          <w:sz w:val="22"/>
          <w:szCs w:val="22"/>
        </w:rPr>
      </w:pPr>
    </w:p>
    <w:p w14:paraId="16A2C17B">
      <w:pPr>
        <w:jc w:val="right"/>
        <w:rPr>
          <w:rFonts w:hint="default" w:ascii="Times New Roman" w:hAnsi="Times New Roman" w:cs="Times New Roman"/>
          <w:b/>
          <w:sz w:val="22"/>
          <w:szCs w:val="22"/>
        </w:rPr>
      </w:pPr>
      <w:r>
        <w:rPr>
          <w:rFonts w:hint="default" w:ascii="Times New Roman" w:hAnsi="Times New Roman" w:cs="Times New Roman"/>
          <w:b/>
          <w:sz w:val="22"/>
          <w:szCs w:val="22"/>
        </w:rPr>
        <w:t xml:space="preserve"> </w:t>
      </w:r>
    </w:p>
    <w:p w14:paraId="7CE53783">
      <w:pPr>
        <w:jc w:val="right"/>
        <w:rPr>
          <w:rFonts w:hint="default" w:ascii="Times New Roman" w:hAnsi="Times New Roman" w:cs="Times New Roman"/>
          <w:b/>
          <w:sz w:val="22"/>
          <w:szCs w:val="22"/>
        </w:rPr>
      </w:pPr>
    </w:p>
    <w:p w14:paraId="008FA6C3">
      <w:pPr>
        <w:jc w:val="center"/>
        <w:rPr>
          <w:rFonts w:hint="default" w:ascii="Times New Roman" w:hAnsi="Times New Roman" w:cs="Times New Roman"/>
          <w:b/>
          <w:sz w:val="22"/>
          <w:szCs w:val="22"/>
        </w:rPr>
      </w:pPr>
      <w:r>
        <w:rPr>
          <w:rFonts w:hint="default" w:ascii="Times New Roman" w:hAnsi="Times New Roman" w:cs="Times New Roman"/>
          <w:b/>
          <w:sz w:val="22"/>
          <w:szCs w:val="22"/>
        </w:rPr>
        <w:t>СХЕМА РАСПОЛОЖЕНИЯ ПОМЕЩЕНИЯ</w:t>
      </w:r>
    </w:p>
    <w:p w14:paraId="21FD3838">
      <w:pPr>
        <w:ind w:left="-142" w:firstLine="142"/>
        <w:rPr>
          <w:rFonts w:hint="default" w:ascii="Times New Roman" w:hAnsi="Times New Roman" w:cs="Times New Roman"/>
          <w:b/>
          <w:sz w:val="22"/>
          <w:szCs w:val="22"/>
        </w:rPr>
      </w:pPr>
    </w:p>
    <w:p w14:paraId="0A628AB9">
      <w:pPr>
        <w:rPr>
          <w:rFonts w:hint="default" w:ascii="Times New Roman" w:hAnsi="Times New Roman" w:cs="Times New Roman"/>
          <w:b/>
          <w:sz w:val="22"/>
          <w:szCs w:val="22"/>
        </w:rPr>
      </w:pPr>
    </w:p>
    <w:p w14:paraId="01709A0A">
      <w:pPr>
        <w:rPr>
          <w:rFonts w:hint="default" w:ascii="Times New Roman" w:hAnsi="Times New Roman" w:cs="Times New Roman"/>
          <w:b/>
          <w:sz w:val="22"/>
          <w:szCs w:val="22"/>
        </w:rPr>
      </w:pPr>
    </w:p>
    <w:p w14:paraId="57D21DA7">
      <w:pPr>
        <w:rPr>
          <w:rFonts w:hint="default" w:ascii="Times New Roman" w:hAnsi="Times New Roman" w:cs="Times New Roman"/>
          <w:b/>
          <w:sz w:val="22"/>
          <w:szCs w:val="22"/>
        </w:rPr>
      </w:pPr>
    </w:p>
    <w:p w14:paraId="32C871B7">
      <w:pPr>
        <w:rPr>
          <w:rFonts w:hint="default" w:ascii="Times New Roman" w:hAnsi="Times New Roman" w:cs="Times New Roman"/>
          <w:b/>
          <w:sz w:val="22"/>
          <w:szCs w:val="22"/>
        </w:rPr>
      </w:pPr>
    </w:p>
    <w:p w14:paraId="4EBF3F3D">
      <w:pPr>
        <w:rPr>
          <w:rFonts w:hint="default" w:ascii="Times New Roman" w:hAnsi="Times New Roman" w:cs="Times New Roman"/>
          <w:b/>
          <w:sz w:val="22"/>
          <w:szCs w:val="22"/>
        </w:rPr>
      </w:pPr>
    </w:p>
    <w:p w14:paraId="19E9E51F">
      <w:pPr>
        <w:rPr>
          <w:rFonts w:hint="default" w:ascii="Times New Roman" w:hAnsi="Times New Roman" w:cs="Times New Roman"/>
          <w:b/>
          <w:sz w:val="22"/>
          <w:szCs w:val="22"/>
        </w:rPr>
      </w:pPr>
    </w:p>
    <w:p w14:paraId="3D07A78F">
      <w:pPr>
        <w:rPr>
          <w:rFonts w:hint="default" w:ascii="Times New Roman" w:hAnsi="Times New Roman" w:cs="Times New Roman"/>
          <w:b/>
          <w:sz w:val="22"/>
          <w:szCs w:val="22"/>
        </w:rPr>
      </w:pPr>
    </w:p>
    <w:p w14:paraId="69B3F5DC">
      <w:pPr>
        <w:rPr>
          <w:rFonts w:hint="default" w:ascii="Times New Roman" w:hAnsi="Times New Roman" w:cs="Times New Roman"/>
          <w:b/>
          <w:sz w:val="22"/>
          <w:szCs w:val="22"/>
        </w:rPr>
      </w:pPr>
    </w:p>
    <w:p w14:paraId="37EBDBC1">
      <w:pPr>
        <w:rPr>
          <w:rFonts w:hint="default" w:ascii="Times New Roman" w:hAnsi="Times New Roman" w:cs="Times New Roman"/>
          <w:b/>
          <w:sz w:val="22"/>
          <w:szCs w:val="22"/>
        </w:rPr>
      </w:pPr>
    </w:p>
    <w:p w14:paraId="6E5A44FD">
      <w:pPr>
        <w:rPr>
          <w:rFonts w:hint="default" w:ascii="Times New Roman" w:hAnsi="Times New Roman" w:cs="Times New Roman"/>
          <w:b/>
          <w:sz w:val="22"/>
          <w:szCs w:val="22"/>
        </w:rPr>
      </w:pPr>
    </w:p>
    <w:p w14:paraId="1815A1DD">
      <w:pPr>
        <w:rPr>
          <w:rFonts w:hint="default" w:ascii="Times New Roman" w:hAnsi="Times New Roman" w:cs="Times New Roman"/>
          <w:b/>
          <w:sz w:val="22"/>
          <w:szCs w:val="22"/>
        </w:rPr>
      </w:pPr>
    </w:p>
    <w:p w14:paraId="10EF49D2">
      <w:pPr>
        <w:rPr>
          <w:rFonts w:hint="default" w:ascii="Times New Roman" w:hAnsi="Times New Roman" w:cs="Times New Roman"/>
          <w:b/>
          <w:sz w:val="22"/>
          <w:szCs w:val="22"/>
        </w:rPr>
      </w:pPr>
    </w:p>
    <w:p w14:paraId="46EFA90C">
      <w:pPr>
        <w:rPr>
          <w:rFonts w:hint="default" w:ascii="Times New Roman" w:hAnsi="Times New Roman" w:cs="Times New Roman"/>
          <w:b/>
          <w:sz w:val="22"/>
          <w:szCs w:val="22"/>
        </w:rPr>
      </w:pPr>
    </w:p>
    <w:p w14:paraId="73350E31">
      <w:pPr>
        <w:rPr>
          <w:rFonts w:hint="default" w:ascii="Times New Roman" w:hAnsi="Times New Roman" w:cs="Times New Roman"/>
          <w:b/>
          <w:sz w:val="22"/>
          <w:szCs w:val="22"/>
        </w:rPr>
      </w:pPr>
    </w:p>
    <w:p w14:paraId="556E7006">
      <w:pPr>
        <w:pStyle w:val="30"/>
        <w:rPr>
          <w:rFonts w:hint="default" w:ascii="Times New Roman" w:hAnsi="Times New Roman" w:cs="Times New Roman"/>
          <w:sz w:val="22"/>
          <w:szCs w:val="22"/>
        </w:rPr>
      </w:pPr>
    </w:p>
    <w:p w14:paraId="08CC8AB2">
      <w:pPr>
        <w:pStyle w:val="30"/>
        <w:rPr>
          <w:rFonts w:hint="default" w:ascii="Times New Roman" w:hAnsi="Times New Roman" w:cs="Times New Roman"/>
          <w:sz w:val="22"/>
          <w:szCs w:val="22"/>
        </w:rPr>
      </w:pPr>
    </w:p>
    <w:p w14:paraId="29F19373">
      <w:pPr>
        <w:pStyle w:val="30"/>
        <w:jc w:val="both"/>
        <w:rPr>
          <w:rFonts w:hint="default" w:ascii="Times New Roman" w:hAnsi="Times New Roman" w:cs="Times New Roman"/>
          <w:sz w:val="22"/>
          <w:szCs w:val="22"/>
        </w:rPr>
      </w:pPr>
      <w:r>
        <w:rPr>
          <w:rFonts w:hint="default" w:ascii="Times New Roman" w:hAnsi="Times New Roman" w:cs="Times New Roman"/>
          <w:sz w:val="22"/>
          <w:szCs w:val="22"/>
        </w:rPr>
        <w:t>Указанные характеристики Помещения являются проектными. Окончательные характеристики Помещения определяются по результатам технической инвентаризации.</w:t>
      </w:r>
    </w:p>
    <w:p w14:paraId="33B272E0">
      <w:pPr>
        <w:pStyle w:val="234"/>
        <w:ind w:firstLine="0"/>
        <w:outlineLvl w:val="0"/>
        <w:rPr>
          <w:rFonts w:hint="default" w:ascii="Times New Roman" w:hAnsi="Times New Roman" w:cs="Times New Roman"/>
          <w:b/>
          <w:sz w:val="22"/>
          <w:szCs w:val="22"/>
        </w:rPr>
      </w:pPr>
    </w:p>
    <w:p w14:paraId="5FEDDBE2">
      <w:pPr>
        <w:pStyle w:val="234"/>
        <w:ind w:firstLine="0"/>
        <w:outlineLvl w:val="0"/>
        <w:rPr>
          <w:rFonts w:hint="default" w:ascii="Times New Roman" w:hAnsi="Times New Roman" w:cs="Times New Roman"/>
          <w:b/>
          <w:sz w:val="22"/>
          <w:szCs w:val="22"/>
        </w:rPr>
      </w:pPr>
      <w:r>
        <w:rPr>
          <w:rFonts w:hint="default" w:ascii="Times New Roman" w:hAnsi="Times New Roman" w:cs="Times New Roman"/>
          <w:b/>
          <w:sz w:val="22"/>
          <w:szCs w:val="22"/>
        </w:rPr>
        <w:t>Застройщик:</w:t>
      </w:r>
    </w:p>
    <w:p w14:paraId="43194524">
      <w:pPr>
        <w:pStyle w:val="234"/>
        <w:ind w:firstLine="0"/>
        <w:outlineLvl w:val="0"/>
        <w:rPr>
          <w:rFonts w:hint="default" w:ascii="Times New Roman" w:hAnsi="Times New Roman" w:cs="Times New Roman"/>
          <w:b/>
          <w:sz w:val="22"/>
          <w:szCs w:val="22"/>
        </w:rPr>
      </w:pPr>
      <w:r>
        <w:rPr>
          <w:rFonts w:hint="default" w:ascii="Times New Roman" w:hAnsi="Times New Roman" w:cs="Times New Roman"/>
          <w:b/>
          <w:sz w:val="22"/>
          <w:szCs w:val="22"/>
        </w:rPr>
        <w:t xml:space="preserve"> ООО «СЗ МЕГАПОЛИССТРОЙ-ЮГ-1»</w:t>
      </w:r>
    </w:p>
    <w:p w14:paraId="7A423FB8">
      <w:pPr>
        <w:pStyle w:val="234"/>
        <w:ind w:firstLine="0"/>
        <w:outlineLvl w:val="0"/>
        <w:rPr>
          <w:rFonts w:hint="default" w:ascii="Times New Roman" w:hAnsi="Times New Roman" w:cs="Times New Roman"/>
          <w:b/>
          <w:sz w:val="22"/>
          <w:szCs w:val="22"/>
        </w:rPr>
      </w:pPr>
    </w:p>
    <w:p w14:paraId="5A936171">
      <w:pPr>
        <w:spacing w:line="100" w:lineRule="atLeast"/>
        <w:jc w:val="both"/>
        <w:rPr>
          <w:rStyle w:val="258"/>
          <w:rFonts w:hint="default" w:ascii="Times New Roman" w:hAnsi="Times New Roman" w:cs="Times New Roman"/>
          <w:sz w:val="22"/>
          <w:szCs w:val="22"/>
        </w:rPr>
      </w:pPr>
      <w:r>
        <w:rPr>
          <w:rFonts w:hint="default" w:ascii="Times New Roman" w:hAnsi="Times New Roman" w:cs="Times New Roman"/>
          <w:b/>
          <w:sz w:val="22"/>
          <w:szCs w:val="22"/>
        </w:rPr>
        <w:t>Представитель по доверенности__________________/Казачкова Н.Г./</w:t>
      </w:r>
    </w:p>
    <w:p w14:paraId="520C2BDD">
      <w:pPr>
        <w:spacing w:line="100" w:lineRule="atLeast"/>
        <w:jc w:val="both"/>
        <w:rPr>
          <w:rStyle w:val="258"/>
          <w:rFonts w:hint="default" w:ascii="Times New Roman" w:hAnsi="Times New Roman" w:cs="Times New Roman"/>
          <w:sz w:val="22"/>
          <w:szCs w:val="22"/>
        </w:rPr>
      </w:pPr>
      <w:r>
        <w:rPr>
          <w:rStyle w:val="258"/>
          <w:rFonts w:hint="default" w:ascii="Times New Roman" w:hAnsi="Times New Roman" w:cs="Times New Roman"/>
          <w:sz w:val="22"/>
          <w:szCs w:val="22"/>
        </w:rPr>
        <w:tab/>
      </w:r>
      <w:r>
        <w:rPr>
          <w:rStyle w:val="258"/>
          <w:rFonts w:hint="default" w:ascii="Times New Roman" w:hAnsi="Times New Roman" w:cs="Times New Roman"/>
          <w:sz w:val="22"/>
          <w:szCs w:val="22"/>
        </w:rPr>
        <w:t xml:space="preserve"> м.п.</w:t>
      </w:r>
    </w:p>
    <w:p w14:paraId="16A6E1BF">
      <w:pPr>
        <w:pStyle w:val="234"/>
        <w:ind w:firstLine="0"/>
        <w:outlineLvl w:val="0"/>
        <w:rPr>
          <w:rFonts w:hint="default" w:ascii="Times New Roman" w:hAnsi="Times New Roman" w:cs="Times New Roman"/>
          <w:b/>
          <w:sz w:val="22"/>
          <w:szCs w:val="22"/>
        </w:rPr>
      </w:pPr>
    </w:p>
    <w:p w14:paraId="04DF2ED9">
      <w:pPr>
        <w:pStyle w:val="234"/>
        <w:ind w:firstLine="0"/>
        <w:outlineLvl w:val="0"/>
        <w:rPr>
          <w:rFonts w:hint="default" w:ascii="Times New Roman" w:hAnsi="Times New Roman" w:cs="Times New Roman"/>
          <w:b/>
          <w:sz w:val="22"/>
          <w:szCs w:val="22"/>
        </w:rPr>
      </w:pPr>
      <w:r>
        <w:rPr>
          <w:rFonts w:hint="default" w:ascii="Times New Roman" w:hAnsi="Times New Roman" w:cs="Times New Roman"/>
          <w:b/>
          <w:sz w:val="22"/>
          <w:szCs w:val="22"/>
        </w:rPr>
        <w:t>Участник долевого строительства:</w:t>
      </w:r>
    </w:p>
    <w:p w14:paraId="199FCE8A">
      <w:pPr>
        <w:pStyle w:val="234"/>
        <w:ind w:firstLine="0"/>
        <w:jc w:val="both"/>
        <w:outlineLvl w:val="0"/>
        <w:rPr>
          <w:rFonts w:hint="default" w:ascii="Times New Roman" w:hAnsi="Times New Roman" w:cs="Times New Roman"/>
          <w:sz w:val="22"/>
          <w:szCs w:val="22"/>
        </w:rPr>
      </w:pPr>
    </w:p>
    <w:p w14:paraId="0ABA6B05">
      <w:pPr>
        <w:pStyle w:val="234"/>
        <w:ind w:firstLine="0"/>
        <w:jc w:val="both"/>
        <w:outlineLvl w:val="0"/>
        <w:rPr>
          <w:rFonts w:hint="default" w:ascii="Times New Roman" w:hAnsi="Times New Roman" w:cs="Times New Roman"/>
          <w:b/>
          <w:sz w:val="22"/>
          <w:szCs w:val="22"/>
        </w:rPr>
      </w:pPr>
      <w:r>
        <w:rPr>
          <w:rFonts w:hint="default" w:ascii="Times New Roman" w:hAnsi="Times New Roman" w:cs="Times New Roman"/>
          <w:sz w:val="22"/>
          <w:szCs w:val="22"/>
        </w:rPr>
        <w:t>___________________/___________________________</w:t>
      </w:r>
    </w:p>
    <w:p w14:paraId="6C6DB4EB">
      <w:pPr>
        <w:rPr>
          <w:rFonts w:hint="default" w:ascii="Times New Roman" w:hAnsi="Times New Roman" w:cs="Times New Roman"/>
          <w:b/>
          <w:sz w:val="22"/>
          <w:szCs w:val="22"/>
        </w:rPr>
      </w:pPr>
      <w:r>
        <w:rPr>
          <w:rFonts w:hint="default" w:ascii="Times New Roman" w:hAnsi="Times New Roman" w:cs="Times New Roman"/>
          <w:b/>
          <w:sz w:val="22"/>
          <w:szCs w:val="22"/>
        </w:rPr>
        <w:br w:type="page"/>
      </w:r>
    </w:p>
    <w:p w14:paraId="09F568C2">
      <w:pPr>
        <w:suppressAutoHyphens/>
        <w:jc w:val="right"/>
        <w:outlineLvl w:val="0"/>
        <w:rPr>
          <w:rFonts w:hint="default" w:ascii="Times New Roman" w:hAnsi="Times New Roman" w:cs="Times New Roman"/>
          <w:b/>
          <w:sz w:val="22"/>
          <w:szCs w:val="22"/>
        </w:rPr>
      </w:pPr>
      <w:r>
        <w:rPr>
          <w:rFonts w:hint="default" w:ascii="Times New Roman" w:hAnsi="Times New Roman" w:cs="Times New Roman"/>
          <w:b/>
          <w:sz w:val="22"/>
          <w:szCs w:val="22"/>
        </w:rPr>
        <w:t xml:space="preserve">Приложение № </w:t>
      </w:r>
      <w:r>
        <w:rPr>
          <w:rFonts w:hint="default" w:cs="Times New Roman"/>
          <w:b/>
          <w:sz w:val="22"/>
          <w:szCs w:val="22"/>
          <w:lang w:val="ru-RU"/>
        </w:rPr>
        <w:t>2</w:t>
      </w:r>
      <w:r>
        <w:rPr>
          <w:rFonts w:hint="default" w:ascii="Times New Roman" w:hAnsi="Times New Roman" w:cs="Times New Roman"/>
          <w:b/>
          <w:sz w:val="22"/>
          <w:szCs w:val="22"/>
        </w:rPr>
        <w:t xml:space="preserve"> </w:t>
      </w:r>
    </w:p>
    <w:p w14:paraId="0DB06409">
      <w:pPr>
        <w:jc w:val="right"/>
        <w:rPr>
          <w:rFonts w:hint="default" w:ascii="Times New Roman" w:hAnsi="Times New Roman" w:cs="Times New Roman"/>
          <w:b/>
          <w:sz w:val="22"/>
          <w:szCs w:val="22"/>
        </w:rPr>
      </w:pPr>
      <w:r>
        <w:rPr>
          <w:rFonts w:hint="default" w:ascii="Times New Roman" w:hAnsi="Times New Roman" w:cs="Times New Roman"/>
          <w:b/>
          <w:sz w:val="22"/>
          <w:szCs w:val="22"/>
        </w:rPr>
        <w:t xml:space="preserve">к договору участия в долевом строительстве </w:t>
      </w:r>
    </w:p>
    <w:p w14:paraId="42FA5701">
      <w:pPr>
        <w:jc w:val="right"/>
        <w:rPr>
          <w:rFonts w:hint="default" w:ascii="Times New Roman" w:hAnsi="Times New Roman" w:cs="Times New Roman"/>
          <w:b/>
          <w:sz w:val="22"/>
          <w:szCs w:val="22"/>
        </w:rPr>
      </w:pPr>
      <w:r>
        <w:rPr>
          <w:rFonts w:hint="default" w:ascii="Times New Roman" w:hAnsi="Times New Roman" w:cs="Times New Roman"/>
          <w:b/>
          <w:sz w:val="22"/>
          <w:szCs w:val="22"/>
        </w:rPr>
        <w:t>объекта недвижимости № А-…-202</w:t>
      </w:r>
      <w:r>
        <w:rPr>
          <w:rFonts w:hint="default" w:cs="Times New Roman"/>
          <w:b/>
          <w:sz w:val="22"/>
          <w:szCs w:val="22"/>
          <w:lang w:val="ru-RU"/>
        </w:rPr>
        <w:t>2</w:t>
      </w:r>
      <w:r>
        <w:rPr>
          <w:rFonts w:hint="default" w:ascii="Times New Roman" w:hAnsi="Times New Roman" w:cs="Times New Roman"/>
          <w:b/>
          <w:sz w:val="22"/>
          <w:szCs w:val="22"/>
        </w:rPr>
        <w:t xml:space="preserve"> от «…» … 202</w:t>
      </w:r>
      <w:r>
        <w:rPr>
          <w:rFonts w:hint="default" w:ascii="Times New Roman" w:hAnsi="Times New Roman" w:cs="Times New Roman"/>
          <w:b/>
          <w:sz w:val="22"/>
          <w:szCs w:val="22"/>
          <w:lang w:val="ru-RU"/>
        </w:rPr>
        <w:t>6</w:t>
      </w:r>
      <w:r>
        <w:rPr>
          <w:rFonts w:hint="default" w:ascii="Times New Roman" w:hAnsi="Times New Roman" w:cs="Times New Roman"/>
          <w:b/>
          <w:sz w:val="22"/>
          <w:szCs w:val="22"/>
        </w:rPr>
        <w:t xml:space="preserve"> г.</w:t>
      </w:r>
    </w:p>
    <w:p w14:paraId="750CA1E9">
      <w:pPr>
        <w:jc w:val="center"/>
        <w:rPr>
          <w:rFonts w:hint="default" w:ascii="Times New Roman" w:hAnsi="Times New Roman" w:cs="Times New Roman"/>
          <w:b/>
          <w:sz w:val="22"/>
          <w:szCs w:val="22"/>
        </w:rPr>
      </w:pPr>
    </w:p>
    <w:p w14:paraId="00AC5951">
      <w:pPr>
        <w:jc w:val="center"/>
        <w:rPr>
          <w:rFonts w:hint="default" w:ascii="Times New Roman" w:hAnsi="Times New Roman" w:cs="Times New Roman"/>
          <w:b/>
          <w:sz w:val="22"/>
          <w:szCs w:val="22"/>
        </w:rPr>
      </w:pPr>
      <w:r>
        <w:rPr>
          <w:rFonts w:hint="default" w:ascii="Times New Roman" w:hAnsi="Times New Roman" w:cs="Times New Roman"/>
          <w:b/>
          <w:sz w:val="22"/>
          <w:szCs w:val="22"/>
        </w:rPr>
        <w:t>Согласие на обработку персональных данных</w:t>
      </w:r>
    </w:p>
    <w:p w14:paraId="6EEB1AAA">
      <w:pPr>
        <w:spacing w:line="100" w:lineRule="atLeast"/>
        <w:jc w:val="both"/>
        <w:rPr>
          <w:rFonts w:hint="default" w:ascii="Times New Roman" w:hAnsi="Times New Roman" w:cs="Times New Roman"/>
          <w:sz w:val="22"/>
          <w:szCs w:val="22"/>
        </w:rPr>
      </w:pPr>
      <w:r>
        <w:rPr>
          <w:rFonts w:hint="default" w:ascii="Times New Roman" w:hAnsi="Times New Roman" w:cs="Times New Roman"/>
          <w:sz w:val="22"/>
          <w:szCs w:val="22"/>
        </w:rPr>
        <w:t>Я _______________________________________даю свое согласие ООО</w:t>
      </w:r>
      <w:r>
        <w:rPr>
          <w:rFonts w:hint="default" w:ascii="Times New Roman" w:hAnsi="Times New Roman" w:cs="Times New Roman"/>
          <w:b/>
          <w:sz w:val="22"/>
          <w:szCs w:val="22"/>
        </w:rPr>
        <w:t xml:space="preserve"> «СЗ МЕГАПОЛИССТРОЙ-ЮГ-1» (</w:t>
      </w:r>
      <w:r>
        <w:rPr>
          <w:rFonts w:hint="default" w:ascii="Times New Roman" w:hAnsi="Times New Roman" w:cs="Times New Roman"/>
          <w:sz w:val="22"/>
          <w:szCs w:val="22"/>
        </w:rPr>
        <w:t>ИНН 6168120348, КПП 616801001, ОГРН 1236100015502) на обработку моих персональных данных, и подтверждаю, что, давая такое согласие, я действую по своей воле и в своих интер</w:t>
      </w:r>
      <w:bookmarkStart w:id="15" w:name="_GoBack"/>
      <w:bookmarkEnd w:id="15"/>
      <w:r>
        <w:rPr>
          <w:rFonts w:hint="default" w:ascii="Times New Roman" w:hAnsi="Times New Roman" w:cs="Times New Roman"/>
          <w:sz w:val="22"/>
          <w:szCs w:val="22"/>
        </w:rPr>
        <w:t xml:space="preserve">есах </w:t>
      </w:r>
    </w:p>
    <w:p w14:paraId="4C6AEC56">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Согласие на обработку персональных данных дается мною в целях получения услуг, оказываемых Застройщиком, в том числе моего участия в долевом строительстве объектов недвижимого имущества, и совершения любых необходимых действий связанных с указанными целями,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с персональными данными в соответствии с действующим Федеральным законом от 27.07.2006 года №152-ФЗ.</w:t>
      </w:r>
    </w:p>
    <w:p w14:paraId="3CF978EF">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Целью обработки персональных данных является:</w:t>
      </w:r>
    </w:p>
    <w:p w14:paraId="49A12C8F">
      <w:pPr>
        <w:numPr>
          <w:ilvl w:val="0"/>
          <w:numId w:val="5"/>
        </w:numPr>
        <w:tabs>
          <w:tab w:val="clear" w:pos="720"/>
        </w:tabs>
        <w:ind w:left="0" w:firstLine="709"/>
        <w:jc w:val="both"/>
        <w:rPr>
          <w:rFonts w:hint="default" w:ascii="Times New Roman" w:hAnsi="Times New Roman" w:cs="Times New Roman"/>
          <w:sz w:val="22"/>
          <w:szCs w:val="22"/>
        </w:rPr>
      </w:pPr>
      <w:r>
        <w:rPr>
          <w:rFonts w:hint="default" w:ascii="Times New Roman" w:hAnsi="Times New Roman" w:cs="Times New Roman"/>
          <w:sz w:val="22"/>
          <w:szCs w:val="22"/>
        </w:rPr>
        <w:t>заключение, исполнение и сопровождение договора участия в долевом строительстве/договора о передаче прав и обязанностей/договора уступки права требования или договора купли-продажи, а также дополнительных соглашений к ним;</w:t>
      </w:r>
    </w:p>
    <w:p w14:paraId="47374B95">
      <w:pPr>
        <w:numPr>
          <w:ilvl w:val="0"/>
          <w:numId w:val="5"/>
        </w:numPr>
        <w:tabs>
          <w:tab w:val="clear" w:pos="720"/>
        </w:tabs>
        <w:ind w:left="0" w:firstLine="709"/>
        <w:jc w:val="both"/>
        <w:rPr>
          <w:rFonts w:hint="default" w:ascii="Times New Roman" w:hAnsi="Times New Roman" w:cs="Times New Roman"/>
          <w:sz w:val="22"/>
          <w:szCs w:val="22"/>
        </w:rPr>
      </w:pPr>
      <w:r>
        <w:rPr>
          <w:rFonts w:hint="default" w:ascii="Times New Roman" w:hAnsi="Times New Roman" w:cs="Times New Roman"/>
          <w:sz w:val="22"/>
          <w:szCs w:val="22"/>
        </w:rPr>
        <w:t>регистрация указанных договоров и/или регистрация перехода права собственности в органах Росреестра;</w:t>
      </w:r>
    </w:p>
    <w:p w14:paraId="2F5B609B">
      <w:pPr>
        <w:numPr>
          <w:ilvl w:val="0"/>
          <w:numId w:val="5"/>
        </w:numPr>
        <w:tabs>
          <w:tab w:val="clear" w:pos="720"/>
        </w:tabs>
        <w:ind w:left="0" w:firstLine="709"/>
        <w:jc w:val="both"/>
        <w:rPr>
          <w:rFonts w:hint="default" w:ascii="Times New Roman" w:hAnsi="Times New Roman" w:cs="Times New Roman"/>
          <w:sz w:val="22"/>
          <w:szCs w:val="22"/>
        </w:rPr>
      </w:pPr>
      <w:r>
        <w:rPr>
          <w:rFonts w:hint="default" w:ascii="Times New Roman" w:hAnsi="Times New Roman" w:cs="Times New Roman"/>
          <w:sz w:val="22"/>
          <w:szCs w:val="22"/>
        </w:rPr>
        <w:t>исполнение обязательств Застройщика по передаче объекта долевого строительства;</w:t>
      </w:r>
    </w:p>
    <w:p w14:paraId="5F95ED1A">
      <w:pPr>
        <w:numPr>
          <w:ilvl w:val="0"/>
          <w:numId w:val="5"/>
        </w:numPr>
        <w:tabs>
          <w:tab w:val="clear" w:pos="720"/>
        </w:tabs>
        <w:ind w:left="0" w:firstLine="709"/>
        <w:jc w:val="both"/>
        <w:rPr>
          <w:rFonts w:hint="default" w:ascii="Times New Roman" w:hAnsi="Times New Roman" w:cs="Times New Roman"/>
          <w:sz w:val="22"/>
          <w:szCs w:val="22"/>
        </w:rPr>
      </w:pPr>
      <w:r>
        <w:rPr>
          <w:rFonts w:hint="default" w:ascii="Times New Roman" w:hAnsi="Times New Roman" w:cs="Times New Roman"/>
          <w:sz w:val="22"/>
          <w:szCs w:val="22"/>
        </w:rPr>
        <w:t>представление интересов в органах МФЦ, кредитных организациях при использовании ипотечных средств для оплаты цены договора участия в долевом строительстве/договора о передаче прав и обязанностей/договора уступки права требования или договора купли-продажи в органах технического учета объектов недвижимости;</w:t>
      </w:r>
    </w:p>
    <w:p w14:paraId="15B5F3A3">
      <w:pPr>
        <w:numPr>
          <w:ilvl w:val="0"/>
          <w:numId w:val="5"/>
        </w:numPr>
        <w:tabs>
          <w:tab w:val="clear" w:pos="720"/>
        </w:tabs>
        <w:ind w:left="0" w:firstLine="709"/>
        <w:jc w:val="both"/>
        <w:rPr>
          <w:rFonts w:hint="default" w:ascii="Times New Roman" w:hAnsi="Times New Roman" w:cs="Times New Roman"/>
          <w:sz w:val="22"/>
          <w:szCs w:val="22"/>
        </w:rPr>
      </w:pPr>
      <w:r>
        <w:rPr>
          <w:rFonts w:hint="default" w:ascii="Times New Roman" w:hAnsi="Times New Roman" w:cs="Times New Roman"/>
          <w:sz w:val="22"/>
          <w:szCs w:val="22"/>
        </w:rPr>
        <w:t>гарантийное и постгарантийное обслуживание;</w:t>
      </w:r>
    </w:p>
    <w:p w14:paraId="00506AFE">
      <w:pPr>
        <w:numPr>
          <w:ilvl w:val="0"/>
          <w:numId w:val="5"/>
        </w:numPr>
        <w:tabs>
          <w:tab w:val="clear" w:pos="720"/>
        </w:tabs>
        <w:ind w:left="0" w:firstLine="709"/>
        <w:jc w:val="both"/>
        <w:rPr>
          <w:rFonts w:hint="default" w:ascii="Times New Roman" w:hAnsi="Times New Roman" w:cs="Times New Roman"/>
          <w:sz w:val="22"/>
          <w:szCs w:val="22"/>
        </w:rPr>
      </w:pPr>
      <w:r>
        <w:rPr>
          <w:rFonts w:hint="default" w:ascii="Times New Roman" w:hAnsi="Times New Roman" w:cs="Times New Roman"/>
          <w:sz w:val="22"/>
          <w:szCs w:val="22"/>
        </w:rPr>
        <w:t>исполнение требований законодательства РФ в сфере долевого строительства и бухгалтерского учета;</w:t>
      </w:r>
    </w:p>
    <w:p w14:paraId="28253D49">
      <w:pPr>
        <w:numPr>
          <w:ilvl w:val="0"/>
          <w:numId w:val="5"/>
        </w:numPr>
        <w:tabs>
          <w:tab w:val="clear" w:pos="720"/>
        </w:tabs>
        <w:ind w:left="0" w:firstLine="709"/>
        <w:jc w:val="both"/>
        <w:rPr>
          <w:rFonts w:hint="default" w:ascii="Times New Roman" w:hAnsi="Times New Roman" w:cs="Times New Roman"/>
          <w:sz w:val="22"/>
          <w:szCs w:val="22"/>
        </w:rPr>
      </w:pPr>
      <w:r>
        <w:rPr>
          <w:rFonts w:hint="default" w:ascii="Times New Roman" w:hAnsi="Times New Roman" w:cs="Times New Roman"/>
          <w:sz w:val="22"/>
          <w:szCs w:val="22"/>
        </w:rPr>
        <w:t>направление информации, связанной с исполнением договора участия в долевом строительстве, дополнительных соглашений и договоров о передаче прав к нему;</w:t>
      </w:r>
    </w:p>
    <w:p w14:paraId="37ACD70A">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xml:space="preserve">Перечень персональных данных, передаваемых Застройщику: </w:t>
      </w:r>
    </w:p>
    <w:p w14:paraId="7CC2615D">
      <w:pPr>
        <w:numPr>
          <w:ilvl w:val="0"/>
          <w:numId w:val="6"/>
        </w:numPr>
        <w:tabs>
          <w:tab w:val="clear" w:pos="720"/>
        </w:tabs>
        <w:ind w:left="0" w:firstLine="709"/>
        <w:jc w:val="both"/>
        <w:rPr>
          <w:rFonts w:hint="default" w:ascii="Times New Roman" w:hAnsi="Times New Roman" w:cs="Times New Roman"/>
          <w:sz w:val="22"/>
          <w:szCs w:val="22"/>
        </w:rPr>
      </w:pPr>
      <w:r>
        <w:rPr>
          <w:rFonts w:hint="default" w:ascii="Times New Roman" w:hAnsi="Times New Roman" w:cs="Times New Roman"/>
          <w:sz w:val="22"/>
          <w:szCs w:val="22"/>
        </w:rPr>
        <w:t>ФИО, дата и место рождения;</w:t>
      </w:r>
    </w:p>
    <w:p w14:paraId="481E189B">
      <w:pPr>
        <w:numPr>
          <w:ilvl w:val="0"/>
          <w:numId w:val="6"/>
        </w:numPr>
        <w:tabs>
          <w:tab w:val="clear" w:pos="720"/>
        </w:tabs>
        <w:ind w:left="0" w:firstLine="709"/>
        <w:jc w:val="both"/>
        <w:rPr>
          <w:rFonts w:hint="default" w:ascii="Times New Roman" w:hAnsi="Times New Roman" w:cs="Times New Roman"/>
          <w:sz w:val="22"/>
          <w:szCs w:val="22"/>
        </w:rPr>
      </w:pPr>
      <w:r>
        <w:rPr>
          <w:rFonts w:hint="default" w:ascii="Times New Roman" w:hAnsi="Times New Roman" w:cs="Times New Roman"/>
          <w:sz w:val="22"/>
          <w:szCs w:val="22"/>
        </w:rPr>
        <w:t>паспортные данные;</w:t>
      </w:r>
    </w:p>
    <w:p w14:paraId="45A2DAD5">
      <w:pPr>
        <w:numPr>
          <w:ilvl w:val="0"/>
          <w:numId w:val="6"/>
        </w:numPr>
        <w:tabs>
          <w:tab w:val="clear" w:pos="720"/>
        </w:tabs>
        <w:ind w:left="0" w:firstLine="709"/>
        <w:jc w:val="both"/>
        <w:rPr>
          <w:rFonts w:hint="default" w:ascii="Times New Roman" w:hAnsi="Times New Roman" w:cs="Times New Roman"/>
          <w:sz w:val="22"/>
          <w:szCs w:val="22"/>
        </w:rPr>
      </w:pPr>
      <w:r>
        <w:rPr>
          <w:rFonts w:hint="default" w:ascii="Times New Roman" w:hAnsi="Times New Roman" w:cs="Times New Roman"/>
          <w:sz w:val="22"/>
          <w:szCs w:val="22"/>
        </w:rPr>
        <w:t>адрес регистрации и фактического проживания;</w:t>
      </w:r>
    </w:p>
    <w:p w14:paraId="13B20622">
      <w:pPr>
        <w:numPr>
          <w:ilvl w:val="0"/>
          <w:numId w:val="6"/>
        </w:numPr>
        <w:tabs>
          <w:tab w:val="clear" w:pos="720"/>
        </w:tabs>
        <w:ind w:left="0" w:firstLine="709"/>
        <w:jc w:val="both"/>
        <w:rPr>
          <w:rFonts w:hint="default" w:ascii="Times New Roman" w:hAnsi="Times New Roman" w:cs="Times New Roman"/>
          <w:sz w:val="22"/>
          <w:szCs w:val="22"/>
        </w:rPr>
      </w:pPr>
      <w:r>
        <w:rPr>
          <w:rFonts w:hint="default" w:ascii="Times New Roman" w:hAnsi="Times New Roman" w:cs="Times New Roman"/>
          <w:sz w:val="22"/>
          <w:szCs w:val="22"/>
        </w:rPr>
        <w:t>контактные телефоны, адрес электронной почты;</w:t>
      </w:r>
    </w:p>
    <w:p w14:paraId="2FA1F748">
      <w:pPr>
        <w:numPr>
          <w:ilvl w:val="0"/>
          <w:numId w:val="6"/>
        </w:numPr>
        <w:tabs>
          <w:tab w:val="clear" w:pos="720"/>
        </w:tabs>
        <w:ind w:left="0" w:firstLine="709"/>
        <w:jc w:val="both"/>
        <w:rPr>
          <w:rFonts w:hint="default" w:ascii="Times New Roman" w:hAnsi="Times New Roman" w:cs="Times New Roman"/>
          <w:sz w:val="22"/>
          <w:szCs w:val="22"/>
        </w:rPr>
      </w:pPr>
      <w:r>
        <w:rPr>
          <w:rFonts w:hint="default" w:ascii="Times New Roman" w:hAnsi="Times New Roman" w:cs="Times New Roman"/>
          <w:sz w:val="22"/>
          <w:szCs w:val="22"/>
        </w:rPr>
        <w:t>ИНН, СНИЛС;</w:t>
      </w:r>
    </w:p>
    <w:p w14:paraId="73985015">
      <w:pPr>
        <w:numPr>
          <w:ilvl w:val="0"/>
          <w:numId w:val="6"/>
        </w:numPr>
        <w:tabs>
          <w:tab w:val="clear" w:pos="720"/>
        </w:tabs>
        <w:ind w:left="0" w:firstLine="709"/>
        <w:jc w:val="both"/>
        <w:rPr>
          <w:rFonts w:hint="default" w:ascii="Times New Roman" w:hAnsi="Times New Roman" w:cs="Times New Roman"/>
          <w:sz w:val="22"/>
          <w:szCs w:val="22"/>
        </w:rPr>
      </w:pPr>
      <w:r>
        <w:rPr>
          <w:rFonts w:hint="default" w:ascii="Times New Roman" w:hAnsi="Times New Roman" w:cs="Times New Roman"/>
          <w:sz w:val="22"/>
          <w:szCs w:val="22"/>
        </w:rPr>
        <w:t>сведения о семейном положении, составе семьи (при необходимости);</w:t>
      </w:r>
    </w:p>
    <w:p w14:paraId="3545280C">
      <w:pPr>
        <w:numPr>
          <w:ilvl w:val="0"/>
          <w:numId w:val="6"/>
        </w:numPr>
        <w:tabs>
          <w:tab w:val="clear" w:pos="720"/>
        </w:tabs>
        <w:ind w:left="0" w:firstLine="709"/>
        <w:jc w:val="both"/>
        <w:rPr>
          <w:rFonts w:hint="default" w:ascii="Times New Roman" w:hAnsi="Times New Roman" w:cs="Times New Roman"/>
          <w:sz w:val="22"/>
          <w:szCs w:val="22"/>
        </w:rPr>
      </w:pPr>
      <w:r>
        <w:rPr>
          <w:rFonts w:hint="default" w:ascii="Times New Roman" w:hAnsi="Times New Roman" w:cs="Times New Roman"/>
          <w:sz w:val="22"/>
          <w:szCs w:val="22"/>
        </w:rPr>
        <w:t>данные о заключённых договорах, интересующих объектах недвижимости;</w:t>
      </w:r>
    </w:p>
    <w:p w14:paraId="391E15EC">
      <w:pPr>
        <w:numPr>
          <w:ilvl w:val="0"/>
          <w:numId w:val="6"/>
        </w:numPr>
        <w:tabs>
          <w:tab w:val="clear" w:pos="720"/>
        </w:tabs>
        <w:ind w:left="0" w:firstLine="709"/>
        <w:jc w:val="both"/>
        <w:rPr>
          <w:rFonts w:hint="default" w:ascii="Times New Roman" w:hAnsi="Times New Roman" w:cs="Times New Roman"/>
          <w:sz w:val="22"/>
          <w:szCs w:val="22"/>
        </w:rPr>
      </w:pPr>
      <w:r>
        <w:rPr>
          <w:rFonts w:hint="default" w:ascii="Times New Roman" w:hAnsi="Times New Roman" w:cs="Times New Roman"/>
          <w:sz w:val="22"/>
          <w:szCs w:val="22"/>
        </w:rPr>
        <w:t>иные сведения, предоставленные субъектом при взаимодействии с Застройщиком, включая без ограничения: сбор, систематизацию, накопление, хранение, уточнение (обновление, изменение), использование, распространение (в том числе передача), уничтожение, а также осуществление любых иных действий, связанных с Договором долевого участия.</w:t>
      </w:r>
    </w:p>
    <w:p w14:paraId="523BD61A">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Настоящее согласие вступает в силу с момента подписания настоящего Договора и действует по достижении целей обработки (подписания Акта приема-передачи Помещения) или утрате необходимости в них в течение 3(трех) лет.</w:t>
      </w:r>
    </w:p>
    <w:p w14:paraId="5C917557">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С положениями Федерального закона от 27.07.2006 № 152-ФЗ «О персональных данных», в том числе статьями 6, 9, 11, 18.1, ознакомлен(а).</w:t>
      </w:r>
    </w:p>
    <w:p w14:paraId="534F78E6">
      <w:pPr>
        <w:ind w:firstLine="709"/>
        <w:jc w:val="both"/>
        <w:rPr>
          <w:rFonts w:hint="default" w:ascii="Times New Roman" w:hAnsi="Times New Roman" w:cs="Times New Roman"/>
          <w:sz w:val="22"/>
          <w:szCs w:val="22"/>
        </w:rPr>
      </w:pPr>
    </w:p>
    <w:p w14:paraId="2ADDF7C8">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_____________</w: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_______________</w: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________________</w:t>
      </w:r>
    </w:p>
    <w:p w14:paraId="20778089">
      <w:pPr>
        <w:ind w:left="1415" w:firstLine="1"/>
        <w:jc w:val="both"/>
        <w:rPr>
          <w:rFonts w:hint="default" w:ascii="Times New Roman" w:hAnsi="Times New Roman" w:cs="Times New Roman"/>
          <w:sz w:val="22"/>
          <w:szCs w:val="22"/>
        </w:rPr>
      </w:pPr>
      <w:r>
        <w:rPr>
          <w:rFonts w:hint="default" w:ascii="Times New Roman" w:hAnsi="Times New Roman" w:cs="Times New Roman"/>
          <w:sz w:val="22"/>
          <w:szCs w:val="22"/>
        </w:rPr>
        <w:t>(ФИО)</w: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 xml:space="preserve"> (подпись) </w: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(дата)</w:t>
      </w:r>
    </w:p>
    <w:p w14:paraId="69BCC599">
      <w:pPr>
        <w:rPr>
          <w:rFonts w:hint="default" w:ascii="Times New Roman" w:hAnsi="Times New Roman" w:eastAsia="Calibri" w:cs="Times New Roman"/>
          <w:sz w:val="22"/>
          <w:szCs w:val="22"/>
          <w:lang w:eastAsia="ar-SA"/>
        </w:rPr>
      </w:pPr>
    </w:p>
    <w:sectPr>
      <w:footerReference r:id="rId3" w:type="default"/>
      <w:pgSz w:w="11906" w:h="16838"/>
      <w:pgMar w:top="567" w:right="566" w:bottom="0" w:left="851" w:header="709" w:footer="304"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Arial Unicode MS">
    <w:altName w:val="Arial"/>
    <w:panose1 w:val="020B0604020202020204"/>
    <w:charset w:val="00"/>
    <w:family w:val="auto"/>
    <w:pitch w:val="default"/>
    <w:sig w:usb0="00000000" w:usb1="00000000" w:usb2="00000000" w:usb3="00000000" w:csb0="00000000" w:csb1="00000000"/>
  </w:font>
  <w:font w:name="Mangal">
    <w:altName w:val="Segoe Print"/>
    <w:panose1 w:val="02040503050203030202"/>
    <w:charset w:val="00"/>
    <w:family w:val="roman"/>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FDC0C">
    <w:pPr>
      <w:pStyle w:val="39"/>
      <w:jc w:val="center"/>
      <w:rPr>
        <w:sz w:val="20"/>
        <w:szCs w:val="20"/>
      </w:rPr>
    </w:pPr>
    <w:r>
      <w:rPr>
        <w:rStyle w:val="18"/>
        <w:sz w:val="20"/>
        <w:szCs w:val="20"/>
      </w:rPr>
      <w:fldChar w:fldCharType="begin"/>
    </w:r>
    <w:r>
      <w:rPr>
        <w:rStyle w:val="18"/>
        <w:sz w:val="20"/>
        <w:szCs w:val="20"/>
      </w:rPr>
      <w:instrText xml:space="preserve"> PAGE </w:instrText>
    </w:r>
    <w:r>
      <w:rPr>
        <w:rStyle w:val="18"/>
        <w:sz w:val="20"/>
        <w:szCs w:val="20"/>
      </w:rPr>
      <w:fldChar w:fldCharType="separate"/>
    </w:r>
    <w:r>
      <w:rPr>
        <w:rStyle w:val="18"/>
        <w:sz w:val="20"/>
        <w:szCs w:val="20"/>
      </w:rPr>
      <w:t>6</w:t>
    </w:r>
    <w:r>
      <w:rPr>
        <w:rStyle w:val="18"/>
        <w:sz w:val="20"/>
        <w:szCs w:val="2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7810"/>
    <w:multiLevelType w:val="multilevel"/>
    <w:tmpl w:val="0FF9781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2C07DB5"/>
    <w:multiLevelType w:val="multilevel"/>
    <w:tmpl w:val="12C07DB5"/>
    <w:lvl w:ilvl="0" w:tentative="0">
      <w:start w:val="1"/>
      <w:numFmt w:val="decimal"/>
      <w:lvlText w:val="%1."/>
      <w:lvlJc w:val="left"/>
      <w:pPr>
        <w:ind w:left="360" w:hanging="360"/>
      </w:pPr>
      <w:rPr>
        <w:rFonts w:hint="default" w:cs="Times New Roman"/>
        <w:color w:val="000000"/>
      </w:rPr>
    </w:lvl>
    <w:lvl w:ilvl="1" w:tentative="0">
      <w:start w:val="3"/>
      <w:numFmt w:val="decimal"/>
      <w:lvlText w:val="%1.%2."/>
      <w:lvlJc w:val="left"/>
      <w:pPr>
        <w:ind w:left="1211" w:hanging="360"/>
      </w:pPr>
      <w:rPr>
        <w:rFonts w:hint="default" w:cs="Times New Roman"/>
        <w:color w:val="000000"/>
      </w:rPr>
    </w:lvl>
    <w:lvl w:ilvl="2" w:tentative="0">
      <w:start w:val="1"/>
      <w:numFmt w:val="decimal"/>
      <w:lvlText w:val="%1.%2.%3."/>
      <w:lvlJc w:val="left"/>
      <w:pPr>
        <w:ind w:left="720" w:hanging="720"/>
      </w:pPr>
      <w:rPr>
        <w:rFonts w:hint="default" w:cs="Times New Roman"/>
        <w:color w:val="000000"/>
      </w:rPr>
    </w:lvl>
    <w:lvl w:ilvl="3" w:tentative="0">
      <w:start w:val="1"/>
      <w:numFmt w:val="decimal"/>
      <w:lvlText w:val="%1.%2.%3.%4."/>
      <w:lvlJc w:val="left"/>
      <w:pPr>
        <w:ind w:left="720" w:hanging="720"/>
      </w:pPr>
      <w:rPr>
        <w:rFonts w:hint="default" w:cs="Times New Roman"/>
        <w:color w:val="000000"/>
      </w:rPr>
    </w:lvl>
    <w:lvl w:ilvl="4" w:tentative="0">
      <w:start w:val="1"/>
      <w:numFmt w:val="decimal"/>
      <w:lvlText w:val="%1.%2.%3.%4.%5."/>
      <w:lvlJc w:val="left"/>
      <w:pPr>
        <w:ind w:left="1080" w:hanging="1080"/>
      </w:pPr>
      <w:rPr>
        <w:rFonts w:hint="default" w:cs="Times New Roman"/>
        <w:color w:val="000000"/>
      </w:rPr>
    </w:lvl>
    <w:lvl w:ilvl="5" w:tentative="0">
      <w:start w:val="1"/>
      <w:numFmt w:val="decimal"/>
      <w:lvlText w:val="%1.%2.%3.%4.%5.%6."/>
      <w:lvlJc w:val="left"/>
      <w:pPr>
        <w:ind w:left="1080" w:hanging="1080"/>
      </w:pPr>
      <w:rPr>
        <w:rFonts w:hint="default" w:cs="Times New Roman"/>
        <w:color w:val="000000"/>
      </w:rPr>
    </w:lvl>
    <w:lvl w:ilvl="6" w:tentative="0">
      <w:start w:val="1"/>
      <w:numFmt w:val="decimal"/>
      <w:lvlText w:val="%1.%2.%3.%4.%5.%6.%7."/>
      <w:lvlJc w:val="left"/>
      <w:pPr>
        <w:ind w:left="1440" w:hanging="1440"/>
      </w:pPr>
      <w:rPr>
        <w:rFonts w:hint="default" w:cs="Times New Roman"/>
        <w:color w:val="000000"/>
      </w:rPr>
    </w:lvl>
    <w:lvl w:ilvl="7" w:tentative="0">
      <w:start w:val="1"/>
      <w:numFmt w:val="decimal"/>
      <w:lvlText w:val="%1.%2.%3.%4.%5.%6.%7.%8."/>
      <w:lvlJc w:val="left"/>
      <w:pPr>
        <w:ind w:left="1440" w:hanging="1440"/>
      </w:pPr>
      <w:rPr>
        <w:rFonts w:hint="default" w:cs="Times New Roman"/>
        <w:color w:val="000000"/>
      </w:rPr>
    </w:lvl>
    <w:lvl w:ilvl="8" w:tentative="0">
      <w:start w:val="1"/>
      <w:numFmt w:val="decimal"/>
      <w:lvlText w:val="%1.%2.%3.%4.%5.%6.%7.%8.%9."/>
      <w:lvlJc w:val="left"/>
      <w:pPr>
        <w:ind w:left="1800" w:hanging="1800"/>
      </w:pPr>
      <w:rPr>
        <w:rFonts w:hint="default" w:cs="Times New Roman"/>
        <w:color w:val="000000"/>
      </w:rPr>
    </w:lvl>
  </w:abstractNum>
  <w:abstractNum w:abstractNumId="2">
    <w:nsid w:val="13880837"/>
    <w:multiLevelType w:val="multilevel"/>
    <w:tmpl w:val="13880837"/>
    <w:lvl w:ilvl="0" w:tentative="0">
      <w:start w:val="1"/>
      <w:numFmt w:val="decimal"/>
      <w:lvlText w:val="%1."/>
      <w:lvlJc w:val="left"/>
      <w:rPr>
        <w:rFonts w:ascii="Times New Roman" w:hAnsi="Times New Roman" w:eastAsia="Arial Unicode MS" w:cs="Times New Roman"/>
        <w:b/>
        <w:bCs/>
        <w:i w:val="0"/>
        <w:iCs w:val="0"/>
        <w:smallCaps w:val="0"/>
        <w:strike w:val="0"/>
        <w:color w:val="000000"/>
        <w:spacing w:val="0"/>
        <w:position w:val="0"/>
        <w:sz w:val="21"/>
        <w:szCs w:val="21"/>
        <w:u w:val="none"/>
      </w:rPr>
    </w:lvl>
    <w:lvl w:ilvl="1" w:tentative="0">
      <w:start w:val="1"/>
      <w:numFmt w:val="decimal"/>
      <w:lvlText w:val="%1.%2."/>
      <w:lvlJc w:val="left"/>
      <w:rPr>
        <w:rFonts w:ascii="Times New Roman" w:hAnsi="Times New Roman" w:cs="Times New Roman"/>
        <w:b w:val="0"/>
        <w:bCs w:val="0"/>
        <w:i w:val="0"/>
        <w:iCs w:val="0"/>
        <w:smallCaps w:val="0"/>
        <w:strike w:val="0"/>
        <w:color w:val="000000"/>
        <w:spacing w:val="0"/>
        <w:position w:val="0"/>
        <w:sz w:val="20"/>
        <w:szCs w:val="20"/>
        <w:u w:val="none"/>
      </w:rPr>
    </w:lvl>
    <w:lvl w:ilvl="2" w:tentative="0">
      <w:start w:val="1"/>
      <w:numFmt w:val="decimal"/>
      <w:lvlText w:val="%1.%2.%3."/>
      <w:lvlJc w:val="left"/>
      <w:rPr>
        <w:rFonts w:ascii="Times New Roman" w:hAnsi="Times New Roman" w:cs="Times New Roman"/>
        <w:b w:val="0"/>
        <w:bCs w:val="0"/>
        <w:i w:val="0"/>
        <w:iCs w:val="0"/>
        <w:smallCaps w:val="0"/>
        <w:strike w:val="0"/>
        <w:color w:val="000000"/>
        <w:spacing w:val="0"/>
        <w:position w:val="0"/>
        <w:sz w:val="20"/>
        <w:szCs w:val="20"/>
        <w:u w:val="none"/>
      </w:rPr>
    </w:lvl>
    <w:lvl w:ilvl="3" w:tentative="0">
      <w:start w:val="1"/>
      <w:numFmt w:val="decimal"/>
      <w:lvlText w:val="%1.%2.%3."/>
      <w:lvlJc w:val="left"/>
      <w:rPr>
        <w:rFonts w:ascii="Times New Roman" w:hAnsi="Times New Roman" w:cs="Times New Roman"/>
        <w:b w:val="0"/>
        <w:bCs w:val="0"/>
        <w:i w:val="0"/>
        <w:iCs w:val="0"/>
        <w:smallCaps w:val="0"/>
        <w:strike w:val="0"/>
        <w:color w:val="000000"/>
        <w:spacing w:val="0"/>
        <w:position w:val="0"/>
        <w:sz w:val="20"/>
        <w:szCs w:val="20"/>
        <w:u w:val="none"/>
      </w:rPr>
    </w:lvl>
    <w:lvl w:ilvl="4" w:tentative="0">
      <w:start w:val="1"/>
      <w:numFmt w:val="decimal"/>
      <w:lvlText w:val="%1.%2.%3."/>
      <w:lvlJc w:val="left"/>
      <w:rPr>
        <w:rFonts w:ascii="Times New Roman" w:hAnsi="Times New Roman" w:cs="Times New Roman"/>
        <w:b w:val="0"/>
        <w:bCs w:val="0"/>
        <w:i w:val="0"/>
        <w:iCs w:val="0"/>
        <w:smallCaps w:val="0"/>
        <w:strike w:val="0"/>
        <w:color w:val="000000"/>
        <w:spacing w:val="0"/>
        <w:position w:val="0"/>
        <w:sz w:val="20"/>
        <w:szCs w:val="20"/>
        <w:u w:val="none"/>
      </w:rPr>
    </w:lvl>
    <w:lvl w:ilvl="5" w:tentative="0">
      <w:start w:val="1"/>
      <w:numFmt w:val="decimal"/>
      <w:lvlText w:val="%1.%2.%3."/>
      <w:lvlJc w:val="left"/>
      <w:rPr>
        <w:rFonts w:ascii="Times New Roman" w:hAnsi="Times New Roman" w:cs="Times New Roman"/>
        <w:b w:val="0"/>
        <w:bCs w:val="0"/>
        <w:i w:val="0"/>
        <w:iCs w:val="0"/>
        <w:smallCaps w:val="0"/>
        <w:strike w:val="0"/>
        <w:color w:val="000000"/>
        <w:spacing w:val="0"/>
        <w:position w:val="0"/>
        <w:sz w:val="20"/>
        <w:szCs w:val="20"/>
        <w:u w:val="none"/>
      </w:rPr>
    </w:lvl>
    <w:lvl w:ilvl="6" w:tentative="0">
      <w:start w:val="1"/>
      <w:numFmt w:val="decimal"/>
      <w:lvlText w:val="%1.%2.%3."/>
      <w:lvlJc w:val="left"/>
      <w:rPr>
        <w:rFonts w:ascii="Times New Roman" w:hAnsi="Times New Roman" w:cs="Times New Roman"/>
        <w:b w:val="0"/>
        <w:bCs w:val="0"/>
        <w:i w:val="0"/>
        <w:iCs w:val="0"/>
        <w:smallCaps w:val="0"/>
        <w:strike w:val="0"/>
        <w:color w:val="000000"/>
        <w:spacing w:val="0"/>
        <w:position w:val="0"/>
        <w:sz w:val="20"/>
        <w:szCs w:val="20"/>
        <w:u w:val="none"/>
      </w:rPr>
    </w:lvl>
    <w:lvl w:ilvl="7" w:tentative="0">
      <w:start w:val="1"/>
      <w:numFmt w:val="decimal"/>
      <w:lvlText w:val="%1.%2.%3."/>
      <w:lvlJc w:val="left"/>
      <w:rPr>
        <w:rFonts w:ascii="Times New Roman" w:hAnsi="Times New Roman" w:cs="Times New Roman"/>
        <w:b w:val="0"/>
        <w:bCs w:val="0"/>
        <w:i w:val="0"/>
        <w:iCs w:val="0"/>
        <w:smallCaps w:val="0"/>
        <w:strike w:val="0"/>
        <w:color w:val="000000"/>
        <w:spacing w:val="0"/>
        <w:position w:val="0"/>
        <w:sz w:val="20"/>
        <w:szCs w:val="20"/>
        <w:u w:val="none"/>
      </w:rPr>
    </w:lvl>
    <w:lvl w:ilvl="8" w:tentative="0">
      <w:start w:val="1"/>
      <w:numFmt w:val="decimal"/>
      <w:lvlText w:val="%1.%2.%3."/>
      <w:lvlJc w:val="left"/>
      <w:rPr>
        <w:rFonts w:ascii="Times New Roman" w:hAnsi="Times New Roman" w:cs="Times New Roman"/>
        <w:b w:val="0"/>
        <w:bCs w:val="0"/>
        <w:i w:val="0"/>
        <w:iCs w:val="0"/>
        <w:smallCaps w:val="0"/>
        <w:strike w:val="0"/>
        <w:color w:val="000000"/>
        <w:spacing w:val="0"/>
        <w:position w:val="0"/>
        <w:sz w:val="20"/>
        <w:szCs w:val="20"/>
        <w:u w:val="none"/>
      </w:rPr>
    </w:lvl>
  </w:abstractNum>
  <w:abstractNum w:abstractNumId="3">
    <w:nsid w:val="338C44AC"/>
    <w:multiLevelType w:val="multilevel"/>
    <w:tmpl w:val="338C44AC"/>
    <w:lvl w:ilvl="0" w:tentative="0">
      <w:start w:val="2"/>
      <w:numFmt w:val="decimal"/>
      <w:lvlText w:val="%1."/>
      <w:lvlJc w:val="left"/>
      <w:pPr>
        <w:ind w:left="0" w:firstLine="0"/>
      </w:pPr>
      <w:rPr>
        <w:rFonts w:hint="default" w:ascii="Times New Roman" w:hAnsi="Times New Roman" w:eastAsia="Times New Roman" w:cs="Times New Roman"/>
        <w:b/>
        <w:bCs/>
        <w:i w:val="0"/>
        <w:iCs/>
        <w:smallCaps w:val="0"/>
        <w:strike w:val="0"/>
        <w:color w:val="000000"/>
        <w:spacing w:val="0"/>
        <w:position w:val="0"/>
        <w:sz w:val="21"/>
        <w:szCs w:val="21"/>
        <w:u w:val="none"/>
        <w:lang w:val="ru-RU"/>
      </w:rPr>
    </w:lvl>
    <w:lvl w:ilvl="1" w:tentative="0">
      <w:start w:val="1"/>
      <w:numFmt w:val="decimal"/>
      <w:lvlText w:val="%1.%2."/>
      <w:lvlJc w:val="left"/>
      <w:pPr>
        <w:ind w:left="851" w:firstLine="0"/>
      </w:pPr>
      <w:rPr>
        <w:rFonts w:hint="default" w:ascii="Times New Roman" w:hAnsi="Times New Roman" w:eastAsia="Times New Roman" w:cs="Times New Roman"/>
        <w:b w:val="0"/>
        <w:bCs w:val="0"/>
        <w:i w:val="0"/>
        <w:iCs w:val="0"/>
        <w:smallCaps w:val="0"/>
        <w:strike w:val="0"/>
        <w:color w:val="000000"/>
        <w:spacing w:val="3"/>
        <w:position w:val="0"/>
        <w:sz w:val="24"/>
        <w:szCs w:val="24"/>
        <w:u w:val="none"/>
      </w:rPr>
    </w:lvl>
    <w:lvl w:ilvl="2" w:tentative="0">
      <w:start w:val="1"/>
      <w:numFmt w:val="decimal"/>
      <w:lvlText w:val="%1.%2.%3."/>
      <w:lvlJc w:val="left"/>
      <w:pPr>
        <w:ind w:left="1277" w:firstLine="0"/>
      </w:pPr>
      <w:rPr>
        <w:rFonts w:hint="default" w:ascii="Times New Roman" w:hAnsi="Times New Roman" w:eastAsia="Times New Roman" w:cs="Times New Roman"/>
        <w:b w:val="0"/>
        <w:bCs w:val="0"/>
        <w:i w:val="0"/>
        <w:iCs w:val="0"/>
        <w:smallCaps w:val="0"/>
        <w:strike w:val="0"/>
        <w:color w:val="000000"/>
        <w:spacing w:val="3"/>
        <w:position w:val="0"/>
        <w:sz w:val="24"/>
        <w:szCs w:val="24"/>
        <w:u w:val="none"/>
        <w:lang w:val="ru-RU"/>
      </w:rPr>
    </w:lvl>
    <w:lvl w:ilvl="3" w:tentative="0">
      <w:start w:val="1"/>
      <w:numFmt w:val="decimal"/>
      <w:lvlText w:val="%1.%2.%3.%4."/>
      <w:lvlJc w:val="left"/>
      <w:pPr>
        <w:ind w:left="0" w:firstLine="0"/>
      </w:pPr>
      <w:rPr>
        <w:rFonts w:hint="default" w:ascii="Times New Roman" w:hAnsi="Times New Roman" w:eastAsia="Times New Roman" w:cs="Times New Roman"/>
        <w:b w:val="0"/>
        <w:bCs w:val="0"/>
        <w:i w:val="0"/>
        <w:iCs w:val="0"/>
        <w:smallCaps w:val="0"/>
        <w:strike w:val="0"/>
        <w:color w:val="000000"/>
        <w:spacing w:val="3"/>
        <w:position w:val="0"/>
        <w:sz w:val="21"/>
        <w:szCs w:val="21"/>
        <w:u w:val="none"/>
        <w:lang w:val="ru-RU"/>
      </w:rPr>
    </w:lvl>
    <w:lvl w:ilvl="4" w:tentative="0">
      <w:start w:val="1"/>
      <w:numFmt w:val="decimal"/>
      <w:lvlText w:val=""/>
      <w:lvlJc w:val="left"/>
      <w:pPr>
        <w:ind w:left="0" w:firstLine="0"/>
      </w:pPr>
      <w:rPr>
        <w:rFonts w:hint="default"/>
      </w:rPr>
    </w:lvl>
    <w:lvl w:ilvl="5" w:tentative="0">
      <w:start w:val="1"/>
      <w:numFmt w:val="decimal"/>
      <w:lvlText w:val=""/>
      <w:lvlJc w:val="left"/>
      <w:pPr>
        <w:ind w:left="0" w:firstLine="0"/>
      </w:pPr>
      <w:rPr>
        <w:rFonts w:hint="default"/>
      </w:rPr>
    </w:lvl>
    <w:lvl w:ilvl="6" w:tentative="0">
      <w:start w:val="1"/>
      <w:numFmt w:val="decimal"/>
      <w:lvlText w:val=""/>
      <w:lvlJc w:val="left"/>
      <w:pPr>
        <w:ind w:left="0" w:firstLine="0"/>
      </w:pPr>
      <w:rPr>
        <w:rFonts w:hint="default"/>
      </w:rPr>
    </w:lvl>
    <w:lvl w:ilvl="7" w:tentative="0">
      <w:start w:val="1"/>
      <w:numFmt w:val="decimal"/>
      <w:lvlText w:val=""/>
      <w:lvlJc w:val="left"/>
      <w:pPr>
        <w:ind w:left="0" w:firstLine="0"/>
      </w:pPr>
      <w:rPr>
        <w:rFonts w:hint="default"/>
      </w:rPr>
    </w:lvl>
    <w:lvl w:ilvl="8" w:tentative="0">
      <w:start w:val="1"/>
      <w:numFmt w:val="decimal"/>
      <w:lvlText w:val=""/>
      <w:lvlJc w:val="left"/>
      <w:pPr>
        <w:ind w:left="0" w:firstLine="0"/>
      </w:pPr>
      <w:rPr>
        <w:rFonts w:hint="default"/>
      </w:rPr>
    </w:lvl>
  </w:abstractNum>
  <w:abstractNum w:abstractNumId="4">
    <w:nsid w:val="3699392E"/>
    <w:multiLevelType w:val="multilevel"/>
    <w:tmpl w:val="3699392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76A32429"/>
    <w:multiLevelType w:val="multilevel"/>
    <w:tmpl w:val="76A32429"/>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D59"/>
    <w:rsid w:val="00030FB1"/>
    <w:rsid w:val="000567A2"/>
    <w:rsid w:val="000C38C6"/>
    <w:rsid w:val="000C6C35"/>
    <w:rsid w:val="000D7513"/>
    <w:rsid w:val="00102699"/>
    <w:rsid w:val="0011017B"/>
    <w:rsid w:val="00111B04"/>
    <w:rsid w:val="001405B9"/>
    <w:rsid w:val="0018283A"/>
    <w:rsid w:val="001A7459"/>
    <w:rsid w:val="00240061"/>
    <w:rsid w:val="0025553D"/>
    <w:rsid w:val="00272BD4"/>
    <w:rsid w:val="002733B9"/>
    <w:rsid w:val="0029454F"/>
    <w:rsid w:val="002B25DE"/>
    <w:rsid w:val="00316057"/>
    <w:rsid w:val="00317C37"/>
    <w:rsid w:val="003414BE"/>
    <w:rsid w:val="003467D4"/>
    <w:rsid w:val="00374918"/>
    <w:rsid w:val="00386243"/>
    <w:rsid w:val="003A50A0"/>
    <w:rsid w:val="003B795F"/>
    <w:rsid w:val="003E29CE"/>
    <w:rsid w:val="003F3D5D"/>
    <w:rsid w:val="00412BB7"/>
    <w:rsid w:val="004145BC"/>
    <w:rsid w:val="00444BE6"/>
    <w:rsid w:val="00446568"/>
    <w:rsid w:val="004736AE"/>
    <w:rsid w:val="004C3F2A"/>
    <w:rsid w:val="004D1F06"/>
    <w:rsid w:val="004E4D9E"/>
    <w:rsid w:val="004E56F3"/>
    <w:rsid w:val="004F7082"/>
    <w:rsid w:val="00502AA1"/>
    <w:rsid w:val="00530AC5"/>
    <w:rsid w:val="005310FA"/>
    <w:rsid w:val="00576C4B"/>
    <w:rsid w:val="005B39AE"/>
    <w:rsid w:val="005B3FDA"/>
    <w:rsid w:val="005B74B4"/>
    <w:rsid w:val="005E4994"/>
    <w:rsid w:val="0063594D"/>
    <w:rsid w:val="00667A88"/>
    <w:rsid w:val="00682002"/>
    <w:rsid w:val="0069232F"/>
    <w:rsid w:val="006A1A43"/>
    <w:rsid w:val="006A393F"/>
    <w:rsid w:val="006C591B"/>
    <w:rsid w:val="006C6159"/>
    <w:rsid w:val="00753B6A"/>
    <w:rsid w:val="00797E4E"/>
    <w:rsid w:val="007B4962"/>
    <w:rsid w:val="007C09DD"/>
    <w:rsid w:val="007C708C"/>
    <w:rsid w:val="007D34BF"/>
    <w:rsid w:val="007E0E8A"/>
    <w:rsid w:val="007E640E"/>
    <w:rsid w:val="008044B1"/>
    <w:rsid w:val="008048A0"/>
    <w:rsid w:val="00804CCA"/>
    <w:rsid w:val="0081552F"/>
    <w:rsid w:val="008165FB"/>
    <w:rsid w:val="00831149"/>
    <w:rsid w:val="00852040"/>
    <w:rsid w:val="0086231E"/>
    <w:rsid w:val="008E0378"/>
    <w:rsid w:val="009508DC"/>
    <w:rsid w:val="00960A91"/>
    <w:rsid w:val="00962F99"/>
    <w:rsid w:val="00964E12"/>
    <w:rsid w:val="0098732A"/>
    <w:rsid w:val="0098792B"/>
    <w:rsid w:val="00990F81"/>
    <w:rsid w:val="009A62F7"/>
    <w:rsid w:val="009B19A7"/>
    <w:rsid w:val="009C73A9"/>
    <w:rsid w:val="009D4A05"/>
    <w:rsid w:val="009D4B09"/>
    <w:rsid w:val="009E13E3"/>
    <w:rsid w:val="009F522C"/>
    <w:rsid w:val="00A17124"/>
    <w:rsid w:val="00A335D4"/>
    <w:rsid w:val="00A401CE"/>
    <w:rsid w:val="00A64E39"/>
    <w:rsid w:val="00A72658"/>
    <w:rsid w:val="00AA09FF"/>
    <w:rsid w:val="00AA1F35"/>
    <w:rsid w:val="00AB1C3E"/>
    <w:rsid w:val="00AC7238"/>
    <w:rsid w:val="00AD4D3A"/>
    <w:rsid w:val="00AF1D8C"/>
    <w:rsid w:val="00B00822"/>
    <w:rsid w:val="00B25EBB"/>
    <w:rsid w:val="00B41B3E"/>
    <w:rsid w:val="00B524A5"/>
    <w:rsid w:val="00B5560A"/>
    <w:rsid w:val="00B62E6D"/>
    <w:rsid w:val="00B909C8"/>
    <w:rsid w:val="00B94A20"/>
    <w:rsid w:val="00BD1380"/>
    <w:rsid w:val="00BD2EE0"/>
    <w:rsid w:val="00BD3F0F"/>
    <w:rsid w:val="00BE1E56"/>
    <w:rsid w:val="00BE2A84"/>
    <w:rsid w:val="00C059A8"/>
    <w:rsid w:val="00C1722C"/>
    <w:rsid w:val="00C32961"/>
    <w:rsid w:val="00C33D59"/>
    <w:rsid w:val="00C53CA7"/>
    <w:rsid w:val="00C56C09"/>
    <w:rsid w:val="00C56F6F"/>
    <w:rsid w:val="00C70893"/>
    <w:rsid w:val="00CB7226"/>
    <w:rsid w:val="00CC3E54"/>
    <w:rsid w:val="00CD246F"/>
    <w:rsid w:val="00CD736C"/>
    <w:rsid w:val="00CE1609"/>
    <w:rsid w:val="00CF7A19"/>
    <w:rsid w:val="00D109F2"/>
    <w:rsid w:val="00D54D6F"/>
    <w:rsid w:val="00D614A4"/>
    <w:rsid w:val="00D716EE"/>
    <w:rsid w:val="00D777F7"/>
    <w:rsid w:val="00D85DA5"/>
    <w:rsid w:val="00DA0EDE"/>
    <w:rsid w:val="00DC57EE"/>
    <w:rsid w:val="00DF0CA7"/>
    <w:rsid w:val="00DF4B71"/>
    <w:rsid w:val="00DF63BF"/>
    <w:rsid w:val="00DF662C"/>
    <w:rsid w:val="00E00AE4"/>
    <w:rsid w:val="00E3267A"/>
    <w:rsid w:val="00E65E09"/>
    <w:rsid w:val="00E71FC4"/>
    <w:rsid w:val="00E9711B"/>
    <w:rsid w:val="00EA4D71"/>
    <w:rsid w:val="00EB3092"/>
    <w:rsid w:val="00EF00AD"/>
    <w:rsid w:val="00F1517A"/>
    <w:rsid w:val="00F22E2C"/>
    <w:rsid w:val="00F35008"/>
    <w:rsid w:val="00F409F5"/>
    <w:rsid w:val="00F4132E"/>
    <w:rsid w:val="00F439F5"/>
    <w:rsid w:val="00F52D50"/>
    <w:rsid w:val="00F60424"/>
    <w:rsid w:val="00FA4D46"/>
    <w:rsid w:val="00FC5385"/>
    <w:rsid w:val="00FD15CC"/>
    <w:rsid w:val="00FE06AD"/>
    <w:rsid w:val="039E087E"/>
    <w:rsid w:val="04A35EAC"/>
    <w:rsid w:val="04E92E1E"/>
    <w:rsid w:val="07952A05"/>
    <w:rsid w:val="13D40265"/>
    <w:rsid w:val="15EF7F09"/>
    <w:rsid w:val="17837E9C"/>
    <w:rsid w:val="17DE3E23"/>
    <w:rsid w:val="17F61CAD"/>
    <w:rsid w:val="1A692FAE"/>
    <w:rsid w:val="1B662C76"/>
    <w:rsid w:val="1D0201A9"/>
    <w:rsid w:val="1DB41DC8"/>
    <w:rsid w:val="1DF42974"/>
    <w:rsid w:val="1E777908"/>
    <w:rsid w:val="1F453B2D"/>
    <w:rsid w:val="212F7656"/>
    <w:rsid w:val="22FE6DF7"/>
    <w:rsid w:val="23171F20"/>
    <w:rsid w:val="259557B7"/>
    <w:rsid w:val="262C61A6"/>
    <w:rsid w:val="26673911"/>
    <w:rsid w:val="2A0A3428"/>
    <w:rsid w:val="2C12605B"/>
    <w:rsid w:val="304417EB"/>
    <w:rsid w:val="35AB0D9A"/>
    <w:rsid w:val="35FC56A1"/>
    <w:rsid w:val="36D663A2"/>
    <w:rsid w:val="39041D96"/>
    <w:rsid w:val="3AAE7BD3"/>
    <w:rsid w:val="3D633E38"/>
    <w:rsid w:val="3F0E7807"/>
    <w:rsid w:val="3F522C95"/>
    <w:rsid w:val="42BE008A"/>
    <w:rsid w:val="43B50336"/>
    <w:rsid w:val="44AA06C5"/>
    <w:rsid w:val="47432F6E"/>
    <w:rsid w:val="48A531BC"/>
    <w:rsid w:val="4997184B"/>
    <w:rsid w:val="4E581DF5"/>
    <w:rsid w:val="5072257E"/>
    <w:rsid w:val="547F47A7"/>
    <w:rsid w:val="578D15B1"/>
    <w:rsid w:val="58006EC2"/>
    <w:rsid w:val="59751451"/>
    <w:rsid w:val="5A132B4F"/>
    <w:rsid w:val="5A67192E"/>
    <w:rsid w:val="5BCB1D4B"/>
    <w:rsid w:val="600E2E7E"/>
    <w:rsid w:val="60B550A3"/>
    <w:rsid w:val="6352444E"/>
    <w:rsid w:val="66FD6985"/>
    <w:rsid w:val="674C1F87"/>
    <w:rsid w:val="678A59A9"/>
    <w:rsid w:val="695E04AE"/>
    <w:rsid w:val="6B026BA0"/>
    <w:rsid w:val="6CB46529"/>
    <w:rsid w:val="6CC94E87"/>
    <w:rsid w:val="6DA94EBA"/>
    <w:rsid w:val="6FBE7A0E"/>
    <w:rsid w:val="742860C0"/>
    <w:rsid w:val="74402600"/>
    <w:rsid w:val="7501260A"/>
    <w:rsid w:val="759D55C7"/>
    <w:rsid w:val="78DC5050"/>
    <w:rsid w:val="7D136A08"/>
    <w:rsid w:val="7D5B542D"/>
    <w:rsid w:val="7EFE5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1"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230"/>
    <w:qFormat/>
    <w:uiPriority w:val="0"/>
    <w:pPr>
      <w:keepNext/>
      <w:keepLines/>
      <w:spacing w:before="240"/>
      <w:outlineLvl w:val="0"/>
    </w:pPr>
    <w:rPr>
      <w:rFonts w:ascii="Calibri" w:hAnsi="Calibri" w:eastAsia="MS Gothic"/>
      <w:color w:val="365F91"/>
      <w:sz w:val="32"/>
      <w:szCs w:val="32"/>
    </w:rPr>
  </w:style>
  <w:style w:type="paragraph" w:styleId="3">
    <w:name w:val="heading 2"/>
    <w:basedOn w:val="1"/>
    <w:next w:val="1"/>
    <w:link w:val="236"/>
    <w:semiHidden/>
    <w:unhideWhenUsed/>
    <w:qFormat/>
    <w:uiPriority w:val="0"/>
    <w:pPr>
      <w:keepNext/>
      <w:spacing w:before="240" w:after="60"/>
      <w:outlineLvl w:val="1"/>
    </w:pPr>
    <w:rPr>
      <w:rFonts w:ascii="Cambria" w:hAnsi="Cambria"/>
      <w:b/>
      <w:bCs/>
      <w:i/>
      <w:iCs/>
      <w:sz w:val="28"/>
      <w:szCs w:val="28"/>
    </w:rPr>
  </w:style>
  <w:style w:type="paragraph" w:styleId="4">
    <w:name w:val="heading 3"/>
    <w:basedOn w:val="1"/>
    <w:next w:val="1"/>
    <w:link w:val="58"/>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5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60"/>
    <w:unhideWhenUsed/>
    <w:qFormat/>
    <w:uiPriority w:val="9"/>
    <w:pPr>
      <w:keepNext/>
      <w:keepLines/>
      <w:spacing w:before="320" w:after="200"/>
      <w:outlineLvl w:val="4"/>
    </w:pPr>
    <w:rPr>
      <w:rFonts w:ascii="Arial" w:hAnsi="Arial" w:eastAsia="Arial" w:cs="Arial"/>
      <w:b/>
      <w:bCs/>
    </w:rPr>
  </w:style>
  <w:style w:type="paragraph" w:styleId="7">
    <w:name w:val="heading 6"/>
    <w:basedOn w:val="1"/>
    <w:next w:val="1"/>
    <w:link w:val="6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6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6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64"/>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unhideWhenUsed/>
    <w:qFormat/>
    <w:uiPriority w:val="99"/>
    <w:rPr>
      <w:vertAlign w:val="superscript"/>
    </w:rPr>
  </w:style>
  <w:style w:type="character" w:styleId="14">
    <w:name w:val="annotation reference"/>
    <w:unhideWhenUsed/>
    <w:qFormat/>
    <w:uiPriority w:val="0"/>
    <w:rPr>
      <w:sz w:val="16"/>
      <w:szCs w:val="16"/>
    </w:rPr>
  </w:style>
  <w:style w:type="character" w:styleId="15">
    <w:name w:val="endnote reference"/>
    <w:basedOn w:val="11"/>
    <w:semiHidden/>
    <w:unhideWhenUsed/>
    <w:qFormat/>
    <w:uiPriority w:val="99"/>
    <w:rPr>
      <w:vertAlign w:val="superscript"/>
    </w:rPr>
  </w:style>
  <w:style w:type="character" w:styleId="16">
    <w:name w:val="Emphasis"/>
    <w:qFormat/>
    <w:uiPriority w:val="20"/>
    <w:rPr>
      <w:i/>
      <w:iCs/>
    </w:rPr>
  </w:style>
  <w:style w:type="character" w:styleId="17">
    <w:name w:val="Hyperlink"/>
    <w:qFormat/>
    <w:uiPriority w:val="0"/>
    <w:rPr>
      <w:color w:val="0563C1"/>
      <w:u w:val="single"/>
    </w:rPr>
  </w:style>
  <w:style w:type="character" w:styleId="18">
    <w:name w:val="page number"/>
    <w:qFormat/>
    <w:uiPriority w:val="0"/>
  </w:style>
  <w:style w:type="character" w:styleId="19">
    <w:name w:val="Strong"/>
    <w:qFormat/>
    <w:uiPriority w:val="22"/>
    <w:rPr>
      <w:b/>
      <w:bCs/>
    </w:rPr>
  </w:style>
  <w:style w:type="paragraph" w:styleId="20">
    <w:name w:val="Balloon Text"/>
    <w:basedOn w:val="1"/>
    <w:link w:val="228"/>
    <w:qFormat/>
    <w:uiPriority w:val="0"/>
    <w:rPr>
      <w:rFonts w:ascii="Segoe UI" w:hAnsi="Segoe UI" w:cs="Segoe UI"/>
      <w:sz w:val="18"/>
      <w:szCs w:val="18"/>
    </w:rPr>
  </w:style>
  <w:style w:type="paragraph" w:styleId="21">
    <w:name w:val="endnote text"/>
    <w:basedOn w:val="1"/>
    <w:link w:val="200"/>
    <w:semiHidden/>
    <w:unhideWhenUsed/>
    <w:qFormat/>
    <w:uiPriority w:val="99"/>
    <w:rPr>
      <w:sz w:val="20"/>
    </w:rPr>
  </w:style>
  <w:style w:type="paragraph" w:styleId="22">
    <w:name w:val="caption"/>
    <w:basedOn w:val="1"/>
    <w:next w:val="1"/>
    <w:link w:val="73"/>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23">
    <w:name w:val="annotation text"/>
    <w:basedOn w:val="1"/>
    <w:link w:val="237"/>
    <w:unhideWhenUsed/>
    <w:qFormat/>
    <w:uiPriority w:val="0"/>
    <w:rPr>
      <w:sz w:val="20"/>
      <w:szCs w:val="20"/>
    </w:rPr>
  </w:style>
  <w:style w:type="paragraph" w:styleId="24">
    <w:name w:val="annotation subject"/>
    <w:basedOn w:val="23"/>
    <w:next w:val="23"/>
    <w:link w:val="238"/>
    <w:semiHidden/>
    <w:unhideWhenUsed/>
    <w:qFormat/>
    <w:uiPriority w:val="0"/>
    <w:rPr>
      <w:b/>
      <w:bCs/>
    </w:rPr>
  </w:style>
  <w:style w:type="paragraph" w:styleId="25">
    <w:name w:val="footnote text"/>
    <w:basedOn w:val="1"/>
    <w:link w:val="199"/>
    <w:semiHidden/>
    <w:unhideWhenUsed/>
    <w:qFormat/>
    <w:uiPriority w:val="99"/>
    <w:pPr>
      <w:spacing w:after="40"/>
    </w:pPr>
    <w:rPr>
      <w:sz w:val="18"/>
    </w:rPr>
  </w:style>
  <w:style w:type="paragraph" w:styleId="26">
    <w:name w:val="toc 8"/>
    <w:basedOn w:val="1"/>
    <w:next w:val="1"/>
    <w:unhideWhenUsed/>
    <w:qFormat/>
    <w:uiPriority w:val="39"/>
    <w:pPr>
      <w:spacing w:after="57"/>
      <w:ind w:left="1984"/>
    </w:pPr>
  </w:style>
  <w:style w:type="paragraph" w:styleId="27">
    <w:name w:val="header"/>
    <w:basedOn w:val="1"/>
    <w:link w:val="225"/>
    <w:qFormat/>
    <w:uiPriority w:val="0"/>
    <w:pPr>
      <w:tabs>
        <w:tab w:val="center" w:pos="4677"/>
        <w:tab w:val="right" w:pos="9355"/>
      </w:tabs>
    </w:pPr>
  </w:style>
  <w:style w:type="paragraph" w:styleId="28">
    <w:name w:val="toc 9"/>
    <w:basedOn w:val="1"/>
    <w:next w:val="1"/>
    <w:unhideWhenUsed/>
    <w:qFormat/>
    <w:uiPriority w:val="39"/>
    <w:pPr>
      <w:spacing w:after="57"/>
      <w:ind w:left="2268"/>
    </w:pPr>
  </w:style>
  <w:style w:type="paragraph" w:styleId="29">
    <w:name w:val="toc 7"/>
    <w:basedOn w:val="1"/>
    <w:next w:val="1"/>
    <w:unhideWhenUsed/>
    <w:qFormat/>
    <w:uiPriority w:val="39"/>
    <w:pPr>
      <w:spacing w:after="57"/>
      <w:ind w:left="1701"/>
    </w:pPr>
  </w:style>
  <w:style w:type="paragraph" w:styleId="30">
    <w:name w:val="Body Text"/>
    <w:basedOn w:val="1"/>
    <w:link w:val="245"/>
    <w:semiHidden/>
    <w:unhideWhenUsed/>
    <w:qFormat/>
    <w:uiPriority w:val="0"/>
    <w:pPr>
      <w:spacing w:after="120"/>
    </w:pPr>
  </w:style>
  <w:style w:type="paragraph" w:styleId="31">
    <w:name w:val="toc 1"/>
    <w:basedOn w:val="1"/>
    <w:next w:val="1"/>
    <w:unhideWhenUsed/>
    <w:qFormat/>
    <w:uiPriority w:val="39"/>
    <w:pPr>
      <w:spacing w:after="57"/>
    </w:pPr>
  </w:style>
  <w:style w:type="paragraph" w:styleId="32">
    <w:name w:val="toc 6"/>
    <w:basedOn w:val="1"/>
    <w:next w:val="1"/>
    <w:unhideWhenUsed/>
    <w:qFormat/>
    <w:uiPriority w:val="39"/>
    <w:pPr>
      <w:spacing w:after="57"/>
      <w:ind w:left="1417"/>
    </w:pPr>
  </w:style>
  <w:style w:type="paragraph" w:styleId="33">
    <w:name w:val="table of figures"/>
    <w:basedOn w:val="1"/>
    <w:next w:val="1"/>
    <w:unhideWhenUsed/>
    <w:qFormat/>
    <w:uiPriority w:val="99"/>
  </w:style>
  <w:style w:type="paragraph" w:styleId="34">
    <w:name w:val="toc 3"/>
    <w:basedOn w:val="1"/>
    <w:next w:val="1"/>
    <w:unhideWhenUsed/>
    <w:qFormat/>
    <w:uiPriority w:val="39"/>
    <w:pPr>
      <w:spacing w:after="57"/>
      <w:ind w:left="567"/>
    </w:pPr>
  </w:style>
  <w:style w:type="paragraph" w:styleId="35">
    <w:name w:val="toc 2"/>
    <w:basedOn w:val="1"/>
    <w:next w:val="1"/>
    <w:unhideWhenUsed/>
    <w:qFormat/>
    <w:uiPriority w:val="39"/>
    <w:pPr>
      <w:spacing w:after="57"/>
      <w:ind w:left="283"/>
    </w:pPr>
  </w:style>
  <w:style w:type="paragraph" w:styleId="36">
    <w:name w:val="toc 4"/>
    <w:basedOn w:val="1"/>
    <w:next w:val="1"/>
    <w:unhideWhenUsed/>
    <w:qFormat/>
    <w:uiPriority w:val="39"/>
    <w:pPr>
      <w:spacing w:after="57"/>
      <w:ind w:left="850"/>
    </w:pPr>
  </w:style>
  <w:style w:type="paragraph" w:styleId="37">
    <w:name w:val="toc 5"/>
    <w:basedOn w:val="1"/>
    <w:next w:val="1"/>
    <w:unhideWhenUsed/>
    <w:qFormat/>
    <w:uiPriority w:val="39"/>
    <w:pPr>
      <w:spacing w:after="57"/>
      <w:ind w:left="1134"/>
    </w:pPr>
  </w:style>
  <w:style w:type="paragraph" w:styleId="38">
    <w:name w:val="Title"/>
    <w:basedOn w:val="1"/>
    <w:next w:val="1"/>
    <w:link w:val="231"/>
    <w:qFormat/>
    <w:uiPriority w:val="0"/>
    <w:pPr>
      <w:contextualSpacing/>
    </w:pPr>
    <w:rPr>
      <w:rFonts w:ascii="Calibri" w:hAnsi="Calibri" w:eastAsia="MS Gothic"/>
      <w:spacing w:val="-10"/>
      <w:sz w:val="56"/>
      <w:szCs w:val="56"/>
    </w:rPr>
  </w:style>
  <w:style w:type="paragraph" w:styleId="39">
    <w:name w:val="footer"/>
    <w:basedOn w:val="1"/>
    <w:link w:val="226"/>
    <w:qFormat/>
    <w:uiPriority w:val="0"/>
    <w:pPr>
      <w:tabs>
        <w:tab w:val="center" w:pos="4677"/>
        <w:tab w:val="right" w:pos="9355"/>
      </w:tabs>
    </w:pPr>
  </w:style>
  <w:style w:type="paragraph" w:styleId="40">
    <w:name w:val="Normal (Web)"/>
    <w:basedOn w:val="1"/>
    <w:unhideWhenUsed/>
    <w:qFormat/>
    <w:uiPriority w:val="99"/>
    <w:pPr>
      <w:spacing w:before="100" w:beforeAutospacing="1" w:after="100" w:afterAutospacing="1"/>
    </w:pPr>
  </w:style>
  <w:style w:type="paragraph" w:styleId="41">
    <w:name w:val="Body Text 3"/>
    <w:basedOn w:val="1"/>
    <w:link w:val="244"/>
    <w:qFormat/>
    <w:uiPriority w:val="0"/>
    <w:pPr>
      <w:jc w:val="both"/>
    </w:pPr>
    <w:rPr>
      <w:szCs w:val="20"/>
    </w:rPr>
  </w:style>
  <w:style w:type="paragraph" w:styleId="42">
    <w:name w:val="Subtitle"/>
    <w:basedOn w:val="1"/>
    <w:next w:val="1"/>
    <w:link w:val="232"/>
    <w:qFormat/>
    <w:uiPriority w:val="0"/>
    <w:pPr>
      <w:spacing w:after="160"/>
    </w:pPr>
    <w:rPr>
      <w:rFonts w:ascii="Cambria" w:hAnsi="Cambria" w:eastAsia="MS Mincho"/>
      <w:color w:val="5A5A5A"/>
      <w:spacing w:val="15"/>
      <w:sz w:val="22"/>
      <w:szCs w:val="22"/>
    </w:rPr>
  </w:style>
  <w:style w:type="table" w:styleId="4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4">
    <w:name w:val="Heading 3 Char"/>
    <w:basedOn w:val="11"/>
    <w:qFormat/>
    <w:uiPriority w:val="9"/>
    <w:rPr>
      <w:rFonts w:ascii="Arial" w:hAnsi="Arial" w:eastAsia="Arial" w:cs="Arial"/>
      <w:sz w:val="30"/>
      <w:szCs w:val="30"/>
    </w:rPr>
  </w:style>
  <w:style w:type="character" w:customStyle="1" w:styleId="45">
    <w:name w:val="Heading 4 Char"/>
    <w:basedOn w:val="11"/>
    <w:qFormat/>
    <w:uiPriority w:val="9"/>
    <w:rPr>
      <w:rFonts w:ascii="Arial" w:hAnsi="Arial" w:eastAsia="Arial" w:cs="Arial"/>
      <w:b/>
      <w:bCs/>
      <w:sz w:val="26"/>
      <w:szCs w:val="26"/>
    </w:rPr>
  </w:style>
  <w:style w:type="character" w:customStyle="1" w:styleId="46">
    <w:name w:val="Heading 5 Char"/>
    <w:basedOn w:val="11"/>
    <w:qFormat/>
    <w:uiPriority w:val="9"/>
    <w:rPr>
      <w:rFonts w:ascii="Arial" w:hAnsi="Arial" w:eastAsia="Arial" w:cs="Arial"/>
      <w:b/>
      <w:bCs/>
      <w:sz w:val="24"/>
      <w:szCs w:val="24"/>
    </w:rPr>
  </w:style>
  <w:style w:type="character" w:customStyle="1" w:styleId="47">
    <w:name w:val="Heading 6 Char"/>
    <w:basedOn w:val="11"/>
    <w:qFormat/>
    <w:uiPriority w:val="9"/>
    <w:rPr>
      <w:rFonts w:ascii="Arial" w:hAnsi="Arial" w:eastAsia="Arial" w:cs="Arial"/>
      <w:b/>
      <w:bCs/>
      <w:sz w:val="22"/>
      <w:szCs w:val="22"/>
    </w:rPr>
  </w:style>
  <w:style w:type="character" w:customStyle="1" w:styleId="48">
    <w:name w:val="Heading 7 Char"/>
    <w:basedOn w:val="11"/>
    <w:qFormat/>
    <w:uiPriority w:val="9"/>
    <w:rPr>
      <w:rFonts w:ascii="Arial" w:hAnsi="Arial" w:eastAsia="Arial" w:cs="Arial"/>
      <w:b/>
      <w:bCs/>
      <w:i/>
      <w:iCs/>
      <w:sz w:val="22"/>
      <w:szCs w:val="22"/>
    </w:rPr>
  </w:style>
  <w:style w:type="character" w:customStyle="1" w:styleId="49">
    <w:name w:val="Heading 8 Char"/>
    <w:basedOn w:val="11"/>
    <w:qFormat/>
    <w:uiPriority w:val="9"/>
    <w:rPr>
      <w:rFonts w:ascii="Arial" w:hAnsi="Arial" w:eastAsia="Arial" w:cs="Arial"/>
      <w:i/>
      <w:iCs/>
      <w:sz w:val="22"/>
      <w:szCs w:val="22"/>
    </w:rPr>
  </w:style>
  <w:style w:type="character" w:customStyle="1" w:styleId="50">
    <w:name w:val="Heading 9 Char"/>
    <w:basedOn w:val="11"/>
    <w:qFormat/>
    <w:uiPriority w:val="9"/>
    <w:rPr>
      <w:rFonts w:ascii="Arial" w:hAnsi="Arial" w:eastAsia="Arial" w:cs="Arial"/>
      <w:i/>
      <w:iCs/>
      <w:sz w:val="21"/>
      <w:szCs w:val="21"/>
    </w:rPr>
  </w:style>
  <w:style w:type="character" w:customStyle="1" w:styleId="51">
    <w:name w:val="Quote Char"/>
    <w:qFormat/>
    <w:uiPriority w:val="29"/>
    <w:rPr>
      <w:i/>
    </w:rPr>
  </w:style>
  <w:style w:type="character" w:customStyle="1" w:styleId="52">
    <w:name w:val="Intense Quote Char"/>
    <w:qFormat/>
    <w:uiPriority w:val="30"/>
    <w:rPr>
      <w:i/>
    </w:rPr>
  </w:style>
  <w:style w:type="character" w:customStyle="1" w:styleId="53">
    <w:name w:val="Caption Char"/>
    <w:basedOn w:val="11"/>
    <w:qFormat/>
    <w:uiPriority w:val="35"/>
    <w:rPr>
      <w:b/>
      <w:bCs/>
      <w:color w:val="5B9BD5" w:themeColor="accent1"/>
      <w:sz w:val="18"/>
      <w:szCs w:val="18"/>
      <w14:textFill>
        <w14:solidFill>
          <w14:schemeClr w14:val="accent1"/>
        </w14:solidFill>
      </w14:textFill>
    </w:rPr>
  </w:style>
  <w:style w:type="character" w:customStyle="1" w:styleId="54">
    <w:name w:val="Footnote Text Char"/>
    <w:qFormat/>
    <w:uiPriority w:val="99"/>
    <w:rPr>
      <w:sz w:val="18"/>
    </w:rPr>
  </w:style>
  <w:style w:type="character" w:customStyle="1" w:styleId="55">
    <w:name w:val="Endnote Text Char"/>
    <w:qFormat/>
    <w:uiPriority w:val="99"/>
    <w:rPr>
      <w:sz w:val="20"/>
    </w:rPr>
  </w:style>
  <w:style w:type="character" w:customStyle="1" w:styleId="56">
    <w:name w:val="Heading 1 Char"/>
    <w:basedOn w:val="11"/>
    <w:qFormat/>
    <w:uiPriority w:val="9"/>
    <w:rPr>
      <w:rFonts w:ascii="Arial" w:hAnsi="Arial" w:eastAsia="Arial" w:cs="Arial"/>
      <w:sz w:val="40"/>
      <w:szCs w:val="40"/>
    </w:rPr>
  </w:style>
  <w:style w:type="character" w:customStyle="1" w:styleId="57">
    <w:name w:val="Heading 2 Char"/>
    <w:basedOn w:val="11"/>
    <w:qFormat/>
    <w:uiPriority w:val="9"/>
    <w:rPr>
      <w:rFonts w:ascii="Arial" w:hAnsi="Arial" w:eastAsia="Arial" w:cs="Arial"/>
      <w:sz w:val="34"/>
    </w:rPr>
  </w:style>
  <w:style w:type="character" w:customStyle="1" w:styleId="58">
    <w:name w:val="Заголовок 3 Знак"/>
    <w:basedOn w:val="11"/>
    <w:link w:val="4"/>
    <w:qFormat/>
    <w:uiPriority w:val="9"/>
    <w:rPr>
      <w:rFonts w:ascii="Arial" w:hAnsi="Arial" w:eastAsia="Arial" w:cs="Arial"/>
      <w:sz w:val="30"/>
      <w:szCs w:val="30"/>
    </w:rPr>
  </w:style>
  <w:style w:type="character" w:customStyle="1" w:styleId="59">
    <w:name w:val="Заголовок 4 Знак"/>
    <w:basedOn w:val="11"/>
    <w:link w:val="5"/>
    <w:qFormat/>
    <w:uiPriority w:val="9"/>
    <w:rPr>
      <w:rFonts w:ascii="Arial" w:hAnsi="Arial" w:eastAsia="Arial" w:cs="Arial"/>
      <w:b/>
      <w:bCs/>
      <w:sz w:val="26"/>
      <w:szCs w:val="26"/>
    </w:rPr>
  </w:style>
  <w:style w:type="character" w:customStyle="1" w:styleId="60">
    <w:name w:val="Заголовок 5 Знак"/>
    <w:basedOn w:val="11"/>
    <w:link w:val="6"/>
    <w:qFormat/>
    <w:uiPriority w:val="9"/>
    <w:rPr>
      <w:rFonts w:ascii="Arial" w:hAnsi="Arial" w:eastAsia="Arial" w:cs="Arial"/>
      <w:b/>
      <w:bCs/>
      <w:sz w:val="24"/>
      <w:szCs w:val="24"/>
    </w:rPr>
  </w:style>
  <w:style w:type="character" w:customStyle="1" w:styleId="61">
    <w:name w:val="Заголовок 6 Знак"/>
    <w:basedOn w:val="11"/>
    <w:link w:val="7"/>
    <w:qFormat/>
    <w:uiPriority w:val="9"/>
    <w:rPr>
      <w:rFonts w:ascii="Arial" w:hAnsi="Arial" w:eastAsia="Arial" w:cs="Arial"/>
      <w:b/>
      <w:bCs/>
      <w:sz w:val="22"/>
      <w:szCs w:val="22"/>
    </w:rPr>
  </w:style>
  <w:style w:type="character" w:customStyle="1" w:styleId="62">
    <w:name w:val="Заголовок 7 Знак"/>
    <w:basedOn w:val="11"/>
    <w:link w:val="8"/>
    <w:qFormat/>
    <w:uiPriority w:val="9"/>
    <w:rPr>
      <w:rFonts w:ascii="Arial" w:hAnsi="Arial" w:eastAsia="Arial" w:cs="Arial"/>
      <w:b/>
      <w:bCs/>
      <w:i/>
      <w:iCs/>
      <w:sz w:val="22"/>
      <w:szCs w:val="22"/>
    </w:rPr>
  </w:style>
  <w:style w:type="character" w:customStyle="1" w:styleId="63">
    <w:name w:val="Заголовок 8 Знак"/>
    <w:basedOn w:val="11"/>
    <w:link w:val="9"/>
    <w:qFormat/>
    <w:uiPriority w:val="9"/>
    <w:rPr>
      <w:rFonts w:ascii="Arial" w:hAnsi="Arial" w:eastAsia="Arial" w:cs="Arial"/>
      <w:i/>
      <w:iCs/>
      <w:sz w:val="22"/>
      <w:szCs w:val="22"/>
    </w:rPr>
  </w:style>
  <w:style w:type="character" w:customStyle="1" w:styleId="64">
    <w:name w:val="Заголовок 9 Знак"/>
    <w:basedOn w:val="11"/>
    <w:link w:val="10"/>
    <w:qFormat/>
    <w:uiPriority w:val="9"/>
    <w:rPr>
      <w:rFonts w:ascii="Arial" w:hAnsi="Arial" w:eastAsia="Arial" w:cs="Arial"/>
      <w:i/>
      <w:iCs/>
      <w:sz w:val="21"/>
      <w:szCs w:val="21"/>
    </w:rPr>
  </w:style>
  <w:style w:type="character" w:customStyle="1" w:styleId="65">
    <w:name w:val="Title Char"/>
    <w:basedOn w:val="11"/>
    <w:qFormat/>
    <w:uiPriority w:val="10"/>
    <w:rPr>
      <w:sz w:val="48"/>
      <w:szCs w:val="48"/>
    </w:rPr>
  </w:style>
  <w:style w:type="character" w:customStyle="1" w:styleId="66">
    <w:name w:val="Subtitle Char"/>
    <w:basedOn w:val="11"/>
    <w:qFormat/>
    <w:uiPriority w:val="11"/>
    <w:rPr>
      <w:sz w:val="24"/>
      <w:szCs w:val="24"/>
    </w:rPr>
  </w:style>
  <w:style w:type="paragraph" w:styleId="67">
    <w:name w:val="Quote"/>
    <w:basedOn w:val="1"/>
    <w:next w:val="1"/>
    <w:link w:val="68"/>
    <w:qFormat/>
    <w:uiPriority w:val="29"/>
    <w:pPr>
      <w:ind w:left="720" w:right="720"/>
    </w:pPr>
    <w:rPr>
      <w:i/>
    </w:rPr>
  </w:style>
  <w:style w:type="character" w:customStyle="1" w:styleId="68">
    <w:name w:val="Цитата 2 Знак"/>
    <w:link w:val="67"/>
    <w:qFormat/>
    <w:uiPriority w:val="29"/>
    <w:rPr>
      <w:i/>
    </w:rPr>
  </w:style>
  <w:style w:type="paragraph" w:styleId="69">
    <w:name w:val="Intense Quote"/>
    <w:basedOn w:val="1"/>
    <w:next w:val="1"/>
    <w:link w:val="7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0">
    <w:name w:val="Выделенная цитата Знак"/>
    <w:link w:val="69"/>
    <w:qFormat/>
    <w:uiPriority w:val="30"/>
    <w:rPr>
      <w:i/>
    </w:rPr>
  </w:style>
  <w:style w:type="character" w:customStyle="1" w:styleId="71">
    <w:name w:val="Header Char"/>
    <w:basedOn w:val="11"/>
    <w:qFormat/>
    <w:uiPriority w:val="99"/>
  </w:style>
  <w:style w:type="character" w:customStyle="1" w:styleId="72">
    <w:name w:val="Footer Char"/>
    <w:basedOn w:val="11"/>
    <w:qFormat/>
    <w:uiPriority w:val="99"/>
  </w:style>
  <w:style w:type="character" w:customStyle="1" w:styleId="73">
    <w:name w:val="Название объекта Знак"/>
    <w:basedOn w:val="11"/>
    <w:link w:val="22"/>
    <w:qFormat/>
    <w:uiPriority w:val="35"/>
    <w:rPr>
      <w:b/>
      <w:bCs/>
      <w:color w:val="5B9BD5" w:themeColor="accent1"/>
      <w:sz w:val="18"/>
      <w:szCs w:val="18"/>
      <w14:textFill>
        <w14:solidFill>
          <w14:schemeClr w14:val="accent1"/>
        </w14:solidFill>
      </w14:textFill>
    </w:rPr>
  </w:style>
  <w:style w:type="table" w:customStyle="1" w:styleId="74">
    <w:name w:val="Table Grid Light"/>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75">
    <w:name w:val="Plain Table 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6">
    <w:name w:val="Plain Table 2"/>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7">
    <w:name w:val="Plain Table 3"/>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Plain Table 4"/>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9">
    <w:name w:val="Plain Table 5"/>
    <w:basedOn w:val="1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Grid Table 1 Light"/>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1">
    <w:name w:val="Grid Table 1 Light - Accent 1"/>
    <w:basedOn w:val="12"/>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82">
    <w:name w:val="Grid Table 1 Light - Accent 2"/>
    <w:basedOn w:val="1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83">
    <w:name w:val="Grid Table 1 Light - Accent 3"/>
    <w:basedOn w:val="1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84">
    <w:name w:val="Grid Table 1 Light - Accent 4"/>
    <w:basedOn w:val="1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85">
    <w:name w:val="Grid Table 1 Light - Accent 5"/>
    <w:basedOn w:val="12"/>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86">
    <w:name w:val="Grid Table 1 Light - Accent 6"/>
    <w:basedOn w:val="1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87">
    <w:name w:val="Grid Table 2"/>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2 - Accent 1"/>
    <w:basedOn w:val="12"/>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9">
    <w:name w:val="Grid Table 2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90">
    <w:name w:val="Grid Table 2 - Accent 3"/>
    <w:basedOn w:val="1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1">
    <w:name w:val="Grid Table 2 - Accent 4"/>
    <w:basedOn w:val="1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2">
    <w:name w:val="Grid Table 2 - Accent 5"/>
    <w:basedOn w:val="12"/>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3">
    <w:name w:val="Grid Table 2 - Accent 6"/>
    <w:basedOn w:val="12"/>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4">
    <w:name w:val="Grid Table 3"/>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5">
    <w:name w:val="Grid Table 3 - Accent 1"/>
    <w:basedOn w:val="12"/>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96">
    <w:name w:val="Grid Table 3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97">
    <w:name w:val="Grid Table 3 - Accent 3"/>
    <w:basedOn w:val="1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8">
    <w:name w:val="Grid Table 3 - Accent 4"/>
    <w:basedOn w:val="1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9">
    <w:name w:val="Grid Table 3 - Accent 5"/>
    <w:basedOn w:val="12"/>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00">
    <w:name w:val="Grid Table 3 - Accent 6"/>
    <w:basedOn w:val="12"/>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01">
    <w:name w:val="Grid Table 4"/>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2">
    <w:name w:val="Grid Table 4 - Accent 1"/>
    <w:basedOn w:val="12"/>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103">
    <w:name w:val="Grid Table 4 - Accent 2"/>
    <w:basedOn w:val="12"/>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04">
    <w:name w:val="Grid Table 4 - Accent 3"/>
    <w:basedOn w:val="12"/>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5">
    <w:name w:val="Grid Table 4 - Accent 4"/>
    <w:basedOn w:val="12"/>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06">
    <w:name w:val="Grid Table 4 - Accent 5"/>
    <w:basedOn w:val="12"/>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07">
    <w:name w:val="Grid Table 4 - Accent 6"/>
    <w:basedOn w:val="12"/>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08">
    <w:name w:val="Grid Table 5 Dark"/>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9">
    <w:name w:val="Grid Table 5 Dark- Accent 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110">
    <w:name w:val="Grid Table 5 Dark - Accent 2"/>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11">
    <w:name w:val="Grid Table 5 Dark - Accent 3"/>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12">
    <w:name w:val="Grid Table 5 Dark- Accent 4"/>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13">
    <w:name w:val="Grid Table 5 Dark - Accent 5"/>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114">
    <w:name w:val="Grid Table 5 Dark - Accent 6"/>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15">
    <w:name w:val="Grid Table 6 Colorful"/>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6">
    <w:name w:val="Grid Table 6 Colorful - Accent 1"/>
    <w:basedOn w:val="12"/>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17">
    <w:name w:val="Grid Table 6 Colorful - Accent 2"/>
    <w:basedOn w:val="1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18">
    <w:name w:val="Grid Table 6 Colorful - Accent 3"/>
    <w:basedOn w:val="12"/>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19">
    <w:name w:val="Grid Table 6 Colorful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20">
    <w:name w:val="Grid Table 6 Colorful - Accent 5"/>
    <w:basedOn w:val="12"/>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21">
    <w:name w:val="Grid Table 6 Colorful - Accent 6"/>
    <w:basedOn w:val="12"/>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22">
    <w:name w:val="Grid Table 7 Colorful"/>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3">
    <w:name w:val="Grid Table 7 Colorful - Accent 1"/>
    <w:basedOn w:val="12"/>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24">
    <w:name w:val="Grid Table 7 Colorful - Accent 2"/>
    <w:basedOn w:val="12"/>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5">
    <w:name w:val="Grid Table 7 Colorful - Accent 3"/>
    <w:basedOn w:val="12"/>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26">
    <w:name w:val="Grid Table 7 Colorful - Accent 4"/>
    <w:basedOn w:val="12"/>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27">
    <w:name w:val="Grid Table 7 Colorful - Accent 5"/>
    <w:basedOn w:val="12"/>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28">
    <w:name w:val="Grid Table 7 Colorful - Accent 6"/>
    <w:basedOn w:val="12"/>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29">
    <w:name w:val="List Table 1 Light"/>
    <w:basedOn w:val="1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0">
    <w:name w:val="List Table 1 Light - Accent 1"/>
    <w:basedOn w:val="12"/>
    <w:qFormat/>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31">
    <w:name w:val="List Table 1 Light - Accent 2"/>
    <w:basedOn w:val="12"/>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32">
    <w:name w:val="List Table 1 Light - Accent 3"/>
    <w:basedOn w:val="12"/>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33">
    <w:name w:val="List Table 1 Light - Accent 4"/>
    <w:basedOn w:val="12"/>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34">
    <w:name w:val="List Table 1 Light - Accent 5"/>
    <w:basedOn w:val="12"/>
    <w:qFormat/>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35">
    <w:name w:val="List Table 1 Light - Accent 6"/>
    <w:basedOn w:val="12"/>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36">
    <w:name w:val="List Table 2"/>
    <w:basedOn w:val="1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7">
    <w:name w:val="List Table 2 - Accent 1"/>
    <w:basedOn w:val="12"/>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8">
    <w:name w:val="List Table 2 - Accent 2"/>
    <w:basedOn w:val="12"/>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9">
    <w:name w:val="List Table 2 - Accent 3"/>
    <w:basedOn w:val="12"/>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40">
    <w:name w:val="List Table 2 - Accent 4"/>
    <w:basedOn w:val="12"/>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41">
    <w:name w:val="List Table 2 - Accent 5"/>
    <w:basedOn w:val="12"/>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42">
    <w:name w:val="List Table 2 - Accent 6"/>
    <w:basedOn w:val="12"/>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3">
    <w:name w:val="List Table 3"/>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4">
    <w:name w:val="List Table 3 - Accent 1"/>
    <w:basedOn w:val="12"/>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45">
    <w:name w:val="List Table 3 - Accent 2"/>
    <w:basedOn w:val="1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46">
    <w:name w:val="List Table 3 - Accent 3"/>
    <w:basedOn w:val="12"/>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47">
    <w:name w:val="List Table 3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48">
    <w:name w:val="List Table 3 - Accent 5"/>
    <w:basedOn w:val="12"/>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49">
    <w:name w:val="List Table 3 - Accent 6"/>
    <w:basedOn w:val="12"/>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50">
    <w:name w:val="List Table 4"/>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1">
    <w:name w:val="List Table 4 - Accent 1"/>
    <w:basedOn w:val="12"/>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52">
    <w:name w:val="List Table 4 - Accent 2"/>
    <w:basedOn w:val="12"/>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53">
    <w:name w:val="List Table 4 - Accent 3"/>
    <w:basedOn w:val="12"/>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54">
    <w:name w:val="List Table 4 - Accent 4"/>
    <w:basedOn w:val="12"/>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55">
    <w:name w:val="List Table 4 - Accent 5"/>
    <w:basedOn w:val="12"/>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56">
    <w:name w:val="List Table 4 - Accent 6"/>
    <w:basedOn w:val="12"/>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57">
    <w:name w:val="List Table 5 Dark"/>
    <w:basedOn w:val="1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8">
    <w:name w:val="List Table 5 Dark - Accent 1"/>
    <w:basedOn w:val="12"/>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59">
    <w:name w:val="List Table 5 Dark - Accent 2"/>
    <w:basedOn w:val="12"/>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60">
    <w:name w:val="List Table 5 Dark - Accent 3"/>
    <w:basedOn w:val="12"/>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61">
    <w:name w:val="List Table 5 Dark - Accent 4"/>
    <w:basedOn w:val="12"/>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62">
    <w:name w:val="List Table 5 Dark - Accent 5"/>
    <w:basedOn w:val="12"/>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63">
    <w:name w:val="List Table 5 Dark - Accent 6"/>
    <w:basedOn w:val="12"/>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64">
    <w:name w:val="List Table 6 Colorful"/>
    <w:basedOn w:val="1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5">
    <w:name w:val="List Table 6 Colorful - Accent 1"/>
    <w:basedOn w:val="12"/>
    <w:qFormat/>
    <w:uiPriority w:val="99"/>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66">
    <w:name w:val="List Table 6 Colorful - Accent 2"/>
    <w:basedOn w:val="12"/>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67">
    <w:name w:val="List Table 6 Colorful - Accent 3"/>
    <w:basedOn w:val="12"/>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68">
    <w:name w:val="List Table 6 Colorful - Accent 4"/>
    <w:basedOn w:val="12"/>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9">
    <w:name w:val="List Table 6 Colorful - Accent 5"/>
    <w:basedOn w:val="12"/>
    <w:qFormat/>
    <w:uiPriority w:val="99"/>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70">
    <w:name w:val="List Table 6 Colorful - Accent 6"/>
    <w:basedOn w:val="12"/>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71">
    <w:name w:val="List Table 7 Colorful"/>
    <w:basedOn w:val="1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2">
    <w:name w:val="List Table 7 Colorful - Accent 1"/>
    <w:basedOn w:val="12"/>
    <w:qFormat/>
    <w:uiPriority w:val="99"/>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73">
    <w:name w:val="List Table 7 Colorful - Accent 2"/>
    <w:basedOn w:val="12"/>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4">
    <w:name w:val="List Table 7 Colorful - Accent 3"/>
    <w:basedOn w:val="12"/>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5">
    <w:name w:val="List Table 7 Colorful - Accent 4"/>
    <w:basedOn w:val="12"/>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6">
    <w:name w:val="List Table 7 Colorful - Accent 5"/>
    <w:basedOn w:val="12"/>
    <w:qFormat/>
    <w:uiPriority w:val="99"/>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77">
    <w:name w:val="List Table 7 Colorful - Accent 6"/>
    <w:basedOn w:val="12"/>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78">
    <w:name w:val="Lined - Accent"/>
    <w:basedOn w:val="12"/>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9">
    <w:name w:val="Lined - Accent 1"/>
    <w:basedOn w:val="12"/>
    <w:qFormat/>
    <w:uiPriority w:val="99"/>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80">
    <w:name w:val="Lined - Accent 2"/>
    <w:basedOn w:val="12"/>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81">
    <w:name w:val="Lined - Accent 3"/>
    <w:basedOn w:val="12"/>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82">
    <w:name w:val="Lined - Accent 4"/>
    <w:basedOn w:val="12"/>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83">
    <w:name w:val="Lined - Accent 5"/>
    <w:basedOn w:val="12"/>
    <w:qFormat/>
    <w:uiPriority w:val="99"/>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84">
    <w:name w:val="Lined - Accent 6"/>
    <w:basedOn w:val="12"/>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85">
    <w:name w:val="Bordered &amp; Lined - Accent"/>
    <w:basedOn w:val="1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6">
    <w:name w:val="Bordered &amp; Lined - Accent 1"/>
    <w:basedOn w:val="12"/>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87">
    <w:name w:val="Bordered &amp; Lined - Accent 2"/>
    <w:basedOn w:val="12"/>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88">
    <w:name w:val="Bordered &amp; Lined - Accent 3"/>
    <w:basedOn w:val="12"/>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89">
    <w:name w:val="Bordered &amp; Lined - Accent 4"/>
    <w:basedOn w:val="12"/>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90">
    <w:name w:val="Bordered &amp; Lined - Accent 5"/>
    <w:basedOn w:val="12"/>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91">
    <w:name w:val="Bordered &amp; Lined - Accent 6"/>
    <w:basedOn w:val="12"/>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92">
    <w:name w:val="Bordered"/>
    <w:basedOn w:val="1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3">
    <w:name w:val="Bordered - Accent 1"/>
    <w:basedOn w:val="12"/>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94">
    <w:name w:val="Bordered - Accent 2"/>
    <w:basedOn w:val="1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95">
    <w:name w:val="Bordered - Accent 3"/>
    <w:basedOn w:val="1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96">
    <w:name w:val="Bordered - Accent 4"/>
    <w:basedOn w:val="1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97">
    <w:name w:val="Bordered - Accent 5"/>
    <w:basedOn w:val="12"/>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98">
    <w:name w:val="Bordered - Accent 6"/>
    <w:basedOn w:val="1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99">
    <w:name w:val="Текст сноски Знак"/>
    <w:link w:val="25"/>
    <w:qFormat/>
    <w:uiPriority w:val="99"/>
    <w:rPr>
      <w:sz w:val="18"/>
    </w:rPr>
  </w:style>
  <w:style w:type="character" w:customStyle="1" w:styleId="200">
    <w:name w:val="Текст концевой сноски Знак"/>
    <w:link w:val="21"/>
    <w:qFormat/>
    <w:uiPriority w:val="99"/>
    <w:rPr>
      <w:sz w:val="20"/>
    </w:rPr>
  </w:style>
  <w:style w:type="paragraph" w:customStyle="1" w:styleId="201">
    <w:name w:val="TOC Heading"/>
    <w:unhideWhenUsed/>
    <w:qFormat/>
    <w:uiPriority w:val="39"/>
    <w:rPr>
      <w:rFonts w:ascii="Times New Roman" w:hAnsi="Times New Roman" w:eastAsia="Times New Roman" w:cs="Times New Roman"/>
      <w:lang w:val="ru-RU" w:eastAsia="ru-RU" w:bidi="ar-SA"/>
    </w:rPr>
  </w:style>
  <w:style w:type="character" w:customStyle="1" w:styleId="202">
    <w:name w:val="Основной текст (2)_"/>
    <w:link w:val="203"/>
    <w:qFormat/>
    <w:uiPriority w:val="99"/>
    <w:rPr>
      <w:b/>
      <w:bCs/>
      <w:i/>
      <w:iCs/>
      <w:sz w:val="21"/>
      <w:szCs w:val="21"/>
      <w:lang w:bidi="ar-SA"/>
    </w:rPr>
  </w:style>
  <w:style w:type="paragraph" w:customStyle="1" w:styleId="203">
    <w:name w:val="Основной текст (2)"/>
    <w:basedOn w:val="1"/>
    <w:link w:val="202"/>
    <w:qFormat/>
    <w:uiPriority w:val="99"/>
    <w:pPr>
      <w:widowControl w:val="0"/>
      <w:shd w:val="clear" w:color="auto" w:fill="FFFFFF"/>
      <w:spacing w:after="180" w:line="0" w:lineRule="atLeast"/>
      <w:jc w:val="center"/>
    </w:pPr>
    <w:rPr>
      <w:b/>
      <w:bCs/>
      <w:i/>
      <w:iCs/>
      <w:sz w:val="21"/>
      <w:szCs w:val="21"/>
    </w:rPr>
  </w:style>
  <w:style w:type="character" w:customStyle="1" w:styleId="204">
    <w:name w:val="Основной текст (2) + Интервал 4 pt"/>
    <w:qFormat/>
    <w:uiPriority w:val="0"/>
    <w:rPr>
      <w:b/>
      <w:bCs/>
      <w:i/>
      <w:iCs/>
      <w:color w:val="000000"/>
      <w:spacing w:val="81"/>
      <w:position w:val="0"/>
      <w:sz w:val="21"/>
      <w:szCs w:val="21"/>
      <w:lang w:val="ru-RU" w:bidi="ar-SA"/>
    </w:rPr>
  </w:style>
  <w:style w:type="character" w:customStyle="1" w:styleId="205">
    <w:name w:val="Основной текст (2) + Не полужирный;Интервал 0 pt"/>
    <w:qFormat/>
    <w:uiPriority w:val="0"/>
    <w:rPr>
      <w:b/>
      <w:bCs/>
      <w:i/>
      <w:iCs/>
      <w:color w:val="000000"/>
      <w:spacing w:val="-1"/>
      <w:position w:val="0"/>
      <w:sz w:val="21"/>
      <w:szCs w:val="21"/>
      <w:lang w:val="ru-RU" w:bidi="ar-SA"/>
    </w:rPr>
  </w:style>
  <w:style w:type="character" w:customStyle="1" w:styleId="206">
    <w:name w:val="Основной текст (3)_"/>
    <w:link w:val="207"/>
    <w:qFormat/>
    <w:uiPriority w:val="99"/>
    <w:rPr>
      <w:b/>
      <w:bCs/>
      <w:spacing w:val="3"/>
      <w:sz w:val="21"/>
      <w:szCs w:val="21"/>
      <w:lang w:bidi="ar-SA"/>
    </w:rPr>
  </w:style>
  <w:style w:type="paragraph" w:customStyle="1" w:styleId="207">
    <w:name w:val="Основной текст (3)"/>
    <w:basedOn w:val="1"/>
    <w:link w:val="206"/>
    <w:qFormat/>
    <w:uiPriority w:val="99"/>
    <w:pPr>
      <w:widowControl w:val="0"/>
      <w:shd w:val="clear" w:color="auto" w:fill="FFFFFF"/>
      <w:spacing w:before="60" w:after="180" w:line="0" w:lineRule="atLeast"/>
    </w:pPr>
    <w:rPr>
      <w:b/>
      <w:bCs/>
      <w:spacing w:val="3"/>
      <w:sz w:val="21"/>
      <w:szCs w:val="21"/>
    </w:rPr>
  </w:style>
  <w:style w:type="character" w:customStyle="1" w:styleId="208">
    <w:name w:val="Основной текст_"/>
    <w:link w:val="209"/>
    <w:qFormat/>
    <w:uiPriority w:val="0"/>
    <w:rPr>
      <w:spacing w:val="3"/>
      <w:sz w:val="21"/>
      <w:szCs w:val="21"/>
      <w:lang w:bidi="ar-SA"/>
    </w:rPr>
  </w:style>
  <w:style w:type="paragraph" w:customStyle="1" w:styleId="209">
    <w:name w:val="Основной текст1"/>
    <w:basedOn w:val="1"/>
    <w:link w:val="208"/>
    <w:qFormat/>
    <w:uiPriority w:val="0"/>
    <w:pPr>
      <w:widowControl w:val="0"/>
      <w:shd w:val="clear" w:color="auto" w:fill="FFFFFF"/>
      <w:spacing w:before="180" w:after="600" w:line="0" w:lineRule="atLeast"/>
      <w:jc w:val="both"/>
    </w:pPr>
    <w:rPr>
      <w:spacing w:val="3"/>
      <w:sz w:val="21"/>
      <w:szCs w:val="21"/>
    </w:rPr>
  </w:style>
  <w:style w:type="character" w:customStyle="1" w:styleId="210">
    <w:name w:val="Основной текст + Полужирный"/>
    <w:qFormat/>
    <w:uiPriority w:val="0"/>
    <w:rPr>
      <w:b/>
      <w:bCs/>
      <w:color w:val="000000"/>
      <w:spacing w:val="3"/>
      <w:position w:val="0"/>
      <w:sz w:val="21"/>
      <w:szCs w:val="21"/>
      <w:lang w:val="ru-RU" w:bidi="ar-SA"/>
    </w:rPr>
  </w:style>
  <w:style w:type="character" w:customStyle="1" w:styleId="211">
    <w:name w:val="Основной текст + Интервал 1 pt"/>
    <w:qFormat/>
    <w:uiPriority w:val="0"/>
    <w:rPr>
      <w:color w:val="000000"/>
      <w:spacing w:val="32"/>
      <w:position w:val="0"/>
      <w:sz w:val="21"/>
      <w:szCs w:val="21"/>
      <w:lang w:val="ru-RU" w:bidi="ar-SA"/>
    </w:rPr>
  </w:style>
  <w:style w:type="character" w:customStyle="1" w:styleId="212">
    <w:name w:val="Основной текст + Полужирный;Курсив;Интервал 0 pt"/>
    <w:qFormat/>
    <w:uiPriority w:val="0"/>
    <w:rPr>
      <w:b/>
      <w:bCs/>
      <w:i/>
      <w:iCs/>
      <w:color w:val="000000"/>
      <w:spacing w:val="0"/>
      <w:position w:val="0"/>
      <w:sz w:val="21"/>
      <w:szCs w:val="21"/>
      <w:lang w:val="ru-RU" w:bidi="ar-SA"/>
    </w:rPr>
  </w:style>
  <w:style w:type="character" w:customStyle="1" w:styleId="213">
    <w:name w:val="Основной текст + Курсив;Интервал 0 pt"/>
    <w:qFormat/>
    <w:uiPriority w:val="0"/>
    <w:rPr>
      <w:i/>
      <w:iCs/>
      <w:color w:val="000000"/>
      <w:spacing w:val="-1"/>
      <w:position w:val="0"/>
      <w:sz w:val="21"/>
      <w:szCs w:val="21"/>
      <w:lang w:val="ru-RU" w:bidi="ar-SA"/>
    </w:rPr>
  </w:style>
  <w:style w:type="character" w:customStyle="1" w:styleId="214">
    <w:name w:val="Основной текст (4)_"/>
    <w:link w:val="215"/>
    <w:qFormat/>
    <w:uiPriority w:val="0"/>
    <w:rPr>
      <w:i/>
      <w:iCs/>
      <w:spacing w:val="-1"/>
      <w:sz w:val="21"/>
      <w:szCs w:val="21"/>
      <w:lang w:bidi="ar-SA"/>
    </w:rPr>
  </w:style>
  <w:style w:type="paragraph" w:customStyle="1" w:styleId="215">
    <w:name w:val="Основной текст (4)"/>
    <w:basedOn w:val="1"/>
    <w:link w:val="214"/>
    <w:qFormat/>
    <w:uiPriority w:val="0"/>
    <w:pPr>
      <w:widowControl w:val="0"/>
      <w:shd w:val="clear" w:color="auto" w:fill="FFFFFF"/>
      <w:spacing w:before="60" w:after="60" w:line="274" w:lineRule="exact"/>
      <w:ind w:firstLine="720"/>
      <w:jc w:val="both"/>
    </w:pPr>
    <w:rPr>
      <w:i/>
      <w:iCs/>
      <w:spacing w:val="-1"/>
      <w:sz w:val="21"/>
      <w:szCs w:val="21"/>
    </w:rPr>
  </w:style>
  <w:style w:type="character" w:customStyle="1" w:styleId="216">
    <w:name w:val="Основной текст (2) + Не полужирный;Не курсив;Интервал 0 pt"/>
    <w:qFormat/>
    <w:uiPriority w:val="0"/>
    <w:rPr>
      <w:rFonts w:ascii="Times New Roman" w:hAnsi="Times New Roman" w:eastAsia="Times New Roman" w:cs="Times New Roman"/>
      <w:color w:val="000000"/>
      <w:spacing w:val="3"/>
      <w:position w:val="0"/>
      <w:sz w:val="21"/>
      <w:szCs w:val="21"/>
      <w:u w:val="none"/>
      <w:lang w:val="ru-RU" w:bidi="ar-SA"/>
    </w:rPr>
  </w:style>
  <w:style w:type="character" w:customStyle="1" w:styleId="217">
    <w:name w:val="Основной текст (2) + Не курсив;Интервал 0 pt"/>
    <w:qFormat/>
    <w:uiPriority w:val="0"/>
    <w:rPr>
      <w:rFonts w:ascii="Times New Roman" w:hAnsi="Times New Roman" w:eastAsia="Times New Roman" w:cs="Times New Roman"/>
      <w:color w:val="000000"/>
      <w:spacing w:val="3"/>
      <w:position w:val="0"/>
      <w:sz w:val="21"/>
      <w:szCs w:val="21"/>
      <w:u w:val="none"/>
      <w:lang w:val="ru-RU" w:bidi="ar-SA"/>
    </w:rPr>
  </w:style>
  <w:style w:type="character" w:customStyle="1" w:styleId="218">
    <w:name w:val="Основной текст (5)_"/>
    <w:link w:val="219"/>
    <w:qFormat/>
    <w:uiPriority w:val="0"/>
    <w:rPr>
      <w:rFonts w:ascii="Arial" w:hAnsi="Arial" w:eastAsia="Arial"/>
      <w:b/>
      <w:bCs/>
      <w:spacing w:val="3"/>
      <w:sz w:val="19"/>
      <w:szCs w:val="19"/>
      <w:lang w:bidi="ar-SA"/>
    </w:rPr>
  </w:style>
  <w:style w:type="paragraph" w:customStyle="1" w:styleId="219">
    <w:name w:val="Основной текст (5)"/>
    <w:basedOn w:val="1"/>
    <w:link w:val="218"/>
    <w:qFormat/>
    <w:uiPriority w:val="0"/>
    <w:pPr>
      <w:widowControl w:val="0"/>
      <w:shd w:val="clear" w:color="auto" w:fill="FFFFFF"/>
      <w:spacing w:before="480" w:after="60" w:line="274" w:lineRule="exact"/>
      <w:ind w:firstLine="720"/>
      <w:jc w:val="both"/>
    </w:pPr>
    <w:rPr>
      <w:rFonts w:ascii="Arial" w:hAnsi="Arial" w:eastAsia="Arial"/>
      <w:b/>
      <w:bCs/>
      <w:spacing w:val="3"/>
      <w:sz w:val="19"/>
      <w:szCs w:val="19"/>
    </w:rPr>
  </w:style>
  <w:style w:type="character" w:customStyle="1" w:styleId="220">
    <w:name w:val="Основной текст (5) + Times New Roman;10;5 pt"/>
    <w:qFormat/>
    <w:uiPriority w:val="0"/>
    <w:rPr>
      <w:rFonts w:ascii="Times New Roman" w:hAnsi="Times New Roman" w:eastAsia="Times New Roman" w:cs="Times New Roman"/>
      <w:b/>
      <w:bCs/>
      <w:color w:val="000000"/>
      <w:spacing w:val="3"/>
      <w:position w:val="0"/>
      <w:sz w:val="21"/>
      <w:szCs w:val="21"/>
      <w:lang w:val="ru-RU" w:bidi="ar-SA"/>
    </w:rPr>
  </w:style>
  <w:style w:type="character" w:customStyle="1" w:styleId="221">
    <w:name w:val="Основной текст (5) + Times New Roman;10;5 pt;Не полужирный"/>
    <w:qFormat/>
    <w:uiPriority w:val="0"/>
    <w:rPr>
      <w:rFonts w:ascii="Times New Roman" w:hAnsi="Times New Roman" w:eastAsia="Times New Roman" w:cs="Times New Roman"/>
      <w:b/>
      <w:bCs/>
      <w:color w:val="000000"/>
      <w:spacing w:val="3"/>
      <w:position w:val="0"/>
      <w:sz w:val="21"/>
      <w:szCs w:val="21"/>
      <w:lang w:val="ru-RU" w:bidi="ar-SA"/>
    </w:rPr>
  </w:style>
  <w:style w:type="character" w:customStyle="1" w:styleId="222">
    <w:name w:val="Заголовок №1_"/>
    <w:link w:val="223"/>
    <w:qFormat/>
    <w:uiPriority w:val="0"/>
    <w:rPr>
      <w:b/>
      <w:bCs/>
      <w:i/>
      <w:iCs/>
      <w:sz w:val="21"/>
      <w:szCs w:val="21"/>
      <w:lang w:bidi="ar-SA"/>
    </w:rPr>
  </w:style>
  <w:style w:type="paragraph" w:customStyle="1" w:styleId="223">
    <w:name w:val="Заголовок №1"/>
    <w:basedOn w:val="1"/>
    <w:link w:val="222"/>
    <w:qFormat/>
    <w:uiPriority w:val="0"/>
    <w:pPr>
      <w:widowControl w:val="0"/>
      <w:shd w:val="clear" w:color="auto" w:fill="FFFFFF"/>
      <w:spacing w:before="480" w:after="180" w:line="0" w:lineRule="atLeast"/>
      <w:outlineLvl w:val="0"/>
    </w:pPr>
    <w:rPr>
      <w:b/>
      <w:bCs/>
      <w:i/>
      <w:iCs/>
      <w:sz w:val="21"/>
      <w:szCs w:val="21"/>
    </w:rPr>
  </w:style>
  <w:style w:type="character" w:customStyle="1" w:styleId="224">
    <w:name w:val="Основной текст (5) + Times New Roman"/>
    <w:qFormat/>
    <w:uiPriority w:val="99"/>
    <w:rPr>
      <w:rFonts w:hint="default" w:ascii="Times New Roman" w:hAnsi="Times New Roman" w:eastAsia="Times New Roman" w:cs="Times New Roman"/>
      <w:b/>
      <w:bCs/>
      <w:color w:val="000000"/>
      <w:spacing w:val="3"/>
      <w:position w:val="0"/>
      <w:sz w:val="21"/>
      <w:szCs w:val="21"/>
      <w:lang w:val="ru-RU" w:bidi="ar-SA"/>
    </w:rPr>
  </w:style>
  <w:style w:type="character" w:customStyle="1" w:styleId="225">
    <w:name w:val="Верхний колонтитул Знак"/>
    <w:link w:val="27"/>
    <w:qFormat/>
    <w:uiPriority w:val="0"/>
    <w:rPr>
      <w:sz w:val="24"/>
      <w:szCs w:val="24"/>
    </w:rPr>
  </w:style>
  <w:style w:type="character" w:customStyle="1" w:styleId="226">
    <w:name w:val="Нижний колонтитул Знак"/>
    <w:link w:val="39"/>
    <w:qFormat/>
    <w:uiPriority w:val="0"/>
    <w:rPr>
      <w:sz w:val="24"/>
      <w:szCs w:val="24"/>
    </w:rPr>
  </w:style>
  <w:style w:type="paragraph" w:customStyle="1" w:styleId="227">
    <w:name w:val="Default"/>
    <w:qFormat/>
    <w:uiPriority w:val="0"/>
    <w:rPr>
      <w:rFonts w:ascii="Times New Roman" w:hAnsi="Times New Roman" w:eastAsia="Times New Roman" w:cs="Times New Roman"/>
      <w:color w:val="000000"/>
      <w:sz w:val="24"/>
      <w:szCs w:val="24"/>
      <w:lang w:val="ru-RU" w:eastAsia="ru-RU" w:bidi="ar-SA"/>
    </w:rPr>
  </w:style>
  <w:style w:type="character" w:customStyle="1" w:styleId="228">
    <w:name w:val="Текст выноски Знак"/>
    <w:link w:val="20"/>
    <w:qFormat/>
    <w:uiPriority w:val="0"/>
    <w:rPr>
      <w:rFonts w:ascii="Segoe UI" w:hAnsi="Segoe UI" w:cs="Segoe UI"/>
      <w:sz w:val="18"/>
      <w:szCs w:val="18"/>
    </w:rPr>
  </w:style>
  <w:style w:type="paragraph" w:customStyle="1" w:styleId="229">
    <w:name w:val="Основной текст с отступом 31"/>
    <w:basedOn w:val="1"/>
    <w:qFormat/>
    <w:uiPriority w:val="0"/>
    <w:pPr>
      <w:ind w:firstLine="708"/>
      <w:jc w:val="both"/>
    </w:pPr>
    <w:rPr>
      <w:sz w:val="20"/>
      <w:szCs w:val="20"/>
      <w:lang w:eastAsia="ar-SA"/>
    </w:rPr>
  </w:style>
  <w:style w:type="character" w:customStyle="1" w:styleId="230">
    <w:name w:val="Заголовок 1 Знак"/>
    <w:link w:val="2"/>
    <w:qFormat/>
    <w:uiPriority w:val="0"/>
    <w:rPr>
      <w:rFonts w:ascii="Calibri" w:hAnsi="Calibri" w:eastAsia="MS Gothic" w:cs="Times New Roman"/>
      <w:color w:val="365F91"/>
      <w:sz w:val="32"/>
      <w:szCs w:val="32"/>
    </w:rPr>
  </w:style>
  <w:style w:type="character" w:customStyle="1" w:styleId="231">
    <w:name w:val="Заголовок Знак"/>
    <w:link w:val="38"/>
    <w:qFormat/>
    <w:uiPriority w:val="0"/>
    <w:rPr>
      <w:rFonts w:ascii="Calibri" w:hAnsi="Calibri" w:eastAsia="MS Gothic" w:cs="Times New Roman"/>
      <w:spacing w:val="-10"/>
      <w:sz w:val="56"/>
      <w:szCs w:val="56"/>
    </w:rPr>
  </w:style>
  <w:style w:type="character" w:customStyle="1" w:styleId="232">
    <w:name w:val="Подзаголовок Знак"/>
    <w:link w:val="42"/>
    <w:qFormat/>
    <w:uiPriority w:val="0"/>
    <w:rPr>
      <w:rFonts w:ascii="Cambria" w:hAnsi="Cambria" w:eastAsia="MS Mincho" w:cs="Times New Roman"/>
      <w:color w:val="5A5A5A"/>
      <w:spacing w:val="15"/>
      <w:sz w:val="22"/>
      <w:szCs w:val="22"/>
    </w:rPr>
  </w:style>
  <w:style w:type="paragraph" w:styleId="233">
    <w:name w:val="List Paragraph"/>
    <w:basedOn w:val="1"/>
    <w:qFormat/>
    <w:uiPriority w:val="1"/>
    <w:pPr>
      <w:spacing w:after="200" w:line="276" w:lineRule="auto"/>
      <w:ind w:left="720"/>
      <w:contextualSpacing/>
    </w:pPr>
    <w:rPr>
      <w:rFonts w:eastAsia="Cambria"/>
      <w:szCs w:val="22"/>
      <w:lang w:eastAsia="en-US"/>
    </w:rPr>
  </w:style>
  <w:style w:type="paragraph" w:customStyle="1" w:styleId="234">
    <w:name w:val="ConsPlusNormal"/>
    <w:qFormat/>
    <w:uiPriority w:val="0"/>
    <w:pPr>
      <w:ind w:firstLine="720"/>
    </w:pPr>
    <w:rPr>
      <w:rFonts w:ascii="Arial" w:hAnsi="Arial" w:eastAsia="Calibri" w:cs="Arial"/>
      <w:lang w:val="ru-RU" w:eastAsia="ar-SA" w:bidi="ar-SA"/>
    </w:rPr>
  </w:style>
  <w:style w:type="paragraph" w:customStyle="1" w:styleId="235">
    <w:name w:val="ConsNormal"/>
    <w:qFormat/>
    <w:uiPriority w:val="0"/>
    <w:pPr>
      <w:ind w:firstLine="720"/>
    </w:pPr>
    <w:rPr>
      <w:rFonts w:ascii="Times New Roman" w:hAnsi="Times New Roman" w:eastAsia="Calibri" w:cs="Times New Roman"/>
      <w:lang w:val="ru-RU" w:eastAsia="ru-RU" w:bidi="ar-SA"/>
    </w:rPr>
  </w:style>
  <w:style w:type="character" w:customStyle="1" w:styleId="236">
    <w:name w:val="Заголовок 2 Знак"/>
    <w:link w:val="3"/>
    <w:semiHidden/>
    <w:qFormat/>
    <w:uiPriority w:val="0"/>
    <w:rPr>
      <w:rFonts w:ascii="Cambria" w:hAnsi="Cambria" w:eastAsia="Times New Roman" w:cs="Times New Roman"/>
      <w:b/>
      <w:bCs/>
      <w:i/>
      <w:iCs/>
      <w:sz w:val="28"/>
      <w:szCs w:val="28"/>
    </w:rPr>
  </w:style>
  <w:style w:type="character" w:customStyle="1" w:styleId="237">
    <w:name w:val="Текст примечания Знак"/>
    <w:basedOn w:val="11"/>
    <w:link w:val="23"/>
    <w:qFormat/>
    <w:uiPriority w:val="0"/>
  </w:style>
  <w:style w:type="character" w:customStyle="1" w:styleId="238">
    <w:name w:val="Тема примечания Знак"/>
    <w:link w:val="24"/>
    <w:semiHidden/>
    <w:qFormat/>
    <w:uiPriority w:val="0"/>
    <w:rPr>
      <w:b/>
      <w:bCs/>
    </w:rPr>
  </w:style>
  <w:style w:type="paragraph" w:customStyle="1" w:styleId="239">
    <w:name w:val="Revision"/>
    <w:hidden/>
    <w:semiHidden/>
    <w:qFormat/>
    <w:uiPriority w:val="71"/>
    <w:rPr>
      <w:rFonts w:ascii="Times New Roman" w:hAnsi="Times New Roman" w:eastAsia="Times New Roman" w:cs="Times New Roman"/>
      <w:sz w:val="24"/>
      <w:szCs w:val="24"/>
      <w:lang w:val="ru-RU" w:eastAsia="ru-RU" w:bidi="ar-SA"/>
    </w:rPr>
  </w:style>
  <w:style w:type="paragraph" w:customStyle="1" w:styleId="240">
    <w:name w:val="ConsPlusNonformat"/>
    <w:qFormat/>
    <w:uiPriority w:val="99"/>
    <w:pPr>
      <w:widowControl w:val="0"/>
    </w:pPr>
    <w:rPr>
      <w:rFonts w:ascii="Courier New" w:hAnsi="Courier New" w:eastAsia="Times New Roman" w:cs="Courier New"/>
      <w:lang w:val="ru-RU" w:eastAsia="ru-RU" w:bidi="ar-SA"/>
    </w:rPr>
  </w:style>
  <w:style w:type="paragraph" w:customStyle="1" w:styleId="241">
    <w:name w:val="ХДВ 1-й отступ"/>
    <w:basedOn w:val="1"/>
    <w:link w:val="242"/>
    <w:qFormat/>
    <w:uiPriority w:val="0"/>
    <w:pPr>
      <w:widowControl w:val="0"/>
      <w:spacing w:before="60"/>
      <w:ind w:left="284" w:firstLine="709"/>
      <w:jc w:val="both"/>
    </w:pPr>
    <w:rPr>
      <w:rFonts w:eastAsia="Arial Unicode MS"/>
      <w:spacing w:val="-4"/>
      <w:sz w:val="20"/>
      <w:szCs w:val="20"/>
    </w:rPr>
  </w:style>
  <w:style w:type="character" w:customStyle="1" w:styleId="242">
    <w:name w:val="ХДВ 1-й отступ Знак Знак"/>
    <w:link w:val="241"/>
    <w:qFormat/>
    <w:uiPriority w:val="0"/>
    <w:rPr>
      <w:rFonts w:eastAsia="Arial Unicode MS"/>
      <w:spacing w:val="-4"/>
    </w:rPr>
  </w:style>
  <w:style w:type="paragraph" w:customStyle="1" w:styleId="243">
    <w:name w:val="Основной текст (2)1"/>
    <w:basedOn w:val="1"/>
    <w:qFormat/>
    <w:uiPriority w:val="99"/>
    <w:pPr>
      <w:widowControl w:val="0"/>
      <w:shd w:val="clear" w:color="auto" w:fill="FFFFFF"/>
      <w:spacing w:before="240" w:after="240" w:line="240" w:lineRule="atLeast"/>
      <w:jc w:val="both"/>
    </w:pPr>
    <w:rPr>
      <w:rFonts w:eastAsia="Arial Unicode MS"/>
      <w:sz w:val="20"/>
      <w:szCs w:val="20"/>
    </w:rPr>
  </w:style>
  <w:style w:type="character" w:customStyle="1" w:styleId="244">
    <w:name w:val="Основной текст 3 Знак"/>
    <w:basedOn w:val="11"/>
    <w:link w:val="41"/>
    <w:qFormat/>
    <w:uiPriority w:val="0"/>
    <w:rPr>
      <w:sz w:val="24"/>
    </w:rPr>
  </w:style>
  <w:style w:type="character" w:customStyle="1" w:styleId="245">
    <w:name w:val="Основной текст Знак"/>
    <w:basedOn w:val="11"/>
    <w:link w:val="30"/>
    <w:semiHidden/>
    <w:qFormat/>
    <w:uiPriority w:val="0"/>
    <w:rPr>
      <w:sz w:val="24"/>
      <w:szCs w:val="24"/>
    </w:rPr>
  </w:style>
  <w:style w:type="paragraph" w:customStyle="1" w:styleId="246">
    <w:name w:val="Название1"/>
    <w:basedOn w:val="1"/>
    <w:qFormat/>
    <w:uiPriority w:val="0"/>
    <w:pPr>
      <w:jc w:val="center"/>
    </w:pPr>
    <w:rPr>
      <w:b/>
      <w:sz w:val="22"/>
      <w:szCs w:val="20"/>
    </w:rPr>
  </w:style>
  <w:style w:type="character" w:customStyle="1" w:styleId="247">
    <w:name w:val="Название Знак"/>
    <w:qFormat/>
    <w:uiPriority w:val="0"/>
    <w:rPr>
      <w:b/>
      <w:sz w:val="22"/>
    </w:rPr>
  </w:style>
  <w:style w:type="character" w:customStyle="1" w:styleId="248">
    <w:name w:val="Заголовок №2 (2)_"/>
    <w:link w:val="249"/>
    <w:qFormat/>
    <w:uiPriority w:val="99"/>
    <w:rPr>
      <w:shd w:val="clear" w:color="auto" w:fill="FFFFFF"/>
    </w:rPr>
  </w:style>
  <w:style w:type="paragraph" w:customStyle="1" w:styleId="249">
    <w:name w:val="Заголовок №2 (2)"/>
    <w:basedOn w:val="1"/>
    <w:link w:val="248"/>
    <w:qFormat/>
    <w:uiPriority w:val="99"/>
    <w:pPr>
      <w:widowControl w:val="0"/>
      <w:shd w:val="clear" w:color="auto" w:fill="FFFFFF"/>
      <w:spacing w:after="60" w:line="240" w:lineRule="atLeast"/>
      <w:jc w:val="center"/>
      <w:outlineLvl w:val="1"/>
    </w:pPr>
    <w:rPr>
      <w:sz w:val="20"/>
      <w:szCs w:val="20"/>
    </w:rPr>
  </w:style>
  <w:style w:type="character" w:customStyle="1" w:styleId="250">
    <w:name w:val="Заголовок №2_"/>
    <w:link w:val="251"/>
    <w:qFormat/>
    <w:uiPriority w:val="99"/>
    <w:rPr>
      <w:b/>
      <w:bCs/>
      <w:sz w:val="21"/>
      <w:szCs w:val="21"/>
      <w:shd w:val="clear" w:color="auto" w:fill="FFFFFF"/>
    </w:rPr>
  </w:style>
  <w:style w:type="paragraph" w:customStyle="1" w:styleId="251">
    <w:name w:val="Заголовок №2"/>
    <w:basedOn w:val="1"/>
    <w:link w:val="250"/>
    <w:qFormat/>
    <w:uiPriority w:val="99"/>
    <w:pPr>
      <w:widowControl w:val="0"/>
      <w:shd w:val="clear" w:color="auto" w:fill="FFFFFF"/>
      <w:spacing w:before="180" w:line="252" w:lineRule="exact"/>
      <w:ind w:hanging="1300"/>
      <w:jc w:val="both"/>
      <w:outlineLvl w:val="1"/>
    </w:pPr>
    <w:rPr>
      <w:b/>
      <w:bCs/>
      <w:sz w:val="21"/>
      <w:szCs w:val="21"/>
    </w:rPr>
  </w:style>
  <w:style w:type="paragraph" w:customStyle="1" w:styleId="252">
    <w:name w:val="Standard"/>
    <w:qFormat/>
    <w:uiPriority w:val="0"/>
    <w:pPr>
      <w:widowControl w:val="0"/>
    </w:pPr>
    <w:rPr>
      <w:rFonts w:ascii="Times New Roman" w:hAnsi="Times New Roman" w:eastAsia="SimSun" w:cs="Mangal"/>
      <w:sz w:val="24"/>
      <w:szCs w:val="24"/>
      <w:lang w:val="ru-RU" w:eastAsia="zh-CN" w:bidi="hi-IN"/>
    </w:rPr>
  </w:style>
  <w:style w:type="character" w:customStyle="1" w:styleId="253">
    <w:name w:val="Основной текст + Полужирный3"/>
    <w:qFormat/>
    <w:uiPriority w:val="0"/>
    <w:rPr>
      <w:b/>
      <w:bCs/>
      <w:i/>
      <w:iCs/>
      <w:spacing w:val="0"/>
      <w:sz w:val="21"/>
      <w:szCs w:val="21"/>
      <w:lang w:bidi="ar-SA"/>
    </w:rPr>
  </w:style>
  <w:style w:type="paragraph" w:styleId="254">
    <w:name w:val="No Spacing"/>
    <w:qFormat/>
    <w:uiPriority w:val="1"/>
    <w:rPr>
      <w:rFonts w:ascii="Calibri" w:hAnsi="Calibri" w:eastAsia="Calibri" w:cs="Times New Roman"/>
      <w:sz w:val="22"/>
      <w:szCs w:val="22"/>
      <w:lang w:val="ru-RU" w:eastAsia="en-US" w:bidi="ar-SA"/>
    </w:rPr>
  </w:style>
  <w:style w:type="paragraph" w:customStyle="1" w:styleId="255">
    <w:name w:val="docdata"/>
    <w:basedOn w:val="1"/>
    <w:qFormat/>
    <w:uiPriority w:val="0"/>
    <w:pPr>
      <w:spacing w:before="100" w:beforeAutospacing="1" w:after="100" w:afterAutospacing="1"/>
    </w:pPr>
  </w:style>
  <w:style w:type="table" w:customStyle="1" w:styleId="256">
    <w:name w:val="Table Normal"/>
    <w:semiHidden/>
    <w:unhideWhenUsed/>
    <w:qFormat/>
    <w:uiPriority w:val="2"/>
    <w:pPr>
      <w:widowControl w:val="0"/>
    </w:pPr>
    <w:rPr>
      <w:rFonts w:asciiTheme="minorHAnsi" w:hAnsiTheme="minorHAnsi" w:eastAsiaTheme="minorHAnsi" w:cstheme="minorBidi"/>
      <w:sz w:val="22"/>
      <w:szCs w:val="22"/>
      <w:lang w:val="en-US" w:eastAsia="en-US"/>
    </w:rPr>
    <w:tblPr>
      <w:tblCellMar>
        <w:top w:w="0" w:type="dxa"/>
        <w:left w:w="0" w:type="dxa"/>
        <w:bottom w:w="0" w:type="dxa"/>
        <w:right w:w="0" w:type="dxa"/>
      </w:tblCellMar>
    </w:tblPr>
  </w:style>
  <w:style w:type="paragraph" w:customStyle="1" w:styleId="257">
    <w:name w:val="Table Paragraph"/>
    <w:basedOn w:val="1"/>
    <w:qFormat/>
    <w:uiPriority w:val="1"/>
    <w:pPr>
      <w:widowControl w:val="0"/>
      <w:spacing w:before="25" w:line="257" w:lineRule="exact"/>
      <w:ind w:left="110"/>
    </w:pPr>
    <w:rPr>
      <w:sz w:val="22"/>
      <w:szCs w:val="22"/>
      <w:lang w:eastAsia="en-US"/>
    </w:rPr>
  </w:style>
  <w:style w:type="character" w:customStyle="1" w:styleId="258">
    <w:name w:val="Основной шрифт абзаца1"/>
    <w:qFormat/>
    <w:uiPriority w:val="0"/>
  </w:style>
  <w:style w:type="table" w:customStyle="1" w:styleId="259">
    <w:name w:val="Table Normal1"/>
    <w:semiHidden/>
    <w:qFormat/>
    <w:uiPriority w:val="2"/>
    <w:pPr>
      <w:widowControl w:val="0"/>
    </w:pPr>
    <w:rPr>
      <w:rFonts w:ascii="Calibri" w:hAnsi="Calibri" w:eastAsia="Calibri"/>
      <w:sz w:val="22"/>
      <w:szCs w:val="22"/>
      <w:lang w:val="en-US" w:eastAsia="en-US"/>
    </w:rPr>
    <w:tblPr>
      <w:tblCellMar>
        <w:top w:w="0" w:type="dxa"/>
        <w:left w:w="0" w:type="dxa"/>
        <w:bottom w:w="0" w:type="dxa"/>
        <w:right w:w="0" w:type="dxa"/>
      </w:tblCellMar>
    </w:tblPr>
  </w:style>
  <w:style w:type="paragraph" w:customStyle="1" w:styleId="260">
    <w:name w:val="no-indent"/>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20E0E8F-FC4E-471C-BFD9-AA8225EC49B1}">
  <ds:schemaRefs/>
</ds:datastoreItem>
</file>

<file path=docProps/app.xml><?xml version="1.0" encoding="utf-8"?>
<Properties xmlns="http://schemas.openxmlformats.org/officeDocument/2006/extended-properties" xmlns:vt="http://schemas.openxmlformats.org/officeDocument/2006/docPropsVTypes">
  <Template>Normal.dotm</Template>
  <Company>Golden Telecom</Company>
  <Pages>14</Pages>
  <Words>10378</Words>
  <Characters>59159</Characters>
  <Lines>492</Lines>
  <Paragraphs>138</Paragraphs>
  <TotalTime>0</TotalTime>
  <ScaleCrop>false</ScaleCrop>
  <LinksUpToDate>false</LinksUpToDate>
  <CharactersWithSpaces>69399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2026-01-13T10:19:00Z</dcterms:created>
  <dc:creator>Сергей Мохнарь</dc:creator>
  <cp:lastModifiedBy>Olga</cp:lastModifiedBy>
  <cp:lastPrinted>2026-03-10T07:30:00Z</cp:lastPrinted>
  <dcterms:modified xsi:type="dcterms:W3CDTF">2026-03-19T14:31:11Z</dcterms:modified>
  <dc:title>ДОГОВОР № 1/СД</dc:title>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E024DBCF2C8B4983819E92D695EBF562_13</vt:lpwstr>
  </property>
</Properties>
</file>