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047" w:rsidRPr="00065860" w:rsidRDefault="002720A9" w:rsidP="00BA44FA">
      <w:pPr>
        <w:pStyle w:val="1"/>
        <w:ind w:right="0" w:firstLine="851"/>
        <w:contextualSpacing/>
        <w:rPr>
          <w:rFonts w:ascii="Times New Roman" w:hAnsi="Times New Roman"/>
          <w:sz w:val="20"/>
          <w:szCs w:val="20"/>
        </w:rPr>
      </w:pPr>
      <w:r w:rsidRPr="00065860">
        <w:rPr>
          <w:rFonts w:ascii="Times New Roman" w:hAnsi="Times New Roman"/>
          <w:sz w:val="20"/>
          <w:szCs w:val="20"/>
        </w:rPr>
        <w:t xml:space="preserve">ДОГОВОР № </w:t>
      </w:r>
      <w:proofErr w:type="spellStart"/>
      <w:r w:rsidRPr="00065860">
        <w:rPr>
          <w:rFonts w:ascii="Times New Roman" w:hAnsi="Times New Roman"/>
          <w:sz w:val="20"/>
          <w:szCs w:val="20"/>
        </w:rPr>
        <w:t>кв</w:t>
      </w:r>
      <w:proofErr w:type="spellEnd"/>
      <w:r w:rsidRPr="00065860">
        <w:rPr>
          <w:rFonts w:ascii="Times New Roman" w:hAnsi="Times New Roman"/>
          <w:sz w:val="20"/>
          <w:szCs w:val="20"/>
        </w:rPr>
        <w:t>-секция</w:t>
      </w:r>
    </w:p>
    <w:p w:rsidR="00542047" w:rsidRPr="00065860" w:rsidRDefault="002720A9" w:rsidP="00BA44FA">
      <w:pPr>
        <w:pStyle w:val="1"/>
        <w:ind w:right="0" w:firstLine="851"/>
        <w:contextualSpacing/>
        <w:rPr>
          <w:rFonts w:ascii="Times New Roman" w:hAnsi="Times New Roman"/>
          <w:sz w:val="20"/>
          <w:szCs w:val="20"/>
        </w:rPr>
      </w:pPr>
      <w:r w:rsidRPr="00065860">
        <w:rPr>
          <w:rFonts w:ascii="Times New Roman" w:hAnsi="Times New Roman"/>
          <w:sz w:val="20"/>
          <w:szCs w:val="20"/>
        </w:rPr>
        <w:t>участия в долевом строительстве многоквартирных жилых зданий со встроенными помещениями общественного назначения по пр. Ленина, 5/1 в городе Аксае, Ростовской области (далее - Договор)</w:t>
      </w:r>
    </w:p>
    <w:p w:rsidR="00542047" w:rsidRPr="00065860" w:rsidRDefault="00542047" w:rsidP="00BA44FA">
      <w:pPr>
        <w:tabs>
          <w:tab w:val="right" w:pos="10065"/>
        </w:tabs>
        <w:ind w:firstLine="851"/>
        <w:contextualSpacing/>
        <w:jc w:val="both"/>
      </w:pPr>
    </w:p>
    <w:p w:rsidR="00542047" w:rsidRPr="00065860" w:rsidRDefault="002720A9" w:rsidP="00BA44FA">
      <w:pPr>
        <w:tabs>
          <w:tab w:val="right" w:pos="10065"/>
        </w:tabs>
        <w:ind w:firstLine="851"/>
        <w:contextualSpacing/>
        <w:jc w:val="both"/>
      </w:pPr>
      <w:r w:rsidRPr="00065860">
        <w:t xml:space="preserve">Ростовская обл., г. Аксай          </w:t>
      </w:r>
      <w:r w:rsidR="00BA44FA">
        <w:t xml:space="preserve">         </w:t>
      </w:r>
      <w:r w:rsidRPr="00065860">
        <w:t xml:space="preserve">                                                                «__» __________________ 2019г.</w:t>
      </w:r>
    </w:p>
    <w:p w:rsidR="00542047" w:rsidRPr="00065860" w:rsidRDefault="00542047" w:rsidP="00BA44FA">
      <w:pPr>
        <w:tabs>
          <w:tab w:val="right" w:pos="10065"/>
        </w:tabs>
        <w:ind w:firstLine="851"/>
        <w:contextualSpacing/>
        <w:jc w:val="both"/>
      </w:pPr>
    </w:p>
    <w:p w:rsidR="00542047" w:rsidRPr="00065860" w:rsidRDefault="002720A9" w:rsidP="00BA44FA">
      <w:pPr>
        <w:tabs>
          <w:tab w:val="right" w:pos="10065"/>
        </w:tabs>
        <w:ind w:firstLine="851"/>
        <w:contextualSpacing/>
        <w:jc w:val="both"/>
      </w:pPr>
      <w:r w:rsidRPr="00065860">
        <w:rPr>
          <w:bCs/>
        </w:rPr>
        <w:t>Общество с ограниченной ответственностью «Строительное управление № 5 Аксай», именуемое в дальнейш</w:t>
      </w:r>
      <w:r w:rsidR="00594330" w:rsidRPr="00065860">
        <w:rPr>
          <w:bCs/>
        </w:rPr>
        <w:t>ем Застройщик, в лице  Д</w:t>
      </w:r>
      <w:r w:rsidRPr="00065860">
        <w:rPr>
          <w:bCs/>
        </w:rPr>
        <w:t xml:space="preserve">иректора </w:t>
      </w:r>
      <w:proofErr w:type="spellStart"/>
      <w:r w:rsidRPr="00065860">
        <w:rPr>
          <w:bCs/>
        </w:rPr>
        <w:t>Живилова</w:t>
      </w:r>
      <w:proofErr w:type="spellEnd"/>
      <w:r w:rsidRPr="00065860">
        <w:rPr>
          <w:bCs/>
        </w:rPr>
        <w:t xml:space="preserve"> Виктора Викторов</w:t>
      </w:r>
      <w:r w:rsidR="00065860" w:rsidRPr="00065860">
        <w:rPr>
          <w:bCs/>
        </w:rPr>
        <w:t>ича, действующего на основании У</w:t>
      </w:r>
      <w:r w:rsidRPr="00065860">
        <w:rPr>
          <w:bCs/>
        </w:rPr>
        <w:t xml:space="preserve">става, с одной стороны, </w:t>
      </w:r>
      <w:r w:rsidRPr="00065860">
        <w:t>Участник долевого строительства</w:t>
      </w:r>
      <w:r w:rsidRPr="00065860">
        <w:rPr>
          <w:b/>
          <w:bCs/>
        </w:rPr>
        <w:t xml:space="preserve"> __________________________, </w:t>
      </w:r>
      <w:r w:rsidRPr="00065860">
        <w:t>__________________________ года рождения, место рождения ____________________________________, паспорт гражданина РФ _______________________ выдан ___________________________________ __.__.____</w:t>
      </w:r>
      <w:r w:rsidR="00BA44FA">
        <w:t xml:space="preserve"> г</w:t>
      </w:r>
      <w:r w:rsidRPr="00065860">
        <w:t>.  к/</w:t>
      </w:r>
      <w:proofErr w:type="gramStart"/>
      <w:r w:rsidRPr="00065860">
        <w:t>п</w:t>
      </w:r>
      <w:proofErr w:type="gramEnd"/>
      <w:r w:rsidRPr="00065860">
        <w:t xml:space="preserve">   ___-___, зарегистрирован по адресу: </w:t>
      </w:r>
      <w:bookmarkStart w:id="0" w:name="__DdeLink__1656_575835245"/>
      <w:r w:rsidRPr="00065860">
        <w:t xml:space="preserve">_______________________________________________, </w:t>
      </w:r>
      <w:bookmarkEnd w:id="0"/>
      <w:r w:rsidRPr="00065860">
        <w:t xml:space="preserve">именуемая в дальнейшем </w:t>
      </w:r>
      <w:r w:rsidRPr="00065860">
        <w:rPr>
          <w:bCs/>
        </w:rPr>
        <w:t xml:space="preserve">Участник, </w:t>
      </w:r>
      <w:r w:rsidRPr="00065860">
        <w:t>с другой стороны, вместе именуемые Стороны, заключили настоящий договор о нижеследующем:</w:t>
      </w:r>
    </w:p>
    <w:p w:rsidR="00542047" w:rsidRPr="00065860" w:rsidRDefault="00542047" w:rsidP="00BA44FA">
      <w:pPr>
        <w:tabs>
          <w:tab w:val="right" w:pos="10065"/>
        </w:tabs>
        <w:ind w:firstLine="851"/>
        <w:contextualSpacing/>
        <w:jc w:val="both"/>
      </w:pPr>
    </w:p>
    <w:p w:rsidR="00542047" w:rsidRPr="00065860" w:rsidRDefault="002720A9" w:rsidP="00BA44FA">
      <w:pPr>
        <w:pStyle w:val="3"/>
        <w:ind w:left="0" w:right="0" w:firstLine="851"/>
        <w:contextualSpacing/>
        <w:rPr>
          <w:rFonts w:ascii="Times New Roman" w:hAnsi="Times New Roman"/>
          <w:sz w:val="20"/>
          <w:szCs w:val="20"/>
        </w:rPr>
      </w:pPr>
      <w:r w:rsidRPr="00065860">
        <w:rPr>
          <w:rFonts w:ascii="Times New Roman" w:hAnsi="Times New Roman"/>
          <w:sz w:val="20"/>
          <w:szCs w:val="20"/>
        </w:rPr>
        <w:t>ТЕРМИНЫ И ТОЛКОВАНИЯ</w:t>
      </w:r>
    </w:p>
    <w:p w:rsidR="00542047" w:rsidRPr="00065860" w:rsidRDefault="00542047" w:rsidP="00BA44FA">
      <w:pPr>
        <w:ind w:firstLine="851"/>
        <w:contextualSpacing/>
      </w:pPr>
    </w:p>
    <w:p w:rsidR="00542047" w:rsidRPr="00065860" w:rsidRDefault="002720A9" w:rsidP="00BA44FA">
      <w:pPr>
        <w:pStyle w:val="af2"/>
        <w:snapToGrid w:val="0"/>
        <w:ind w:right="0" w:firstLine="851"/>
        <w:contextualSpacing/>
      </w:pPr>
      <w:r w:rsidRPr="00065860">
        <w:rPr>
          <w:iCs/>
        </w:rPr>
        <w:t xml:space="preserve"> Для целей Договора применяются следующие термины:</w:t>
      </w:r>
    </w:p>
    <w:p w:rsidR="00542047" w:rsidRPr="00065860" w:rsidRDefault="002720A9" w:rsidP="00BA44FA">
      <w:pPr>
        <w:pStyle w:val="af2"/>
        <w:snapToGrid w:val="0"/>
        <w:ind w:right="0" w:firstLine="851"/>
        <w:contextualSpacing/>
      </w:pPr>
      <w:r w:rsidRPr="00065860">
        <w:rPr>
          <w:b/>
        </w:rPr>
        <w:t>Объект недвижимости</w:t>
      </w:r>
      <w:r w:rsidRPr="00065860">
        <w:t xml:space="preserve"> - </w:t>
      </w:r>
      <w:r w:rsidRPr="00065860">
        <w:rPr>
          <w:bCs/>
        </w:rPr>
        <w:t>многоквартирные жилые здания со встроенными помещениями общественного назначения по пр. Ленина, 5/1, в городе Аксае, Ростовской области,</w:t>
      </w:r>
      <w:r w:rsidRPr="00065860">
        <w:rPr>
          <w:iCs/>
        </w:rPr>
        <w:t xml:space="preserve"> строящиеся с привлечением денежных средств участников долевого строительства</w:t>
      </w:r>
      <w:r w:rsidRPr="00065860">
        <w:rPr>
          <w:bCs/>
          <w:color w:val="000000"/>
        </w:rPr>
        <w:t xml:space="preserve"> на земельном участке с кадастровым № </w:t>
      </w:r>
      <w:r w:rsidRPr="00065860">
        <w:rPr>
          <w:b/>
          <w:bCs/>
          <w:color w:val="000000"/>
        </w:rPr>
        <w:t>61:02:0120116:2936</w:t>
      </w:r>
      <w:r w:rsidRPr="00065860">
        <w:rPr>
          <w:iCs/>
        </w:rPr>
        <w:t>:</w:t>
      </w:r>
    </w:p>
    <w:tbl>
      <w:tblPr>
        <w:tblW w:w="10430" w:type="dxa"/>
        <w:tblInd w:w="-8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-5" w:type="dxa"/>
        </w:tblCellMar>
        <w:tblLook w:val="04A0" w:firstRow="1" w:lastRow="0" w:firstColumn="1" w:lastColumn="0" w:noHBand="0" w:noVBand="1"/>
      </w:tblPr>
      <w:tblGrid>
        <w:gridCol w:w="10430"/>
      </w:tblGrid>
      <w:tr w:rsidR="00542047" w:rsidRPr="00065860">
        <w:trPr>
          <w:trHeight w:val="2164"/>
        </w:trPr>
        <w:tc>
          <w:tcPr>
            <w:tcW w:w="104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42047" w:rsidRPr="00065860" w:rsidRDefault="002720A9" w:rsidP="00BA44FA">
            <w:pPr>
              <w:widowControl w:val="0"/>
              <w:suppressAutoHyphens/>
              <w:ind w:firstLine="851"/>
              <w:contextualSpacing/>
              <w:jc w:val="both"/>
            </w:pPr>
            <w:r w:rsidRPr="00065860">
              <w:rPr>
                <w:bCs/>
                <w:color w:val="000000"/>
              </w:rPr>
              <w:t xml:space="preserve">- </w:t>
            </w:r>
            <w:r w:rsidRPr="00065860">
              <w:rPr>
                <w:b/>
                <w:bCs/>
                <w:color w:val="000000"/>
              </w:rPr>
              <w:t>Здание (позиция 1):</w:t>
            </w:r>
            <w:r w:rsidRPr="00065860">
              <w:rPr>
                <w:bCs/>
                <w:color w:val="000000"/>
              </w:rPr>
              <w:t xml:space="preserve"> количество секций в здании – 1, количество жилых этажей в здании – 9, количество этажей здания – 10, количество подземных этажей — 1; общая площадь жилого здания – 5709,50 </w:t>
            </w:r>
            <w:proofErr w:type="spellStart"/>
            <w:r w:rsidRPr="00065860">
              <w:rPr>
                <w:bCs/>
                <w:color w:val="000000"/>
              </w:rPr>
              <w:t>кв.м</w:t>
            </w:r>
            <w:proofErr w:type="spellEnd"/>
            <w:r w:rsidRPr="00065860">
              <w:rPr>
                <w:bCs/>
                <w:color w:val="000000"/>
              </w:rPr>
              <w:t xml:space="preserve">., жилое здание решено в каркасно-монолитных железобетонных конструкциях (колонны- монолитные железобетонные; поэтажные перекрытия – монолитные железобетонные); </w:t>
            </w:r>
            <w:r w:rsidRPr="00065860">
              <w:rPr>
                <w:color w:val="000000"/>
              </w:rPr>
              <w:t>материал наружных стен – н</w:t>
            </w:r>
            <w:r w:rsidRPr="00065860">
              <w:rPr>
                <w:rFonts w:eastAsia="SimSun"/>
                <w:color w:val="000000"/>
                <w:lang w:eastAsia="hi-IN" w:bidi="hi-IN"/>
              </w:rPr>
              <w:t xml:space="preserve">аружный слой из пустотелого лицевого керамического кирпича, </w:t>
            </w:r>
            <w:proofErr w:type="spellStart"/>
            <w:r w:rsidRPr="00065860">
              <w:rPr>
                <w:rFonts w:eastAsia="SimSun"/>
                <w:color w:val="000000"/>
                <w:lang w:eastAsia="hi-IN" w:bidi="hi-IN"/>
              </w:rPr>
              <w:t>минераловатный</w:t>
            </w:r>
            <w:proofErr w:type="spellEnd"/>
            <w:r w:rsidRPr="00065860">
              <w:rPr>
                <w:rFonts w:eastAsia="SimSun"/>
                <w:color w:val="000000"/>
                <w:lang w:eastAsia="hi-IN" w:bidi="hi-IN"/>
              </w:rPr>
              <w:t xml:space="preserve"> утеплитель, внутренний слой - блоки газобетонные. Межквартирные перегородки из газобетонных блоков, межкомнатные перегородки из газобетонных блоков, перегородки ванных/санузлов, </w:t>
            </w:r>
            <w:proofErr w:type="spellStart"/>
            <w:r w:rsidRPr="00065860">
              <w:rPr>
                <w:rFonts w:eastAsia="SimSun"/>
                <w:color w:val="000000"/>
                <w:lang w:eastAsia="hi-IN" w:bidi="hi-IN"/>
              </w:rPr>
              <w:t>вентканалы</w:t>
            </w:r>
            <w:proofErr w:type="spellEnd"/>
            <w:r w:rsidRPr="00065860">
              <w:rPr>
                <w:rFonts w:eastAsia="SimSun"/>
                <w:color w:val="000000"/>
                <w:lang w:eastAsia="hi-IN" w:bidi="hi-IN"/>
              </w:rPr>
              <w:t xml:space="preserve"> выполнены из кирпича. Кровля жилого здания плоская с утеплением, основание кровли - плита железобетонная, отвод атмосферных осадков с кровли внутренний организованный. К</w:t>
            </w:r>
            <w:r w:rsidRPr="00065860">
              <w:rPr>
                <w:color w:val="000000"/>
              </w:rPr>
              <w:t xml:space="preserve">ласс </w:t>
            </w:r>
            <w:proofErr w:type="spellStart"/>
            <w:r w:rsidRPr="00065860">
              <w:rPr>
                <w:color w:val="000000"/>
              </w:rPr>
              <w:t>энергоэффективности</w:t>
            </w:r>
            <w:proofErr w:type="spellEnd"/>
            <w:r w:rsidRPr="00065860">
              <w:rPr>
                <w:color w:val="000000"/>
              </w:rPr>
              <w:t xml:space="preserve"> - «А++» - высочайший, сейсмостойкость – 6 баллов;</w:t>
            </w:r>
          </w:p>
          <w:p w:rsidR="00542047" w:rsidRPr="00065860" w:rsidRDefault="002720A9" w:rsidP="00BA44FA">
            <w:pPr>
              <w:widowControl w:val="0"/>
              <w:suppressAutoHyphens/>
              <w:ind w:firstLine="851"/>
              <w:contextualSpacing/>
              <w:jc w:val="both"/>
            </w:pPr>
            <w:r w:rsidRPr="00065860">
              <w:rPr>
                <w:color w:val="000000"/>
              </w:rPr>
              <w:t xml:space="preserve">- </w:t>
            </w:r>
            <w:r w:rsidRPr="00065860">
              <w:rPr>
                <w:b/>
                <w:bCs/>
                <w:color w:val="000000"/>
              </w:rPr>
              <w:t>Здание (позиция 2)</w:t>
            </w:r>
            <w:r w:rsidRPr="00065860">
              <w:rPr>
                <w:bCs/>
                <w:color w:val="000000"/>
              </w:rPr>
              <w:t xml:space="preserve">: количество секций в здании – 1, количество жилых этажей в здании – 9, количество этажей здания – 10, количество подземных этажей — 1, общая площадь жилого здания – 5420,76 </w:t>
            </w:r>
            <w:proofErr w:type="spellStart"/>
            <w:r w:rsidRPr="00065860">
              <w:rPr>
                <w:bCs/>
                <w:color w:val="000000"/>
              </w:rPr>
              <w:t>кв.м</w:t>
            </w:r>
            <w:proofErr w:type="spellEnd"/>
            <w:r w:rsidRPr="00065860">
              <w:rPr>
                <w:bCs/>
                <w:color w:val="000000"/>
              </w:rPr>
              <w:t xml:space="preserve">., жилое здание решено в каркасно-монолитных железобетонных конструкциях (колонны- монолитные железобетонные; поэтажные перекрытия – монолитные железобетонные); </w:t>
            </w:r>
            <w:r w:rsidRPr="00065860">
              <w:rPr>
                <w:color w:val="000000"/>
              </w:rPr>
              <w:t>материал наружных стен – н</w:t>
            </w:r>
            <w:r w:rsidRPr="00065860">
              <w:rPr>
                <w:rFonts w:eastAsia="SimSun"/>
                <w:color w:val="000000"/>
                <w:lang w:eastAsia="hi-IN" w:bidi="hi-IN"/>
              </w:rPr>
              <w:t xml:space="preserve">аружный слой из пустотелого лицевого керамического кирпича, </w:t>
            </w:r>
            <w:proofErr w:type="spellStart"/>
            <w:r w:rsidRPr="00065860">
              <w:rPr>
                <w:rFonts w:eastAsia="SimSun"/>
                <w:color w:val="000000"/>
                <w:lang w:eastAsia="hi-IN" w:bidi="hi-IN"/>
              </w:rPr>
              <w:t>минераловатный</w:t>
            </w:r>
            <w:proofErr w:type="spellEnd"/>
            <w:r w:rsidRPr="00065860">
              <w:rPr>
                <w:rFonts w:eastAsia="SimSun"/>
                <w:color w:val="000000"/>
                <w:lang w:eastAsia="hi-IN" w:bidi="hi-IN"/>
              </w:rPr>
              <w:t xml:space="preserve"> утеплитель, внутренний слой - блоки газобетонные. Межквартирные перегородки из газобетонных блоков, межкомнатные перегородки из газобетонных блоков, перегородки ванных/санузлов, </w:t>
            </w:r>
            <w:proofErr w:type="spellStart"/>
            <w:r w:rsidRPr="00065860">
              <w:rPr>
                <w:rFonts w:eastAsia="SimSun"/>
                <w:color w:val="000000"/>
                <w:lang w:eastAsia="hi-IN" w:bidi="hi-IN"/>
              </w:rPr>
              <w:t>вентканалы</w:t>
            </w:r>
            <w:proofErr w:type="spellEnd"/>
            <w:r w:rsidRPr="00065860">
              <w:rPr>
                <w:rFonts w:eastAsia="SimSun"/>
                <w:color w:val="000000"/>
                <w:lang w:eastAsia="hi-IN" w:bidi="hi-IN"/>
              </w:rPr>
              <w:t xml:space="preserve"> выполнены из кирпича. Кровля жилого здания плоская с утеплением, основание кровли - плита железобетонная, отвод атмосферных осадков с кровли внутренний организованный. К</w:t>
            </w:r>
            <w:r w:rsidRPr="00065860">
              <w:rPr>
                <w:color w:val="000000"/>
              </w:rPr>
              <w:t xml:space="preserve">ласс </w:t>
            </w:r>
            <w:proofErr w:type="spellStart"/>
            <w:r w:rsidRPr="00065860">
              <w:rPr>
                <w:color w:val="000000"/>
              </w:rPr>
              <w:t>энергоэффективности</w:t>
            </w:r>
            <w:proofErr w:type="spellEnd"/>
            <w:r w:rsidRPr="00065860">
              <w:rPr>
                <w:color w:val="000000"/>
              </w:rPr>
              <w:t xml:space="preserve"> - «А++» - высочайший, сейсмостойкость – 6 баллов;</w:t>
            </w:r>
          </w:p>
          <w:p w:rsidR="00542047" w:rsidRPr="00065860" w:rsidRDefault="002720A9" w:rsidP="00BA44FA">
            <w:pPr>
              <w:widowControl w:val="0"/>
              <w:suppressAutoHyphens/>
              <w:ind w:firstLine="851"/>
              <w:contextualSpacing/>
              <w:jc w:val="both"/>
            </w:pPr>
            <w:r w:rsidRPr="00065860">
              <w:rPr>
                <w:bCs/>
                <w:color w:val="000000"/>
              </w:rPr>
              <w:t xml:space="preserve">- </w:t>
            </w:r>
            <w:r w:rsidRPr="00065860">
              <w:rPr>
                <w:b/>
                <w:bCs/>
                <w:color w:val="000000"/>
              </w:rPr>
              <w:t>Здание (позиция 3):</w:t>
            </w:r>
            <w:r w:rsidRPr="00065860">
              <w:rPr>
                <w:bCs/>
                <w:color w:val="000000"/>
              </w:rPr>
              <w:t xml:space="preserve"> количество секций в здании – 1, количество жилых этажей в здании – 9, количество этажей здания – 10, количество подземных этажей — 1, общая площадь жилого здания – 6567,81 </w:t>
            </w:r>
            <w:proofErr w:type="spellStart"/>
            <w:r w:rsidRPr="00065860">
              <w:rPr>
                <w:bCs/>
                <w:color w:val="000000"/>
              </w:rPr>
              <w:t>кв.м</w:t>
            </w:r>
            <w:proofErr w:type="spellEnd"/>
            <w:r w:rsidRPr="00065860">
              <w:rPr>
                <w:bCs/>
                <w:color w:val="000000"/>
              </w:rPr>
              <w:t xml:space="preserve">.; жилое здание решено в каркасно-монолитных железобетонных конструкциях (колонны- монолитные железобетонные; поэтажные перекрытия – монолитные железобетонные); </w:t>
            </w:r>
            <w:r w:rsidRPr="00065860">
              <w:rPr>
                <w:color w:val="000000"/>
              </w:rPr>
              <w:t>материал наружных стен – н</w:t>
            </w:r>
            <w:r w:rsidRPr="00065860">
              <w:rPr>
                <w:rFonts w:eastAsia="SimSun"/>
                <w:color w:val="000000"/>
                <w:lang w:eastAsia="hi-IN" w:bidi="hi-IN"/>
              </w:rPr>
              <w:t xml:space="preserve">аружный слой из пустотелого лицевого керамического кирпича, </w:t>
            </w:r>
            <w:proofErr w:type="spellStart"/>
            <w:r w:rsidRPr="00065860">
              <w:rPr>
                <w:rFonts w:eastAsia="SimSun"/>
                <w:color w:val="000000"/>
                <w:lang w:eastAsia="hi-IN" w:bidi="hi-IN"/>
              </w:rPr>
              <w:t>минераловатный</w:t>
            </w:r>
            <w:proofErr w:type="spellEnd"/>
            <w:r w:rsidRPr="00065860">
              <w:rPr>
                <w:rFonts w:eastAsia="SimSun"/>
                <w:color w:val="000000"/>
                <w:lang w:eastAsia="hi-IN" w:bidi="hi-IN"/>
              </w:rPr>
              <w:t xml:space="preserve"> утеплитель, внутренний слой - блоки газобетонные. Межквартирные перегородки из газобетонных блоков, межкомнатные перегородки из газобетонных блоков, перегородки ванных/санузлов, </w:t>
            </w:r>
            <w:proofErr w:type="spellStart"/>
            <w:r w:rsidRPr="00065860">
              <w:rPr>
                <w:rFonts w:eastAsia="SimSun"/>
                <w:color w:val="000000"/>
                <w:lang w:eastAsia="hi-IN" w:bidi="hi-IN"/>
              </w:rPr>
              <w:t>вентканалы</w:t>
            </w:r>
            <w:proofErr w:type="spellEnd"/>
            <w:r w:rsidRPr="00065860">
              <w:rPr>
                <w:rFonts w:eastAsia="SimSun"/>
                <w:color w:val="000000"/>
                <w:lang w:eastAsia="hi-IN" w:bidi="hi-IN"/>
              </w:rPr>
              <w:t xml:space="preserve"> выполнены из кирпича. Кровля жилого здания плоская с утеплением, основание кровли - плита железобетонная, отвод атмосферных осадков с кровли внутренний организованный. К</w:t>
            </w:r>
            <w:r w:rsidRPr="00065860">
              <w:rPr>
                <w:color w:val="000000"/>
              </w:rPr>
              <w:t xml:space="preserve">ласс </w:t>
            </w:r>
            <w:proofErr w:type="spellStart"/>
            <w:r w:rsidRPr="00065860">
              <w:rPr>
                <w:color w:val="000000"/>
              </w:rPr>
              <w:t>энергоэффективности</w:t>
            </w:r>
            <w:proofErr w:type="spellEnd"/>
            <w:r w:rsidRPr="00065860">
              <w:rPr>
                <w:color w:val="000000"/>
              </w:rPr>
              <w:t xml:space="preserve"> - «А++» - высочайший, сейсмостойкость – 6 баллов;</w:t>
            </w:r>
          </w:p>
          <w:p w:rsidR="00542047" w:rsidRPr="00065860" w:rsidRDefault="002720A9" w:rsidP="00BA44FA">
            <w:pPr>
              <w:widowControl w:val="0"/>
              <w:suppressAutoHyphens/>
              <w:ind w:firstLine="851"/>
              <w:contextualSpacing/>
              <w:jc w:val="both"/>
            </w:pPr>
            <w:r w:rsidRPr="00065860">
              <w:rPr>
                <w:color w:val="000000"/>
              </w:rPr>
              <w:t>-</w:t>
            </w:r>
            <w:r w:rsidRPr="00065860">
              <w:rPr>
                <w:b/>
                <w:bCs/>
                <w:color w:val="000000"/>
              </w:rPr>
              <w:t xml:space="preserve"> Подземная автостоянка (позиция 4): </w:t>
            </w:r>
            <w:r w:rsidRPr="00065860">
              <w:rPr>
                <w:bCs/>
                <w:color w:val="000000"/>
              </w:rPr>
              <w:t>количество</w:t>
            </w:r>
            <w:r w:rsidRPr="00065860">
              <w:rPr>
                <w:color w:val="000000"/>
              </w:rPr>
              <w:t xml:space="preserve"> секций в здании – 1, количество этажей здания – 1, количество подземных этажей — 1, подземная автостоянка решена в каркасно-монолитных железобетонных конструкциях, площадь подземной автостоянки – 1937,22 </w:t>
            </w:r>
            <w:proofErr w:type="spellStart"/>
            <w:r w:rsidRPr="00065860">
              <w:rPr>
                <w:color w:val="000000"/>
              </w:rPr>
              <w:t>кв.м</w:t>
            </w:r>
            <w:proofErr w:type="spellEnd"/>
            <w:r w:rsidRPr="00065860">
              <w:rPr>
                <w:color w:val="000000"/>
              </w:rPr>
              <w:t xml:space="preserve">.. </w:t>
            </w:r>
          </w:p>
          <w:p w:rsidR="00542047" w:rsidRPr="00065860" w:rsidRDefault="00542047" w:rsidP="00BA44FA">
            <w:pPr>
              <w:shd w:val="clear" w:color="auto" w:fill="FFFFFF"/>
              <w:ind w:firstLine="851"/>
              <w:contextualSpacing/>
              <w:rPr>
                <w:color w:val="000000"/>
              </w:rPr>
            </w:pPr>
          </w:p>
        </w:tc>
      </w:tr>
    </w:tbl>
    <w:p w:rsidR="00542047" w:rsidRPr="00065860" w:rsidRDefault="00542047" w:rsidP="00BA44FA">
      <w:pPr>
        <w:pStyle w:val="af2"/>
        <w:snapToGrid w:val="0"/>
        <w:ind w:right="0" w:firstLine="851"/>
        <w:contextualSpacing/>
        <w:jc w:val="left"/>
        <w:rPr>
          <w:bCs/>
          <w:iCs/>
          <w:highlight w:val="yellow"/>
        </w:rPr>
      </w:pPr>
    </w:p>
    <w:p w:rsidR="00542047" w:rsidRPr="00065860" w:rsidRDefault="002720A9" w:rsidP="00BA44FA">
      <w:pPr>
        <w:pStyle w:val="af2"/>
        <w:ind w:right="0" w:firstLine="851"/>
        <w:contextualSpacing/>
      </w:pPr>
      <w:r w:rsidRPr="00065860">
        <w:rPr>
          <w:rStyle w:val="40"/>
          <w:rFonts w:ascii="Times New Roman" w:hAnsi="Times New Roman"/>
          <w:sz w:val="20"/>
        </w:rPr>
        <w:t xml:space="preserve">Объект </w:t>
      </w:r>
      <w:r w:rsidRPr="00065860">
        <w:rPr>
          <w:iCs/>
        </w:rPr>
        <w:t xml:space="preserve">– объект </w:t>
      </w:r>
      <w:r w:rsidRPr="00065860">
        <w:rPr>
          <w:rStyle w:val="40"/>
          <w:rFonts w:ascii="Times New Roman" w:hAnsi="Times New Roman"/>
          <w:b w:val="0"/>
          <w:sz w:val="20"/>
        </w:rPr>
        <w:t>долевого строительства</w:t>
      </w:r>
      <w:r w:rsidRPr="00065860">
        <w:rPr>
          <w:rStyle w:val="40"/>
          <w:rFonts w:ascii="Times New Roman" w:hAnsi="Times New Roman"/>
          <w:sz w:val="20"/>
        </w:rPr>
        <w:t>,</w:t>
      </w:r>
      <w:r w:rsidRPr="00065860">
        <w:rPr>
          <w:iCs/>
        </w:rPr>
        <w:t xml:space="preserve"> указанный в п.1.2. Договора, </w:t>
      </w:r>
      <w:r w:rsidRPr="00065860">
        <w:rPr>
          <w:rStyle w:val="40"/>
          <w:rFonts w:ascii="Times New Roman" w:hAnsi="Times New Roman"/>
          <w:b w:val="0"/>
          <w:sz w:val="20"/>
        </w:rPr>
        <w:t>являющийся</w:t>
      </w:r>
      <w:r w:rsidRPr="00065860">
        <w:rPr>
          <w:bCs/>
          <w:iCs/>
        </w:rPr>
        <w:t xml:space="preserve"> </w:t>
      </w:r>
      <w:r w:rsidRPr="00065860">
        <w:rPr>
          <w:iCs/>
        </w:rPr>
        <w:t>жилым помещением, подлежащим передаче Участнику после получения Разрешения на ввод в эксплуатацию Объекта недвижимости и входящий в состав указанного Объекта недвижимости, а также доля в общем имуществе Объекта недвижимости, состоящая из помещений, предназначенных для обслуживания более одного помещения в указанном Объекте недвижимости.</w:t>
      </w:r>
    </w:p>
    <w:p w:rsidR="00542047" w:rsidRPr="00065860" w:rsidRDefault="002720A9" w:rsidP="00BA44FA">
      <w:pPr>
        <w:pStyle w:val="af2"/>
        <w:ind w:right="0" w:firstLine="851"/>
        <w:contextualSpacing/>
      </w:pPr>
      <w:r w:rsidRPr="00065860">
        <w:rPr>
          <w:rStyle w:val="40"/>
          <w:rFonts w:ascii="Times New Roman" w:hAnsi="Times New Roman"/>
          <w:sz w:val="20"/>
        </w:rPr>
        <w:t xml:space="preserve">Проектная общая площадь Объекта </w:t>
      </w:r>
      <w:r w:rsidRPr="00065860">
        <w:rPr>
          <w:bCs/>
        </w:rPr>
        <w:t xml:space="preserve">– площадь по проекту, определяемая в соответствии с ч. 5. ст. 15 "Жилищного кодекса Российской Федерации" от 29.12.2004 г. N 188-ФЗ, </w:t>
      </w:r>
      <w:r w:rsidRPr="00065860">
        <w:rPr>
          <w:bCs/>
          <w:iCs/>
        </w:rPr>
        <w:t>без учета обмеров, произведенных кадастровым инженером, имеющим действующий квалификационный аттестат кадастрового инженера.</w:t>
      </w:r>
    </w:p>
    <w:p w:rsidR="00542047" w:rsidRPr="00065860" w:rsidRDefault="002720A9" w:rsidP="00BA44FA">
      <w:pPr>
        <w:pStyle w:val="af2"/>
        <w:ind w:right="0" w:firstLine="851"/>
        <w:contextualSpacing/>
      </w:pPr>
      <w:r w:rsidRPr="00065860">
        <w:rPr>
          <w:rStyle w:val="40"/>
          <w:rFonts w:ascii="Times New Roman" w:hAnsi="Times New Roman"/>
          <w:sz w:val="20"/>
        </w:rPr>
        <w:t xml:space="preserve">Проектная общая приведенная площадь Объекта </w:t>
      </w:r>
      <w:r w:rsidRPr="00065860">
        <w:rPr>
          <w:bCs/>
          <w:iCs/>
        </w:rPr>
        <w:t>- площадь по проекту, рассчитанная в соответствии с Приказом Минстроя России от 25 ноября 2016 г. N 854/</w:t>
      </w:r>
      <w:proofErr w:type="spellStart"/>
      <w:r w:rsidRPr="00065860">
        <w:rPr>
          <w:bCs/>
          <w:iCs/>
        </w:rPr>
        <w:t>пр</w:t>
      </w:r>
      <w:proofErr w:type="spellEnd"/>
      <w:r w:rsidRPr="00065860">
        <w:rPr>
          <w:bCs/>
          <w:iCs/>
        </w:rPr>
        <w:t xml:space="preserve">, </w:t>
      </w:r>
      <w:r w:rsidRPr="00065860">
        <w:t xml:space="preserve">состоящая из суммы Проектной общей площади жилого помещения и площади лоджии, веранды, балкона, террасы с понижающими коэффициентами, установленными федеральным органом исполнительной власти, </w:t>
      </w:r>
      <w:r w:rsidRPr="00065860">
        <w:rPr>
          <w:bCs/>
          <w:iCs/>
        </w:rPr>
        <w:t>без учета обмеров, произведенных кадастровым инженером, имеющим действующий квалификационный аттестат кадастрового инженера.</w:t>
      </w:r>
    </w:p>
    <w:p w:rsidR="00542047" w:rsidRPr="00065860" w:rsidRDefault="002720A9" w:rsidP="00BA44FA">
      <w:pPr>
        <w:pStyle w:val="af2"/>
        <w:ind w:right="0" w:firstLine="851"/>
        <w:contextualSpacing/>
      </w:pPr>
      <w:r w:rsidRPr="00065860">
        <w:rPr>
          <w:rStyle w:val="40"/>
          <w:rFonts w:ascii="Times New Roman" w:hAnsi="Times New Roman"/>
          <w:sz w:val="20"/>
        </w:rPr>
        <w:lastRenderedPageBreak/>
        <w:t xml:space="preserve">Общая площадь Объекта </w:t>
      </w:r>
      <w:r w:rsidRPr="00065860">
        <w:rPr>
          <w:bCs/>
          <w:iCs/>
        </w:rPr>
        <w:t xml:space="preserve">- </w:t>
      </w:r>
      <w:r w:rsidRPr="00065860">
        <w:rPr>
          <w:bCs/>
        </w:rPr>
        <w:t xml:space="preserve">площадь в соответствии с ч. 5. ст. 15 "Жилищного кодекса Российской Федерации" от 29.12.2004 г. N 188-ФЗ, определяемая </w:t>
      </w:r>
      <w:r w:rsidRPr="00065860">
        <w:t>в соответствии с данными экспликации технического плана здания (Объекта недвижимости), изготовленного кадастровым инженером, имеющим действующий квалификационный аттестат кадастрового инженера</w:t>
      </w:r>
      <w:r w:rsidRPr="00065860">
        <w:rPr>
          <w:bCs/>
          <w:iCs/>
        </w:rPr>
        <w:t>.</w:t>
      </w:r>
    </w:p>
    <w:p w:rsidR="00542047" w:rsidRPr="00065860" w:rsidRDefault="002720A9" w:rsidP="00BA44FA">
      <w:pPr>
        <w:pStyle w:val="af2"/>
        <w:ind w:right="0" w:firstLine="851"/>
        <w:contextualSpacing/>
      </w:pPr>
      <w:r w:rsidRPr="00065860">
        <w:rPr>
          <w:rStyle w:val="40"/>
          <w:rFonts w:ascii="Times New Roman" w:hAnsi="Times New Roman"/>
          <w:sz w:val="20"/>
        </w:rPr>
        <w:t xml:space="preserve">Общая приведенная площадь Объекта </w:t>
      </w:r>
      <w:r w:rsidRPr="00065860">
        <w:rPr>
          <w:bCs/>
          <w:iCs/>
        </w:rPr>
        <w:t>– площадь, рассчитанная в соответствии с Приказом Минстроя России от 25 ноября 2016 г. N 854/</w:t>
      </w:r>
      <w:proofErr w:type="spellStart"/>
      <w:r w:rsidRPr="00065860">
        <w:rPr>
          <w:bCs/>
          <w:iCs/>
        </w:rPr>
        <w:t>пр</w:t>
      </w:r>
      <w:proofErr w:type="spellEnd"/>
      <w:r w:rsidRPr="00065860">
        <w:rPr>
          <w:bCs/>
          <w:iCs/>
        </w:rPr>
        <w:t xml:space="preserve">, </w:t>
      </w:r>
      <w:r w:rsidRPr="00065860">
        <w:t>состоящая из суммы Общей площади жилого помещения и площади лоджии, веранды, балкона, террасы с понижающими коэффициентами, установленными федеральным органом исполнительной власти в соответствии с данными экспликации технического плана здания (Объекта недвижимости), изготовленного кадастровым инженером, имеющим действующий квалификационный аттестат кадастрового инженера</w:t>
      </w:r>
      <w:r w:rsidRPr="00065860">
        <w:rPr>
          <w:bCs/>
          <w:iCs/>
        </w:rPr>
        <w:t>.</w:t>
      </w:r>
    </w:p>
    <w:p w:rsidR="00542047" w:rsidRPr="00065860" w:rsidRDefault="00542047" w:rsidP="00BA44FA">
      <w:pPr>
        <w:ind w:firstLine="851"/>
        <w:contextualSpacing/>
        <w:jc w:val="both"/>
        <w:rPr>
          <w:iCs/>
        </w:rPr>
      </w:pPr>
    </w:p>
    <w:p w:rsidR="00542047" w:rsidRPr="00065860" w:rsidRDefault="002720A9" w:rsidP="00BA44FA">
      <w:pPr>
        <w:pStyle w:val="3"/>
        <w:numPr>
          <w:ilvl w:val="0"/>
          <w:numId w:val="1"/>
        </w:numPr>
        <w:ind w:left="0" w:right="0" w:firstLine="851"/>
        <w:contextualSpacing/>
        <w:rPr>
          <w:rFonts w:ascii="Times New Roman" w:hAnsi="Times New Roman"/>
          <w:sz w:val="20"/>
          <w:szCs w:val="20"/>
        </w:rPr>
      </w:pPr>
      <w:r w:rsidRPr="00065860">
        <w:rPr>
          <w:rFonts w:ascii="Times New Roman" w:hAnsi="Times New Roman"/>
          <w:sz w:val="20"/>
          <w:szCs w:val="20"/>
        </w:rPr>
        <w:t>ПРЕДМЕТ ДОГОВОРА</w:t>
      </w:r>
    </w:p>
    <w:p w:rsidR="00542047" w:rsidRPr="00065860" w:rsidRDefault="00542047" w:rsidP="00BA44FA">
      <w:pPr>
        <w:ind w:firstLine="851"/>
        <w:contextualSpacing/>
      </w:pPr>
    </w:p>
    <w:p w:rsidR="00542047" w:rsidRPr="00065860" w:rsidRDefault="002720A9" w:rsidP="00BA44FA">
      <w:pPr>
        <w:pStyle w:val="af2"/>
        <w:numPr>
          <w:ilvl w:val="1"/>
          <w:numId w:val="2"/>
        </w:numPr>
        <w:ind w:left="0" w:right="0" w:firstLine="851"/>
        <w:contextualSpacing/>
        <w:jc w:val="left"/>
      </w:pPr>
      <w:r w:rsidRPr="00065860">
        <w:rPr>
          <w:iCs/>
        </w:rPr>
        <w:t>Застройщик обязуется в предусмотренный Договором срок своими силами или с привлечением других лиц построить (создать) Объект недвижимости и после получения Разрешения на ввод в эксплуатацию Объекта недвижимости передать Объект, указанный в п.1.2. Договора Участнику, а Участник обязуется уплатить обусловленную Договором Цену и при наличии Разрешения на ввод в эксплуатацию Объекта недвижимости принять Объект.</w:t>
      </w:r>
    </w:p>
    <w:p w:rsidR="00542047" w:rsidRPr="00065860" w:rsidRDefault="002720A9" w:rsidP="00BA44FA">
      <w:pPr>
        <w:pStyle w:val="af2"/>
        <w:numPr>
          <w:ilvl w:val="1"/>
          <w:numId w:val="2"/>
        </w:numPr>
        <w:ind w:left="0" w:right="0" w:firstLine="851"/>
        <w:contextualSpacing/>
        <w:jc w:val="left"/>
      </w:pPr>
      <w:r w:rsidRPr="00065860">
        <w:rPr>
          <w:b/>
          <w:bCs/>
          <w:iCs/>
        </w:rPr>
        <w:t xml:space="preserve"> Объект, </w:t>
      </w:r>
      <w:r w:rsidRPr="00065860">
        <w:rPr>
          <w:b/>
          <w:color w:val="000000"/>
        </w:rPr>
        <w:t>подлежащий передаче Участнику:</w:t>
      </w:r>
    </w:p>
    <w:p w:rsidR="00542047" w:rsidRPr="00065860" w:rsidRDefault="00542047" w:rsidP="00BA44FA">
      <w:pPr>
        <w:pStyle w:val="af2"/>
        <w:ind w:right="0" w:firstLine="851"/>
        <w:contextualSpacing/>
        <w:jc w:val="left"/>
      </w:pPr>
    </w:p>
    <w:tbl>
      <w:tblPr>
        <w:tblW w:w="10145" w:type="dxa"/>
        <w:tblInd w:w="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-5" w:type="dxa"/>
        </w:tblCellMar>
        <w:tblLook w:val="04A0" w:firstRow="1" w:lastRow="0" w:firstColumn="1" w:lastColumn="0" w:noHBand="0" w:noVBand="1"/>
      </w:tblPr>
      <w:tblGrid>
        <w:gridCol w:w="6183"/>
        <w:gridCol w:w="3962"/>
      </w:tblGrid>
      <w:tr w:rsidR="00542047" w:rsidRPr="00065860">
        <w:trPr>
          <w:trHeight w:val="83"/>
        </w:trPr>
        <w:tc>
          <w:tcPr>
            <w:tcW w:w="61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42047" w:rsidRPr="00065860" w:rsidRDefault="002720A9" w:rsidP="00BA44FA">
            <w:pPr>
              <w:tabs>
                <w:tab w:val="left" w:pos="0"/>
              </w:tabs>
              <w:ind w:firstLine="851"/>
              <w:contextualSpacing/>
            </w:pPr>
            <w:r w:rsidRPr="00065860">
              <w:rPr>
                <w:color w:val="000000"/>
              </w:rPr>
              <w:t xml:space="preserve">Назначение </w:t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42047" w:rsidRPr="00065860" w:rsidRDefault="002720A9" w:rsidP="00BA44FA">
            <w:pPr>
              <w:tabs>
                <w:tab w:val="left" w:pos="0"/>
              </w:tabs>
              <w:ind w:firstLine="851"/>
              <w:contextualSpacing/>
              <w:jc w:val="both"/>
            </w:pPr>
            <w:r w:rsidRPr="00065860">
              <w:rPr>
                <w:b/>
                <w:color w:val="000000"/>
              </w:rPr>
              <w:t>жилое</w:t>
            </w:r>
          </w:p>
        </w:tc>
      </w:tr>
      <w:tr w:rsidR="00542047" w:rsidRPr="00065860">
        <w:trPr>
          <w:trHeight w:val="83"/>
        </w:trPr>
        <w:tc>
          <w:tcPr>
            <w:tcW w:w="61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42047" w:rsidRPr="00065860" w:rsidRDefault="002720A9" w:rsidP="00BA44FA">
            <w:pPr>
              <w:tabs>
                <w:tab w:val="left" w:pos="0"/>
              </w:tabs>
              <w:ind w:firstLine="851"/>
              <w:contextualSpacing/>
            </w:pPr>
            <w:r w:rsidRPr="00065860">
              <w:t>Здание (позиция)</w:t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42047" w:rsidRPr="00065860" w:rsidRDefault="00542047" w:rsidP="00BA44FA">
            <w:pPr>
              <w:tabs>
                <w:tab w:val="left" w:pos="0"/>
              </w:tabs>
              <w:ind w:firstLine="851"/>
              <w:contextualSpacing/>
              <w:jc w:val="both"/>
              <w:rPr>
                <w:b/>
              </w:rPr>
            </w:pPr>
          </w:p>
        </w:tc>
      </w:tr>
      <w:tr w:rsidR="00542047" w:rsidRPr="00065860">
        <w:trPr>
          <w:trHeight w:val="83"/>
        </w:trPr>
        <w:tc>
          <w:tcPr>
            <w:tcW w:w="61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42047" w:rsidRPr="00065860" w:rsidRDefault="002720A9" w:rsidP="00BA44FA">
            <w:pPr>
              <w:tabs>
                <w:tab w:val="left" w:pos="0"/>
              </w:tabs>
              <w:ind w:firstLine="851"/>
              <w:contextualSpacing/>
            </w:pPr>
            <w:r w:rsidRPr="00065860">
              <w:rPr>
                <w:color w:val="000000"/>
              </w:rPr>
              <w:t>Номер Объекта</w:t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42047" w:rsidRPr="00065860" w:rsidRDefault="00542047" w:rsidP="00BA44FA">
            <w:pPr>
              <w:tabs>
                <w:tab w:val="left" w:pos="0"/>
              </w:tabs>
              <w:ind w:firstLine="851"/>
              <w:contextualSpacing/>
              <w:jc w:val="both"/>
              <w:rPr>
                <w:b/>
              </w:rPr>
            </w:pPr>
          </w:p>
        </w:tc>
      </w:tr>
      <w:tr w:rsidR="00542047" w:rsidRPr="00065860">
        <w:tc>
          <w:tcPr>
            <w:tcW w:w="61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42047" w:rsidRPr="00065860" w:rsidRDefault="002720A9" w:rsidP="00BA44FA">
            <w:pPr>
              <w:tabs>
                <w:tab w:val="left" w:pos="0"/>
              </w:tabs>
              <w:ind w:firstLine="851"/>
              <w:contextualSpacing/>
            </w:pPr>
            <w:r w:rsidRPr="00065860">
              <w:rPr>
                <w:color w:val="000000"/>
              </w:rPr>
              <w:t>Подъезд</w:t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42047" w:rsidRPr="00065860" w:rsidRDefault="00542047" w:rsidP="00BA44FA">
            <w:pPr>
              <w:tabs>
                <w:tab w:val="left" w:pos="0"/>
              </w:tabs>
              <w:ind w:firstLine="851"/>
              <w:contextualSpacing/>
              <w:jc w:val="both"/>
              <w:rPr>
                <w:b/>
              </w:rPr>
            </w:pPr>
          </w:p>
        </w:tc>
      </w:tr>
      <w:tr w:rsidR="00542047" w:rsidRPr="00065860">
        <w:tc>
          <w:tcPr>
            <w:tcW w:w="61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42047" w:rsidRPr="00065860" w:rsidRDefault="002720A9" w:rsidP="00BA44FA">
            <w:pPr>
              <w:tabs>
                <w:tab w:val="left" w:pos="0"/>
              </w:tabs>
              <w:ind w:firstLine="851"/>
              <w:contextualSpacing/>
            </w:pPr>
            <w:r w:rsidRPr="00065860">
              <w:rPr>
                <w:color w:val="000000"/>
              </w:rPr>
              <w:t>Этаж</w:t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42047" w:rsidRPr="00065860" w:rsidRDefault="00542047" w:rsidP="00BA44FA">
            <w:pPr>
              <w:tabs>
                <w:tab w:val="left" w:pos="0"/>
              </w:tabs>
              <w:ind w:firstLine="851"/>
              <w:contextualSpacing/>
              <w:jc w:val="both"/>
              <w:rPr>
                <w:b/>
              </w:rPr>
            </w:pPr>
          </w:p>
        </w:tc>
      </w:tr>
      <w:tr w:rsidR="00542047" w:rsidRPr="00065860">
        <w:trPr>
          <w:trHeight w:val="299"/>
        </w:trPr>
        <w:tc>
          <w:tcPr>
            <w:tcW w:w="61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42047" w:rsidRPr="00065860" w:rsidRDefault="002720A9" w:rsidP="00BA44FA">
            <w:pPr>
              <w:tabs>
                <w:tab w:val="left" w:pos="0"/>
              </w:tabs>
              <w:ind w:firstLine="851"/>
              <w:contextualSpacing/>
            </w:pPr>
            <w:r w:rsidRPr="00065860">
              <w:rPr>
                <w:color w:val="000000"/>
              </w:rPr>
              <w:t>Проектная общая площадь (</w:t>
            </w:r>
            <w:proofErr w:type="spellStart"/>
            <w:r w:rsidRPr="00065860">
              <w:rPr>
                <w:color w:val="000000"/>
              </w:rPr>
              <w:t>кв</w:t>
            </w:r>
            <w:proofErr w:type="gramStart"/>
            <w:r w:rsidRPr="00065860">
              <w:rPr>
                <w:color w:val="000000"/>
              </w:rPr>
              <w:t>.м</w:t>
            </w:r>
            <w:proofErr w:type="spellEnd"/>
            <w:proofErr w:type="gramEnd"/>
            <w:r w:rsidRPr="00065860">
              <w:rPr>
                <w:color w:val="000000"/>
              </w:rPr>
              <w:t>)</w:t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42047" w:rsidRPr="00065860" w:rsidRDefault="00542047" w:rsidP="00BA44FA">
            <w:pPr>
              <w:tabs>
                <w:tab w:val="left" w:pos="0"/>
              </w:tabs>
              <w:ind w:firstLine="851"/>
              <w:contextualSpacing/>
              <w:jc w:val="both"/>
            </w:pPr>
          </w:p>
        </w:tc>
      </w:tr>
      <w:tr w:rsidR="00542047" w:rsidRPr="00065860">
        <w:tc>
          <w:tcPr>
            <w:tcW w:w="61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42047" w:rsidRPr="00065860" w:rsidRDefault="002720A9" w:rsidP="00BA44FA">
            <w:pPr>
              <w:tabs>
                <w:tab w:val="left" w:pos="0"/>
              </w:tabs>
              <w:ind w:firstLine="851"/>
              <w:contextualSpacing/>
            </w:pPr>
            <w:r w:rsidRPr="00065860">
              <w:t>Проектная жилая площадь (</w:t>
            </w:r>
            <w:proofErr w:type="spellStart"/>
            <w:r w:rsidRPr="00065860">
              <w:t>кв</w:t>
            </w:r>
            <w:proofErr w:type="gramStart"/>
            <w:r w:rsidRPr="00065860">
              <w:t>.м</w:t>
            </w:r>
            <w:proofErr w:type="spellEnd"/>
            <w:proofErr w:type="gramEnd"/>
            <w:r w:rsidRPr="00065860">
              <w:t xml:space="preserve">) </w:t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42047" w:rsidRPr="00065860" w:rsidRDefault="00542047" w:rsidP="00BA44FA">
            <w:pPr>
              <w:tabs>
                <w:tab w:val="left" w:pos="0"/>
              </w:tabs>
              <w:ind w:firstLine="851"/>
              <w:contextualSpacing/>
              <w:jc w:val="both"/>
            </w:pPr>
          </w:p>
        </w:tc>
      </w:tr>
      <w:tr w:rsidR="00542047" w:rsidRPr="00065860">
        <w:tc>
          <w:tcPr>
            <w:tcW w:w="61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42047" w:rsidRPr="00065860" w:rsidRDefault="002720A9" w:rsidP="00BA44FA">
            <w:pPr>
              <w:tabs>
                <w:tab w:val="left" w:pos="0"/>
              </w:tabs>
              <w:ind w:firstLine="851"/>
              <w:contextualSpacing/>
            </w:pPr>
            <w:r w:rsidRPr="00065860">
              <w:rPr>
                <w:color w:val="000000"/>
              </w:rPr>
              <w:t>Количество комнат</w:t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42047" w:rsidRPr="00065860" w:rsidRDefault="00542047" w:rsidP="00BA44FA">
            <w:pPr>
              <w:tabs>
                <w:tab w:val="left" w:pos="0"/>
              </w:tabs>
              <w:ind w:firstLine="851"/>
              <w:contextualSpacing/>
              <w:jc w:val="both"/>
            </w:pPr>
          </w:p>
        </w:tc>
      </w:tr>
      <w:tr w:rsidR="00542047" w:rsidRPr="00065860">
        <w:tc>
          <w:tcPr>
            <w:tcW w:w="61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42047" w:rsidRPr="00065860" w:rsidRDefault="002720A9" w:rsidP="00BA44FA">
            <w:pPr>
              <w:tabs>
                <w:tab w:val="left" w:pos="0"/>
              </w:tabs>
              <w:ind w:firstLine="851"/>
              <w:contextualSpacing/>
            </w:pPr>
            <w:r w:rsidRPr="00065860">
              <w:rPr>
                <w:color w:val="000000"/>
              </w:rPr>
              <w:t xml:space="preserve">Проектная площадь комнаты 1 </w:t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42047" w:rsidRPr="00065860" w:rsidRDefault="00542047" w:rsidP="00BA44FA">
            <w:pPr>
              <w:tabs>
                <w:tab w:val="left" w:pos="0"/>
              </w:tabs>
              <w:ind w:firstLine="851"/>
              <w:contextualSpacing/>
              <w:jc w:val="both"/>
            </w:pPr>
          </w:p>
        </w:tc>
      </w:tr>
      <w:tr w:rsidR="00542047" w:rsidRPr="00065860">
        <w:tc>
          <w:tcPr>
            <w:tcW w:w="61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42047" w:rsidRPr="00065860" w:rsidRDefault="002720A9" w:rsidP="00BA44FA">
            <w:pPr>
              <w:tabs>
                <w:tab w:val="left" w:pos="0"/>
              </w:tabs>
              <w:ind w:firstLine="851"/>
              <w:contextualSpacing/>
            </w:pPr>
            <w:r w:rsidRPr="00065860">
              <w:t>Площадь кухни/кухонной зоны (</w:t>
            </w:r>
            <w:proofErr w:type="spellStart"/>
            <w:r w:rsidRPr="00065860">
              <w:t>кв</w:t>
            </w:r>
            <w:proofErr w:type="gramStart"/>
            <w:r w:rsidRPr="00065860">
              <w:t>.м</w:t>
            </w:r>
            <w:proofErr w:type="spellEnd"/>
            <w:proofErr w:type="gramEnd"/>
            <w:r w:rsidRPr="00065860">
              <w:t xml:space="preserve">) </w:t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42047" w:rsidRPr="00065860" w:rsidRDefault="00542047" w:rsidP="00BA44FA">
            <w:pPr>
              <w:tabs>
                <w:tab w:val="left" w:pos="0"/>
              </w:tabs>
              <w:ind w:firstLine="851"/>
              <w:contextualSpacing/>
              <w:jc w:val="both"/>
            </w:pPr>
          </w:p>
        </w:tc>
      </w:tr>
      <w:tr w:rsidR="00542047" w:rsidRPr="00065860">
        <w:tc>
          <w:tcPr>
            <w:tcW w:w="61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42047" w:rsidRPr="00065860" w:rsidRDefault="002720A9" w:rsidP="00BA44FA">
            <w:pPr>
              <w:tabs>
                <w:tab w:val="left" w:pos="0"/>
              </w:tabs>
              <w:ind w:firstLine="851"/>
              <w:contextualSpacing/>
            </w:pPr>
            <w:r w:rsidRPr="00065860">
              <w:t>Площадь помещения вспомогательного назначения – 1 (</w:t>
            </w:r>
            <w:proofErr w:type="spellStart"/>
            <w:r w:rsidRPr="00065860">
              <w:t>кв</w:t>
            </w:r>
            <w:proofErr w:type="gramStart"/>
            <w:r w:rsidRPr="00065860">
              <w:t>.м</w:t>
            </w:r>
            <w:proofErr w:type="spellEnd"/>
            <w:proofErr w:type="gramEnd"/>
            <w:r w:rsidRPr="00065860">
              <w:t xml:space="preserve">) </w:t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42047" w:rsidRPr="00065860" w:rsidRDefault="00542047" w:rsidP="00BA44FA">
            <w:pPr>
              <w:tabs>
                <w:tab w:val="left" w:pos="0"/>
              </w:tabs>
              <w:ind w:firstLine="851"/>
              <w:contextualSpacing/>
              <w:jc w:val="both"/>
            </w:pPr>
          </w:p>
        </w:tc>
      </w:tr>
      <w:tr w:rsidR="00542047" w:rsidRPr="00065860">
        <w:tc>
          <w:tcPr>
            <w:tcW w:w="61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42047" w:rsidRPr="00065860" w:rsidRDefault="002720A9" w:rsidP="00BA44FA">
            <w:pPr>
              <w:tabs>
                <w:tab w:val="left" w:pos="0"/>
              </w:tabs>
              <w:ind w:firstLine="851"/>
              <w:contextualSpacing/>
            </w:pPr>
            <w:r w:rsidRPr="00065860">
              <w:t>Площадь помещения вспомогательного назначения – 2 (</w:t>
            </w:r>
            <w:proofErr w:type="spellStart"/>
            <w:r w:rsidRPr="00065860">
              <w:t>кв</w:t>
            </w:r>
            <w:proofErr w:type="gramStart"/>
            <w:r w:rsidRPr="00065860">
              <w:t>.м</w:t>
            </w:r>
            <w:proofErr w:type="spellEnd"/>
            <w:proofErr w:type="gramEnd"/>
            <w:r w:rsidRPr="00065860">
              <w:t xml:space="preserve">) </w:t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42047" w:rsidRPr="00065860" w:rsidRDefault="00542047" w:rsidP="00BA44FA">
            <w:pPr>
              <w:tabs>
                <w:tab w:val="left" w:pos="0"/>
              </w:tabs>
              <w:ind w:firstLine="851"/>
              <w:contextualSpacing/>
              <w:jc w:val="both"/>
            </w:pPr>
          </w:p>
        </w:tc>
      </w:tr>
      <w:tr w:rsidR="00542047" w:rsidRPr="00065860">
        <w:tc>
          <w:tcPr>
            <w:tcW w:w="61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42047" w:rsidRPr="00065860" w:rsidRDefault="002720A9" w:rsidP="00BA44FA">
            <w:pPr>
              <w:tabs>
                <w:tab w:val="left" w:pos="0"/>
              </w:tabs>
              <w:ind w:firstLine="851"/>
              <w:contextualSpacing/>
            </w:pPr>
            <w:r w:rsidRPr="00065860">
              <w:rPr>
                <w:color w:val="000000"/>
              </w:rPr>
              <w:t xml:space="preserve">Проектная площадь лоджий (балкона) /проектная общая приведенная площадь лоджии (балкона)  </w:t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42047" w:rsidRPr="00065860" w:rsidRDefault="00542047" w:rsidP="00BA44FA">
            <w:pPr>
              <w:tabs>
                <w:tab w:val="left" w:pos="0"/>
              </w:tabs>
              <w:ind w:firstLine="851"/>
              <w:contextualSpacing/>
              <w:jc w:val="both"/>
            </w:pPr>
          </w:p>
        </w:tc>
      </w:tr>
      <w:tr w:rsidR="00542047" w:rsidRPr="00065860">
        <w:tc>
          <w:tcPr>
            <w:tcW w:w="61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42047" w:rsidRPr="00065860" w:rsidRDefault="002720A9" w:rsidP="00BA44FA">
            <w:pPr>
              <w:tabs>
                <w:tab w:val="left" w:pos="0"/>
              </w:tabs>
              <w:ind w:firstLine="851"/>
              <w:contextualSpacing/>
            </w:pPr>
            <w:r w:rsidRPr="00065860">
              <w:rPr>
                <w:color w:val="000000"/>
              </w:rPr>
              <w:t xml:space="preserve">Проектная общая приведенная площадь   </w:t>
            </w:r>
          </w:p>
        </w:tc>
        <w:tc>
          <w:tcPr>
            <w:tcW w:w="3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42047" w:rsidRPr="00065860" w:rsidRDefault="00542047" w:rsidP="00BA44FA">
            <w:pPr>
              <w:tabs>
                <w:tab w:val="left" w:pos="0"/>
              </w:tabs>
              <w:ind w:firstLine="851"/>
              <w:contextualSpacing/>
              <w:jc w:val="both"/>
              <w:rPr>
                <w:b/>
              </w:rPr>
            </w:pPr>
          </w:p>
        </w:tc>
      </w:tr>
      <w:tr w:rsidR="00542047" w:rsidRPr="00065860">
        <w:tc>
          <w:tcPr>
            <w:tcW w:w="1014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42047" w:rsidRPr="00065860" w:rsidRDefault="002720A9" w:rsidP="00BA44FA">
            <w:pPr>
              <w:tabs>
                <w:tab w:val="left" w:pos="0"/>
              </w:tabs>
              <w:ind w:firstLine="851"/>
              <w:contextualSpacing/>
              <w:jc w:val="both"/>
            </w:pPr>
            <w:r w:rsidRPr="00065860">
              <w:rPr>
                <w:color w:val="000000"/>
              </w:rPr>
              <w:t>Окончательная площадь Объекта недвижимости определяется после ввода Объекта недвижимости в эксплуатацию и указывается в акте приема-передачи.</w:t>
            </w:r>
          </w:p>
        </w:tc>
      </w:tr>
    </w:tbl>
    <w:p w:rsidR="00542047" w:rsidRPr="00065860" w:rsidRDefault="00542047" w:rsidP="00BA44FA">
      <w:pPr>
        <w:pStyle w:val="af2"/>
        <w:ind w:right="0" w:firstLine="851"/>
        <w:contextualSpacing/>
        <w:jc w:val="left"/>
      </w:pPr>
    </w:p>
    <w:p w:rsidR="00542047" w:rsidRPr="00065860" w:rsidRDefault="002720A9" w:rsidP="00BA44FA">
      <w:pPr>
        <w:pStyle w:val="af2"/>
        <w:ind w:right="0" w:firstLine="851"/>
        <w:contextualSpacing/>
        <w:jc w:val="left"/>
      </w:pPr>
      <w:r w:rsidRPr="00065860">
        <w:t>Местоположение Объекта указано на поэтажном плане Объекта, который прилагается к Договору (</w:t>
      </w:r>
      <w:r w:rsidRPr="00065860">
        <w:rPr>
          <w:color w:val="000000" w:themeColor="text1"/>
        </w:rPr>
        <w:t>Приложение № 1</w:t>
      </w:r>
      <w:r w:rsidRPr="00065860">
        <w:t xml:space="preserve">) и является его неотъемлемой частью. </w:t>
      </w:r>
    </w:p>
    <w:p w:rsidR="00542047" w:rsidRPr="00065860" w:rsidRDefault="002720A9" w:rsidP="00BA44FA">
      <w:pPr>
        <w:pStyle w:val="af2"/>
        <w:ind w:right="0" w:firstLine="851"/>
        <w:contextualSpacing/>
        <w:jc w:val="left"/>
      </w:pPr>
      <w:r w:rsidRPr="00065860">
        <w:t>Характеристики Объекта являются проектными и подлежат уточнению после окончания строительства и получения разрешения на ввод в эксплуатацию Объекта, в составе которого находится Объект:</w:t>
      </w:r>
    </w:p>
    <w:p w:rsidR="00542047" w:rsidRPr="00065860" w:rsidRDefault="002720A9" w:rsidP="00BA44FA">
      <w:pPr>
        <w:pStyle w:val="affa"/>
        <w:ind w:firstLine="851"/>
        <w:contextualSpacing/>
        <w:rPr>
          <w:rFonts w:ascii="Times New Roman" w:hAnsi="Times New Roman" w:cs="Times New Roman"/>
        </w:rPr>
      </w:pPr>
      <w:r w:rsidRPr="00065860">
        <w:rPr>
          <w:rFonts w:ascii="Times New Roman" w:hAnsi="Times New Roman" w:cs="Times New Roman"/>
        </w:rPr>
        <w:t>Монтаж перегородки ванных и санузлов из кирпича.</w:t>
      </w:r>
    </w:p>
    <w:p w:rsidR="00542047" w:rsidRPr="00065860" w:rsidRDefault="002720A9" w:rsidP="00BA44FA">
      <w:pPr>
        <w:pStyle w:val="affa"/>
        <w:ind w:firstLine="851"/>
        <w:contextualSpacing/>
        <w:rPr>
          <w:rFonts w:ascii="Times New Roman" w:hAnsi="Times New Roman" w:cs="Times New Roman"/>
        </w:rPr>
      </w:pPr>
      <w:r w:rsidRPr="00065860">
        <w:rPr>
          <w:rFonts w:ascii="Times New Roman" w:hAnsi="Times New Roman" w:cs="Times New Roman"/>
        </w:rPr>
        <w:t>Монтаж межкомнатных перегородок из газобетонных блоков.</w:t>
      </w:r>
    </w:p>
    <w:p w:rsidR="00542047" w:rsidRPr="00065860" w:rsidRDefault="002720A9" w:rsidP="00BA44FA">
      <w:pPr>
        <w:pStyle w:val="affa"/>
        <w:ind w:firstLine="851"/>
        <w:contextualSpacing/>
        <w:rPr>
          <w:rFonts w:ascii="Times New Roman" w:hAnsi="Times New Roman" w:cs="Times New Roman"/>
        </w:rPr>
      </w:pPr>
      <w:r w:rsidRPr="00065860">
        <w:rPr>
          <w:rFonts w:ascii="Times New Roman" w:hAnsi="Times New Roman" w:cs="Times New Roman"/>
        </w:rPr>
        <w:t>Монтаж разводки отопления с установкой радиаторов.</w:t>
      </w:r>
    </w:p>
    <w:p w:rsidR="00542047" w:rsidRPr="00065860" w:rsidRDefault="002720A9" w:rsidP="00BA44FA">
      <w:pPr>
        <w:pStyle w:val="affa"/>
        <w:ind w:firstLine="851"/>
        <w:contextualSpacing/>
        <w:rPr>
          <w:rFonts w:ascii="Times New Roman" w:hAnsi="Times New Roman" w:cs="Times New Roman"/>
        </w:rPr>
      </w:pPr>
      <w:r w:rsidRPr="00065860">
        <w:rPr>
          <w:rFonts w:ascii="Times New Roman" w:hAnsi="Times New Roman" w:cs="Times New Roman"/>
        </w:rPr>
        <w:t xml:space="preserve">Установка </w:t>
      </w:r>
      <w:proofErr w:type="spellStart"/>
      <w:r w:rsidRPr="00065860">
        <w:rPr>
          <w:rFonts w:ascii="Times New Roman" w:hAnsi="Times New Roman" w:cs="Times New Roman"/>
        </w:rPr>
        <w:t>домофонного</w:t>
      </w:r>
      <w:proofErr w:type="spellEnd"/>
      <w:r w:rsidRPr="00065860">
        <w:rPr>
          <w:rFonts w:ascii="Times New Roman" w:hAnsi="Times New Roman" w:cs="Times New Roman"/>
        </w:rPr>
        <w:t xml:space="preserve"> кабеля от этажного электрощита до ввода в Объект.</w:t>
      </w:r>
    </w:p>
    <w:p w:rsidR="00542047" w:rsidRPr="00065860" w:rsidRDefault="002720A9" w:rsidP="00BA44FA">
      <w:pPr>
        <w:pStyle w:val="affa"/>
        <w:ind w:firstLine="851"/>
        <w:contextualSpacing/>
        <w:rPr>
          <w:rFonts w:ascii="Times New Roman" w:hAnsi="Times New Roman" w:cs="Times New Roman"/>
        </w:rPr>
      </w:pPr>
      <w:r w:rsidRPr="00065860">
        <w:rPr>
          <w:rFonts w:ascii="Times New Roman" w:hAnsi="Times New Roman" w:cs="Times New Roman"/>
        </w:rPr>
        <w:t>Устройство телевизионного кабеля – от этажного электрощита до ввода в Объект.</w:t>
      </w:r>
    </w:p>
    <w:p w:rsidR="00542047" w:rsidRPr="00065860" w:rsidRDefault="002720A9" w:rsidP="00BA44FA">
      <w:pPr>
        <w:pStyle w:val="affa"/>
        <w:ind w:firstLine="851"/>
        <w:contextualSpacing/>
        <w:rPr>
          <w:rFonts w:ascii="Times New Roman" w:hAnsi="Times New Roman" w:cs="Times New Roman"/>
        </w:rPr>
      </w:pPr>
      <w:r w:rsidRPr="00065860">
        <w:rPr>
          <w:rFonts w:ascii="Times New Roman" w:hAnsi="Times New Roman" w:cs="Times New Roman"/>
        </w:rPr>
        <w:t>Устройства кабеля интернет до ввода в Объект.</w:t>
      </w:r>
    </w:p>
    <w:p w:rsidR="00542047" w:rsidRPr="00065860" w:rsidRDefault="002720A9" w:rsidP="00BA44FA">
      <w:pPr>
        <w:pStyle w:val="affa"/>
        <w:ind w:firstLine="851"/>
        <w:contextualSpacing/>
        <w:rPr>
          <w:rFonts w:ascii="Times New Roman" w:hAnsi="Times New Roman" w:cs="Times New Roman"/>
        </w:rPr>
      </w:pPr>
      <w:r w:rsidRPr="00065860">
        <w:rPr>
          <w:rFonts w:ascii="Times New Roman" w:hAnsi="Times New Roman" w:cs="Times New Roman"/>
        </w:rPr>
        <w:t>Монтаж настенного газового котла.</w:t>
      </w:r>
    </w:p>
    <w:p w:rsidR="00542047" w:rsidRPr="00065860" w:rsidRDefault="002720A9" w:rsidP="00BA44FA">
      <w:pPr>
        <w:pStyle w:val="affa"/>
        <w:ind w:firstLine="851"/>
        <w:contextualSpacing/>
        <w:rPr>
          <w:rFonts w:ascii="Times New Roman" w:hAnsi="Times New Roman" w:cs="Times New Roman"/>
        </w:rPr>
      </w:pPr>
      <w:r w:rsidRPr="00065860">
        <w:rPr>
          <w:rFonts w:ascii="Times New Roman" w:hAnsi="Times New Roman" w:cs="Times New Roman"/>
        </w:rPr>
        <w:t xml:space="preserve">Выполняется установка счетчика газа. </w:t>
      </w:r>
    </w:p>
    <w:p w:rsidR="00542047" w:rsidRPr="00065860" w:rsidRDefault="002720A9" w:rsidP="00BA44FA">
      <w:pPr>
        <w:pStyle w:val="affa"/>
        <w:ind w:firstLine="851"/>
        <w:contextualSpacing/>
        <w:rPr>
          <w:rFonts w:ascii="Times New Roman" w:hAnsi="Times New Roman" w:cs="Times New Roman"/>
        </w:rPr>
      </w:pPr>
      <w:r w:rsidRPr="00065860">
        <w:rPr>
          <w:rFonts w:ascii="Times New Roman" w:hAnsi="Times New Roman" w:cs="Times New Roman"/>
        </w:rPr>
        <w:t>Выполняется установка индивидуального прибора учета электроэнергии.</w:t>
      </w:r>
    </w:p>
    <w:p w:rsidR="00542047" w:rsidRPr="00065860" w:rsidRDefault="002720A9" w:rsidP="00BA44FA">
      <w:pPr>
        <w:pStyle w:val="affa"/>
        <w:ind w:firstLine="851"/>
        <w:contextualSpacing/>
        <w:rPr>
          <w:rFonts w:ascii="Times New Roman" w:hAnsi="Times New Roman" w:cs="Times New Roman"/>
        </w:rPr>
      </w:pPr>
      <w:r w:rsidRPr="00065860">
        <w:rPr>
          <w:rFonts w:ascii="Times New Roman" w:hAnsi="Times New Roman" w:cs="Times New Roman"/>
        </w:rPr>
        <w:t xml:space="preserve">Выполняется монтаж стояка холодного водоснабжения с отводами, без установки индивидуального прибора учета, без выполнения разводки для подключения </w:t>
      </w:r>
      <w:proofErr w:type="spellStart"/>
      <w:r w:rsidRPr="00065860">
        <w:rPr>
          <w:rFonts w:ascii="Times New Roman" w:hAnsi="Times New Roman" w:cs="Times New Roman"/>
        </w:rPr>
        <w:t>сантехоборудования</w:t>
      </w:r>
      <w:proofErr w:type="spellEnd"/>
      <w:r w:rsidRPr="00065860">
        <w:rPr>
          <w:rFonts w:ascii="Times New Roman" w:hAnsi="Times New Roman" w:cs="Times New Roman"/>
        </w:rPr>
        <w:t>.</w:t>
      </w:r>
    </w:p>
    <w:p w:rsidR="00542047" w:rsidRPr="00065860" w:rsidRDefault="002720A9" w:rsidP="00BA44FA">
      <w:pPr>
        <w:pStyle w:val="affa"/>
        <w:ind w:firstLine="851"/>
        <w:contextualSpacing/>
        <w:rPr>
          <w:rFonts w:ascii="Times New Roman" w:hAnsi="Times New Roman" w:cs="Times New Roman"/>
        </w:rPr>
      </w:pPr>
      <w:proofErr w:type="spellStart"/>
      <w:r w:rsidRPr="00065860">
        <w:rPr>
          <w:rFonts w:ascii="Times New Roman" w:hAnsi="Times New Roman" w:cs="Times New Roman"/>
        </w:rPr>
        <w:t>Сантехоборудование</w:t>
      </w:r>
      <w:proofErr w:type="spellEnd"/>
      <w:r w:rsidRPr="00065860">
        <w:rPr>
          <w:rFonts w:ascii="Times New Roman" w:hAnsi="Times New Roman" w:cs="Times New Roman"/>
        </w:rPr>
        <w:t xml:space="preserve"> (ванны, умывальники, унитазы, мойки, </w:t>
      </w:r>
      <w:proofErr w:type="spellStart"/>
      <w:r w:rsidRPr="00065860">
        <w:rPr>
          <w:rFonts w:ascii="Times New Roman" w:hAnsi="Times New Roman" w:cs="Times New Roman"/>
        </w:rPr>
        <w:t>полотенцесушитель</w:t>
      </w:r>
      <w:proofErr w:type="spellEnd"/>
      <w:r w:rsidRPr="00065860">
        <w:rPr>
          <w:rFonts w:ascii="Times New Roman" w:hAnsi="Times New Roman" w:cs="Times New Roman"/>
        </w:rPr>
        <w:t>) не устанавливается.</w:t>
      </w:r>
    </w:p>
    <w:p w:rsidR="00542047" w:rsidRPr="00065860" w:rsidRDefault="002720A9" w:rsidP="00BA44FA">
      <w:pPr>
        <w:pStyle w:val="affa"/>
        <w:ind w:firstLine="851"/>
        <w:contextualSpacing/>
        <w:rPr>
          <w:rFonts w:ascii="Times New Roman" w:hAnsi="Times New Roman" w:cs="Times New Roman"/>
        </w:rPr>
      </w:pPr>
      <w:r w:rsidRPr="00065860">
        <w:rPr>
          <w:rFonts w:ascii="Times New Roman" w:hAnsi="Times New Roman" w:cs="Times New Roman"/>
        </w:rPr>
        <w:t>Гидроизоляция в санитарных узлах не выполняется.</w:t>
      </w:r>
    </w:p>
    <w:p w:rsidR="00542047" w:rsidRPr="00065860" w:rsidRDefault="002720A9" w:rsidP="00BA44FA">
      <w:pPr>
        <w:pStyle w:val="affa"/>
        <w:ind w:firstLine="851"/>
        <w:contextualSpacing/>
        <w:rPr>
          <w:rFonts w:ascii="Times New Roman" w:hAnsi="Times New Roman" w:cs="Times New Roman"/>
        </w:rPr>
      </w:pPr>
      <w:r w:rsidRPr="00065860">
        <w:rPr>
          <w:rFonts w:ascii="Times New Roman" w:hAnsi="Times New Roman" w:cs="Times New Roman"/>
        </w:rPr>
        <w:t>Работы по заземлению ванн выполняются собственниками помещений.</w:t>
      </w:r>
    </w:p>
    <w:p w:rsidR="00542047" w:rsidRPr="00065860" w:rsidRDefault="002720A9" w:rsidP="00BA44FA">
      <w:pPr>
        <w:pStyle w:val="affa"/>
        <w:ind w:firstLine="851"/>
        <w:contextualSpacing/>
        <w:rPr>
          <w:rFonts w:ascii="Times New Roman" w:hAnsi="Times New Roman" w:cs="Times New Roman"/>
        </w:rPr>
      </w:pPr>
      <w:r w:rsidRPr="00065860">
        <w:rPr>
          <w:rFonts w:ascii="Times New Roman" w:hAnsi="Times New Roman" w:cs="Times New Roman"/>
        </w:rPr>
        <w:t xml:space="preserve">Стояки канализации выполняются без выполнения разводки для подключения </w:t>
      </w:r>
      <w:proofErr w:type="spellStart"/>
      <w:r w:rsidRPr="00065860">
        <w:rPr>
          <w:rFonts w:ascii="Times New Roman" w:hAnsi="Times New Roman" w:cs="Times New Roman"/>
        </w:rPr>
        <w:t>сантехприборов</w:t>
      </w:r>
      <w:proofErr w:type="spellEnd"/>
      <w:r w:rsidRPr="00065860">
        <w:rPr>
          <w:rFonts w:ascii="Times New Roman" w:hAnsi="Times New Roman" w:cs="Times New Roman"/>
        </w:rPr>
        <w:t xml:space="preserve"> (унитазов, ванн, моек)</w:t>
      </w:r>
    </w:p>
    <w:p w:rsidR="00542047" w:rsidRPr="00065860" w:rsidRDefault="002720A9" w:rsidP="00BA44FA">
      <w:pPr>
        <w:pStyle w:val="affa"/>
        <w:ind w:firstLine="851"/>
        <w:contextualSpacing/>
        <w:rPr>
          <w:rFonts w:ascii="Times New Roman" w:hAnsi="Times New Roman" w:cs="Times New Roman"/>
        </w:rPr>
      </w:pPr>
      <w:r w:rsidRPr="00065860">
        <w:rPr>
          <w:rFonts w:ascii="Times New Roman" w:hAnsi="Times New Roman" w:cs="Times New Roman"/>
        </w:rPr>
        <w:t xml:space="preserve">Предусмотрена механическая система вентиляции из помещений кухни и санитарных узлов. </w:t>
      </w:r>
    </w:p>
    <w:p w:rsidR="00542047" w:rsidRPr="00065860" w:rsidRDefault="002720A9" w:rsidP="00BA44FA">
      <w:pPr>
        <w:pStyle w:val="affa"/>
        <w:ind w:firstLine="851"/>
        <w:contextualSpacing/>
        <w:rPr>
          <w:rFonts w:ascii="Times New Roman" w:hAnsi="Times New Roman" w:cs="Times New Roman"/>
        </w:rPr>
      </w:pPr>
      <w:r w:rsidRPr="00065860">
        <w:rPr>
          <w:rFonts w:ascii="Times New Roman" w:hAnsi="Times New Roman" w:cs="Times New Roman"/>
        </w:rPr>
        <w:t>Выполняется установка входных металлических дверных блоков.</w:t>
      </w:r>
    </w:p>
    <w:p w:rsidR="00542047" w:rsidRPr="00065860" w:rsidRDefault="002720A9" w:rsidP="00BA44FA">
      <w:pPr>
        <w:pStyle w:val="affa"/>
        <w:ind w:firstLine="851"/>
        <w:contextualSpacing/>
        <w:rPr>
          <w:rFonts w:ascii="Times New Roman" w:hAnsi="Times New Roman" w:cs="Times New Roman"/>
        </w:rPr>
      </w:pPr>
      <w:r w:rsidRPr="00065860">
        <w:rPr>
          <w:rFonts w:ascii="Times New Roman" w:hAnsi="Times New Roman" w:cs="Times New Roman"/>
        </w:rPr>
        <w:t>Выполняется установка оконных блоков, подоконники не устанавливаются.</w:t>
      </w:r>
    </w:p>
    <w:p w:rsidR="00542047" w:rsidRPr="00065860" w:rsidRDefault="002720A9" w:rsidP="00BA44FA">
      <w:pPr>
        <w:pStyle w:val="affa"/>
        <w:ind w:firstLine="851"/>
        <w:contextualSpacing/>
        <w:rPr>
          <w:rFonts w:ascii="Times New Roman" w:hAnsi="Times New Roman" w:cs="Times New Roman"/>
        </w:rPr>
      </w:pPr>
      <w:r w:rsidRPr="00065860">
        <w:rPr>
          <w:rFonts w:ascii="Times New Roman" w:hAnsi="Times New Roman" w:cs="Times New Roman"/>
        </w:rPr>
        <w:lastRenderedPageBreak/>
        <w:t>Встроенная мебель (шкафы, антресоли, подстолья), межкомнатные внутренние дверные блоки и дверные блоки в санузлах не устанавливаются.</w:t>
      </w:r>
    </w:p>
    <w:p w:rsidR="00542047" w:rsidRDefault="002720A9" w:rsidP="00BA44FA">
      <w:pPr>
        <w:pStyle w:val="affa"/>
        <w:ind w:firstLine="851"/>
        <w:contextualSpacing/>
        <w:rPr>
          <w:rFonts w:ascii="Times New Roman" w:hAnsi="Times New Roman" w:cs="Times New Roman"/>
        </w:rPr>
      </w:pPr>
      <w:r w:rsidRPr="00065860">
        <w:rPr>
          <w:rFonts w:ascii="Times New Roman" w:hAnsi="Times New Roman" w:cs="Times New Roman"/>
        </w:rPr>
        <w:t>Чистовые отделочные работы не производятся.</w:t>
      </w:r>
    </w:p>
    <w:p w:rsidR="00BA44FA" w:rsidRPr="00065860" w:rsidRDefault="00BA44FA" w:rsidP="00BA44FA">
      <w:pPr>
        <w:pStyle w:val="affa"/>
        <w:ind w:firstLine="851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Пуско-наладка внутриквартирного газового оборудования не производится.</w:t>
      </w:r>
    </w:p>
    <w:p w:rsidR="00542047" w:rsidRPr="00065860" w:rsidRDefault="002720A9" w:rsidP="00BA44FA">
      <w:pPr>
        <w:pStyle w:val="affa"/>
        <w:tabs>
          <w:tab w:val="left" w:pos="0"/>
          <w:tab w:val="left" w:pos="7380"/>
          <w:tab w:val="right" w:leader="underscore" w:pos="9540"/>
        </w:tabs>
        <w:ind w:firstLine="851"/>
        <w:contextualSpacing/>
        <w:jc w:val="both"/>
        <w:rPr>
          <w:rFonts w:ascii="Times New Roman" w:hAnsi="Times New Roman" w:cs="Times New Roman"/>
        </w:rPr>
      </w:pPr>
      <w:r w:rsidRPr="00065860">
        <w:rPr>
          <w:rFonts w:ascii="Times New Roman" w:eastAsia="SimSun" w:hAnsi="Times New Roman" w:cs="Times New Roman"/>
          <w:color w:val="000000" w:themeColor="text1"/>
          <w:lang w:eastAsia="hi-IN" w:bidi="hi-IN"/>
        </w:rPr>
        <w:t>Выполняется остекление балконов (лоджии).</w:t>
      </w:r>
    </w:p>
    <w:p w:rsidR="00542047" w:rsidRPr="00065860" w:rsidRDefault="00542047" w:rsidP="00BA44FA">
      <w:pPr>
        <w:pStyle w:val="af2"/>
        <w:ind w:right="0" w:firstLine="851"/>
        <w:contextualSpacing/>
        <w:jc w:val="left"/>
      </w:pPr>
    </w:p>
    <w:p w:rsidR="00542047" w:rsidRPr="00065860" w:rsidRDefault="002720A9" w:rsidP="00BA44FA">
      <w:pPr>
        <w:pStyle w:val="af2"/>
        <w:numPr>
          <w:ilvl w:val="1"/>
          <w:numId w:val="2"/>
        </w:numPr>
        <w:tabs>
          <w:tab w:val="left" w:pos="450"/>
        </w:tabs>
        <w:ind w:left="0" w:right="0" w:firstLine="851"/>
        <w:contextualSpacing/>
      </w:pPr>
      <w:r w:rsidRPr="00065860">
        <w:rPr>
          <w:iCs/>
        </w:rPr>
        <w:t>Указанный в п.1.2. Договора адрес Объекта недвижимости является строительным адресом. По окончании строительства Объекту недвижимости будет присвоен почтовый адрес.</w:t>
      </w:r>
      <w:r w:rsidRPr="00065860">
        <w:t xml:space="preserve"> </w:t>
      </w:r>
      <w:r w:rsidRPr="00065860">
        <w:rPr>
          <w:iCs/>
        </w:rPr>
        <w:t xml:space="preserve">На основании данных кадастрового инженера, полученных после обмеров завершенного строительством Объекта недвижимости, </w:t>
      </w:r>
      <w:r w:rsidRPr="00065860">
        <w:t>Объекту</w:t>
      </w:r>
      <w:r w:rsidRPr="00065860">
        <w:rPr>
          <w:iCs/>
        </w:rPr>
        <w:t xml:space="preserve"> присваивается фактический номер</w:t>
      </w:r>
      <w:r w:rsidRPr="00065860">
        <w:t>.</w:t>
      </w:r>
    </w:p>
    <w:p w:rsidR="00542047" w:rsidRPr="00065860" w:rsidRDefault="002720A9" w:rsidP="00BA44FA">
      <w:pPr>
        <w:pStyle w:val="af2"/>
        <w:numPr>
          <w:ilvl w:val="1"/>
          <w:numId w:val="2"/>
        </w:numPr>
        <w:tabs>
          <w:tab w:val="left" w:pos="450"/>
        </w:tabs>
        <w:ind w:left="0" w:right="0" w:firstLine="851"/>
        <w:contextualSpacing/>
      </w:pPr>
      <w:r w:rsidRPr="00065860">
        <w:t>Право собственности Участника на Объект подлежит государственной регистрации в порядке, предусмотренном законом, и возникает с момента государственной регистрации в органах, осуществляющих государственную регистрацию прав на недвижимое имущество и сделок с ним.</w:t>
      </w:r>
    </w:p>
    <w:p w:rsidR="00542047" w:rsidRPr="00065860" w:rsidRDefault="002720A9" w:rsidP="00BA44FA">
      <w:pPr>
        <w:pStyle w:val="af2"/>
        <w:numPr>
          <w:ilvl w:val="1"/>
          <w:numId w:val="2"/>
        </w:numPr>
        <w:tabs>
          <w:tab w:val="left" w:pos="450"/>
        </w:tabs>
        <w:ind w:left="0" w:right="0" w:firstLine="851"/>
        <w:contextualSpacing/>
      </w:pPr>
      <w:r w:rsidRPr="00065860">
        <w:t>Право на оформление в собственность Объекта возникает у Участника при условии надлежащего выполнения Участником своих обязательств по настоящему Договору и подписания Сторонами Акта приема-передачи.</w:t>
      </w:r>
    </w:p>
    <w:p w:rsidR="00542047" w:rsidRPr="002C1D8D" w:rsidRDefault="002720A9" w:rsidP="00BA44FA">
      <w:pPr>
        <w:pStyle w:val="aff4"/>
        <w:numPr>
          <w:ilvl w:val="1"/>
          <w:numId w:val="2"/>
        </w:numPr>
        <w:tabs>
          <w:tab w:val="left" w:pos="450"/>
        </w:tabs>
        <w:ind w:left="0" w:firstLine="851"/>
        <w:jc w:val="both"/>
        <w:rPr>
          <w:color w:val="auto"/>
        </w:rPr>
      </w:pPr>
      <w:r w:rsidRPr="00065860">
        <w:t xml:space="preserve">Договор заключен в соответствии с Федеральным законом № 214-ФЗ от 30.12.2004 г. «Об участии в долевом </w:t>
      </w:r>
      <w:r w:rsidRPr="002C1D8D">
        <w:rPr>
          <w:color w:val="auto"/>
        </w:rPr>
        <w:t>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ФЗ № 214-ФЗ) и другими нормативно-правовыми актами РФ.</w:t>
      </w:r>
    </w:p>
    <w:p w:rsidR="002C1D8D" w:rsidRPr="00DA20A0" w:rsidRDefault="00DA20A0" w:rsidP="00BA44FA">
      <w:pPr>
        <w:pStyle w:val="aff4"/>
        <w:numPr>
          <w:ilvl w:val="1"/>
          <w:numId w:val="2"/>
        </w:numPr>
        <w:tabs>
          <w:tab w:val="left" w:pos="450"/>
        </w:tabs>
        <w:ind w:left="0" w:firstLine="851"/>
        <w:jc w:val="both"/>
        <w:rPr>
          <w:color w:val="auto"/>
        </w:rPr>
      </w:pPr>
      <w:proofErr w:type="gramStart"/>
      <w:r>
        <w:t>В со</w:t>
      </w:r>
      <w:r w:rsidR="002C1D8D" w:rsidRPr="00065860">
        <w:t xml:space="preserve">ответствии с </w:t>
      </w:r>
      <w:r>
        <w:t xml:space="preserve">требованиями </w:t>
      </w:r>
      <w:r w:rsidR="002C1D8D" w:rsidRPr="00065860">
        <w:t>Федеральн</w:t>
      </w:r>
      <w:r>
        <w:t>ого</w:t>
      </w:r>
      <w:r w:rsidR="002C1D8D" w:rsidRPr="00065860">
        <w:t xml:space="preserve"> закон</w:t>
      </w:r>
      <w:r w:rsidR="00BA44FA">
        <w:t>а № 218 – ФЗ «О публично</w:t>
      </w:r>
      <w:r w:rsidR="002155E7">
        <w:t>-</w:t>
      </w:r>
      <w:r>
        <w:t>правовой компании по защите прав граждан – участников долевого строительства при несостоятельности (банкротстве) застройщика и о внесении изменений в отдельные законодательные акты Российской Федерации» от 29.07.2017 года в части привлечения денежных средств уча</w:t>
      </w:r>
      <w:r w:rsidR="00420207">
        <w:t>стников долевого строительства,</w:t>
      </w:r>
      <w:r>
        <w:t xml:space="preserve"> </w:t>
      </w:r>
      <w:r w:rsidR="00420207">
        <w:rPr>
          <w:color w:val="auto"/>
          <w:shd w:val="clear" w:color="auto" w:fill="FFFFFF"/>
        </w:rPr>
        <w:t xml:space="preserve">Застройщиком </w:t>
      </w:r>
      <w:r>
        <w:rPr>
          <w:color w:val="auto"/>
          <w:shd w:val="clear" w:color="auto" w:fill="FFFFFF"/>
        </w:rPr>
        <w:t>исполн</w:t>
      </w:r>
      <w:r w:rsidR="00420207">
        <w:rPr>
          <w:color w:val="auto"/>
          <w:shd w:val="clear" w:color="auto" w:fill="FFFFFF"/>
        </w:rPr>
        <w:t>яется</w:t>
      </w:r>
      <w:r>
        <w:rPr>
          <w:color w:val="auto"/>
          <w:shd w:val="clear" w:color="auto" w:fill="FFFFFF"/>
        </w:rPr>
        <w:t xml:space="preserve"> </w:t>
      </w:r>
      <w:r w:rsidR="00420207">
        <w:rPr>
          <w:color w:val="auto"/>
          <w:shd w:val="clear" w:color="auto" w:fill="FFFFFF"/>
        </w:rPr>
        <w:t xml:space="preserve"> обязанность</w:t>
      </w:r>
      <w:r w:rsidR="002C1D8D" w:rsidRPr="00DA20A0">
        <w:rPr>
          <w:color w:val="auto"/>
          <w:shd w:val="clear" w:color="auto" w:fill="FFFFFF"/>
        </w:rPr>
        <w:t xml:space="preserve"> по уплате отчислений (взносов) в компенсационный фонд</w:t>
      </w:r>
      <w:r>
        <w:rPr>
          <w:color w:val="auto"/>
          <w:shd w:val="clear" w:color="auto" w:fill="FFFFFF"/>
        </w:rPr>
        <w:t>.</w:t>
      </w:r>
      <w:proofErr w:type="gramEnd"/>
    </w:p>
    <w:p w:rsidR="00542047" w:rsidRPr="00065860" w:rsidRDefault="002720A9" w:rsidP="00BA44FA">
      <w:pPr>
        <w:pStyle w:val="aff4"/>
        <w:numPr>
          <w:ilvl w:val="1"/>
          <w:numId w:val="2"/>
        </w:numPr>
        <w:tabs>
          <w:tab w:val="left" w:pos="450"/>
        </w:tabs>
        <w:ind w:left="0" w:firstLine="851"/>
        <w:jc w:val="both"/>
      </w:pPr>
      <w:r w:rsidRPr="002C1D8D">
        <w:rPr>
          <w:color w:val="auto"/>
        </w:rPr>
        <w:t>Объект недвижимости будет создан на земельном участке, принадлежащем Застройщику на праве собственности, на основании Разрешения на стр</w:t>
      </w:r>
      <w:r w:rsidRPr="00065860">
        <w:t xml:space="preserve">оительство </w:t>
      </w:r>
      <w:r w:rsidRPr="00065860">
        <w:rPr>
          <w:lang w:val="en-US"/>
        </w:rPr>
        <w:t>RU</w:t>
      </w:r>
      <w:r w:rsidRPr="00065860">
        <w:t xml:space="preserve">61-502101-52-2018 от 28.03.2018г., в соответствии с </w:t>
      </w:r>
      <w:r w:rsidRPr="00065860">
        <w:rPr>
          <w:iCs/>
        </w:rPr>
        <w:t xml:space="preserve">Проектной декларацией, размещенной в сети Интернет на сайте Застройщика: </w:t>
      </w:r>
      <w:hyperlink r:id="rId12">
        <w:r w:rsidRPr="00065860">
          <w:rPr>
            <w:rStyle w:val="-"/>
            <w:iCs/>
          </w:rPr>
          <w:t>http://</w:t>
        </w:r>
        <w:proofErr w:type="spellStart"/>
        <w:r w:rsidRPr="00065860">
          <w:rPr>
            <w:rStyle w:val="-"/>
            <w:iCs/>
            <w:lang w:val="en-US"/>
          </w:rPr>
          <w:t>su</w:t>
        </w:r>
        <w:proofErr w:type="spellEnd"/>
        <w:r w:rsidRPr="00065860">
          <w:rPr>
            <w:rStyle w:val="-"/>
            <w:iCs/>
          </w:rPr>
          <w:t>5</w:t>
        </w:r>
        <w:proofErr w:type="spellStart"/>
        <w:r w:rsidRPr="00065860">
          <w:rPr>
            <w:rStyle w:val="-"/>
            <w:iCs/>
            <w:lang w:val="en-US"/>
          </w:rPr>
          <w:t>aksay</w:t>
        </w:r>
        <w:proofErr w:type="spellEnd"/>
        <w:r w:rsidRPr="00065860">
          <w:rPr>
            <w:rStyle w:val="-"/>
            <w:iCs/>
          </w:rPr>
          <w:t>.</w:t>
        </w:r>
        <w:proofErr w:type="spellStart"/>
        <w:r w:rsidRPr="00065860">
          <w:rPr>
            <w:rStyle w:val="-"/>
            <w:iCs/>
            <w:lang w:val="en-US"/>
          </w:rPr>
          <w:t>ru</w:t>
        </w:r>
        <w:proofErr w:type="spellEnd"/>
      </w:hyperlink>
    </w:p>
    <w:p w:rsidR="00542047" w:rsidRPr="00065860" w:rsidRDefault="00542047" w:rsidP="00BA44FA">
      <w:pPr>
        <w:pStyle w:val="aff4"/>
        <w:tabs>
          <w:tab w:val="left" w:pos="450"/>
        </w:tabs>
        <w:ind w:left="0" w:firstLine="851"/>
        <w:jc w:val="both"/>
        <w:rPr>
          <w:iCs/>
        </w:rPr>
      </w:pPr>
    </w:p>
    <w:p w:rsidR="00542047" w:rsidRPr="00065860" w:rsidRDefault="002720A9" w:rsidP="00BA44FA">
      <w:pPr>
        <w:pStyle w:val="3"/>
        <w:numPr>
          <w:ilvl w:val="0"/>
          <w:numId w:val="2"/>
        </w:numPr>
        <w:ind w:left="0" w:right="0" w:firstLine="851"/>
        <w:contextualSpacing/>
        <w:rPr>
          <w:rFonts w:ascii="Times New Roman" w:hAnsi="Times New Roman"/>
          <w:sz w:val="20"/>
          <w:szCs w:val="20"/>
        </w:rPr>
      </w:pPr>
      <w:r w:rsidRPr="00065860">
        <w:rPr>
          <w:rFonts w:ascii="Times New Roman" w:hAnsi="Times New Roman"/>
          <w:sz w:val="20"/>
          <w:szCs w:val="20"/>
        </w:rPr>
        <w:t>ЦЕНА ДОГОВОРА</w:t>
      </w:r>
    </w:p>
    <w:p w:rsidR="00542047" w:rsidRPr="00065860" w:rsidRDefault="00542047" w:rsidP="00BA44FA">
      <w:pPr>
        <w:ind w:firstLine="851"/>
        <w:contextualSpacing/>
      </w:pPr>
    </w:p>
    <w:p w:rsidR="00542047" w:rsidRPr="00065860" w:rsidRDefault="002720A9" w:rsidP="00BA44FA">
      <w:pPr>
        <w:pStyle w:val="af2"/>
        <w:numPr>
          <w:ilvl w:val="1"/>
          <w:numId w:val="2"/>
        </w:numPr>
        <w:tabs>
          <w:tab w:val="left" w:pos="164"/>
          <w:tab w:val="left" w:pos="450"/>
        </w:tabs>
        <w:ind w:left="0" w:right="0" w:firstLine="851"/>
        <w:contextualSpacing/>
      </w:pPr>
      <w:r w:rsidRPr="00065860">
        <w:t xml:space="preserve">На момент подписания договора Цена Договора определяется как сумма денежных средств на возмещение затрат на строительство (создание) Объекта и денежных средств на оплату услуг Застройщика и составляет </w:t>
      </w:r>
      <w:bookmarkStart w:id="1" w:name="__DdeLink__4486_1967478951"/>
      <w:bookmarkStart w:id="2" w:name="__DdeLink__2816_927083895"/>
      <w:r w:rsidRPr="00065860">
        <w:rPr>
          <w:b/>
          <w:bCs/>
        </w:rPr>
        <w:t>________________,00 (</w:t>
      </w:r>
      <w:bookmarkEnd w:id="1"/>
      <w:bookmarkEnd w:id="2"/>
      <w:r w:rsidRPr="00065860">
        <w:rPr>
          <w:b/>
          <w:bCs/>
        </w:rPr>
        <w:t>__________________________________________________________</w:t>
      </w:r>
      <w:r w:rsidRPr="00065860">
        <w:rPr>
          <w:b/>
          <w:bCs/>
          <w:iCs/>
        </w:rPr>
        <w:t>)</w:t>
      </w:r>
      <w:r w:rsidRPr="00065860">
        <w:rPr>
          <w:iCs/>
        </w:rPr>
        <w:t xml:space="preserve">, что соответствует долевому участию в строительстве </w:t>
      </w:r>
      <w:r w:rsidRPr="00065860">
        <w:rPr>
          <w:bCs/>
          <w:iCs/>
        </w:rPr>
        <w:t xml:space="preserve">_______ </w:t>
      </w:r>
      <w:proofErr w:type="spellStart"/>
      <w:r w:rsidRPr="00065860">
        <w:rPr>
          <w:bCs/>
          <w:iCs/>
        </w:rPr>
        <w:t>кв.м</w:t>
      </w:r>
      <w:proofErr w:type="spellEnd"/>
      <w:r w:rsidRPr="00065860">
        <w:rPr>
          <w:iCs/>
        </w:rPr>
        <w:t xml:space="preserve"> Проектной общей приведенной площади Объекта из расчета </w:t>
      </w:r>
      <w:r w:rsidRPr="00065860">
        <w:rPr>
          <w:bCs/>
          <w:iCs/>
        </w:rPr>
        <w:t>________________</w:t>
      </w:r>
      <w:r w:rsidRPr="00065860">
        <w:rPr>
          <w:bCs/>
        </w:rPr>
        <w:t xml:space="preserve"> </w:t>
      </w:r>
      <w:r w:rsidRPr="00065860">
        <w:rPr>
          <w:bCs/>
          <w:iCs/>
        </w:rPr>
        <w:t>(________________________________)</w:t>
      </w:r>
      <w:r w:rsidRPr="00065860">
        <w:rPr>
          <w:bCs/>
          <w:iCs/>
          <w:color w:val="000000"/>
        </w:rPr>
        <w:t xml:space="preserve"> </w:t>
      </w:r>
      <w:r w:rsidRPr="00065860">
        <w:rPr>
          <w:iCs/>
        </w:rPr>
        <w:t xml:space="preserve">за один квадратный метр </w:t>
      </w:r>
      <w:r w:rsidRPr="00065860">
        <w:rPr>
          <w:bCs/>
          <w:iCs/>
        </w:rPr>
        <w:t>Проектной общей приведенной площади</w:t>
      </w:r>
      <w:r w:rsidRPr="00065860">
        <w:rPr>
          <w:iCs/>
        </w:rPr>
        <w:t xml:space="preserve"> </w:t>
      </w:r>
      <w:r w:rsidRPr="00065860">
        <w:t xml:space="preserve">Объекта. </w:t>
      </w:r>
    </w:p>
    <w:p w:rsidR="00542047" w:rsidRPr="00065860" w:rsidRDefault="002720A9" w:rsidP="00BA44FA">
      <w:pPr>
        <w:pStyle w:val="af2"/>
        <w:numPr>
          <w:ilvl w:val="1"/>
          <w:numId w:val="2"/>
        </w:numPr>
        <w:tabs>
          <w:tab w:val="left" w:pos="450"/>
        </w:tabs>
        <w:ind w:left="0" w:right="0" w:firstLine="851"/>
        <w:contextualSpacing/>
      </w:pPr>
      <w:r w:rsidRPr="00065860">
        <w:t xml:space="preserve">Оплата Цены Договора осуществляется Участником путем безналичного перечисления денежных средств на расчетный счет Застройщика, </w:t>
      </w:r>
      <w:r w:rsidRPr="00065860">
        <w:rPr>
          <w:color w:val="000000" w:themeColor="text1"/>
        </w:rPr>
        <w:t xml:space="preserve">после государственной регистрации настоящего договора Управлением Федеральной службы государственной регистрации кадастра и картографии по Ростовской области в следующем порядке: </w:t>
      </w:r>
    </w:p>
    <w:p w:rsidR="00542047" w:rsidRPr="00065860" w:rsidRDefault="002720A9" w:rsidP="00BA44FA">
      <w:pPr>
        <w:ind w:firstLine="851"/>
        <w:contextualSpacing/>
        <w:jc w:val="both"/>
      </w:pPr>
      <w:r w:rsidRPr="00065860">
        <w:t xml:space="preserve">- </w:t>
      </w:r>
      <w:r w:rsidRPr="00065860">
        <w:rPr>
          <w:b/>
          <w:bCs/>
        </w:rPr>
        <w:t>___________,00 (____________________________________________________</w:t>
      </w:r>
      <w:r w:rsidRPr="00065860">
        <w:rPr>
          <w:b/>
          <w:bCs/>
          <w:iCs/>
        </w:rPr>
        <w:t xml:space="preserve">) </w:t>
      </w:r>
      <w:r w:rsidRPr="00065860">
        <w:rPr>
          <w:color w:val="000000" w:themeColor="text1"/>
          <w:spacing w:val="-9"/>
        </w:rPr>
        <w:t xml:space="preserve"> «</w:t>
      </w:r>
      <w:r w:rsidRPr="00065860">
        <w:rPr>
          <w:color w:val="000000" w:themeColor="text1"/>
        </w:rPr>
        <w:t>Участник» обязан оплатить в течении 5 дней после государственной регистрации настоящего договора Управлением Федеральной службы государственной регистрации кадастра и картографии по Ростовской области за счет собственных средств.</w:t>
      </w:r>
    </w:p>
    <w:p w:rsidR="00542047" w:rsidRPr="00065860" w:rsidRDefault="002720A9" w:rsidP="00BA44FA">
      <w:pPr>
        <w:pStyle w:val="af2"/>
        <w:tabs>
          <w:tab w:val="left" w:pos="450"/>
        </w:tabs>
        <w:ind w:right="0" w:firstLine="851"/>
        <w:contextualSpacing/>
      </w:pPr>
      <w:r w:rsidRPr="00065860">
        <w:t>В Цену Договора включены затраты на строительство (создание) Объекта недвижимости, связанные с созданием Объекта недвижимости и отнесенные ФЗ № 214-ФЗ к целевому использованию денежных средств, уплачиваемых Участником.</w:t>
      </w:r>
    </w:p>
    <w:p w:rsidR="00542047" w:rsidRPr="00065860" w:rsidRDefault="002720A9" w:rsidP="00BA44FA">
      <w:pPr>
        <w:pStyle w:val="af2"/>
        <w:numPr>
          <w:ilvl w:val="1"/>
          <w:numId w:val="2"/>
        </w:numPr>
        <w:tabs>
          <w:tab w:val="left" w:pos="450"/>
        </w:tabs>
        <w:ind w:left="0" w:right="0" w:firstLine="851"/>
        <w:contextualSpacing/>
      </w:pPr>
      <w:r w:rsidRPr="00065860">
        <w:t>Указанная в пункте 2.1. сумма денежных средств включает в себя возмещение затрат на строительство Объекта недвижимости, в том числе возмещение затрат на приобретение земельного участка/его аренды, создание коммуникаций и других инженерных сооружений, возмещение расходов на уплату процентов по кредитам и займам, благоустройство прилегающих территорий, стоимость природоохранных и иных необходимых работ, предусмотренных проектной документацией и разрешением на строительство, а также иные затраты Застройщика, связанные с выполнением настоящего Договора.</w:t>
      </w:r>
    </w:p>
    <w:p w:rsidR="00542047" w:rsidRPr="00065860" w:rsidRDefault="002720A9" w:rsidP="00BA44FA">
      <w:pPr>
        <w:pStyle w:val="af2"/>
        <w:numPr>
          <w:ilvl w:val="1"/>
          <w:numId w:val="2"/>
        </w:numPr>
        <w:tabs>
          <w:tab w:val="left" w:pos="450"/>
        </w:tabs>
        <w:ind w:left="0" w:right="0" w:firstLine="851"/>
        <w:contextualSpacing/>
      </w:pPr>
      <w:r w:rsidRPr="00065860">
        <w:t xml:space="preserve">Стороны пришли к соглашению о том, что Цена Договора подлежит изменению в случае изменения Общей приведенной площади Объекта по отношению к Проектной общей приведенной площади Объекта более чем на 1 (один) </w:t>
      </w:r>
      <w:proofErr w:type="spellStart"/>
      <w:r w:rsidRPr="00065860">
        <w:t>кв.м</w:t>
      </w:r>
      <w:proofErr w:type="spellEnd"/>
      <w:r w:rsidRPr="00065860">
        <w:t xml:space="preserve">. В случае отклонения Общей приведенной площади Объекта от Проектной общей приведенной площади Объекта до 1 (один) </w:t>
      </w:r>
      <w:proofErr w:type="spellStart"/>
      <w:r w:rsidRPr="00065860">
        <w:t>кв</w:t>
      </w:r>
      <w:proofErr w:type="gramStart"/>
      <w:r w:rsidRPr="00065860">
        <w:t>.м</w:t>
      </w:r>
      <w:proofErr w:type="spellEnd"/>
      <w:proofErr w:type="gramEnd"/>
      <w:r w:rsidRPr="00065860">
        <w:t xml:space="preserve"> включительно, в сторону увеличения либо в сторону уменьшения, Цена Договора изменению не подлежит.</w:t>
      </w:r>
    </w:p>
    <w:p w:rsidR="00542047" w:rsidRPr="00065860" w:rsidRDefault="002720A9" w:rsidP="00BA44FA">
      <w:pPr>
        <w:pStyle w:val="af2"/>
        <w:tabs>
          <w:tab w:val="left" w:pos="450"/>
        </w:tabs>
        <w:ind w:right="0" w:firstLine="851"/>
        <w:contextualSpacing/>
      </w:pPr>
      <w:r w:rsidRPr="00065860">
        <w:t xml:space="preserve">В случае изменения Общей приведенной площади Объекта по отношению к Проектной общей приведенной площади более чем на 1 (один) </w:t>
      </w:r>
      <w:proofErr w:type="spellStart"/>
      <w:r w:rsidRPr="00065860">
        <w:t>кв</w:t>
      </w:r>
      <w:proofErr w:type="gramStart"/>
      <w:r w:rsidRPr="00065860">
        <w:t>.м</w:t>
      </w:r>
      <w:proofErr w:type="spellEnd"/>
      <w:proofErr w:type="gramEnd"/>
      <w:r w:rsidRPr="00065860">
        <w:t xml:space="preserve"> Стороны производят расчет стоимости разницы площадей. Расчет осуществляется по цене за один квадратный метр, установленной в п. 2.1. настоящего Договора. Общая приведенная площадь Объекта устанавливается в соответствии с данными экспликации технического плана здания (Объекта недвижимости), изготовленного кадастровым инженером, имеющим действующий квалификационный аттестат кадастрового инженера.</w:t>
      </w:r>
    </w:p>
    <w:p w:rsidR="00542047" w:rsidRPr="00065860" w:rsidRDefault="002720A9" w:rsidP="00BA44FA">
      <w:pPr>
        <w:pStyle w:val="af2"/>
        <w:numPr>
          <w:ilvl w:val="1"/>
          <w:numId w:val="2"/>
        </w:numPr>
        <w:tabs>
          <w:tab w:val="left" w:pos="450"/>
        </w:tabs>
        <w:ind w:left="0" w:right="0" w:firstLine="851"/>
        <w:contextualSpacing/>
      </w:pPr>
      <w:r w:rsidRPr="00065860">
        <w:lastRenderedPageBreak/>
        <w:t xml:space="preserve">Если Общая приведенная площадь Объекта в соответствии с обмерами кадастрового инженера будет больше Проектной общей приведенной площади более чем на 1 (один) </w:t>
      </w:r>
      <w:proofErr w:type="spellStart"/>
      <w:r w:rsidRPr="00065860">
        <w:t>кв.м</w:t>
      </w:r>
      <w:proofErr w:type="spellEnd"/>
      <w:r w:rsidRPr="00065860">
        <w:t xml:space="preserve">, то Участник доплачивает возникшую разницу в течение 10 (Десяти) рабочих дней после надлежащего уведомления его </w:t>
      </w:r>
      <w:r w:rsidRPr="00065860">
        <w:rPr>
          <w:iCs/>
        </w:rPr>
        <w:t>Застройщиком</w:t>
      </w:r>
      <w:r w:rsidRPr="00065860">
        <w:t>.</w:t>
      </w:r>
    </w:p>
    <w:p w:rsidR="00542047" w:rsidRPr="00065860" w:rsidRDefault="002720A9" w:rsidP="00BA44FA">
      <w:pPr>
        <w:pStyle w:val="af2"/>
        <w:numPr>
          <w:ilvl w:val="1"/>
          <w:numId w:val="2"/>
        </w:numPr>
        <w:tabs>
          <w:tab w:val="left" w:pos="450"/>
        </w:tabs>
        <w:ind w:left="0" w:right="0" w:firstLine="851"/>
        <w:contextualSpacing/>
      </w:pPr>
      <w:r w:rsidRPr="00065860">
        <w:t xml:space="preserve">Если Общая приведенная площадь Объекта в соответствии с обмерами кадастрового инженера будет меньше Проектной общей приведенной площади более чем на 1 (один) </w:t>
      </w:r>
      <w:proofErr w:type="spellStart"/>
      <w:r w:rsidRPr="00065860">
        <w:t>кв</w:t>
      </w:r>
      <w:proofErr w:type="gramStart"/>
      <w:r w:rsidRPr="00065860">
        <w:t>.м</w:t>
      </w:r>
      <w:proofErr w:type="spellEnd"/>
      <w:proofErr w:type="gramEnd"/>
      <w:r w:rsidRPr="00065860">
        <w:t>, то Участнику возвращается разница в течение 10 (Десяти) рабочих дней после предоставления Участником реквизитов счета в банке, на который должны быть возвращены денежные средства.</w:t>
      </w:r>
    </w:p>
    <w:p w:rsidR="00542047" w:rsidRPr="00065860" w:rsidRDefault="002720A9" w:rsidP="00BA44FA">
      <w:pPr>
        <w:pStyle w:val="af2"/>
        <w:numPr>
          <w:ilvl w:val="1"/>
          <w:numId w:val="2"/>
        </w:numPr>
        <w:tabs>
          <w:tab w:val="left" w:pos="450"/>
        </w:tabs>
        <w:ind w:left="0" w:right="0" w:firstLine="851"/>
        <w:contextualSpacing/>
      </w:pPr>
      <w:r w:rsidRPr="00065860">
        <w:t>Обязательства Участника по оплате Цены Договора считаются исполненными полностью, с момента поступления денежных средств, в соответствии с Договором, в полном объеме на расчетный счет Застройщика.</w:t>
      </w:r>
    </w:p>
    <w:p w:rsidR="00542047" w:rsidRPr="00065860" w:rsidRDefault="002720A9" w:rsidP="00BA44FA">
      <w:pPr>
        <w:pStyle w:val="af2"/>
        <w:numPr>
          <w:ilvl w:val="1"/>
          <w:numId w:val="2"/>
        </w:numPr>
        <w:tabs>
          <w:tab w:val="left" w:pos="450"/>
        </w:tabs>
        <w:snapToGrid w:val="0"/>
        <w:ind w:left="0" w:right="0" w:firstLine="851"/>
        <w:contextualSpacing/>
      </w:pPr>
      <w:r w:rsidRPr="00065860">
        <w:t>В Цену Договора не включены расходы, связанные с регистрацией настоящего Договора, дополнительных соглашений к настоящему Договору, услуги по подготовке и передаче на государственную регистрацию документов, необходимых для государственной регистрации права собственности Участника на Объект.</w:t>
      </w:r>
    </w:p>
    <w:p w:rsidR="00542047" w:rsidRPr="00065860" w:rsidRDefault="002720A9" w:rsidP="00BA44FA">
      <w:pPr>
        <w:pStyle w:val="af2"/>
        <w:numPr>
          <w:ilvl w:val="1"/>
          <w:numId w:val="2"/>
        </w:numPr>
        <w:tabs>
          <w:tab w:val="left" w:pos="450"/>
        </w:tabs>
        <w:snapToGrid w:val="0"/>
        <w:ind w:left="0" w:right="0" w:firstLine="851"/>
        <w:contextualSpacing/>
      </w:pPr>
      <w:r w:rsidRPr="00065860">
        <w:t xml:space="preserve">В случае, если фактические затраты по строительству Объекта недвижимости в перерасчете на долю, получаемую Участником по окончании строительства, окажутся меньше Цены Договора, оплаченной Участником по Договору, с учетом ее изменения в соответствии с п. 2.5. – 2.7. Договора, полученная разница возврату Участнику не подлежит, а является вознаграждением </w:t>
      </w:r>
      <w:r w:rsidRPr="00065860">
        <w:rPr>
          <w:iCs/>
        </w:rPr>
        <w:t>Застройщика</w:t>
      </w:r>
      <w:r w:rsidRPr="00065860">
        <w:t>.</w:t>
      </w:r>
    </w:p>
    <w:p w:rsidR="00542047" w:rsidRPr="00065860" w:rsidRDefault="00542047" w:rsidP="00BA44FA">
      <w:pPr>
        <w:shd w:val="clear" w:color="auto" w:fill="FFFFFF"/>
        <w:tabs>
          <w:tab w:val="left" w:pos="400"/>
          <w:tab w:val="left" w:pos="614"/>
        </w:tabs>
        <w:ind w:firstLine="851"/>
        <w:contextualSpacing/>
        <w:jc w:val="both"/>
      </w:pPr>
    </w:p>
    <w:p w:rsidR="00542047" w:rsidRPr="00065860" w:rsidRDefault="002720A9" w:rsidP="00BA44FA">
      <w:pPr>
        <w:pStyle w:val="3"/>
        <w:numPr>
          <w:ilvl w:val="0"/>
          <w:numId w:val="2"/>
        </w:numPr>
        <w:ind w:left="0" w:right="0" w:firstLine="851"/>
        <w:contextualSpacing/>
        <w:rPr>
          <w:rFonts w:ascii="Times New Roman" w:hAnsi="Times New Roman"/>
          <w:sz w:val="20"/>
          <w:szCs w:val="20"/>
        </w:rPr>
      </w:pPr>
      <w:r w:rsidRPr="00065860">
        <w:rPr>
          <w:rFonts w:ascii="Times New Roman" w:hAnsi="Times New Roman"/>
          <w:sz w:val="20"/>
          <w:szCs w:val="20"/>
        </w:rPr>
        <w:t xml:space="preserve">СРОК И ПОРЯДОК ПЕРЕДАЧИ ОБЪЕКТА </w:t>
      </w:r>
    </w:p>
    <w:p w:rsidR="00542047" w:rsidRPr="00065860" w:rsidRDefault="00542047" w:rsidP="00BA44FA">
      <w:pPr>
        <w:ind w:firstLine="851"/>
        <w:contextualSpacing/>
      </w:pPr>
    </w:p>
    <w:p w:rsidR="00542047" w:rsidRPr="00065860" w:rsidRDefault="002720A9" w:rsidP="00BA44FA">
      <w:pPr>
        <w:pStyle w:val="af2"/>
        <w:numPr>
          <w:ilvl w:val="1"/>
          <w:numId w:val="2"/>
        </w:numPr>
        <w:tabs>
          <w:tab w:val="left" w:pos="450"/>
        </w:tabs>
        <w:ind w:left="0" w:right="0" w:firstLine="851"/>
        <w:contextualSpacing/>
      </w:pPr>
      <w:r w:rsidRPr="00065860">
        <w:rPr>
          <w:iCs/>
        </w:rPr>
        <w:t xml:space="preserve">Передача Участнику Объекта и принятие его Участником осуществляется по подписываемому сторонами Акту приема-передачи по окончании строительства </w:t>
      </w:r>
      <w:r w:rsidRPr="00065860">
        <w:rPr>
          <w:b/>
          <w:iCs/>
        </w:rPr>
        <w:t>в срок не позднее 28 января 2021 года.</w:t>
      </w:r>
    </w:p>
    <w:p w:rsidR="00542047" w:rsidRPr="00065860" w:rsidRDefault="002720A9" w:rsidP="00BA44FA">
      <w:pPr>
        <w:pStyle w:val="af2"/>
        <w:numPr>
          <w:ilvl w:val="1"/>
          <w:numId w:val="2"/>
        </w:numPr>
        <w:tabs>
          <w:tab w:val="left" w:pos="450"/>
        </w:tabs>
        <w:ind w:left="0" w:right="0" w:firstLine="851"/>
        <w:contextualSpacing/>
      </w:pPr>
      <w:r w:rsidRPr="00065860">
        <w:t xml:space="preserve"> </w:t>
      </w:r>
      <w:r w:rsidRPr="00065860">
        <w:rPr>
          <w:iCs/>
        </w:rPr>
        <w:t>Застройщик</w:t>
      </w:r>
      <w:r w:rsidRPr="00065860">
        <w:t xml:space="preserve"> имеет право начать передачу Объекта ранее срока, указанного в п. 3.1 Договора, после надлежащего уведомления  Участника.</w:t>
      </w:r>
    </w:p>
    <w:p w:rsidR="00542047" w:rsidRPr="00065860" w:rsidRDefault="002720A9" w:rsidP="00BA44FA">
      <w:pPr>
        <w:pStyle w:val="af2"/>
        <w:numPr>
          <w:ilvl w:val="1"/>
          <w:numId w:val="2"/>
        </w:numPr>
        <w:tabs>
          <w:tab w:val="left" w:pos="450"/>
        </w:tabs>
        <w:ind w:left="0" w:right="0" w:firstLine="851"/>
        <w:contextualSpacing/>
      </w:pPr>
      <w:r w:rsidRPr="00065860">
        <w:t xml:space="preserve">Застройщик на основании ст. 359 ГК РФ вправе удерживать Объект и не передавать его Участнику по Акту приема-передачи до полной оплаты Цены Договора, указанной в разделе 2 Договора, в том числе, в случае ее изменения в соответствии с п. 2.5 -2.7 Договора. Если оплата задолженности произведена Участником после истечения, установленного разделом 3 срока передачи Объекта, Застройщик обязан передать Объект в срок не позднее 10 (десять) дней с момента оплаты Участником задолженности по Договору. </w:t>
      </w:r>
    </w:p>
    <w:p w:rsidR="00542047" w:rsidRPr="00065860" w:rsidRDefault="002720A9" w:rsidP="00BA44FA">
      <w:pPr>
        <w:pStyle w:val="af2"/>
        <w:numPr>
          <w:ilvl w:val="1"/>
          <w:numId w:val="2"/>
        </w:numPr>
        <w:tabs>
          <w:tab w:val="left" w:pos="450"/>
        </w:tabs>
        <w:ind w:left="0" w:right="0" w:firstLine="851"/>
        <w:contextualSpacing/>
      </w:pPr>
      <w:r w:rsidRPr="00065860">
        <w:t xml:space="preserve">Срок передачи Объекта Участнику, указанный в пункте 3.1 Договора, может быть изменен, в том числе и в следующих случаях: изменения законодательства о градостроительной деятельности, изменения Федерального закона от 30.12.2004 N 214-ФЗ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 (далее – Закон No214-ФЗ), введения новых обязательных требований законодательства к технологиям или материалам, применяемым в жилищном строительстве, нарушения органами власти установленных сроков рассмотрения и выдачи Застройщику документов, необходимых для завершения строительства и получения Разрешения на ввод в эксплуатацию, изменения процедур получения документации, необходимой для получения Разрешения на ввод в эксплуатацию в случае принятия соответствующих нормативных актов органами государственной власти Российской Федерации и/или Ростовской области. </w:t>
      </w:r>
    </w:p>
    <w:p w:rsidR="00542047" w:rsidRPr="00065860" w:rsidRDefault="002720A9" w:rsidP="00BA44FA">
      <w:pPr>
        <w:pStyle w:val="af2"/>
        <w:numPr>
          <w:ilvl w:val="1"/>
          <w:numId w:val="2"/>
        </w:numPr>
        <w:tabs>
          <w:tab w:val="left" w:pos="450"/>
        </w:tabs>
        <w:ind w:left="0" w:right="0" w:firstLine="851"/>
        <w:contextualSpacing/>
      </w:pPr>
      <w:r w:rsidRPr="00065860">
        <w:t xml:space="preserve">В случаях, указанных в п.3.4. Договора, не позднее срока, установленного действующим законодательством, соответствующая информация направляется Участнику, после чего в Договор вносятся изменения, которые оформляются дополнительным соглашением к Договору. </w:t>
      </w:r>
    </w:p>
    <w:p w:rsidR="00542047" w:rsidRPr="00065860" w:rsidRDefault="002720A9" w:rsidP="00BA44FA">
      <w:pPr>
        <w:pStyle w:val="af2"/>
        <w:numPr>
          <w:ilvl w:val="1"/>
          <w:numId w:val="2"/>
        </w:numPr>
        <w:tabs>
          <w:tab w:val="left" w:pos="450"/>
        </w:tabs>
        <w:ind w:left="0" w:right="0" w:firstLine="851"/>
        <w:contextualSpacing/>
      </w:pPr>
      <w:r w:rsidRPr="00065860">
        <w:rPr>
          <w:iCs/>
        </w:rPr>
        <w:t xml:space="preserve">В срок, не позднее указанного </w:t>
      </w:r>
      <w:r w:rsidRPr="00065860">
        <w:rPr>
          <w:rStyle w:val="ac"/>
          <w:sz w:val="20"/>
        </w:rPr>
        <w:t xml:space="preserve">в </w:t>
      </w:r>
      <w:r w:rsidRPr="00065860">
        <w:rPr>
          <w:iCs/>
        </w:rPr>
        <w:t>уведомлении о завершении строительства Объекта недвижимости, Участник обязан выполнить все свои обязательства, установленные разделом 2 настоящего Договора, и принять Объект.</w:t>
      </w:r>
    </w:p>
    <w:p w:rsidR="00542047" w:rsidRPr="00065860" w:rsidRDefault="002720A9" w:rsidP="00BA44FA">
      <w:pPr>
        <w:pStyle w:val="af2"/>
        <w:numPr>
          <w:ilvl w:val="1"/>
          <w:numId w:val="2"/>
        </w:numPr>
        <w:tabs>
          <w:tab w:val="left" w:pos="450"/>
        </w:tabs>
        <w:ind w:left="0" w:right="0" w:firstLine="851"/>
        <w:contextualSpacing/>
      </w:pPr>
      <w:r w:rsidRPr="00065860">
        <w:rPr>
          <w:iCs/>
        </w:rPr>
        <w:t xml:space="preserve">При уклонении Участника от подписания Акта приема-передачи или при отказе Участника от его подписания, при условии полного и надлежащего исполнения Застройщиком своих обязательств, Застройщик в порядке, установленном законом, вправе составить односторонний акт о передаче Объекта. </w:t>
      </w:r>
    </w:p>
    <w:p w:rsidR="00542047" w:rsidRPr="00065860" w:rsidRDefault="002720A9" w:rsidP="00BA44FA">
      <w:pPr>
        <w:pStyle w:val="af2"/>
        <w:numPr>
          <w:ilvl w:val="1"/>
          <w:numId w:val="2"/>
        </w:numPr>
        <w:tabs>
          <w:tab w:val="left" w:pos="450"/>
        </w:tabs>
        <w:ind w:left="0" w:right="0" w:firstLine="851"/>
        <w:contextualSpacing/>
      </w:pPr>
      <w:r w:rsidRPr="00065860">
        <w:t xml:space="preserve">Обязательства застройщика считаются исполненными, а Объект переданным с даты составления одностороннего Акта приема-передачи, если Участник получил уведомление о готовности Объекта к передаче и необходимости его принятия, но уклоняется от принятия Объекта, либо оператором почтовой связи заказное письмо возвращено с сообщением об отказе Участника от его получения или в связи с отсутствие Участника по почтовому адресу, указанному в настоящем договоре. </w:t>
      </w:r>
    </w:p>
    <w:p w:rsidR="00542047" w:rsidRPr="00065860" w:rsidRDefault="002720A9" w:rsidP="00BA44FA">
      <w:pPr>
        <w:pStyle w:val="af2"/>
        <w:numPr>
          <w:ilvl w:val="1"/>
          <w:numId w:val="2"/>
        </w:numPr>
        <w:tabs>
          <w:tab w:val="left" w:pos="450"/>
        </w:tabs>
        <w:ind w:left="0" w:right="0" w:firstLine="851"/>
        <w:contextualSpacing/>
      </w:pPr>
      <w:r w:rsidRPr="00065860">
        <w:rPr>
          <w:iCs/>
        </w:rPr>
        <w:t>С момента подписания Акта приема-передачи, либо составления Застройщиком одностороннего Акта приема-передачи в случаях предусмотренных законом и пунктом 3.7 настоящего Договора, риск случайной гибели Объекта признается перешедшим к Участнику.</w:t>
      </w:r>
    </w:p>
    <w:p w:rsidR="00542047" w:rsidRPr="00065860" w:rsidRDefault="002720A9" w:rsidP="00BA44FA">
      <w:pPr>
        <w:pStyle w:val="af2"/>
        <w:numPr>
          <w:ilvl w:val="1"/>
          <w:numId w:val="2"/>
        </w:numPr>
        <w:tabs>
          <w:tab w:val="left" w:pos="450"/>
        </w:tabs>
        <w:ind w:left="0" w:right="0" w:firstLine="851"/>
        <w:contextualSpacing/>
      </w:pPr>
      <w:r w:rsidRPr="00065860">
        <w:rPr>
          <w:iCs/>
        </w:rPr>
        <w:t>Подписание Акта приема-передачи не может быть поставлено в зависимость от уплаты Сторонами неустойки, предусмотренной Договором.</w:t>
      </w:r>
    </w:p>
    <w:p w:rsidR="00542047" w:rsidRPr="00BA44FA" w:rsidRDefault="002720A9" w:rsidP="00BA44FA">
      <w:pPr>
        <w:pStyle w:val="af2"/>
        <w:numPr>
          <w:ilvl w:val="1"/>
          <w:numId w:val="2"/>
        </w:numPr>
        <w:tabs>
          <w:tab w:val="left" w:pos="450"/>
        </w:tabs>
        <w:ind w:left="0" w:right="0" w:firstLine="851"/>
        <w:contextualSpacing/>
      </w:pPr>
      <w:r w:rsidRPr="00065860">
        <w:t>Одновременно с Объектом Участнику подлежит передаче общее имущество в Многоквартирном жилом доме,</w:t>
      </w:r>
      <w:r w:rsidRPr="00065860">
        <w:rPr>
          <w:bCs/>
        </w:rPr>
        <w:t xml:space="preserve"> доля Участника в котором определяется в соответствии с действующим законодательством Российской Федерации.</w:t>
      </w:r>
    </w:p>
    <w:p w:rsidR="00BA44FA" w:rsidRDefault="00BA44FA" w:rsidP="00BA44FA">
      <w:pPr>
        <w:pStyle w:val="af2"/>
        <w:tabs>
          <w:tab w:val="left" w:pos="450"/>
        </w:tabs>
        <w:ind w:right="0"/>
        <w:contextualSpacing/>
        <w:rPr>
          <w:bCs/>
        </w:rPr>
      </w:pPr>
    </w:p>
    <w:p w:rsidR="00BA44FA" w:rsidRDefault="00BA44FA" w:rsidP="00BA44FA">
      <w:pPr>
        <w:pStyle w:val="af2"/>
        <w:tabs>
          <w:tab w:val="left" w:pos="450"/>
        </w:tabs>
        <w:ind w:right="0"/>
        <w:contextualSpacing/>
        <w:rPr>
          <w:bCs/>
        </w:rPr>
      </w:pPr>
    </w:p>
    <w:p w:rsidR="00BA44FA" w:rsidRPr="00065860" w:rsidRDefault="00BA44FA" w:rsidP="00BA44FA">
      <w:pPr>
        <w:pStyle w:val="af2"/>
        <w:tabs>
          <w:tab w:val="left" w:pos="450"/>
        </w:tabs>
        <w:ind w:right="0"/>
        <w:contextualSpacing/>
      </w:pPr>
      <w:bookmarkStart w:id="3" w:name="_GoBack"/>
      <w:bookmarkEnd w:id="3"/>
    </w:p>
    <w:p w:rsidR="00542047" w:rsidRPr="00065860" w:rsidRDefault="00542047" w:rsidP="00BA44FA">
      <w:pPr>
        <w:pStyle w:val="af2"/>
        <w:ind w:right="0" w:firstLine="851"/>
        <w:contextualSpacing/>
        <w:jc w:val="left"/>
      </w:pPr>
    </w:p>
    <w:p w:rsidR="00542047" w:rsidRPr="00065860" w:rsidRDefault="002720A9" w:rsidP="00BA44FA">
      <w:pPr>
        <w:pStyle w:val="3"/>
        <w:numPr>
          <w:ilvl w:val="0"/>
          <w:numId w:val="2"/>
        </w:numPr>
        <w:ind w:left="0" w:right="0" w:firstLine="851"/>
        <w:contextualSpacing/>
        <w:rPr>
          <w:rFonts w:ascii="Times New Roman" w:hAnsi="Times New Roman"/>
          <w:sz w:val="20"/>
          <w:szCs w:val="20"/>
        </w:rPr>
      </w:pPr>
      <w:r w:rsidRPr="00065860">
        <w:rPr>
          <w:rFonts w:ascii="Times New Roman" w:hAnsi="Times New Roman"/>
          <w:sz w:val="20"/>
          <w:szCs w:val="20"/>
        </w:rPr>
        <w:lastRenderedPageBreak/>
        <w:t>ГАРАНТИИ КАЧЕСТВА И ЗАВЕРЕНИЯ</w:t>
      </w:r>
    </w:p>
    <w:p w:rsidR="00542047" w:rsidRPr="00065860" w:rsidRDefault="00542047" w:rsidP="00BA44FA">
      <w:pPr>
        <w:ind w:firstLine="851"/>
        <w:contextualSpacing/>
      </w:pPr>
    </w:p>
    <w:p w:rsidR="00542047" w:rsidRPr="00065860" w:rsidRDefault="002720A9" w:rsidP="00BA44FA">
      <w:pPr>
        <w:pStyle w:val="aff4"/>
        <w:numPr>
          <w:ilvl w:val="1"/>
          <w:numId w:val="2"/>
        </w:numPr>
        <w:tabs>
          <w:tab w:val="left" w:pos="450"/>
        </w:tabs>
        <w:ind w:left="0" w:firstLine="851"/>
        <w:jc w:val="both"/>
      </w:pPr>
      <w:r w:rsidRPr="00065860">
        <w:t>Стороны исходят из того, что свидетельством качества Объекта, соответствия его проекту, строительно-техническим нормам и правилам, является Разрешение на ввод Объекта недвижимости в эксплуатацию, выданное в установленном порядке.</w:t>
      </w:r>
    </w:p>
    <w:p w:rsidR="00542047" w:rsidRPr="00065860" w:rsidRDefault="002720A9" w:rsidP="00BA44FA">
      <w:pPr>
        <w:pStyle w:val="aff4"/>
        <w:numPr>
          <w:ilvl w:val="1"/>
          <w:numId w:val="2"/>
        </w:numPr>
        <w:tabs>
          <w:tab w:val="left" w:pos="450"/>
        </w:tabs>
        <w:ind w:left="0" w:firstLine="851"/>
        <w:jc w:val="both"/>
      </w:pPr>
      <w:r w:rsidRPr="00065860">
        <w:t>Гарантийный срок для Объекта, за исключением технологического и инженерного оборудования, входящего в состав Объекта долевого строительства, составляет 5 (Пять) лет со дня передачи Объекта. Гарантийный срок на технологическое и инженерное оборудование, входящее в состав Объекта, составляет 3 (Три) года со дня подписания первого Акта приема-передачи.</w:t>
      </w:r>
    </w:p>
    <w:p w:rsidR="00542047" w:rsidRPr="00065860" w:rsidRDefault="002720A9" w:rsidP="00BA44FA">
      <w:pPr>
        <w:pStyle w:val="aff3"/>
        <w:numPr>
          <w:ilvl w:val="1"/>
          <w:numId w:val="2"/>
        </w:numPr>
        <w:shd w:val="clear" w:color="auto" w:fill="FFFFFF"/>
        <w:tabs>
          <w:tab w:val="left" w:pos="450"/>
        </w:tabs>
        <w:spacing w:beforeAutospacing="0" w:afterAutospacing="0"/>
        <w:ind w:left="0" w:firstLine="851"/>
        <w:contextualSpacing/>
        <w:jc w:val="both"/>
        <w:rPr>
          <w:sz w:val="20"/>
          <w:szCs w:val="20"/>
        </w:rPr>
      </w:pPr>
      <w:r w:rsidRPr="00065860">
        <w:rPr>
          <w:sz w:val="20"/>
          <w:szCs w:val="20"/>
        </w:rPr>
        <w:t>Гарантийный срок комплектующих Объекта изделий, деталей, узлов и агрегатов, (включая, но не ограничиваясь: дверей, дверных ручек, окон, радиаторов отопления, электропроводки, электрических и газовых счетчиков и т.п.) устанавливается производителями данных устройств.</w:t>
      </w:r>
    </w:p>
    <w:p w:rsidR="00542047" w:rsidRPr="00065860" w:rsidRDefault="002720A9" w:rsidP="00BA44FA">
      <w:pPr>
        <w:pStyle w:val="aff3"/>
        <w:numPr>
          <w:ilvl w:val="1"/>
          <w:numId w:val="2"/>
        </w:numPr>
        <w:shd w:val="clear" w:color="auto" w:fill="FFFFFF"/>
        <w:tabs>
          <w:tab w:val="left" w:pos="450"/>
        </w:tabs>
        <w:spacing w:beforeAutospacing="0" w:afterAutospacing="0"/>
        <w:ind w:left="0" w:firstLine="851"/>
        <w:contextualSpacing/>
        <w:jc w:val="both"/>
        <w:rPr>
          <w:sz w:val="20"/>
          <w:szCs w:val="20"/>
        </w:rPr>
      </w:pPr>
      <w:r w:rsidRPr="00065860">
        <w:rPr>
          <w:sz w:val="20"/>
          <w:szCs w:val="20"/>
        </w:rPr>
        <w:t xml:space="preserve">Застройщик гарантирует, что к моменту заключения Договора право требования на Объект никому не передано, не заложено, не уступлено, в споре и под арестом (запрещением) не состоит, другими правами третьих лиц не обременено.  </w:t>
      </w:r>
    </w:p>
    <w:p w:rsidR="00542047" w:rsidRPr="00065860" w:rsidRDefault="002720A9" w:rsidP="00BA44FA">
      <w:pPr>
        <w:pStyle w:val="aff3"/>
        <w:numPr>
          <w:ilvl w:val="1"/>
          <w:numId w:val="2"/>
        </w:numPr>
        <w:shd w:val="clear" w:color="auto" w:fill="FFFFFF"/>
        <w:tabs>
          <w:tab w:val="left" w:pos="450"/>
        </w:tabs>
        <w:spacing w:beforeAutospacing="0" w:afterAutospacing="0"/>
        <w:ind w:left="0" w:firstLine="851"/>
        <w:contextualSpacing/>
        <w:jc w:val="both"/>
        <w:rPr>
          <w:sz w:val="20"/>
          <w:szCs w:val="20"/>
        </w:rPr>
      </w:pPr>
      <w:r w:rsidRPr="00065860">
        <w:rPr>
          <w:sz w:val="20"/>
          <w:szCs w:val="20"/>
        </w:rPr>
        <w:t>Застройщик обязан выполнить в Объекте недвижимости, и в Объекте, в частности, а также на прилегающей к Объекту недвижимости территории только те работы, выполнение которых предусмотрено Проектной декларацией и Договором.</w:t>
      </w:r>
    </w:p>
    <w:p w:rsidR="00542047" w:rsidRPr="00065860" w:rsidRDefault="002720A9" w:rsidP="00BA44FA">
      <w:pPr>
        <w:pStyle w:val="aff3"/>
        <w:numPr>
          <w:ilvl w:val="1"/>
          <w:numId w:val="2"/>
        </w:numPr>
        <w:shd w:val="clear" w:color="auto" w:fill="FFFFFF"/>
        <w:tabs>
          <w:tab w:val="left" w:pos="450"/>
        </w:tabs>
        <w:spacing w:beforeAutospacing="0" w:afterAutospacing="0"/>
        <w:ind w:left="0" w:firstLine="851"/>
        <w:contextualSpacing/>
        <w:jc w:val="both"/>
        <w:rPr>
          <w:sz w:val="20"/>
          <w:szCs w:val="20"/>
        </w:rPr>
      </w:pPr>
      <w:r w:rsidRPr="00065860">
        <w:rPr>
          <w:sz w:val="20"/>
          <w:szCs w:val="20"/>
        </w:rPr>
        <w:t>Участник ознакомлен с проектной декларацией Объекта недвижимости и подтверждает, что до заключения настоящего Договора   получил всю необходимую и достоверную информацию о Застройщике, проекте строительства и иные сведения, подлежащие представлению в соответствии с требованиями действующего законодательства.</w:t>
      </w:r>
    </w:p>
    <w:p w:rsidR="00542047" w:rsidRPr="00065860" w:rsidRDefault="002720A9" w:rsidP="00BA44FA">
      <w:pPr>
        <w:pStyle w:val="aff3"/>
        <w:numPr>
          <w:ilvl w:val="1"/>
          <w:numId w:val="2"/>
        </w:numPr>
        <w:shd w:val="clear" w:color="auto" w:fill="FFFFFF"/>
        <w:tabs>
          <w:tab w:val="left" w:pos="450"/>
        </w:tabs>
        <w:spacing w:beforeAutospacing="0" w:afterAutospacing="0"/>
        <w:ind w:left="0" w:firstLine="851"/>
        <w:contextualSpacing/>
        <w:jc w:val="both"/>
        <w:rPr>
          <w:sz w:val="20"/>
          <w:szCs w:val="20"/>
        </w:rPr>
      </w:pPr>
      <w:r w:rsidRPr="00065860">
        <w:rPr>
          <w:sz w:val="20"/>
          <w:szCs w:val="20"/>
        </w:rPr>
        <w:t>Участник подтверждает и гарантирует, что на момент подписания настоящего Договора он не лишен и не ограничен в дееспособности, не состоит на учете в наркологическом или психоневрологическом диспансерах, не состоит под опекой, попечительством, патронажем, а также отсутствуют обстоятельства, вынуждающие совершить сделку на крайне невыгодных для себя условиях, находится в здравом уме и твердой памяти, действует добровольно, понимает содержание Договора, права и обязанности, вытекающие из него, а также последствия нарушения его условий.</w:t>
      </w:r>
    </w:p>
    <w:p w:rsidR="00542047" w:rsidRPr="00065860" w:rsidRDefault="002720A9" w:rsidP="00BA44FA">
      <w:pPr>
        <w:pStyle w:val="aff3"/>
        <w:numPr>
          <w:ilvl w:val="1"/>
          <w:numId w:val="2"/>
        </w:numPr>
        <w:shd w:val="clear" w:color="auto" w:fill="FFFFFF"/>
        <w:tabs>
          <w:tab w:val="left" w:pos="450"/>
        </w:tabs>
        <w:spacing w:beforeAutospacing="0" w:afterAutospacing="0"/>
        <w:ind w:left="0" w:firstLine="851"/>
        <w:contextualSpacing/>
        <w:jc w:val="both"/>
        <w:rPr>
          <w:sz w:val="20"/>
          <w:szCs w:val="20"/>
        </w:rPr>
      </w:pPr>
      <w:r w:rsidRPr="00065860">
        <w:rPr>
          <w:sz w:val="20"/>
          <w:szCs w:val="20"/>
        </w:rPr>
        <w:t>Участник ознакомлен с тем, что Объект недвижимости строится по индивидуальному проекту и является уникальным архитектурным решением. Нарушение условий эксплуатации Объекта недвижимости (включая, но не ограничиваясь размещением на фасаде Объекта недвижимости внешних блоков кондиционеров и иного инженерного оборудования вне отведенных мест) является нарушением архитектурного облика дома, а также прав автора, что может повлечь за собой ответственность, предусмотренную законодательством РФ.</w:t>
      </w:r>
    </w:p>
    <w:p w:rsidR="00542047" w:rsidRPr="00065860" w:rsidRDefault="002720A9" w:rsidP="00BA44FA">
      <w:pPr>
        <w:pStyle w:val="aff3"/>
        <w:numPr>
          <w:ilvl w:val="1"/>
          <w:numId w:val="2"/>
        </w:numPr>
        <w:shd w:val="clear" w:color="auto" w:fill="FFFFFF"/>
        <w:tabs>
          <w:tab w:val="left" w:pos="450"/>
        </w:tabs>
        <w:spacing w:beforeAutospacing="0" w:afterAutospacing="0"/>
        <w:ind w:left="0" w:firstLine="851"/>
        <w:contextualSpacing/>
        <w:jc w:val="both"/>
        <w:rPr>
          <w:sz w:val="20"/>
          <w:szCs w:val="20"/>
        </w:rPr>
      </w:pPr>
      <w:r w:rsidRPr="00065860">
        <w:rPr>
          <w:sz w:val="20"/>
          <w:szCs w:val="20"/>
        </w:rPr>
        <w:t xml:space="preserve">Участник подтверждает, что уведомлен и согласен с тем, что Застройщик вправе, при условии обеспечения надлежащего качества Объекта, вносить изменения в Проектную документацию на любой стадии строительства, в том числе: изменения в отношении количества этапов строительства, изменения количества корпусов Объекта недвижимости, изменения в отношении количества этажей корпуса (корпусов), изменения в отношении общей площади квартир в Объекте недвижимости и /или отдельном этапе (этапах) строительства Объекта недвижимости, изменения общей площади нежилых помещений общественного назначения в Объекте недвижимости и /или отдельном этапе (этапах) строительства Объекта недвижимости, изменения общей площади нежилых помещений в Объекте недвижимости (этапах строительства Объекта недвижимости) и их функционального назначения, изменения в отношении общей площади помещений автостоянки (при наличии) и количества </w:t>
      </w:r>
      <w:proofErr w:type="spellStart"/>
      <w:r w:rsidRPr="00065860">
        <w:rPr>
          <w:sz w:val="20"/>
          <w:szCs w:val="20"/>
        </w:rPr>
        <w:t>машино</w:t>
      </w:r>
      <w:proofErr w:type="spellEnd"/>
      <w:r w:rsidRPr="00065860">
        <w:rPr>
          <w:sz w:val="20"/>
          <w:szCs w:val="20"/>
        </w:rPr>
        <w:t>-мест, изменения в технологию строительства, не ухудшающие результатов качество строительных работ, изменения состава строительных и отделочных материалов на аналогичные или сравнимые, изменение состава оборудования, не ухудшающее характеристики его работы, изменения отдельных архитектурных решений Объекта недвижимости, не оказывающие существенного влияния на внешний вид Объекта недвижимости и не ухудшающие качество Объекта, а также изменения отдельных элементов благоустройства придомовой территории.</w:t>
      </w:r>
    </w:p>
    <w:p w:rsidR="00542047" w:rsidRPr="00065860" w:rsidRDefault="002720A9" w:rsidP="00BA44FA">
      <w:pPr>
        <w:pStyle w:val="aff3"/>
        <w:shd w:val="clear" w:color="auto" w:fill="FFFFFF"/>
        <w:spacing w:beforeAutospacing="0" w:afterAutospacing="0"/>
        <w:ind w:firstLine="851"/>
        <w:contextualSpacing/>
        <w:jc w:val="both"/>
        <w:rPr>
          <w:sz w:val="20"/>
          <w:szCs w:val="20"/>
        </w:rPr>
      </w:pPr>
      <w:r w:rsidRPr="00065860">
        <w:rPr>
          <w:sz w:val="20"/>
          <w:szCs w:val="20"/>
        </w:rPr>
        <w:t xml:space="preserve">Участник подтверждает, что принятие им решения о заключении настоящего Договора и согласии с характеристиками Объекта не зависит от внесения вышеуказанных изменений. Стороны Договора признают изменения, указанные в настоящем пункте Договора, несущественными. Стороны договорились, что подписание дополнительного соглашения при изменении данных условий не требуется. </w:t>
      </w:r>
    </w:p>
    <w:p w:rsidR="00542047" w:rsidRPr="00065860" w:rsidRDefault="002720A9" w:rsidP="00BA44FA">
      <w:pPr>
        <w:pStyle w:val="aff3"/>
        <w:numPr>
          <w:ilvl w:val="1"/>
          <w:numId w:val="2"/>
        </w:numPr>
        <w:shd w:val="clear" w:color="auto" w:fill="FFFFFF"/>
        <w:tabs>
          <w:tab w:val="left" w:pos="450"/>
        </w:tabs>
        <w:spacing w:beforeAutospacing="0" w:afterAutospacing="0"/>
        <w:ind w:left="0" w:firstLine="851"/>
        <w:contextualSpacing/>
        <w:jc w:val="both"/>
        <w:rPr>
          <w:sz w:val="20"/>
          <w:szCs w:val="20"/>
        </w:rPr>
      </w:pPr>
      <w:r w:rsidRPr="00065860">
        <w:rPr>
          <w:rFonts w:eastAsia="Helvetica"/>
          <w:sz w:val="20"/>
          <w:szCs w:val="20"/>
        </w:rPr>
        <w:t>С</w:t>
      </w:r>
      <w:r w:rsidRPr="00065860">
        <w:rPr>
          <w:sz w:val="20"/>
          <w:szCs w:val="20"/>
        </w:rPr>
        <w:t xml:space="preserve"> учетом положений ст.488 ГК РФ Участник уведомлен и согласен, что в случае, если Объект будет передан Участнику по Акту приема-передачи до оплаты Участником цены Договора в полном объеме согласно разделу 2 Договора, то в отношении Объекта у Застройщика возникнет право залога (ипотека как обременение имущества). Залог подлежит регистрации одновременно с оформлением права собственности на Объект Участником.</w:t>
      </w:r>
    </w:p>
    <w:p w:rsidR="00542047" w:rsidRPr="00065860" w:rsidRDefault="002720A9" w:rsidP="00BA44FA">
      <w:pPr>
        <w:pStyle w:val="aff3"/>
        <w:numPr>
          <w:ilvl w:val="1"/>
          <w:numId w:val="2"/>
        </w:numPr>
        <w:shd w:val="clear" w:color="auto" w:fill="FFFFFF"/>
        <w:tabs>
          <w:tab w:val="left" w:pos="450"/>
        </w:tabs>
        <w:spacing w:beforeAutospacing="0" w:afterAutospacing="0"/>
        <w:ind w:left="0" w:firstLine="851"/>
        <w:contextualSpacing/>
        <w:jc w:val="both"/>
        <w:rPr>
          <w:sz w:val="20"/>
          <w:szCs w:val="20"/>
        </w:rPr>
      </w:pPr>
      <w:r w:rsidRPr="00065860">
        <w:rPr>
          <w:sz w:val="20"/>
          <w:szCs w:val="20"/>
        </w:rPr>
        <w:t xml:space="preserve">Участник дает согласие после завершения строительства объектов, не относящихся к составу общего имущества собственников Объекта недвижимости, в том числе объектов социальной инфраструктуры, магистральных инженерных сетей и сооружений и т.д., предусмотренных утвержденным проектом планировки территории микрорайона, создаваемых за счет средств, определяемых и оплачиваемых Участником, передать данные объекты в собственность органов местного самоуправления.  </w:t>
      </w:r>
    </w:p>
    <w:p w:rsidR="00542047" w:rsidRPr="00065860" w:rsidRDefault="002720A9" w:rsidP="00BA44FA">
      <w:pPr>
        <w:pStyle w:val="aff3"/>
        <w:numPr>
          <w:ilvl w:val="1"/>
          <w:numId w:val="2"/>
        </w:numPr>
        <w:shd w:val="clear" w:color="auto" w:fill="FFFFFF"/>
        <w:tabs>
          <w:tab w:val="left" w:pos="450"/>
        </w:tabs>
        <w:spacing w:beforeAutospacing="0" w:afterAutospacing="0"/>
        <w:ind w:left="0" w:firstLine="851"/>
        <w:contextualSpacing/>
        <w:jc w:val="both"/>
        <w:rPr>
          <w:sz w:val="20"/>
          <w:szCs w:val="20"/>
        </w:rPr>
      </w:pPr>
      <w:r w:rsidRPr="00065860">
        <w:rPr>
          <w:sz w:val="20"/>
          <w:szCs w:val="20"/>
        </w:rPr>
        <w:t>Участник уведомлен о том, что в районе расположения Объекта недвижимости, в том числе после ввода его в эксплуатацию и передачи Объекта могут производиться работы по строительству новых зданий и сооружений, прокладке транспортных магистралей, коммунальных сетей и другие работы, и настоящим дает согласие на проведение таких работ.</w:t>
      </w:r>
    </w:p>
    <w:p w:rsidR="00542047" w:rsidRPr="00065860" w:rsidRDefault="002720A9" w:rsidP="00BA44FA">
      <w:pPr>
        <w:pStyle w:val="aff3"/>
        <w:numPr>
          <w:ilvl w:val="1"/>
          <w:numId w:val="2"/>
        </w:numPr>
        <w:shd w:val="clear" w:color="auto" w:fill="FFFFFF"/>
        <w:tabs>
          <w:tab w:val="left" w:pos="450"/>
        </w:tabs>
        <w:spacing w:beforeAutospacing="0" w:afterAutospacing="0"/>
        <w:ind w:left="0" w:firstLine="851"/>
        <w:contextualSpacing/>
        <w:jc w:val="both"/>
        <w:rPr>
          <w:sz w:val="20"/>
          <w:szCs w:val="20"/>
        </w:rPr>
      </w:pPr>
      <w:r w:rsidRPr="00065860">
        <w:rPr>
          <w:sz w:val="20"/>
          <w:szCs w:val="20"/>
        </w:rPr>
        <w:lastRenderedPageBreak/>
        <w:t xml:space="preserve">Участник дает согласие Застройщику в части Земельного участка, на котором расположен Объект недвижимости: </w:t>
      </w:r>
    </w:p>
    <w:p w:rsidR="00542047" w:rsidRPr="00065860" w:rsidRDefault="002720A9" w:rsidP="00BA44FA">
      <w:pPr>
        <w:pStyle w:val="aff3"/>
        <w:shd w:val="clear" w:color="auto" w:fill="FFFFFF"/>
        <w:spacing w:beforeAutospacing="0" w:afterAutospacing="0"/>
        <w:ind w:firstLine="851"/>
        <w:contextualSpacing/>
        <w:jc w:val="both"/>
        <w:rPr>
          <w:sz w:val="20"/>
          <w:szCs w:val="20"/>
        </w:rPr>
      </w:pPr>
      <w:r w:rsidRPr="00065860">
        <w:rPr>
          <w:sz w:val="20"/>
          <w:szCs w:val="20"/>
        </w:rPr>
        <w:t xml:space="preserve">- на изменение характеристик Земельного участка без уведомления и без необходимости получения дополнительного согласия Участника при условии, что это не повлечет за собой изменения фактического местоположения Объекта недвижимости. </w:t>
      </w:r>
    </w:p>
    <w:p w:rsidR="00542047" w:rsidRPr="00065860" w:rsidRDefault="002720A9" w:rsidP="00BA44FA">
      <w:pPr>
        <w:pStyle w:val="aff3"/>
        <w:shd w:val="clear" w:color="auto" w:fill="FFFFFF"/>
        <w:spacing w:beforeAutospacing="0" w:afterAutospacing="0"/>
        <w:ind w:firstLine="851"/>
        <w:contextualSpacing/>
        <w:jc w:val="both"/>
        <w:rPr>
          <w:sz w:val="20"/>
          <w:szCs w:val="20"/>
        </w:rPr>
      </w:pPr>
      <w:r w:rsidRPr="00065860">
        <w:rPr>
          <w:sz w:val="20"/>
          <w:szCs w:val="20"/>
        </w:rPr>
        <w:t xml:space="preserve">- на последующее (до и /или после ввода Объекта недвижимости в эксплуатацию) изменение по усмотрению Застройщика границ Земельного участка, когда такое изменение связано с разделом Земельного участка в целях образования (формирования) отдельного земельного участка под Объектом недвижимости, в том числе на изменение документации по планировке территории, проектов планировки, проектов межевания, градостроительных планов и любой иной документации, межевание (размежевание) Земельного участка, совершение иных действий, связанных с разделом Земельного участка в вышеуказанных целях, также Участник дает свое согласие на уточнение границ Земельного участка и/или изменение площади Земельного участка и/или изменение (уточнение) описания местоположения его границ, снятие с кадастрового учета Земельного участка в связи с постановкой на кадастровый учет вновь образованных земельных участков и постановку на кадастровый учет вновь образованных земельных участков из состава земельного участка, прекращение права собственности Застройщика на Земельный участок в связи с его разделом, государственную регистрацию права собственности на вновь образованные земельные участки. </w:t>
      </w:r>
    </w:p>
    <w:p w:rsidR="00542047" w:rsidRPr="00065860" w:rsidRDefault="002720A9" w:rsidP="00BA44FA">
      <w:pPr>
        <w:pStyle w:val="aff3"/>
        <w:shd w:val="clear" w:color="auto" w:fill="FFFFFF"/>
        <w:spacing w:beforeAutospacing="0" w:afterAutospacing="0"/>
        <w:ind w:firstLine="851"/>
        <w:contextualSpacing/>
        <w:jc w:val="both"/>
        <w:rPr>
          <w:sz w:val="20"/>
          <w:szCs w:val="20"/>
        </w:rPr>
      </w:pPr>
      <w:r w:rsidRPr="00065860">
        <w:rPr>
          <w:sz w:val="20"/>
          <w:szCs w:val="20"/>
        </w:rPr>
        <w:t>Настоящее согласие Участника является письменным согласием в соответствии с п.4 ст.11.2. Земельного Кодекса РФ:</w:t>
      </w:r>
    </w:p>
    <w:p w:rsidR="00542047" w:rsidRPr="00065860" w:rsidRDefault="002720A9" w:rsidP="00BA44FA">
      <w:pPr>
        <w:pStyle w:val="aff3"/>
        <w:shd w:val="clear" w:color="auto" w:fill="FFFFFF"/>
        <w:spacing w:beforeAutospacing="0" w:afterAutospacing="0"/>
        <w:ind w:firstLine="851"/>
        <w:contextualSpacing/>
        <w:jc w:val="both"/>
        <w:rPr>
          <w:sz w:val="20"/>
          <w:szCs w:val="20"/>
        </w:rPr>
      </w:pPr>
      <w:r w:rsidRPr="00065860">
        <w:rPr>
          <w:sz w:val="20"/>
          <w:szCs w:val="20"/>
        </w:rPr>
        <w:t xml:space="preserve">- производить замену предмета залога (права собственности) Земельного участка, при этом оформление дополнительных соглашений к Договору о замене предмета залога не требуется. В случае образования иных земельных участков из Земельного участка залог в обеспечение обязательств Застройщика в соответствии со ст.13-15 Закона </w:t>
      </w:r>
      <w:proofErr w:type="spellStart"/>
      <w:r w:rsidRPr="00065860">
        <w:rPr>
          <w:sz w:val="20"/>
          <w:szCs w:val="20"/>
        </w:rPr>
        <w:t>No</w:t>
      </w:r>
      <w:proofErr w:type="spellEnd"/>
      <w:r w:rsidRPr="00065860">
        <w:rPr>
          <w:sz w:val="20"/>
          <w:szCs w:val="20"/>
        </w:rPr>
        <w:t xml:space="preserve"> 214-ФЗ распространяется и сохраняется только в отношении права собственности вновь образованного земельного участка, на котором находится создаваемый на этом земельном участке Объект недвижимости, в котором расположен Объект. </w:t>
      </w:r>
    </w:p>
    <w:p w:rsidR="00542047" w:rsidRPr="00065860" w:rsidRDefault="002720A9" w:rsidP="00BA44FA">
      <w:pPr>
        <w:pStyle w:val="aff3"/>
        <w:shd w:val="clear" w:color="auto" w:fill="FFFFFF"/>
        <w:spacing w:beforeAutospacing="0" w:afterAutospacing="0"/>
        <w:ind w:firstLine="851"/>
        <w:contextualSpacing/>
        <w:jc w:val="both"/>
        <w:rPr>
          <w:sz w:val="20"/>
          <w:szCs w:val="20"/>
        </w:rPr>
      </w:pPr>
      <w:r w:rsidRPr="00065860">
        <w:rPr>
          <w:sz w:val="20"/>
          <w:szCs w:val="20"/>
        </w:rPr>
        <w:t xml:space="preserve">- на прекращение залога с даты государственной регистрации права собственности на иные вновь образованные в результате межевания земельные участки, на которых не находится создаваемый Объект недвижимости, и возникновение залога на вновь образованный земельный участок, на котором находится создаваемый на этом земельном участке Объект недвижимости. </w:t>
      </w:r>
    </w:p>
    <w:p w:rsidR="00542047" w:rsidRPr="00065860" w:rsidRDefault="002720A9" w:rsidP="00BA44FA">
      <w:pPr>
        <w:pStyle w:val="aff3"/>
        <w:shd w:val="clear" w:color="auto" w:fill="FFFFFF"/>
        <w:spacing w:beforeAutospacing="0" w:afterAutospacing="0"/>
        <w:ind w:firstLine="851"/>
        <w:contextualSpacing/>
        <w:jc w:val="both"/>
        <w:rPr>
          <w:sz w:val="20"/>
          <w:szCs w:val="20"/>
        </w:rPr>
      </w:pPr>
      <w:r w:rsidRPr="00065860">
        <w:rPr>
          <w:sz w:val="20"/>
          <w:szCs w:val="20"/>
        </w:rPr>
        <w:t xml:space="preserve">- на изменение вида разрешенного использования вновь образованных земельных участков, на которых не находится создаваемый на этом земельном участке Объект недвижимости. </w:t>
      </w:r>
    </w:p>
    <w:p w:rsidR="00542047" w:rsidRPr="00065860" w:rsidRDefault="002720A9" w:rsidP="00BA44FA">
      <w:pPr>
        <w:pStyle w:val="aff3"/>
        <w:shd w:val="clear" w:color="auto" w:fill="FFFFFF"/>
        <w:spacing w:beforeAutospacing="0" w:afterAutospacing="0"/>
        <w:ind w:firstLine="851"/>
        <w:contextualSpacing/>
        <w:jc w:val="both"/>
        <w:rPr>
          <w:sz w:val="20"/>
          <w:szCs w:val="20"/>
        </w:rPr>
      </w:pPr>
      <w:r w:rsidRPr="00065860">
        <w:rPr>
          <w:sz w:val="20"/>
          <w:szCs w:val="20"/>
        </w:rPr>
        <w:t xml:space="preserve">- на отчуждение вновь образованных земельных участков, на которых не находится создаваемый Объект недвижимости, а также на передачу таких вновь образованных земельных участков в аренду, распоряжение или обременение Застройщиком таких земельных участков иным образом. </w:t>
      </w:r>
    </w:p>
    <w:p w:rsidR="00542047" w:rsidRPr="00065860" w:rsidRDefault="002720A9" w:rsidP="00BA44FA">
      <w:pPr>
        <w:pStyle w:val="aff3"/>
        <w:numPr>
          <w:ilvl w:val="1"/>
          <w:numId w:val="2"/>
        </w:numPr>
        <w:shd w:val="clear" w:color="auto" w:fill="FFFFFF"/>
        <w:tabs>
          <w:tab w:val="left" w:pos="450"/>
        </w:tabs>
        <w:spacing w:beforeAutospacing="0" w:afterAutospacing="0"/>
        <w:ind w:left="0" w:firstLine="851"/>
        <w:contextualSpacing/>
        <w:jc w:val="both"/>
        <w:rPr>
          <w:sz w:val="20"/>
          <w:szCs w:val="20"/>
        </w:rPr>
      </w:pPr>
      <w:r w:rsidRPr="00065860">
        <w:rPr>
          <w:sz w:val="20"/>
          <w:szCs w:val="20"/>
        </w:rPr>
        <w:t xml:space="preserve">Уступка Участником своих прав и обязанностей по Договору иному лицу не прекращает и не отменяет согласия Участника на изменение характеристик Земельного участка, на образование иных земельных участков из Земельного участка, на изменение предмета залога в отношении Земельного участка, и иных согласий Участника, указанных в п.4.13 Договора. В случае уступки Участником своих прав и обязанностей по Договору иному лицу положения п.4.13. Договора распространяются на Нового Участника. </w:t>
      </w:r>
    </w:p>
    <w:p w:rsidR="00542047" w:rsidRPr="00065860" w:rsidRDefault="002720A9" w:rsidP="00BA44FA">
      <w:pPr>
        <w:pStyle w:val="aff3"/>
        <w:numPr>
          <w:ilvl w:val="1"/>
          <w:numId w:val="2"/>
        </w:numPr>
        <w:shd w:val="clear" w:color="auto" w:fill="FFFFFF"/>
        <w:tabs>
          <w:tab w:val="left" w:pos="450"/>
        </w:tabs>
        <w:spacing w:beforeAutospacing="0" w:afterAutospacing="0"/>
        <w:ind w:left="0" w:firstLine="851"/>
        <w:contextualSpacing/>
        <w:jc w:val="both"/>
        <w:rPr>
          <w:sz w:val="20"/>
          <w:szCs w:val="20"/>
        </w:rPr>
      </w:pPr>
      <w:r w:rsidRPr="00065860">
        <w:rPr>
          <w:sz w:val="20"/>
          <w:szCs w:val="20"/>
        </w:rPr>
        <w:t xml:space="preserve"> Руководствуясь ст.13 Закона No214-ФЗ, Участник выражает свое согласие на передачу кредитным организациям и банкам, имеющим соответствующую лицензию, в залог земельный участок (в том числе последующий Земельный участок), а также на изменение предмета залога. </w:t>
      </w:r>
    </w:p>
    <w:p w:rsidR="00542047" w:rsidRPr="00065860" w:rsidRDefault="002720A9" w:rsidP="00BA44FA">
      <w:pPr>
        <w:pStyle w:val="aff3"/>
        <w:numPr>
          <w:ilvl w:val="1"/>
          <w:numId w:val="2"/>
        </w:numPr>
        <w:shd w:val="clear" w:color="auto" w:fill="FFFFFF"/>
        <w:tabs>
          <w:tab w:val="left" w:pos="450"/>
        </w:tabs>
        <w:spacing w:beforeAutospacing="0" w:afterAutospacing="0"/>
        <w:ind w:left="0" w:firstLine="851"/>
        <w:contextualSpacing/>
        <w:jc w:val="both"/>
        <w:rPr>
          <w:sz w:val="20"/>
          <w:szCs w:val="20"/>
        </w:rPr>
      </w:pPr>
      <w:r w:rsidRPr="00065860">
        <w:rPr>
          <w:sz w:val="20"/>
          <w:szCs w:val="20"/>
        </w:rPr>
        <w:t xml:space="preserve">Участник уведомлен, что нахождение посторонних лиц (не занятых на работах по строительству (созданию) Объекта недвижимости) на Земельном участке, на котором осуществляется строительство и до момента ввода Объекта недвижимости в эксплуатацию, запрещается. </w:t>
      </w:r>
    </w:p>
    <w:p w:rsidR="00542047" w:rsidRPr="00065860" w:rsidRDefault="002720A9" w:rsidP="00BA44FA">
      <w:pPr>
        <w:pStyle w:val="aff3"/>
        <w:numPr>
          <w:ilvl w:val="1"/>
          <w:numId w:val="2"/>
        </w:numPr>
        <w:shd w:val="clear" w:color="auto" w:fill="FFFFFF"/>
        <w:tabs>
          <w:tab w:val="left" w:pos="450"/>
        </w:tabs>
        <w:spacing w:beforeAutospacing="0" w:afterAutospacing="0"/>
        <w:ind w:left="0" w:firstLine="851"/>
        <w:contextualSpacing/>
        <w:jc w:val="both"/>
        <w:rPr>
          <w:sz w:val="20"/>
          <w:szCs w:val="20"/>
        </w:rPr>
      </w:pPr>
      <w:r w:rsidRPr="00065860">
        <w:rPr>
          <w:sz w:val="20"/>
          <w:szCs w:val="20"/>
        </w:rPr>
        <w:t xml:space="preserve">Стороны соглашаются, что, если в соответствии с Законом </w:t>
      </w:r>
      <w:proofErr w:type="spellStart"/>
      <w:r w:rsidRPr="00065860">
        <w:rPr>
          <w:sz w:val="20"/>
          <w:szCs w:val="20"/>
        </w:rPr>
        <w:t>No</w:t>
      </w:r>
      <w:proofErr w:type="spellEnd"/>
      <w:r w:rsidRPr="00065860">
        <w:rPr>
          <w:sz w:val="20"/>
          <w:szCs w:val="20"/>
        </w:rPr>
        <w:t xml:space="preserve"> 214-ФЗ Застройщик обязан зачислить денежные средства и (или) проценты за пользование денежными средствами в депозит нотариуса по месту нахождения Застройщика, все расходы по оплате услуг нотариуса несет Участник. Расходы по оплате услуг нотариуса будут автоматически вычтены Застройщиком из подлежащих возврату Участнику сумм и перечислены нотариусу. Участник получит денежные средства в сумме за вычетом соответствующих расходов. </w:t>
      </w:r>
    </w:p>
    <w:p w:rsidR="00542047" w:rsidRPr="00065860" w:rsidRDefault="002720A9" w:rsidP="00BA44FA">
      <w:pPr>
        <w:pStyle w:val="aff3"/>
        <w:numPr>
          <w:ilvl w:val="1"/>
          <w:numId w:val="2"/>
        </w:numPr>
        <w:shd w:val="clear" w:color="auto" w:fill="FFFFFF"/>
        <w:tabs>
          <w:tab w:val="left" w:pos="450"/>
        </w:tabs>
        <w:spacing w:beforeAutospacing="0" w:afterAutospacing="0"/>
        <w:ind w:left="0" w:firstLine="851"/>
        <w:contextualSpacing/>
        <w:jc w:val="both"/>
        <w:rPr>
          <w:sz w:val="20"/>
          <w:szCs w:val="20"/>
        </w:rPr>
      </w:pPr>
      <w:r w:rsidRPr="00065860">
        <w:rPr>
          <w:sz w:val="20"/>
          <w:szCs w:val="20"/>
        </w:rPr>
        <w:t>Стороны пришли к соглашению о том, что Участник не вправе предъявлять к Застройщику требования, связанные с выполнением каких-либо работ в отношении Объекта или отделки Объекта, Объекта недвижимости и работ по благоустройству территории, прилегающей к Объекту недвижимости, прямо не указанных в Проектной декларации и Договоре, а также не вправе предъявлять требования выполнить работы по внутренней отделке Объекта. В случае, если отделка Объекта предусмотрена Договором, изменение уровня отделки Застройщиком не производится.</w:t>
      </w:r>
    </w:p>
    <w:p w:rsidR="00542047" w:rsidRPr="00065860" w:rsidRDefault="00542047" w:rsidP="00BA44FA">
      <w:pPr>
        <w:pStyle w:val="aff3"/>
        <w:shd w:val="clear" w:color="auto" w:fill="FFFFFF"/>
        <w:spacing w:beforeAutospacing="0" w:afterAutospacing="0"/>
        <w:ind w:firstLine="851"/>
        <w:contextualSpacing/>
        <w:jc w:val="both"/>
        <w:rPr>
          <w:sz w:val="20"/>
          <w:szCs w:val="20"/>
        </w:rPr>
      </w:pPr>
    </w:p>
    <w:p w:rsidR="00542047" w:rsidRPr="00065860" w:rsidRDefault="002720A9" w:rsidP="00BA44FA">
      <w:pPr>
        <w:pStyle w:val="3"/>
        <w:numPr>
          <w:ilvl w:val="0"/>
          <w:numId w:val="2"/>
        </w:numPr>
        <w:ind w:left="0" w:right="0" w:firstLine="851"/>
        <w:contextualSpacing/>
        <w:rPr>
          <w:rFonts w:ascii="Times New Roman" w:hAnsi="Times New Roman"/>
          <w:sz w:val="20"/>
          <w:szCs w:val="20"/>
        </w:rPr>
      </w:pPr>
      <w:r w:rsidRPr="00065860">
        <w:rPr>
          <w:rFonts w:ascii="Times New Roman" w:hAnsi="Times New Roman"/>
          <w:sz w:val="20"/>
          <w:szCs w:val="20"/>
        </w:rPr>
        <w:t>ОБЯЗАННОСТИ ЗАСТРОЙЩИКА</w:t>
      </w:r>
    </w:p>
    <w:p w:rsidR="00542047" w:rsidRPr="00065860" w:rsidRDefault="00542047" w:rsidP="00BA44FA">
      <w:pPr>
        <w:ind w:firstLine="851"/>
        <w:contextualSpacing/>
      </w:pPr>
    </w:p>
    <w:p w:rsidR="00542047" w:rsidRPr="00065860" w:rsidRDefault="002720A9" w:rsidP="00BA44FA">
      <w:pPr>
        <w:pStyle w:val="Normal1"/>
        <w:numPr>
          <w:ilvl w:val="1"/>
          <w:numId w:val="2"/>
        </w:numPr>
        <w:tabs>
          <w:tab w:val="left" w:pos="400"/>
        </w:tabs>
        <w:spacing w:line="240" w:lineRule="auto"/>
        <w:ind w:left="0" w:firstLine="851"/>
        <w:contextualSpacing/>
        <w:jc w:val="both"/>
        <w:rPr>
          <w:sz w:val="20"/>
          <w:szCs w:val="20"/>
        </w:rPr>
      </w:pPr>
      <w:r w:rsidRPr="00065860">
        <w:rPr>
          <w:sz w:val="20"/>
          <w:szCs w:val="20"/>
        </w:rPr>
        <w:t xml:space="preserve">Передать Объект Участнику по Акту приема-передачи по окончании строительства и получения </w:t>
      </w:r>
      <w:r w:rsidRPr="00065860">
        <w:rPr>
          <w:iCs/>
          <w:sz w:val="20"/>
          <w:szCs w:val="20"/>
        </w:rPr>
        <w:t>Застройщиком</w:t>
      </w:r>
      <w:r w:rsidRPr="00065860">
        <w:rPr>
          <w:sz w:val="20"/>
          <w:szCs w:val="20"/>
        </w:rPr>
        <w:t xml:space="preserve"> Разрешения на ввод Объекта недвижимости в эксплуатацию.</w:t>
      </w:r>
    </w:p>
    <w:p w:rsidR="00542047" w:rsidRPr="00065860" w:rsidRDefault="002720A9" w:rsidP="00BA44FA">
      <w:pPr>
        <w:pStyle w:val="Normal1"/>
        <w:numPr>
          <w:ilvl w:val="1"/>
          <w:numId w:val="2"/>
        </w:numPr>
        <w:tabs>
          <w:tab w:val="left" w:pos="400"/>
        </w:tabs>
        <w:spacing w:line="240" w:lineRule="auto"/>
        <w:ind w:left="0" w:firstLine="851"/>
        <w:contextualSpacing/>
        <w:jc w:val="both"/>
        <w:rPr>
          <w:sz w:val="20"/>
          <w:szCs w:val="20"/>
        </w:rPr>
      </w:pPr>
      <w:r w:rsidRPr="00065860">
        <w:rPr>
          <w:sz w:val="20"/>
          <w:szCs w:val="20"/>
        </w:rPr>
        <w:t>Направлять денежные средства, уплаченные Участником по настоящему Договору, на строительство Объекта недвижимости.</w:t>
      </w:r>
    </w:p>
    <w:p w:rsidR="00542047" w:rsidRPr="00065860" w:rsidRDefault="002720A9" w:rsidP="00BA44FA">
      <w:pPr>
        <w:pStyle w:val="Normal1"/>
        <w:tabs>
          <w:tab w:val="left" w:pos="2280"/>
          <w:tab w:val="center" w:pos="5051"/>
        </w:tabs>
        <w:spacing w:line="240" w:lineRule="auto"/>
        <w:ind w:firstLine="851"/>
        <w:contextualSpacing/>
        <w:jc w:val="both"/>
        <w:rPr>
          <w:sz w:val="20"/>
          <w:szCs w:val="20"/>
        </w:rPr>
      </w:pPr>
      <w:r w:rsidRPr="00065860">
        <w:rPr>
          <w:sz w:val="20"/>
          <w:szCs w:val="20"/>
        </w:rPr>
        <w:tab/>
      </w:r>
      <w:r w:rsidRPr="00065860">
        <w:rPr>
          <w:sz w:val="20"/>
          <w:szCs w:val="20"/>
        </w:rPr>
        <w:tab/>
      </w:r>
      <w:r w:rsidRPr="00065860">
        <w:rPr>
          <w:sz w:val="20"/>
          <w:szCs w:val="20"/>
        </w:rPr>
        <w:tab/>
      </w:r>
    </w:p>
    <w:p w:rsidR="00542047" w:rsidRPr="00065860" w:rsidRDefault="002720A9" w:rsidP="00BA44FA">
      <w:pPr>
        <w:pStyle w:val="3"/>
        <w:numPr>
          <w:ilvl w:val="0"/>
          <w:numId w:val="2"/>
        </w:numPr>
        <w:ind w:left="0" w:right="0" w:firstLine="851"/>
        <w:contextualSpacing/>
        <w:rPr>
          <w:rFonts w:ascii="Times New Roman" w:hAnsi="Times New Roman"/>
          <w:sz w:val="20"/>
          <w:szCs w:val="20"/>
        </w:rPr>
      </w:pPr>
      <w:r w:rsidRPr="00065860">
        <w:rPr>
          <w:rFonts w:ascii="Times New Roman" w:hAnsi="Times New Roman"/>
          <w:sz w:val="20"/>
          <w:szCs w:val="20"/>
        </w:rPr>
        <w:t>ОБЯЗАННОСТИ УЧАСТНИКА</w:t>
      </w:r>
    </w:p>
    <w:p w:rsidR="00542047" w:rsidRPr="00065860" w:rsidRDefault="00542047" w:rsidP="00BA44FA">
      <w:pPr>
        <w:ind w:firstLine="851"/>
        <w:contextualSpacing/>
      </w:pPr>
    </w:p>
    <w:p w:rsidR="00542047" w:rsidRPr="00065860" w:rsidRDefault="002720A9" w:rsidP="00BA44FA">
      <w:pPr>
        <w:pStyle w:val="Normal1"/>
        <w:numPr>
          <w:ilvl w:val="1"/>
          <w:numId w:val="2"/>
        </w:numPr>
        <w:tabs>
          <w:tab w:val="left" w:pos="400"/>
        </w:tabs>
        <w:spacing w:line="240" w:lineRule="auto"/>
        <w:ind w:left="0" w:firstLine="851"/>
        <w:contextualSpacing/>
        <w:jc w:val="both"/>
        <w:rPr>
          <w:sz w:val="20"/>
          <w:szCs w:val="20"/>
        </w:rPr>
      </w:pPr>
      <w:r w:rsidRPr="00065860">
        <w:rPr>
          <w:sz w:val="20"/>
          <w:szCs w:val="20"/>
        </w:rPr>
        <w:lastRenderedPageBreak/>
        <w:t>Уплатить Цену Договора в сроки и в порядке, установленном Договором.</w:t>
      </w:r>
    </w:p>
    <w:p w:rsidR="00542047" w:rsidRPr="00065860" w:rsidRDefault="002720A9" w:rsidP="00BA44FA">
      <w:pPr>
        <w:pStyle w:val="Normal1"/>
        <w:numPr>
          <w:ilvl w:val="1"/>
          <w:numId w:val="2"/>
        </w:numPr>
        <w:tabs>
          <w:tab w:val="left" w:pos="400"/>
        </w:tabs>
        <w:spacing w:line="240" w:lineRule="auto"/>
        <w:ind w:left="0" w:firstLine="851"/>
        <w:contextualSpacing/>
        <w:jc w:val="both"/>
        <w:rPr>
          <w:sz w:val="20"/>
          <w:szCs w:val="20"/>
        </w:rPr>
      </w:pPr>
      <w:r w:rsidRPr="00065860">
        <w:rPr>
          <w:sz w:val="20"/>
          <w:szCs w:val="20"/>
        </w:rPr>
        <w:t>В случаях, предусмотренных Договором, подписать необходимые дополнительные соглашения к настоящему Договору.</w:t>
      </w:r>
    </w:p>
    <w:p w:rsidR="00542047" w:rsidRPr="00065860" w:rsidRDefault="002720A9" w:rsidP="00BA44FA">
      <w:pPr>
        <w:pStyle w:val="Normal1"/>
        <w:numPr>
          <w:ilvl w:val="1"/>
          <w:numId w:val="2"/>
        </w:numPr>
        <w:tabs>
          <w:tab w:val="left" w:pos="400"/>
        </w:tabs>
        <w:spacing w:line="240" w:lineRule="auto"/>
        <w:ind w:left="0" w:firstLine="851"/>
        <w:contextualSpacing/>
        <w:jc w:val="both"/>
        <w:rPr>
          <w:sz w:val="20"/>
          <w:szCs w:val="20"/>
        </w:rPr>
      </w:pPr>
      <w:r w:rsidRPr="00065860">
        <w:rPr>
          <w:sz w:val="20"/>
          <w:szCs w:val="20"/>
        </w:rPr>
        <w:t>Принять Объект по Акту приема-передачи в порядке, установленном настоящим Договором.</w:t>
      </w:r>
    </w:p>
    <w:p w:rsidR="00005846" w:rsidRPr="00065860" w:rsidRDefault="002720A9" w:rsidP="00BA44FA">
      <w:pPr>
        <w:pStyle w:val="Normal1"/>
        <w:numPr>
          <w:ilvl w:val="1"/>
          <w:numId w:val="2"/>
        </w:numPr>
        <w:tabs>
          <w:tab w:val="left" w:pos="400"/>
        </w:tabs>
        <w:spacing w:line="240" w:lineRule="auto"/>
        <w:ind w:left="0" w:firstLine="851"/>
        <w:contextualSpacing/>
        <w:jc w:val="both"/>
        <w:rPr>
          <w:sz w:val="20"/>
          <w:szCs w:val="20"/>
        </w:rPr>
      </w:pPr>
      <w:r w:rsidRPr="00065860">
        <w:rPr>
          <w:sz w:val="20"/>
          <w:szCs w:val="20"/>
        </w:rPr>
        <w:t>С момента передачи Объекта Участнику по Акту приема-передачи, Участник обязан нести расходы по содержанию Объекта, а также участвовать в расходах на содержание общего имущества в Объекте недвижимости, в котором располагается Объект, соразмерно доле в праве общей собственности на это имущество</w:t>
      </w:r>
      <w:r w:rsidR="00005846" w:rsidRPr="00065860">
        <w:rPr>
          <w:sz w:val="20"/>
          <w:szCs w:val="20"/>
        </w:rPr>
        <w:t>.</w:t>
      </w:r>
    </w:p>
    <w:p w:rsidR="00542047" w:rsidRPr="00065860" w:rsidRDefault="002720A9" w:rsidP="00BA44FA">
      <w:pPr>
        <w:pStyle w:val="Normal1"/>
        <w:numPr>
          <w:ilvl w:val="1"/>
          <w:numId w:val="2"/>
        </w:numPr>
        <w:tabs>
          <w:tab w:val="left" w:pos="400"/>
        </w:tabs>
        <w:spacing w:line="240" w:lineRule="auto"/>
        <w:ind w:left="0" w:firstLine="851"/>
        <w:contextualSpacing/>
        <w:jc w:val="both"/>
        <w:rPr>
          <w:sz w:val="20"/>
          <w:szCs w:val="20"/>
        </w:rPr>
      </w:pPr>
      <w:r w:rsidRPr="00065860">
        <w:rPr>
          <w:sz w:val="20"/>
          <w:szCs w:val="20"/>
        </w:rPr>
        <w:t xml:space="preserve">Передать Договор с комплектом необходимых документов на государственную регистрацию в соответствующий территориальный орган регистрации прав по месту нахождения Объекта недвижимости, и представить </w:t>
      </w:r>
      <w:r w:rsidRPr="00065860">
        <w:rPr>
          <w:iCs/>
          <w:sz w:val="20"/>
          <w:szCs w:val="20"/>
        </w:rPr>
        <w:t>Застройщику</w:t>
      </w:r>
      <w:r w:rsidRPr="00065860">
        <w:rPr>
          <w:sz w:val="20"/>
          <w:szCs w:val="20"/>
        </w:rPr>
        <w:t xml:space="preserve"> оригинал расписки в получении документов на государственную регистрацию настоящего Договора, выданной указанным территориальным органом регистрации прав в течение 5 (Пяти) календарных дней с даты подписания Договора.</w:t>
      </w:r>
    </w:p>
    <w:p w:rsidR="00542047" w:rsidRPr="00065860" w:rsidRDefault="002720A9" w:rsidP="00BA44FA">
      <w:pPr>
        <w:pStyle w:val="Normal1"/>
        <w:tabs>
          <w:tab w:val="left" w:pos="400"/>
        </w:tabs>
        <w:spacing w:line="240" w:lineRule="auto"/>
        <w:ind w:firstLine="851"/>
        <w:contextualSpacing/>
        <w:jc w:val="both"/>
        <w:rPr>
          <w:sz w:val="20"/>
          <w:szCs w:val="20"/>
        </w:rPr>
      </w:pPr>
      <w:r w:rsidRPr="00065860">
        <w:rPr>
          <w:sz w:val="20"/>
          <w:szCs w:val="20"/>
        </w:rPr>
        <w:t xml:space="preserve">В случае если в указанный срок Участник не представит </w:t>
      </w:r>
      <w:r w:rsidRPr="00065860">
        <w:rPr>
          <w:iCs/>
          <w:sz w:val="20"/>
          <w:szCs w:val="20"/>
        </w:rPr>
        <w:t>Застройщику</w:t>
      </w:r>
      <w:r w:rsidRPr="00065860">
        <w:rPr>
          <w:sz w:val="20"/>
          <w:szCs w:val="20"/>
        </w:rPr>
        <w:t xml:space="preserve"> оригинал расписки в получении документов на государственную регистрацию настоящего Договора настоящий Договор считается не подписанным и не подлежит государственной регистрации. </w:t>
      </w:r>
    </w:p>
    <w:p w:rsidR="00542047" w:rsidRPr="00065860" w:rsidRDefault="002720A9" w:rsidP="00BA44FA">
      <w:pPr>
        <w:pStyle w:val="aff3"/>
        <w:numPr>
          <w:ilvl w:val="1"/>
          <w:numId w:val="2"/>
        </w:numPr>
        <w:shd w:val="clear" w:color="auto" w:fill="FFFFFF"/>
        <w:tabs>
          <w:tab w:val="left" w:pos="400"/>
        </w:tabs>
        <w:spacing w:beforeAutospacing="0" w:afterAutospacing="0"/>
        <w:ind w:left="0" w:firstLine="851"/>
        <w:contextualSpacing/>
        <w:jc w:val="both"/>
        <w:rPr>
          <w:sz w:val="20"/>
          <w:szCs w:val="20"/>
        </w:rPr>
      </w:pPr>
      <w:r w:rsidRPr="00065860">
        <w:rPr>
          <w:sz w:val="20"/>
          <w:szCs w:val="20"/>
        </w:rPr>
        <w:t>В случае отказа или уклонения Участника от заключения с Управляющей организацией Договора управления, Участник обязуется возместить Застройщику все документально подтвержденные затраты, включающие в себя, помимо затрат по оплате коммунальных и сопутствующих услуг Управляющей организации, а также затраты на содержание общего имущества Объекта недвижимости, в течение 10 (Десяти) рабочих дней с даты получения Участником соответствующего требования Застройщика.</w:t>
      </w:r>
    </w:p>
    <w:p w:rsidR="00542047" w:rsidRPr="00065860" w:rsidRDefault="002720A9" w:rsidP="00BA44FA">
      <w:pPr>
        <w:pStyle w:val="aff3"/>
        <w:numPr>
          <w:ilvl w:val="1"/>
          <w:numId w:val="2"/>
        </w:numPr>
        <w:shd w:val="clear" w:color="auto" w:fill="FFFFFF"/>
        <w:tabs>
          <w:tab w:val="left" w:pos="400"/>
        </w:tabs>
        <w:spacing w:beforeAutospacing="0" w:afterAutospacing="0"/>
        <w:ind w:left="0" w:firstLine="851"/>
        <w:contextualSpacing/>
        <w:jc w:val="both"/>
        <w:rPr>
          <w:sz w:val="20"/>
          <w:szCs w:val="20"/>
        </w:rPr>
      </w:pPr>
      <w:r w:rsidRPr="00065860">
        <w:rPr>
          <w:sz w:val="20"/>
          <w:szCs w:val="20"/>
        </w:rPr>
        <w:t xml:space="preserve">Не использовать принадлежащие или используемые наименования Застройщика, жилого комплекса, объекты исключительных прав (товарные знаки, знаки обслуживания, обозначения, используемые в качестве товарного знака, но не имеющие правовой охраны и т.д.) в деятельности, связанной с предметом Договора. </w:t>
      </w:r>
    </w:p>
    <w:p w:rsidR="00542047" w:rsidRPr="00065860" w:rsidRDefault="002720A9" w:rsidP="00BA44FA">
      <w:pPr>
        <w:pStyle w:val="aff3"/>
        <w:numPr>
          <w:ilvl w:val="1"/>
          <w:numId w:val="2"/>
        </w:numPr>
        <w:shd w:val="clear" w:color="auto" w:fill="FFFFFF"/>
        <w:tabs>
          <w:tab w:val="left" w:pos="400"/>
        </w:tabs>
        <w:spacing w:beforeAutospacing="0" w:afterAutospacing="0"/>
        <w:ind w:left="0" w:firstLine="851"/>
        <w:contextualSpacing/>
        <w:jc w:val="both"/>
        <w:rPr>
          <w:sz w:val="20"/>
          <w:szCs w:val="20"/>
        </w:rPr>
      </w:pPr>
      <w:r w:rsidRPr="00065860">
        <w:rPr>
          <w:sz w:val="20"/>
          <w:szCs w:val="20"/>
        </w:rPr>
        <w:t xml:space="preserve">Участник не вправе осуществлять перепланировку/переустройство в Объекте до оформления права собственности Участника на Объект, а также не осуществлять строительные и отделочные работы внутри Объекта и Объекта недвижимости в целом, в </w:t>
      </w:r>
      <w:proofErr w:type="spellStart"/>
      <w:r w:rsidRPr="00065860">
        <w:rPr>
          <w:sz w:val="20"/>
          <w:szCs w:val="20"/>
        </w:rPr>
        <w:t>т.ч</w:t>
      </w:r>
      <w:proofErr w:type="spellEnd"/>
      <w:r w:rsidRPr="00065860">
        <w:rPr>
          <w:sz w:val="20"/>
          <w:szCs w:val="20"/>
        </w:rPr>
        <w:t>. не устанавливать внешние блоки кондиционеров, а также другие дополнительные конструкции на фасаде Объекта недвижимости, в местах отличных от мест, предусмотренных проектной документацией. После оформления права собственности Участника на Объект производить указанные действия в установленном порядке, с согласованием с проектной организацией, эксплуатирующей организацией и уполномоченными органами государственной власти и местного самоуправления. В противном случае, гарантийные обязательства прекращаются, и участник самостоятельно несет ответственность за негативные последствия, связанные с этим.</w:t>
      </w:r>
    </w:p>
    <w:p w:rsidR="00542047" w:rsidRPr="00065860" w:rsidRDefault="002720A9" w:rsidP="00BA44FA">
      <w:pPr>
        <w:pStyle w:val="aff3"/>
        <w:numPr>
          <w:ilvl w:val="1"/>
          <w:numId w:val="2"/>
        </w:numPr>
        <w:shd w:val="clear" w:color="auto" w:fill="FFFFFF"/>
        <w:tabs>
          <w:tab w:val="left" w:pos="400"/>
          <w:tab w:val="left" w:pos="993"/>
        </w:tabs>
        <w:spacing w:beforeAutospacing="0" w:afterAutospacing="0"/>
        <w:ind w:left="0" w:firstLine="851"/>
        <w:contextualSpacing/>
        <w:jc w:val="both"/>
        <w:rPr>
          <w:sz w:val="21"/>
          <w:szCs w:val="21"/>
        </w:rPr>
      </w:pPr>
      <w:r w:rsidRPr="00065860">
        <w:rPr>
          <w:sz w:val="21"/>
          <w:szCs w:val="21"/>
        </w:rPr>
        <w:t xml:space="preserve">Оплатить штрафные санкции, предусмотренные п. 7.4 Настоящего Договора в срок, указанный Застройщиком.    </w:t>
      </w:r>
    </w:p>
    <w:p w:rsidR="00542047" w:rsidRPr="00065860" w:rsidRDefault="00542047" w:rsidP="00BA44FA">
      <w:pPr>
        <w:pStyle w:val="aff3"/>
        <w:shd w:val="clear" w:color="auto" w:fill="FFFFFF"/>
        <w:tabs>
          <w:tab w:val="left" w:pos="400"/>
        </w:tabs>
        <w:spacing w:beforeAutospacing="0" w:afterAutospacing="0"/>
        <w:ind w:firstLine="851"/>
        <w:contextualSpacing/>
        <w:jc w:val="both"/>
        <w:rPr>
          <w:sz w:val="20"/>
          <w:szCs w:val="20"/>
        </w:rPr>
      </w:pPr>
    </w:p>
    <w:p w:rsidR="00542047" w:rsidRPr="00065860" w:rsidRDefault="00542047" w:rsidP="00BA44FA">
      <w:pPr>
        <w:pStyle w:val="aff3"/>
        <w:shd w:val="clear" w:color="auto" w:fill="FFFFFF"/>
        <w:spacing w:beforeAutospacing="0" w:afterAutospacing="0"/>
        <w:ind w:firstLine="851"/>
        <w:contextualSpacing/>
        <w:jc w:val="both"/>
        <w:rPr>
          <w:sz w:val="20"/>
          <w:szCs w:val="20"/>
        </w:rPr>
      </w:pPr>
    </w:p>
    <w:p w:rsidR="00542047" w:rsidRPr="00065860" w:rsidRDefault="002720A9" w:rsidP="00BA44FA">
      <w:pPr>
        <w:pStyle w:val="3"/>
        <w:numPr>
          <w:ilvl w:val="0"/>
          <w:numId w:val="2"/>
        </w:numPr>
        <w:ind w:left="0" w:right="0" w:firstLine="851"/>
        <w:contextualSpacing/>
        <w:rPr>
          <w:rFonts w:ascii="Times New Roman" w:hAnsi="Times New Roman"/>
          <w:sz w:val="20"/>
          <w:szCs w:val="20"/>
        </w:rPr>
      </w:pPr>
      <w:r w:rsidRPr="00065860">
        <w:rPr>
          <w:rFonts w:ascii="Times New Roman" w:hAnsi="Times New Roman"/>
          <w:sz w:val="20"/>
          <w:szCs w:val="20"/>
        </w:rPr>
        <w:t>ОТВЕТСТВЕННОСТЬ СТОРОН</w:t>
      </w:r>
    </w:p>
    <w:p w:rsidR="00542047" w:rsidRPr="00065860" w:rsidRDefault="00542047" w:rsidP="00BA44FA">
      <w:pPr>
        <w:ind w:firstLine="851"/>
        <w:contextualSpacing/>
      </w:pPr>
    </w:p>
    <w:p w:rsidR="00542047" w:rsidRPr="00065860" w:rsidRDefault="002720A9" w:rsidP="00BA44FA">
      <w:pPr>
        <w:pStyle w:val="Normal1"/>
        <w:numPr>
          <w:ilvl w:val="1"/>
          <w:numId w:val="2"/>
        </w:numPr>
        <w:tabs>
          <w:tab w:val="left" w:pos="400"/>
        </w:tabs>
        <w:spacing w:line="240" w:lineRule="auto"/>
        <w:ind w:left="0" w:firstLine="851"/>
        <w:contextualSpacing/>
        <w:jc w:val="both"/>
        <w:rPr>
          <w:sz w:val="20"/>
          <w:szCs w:val="20"/>
        </w:rPr>
      </w:pPr>
      <w:r w:rsidRPr="00065860">
        <w:rPr>
          <w:sz w:val="20"/>
          <w:szCs w:val="20"/>
        </w:rPr>
        <w:t>Стороны несут ответственность за неисполнение или ненадлежащее исполнение своих обязательств по настоящему Договору в порядке, предусмотренном законодательством РФ.</w:t>
      </w:r>
    </w:p>
    <w:p w:rsidR="00542047" w:rsidRPr="00065860" w:rsidRDefault="002720A9" w:rsidP="00BA44FA">
      <w:pPr>
        <w:pStyle w:val="aff3"/>
        <w:numPr>
          <w:ilvl w:val="1"/>
          <w:numId w:val="2"/>
        </w:numPr>
        <w:shd w:val="clear" w:color="auto" w:fill="FFFFFF"/>
        <w:tabs>
          <w:tab w:val="left" w:pos="400"/>
        </w:tabs>
        <w:spacing w:beforeAutospacing="0" w:afterAutospacing="0"/>
        <w:ind w:left="0" w:firstLine="851"/>
        <w:contextualSpacing/>
        <w:jc w:val="both"/>
        <w:rPr>
          <w:sz w:val="20"/>
          <w:szCs w:val="20"/>
        </w:rPr>
      </w:pPr>
      <w:r w:rsidRPr="00065860">
        <w:rPr>
          <w:sz w:val="20"/>
          <w:szCs w:val="20"/>
        </w:rPr>
        <w:t xml:space="preserve">В обеспечение исполнения обязательств Застройщика (залогодателя) по возврату денежных средств, внесенных Участником и по уплате Участнику денежных средств, причитающихся ему в возмещение убытков и (или) в качестве неустойки вследствие неисполнения, просрочки исполнения или иного ненадлежащего исполнения обязательства по передаче Объекта, и иных причитающихся Участнику в соответствии с Договором и (или) Федеральными законами денежных средств, с момента государственной регистрации Договора у Участника (залогодержателя) считаются находящимися в залоге Земельный участок, на котором осуществляется строительство Объекта недвижимости, и строящийся на этом Земельном участке Объект недвижимости (далее - Предмет залога). </w:t>
      </w:r>
    </w:p>
    <w:p w:rsidR="00542047" w:rsidRPr="00065860" w:rsidRDefault="002720A9" w:rsidP="00BA44FA">
      <w:pPr>
        <w:pStyle w:val="aff3"/>
        <w:shd w:val="clear" w:color="auto" w:fill="FFFFFF"/>
        <w:tabs>
          <w:tab w:val="left" w:pos="400"/>
        </w:tabs>
        <w:spacing w:beforeAutospacing="0" w:afterAutospacing="0"/>
        <w:ind w:firstLine="851"/>
        <w:contextualSpacing/>
        <w:jc w:val="both"/>
        <w:rPr>
          <w:sz w:val="20"/>
          <w:szCs w:val="20"/>
        </w:rPr>
      </w:pPr>
      <w:r w:rsidRPr="00065860">
        <w:rPr>
          <w:sz w:val="20"/>
          <w:szCs w:val="20"/>
        </w:rPr>
        <w:t xml:space="preserve">В Предмет залога не входят находящиеся или строящиеся на Земельном участке иные чем Объект недвижимости, сооружения и объекты недвижимого имущества, принадлежащие Застройщику или третьим лицам. </w:t>
      </w:r>
    </w:p>
    <w:p w:rsidR="00542047" w:rsidRPr="00065860" w:rsidRDefault="002720A9" w:rsidP="00BA44FA">
      <w:pPr>
        <w:pStyle w:val="aff3"/>
        <w:numPr>
          <w:ilvl w:val="1"/>
          <w:numId w:val="2"/>
        </w:numPr>
        <w:shd w:val="clear" w:color="auto" w:fill="FFFFFF"/>
        <w:tabs>
          <w:tab w:val="left" w:pos="400"/>
        </w:tabs>
        <w:spacing w:beforeAutospacing="0" w:afterAutospacing="0"/>
        <w:ind w:left="0" w:firstLine="851"/>
        <w:contextualSpacing/>
        <w:jc w:val="both"/>
        <w:rPr>
          <w:sz w:val="20"/>
          <w:szCs w:val="20"/>
        </w:rPr>
      </w:pPr>
      <w:r w:rsidRPr="00065860">
        <w:rPr>
          <w:sz w:val="20"/>
          <w:szCs w:val="20"/>
        </w:rPr>
        <w:t xml:space="preserve">В случае нарушения Участником норм пункта 6.9 Договора, он уплачивает </w:t>
      </w:r>
      <w:r w:rsidRPr="00065860">
        <w:rPr>
          <w:iCs/>
          <w:sz w:val="20"/>
          <w:szCs w:val="20"/>
        </w:rPr>
        <w:t>Застройщик</w:t>
      </w:r>
      <w:r w:rsidRPr="00065860">
        <w:rPr>
          <w:sz w:val="20"/>
          <w:szCs w:val="20"/>
        </w:rPr>
        <w:t xml:space="preserve">у штраф – 3 (три) процента от Цены Договора, кроме того, Участник несет все затраты по приведению Объекта в прежний вид, а также возмещает в полном объеме убытки, возникшие по этой причине у Застройщика. В любом случае затраты по производству таких работ несет Участник. </w:t>
      </w:r>
    </w:p>
    <w:p w:rsidR="00542047" w:rsidRPr="00065860" w:rsidRDefault="002720A9" w:rsidP="00BA44FA">
      <w:pPr>
        <w:pStyle w:val="aff3"/>
        <w:numPr>
          <w:ilvl w:val="1"/>
          <w:numId w:val="2"/>
        </w:numPr>
        <w:shd w:val="clear" w:color="auto" w:fill="FFFFFF"/>
        <w:tabs>
          <w:tab w:val="left" w:pos="400"/>
          <w:tab w:val="left" w:pos="993"/>
        </w:tabs>
        <w:spacing w:beforeAutospacing="0" w:afterAutospacing="0"/>
        <w:ind w:left="0" w:firstLine="851"/>
        <w:contextualSpacing/>
        <w:jc w:val="both"/>
        <w:rPr>
          <w:sz w:val="21"/>
          <w:szCs w:val="21"/>
        </w:rPr>
      </w:pPr>
      <w:r w:rsidRPr="00065860">
        <w:rPr>
          <w:sz w:val="21"/>
          <w:szCs w:val="21"/>
        </w:rPr>
        <w:t xml:space="preserve">В случае одностороннего отказа Участника от выполнения принятых на себя обязательств в соответствии с  настоящим Договором в период с даты подписания Договора и /или представления Договора  и иных документов в Управление государственной регистрации кадастра и картографии по Ростовской области по дату внесения первоначальной оплаты Цены Договора, Застройщик имеет право предъявить требование Участнику об оплате штрафных санкций в размере – 3 (три) процента от Цены Договора. Кроме того, Участник несет все затраты, связанные с государственной регистрацией изменений к заключенному Договору, а также возмещает в полном объеме убытки, возникшие по этой причине у Застройщика. </w:t>
      </w:r>
    </w:p>
    <w:p w:rsidR="00542047" w:rsidRPr="00065860" w:rsidRDefault="002720A9" w:rsidP="00BA44FA">
      <w:pPr>
        <w:pStyle w:val="aff3"/>
        <w:numPr>
          <w:ilvl w:val="1"/>
          <w:numId w:val="2"/>
        </w:numPr>
        <w:shd w:val="clear" w:color="auto" w:fill="FFFFFF"/>
        <w:tabs>
          <w:tab w:val="left" w:pos="400"/>
          <w:tab w:val="left" w:pos="993"/>
        </w:tabs>
        <w:spacing w:beforeAutospacing="0" w:afterAutospacing="0"/>
        <w:ind w:left="0" w:firstLine="851"/>
        <w:contextualSpacing/>
        <w:jc w:val="both"/>
        <w:rPr>
          <w:sz w:val="21"/>
          <w:szCs w:val="21"/>
        </w:rPr>
      </w:pPr>
      <w:r w:rsidRPr="00065860">
        <w:rPr>
          <w:sz w:val="21"/>
          <w:szCs w:val="21"/>
        </w:rPr>
        <w:t>В части, не оговоренной в настоящем Договоре, Стороны несут ответственность в соответствии с действующим законодательством РФ.</w:t>
      </w:r>
    </w:p>
    <w:p w:rsidR="00005846" w:rsidRPr="00065860" w:rsidRDefault="00005846" w:rsidP="00BA44FA">
      <w:pPr>
        <w:pStyle w:val="aff4"/>
        <w:numPr>
          <w:ilvl w:val="1"/>
          <w:numId w:val="2"/>
        </w:numPr>
        <w:ind w:left="0" w:firstLine="851"/>
        <w:jc w:val="both"/>
        <w:rPr>
          <w:color w:val="000000" w:themeColor="text1"/>
          <w:sz w:val="21"/>
        </w:rPr>
      </w:pPr>
      <w:r w:rsidRPr="00065860">
        <w:rPr>
          <w:color w:val="000000" w:themeColor="text1"/>
          <w:sz w:val="21"/>
          <w:shd w:val="clear" w:color="auto" w:fill="FFFFFF"/>
        </w:rPr>
        <w:t>В случае нарушения установленного договором срока внесения платежа участник долевого строительства уплачивает застройщику неустойку (пени) в размере одной трехсотой</w:t>
      </w:r>
      <w:r w:rsidRPr="00065860">
        <w:rPr>
          <w:rStyle w:val="apple-converted-space"/>
          <w:color w:val="000000" w:themeColor="text1"/>
          <w:sz w:val="21"/>
          <w:shd w:val="clear" w:color="auto" w:fill="FFFFFF"/>
        </w:rPr>
        <w:t> </w:t>
      </w:r>
      <w:r w:rsidRPr="00065860">
        <w:rPr>
          <w:color w:val="000000" w:themeColor="text1"/>
          <w:sz w:val="21"/>
        </w:rPr>
        <w:t xml:space="preserve">ставки </w:t>
      </w:r>
      <w:r w:rsidRPr="00065860">
        <w:rPr>
          <w:color w:val="000000" w:themeColor="text1"/>
          <w:sz w:val="21"/>
        </w:rPr>
        <w:lastRenderedPageBreak/>
        <w:t>рефинансирования</w:t>
      </w:r>
      <w:r w:rsidRPr="00065860">
        <w:rPr>
          <w:rStyle w:val="apple-converted-space"/>
          <w:color w:val="000000" w:themeColor="text1"/>
          <w:sz w:val="21"/>
          <w:shd w:val="clear" w:color="auto" w:fill="FFFFFF"/>
        </w:rPr>
        <w:t> </w:t>
      </w:r>
      <w:r w:rsidRPr="00065860">
        <w:rPr>
          <w:color w:val="000000" w:themeColor="text1"/>
          <w:sz w:val="21"/>
          <w:shd w:val="clear" w:color="auto" w:fill="FFFFFF"/>
        </w:rPr>
        <w:t>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:rsidR="00542047" w:rsidRPr="00065860" w:rsidRDefault="002720A9" w:rsidP="00BA44FA">
      <w:pPr>
        <w:pStyle w:val="af2"/>
        <w:numPr>
          <w:ilvl w:val="1"/>
          <w:numId w:val="2"/>
        </w:numPr>
        <w:tabs>
          <w:tab w:val="left" w:pos="400"/>
          <w:tab w:val="left" w:pos="993"/>
        </w:tabs>
        <w:ind w:left="0" w:right="0" w:firstLine="851"/>
        <w:contextualSpacing/>
        <w:rPr>
          <w:sz w:val="21"/>
          <w:szCs w:val="21"/>
        </w:rPr>
      </w:pPr>
      <w:r w:rsidRPr="00065860">
        <w:rPr>
          <w:iCs/>
          <w:sz w:val="21"/>
          <w:szCs w:val="21"/>
        </w:rPr>
        <w:t xml:space="preserve">В случае уклонения Участника от принятия Объекта, Участник обязан уплатить Застройщику неустойку (пени) </w:t>
      </w:r>
      <w:r w:rsidRPr="00065860">
        <w:rPr>
          <w:sz w:val="21"/>
          <w:szCs w:val="21"/>
        </w:rPr>
        <w:t>в размере 0,5</w:t>
      </w:r>
      <w:r w:rsidRPr="00065860">
        <w:rPr>
          <w:sz w:val="22"/>
          <w:szCs w:val="22"/>
        </w:rPr>
        <w:t xml:space="preserve"> % </w:t>
      </w:r>
      <w:r w:rsidRPr="00065860">
        <w:rPr>
          <w:iCs/>
          <w:sz w:val="21"/>
          <w:szCs w:val="21"/>
        </w:rPr>
        <w:t>от Цены Договора за каждый день просрочки принятия Объекта, а кроме того Участник обязан возместить затраты Застройщика на содержание общего имущества Объекта недвижимости и Объекта, пропорционально доле Участника, за период с момента, указанного в уведомлении о завершении строительства Объекта недвижимости до момента подписания Акта приема-передачи, либо составления Застройщиком одностороннего акта о передаче Объекта.</w:t>
      </w:r>
    </w:p>
    <w:p w:rsidR="00542047" w:rsidRPr="00065860" w:rsidRDefault="002720A9" w:rsidP="00BA44FA">
      <w:pPr>
        <w:pStyle w:val="af2"/>
        <w:numPr>
          <w:ilvl w:val="1"/>
          <w:numId w:val="2"/>
        </w:numPr>
        <w:shd w:val="clear" w:color="auto" w:fill="FFFFFF"/>
        <w:tabs>
          <w:tab w:val="left" w:pos="0"/>
          <w:tab w:val="left" w:pos="400"/>
          <w:tab w:val="left" w:pos="859"/>
          <w:tab w:val="left" w:pos="993"/>
        </w:tabs>
        <w:ind w:left="0" w:right="0" w:firstLine="851"/>
        <w:contextualSpacing/>
      </w:pPr>
      <w:r w:rsidRPr="00065860">
        <w:rPr>
          <w:iCs/>
          <w:sz w:val="21"/>
          <w:szCs w:val="21"/>
        </w:rPr>
        <w:t xml:space="preserve">В случае выявления недостатков Объекта, Стороны составляют Акт и указывают в нем срок устранения выявленных недостатков, не превышающий 45 (Сорок пять) дней. </w:t>
      </w:r>
      <w:r w:rsidRPr="00065860">
        <w:rPr>
          <w:iCs/>
          <w:sz w:val="21"/>
          <w:szCs w:val="21"/>
        </w:rPr>
        <w:tab/>
      </w:r>
    </w:p>
    <w:p w:rsidR="00542047" w:rsidRPr="00065860" w:rsidRDefault="002720A9" w:rsidP="00BA44FA">
      <w:pPr>
        <w:pStyle w:val="3"/>
        <w:numPr>
          <w:ilvl w:val="0"/>
          <w:numId w:val="2"/>
        </w:numPr>
        <w:ind w:left="0" w:right="0" w:firstLine="851"/>
        <w:contextualSpacing/>
        <w:rPr>
          <w:rFonts w:ascii="Times New Roman" w:hAnsi="Times New Roman"/>
          <w:sz w:val="20"/>
          <w:szCs w:val="20"/>
        </w:rPr>
      </w:pPr>
      <w:r w:rsidRPr="00065860">
        <w:rPr>
          <w:rFonts w:ascii="Times New Roman" w:hAnsi="Times New Roman"/>
          <w:sz w:val="20"/>
          <w:szCs w:val="20"/>
        </w:rPr>
        <w:t>ОБСТОЯТЕЛЬСТВА НЕПРЕОДОЛИМОЙ СИЛЫ (ФОРС-МАЖОР)</w:t>
      </w:r>
    </w:p>
    <w:p w:rsidR="00542047" w:rsidRPr="00065860" w:rsidRDefault="00542047" w:rsidP="00BA44FA">
      <w:pPr>
        <w:ind w:firstLine="851"/>
        <w:contextualSpacing/>
      </w:pPr>
    </w:p>
    <w:p w:rsidR="00542047" w:rsidRPr="00065860" w:rsidRDefault="002720A9" w:rsidP="00BA44FA">
      <w:pPr>
        <w:pStyle w:val="Normal1"/>
        <w:numPr>
          <w:ilvl w:val="1"/>
          <w:numId w:val="2"/>
        </w:numPr>
        <w:tabs>
          <w:tab w:val="left" w:pos="340"/>
        </w:tabs>
        <w:spacing w:line="240" w:lineRule="auto"/>
        <w:ind w:left="0" w:firstLine="851"/>
        <w:contextualSpacing/>
        <w:jc w:val="both"/>
        <w:rPr>
          <w:sz w:val="20"/>
          <w:szCs w:val="20"/>
        </w:rPr>
      </w:pPr>
      <w:r w:rsidRPr="00065860">
        <w:rPr>
          <w:sz w:val="20"/>
          <w:szCs w:val="20"/>
        </w:rPr>
        <w:t>Стороны будут освобождены от ответственности за полное или частичное невыполнение ими своих обязательств, если неисполнение явилось следствием форс-мажорных обстоятельств.</w:t>
      </w:r>
    </w:p>
    <w:p w:rsidR="00542047" w:rsidRPr="00065860" w:rsidRDefault="002720A9" w:rsidP="00BA44FA">
      <w:pPr>
        <w:pStyle w:val="Normal1"/>
        <w:numPr>
          <w:ilvl w:val="1"/>
          <w:numId w:val="2"/>
        </w:numPr>
        <w:tabs>
          <w:tab w:val="left" w:pos="340"/>
        </w:tabs>
        <w:spacing w:line="240" w:lineRule="auto"/>
        <w:ind w:left="0" w:firstLine="851"/>
        <w:contextualSpacing/>
        <w:jc w:val="both"/>
        <w:rPr>
          <w:sz w:val="20"/>
          <w:szCs w:val="20"/>
        </w:rPr>
      </w:pPr>
      <w:r w:rsidRPr="00065860">
        <w:rPr>
          <w:sz w:val="20"/>
          <w:szCs w:val="20"/>
        </w:rPr>
        <w:t>К форс-мажорным обстоятельствам относятся события, на которые Стороны не могут оказать влияние и за возникновение которых они не несут ответственность. В рамках настоящего Договора такими обстоятельствами Стороны считают: стихийные бедствия (как природного, так и техногенного характера); военные действия; террористические акты; иные обстоятельства, независящие от воли Сторон, непосредственно повлиявшие на исполнение обязательств по настоящему Договору.</w:t>
      </w:r>
    </w:p>
    <w:p w:rsidR="00542047" w:rsidRPr="00065860" w:rsidRDefault="002720A9" w:rsidP="00BA44FA">
      <w:pPr>
        <w:pStyle w:val="Normal1"/>
        <w:numPr>
          <w:ilvl w:val="1"/>
          <w:numId w:val="2"/>
        </w:numPr>
        <w:tabs>
          <w:tab w:val="left" w:pos="340"/>
        </w:tabs>
        <w:spacing w:line="240" w:lineRule="auto"/>
        <w:ind w:left="0" w:firstLine="851"/>
        <w:contextualSpacing/>
        <w:jc w:val="both"/>
        <w:rPr>
          <w:sz w:val="20"/>
          <w:szCs w:val="20"/>
        </w:rPr>
      </w:pPr>
      <w:r w:rsidRPr="00065860">
        <w:rPr>
          <w:sz w:val="20"/>
          <w:szCs w:val="20"/>
        </w:rPr>
        <w:t>Сторона, для которой создалась невозможность исполнения обязательств, обязана уведомить другую Сторону об их наступлении и прекращении в письменной форме (любыми средствами связи).</w:t>
      </w:r>
    </w:p>
    <w:p w:rsidR="00542047" w:rsidRPr="00065860" w:rsidRDefault="002720A9" w:rsidP="00BA44FA">
      <w:pPr>
        <w:pStyle w:val="Normal1"/>
        <w:numPr>
          <w:ilvl w:val="1"/>
          <w:numId w:val="2"/>
        </w:numPr>
        <w:tabs>
          <w:tab w:val="left" w:pos="340"/>
        </w:tabs>
        <w:spacing w:line="240" w:lineRule="auto"/>
        <w:ind w:left="0" w:firstLine="851"/>
        <w:contextualSpacing/>
        <w:jc w:val="both"/>
        <w:rPr>
          <w:sz w:val="20"/>
          <w:szCs w:val="20"/>
        </w:rPr>
      </w:pPr>
      <w:r w:rsidRPr="00065860">
        <w:rPr>
          <w:sz w:val="20"/>
          <w:szCs w:val="20"/>
        </w:rPr>
        <w:t>С момента наступления форс-мажорных обстоятельств, сроки обязательств по настоящему Договору отодвигаются на время действия таких обстоятельств.</w:t>
      </w:r>
    </w:p>
    <w:p w:rsidR="00542047" w:rsidRPr="00065860" w:rsidRDefault="002720A9" w:rsidP="00BA44FA">
      <w:pPr>
        <w:pStyle w:val="Normal1"/>
        <w:numPr>
          <w:ilvl w:val="1"/>
          <w:numId w:val="2"/>
        </w:numPr>
        <w:tabs>
          <w:tab w:val="left" w:pos="340"/>
        </w:tabs>
        <w:spacing w:line="240" w:lineRule="auto"/>
        <w:ind w:left="0" w:firstLine="851"/>
        <w:contextualSpacing/>
        <w:jc w:val="both"/>
        <w:rPr>
          <w:sz w:val="20"/>
          <w:szCs w:val="20"/>
        </w:rPr>
      </w:pPr>
      <w:r w:rsidRPr="00065860">
        <w:rPr>
          <w:sz w:val="20"/>
          <w:szCs w:val="20"/>
        </w:rPr>
        <w:t>Если форс-мажорные обстоятельства будут продолжаться более 3 (Трех) месяцев подряд, то Стороны встретятся, чтобы обсудить меры, которые им следует принять по ликвидации последствий.</w:t>
      </w:r>
    </w:p>
    <w:p w:rsidR="00542047" w:rsidRPr="00065860" w:rsidRDefault="00542047" w:rsidP="00BA44FA">
      <w:pPr>
        <w:ind w:firstLine="851"/>
        <w:contextualSpacing/>
        <w:jc w:val="both"/>
      </w:pPr>
    </w:p>
    <w:p w:rsidR="00542047" w:rsidRPr="00065860" w:rsidRDefault="002720A9" w:rsidP="00BA44FA">
      <w:pPr>
        <w:pStyle w:val="3"/>
        <w:numPr>
          <w:ilvl w:val="0"/>
          <w:numId w:val="2"/>
        </w:numPr>
        <w:ind w:left="0" w:right="0" w:firstLine="851"/>
        <w:contextualSpacing/>
        <w:rPr>
          <w:rFonts w:ascii="Times New Roman" w:hAnsi="Times New Roman"/>
          <w:sz w:val="20"/>
          <w:szCs w:val="20"/>
        </w:rPr>
      </w:pPr>
      <w:r w:rsidRPr="00065860">
        <w:rPr>
          <w:rFonts w:ascii="Times New Roman" w:hAnsi="Times New Roman"/>
          <w:sz w:val="20"/>
          <w:szCs w:val="20"/>
        </w:rPr>
        <w:t>РАСТОРЖЕНИЕ И ИЗМЕНЕНИЕ ДОГОВОРА</w:t>
      </w:r>
    </w:p>
    <w:p w:rsidR="00542047" w:rsidRPr="00065860" w:rsidRDefault="00542047" w:rsidP="00BA44FA">
      <w:pPr>
        <w:ind w:firstLine="851"/>
        <w:contextualSpacing/>
      </w:pPr>
    </w:p>
    <w:p w:rsidR="00542047" w:rsidRPr="00065860" w:rsidRDefault="002720A9" w:rsidP="00BA44FA">
      <w:pPr>
        <w:pStyle w:val="Normal1"/>
        <w:numPr>
          <w:ilvl w:val="1"/>
          <w:numId w:val="2"/>
        </w:numPr>
        <w:tabs>
          <w:tab w:val="left" w:pos="510"/>
        </w:tabs>
        <w:spacing w:line="240" w:lineRule="auto"/>
        <w:ind w:left="0" w:firstLine="851"/>
        <w:contextualSpacing/>
        <w:jc w:val="both"/>
        <w:rPr>
          <w:sz w:val="20"/>
          <w:szCs w:val="20"/>
        </w:rPr>
      </w:pPr>
      <w:r w:rsidRPr="00065860">
        <w:rPr>
          <w:sz w:val="20"/>
          <w:szCs w:val="20"/>
        </w:rPr>
        <w:t>Расторжение или изменение настоящего Договора должно быть оформлено Сторонами в письменном виде, путем подписания ими Соглашения о расторжении Договора или Дополнительного соглашения, за исключением случаев, указанных в п. 9.2. Договора.</w:t>
      </w:r>
    </w:p>
    <w:p w:rsidR="00542047" w:rsidRPr="00065860" w:rsidRDefault="002720A9" w:rsidP="00BA44FA">
      <w:pPr>
        <w:pStyle w:val="Normal1"/>
        <w:numPr>
          <w:ilvl w:val="1"/>
          <w:numId w:val="2"/>
        </w:numPr>
        <w:tabs>
          <w:tab w:val="left" w:pos="510"/>
        </w:tabs>
        <w:spacing w:line="240" w:lineRule="auto"/>
        <w:ind w:left="0" w:firstLine="851"/>
        <w:contextualSpacing/>
        <w:jc w:val="both"/>
        <w:rPr>
          <w:sz w:val="20"/>
          <w:szCs w:val="20"/>
        </w:rPr>
      </w:pPr>
      <w:r w:rsidRPr="00065860">
        <w:rPr>
          <w:sz w:val="20"/>
          <w:szCs w:val="20"/>
        </w:rPr>
        <w:t xml:space="preserve">Односторонний отказ Сторон от исполнения настоящего Договора возможен только в случае и в порядке, предусмотренном ФЗ № 214-ФЗ. В данном случае, настоящий Договор считается расторгнутым со дня направления другой Стороне уведомления об одностороннем отказе от исполнения настоящего Договора.  </w:t>
      </w:r>
    </w:p>
    <w:p w:rsidR="00542047" w:rsidRPr="00065860" w:rsidRDefault="002720A9" w:rsidP="00BA44FA">
      <w:pPr>
        <w:pStyle w:val="aff4"/>
        <w:numPr>
          <w:ilvl w:val="1"/>
          <w:numId w:val="2"/>
        </w:numPr>
        <w:tabs>
          <w:tab w:val="left" w:pos="510"/>
        </w:tabs>
        <w:ind w:left="0" w:firstLine="851"/>
        <w:jc w:val="both"/>
      </w:pPr>
      <w:r w:rsidRPr="00065860">
        <w:t xml:space="preserve">В случае </w:t>
      </w:r>
      <w:r w:rsidRPr="00065860">
        <w:rPr>
          <w:sz w:val="21"/>
          <w:szCs w:val="21"/>
        </w:rPr>
        <w:t xml:space="preserve">расторжения настоящего Договора по инициативе Участника, за исключением случая, указанного в п. 9.2., п.7.4. Договора, </w:t>
      </w:r>
      <w:r w:rsidRPr="00065860">
        <w:rPr>
          <w:iCs/>
          <w:sz w:val="21"/>
          <w:szCs w:val="21"/>
        </w:rPr>
        <w:t>Застройщик</w:t>
      </w:r>
      <w:r w:rsidRPr="00065860">
        <w:rPr>
          <w:sz w:val="21"/>
          <w:szCs w:val="21"/>
        </w:rPr>
        <w:t xml:space="preserve"> при возврате денежных средств, оплаченных Участником по настоящему Договору вправе удержать с Участника неустойку в размере 3% (три процента) от Цены Договора, указанной в разделе 2 Договора, а так же суммы денежных средств, подлежащих оплате при государственной регистрации изменений вносимых в Договор. </w:t>
      </w:r>
    </w:p>
    <w:p w:rsidR="00542047" w:rsidRPr="00065860" w:rsidRDefault="002720A9" w:rsidP="00BA44FA">
      <w:pPr>
        <w:pStyle w:val="aff4"/>
        <w:numPr>
          <w:ilvl w:val="1"/>
          <w:numId w:val="2"/>
        </w:numPr>
        <w:tabs>
          <w:tab w:val="left" w:pos="510"/>
        </w:tabs>
        <w:ind w:left="0" w:firstLine="851"/>
        <w:jc w:val="both"/>
      </w:pPr>
      <w:r w:rsidRPr="00065860">
        <w:t xml:space="preserve">Застройщик вправе, в соответствии со ст.5 Закона No214-ФЗ, за нарушение Участником срока платежа, установленного Договором, более чем на два месяца, в одностороннем порядке отказаться от исполнения Договора. </w:t>
      </w:r>
    </w:p>
    <w:p w:rsidR="00542047" w:rsidRPr="00065860" w:rsidRDefault="002720A9" w:rsidP="00BA44FA">
      <w:pPr>
        <w:pStyle w:val="aff4"/>
        <w:numPr>
          <w:ilvl w:val="1"/>
          <w:numId w:val="2"/>
        </w:numPr>
        <w:tabs>
          <w:tab w:val="left" w:pos="510"/>
        </w:tabs>
        <w:ind w:left="0" w:firstLine="851"/>
        <w:jc w:val="both"/>
      </w:pPr>
      <w:r w:rsidRPr="00065860">
        <w:t xml:space="preserve">В соответствии со ст.9 Закона No214-ФЗ Застройщик в праве расторгнуть настоящий Договор не ранее чем через 30 (тридцать) календарных дней после направления в письменной форме Участнику, предупреждения о необходимости погашения им задолженности по уплате цены Договора и о последствиях неисполнения такого требования. </w:t>
      </w:r>
    </w:p>
    <w:p w:rsidR="00542047" w:rsidRPr="00065860" w:rsidRDefault="002720A9" w:rsidP="00BA44FA">
      <w:pPr>
        <w:pStyle w:val="aff4"/>
        <w:tabs>
          <w:tab w:val="left" w:pos="510"/>
        </w:tabs>
        <w:ind w:left="0" w:firstLine="851"/>
        <w:jc w:val="both"/>
      </w:pPr>
      <w:r w:rsidRPr="00065860">
        <w:t>При неисполнении Участником такого требования в течение 30 (Тридцати) календарных дней с момента направления предупреждения Участнику и при наличии у Застройщика сведений о получении Участником предупреждения о необходимости погашения им задолженности по уплате цены настоящего Договора и о последствиях неисполнения такого требования, либо при возврате заказного письма оператором почтовой связи с сообщением об отказе Участника от его получения или в связи с отсутствием Участника по указанному в Договоре почтовому адресу, Застройщик имеет право в одностороннем порядке отказаться от исполнения договора.</w:t>
      </w:r>
    </w:p>
    <w:p w:rsidR="00542047" w:rsidRPr="00065860" w:rsidRDefault="002720A9" w:rsidP="00BA44FA">
      <w:pPr>
        <w:pStyle w:val="aff4"/>
        <w:numPr>
          <w:ilvl w:val="1"/>
          <w:numId w:val="2"/>
        </w:numPr>
        <w:tabs>
          <w:tab w:val="left" w:pos="510"/>
        </w:tabs>
        <w:snapToGrid w:val="0"/>
        <w:ind w:left="0" w:firstLine="851"/>
        <w:jc w:val="both"/>
      </w:pPr>
      <w:r w:rsidRPr="00065860">
        <w:t xml:space="preserve">В случае одностороннего отказа Застройщика от исполнения Договора по основаниям, предусмотренными Законом No214-ФЗ, Договор считается расторгнутым со дня получения Участником уведомления об одностороннем отказе от исполнения Договора. </w:t>
      </w:r>
    </w:p>
    <w:p w:rsidR="00542047" w:rsidRPr="00065860" w:rsidRDefault="002720A9" w:rsidP="00BA44FA">
      <w:pPr>
        <w:pStyle w:val="aff4"/>
        <w:numPr>
          <w:ilvl w:val="1"/>
          <w:numId w:val="2"/>
        </w:numPr>
        <w:tabs>
          <w:tab w:val="left" w:pos="510"/>
        </w:tabs>
        <w:snapToGrid w:val="0"/>
        <w:ind w:left="0" w:firstLine="851"/>
        <w:jc w:val="both"/>
      </w:pPr>
      <w:r w:rsidRPr="00065860">
        <w:t xml:space="preserve">При одностороннем отказе Застройщика от исполнения Договора, Застройщик обязан возвратить денежные средства, уплаченные Участником в счет цены Договора, в течение 10 (Десяти) рабочих дней со дня расторжения Договора в порядке, предусмотренном Законом NoФЗ-214. </w:t>
      </w:r>
    </w:p>
    <w:p w:rsidR="00542047" w:rsidRPr="00065860" w:rsidRDefault="002720A9" w:rsidP="00BA44FA">
      <w:pPr>
        <w:pStyle w:val="aff4"/>
        <w:numPr>
          <w:ilvl w:val="1"/>
          <w:numId w:val="2"/>
        </w:numPr>
        <w:tabs>
          <w:tab w:val="left" w:pos="510"/>
        </w:tabs>
        <w:ind w:left="0" w:firstLine="851"/>
        <w:jc w:val="both"/>
      </w:pPr>
      <w:r w:rsidRPr="00065860">
        <w:t xml:space="preserve">В случае расторжения Договора по соглашению сторон, Застройщик обязан возвратить денежные средства, уплаченные Участником в счет цены Договора, в течение 30 (Тридцати) календарных дней со дня расторжения Договора. </w:t>
      </w:r>
    </w:p>
    <w:p w:rsidR="00542047" w:rsidRPr="00065860" w:rsidRDefault="002720A9" w:rsidP="00BA44FA">
      <w:pPr>
        <w:pStyle w:val="3"/>
        <w:numPr>
          <w:ilvl w:val="0"/>
          <w:numId w:val="2"/>
        </w:numPr>
        <w:ind w:left="0" w:right="0" w:firstLine="851"/>
        <w:contextualSpacing/>
        <w:rPr>
          <w:rFonts w:ascii="Times New Roman" w:hAnsi="Times New Roman"/>
          <w:sz w:val="20"/>
          <w:szCs w:val="20"/>
        </w:rPr>
      </w:pPr>
      <w:r w:rsidRPr="00065860">
        <w:rPr>
          <w:rFonts w:ascii="Times New Roman" w:hAnsi="Times New Roman"/>
          <w:sz w:val="20"/>
          <w:szCs w:val="20"/>
        </w:rPr>
        <w:t>СООБЩЕНИЯ И УВЕДОМЛЕНИЯ</w:t>
      </w:r>
    </w:p>
    <w:p w:rsidR="00542047" w:rsidRPr="00065860" w:rsidRDefault="00542047" w:rsidP="00BA44FA">
      <w:pPr>
        <w:ind w:firstLine="851"/>
        <w:contextualSpacing/>
      </w:pPr>
    </w:p>
    <w:p w:rsidR="00542047" w:rsidRPr="00065860" w:rsidRDefault="002720A9" w:rsidP="00BA44FA">
      <w:pPr>
        <w:pStyle w:val="Normal1"/>
        <w:tabs>
          <w:tab w:val="left" w:pos="510"/>
        </w:tabs>
        <w:spacing w:line="240" w:lineRule="auto"/>
        <w:ind w:firstLine="851"/>
        <w:contextualSpacing/>
        <w:jc w:val="both"/>
        <w:rPr>
          <w:sz w:val="20"/>
          <w:szCs w:val="20"/>
        </w:rPr>
      </w:pPr>
      <w:r w:rsidRPr="00065860">
        <w:rPr>
          <w:rFonts w:eastAsia="Helvetica"/>
          <w:color w:val="000000" w:themeColor="text1"/>
          <w:sz w:val="20"/>
          <w:szCs w:val="20"/>
        </w:rPr>
        <w:t xml:space="preserve">10.1. </w:t>
      </w:r>
      <w:bookmarkStart w:id="4" w:name="_ref_51602575"/>
      <w:r w:rsidRPr="00065860">
        <w:rPr>
          <w:rFonts w:eastAsia="Helvetica"/>
          <w:color w:val="000000" w:themeColor="text1"/>
          <w:sz w:val="20"/>
          <w:szCs w:val="20"/>
        </w:rPr>
        <w:t xml:space="preserve">Заявления, уведомления, извещения, требования или иные юридически значимые сообщения, с </w:t>
      </w:r>
      <w:r w:rsidRPr="00065860">
        <w:rPr>
          <w:rFonts w:eastAsia="Helvetica"/>
          <w:color w:val="000000" w:themeColor="text1"/>
          <w:sz w:val="20"/>
          <w:szCs w:val="20"/>
        </w:rPr>
        <w:lastRenderedPageBreak/>
        <w:t>которыми закон или Договор связывают наступление гражданско-правовых последствий для другой стороны, должны направляться только одним из следующих способов:</w:t>
      </w:r>
      <w:bookmarkEnd w:id="4"/>
      <w:r w:rsidRPr="00065860">
        <w:rPr>
          <w:rFonts w:eastAsia="Helvetica"/>
          <w:color w:val="000000" w:themeColor="text1"/>
          <w:sz w:val="20"/>
          <w:szCs w:val="20"/>
        </w:rPr>
        <w:t xml:space="preserve"> с нарочным (курьерской доставкой). Факт получения документа должен подтверждаться  распиской стороны в его получении. Расписка должна содержать наименование документа и дату его получения, Ф.И.О., должность и подпись лица, получившего данный документ; заказным письмом с описью вложения и уведомлением о вручении.</w:t>
      </w:r>
    </w:p>
    <w:p w:rsidR="00542047" w:rsidRPr="00065860" w:rsidRDefault="002720A9" w:rsidP="00BA44FA">
      <w:pPr>
        <w:pStyle w:val="Normal1"/>
        <w:tabs>
          <w:tab w:val="left" w:pos="510"/>
        </w:tabs>
        <w:spacing w:line="240" w:lineRule="auto"/>
        <w:ind w:firstLine="851"/>
        <w:contextualSpacing/>
        <w:jc w:val="both"/>
        <w:rPr>
          <w:sz w:val="20"/>
          <w:szCs w:val="20"/>
        </w:rPr>
      </w:pPr>
      <w:r w:rsidRPr="00065860">
        <w:rPr>
          <w:rFonts w:eastAsia="Helvetica"/>
          <w:color w:val="000000" w:themeColor="text1"/>
          <w:sz w:val="20"/>
          <w:szCs w:val="20"/>
        </w:rPr>
        <w:t>10. 2. Ю</w:t>
      </w:r>
      <w:bookmarkStart w:id="5" w:name="_ref_51613031"/>
      <w:bookmarkEnd w:id="5"/>
      <w:r w:rsidRPr="00065860">
        <w:rPr>
          <w:rFonts w:eastAsia="Helvetica"/>
          <w:color w:val="000000" w:themeColor="text1"/>
          <w:sz w:val="20"/>
          <w:szCs w:val="20"/>
        </w:rPr>
        <w:t>ридически значимые сообщения направляются исключительно предусмотренными Договором способами. Направление сообщения иным способом не может считаться надлежащим.</w:t>
      </w:r>
      <w:bookmarkStart w:id="6" w:name="_ref_51613033"/>
      <w:bookmarkEnd w:id="6"/>
    </w:p>
    <w:p w:rsidR="00542047" w:rsidRPr="00065860" w:rsidRDefault="002720A9" w:rsidP="00BA44FA">
      <w:pPr>
        <w:pStyle w:val="Normal1"/>
        <w:tabs>
          <w:tab w:val="left" w:pos="510"/>
        </w:tabs>
        <w:spacing w:line="240" w:lineRule="auto"/>
        <w:ind w:firstLine="851"/>
        <w:contextualSpacing/>
        <w:jc w:val="both"/>
        <w:rPr>
          <w:sz w:val="20"/>
          <w:szCs w:val="20"/>
        </w:rPr>
      </w:pPr>
      <w:r w:rsidRPr="00065860">
        <w:rPr>
          <w:rFonts w:eastAsia="Helvetica"/>
          <w:color w:val="000000" w:themeColor="text1"/>
          <w:sz w:val="20"/>
          <w:szCs w:val="20"/>
        </w:rPr>
        <w:t>10.3 Если иное не предусмотрено законом, все юридически значимые сообщения по Договору влекут для получающей их Стороны наступление гражданско-правовых последствий с момента доставки соответствующего сообщения ей или её представителю.</w:t>
      </w:r>
    </w:p>
    <w:p w:rsidR="00542047" w:rsidRPr="00065860" w:rsidRDefault="002720A9" w:rsidP="00BA44FA">
      <w:pPr>
        <w:pStyle w:val="Normal1"/>
        <w:tabs>
          <w:tab w:val="left" w:pos="510"/>
        </w:tabs>
        <w:spacing w:line="240" w:lineRule="auto"/>
        <w:ind w:firstLine="851"/>
        <w:contextualSpacing/>
        <w:jc w:val="both"/>
        <w:rPr>
          <w:sz w:val="20"/>
          <w:szCs w:val="20"/>
        </w:rPr>
      </w:pPr>
      <w:r w:rsidRPr="00065860">
        <w:rPr>
          <w:rFonts w:eastAsia="Helvetica"/>
          <w:color w:val="000000" w:themeColor="text1"/>
          <w:sz w:val="20"/>
          <w:szCs w:val="20"/>
        </w:rPr>
        <w:t>10.4. Сообщение считается доставленным и в тех случаях, если оно поступило лицу, которому оно направлено (адресату), но по обстоятельствам, зависящим от него, не было ему вручено или адресат не ознакомился с ним.</w:t>
      </w:r>
    </w:p>
    <w:p w:rsidR="00542047" w:rsidRPr="00065860" w:rsidRDefault="002720A9" w:rsidP="00BA44FA">
      <w:pPr>
        <w:pStyle w:val="Normal1"/>
        <w:tabs>
          <w:tab w:val="left" w:pos="510"/>
        </w:tabs>
        <w:spacing w:line="240" w:lineRule="auto"/>
        <w:ind w:firstLine="851"/>
        <w:contextualSpacing/>
        <w:jc w:val="both"/>
        <w:rPr>
          <w:sz w:val="20"/>
          <w:szCs w:val="20"/>
        </w:rPr>
      </w:pPr>
      <w:r w:rsidRPr="00065860">
        <w:rPr>
          <w:rFonts w:eastAsia="Helvetica"/>
          <w:sz w:val="20"/>
          <w:szCs w:val="20"/>
        </w:rPr>
        <w:t>10.5. Уведомление о завершении строительства Объекта недвижимости и о готовности Объекта к передаче направляется Застройщиком</w:t>
      </w:r>
      <w:r w:rsidRPr="00065860">
        <w:rPr>
          <w:sz w:val="20"/>
          <w:szCs w:val="20"/>
        </w:rPr>
        <w:t xml:space="preserve"> </w:t>
      </w:r>
      <w:r w:rsidRPr="00065860">
        <w:rPr>
          <w:rFonts w:eastAsia="Helvetica"/>
          <w:sz w:val="20"/>
          <w:szCs w:val="20"/>
        </w:rPr>
        <w:t>Участнику не менее чем за 1 (Один) месяц до наступления установленного срока передачи по почте заказным письмом с описью вложения и уведомлением о вручении по почтовому адресу, указанному Участником или вручено Участнику лично под расписку.</w:t>
      </w:r>
    </w:p>
    <w:p w:rsidR="00542047" w:rsidRPr="00065860" w:rsidRDefault="002720A9" w:rsidP="00BA44FA">
      <w:pPr>
        <w:pStyle w:val="Normal1"/>
        <w:tabs>
          <w:tab w:val="left" w:pos="510"/>
        </w:tabs>
        <w:spacing w:line="240" w:lineRule="auto"/>
        <w:ind w:firstLine="851"/>
        <w:contextualSpacing/>
        <w:jc w:val="both"/>
        <w:rPr>
          <w:sz w:val="20"/>
          <w:szCs w:val="20"/>
        </w:rPr>
      </w:pPr>
      <w:r w:rsidRPr="00065860">
        <w:rPr>
          <w:rFonts w:eastAsia="Helvetica"/>
          <w:sz w:val="20"/>
          <w:szCs w:val="20"/>
        </w:rPr>
        <w:t>10.6. Стороны обязаны письменно информировать друг друга об изменении своего места нахождения, банковских реквизитов, а также обо</w:t>
      </w:r>
      <w:r w:rsidRPr="00065860">
        <w:rPr>
          <w:sz w:val="20"/>
          <w:szCs w:val="20"/>
        </w:rPr>
        <w:t xml:space="preserve"> </w:t>
      </w:r>
      <w:r w:rsidRPr="00065860">
        <w:rPr>
          <w:rFonts w:eastAsia="Helvetica"/>
          <w:sz w:val="20"/>
          <w:szCs w:val="20"/>
        </w:rPr>
        <w:t>всех других произошедших изменениях, имеющих существенное значение для полного и своевременного исполнения обязательств по Договору.</w:t>
      </w:r>
    </w:p>
    <w:p w:rsidR="00542047" w:rsidRPr="00065860" w:rsidRDefault="002720A9" w:rsidP="00BA44FA">
      <w:pPr>
        <w:pStyle w:val="Normal1"/>
        <w:tabs>
          <w:tab w:val="left" w:pos="510"/>
        </w:tabs>
        <w:spacing w:line="240" w:lineRule="auto"/>
        <w:ind w:firstLine="851"/>
        <w:contextualSpacing/>
        <w:jc w:val="both"/>
        <w:rPr>
          <w:sz w:val="20"/>
          <w:szCs w:val="20"/>
        </w:rPr>
      </w:pPr>
      <w:r w:rsidRPr="00065860">
        <w:rPr>
          <w:rFonts w:eastAsia="Helvetica"/>
          <w:sz w:val="20"/>
          <w:szCs w:val="20"/>
        </w:rPr>
        <w:t>10.7. В случае возникновения изменений в данных Участника и/или смены указанного в Договоре почтового адреса, Участник</w:t>
      </w:r>
      <w:r w:rsidRPr="00065860">
        <w:rPr>
          <w:sz w:val="20"/>
          <w:szCs w:val="20"/>
        </w:rPr>
        <w:t xml:space="preserve"> </w:t>
      </w:r>
      <w:r w:rsidRPr="00065860">
        <w:rPr>
          <w:rFonts w:eastAsia="Helvetica"/>
          <w:sz w:val="20"/>
          <w:szCs w:val="20"/>
        </w:rPr>
        <w:t xml:space="preserve">обязуется в течение 10 (Десяти) рабочих дней письменно известить Застройщика об этих изменениях. В случае неисполнения Участником своих обязательств, предусмотренных настоящим пунктом, Участник принимает на себя все риски, связанные с любыми последствиями, которые могут возникнуть в результате неисполнения обязательств, предусмотренных настоящим пунктом. </w:t>
      </w:r>
    </w:p>
    <w:p w:rsidR="00542047" w:rsidRPr="00065860" w:rsidRDefault="002720A9" w:rsidP="00BA44FA">
      <w:pPr>
        <w:pStyle w:val="Normal1"/>
        <w:tabs>
          <w:tab w:val="left" w:pos="510"/>
        </w:tabs>
        <w:spacing w:line="240" w:lineRule="auto"/>
        <w:ind w:firstLine="851"/>
        <w:contextualSpacing/>
        <w:jc w:val="both"/>
        <w:rPr>
          <w:sz w:val="20"/>
          <w:szCs w:val="20"/>
        </w:rPr>
      </w:pPr>
      <w:r w:rsidRPr="00065860">
        <w:rPr>
          <w:rFonts w:eastAsia="Helvetica"/>
          <w:sz w:val="20"/>
          <w:szCs w:val="20"/>
        </w:rPr>
        <w:t>10.8. Стороны будут направлять уведомления друг другу по согласованным адресам. Участник направляет уведомления Застройщику</w:t>
      </w:r>
      <w:r w:rsidRPr="00065860">
        <w:rPr>
          <w:sz w:val="20"/>
          <w:szCs w:val="20"/>
        </w:rPr>
        <w:t xml:space="preserve"> </w:t>
      </w:r>
      <w:r w:rsidRPr="00065860">
        <w:rPr>
          <w:rFonts w:eastAsia="Helvetica"/>
          <w:sz w:val="20"/>
          <w:szCs w:val="20"/>
        </w:rPr>
        <w:t>по адресу, указанному в реквизитах сторон.</w:t>
      </w:r>
    </w:p>
    <w:p w:rsidR="00542047" w:rsidRPr="00065860" w:rsidRDefault="002720A9" w:rsidP="00BA44FA">
      <w:pPr>
        <w:pStyle w:val="Normal1"/>
        <w:tabs>
          <w:tab w:val="left" w:pos="510"/>
        </w:tabs>
        <w:spacing w:line="240" w:lineRule="auto"/>
        <w:ind w:firstLine="851"/>
        <w:contextualSpacing/>
        <w:jc w:val="both"/>
      </w:pPr>
      <w:r w:rsidRPr="00065860">
        <w:rPr>
          <w:rFonts w:eastAsia="Helvetica"/>
          <w:sz w:val="20"/>
          <w:szCs w:val="20"/>
        </w:rPr>
        <w:t>10.9. Стороны соглашаются, что уведомления Застройщика, за исключением уведомлений, указанных в п. 10.5. Договора, производятся Застройщиком путем их публикации в средствах массовой информации и (или) размещения в информационно-телекоммуникационных сетях общего пользования, в том числе на сайте Застройщика</w:t>
      </w:r>
      <w:r w:rsidRPr="00065860">
        <w:rPr>
          <w:sz w:val="20"/>
          <w:szCs w:val="20"/>
        </w:rPr>
        <w:t xml:space="preserve"> </w:t>
      </w:r>
      <w:r w:rsidRPr="00065860">
        <w:rPr>
          <w:rFonts w:eastAsia="Helvetica"/>
          <w:sz w:val="20"/>
          <w:szCs w:val="20"/>
        </w:rPr>
        <w:t>по адресу:</w:t>
      </w:r>
      <w:r w:rsidRPr="00065860">
        <w:rPr>
          <w:color w:val="000000" w:themeColor="text1"/>
          <w:sz w:val="20"/>
          <w:szCs w:val="20"/>
        </w:rPr>
        <w:t xml:space="preserve"> </w:t>
      </w:r>
      <w:hyperlink r:id="rId13">
        <w:r w:rsidRPr="00065860">
          <w:rPr>
            <w:rStyle w:val="-"/>
            <w:color w:val="000000" w:themeColor="text1"/>
            <w:sz w:val="20"/>
            <w:szCs w:val="20"/>
            <w:u w:val="none"/>
          </w:rPr>
          <w:t>http://</w:t>
        </w:r>
        <w:proofErr w:type="spellStart"/>
        <w:r w:rsidRPr="00065860">
          <w:rPr>
            <w:rStyle w:val="-"/>
            <w:color w:val="000000" w:themeColor="text1"/>
            <w:sz w:val="20"/>
            <w:szCs w:val="20"/>
            <w:u w:val="none"/>
            <w:lang w:val="en-US"/>
          </w:rPr>
          <w:t>su</w:t>
        </w:r>
        <w:proofErr w:type="spellEnd"/>
        <w:r w:rsidRPr="00065860">
          <w:rPr>
            <w:rStyle w:val="-"/>
            <w:color w:val="000000" w:themeColor="text1"/>
            <w:sz w:val="20"/>
            <w:szCs w:val="20"/>
            <w:u w:val="none"/>
          </w:rPr>
          <w:t>5</w:t>
        </w:r>
        <w:proofErr w:type="spellStart"/>
        <w:r w:rsidRPr="00065860">
          <w:rPr>
            <w:rStyle w:val="-"/>
            <w:color w:val="000000" w:themeColor="text1"/>
            <w:sz w:val="20"/>
            <w:szCs w:val="20"/>
            <w:u w:val="none"/>
            <w:lang w:val="en-US"/>
          </w:rPr>
          <w:t>aksay</w:t>
        </w:r>
        <w:proofErr w:type="spellEnd"/>
        <w:r w:rsidRPr="00065860">
          <w:rPr>
            <w:rStyle w:val="-"/>
            <w:color w:val="000000" w:themeColor="text1"/>
            <w:sz w:val="20"/>
            <w:szCs w:val="20"/>
            <w:u w:val="none"/>
          </w:rPr>
          <w:t>.</w:t>
        </w:r>
        <w:proofErr w:type="spellStart"/>
        <w:r w:rsidRPr="00065860">
          <w:rPr>
            <w:rStyle w:val="-"/>
            <w:color w:val="000000" w:themeColor="text1"/>
            <w:sz w:val="20"/>
            <w:szCs w:val="20"/>
            <w:u w:val="none"/>
            <w:lang w:val="en-US"/>
          </w:rPr>
          <w:t>ru</w:t>
        </w:r>
        <w:proofErr w:type="spellEnd"/>
      </w:hyperlink>
    </w:p>
    <w:p w:rsidR="00542047" w:rsidRPr="00065860" w:rsidRDefault="00542047" w:rsidP="00BA44FA">
      <w:pPr>
        <w:ind w:firstLine="851"/>
        <w:contextualSpacing/>
        <w:jc w:val="both"/>
      </w:pPr>
    </w:p>
    <w:p w:rsidR="00542047" w:rsidRPr="00065860" w:rsidRDefault="002720A9" w:rsidP="00BA44FA">
      <w:pPr>
        <w:pStyle w:val="3"/>
        <w:numPr>
          <w:ilvl w:val="0"/>
          <w:numId w:val="2"/>
        </w:numPr>
        <w:ind w:left="0" w:right="0" w:firstLine="851"/>
        <w:contextualSpacing/>
        <w:rPr>
          <w:rFonts w:ascii="Times New Roman" w:hAnsi="Times New Roman"/>
          <w:sz w:val="20"/>
          <w:szCs w:val="20"/>
        </w:rPr>
      </w:pPr>
      <w:r w:rsidRPr="00065860">
        <w:rPr>
          <w:rFonts w:ascii="Times New Roman" w:hAnsi="Times New Roman"/>
          <w:sz w:val="20"/>
          <w:szCs w:val="20"/>
        </w:rPr>
        <w:t>ЗАКЛЮЧИТЕЛЬНЫЕ ПОЛОЖЕНИЯ</w:t>
      </w:r>
    </w:p>
    <w:p w:rsidR="00542047" w:rsidRPr="00065860" w:rsidRDefault="00542047" w:rsidP="00BA44FA">
      <w:pPr>
        <w:ind w:firstLine="851"/>
        <w:contextualSpacing/>
      </w:pPr>
    </w:p>
    <w:p w:rsidR="00542047" w:rsidRPr="00065860" w:rsidRDefault="002720A9" w:rsidP="00BA44FA">
      <w:pPr>
        <w:pStyle w:val="aff4"/>
        <w:numPr>
          <w:ilvl w:val="1"/>
          <w:numId w:val="2"/>
        </w:numPr>
        <w:shd w:val="clear" w:color="auto" w:fill="FFFFFF"/>
        <w:tabs>
          <w:tab w:val="left" w:pos="450"/>
        </w:tabs>
        <w:ind w:left="0" w:firstLine="851"/>
        <w:jc w:val="both"/>
      </w:pPr>
      <w:r w:rsidRPr="00065860">
        <w:t xml:space="preserve">Все споры и разногласия, которые могут возникнуть между Сторонами по вопросам, не нашедшим своего разрешения в тексте настоящего Договора, будут разрешаться путем переговоров на основании действующего законодательства РФ, с обязательным соблюдением досудебного претензионного порядка. Срок рассмотрения письменных претензий – в течение 30 (Тридцати) календарных дней с момента ее получения. </w:t>
      </w:r>
    </w:p>
    <w:p w:rsidR="00542047" w:rsidRPr="00065860" w:rsidRDefault="002720A9" w:rsidP="00BA44FA">
      <w:pPr>
        <w:pStyle w:val="aff4"/>
        <w:numPr>
          <w:ilvl w:val="1"/>
          <w:numId w:val="2"/>
        </w:numPr>
        <w:shd w:val="clear" w:color="auto" w:fill="FFFFFF"/>
        <w:tabs>
          <w:tab w:val="left" w:pos="450"/>
        </w:tabs>
        <w:ind w:left="0" w:firstLine="851"/>
        <w:jc w:val="both"/>
      </w:pPr>
      <w:r w:rsidRPr="00065860">
        <w:t xml:space="preserve">Стороны договорились, что любые иски по спорам из настоящего Договора или в связи с ним подлежат рассмотрению в Аксайском районном суде Ростовской области. Данное соглашение является соглашением об изменении территориальной подсудности дел (соглашением о договорной подсудности), предусмотренным ст. 32 Гражданского процессуального кодекса РФ. Отказ от договорной подсудности, предусмотренной настоящим Договором, возможен лишь путем заключения нового соглашения сторон об изменении договорной подсудности. </w:t>
      </w:r>
    </w:p>
    <w:p w:rsidR="00542047" w:rsidRPr="00065860" w:rsidRDefault="002720A9" w:rsidP="00BA44FA">
      <w:pPr>
        <w:pStyle w:val="aff4"/>
        <w:numPr>
          <w:ilvl w:val="1"/>
          <w:numId w:val="2"/>
        </w:numPr>
        <w:shd w:val="clear" w:color="auto" w:fill="FFFFFF"/>
        <w:tabs>
          <w:tab w:val="left" w:pos="450"/>
        </w:tabs>
        <w:ind w:left="0" w:firstLine="851"/>
        <w:jc w:val="both"/>
      </w:pPr>
      <w:r w:rsidRPr="00065860">
        <w:t>Участник, как субъект персональных данных, дает согласие на совершение Застройщиком, в качестве оператора персональных данных, любых действий (операций) или совокупности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данных, а также передачу (предоставление) персональных данных органу регистрации прав, и при необходимости иным государственным органам и органам местного самоуправления. Персональные данные, подлежащие обработке - ФИО, адрес, данные паспорта.</w:t>
      </w:r>
    </w:p>
    <w:p w:rsidR="00542047" w:rsidRPr="00065860" w:rsidRDefault="002720A9" w:rsidP="00BA44FA">
      <w:pPr>
        <w:pStyle w:val="aff4"/>
        <w:numPr>
          <w:ilvl w:val="1"/>
          <w:numId w:val="2"/>
        </w:numPr>
        <w:shd w:val="clear" w:color="auto" w:fill="FFFFFF"/>
        <w:tabs>
          <w:tab w:val="left" w:pos="450"/>
        </w:tabs>
        <w:ind w:left="0" w:firstLine="851"/>
        <w:jc w:val="both"/>
      </w:pPr>
      <w:r w:rsidRPr="00065860">
        <w:t xml:space="preserve">В случае уступки Участником своих прав и обязанностей по настоящему Договору иному лицу, согласие на обработку персональных данных, указанное в пункте 11.3. Договора, считается выданным Новым Участником. </w:t>
      </w:r>
    </w:p>
    <w:p w:rsidR="00542047" w:rsidRPr="00065860" w:rsidRDefault="002720A9" w:rsidP="00BA44FA">
      <w:pPr>
        <w:pStyle w:val="aff4"/>
        <w:numPr>
          <w:ilvl w:val="1"/>
          <w:numId w:val="2"/>
        </w:numPr>
        <w:shd w:val="clear" w:color="auto" w:fill="FFFFFF"/>
        <w:tabs>
          <w:tab w:val="left" w:pos="450"/>
        </w:tabs>
        <w:ind w:left="0" w:firstLine="851"/>
        <w:jc w:val="both"/>
      </w:pPr>
      <w:r w:rsidRPr="00065860">
        <w:t xml:space="preserve">Участник дает согласие на передачу Застройщиком своих персональных данных Управляющей организации, осуществляющей управление Объектом недвижимости, и третьим лицам, имеющим договорные отношения с Застройщиком, ввиду исполнения Застройщиком своих обязанностей по Договору, в соответствии с действующим законодательством Российской Федерации. </w:t>
      </w:r>
    </w:p>
    <w:p w:rsidR="00542047" w:rsidRPr="00065860" w:rsidRDefault="002720A9" w:rsidP="00BA44FA">
      <w:pPr>
        <w:pStyle w:val="aff4"/>
        <w:numPr>
          <w:ilvl w:val="1"/>
          <w:numId w:val="2"/>
        </w:numPr>
        <w:shd w:val="clear" w:color="auto" w:fill="FFFFFF"/>
        <w:tabs>
          <w:tab w:val="left" w:pos="450"/>
        </w:tabs>
        <w:ind w:left="0" w:firstLine="851"/>
        <w:jc w:val="both"/>
      </w:pPr>
      <w:r w:rsidRPr="00065860">
        <w:t xml:space="preserve"> Настоящее Согласие на обработку персональных данных вступает в силу с даты подписания настоящего Договора и прекращает свое действие не ранее чем по истечении 5 (Пяти) лет с даты передачи Объекта Участнику. В случае уступки прав по настоящему Договору, расторжения, отказа от исполнения настоящего Договора согласие прекращает свое действие не ранее чем по истечении 5 (Пяти) лет с момента наступления указанных обстоятельств и завершения, при необходимости, соответствующей процедуры государственной регистрации. </w:t>
      </w:r>
    </w:p>
    <w:p w:rsidR="00542047" w:rsidRPr="00065860" w:rsidRDefault="002720A9" w:rsidP="00BA44FA">
      <w:pPr>
        <w:pStyle w:val="aff4"/>
        <w:shd w:val="clear" w:color="auto" w:fill="FFFFFF"/>
        <w:tabs>
          <w:tab w:val="left" w:pos="450"/>
        </w:tabs>
        <w:ind w:left="0" w:firstLine="851"/>
        <w:jc w:val="both"/>
      </w:pPr>
      <w:r w:rsidRPr="00065860">
        <w:t xml:space="preserve">При этом Участник выражает свое согласие на получение от Застройщика и/или привлеченных им лиц информации, как в период действия настоящего Договора, так и по истечении его действия, об акциях, скидках, </w:t>
      </w:r>
      <w:r w:rsidRPr="00065860">
        <w:lastRenderedPageBreak/>
        <w:t xml:space="preserve">стимулирующих мероприятиях, новых услугах и предложениях путем информирования Участника через смс-сообщения, электронную почту, телефонную связь и почтовые сообщения, а также на опросы и анкетирование Участника. </w:t>
      </w:r>
    </w:p>
    <w:p w:rsidR="00542047" w:rsidRPr="00065860" w:rsidRDefault="002720A9" w:rsidP="00BA44FA">
      <w:pPr>
        <w:pStyle w:val="aff4"/>
        <w:numPr>
          <w:ilvl w:val="1"/>
          <w:numId w:val="2"/>
        </w:numPr>
        <w:shd w:val="clear" w:color="auto" w:fill="FFFFFF"/>
        <w:tabs>
          <w:tab w:val="left" w:pos="450"/>
        </w:tabs>
        <w:ind w:left="0" w:firstLine="851"/>
        <w:jc w:val="both"/>
      </w:pPr>
      <w:r w:rsidRPr="00065860">
        <w:t xml:space="preserve"> Участник подтверждает, что все условия настоящего Договора и приложений к Договору им внимательно прочитаны перед подписанием и понятны, являются приемлемыми, исполнимыми и соответствуют его интересам. </w:t>
      </w:r>
    </w:p>
    <w:p w:rsidR="00542047" w:rsidRPr="00065860" w:rsidRDefault="002720A9" w:rsidP="00BA44FA">
      <w:pPr>
        <w:pStyle w:val="aff4"/>
        <w:numPr>
          <w:ilvl w:val="1"/>
          <w:numId w:val="2"/>
        </w:numPr>
        <w:shd w:val="clear" w:color="auto" w:fill="FFFFFF"/>
        <w:tabs>
          <w:tab w:val="left" w:pos="450"/>
        </w:tabs>
        <w:ind w:left="0" w:firstLine="851"/>
        <w:jc w:val="both"/>
      </w:pPr>
      <w:r w:rsidRPr="00065860">
        <w:t xml:space="preserve">Участник подтверждает, что содержание сделки, ее последствия, ответственность, возникшие права и обязанности понятны, что любые сомнения в содержании Договора и толковании его условий были им устранены до подписания Договора. </w:t>
      </w:r>
    </w:p>
    <w:p w:rsidR="00542047" w:rsidRPr="00065860" w:rsidRDefault="002720A9" w:rsidP="00BA44FA">
      <w:pPr>
        <w:pStyle w:val="aff4"/>
        <w:numPr>
          <w:ilvl w:val="1"/>
          <w:numId w:val="2"/>
        </w:numPr>
        <w:shd w:val="clear" w:color="auto" w:fill="FFFFFF"/>
        <w:tabs>
          <w:tab w:val="left" w:pos="450"/>
        </w:tabs>
        <w:ind w:left="0" w:firstLine="851"/>
        <w:jc w:val="both"/>
      </w:pPr>
      <w:r w:rsidRPr="00065860">
        <w:t xml:space="preserve"> Вся информация, кроме общеизвестной, поступившая в распоряжение другой Стороны в результате совместной деятельности в рамках настоящего Договора, в том числе информация о финансовой деятельности и имущественных правах Сторон, сведения, ставшие им известны в ходе долевого строительства, информация, признаваемая в соответствии с действующим законодательством Российской Федерации коммерческой тайной (включая, но не ограничиваясь проектную документацию, является конфиденциальной и не подлежит разглашению или использованию в целях, отличных от предмета настоящего Договора без письменного согласия Сторон, кроме случаев, предусмотренных законодательством Российской Федерации). </w:t>
      </w:r>
    </w:p>
    <w:p w:rsidR="00542047" w:rsidRPr="00065860" w:rsidRDefault="002720A9" w:rsidP="00BA44FA">
      <w:pPr>
        <w:pStyle w:val="aff4"/>
        <w:numPr>
          <w:ilvl w:val="1"/>
          <w:numId w:val="2"/>
        </w:numPr>
        <w:shd w:val="clear" w:color="auto" w:fill="FFFFFF"/>
        <w:tabs>
          <w:tab w:val="left" w:pos="450"/>
          <w:tab w:val="left" w:pos="570"/>
        </w:tabs>
        <w:ind w:left="0" w:firstLine="851"/>
        <w:jc w:val="both"/>
      </w:pPr>
      <w:r w:rsidRPr="00065860">
        <w:t xml:space="preserve">Во всем остальном, что не предусмотрено настоящим Договором, Стороны руководствуются законодательством Российской Федерации. </w:t>
      </w:r>
    </w:p>
    <w:p w:rsidR="00542047" w:rsidRPr="00065860" w:rsidRDefault="002720A9" w:rsidP="00BA44FA">
      <w:pPr>
        <w:pStyle w:val="Normal1"/>
        <w:numPr>
          <w:ilvl w:val="1"/>
          <w:numId w:val="2"/>
        </w:numPr>
        <w:tabs>
          <w:tab w:val="left" w:pos="450"/>
          <w:tab w:val="left" w:pos="570"/>
        </w:tabs>
        <w:spacing w:line="240" w:lineRule="auto"/>
        <w:ind w:left="0" w:firstLine="851"/>
        <w:contextualSpacing/>
        <w:jc w:val="both"/>
        <w:rPr>
          <w:sz w:val="20"/>
          <w:szCs w:val="20"/>
        </w:rPr>
      </w:pPr>
      <w:r w:rsidRPr="00065860">
        <w:rPr>
          <w:sz w:val="20"/>
          <w:szCs w:val="20"/>
        </w:rPr>
        <w:t>Настоящий Договор, дополнительные соглашения к Договору подлежат государственной регистрации в органах, осуществляющих государственную регистрацию прав на недвижимое имущество и сделок с ним, и считаются заключенными с момента регистрации.</w:t>
      </w:r>
    </w:p>
    <w:p w:rsidR="00542047" w:rsidRPr="00065860" w:rsidRDefault="002720A9" w:rsidP="00BA44FA">
      <w:pPr>
        <w:pStyle w:val="Normal1"/>
        <w:numPr>
          <w:ilvl w:val="1"/>
          <w:numId w:val="2"/>
        </w:numPr>
        <w:tabs>
          <w:tab w:val="left" w:pos="450"/>
          <w:tab w:val="left" w:pos="570"/>
        </w:tabs>
        <w:spacing w:line="240" w:lineRule="auto"/>
        <w:ind w:left="0" w:firstLine="851"/>
        <w:contextualSpacing/>
        <w:jc w:val="both"/>
        <w:rPr>
          <w:sz w:val="20"/>
          <w:szCs w:val="20"/>
        </w:rPr>
      </w:pPr>
      <w:r w:rsidRPr="00065860">
        <w:rPr>
          <w:sz w:val="20"/>
          <w:szCs w:val="20"/>
        </w:rPr>
        <w:t xml:space="preserve">Настоящий Договор составлен в </w:t>
      </w:r>
      <w:r w:rsidRPr="00065860">
        <w:rPr>
          <w:b/>
          <w:sz w:val="20"/>
          <w:szCs w:val="20"/>
        </w:rPr>
        <w:t>четырех подлинных экземплярах</w:t>
      </w:r>
      <w:r w:rsidRPr="00065860">
        <w:rPr>
          <w:sz w:val="20"/>
          <w:szCs w:val="20"/>
        </w:rPr>
        <w:t>, имеющих равную юридическую силу, из которых два экземпляра хранятся у Застройщика, один экземпляра хранится у Участника, один экземпляр передается в орган, осуществляющий государственную регистрацию права.</w:t>
      </w:r>
    </w:p>
    <w:p w:rsidR="00542047" w:rsidRPr="00065860" w:rsidRDefault="00542047" w:rsidP="00BA44FA">
      <w:pPr>
        <w:pStyle w:val="Normal1"/>
        <w:spacing w:line="240" w:lineRule="auto"/>
        <w:ind w:firstLine="851"/>
        <w:contextualSpacing/>
        <w:jc w:val="both"/>
        <w:rPr>
          <w:sz w:val="20"/>
          <w:szCs w:val="20"/>
        </w:rPr>
      </w:pPr>
    </w:p>
    <w:p w:rsidR="00542047" w:rsidRPr="00065860" w:rsidRDefault="002720A9" w:rsidP="00BA44FA">
      <w:pPr>
        <w:pStyle w:val="3"/>
        <w:ind w:left="0" w:right="0" w:firstLine="851"/>
        <w:contextualSpacing/>
        <w:rPr>
          <w:rFonts w:ascii="Times New Roman" w:hAnsi="Times New Roman"/>
          <w:sz w:val="20"/>
          <w:szCs w:val="20"/>
        </w:rPr>
      </w:pPr>
      <w:r w:rsidRPr="00065860">
        <w:rPr>
          <w:rFonts w:ascii="Times New Roman" w:hAnsi="Times New Roman"/>
          <w:sz w:val="20"/>
          <w:szCs w:val="20"/>
        </w:rPr>
        <w:t xml:space="preserve">12. ПРИЛОЖЕНИЯ К ДОГОВОРУ </w:t>
      </w:r>
    </w:p>
    <w:p w:rsidR="00542047" w:rsidRPr="00065860" w:rsidRDefault="00542047" w:rsidP="00BA44FA">
      <w:pPr>
        <w:pStyle w:val="aff3"/>
        <w:shd w:val="clear" w:color="auto" w:fill="FFFFFF"/>
        <w:tabs>
          <w:tab w:val="left" w:pos="450"/>
        </w:tabs>
        <w:spacing w:beforeAutospacing="0" w:afterAutospacing="0"/>
        <w:ind w:firstLine="851"/>
        <w:contextualSpacing/>
        <w:jc w:val="both"/>
        <w:rPr>
          <w:sz w:val="20"/>
          <w:szCs w:val="20"/>
        </w:rPr>
      </w:pPr>
    </w:p>
    <w:p w:rsidR="00542047" w:rsidRPr="00065860" w:rsidRDefault="002720A9" w:rsidP="00BA44FA">
      <w:pPr>
        <w:pStyle w:val="aff3"/>
        <w:shd w:val="clear" w:color="auto" w:fill="FFFFFF"/>
        <w:tabs>
          <w:tab w:val="left" w:pos="450"/>
        </w:tabs>
        <w:spacing w:beforeAutospacing="0" w:afterAutospacing="0"/>
        <w:ind w:firstLine="851"/>
        <w:contextualSpacing/>
        <w:jc w:val="both"/>
        <w:rPr>
          <w:sz w:val="20"/>
          <w:szCs w:val="20"/>
        </w:rPr>
      </w:pPr>
      <w:r w:rsidRPr="00065860">
        <w:rPr>
          <w:sz w:val="20"/>
          <w:szCs w:val="20"/>
        </w:rPr>
        <w:t>12.1. К настоящему Договору прилагается и является его неотъемлемой частью Приложение N1 – Поэтажный план Объекта недвижимости.</w:t>
      </w:r>
    </w:p>
    <w:p w:rsidR="00542047" w:rsidRPr="00065860" w:rsidRDefault="002720A9" w:rsidP="00BA44FA">
      <w:pPr>
        <w:pStyle w:val="3"/>
        <w:ind w:left="0" w:right="0" w:firstLine="851"/>
        <w:contextualSpacing/>
        <w:rPr>
          <w:rFonts w:ascii="Times New Roman" w:hAnsi="Times New Roman"/>
          <w:sz w:val="20"/>
          <w:szCs w:val="20"/>
        </w:rPr>
      </w:pPr>
      <w:r w:rsidRPr="00065860">
        <w:rPr>
          <w:rFonts w:ascii="Times New Roman" w:hAnsi="Times New Roman"/>
          <w:sz w:val="20"/>
          <w:szCs w:val="20"/>
        </w:rPr>
        <w:t xml:space="preserve">13. АДРЕСА, РЕКВИЗИТЫ И ПОДПИСИ СТОРОН </w:t>
      </w:r>
    </w:p>
    <w:p w:rsidR="00542047" w:rsidRPr="00065860" w:rsidRDefault="00542047" w:rsidP="00BA44FA">
      <w:pPr>
        <w:ind w:firstLine="851"/>
        <w:contextualSpacing/>
        <w:jc w:val="both"/>
        <w:rPr>
          <w:bCs/>
        </w:rPr>
      </w:pPr>
    </w:p>
    <w:tbl>
      <w:tblPr>
        <w:tblW w:w="10200" w:type="dxa"/>
        <w:tblCellMar>
          <w:left w:w="198" w:type="dxa"/>
        </w:tblCellMar>
        <w:tblLook w:val="04A0" w:firstRow="1" w:lastRow="0" w:firstColumn="1" w:lastColumn="0" w:noHBand="0" w:noVBand="1"/>
      </w:tblPr>
      <w:tblGrid>
        <w:gridCol w:w="5222"/>
        <w:gridCol w:w="4978"/>
      </w:tblGrid>
      <w:tr w:rsidR="00542047" w:rsidRPr="00065860">
        <w:trPr>
          <w:trHeight w:val="4265"/>
        </w:trPr>
        <w:tc>
          <w:tcPr>
            <w:tcW w:w="5221" w:type="dxa"/>
            <w:shd w:val="clear" w:color="auto" w:fill="auto"/>
          </w:tcPr>
          <w:p w:rsidR="00542047" w:rsidRPr="00065860" w:rsidRDefault="002720A9" w:rsidP="00BA44FA">
            <w:pPr>
              <w:ind w:firstLine="851"/>
              <w:contextualSpacing/>
            </w:pPr>
            <w:r w:rsidRPr="00065860">
              <w:rPr>
                <w:b/>
              </w:rPr>
              <w:t>Застройщик:</w:t>
            </w:r>
          </w:p>
          <w:p w:rsidR="00542047" w:rsidRPr="00065860" w:rsidRDefault="002720A9" w:rsidP="00BA44FA">
            <w:pPr>
              <w:ind w:firstLine="851"/>
              <w:contextualSpacing/>
            </w:pPr>
            <w:r w:rsidRPr="00065860">
              <w:t>ООО «СУ-5 Аксай»,</w:t>
            </w:r>
          </w:p>
          <w:p w:rsidR="00542047" w:rsidRPr="00065860" w:rsidRDefault="002720A9" w:rsidP="00BA44FA">
            <w:pPr>
              <w:ind w:firstLine="851"/>
              <w:contextualSpacing/>
            </w:pPr>
            <w:r w:rsidRPr="00065860">
              <w:t>Юридический адрес: 346720, Ростовская область, г. Аксай,  пр. Ленина, 43/9, Тел. (86350) 5-87-59</w:t>
            </w:r>
          </w:p>
          <w:p w:rsidR="00542047" w:rsidRPr="00065860" w:rsidRDefault="002720A9" w:rsidP="00BA44FA">
            <w:pPr>
              <w:ind w:firstLine="851"/>
              <w:contextualSpacing/>
            </w:pPr>
            <w:r w:rsidRPr="00065860">
              <w:t xml:space="preserve">Фактический адрес: 346720, Ростовская область, </w:t>
            </w:r>
            <w:proofErr w:type="spellStart"/>
            <w:r w:rsidRPr="00065860">
              <w:t>г.Аксай</w:t>
            </w:r>
            <w:proofErr w:type="spellEnd"/>
            <w:r w:rsidRPr="00065860">
              <w:t>, пр. Ленина, 43/9,</w:t>
            </w:r>
          </w:p>
          <w:p w:rsidR="00542047" w:rsidRPr="00065860" w:rsidRDefault="002720A9" w:rsidP="00BA44FA">
            <w:pPr>
              <w:ind w:firstLine="851"/>
              <w:contextualSpacing/>
            </w:pPr>
            <w:r w:rsidRPr="00065860">
              <w:t>ОГРН 1076102000700</w:t>
            </w:r>
          </w:p>
          <w:p w:rsidR="00542047" w:rsidRPr="00065860" w:rsidRDefault="002720A9" w:rsidP="00BA44FA">
            <w:pPr>
              <w:ind w:firstLine="851"/>
              <w:contextualSpacing/>
            </w:pPr>
            <w:r w:rsidRPr="00065860">
              <w:t>ИНН 6102025333, КПП 610201001,</w:t>
            </w:r>
          </w:p>
          <w:p w:rsidR="00542047" w:rsidRPr="00065860" w:rsidRDefault="002720A9" w:rsidP="00BA44FA">
            <w:pPr>
              <w:ind w:firstLine="851"/>
              <w:contextualSpacing/>
            </w:pPr>
            <w:r w:rsidRPr="00065860">
              <w:t>р/</w:t>
            </w:r>
            <w:proofErr w:type="spellStart"/>
            <w:r w:rsidRPr="00065860">
              <w:t>сч</w:t>
            </w:r>
            <w:proofErr w:type="spellEnd"/>
            <w:r w:rsidRPr="00065860">
              <w:t xml:space="preserve"> 40702810400103001875 </w:t>
            </w:r>
          </w:p>
          <w:p w:rsidR="00542047" w:rsidRPr="00065860" w:rsidRDefault="002720A9" w:rsidP="00BA44FA">
            <w:pPr>
              <w:ind w:firstLine="851"/>
              <w:contextualSpacing/>
            </w:pPr>
            <w:r w:rsidRPr="00065860">
              <w:t xml:space="preserve">в дополнительном офисе «Аксай» </w:t>
            </w:r>
          </w:p>
          <w:p w:rsidR="00542047" w:rsidRPr="00065860" w:rsidRDefault="002720A9" w:rsidP="00BA44FA">
            <w:pPr>
              <w:ind w:firstLine="851"/>
              <w:contextualSpacing/>
            </w:pPr>
            <w:r w:rsidRPr="00065860">
              <w:t xml:space="preserve">ПАО КБ «Центр-Инвест», </w:t>
            </w:r>
          </w:p>
          <w:p w:rsidR="00542047" w:rsidRPr="00065860" w:rsidRDefault="002720A9" w:rsidP="00BA44FA">
            <w:pPr>
              <w:ind w:firstLine="851"/>
              <w:contextualSpacing/>
            </w:pPr>
            <w:r w:rsidRPr="00065860">
              <w:t>к/</w:t>
            </w:r>
            <w:proofErr w:type="spellStart"/>
            <w:r w:rsidRPr="00065860">
              <w:t>сч</w:t>
            </w:r>
            <w:proofErr w:type="spellEnd"/>
            <w:r w:rsidRPr="00065860">
              <w:t xml:space="preserve"> 30101810100000000762,</w:t>
            </w:r>
          </w:p>
          <w:p w:rsidR="00542047" w:rsidRPr="00065860" w:rsidRDefault="002720A9" w:rsidP="00BA44FA">
            <w:pPr>
              <w:ind w:firstLine="851"/>
              <w:contextualSpacing/>
            </w:pPr>
            <w:r w:rsidRPr="00065860">
              <w:t>БИК 046015762</w:t>
            </w:r>
          </w:p>
          <w:p w:rsidR="00542047" w:rsidRPr="00065860" w:rsidRDefault="00542047" w:rsidP="00BA44FA">
            <w:pPr>
              <w:ind w:firstLine="851"/>
              <w:contextualSpacing/>
            </w:pPr>
          </w:p>
          <w:p w:rsidR="00542047" w:rsidRPr="00065860" w:rsidRDefault="002720A9" w:rsidP="00BA44FA">
            <w:pPr>
              <w:ind w:firstLine="851"/>
              <w:contextualSpacing/>
            </w:pPr>
            <w:r w:rsidRPr="00065860">
              <w:t xml:space="preserve">Директор </w:t>
            </w:r>
          </w:p>
          <w:p w:rsidR="00542047" w:rsidRPr="00065860" w:rsidRDefault="00542047" w:rsidP="00BA44FA">
            <w:pPr>
              <w:ind w:firstLine="851"/>
              <w:contextualSpacing/>
            </w:pPr>
          </w:p>
          <w:p w:rsidR="00542047" w:rsidRPr="00065860" w:rsidRDefault="00542047" w:rsidP="00BA44FA">
            <w:pPr>
              <w:ind w:firstLine="851"/>
              <w:contextualSpacing/>
            </w:pPr>
          </w:p>
          <w:p w:rsidR="00542047" w:rsidRPr="00065860" w:rsidRDefault="002720A9" w:rsidP="00BA44FA">
            <w:pPr>
              <w:ind w:firstLine="851"/>
              <w:contextualSpacing/>
            </w:pPr>
            <w:r w:rsidRPr="00065860">
              <w:t>_________________________</w:t>
            </w:r>
            <w:proofErr w:type="spellStart"/>
            <w:r w:rsidRPr="00065860">
              <w:t>В.В.Живилов</w:t>
            </w:r>
            <w:proofErr w:type="spellEnd"/>
          </w:p>
        </w:tc>
        <w:tc>
          <w:tcPr>
            <w:tcW w:w="4978" w:type="dxa"/>
            <w:shd w:val="clear" w:color="auto" w:fill="auto"/>
          </w:tcPr>
          <w:p w:rsidR="00542047" w:rsidRPr="00065860" w:rsidRDefault="002720A9" w:rsidP="00BA44FA">
            <w:pPr>
              <w:tabs>
                <w:tab w:val="left" w:pos="5704"/>
              </w:tabs>
              <w:ind w:firstLine="851"/>
              <w:contextualSpacing/>
              <w:jc w:val="both"/>
            </w:pPr>
            <w:r w:rsidRPr="00065860">
              <w:rPr>
                <w:b/>
              </w:rPr>
              <w:t xml:space="preserve">Участник долевого строительства: </w:t>
            </w:r>
          </w:p>
          <w:p w:rsidR="00542047" w:rsidRPr="00065860" w:rsidRDefault="00542047" w:rsidP="00BA44FA">
            <w:pPr>
              <w:tabs>
                <w:tab w:val="left" w:pos="5704"/>
              </w:tabs>
              <w:ind w:firstLine="851"/>
              <w:contextualSpacing/>
              <w:jc w:val="both"/>
            </w:pPr>
          </w:p>
          <w:p w:rsidR="00542047" w:rsidRPr="00065860" w:rsidRDefault="00542047" w:rsidP="00BA44FA">
            <w:pPr>
              <w:tabs>
                <w:tab w:val="left" w:pos="5704"/>
              </w:tabs>
              <w:ind w:firstLine="851"/>
              <w:contextualSpacing/>
              <w:jc w:val="both"/>
            </w:pPr>
          </w:p>
          <w:p w:rsidR="00542047" w:rsidRPr="00065860" w:rsidRDefault="00542047" w:rsidP="00BA44FA">
            <w:pPr>
              <w:tabs>
                <w:tab w:val="left" w:pos="5704"/>
              </w:tabs>
              <w:ind w:firstLine="851"/>
              <w:contextualSpacing/>
              <w:jc w:val="both"/>
            </w:pPr>
          </w:p>
          <w:p w:rsidR="00542047" w:rsidRPr="00065860" w:rsidRDefault="00542047" w:rsidP="00BA44FA">
            <w:pPr>
              <w:tabs>
                <w:tab w:val="left" w:pos="5704"/>
              </w:tabs>
              <w:ind w:firstLine="851"/>
              <w:contextualSpacing/>
              <w:jc w:val="both"/>
            </w:pPr>
          </w:p>
          <w:p w:rsidR="00542047" w:rsidRPr="00065860" w:rsidRDefault="00542047" w:rsidP="00BA44FA">
            <w:pPr>
              <w:tabs>
                <w:tab w:val="left" w:pos="5704"/>
              </w:tabs>
              <w:ind w:firstLine="851"/>
              <w:contextualSpacing/>
              <w:jc w:val="both"/>
            </w:pPr>
          </w:p>
          <w:p w:rsidR="00542047" w:rsidRPr="00065860" w:rsidRDefault="00542047" w:rsidP="00BA44FA">
            <w:pPr>
              <w:tabs>
                <w:tab w:val="left" w:pos="5704"/>
              </w:tabs>
              <w:ind w:firstLine="851"/>
              <w:contextualSpacing/>
              <w:jc w:val="both"/>
            </w:pPr>
          </w:p>
          <w:p w:rsidR="00542047" w:rsidRPr="00065860" w:rsidRDefault="00542047" w:rsidP="00BA44FA">
            <w:pPr>
              <w:tabs>
                <w:tab w:val="left" w:pos="5704"/>
              </w:tabs>
              <w:ind w:firstLine="851"/>
              <w:contextualSpacing/>
              <w:jc w:val="both"/>
            </w:pPr>
          </w:p>
          <w:p w:rsidR="00542047" w:rsidRPr="00065860" w:rsidRDefault="00542047" w:rsidP="00BA44FA">
            <w:pPr>
              <w:tabs>
                <w:tab w:val="left" w:pos="5704"/>
              </w:tabs>
              <w:ind w:firstLine="851"/>
              <w:contextualSpacing/>
              <w:jc w:val="both"/>
            </w:pPr>
          </w:p>
          <w:p w:rsidR="00542047" w:rsidRPr="00065860" w:rsidRDefault="00542047" w:rsidP="00BA44FA">
            <w:pPr>
              <w:tabs>
                <w:tab w:val="left" w:pos="5704"/>
              </w:tabs>
              <w:ind w:firstLine="851"/>
              <w:contextualSpacing/>
              <w:jc w:val="both"/>
            </w:pPr>
          </w:p>
          <w:p w:rsidR="00542047" w:rsidRPr="00065860" w:rsidRDefault="00542047" w:rsidP="00BA44FA">
            <w:pPr>
              <w:tabs>
                <w:tab w:val="left" w:pos="5704"/>
              </w:tabs>
              <w:ind w:firstLine="851"/>
              <w:contextualSpacing/>
              <w:jc w:val="both"/>
            </w:pPr>
          </w:p>
          <w:p w:rsidR="00542047" w:rsidRPr="00065860" w:rsidRDefault="00542047" w:rsidP="00BA44FA">
            <w:pPr>
              <w:tabs>
                <w:tab w:val="left" w:pos="5704"/>
              </w:tabs>
              <w:ind w:firstLine="851"/>
              <w:contextualSpacing/>
              <w:jc w:val="both"/>
            </w:pPr>
          </w:p>
          <w:p w:rsidR="00542047" w:rsidRPr="00065860" w:rsidRDefault="00542047" w:rsidP="00BA44FA">
            <w:pPr>
              <w:tabs>
                <w:tab w:val="left" w:pos="5704"/>
              </w:tabs>
              <w:ind w:firstLine="851"/>
              <w:contextualSpacing/>
              <w:jc w:val="both"/>
            </w:pPr>
          </w:p>
          <w:p w:rsidR="00542047" w:rsidRPr="00065860" w:rsidRDefault="00542047" w:rsidP="00BA44FA">
            <w:pPr>
              <w:tabs>
                <w:tab w:val="left" w:pos="5704"/>
              </w:tabs>
              <w:ind w:firstLine="851"/>
              <w:contextualSpacing/>
              <w:jc w:val="both"/>
            </w:pPr>
          </w:p>
          <w:p w:rsidR="00542047" w:rsidRPr="00065860" w:rsidRDefault="00542047" w:rsidP="00BA44FA">
            <w:pPr>
              <w:tabs>
                <w:tab w:val="left" w:pos="5704"/>
              </w:tabs>
              <w:ind w:firstLine="851"/>
              <w:contextualSpacing/>
              <w:jc w:val="both"/>
            </w:pPr>
          </w:p>
          <w:p w:rsidR="00542047" w:rsidRPr="00065860" w:rsidRDefault="00542047" w:rsidP="00BA44FA">
            <w:pPr>
              <w:tabs>
                <w:tab w:val="right" w:pos="10065"/>
              </w:tabs>
              <w:ind w:firstLine="851"/>
              <w:contextualSpacing/>
              <w:jc w:val="both"/>
            </w:pPr>
          </w:p>
          <w:p w:rsidR="00542047" w:rsidRPr="00065860" w:rsidRDefault="002720A9" w:rsidP="00BA44FA">
            <w:pPr>
              <w:tabs>
                <w:tab w:val="right" w:pos="10065"/>
              </w:tabs>
              <w:ind w:firstLine="851"/>
              <w:contextualSpacing/>
              <w:jc w:val="both"/>
            </w:pPr>
            <w:r w:rsidRPr="00065860">
              <w:t>__________________________</w:t>
            </w:r>
          </w:p>
          <w:p w:rsidR="00542047" w:rsidRPr="00065860" w:rsidRDefault="00542047" w:rsidP="00BA44FA">
            <w:pPr>
              <w:pStyle w:val="ConsPlusNonformat"/>
              <w:ind w:firstLine="851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542047" w:rsidRPr="00065860" w:rsidRDefault="00542047" w:rsidP="00BA44FA">
            <w:pPr>
              <w:tabs>
                <w:tab w:val="right" w:pos="10065"/>
              </w:tabs>
              <w:ind w:firstLine="851"/>
              <w:contextualSpacing/>
              <w:jc w:val="both"/>
            </w:pPr>
          </w:p>
        </w:tc>
      </w:tr>
    </w:tbl>
    <w:p w:rsidR="00542047" w:rsidRPr="00065860" w:rsidRDefault="00542047" w:rsidP="00BA44FA">
      <w:pPr>
        <w:ind w:firstLine="851"/>
        <w:contextualSpacing/>
        <w:jc w:val="both"/>
      </w:pPr>
    </w:p>
    <w:sectPr w:rsidR="00542047" w:rsidRPr="00065860">
      <w:headerReference w:type="default" r:id="rId14"/>
      <w:footerReference w:type="default" r:id="rId15"/>
      <w:pgSz w:w="11906" w:h="16838"/>
      <w:pgMar w:top="776" w:right="849" w:bottom="925" w:left="851" w:header="577" w:footer="499" w:gutter="0"/>
      <w:pgNumType w:start="1"/>
      <w:cols w:space="720"/>
      <w:formProt w:val="0"/>
      <w:docGrid w:linePitch="280" w:charSpace="1003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20A0" w:rsidRDefault="00DA20A0">
      <w:r>
        <w:separator/>
      </w:r>
    </w:p>
  </w:endnote>
  <w:endnote w:type="continuationSeparator" w:id="0">
    <w:p w:rsidR="00DA20A0" w:rsidRDefault="00DA20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Roboto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DL">
    <w:altName w:val="Cambria"/>
    <w:charset w:val="CC"/>
    <w:family w:val="roman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Mono">
    <w:altName w:val="Courier New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0A0" w:rsidRDefault="00DA20A0">
    <w:pPr>
      <w:pStyle w:val="afb"/>
      <w:spacing w:line="480" w:lineRule="auto"/>
      <w:jc w:val="center"/>
      <w:rPr>
        <w:rFonts w:ascii="Roboto" w:hAnsi="Roboto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20A0" w:rsidRDefault="00DA20A0">
      <w:r>
        <w:separator/>
      </w:r>
    </w:p>
  </w:footnote>
  <w:footnote w:type="continuationSeparator" w:id="0">
    <w:p w:rsidR="00DA20A0" w:rsidRDefault="00DA20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0A0" w:rsidRDefault="00DA20A0">
    <w:pPr>
      <w:pStyle w:val="af7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12" behindDoc="1" locked="0" layoutInCell="1" allowOverlap="1">
              <wp:simplePos x="0" y="0"/>
              <wp:positionH relativeFrom="margin">
                <wp:align>inside</wp:align>
              </wp:positionH>
              <wp:positionV relativeFrom="paragraph">
                <wp:posOffset>635</wp:posOffset>
              </wp:positionV>
              <wp:extent cx="27305" cy="146050"/>
              <wp:effectExtent l="0" t="0" r="0" b="0"/>
              <wp:wrapTopAndBottom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6640" cy="1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DA20A0" w:rsidRDefault="00DA20A0">
                          <w:pPr>
                            <w:pStyle w:val="af7"/>
                            <w:jc w:val="right"/>
                            <w:rPr>
                              <w:rStyle w:val="a4"/>
                              <w:color w:val="000000"/>
                            </w:rPr>
                          </w:pP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2.15pt;height:11.5pt;z-index:-503316468;visibility:visible;mso-wrap-style:square;mso-wrap-distance-left:0;mso-wrap-distance-top:0;mso-wrap-distance-right:0;mso-wrap-distance-bottom:0;mso-position-horizontal:in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" filled="f" stroked="f">
              <v:textbox style="mso-fit-shape-to-text:t" inset="0,0,0,0">
                <w:txbxContent>
                  <w:p w:rsidR="00DA20A0" w:rsidRDefault="00DA20A0">
                    <w:pPr>
                      <w:pStyle w:val="af7"/>
                      <w:jc w:val="right"/>
                      <w:rPr>
                        <w:rStyle w:val="a4"/>
                        <w:color w:val="000000"/>
                      </w:rPr>
                    </w:pPr>
                  </w:p>
                </w:txbxContent>
              </v:textbox>
              <w10:wrap type="topAndBottom" anchorx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952AEB"/>
    <w:multiLevelType w:val="multilevel"/>
    <w:tmpl w:val="554A552C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003" w:hanging="720"/>
      </w:pPr>
    </w:lvl>
    <w:lvl w:ilvl="3">
      <w:start w:val="1"/>
      <w:numFmt w:val="decimal"/>
      <w:lvlText w:val="%1.%2.%3.%4."/>
      <w:lvlJc w:val="left"/>
      <w:pPr>
        <w:ind w:left="1363" w:hanging="1080"/>
      </w:pPr>
    </w:lvl>
    <w:lvl w:ilvl="4">
      <w:start w:val="1"/>
      <w:numFmt w:val="decimal"/>
      <w:lvlText w:val="%1.%2.%3.%4.%5."/>
      <w:lvlJc w:val="left"/>
      <w:pPr>
        <w:ind w:left="1363" w:hanging="1080"/>
      </w:pPr>
    </w:lvl>
    <w:lvl w:ilvl="5">
      <w:start w:val="1"/>
      <w:numFmt w:val="decimal"/>
      <w:lvlText w:val="%1.%2.%3.%4.%5.%6."/>
      <w:lvlJc w:val="left"/>
      <w:pPr>
        <w:ind w:left="1723" w:hanging="1440"/>
      </w:pPr>
    </w:lvl>
    <w:lvl w:ilvl="6">
      <w:start w:val="1"/>
      <w:numFmt w:val="decimal"/>
      <w:lvlText w:val="%1.%2.%3.%4.%5.%6.%7."/>
      <w:lvlJc w:val="left"/>
      <w:pPr>
        <w:ind w:left="1723" w:hanging="1440"/>
      </w:pPr>
    </w:lvl>
    <w:lvl w:ilvl="7">
      <w:start w:val="1"/>
      <w:numFmt w:val="decimal"/>
      <w:lvlText w:val="%1.%2.%3.%4.%5.%6.%7.%8."/>
      <w:lvlJc w:val="left"/>
      <w:pPr>
        <w:ind w:left="2083" w:hanging="1800"/>
      </w:pPr>
    </w:lvl>
    <w:lvl w:ilvl="8">
      <w:start w:val="1"/>
      <w:numFmt w:val="decimal"/>
      <w:lvlText w:val="%1.%2.%3.%4.%5.%6.%7.%8.%9."/>
      <w:lvlJc w:val="left"/>
      <w:pPr>
        <w:ind w:left="2083" w:hanging="1800"/>
      </w:pPr>
    </w:lvl>
  </w:abstractNum>
  <w:abstractNum w:abstractNumId="1">
    <w:nsid w:val="6AC31254"/>
    <w:multiLevelType w:val="multilevel"/>
    <w:tmpl w:val="A620C9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3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2">
    <w:nsid w:val="75FE66D5"/>
    <w:multiLevelType w:val="multilevel"/>
    <w:tmpl w:val="69D6AB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3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3">
    <w:nsid w:val="7E4F03B4"/>
    <w:multiLevelType w:val="multilevel"/>
    <w:tmpl w:val="6D361EE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embedSystemFonts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047"/>
    <w:rsid w:val="00005846"/>
    <w:rsid w:val="00065860"/>
    <w:rsid w:val="002155E7"/>
    <w:rsid w:val="00261BA0"/>
    <w:rsid w:val="002720A9"/>
    <w:rsid w:val="002C1D8D"/>
    <w:rsid w:val="003F4FF9"/>
    <w:rsid w:val="00420207"/>
    <w:rsid w:val="00542047"/>
    <w:rsid w:val="00594330"/>
    <w:rsid w:val="00BA44FA"/>
    <w:rsid w:val="00BB4B4B"/>
    <w:rsid w:val="00DA2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iPriority="99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semiHidden="0" w:unhideWhenUsed="0" w:qFormat="1"/>
    <w:lsdException w:name="heading 6" w:locked="1" w:semiHidden="0" w:unhideWhenUsed="0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uiPriority="99"/>
    <w:lsdException w:name="caption" w:locked="1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iPriority="99" w:unhideWhenUsed="0" w:qFormat="1"/>
    <w:lsdException w:name="Default Paragraph Font" w:locked="1"/>
    <w:lsdException w:name="Body Text" w:uiPriority="99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locked="1" w:semiHidden="0" w:unhideWhenUsed="0" w:qFormat="1"/>
    <w:lsdException w:name="Emphasis" w:locked="1" w:semiHidden="0" w:unhideWhenUsed="0" w:qFormat="1"/>
    <w:lsdException w:name="Plain Text" w:uiPriority="99"/>
    <w:lsdException w:name="Normal (Web)" w:uiPriority="99" w:qFormat="1"/>
    <w:lsdException w:name="Table Grid" w:locked="1" w:uiPriority="5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D0D"/>
    <w:rPr>
      <w:color w:val="00000A"/>
    </w:rPr>
  </w:style>
  <w:style w:type="paragraph" w:styleId="1">
    <w:name w:val="heading 1"/>
    <w:basedOn w:val="a"/>
    <w:link w:val="10"/>
    <w:uiPriority w:val="9"/>
    <w:qFormat/>
    <w:rsid w:val="00940311"/>
    <w:pPr>
      <w:keepNext/>
      <w:ind w:right="-284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2">
    <w:name w:val="heading 2"/>
    <w:basedOn w:val="a"/>
    <w:uiPriority w:val="99"/>
    <w:qFormat/>
    <w:rsid w:val="00940311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uiPriority w:val="9"/>
    <w:qFormat/>
    <w:rsid w:val="00940311"/>
    <w:pPr>
      <w:keepNext/>
      <w:ind w:left="-284" w:right="-284" w:firstLine="567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link w:val="40"/>
    <w:uiPriority w:val="9"/>
    <w:qFormat/>
    <w:rsid w:val="00940311"/>
    <w:pPr>
      <w:keepNext/>
      <w:ind w:right="-58" w:firstLine="567"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link w:val="50"/>
    <w:uiPriority w:val="9"/>
    <w:qFormat/>
    <w:rsid w:val="00940311"/>
    <w:pPr>
      <w:keepNext/>
      <w:ind w:right="-58"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link w:val="60"/>
    <w:uiPriority w:val="9"/>
    <w:qFormat/>
    <w:rsid w:val="00940311"/>
    <w:pPr>
      <w:keepNext/>
      <w:ind w:right="-58"/>
      <w:jc w:val="center"/>
      <w:outlineLvl w:val="5"/>
    </w:pPr>
    <w:rPr>
      <w:rFonts w:ascii="Calibri" w:hAnsi="Calibri"/>
      <w:b/>
      <w:bCs/>
    </w:rPr>
  </w:style>
  <w:style w:type="paragraph" w:styleId="7">
    <w:name w:val="heading 7"/>
    <w:basedOn w:val="a"/>
    <w:link w:val="70"/>
    <w:uiPriority w:val="9"/>
    <w:qFormat/>
    <w:rsid w:val="00940311"/>
    <w:pPr>
      <w:keepNext/>
      <w:outlineLvl w:val="6"/>
    </w:pPr>
    <w:rPr>
      <w:rFonts w:ascii="Calibri" w:hAnsi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locked/>
    <w:rsid w:val="00940311"/>
    <w:rPr>
      <w:rFonts w:ascii="Cambria" w:hAnsi="Cambria" w:cs="Times New Roman"/>
      <w:b/>
      <w:sz w:val="32"/>
    </w:rPr>
  </w:style>
  <w:style w:type="character" w:customStyle="1" w:styleId="21">
    <w:name w:val="Основной текст с отступом 2 Знак1"/>
    <w:basedOn w:val="a0"/>
    <w:link w:val="20"/>
    <w:uiPriority w:val="99"/>
    <w:qFormat/>
    <w:locked/>
    <w:rsid w:val="00940311"/>
    <w:rPr>
      <w:rFonts w:ascii="Cambria" w:hAnsi="Cambria" w:cs="Times New Roman"/>
      <w:b/>
      <w:i/>
      <w:sz w:val="28"/>
    </w:rPr>
  </w:style>
  <w:style w:type="character" w:customStyle="1" w:styleId="31">
    <w:name w:val="Основной текст 3 Знак1"/>
    <w:basedOn w:val="a0"/>
    <w:link w:val="30"/>
    <w:uiPriority w:val="9"/>
    <w:semiHidden/>
    <w:qFormat/>
    <w:locked/>
    <w:rsid w:val="00940311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"/>
    <w:semiHidden/>
    <w:qFormat/>
    <w:locked/>
    <w:rsid w:val="00940311"/>
    <w:rPr>
      <w:rFonts w:ascii="Calibri" w:hAnsi="Calibri" w:cs="Times New Roman"/>
      <w:b/>
      <w:sz w:val="28"/>
    </w:rPr>
  </w:style>
  <w:style w:type="character" w:customStyle="1" w:styleId="50">
    <w:name w:val="Заголовок 5 Знак"/>
    <w:basedOn w:val="a0"/>
    <w:link w:val="5"/>
    <w:uiPriority w:val="9"/>
    <w:semiHidden/>
    <w:qFormat/>
    <w:locked/>
    <w:rsid w:val="00940311"/>
    <w:rPr>
      <w:rFonts w:ascii="Calibri" w:hAnsi="Calibri" w:cs="Times New Roman"/>
      <w:b/>
      <w:i/>
      <w:sz w:val="26"/>
    </w:rPr>
  </w:style>
  <w:style w:type="character" w:customStyle="1" w:styleId="60">
    <w:name w:val="Заголовок 6 Знак"/>
    <w:basedOn w:val="a0"/>
    <w:link w:val="6"/>
    <w:uiPriority w:val="9"/>
    <w:semiHidden/>
    <w:qFormat/>
    <w:locked/>
    <w:rsid w:val="00940311"/>
    <w:rPr>
      <w:rFonts w:ascii="Calibri" w:hAnsi="Calibri" w:cs="Times New Roman"/>
      <w:b/>
    </w:rPr>
  </w:style>
  <w:style w:type="character" w:customStyle="1" w:styleId="70">
    <w:name w:val="Заголовок 7 Знак"/>
    <w:basedOn w:val="a0"/>
    <w:link w:val="7"/>
    <w:uiPriority w:val="9"/>
    <w:semiHidden/>
    <w:qFormat/>
    <w:locked/>
    <w:rsid w:val="00940311"/>
    <w:rPr>
      <w:rFonts w:ascii="Calibri" w:hAnsi="Calibri" w:cs="Times New Roman"/>
      <w:sz w:val="24"/>
    </w:rPr>
  </w:style>
  <w:style w:type="character" w:customStyle="1" w:styleId="a3">
    <w:name w:val="Верхний колонтитул Знак"/>
    <w:basedOn w:val="a0"/>
    <w:uiPriority w:val="99"/>
    <w:qFormat/>
    <w:locked/>
    <w:rsid w:val="00940311"/>
    <w:rPr>
      <w:rFonts w:cs="Times New Roman"/>
      <w:sz w:val="20"/>
    </w:rPr>
  </w:style>
  <w:style w:type="character" w:styleId="a4">
    <w:name w:val="page number"/>
    <w:basedOn w:val="a0"/>
    <w:uiPriority w:val="99"/>
    <w:qFormat/>
    <w:rsid w:val="00940311"/>
    <w:rPr>
      <w:rFonts w:cs="Times New Roman"/>
    </w:rPr>
  </w:style>
  <w:style w:type="character" w:customStyle="1" w:styleId="32">
    <w:name w:val="Основной текст 3 Знак"/>
    <w:basedOn w:val="a0"/>
    <w:link w:val="32"/>
    <w:uiPriority w:val="99"/>
    <w:semiHidden/>
    <w:qFormat/>
    <w:locked/>
    <w:rsid w:val="00940311"/>
    <w:rPr>
      <w:rFonts w:cs="Times New Roman"/>
      <w:sz w:val="16"/>
    </w:rPr>
  </w:style>
  <w:style w:type="character" w:customStyle="1" w:styleId="a5">
    <w:name w:val="Основной текст Знак"/>
    <w:basedOn w:val="a0"/>
    <w:uiPriority w:val="99"/>
    <w:qFormat/>
    <w:locked/>
    <w:rsid w:val="00940311"/>
    <w:rPr>
      <w:rFonts w:cs="Times New Roman"/>
      <w:sz w:val="20"/>
    </w:rPr>
  </w:style>
  <w:style w:type="character" w:customStyle="1" w:styleId="a6">
    <w:name w:val="Основной текст с отступом Знак"/>
    <w:basedOn w:val="a0"/>
    <w:uiPriority w:val="99"/>
    <w:semiHidden/>
    <w:qFormat/>
    <w:locked/>
    <w:rsid w:val="00940311"/>
    <w:rPr>
      <w:rFonts w:cs="Times New Roman"/>
      <w:sz w:val="20"/>
    </w:rPr>
  </w:style>
  <w:style w:type="character" w:customStyle="1" w:styleId="22">
    <w:name w:val="Основной текст с отступом 2 Знак"/>
    <w:basedOn w:val="a0"/>
    <w:link w:val="22"/>
    <w:uiPriority w:val="99"/>
    <w:semiHidden/>
    <w:qFormat/>
    <w:locked/>
    <w:rsid w:val="00940311"/>
    <w:rPr>
      <w:rFonts w:cs="Times New Roman"/>
      <w:sz w:val="20"/>
    </w:rPr>
  </w:style>
  <w:style w:type="character" w:customStyle="1" w:styleId="a7">
    <w:name w:val="Заголовок Знак"/>
    <w:basedOn w:val="a0"/>
    <w:uiPriority w:val="99"/>
    <w:qFormat/>
    <w:locked/>
    <w:rsid w:val="00940311"/>
    <w:rPr>
      <w:rFonts w:ascii="Cambria" w:hAnsi="Cambria" w:cs="Times New Roman"/>
      <w:b/>
      <w:sz w:val="32"/>
    </w:rPr>
  </w:style>
  <w:style w:type="character" w:customStyle="1" w:styleId="a8">
    <w:name w:val="Подзаголовок Знак"/>
    <w:basedOn w:val="a0"/>
    <w:uiPriority w:val="11"/>
    <w:qFormat/>
    <w:locked/>
    <w:rsid w:val="00940311"/>
    <w:rPr>
      <w:rFonts w:ascii="Cambria" w:hAnsi="Cambria" w:cs="Times New Roman"/>
      <w:sz w:val="24"/>
    </w:rPr>
  </w:style>
  <w:style w:type="character" w:customStyle="1" w:styleId="a9">
    <w:name w:val="Нижний колонтитул Знак"/>
    <w:basedOn w:val="a0"/>
    <w:uiPriority w:val="99"/>
    <w:qFormat/>
    <w:locked/>
    <w:rsid w:val="00940311"/>
    <w:rPr>
      <w:rFonts w:cs="Times New Roman"/>
      <w:sz w:val="20"/>
    </w:rPr>
  </w:style>
  <w:style w:type="character" w:customStyle="1" w:styleId="aa">
    <w:name w:val="Текст выноски Знак"/>
    <w:basedOn w:val="a0"/>
    <w:uiPriority w:val="99"/>
    <w:semiHidden/>
    <w:qFormat/>
    <w:locked/>
    <w:rsid w:val="00940311"/>
    <w:rPr>
      <w:rFonts w:ascii="Tahoma" w:hAnsi="Tahoma" w:cs="Times New Roman"/>
      <w:sz w:val="16"/>
    </w:rPr>
  </w:style>
  <w:style w:type="character" w:customStyle="1" w:styleId="ab">
    <w:name w:val="Схема документа Знак"/>
    <w:basedOn w:val="a0"/>
    <w:uiPriority w:val="99"/>
    <w:semiHidden/>
    <w:qFormat/>
    <w:locked/>
    <w:rsid w:val="00940311"/>
    <w:rPr>
      <w:rFonts w:ascii="Tahoma" w:hAnsi="Tahoma" w:cs="Times New Roman"/>
      <w:sz w:val="16"/>
    </w:rPr>
  </w:style>
  <w:style w:type="character" w:styleId="ac">
    <w:name w:val="annotation reference"/>
    <w:basedOn w:val="a0"/>
    <w:uiPriority w:val="99"/>
    <w:semiHidden/>
    <w:qFormat/>
    <w:rsid w:val="000E5070"/>
    <w:rPr>
      <w:rFonts w:cs="Times New Roman"/>
      <w:sz w:val="16"/>
    </w:rPr>
  </w:style>
  <w:style w:type="character" w:customStyle="1" w:styleId="ad">
    <w:name w:val="Текст примечания Знак"/>
    <w:basedOn w:val="a0"/>
    <w:uiPriority w:val="99"/>
    <w:semiHidden/>
    <w:qFormat/>
    <w:locked/>
    <w:rsid w:val="00940311"/>
    <w:rPr>
      <w:rFonts w:cs="Times New Roman"/>
      <w:sz w:val="20"/>
    </w:rPr>
  </w:style>
  <w:style w:type="character" w:customStyle="1" w:styleId="ae">
    <w:name w:val="Тема примечания Знак"/>
    <w:basedOn w:val="ad"/>
    <w:uiPriority w:val="99"/>
    <w:semiHidden/>
    <w:qFormat/>
    <w:locked/>
    <w:rsid w:val="00940311"/>
    <w:rPr>
      <w:rFonts w:cs="Times New Roman"/>
      <w:b/>
      <w:sz w:val="20"/>
    </w:rPr>
  </w:style>
  <w:style w:type="character" w:customStyle="1" w:styleId="-">
    <w:name w:val="Интернет-ссылка"/>
    <w:basedOn w:val="a0"/>
    <w:uiPriority w:val="99"/>
    <w:rsid w:val="00C37A66"/>
    <w:rPr>
      <w:rFonts w:cs="Times New Roman"/>
      <w:color w:val="0000FF"/>
      <w:u w:val="single"/>
    </w:rPr>
  </w:style>
  <w:style w:type="character" w:customStyle="1" w:styleId="af">
    <w:name w:val="Текст Знак"/>
    <w:basedOn w:val="a0"/>
    <w:uiPriority w:val="99"/>
    <w:qFormat/>
    <w:locked/>
    <w:rsid w:val="00B6483F"/>
    <w:rPr>
      <w:rFonts w:ascii="Consolas" w:hAnsi="Consolas" w:cs="Times New Roman"/>
      <w:sz w:val="21"/>
      <w:szCs w:val="21"/>
      <w:lang w:eastAsia="en-US"/>
    </w:rPr>
  </w:style>
  <w:style w:type="character" w:styleId="af0">
    <w:name w:val="Placeholder Text"/>
    <w:basedOn w:val="a0"/>
    <w:uiPriority w:val="99"/>
    <w:semiHidden/>
    <w:qFormat/>
    <w:rsid w:val="00A63AB5"/>
    <w:rPr>
      <w:color w:val="808080"/>
    </w:rPr>
  </w:style>
  <w:style w:type="character" w:customStyle="1" w:styleId="61">
    <w:name w:val="Основной текст (6)"/>
    <w:uiPriority w:val="99"/>
    <w:qFormat/>
    <w:rsid w:val="0070651D"/>
    <w:rPr>
      <w:rFonts w:ascii="Times New Roman" w:hAnsi="Times New Roman" w:cs="Times New Roman"/>
      <w:sz w:val="23"/>
      <w:szCs w:val="23"/>
      <w:shd w:val="clear" w:color="auto" w:fill="FFFFFF"/>
    </w:rPr>
  </w:style>
  <w:style w:type="character" w:customStyle="1" w:styleId="picklist1">
    <w:name w:val="picklist1"/>
    <w:basedOn w:val="a0"/>
    <w:qFormat/>
    <w:rsid w:val="00986A32"/>
  </w:style>
  <w:style w:type="character" w:styleId="af1">
    <w:name w:val="FollowedHyperlink"/>
    <w:basedOn w:val="a0"/>
    <w:semiHidden/>
    <w:unhideWhenUsed/>
    <w:qFormat/>
    <w:rsid w:val="00111715"/>
    <w:rPr>
      <w:color w:val="800080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qFormat/>
    <w:rsid w:val="00D11776"/>
    <w:rPr>
      <w:color w:val="808080"/>
      <w:shd w:val="clear" w:color="auto" w:fill="E6E6E6"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eastAsia="Times New Roman" w:cs="Times New Roman"/>
      <w:b w:val="0"/>
      <w:bCs w:val="0"/>
      <w:i w:val="0"/>
      <w:color w:val="000000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TimesNewRomanPSMT"/>
    </w:rPr>
  </w:style>
  <w:style w:type="character" w:customStyle="1" w:styleId="ListLabel11">
    <w:name w:val="ListLabel 11"/>
    <w:qFormat/>
    <w:rPr>
      <w:rFonts w:cs="TimesNewRomanPSMT"/>
    </w:rPr>
  </w:style>
  <w:style w:type="character" w:customStyle="1" w:styleId="ListLabel12">
    <w:name w:val="ListLabel 12"/>
    <w:qFormat/>
    <w:rPr>
      <w:rFonts w:cs="TimesNewRomanPSMT"/>
    </w:rPr>
  </w:style>
  <w:style w:type="character" w:customStyle="1" w:styleId="ListLabel13">
    <w:name w:val="ListLabel 13"/>
    <w:qFormat/>
    <w:rPr>
      <w:rFonts w:cs="TimesNewRomanPSMT"/>
    </w:rPr>
  </w:style>
  <w:style w:type="character" w:customStyle="1" w:styleId="ListLabel14">
    <w:name w:val="ListLabel 14"/>
    <w:qFormat/>
    <w:rPr>
      <w:rFonts w:cs="TimesNewRomanPSMT"/>
    </w:rPr>
  </w:style>
  <w:style w:type="character" w:customStyle="1" w:styleId="ListLabel15">
    <w:name w:val="ListLabel 15"/>
    <w:qFormat/>
    <w:rPr>
      <w:rFonts w:cs="TimesNewRomanPSMT"/>
    </w:rPr>
  </w:style>
  <w:style w:type="character" w:customStyle="1" w:styleId="ListLabel16">
    <w:name w:val="ListLabel 16"/>
    <w:qFormat/>
    <w:rPr>
      <w:rFonts w:cs="TimesNewRomanPSMT"/>
    </w:rPr>
  </w:style>
  <w:style w:type="character" w:customStyle="1" w:styleId="ListLabel17">
    <w:name w:val="ListLabel 17"/>
    <w:qFormat/>
    <w:rPr>
      <w:rFonts w:cs="TimesNewRomanPSMT"/>
    </w:rPr>
  </w:style>
  <w:style w:type="character" w:customStyle="1" w:styleId="ListLabel18">
    <w:name w:val="ListLabel 18"/>
    <w:qFormat/>
    <w:rPr>
      <w:rFonts w:cs="TimesNewRomanPSMT"/>
    </w:rPr>
  </w:style>
  <w:style w:type="character" w:customStyle="1" w:styleId="ListLabel19">
    <w:name w:val="ListLabel 19"/>
    <w:qFormat/>
    <w:rPr>
      <w:rFonts w:ascii="Times New Roman" w:hAnsi="Times New Roman" w:cs="TimesNewRomanPSMT"/>
      <w:b/>
      <w:bCs/>
      <w:sz w:val="18"/>
    </w:rPr>
  </w:style>
  <w:style w:type="character" w:customStyle="1" w:styleId="ListLabel20">
    <w:name w:val="ListLabel 20"/>
    <w:qFormat/>
    <w:rPr>
      <w:rFonts w:ascii="Roboto" w:hAnsi="Roboto" w:cs="TimesNewRomanPSMT"/>
      <w:sz w:val="18"/>
    </w:rPr>
  </w:style>
  <w:style w:type="character" w:customStyle="1" w:styleId="ListLabel21">
    <w:name w:val="ListLabel 21"/>
    <w:qFormat/>
    <w:rPr>
      <w:rFonts w:cs="TimesNewRomanPSMT"/>
    </w:rPr>
  </w:style>
  <w:style w:type="character" w:customStyle="1" w:styleId="ListLabel22">
    <w:name w:val="ListLabel 22"/>
    <w:qFormat/>
    <w:rPr>
      <w:rFonts w:cs="TimesNewRomanPSMT"/>
    </w:rPr>
  </w:style>
  <w:style w:type="character" w:customStyle="1" w:styleId="ListLabel23">
    <w:name w:val="ListLabel 23"/>
    <w:qFormat/>
    <w:rPr>
      <w:rFonts w:cs="TimesNewRomanPSMT"/>
    </w:rPr>
  </w:style>
  <w:style w:type="character" w:customStyle="1" w:styleId="ListLabel24">
    <w:name w:val="ListLabel 24"/>
    <w:qFormat/>
    <w:rPr>
      <w:rFonts w:cs="TimesNewRomanPSMT"/>
    </w:rPr>
  </w:style>
  <w:style w:type="character" w:customStyle="1" w:styleId="ListLabel25">
    <w:name w:val="ListLabel 25"/>
    <w:qFormat/>
    <w:rPr>
      <w:rFonts w:cs="TimesNewRomanPSMT"/>
    </w:rPr>
  </w:style>
  <w:style w:type="character" w:customStyle="1" w:styleId="ListLabel26">
    <w:name w:val="ListLabel 26"/>
    <w:qFormat/>
    <w:rPr>
      <w:rFonts w:cs="TimesNewRomanPSMT"/>
    </w:rPr>
  </w:style>
  <w:style w:type="character" w:customStyle="1" w:styleId="ListLabel27">
    <w:name w:val="ListLabel 27"/>
    <w:qFormat/>
    <w:rPr>
      <w:rFonts w:cs="TimesNewRomanPSMT"/>
    </w:rPr>
  </w:style>
  <w:style w:type="character" w:customStyle="1" w:styleId="ListLabel28">
    <w:name w:val="ListLabel 28"/>
    <w:qFormat/>
    <w:rPr>
      <w:rFonts w:cs="TimesNewRomanPSMT"/>
    </w:rPr>
  </w:style>
  <w:style w:type="character" w:customStyle="1" w:styleId="ListLabel29">
    <w:name w:val="ListLabel 29"/>
    <w:qFormat/>
    <w:rPr>
      <w:rFonts w:cs="TimesNewRomanPSMT"/>
    </w:rPr>
  </w:style>
  <w:style w:type="character" w:customStyle="1" w:styleId="ListLabel30">
    <w:name w:val="ListLabel 30"/>
    <w:qFormat/>
    <w:rPr>
      <w:rFonts w:cs="TimesNewRomanPSMT"/>
    </w:rPr>
  </w:style>
  <w:style w:type="character" w:customStyle="1" w:styleId="ListLabel31">
    <w:name w:val="ListLabel 31"/>
    <w:qFormat/>
    <w:rPr>
      <w:rFonts w:cs="TimesNewRomanPSMT"/>
    </w:rPr>
  </w:style>
  <w:style w:type="character" w:customStyle="1" w:styleId="ListLabel32">
    <w:name w:val="ListLabel 32"/>
    <w:qFormat/>
    <w:rPr>
      <w:rFonts w:cs="TimesNewRomanPSMT"/>
    </w:rPr>
  </w:style>
  <w:style w:type="character" w:customStyle="1" w:styleId="ListLabel33">
    <w:name w:val="ListLabel 33"/>
    <w:qFormat/>
    <w:rPr>
      <w:rFonts w:cs="TimesNewRomanPSMT"/>
    </w:rPr>
  </w:style>
  <w:style w:type="character" w:customStyle="1" w:styleId="ListLabel34">
    <w:name w:val="ListLabel 34"/>
    <w:qFormat/>
    <w:rPr>
      <w:rFonts w:cs="TimesNewRomanPSMT"/>
    </w:rPr>
  </w:style>
  <w:style w:type="character" w:customStyle="1" w:styleId="ListLabel35">
    <w:name w:val="ListLabel 35"/>
    <w:qFormat/>
    <w:rPr>
      <w:rFonts w:cs="TimesNewRomanPSMT"/>
    </w:rPr>
  </w:style>
  <w:style w:type="character" w:customStyle="1" w:styleId="ListLabel36">
    <w:name w:val="ListLabel 36"/>
    <w:qFormat/>
    <w:rPr>
      <w:rFonts w:cs="TimesNewRomanPSMT"/>
    </w:rPr>
  </w:style>
  <w:style w:type="character" w:customStyle="1" w:styleId="ListLabel37">
    <w:name w:val="ListLabel 37"/>
    <w:qFormat/>
    <w:rPr>
      <w:rFonts w:ascii="Roboto" w:hAnsi="Roboto" w:cs="TimesNewRomanPSMT"/>
      <w:color w:val="000000" w:themeColor="text1"/>
      <w:sz w:val="18"/>
      <w:szCs w:val="18"/>
      <w:u w:val="none"/>
    </w:rPr>
  </w:style>
  <w:style w:type="character" w:customStyle="1" w:styleId="ListLabel38">
    <w:name w:val="ListLabel 38"/>
    <w:qFormat/>
    <w:rPr>
      <w:rFonts w:ascii="Roboto" w:hAnsi="Roboto" w:cs="TimesNewRomanPSMT"/>
      <w:color w:val="000000" w:themeColor="text1"/>
      <w:sz w:val="18"/>
      <w:szCs w:val="18"/>
      <w:u w:val="none"/>
      <w:lang w:val="en-US"/>
    </w:rPr>
  </w:style>
  <w:style w:type="character" w:customStyle="1" w:styleId="ListLabel39">
    <w:name w:val="ListLabel 39"/>
    <w:qFormat/>
    <w:rPr>
      <w:rFonts w:ascii="Times New Roman" w:hAnsi="Times New Roman" w:cs="TimesNewRomanPSMT"/>
      <w:b/>
      <w:bCs/>
      <w:sz w:val="18"/>
    </w:rPr>
  </w:style>
  <w:style w:type="character" w:customStyle="1" w:styleId="ListLabel40">
    <w:name w:val="ListLabel 40"/>
    <w:qFormat/>
    <w:rPr>
      <w:rFonts w:ascii="Times New Roman" w:hAnsi="Times New Roman" w:cs="TimesNewRomanPSMT"/>
      <w:sz w:val="18"/>
    </w:rPr>
  </w:style>
  <w:style w:type="character" w:customStyle="1" w:styleId="ListLabel41">
    <w:name w:val="ListLabel 41"/>
    <w:qFormat/>
    <w:rPr>
      <w:rFonts w:cs="TimesNewRomanPSMT"/>
    </w:rPr>
  </w:style>
  <w:style w:type="character" w:customStyle="1" w:styleId="ListLabel42">
    <w:name w:val="ListLabel 42"/>
    <w:qFormat/>
    <w:rPr>
      <w:rFonts w:cs="TimesNewRomanPSMT"/>
    </w:rPr>
  </w:style>
  <w:style w:type="character" w:customStyle="1" w:styleId="ListLabel43">
    <w:name w:val="ListLabel 43"/>
    <w:qFormat/>
    <w:rPr>
      <w:rFonts w:cs="TimesNewRomanPSMT"/>
    </w:rPr>
  </w:style>
  <w:style w:type="character" w:customStyle="1" w:styleId="ListLabel44">
    <w:name w:val="ListLabel 44"/>
    <w:qFormat/>
    <w:rPr>
      <w:rFonts w:cs="TimesNewRomanPSMT"/>
    </w:rPr>
  </w:style>
  <w:style w:type="character" w:customStyle="1" w:styleId="ListLabel45">
    <w:name w:val="ListLabel 45"/>
    <w:qFormat/>
    <w:rPr>
      <w:rFonts w:cs="TimesNewRomanPSMT"/>
    </w:rPr>
  </w:style>
  <w:style w:type="character" w:customStyle="1" w:styleId="ListLabel46">
    <w:name w:val="ListLabel 46"/>
    <w:qFormat/>
    <w:rPr>
      <w:rFonts w:cs="TimesNewRomanPSMT"/>
    </w:rPr>
  </w:style>
  <w:style w:type="character" w:customStyle="1" w:styleId="ListLabel47">
    <w:name w:val="ListLabel 47"/>
    <w:qFormat/>
    <w:rPr>
      <w:rFonts w:cs="TimesNewRomanPSMT"/>
    </w:rPr>
  </w:style>
  <w:style w:type="character" w:customStyle="1" w:styleId="ListLabel48">
    <w:name w:val="ListLabel 48"/>
    <w:qFormat/>
    <w:rPr>
      <w:rFonts w:ascii="Times New Roman" w:hAnsi="Times New Roman" w:cs="TimesNewRomanPSMT"/>
      <w:color w:val="000000" w:themeColor="text1"/>
      <w:sz w:val="18"/>
      <w:szCs w:val="18"/>
      <w:u w:val="none"/>
    </w:rPr>
  </w:style>
  <w:style w:type="character" w:customStyle="1" w:styleId="ListLabel49">
    <w:name w:val="ListLabel 49"/>
    <w:qFormat/>
    <w:rPr>
      <w:rFonts w:ascii="Times New Roman" w:hAnsi="Times New Roman" w:cs="TimesNewRomanPSMT"/>
      <w:color w:val="000000" w:themeColor="text1"/>
      <w:sz w:val="18"/>
      <w:szCs w:val="18"/>
      <w:u w:val="none"/>
      <w:lang w:val="en-US"/>
    </w:rPr>
  </w:style>
  <w:style w:type="character" w:customStyle="1" w:styleId="ListLabel50">
    <w:name w:val="ListLabel 50"/>
    <w:qFormat/>
    <w:rPr>
      <w:rFonts w:ascii="Times New Roman" w:hAnsi="Times New Roman" w:cs="TimesNewRomanPSMT"/>
      <w:b/>
      <w:bCs/>
      <w:sz w:val="18"/>
    </w:rPr>
  </w:style>
  <w:style w:type="character" w:customStyle="1" w:styleId="ListLabel51">
    <w:name w:val="ListLabel 51"/>
    <w:qFormat/>
    <w:rPr>
      <w:rFonts w:ascii="Times New Roman" w:hAnsi="Times New Roman" w:cs="TimesNewRomanPSMT"/>
      <w:sz w:val="18"/>
    </w:rPr>
  </w:style>
  <w:style w:type="character" w:customStyle="1" w:styleId="ListLabel52">
    <w:name w:val="ListLabel 52"/>
    <w:qFormat/>
    <w:rPr>
      <w:rFonts w:cs="TimesNewRomanPSMT"/>
    </w:rPr>
  </w:style>
  <w:style w:type="character" w:customStyle="1" w:styleId="ListLabel53">
    <w:name w:val="ListLabel 53"/>
    <w:qFormat/>
    <w:rPr>
      <w:rFonts w:cs="TimesNewRomanPSMT"/>
    </w:rPr>
  </w:style>
  <w:style w:type="character" w:customStyle="1" w:styleId="ListLabel54">
    <w:name w:val="ListLabel 54"/>
    <w:qFormat/>
    <w:rPr>
      <w:rFonts w:cs="TimesNewRomanPSMT"/>
    </w:rPr>
  </w:style>
  <w:style w:type="character" w:customStyle="1" w:styleId="ListLabel55">
    <w:name w:val="ListLabel 55"/>
    <w:qFormat/>
    <w:rPr>
      <w:rFonts w:cs="TimesNewRomanPSMT"/>
    </w:rPr>
  </w:style>
  <w:style w:type="character" w:customStyle="1" w:styleId="ListLabel56">
    <w:name w:val="ListLabel 56"/>
    <w:qFormat/>
    <w:rPr>
      <w:rFonts w:cs="TimesNewRomanPSMT"/>
    </w:rPr>
  </w:style>
  <w:style w:type="character" w:customStyle="1" w:styleId="ListLabel57">
    <w:name w:val="ListLabel 57"/>
    <w:qFormat/>
    <w:rPr>
      <w:rFonts w:cs="TimesNewRomanPSMT"/>
    </w:rPr>
  </w:style>
  <w:style w:type="character" w:customStyle="1" w:styleId="ListLabel58">
    <w:name w:val="ListLabel 58"/>
    <w:qFormat/>
    <w:rPr>
      <w:rFonts w:cs="TimesNewRomanPSMT"/>
    </w:rPr>
  </w:style>
  <w:style w:type="character" w:customStyle="1" w:styleId="ListLabel59">
    <w:name w:val="ListLabel 59"/>
    <w:qFormat/>
    <w:rPr>
      <w:rFonts w:cs="TimesNewRomanPSMT"/>
      <w:color w:val="000000" w:themeColor="text1"/>
      <w:sz w:val="18"/>
      <w:szCs w:val="18"/>
      <w:u w:val="none"/>
    </w:rPr>
  </w:style>
  <w:style w:type="character" w:customStyle="1" w:styleId="ListLabel60">
    <w:name w:val="ListLabel 60"/>
    <w:qFormat/>
    <w:rPr>
      <w:rFonts w:cs="TimesNewRomanPSMT"/>
      <w:color w:val="000000" w:themeColor="text1"/>
      <w:sz w:val="18"/>
      <w:szCs w:val="18"/>
      <w:u w:val="none"/>
      <w:lang w:val="en-US"/>
    </w:rPr>
  </w:style>
  <w:style w:type="character" w:customStyle="1" w:styleId="ListLabel61">
    <w:name w:val="ListLabel 61"/>
    <w:qFormat/>
    <w:rPr>
      <w:rFonts w:ascii="Times New Roman" w:hAnsi="Times New Roman" w:cs="TimesNewRomanPSMT"/>
      <w:b/>
      <w:bCs/>
      <w:sz w:val="18"/>
    </w:rPr>
  </w:style>
  <w:style w:type="character" w:customStyle="1" w:styleId="ListLabel62">
    <w:name w:val="ListLabel 62"/>
    <w:qFormat/>
    <w:rPr>
      <w:rFonts w:ascii="Times New Roman" w:hAnsi="Times New Roman" w:cs="TimesNewRomanPSMT"/>
      <w:sz w:val="18"/>
    </w:rPr>
  </w:style>
  <w:style w:type="character" w:customStyle="1" w:styleId="ListLabel63">
    <w:name w:val="ListLabel 63"/>
    <w:qFormat/>
    <w:rPr>
      <w:rFonts w:cs="TimesNewRomanPSMT"/>
    </w:rPr>
  </w:style>
  <w:style w:type="character" w:customStyle="1" w:styleId="ListLabel64">
    <w:name w:val="ListLabel 64"/>
    <w:qFormat/>
    <w:rPr>
      <w:rFonts w:cs="TimesNewRomanPSMT"/>
    </w:rPr>
  </w:style>
  <w:style w:type="character" w:customStyle="1" w:styleId="ListLabel65">
    <w:name w:val="ListLabel 65"/>
    <w:qFormat/>
    <w:rPr>
      <w:rFonts w:cs="TimesNewRomanPSMT"/>
    </w:rPr>
  </w:style>
  <w:style w:type="character" w:customStyle="1" w:styleId="ListLabel66">
    <w:name w:val="ListLabel 66"/>
    <w:qFormat/>
    <w:rPr>
      <w:rFonts w:cs="TimesNewRomanPSMT"/>
    </w:rPr>
  </w:style>
  <w:style w:type="character" w:customStyle="1" w:styleId="ListLabel67">
    <w:name w:val="ListLabel 67"/>
    <w:qFormat/>
    <w:rPr>
      <w:rFonts w:cs="TimesNewRomanPSMT"/>
    </w:rPr>
  </w:style>
  <w:style w:type="character" w:customStyle="1" w:styleId="ListLabel68">
    <w:name w:val="ListLabel 68"/>
    <w:qFormat/>
    <w:rPr>
      <w:rFonts w:cs="TimesNewRomanPSMT"/>
    </w:rPr>
  </w:style>
  <w:style w:type="character" w:customStyle="1" w:styleId="ListLabel69">
    <w:name w:val="ListLabel 69"/>
    <w:qFormat/>
    <w:rPr>
      <w:rFonts w:cs="TimesNewRomanPSMT"/>
    </w:rPr>
  </w:style>
  <w:style w:type="character" w:customStyle="1" w:styleId="ListLabel70">
    <w:name w:val="ListLabel 70"/>
    <w:qFormat/>
    <w:rPr>
      <w:rFonts w:ascii="Times New Roman" w:hAnsi="Times New Roman" w:cs="TimesNewRomanPSMT"/>
      <w:b/>
      <w:bCs/>
      <w:sz w:val="18"/>
    </w:rPr>
  </w:style>
  <w:style w:type="character" w:customStyle="1" w:styleId="ListLabel71">
    <w:name w:val="ListLabel 71"/>
    <w:qFormat/>
    <w:rPr>
      <w:rFonts w:ascii="Times New Roman" w:hAnsi="Times New Roman" w:cs="TimesNewRomanPSMT"/>
      <w:sz w:val="18"/>
    </w:rPr>
  </w:style>
  <w:style w:type="character" w:customStyle="1" w:styleId="ListLabel72">
    <w:name w:val="ListLabel 72"/>
    <w:qFormat/>
    <w:rPr>
      <w:rFonts w:cs="TimesNewRomanPSMT"/>
    </w:rPr>
  </w:style>
  <w:style w:type="character" w:customStyle="1" w:styleId="ListLabel73">
    <w:name w:val="ListLabel 73"/>
    <w:qFormat/>
    <w:rPr>
      <w:rFonts w:cs="TimesNewRomanPSMT"/>
    </w:rPr>
  </w:style>
  <w:style w:type="character" w:customStyle="1" w:styleId="ListLabel74">
    <w:name w:val="ListLabel 74"/>
    <w:qFormat/>
    <w:rPr>
      <w:rFonts w:cs="TimesNewRomanPSMT"/>
    </w:rPr>
  </w:style>
  <w:style w:type="character" w:customStyle="1" w:styleId="ListLabel75">
    <w:name w:val="ListLabel 75"/>
    <w:qFormat/>
    <w:rPr>
      <w:rFonts w:cs="TimesNewRomanPSMT"/>
    </w:rPr>
  </w:style>
  <w:style w:type="character" w:customStyle="1" w:styleId="ListLabel76">
    <w:name w:val="ListLabel 76"/>
    <w:qFormat/>
    <w:rPr>
      <w:rFonts w:cs="TimesNewRomanPSMT"/>
    </w:rPr>
  </w:style>
  <w:style w:type="character" w:customStyle="1" w:styleId="ListLabel77">
    <w:name w:val="ListLabel 77"/>
    <w:qFormat/>
    <w:rPr>
      <w:rFonts w:cs="TimesNewRomanPSMT"/>
    </w:rPr>
  </w:style>
  <w:style w:type="character" w:customStyle="1" w:styleId="ListLabel78">
    <w:name w:val="ListLabel 78"/>
    <w:qFormat/>
    <w:rPr>
      <w:rFonts w:cs="TimesNewRomanPSMT"/>
    </w:rPr>
  </w:style>
  <w:style w:type="character" w:customStyle="1" w:styleId="ListLabel79">
    <w:name w:val="ListLabel 79"/>
    <w:qFormat/>
    <w:rPr>
      <w:rFonts w:ascii="Times New Roman" w:hAnsi="Times New Roman" w:cs="TimesNewRomanPSMT"/>
      <w:b/>
      <w:bCs/>
      <w:sz w:val="18"/>
    </w:rPr>
  </w:style>
  <w:style w:type="character" w:customStyle="1" w:styleId="ListLabel80">
    <w:name w:val="ListLabel 80"/>
    <w:qFormat/>
    <w:rPr>
      <w:rFonts w:ascii="Times New Roman" w:hAnsi="Times New Roman" w:cs="TimesNewRomanPSMT"/>
      <w:sz w:val="18"/>
    </w:rPr>
  </w:style>
  <w:style w:type="character" w:customStyle="1" w:styleId="ListLabel81">
    <w:name w:val="ListLabel 81"/>
    <w:qFormat/>
    <w:rPr>
      <w:rFonts w:cs="TimesNewRomanPSMT"/>
    </w:rPr>
  </w:style>
  <w:style w:type="character" w:customStyle="1" w:styleId="ListLabel82">
    <w:name w:val="ListLabel 82"/>
    <w:qFormat/>
    <w:rPr>
      <w:rFonts w:cs="TimesNewRomanPSMT"/>
    </w:rPr>
  </w:style>
  <w:style w:type="character" w:customStyle="1" w:styleId="ListLabel83">
    <w:name w:val="ListLabel 83"/>
    <w:qFormat/>
    <w:rPr>
      <w:rFonts w:cs="TimesNewRomanPSMT"/>
    </w:rPr>
  </w:style>
  <w:style w:type="character" w:customStyle="1" w:styleId="ListLabel84">
    <w:name w:val="ListLabel 84"/>
    <w:qFormat/>
    <w:rPr>
      <w:rFonts w:cs="TimesNewRomanPSMT"/>
    </w:rPr>
  </w:style>
  <w:style w:type="character" w:customStyle="1" w:styleId="ListLabel85">
    <w:name w:val="ListLabel 85"/>
    <w:qFormat/>
    <w:rPr>
      <w:rFonts w:cs="TimesNewRomanPSMT"/>
    </w:rPr>
  </w:style>
  <w:style w:type="character" w:customStyle="1" w:styleId="ListLabel86">
    <w:name w:val="ListLabel 86"/>
    <w:qFormat/>
    <w:rPr>
      <w:rFonts w:cs="TimesNewRomanPSMT"/>
    </w:rPr>
  </w:style>
  <w:style w:type="character" w:customStyle="1" w:styleId="ListLabel87">
    <w:name w:val="ListLabel 87"/>
    <w:qFormat/>
    <w:rPr>
      <w:rFonts w:cs="TimesNewRomanPSMT"/>
    </w:rPr>
  </w:style>
  <w:style w:type="character" w:customStyle="1" w:styleId="ListLabel88">
    <w:name w:val="ListLabel 88"/>
    <w:qFormat/>
    <w:rPr>
      <w:rFonts w:cs="TimesNewRomanPSMT"/>
      <w:b/>
      <w:bCs/>
      <w:sz w:val="18"/>
    </w:rPr>
  </w:style>
  <w:style w:type="character" w:customStyle="1" w:styleId="ListLabel89">
    <w:name w:val="ListLabel 89"/>
    <w:qFormat/>
    <w:rPr>
      <w:rFonts w:ascii="Times New Roman" w:hAnsi="Times New Roman" w:cs="TimesNewRomanPSMT"/>
      <w:sz w:val="18"/>
    </w:rPr>
  </w:style>
  <w:style w:type="character" w:customStyle="1" w:styleId="ListLabel90">
    <w:name w:val="ListLabel 90"/>
    <w:qFormat/>
    <w:rPr>
      <w:rFonts w:cs="TimesNewRomanPSMT"/>
    </w:rPr>
  </w:style>
  <w:style w:type="character" w:customStyle="1" w:styleId="ListLabel91">
    <w:name w:val="ListLabel 91"/>
    <w:qFormat/>
    <w:rPr>
      <w:rFonts w:cs="TimesNewRomanPSMT"/>
    </w:rPr>
  </w:style>
  <w:style w:type="character" w:customStyle="1" w:styleId="ListLabel92">
    <w:name w:val="ListLabel 92"/>
    <w:qFormat/>
    <w:rPr>
      <w:rFonts w:cs="TimesNewRomanPSMT"/>
    </w:rPr>
  </w:style>
  <w:style w:type="character" w:customStyle="1" w:styleId="ListLabel93">
    <w:name w:val="ListLabel 93"/>
    <w:qFormat/>
    <w:rPr>
      <w:rFonts w:cs="TimesNewRomanPSMT"/>
    </w:rPr>
  </w:style>
  <w:style w:type="character" w:customStyle="1" w:styleId="ListLabel94">
    <w:name w:val="ListLabel 94"/>
    <w:qFormat/>
    <w:rPr>
      <w:rFonts w:cs="TimesNewRomanPSMT"/>
    </w:rPr>
  </w:style>
  <w:style w:type="character" w:customStyle="1" w:styleId="ListLabel95">
    <w:name w:val="ListLabel 95"/>
    <w:qFormat/>
    <w:rPr>
      <w:rFonts w:cs="TimesNewRomanPSMT"/>
    </w:rPr>
  </w:style>
  <w:style w:type="character" w:customStyle="1" w:styleId="ListLabel96">
    <w:name w:val="ListLabel 96"/>
    <w:qFormat/>
    <w:rPr>
      <w:rFonts w:cs="TimesNewRomanPSMT"/>
    </w:rPr>
  </w:style>
  <w:style w:type="character" w:customStyle="1" w:styleId="ListLabel97">
    <w:name w:val="ListLabel 97"/>
    <w:qFormat/>
    <w:rPr>
      <w:rFonts w:cs="TimesNewRomanPSMT"/>
      <w:b/>
      <w:bCs/>
      <w:sz w:val="18"/>
    </w:rPr>
  </w:style>
  <w:style w:type="character" w:customStyle="1" w:styleId="ListLabel98">
    <w:name w:val="ListLabel 98"/>
    <w:qFormat/>
    <w:rPr>
      <w:rFonts w:ascii="Times New Roman" w:hAnsi="Times New Roman" w:cs="TimesNewRomanPSMT"/>
      <w:sz w:val="18"/>
    </w:rPr>
  </w:style>
  <w:style w:type="character" w:customStyle="1" w:styleId="ListLabel99">
    <w:name w:val="ListLabel 99"/>
    <w:qFormat/>
    <w:rPr>
      <w:rFonts w:cs="TimesNewRomanPSMT"/>
    </w:rPr>
  </w:style>
  <w:style w:type="character" w:customStyle="1" w:styleId="ListLabel100">
    <w:name w:val="ListLabel 100"/>
    <w:qFormat/>
    <w:rPr>
      <w:rFonts w:cs="TimesNewRomanPSMT"/>
    </w:rPr>
  </w:style>
  <w:style w:type="character" w:customStyle="1" w:styleId="ListLabel101">
    <w:name w:val="ListLabel 101"/>
    <w:qFormat/>
    <w:rPr>
      <w:rFonts w:cs="TimesNewRomanPSMT"/>
    </w:rPr>
  </w:style>
  <w:style w:type="character" w:customStyle="1" w:styleId="ListLabel102">
    <w:name w:val="ListLabel 102"/>
    <w:qFormat/>
    <w:rPr>
      <w:rFonts w:cs="TimesNewRomanPSMT"/>
    </w:rPr>
  </w:style>
  <w:style w:type="character" w:customStyle="1" w:styleId="ListLabel103">
    <w:name w:val="ListLabel 103"/>
    <w:qFormat/>
    <w:rPr>
      <w:rFonts w:cs="TimesNewRomanPSMT"/>
    </w:rPr>
  </w:style>
  <w:style w:type="character" w:customStyle="1" w:styleId="ListLabel104">
    <w:name w:val="ListLabel 104"/>
    <w:qFormat/>
    <w:rPr>
      <w:rFonts w:cs="TimesNewRomanPSMT"/>
    </w:rPr>
  </w:style>
  <w:style w:type="character" w:customStyle="1" w:styleId="ListLabel105">
    <w:name w:val="ListLabel 105"/>
    <w:qFormat/>
    <w:rPr>
      <w:rFonts w:cs="TimesNewRomanPSMT"/>
    </w:rPr>
  </w:style>
  <w:style w:type="character" w:customStyle="1" w:styleId="ListLabel106">
    <w:name w:val="ListLabel 106"/>
    <w:qFormat/>
    <w:rPr>
      <w:rFonts w:ascii="Times New Roman" w:hAnsi="Times New Roman" w:cs="TimesNewRomanPSMT"/>
      <w:color w:val="000000" w:themeColor="text1"/>
      <w:sz w:val="18"/>
      <w:szCs w:val="18"/>
      <w:u w:val="none"/>
    </w:rPr>
  </w:style>
  <w:style w:type="character" w:customStyle="1" w:styleId="ListLabel107">
    <w:name w:val="ListLabel 107"/>
    <w:qFormat/>
    <w:rPr>
      <w:rFonts w:ascii="Times New Roman" w:hAnsi="Times New Roman" w:cs="TimesNewRomanPSMT"/>
      <w:color w:val="000000" w:themeColor="text1"/>
      <w:sz w:val="18"/>
      <w:szCs w:val="18"/>
      <w:u w:val="none"/>
      <w:lang w:val="en-US"/>
    </w:rPr>
  </w:style>
  <w:style w:type="character" w:customStyle="1" w:styleId="ListLabel108">
    <w:name w:val="ListLabel 108"/>
    <w:qFormat/>
    <w:rPr>
      <w:rFonts w:ascii="Times New Roman" w:hAnsi="Times New Roman"/>
      <w:color w:val="000000" w:themeColor="text1"/>
      <w:sz w:val="20"/>
      <w:szCs w:val="20"/>
      <w:u w:val="none"/>
    </w:rPr>
  </w:style>
  <w:style w:type="character" w:customStyle="1" w:styleId="ListLabel109">
    <w:name w:val="ListLabel 109"/>
    <w:qFormat/>
    <w:rPr>
      <w:rFonts w:ascii="Times New Roman" w:hAnsi="Times New Roman"/>
      <w:color w:val="000000" w:themeColor="text1"/>
      <w:sz w:val="20"/>
      <w:szCs w:val="20"/>
      <w:u w:val="none"/>
      <w:lang w:val="en-US"/>
    </w:rPr>
  </w:style>
  <w:style w:type="character" w:customStyle="1" w:styleId="ListLabel110">
    <w:name w:val="ListLabel 110"/>
    <w:qFormat/>
    <w:rPr>
      <w:rFonts w:ascii="Times New Roman" w:hAnsi="Times New Roman"/>
      <w:iCs/>
      <w:sz w:val="20"/>
      <w:szCs w:val="20"/>
    </w:rPr>
  </w:style>
  <w:style w:type="character" w:customStyle="1" w:styleId="ListLabel111">
    <w:name w:val="ListLabel 111"/>
    <w:qFormat/>
    <w:rPr>
      <w:rFonts w:ascii="Times New Roman" w:hAnsi="Times New Roman"/>
      <w:iCs/>
      <w:sz w:val="20"/>
      <w:szCs w:val="20"/>
      <w:lang w:val="en-US"/>
    </w:rPr>
  </w:style>
  <w:style w:type="character" w:customStyle="1" w:styleId="ListLabel112">
    <w:name w:val="ListLabel 112"/>
    <w:qFormat/>
    <w:rPr>
      <w:rFonts w:ascii="Times New Roman" w:hAnsi="Times New Roman"/>
      <w:color w:val="000000" w:themeColor="text1"/>
      <w:sz w:val="20"/>
      <w:szCs w:val="20"/>
      <w:u w:val="none"/>
    </w:rPr>
  </w:style>
  <w:style w:type="character" w:customStyle="1" w:styleId="ListLabel113">
    <w:name w:val="ListLabel 113"/>
    <w:qFormat/>
    <w:rPr>
      <w:rFonts w:ascii="Times New Roman" w:hAnsi="Times New Roman"/>
      <w:color w:val="000000" w:themeColor="text1"/>
      <w:sz w:val="20"/>
      <w:szCs w:val="20"/>
      <w:u w:val="none"/>
      <w:lang w:val="en-US"/>
    </w:rPr>
  </w:style>
  <w:style w:type="character" w:customStyle="1" w:styleId="ListLabel114">
    <w:name w:val="ListLabel 114"/>
    <w:qFormat/>
    <w:rPr>
      <w:iCs/>
    </w:rPr>
  </w:style>
  <w:style w:type="character" w:customStyle="1" w:styleId="ListLabel115">
    <w:name w:val="ListLabel 115"/>
    <w:qFormat/>
    <w:rPr>
      <w:iCs/>
      <w:lang w:val="en-US"/>
    </w:rPr>
  </w:style>
  <w:style w:type="character" w:customStyle="1" w:styleId="ListLabel116">
    <w:name w:val="ListLabel 116"/>
    <w:qFormat/>
    <w:rPr>
      <w:color w:val="000000" w:themeColor="text1"/>
      <w:sz w:val="20"/>
      <w:szCs w:val="20"/>
      <w:u w:val="none"/>
    </w:rPr>
  </w:style>
  <w:style w:type="character" w:customStyle="1" w:styleId="ListLabel117">
    <w:name w:val="ListLabel 117"/>
    <w:qFormat/>
    <w:rPr>
      <w:color w:val="000000" w:themeColor="text1"/>
      <w:sz w:val="20"/>
      <w:szCs w:val="20"/>
      <w:u w:val="none"/>
      <w:lang w:val="en-US"/>
    </w:rPr>
  </w:style>
  <w:style w:type="paragraph" w:customStyle="1" w:styleId="12">
    <w:name w:val="Заголовок1"/>
    <w:basedOn w:val="a"/>
    <w:next w:val="af2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f2">
    <w:name w:val="Body Text"/>
    <w:basedOn w:val="a"/>
    <w:uiPriority w:val="99"/>
    <w:rsid w:val="00940311"/>
    <w:pPr>
      <w:ind w:right="-284"/>
      <w:jc w:val="both"/>
    </w:pPr>
  </w:style>
  <w:style w:type="paragraph" w:styleId="af3">
    <w:name w:val="List"/>
    <w:basedOn w:val="af2"/>
    <w:rPr>
      <w:rFonts w:cs="Lucida Sans"/>
    </w:rPr>
  </w:style>
  <w:style w:type="paragraph" w:styleId="af4">
    <w:name w:val="caption"/>
    <w:basedOn w:val="a"/>
    <w:uiPriority w:val="35"/>
    <w:qFormat/>
    <w:rsid w:val="00940311"/>
    <w:pPr>
      <w:ind w:right="-1050" w:firstLine="567"/>
      <w:jc w:val="center"/>
    </w:pPr>
    <w:rPr>
      <w:rFonts w:ascii="TimesDL" w:hAnsi="TimesDL" w:cs="TimesDL"/>
      <w:b/>
      <w:bCs/>
      <w:sz w:val="22"/>
      <w:szCs w:val="22"/>
      <w:lang w:val="en-US"/>
    </w:rPr>
  </w:style>
  <w:style w:type="paragraph" w:styleId="af5">
    <w:name w:val="index heading"/>
    <w:basedOn w:val="a"/>
    <w:qFormat/>
    <w:pPr>
      <w:suppressLineNumbers/>
    </w:pPr>
    <w:rPr>
      <w:rFonts w:cs="Lucida Sans"/>
    </w:rPr>
  </w:style>
  <w:style w:type="paragraph" w:styleId="af6">
    <w:name w:val="Title"/>
    <w:basedOn w:val="a"/>
    <w:next w:val="af2"/>
    <w:uiPriority w:val="99"/>
    <w:qFormat/>
    <w:rsid w:val="00940311"/>
    <w:pPr>
      <w:jc w:val="center"/>
    </w:pPr>
    <w:rPr>
      <w:rFonts w:ascii="Cambria" w:hAnsi="Cambria"/>
      <w:b/>
      <w:bCs/>
      <w:sz w:val="32"/>
      <w:szCs w:val="32"/>
    </w:rPr>
  </w:style>
  <w:style w:type="paragraph" w:styleId="af7">
    <w:name w:val="header"/>
    <w:basedOn w:val="a"/>
    <w:uiPriority w:val="99"/>
    <w:rsid w:val="00940311"/>
    <w:pPr>
      <w:tabs>
        <w:tab w:val="center" w:pos="4153"/>
        <w:tab w:val="right" w:pos="8306"/>
      </w:tabs>
    </w:pPr>
  </w:style>
  <w:style w:type="paragraph" w:styleId="af8">
    <w:name w:val="Block Text"/>
    <w:basedOn w:val="a"/>
    <w:uiPriority w:val="99"/>
    <w:qFormat/>
    <w:rsid w:val="00940311"/>
    <w:pPr>
      <w:ind w:left="-284" w:right="-284" w:firstLine="567"/>
      <w:jc w:val="both"/>
    </w:pPr>
    <w:rPr>
      <w:sz w:val="22"/>
      <w:szCs w:val="22"/>
    </w:rPr>
  </w:style>
  <w:style w:type="paragraph" w:styleId="30">
    <w:name w:val="Body Text 3"/>
    <w:basedOn w:val="a"/>
    <w:link w:val="31"/>
    <w:uiPriority w:val="99"/>
    <w:qFormat/>
    <w:rsid w:val="00940311"/>
    <w:pPr>
      <w:ind w:right="-1"/>
      <w:jc w:val="both"/>
    </w:pPr>
    <w:rPr>
      <w:sz w:val="16"/>
      <w:szCs w:val="16"/>
    </w:rPr>
  </w:style>
  <w:style w:type="paragraph" w:styleId="af9">
    <w:name w:val="Body Text Indent"/>
    <w:basedOn w:val="a"/>
    <w:uiPriority w:val="99"/>
    <w:rsid w:val="00940311"/>
    <w:pPr>
      <w:jc w:val="both"/>
    </w:pPr>
  </w:style>
  <w:style w:type="paragraph" w:styleId="20">
    <w:name w:val="Body Text Indent 2"/>
    <w:basedOn w:val="a"/>
    <w:link w:val="21"/>
    <w:uiPriority w:val="99"/>
    <w:qFormat/>
    <w:rsid w:val="00940311"/>
    <w:pPr>
      <w:ind w:right="-58" w:firstLine="567"/>
      <w:jc w:val="both"/>
    </w:pPr>
  </w:style>
  <w:style w:type="paragraph" w:customStyle="1" w:styleId="Normal1">
    <w:name w:val="Normal1"/>
    <w:qFormat/>
    <w:rsid w:val="00940311"/>
    <w:pPr>
      <w:widowControl w:val="0"/>
      <w:spacing w:line="300" w:lineRule="auto"/>
      <w:ind w:firstLine="720"/>
    </w:pPr>
    <w:rPr>
      <w:color w:val="00000A"/>
      <w:sz w:val="22"/>
      <w:szCs w:val="22"/>
    </w:rPr>
  </w:style>
  <w:style w:type="paragraph" w:styleId="afa">
    <w:name w:val="Subtitle"/>
    <w:basedOn w:val="a"/>
    <w:uiPriority w:val="11"/>
    <w:qFormat/>
    <w:rsid w:val="00940311"/>
    <w:pPr>
      <w:jc w:val="center"/>
    </w:pPr>
    <w:rPr>
      <w:rFonts w:ascii="Cambria" w:hAnsi="Cambria"/>
      <w:sz w:val="24"/>
      <w:szCs w:val="24"/>
    </w:rPr>
  </w:style>
  <w:style w:type="paragraph" w:styleId="afb">
    <w:name w:val="footer"/>
    <w:basedOn w:val="a"/>
    <w:uiPriority w:val="99"/>
    <w:rsid w:val="00940311"/>
    <w:pPr>
      <w:tabs>
        <w:tab w:val="center" w:pos="4153"/>
        <w:tab w:val="right" w:pos="8306"/>
      </w:tabs>
    </w:pPr>
  </w:style>
  <w:style w:type="paragraph" w:customStyle="1" w:styleId="BodyText21">
    <w:name w:val="Body Text 21"/>
    <w:basedOn w:val="a"/>
    <w:qFormat/>
    <w:rsid w:val="00A916E9"/>
    <w:pPr>
      <w:ind w:firstLine="720"/>
      <w:jc w:val="both"/>
      <w:textAlignment w:val="baseline"/>
    </w:pPr>
    <w:rPr>
      <w:sz w:val="24"/>
      <w:szCs w:val="24"/>
    </w:rPr>
  </w:style>
  <w:style w:type="paragraph" w:styleId="afc">
    <w:name w:val="Balloon Text"/>
    <w:basedOn w:val="a"/>
    <w:uiPriority w:val="99"/>
    <w:semiHidden/>
    <w:qFormat/>
    <w:rsid w:val="002C28AE"/>
    <w:rPr>
      <w:rFonts w:ascii="Tahoma" w:hAnsi="Tahoma"/>
      <w:sz w:val="16"/>
      <w:szCs w:val="16"/>
    </w:rPr>
  </w:style>
  <w:style w:type="paragraph" w:customStyle="1" w:styleId="ConsPlusNormal">
    <w:name w:val="ConsPlusNormal"/>
    <w:qFormat/>
    <w:rsid w:val="00FE724E"/>
    <w:pPr>
      <w:ind w:firstLine="720"/>
    </w:pPr>
    <w:rPr>
      <w:rFonts w:ascii="Arial" w:hAnsi="Arial" w:cs="Arial"/>
      <w:color w:val="00000A"/>
    </w:rPr>
  </w:style>
  <w:style w:type="paragraph" w:styleId="afd">
    <w:name w:val="Document Map"/>
    <w:basedOn w:val="a"/>
    <w:uiPriority w:val="99"/>
    <w:semiHidden/>
    <w:qFormat/>
    <w:rsid w:val="0055053D"/>
    <w:pPr>
      <w:shd w:val="clear" w:color="auto" w:fill="000080"/>
    </w:pPr>
    <w:rPr>
      <w:rFonts w:ascii="Tahoma" w:hAnsi="Tahoma"/>
      <w:sz w:val="16"/>
      <w:szCs w:val="16"/>
    </w:rPr>
  </w:style>
  <w:style w:type="paragraph" w:styleId="afe">
    <w:name w:val="annotation text"/>
    <w:basedOn w:val="a"/>
    <w:uiPriority w:val="99"/>
    <w:semiHidden/>
    <w:qFormat/>
    <w:rsid w:val="000E5070"/>
  </w:style>
  <w:style w:type="paragraph" w:styleId="aff">
    <w:name w:val="annotation subject"/>
    <w:basedOn w:val="afe"/>
    <w:uiPriority w:val="99"/>
    <w:semiHidden/>
    <w:qFormat/>
    <w:rsid w:val="000E5070"/>
    <w:rPr>
      <w:b/>
      <w:bCs/>
    </w:rPr>
  </w:style>
  <w:style w:type="paragraph" w:customStyle="1" w:styleId="CharChar">
    <w:name w:val="Char Char Знак Знак Знак Знак Знак"/>
    <w:basedOn w:val="a"/>
    <w:qFormat/>
    <w:rsid w:val="00F759D7"/>
    <w:pPr>
      <w:tabs>
        <w:tab w:val="left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ConsPlusNonformat">
    <w:name w:val="ConsPlusNonformat"/>
    <w:qFormat/>
    <w:rsid w:val="00C05369"/>
    <w:pPr>
      <w:widowControl w:val="0"/>
    </w:pPr>
    <w:rPr>
      <w:rFonts w:ascii="Courier New" w:hAnsi="Courier New" w:cs="Courier New"/>
      <w:color w:val="00000A"/>
    </w:rPr>
  </w:style>
  <w:style w:type="paragraph" w:customStyle="1" w:styleId="ConsPlusTitle">
    <w:name w:val="ConsPlusTitle"/>
    <w:qFormat/>
    <w:rsid w:val="00C05369"/>
    <w:pPr>
      <w:widowControl w:val="0"/>
    </w:pPr>
    <w:rPr>
      <w:b/>
      <w:bCs/>
      <w:color w:val="00000A"/>
      <w:sz w:val="24"/>
      <w:szCs w:val="24"/>
    </w:rPr>
  </w:style>
  <w:style w:type="paragraph" w:styleId="aff0">
    <w:name w:val="Revision"/>
    <w:uiPriority w:val="99"/>
    <w:semiHidden/>
    <w:qFormat/>
    <w:rsid w:val="00F31613"/>
    <w:rPr>
      <w:color w:val="00000A"/>
    </w:rPr>
  </w:style>
  <w:style w:type="paragraph" w:customStyle="1" w:styleId="aff1">
    <w:name w:val="Знак Знак Знак"/>
    <w:basedOn w:val="a"/>
    <w:qFormat/>
    <w:rsid w:val="00A844D7"/>
    <w:pPr>
      <w:tabs>
        <w:tab w:val="left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ff2">
    <w:name w:val="Plain Text"/>
    <w:basedOn w:val="a"/>
    <w:uiPriority w:val="99"/>
    <w:unhideWhenUsed/>
    <w:qFormat/>
    <w:rsid w:val="00B6483F"/>
    <w:rPr>
      <w:rFonts w:ascii="Consolas" w:hAnsi="Consolas"/>
      <w:sz w:val="21"/>
      <w:szCs w:val="21"/>
      <w:lang w:eastAsia="en-US"/>
    </w:rPr>
  </w:style>
  <w:style w:type="paragraph" w:styleId="aff3">
    <w:name w:val="Normal (Web)"/>
    <w:basedOn w:val="a"/>
    <w:uiPriority w:val="99"/>
    <w:qFormat/>
    <w:rsid w:val="00FD1558"/>
    <w:pPr>
      <w:spacing w:beforeAutospacing="1" w:afterAutospacing="1"/>
    </w:pPr>
    <w:rPr>
      <w:sz w:val="24"/>
      <w:szCs w:val="24"/>
    </w:rPr>
  </w:style>
  <w:style w:type="paragraph" w:styleId="aff4">
    <w:name w:val="List Paragraph"/>
    <w:basedOn w:val="a"/>
    <w:qFormat/>
    <w:rsid w:val="003B755D"/>
    <w:pPr>
      <w:ind w:left="720"/>
      <w:contextualSpacing/>
    </w:pPr>
  </w:style>
  <w:style w:type="paragraph" w:styleId="aff5">
    <w:name w:val="No Spacing"/>
    <w:uiPriority w:val="1"/>
    <w:qFormat/>
    <w:rsid w:val="00621E81"/>
    <w:rPr>
      <w:rFonts w:ascii="Calibri" w:eastAsia="Calibri" w:hAnsi="Calibri"/>
      <w:color w:val="00000A"/>
      <w:sz w:val="22"/>
      <w:szCs w:val="22"/>
      <w:lang w:eastAsia="en-US"/>
    </w:rPr>
  </w:style>
  <w:style w:type="paragraph" w:customStyle="1" w:styleId="ConsNormal">
    <w:name w:val="ConsNormal"/>
    <w:qFormat/>
    <w:rsid w:val="00D12A2C"/>
    <w:pPr>
      <w:widowControl w:val="0"/>
      <w:suppressAutoHyphens/>
      <w:ind w:firstLine="720"/>
    </w:pPr>
    <w:rPr>
      <w:color w:val="00000A"/>
    </w:rPr>
  </w:style>
  <w:style w:type="paragraph" w:customStyle="1" w:styleId="aff6">
    <w:name w:val="документ основной"/>
    <w:basedOn w:val="a"/>
    <w:qFormat/>
    <w:rsid w:val="009E3D12"/>
    <w:pPr>
      <w:tabs>
        <w:tab w:val="right" w:pos="10065"/>
      </w:tabs>
      <w:spacing w:line="276" w:lineRule="auto"/>
      <w:ind w:firstLine="709"/>
      <w:jc w:val="both"/>
    </w:pPr>
    <w:rPr>
      <w:rFonts w:ascii="Roboto" w:hAnsi="Roboto"/>
      <w:bCs/>
      <w:sz w:val="22"/>
      <w:szCs w:val="22"/>
    </w:rPr>
  </w:style>
  <w:style w:type="paragraph" w:customStyle="1" w:styleId="p1">
    <w:name w:val="p1"/>
    <w:basedOn w:val="a"/>
    <w:qFormat/>
    <w:rsid w:val="00092DCF"/>
    <w:pPr>
      <w:ind w:firstLine="405"/>
      <w:jc w:val="both"/>
    </w:pPr>
    <w:rPr>
      <w:rFonts w:ascii="Arial" w:hAnsi="Arial" w:cs="Arial"/>
      <w:sz w:val="15"/>
      <w:szCs w:val="15"/>
    </w:rPr>
  </w:style>
  <w:style w:type="paragraph" w:customStyle="1" w:styleId="aff7">
    <w:name w:val="Содержимое врезки"/>
    <w:basedOn w:val="a"/>
    <w:qFormat/>
  </w:style>
  <w:style w:type="paragraph" w:customStyle="1" w:styleId="aff8">
    <w:name w:val="Содержимое таблицы"/>
    <w:basedOn w:val="a"/>
    <w:qFormat/>
    <w:pPr>
      <w:suppressLineNumbers/>
    </w:pPr>
  </w:style>
  <w:style w:type="paragraph" w:customStyle="1" w:styleId="aff9">
    <w:name w:val="Заголовок таблицы"/>
    <w:basedOn w:val="aff8"/>
    <w:qFormat/>
    <w:pPr>
      <w:jc w:val="center"/>
    </w:pPr>
    <w:rPr>
      <w:b/>
      <w:bCs/>
    </w:rPr>
  </w:style>
  <w:style w:type="paragraph" w:customStyle="1" w:styleId="13">
    <w:name w:val="Цветной список1"/>
    <w:basedOn w:val="a"/>
    <w:qFormat/>
    <w:pPr>
      <w:spacing w:before="120" w:after="120" w:line="276" w:lineRule="auto"/>
      <w:ind w:firstLine="482"/>
      <w:contextualSpacing/>
    </w:pPr>
    <w:rPr>
      <w:sz w:val="22"/>
      <w:szCs w:val="22"/>
    </w:rPr>
  </w:style>
  <w:style w:type="paragraph" w:customStyle="1" w:styleId="affa">
    <w:name w:val="Текст в заданном формате"/>
    <w:basedOn w:val="a"/>
    <w:qFormat/>
    <w:rPr>
      <w:rFonts w:ascii="Liberation Mono" w:eastAsia="NSimSun" w:hAnsi="Liberation Mono" w:cs="Liberation Mono"/>
    </w:rPr>
  </w:style>
  <w:style w:type="table" w:styleId="affb">
    <w:name w:val="Table Grid"/>
    <w:basedOn w:val="a1"/>
    <w:uiPriority w:val="59"/>
    <w:rsid w:val="00AE18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005846"/>
  </w:style>
  <w:style w:type="character" w:styleId="affc">
    <w:name w:val="Hyperlink"/>
    <w:basedOn w:val="a0"/>
    <w:uiPriority w:val="99"/>
    <w:semiHidden/>
    <w:unhideWhenUsed/>
    <w:rsid w:val="0000584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iPriority="99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semiHidden="0" w:unhideWhenUsed="0" w:qFormat="1"/>
    <w:lsdException w:name="heading 6" w:locked="1" w:semiHidden="0" w:unhideWhenUsed="0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uiPriority="99"/>
    <w:lsdException w:name="caption" w:locked="1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iPriority="99" w:unhideWhenUsed="0" w:qFormat="1"/>
    <w:lsdException w:name="Default Paragraph Font" w:locked="1"/>
    <w:lsdException w:name="Body Text" w:uiPriority="99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locked="1" w:semiHidden="0" w:unhideWhenUsed="0" w:qFormat="1"/>
    <w:lsdException w:name="Emphasis" w:locked="1" w:semiHidden="0" w:unhideWhenUsed="0" w:qFormat="1"/>
    <w:lsdException w:name="Plain Text" w:uiPriority="99"/>
    <w:lsdException w:name="Normal (Web)" w:uiPriority="99" w:qFormat="1"/>
    <w:lsdException w:name="Table Grid" w:locked="1" w:uiPriority="5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D0D"/>
    <w:rPr>
      <w:color w:val="00000A"/>
    </w:rPr>
  </w:style>
  <w:style w:type="paragraph" w:styleId="1">
    <w:name w:val="heading 1"/>
    <w:basedOn w:val="a"/>
    <w:link w:val="10"/>
    <w:uiPriority w:val="9"/>
    <w:qFormat/>
    <w:rsid w:val="00940311"/>
    <w:pPr>
      <w:keepNext/>
      <w:ind w:right="-284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2">
    <w:name w:val="heading 2"/>
    <w:basedOn w:val="a"/>
    <w:uiPriority w:val="99"/>
    <w:qFormat/>
    <w:rsid w:val="00940311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uiPriority w:val="9"/>
    <w:qFormat/>
    <w:rsid w:val="00940311"/>
    <w:pPr>
      <w:keepNext/>
      <w:ind w:left="-284" w:right="-284" w:firstLine="567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link w:val="40"/>
    <w:uiPriority w:val="9"/>
    <w:qFormat/>
    <w:rsid w:val="00940311"/>
    <w:pPr>
      <w:keepNext/>
      <w:ind w:right="-58" w:firstLine="567"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link w:val="50"/>
    <w:uiPriority w:val="9"/>
    <w:qFormat/>
    <w:rsid w:val="00940311"/>
    <w:pPr>
      <w:keepNext/>
      <w:ind w:right="-58"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link w:val="60"/>
    <w:uiPriority w:val="9"/>
    <w:qFormat/>
    <w:rsid w:val="00940311"/>
    <w:pPr>
      <w:keepNext/>
      <w:ind w:right="-58"/>
      <w:jc w:val="center"/>
      <w:outlineLvl w:val="5"/>
    </w:pPr>
    <w:rPr>
      <w:rFonts w:ascii="Calibri" w:hAnsi="Calibri"/>
      <w:b/>
      <w:bCs/>
    </w:rPr>
  </w:style>
  <w:style w:type="paragraph" w:styleId="7">
    <w:name w:val="heading 7"/>
    <w:basedOn w:val="a"/>
    <w:link w:val="70"/>
    <w:uiPriority w:val="9"/>
    <w:qFormat/>
    <w:rsid w:val="00940311"/>
    <w:pPr>
      <w:keepNext/>
      <w:outlineLvl w:val="6"/>
    </w:pPr>
    <w:rPr>
      <w:rFonts w:ascii="Calibri" w:hAnsi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locked/>
    <w:rsid w:val="00940311"/>
    <w:rPr>
      <w:rFonts w:ascii="Cambria" w:hAnsi="Cambria" w:cs="Times New Roman"/>
      <w:b/>
      <w:sz w:val="32"/>
    </w:rPr>
  </w:style>
  <w:style w:type="character" w:customStyle="1" w:styleId="21">
    <w:name w:val="Основной текст с отступом 2 Знак1"/>
    <w:basedOn w:val="a0"/>
    <w:link w:val="20"/>
    <w:uiPriority w:val="99"/>
    <w:qFormat/>
    <w:locked/>
    <w:rsid w:val="00940311"/>
    <w:rPr>
      <w:rFonts w:ascii="Cambria" w:hAnsi="Cambria" w:cs="Times New Roman"/>
      <w:b/>
      <w:i/>
      <w:sz w:val="28"/>
    </w:rPr>
  </w:style>
  <w:style w:type="character" w:customStyle="1" w:styleId="31">
    <w:name w:val="Основной текст 3 Знак1"/>
    <w:basedOn w:val="a0"/>
    <w:link w:val="30"/>
    <w:uiPriority w:val="9"/>
    <w:semiHidden/>
    <w:qFormat/>
    <w:locked/>
    <w:rsid w:val="00940311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"/>
    <w:semiHidden/>
    <w:qFormat/>
    <w:locked/>
    <w:rsid w:val="00940311"/>
    <w:rPr>
      <w:rFonts w:ascii="Calibri" w:hAnsi="Calibri" w:cs="Times New Roman"/>
      <w:b/>
      <w:sz w:val="28"/>
    </w:rPr>
  </w:style>
  <w:style w:type="character" w:customStyle="1" w:styleId="50">
    <w:name w:val="Заголовок 5 Знак"/>
    <w:basedOn w:val="a0"/>
    <w:link w:val="5"/>
    <w:uiPriority w:val="9"/>
    <w:semiHidden/>
    <w:qFormat/>
    <w:locked/>
    <w:rsid w:val="00940311"/>
    <w:rPr>
      <w:rFonts w:ascii="Calibri" w:hAnsi="Calibri" w:cs="Times New Roman"/>
      <w:b/>
      <w:i/>
      <w:sz w:val="26"/>
    </w:rPr>
  </w:style>
  <w:style w:type="character" w:customStyle="1" w:styleId="60">
    <w:name w:val="Заголовок 6 Знак"/>
    <w:basedOn w:val="a0"/>
    <w:link w:val="6"/>
    <w:uiPriority w:val="9"/>
    <w:semiHidden/>
    <w:qFormat/>
    <w:locked/>
    <w:rsid w:val="00940311"/>
    <w:rPr>
      <w:rFonts w:ascii="Calibri" w:hAnsi="Calibri" w:cs="Times New Roman"/>
      <w:b/>
    </w:rPr>
  </w:style>
  <w:style w:type="character" w:customStyle="1" w:styleId="70">
    <w:name w:val="Заголовок 7 Знак"/>
    <w:basedOn w:val="a0"/>
    <w:link w:val="7"/>
    <w:uiPriority w:val="9"/>
    <w:semiHidden/>
    <w:qFormat/>
    <w:locked/>
    <w:rsid w:val="00940311"/>
    <w:rPr>
      <w:rFonts w:ascii="Calibri" w:hAnsi="Calibri" w:cs="Times New Roman"/>
      <w:sz w:val="24"/>
    </w:rPr>
  </w:style>
  <w:style w:type="character" w:customStyle="1" w:styleId="a3">
    <w:name w:val="Верхний колонтитул Знак"/>
    <w:basedOn w:val="a0"/>
    <w:uiPriority w:val="99"/>
    <w:qFormat/>
    <w:locked/>
    <w:rsid w:val="00940311"/>
    <w:rPr>
      <w:rFonts w:cs="Times New Roman"/>
      <w:sz w:val="20"/>
    </w:rPr>
  </w:style>
  <w:style w:type="character" w:styleId="a4">
    <w:name w:val="page number"/>
    <w:basedOn w:val="a0"/>
    <w:uiPriority w:val="99"/>
    <w:qFormat/>
    <w:rsid w:val="00940311"/>
    <w:rPr>
      <w:rFonts w:cs="Times New Roman"/>
    </w:rPr>
  </w:style>
  <w:style w:type="character" w:customStyle="1" w:styleId="32">
    <w:name w:val="Основной текст 3 Знак"/>
    <w:basedOn w:val="a0"/>
    <w:link w:val="32"/>
    <w:uiPriority w:val="99"/>
    <w:semiHidden/>
    <w:qFormat/>
    <w:locked/>
    <w:rsid w:val="00940311"/>
    <w:rPr>
      <w:rFonts w:cs="Times New Roman"/>
      <w:sz w:val="16"/>
    </w:rPr>
  </w:style>
  <w:style w:type="character" w:customStyle="1" w:styleId="a5">
    <w:name w:val="Основной текст Знак"/>
    <w:basedOn w:val="a0"/>
    <w:uiPriority w:val="99"/>
    <w:qFormat/>
    <w:locked/>
    <w:rsid w:val="00940311"/>
    <w:rPr>
      <w:rFonts w:cs="Times New Roman"/>
      <w:sz w:val="20"/>
    </w:rPr>
  </w:style>
  <w:style w:type="character" w:customStyle="1" w:styleId="a6">
    <w:name w:val="Основной текст с отступом Знак"/>
    <w:basedOn w:val="a0"/>
    <w:uiPriority w:val="99"/>
    <w:semiHidden/>
    <w:qFormat/>
    <w:locked/>
    <w:rsid w:val="00940311"/>
    <w:rPr>
      <w:rFonts w:cs="Times New Roman"/>
      <w:sz w:val="20"/>
    </w:rPr>
  </w:style>
  <w:style w:type="character" w:customStyle="1" w:styleId="22">
    <w:name w:val="Основной текст с отступом 2 Знак"/>
    <w:basedOn w:val="a0"/>
    <w:link w:val="22"/>
    <w:uiPriority w:val="99"/>
    <w:semiHidden/>
    <w:qFormat/>
    <w:locked/>
    <w:rsid w:val="00940311"/>
    <w:rPr>
      <w:rFonts w:cs="Times New Roman"/>
      <w:sz w:val="20"/>
    </w:rPr>
  </w:style>
  <w:style w:type="character" w:customStyle="1" w:styleId="a7">
    <w:name w:val="Заголовок Знак"/>
    <w:basedOn w:val="a0"/>
    <w:uiPriority w:val="99"/>
    <w:qFormat/>
    <w:locked/>
    <w:rsid w:val="00940311"/>
    <w:rPr>
      <w:rFonts w:ascii="Cambria" w:hAnsi="Cambria" w:cs="Times New Roman"/>
      <w:b/>
      <w:sz w:val="32"/>
    </w:rPr>
  </w:style>
  <w:style w:type="character" w:customStyle="1" w:styleId="a8">
    <w:name w:val="Подзаголовок Знак"/>
    <w:basedOn w:val="a0"/>
    <w:uiPriority w:val="11"/>
    <w:qFormat/>
    <w:locked/>
    <w:rsid w:val="00940311"/>
    <w:rPr>
      <w:rFonts w:ascii="Cambria" w:hAnsi="Cambria" w:cs="Times New Roman"/>
      <w:sz w:val="24"/>
    </w:rPr>
  </w:style>
  <w:style w:type="character" w:customStyle="1" w:styleId="a9">
    <w:name w:val="Нижний колонтитул Знак"/>
    <w:basedOn w:val="a0"/>
    <w:uiPriority w:val="99"/>
    <w:qFormat/>
    <w:locked/>
    <w:rsid w:val="00940311"/>
    <w:rPr>
      <w:rFonts w:cs="Times New Roman"/>
      <w:sz w:val="20"/>
    </w:rPr>
  </w:style>
  <w:style w:type="character" w:customStyle="1" w:styleId="aa">
    <w:name w:val="Текст выноски Знак"/>
    <w:basedOn w:val="a0"/>
    <w:uiPriority w:val="99"/>
    <w:semiHidden/>
    <w:qFormat/>
    <w:locked/>
    <w:rsid w:val="00940311"/>
    <w:rPr>
      <w:rFonts w:ascii="Tahoma" w:hAnsi="Tahoma" w:cs="Times New Roman"/>
      <w:sz w:val="16"/>
    </w:rPr>
  </w:style>
  <w:style w:type="character" w:customStyle="1" w:styleId="ab">
    <w:name w:val="Схема документа Знак"/>
    <w:basedOn w:val="a0"/>
    <w:uiPriority w:val="99"/>
    <w:semiHidden/>
    <w:qFormat/>
    <w:locked/>
    <w:rsid w:val="00940311"/>
    <w:rPr>
      <w:rFonts w:ascii="Tahoma" w:hAnsi="Tahoma" w:cs="Times New Roman"/>
      <w:sz w:val="16"/>
    </w:rPr>
  </w:style>
  <w:style w:type="character" w:styleId="ac">
    <w:name w:val="annotation reference"/>
    <w:basedOn w:val="a0"/>
    <w:uiPriority w:val="99"/>
    <w:semiHidden/>
    <w:qFormat/>
    <w:rsid w:val="000E5070"/>
    <w:rPr>
      <w:rFonts w:cs="Times New Roman"/>
      <w:sz w:val="16"/>
    </w:rPr>
  </w:style>
  <w:style w:type="character" w:customStyle="1" w:styleId="ad">
    <w:name w:val="Текст примечания Знак"/>
    <w:basedOn w:val="a0"/>
    <w:uiPriority w:val="99"/>
    <w:semiHidden/>
    <w:qFormat/>
    <w:locked/>
    <w:rsid w:val="00940311"/>
    <w:rPr>
      <w:rFonts w:cs="Times New Roman"/>
      <w:sz w:val="20"/>
    </w:rPr>
  </w:style>
  <w:style w:type="character" w:customStyle="1" w:styleId="ae">
    <w:name w:val="Тема примечания Знак"/>
    <w:basedOn w:val="ad"/>
    <w:uiPriority w:val="99"/>
    <w:semiHidden/>
    <w:qFormat/>
    <w:locked/>
    <w:rsid w:val="00940311"/>
    <w:rPr>
      <w:rFonts w:cs="Times New Roman"/>
      <w:b/>
      <w:sz w:val="20"/>
    </w:rPr>
  </w:style>
  <w:style w:type="character" w:customStyle="1" w:styleId="-">
    <w:name w:val="Интернет-ссылка"/>
    <w:basedOn w:val="a0"/>
    <w:uiPriority w:val="99"/>
    <w:rsid w:val="00C37A66"/>
    <w:rPr>
      <w:rFonts w:cs="Times New Roman"/>
      <w:color w:val="0000FF"/>
      <w:u w:val="single"/>
    </w:rPr>
  </w:style>
  <w:style w:type="character" w:customStyle="1" w:styleId="af">
    <w:name w:val="Текст Знак"/>
    <w:basedOn w:val="a0"/>
    <w:uiPriority w:val="99"/>
    <w:qFormat/>
    <w:locked/>
    <w:rsid w:val="00B6483F"/>
    <w:rPr>
      <w:rFonts w:ascii="Consolas" w:hAnsi="Consolas" w:cs="Times New Roman"/>
      <w:sz w:val="21"/>
      <w:szCs w:val="21"/>
      <w:lang w:eastAsia="en-US"/>
    </w:rPr>
  </w:style>
  <w:style w:type="character" w:styleId="af0">
    <w:name w:val="Placeholder Text"/>
    <w:basedOn w:val="a0"/>
    <w:uiPriority w:val="99"/>
    <w:semiHidden/>
    <w:qFormat/>
    <w:rsid w:val="00A63AB5"/>
    <w:rPr>
      <w:color w:val="808080"/>
    </w:rPr>
  </w:style>
  <w:style w:type="character" w:customStyle="1" w:styleId="61">
    <w:name w:val="Основной текст (6)"/>
    <w:uiPriority w:val="99"/>
    <w:qFormat/>
    <w:rsid w:val="0070651D"/>
    <w:rPr>
      <w:rFonts w:ascii="Times New Roman" w:hAnsi="Times New Roman" w:cs="Times New Roman"/>
      <w:sz w:val="23"/>
      <w:szCs w:val="23"/>
      <w:shd w:val="clear" w:color="auto" w:fill="FFFFFF"/>
    </w:rPr>
  </w:style>
  <w:style w:type="character" w:customStyle="1" w:styleId="picklist1">
    <w:name w:val="picklist1"/>
    <w:basedOn w:val="a0"/>
    <w:qFormat/>
    <w:rsid w:val="00986A32"/>
  </w:style>
  <w:style w:type="character" w:styleId="af1">
    <w:name w:val="FollowedHyperlink"/>
    <w:basedOn w:val="a0"/>
    <w:semiHidden/>
    <w:unhideWhenUsed/>
    <w:qFormat/>
    <w:rsid w:val="00111715"/>
    <w:rPr>
      <w:color w:val="800080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qFormat/>
    <w:rsid w:val="00D11776"/>
    <w:rPr>
      <w:color w:val="808080"/>
      <w:shd w:val="clear" w:color="auto" w:fill="E6E6E6"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eastAsia="Times New Roman" w:cs="Times New Roman"/>
      <w:b w:val="0"/>
      <w:bCs w:val="0"/>
      <w:i w:val="0"/>
      <w:color w:val="000000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TimesNewRomanPSMT"/>
    </w:rPr>
  </w:style>
  <w:style w:type="character" w:customStyle="1" w:styleId="ListLabel11">
    <w:name w:val="ListLabel 11"/>
    <w:qFormat/>
    <w:rPr>
      <w:rFonts w:cs="TimesNewRomanPSMT"/>
    </w:rPr>
  </w:style>
  <w:style w:type="character" w:customStyle="1" w:styleId="ListLabel12">
    <w:name w:val="ListLabel 12"/>
    <w:qFormat/>
    <w:rPr>
      <w:rFonts w:cs="TimesNewRomanPSMT"/>
    </w:rPr>
  </w:style>
  <w:style w:type="character" w:customStyle="1" w:styleId="ListLabel13">
    <w:name w:val="ListLabel 13"/>
    <w:qFormat/>
    <w:rPr>
      <w:rFonts w:cs="TimesNewRomanPSMT"/>
    </w:rPr>
  </w:style>
  <w:style w:type="character" w:customStyle="1" w:styleId="ListLabel14">
    <w:name w:val="ListLabel 14"/>
    <w:qFormat/>
    <w:rPr>
      <w:rFonts w:cs="TimesNewRomanPSMT"/>
    </w:rPr>
  </w:style>
  <w:style w:type="character" w:customStyle="1" w:styleId="ListLabel15">
    <w:name w:val="ListLabel 15"/>
    <w:qFormat/>
    <w:rPr>
      <w:rFonts w:cs="TimesNewRomanPSMT"/>
    </w:rPr>
  </w:style>
  <w:style w:type="character" w:customStyle="1" w:styleId="ListLabel16">
    <w:name w:val="ListLabel 16"/>
    <w:qFormat/>
    <w:rPr>
      <w:rFonts w:cs="TimesNewRomanPSMT"/>
    </w:rPr>
  </w:style>
  <w:style w:type="character" w:customStyle="1" w:styleId="ListLabel17">
    <w:name w:val="ListLabel 17"/>
    <w:qFormat/>
    <w:rPr>
      <w:rFonts w:cs="TimesNewRomanPSMT"/>
    </w:rPr>
  </w:style>
  <w:style w:type="character" w:customStyle="1" w:styleId="ListLabel18">
    <w:name w:val="ListLabel 18"/>
    <w:qFormat/>
    <w:rPr>
      <w:rFonts w:cs="TimesNewRomanPSMT"/>
    </w:rPr>
  </w:style>
  <w:style w:type="character" w:customStyle="1" w:styleId="ListLabel19">
    <w:name w:val="ListLabel 19"/>
    <w:qFormat/>
    <w:rPr>
      <w:rFonts w:ascii="Times New Roman" w:hAnsi="Times New Roman" w:cs="TimesNewRomanPSMT"/>
      <w:b/>
      <w:bCs/>
      <w:sz w:val="18"/>
    </w:rPr>
  </w:style>
  <w:style w:type="character" w:customStyle="1" w:styleId="ListLabel20">
    <w:name w:val="ListLabel 20"/>
    <w:qFormat/>
    <w:rPr>
      <w:rFonts w:ascii="Roboto" w:hAnsi="Roboto" w:cs="TimesNewRomanPSMT"/>
      <w:sz w:val="18"/>
    </w:rPr>
  </w:style>
  <w:style w:type="character" w:customStyle="1" w:styleId="ListLabel21">
    <w:name w:val="ListLabel 21"/>
    <w:qFormat/>
    <w:rPr>
      <w:rFonts w:cs="TimesNewRomanPSMT"/>
    </w:rPr>
  </w:style>
  <w:style w:type="character" w:customStyle="1" w:styleId="ListLabel22">
    <w:name w:val="ListLabel 22"/>
    <w:qFormat/>
    <w:rPr>
      <w:rFonts w:cs="TimesNewRomanPSMT"/>
    </w:rPr>
  </w:style>
  <w:style w:type="character" w:customStyle="1" w:styleId="ListLabel23">
    <w:name w:val="ListLabel 23"/>
    <w:qFormat/>
    <w:rPr>
      <w:rFonts w:cs="TimesNewRomanPSMT"/>
    </w:rPr>
  </w:style>
  <w:style w:type="character" w:customStyle="1" w:styleId="ListLabel24">
    <w:name w:val="ListLabel 24"/>
    <w:qFormat/>
    <w:rPr>
      <w:rFonts w:cs="TimesNewRomanPSMT"/>
    </w:rPr>
  </w:style>
  <w:style w:type="character" w:customStyle="1" w:styleId="ListLabel25">
    <w:name w:val="ListLabel 25"/>
    <w:qFormat/>
    <w:rPr>
      <w:rFonts w:cs="TimesNewRomanPSMT"/>
    </w:rPr>
  </w:style>
  <w:style w:type="character" w:customStyle="1" w:styleId="ListLabel26">
    <w:name w:val="ListLabel 26"/>
    <w:qFormat/>
    <w:rPr>
      <w:rFonts w:cs="TimesNewRomanPSMT"/>
    </w:rPr>
  </w:style>
  <w:style w:type="character" w:customStyle="1" w:styleId="ListLabel27">
    <w:name w:val="ListLabel 27"/>
    <w:qFormat/>
    <w:rPr>
      <w:rFonts w:cs="TimesNewRomanPSMT"/>
    </w:rPr>
  </w:style>
  <w:style w:type="character" w:customStyle="1" w:styleId="ListLabel28">
    <w:name w:val="ListLabel 28"/>
    <w:qFormat/>
    <w:rPr>
      <w:rFonts w:cs="TimesNewRomanPSMT"/>
    </w:rPr>
  </w:style>
  <w:style w:type="character" w:customStyle="1" w:styleId="ListLabel29">
    <w:name w:val="ListLabel 29"/>
    <w:qFormat/>
    <w:rPr>
      <w:rFonts w:cs="TimesNewRomanPSMT"/>
    </w:rPr>
  </w:style>
  <w:style w:type="character" w:customStyle="1" w:styleId="ListLabel30">
    <w:name w:val="ListLabel 30"/>
    <w:qFormat/>
    <w:rPr>
      <w:rFonts w:cs="TimesNewRomanPSMT"/>
    </w:rPr>
  </w:style>
  <w:style w:type="character" w:customStyle="1" w:styleId="ListLabel31">
    <w:name w:val="ListLabel 31"/>
    <w:qFormat/>
    <w:rPr>
      <w:rFonts w:cs="TimesNewRomanPSMT"/>
    </w:rPr>
  </w:style>
  <w:style w:type="character" w:customStyle="1" w:styleId="ListLabel32">
    <w:name w:val="ListLabel 32"/>
    <w:qFormat/>
    <w:rPr>
      <w:rFonts w:cs="TimesNewRomanPSMT"/>
    </w:rPr>
  </w:style>
  <w:style w:type="character" w:customStyle="1" w:styleId="ListLabel33">
    <w:name w:val="ListLabel 33"/>
    <w:qFormat/>
    <w:rPr>
      <w:rFonts w:cs="TimesNewRomanPSMT"/>
    </w:rPr>
  </w:style>
  <w:style w:type="character" w:customStyle="1" w:styleId="ListLabel34">
    <w:name w:val="ListLabel 34"/>
    <w:qFormat/>
    <w:rPr>
      <w:rFonts w:cs="TimesNewRomanPSMT"/>
    </w:rPr>
  </w:style>
  <w:style w:type="character" w:customStyle="1" w:styleId="ListLabel35">
    <w:name w:val="ListLabel 35"/>
    <w:qFormat/>
    <w:rPr>
      <w:rFonts w:cs="TimesNewRomanPSMT"/>
    </w:rPr>
  </w:style>
  <w:style w:type="character" w:customStyle="1" w:styleId="ListLabel36">
    <w:name w:val="ListLabel 36"/>
    <w:qFormat/>
    <w:rPr>
      <w:rFonts w:cs="TimesNewRomanPSMT"/>
    </w:rPr>
  </w:style>
  <w:style w:type="character" w:customStyle="1" w:styleId="ListLabel37">
    <w:name w:val="ListLabel 37"/>
    <w:qFormat/>
    <w:rPr>
      <w:rFonts w:ascii="Roboto" w:hAnsi="Roboto" w:cs="TimesNewRomanPSMT"/>
      <w:color w:val="000000" w:themeColor="text1"/>
      <w:sz w:val="18"/>
      <w:szCs w:val="18"/>
      <w:u w:val="none"/>
    </w:rPr>
  </w:style>
  <w:style w:type="character" w:customStyle="1" w:styleId="ListLabel38">
    <w:name w:val="ListLabel 38"/>
    <w:qFormat/>
    <w:rPr>
      <w:rFonts w:ascii="Roboto" w:hAnsi="Roboto" w:cs="TimesNewRomanPSMT"/>
      <w:color w:val="000000" w:themeColor="text1"/>
      <w:sz w:val="18"/>
      <w:szCs w:val="18"/>
      <w:u w:val="none"/>
      <w:lang w:val="en-US"/>
    </w:rPr>
  </w:style>
  <w:style w:type="character" w:customStyle="1" w:styleId="ListLabel39">
    <w:name w:val="ListLabel 39"/>
    <w:qFormat/>
    <w:rPr>
      <w:rFonts w:ascii="Times New Roman" w:hAnsi="Times New Roman" w:cs="TimesNewRomanPSMT"/>
      <w:b/>
      <w:bCs/>
      <w:sz w:val="18"/>
    </w:rPr>
  </w:style>
  <w:style w:type="character" w:customStyle="1" w:styleId="ListLabel40">
    <w:name w:val="ListLabel 40"/>
    <w:qFormat/>
    <w:rPr>
      <w:rFonts w:ascii="Times New Roman" w:hAnsi="Times New Roman" w:cs="TimesNewRomanPSMT"/>
      <w:sz w:val="18"/>
    </w:rPr>
  </w:style>
  <w:style w:type="character" w:customStyle="1" w:styleId="ListLabel41">
    <w:name w:val="ListLabel 41"/>
    <w:qFormat/>
    <w:rPr>
      <w:rFonts w:cs="TimesNewRomanPSMT"/>
    </w:rPr>
  </w:style>
  <w:style w:type="character" w:customStyle="1" w:styleId="ListLabel42">
    <w:name w:val="ListLabel 42"/>
    <w:qFormat/>
    <w:rPr>
      <w:rFonts w:cs="TimesNewRomanPSMT"/>
    </w:rPr>
  </w:style>
  <w:style w:type="character" w:customStyle="1" w:styleId="ListLabel43">
    <w:name w:val="ListLabel 43"/>
    <w:qFormat/>
    <w:rPr>
      <w:rFonts w:cs="TimesNewRomanPSMT"/>
    </w:rPr>
  </w:style>
  <w:style w:type="character" w:customStyle="1" w:styleId="ListLabel44">
    <w:name w:val="ListLabel 44"/>
    <w:qFormat/>
    <w:rPr>
      <w:rFonts w:cs="TimesNewRomanPSMT"/>
    </w:rPr>
  </w:style>
  <w:style w:type="character" w:customStyle="1" w:styleId="ListLabel45">
    <w:name w:val="ListLabel 45"/>
    <w:qFormat/>
    <w:rPr>
      <w:rFonts w:cs="TimesNewRomanPSMT"/>
    </w:rPr>
  </w:style>
  <w:style w:type="character" w:customStyle="1" w:styleId="ListLabel46">
    <w:name w:val="ListLabel 46"/>
    <w:qFormat/>
    <w:rPr>
      <w:rFonts w:cs="TimesNewRomanPSMT"/>
    </w:rPr>
  </w:style>
  <w:style w:type="character" w:customStyle="1" w:styleId="ListLabel47">
    <w:name w:val="ListLabel 47"/>
    <w:qFormat/>
    <w:rPr>
      <w:rFonts w:cs="TimesNewRomanPSMT"/>
    </w:rPr>
  </w:style>
  <w:style w:type="character" w:customStyle="1" w:styleId="ListLabel48">
    <w:name w:val="ListLabel 48"/>
    <w:qFormat/>
    <w:rPr>
      <w:rFonts w:ascii="Times New Roman" w:hAnsi="Times New Roman" w:cs="TimesNewRomanPSMT"/>
      <w:color w:val="000000" w:themeColor="text1"/>
      <w:sz w:val="18"/>
      <w:szCs w:val="18"/>
      <w:u w:val="none"/>
    </w:rPr>
  </w:style>
  <w:style w:type="character" w:customStyle="1" w:styleId="ListLabel49">
    <w:name w:val="ListLabel 49"/>
    <w:qFormat/>
    <w:rPr>
      <w:rFonts w:ascii="Times New Roman" w:hAnsi="Times New Roman" w:cs="TimesNewRomanPSMT"/>
      <w:color w:val="000000" w:themeColor="text1"/>
      <w:sz w:val="18"/>
      <w:szCs w:val="18"/>
      <w:u w:val="none"/>
      <w:lang w:val="en-US"/>
    </w:rPr>
  </w:style>
  <w:style w:type="character" w:customStyle="1" w:styleId="ListLabel50">
    <w:name w:val="ListLabel 50"/>
    <w:qFormat/>
    <w:rPr>
      <w:rFonts w:ascii="Times New Roman" w:hAnsi="Times New Roman" w:cs="TimesNewRomanPSMT"/>
      <w:b/>
      <w:bCs/>
      <w:sz w:val="18"/>
    </w:rPr>
  </w:style>
  <w:style w:type="character" w:customStyle="1" w:styleId="ListLabel51">
    <w:name w:val="ListLabel 51"/>
    <w:qFormat/>
    <w:rPr>
      <w:rFonts w:ascii="Times New Roman" w:hAnsi="Times New Roman" w:cs="TimesNewRomanPSMT"/>
      <w:sz w:val="18"/>
    </w:rPr>
  </w:style>
  <w:style w:type="character" w:customStyle="1" w:styleId="ListLabel52">
    <w:name w:val="ListLabel 52"/>
    <w:qFormat/>
    <w:rPr>
      <w:rFonts w:cs="TimesNewRomanPSMT"/>
    </w:rPr>
  </w:style>
  <w:style w:type="character" w:customStyle="1" w:styleId="ListLabel53">
    <w:name w:val="ListLabel 53"/>
    <w:qFormat/>
    <w:rPr>
      <w:rFonts w:cs="TimesNewRomanPSMT"/>
    </w:rPr>
  </w:style>
  <w:style w:type="character" w:customStyle="1" w:styleId="ListLabel54">
    <w:name w:val="ListLabel 54"/>
    <w:qFormat/>
    <w:rPr>
      <w:rFonts w:cs="TimesNewRomanPSMT"/>
    </w:rPr>
  </w:style>
  <w:style w:type="character" w:customStyle="1" w:styleId="ListLabel55">
    <w:name w:val="ListLabel 55"/>
    <w:qFormat/>
    <w:rPr>
      <w:rFonts w:cs="TimesNewRomanPSMT"/>
    </w:rPr>
  </w:style>
  <w:style w:type="character" w:customStyle="1" w:styleId="ListLabel56">
    <w:name w:val="ListLabel 56"/>
    <w:qFormat/>
    <w:rPr>
      <w:rFonts w:cs="TimesNewRomanPSMT"/>
    </w:rPr>
  </w:style>
  <w:style w:type="character" w:customStyle="1" w:styleId="ListLabel57">
    <w:name w:val="ListLabel 57"/>
    <w:qFormat/>
    <w:rPr>
      <w:rFonts w:cs="TimesNewRomanPSMT"/>
    </w:rPr>
  </w:style>
  <w:style w:type="character" w:customStyle="1" w:styleId="ListLabel58">
    <w:name w:val="ListLabel 58"/>
    <w:qFormat/>
    <w:rPr>
      <w:rFonts w:cs="TimesNewRomanPSMT"/>
    </w:rPr>
  </w:style>
  <w:style w:type="character" w:customStyle="1" w:styleId="ListLabel59">
    <w:name w:val="ListLabel 59"/>
    <w:qFormat/>
    <w:rPr>
      <w:rFonts w:cs="TimesNewRomanPSMT"/>
      <w:color w:val="000000" w:themeColor="text1"/>
      <w:sz w:val="18"/>
      <w:szCs w:val="18"/>
      <w:u w:val="none"/>
    </w:rPr>
  </w:style>
  <w:style w:type="character" w:customStyle="1" w:styleId="ListLabel60">
    <w:name w:val="ListLabel 60"/>
    <w:qFormat/>
    <w:rPr>
      <w:rFonts w:cs="TimesNewRomanPSMT"/>
      <w:color w:val="000000" w:themeColor="text1"/>
      <w:sz w:val="18"/>
      <w:szCs w:val="18"/>
      <w:u w:val="none"/>
      <w:lang w:val="en-US"/>
    </w:rPr>
  </w:style>
  <w:style w:type="character" w:customStyle="1" w:styleId="ListLabel61">
    <w:name w:val="ListLabel 61"/>
    <w:qFormat/>
    <w:rPr>
      <w:rFonts w:ascii="Times New Roman" w:hAnsi="Times New Roman" w:cs="TimesNewRomanPSMT"/>
      <w:b/>
      <w:bCs/>
      <w:sz w:val="18"/>
    </w:rPr>
  </w:style>
  <w:style w:type="character" w:customStyle="1" w:styleId="ListLabel62">
    <w:name w:val="ListLabel 62"/>
    <w:qFormat/>
    <w:rPr>
      <w:rFonts w:ascii="Times New Roman" w:hAnsi="Times New Roman" w:cs="TimesNewRomanPSMT"/>
      <w:sz w:val="18"/>
    </w:rPr>
  </w:style>
  <w:style w:type="character" w:customStyle="1" w:styleId="ListLabel63">
    <w:name w:val="ListLabel 63"/>
    <w:qFormat/>
    <w:rPr>
      <w:rFonts w:cs="TimesNewRomanPSMT"/>
    </w:rPr>
  </w:style>
  <w:style w:type="character" w:customStyle="1" w:styleId="ListLabel64">
    <w:name w:val="ListLabel 64"/>
    <w:qFormat/>
    <w:rPr>
      <w:rFonts w:cs="TimesNewRomanPSMT"/>
    </w:rPr>
  </w:style>
  <w:style w:type="character" w:customStyle="1" w:styleId="ListLabel65">
    <w:name w:val="ListLabel 65"/>
    <w:qFormat/>
    <w:rPr>
      <w:rFonts w:cs="TimesNewRomanPSMT"/>
    </w:rPr>
  </w:style>
  <w:style w:type="character" w:customStyle="1" w:styleId="ListLabel66">
    <w:name w:val="ListLabel 66"/>
    <w:qFormat/>
    <w:rPr>
      <w:rFonts w:cs="TimesNewRomanPSMT"/>
    </w:rPr>
  </w:style>
  <w:style w:type="character" w:customStyle="1" w:styleId="ListLabel67">
    <w:name w:val="ListLabel 67"/>
    <w:qFormat/>
    <w:rPr>
      <w:rFonts w:cs="TimesNewRomanPSMT"/>
    </w:rPr>
  </w:style>
  <w:style w:type="character" w:customStyle="1" w:styleId="ListLabel68">
    <w:name w:val="ListLabel 68"/>
    <w:qFormat/>
    <w:rPr>
      <w:rFonts w:cs="TimesNewRomanPSMT"/>
    </w:rPr>
  </w:style>
  <w:style w:type="character" w:customStyle="1" w:styleId="ListLabel69">
    <w:name w:val="ListLabel 69"/>
    <w:qFormat/>
    <w:rPr>
      <w:rFonts w:cs="TimesNewRomanPSMT"/>
    </w:rPr>
  </w:style>
  <w:style w:type="character" w:customStyle="1" w:styleId="ListLabel70">
    <w:name w:val="ListLabel 70"/>
    <w:qFormat/>
    <w:rPr>
      <w:rFonts w:ascii="Times New Roman" w:hAnsi="Times New Roman" w:cs="TimesNewRomanPSMT"/>
      <w:b/>
      <w:bCs/>
      <w:sz w:val="18"/>
    </w:rPr>
  </w:style>
  <w:style w:type="character" w:customStyle="1" w:styleId="ListLabel71">
    <w:name w:val="ListLabel 71"/>
    <w:qFormat/>
    <w:rPr>
      <w:rFonts w:ascii="Times New Roman" w:hAnsi="Times New Roman" w:cs="TimesNewRomanPSMT"/>
      <w:sz w:val="18"/>
    </w:rPr>
  </w:style>
  <w:style w:type="character" w:customStyle="1" w:styleId="ListLabel72">
    <w:name w:val="ListLabel 72"/>
    <w:qFormat/>
    <w:rPr>
      <w:rFonts w:cs="TimesNewRomanPSMT"/>
    </w:rPr>
  </w:style>
  <w:style w:type="character" w:customStyle="1" w:styleId="ListLabel73">
    <w:name w:val="ListLabel 73"/>
    <w:qFormat/>
    <w:rPr>
      <w:rFonts w:cs="TimesNewRomanPSMT"/>
    </w:rPr>
  </w:style>
  <w:style w:type="character" w:customStyle="1" w:styleId="ListLabel74">
    <w:name w:val="ListLabel 74"/>
    <w:qFormat/>
    <w:rPr>
      <w:rFonts w:cs="TimesNewRomanPSMT"/>
    </w:rPr>
  </w:style>
  <w:style w:type="character" w:customStyle="1" w:styleId="ListLabel75">
    <w:name w:val="ListLabel 75"/>
    <w:qFormat/>
    <w:rPr>
      <w:rFonts w:cs="TimesNewRomanPSMT"/>
    </w:rPr>
  </w:style>
  <w:style w:type="character" w:customStyle="1" w:styleId="ListLabel76">
    <w:name w:val="ListLabel 76"/>
    <w:qFormat/>
    <w:rPr>
      <w:rFonts w:cs="TimesNewRomanPSMT"/>
    </w:rPr>
  </w:style>
  <w:style w:type="character" w:customStyle="1" w:styleId="ListLabel77">
    <w:name w:val="ListLabel 77"/>
    <w:qFormat/>
    <w:rPr>
      <w:rFonts w:cs="TimesNewRomanPSMT"/>
    </w:rPr>
  </w:style>
  <w:style w:type="character" w:customStyle="1" w:styleId="ListLabel78">
    <w:name w:val="ListLabel 78"/>
    <w:qFormat/>
    <w:rPr>
      <w:rFonts w:cs="TimesNewRomanPSMT"/>
    </w:rPr>
  </w:style>
  <w:style w:type="character" w:customStyle="1" w:styleId="ListLabel79">
    <w:name w:val="ListLabel 79"/>
    <w:qFormat/>
    <w:rPr>
      <w:rFonts w:ascii="Times New Roman" w:hAnsi="Times New Roman" w:cs="TimesNewRomanPSMT"/>
      <w:b/>
      <w:bCs/>
      <w:sz w:val="18"/>
    </w:rPr>
  </w:style>
  <w:style w:type="character" w:customStyle="1" w:styleId="ListLabel80">
    <w:name w:val="ListLabel 80"/>
    <w:qFormat/>
    <w:rPr>
      <w:rFonts w:ascii="Times New Roman" w:hAnsi="Times New Roman" w:cs="TimesNewRomanPSMT"/>
      <w:sz w:val="18"/>
    </w:rPr>
  </w:style>
  <w:style w:type="character" w:customStyle="1" w:styleId="ListLabel81">
    <w:name w:val="ListLabel 81"/>
    <w:qFormat/>
    <w:rPr>
      <w:rFonts w:cs="TimesNewRomanPSMT"/>
    </w:rPr>
  </w:style>
  <w:style w:type="character" w:customStyle="1" w:styleId="ListLabel82">
    <w:name w:val="ListLabel 82"/>
    <w:qFormat/>
    <w:rPr>
      <w:rFonts w:cs="TimesNewRomanPSMT"/>
    </w:rPr>
  </w:style>
  <w:style w:type="character" w:customStyle="1" w:styleId="ListLabel83">
    <w:name w:val="ListLabel 83"/>
    <w:qFormat/>
    <w:rPr>
      <w:rFonts w:cs="TimesNewRomanPSMT"/>
    </w:rPr>
  </w:style>
  <w:style w:type="character" w:customStyle="1" w:styleId="ListLabel84">
    <w:name w:val="ListLabel 84"/>
    <w:qFormat/>
    <w:rPr>
      <w:rFonts w:cs="TimesNewRomanPSMT"/>
    </w:rPr>
  </w:style>
  <w:style w:type="character" w:customStyle="1" w:styleId="ListLabel85">
    <w:name w:val="ListLabel 85"/>
    <w:qFormat/>
    <w:rPr>
      <w:rFonts w:cs="TimesNewRomanPSMT"/>
    </w:rPr>
  </w:style>
  <w:style w:type="character" w:customStyle="1" w:styleId="ListLabel86">
    <w:name w:val="ListLabel 86"/>
    <w:qFormat/>
    <w:rPr>
      <w:rFonts w:cs="TimesNewRomanPSMT"/>
    </w:rPr>
  </w:style>
  <w:style w:type="character" w:customStyle="1" w:styleId="ListLabel87">
    <w:name w:val="ListLabel 87"/>
    <w:qFormat/>
    <w:rPr>
      <w:rFonts w:cs="TimesNewRomanPSMT"/>
    </w:rPr>
  </w:style>
  <w:style w:type="character" w:customStyle="1" w:styleId="ListLabel88">
    <w:name w:val="ListLabel 88"/>
    <w:qFormat/>
    <w:rPr>
      <w:rFonts w:cs="TimesNewRomanPSMT"/>
      <w:b/>
      <w:bCs/>
      <w:sz w:val="18"/>
    </w:rPr>
  </w:style>
  <w:style w:type="character" w:customStyle="1" w:styleId="ListLabel89">
    <w:name w:val="ListLabel 89"/>
    <w:qFormat/>
    <w:rPr>
      <w:rFonts w:ascii="Times New Roman" w:hAnsi="Times New Roman" w:cs="TimesNewRomanPSMT"/>
      <w:sz w:val="18"/>
    </w:rPr>
  </w:style>
  <w:style w:type="character" w:customStyle="1" w:styleId="ListLabel90">
    <w:name w:val="ListLabel 90"/>
    <w:qFormat/>
    <w:rPr>
      <w:rFonts w:cs="TimesNewRomanPSMT"/>
    </w:rPr>
  </w:style>
  <w:style w:type="character" w:customStyle="1" w:styleId="ListLabel91">
    <w:name w:val="ListLabel 91"/>
    <w:qFormat/>
    <w:rPr>
      <w:rFonts w:cs="TimesNewRomanPSMT"/>
    </w:rPr>
  </w:style>
  <w:style w:type="character" w:customStyle="1" w:styleId="ListLabel92">
    <w:name w:val="ListLabel 92"/>
    <w:qFormat/>
    <w:rPr>
      <w:rFonts w:cs="TimesNewRomanPSMT"/>
    </w:rPr>
  </w:style>
  <w:style w:type="character" w:customStyle="1" w:styleId="ListLabel93">
    <w:name w:val="ListLabel 93"/>
    <w:qFormat/>
    <w:rPr>
      <w:rFonts w:cs="TimesNewRomanPSMT"/>
    </w:rPr>
  </w:style>
  <w:style w:type="character" w:customStyle="1" w:styleId="ListLabel94">
    <w:name w:val="ListLabel 94"/>
    <w:qFormat/>
    <w:rPr>
      <w:rFonts w:cs="TimesNewRomanPSMT"/>
    </w:rPr>
  </w:style>
  <w:style w:type="character" w:customStyle="1" w:styleId="ListLabel95">
    <w:name w:val="ListLabel 95"/>
    <w:qFormat/>
    <w:rPr>
      <w:rFonts w:cs="TimesNewRomanPSMT"/>
    </w:rPr>
  </w:style>
  <w:style w:type="character" w:customStyle="1" w:styleId="ListLabel96">
    <w:name w:val="ListLabel 96"/>
    <w:qFormat/>
    <w:rPr>
      <w:rFonts w:cs="TimesNewRomanPSMT"/>
    </w:rPr>
  </w:style>
  <w:style w:type="character" w:customStyle="1" w:styleId="ListLabel97">
    <w:name w:val="ListLabel 97"/>
    <w:qFormat/>
    <w:rPr>
      <w:rFonts w:cs="TimesNewRomanPSMT"/>
      <w:b/>
      <w:bCs/>
      <w:sz w:val="18"/>
    </w:rPr>
  </w:style>
  <w:style w:type="character" w:customStyle="1" w:styleId="ListLabel98">
    <w:name w:val="ListLabel 98"/>
    <w:qFormat/>
    <w:rPr>
      <w:rFonts w:ascii="Times New Roman" w:hAnsi="Times New Roman" w:cs="TimesNewRomanPSMT"/>
      <w:sz w:val="18"/>
    </w:rPr>
  </w:style>
  <w:style w:type="character" w:customStyle="1" w:styleId="ListLabel99">
    <w:name w:val="ListLabel 99"/>
    <w:qFormat/>
    <w:rPr>
      <w:rFonts w:cs="TimesNewRomanPSMT"/>
    </w:rPr>
  </w:style>
  <w:style w:type="character" w:customStyle="1" w:styleId="ListLabel100">
    <w:name w:val="ListLabel 100"/>
    <w:qFormat/>
    <w:rPr>
      <w:rFonts w:cs="TimesNewRomanPSMT"/>
    </w:rPr>
  </w:style>
  <w:style w:type="character" w:customStyle="1" w:styleId="ListLabel101">
    <w:name w:val="ListLabel 101"/>
    <w:qFormat/>
    <w:rPr>
      <w:rFonts w:cs="TimesNewRomanPSMT"/>
    </w:rPr>
  </w:style>
  <w:style w:type="character" w:customStyle="1" w:styleId="ListLabel102">
    <w:name w:val="ListLabel 102"/>
    <w:qFormat/>
    <w:rPr>
      <w:rFonts w:cs="TimesNewRomanPSMT"/>
    </w:rPr>
  </w:style>
  <w:style w:type="character" w:customStyle="1" w:styleId="ListLabel103">
    <w:name w:val="ListLabel 103"/>
    <w:qFormat/>
    <w:rPr>
      <w:rFonts w:cs="TimesNewRomanPSMT"/>
    </w:rPr>
  </w:style>
  <w:style w:type="character" w:customStyle="1" w:styleId="ListLabel104">
    <w:name w:val="ListLabel 104"/>
    <w:qFormat/>
    <w:rPr>
      <w:rFonts w:cs="TimesNewRomanPSMT"/>
    </w:rPr>
  </w:style>
  <w:style w:type="character" w:customStyle="1" w:styleId="ListLabel105">
    <w:name w:val="ListLabel 105"/>
    <w:qFormat/>
    <w:rPr>
      <w:rFonts w:cs="TimesNewRomanPSMT"/>
    </w:rPr>
  </w:style>
  <w:style w:type="character" w:customStyle="1" w:styleId="ListLabel106">
    <w:name w:val="ListLabel 106"/>
    <w:qFormat/>
    <w:rPr>
      <w:rFonts w:ascii="Times New Roman" w:hAnsi="Times New Roman" w:cs="TimesNewRomanPSMT"/>
      <w:color w:val="000000" w:themeColor="text1"/>
      <w:sz w:val="18"/>
      <w:szCs w:val="18"/>
      <w:u w:val="none"/>
    </w:rPr>
  </w:style>
  <w:style w:type="character" w:customStyle="1" w:styleId="ListLabel107">
    <w:name w:val="ListLabel 107"/>
    <w:qFormat/>
    <w:rPr>
      <w:rFonts w:ascii="Times New Roman" w:hAnsi="Times New Roman" w:cs="TimesNewRomanPSMT"/>
      <w:color w:val="000000" w:themeColor="text1"/>
      <w:sz w:val="18"/>
      <w:szCs w:val="18"/>
      <w:u w:val="none"/>
      <w:lang w:val="en-US"/>
    </w:rPr>
  </w:style>
  <w:style w:type="character" w:customStyle="1" w:styleId="ListLabel108">
    <w:name w:val="ListLabel 108"/>
    <w:qFormat/>
    <w:rPr>
      <w:rFonts w:ascii="Times New Roman" w:hAnsi="Times New Roman"/>
      <w:color w:val="000000" w:themeColor="text1"/>
      <w:sz w:val="20"/>
      <w:szCs w:val="20"/>
      <w:u w:val="none"/>
    </w:rPr>
  </w:style>
  <w:style w:type="character" w:customStyle="1" w:styleId="ListLabel109">
    <w:name w:val="ListLabel 109"/>
    <w:qFormat/>
    <w:rPr>
      <w:rFonts w:ascii="Times New Roman" w:hAnsi="Times New Roman"/>
      <w:color w:val="000000" w:themeColor="text1"/>
      <w:sz w:val="20"/>
      <w:szCs w:val="20"/>
      <w:u w:val="none"/>
      <w:lang w:val="en-US"/>
    </w:rPr>
  </w:style>
  <w:style w:type="character" w:customStyle="1" w:styleId="ListLabel110">
    <w:name w:val="ListLabel 110"/>
    <w:qFormat/>
    <w:rPr>
      <w:rFonts w:ascii="Times New Roman" w:hAnsi="Times New Roman"/>
      <w:iCs/>
      <w:sz w:val="20"/>
      <w:szCs w:val="20"/>
    </w:rPr>
  </w:style>
  <w:style w:type="character" w:customStyle="1" w:styleId="ListLabel111">
    <w:name w:val="ListLabel 111"/>
    <w:qFormat/>
    <w:rPr>
      <w:rFonts w:ascii="Times New Roman" w:hAnsi="Times New Roman"/>
      <w:iCs/>
      <w:sz w:val="20"/>
      <w:szCs w:val="20"/>
      <w:lang w:val="en-US"/>
    </w:rPr>
  </w:style>
  <w:style w:type="character" w:customStyle="1" w:styleId="ListLabel112">
    <w:name w:val="ListLabel 112"/>
    <w:qFormat/>
    <w:rPr>
      <w:rFonts w:ascii="Times New Roman" w:hAnsi="Times New Roman"/>
      <w:color w:val="000000" w:themeColor="text1"/>
      <w:sz w:val="20"/>
      <w:szCs w:val="20"/>
      <w:u w:val="none"/>
    </w:rPr>
  </w:style>
  <w:style w:type="character" w:customStyle="1" w:styleId="ListLabel113">
    <w:name w:val="ListLabel 113"/>
    <w:qFormat/>
    <w:rPr>
      <w:rFonts w:ascii="Times New Roman" w:hAnsi="Times New Roman"/>
      <w:color w:val="000000" w:themeColor="text1"/>
      <w:sz w:val="20"/>
      <w:szCs w:val="20"/>
      <w:u w:val="none"/>
      <w:lang w:val="en-US"/>
    </w:rPr>
  </w:style>
  <w:style w:type="character" w:customStyle="1" w:styleId="ListLabel114">
    <w:name w:val="ListLabel 114"/>
    <w:qFormat/>
    <w:rPr>
      <w:iCs/>
    </w:rPr>
  </w:style>
  <w:style w:type="character" w:customStyle="1" w:styleId="ListLabel115">
    <w:name w:val="ListLabel 115"/>
    <w:qFormat/>
    <w:rPr>
      <w:iCs/>
      <w:lang w:val="en-US"/>
    </w:rPr>
  </w:style>
  <w:style w:type="character" w:customStyle="1" w:styleId="ListLabel116">
    <w:name w:val="ListLabel 116"/>
    <w:qFormat/>
    <w:rPr>
      <w:color w:val="000000" w:themeColor="text1"/>
      <w:sz w:val="20"/>
      <w:szCs w:val="20"/>
      <w:u w:val="none"/>
    </w:rPr>
  </w:style>
  <w:style w:type="character" w:customStyle="1" w:styleId="ListLabel117">
    <w:name w:val="ListLabel 117"/>
    <w:qFormat/>
    <w:rPr>
      <w:color w:val="000000" w:themeColor="text1"/>
      <w:sz w:val="20"/>
      <w:szCs w:val="20"/>
      <w:u w:val="none"/>
      <w:lang w:val="en-US"/>
    </w:rPr>
  </w:style>
  <w:style w:type="paragraph" w:customStyle="1" w:styleId="12">
    <w:name w:val="Заголовок1"/>
    <w:basedOn w:val="a"/>
    <w:next w:val="af2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f2">
    <w:name w:val="Body Text"/>
    <w:basedOn w:val="a"/>
    <w:uiPriority w:val="99"/>
    <w:rsid w:val="00940311"/>
    <w:pPr>
      <w:ind w:right="-284"/>
      <w:jc w:val="both"/>
    </w:pPr>
  </w:style>
  <w:style w:type="paragraph" w:styleId="af3">
    <w:name w:val="List"/>
    <w:basedOn w:val="af2"/>
    <w:rPr>
      <w:rFonts w:cs="Lucida Sans"/>
    </w:rPr>
  </w:style>
  <w:style w:type="paragraph" w:styleId="af4">
    <w:name w:val="caption"/>
    <w:basedOn w:val="a"/>
    <w:uiPriority w:val="35"/>
    <w:qFormat/>
    <w:rsid w:val="00940311"/>
    <w:pPr>
      <w:ind w:right="-1050" w:firstLine="567"/>
      <w:jc w:val="center"/>
    </w:pPr>
    <w:rPr>
      <w:rFonts w:ascii="TimesDL" w:hAnsi="TimesDL" w:cs="TimesDL"/>
      <w:b/>
      <w:bCs/>
      <w:sz w:val="22"/>
      <w:szCs w:val="22"/>
      <w:lang w:val="en-US"/>
    </w:rPr>
  </w:style>
  <w:style w:type="paragraph" w:styleId="af5">
    <w:name w:val="index heading"/>
    <w:basedOn w:val="a"/>
    <w:qFormat/>
    <w:pPr>
      <w:suppressLineNumbers/>
    </w:pPr>
    <w:rPr>
      <w:rFonts w:cs="Lucida Sans"/>
    </w:rPr>
  </w:style>
  <w:style w:type="paragraph" w:styleId="af6">
    <w:name w:val="Title"/>
    <w:basedOn w:val="a"/>
    <w:next w:val="af2"/>
    <w:uiPriority w:val="99"/>
    <w:qFormat/>
    <w:rsid w:val="00940311"/>
    <w:pPr>
      <w:jc w:val="center"/>
    </w:pPr>
    <w:rPr>
      <w:rFonts w:ascii="Cambria" w:hAnsi="Cambria"/>
      <w:b/>
      <w:bCs/>
      <w:sz w:val="32"/>
      <w:szCs w:val="32"/>
    </w:rPr>
  </w:style>
  <w:style w:type="paragraph" w:styleId="af7">
    <w:name w:val="header"/>
    <w:basedOn w:val="a"/>
    <w:uiPriority w:val="99"/>
    <w:rsid w:val="00940311"/>
    <w:pPr>
      <w:tabs>
        <w:tab w:val="center" w:pos="4153"/>
        <w:tab w:val="right" w:pos="8306"/>
      </w:tabs>
    </w:pPr>
  </w:style>
  <w:style w:type="paragraph" w:styleId="af8">
    <w:name w:val="Block Text"/>
    <w:basedOn w:val="a"/>
    <w:uiPriority w:val="99"/>
    <w:qFormat/>
    <w:rsid w:val="00940311"/>
    <w:pPr>
      <w:ind w:left="-284" w:right="-284" w:firstLine="567"/>
      <w:jc w:val="both"/>
    </w:pPr>
    <w:rPr>
      <w:sz w:val="22"/>
      <w:szCs w:val="22"/>
    </w:rPr>
  </w:style>
  <w:style w:type="paragraph" w:styleId="30">
    <w:name w:val="Body Text 3"/>
    <w:basedOn w:val="a"/>
    <w:link w:val="31"/>
    <w:uiPriority w:val="99"/>
    <w:qFormat/>
    <w:rsid w:val="00940311"/>
    <w:pPr>
      <w:ind w:right="-1"/>
      <w:jc w:val="both"/>
    </w:pPr>
    <w:rPr>
      <w:sz w:val="16"/>
      <w:szCs w:val="16"/>
    </w:rPr>
  </w:style>
  <w:style w:type="paragraph" w:styleId="af9">
    <w:name w:val="Body Text Indent"/>
    <w:basedOn w:val="a"/>
    <w:uiPriority w:val="99"/>
    <w:rsid w:val="00940311"/>
    <w:pPr>
      <w:jc w:val="both"/>
    </w:pPr>
  </w:style>
  <w:style w:type="paragraph" w:styleId="20">
    <w:name w:val="Body Text Indent 2"/>
    <w:basedOn w:val="a"/>
    <w:link w:val="21"/>
    <w:uiPriority w:val="99"/>
    <w:qFormat/>
    <w:rsid w:val="00940311"/>
    <w:pPr>
      <w:ind w:right="-58" w:firstLine="567"/>
      <w:jc w:val="both"/>
    </w:pPr>
  </w:style>
  <w:style w:type="paragraph" w:customStyle="1" w:styleId="Normal1">
    <w:name w:val="Normal1"/>
    <w:qFormat/>
    <w:rsid w:val="00940311"/>
    <w:pPr>
      <w:widowControl w:val="0"/>
      <w:spacing w:line="300" w:lineRule="auto"/>
      <w:ind w:firstLine="720"/>
    </w:pPr>
    <w:rPr>
      <w:color w:val="00000A"/>
      <w:sz w:val="22"/>
      <w:szCs w:val="22"/>
    </w:rPr>
  </w:style>
  <w:style w:type="paragraph" w:styleId="afa">
    <w:name w:val="Subtitle"/>
    <w:basedOn w:val="a"/>
    <w:uiPriority w:val="11"/>
    <w:qFormat/>
    <w:rsid w:val="00940311"/>
    <w:pPr>
      <w:jc w:val="center"/>
    </w:pPr>
    <w:rPr>
      <w:rFonts w:ascii="Cambria" w:hAnsi="Cambria"/>
      <w:sz w:val="24"/>
      <w:szCs w:val="24"/>
    </w:rPr>
  </w:style>
  <w:style w:type="paragraph" w:styleId="afb">
    <w:name w:val="footer"/>
    <w:basedOn w:val="a"/>
    <w:uiPriority w:val="99"/>
    <w:rsid w:val="00940311"/>
    <w:pPr>
      <w:tabs>
        <w:tab w:val="center" w:pos="4153"/>
        <w:tab w:val="right" w:pos="8306"/>
      </w:tabs>
    </w:pPr>
  </w:style>
  <w:style w:type="paragraph" w:customStyle="1" w:styleId="BodyText21">
    <w:name w:val="Body Text 21"/>
    <w:basedOn w:val="a"/>
    <w:qFormat/>
    <w:rsid w:val="00A916E9"/>
    <w:pPr>
      <w:ind w:firstLine="720"/>
      <w:jc w:val="both"/>
      <w:textAlignment w:val="baseline"/>
    </w:pPr>
    <w:rPr>
      <w:sz w:val="24"/>
      <w:szCs w:val="24"/>
    </w:rPr>
  </w:style>
  <w:style w:type="paragraph" w:styleId="afc">
    <w:name w:val="Balloon Text"/>
    <w:basedOn w:val="a"/>
    <w:uiPriority w:val="99"/>
    <w:semiHidden/>
    <w:qFormat/>
    <w:rsid w:val="002C28AE"/>
    <w:rPr>
      <w:rFonts w:ascii="Tahoma" w:hAnsi="Tahoma"/>
      <w:sz w:val="16"/>
      <w:szCs w:val="16"/>
    </w:rPr>
  </w:style>
  <w:style w:type="paragraph" w:customStyle="1" w:styleId="ConsPlusNormal">
    <w:name w:val="ConsPlusNormal"/>
    <w:qFormat/>
    <w:rsid w:val="00FE724E"/>
    <w:pPr>
      <w:ind w:firstLine="720"/>
    </w:pPr>
    <w:rPr>
      <w:rFonts w:ascii="Arial" w:hAnsi="Arial" w:cs="Arial"/>
      <w:color w:val="00000A"/>
    </w:rPr>
  </w:style>
  <w:style w:type="paragraph" w:styleId="afd">
    <w:name w:val="Document Map"/>
    <w:basedOn w:val="a"/>
    <w:uiPriority w:val="99"/>
    <w:semiHidden/>
    <w:qFormat/>
    <w:rsid w:val="0055053D"/>
    <w:pPr>
      <w:shd w:val="clear" w:color="auto" w:fill="000080"/>
    </w:pPr>
    <w:rPr>
      <w:rFonts w:ascii="Tahoma" w:hAnsi="Tahoma"/>
      <w:sz w:val="16"/>
      <w:szCs w:val="16"/>
    </w:rPr>
  </w:style>
  <w:style w:type="paragraph" w:styleId="afe">
    <w:name w:val="annotation text"/>
    <w:basedOn w:val="a"/>
    <w:uiPriority w:val="99"/>
    <w:semiHidden/>
    <w:qFormat/>
    <w:rsid w:val="000E5070"/>
  </w:style>
  <w:style w:type="paragraph" w:styleId="aff">
    <w:name w:val="annotation subject"/>
    <w:basedOn w:val="afe"/>
    <w:uiPriority w:val="99"/>
    <w:semiHidden/>
    <w:qFormat/>
    <w:rsid w:val="000E5070"/>
    <w:rPr>
      <w:b/>
      <w:bCs/>
    </w:rPr>
  </w:style>
  <w:style w:type="paragraph" w:customStyle="1" w:styleId="CharChar">
    <w:name w:val="Char Char Знак Знак Знак Знак Знак"/>
    <w:basedOn w:val="a"/>
    <w:qFormat/>
    <w:rsid w:val="00F759D7"/>
    <w:pPr>
      <w:tabs>
        <w:tab w:val="left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ConsPlusNonformat">
    <w:name w:val="ConsPlusNonformat"/>
    <w:qFormat/>
    <w:rsid w:val="00C05369"/>
    <w:pPr>
      <w:widowControl w:val="0"/>
    </w:pPr>
    <w:rPr>
      <w:rFonts w:ascii="Courier New" w:hAnsi="Courier New" w:cs="Courier New"/>
      <w:color w:val="00000A"/>
    </w:rPr>
  </w:style>
  <w:style w:type="paragraph" w:customStyle="1" w:styleId="ConsPlusTitle">
    <w:name w:val="ConsPlusTitle"/>
    <w:qFormat/>
    <w:rsid w:val="00C05369"/>
    <w:pPr>
      <w:widowControl w:val="0"/>
    </w:pPr>
    <w:rPr>
      <w:b/>
      <w:bCs/>
      <w:color w:val="00000A"/>
      <w:sz w:val="24"/>
      <w:szCs w:val="24"/>
    </w:rPr>
  </w:style>
  <w:style w:type="paragraph" w:styleId="aff0">
    <w:name w:val="Revision"/>
    <w:uiPriority w:val="99"/>
    <w:semiHidden/>
    <w:qFormat/>
    <w:rsid w:val="00F31613"/>
    <w:rPr>
      <w:color w:val="00000A"/>
    </w:rPr>
  </w:style>
  <w:style w:type="paragraph" w:customStyle="1" w:styleId="aff1">
    <w:name w:val="Знак Знак Знак"/>
    <w:basedOn w:val="a"/>
    <w:qFormat/>
    <w:rsid w:val="00A844D7"/>
    <w:pPr>
      <w:tabs>
        <w:tab w:val="left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ff2">
    <w:name w:val="Plain Text"/>
    <w:basedOn w:val="a"/>
    <w:uiPriority w:val="99"/>
    <w:unhideWhenUsed/>
    <w:qFormat/>
    <w:rsid w:val="00B6483F"/>
    <w:rPr>
      <w:rFonts w:ascii="Consolas" w:hAnsi="Consolas"/>
      <w:sz w:val="21"/>
      <w:szCs w:val="21"/>
      <w:lang w:eastAsia="en-US"/>
    </w:rPr>
  </w:style>
  <w:style w:type="paragraph" w:styleId="aff3">
    <w:name w:val="Normal (Web)"/>
    <w:basedOn w:val="a"/>
    <w:uiPriority w:val="99"/>
    <w:qFormat/>
    <w:rsid w:val="00FD1558"/>
    <w:pPr>
      <w:spacing w:beforeAutospacing="1" w:afterAutospacing="1"/>
    </w:pPr>
    <w:rPr>
      <w:sz w:val="24"/>
      <w:szCs w:val="24"/>
    </w:rPr>
  </w:style>
  <w:style w:type="paragraph" w:styleId="aff4">
    <w:name w:val="List Paragraph"/>
    <w:basedOn w:val="a"/>
    <w:qFormat/>
    <w:rsid w:val="003B755D"/>
    <w:pPr>
      <w:ind w:left="720"/>
      <w:contextualSpacing/>
    </w:pPr>
  </w:style>
  <w:style w:type="paragraph" w:styleId="aff5">
    <w:name w:val="No Spacing"/>
    <w:uiPriority w:val="1"/>
    <w:qFormat/>
    <w:rsid w:val="00621E81"/>
    <w:rPr>
      <w:rFonts w:ascii="Calibri" w:eastAsia="Calibri" w:hAnsi="Calibri"/>
      <w:color w:val="00000A"/>
      <w:sz w:val="22"/>
      <w:szCs w:val="22"/>
      <w:lang w:eastAsia="en-US"/>
    </w:rPr>
  </w:style>
  <w:style w:type="paragraph" w:customStyle="1" w:styleId="ConsNormal">
    <w:name w:val="ConsNormal"/>
    <w:qFormat/>
    <w:rsid w:val="00D12A2C"/>
    <w:pPr>
      <w:widowControl w:val="0"/>
      <w:suppressAutoHyphens/>
      <w:ind w:firstLine="720"/>
    </w:pPr>
    <w:rPr>
      <w:color w:val="00000A"/>
    </w:rPr>
  </w:style>
  <w:style w:type="paragraph" w:customStyle="1" w:styleId="aff6">
    <w:name w:val="документ основной"/>
    <w:basedOn w:val="a"/>
    <w:qFormat/>
    <w:rsid w:val="009E3D12"/>
    <w:pPr>
      <w:tabs>
        <w:tab w:val="right" w:pos="10065"/>
      </w:tabs>
      <w:spacing w:line="276" w:lineRule="auto"/>
      <w:ind w:firstLine="709"/>
      <w:jc w:val="both"/>
    </w:pPr>
    <w:rPr>
      <w:rFonts w:ascii="Roboto" w:hAnsi="Roboto"/>
      <w:bCs/>
      <w:sz w:val="22"/>
      <w:szCs w:val="22"/>
    </w:rPr>
  </w:style>
  <w:style w:type="paragraph" w:customStyle="1" w:styleId="p1">
    <w:name w:val="p1"/>
    <w:basedOn w:val="a"/>
    <w:qFormat/>
    <w:rsid w:val="00092DCF"/>
    <w:pPr>
      <w:ind w:firstLine="405"/>
      <w:jc w:val="both"/>
    </w:pPr>
    <w:rPr>
      <w:rFonts w:ascii="Arial" w:hAnsi="Arial" w:cs="Arial"/>
      <w:sz w:val="15"/>
      <w:szCs w:val="15"/>
    </w:rPr>
  </w:style>
  <w:style w:type="paragraph" w:customStyle="1" w:styleId="aff7">
    <w:name w:val="Содержимое врезки"/>
    <w:basedOn w:val="a"/>
    <w:qFormat/>
  </w:style>
  <w:style w:type="paragraph" w:customStyle="1" w:styleId="aff8">
    <w:name w:val="Содержимое таблицы"/>
    <w:basedOn w:val="a"/>
    <w:qFormat/>
    <w:pPr>
      <w:suppressLineNumbers/>
    </w:pPr>
  </w:style>
  <w:style w:type="paragraph" w:customStyle="1" w:styleId="aff9">
    <w:name w:val="Заголовок таблицы"/>
    <w:basedOn w:val="aff8"/>
    <w:qFormat/>
    <w:pPr>
      <w:jc w:val="center"/>
    </w:pPr>
    <w:rPr>
      <w:b/>
      <w:bCs/>
    </w:rPr>
  </w:style>
  <w:style w:type="paragraph" w:customStyle="1" w:styleId="13">
    <w:name w:val="Цветной список1"/>
    <w:basedOn w:val="a"/>
    <w:qFormat/>
    <w:pPr>
      <w:spacing w:before="120" w:after="120" w:line="276" w:lineRule="auto"/>
      <w:ind w:firstLine="482"/>
      <w:contextualSpacing/>
    </w:pPr>
    <w:rPr>
      <w:sz w:val="22"/>
      <w:szCs w:val="22"/>
    </w:rPr>
  </w:style>
  <w:style w:type="paragraph" w:customStyle="1" w:styleId="affa">
    <w:name w:val="Текст в заданном формате"/>
    <w:basedOn w:val="a"/>
    <w:qFormat/>
    <w:rPr>
      <w:rFonts w:ascii="Liberation Mono" w:eastAsia="NSimSun" w:hAnsi="Liberation Mono" w:cs="Liberation Mono"/>
    </w:rPr>
  </w:style>
  <w:style w:type="table" w:styleId="affb">
    <w:name w:val="Table Grid"/>
    <w:basedOn w:val="a1"/>
    <w:uiPriority w:val="59"/>
    <w:rsid w:val="00AE18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005846"/>
  </w:style>
  <w:style w:type="character" w:styleId="affc">
    <w:name w:val="Hyperlink"/>
    <w:basedOn w:val="a0"/>
    <w:uiPriority w:val="99"/>
    <w:semiHidden/>
    <w:unhideWhenUsed/>
    <w:rsid w:val="0000584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8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su5aksay.ru/" TargetMode="Externa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http://su5aksay.ru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F4B6DB48CB91C0478518EBD511FC5B02" ma:contentTypeVersion="0" ma:contentTypeDescription="Создание документа." ma:contentTypeScope="" ma:versionID="490a0e202f109b7615c46690cfb4e00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89d58f4857a619b7c345529988bca39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908AFD-12D6-47A0-BCA5-C8C1877883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857AD34-CA54-4A3D-B75A-40E44ACE517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C919050-9D90-4249-9C48-3EE94692056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2622BA7-D245-474B-A2B0-E10C651F8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10</Pages>
  <Words>7291</Words>
  <Characters>41563</Characters>
  <Application>Microsoft Office Word</Application>
  <DocSecurity>0</DocSecurity>
  <Lines>346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 О Г О В О Р №</vt:lpstr>
    </vt:vector>
  </TitlesOfParts>
  <Company>"ЖСИ"</Company>
  <LinksUpToDate>false</LinksUpToDate>
  <CharactersWithSpaces>48757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Г О В О Р №</dc:title>
  <dc:subject/>
  <dc:creator>ЖилСтройИндустрия</dc:creator>
  <dc:description/>
  <cp:lastModifiedBy>Екатерина Забазнова</cp:lastModifiedBy>
  <cp:revision>12</cp:revision>
  <cp:lastPrinted>2018-09-18T13:50:00Z</cp:lastPrinted>
  <dcterms:created xsi:type="dcterms:W3CDTF">2018-09-18T14:03:00Z</dcterms:created>
  <dcterms:modified xsi:type="dcterms:W3CDTF">2019-09-24T10:39:00Z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"ЖСИ"</vt:lpwstr>
  </property>
  <property fmtid="{D5CDD505-2E9C-101B-9397-08002B2CF9AE}" pid="4" name="ContentTypeId">
    <vt:lpwstr>0x010100F4B6DB48CB91C0478518EBD511FC5B02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inksUpToDate">
    <vt:bool>false</vt:bool>
  </property>
  <property fmtid="{D5CDD505-2E9C-101B-9397-08002B2CF9AE}" pid="8" name="ScaleCrop">
    <vt:bool>false</vt:bool>
  </property>
  <property fmtid="{D5CDD505-2E9C-101B-9397-08002B2CF9AE}" pid="9" name="ShareDoc">
    <vt:bool>false</vt:bool>
  </property>
</Properties>
</file>