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80EFD" w14:textId="4F63F673" w:rsidR="00535DEB" w:rsidRPr="003D5D33" w:rsidRDefault="00FD3352" w:rsidP="00535DEB">
      <w:pPr>
        <w:pStyle w:val="3"/>
        <w:ind w:firstLine="567"/>
        <w:rPr>
          <w:szCs w:val="24"/>
        </w:rPr>
      </w:pPr>
      <w:r w:rsidRPr="00F55C66">
        <w:rPr>
          <w:szCs w:val="24"/>
        </w:rPr>
        <w:t>ДОГОВОР №</w:t>
      </w:r>
      <w:r w:rsidR="00535DEB" w:rsidRPr="00F55C66">
        <w:rPr>
          <w:b w:val="0"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535DEB" w:rsidRPr="00F55C66">
        <w:rPr>
          <w:b w:val="0"/>
          <w:lang w:eastAsia="ar-SA"/>
        </w:rPr>
        <w:instrText xml:space="preserve"> FORMTEXT </w:instrText>
      </w:r>
      <w:r w:rsidR="00535DEB" w:rsidRPr="00F55C66">
        <w:rPr>
          <w:b w:val="0"/>
          <w:lang w:eastAsia="ar-SA"/>
        </w:rPr>
      </w:r>
      <w:r w:rsidR="00535DEB" w:rsidRPr="00F55C66">
        <w:rPr>
          <w:b w:val="0"/>
          <w:lang w:eastAsia="ar-SA"/>
        </w:rPr>
        <w:fldChar w:fldCharType="separate"/>
      </w:r>
      <w:r w:rsidR="00535DEB" w:rsidRPr="00F55C66">
        <w:rPr>
          <w:b w:val="0"/>
          <w:noProof/>
          <w:lang w:eastAsia="ar-SA"/>
        </w:rPr>
        <w:t>_____</w:t>
      </w:r>
      <w:r w:rsidR="00535DEB" w:rsidRPr="00F55C66">
        <w:rPr>
          <w:b w:val="0"/>
          <w:lang w:eastAsia="ar-SA"/>
        </w:rPr>
        <w:fldChar w:fldCharType="end"/>
      </w:r>
      <w:r w:rsidR="00F55C66" w:rsidRPr="00F55C66">
        <w:rPr>
          <w:b w:val="0"/>
          <w:lang w:eastAsia="ar-SA"/>
        </w:rPr>
        <w:t>/__-</w:t>
      </w:r>
      <w:r w:rsidR="0000159B">
        <w:rPr>
          <w:b w:val="0"/>
          <w:lang w:eastAsia="ar-SA"/>
        </w:rPr>
        <w:t>3</w:t>
      </w:r>
      <w:r w:rsidR="00F55C66" w:rsidRPr="00F55C66">
        <w:rPr>
          <w:b w:val="0"/>
          <w:lang w:eastAsia="ar-SA"/>
        </w:rPr>
        <w:t>/</w:t>
      </w:r>
      <w:r w:rsidR="00FF5ED2">
        <w:rPr>
          <w:b w:val="0"/>
          <w:lang w:eastAsia="ar-SA"/>
        </w:rPr>
        <w:t>ЦБ</w:t>
      </w:r>
    </w:p>
    <w:p w14:paraId="1433B437" w14:textId="77777777" w:rsidR="00FD3352" w:rsidRPr="00F55C66" w:rsidRDefault="00FD3352" w:rsidP="00A42ED2">
      <w:pPr>
        <w:pStyle w:val="3"/>
        <w:ind w:firstLine="567"/>
        <w:rPr>
          <w:szCs w:val="24"/>
          <w:lang w:eastAsia="ar-SA"/>
        </w:rPr>
      </w:pPr>
      <w:r w:rsidRPr="00F55C66">
        <w:rPr>
          <w:szCs w:val="24"/>
          <w:lang w:eastAsia="ar-SA"/>
        </w:rPr>
        <w:t>участия в долевом строительстве многоквартирного дома</w:t>
      </w:r>
    </w:p>
    <w:p w14:paraId="1E954D37" w14:textId="77777777" w:rsidR="00FD3352" w:rsidRPr="00F55C66" w:rsidRDefault="00FD3352" w:rsidP="00925643">
      <w:pPr>
        <w:pStyle w:val="1"/>
        <w:rPr>
          <w:lang w:eastAsia="ar-SA"/>
        </w:rPr>
      </w:pPr>
    </w:p>
    <w:p w14:paraId="60C00966" w14:textId="765AC028" w:rsidR="00FD3352" w:rsidRPr="00F55C66" w:rsidRDefault="00F32F64" w:rsidP="00925643">
      <w:pPr>
        <w:pStyle w:val="1"/>
        <w:rPr>
          <w:lang w:eastAsia="ar-SA"/>
        </w:rPr>
      </w:pPr>
      <w:r w:rsidRPr="00F55C66">
        <w:rPr>
          <w:lang w:eastAsia="ar-SA"/>
        </w:rPr>
        <w:t xml:space="preserve">г. Краснодар                                          </w:t>
      </w:r>
      <w:r w:rsidR="00FF5ED2">
        <w:rPr>
          <w:lang w:eastAsia="ar-SA"/>
        </w:rPr>
        <w:t xml:space="preserve">       </w:t>
      </w:r>
      <w:r w:rsidRPr="00F55C66">
        <w:rPr>
          <w:lang w:eastAsia="ar-SA"/>
        </w:rPr>
        <w:t xml:space="preserve">                                     </w:t>
      </w:r>
      <w:r w:rsidR="00FF5ED2">
        <w:rPr>
          <w:lang w:eastAsia="ar-SA"/>
        </w:rPr>
        <w:t xml:space="preserve">                 </w:t>
      </w:r>
      <w:r w:rsidRPr="00F55C66">
        <w:rPr>
          <w:lang w:eastAsia="ar-SA"/>
        </w:rPr>
        <w:t xml:space="preserve">    «</w:t>
      </w:r>
      <w:r w:rsidR="00E012D8" w:rsidRPr="00F55C66">
        <w:rPr>
          <w:lang w:eastAsia="ar-SA"/>
        </w:rPr>
        <w:t>____</w:t>
      </w:r>
      <w:r w:rsidR="00825BC3" w:rsidRPr="00F55C66">
        <w:rPr>
          <w:lang w:eastAsia="ar-SA"/>
        </w:rPr>
        <w:t xml:space="preserve">» </w:t>
      </w:r>
      <w:bookmarkStart w:id="0" w:name="_Hlk14195518"/>
      <w:r w:rsidR="00EC7C9D" w:rsidRPr="00F55C66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b/>
          <w:lang w:eastAsia="ar-SA"/>
        </w:rPr>
        <w:instrText xml:space="preserve"> FORMTEXT </w:instrText>
      </w:r>
      <w:r w:rsidR="00EC7C9D" w:rsidRPr="00F55C66">
        <w:rPr>
          <w:b/>
          <w:lang w:eastAsia="ar-SA"/>
        </w:rPr>
      </w:r>
      <w:r w:rsidR="00EC7C9D" w:rsidRPr="00F55C66">
        <w:rPr>
          <w:b/>
          <w:lang w:eastAsia="ar-SA"/>
        </w:rPr>
        <w:fldChar w:fldCharType="separate"/>
      </w:r>
      <w:r w:rsidR="00EC7C9D" w:rsidRPr="00F55C66">
        <w:rPr>
          <w:b/>
          <w:noProof/>
          <w:lang w:eastAsia="ar-SA"/>
        </w:rPr>
        <w:t>_____</w:t>
      </w:r>
      <w:r w:rsidR="00EC7C9D" w:rsidRPr="00F55C66">
        <w:rPr>
          <w:b/>
          <w:lang w:eastAsia="ar-SA"/>
        </w:rPr>
        <w:fldChar w:fldCharType="end"/>
      </w:r>
      <w:bookmarkEnd w:id="0"/>
      <w:r w:rsidR="00825BC3" w:rsidRPr="00F55C66">
        <w:rPr>
          <w:lang w:eastAsia="ar-SA"/>
        </w:rPr>
        <w:t xml:space="preserve"> </w:t>
      </w:r>
      <w:r w:rsidRPr="00F55C66">
        <w:rPr>
          <w:noProof/>
        </w:rPr>
        <w:t>20</w:t>
      </w:r>
      <w:r w:rsidR="00EC7C9D" w:rsidRPr="00F55C66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F55C66">
        <w:rPr>
          <w:b/>
          <w:lang w:eastAsia="ar-SA"/>
        </w:rPr>
        <w:instrText xml:space="preserve"> FORMTEXT </w:instrText>
      </w:r>
      <w:r w:rsidR="00EC7C9D" w:rsidRPr="00F55C66">
        <w:rPr>
          <w:b/>
          <w:lang w:eastAsia="ar-SA"/>
        </w:rPr>
      </w:r>
      <w:r w:rsidR="00EC7C9D" w:rsidRPr="00F55C66">
        <w:rPr>
          <w:b/>
          <w:lang w:eastAsia="ar-SA"/>
        </w:rPr>
        <w:fldChar w:fldCharType="separate"/>
      </w:r>
      <w:r w:rsidR="00EC7C9D" w:rsidRPr="00F55C66">
        <w:rPr>
          <w:b/>
          <w:noProof/>
          <w:lang w:eastAsia="ar-SA"/>
        </w:rPr>
        <w:t>_____</w:t>
      </w:r>
      <w:r w:rsidR="00EC7C9D" w:rsidRPr="00F55C66">
        <w:rPr>
          <w:b/>
          <w:lang w:eastAsia="ar-SA"/>
        </w:rPr>
        <w:fldChar w:fldCharType="end"/>
      </w:r>
      <w:r w:rsidRPr="00F55C66">
        <w:rPr>
          <w:noProof/>
        </w:rPr>
        <w:t xml:space="preserve"> г</w:t>
      </w:r>
      <w:r w:rsidR="00FD3352" w:rsidRPr="00F55C66">
        <w:rPr>
          <w:noProof/>
        </w:rPr>
        <w:t>.</w:t>
      </w:r>
    </w:p>
    <w:p w14:paraId="423586C4" w14:textId="77777777" w:rsidR="00FD3352" w:rsidRPr="00F55C66" w:rsidRDefault="00FD3352" w:rsidP="00925643">
      <w:pPr>
        <w:pStyle w:val="1"/>
        <w:rPr>
          <w:lang w:eastAsia="ar-SA"/>
        </w:rPr>
      </w:pPr>
    </w:p>
    <w:p w14:paraId="0DBC9CDA" w14:textId="77777777" w:rsidR="00461F5C" w:rsidRPr="00E83A8B" w:rsidRDefault="00461F5C" w:rsidP="00461F5C">
      <w:pPr>
        <w:spacing w:after="0" w:line="240" w:lineRule="auto"/>
        <w:ind w:firstLine="709"/>
        <w:contextualSpacing/>
        <w:jc w:val="both"/>
        <w:rPr>
          <w:rFonts w:ascii="Times New Roman" w:eastAsia="Arial CYR" w:hAnsi="Times New Roman" w:cs="Times New Roman"/>
          <w:b/>
          <w:bCs/>
          <w:sz w:val="24"/>
          <w:szCs w:val="24"/>
        </w:rPr>
      </w:pPr>
      <w:bookmarkStart w:id="1" w:name="_Hlk14195557"/>
      <w:r w:rsidRPr="00FF5ED2">
        <w:rPr>
          <w:rFonts w:ascii="Times New Roman" w:eastAsia="Arial CYR" w:hAnsi="Times New Roman" w:cs="Times New Roman"/>
          <w:b/>
          <w:sz w:val="24"/>
          <w:szCs w:val="24"/>
        </w:rPr>
        <w:t>Общество с ограниченной ответственностью Специализированный застройщик «Северская»</w:t>
      </w:r>
      <w:r>
        <w:rPr>
          <w:rFonts w:ascii="Times New Roman" w:eastAsia="Arial CYR" w:hAnsi="Times New Roman" w:cs="Times New Roman"/>
          <w:b/>
          <w:sz w:val="24"/>
          <w:szCs w:val="24"/>
        </w:rPr>
        <w:t xml:space="preserve"> (ООО СЗ «Северская»)</w:t>
      </w:r>
      <w:r w:rsidRPr="00FF5ED2">
        <w:rPr>
          <w:rFonts w:ascii="Times New Roman" w:eastAsia="Arial CYR" w:hAnsi="Times New Roman" w:cs="Times New Roman"/>
          <w:bCs/>
          <w:sz w:val="24"/>
          <w:szCs w:val="24"/>
        </w:rPr>
        <w:t>,</w:t>
      </w:r>
      <w:r w:rsidRPr="00F55C66">
        <w:rPr>
          <w:rFonts w:ascii="Times New Roman" w:eastAsia="Arial CYR" w:hAnsi="Times New Roman" w:cs="Times New Roman"/>
          <w:bCs/>
          <w:sz w:val="24"/>
          <w:szCs w:val="24"/>
        </w:rPr>
        <w:t xml:space="preserve"> именуемое в дальнейшем «Застройщик», </w:t>
      </w:r>
      <w:r w:rsidRPr="00E83A8B">
        <w:rPr>
          <w:rFonts w:ascii="Times New Roman" w:eastAsia="Arial CYR" w:hAnsi="Times New Roman" w:cs="Times New Roman"/>
          <w:bCs/>
          <w:sz w:val="24"/>
          <w:szCs w:val="24"/>
        </w:rPr>
        <w:t>в лице Маслеха Анастасии Владимировны, действующей  на основании доверенности №23АВ3178130 от 20.07.2022 г. удостоверенной Тимохиной Ольгой Георгиевной, нотариусом Краснодарского нотариального округа, зарегистрировано в реестре за №23/221-н/23-2022-12-435 от  управляющей организации Общества с ограниченной ответственностью «Группа Компаний Точно» (ИНН/КПП 2312295177/ 231201001, ОГРН 1202300050303  действующей на основании договора о передаче полномочий единоличного исполнительного органа управляющей организации от «</w:t>
      </w:r>
      <w:r>
        <w:rPr>
          <w:rFonts w:ascii="Times New Roman" w:eastAsia="Arial CYR" w:hAnsi="Times New Roman" w:cs="Times New Roman"/>
          <w:bCs/>
          <w:sz w:val="24"/>
          <w:szCs w:val="24"/>
        </w:rPr>
        <w:t>10</w:t>
      </w:r>
      <w:r w:rsidRPr="00E83A8B">
        <w:rPr>
          <w:rFonts w:ascii="Times New Roman" w:eastAsia="Arial CYR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eastAsia="Arial CYR" w:hAnsi="Times New Roman" w:cs="Times New Roman"/>
          <w:bCs/>
          <w:sz w:val="24"/>
          <w:szCs w:val="24"/>
        </w:rPr>
        <w:t xml:space="preserve">марта </w:t>
      </w:r>
      <w:r w:rsidRPr="00E83A8B">
        <w:rPr>
          <w:rFonts w:ascii="Times New Roman" w:eastAsia="Arial CYR" w:hAnsi="Times New Roman" w:cs="Times New Roman"/>
          <w:bCs/>
          <w:sz w:val="24"/>
          <w:szCs w:val="24"/>
        </w:rPr>
        <w:t>202</w:t>
      </w:r>
      <w:r>
        <w:rPr>
          <w:rFonts w:ascii="Times New Roman" w:eastAsia="Arial CYR" w:hAnsi="Times New Roman" w:cs="Times New Roman"/>
          <w:bCs/>
          <w:sz w:val="24"/>
          <w:szCs w:val="24"/>
        </w:rPr>
        <w:t>2г</w:t>
      </w:r>
      <w:r w:rsidRPr="00E83A8B">
        <w:rPr>
          <w:rFonts w:ascii="Times New Roman" w:eastAsia="Arial CYR" w:hAnsi="Times New Roman" w:cs="Times New Roman"/>
          <w:bCs/>
          <w:sz w:val="24"/>
          <w:szCs w:val="24"/>
        </w:rPr>
        <w:t>, с одной стороны и</w:t>
      </w:r>
    </w:p>
    <w:p w14:paraId="17DA1683" w14:textId="77777777" w:rsidR="00461F5C" w:rsidRPr="00F55C66" w:rsidRDefault="00461F5C" w:rsidP="00461F5C">
      <w:pPr>
        <w:pStyle w:val="1"/>
        <w:ind w:firstLine="709"/>
      </w:pPr>
      <w:r w:rsidRPr="002075B6">
        <w:rPr>
          <w:rFonts w:eastAsia="Lucida Sans Unicode"/>
          <w:b/>
          <w:bCs w:val="0"/>
          <w:kern w:val="2"/>
        </w:rPr>
        <w:t xml:space="preserve">Граждан__ Российской </w:t>
      </w:r>
      <w:r w:rsidRPr="002075B6">
        <w:rPr>
          <w:b/>
          <w:bCs w:val="0"/>
          <w:noProof/>
        </w:rPr>
        <w:t xml:space="preserve">Федерации </w:t>
      </w:r>
      <w:r w:rsidRPr="002075B6">
        <w:rPr>
          <w:b/>
          <w:bCs w:val="0"/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2075B6">
        <w:rPr>
          <w:b/>
          <w:bCs w:val="0"/>
          <w:lang w:eastAsia="ar-SA"/>
        </w:rPr>
        <w:instrText xml:space="preserve"> FORMTEXT </w:instrText>
      </w:r>
      <w:r w:rsidRPr="002075B6">
        <w:rPr>
          <w:b/>
          <w:bCs w:val="0"/>
          <w:lang w:eastAsia="ar-SA"/>
        </w:rPr>
      </w:r>
      <w:r w:rsidRPr="002075B6">
        <w:rPr>
          <w:b/>
          <w:bCs w:val="0"/>
          <w:lang w:eastAsia="ar-SA"/>
        </w:rPr>
        <w:fldChar w:fldCharType="separate"/>
      </w:r>
      <w:r w:rsidRPr="002075B6">
        <w:rPr>
          <w:b/>
          <w:bCs w:val="0"/>
          <w:noProof/>
          <w:lang w:eastAsia="ar-SA"/>
        </w:rPr>
        <w:t>________________________________</w:t>
      </w:r>
      <w:r w:rsidRPr="002075B6">
        <w:rPr>
          <w:b/>
          <w:bCs w:val="0"/>
          <w:lang w:eastAsia="ar-SA"/>
        </w:rPr>
        <w:fldChar w:fldCharType="end"/>
      </w:r>
      <w:r w:rsidRPr="00F55C66">
        <w:rPr>
          <w:noProof/>
        </w:rPr>
        <w:t xml:space="preserve">, </w:t>
      </w:r>
      <w:r w:rsidRPr="00F55C66">
        <w:t xml:space="preserve">дата рождения: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</w:t>
      </w:r>
      <w:r w:rsidRPr="00F55C66">
        <w:rPr>
          <w:lang w:eastAsia="ar-SA"/>
        </w:rPr>
        <w:fldChar w:fldCharType="end"/>
      </w:r>
      <w:r w:rsidRPr="00F55C66">
        <w:t xml:space="preserve">, место рождения: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________________________________</w:t>
      </w:r>
      <w:r w:rsidRPr="00F55C66">
        <w:rPr>
          <w:lang w:eastAsia="ar-SA"/>
        </w:rPr>
        <w:fldChar w:fldCharType="end"/>
      </w:r>
      <w:r w:rsidRPr="00F55C66">
        <w:t xml:space="preserve">, пол: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, гражданство: </w:t>
      </w:r>
      <w:r w:rsidRPr="00F55C66">
        <w:fldChar w:fldCharType="begin">
          <w:ffData>
            <w:name w:val="ТекстовоеПоле8"/>
            <w:enabled/>
            <w:calcOnExit w:val="0"/>
            <w:textInput>
              <w:default w:val="Российская Федерация"/>
            </w:textInput>
          </w:ffData>
        </w:fldChar>
      </w:r>
      <w:bookmarkStart w:id="2" w:name="ТекстовоеПоле8"/>
      <w:r w:rsidRPr="00F55C66">
        <w:instrText xml:space="preserve"> FORMTEXT </w:instrText>
      </w:r>
      <w:r w:rsidRPr="00F55C66">
        <w:fldChar w:fldCharType="separate"/>
      </w:r>
      <w:r w:rsidRPr="00F55C66">
        <w:rPr>
          <w:noProof/>
        </w:rPr>
        <w:t>Российская Федерация</w:t>
      </w:r>
      <w:r w:rsidRPr="00F55C66">
        <w:fldChar w:fldCharType="end"/>
      </w:r>
      <w:bookmarkEnd w:id="2"/>
      <w:r w:rsidRPr="00F55C66">
        <w:t xml:space="preserve">, паспорт: серия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 номер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, код подразделения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, выдан </w:t>
      </w:r>
      <w:r w:rsidRPr="00F55C66">
        <w:rPr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</w:t>
      </w:r>
      <w:r w:rsidRPr="00F55C66">
        <w:rPr>
          <w:lang w:eastAsia="ar-SA"/>
        </w:rPr>
        <w:fldChar w:fldCharType="end"/>
      </w:r>
      <w:r w:rsidRPr="00F55C66">
        <w:t xml:space="preserve">года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________________________________</w:t>
      </w:r>
      <w:r w:rsidRPr="00F55C66">
        <w:rPr>
          <w:lang w:eastAsia="ar-SA"/>
        </w:rPr>
        <w:fldChar w:fldCharType="end"/>
      </w:r>
      <w:r w:rsidRPr="00F55C66">
        <w:t xml:space="preserve">, зарегистрированная по адресу: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________________________________</w:t>
      </w:r>
      <w:r w:rsidRPr="00F55C66">
        <w:rPr>
          <w:lang w:eastAsia="ar-SA"/>
        </w:rPr>
        <w:fldChar w:fldCharType="end"/>
      </w:r>
      <w:r w:rsidRPr="00F55C66">
        <w:t xml:space="preserve">,СНИЛС </w:t>
      </w:r>
      <w:r w:rsidRPr="00F55C66">
        <w:rPr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55C66">
        <w:rPr>
          <w:lang w:eastAsia="ar-SA"/>
        </w:rPr>
        <w:instrText xml:space="preserve"> FORMTEXT </w:instrText>
      </w:r>
      <w:r w:rsidRPr="00F55C66">
        <w:rPr>
          <w:lang w:eastAsia="ar-SA"/>
        </w:rPr>
      </w:r>
      <w:r w:rsidRPr="00F55C66">
        <w:rPr>
          <w:lang w:eastAsia="ar-SA"/>
        </w:rPr>
        <w:fldChar w:fldCharType="separate"/>
      </w:r>
      <w:r w:rsidRPr="00F55C66">
        <w:rPr>
          <w:noProof/>
          <w:lang w:eastAsia="ar-SA"/>
        </w:rPr>
        <w:t>___________________</w:t>
      </w:r>
      <w:r w:rsidRPr="00F55C66">
        <w:rPr>
          <w:lang w:eastAsia="ar-SA"/>
        </w:rPr>
        <w:fldChar w:fldCharType="end"/>
      </w:r>
      <w:r w:rsidRPr="00F55C66">
        <w:t xml:space="preserve">, </w:t>
      </w:r>
      <w:bookmarkEnd w:id="1"/>
      <w:r w:rsidRPr="00F55C66">
        <w:t>именуем__ в дальнейшем «Участник долевого строительства», с другой стороны, совместно именуемые Стороны, а по отдельности – «Сторона», заключили настоящий договор о нижеследующем:</w:t>
      </w:r>
    </w:p>
    <w:p w14:paraId="06F33E9E" w14:textId="77777777" w:rsidR="00FD3352" w:rsidRPr="00F55C66" w:rsidRDefault="00FD3352" w:rsidP="00925643">
      <w:pPr>
        <w:pStyle w:val="1"/>
        <w:rPr>
          <w:lang w:eastAsia="ar-SA"/>
        </w:rPr>
      </w:pPr>
    </w:p>
    <w:p w14:paraId="3CB5DFAE" w14:textId="77777777" w:rsidR="00C94AE3" w:rsidRPr="00F55C66" w:rsidRDefault="00C37A96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55C6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</w:t>
      </w:r>
      <w:r w:rsidR="00C94AE3" w:rsidRPr="00F55C6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ОБЩИЕ ПОЛОЖЕНИЯ</w:t>
      </w:r>
    </w:p>
    <w:p w14:paraId="0D515E02" w14:textId="10649AF8" w:rsidR="00ED348B" w:rsidRPr="00F55C66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F55C66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1.1. Застройщик - юридическое лицо </w:t>
      </w:r>
      <w:r w:rsidR="00FF5ED2">
        <w:rPr>
          <w:rFonts w:ascii="Times New Roman" w:eastAsia="Arial CYR" w:hAnsi="Times New Roman" w:cs="Times New Roman"/>
          <w:b/>
          <w:sz w:val="24"/>
          <w:szCs w:val="24"/>
        </w:rPr>
        <w:t>ООО СЗ «Северская»</w:t>
      </w:r>
      <w:r w:rsidRPr="00F55C6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,</w:t>
      </w:r>
      <w:r w:rsidRPr="00F55C66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 владеющее на праве собственности, или на праве аренды,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087AAF05" w14:textId="2E2EFC08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</w:pPr>
      <w:r w:rsidRPr="00F55C6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1.2. Объект капитального строительства – </w:t>
      </w:r>
      <w:bookmarkStart w:id="3" w:name="_Hlk119928735"/>
      <w:r w:rsidR="00557498" w:rsidRPr="00F55C6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«</w:t>
      </w:r>
      <w:r w:rsidR="00557498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Среднеэтажная жилая застройка по адресу: Краснодарский край, Северский район, ст. Северская, земельный участок с к.н. 23:26:0103021:364 Корректировка 1. 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Среднеэтажная жилая застройка. Литер </w:t>
      </w:r>
      <w:r w:rsidR="0000159B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3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 (1 этап строительства)</w:t>
      </w:r>
      <w:r w:rsidR="00190B9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190B96" w:rsidRPr="00190B96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(ЖК "Цветной Бульвар")</w:t>
      </w:r>
      <w:r w:rsidR="00FF5ED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»</w:t>
      </w:r>
      <w:r w:rsidRPr="00CD057C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  <w:bookmarkEnd w:id="3"/>
    </w:p>
    <w:p w14:paraId="65990A69" w14:textId="545EE0F3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CD057C">
        <w:rPr>
          <w:rFonts w:ascii="Times New Roman" w:eastAsia="Arial CYR" w:hAnsi="Times New Roman" w:cs="Times New Roman"/>
          <w:sz w:val="24"/>
          <w:szCs w:val="24"/>
          <w:lang w:eastAsia="ru-RU"/>
        </w:rPr>
        <w:t xml:space="preserve">Адрес (местоположение) объекта: </w:t>
      </w:r>
      <w:r w:rsidRPr="00CD057C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Российская Федерация, Краснодарский край, </w:t>
      </w:r>
      <w:r w:rsidR="00FF5ED2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Северский район, ст-ца Северская</w:t>
      </w:r>
      <w:r w:rsidR="00F55C66" w:rsidRPr="00CD057C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.</w:t>
      </w:r>
    </w:p>
    <w:p w14:paraId="3B3155CE" w14:textId="2F77FD00" w:rsidR="00ED348B" w:rsidRPr="00CD057C" w:rsidRDefault="00ED348B" w:rsidP="00ED348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r w:rsidRPr="00CD0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строящегося объекта</w:t>
      </w:r>
      <w:r w:rsidRPr="00CD057C">
        <w:rPr>
          <w:rFonts w:ascii="Times New Roman" w:eastAsia="Arial CYR" w:hAnsi="Times New Roman" w:cs="Times New Roman"/>
          <w:sz w:val="24"/>
          <w:szCs w:val="24"/>
          <w:lang w:eastAsia="ru-RU"/>
        </w:rPr>
        <w:t xml:space="preserve"> капитального строительства - Многоквартирный дом. </w:t>
      </w:r>
    </w:p>
    <w:p w14:paraId="6EB59CBF" w14:textId="2931AF5C" w:rsidR="00ED348B" w:rsidRPr="00CD057C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CD057C">
        <w:rPr>
          <w:rFonts w:ascii="Times New Roman" w:eastAsia="Arial CYR" w:hAnsi="Times New Roman" w:cs="Times New Roman"/>
          <w:sz w:val="24"/>
          <w:szCs w:val="24"/>
        </w:rPr>
        <w:t>Назначение строящегося объекта капитального строительства – Жилое.</w:t>
      </w:r>
    </w:p>
    <w:p w14:paraId="484B2E38" w14:textId="1729372A" w:rsidR="00ED348B" w:rsidRPr="00CD057C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CD057C">
        <w:rPr>
          <w:rFonts w:ascii="Times New Roman" w:eastAsia="Arial CYR" w:hAnsi="Times New Roman" w:cs="Times New Roman"/>
          <w:sz w:val="24"/>
          <w:szCs w:val="24"/>
        </w:rPr>
        <w:t>Минимальное количество этажей в объекте –</w:t>
      </w:r>
      <w:r w:rsidR="00FF5ED2">
        <w:rPr>
          <w:rFonts w:ascii="Times New Roman" w:eastAsia="Arial CYR" w:hAnsi="Times New Roman" w:cs="Times New Roman"/>
          <w:sz w:val="24"/>
          <w:szCs w:val="24"/>
        </w:rPr>
        <w:t xml:space="preserve"> 1</w:t>
      </w:r>
      <w:r w:rsidRPr="00CD057C">
        <w:rPr>
          <w:rFonts w:ascii="Times New Roman" w:eastAsia="Arial CYR" w:hAnsi="Times New Roman" w:cs="Times New Roman"/>
          <w:sz w:val="24"/>
          <w:szCs w:val="24"/>
        </w:rPr>
        <w:t xml:space="preserve"> шт.</w:t>
      </w:r>
    </w:p>
    <w:p w14:paraId="0738E44D" w14:textId="6B5554F6" w:rsidR="00ED348B" w:rsidRPr="00A074DF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A074DF">
        <w:rPr>
          <w:rFonts w:ascii="Times New Roman" w:eastAsia="Arial CYR" w:hAnsi="Times New Roman" w:cs="Times New Roman"/>
          <w:sz w:val="24"/>
          <w:szCs w:val="24"/>
        </w:rPr>
        <w:t xml:space="preserve">Максимальное количество этажей в объекте – </w:t>
      </w:r>
      <w:r w:rsidR="00FF5ED2">
        <w:rPr>
          <w:rFonts w:ascii="Times New Roman" w:eastAsia="Arial CYR" w:hAnsi="Times New Roman" w:cs="Times New Roman"/>
          <w:sz w:val="24"/>
          <w:szCs w:val="24"/>
        </w:rPr>
        <w:t>9</w:t>
      </w:r>
      <w:r w:rsidR="00CD057C" w:rsidRPr="00A074DF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A074DF">
        <w:rPr>
          <w:rFonts w:ascii="Times New Roman" w:eastAsia="Arial CYR" w:hAnsi="Times New Roman" w:cs="Times New Roman"/>
          <w:sz w:val="24"/>
          <w:szCs w:val="24"/>
        </w:rPr>
        <w:t>шт.</w:t>
      </w:r>
    </w:p>
    <w:p w14:paraId="2C9B1C2A" w14:textId="6BAFF9AB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Общая площадь объекта капитального строительства – </w:t>
      </w:r>
      <w:r w:rsidR="00557498">
        <w:rPr>
          <w:rFonts w:ascii="Times New Roman" w:eastAsia="Arial CYR" w:hAnsi="Times New Roman" w:cs="Times New Roman"/>
          <w:sz w:val="24"/>
          <w:szCs w:val="24"/>
        </w:rPr>
        <w:t>10 970,52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кв.м.</w:t>
      </w:r>
    </w:p>
    <w:p w14:paraId="6C6F24F5" w14:textId="77777777" w:rsidR="00DE7233" w:rsidRDefault="00DE7233" w:rsidP="00DE723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Материал наружных стен и каркаса объекта: с монолитным железобетонным каркасом и стенами из мелкоштучных каменных материалов кирпич, керамические камни, блоки и др.</w:t>
      </w:r>
    </w:p>
    <w:p w14:paraId="34994D88" w14:textId="77777777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>Материал перекрытий объекта капитального строительства - монолитный железобетон.</w:t>
      </w:r>
    </w:p>
    <w:p w14:paraId="784037D7" w14:textId="0A178468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Класс энергоэффективности объекта капитального строительства – </w:t>
      </w:r>
      <w:r w:rsidR="00FF5ED2">
        <w:rPr>
          <w:rFonts w:ascii="Times New Roman" w:eastAsia="Arial CYR" w:hAnsi="Times New Roman" w:cs="Times New Roman"/>
          <w:sz w:val="24"/>
          <w:szCs w:val="24"/>
        </w:rPr>
        <w:t>В</w:t>
      </w:r>
    </w:p>
    <w:p w14:paraId="52AB205A" w14:textId="77777777" w:rsidR="00ED348B" w:rsidRPr="0082555B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2555B">
        <w:rPr>
          <w:rFonts w:ascii="Times New Roman" w:eastAsia="Arial CYR" w:hAnsi="Times New Roman" w:cs="Times New Roman"/>
          <w:sz w:val="24"/>
          <w:szCs w:val="24"/>
        </w:rPr>
        <w:t>Сейсмостойкость объекта капитального строительства - 7 баллов</w:t>
      </w:r>
    </w:p>
    <w:p w14:paraId="0A04F03E" w14:textId="0855DD65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bookmarkStart w:id="4" w:name="_Hlk516340447"/>
      <w:r w:rsidRPr="0082555B">
        <w:rPr>
          <w:rFonts w:ascii="Times New Roman" w:eastAsia="Arial CYR" w:hAnsi="Times New Roman"/>
          <w:sz w:val="24"/>
          <w:szCs w:val="24"/>
          <w:lang w:eastAsia="ar-SA"/>
        </w:rPr>
        <w:t xml:space="preserve">Основания проведения работ на объекте капитального строительства - </w:t>
      </w:r>
      <w:r w:rsidRPr="0082555B">
        <w:rPr>
          <w:rFonts w:ascii="Times New Roman" w:hAnsi="Times New Roman"/>
          <w:sz w:val="21"/>
          <w:szCs w:val="21"/>
        </w:rPr>
        <w:t xml:space="preserve">Полученное 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Застройщиком в установленном порядке Разрешение на строительство </w:t>
      </w:r>
      <w:r w:rsidR="00FF5ED2">
        <w:rPr>
          <w:rFonts w:ascii="Times New Roman" w:eastAsia="Arial CYR" w:hAnsi="Times New Roman" w:cs="Times New Roman"/>
          <w:sz w:val="24"/>
          <w:szCs w:val="24"/>
        </w:rPr>
        <w:t>23-26-02-2023</w:t>
      </w:r>
      <w:r w:rsidR="0082555B" w:rsidRPr="0082555B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от </w:t>
      </w:r>
      <w:r w:rsidR="00FF5ED2">
        <w:rPr>
          <w:rFonts w:ascii="Times New Roman" w:eastAsia="Arial CYR" w:hAnsi="Times New Roman" w:cs="Times New Roman"/>
          <w:sz w:val="24"/>
          <w:szCs w:val="24"/>
        </w:rPr>
        <w:t>«02» февраля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20</w:t>
      </w:r>
      <w:r w:rsidR="0082555B" w:rsidRPr="0082555B">
        <w:rPr>
          <w:rFonts w:ascii="Times New Roman" w:eastAsia="Arial CYR" w:hAnsi="Times New Roman" w:cs="Times New Roman"/>
          <w:sz w:val="24"/>
          <w:szCs w:val="24"/>
        </w:rPr>
        <w:t>2</w:t>
      </w:r>
      <w:r w:rsidR="00FF5ED2">
        <w:rPr>
          <w:rFonts w:ascii="Times New Roman" w:eastAsia="Arial CYR" w:hAnsi="Times New Roman" w:cs="Times New Roman"/>
          <w:sz w:val="24"/>
          <w:szCs w:val="24"/>
        </w:rPr>
        <w:t>3 года,</w:t>
      </w:r>
      <w:r w:rsidRPr="0082555B">
        <w:rPr>
          <w:rFonts w:ascii="Times New Roman" w:eastAsia="Arial CYR" w:hAnsi="Times New Roman" w:cs="Times New Roman"/>
          <w:sz w:val="24"/>
          <w:szCs w:val="24"/>
        </w:rPr>
        <w:t xml:space="preserve"> выданное </w:t>
      </w:r>
      <w:r w:rsidR="00FF5ED2">
        <w:rPr>
          <w:rFonts w:ascii="Times New Roman" w:eastAsia="Arial CYR" w:hAnsi="Times New Roman" w:cs="Times New Roman"/>
          <w:sz w:val="24"/>
          <w:szCs w:val="24"/>
        </w:rPr>
        <w:t>Администрацией муниципального образования Северский район.</w:t>
      </w:r>
    </w:p>
    <w:bookmarkEnd w:id="4"/>
    <w:p w14:paraId="7A81424D" w14:textId="79E3D720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hAnsi="Times New Roman"/>
          <w:b/>
          <w:sz w:val="21"/>
          <w:szCs w:val="21"/>
        </w:rPr>
      </w:pPr>
      <w:r w:rsidRPr="004F5411">
        <w:rPr>
          <w:rFonts w:ascii="Times New Roman" w:eastAsia="Arial CYR" w:hAnsi="Times New Roman" w:cs="Times New Roman"/>
          <w:sz w:val="24"/>
          <w:szCs w:val="24"/>
        </w:rPr>
        <w:t>Адрес земельного участка, на котором осуществляется</w:t>
      </w:r>
      <w:r w:rsidRPr="004F5411">
        <w:rPr>
          <w:rFonts w:ascii="Times New Roman" w:eastAsia="Arial CYR" w:hAnsi="Times New Roman"/>
          <w:sz w:val="24"/>
          <w:szCs w:val="24"/>
        </w:rPr>
        <w:t xml:space="preserve"> строительство</w:t>
      </w:r>
      <w:r w:rsidR="00FF5ED2">
        <w:rPr>
          <w:rFonts w:ascii="Times New Roman" w:eastAsia="Arial CYR" w:hAnsi="Times New Roman"/>
          <w:sz w:val="24"/>
          <w:szCs w:val="24"/>
        </w:rPr>
        <w:t>:</w:t>
      </w:r>
      <w:r w:rsidRPr="004F5411">
        <w:rPr>
          <w:rFonts w:ascii="Times New Roman" w:eastAsia="Arial CYR" w:hAnsi="Times New Roman"/>
          <w:sz w:val="24"/>
          <w:szCs w:val="24"/>
        </w:rPr>
        <w:t xml:space="preserve"> </w:t>
      </w:r>
      <w:r w:rsidR="00C71B3B" w:rsidRPr="00CD057C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 xml:space="preserve">Российская Федерация, Краснодарский край, </w:t>
      </w:r>
      <w:r w:rsidR="00C71B3B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Северский район, ст-ца Северская</w:t>
      </w:r>
      <w:r w:rsidR="004F5411" w:rsidRPr="00C71B3B">
        <w:rPr>
          <w:rFonts w:ascii="Times New Roman" w:eastAsia="Arial CYR" w:hAnsi="Times New Roman"/>
          <w:sz w:val="24"/>
          <w:szCs w:val="24"/>
          <w:lang w:eastAsia="ar-SA"/>
        </w:rPr>
        <w:t>.</w:t>
      </w:r>
    </w:p>
    <w:p w14:paraId="4BD984A0" w14:textId="13B69166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bookmarkStart w:id="5" w:name="_Hlk516340405"/>
      <w:r w:rsidRPr="004F5411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>К</w:t>
      </w:r>
      <w:r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адастровый номер земельного </w:t>
      </w:r>
      <w:r w:rsidRPr="004F5411">
        <w:rPr>
          <w:rFonts w:ascii="Times New Roman" w:eastAsia="Arial CYR" w:hAnsi="Times New Roman" w:cs="Times New Roman"/>
          <w:sz w:val="24"/>
          <w:szCs w:val="24"/>
        </w:rPr>
        <w:t>участка -</w:t>
      </w:r>
      <w:r w:rsidRPr="004F5411">
        <w:rPr>
          <w:rFonts w:ascii="Times New Roman" w:eastAsia="Arial CYR" w:hAnsi="Times New Roman" w:cs="Times New Roman"/>
          <w:sz w:val="24"/>
          <w:szCs w:val="24"/>
          <w:lang w:eastAsia="ru-RU"/>
        </w:rPr>
        <w:t>23:</w:t>
      </w:r>
      <w:r w:rsidR="00FF5ED2">
        <w:rPr>
          <w:rFonts w:ascii="Times New Roman" w:eastAsia="Arial CYR" w:hAnsi="Times New Roman" w:cs="Times New Roman"/>
          <w:sz w:val="24"/>
          <w:szCs w:val="24"/>
          <w:lang w:eastAsia="ru-RU"/>
        </w:rPr>
        <w:t>26:0103021:364</w:t>
      </w:r>
    </w:p>
    <w:p w14:paraId="72C1C351" w14:textId="0A39FE4A" w:rsidR="00ED348B" w:rsidRPr="004F5411" w:rsidRDefault="00ED348B" w:rsidP="00ED348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F5411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>Площадь земельного участка</w:t>
      </w:r>
      <w:r w:rsidR="00FF5ED2">
        <w:rPr>
          <w:rFonts w:ascii="Times New Roman" w:eastAsia="Arial CYR" w:hAnsi="Times New Roman" w:cs="Times New Roman"/>
          <w:bCs/>
          <w:spacing w:val="-2"/>
          <w:sz w:val="24"/>
          <w:szCs w:val="24"/>
        </w:rPr>
        <w:t xml:space="preserve"> - </w:t>
      </w:r>
      <w:r w:rsidR="00FF5ED2">
        <w:rPr>
          <w:rFonts w:ascii="Times New Roman" w:eastAsia="Arial CYR" w:hAnsi="Times New Roman" w:cs="Times New Roman"/>
          <w:sz w:val="24"/>
          <w:szCs w:val="24"/>
          <w:lang w:eastAsia="ar-SA"/>
        </w:rPr>
        <w:t>140 536</w:t>
      </w:r>
      <w:r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кв.м</w:t>
      </w:r>
      <w:r w:rsidR="004F5411" w:rsidRPr="004F5411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bookmarkEnd w:id="5"/>
    <w:p w14:paraId="054CBB1E" w14:textId="77777777" w:rsidR="00BF17D7" w:rsidRDefault="00BF17D7" w:rsidP="00BF17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владения земельным участком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– Договор субаренды земельного участка от «19» июля 2022 года, на основании чего Управлением Федеральной службы государственной регистрации,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кадастра и картографии по Краснодарскому краю 21.07.2022 г., в Едином государственном реестре недвижимости сделана запись о регистрации №</w:t>
      </w:r>
      <w:bookmarkStart w:id="6" w:name="_Hlk527373947"/>
      <w:bookmarkStart w:id="7" w:name="_Hlk1392666"/>
      <w:bookmarkStart w:id="8" w:name="_Hlk527371052"/>
      <w:bookmarkStart w:id="9" w:name="_Hlk527373803"/>
      <w:bookmarkStart w:id="10" w:name="_Hlk14190913"/>
      <w:bookmarkStart w:id="11" w:name="_Hlk527373841"/>
      <w:bookmarkStart w:id="12" w:name="_Hlk527388878"/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23:26:0103021:364-23/234/2022-4</w:t>
      </w:r>
      <w:bookmarkEnd w:id="6"/>
      <w:r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bookmarkEnd w:id="7"/>
      <w:bookmarkEnd w:id="8"/>
      <w:bookmarkEnd w:id="9"/>
      <w:bookmarkEnd w:id="10"/>
      <w:bookmarkEnd w:id="11"/>
      <w:bookmarkEnd w:id="12"/>
    </w:p>
    <w:p w14:paraId="596B03EB" w14:textId="77777777" w:rsidR="00461F5C" w:rsidRPr="002D5BB9" w:rsidRDefault="00461F5C" w:rsidP="00461F5C">
      <w:pPr>
        <w:pStyle w:val="1"/>
        <w:ind w:firstLine="709"/>
        <w:rPr>
          <w:lang w:eastAsia="ar-SA"/>
        </w:rPr>
      </w:pPr>
      <w:r w:rsidRPr="002D5BB9">
        <w:rPr>
          <w:lang w:eastAsia="ar-SA"/>
        </w:rPr>
        <w:t>Условия привлечения денежных средств участников долевого строительства: размещение денежных средств участников долевого строительства на счетах эскроу в порядке, предусмотренном статьей 15.4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14:paraId="798245A7" w14:textId="77777777" w:rsidR="00461F5C" w:rsidRPr="002D5BB9" w:rsidRDefault="00461F5C" w:rsidP="00461F5C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Cs/>
          <w:sz w:val="24"/>
          <w:szCs w:val="24"/>
          <w:lang w:eastAsia="ar-SA"/>
        </w:rPr>
      </w:pPr>
      <w:r w:rsidRPr="002D5BB9">
        <w:rPr>
          <w:rFonts w:ascii="Times New Roman" w:eastAsia="Arial CYR" w:hAnsi="Times New Roman" w:cs="Times New Roman"/>
          <w:bCs/>
          <w:sz w:val="24"/>
          <w:szCs w:val="24"/>
          <w:lang w:eastAsia="ar-SA"/>
        </w:rPr>
        <w:t>В соответствии с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Застройщик, выступающий в роли Бенефициара, и участник долевого строительства, выступающий в роли Депонента, договорились использовать для расчетов по настоящему договору участия в долевом строительстве счет эскроу, открытый в Банке ВТБ (ПАО).</w:t>
      </w:r>
    </w:p>
    <w:p w14:paraId="4A7395C9" w14:textId="77777777" w:rsidR="007A57D9" w:rsidRPr="007A6EAD" w:rsidRDefault="007A57D9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hAnsi="Times New Roman" w:cs="Times New Roman"/>
          <w:sz w:val="24"/>
          <w:szCs w:val="24"/>
          <w:lang w:eastAsia="ar-SA"/>
        </w:rPr>
        <w:t>1.3. Объект долевого строительства - Жилое помещение находящиеся в Объекте капитального строительства, а именно:</w:t>
      </w:r>
    </w:p>
    <w:p w14:paraId="4F461044" w14:textId="32C614AC" w:rsidR="00411ED4" w:rsidRPr="007A6EAD" w:rsidRDefault="00411ED4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 xml:space="preserve">Квартира № </w:t>
      </w:r>
      <w:bookmarkStart w:id="13" w:name="_Hlk14195798"/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bookmarkStart w:id="14" w:name="ТекстовоеПоле45"/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bookmarkEnd w:id="13"/>
      <w:bookmarkEnd w:id="14"/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расположенная на этаже -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количество жилых комнат –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Fonts w:ascii="Times New Roman" w:eastAsia="Arial CYR" w:hAnsi="Times New Roman" w:cs="Times New Roman"/>
          <w:b/>
          <w:sz w:val="24"/>
          <w:szCs w:val="24"/>
        </w:rPr>
        <w:t xml:space="preserve">, </w:t>
      </w:r>
      <w:r w:rsidRPr="007A6EAD">
        <w:rPr>
          <w:rStyle w:val="30"/>
          <w:b w:val="0"/>
        </w:rPr>
        <w:t>блок секция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rStyle w:val="30"/>
          <w:b w:val="0"/>
        </w:rPr>
        <w:t xml:space="preserve"> 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Проектная общая площадь жилого помещения с холодными помещениями (площадь лоджии, террас</w:t>
      </w:r>
      <w:r w:rsidR="00AA4B00"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, балкона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 xml:space="preserve"> с понижающим коэффициентом лоджии 0,5</w:t>
      </w:r>
      <w:r w:rsidR="00AA4B00"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/0,3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) –</w:t>
      </w:r>
      <w:r w:rsidR="00EC7C9D" w:rsidRPr="007A6EAD">
        <w:rPr>
          <w:b/>
          <w:lang w:eastAsia="ar-SA"/>
        </w:rPr>
        <w:fldChar w:fldCharType="begin">
          <w:ffData>
            <w:name w:val="ТекстовоеПоле45"/>
            <w:enabled/>
            <w:calcOnExit/>
            <w:textInput>
              <w:default w:val="_____"/>
            </w:textInput>
          </w:ffData>
        </w:fldChar>
      </w:r>
      <w:r w:rsidR="00EC7C9D" w:rsidRPr="007A6EAD">
        <w:rPr>
          <w:b/>
          <w:lang w:eastAsia="ar-SA"/>
        </w:rPr>
        <w:instrText xml:space="preserve"> FORMTEXT </w:instrText>
      </w:r>
      <w:r w:rsidR="00EC7C9D" w:rsidRPr="007A6EAD">
        <w:rPr>
          <w:b/>
          <w:lang w:eastAsia="ar-SA"/>
        </w:rPr>
      </w:r>
      <w:r w:rsidR="00EC7C9D" w:rsidRPr="007A6EAD">
        <w:rPr>
          <w:b/>
          <w:lang w:eastAsia="ar-SA"/>
        </w:rPr>
        <w:fldChar w:fldCharType="separate"/>
      </w:r>
      <w:r w:rsidR="00EC7C9D" w:rsidRPr="007A6EAD">
        <w:rPr>
          <w:b/>
          <w:noProof/>
          <w:lang w:eastAsia="ar-SA"/>
        </w:rPr>
        <w:t>_____</w:t>
      </w:r>
      <w:r w:rsidR="00EC7C9D" w:rsidRPr="007A6EAD">
        <w:rPr>
          <w:b/>
          <w:lang w:eastAsia="ar-SA"/>
        </w:rPr>
        <w:fldChar w:fldCharType="end"/>
      </w:r>
      <w:r w:rsidRPr="007A6EAD">
        <w:rPr>
          <w:b/>
          <w:lang w:eastAsia="ar-SA"/>
        </w:rPr>
        <w:t xml:space="preserve"> </w:t>
      </w:r>
      <w:r w:rsidRPr="007A6EAD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кв.м.</w:t>
      </w:r>
    </w:p>
    <w:p w14:paraId="4DEAEF26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План и расположение по отношению друг к другу частей Объекта долевого строительства указаны в Приложении № 1 к настоящему договору, являющемся его неотъемлемой частью.</w:t>
      </w:r>
    </w:p>
    <w:p w14:paraId="48E5549A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Местоположение Объекта долевого строительства на этаже Объекта капитального строительства, его назначение, проектная общая площадь, количество и площадь комнат, помещений вспомогательного использования, лоджий, веранд, балконов, террас в Объекте долевого строительства, а также технические характеристики элементов внутренней отделки и комплектации Объекта долевого строительства указаны в Приложении № 2 к настоящему договору, являющемся его неотъемлемой частью.</w:t>
      </w:r>
    </w:p>
    <w:p w14:paraId="20EB82F2" w14:textId="62344656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1.4. Проектная общая площадь жилого помещения с холодными помещениями - общая полезная площадь всех помещений Объекта долевого строительства, включая комнаты, кухню, коридоры, санузел, подсобные помещения, плюс площадь лоджий, террас</w:t>
      </w:r>
      <w:r w:rsidR="0065035C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, балкона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 понижающим коэффициентом - 0,5</w:t>
      </w:r>
      <w:r w:rsidR="0065035C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/0,3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, рассчитанная по проектной документации</w:t>
      </w:r>
      <w:r w:rsidRPr="007A6EAD">
        <w:t xml:space="preserve">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Застройщика на дату подписания настоящего Договора.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подписании. </w:t>
      </w:r>
    </w:p>
    <w:p w14:paraId="060B4014" w14:textId="2E784C96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1.5. Фактическая общая площадь жилого помещения с холодными помещениями - общая полезная площадь всех помещений Объекта долевого 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строительства, включая комнаты, кухню, коридоры, санузел, подсобные помещения, плюс площадь лоджий, террас</w:t>
      </w:r>
      <w:r w:rsidR="00AA4B00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балконов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 понижающим коэффициентом - 0,5</w:t>
      </w:r>
      <w:r w:rsidR="00AA4B00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/0,3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рассчитанная по данным обмеров, выполненных организациями по технической инвентаризации либо кадастровым инженером</w:t>
      </w:r>
      <w:r w:rsidR="0084057B"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, после выполнения Застройщиком всех видов работ, предусмотренных проектной документацией</w:t>
      </w:r>
      <w:r w:rsidRPr="004E1696">
        <w:rPr>
          <w:rFonts w:ascii="Times New Roman" w:eastAsia="Arial CYR" w:hAnsi="Times New Roman" w:cs="Times New Roman"/>
          <w:sz w:val="24"/>
          <w:szCs w:val="24"/>
          <w:lang w:eastAsia="ar-SA"/>
        </w:rPr>
        <w:t>.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приема-передачи.</w:t>
      </w:r>
    </w:p>
    <w:p w14:paraId="139A3AF6" w14:textId="6B1FA0D2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1.6. Окончательная площадь и номер Объекта долевого строительства определяется после получения разрешения на ввод </w:t>
      </w:r>
      <w:r w:rsidRPr="007A6EAD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в эксплуатацию </w:t>
      </w:r>
      <w:r w:rsidR="00A8132B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по данным,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предоставленным организациями по технической инвентаризации либо кадастровым инженером и будет указана в Акте приема-передачи или ином документе о передаче Объекта долевого строительства. После присвоения административного адреса, номер и адрес </w:t>
      </w:r>
      <w:r w:rsidRPr="007A6EAD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могут измениться и будут указаны в Акте приема-передачи или ином документе о передаче Объекта долевого строительства.</w:t>
      </w:r>
    </w:p>
    <w:p w14:paraId="1ED4BA5F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 долевого строительства подлежит передаче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Участнику долевого строительства после получения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входит в состав указанного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p w14:paraId="61FEA188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1.7. Участник долевого строительства – физическое либо юридическое лицо</w:t>
      </w:r>
      <w:r w:rsidRPr="00A8132B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участвующее в долевом строительстве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на условиях настоящего договора. </w:t>
      </w:r>
    </w:p>
    <w:p w14:paraId="0087C224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1.8. При заключении настоящего Договора Застройщик подтверждает свои права на привлечение денежных средств Участника долевого строительства, документами, указанными в настоящем разделе, в том числе:</w:t>
      </w:r>
    </w:p>
    <w:p w14:paraId="732F897C" w14:textId="4693B582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- Проектной декларацией, которая включает в себя информацию о застройщике и информацию о проекте строительства. Оригинал проектной декларации хранит Застройщик. </w:t>
      </w:r>
      <w:bookmarkStart w:id="15" w:name="_Hlk14196175"/>
      <w:r w:rsidR="00411ED4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Проектная декларация размещена Застройщиком в Единой информационной системе жилищного строительства</w:t>
      </w:r>
      <w:r w:rsidR="00E012D8" w:rsidRPr="00A8132B">
        <w:t xml:space="preserve"> </w:t>
      </w:r>
      <w:r w:rsidR="00E012D8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сайте </w:t>
      </w:r>
      <w:r w:rsidR="0065035C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https://наш.дом.рф/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bookmarkEnd w:id="15"/>
    <w:p w14:paraId="11CA4316" w14:textId="77777777" w:rsidR="00522304" w:rsidRPr="00522304" w:rsidRDefault="00522304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22304">
        <w:rPr>
          <w:rFonts w:ascii="Times New Roman" w:eastAsia="Arial CYR" w:hAnsi="Times New Roman" w:cs="Times New Roman"/>
          <w:sz w:val="24"/>
          <w:szCs w:val="24"/>
          <w:lang w:eastAsia="ar-SA"/>
        </w:rPr>
        <w:t>1.9. 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силу.</w:t>
      </w:r>
    </w:p>
    <w:p w14:paraId="4E0E87E5" w14:textId="77777777" w:rsidR="00522304" w:rsidRDefault="00522304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22304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гарантирует Участнику долевого строительства, что на момент подписания Сторонами настоящего Договора права на Объект долевого строительства, указанный в п. 1.3. Договора, никому не переданы, не заложены, предметом судебного спора не являются.</w:t>
      </w:r>
    </w:p>
    <w:p w14:paraId="264FABCC" w14:textId="199D994B" w:rsidR="00D2469B" w:rsidRPr="00A8132B" w:rsidRDefault="00D2469B" w:rsidP="00522304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1.10. Отношения Застройщика и Участника долевого строительства, не урегулированные настоящим договором, регламентируются Гражданским кодексом Российской Федерации, Федеральным законом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597E7F09" w14:textId="6F73B374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16" w:name="_Hlk14196413"/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1.11. </w:t>
      </w:r>
      <w:bookmarkStart w:id="17" w:name="_Hlk14191116"/>
      <w:r w:rsidR="0065035C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подтверждает,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сведений, определенных федеральным законодательством Российской Федерации, а также ознакомил Участника долевого строительства с документами и их содержанием, указанными в настоящем разделе, предоставил возможность ознакомиться с проектной документацией.</w:t>
      </w:r>
    </w:p>
    <w:p w14:paraId="0A334E9C" w14:textId="65C7C1AF" w:rsidR="0065035C" w:rsidRPr="00A8132B" w:rsidRDefault="0065035C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1.12. В соответствии с ч. 1 ст. 3.1 Закона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Застройщик осуществляет раскрытие информации, предусмотренной Законом № 214-ФЗ от 30.12.2004 г., путем ее размещения в единой информационной системе жилищного строительства (адрес сайта https://наш.дом.рф/).</w:t>
      </w:r>
    </w:p>
    <w:bookmarkEnd w:id="16"/>
    <w:bookmarkEnd w:id="17"/>
    <w:p w14:paraId="64DC5283" w14:textId="77777777" w:rsidR="005C1747" w:rsidRPr="00A8132B" w:rsidRDefault="005C1747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7356480C" w14:textId="77777777" w:rsidR="007A57D9" w:rsidRPr="00A8132B" w:rsidRDefault="007A57D9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8132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2. ПРЕДМЕТ ДОГОВОРА</w:t>
      </w:r>
    </w:p>
    <w:p w14:paraId="5016FA1B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2.1. По настоящему договору Застройщик обязуется в предусмотренный договором срок своими силами и (или) с привлечением других лиц построить (создать)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 xml:space="preserve">Объект капитального строительства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и, после получения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при условии выполнения Участником долевого строительства условия об оплате Цены договора, передать Участнику долевого строительства Объект долевого строительства,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</w:t>
      </w:r>
      <w:r w:rsidRPr="00A8132B">
        <w:rPr>
          <w:rFonts w:ascii="Times New Roman" w:hAnsi="Times New Roman" w:cs="Times New Roman"/>
          <w:sz w:val="24"/>
          <w:szCs w:val="24"/>
          <w:lang w:eastAsia="ar-SA"/>
        </w:rPr>
        <w:t>Объекта капитального строительства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1C85C07E" w14:textId="1F649DC9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32B">
        <w:rPr>
          <w:rFonts w:ascii="Times New Roman" w:hAnsi="Times New Roman" w:cs="Times New Roman"/>
          <w:sz w:val="24"/>
          <w:szCs w:val="24"/>
        </w:rPr>
        <w:t xml:space="preserve">Предполагаемый срок получения разрешения на ввод объекта в эксплуатацию – </w:t>
      </w:r>
      <w:bookmarkStart w:id="18" w:name="_Hlk527374124"/>
      <w:r w:rsidR="00D50504">
        <w:rPr>
          <w:rFonts w:ascii="Times New Roman" w:hAnsi="Times New Roman" w:cs="Times New Roman"/>
          <w:b/>
          <w:sz w:val="24"/>
          <w:szCs w:val="24"/>
        </w:rPr>
        <w:t>1</w:t>
      </w:r>
      <w:r w:rsidR="001D0FEC" w:rsidRPr="001D0FEC">
        <w:rPr>
          <w:rFonts w:ascii="Times New Roman" w:hAnsi="Times New Roman" w:cs="Times New Roman"/>
          <w:b/>
          <w:sz w:val="24"/>
          <w:szCs w:val="24"/>
        </w:rPr>
        <w:t> квартал 202</w:t>
      </w:r>
      <w:r w:rsidR="00D50504">
        <w:rPr>
          <w:rFonts w:ascii="Times New Roman" w:hAnsi="Times New Roman" w:cs="Times New Roman"/>
          <w:b/>
          <w:sz w:val="24"/>
          <w:szCs w:val="24"/>
        </w:rPr>
        <w:t>6</w:t>
      </w:r>
      <w:r w:rsidR="001D0FEC" w:rsidRPr="001D0FEC">
        <w:rPr>
          <w:rFonts w:ascii="Times New Roman" w:hAnsi="Times New Roman" w:cs="Times New Roman"/>
          <w:b/>
          <w:sz w:val="24"/>
          <w:szCs w:val="24"/>
        </w:rPr>
        <w:t xml:space="preserve"> года, но не позднее </w:t>
      </w:r>
      <w:r w:rsidR="00D50504">
        <w:rPr>
          <w:rFonts w:ascii="Times New Roman" w:hAnsi="Times New Roman" w:cs="Times New Roman"/>
          <w:b/>
          <w:sz w:val="24"/>
          <w:szCs w:val="24"/>
        </w:rPr>
        <w:t>24 марта 2026 года</w:t>
      </w:r>
      <w:r w:rsidRPr="00A8132B">
        <w:rPr>
          <w:rFonts w:ascii="Times New Roman" w:hAnsi="Times New Roman" w:cs="Times New Roman"/>
          <w:b/>
          <w:sz w:val="24"/>
          <w:szCs w:val="24"/>
        </w:rPr>
        <w:t>.</w:t>
      </w:r>
    </w:p>
    <w:p w14:paraId="52365DB7" w14:textId="2E59B150" w:rsidR="00B336BD" w:rsidRPr="00A8132B" w:rsidRDefault="00B336BD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132B">
        <w:rPr>
          <w:rFonts w:ascii="Times New Roman" w:hAnsi="Times New Roman" w:cs="Times New Roman"/>
          <w:bCs/>
          <w:sz w:val="24"/>
          <w:szCs w:val="24"/>
        </w:rPr>
        <w:t xml:space="preserve">Указанный срок является плановым и может быть сокращен по решению Застройщика или увеличен в порядке, установленном действующим законодательством, </w:t>
      </w:r>
      <w:r w:rsidR="00AA4B00" w:rsidRPr="00A8132B">
        <w:rPr>
          <w:rFonts w:ascii="Times New Roman" w:hAnsi="Times New Roman" w:cs="Times New Roman"/>
          <w:bCs/>
          <w:sz w:val="24"/>
          <w:szCs w:val="24"/>
        </w:rPr>
        <w:t xml:space="preserve">что не влияет на срок передачи Застройщиком Объекта долевого строительства Участнику долевого строительства, </w:t>
      </w:r>
      <w:r w:rsidRPr="00A8132B">
        <w:rPr>
          <w:rFonts w:ascii="Times New Roman" w:hAnsi="Times New Roman" w:cs="Times New Roman"/>
          <w:bCs/>
          <w:sz w:val="24"/>
          <w:szCs w:val="24"/>
        </w:rPr>
        <w:t>но в любом случае указанный срок не должен превышать срока, установленного п. 6.2. настоящего Договора.</w:t>
      </w:r>
      <w:r w:rsidR="0065035C" w:rsidRPr="00A8132B">
        <w:rPr>
          <w:rFonts w:ascii="Times New Roman" w:hAnsi="Times New Roman" w:cs="Times New Roman"/>
          <w:sz w:val="24"/>
          <w:szCs w:val="24"/>
        </w:rPr>
        <w:t xml:space="preserve"> Во избежание сомнений, Стороны подтверждают, что заключение </w:t>
      </w:r>
      <w:r w:rsidR="0065035C" w:rsidRPr="00A8132B">
        <w:rPr>
          <w:rFonts w:ascii="Times New Roman" w:hAnsi="Times New Roman" w:cs="Times New Roman"/>
          <w:bCs/>
          <w:sz w:val="24"/>
          <w:szCs w:val="24"/>
        </w:rPr>
        <w:t>дополнительного соглашения в данном случае не производится.</w:t>
      </w:r>
    </w:p>
    <w:bookmarkEnd w:id="18"/>
    <w:p w14:paraId="0AB61B50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2.2. Настоящий договор 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Федерации. </w:t>
      </w:r>
    </w:p>
    <w:p w14:paraId="074279C6" w14:textId="77777777" w:rsidR="00D2469B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Расходы по государственной регистрации права собственности Участника долевого строительства на Объект долевого строительства, включая изготовление технического и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кадастрового паспортов (выписок), технического плана,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счет, кроме документации, предоставление </w:t>
      </w:r>
      <w:r w:rsidR="00411ED4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согласно законодательству РФ,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является обязанностью Застройщика.</w:t>
      </w:r>
    </w:p>
    <w:p w14:paraId="0FA91001" w14:textId="77777777" w:rsidR="008C32BC" w:rsidRPr="008C32BC" w:rsidRDefault="008C32BC" w:rsidP="008C32BC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C32BC">
        <w:rPr>
          <w:rFonts w:ascii="Times New Roman" w:eastAsia="Arial CYR" w:hAnsi="Times New Roman" w:cs="Times New Roman"/>
          <w:sz w:val="24"/>
          <w:szCs w:val="24"/>
        </w:rPr>
        <w:t>В соответствии с Федеральным законом от 26 декабря 2024 г. № 487-ФЗ "О внесении изменений в отдельные законодательные акты Российской Федерации"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(ЭЦП).</w:t>
      </w:r>
    </w:p>
    <w:p w14:paraId="1C464CC4" w14:textId="63D7BA64" w:rsidR="00D2469B" w:rsidRPr="00A8132B" w:rsidRDefault="008C32BC" w:rsidP="008C32BC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C32BC">
        <w:rPr>
          <w:rFonts w:ascii="Times New Roman" w:eastAsia="Arial CYR" w:hAnsi="Times New Roman" w:cs="Times New Roman"/>
          <w:sz w:val="24"/>
          <w:szCs w:val="24"/>
        </w:rPr>
        <w:t>2.3. Расходы по государственной регистрации права собственности Участника долевого строительства на Объект долевого строительства, оплата государственной пошлины осуществляется Участником долевого строительства самостоятельно и за свой счет, при этом Участник долевого строительства поручает Застройщику произвести оплату государственной пошлины за регистрации права собственности на Объект долевого строительства или произвести оплату государственной пошлины самостоятельно.</w:t>
      </w:r>
    </w:p>
    <w:p w14:paraId="4FFBB8A5" w14:textId="77777777" w:rsidR="00FA3046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2.4. 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О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беспечение исполнения обязательств Застройщика 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по договору участия в долевом строительстве залогом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в соответствии с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ст.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 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13</w:t>
      </w:r>
      <w:r w:rsidR="00FA3046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 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не применяется.</w:t>
      </w:r>
    </w:p>
    <w:p w14:paraId="54E4AA7E" w14:textId="77777777" w:rsidR="00FC40F6" w:rsidRPr="002D5BB9" w:rsidRDefault="00FC40F6" w:rsidP="00FC40F6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>2.4.1. Участник долевого строительства уведомлен и согласен с тем, что имущество, указанное в п. 1.2. настоящего Договора (земельный участок, принадлежащий застройщику на праве аренды, и строящийся (создаваемый) на этом земельном участке Объект капитального строительства), будет находится в залоге Банка (Залогодержателя)  - Банка ВТБ (ПАО) -Кредитора в обеспечение возврата целевого кредита, предоставленного Банком Застройщику на основании ДОГОВОРА об открытии невозобновляемой кредитной линии на строительство многоквартирного дома, в состав которого входит Объект долевого строительства.</w:t>
      </w:r>
    </w:p>
    <w:p w14:paraId="76CE2CF2" w14:textId="23EFB55F" w:rsidR="0063680F" w:rsidRPr="00A8132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2.4.</w:t>
      </w:r>
      <w:r w:rsidR="00B336BD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>2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r w:rsidR="008A16E2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 момента передачи Участнику долевого строительства объекта долевого строительства в порядке, установленном статьей 8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право залога, возникшее на основании кредитного договора (договора займа), не распространяется на данный объект долевого строительства. </w:t>
      </w:r>
    </w:p>
    <w:p w14:paraId="5E9F3FF7" w14:textId="77777777" w:rsidR="00DD2A19" w:rsidRPr="00475E70" w:rsidRDefault="008A16E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Возникший на основании договора, заключенного застройщиком с уполномоченным банком, залог </w:t>
      </w:r>
      <w:r w:rsidR="00107CB9"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права аренды </w:t>
      </w:r>
      <w:r w:rsidRPr="00A8132B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земельного участка, находящегося у Застройщика прекращается с момента передачи Участнику долевого строительства в порядке, установленном статьей 8 Федерального закона от 30.12.2004 г. № 214-ФЗ «Об участии в долевом строительстве многоквартирных домов и иных объектов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недвижимости и о внесении изменений в некоторые законодательные акты Российской Федерации», объектов долевого строительства в многоквартирном доме и (или) ином объекте недвижимости, построенных (созданных) на данном земельном участке.</w:t>
      </w:r>
    </w:p>
    <w:p w14:paraId="55346454" w14:textId="77777777" w:rsidR="00FC40F6" w:rsidRPr="002D5BB9" w:rsidRDefault="00FC40F6" w:rsidP="00FC40F6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19" w:name="_Hlk21427628"/>
      <w:r w:rsidRPr="002D5BB9">
        <w:rPr>
          <w:rFonts w:ascii="Times New Roman" w:eastAsia="Arial CYR" w:hAnsi="Times New Roman" w:cs="Times New Roman"/>
          <w:sz w:val="24"/>
          <w:szCs w:val="24"/>
          <w:lang w:eastAsia="ar-SA"/>
        </w:rPr>
        <w:t>2.5. В соответствии со статьей 13 п.п. 6-7 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земельный участок, указанный в п. 1.2. настоящего Договора, принадлежащий застройщику на праве аренды, и строящиеся (создаваемые) на этом земельном участке многоквартирный дом и (или) иной объект недвижимости будет находятся в залоге у Банка ВТБ (ПАО) на основании выданного целевого кредита на строительство Объекта капитального строительства, указанного в п. 1.2. настоящего Договора.</w:t>
      </w:r>
      <w:bookmarkEnd w:id="19"/>
    </w:p>
    <w:p w14:paraId="430C1685" w14:textId="77777777" w:rsidR="0063680F" w:rsidRPr="0003678F" w:rsidRDefault="0063680F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highlight w:val="yellow"/>
          <w:lang w:eastAsia="ar-SA"/>
        </w:rPr>
      </w:pPr>
    </w:p>
    <w:p w14:paraId="41C8B5AC" w14:textId="77777777" w:rsidR="007A57D9" w:rsidRPr="00475E70" w:rsidRDefault="007A57D9" w:rsidP="0061186B">
      <w:pPr>
        <w:tabs>
          <w:tab w:val="left" w:pos="4635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3. ЦЕНА ДОГОВОРА</w:t>
      </w:r>
    </w:p>
    <w:p w14:paraId="4BEE5AA8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3.1. Цена договора - размер денежных средств, подлежащих уплате Участником долевого строительства </w:t>
      </w:r>
      <w:r w:rsidR="0039405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на финансирование и возмещение затрат на строительство Объекта долевого строительства и денежных средств на оплату услуг Застройщика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Цена договора рассчитана посредством умножения Проектной общей площади жилого помещения с холодными помещениями на стоимость одного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квадратного метра, указанную в п. 3.2. настоящего Договора. Окончательная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метра, указанную в п. 3.2. договора. Порядок взаиморасчетов между Сторонами после расчета Окончательной цены договора устанавливается п. 3.5. настоящего Договора.</w:t>
      </w:r>
    </w:p>
    <w:p w14:paraId="19CFC4C7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0" w:name="_Hlk150868754"/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3.2. Стороны договорились, что стоимость одного квадратного метра составляет ______________ (______________) рублей, НДС не облагается. Стоимость одного квадратного метра, определенная в настоящем пункте, является фиксированной и изменению не подлежит.</w:t>
      </w:r>
    </w:p>
    <w:p w14:paraId="52BCC934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Общая Цена договора составляет ______________ (______________) рублей 00 копеек, НДС не облагается. </w:t>
      </w:r>
    </w:p>
    <w:p w14:paraId="2F7FB199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эскроу, открываемый в Банк ВТБ (публичное акционерное общество) (сокращенное наименование: Банк ВТБ (ПАО)) 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договора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эскроу, заключенным между Бенефициаром, Депонентом и Эскроу-агентом, с учетом следующего:</w:t>
      </w:r>
    </w:p>
    <w:p w14:paraId="50CD0F07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Эскроу-агент: Банк ВТБ (публичное акционерное общество) (сокращенное наименование: Банк ВТБ (ПАО)), являющийся кредитной организацией по законодательству Российской Федерации, (Генеральная лицензия Банка России на осуществление банковских операций №1000), адрес местонахождения: 191144, город Санкт-Петербург, Дегтярный переулок, дом 11, литер А, почтовый адрес: 109147, г. Москва ул. Воронцовская, д.43, стр.1, к/с 30101810700000000187 в ГУ Банка России по Центральному федеральному округу, БИК 044525187, ИНН 7702070139, телефон: 8 (800) 100-24-24, адрес электронной почты: Info@vtb.ru.</w:t>
      </w:r>
    </w:p>
    <w:p w14:paraId="65C64E37" w14:textId="77777777" w:rsidR="003D0935" w:rsidRPr="00F4683A" w:rsidRDefault="003D0935" w:rsidP="003D0935">
      <w:pPr>
        <w:spacing w:after="0"/>
        <w:ind w:firstLine="709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Депонент: </w: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______________"/>
            </w:textInput>
          </w:ffData>
        </w:fldChar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Pr="00F4683A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___________________</w:t>
      </w:r>
      <w:r w:rsidRPr="00F4683A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</w:p>
    <w:p w14:paraId="03B3898C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Бенефициар: </w:t>
      </w:r>
      <w:r w:rsidRPr="00F4683A">
        <w:rPr>
          <w:rFonts w:ascii="Times New Roman" w:eastAsia="Arial CYR" w:hAnsi="Times New Roman" w:cs="Times New Roman"/>
          <w:b/>
          <w:sz w:val="24"/>
          <w:szCs w:val="24"/>
        </w:rPr>
        <w:t>Общество с ограниченной ответственностью Специализированный застройщик «Северская» (ООО СЗ «Северская»)</w:t>
      </w:r>
      <w:r w:rsidRPr="00F4683A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19B0731D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Депонируемая сумма (цена Договора участия в долевом строительстве): ____________ (____________) рублей 00 копеек собственные средства Депонента</w:t>
      </w:r>
    </w:p>
    <w:p w14:paraId="213CDC4E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Срок внесения Депонентом Депонируемой суммы на счет эскроу: в порядке, предусмотренном п. 3.2.1 настоящего Договора участия в долевом строительстве.</w:t>
      </w:r>
    </w:p>
    <w:p w14:paraId="36DC5BBA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Срок условного депонирования денежных средств: в соответствии с договором счета эскроу.</w:t>
      </w:r>
    </w:p>
    <w:p w14:paraId="3EB7BBAC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перечисления застройщику (бенефициару) депонированной суммы: документы, подтверждающие возникновение оснований для передачи Застройщику денежных средств, находящихся на счете эскроу, предоставляются в соответствии с требованиями части 6 статьи 15.5.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в порядке, предусмотренном договором счета эскроу.</w:t>
      </w:r>
    </w:p>
    <w:p w14:paraId="29A78BCE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При возникновении оснований перечисления Застройщику (Бенефициару) депонированной суммы, средства направляются Эскроу-агентом на счет Застройщика № счета 40702810106080000153 бик 044525411 кор счет 30101810145250000411 ФИЛИАЛ ЦЕНТРАЛЬНЫЙ БАНКА ВТБ (ПУБЛИЧНОЕ А КЦИОНЕРНОЕ ОБЩЕСТВО).</w:t>
      </w:r>
    </w:p>
    <w:p w14:paraId="1BAB1AE8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Расчеты производятся с использованием счета эскроу, открытого в Банк ВТБ (публичное акционерное общество) (сокращенное наименование: Банк ВТБ (ПАО)), на участника долевого строительства ___________</w:t>
      </w:r>
    </w:p>
    <w:p w14:paraId="0E33EB2F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Основания прекращения договора счета эскроу:</w:t>
      </w:r>
    </w:p>
    <w:p w14:paraId="78D226B0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истечение срока условного депонирования;</w:t>
      </w:r>
    </w:p>
    <w:p w14:paraId="31232C1E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перечисление депонируемой суммы в полном объеме в соответствии с договором счета эскроу;</w:t>
      </w:r>
    </w:p>
    <w:p w14:paraId="2D60503E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прекращение настоящего Договора по основаниям, предусмотренным Законом и/или настоящим Договором.</w:t>
      </w:r>
    </w:p>
    <w:p w14:paraId="62F33017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Бенефициар и Депонент, действующие каждый от своего имени и в своих интересах, в Договоре участия в строительстве предлагают (адресуют оферту) Банку ВТБ (ПАО) заключить трехсторонний Договор счета эскроу на условиях следующих документов, составляющих Договор счета эскроу в качестве его неотъемлемых частей:</w:t>
      </w:r>
    </w:p>
    <w:p w14:paraId="2688CCD5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Правил совершения операций по счетам эскроу физических лиц в Банке ВТБ 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 ВТБ (ПАО) по адресу www.vtb.ru (далее – Правила);</w:t>
      </w:r>
    </w:p>
    <w:p w14:paraId="6926BF20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- настоящего Договора участия в строительстве, заключенного (зарегистрированного) в установленном действующим законодательством порядке, в части условий, необходимых для открытия и совершения операций по счету эскроу и исполнения Договора счета эскроу и Индивидуальных условий (в случае их подписания Бенефициаром и Депонентом).</w:t>
      </w:r>
    </w:p>
    <w:p w14:paraId="0E7F0DDD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участия в строительстве и Индивидуальные условия (в случае их подписания Бенефициаром и Депонентом), Бенефициар и Депонент выражают свое намерение считать себя заключившими Договор счета эскроу в случае принятия (акцепта)  Банком ВТБ (ПАО) оферт Бенефициара и Депонента путем открытия Банком ВТБ (ПАО) счета эскроу в порядке, предусмотренном Правилами, не позднее 10 (десяти) календарных дней с даты получения Договора участия в строительстве, заключенного (зарегистрированного) в установленном законодательством порядке; а также о том, что Договор счета эскроу считается заключенным с момента открытия Банком ВТБ (ПАО) счета эскроу на имя Депонента.</w:t>
      </w:r>
    </w:p>
    <w:p w14:paraId="3B438597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Бенефициар поручает (предоставляет полномочия) Депоненту передать Банку ВТБ (ПАО) настоящий Договор участия в строительстве, заключенный (зарегистрированный) в установленном действующим законодательством порядке, в качестве документа, содержащего оферту Бенефициара о заключении Договора счета эскроу и Индивидуальные условия (в случае их подписания Бенефициаром и Депонентом).</w:t>
      </w:r>
    </w:p>
    <w:p w14:paraId="2868D570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Предоставляя в Банк ВТБ (ПАО) Договор участия в строительстве, заключенный (зарегистрированный) в установленном действующим законодательством порядке, Индивидуальные условия (в случае их подписания Бенефициаром и Депонентом) Депонент действует от своего имени и в своих интересах в части своей оферты, а также от имени и в интересах Бенефициара в части оферты Бенефициара на основании предоставленных Бенефициаром полномочий.</w:t>
      </w:r>
    </w:p>
    <w:p w14:paraId="58D0EC86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Предоставление Депонентом в Банк ВТБ (ПАО) настоящего Договора участия в строительстве, Индивидуальных условий (в случае их подписания Бенефициаром и Депонентом) оформляется Заявлением о заключении Договора счета эскроу.</w:t>
      </w:r>
    </w:p>
    <w:p w14:paraId="620EAB6B" w14:textId="77777777" w:rsidR="003D0935" w:rsidRPr="00F4683A" w:rsidRDefault="003D0935" w:rsidP="003D0935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F4683A">
        <w:rPr>
          <w:rFonts w:ascii="Times New Roman" w:eastAsia="Arial CYR" w:hAnsi="Times New Roman" w:cs="Times New Roman"/>
          <w:sz w:val="24"/>
          <w:szCs w:val="24"/>
          <w:lang w:eastAsia="ar-SA"/>
        </w:rPr>
        <w:t>3.2.1. Оплата Цены настоящего Договора производится Участником долевого строительства с использованием специального счета эскроу в Банке ВТБ (ПАО) после государственной регистрации настоящего Договора в следующем порядке: _______________________________________.</w:t>
      </w:r>
    </w:p>
    <w:bookmarkEnd w:id="20"/>
    <w:p w14:paraId="2ED641E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3.3. Обязательства Участника долевого строительства по оплате договора считаются выполненными с момента поступления денежных средств в полном объеме на </w:t>
      </w:r>
      <w:r w:rsidR="00BC3C6C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специальный счет эскроу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6CAA435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3.4.</w:t>
      </w:r>
      <w:r w:rsidR="00394056" w:rsidRPr="00475E70">
        <w:t xml:space="preserve"> </w:t>
      </w:r>
      <w:r w:rsidR="0039405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случае, если по окончании строительства Объекта капитального строительства в распоряжении Застройщика останутся излишние и/или неиспользованные средства (экономия Застройщика), таковые считаются в качестве вознаграждения Застройщика.</w:t>
      </w:r>
    </w:p>
    <w:p w14:paraId="0DE948D6" w14:textId="4A2F5D64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помещениями. </w:t>
      </w:r>
      <w:r w:rsidRPr="00475E70">
        <w:rPr>
          <w:rFonts w:ascii="Times New Roman" w:hAnsi="Times New Roman" w:cs="Times New Roman"/>
          <w:sz w:val="24"/>
          <w:szCs w:val="24"/>
        </w:rPr>
        <w:t xml:space="preserve">Размер допустимого изменения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Фактической общей площади жилого помещения с холодными помещениями от Проектной общей площади жилого помещения с холодными помещениями</w:t>
      </w:r>
      <w:r w:rsidRPr="00475E70">
        <w:rPr>
          <w:rFonts w:ascii="Times New Roman" w:hAnsi="Times New Roman" w:cs="Times New Roman"/>
          <w:sz w:val="24"/>
          <w:szCs w:val="24"/>
        </w:rPr>
        <w:t xml:space="preserve"> по настоящему Договору составляет не более пяти процентов.</w:t>
      </w:r>
      <w:r w:rsidR="00AA4B00" w:rsidRPr="00475E70">
        <w:rPr>
          <w:rFonts w:ascii="Times New Roman" w:hAnsi="Times New Roman" w:cs="Times New Roman"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связи с изложенным Стороны договорились о следующем порядке окончательных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расчетов:</w:t>
      </w:r>
    </w:p>
    <w:p w14:paraId="499BECC5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3.5.1. Если согласно технического (кадастрового) паспорта (выписки)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помещениями, то 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Участник долевого строительства обязан в течении 10 (десяти) рабочих дней с момента получения соответствующего письменного уведомления Застройщика оплатить разницу площадей по цене одного квадратного метра, утвержденного п. 3.2 настоящего Договора.</w:t>
      </w:r>
    </w:p>
    <w:p w14:paraId="7DD70FCA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3.5.2. Если согласно технического (кадастрового)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помещениями, оговоренной в настоящем договоре, </w:t>
      </w:r>
      <w:r w:rsidR="00394056"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то Застройщик обязуется в течении 10 (десяти) банковских дней с момента получения соответствующего письменного уведомления (заявления, содержащего банковские реквизиты для осуществления перечисления денежных средств) от Участника долевого строительства</w:t>
      </w: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произвести возврат денежных средств за разницу площадей по цене одного квадратного метра утвержденного п. 3.2 настоящего Договора.</w:t>
      </w:r>
    </w:p>
    <w:p w14:paraId="3E85AA80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3.6. Взаиморасчеты Сторон в связи с уточнением Окончательной цены договора производятся Сторонами до составления Акта приема-передачи на Объект долевого строительства.</w:t>
      </w:r>
    </w:p>
    <w:p w14:paraId="28EABC8E" w14:textId="77777777" w:rsidR="00D2469B" w:rsidRPr="007A6EAD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A6EAD">
        <w:rPr>
          <w:rFonts w:ascii="Times New Roman" w:eastAsia="Arial CYR" w:hAnsi="Times New Roman" w:cs="Times New Roman"/>
          <w:sz w:val="24"/>
          <w:szCs w:val="24"/>
          <w:lang w:eastAsia="ar-SA"/>
        </w:rPr>
        <w:t>3.6.1. Доплата (возврат) денежных сумм, произведенные в соответствии с пп.пп. 3.5.1., 3.5.2. настоящего Договора, входят в цену настоящего Договора. Изменение цены договора на основании пп.пп. 3.5.1., 3.5.2.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уведомления.</w:t>
      </w:r>
    </w:p>
    <w:p w14:paraId="50505513" w14:textId="1969B924" w:rsidR="007A57D9" w:rsidRPr="00475E70" w:rsidRDefault="007A57D9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3.</w:t>
      </w:r>
      <w:r w:rsidR="00D2469B" w:rsidRPr="00475E70">
        <w:rPr>
          <w:rFonts w:ascii="Times New Roman" w:eastAsia="Arial CYR" w:hAnsi="Times New Roman" w:cs="Times New Roman"/>
          <w:sz w:val="24"/>
          <w:szCs w:val="24"/>
        </w:rPr>
        <w:t>7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D2469B" w:rsidRPr="00475E70">
        <w:rPr>
          <w:rFonts w:ascii="Times New Roman" w:eastAsia="Arial CYR" w:hAnsi="Times New Roman" w:cs="Times New Roman"/>
          <w:sz w:val="24"/>
          <w:szCs w:val="24"/>
        </w:rPr>
        <w:t xml:space="preserve">Стороны определили,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платежа: 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«Оплата за жилое помещение условный номер </w:t>
      </w:r>
      <w:r w:rsidR="00EC7C9D" w:rsidRPr="00475E70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b/>
          <w:lang w:eastAsia="ar-SA"/>
        </w:rPr>
        <w:instrText xml:space="preserve"> FORMTEXT </w:instrText>
      </w:r>
      <w:r w:rsidR="00EC7C9D" w:rsidRPr="00475E70">
        <w:rPr>
          <w:b/>
          <w:lang w:eastAsia="ar-SA"/>
        </w:rPr>
      </w:r>
      <w:r w:rsidR="00EC7C9D" w:rsidRPr="00475E70">
        <w:rPr>
          <w:b/>
          <w:lang w:eastAsia="ar-SA"/>
        </w:rPr>
        <w:fldChar w:fldCharType="separate"/>
      </w:r>
      <w:r w:rsidR="00EC7C9D" w:rsidRPr="00475E70">
        <w:rPr>
          <w:b/>
          <w:noProof/>
          <w:lang w:eastAsia="ar-SA"/>
        </w:rPr>
        <w:t>________</w:t>
      </w:r>
      <w:r w:rsidR="00EC7C9D" w:rsidRPr="00475E70">
        <w:rPr>
          <w:b/>
          <w:lang w:eastAsia="ar-SA"/>
        </w:rPr>
        <w:fldChar w:fldCharType="end"/>
      </w:r>
      <w:r w:rsidR="00825BC3"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 xml:space="preserve">по договору участия в долевом строительстве </w:t>
      </w:r>
      <w:r w:rsidRPr="00475E70">
        <w:rPr>
          <w:rFonts w:ascii="Times New Roman" w:eastAsia="Arial CYR" w:hAnsi="Times New Roman" w:cs="Times New Roman"/>
          <w:b/>
          <w:noProof/>
          <w:sz w:val="24"/>
          <w:szCs w:val="24"/>
        </w:rPr>
        <w:t xml:space="preserve">№ </w: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="007A6C5F" w:rsidRPr="00475E70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</w:t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  <w:r w:rsidR="007A6C5F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/</w:t>
      </w:r>
      <w:r w:rsidR="00475E70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___-</w:t>
      </w:r>
      <w:r w:rsidR="0000159B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475E70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/</w:t>
      </w:r>
      <w:r w:rsidR="00C43593">
        <w:rPr>
          <w:rFonts w:ascii="Times New Roman" w:hAnsi="Times New Roman" w:cs="Times New Roman"/>
          <w:b/>
          <w:sz w:val="24"/>
          <w:szCs w:val="24"/>
          <w:lang w:eastAsia="ar-SA"/>
        </w:rPr>
        <w:t>ЦБ</w:t>
      </w:r>
      <w:r w:rsidR="007C1CCC" w:rsidRPr="00475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5E70">
        <w:rPr>
          <w:rFonts w:ascii="Times New Roman" w:eastAsia="Arial CYR" w:hAnsi="Times New Roman" w:cs="Times New Roman"/>
          <w:b/>
          <w:noProof/>
          <w:sz w:val="24"/>
          <w:szCs w:val="24"/>
        </w:rPr>
        <w:t xml:space="preserve">от </w:t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instrText xml:space="preserve"> FORMTEXT </w:instrTex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separate"/>
      </w:r>
      <w:r w:rsidR="00EC7C9D" w:rsidRPr="00475E70"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t>________</w:t>
      </w:r>
      <w:r w:rsidR="00EC7C9D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fldChar w:fldCharType="end"/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» </w:t>
      </w:r>
      <w:r w:rsidR="00EC7C9D" w:rsidRPr="00475E70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___"/>
            </w:textInput>
          </w:ffData>
        </w:fldChar>
      </w:r>
      <w:r w:rsidR="00EC7C9D" w:rsidRPr="00475E70">
        <w:rPr>
          <w:b/>
          <w:lang w:eastAsia="ar-SA"/>
        </w:rPr>
        <w:instrText xml:space="preserve"> FORMTEXT </w:instrText>
      </w:r>
      <w:r w:rsidR="00EC7C9D" w:rsidRPr="00475E70">
        <w:rPr>
          <w:b/>
          <w:lang w:eastAsia="ar-SA"/>
        </w:rPr>
      </w:r>
      <w:r w:rsidR="00EC7C9D" w:rsidRPr="00475E70">
        <w:rPr>
          <w:b/>
          <w:lang w:eastAsia="ar-SA"/>
        </w:rPr>
        <w:fldChar w:fldCharType="separate"/>
      </w:r>
      <w:r w:rsidR="00EC7C9D" w:rsidRPr="00475E70">
        <w:rPr>
          <w:b/>
          <w:noProof/>
          <w:lang w:eastAsia="ar-SA"/>
        </w:rPr>
        <w:t>________</w:t>
      </w:r>
      <w:r w:rsidR="00EC7C9D" w:rsidRPr="00475E70">
        <w:rPr>
          <w:b/>
          <w:lang w:eastAsia="ar-SA"/>
        </w:rPr>
        <w:fldChar w:fldCharType="end"/>
      </w:r>
      <w:r w:rsidR="00DF62AC" w:rsidRPr="00475E7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F62AC" w:rsidRPr="00475E70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475E70" w:rsidRPr="00475E70"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="00DF62AC" w:rsidRPr="00475E70">
        <w:rPr>
          <w:noProof/>
        </w:rPr>
        <w:t xml:space="preserve"> </w:t>
      </w:r>
      <w:r w:rsidRPr="00475E70">
        <w:rPr>
          <w:rFonts w:ascii="Times New Roman" w:eastAsia="Arial CYR" w:hAnsi="Times New Roman" w:cs="Times New Roman"/>
          <w:b/>
          <w:sz w:val="24"/>
          <w:szCs w:val="24"/>
        </w:rPr>
        <w:t>года, НДС не предусмотрен</w:t>
      </w:r>
      <w:r w:rsidRPr="00475E70">
        <w:rPr>
          <w:rFonts w:ascii="Times New Roman" w:eastAsia="Arial CYR" w:hAnsi="Times New Roman" w:cs="Times New Roman"/>
          <w:b/>
          <w:i/>
          <w:sz w:val="24"/>
          <w:szCs w:val="24"/>
        </w:rPr>
        <w:t>»</w:t>
      </w:r>
      <w:r w:rsidRPr="00475E70">
        <w:rPr>
          <w:rFonts w:ascii="Times New Roman" w:eastAsia="Arial CYR" w:hAnsi="Times New Roman" w:cs="Times New Roman"/>
          <w:i/>
          <w:sz w:val="24"/>
          <w:szCs w:val="24"/>
        </w:rPr>
        <w:t>.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14:paraId="5AF547FA" w14:textId="03493782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3.8. Ввиду того, что расчет между Сторонами не произведён, согласно пункту 5 статьи 488 Гражданского кодекса Российской Федерации, Стороны пришли к соглашению, что отчуждаемые имущественные права на Объект долевого строительства не будут находиться в залоге у Застройщика.</w:t>
      </w:r>
    </w:p>
    <w:p w14:paraId="34DC8A4D" w14:textId="77777777" w:rsidR="00B22AF0" w:rsidRPr="0003678F" w:rsidRDefault="00B22AF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highlight w:val="yellow"/>
        </w:rPr>
      </w:pPr>
    </w:p>
    <w:p w14:paraId="0BB281FE" w14:textId="77777777" w:rsidR="007A57D9" w:rsidRPr="00475E70" w:rsidRDefault="007A57D9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4. ПРАВА И ОБЯЗАННОСТИ СТОРОН</w:t>
      </w:r>
    </w:p>
    <w:p w14:paraId="5A31B4D4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1" w:name="_Hlk14197022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4.1. Застройщик обязуется:</w:t>
      </w:r>
    </w:p>
    <w:p w14:paraId="3FF314C3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4.1.1. В предусмотренный договором срок своими силами и (или) с привлечением других лиц построить (создать) </w:t>
      </w:r>
      <w:r w:rsidRPr="00475E70">
        <w:rPr>
          <w:rFonts w:ascii="Times New Roman" w:hAnsi="Times New Roman" w:cs="Times New Roman"/>
          <w:sz w:val="24"/>
          <w:szCs w:val="24"/>
          <w:lang w:eastAsia="ar-SA"/>
        </w:rPr>
        <w:t xml:space="preserve">Объект капитального строительства. </w:t>
      </w:r>
    </w:p>
    <w:p w14:paraId="6B705E5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4.1.2. Совершить все действия и предоставить документы,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порядке. </w:t>
      </w:r>
    </w:p>
    <w:p w14:paraId="50DF55B1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4.1.3. При условии выполнения Участником долевого строительства обязательства по оплате Окончательной цены договора, передать Участнику долевого строительства по Акту приема-передачи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 </w:t>
      </w:r>
    </w:p>
    <w:p w14:paraId="729D2904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4.2. Стороны достигли соглашения о том, что Застройщик имеет право:</w:t>
      </w:r>
    </w:p>
    <w:p w14:paraId="5E35AEC7" w14:textId="09F2A4A6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4.2.1. Самостоятельно, в порядке, определенном действующим законодательством Российской Федерации, без дополнительного согласования с Участником долевого строительства, решать вопросы об изменении проектных решений, не затрагивающие Объект долевого строительства, изменения проектной документации в отношении общего имущества Объекта капитального строительства, не создающие препятствий к использованию Объекта долевого строительства (затруднение доступа в Объект долевого строительства и т.п.); любые изменения проектной документации в отношении объектов недвижимого имущества, расположенных за пределами Объекта капитального строительства; изменение цветовых </w:t>
      </w:r>
      <w:r w:rsidR="00EA5F1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 конструктивных 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решений фасада Объекта капитального строительства; замены материалов, конструкций, оборудования Объекта капитального строительства, увеличения этажности Объекта капитального строительства, архитектурные, структурные и иные изменения, а также назначения обособленных нежилых помещений; 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власти или органов местного самоуправления, указанные изменения осуществляющиеся путем внесения изменений и (или) корректировок в проектную документацию Объекта капитального строительства в порядке, предусмотренном действующим законодательством РФ.</w:t>
      </w:r>
    </w:p>
    <w:p w14:paraId="2AC0E464" w14:textId="6F3CF053" w:rsidR="002F57CB" w:rsidRPr="00475E70" w:rsidRDefault="002F57CB" w:rsidP="00576B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Уведомление Участника долевого строительства об указанных изменениях производиться путем внесения со</w:t>
      </w:r>
      <w:r w:rsidR="005466C1">
        <w:rPr>
          <w:rFonts w:ascii="Times New Roman" w:eastAsia="Calibri" w:hAnsi="Times New Roman" w:cs="Times New Roman"/>
          <w:sz w:val="24"/>
          <w:szCs w:val="24"/>
          <w:lang w:eastAsia="ar-SA"/>
        </w:rPr>
        <w:t>от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вет</w:t>
      </w:r>
      <w:r w:rsidR="005466C1">
        <w:rPr>
          <w:rFonts w:ascii="Times New Roman" w:eastAsia="Calibri" w:hAnsi="Times New Roman" w:cs="Times New Roman"/>
          <w:sz w:val="24"/>
          <w:szCs w:val="24"/>
          <w:lang w:eastAsia="ar-SA"/>
        </w:rPr>
        <w:t>ств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ующих изменений в проектную декларацию на </w:t>
      </w:r>
      <w:bookmarkStart w:id="22" w:name="_Hlk61905867"/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Объект капитального строительства,</w:t>
      </w:r>
      <w:bookmarkEnd w:id="22"/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опубликованную в соответствии с действующим законодательством или путем размещения соответствующих документов, отражающих произведенные изменения в соответствии с порядком, предусмотренным действующим законодательством.</w:t>
      </w:r>
    </w:p>
    <w:p w14:paraId="377BC3D6" w14:textId="084D1B70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Участник долевого строительства согласен с тем, что Застройщик вправе вносить изменения в проектную и градостроительную документацию. </w:t>
      </w:r>
      <w:r w:rsidR="00355C55"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Во избежание сомнений, Участник долевого строительства подтверждает, что и</w:t>
      </w:r>
      <w:r w:rsidRPr="00475E70">
        <w:rPr>
          <w:rFonts w:ascii="Times New Roman" w:eastAsia="Calibri" w:hAnsi="Times New Roman" w:cs="Times New Roman"/>
          <w:sz w:val="24"/>
          <w:szCs w:val="24"/>
          <w:lang w:eastAsia="ar-SA"/>
        </w:rPr>
        <w:t>зменения конструктивных решений, конфигураций, площади объекта долевого строительства Стороны не признают существенными, за исключением случаев, прямо предусмотренных Договором и действующим законодательством Российской Федерации.</w:t>
      </w:r>
    </w:p>
    <w:p w14:paraId="5AE902E4" w14:textId="603A6898" w:rsidR="00576B1A" w:rsidRPr="00576B1A" w:rsidRDefault="00D2469B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4.2.2. </w:t>
      </w:r>
      <w:r w:rsidR="00576B1A" w:rsidRPr="00576B1A">
        <w:rPr>
          <w:rFonts w:ascii="Times New Roman" w:eastAsia="Arial CYR" w:hAnsi="Times New Roman" w:cs="Times New Roman"/>
          <w:sz w:val="24"/>
          <w:szCs w:val="24"/>
        </w:rPr>
        <w:t xml:space="preserve">Подписывая настоящий Договор, Участник долевого строительства дает Застройщику и/или иным лицам, в чьей собственности находится или будет находиться земельный участок, указанный в п. 1.2. настоящего Договора, свое согласие на объединение земельного участка, перераспределение земельного участка, раздел земельного участка и выдел из земельного участка других (другого) земельных участков под строящийся Объект капитального строительства и иные объекты недвижимости (жилые дома, автостоянки и т.п.), под объекты инженерной, социальной и транспортной инфраструктуры, строящиеся на земельном участке и не относящиеся к общему имуществу Объекта капитального строительства, и/или в целях ввода Объекта капитального строительства в эксплуатацию (отдельных этапов и/или очередей строительства), и на последующую государственную регистрацию права аренды/права собственности Застройщика и/или иных лиц на образуемые (измененные) земельные участки, а также сервитутов. </w:t>
      </w:r>
    </w:p>
    <w:p w14:paraId="696D9881" w14:textId="77777777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4.2.3. Во избежание сомнений, Участник долевого строительства подтверждает, что уведомлен и согласен с тем, что Застройщик вправе, при условии обеспечения надлежащего качества Объекта долевого строительства, вносить изменения в проектную документацию на любой стадии строительства, в том числе, но не исключительно: изменения в отношении количества этапов строительства, изменения в отношении общей площади квартир в Объекте капитального строительства и/или отдельном этапе (этапах) строительства Объекта капитального строительства, изменения общей площади нежилых помещений, в том числе общественного назначения в Объекте капитального строительства и/или отдельном этапе (этапах) строительства Объекта капитального строительства и их функционального назначения, изменения в отношении общей площади помещений автостоянки (при наличии) и количества машино-мест, изменения в технологию строительства, изменения состава и/или марки строительных и отделочных материалов на аналогичные или сравнимые, изменения состава и/или марки оборудования, изменения архитектурных решений Объекта капитального строительства, в том числе увеличения этажности, изменения решений отделки помещений общественного назначения, количества входов, а также изменения элементов благоустройства придомовой территории.</w:t>
      </w:r>
    </w:p>
    <w:p w14:paraId="55708585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Во избежание сомнений, Участник долевого строительства подтверждает,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изменений. Стороны Договора признают изменения, указанные в настоящем пункте Договора, несущественными и не требующими изменения Договора.</w:t>
      </w:r>
    </w:p>
    <w:p w14:paraId="58BF1927" w14:textId="5EEFC0EF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– ЖК "</w:t>
      </w:r>
      <w:r w:rsidR="003D5D33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Pr="00576B1A">
        <w:rPr>
          <w:rFonts w:ascii="Times New Roman" w:eastAsia="Arial CYR" w:hAnsi="Times New Roman" w:cs="Times New Roman"/>
          <w:sz w:val="24"/>
          <w:szCs w:val="24"/>
        </w:rPr>
        <w:t>" (в том числе указанных в п. 4.2.1., 4.2.2., 4.2.3.,4.2.4., 4.2.5. Договора. Но не ограничиваясь), и обязуется не препятствовать строительству (внесению изменений в Объекты капитального строительства, входящее в ЖК "</w:t>
      </w:r>
      <w:r w:rsidR="003D5D33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Pr="00576B1A">
        <w:rPr>
          <w:rFonts w:ascii="Times New Roman" w:eastAsia="Arial CYR" w:hAnsi="Times New Roman" w:cs="Times New Roman"/>
          <w:sz w:val="24"/>
          <w:szCs w:val="24"/>
        </w:rPr>
        <w:t>"), эксплуатации по завершению строительства всех объектов этого комплекса, в том числе установки металлоконструкции (элемента светового решения фасада дома) с логотипом-символом Застройщика.</w:t>
      </w:r>
    </w:p>
    <w:p w14:paraId="3634E534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 xml:space="preserve">4.2.4. Участник долевого строительства уведомлен и согласен с тем, что в процессе строительства Объекта недвижимости возможны архитектурные, структурные и иные изменения, замена строительных материалов и оборудования, изменение расположения и выполнения </w:t>
      </w:r>
      <w:r w:rsidRPr="00576B1A">
        <w:rPr>
          <w:rFonts w:ascii="Times New Roman" w:eastAsia="Arial CYR" w:hAnsi="Times New Roman" w:cs="Times New Roman"/>
          <w:sz w:val="24"/>
          <w:szCs w:val="24"/>
        </w:rPr>
        <w:lastRenderedPageBreak/>
        <w:t>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Объекта капитального строительства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площади.</w:t>
      </w:r>
    </w:p>
    <w:p w14:paraId="2649D548" w14:textId="0CB7DD1A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 xml:space="preserve">4.2.5. Подписывая настоящий договор Участник долевого строительства, выражает свое письменное согласие на внесение Застройщиком изменений, указанных в п. 4.2.1., 4.2.2., 4.2.3.,4.2.4., 4.2.5. Договора в проектную документацию, в том числе в части увеличения количества этажей в Объекте капитального строительства. </w:t>
      </w:r>
    </w:p>
    <w:p w14:paraId="7987F961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14:paraId="7076F05A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576B1A">
        <w:rPr>
          <w:rFonts w:ascii="Times New Roman" w:eastAsia="Arial CYR" w:hAnsi="Times New Roman" w:cs="Times New Roman"/>
          <w:sz w:val="24"/>
          <w:szCs w:val="24"/>
        </w:rPr>
        <w:t>_______________________________________________________________________________</w:t>
      </w:r>
    </w:p>
    <w:p w14:paraId="1DEF9F1D" w14:textId="77777777" w:rsidR="00576B1A" w:rsidRPr="00576B1A" w:rsidRDefault="00576B1A" w:rsidP="00576B1A">
      <w:pPr>
        <w:spacing w:after="0" w:line="240" w:lineRule="auto"/>
        <w:ind w:firstLine="709"/>
        <w:jc w:val="center"/>
        <w:rPr>
          <w:rFonts w:ascii="Times New Roman" w:eastAsia="Arial CYR" w:hAnsi="Times New Roman" w:cs="Times New Roman"/>
          <w:i/>
          <w:iCs/>
          <w:sz w:val="24"/>
          <w:szCs w:val="24"/>
        </w:rPr>
      </w:pPr>
      <w:r w:rsidRPr="00576B1A">
        <w:rPr>
          <w:rFonts w:ascii="Times New Roman" w:eastAsia="Arial CYR" w:hAnsi="Times New Roman" w:cs="Times New Roman"/>
          <w:i/>
          <w:iCs/>
          <w:sz w:val="24"/>
          <w:szCs w:val="24"/>
        </w:rPr>
        <w:t>(ФИО, подпись)</w:t>
      </w:r>
    </w:p>
    <w:p w14:paraId="50E7BCD5" w14:textId="77777777" w:rsidR="00C43593" w:rsidRDefault="00C43593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2AE36EFE" w14:textId="54A173E3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4.3. Участник долевого строительства обязуется:</w:t>
      </w:r>
    </w:p>
    <w:p w14:paraId="7225E1D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4.3.1. Своевременно уплатить в полном объеме Цену договора. </w:t>
      </w:r>
    </w:p>
    <w:p w14:paraId="3255A73C" w14:textId="77777777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4.3.1.1. Совместно с Застройщиком заключить договор счета эскроу на условиях, указанных в разделе 3 Договора, а также выполнить все иные необходимые действия по исполнению обязанности оплаты Цены Договора в порядке, предусмотренном разделом 3 Договора, в течение 5 (пяти) рабочих дней, включая день подписания Договора.  </w:t>
      </w:r>
    </w:p>
    <w:p w14:paraId="1AFD703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4.3.2. П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>ринять Объект долевого строительства на условиях, предусмотренных ч. 6 настоящего договора.</w:t>
      </w:r>
    </w:p>
    <w:p w14:paraId="07C658B4" w14:textId="1C64DB1D" w:rsidR="00394056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4.3.3. </w:t>
      </w:r>
      <w:bookmarkStart w:id="23" w:name="_Hlk14191314"/>
      <w:r w:rsidR="00394056" w:rsidRPr="00475E70">
        <w:rPr>
          <w:rFonts w:ascii="Times New Roman" w:eastAsia="Arial CYR" w:hAnsi="Times New Roman" w:cs="Times New Roman"/>
          <w:sz w:val="24"/>
          <w:szCs w:val="24"/>
        </w:rPr>
        <w:t>Нести расходы по содержанию Объекта долевого строительства, в том числе: своевременно производить оплату за содержание, текущий ремонт, капитальный ремонт, коммунальные услуги, включая расходы на содержание общего имущества Многоквартирного дома и придомовой территории пропорционально своей доле, а также выполнять другие обязанности, связанные с использованием Объекта долевого строительства.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организации.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приема-передачи, а при необоснованном уклонении от его подписания, в качестве ответственности за ненадлежащее исполнение и/или неисполнение своих обязательств по принятию Объекта долевого строительства,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строительства. Стороны договорились,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строительства. Настоящим Участник долевого строительства выражает согласие на заключение в будущем договора на управление и эксплуатацию дома с организацией, предложенной Застройщиком</w:t>
      </w:r>
      <w:r w:rsidR="004C3E3C"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5F45B4C0" w14:textId="4F83B2CE" w:rsidR="002B44A2" w:rsidRPr="00475E70" w:rsidRDefault="00C43415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C43415">
        <w:rPr>
          <w:rFonts w:ascii="Times New Roman" w:eastAsia="Arial CYR" w:hAnsi="Times New Roman" w:cs="Times New Roman"/>
          <w:sz w:val="24"/>
          <w:szCs w:val="24"/>
        </w:rPr>
        <w:t xml:space="preserve">4.3.4. </w:t>
      </w:r>
      <w:r w:rsidR="002B44A2" w:rsidRPr="00475E70">
        <w:rPr>
          <w:rFonts w:ascii="Times New Roman" w:eastAsia="Arial CYR" w:hAnsi="Times New Roman" w:cs="Times New Roman"/>
          <w:sz w:val="24"/>
          <w:szCs w:val="24"/>
        </w:rPr>
        <w:t>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жилищно-коммунальных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затрат, связанных с эксплуатацией Объекта долевого строительства и Объекта капитального строительства, соразмерно площади Объекта долевого строительства и соответствующей доли общего имущества в Объекте капитального строительства.</w:t>
      </w:r>
    </w:p>
    <w:bookmarkEnd w:id="23"/>
    <w:p w14:paraId="382C9600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4.3.5. Не производить перепланировку фасада Объекта капитального строительства, внутренних помещений Объекта долевого строительства, мест общего пользования, не производить перенос стен, дверных проемов, вытяжных коробов, приборов учета коммунальных услуг, остекление балконов и лоджий, замены конструкций и назначения помещений, не демонтировать датчики противопожарной сигнализации. </w:t>
      </w:r>
    </w:p>
    <w:p w14:paraId="21834EE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lastRenderedPageBreak/>
        <w:t>4.3.6. В случае если Участником долевого строительства были произведены изменения конструктивных элементов или производство указанных в п. 4.3.5. настоящего Договора работ,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цены, указанной в п. 3.2 настоящего Договора. В случае нарушения срока, установленного настоящим пунктом, Застройщик вправе самостоятельно привести Квартиру в первоначальное состояние, при этом помимо штрафа, установленного настоящим пунктом, Участник долевого строительства обязан возместить Застройщику затраты, вызванные приведением Квартиры в первоначальное состояние.</w:t>
      </w:r>
    </w:p>
    <w:p w14:paraId="4577942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4.4. Обязательства Застройщика, за исключением гарантийных обязательств, считаются исполненными с момента подписания Сторонами Акта приема-передачи Объекта долевого </w:t>
      </w:r>
      <w:r w:rsidR="002B44A2" w:rsidRPr="00475E70">
        <w:rPr>
          <w:rFonts w:ascii="Times New Roman" w:eastAsia="Arial CYR" w:hAnsi="Times New Roman" w:cs="Times New Roman"/>
          <w:sz w:val="24"/>
          <w:szCs w:val="24"/>
        </w:rPr>
        <w:t>строительства</w:t>
      </w:r>
      <w:r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177C06B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4.5.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приема-передачи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 Объекта долевого участия.</w:t>
      </w:r>
    </w:p>
    <w:p w14:paraId="0C19A2AC" w14:textId="1F1A3D3F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4.6. </w:t>
      </w:r>
      <w:r w:rsidR="007032F1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Договор, Участник долевого строительства дает Застройщику и/или иным лицам, в чьей собственности находится или будет находиться земельный участок, указанный в п. 1.2. настоящего Договора, свое согласие на объединение земельного участка, перераспределение земельного участка, раздел земельного участка и выдел из земельного участка других (другого) земельных участков под строящийся Объект капитального строительства и иные объекты недвижимости (жилые дома, автостоянки и т.п.), под объекты инженерной, социальной и транспортной инфраструктуры, строящиеся на земельном участке и не относящиеся к общему имуществу Объекта капитального строительства, и/или в целях ввода Объекта капитального строительства в эксплуатацию (отдельных этапов и/или очередей строительства), и на последующую государственную регистрацию права аренды/права собственности Застройщика и/или иных лиц на образуемые (измененные) земельные участки.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Участник долевого строительства, так же дает письменное согласие Застройщику </w:t>
      </w:r>
      <w:r w:rsidR="007032F1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и/или иным лицам, в чьей собственности находится или будет находиться земельный участок, указанный в п. 1.2. настоящего Договора,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постановку (снятие) на кадастровый учет земельного участка(ов) с измененными характеристиками. </w:t>
      </w:r>
    </w:p>
    <w:p w14:paraId="4E826950" w14:textId="2CC2E66B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4.7.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сетей, обслуживающих Объект капитального строительства, входящих в состав общего имущества Объекта капитального строительства, путем заключения договора купли-продажи/аренды за цену по своему усмотрению и/или непосредственной передачи на баланс специализированных предприятий </w:t>
      </w:r>
      <w:r w:rsidR="007C1CCC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г. Краснодара, </w:t>
      </w:r>
      <w:r w:rsidR="00C93D46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Краснодарского края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, для их дальнейшей эксплуатации и обслуживания.</w:t>
      </w:r>
    </w:p>
    <w:p w14:paraId="7C0F112E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4.8. В случае изменения регистрации или фактического нахождения Участника долевого строительства, или правопреемника, Участник долевого строительства или правопреемник обязан в течении 10 (десяти) календарных дней письменно уведомить Застройщика об изменении адреса регистрации или фактического нахождения.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Все негативные последствия не уведомления Застройщика об изменении адреса несет Участник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строительства. </w:t>
      </w:r>
    </w:p>
    <w:p w14:paraId="75B84A52" w14:textId="389FAEDB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9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 Осуществить действия, направленные на государственную регистрацию настоящего Договора в регистрирующем органе, в том числе</w:t>
      </w:r>
      <w:r w:rsidR="00F51AAA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, в случае осуществления электронной регистрации настоящего Договора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предоставить Застройщику информацию, необходимую для электронной регистрации настоящего Договора, не позднее 7 (Семи) 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рабочих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дней с даты подписания настоящего Договора.</w:t>
      </w:r>
    </w:p>
    <w:p w14:paraId="3A082579" w14:textId="662D7A57" w:rsidR="002B44A2" w:rsidRPr="00475E70" w:rsidRDefault="002B44A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случае если в указанный срок 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не совершит вышеуказанные действия и не представит З</w:t>
      </w:r>
      <w:r w:rsidR="00933907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астройщику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запрашиваемую информацию, настоящий Договор считается не подписанным и не подлежит государственной регистрации.</w:t>
      </w:r>
    </w:p>
    <w:p w14:paraId="5916FC3E" w14:textId="6A053917" w:rsidR="00AA4B00" w:rsidRPr="00475E70" w:rsidRDefault="00AA4B0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4.1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0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bookmarkEnd w:id="21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подтверждает, что уведомлен и согласен с тем, что Застройщик вправе, при условии обеспечения надлежащего качества Объекта долевого строительства, вносить изменения в проектную документацию на любой стадии строительства, в том числе, но не исключительно: изменения в отношении количества этапов строительства, изменения в отношении общей площади квартир в Объекте капитального строительства и/или отдельном этапе (этапах) строительства Объекта капитального строительства, изменения общей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площади нежилых помещений, в том числе общественного назначения в Объекте капитального строительства и/или отдельном этапе (этапах) строительства Объекта капитального строительства и их функционального назначения, изменения в отношении общей площади помещений автостоянки (при наличии) и количества машино-мест, изменения в технологию строительства, изменения состава и/или марки строительных и отделочных материалов на аналогичные или сравнимые, изменения состава и/или марки оборудования, изменения архитектурных</w:t>
      </w:r>
      <w:r w:rsidR="00EA5F16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конструктивных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решений Объекта капитального строительства, изменения решений отделки помещений общественного назначения, количества входов, а также изменения элементов благоустройства придомовой территории.</w:t>
      </w:r>
    </w:p>
    <w:p w14:paraId="65926C32" w14:textId="03EE10AE" w:rsidR="005C1747" w:rsidRDefault="00445AF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Во избежание сомнений, </w:t>
      </w:r>
      <w:r w:rsidR="00AA4B00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подтверждает,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изменений. Стороны Договора признают изменения, указанные в настоящем пункте Договора, несущественными и не требующими изменения Договора.</w:t>
      </w:r>
    </w:p>
    <w:p w14:paraId="5F0284C7" w14:textId="7F817E46" w:rsidR="00576B1A" w:rsidRPr="00475E70" w:rsidRDefault="00576B1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4.1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1</w:t>
      </w: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. Участник долевого строительства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 права и обязанности, вытекающие из него, а также последствия нарушения его условий.</w:t>
      </w:r>
    </w:p>
    <w:p w14:paraId="5E790FCD" w14:textId="77777777" w:rsidR="00AA4B00" w:rsidRPr="0003678F" w:rsidRDefault="00AA4B00" w:rsidP="00AA4B00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highlight w:val="yellow"/>
          <w:lang w:eastAsia="ar-SA"/>
        </w:rPr>
      </w:pPr>
    </w:p>
    <w:p w14:paraId="3D4DA0D1" w14:textId="77777777" w:rsidR="00CF36E9" w:rsidRPr="00475E70" w:rsidRDefault="00CF36E9" w:rsidP="0061186B">
      <w:pPr>
        <w:spacing w:after="0" w:line="240" w:lineRule="auto"/>
        <w:ind w:firstLine="426"/>
        <w:jc w:val="center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5. ГАРАНТИИ КАЧЕСТВА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</w:t>
      </w:r>
    </w:p>
    <w:p w14:paraId="661F45E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5.1. Объект долевого строительства должен соответствовать требованиям технических регламентов, проектной документации и градостроительных регламентов.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 </w:t>
      </w:r>
    </w:p>
    <w:p w14:paraId="58CA39F6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5.2. В случае, если Объект долевого строительства построен с отступлениями от вышеуказанных требований, приведших к ухудшению качества, или с иными недостатками, которые делают его непригодным для предусмотренного договором использования, Участник долевого строительства вправе потребовать от Застройщика только безвозмездного устранения недостатков в разумный срок, исчисляемый с даты письменного обращения Участника долевого строительства.</w:t>
      </w:r>
    </w:p>
    <w:p w14:paraId="611E7A4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5.3. </w:t>
      </w: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Свидетельством надлежащего качества Объекта долевого строительства и соответствия его условиям настоящего договора, требованиям технических регламентов и проектной документации является Разрешение на ввод в эксплуатацию Объекта капитального строительства, полученное Застройщиком в установленном действующим законодательством РФ порядке. </w:t>
      </w:r>
    </w:p>
    <w:p w14:paraId="7FB54AAD" w14:textId="77777777" w:rsidR="00F83058" w:rsidRDefault="00F83058" w:rsidP="00F8305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5.4.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 с даты получения Разрешения на ввод в эксплуатацию Объекта капитального строительства.</w:t>
      </w:r>
    </w:p>
    <w:p w14:paraId="68FECFF2" w14:textId="77777777" w:rsidR="00F83058" w:rsidRDefault="00F83058" w:rsidP="00F8305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Акта приема-передачи Объекта долевого участия в Объекте капитального строительства.</w:t>
      </w:r>
    </w:p>
    <w:p w14:paraId="127C75EC" w14:textId="77777777" w:rsidR="00F83058" w:rsidRDefault="00F83058" w:rsidP="00F8305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Перечень технологического и инженерного оборудования может быть указан в инструкции по эксплуатации объекта долевого строительства/Объекта капитального строительства.</w:t>
      </w:r>
    </w:p>
    <w:p w14:paraId="1EF22257" w14:textId="4BC48DA4" w:rsidR="00F51AAA" w:rsidRPr="00475E70" w:rsidRDefault="00F83058" w:rsidP="00F83058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Гарантийный срок на оконные блоки, входные двери, на отделочные работы и элементы внутренней отделки, указанной в Приложении № 2 к настоящему договору (при их наличии), не может превышать гарантийный срок, установленный на них производителями (поставщиками), и исчисляется со дня подписания первого акта приема-передачи Объекта долевого строительства.</w:t>
      </w:r>
    </w:p>
    <w:p w14:paraId="22FC93A3" w14:textId="77777777" w:rsidR="008C32BC" w:rsidRPr="008C32BC" w:rsidRDefault="008C32BC" w:rsidP="008C32BC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C32BC">
        <w:rPr>
          <w:rFonts w:ascii="Times New Roman" w:eastAsia="Arial CYR" w:hAnsi="Times New Roman" w:cs="Times New Roman"/>
          <w:sz w:val="24"/>
          <w:szCs w:val="24"/>
        </w:rPr>
        <w:t xml:space="preserve">5.4.1. Гарантийный срок на внутреннюю отделку Объекта долевого строительства (при ее наличии) составляет 1 (один) год, Застройщик несет ответственность за недостатки внутренней отделки (ремонта), обнаруженные в пределах гарантийного срока, кроме недостатков, которые </w:t>
      </w:r>
      <w:r w:rsidRPr="008C32BC">
        <w:rPr>
          <w:rFonts w:ascii="Times New Roman" w:eastAsia="Arial CYR" w:hAnsi="Times New Roman" w:cs="Times New Roman"/>
          <w:sz w:val="24"/>
          <w:szCs w:val="24"/>
        </w:rPr>
        <w:lastRenderedPageBreak/>
        <w:t>произошли вследствие нормального износа Объекта долевого строительства, усадки, ненадлежащего ремонта, произведенного самим Участником долевого строительства или привлеченными им третьими лицами. Указанный гарантийный срок исчисляется со дня подписания Акта приема-передачи Объекта долевого участия в Объекте капитального строительства.</w:t>
      </w:r>
    </w:p>
    <w:p w14:paraId="4A1C307B" w14:textId="4EB8A4E9" w:rsidR="00F51AAA" w:rsidRPr="00475E70" w:rsidRDefault="008C32BC" w:rsidP="008C32BC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8C32BC">
        <w:rPr>
          <w:rFonts w:ascii="Times New Roman" w:eastAsia="Arial CYR" w:hAnsi="Times New Roman" w:cs="Times New Roman"/>
          <w:sz w:val="24"/>
          <w:szCs w:val="24"/>
        </w:rPr>
        <w:t>5.4.2.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год. Указанный гарантийный срок исчисляется со дня передачи объекта долевого строительства участнику долевого строительства.</w:t>
      </w:r>
    </w:p>
    <w:p w14:paraId="7DA83E9D" w14:textId="77777777" w:rsidR="00C93D46" w:rsidRPr="00475E70" w:rsidRDefault="00F51AA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5.5. </w:t>
      </w:r>
      <w:r w:rsidR="00C93D46" w:rsidRPr="00475E70">
        <w:rPr>
          <w:rFonts w:ascii="Times New Roman" w:eastAsia="Arial CYR" w:hAnsi="Times New Roman" w:cs="Times New Roman"/>
          <w:sz w:val="24"/>
          <w:szCs w:val="24"/>
        </w:rPr>
        <w:t>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 и/или нарушения требований технических регламентов, градостроительных регламентов, а также иных обязательных требований к процессу его эксплуатации либо вследствие ненадлежащего его ремонта (включая переустройство, перепланировку), проведенного самим Участником долевого строительства или привлеченными им третьими лицами. В частности, Застройщик не несет ответственность за недостатки инженерного оборудования, если будет установлено, что Участник долевого строительства в пределах гарантийного срока менял места прохождения стояков водоснабжения, канализационных стояков, трубопроводов и радиаторов отопления без согласования этого с уполномоченными органами и проектными организациями, имеющими соответствующие разрешения, заменял указанные стояки и радиаторы на другие, не предусмотренные проектной документацией на Объект капитального строительства, производил изменения в системе электроснабжения Объекта долевого строительства.</w:t>
      </w:r>
    </w:p>
    <w:p w14:paraId="317E5A2B" w14:textId="5D576AC7" w:rsidR="00C93D46" w:rsidRPr="00475E70" w:rsidRDefault="00C93D46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5.6. Выявление недостатков Объекта долевого строительства, которые не делают его не пригодным для использования по назначению, не является основанием для отказа от принятия Участником долевого строительства Объекта долевого строительства. В этом случае устранение недостатков осуществляется в рамках гарантийных обязательств Застройщика.</w:t>
      </w:r>
    </w:p>
    <w:p w14:paraId="6BD6664B" w14:textId="77777777" w:rsidR="00F51AAA" w:rsidRPr="00475E70" w:rsidRDefault="00F51AAA" w:rsidP="00F51A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B1F4BC0" w14:textId="77777777" w:rsidR="005C1747" w:rsidRPr="00475E70" w:rsidRDefault="005C1747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6. ПЕРЕДАЧА ОБЪЕКТА ДОЛЕВОГО СТРОИТЕЛЬСТВА</w:t>
      </w:r>
    </w:p>
    <w:p w14:paraId="1AA9CC0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6.1. Передача Объекта долевого строительства осуществляется не ранее, чем после получения в установленном порядке разрешения на ввод в эксплуатацию Объекта капитального строительства. </w:t>
      </w:r>
    </w:p>
    <w:p w14:paraId="36983555" w14:textId="55618DB5" w:rsidR="00A1629B" w:rsidRPr="00475E70" w:rsidRDefault="00A1629B" w:rsidP="00A1629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4" w:name="_Hlk14197275"/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6.2.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приема-передачи в </w:t>
      </w:r>
      <w:bookmarkStart w:id="25" w:name="_Hlk27155640"/>
      <w:r w:rsidR="00F708E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1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 квартале 202</w:t>
      </w:r>
      <w:r w:rsidR="00F708E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6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года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но 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не позднее </w:t>
      </w:r>
      <w:r w:rsidR="00F708E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28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D50504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марта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F708E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6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года</w:t>
      </w:r>
      <w:bookmarkEnd w:id="25"/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.</w:t>
      </w:r>
    </w:p>
    <w:p w14:paraId="0842C00B" w14:textId="77777777" w:rsidR="00A1629B" w:rsidRPr="00475E70" w:rsidRDefault="00A1629B" w:rsidP="00A1629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>Застройщик вправе досрочно исполнить обязательство по передаче Объекта долевого строительства.</w:t>
      </w:r>
    </w:p>
    <w:p w14:paraId="03CE2863" w14:textId="54EEC7DD" w:rsidR="00A1629B" w:rsidRPr="00475E70" w:rsidRDefault="00A1629B" w:rsidP="00A1629B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Начало передачи Объекта долевого строительства определяется в соответствии с п. 6.5 настоящего Договора, а окончание – не позднее </w:t>
      </w:r>
      <w:r w:rsidR="00F708E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28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D50504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марта</w:t>
      </w:r>
      <w:bookmarkStart w:id="26" w:name="_GoBack"/>
      <w:bookmarkEnd w:id="26"/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F708E2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>6</w:t>
      </w:r>
      <w:r w:rsidRPr="00475E70">
        <w:rPr>
          <w:rFonts w:ascii="Times New Roman" w:eastAsia="Arial CYR" w:hAnsi="Times New Roman" w:cs="Times New Roman"/>
          <w:b/>
          <w:bCs/>
          <w:sz w:val="24"/>
          <w:szCs w:val="24"/>
          <w:lang w:eastAsia="ar-SA"/>
        </w:rPr>
        <w:t xml:space="preserve"> года</w:t>
      </w:r>
      <w:r w:rsidRPr="00475E70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69EBDA56" w14:textId="0C418601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6.3. </w:t>
      </w:r>
      <w:r w:rsidR="00F51AAA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Стороны достигли соглашения о том, что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строительства, получивший сообщение Застройщика о завершении строительства (создания) Объекта капитального строительства в соответствии с договором и готовности Объекта долевого строительства к передаче, обязан приступить к его принятию в течение 7 (</w:t>
      </w:r>
      <w:r w:rsidRPr="00475E70">
        <w:rPr>
          <w:rFonts w:ascii="Times New Roman" w:eastAsia="Arial CYR" w:hAnsi="Times New Roman" w:cs="Times New Roman"/>
          <w:color w:val="000000"/>
          <w:sz w:val="24"/>
          <w:szCs w:val="24"/>
          <w:lang w:eastAsia="ar-SA"/>
        </w:rPr>
        <w:t>семи) календарных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дней со дня получения указанного сообщения, н</w:t>
      </w:r>
      <w:r w:rsidRPr="0047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(за исключением случая выявления недостатков Объекта долевого строительства) Застройщик, по истечении 7 (семи) календарных дней когда Застройщик получил подтверждение от 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оператора почтовой связи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 о 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получении Участником долевого строительства сообщения о завершении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(создания) Объекта капитального строительства</w:t>
      </w:r>
      <w:r w:rsidRPr="00475E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адресу) либо сообщение о завершении строительства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(создания) Объекта капитального строительства вручено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Участнику долевого строительства лично либо доверенному лицу под расписку,</w:t>
      </w:r>
      <w:r w:rsidRPr="00475E70">
        <w:rPr>
          <w:rFonts w:ascii="Times New Roman" w:eastAsia="Lucida Sans Unicode" w:hAnsi="Times New Roman" w:cs="Times New Roman"/>
          <w:sz w:val="24"/>
          <w:szCs w:val="24"/>
        </w:rPr>
        <w:t xml:space="preserve"> вправе составить односторонний Акт о передаче Объекта долевого строительства в одностороннем порядке.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строительства. </w:t>
      </w:r>
    </w:p>
    <w:p w14:paraId="48BE801F" w14:textId="7CD9CDA8" w:rsidR="00D54FA1" w:rsidRPr="00475E70" w:rsidRDefault="00D54FA1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>В соответствии со статьей 165.1 ГК РФ датой уведомления Застройщиком Участника долевого строительства, не получившего или несвоевременно получившего сообщение Застройщика, указанное в п. 6.3 настоящего Договора, считается дата поступления сообщения в отделение почтовой связи по адресу Участника долевого строительства.</w:t>
      </w:r>
    </w:p>
    <w:p w14:paraId="4AB39AFE" w14:textId="2E9A4685" w:rsidR="00D54FA1" w:rsidRPr="00692C2D" w:rsidRDefault="00D54FA1" w:rsidP="00DD7DF2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475E70">
        <w:rPr>
          <w:rFonts w:ascii="Times New Roman" w:eastAsia="Lucida Sans Unicode" w:hAnsi="Times New Roman" w:cs="Times New Roman"/>
          <w:sz w:val="24"/>
          <w:szCs w:val="24"/>
        </w:rPr>
        <w:t>Дополнительно, Застройщик вправе уведомить Участника долевого строительства об указанных обстоятельствах посредством sms-информирования и/или посредством размещения указанной информации на сайте</w:t>
      </w:r>
      <w:r w:rsidR="00692C2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92C2D">
        <w:rPr>
          <w:rFonts w:ascii="Times New Roman" w:eastAsia="Lucida Sans Unicode" w:hAnsi="Times New Roman" w:cs="Times New Roman"/>
          <w:sz w:val="24"/>
          <w:szCs w:val="24"/>
          <w:lang w:val="en-US"/>
        </w:rPr>
        <w:t>tochno</w:t>
      </w:r>
      <w:r w:rsidR="00692C2D" w:rsidRPr="00692C2D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692C2D">
        <w:rPr>
          <w:rFonts w:ascii="Times New Roman" w:eastAsia="Lucida Sans Unicode" w:hAnsi="Times New Roman" w:cs="Times New Roman"/>
          <w:sz w:val="24"/>
          <w:szCs w:val="24"/>
          <w:lang w:val="en-US"/>
        </w:rPr>
        <w:t>life</w:t>
      </w:r>
      <w:r w:rsidR="00692C2D">
        <w:rPr>
          <w:rFonts w:ascii="Times New Roman" w:eastAsia="Lucida Sans Unicode" w:hAnsi="Times New Roman" w:cs="Times New Roman"/>
          <w:sz w:val="24"/>
          <w:szCs w:val="24"/>
        </w:rPr>
        <w:t>.</w:t>
      </w:r>
    </w:p>
    <w:p w14:paraId="18240556" w14:textId="77777777" w:rsidR="00877917" w:rsidRPr="00475E70" w:rsidRDefault="00F51AAA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475E70">
        <w:rPr>
          <w:rFonts w:ascii="Times New Roman" w:eastAsia="Arial CYR" w:hAnsi="Times New Roman" w:cs="Times New Roman"/>
          <w:sz w:val="24"/>
          <w:szCs w:val="24"/>
        </w:rPr>
        <w:t xml:space="preserve">6.4. </w:t>
      </w:r>
      <w:r w:rsidR="00877917" w:rsidRPr="00475E70">
        <w:rPr>
          <w:rFonts w:ascii="Times New Roman" w:eastAsia="Arial CYR" w:hAnsi="Times New Roman" w:cs="Times New Roman"/>
          <w:sz w:val="24"/>
          <w:szCs w:val="24"/>
        </w:rPr>
        <w:t>Стороны достигли соглашения о том, что в случае возникновения обстоятельств, указанных в п. 6.3 настоящего договора (составление одностороннего Акта о передаче Объекта долевого строительства в одностороннем порядке), Участник долевого строительства в качестве ответственности за ненадлежащее исполнение и/или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собственности, начиная с даты получения разрешения на ввод в эксплуатацию Объекта капитального строительства.</w:t>
      </w:r>
    </w:p>
    <w:p w14:paraId="38ED83E4" w14:textId="6E781882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6.5.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приема-передачи. С момента передачи Объекта долевого строительства обязанность охраны, содержания, риск случайной гибели или повреждения, переходят от Застройщика к Участнику долевого строительства.</w:t>
      </w:r>
    </w:p>
    <w:p w14:paraId="1051208D" w14:textId="3B2CDD23" w:rsidR="00D54FA1" w:rsidRPr="00475E70" w:rsidRDefault="00D54FA1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эксплуатацию.</w:t>
      </w:r>
    </w:p>
    <w:p w14:paraId="0AE99EE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6.5.1. </w:t>
      </w:r>
      <w:r w:rsidR="00584DC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Сторонами согласовано, что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обязуется, в течение 7</w:t>
      </w:r>
      <w:r w:rsidR="00584DC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 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(семи) календарных дней со дня получения сообщения Застройщика о завершении строительства (создания) Объекта капитального строительства (п. 6.3. настоящего договора), совершить действия для принятия Объекта долевого строительства и подписания Акта приема-передачи. Если у Участника долевого строительства имеются обоснованные претензии к передаваемому Объекту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либо он построен с недостатками, которые делают его непригодным для использования по назначению, Участник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в течение 7 (семи) календарных дней обязуется представить Застройщику письменный мотивированный отказ от подписания Акта приема-передачи, в случае не предоставления указанного отказа наступают последствия, предусмотренные п.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6.3 настоящего договора (составление одностороннего Акта о передаче Объекта долевого строительства в одностороннем порядке).</w:t>
      </w:r>
    </w:p>
    <w:p w14:paraId="3F815B3B" w14:textId="77777777" w:rsidR="00877917" w:rsidRPr="00475E70" w:rsidRDefault="0087791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Выявление недостатков Объекта долевого строительства, не связанных с несоответствием Объекта долевого строительства условиям Договора, требованиям технических регламентов, проектной документации и иным обязательным требованиям, которые не приводят к ухудшения качества Объекта долевого строительства и не делают Объект долевого строительства не пригодным для проживания, не являются основанием для отказа от принятия Объекта долевого строительства.</w:t>
      </w:r>
    </w:p>
    <w:p w14:paraId="6095CE6F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6.6.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строительства. Передача доли в праве собственности на общее имущество отдельным документом не оформляется.</w:t>
      </w:r>
    </w:p>
    <w:p w14:paraId="6E1D56A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6.7. В случае, если строительство (создание) Объекта капитального строительства не может быть завершено в предусмотренный договором срок, Застройщик не позднее чем за 2 (два)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10 (десяти) дней с момента его получения. Изменение предусмотренного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договором срока передачи Застройщиком Объекта долевого строительства Участнику долевого строительства оформляется дополнительным соглашением. В случае неполучения Застройщиком в указанные сроки ответа или получения уведомления об отсутствии адресата по адресу, указанному в договоре, предложение считается согласованным со стороны Участника долевого строительства. Изменение предусмотренного договором срока передачи Объекта долевого строительства осуществляется в порядке, установленном Гражданским Кодексом Российской Федерации.</w:t>
      </w:r>
    </w:p>
    <w:p w14:paraId="76925F2B" w14:textId="567A8ED1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6.8. Нежилые помещения (за исключением</w:t>
      </w:r>
      <w:r w:rsidRPr="00475E70">
        <w:t xml:space="preserve"> о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бщего имущества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многоквартирном доме -помещений в данном доме, не являющихся частями жилых и нежилых помещений и предназначенные для обслуживания более одного помещения в данном доме, в том числе машинных отделений лифтов, лифтовых шахт, венткамер, электрощитовых, водонасосных, лестничных клеток, общих коридоров, лифтовых холлов и т.д., в соответствии с законодательством Российской Федерации) не входят в состав общего имущества Объекта капитального строительства, в связи с чем право долевой собственности на данное имущество у Участника долевого строительства на основании настоящего договора не возникает.</w:t>
      </w:r>
    </w:p>
    <w:p w14:paraId="36C5DD0A" w14:textId="2B77FF5F" w:rsidR="00D54FA1" w:rsidRDefault="00D54FA1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6.9.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Во избежание сомнений, Стороны подтверждают, что Застройщик считается не нарушившим срок передачи</w:t>
      </w:r>
      <w:r w:rsidR="004B1595" w:rsidRPr="00475E70">
        <w:t xml:space="preserve">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долевого строительства, если соответствующее сообщение (в соответствии с п.6.3. договора) будет направлено Участнику долевого строительства в пределах срока передачи</w:t>
      </w:r>
      <w:r w:rsidR="004B1595" w:rsidRPr="00475E70">
        <w:t xml:space="preserve"> </w:t>
      </w:r>
      <w:r w:rsidR="004B1595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долевого строительства, а Участник долевого строительства получил его по истечении срока передачи.</w:t>
      </w:r>
    </w:p>
    <w:p w14:paraId="5F0AA6ED" w14:textId="77777777" w:rsidR="00704520" w:rsidRPr="00704520" w:rsidRDefault="00704520" w:rsidP="00704520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04520">
        <w:rPr>
          <w:rFonts w:ascii="Times New Roman" w:eastAsia="Arial CYR" w:hAnsi="Times New Roman" w:cs="Times New Roman"/>
          <w:sz w:val="24"/>
          <w:szCs w:val="24"/>
          <w:lang w:eastAsia="ar-SA"/>
        </w:rPr>
        <w:t>6.10.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объекта, застройщик в срок не позднее тридцати рабочих дней со дня подписания передаточного акта,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форме.</w:t>
      </w:r>
    </w:p>
    <w:p w14:paraId="36B2AE2F" w14:textId="77777777" w:rsidR="00704520" w:rsidRPr="00704520" w:rsidRDefault="00704520" w:rsidP="00704520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04520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осуществляет перевод передаточного акта,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лица, уполномоченного действовать от имени застройщика.</w:t>
      </w:r>
    </w:p>
    <w:p w14:paraId="358CA4F9" w14:textId="7FD123FA" w:rsidR="00704520" w:rsidRPr="00475E70" w:rsidRDefault="00704520" w:rsidP="00704520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704520">
        <w:rPr>
          <w:rFonts w:ascii="Times New Roman" w:eastAsia="Arial CYR" w:hAnsi="Times New Roman" w:cs="Times New Roman"/>
          <w:sz w:val="24"/>
          <w:szCs w:val="24"/>
          <w:lang w:eastAsia="ar-SA"/>
        </w:rPr>
        <w:t>Электронный образ передаточного акта, одностороннего акта или иного документа о передаче объекта долевого строительства имеет ту же юридическую силу, что и документ на бумажном носителе. Изготовление указанного электронного образа документа осуществляется без взимания платы с участника долевого строительства. В случае, если передаточный акт,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подписью, его перевод в форму электронного образа документа застройщиком не осуществляется, при этом указанные действия осуществляются без оформления нотариальной доверенности.</w:t>
      </w:r>
    </w:p>
    <w:bookmarkEnd w:id="24"/>
    <w:p w14:paraId="6859E370" w14:textId="77777777" w:rsidR="002E5F52" w:rsidRPr="00475E70" w:rsidRDefault="002E5F52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5B773267" w14:textId="77777777" w:rsidR="002E5F52" w:rsidRPr="00475E70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75E7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7. ОТВЕТСТВЕННОСТЬ СТОРОН</w:t>
      </w:r>
    </w:p>
    <w:p w14:paraId="06D576C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7" w:name="_Hlk14197325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7.1. В случае неисполнения или ненадлежащего исполнения обязательств по договору Стороны несут ответственность, предусмотренную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другими законодательными актами Российской Федерации.</w:t>
      </w:r>
    </w:p>
    <w:p w14:paraId="463A9692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7.2. Участник долевого строительства в одностороннем порядке вправе отказаться от исполнения договора в случаях, предусмотренных ч. 1 ст. 9 Федерального Закона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</w:p>
    <w:p w14:paraId="50AF368E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>7.3. По требованию Участника долевого строительства договор может быть расторгнут в судебном порядке только в случаях, предусмотренных ч. 1.1. ст. 9 Федерального Закона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6CCCC56B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7.4. В случае одностороннего отказа Участника долевого строительства от исполнения договора по вышеуказанным основаниям, Застройщик обязан возвратить денежные средства, уплаченные Участником долевого строительства в счет Цены договора, а также уплатить проценты на эту сумму за пользование указанными денежными средствами в размере, предусмотренном Федеральным Законом Российской Федерации от 30 декабря 2004 года №</w:t>
      </w:r>
      <w:r w:rsidRPr="00475E70">
        <w:t> 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Указанные проценты начисляются со дня внесения Участником долевого строительства денежных средств и/или части на расчетный счет Застройщика до дня их возврата Участнику долевого строительства.</w:t>
      </w:r>
    </w:p>
    <w:p w14:paraId="06BE7FE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Если в течение установленного Законом срока Участник долевого строительства не обратился к Застройщику за получением денежных средств, уплаченных им в счет Цены договора, и процентов на эту сумму за пользование указанными денежными средствами, Застройщик не позднее дня, следующего за рабочим днем после истечения указанного срока, зачисляет денежные средства и проценты за пользование чужими денежными средствами в депозит нотариуса по месту нахождения Застройщика, о чем сообщает Участнику долевого строительства. </w:t>
      </w:r>
    </w:p>
    <w:p w14:paraId="553E69DC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В этом случае Участник долевого строительства в течении 5 (пяти)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нотариуса. В случае просрочки Участником долевого строительства возмещения указанных расходов Застройщика, Участник долевого строительства уплачивает Застройщику неустойку в размере 0,1% от суммы понесенных Застройщиком расходов за каждый день просрочки.</w:t>
      </w:r>
    </w:p>
    <w:p w14:paraId="566FF0B1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Стороны договорились,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строительства.</w:t>
      </w:r>
    </w:p>
    <w:p w14:paraId="1F7192FD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7.5.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br/>
        <w:t>(два) месяца. При отказе от исполнения договора Застройщик не вправе требовать возмещения своих затрат, произведенных в процессе выполнения работы, а также платы за выполненную работу (оказанную услугу), за исключением случая, если Участник долевого строительства принял выполненную работу (оказанную услугу).</w:t>
      </w:r>
    </w:p>
    <w:p w14:paraId="6320C1D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7.6. В случае неисполнения (ненадлежащего исполнения) Участником</w:t>
      </w:r>
      <w:r w:rsidRPr="00475E70">
        <w:t xml:space="preserve"> 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обязанности, установленной в п. 4.3.4. настоящего Договора, Участник долевого строительства возмещает Застройщику все убытки, понесенные Застройщиком, в том числе расходы в соответствующей части по оплате земельного налога за земельный участок, на котором расположен Объект капитального строительства.</w:t>
      </w:r>
    </w:p>
    <w:p w14:paraId="7AB904FB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7.7. В соответствии со статьей 10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в случае неисполнения или ненадлежащего исполнения обязательств по договору сторона, не исполнившая своих обязательств или ненадлежащее исполнившая свои обязательства, обязана уплатить другой стороне предусмотренные Федеральным законом от 30.12.2004 N 214-ФЗ и указанным договором неустойки (штрафы, пени) и возместить в полном объеме причиненные убытки сверх неустойки.</w:t>
      </w:r>
    </w:p>
    <w:p w14:paraId="27011403" w14:textId="77777777" w:rsidR="00CE2077" w:rsidRPr="00475E70" w:rsidRDefault="00CE207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Сторонами в соответствии со статьей 10 Федерального закона от 30.12.2004 N 214-ФЗ согласовано условие Договора, о том, что за просрочку, необоснованный отказ/уклонение от подписания Акта приема-передачи Участник долевого строительства уплачивает Застройщику неустойку в размере 0,1% от Окончательной цены договора за каждый день просрочки.</w:t>
      </w:r>
    </w:p>
    <w:p w14:paraId="6F697042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7.8. За просрочку необоснованный отказ/уклонение Участника долевого строительства от оплаты Цены договора Участник долевого строительства уплачивает Застройщику неустойку в размере, предусмотренном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3B04848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7.9. В части, неоговорённой в настоящей статье, Стороны несут ответственность по настоящему договору в соответствии с действующим законодательством РФ</w:t>
      </w:r>
      <w:r w:rsidR="00CD60F0"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 настоящим Договором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375CB590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7.10. Участник долевого строительства обязуется соблюдать правила противопожарной безопасности, не закрывать и не демонтировать датчики пожаротушения. В случае невыполнения данного обязательства ответственность по предписаниям Госпожнадзора будет возложена на Участника долевого строительства. </w:t>
      </w:r>
    </w:p>
    <w:p w14:paraId="7AAE2795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7.11. За нарушение срока, указанного в п. 8.1. настоящего договора, Участник долевого строительства уплачивает Застройщику штраф в размере 10 000,00 (десять тысяч) рублей.  </w:t>
      </w:r>
    </w:p>
    <w:p w14:paraId="063169E8" w14:textId="77777777" w:rsidR="00D2469B" w:rsidRPr="00475E70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7.12. За нарушение установленного законодательством РФ порядка по перепланировке, переустройству и техническому переоборудованию Объекта долевого строительства, Участник долевого строительства несет ответственность, предусмотренную действующим законодательством РФ.</w:t>
      </w:r>
    </w:p>
    <w:p w14:paraId="21F010DF" w14:textId="77777777" w:rsidR="00576B1A" w:rsidRP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>7.13. Участник долевого строительства ознакомлен с тем, что Объект капитального строительства строится по индивидуальному проекту и является уникальным архитектурным решением. Нарушение условий эксплуатации Объект капитального строительства (включая,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мест) является нарушением архитектурного облика Объекта капитального строительства, а также прав автора, что может повлечь за собой ответственность, предусмотренную законодательством РФ.</w:t>
      </w:r>
    </w:p>
    <w:p w14:paraId="33AC05A1" w14:textId="7310CB41" w:rsidR="00576B1A" w:rsidRDefault="00576B1A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576B1A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 изменение фасада Объекта капитального строительства, в том числе путем устройства кондиционеров, спутниковых антенн в неустановленных для этого местах, изменение остекления оконных проемов/лоджий с отступлениями от проектных решений и т.п., Участник долевого строительства уплачивает Застройщику штраф в размере 150 000,00 (сто пятьдесят тысяч) рублей за каждый случай нарушения. </w:t>
      </w:r>
    </w:p>
    <w:p w14:paraId="3476DAC1" w14:textId="29300E94" w:rsidR="00D2469B" w:rsidRPr="00475E70" w:rsidRDefault="00D2469B" w:rsidP="00576B1A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состояние.</w:t>
      </w:r>
    </w:p>
    <w:p w14:paraId="4EB2F029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В случае невыполнения Участником долевого строительства обязанности по приведению фасада в первоначальное состояние, Застройщик вправе самостоятельно произвести демонтаж любых наружных устройств, установленных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Участником долевого строительства, с последующим возложением затрат на Участника долевого строительства.</w:t>
      </w:r>
    </w:p>
    <w:p w14:paraId="41B42AC3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Условия настоящего пункта договора действуют в течение 5 (пяти) лет с момента получения разрешения на ввод в эксплуатацию Объекта капитального строительства.</w:t>
      </w:r>
    </w:p>
    <w:p w14:paraId="37D95AD3" w14:textId="77777777" w:rsidR="00CD60F0" w:rsidRPr="00E81C88" w:rsidRDefault="00CD60F0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8" w:name="_Hlk14191965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7.14. 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Участник долевого строительства не вправе до подписания Акта приема-передачи Объекта долевого строительства</w:t>
      </w:r>
      <w:r w:rsidR="001A3A2E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</w:t>
      </w:r>
      <w:r w:rsidR="001A3A2E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государственной регистрации права собственности на него производить</w:t>
      </w:r>
      <w:r w:rsidR="00CC1BF2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в нем ремонт, перепланировку и/или переустройство Объекта долевого строительства.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имуществу, Объекту долевого строительства и общему имуществу Объекта капитального строительства, а также ответственность, предусмотренную действующим законодательством Российской Федерации,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строительства. </w:t>
      </w:r>
    </w:p>
    <w:p w14:paraId="287E1E48" w14:textId="77777777" w:rsidR="00CC1BF2" w:rsidRPr="00E81C88" w:rsidRDefault="00CC1BF2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7.15. В случае нарушения Участником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условия о согласовании уступки права требования Участника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к Застройщику другому лицу, согласно разделу 8 настоящего Договора, Участник долевого строительства выплачивает Застройщику согласно п. 3 статьи 388 ГК РФ штраф в размере 20% от Цены договора.</w:t>
      </w:r>
    </w:p>
    <w:p w14:paraId="095C6A87" w14:textId="2C44B23A" w:rsidR="007B2F76" w:rsidRPr="00E81C88" w:rsidRDefault="007B2F76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7.16. В случае расторжения Договора по инициативе Участника</w:t>
      </w:r>
      <w:r w:rsidR="00C34EF9" w:rsidRPr="00E81C88">
        <w:t xml:space="preserve"> </w:t>
      </w:r>
      <w:r w:rsidR="00C34EF9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, за исключением оснований, указанных в ч. 3 ст.7, ч. 1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(подп. 1-3)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 ч. 1.1.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(подп. 1,2 )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ст. 9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Федерального закона от 30.12.2004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, Участник</w:t>
      </w:r>
      <w:r w:rsidR="007C2E0C" w:rsidRPr="00E81C88">
        <w:t xml:space="preserve">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обязан уплатить Застройщику неустойку в размере 10% (Десять процентов) от Цены Договора.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</w:t>
      </w:r>
      <w:r w:rsidR="007C2E0C" w:rsidRPr="00E81C88">
        <w:t xml:space="preserve">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Возврат Участнику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 xml:space="preserve">строительства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уплаченных им денежных средств производится Застройщиком 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в срок,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установлен</w:t>
      </w:r>
      <w:r w:rsidR="007C2E0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ный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соглашением Сторон.</w:t>
      </w:r>
    </w:p>
    <w:p w14:paraId="627627F2" w14:textId="1FB2B8AA" w:rsidR="004B1595" w:rsidRPr="00E81C88" w:rsidRDefault="004B1595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7.17. В случае расторжения Договора по инициативе Участника долевого строительства, если такая инициатива не обусловлена основаниями, предусмотренными Федеральным Законом Российской Федерации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для отказа Участника долевого строительства от исполнения Договора или для его расторжения, а также в случае расторжения Договора по инициативе Застройщика в связи с ненадлежащим исполнением Участником долевого строительства обязательств, предусмотренных Договором и/или Федеральным Законом Российской Федерации от 30 декабря 2004 года № 214-ФЗ, Участник долевого строительства обязуется сверх начисленных неустоек (штрафов, пени) возместить Застройщику в полном объеме убытки, в том числе: возместить Застройщику фактически понесенные Застройщиком расходы, связанные с заключением, изменением, исполнением и расторжением Договора, включая расходы на оплату государственной пошлины и услуг в связи с государственной регистрацией Договора, соглашения (-й) об изменении и о расторжении Договора, расходы, связанные с осуществлением такой оплаты, расходы, понесенные Застройщиком в связи с ведением переговоров, подготовкой и подписанием документов, формированием пакета документов для государственной регистрации Договора, подачей документов на государственную регистрацию, получением после государственной регистрации, выдачей экземпляров документов Участнику долевого строительства, и прочие расходы; расходы, связанные с возвратом Участнику долевого строительства денежных средств, в том числе, но не ограничиваясь, комиссии банка, расходы на оплату государственной пошлины за принятие на депозит нотариуса денежных сумм, плату за услуги технического и правового характера, оказываемые нотариусом в связи с внесением денежных средств в депозит нотариуса, и прочее; расходы на оплату услуг третьих лиц, связанных с реализацией Участнику долевого строительства Объекта долевого строительства и заключением Договора.</w:t>
      </w:r>
    </w:p>
    <w:bookmarkEnd w:id="27"/>
    <w:bookmarkEnd w:id="28"/>
    <w:p w14:paraId="396F83A0" w14:textId="77777777" w:rsidR="002E5F52" w:rsidRPr="00E81C88" w:rsidRDefault="002E5F52" w:rsidP="0061186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06196F04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8. УСТУПКА ПРАВ ТРЕБОВАНИЙ ПО ДОГОВОРУ</w:t>
      </w:r>
    </w:p>
    <w:p w14:paraId="18C4906C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8.1.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договора, оплаты им Цены договора и получения письменного согласия Застройщика на уступку, до момента подписания Сторонами Акта приема-передачи с обязательным предоставлением Застройщику подлинного экземпляра договора уступки прав требований в течение 5 (пяти) дней после его государственной регистрации,</w:t>
      </w:r>
      <w:r w:rsidRPr="00E81C88">
        <w:rPr>
          <w:rFonts w:ascii="Times New Roman" w:hAnsi="Times New Roman" w:cs="Times New Roman"/>
          <w:sz w:val="24"/>
          <w:szCs w:val="24"/>
        </w:rPr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копии паспорта нового Участника долевого строительства и номера телефона.</w:t>
      </w:r>
    </w:p>
    <w:p w14:paraId="47E539E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8.2. В случае неуплаты Участником долевого строительства Цены договора Застройщику,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прав. Расходы по государственной регистрации такого договора несет Участник долевого строительства и новый Участник долевого строительства (Правопреемник).</w:t>
      </w:r>
    </w:p>
    <w:p w14:paraId="3FEB3560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8.3. 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Сторонами согласовано, что в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се последующие уступки прав требований, совершаемые новым Участником долевого строительства, осуществляются при условии письменного 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согласия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Застройщика. </w:t>
      </w:r>
    </w:p>
    <w:p w14:paraId="3D6B714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Стороны договорились, что уступка Участником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долевого строительства прав требования к Застройщику по неустойке и иным штрафным санкциям допускается только с письменного согласия Застройщика. Стороны соглашаются, что личность Участника долевого строительства имеет существенное значение для Застройщика и с иным лицом, не отвечающим требованиям Застройщика в части платежеспособности и добросовестности, настоящий Договор не был бы заключен Застройщиком. Учитывая вышеизложенное, руководствуясь пунктом 1 статьи 11 Закон № 214-ФЗ, пунктом 2 статьи 382 Гражданского кодекса РФ, стороны пришли к соглашению о том,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Застройщика, в выдаче которого Застройщик вправе отказать. В случае совершения Участником долевого строительства уступки права требования по неустойке и иным штрафным санкциям по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настоящему Договору без согласия Застройщика, Участник долевого строительства уплачивает Застройщику штраф в размере 20% от Окончательной цены договора.</w:t>
      </w:r>
    </w:p>
    <w:p w14:paraId="5DE57C9E" w14:textId="21A67D0C" w:rsidR="00BC3C6C" w:rsidRPr="00E81C88" w:rsidRDefault="00BC3C6C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29" w:name="_Hlk14197427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8.4. В случае уступки Участником долевого строительства, являющимся владельцем счета эскроу, прав требований по настоящему Договору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долевого строительства</w:t>
      </w:r>
      <w:r w:rsidR="000D57E0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</w:p>
    <w:p w14:paraId="0B17EC23" w14:textId="1DAB4809" w:rsidR="004B1595" w:rsidRPr="00E81C88" w:rsidRDefault="004B1595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8.5. Во избежание сомнений, Стороны подтверждают,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прав, вытекающих из взаимоотношений сторон по настоящему Договору, в результате которой изменяется подсудность рассмотрения споров между Сторонами и/или компетенция (подведомственность) суда.</w:t>
      </w:r>
    </w:p>
    <w:bookmarkEnd w:id="29"/>
    <w:p w14:paraId="47EAB2B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11D6A685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9. ОГРАНИЧЕНИЕ ЗАЛОГА ПРАВ ТРЕБОВАНИЙ ПО ДОГОВОРУ </w:t>
      </w:r>
    </w:p>
    <w:p w14:paraId="72BEEAD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9.1. Стороны Настоящего договора достигли соглашения, по которому залог прав требований, принадлежащих Участнику долевого строительства, по настоящему договору возможен только с предварительного письменного согласия Застройщика.</w:t>
      </w:r>
    </w:p>
    <w:p w14:paraId="214458F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9.2. В случае если расчет по настоящему договору производиться между сторонами за счет кредитных средств Банка, условия п. 9.1. настоящего Договора, не применяются.</w:t>
      </w:r>
    </w:p>
    <w:p w14:paraId="5615657A" w14:textId="77777777" w:rsidR="001A3A2E" w:rsidRPr="00E81C88" w:rsidRDefault="001A3A2E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30" w:name="_Hlk14192059"/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9.3. В случае нарушения Участником долевого строительства требования, установленного п. 9.1. настоящего Договора, Участник долевого строительства выплачивает Застройщику штраф в размере 20% от Цены договора.</w:t>
      </w:r>
    </w:p>
    <w:bookmarkEnd w:id="30"/>
    <w:p w14:paraId="0DE2D530" w14:textId="77777777" w:rsidR="002E5F52" w:rsidRPr="00E81C88" w:rsidRDefault="002E5F52" w:rsidP="0061186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2193A13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10. ОБСТОЯТЕЛЬСТВА НЕПРЕОДОЛИМОЙ СИЛЫ</w:t>
      </w:r>
    </w:p>
    <w:p w14:paraId="2CD5C81D" w14:textId="436107AD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</w:t>
      </w:r>
      <w:r w:rsidR="004B1595" w:rsidRPr="00E81C88">
        <w:rPr>
          <w:rFonts w:ascii="Times New Roman" w:hAnsi="Times New Roman" w:cs="Times New Roman"/>
          <w:sz w:val="24"/>
          <w:szCs w:val="24"/>
        </w:rPr>
        <w:t>,</w:t>
      </w:r>
      <w:r w:rsidR="004B1595" w:rsidRPr="00E81C88">
        <w:t xml:space="preserve"> </w:t>
      </w:r>
      <w:r w:rsidR="004B1595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а также иные, впоследствии признанные таковыми).</w:t>
      </w:r>
    </w:p>
    <w:p w14:paraId="206AD8E1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10.2.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3E0EE922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10.3. 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в срок не позднее 5 (пяти) календарных дней с момента их наступления или прекращения.</w:t>
      </w:r>
    </w:p>
    <w:p w14:paraId="5D129C6F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10.4. Сообщение о наступлении обстоятельств непреодолимой силы должно содержать информацию о характере этих 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2E083B6C" w14:textId="77777777" w:rsidR="007B2F76" w:rsidRPr="00E81C88" w:rsidRDefault="007B2F76" w:rsidP="00D2469B">
      <w:pPr>
        <w:spacing w:after="0" w:line="240" w:lineRule="auto"/>
        <w:ind w:firstLine="426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</w:p>
    <w:p w14:paraId="0CDC63B2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11. ОСОБЫЕ УСЛОВИЯ</w:t>
      </w:r>
    </w:p>
    <w:p w14:paraId="7DE965BF" w14:textId="480E370E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11.1.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>Участник долевого строительства осведомлен и согласен с тем, что Объект долевого строительства, права на который он приобретает по настоящему договору, включен в единый комплекс недвижимого имущества с коммерческим обозначением – ЖК "</w:t>
      </w:r>
      <w:r w:rsidR="003D5D33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", и 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обязуется не препятствовать строительству (внесению изменений в Объекты капитального строительства, входящее в ЖК "</w:t>
      </w:r>
      <w:r w:rsidR="003D5D33">
        <w:rPr>
          <w:rFonts w:ascii="Times New Roman" w:eastAsia="Arial CYR" w:hAnsi="Times New Roman" w:cs="Times New Roman"/>
          <w:sz w:val="24"/>
          <w:szCs w:val="24"/>
        </w:rPr>
        <w:t>Цветной Бульвар</w:t>
      </w:r>
      <w:r w:rsidR="00576B1A" w:rsidRPr="00576B1A">
        <w:rPr>
          <w:rFonts w:ascii="Times New Roman" w:eastAsia="Calibri" w:hAnsi="Times New Roman" w:cs="Times New Roman"/>
          <w:sz w:val="24"/>
          <w:szCs w:val="24"/>
          <w:lang w:eastAsia="ar-SA"/>
        </w:rPr>
        <w:t>"), эксплуатации по завершению строительства всех объектов этого комплекса, в том числе установки металлоконструкции (элемента светового решения фасада дома) с логотипом-символом Застройщика.</w:t>
      </w:r>
    </w:p>
    <w:p w14:paraId="7DF15887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11.2. При осуществлении ремонтных работ, предполагающих перепланировку и переустройство Объекта долевого строительства, Участник долевого строительства обязан осуществить соответствующие согласования в уполномоченных государственных органах.</w:t>
      </w:r>
    </w:p>
    <w:p w14:paraId="2EDE34E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11.3. Участник долевого строительства вправе производить перепланировку,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порядке, установленном законодательством РФ.</w:t>
      </w:r>
    </w:p>
    <w:p w14:paraId="1DA006CA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11.4. Участник долевого строительства обязуется при производстве ремонтно-отделочных работ не причинять вреда общему имуществу (лестничные клетки, холлы, лифты, подвальное помещение, клумбы, дорожное покрытие и др.), а также самостоятельно вывозить строительный мусор в специальных мешках.</w:t>
      </w:r>
    </w:p>
    <w:p w14:paraId="1F3145CE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11.5. В целях сохранения единого архитектурного облика Объекта капитального строительство, Участнику долевого строительства запрещается производство работ по изменению фасада здания.</w:t>
      </w:r>
    </w:p>
    <w:p w14:paraId="404FC22F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11.6. Участник долевого строительства обязуется не допускать изменение фасада Объекта капитального строительства путем устройства кондиционеров, спутниковых антенн в неустановленных для этого местах, а также изменение остекления оконных проемов/лоджий с отступлениями от проектных решений.</w:t>
      </w:r>
    </w:p>
    <w:p w14:paraId="4ED95074" w14:textId="2911F9D4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11.7. Монтаж наружных блоков сплит-систем, сушилок для белья на фасаде Объекта капитального строительства производить только </w:t>
      </w:r>
      <w:r w:rsidR="00E81C88"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согласно плану</w:t>
      </w: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расположения сплит-систем, который будет предоставлен Участнику долевого строительства при подписании Акта приема-передачи или организацией по облуживанию Объекта капитального строительства управляющей компанией.</w:t>
      </w:r>
    </w:p>
    <w:p w14:paraId="01F041A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11.8. Любая информация о финансовом положении Сторон, условиях заключения настоящего договора, условиях договоров с третьими лицами, участвующими в строительстве объекта,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7912FFB3" w14:textId="1D58A4FE" w:rsidR="001A3A2E" w:rsidRPr="00E81C88" w:rsidRDefault="001A3A2E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31" w:name="_Hlk14192099"/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11.9. Участник долевого строительства подтверждает и гарантирует, что на 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 права и обязанности, вытекающие из него, а также последствия нарушения его условий.</w:t>
      </w:r>
    </w:p>
    <w:p w14:paraId="242FDE96" w14:textId="77777777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11.10. После подписания настоящего Договора любые предшествующие дате подписания настоящего Договора и связанные с его предметом договоренности, соглашения, обязательства, оферты и заявления Сторон, как устные, так и письменные, утрачивают юридическую силу.</w:t>
      </w:r>
    </w:p>
    <w:p w14:paraId="6CBE55B9" w14:textId="21ED2D61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sz w:val="24"/>
          <w:szCs w:val="24"/>
          <w:lang w:eastAsia="ar-SA"/>
        </w:rPr>
        <w:t>После подписания настоящего Договора Стороны не вправе ссылаться на указанные в настоящем пункте договоренности, предшествующие дате его подписания за исключением случаев, прямо предусмотренных настоящим Договором.</w:t>
      </w:r>
    </w:p>
    <w:bookmarkEnd w:id="31"/>
    <w:p w14:paraId="68E86F09" w14:textId="77777777" w:rsidR="002E5F52" w:rsidRPr="00E81C88" w:rsidRDefault="002E5F52" w:rsidP="00DD7D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7F8AA86" w14:textId="77777777" w:rsidR="002E5F52" w:rsidRPr="00E81C88" w:rsidRDefault="002E5F52" w:rsidP="0061186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81C8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12. ЗАКЛЮЧИТЕЛЬНЫЕ ПОЛОЖЕНИЯ</w:t>
      </w:r>
    </w:p>
    <w:p w14:paraId="59B2B2FD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r w:rsidRPr="00E81C88">
        <w:rPr>
          <w:rFonts w:ascii="Times New Roman" w:eastAsia="Arial CYR" w:hAnsi="Times New Roman" w:cs="Times New Roman"/>
          <w:sz w:val="24"/>
          <w:szCs w:val="24"/>
        </w:rPr>
        <w:t>12.1.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267603CD" w14:textId="77777777" w:rsidR="00254358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Lucida Sans Unicode" w:hAnsi="Times New Roman" w:cs="Times New Roman"/>
          <w:sz w:val="24"/>
          <w:szCs w:val="24"/>
        </w:rPr>
        <w:t xml:space="preserve">12.2.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Об изменениях в платежных, почтовых, паспортных и других реквизитах Стороны обязаны в течение 5 (пяти) календарных дней известить друг друга. </w:t>
      </w:r>
    </w:p>
    <w:p w14:paraId="37898BB9" w14:textId="036F06BA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Уведомления по настоящему Договору совершается в письменной форме в виде заказного письма или телеграммы с уведомлением, </w:t>
      </w:r>
      <w:r w:rsidR="00254358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курьерской службой доставки,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направленным в отношении Застройщика в соответствии с его реквизитами, указанными в Договоре, а в отношении Участника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долевого строительства по почтовому адресу, указанному им при заключении Договора.</w:t>
      </w:r>
    </w:p>
    <w:p w14:paraId="32C1FCB1" w14:textId="77777777" w:rsidR="00D2469B" w:rsidRPr="00E81C88" w:rsidRDefault="00D2469B" w:rsidP="00DD7DF2">
      <w:pPr>
        <w:spacing w:after="0" w:line="240" w:lineRule="auto"/>
        <w:ind w:firstLine="709"/>
        <w:jc w:val="both"/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Действия, совершенные до получения уведомления об изменении реквизитов, считаются исполненными надлежащим образом.</w:t>
      </w:r>
      <w:r w:rsidRPr="00E81C88">
        <w:t xml:space="preserve"> </w:t>
      </w:r>
    </w:p>
    <w:p w14:paraId="5707ECE3" w14:textId="2BC955FC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Застройщик будет считаться надлежаще уведомившим Участника долевого строительства с момента размещения сведений об изменении платежных, почтовых и иных реквизитов в сети Интернет на сайте по адресу:</w:t>
      </w:r>
      <w:r w:rsidRPr="00E81C88">
        <w:t xml:space="preserve"> </w:t>
      </w:r>
      <w:bookmarkStart w:id="32" w:name="_Hlk14197564"/>
      <w:r w:rsidR="00F35B4B" w:rsidRPr="00E81C88">
        <w:fldChar w:fldCharType="begin"/>
      </w:r>
      <w:r w:rsidR="00F35B4B" w:rsidRPr="00E81C88">
        <w:instrText xml:space="preserve"> HYPERLINK "http://www.imperialgorod.ru" </w:instrText>
      </w:r>
      <w:r w:rsidR="00F35B4B" w:rsidRPr="00E81C88">
        <w:fldChar w:fldCharType="separate"/>
      </w:r>
      <w:r w:rsidR="00550FE7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t>tochno</w:t>
      </w:r>
      <w:r w:rsidR="00550FE7" w:rsidRPr="00550FE7">
        <w:rPr>
          <w:rStyle w:val="af2"/>
          <w:rFonts w:ascii="Times New Roman" w:eastAsia="Arial CYR" w:hAnsi="Times New Roman" w:cs="Times New Roman"/>
          <w:sz w:val="24"/>
          <w:szCs w:val="24"/>
          <w:lang w:eastAsia="ar-SA"/>
        </w:rPr>
        <w:t>.</w:t>
      </w:r>
      <w:r w:rsidR="00550FE7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t>life</w:t>
      </w:r>
      <w:r w:rsidR="00F35B4B" w:rsidRPr="00E81C88">
        <w:rPr>
          <w:rStyle w:val="af2"/>
          <w:rFonts w:ascii="Times New Roman" w:eastAsia="Arial CYR" w:hAnsi="Times New Roman" w:cs="Times New Roman"/>
          <w:sz w:val="24"/>
          <w:szCs w:val="24"/>
          <w:lang w:val="en-US" w:eastAsia="ar-SA"/>
        </w:rPr>
        <w:fldChar w:fldCharType="end"/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 и/или в Единой информационной системе жилищного строительства</w:t>
      </w:r>
      <w:r w:rsidR="00BC3C6C" w:rsidRPr="00E81C88">
        <w:t xml:space="preserve"> </w:t>
      </w:r>
      <w:r w:rsidR="00BC3C6C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на сайте </w:t>
      </w:r>
      <w:r w:rsidR="00254358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https://наш.дом.рф/</w:t>
      </w:r>
      <w:r w:rsidR="006E770A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</w:t>
      </w:r>
    </w:p>
    <w:bookmarkEnd w:id="32"/>
    <w:p w14:paraId="6617B174" w14:textId="6A772920" w:rsidR="00D2469B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</w:rPr>
      </w:pPr>
      <w:r w:rsidRPr="00E81C88">
        <w:rPr>
          <w:rFonts w:ascii="Times New Roman" w:eastAsia="Arial CYR" w:hAnsi="Times New Roman" w:cs="Times New Roman"/>
          <w:kern w:val="2"/>
          <w:sz w:val="24"/>
          <w:szCs w:val="24"/>
          <w:lang w:eastAsia="ar-SA"/>
        </w:rPr>
        <w:t xml:space="preserve">12.3. Стороны будут разрешать возникающие между ними споры и разногласия путем переговоров, 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Претензия должна быть рассмотрена и по ней должен быть дан ответ в течение 1</w:t>
      </w:r>
      <w:r w:rsidR="00B6205F"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>0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 (</w:t>
      </w:r>
      <w:r w:rsidR="00B6205F"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десяти) </w:t>
      </w:r>
      <w:r w:rsidRPr="00E81C88">
        <w:rPr>
          <w:rFonts w:ascii="Times New Roman" w:eastAsia="Arial CYR" w:hAnsi="Times New Roman" w:cs="Times New Roman"/>
          <w:snapToGrid w:val="0"/>
          <w:sz w:val="24"/>
          <w:szCs w:val="24"/>
        </w:rPr>
        <w:t xml:space="preserve">дней со дня ее получения. </w:t>
      </w:r>
      <w:r w:rsidRPr="00E81C88">
        <w:rPr>
          <w:rFonts w:ascii="Times New Roman" w:eastAsia="Arial CYR" w:hAnsi="Times New Roman" w:cs="Times New Roman"/>
          <w:sz w:val="24"/>
          <w:szCs w:val="24"/>
        </w:rPr>
        <w:t xml:space="preserve">В случае </w:t>
      </w:r>
      <w:r w:rsidR="00550FE7" w:rsidRPr="00E81C88">
        <w:rPr>
          <w:rFonts w:ascii="Times New Roman" w:eastAsia="Arial CYR" w:hAnsi="Times New Roman" w:cs="Times New Roman"/>
          <w:sz w:val="24"/>
          <w:szCs w:val="24"/>
        </w:rPr>
        <w:t>неурегулирования</w:t>
      </w:r>
      <w:r w:rsidRPr="00E81C88">
        <w:rPr>
          <w:rFonts w:ascii="Times New Roman" w:eastAsia="Arial CYR" w:hAnsi="Times New Roman" w:cs="Times New Roman"/>
          <w:sz w:val="24"/>
          <w:szCs w:val="24"/>
        </w:rPr>
        <w:t xml:space="preserve">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</w:t>
      </w:r>
      <w:r w:rsidR="00CE2077" w:rsidRPr="00E81C88">
        <w:rPr>
          <w:rFonts w:ascii="Times New Roman" w:eastAsia="Arial CYR" w:hAnsi="Times New Roman" w:cs="Times New Roman"/>
          <w:sz w:val="24"/>
          <w:szCs w:val="24"/>
        </w:rPr>
        <w:t>спор будет передан на рассмотрение в судебном порядке в соответствии с законодательством Российской Федерации</w:t>
      </w:r>
      <w:r w:rsidRPr="00E81C88">
        <w:rPr>
          <w:rFonts w:ascii="Times New Roman" w:eastAsia="Arial CYR" w:hAnsi="Times New Roman" w:cs="Times New Roman"/>
          <w:sz w:val="24"/>
          <w:szCs w:val="24"/>
        </w:rPr>
        <w:t>.</w:t>
      </w:r>
    </w:p>
    <w:p w14:paraId="432AFFC8" w14:textId="6DE9455B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12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Arial CYR" w:hAnsi="Times New Roman" w:cs="Times New Roman"/>
          <w:sz w:val="24"/>
          <w:szCs w:val="24"/>
          <w:lang w:eastAsia="ar-SA"/>
        </w:rPr>
        <w:t>4</w:t>
      </w: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. В соответствии со ст. 6 Федерального закона от 27.07.2006 N 152-ФЗ "О персональных данных"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отчество; пол, возраст; дата и место рождения; гражданство;  паспортные данные/данные документа, удостоверяющего личность; адрес регистрации по месту жительства и адрес фактического проживания; номера контактных телефонов и адресов электронной почты; семейное положение, сведения о составе семьи; иные персональные данные.</w:t>
      </w:r>
    </w:p>
    <w:p w14:paraId="63A364EF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Застройщик вправе производить обработку указанных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 </w:t>
      </w:r>
    </w:p>
    <w:p w14:paraId="0E641765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30E226C1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33" w:name="_Hlk14191448"/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лицам, действующим на основе существующих/ будущих соглашений о неразглашении конфиденциальных и персональных данных в связи с сотрудничеством в рамках исполнения настоящего Договора ( в том числе в соответствии с п. 4.3.3. Договора), при этом Застройщик гарантирует, что персональные данные субъекта персональных данных не будут предоставляться никаким иным третьим лицам для целей, не связанных с настоящим Договором.</w:t>
      </w:r>
    </w:p>
    <w:bookmarkEnd w:id="33"/>
    <w:p w14:paraId="6EF58244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течение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5B9367D5" w14:textId="77777777" w:rsidR="00C43593" w:rsidRPr="00475E70" w:rsidRDefault="00C43593" w:rsidP="00C43593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475E70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законодательством Российской Федерации. </w:t>
      </w:r>
    </w:p>
    <w:p w14:paraId="35FFAC0C" w14:textId="67AC590C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12.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5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. Участник долевого строительства при заключении настоящего договора дает согласие на получение от Застройщика СМС-сообщений и подтверждает, что номер телефона, указанный в реквизитах настоящего договора, зарегистрирован на Участника долевого строительства и может использоваться для связи и СМС-сообщений. </w:t>
      </w:r>
    </w:p>
    <w:p w14:paraId="288EB5D1" w14:textId="2BD5A625" w:rsidR="00254358" w:rsidRPr="00E81C88" w:rsidRDefault="00254358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В соответствии с Федеральным законом от 13.03.2006 г. № 38-ФЗ «О рекламе» Участник долевого строительства дает согласие на получение рекламы по сетям электросвязи, в том числе посредством использования телефонной, факсимильной, подвижной радиотелефонной связи, в том числе посредством sms-уведомлений на номер телефона,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указанный в реквизитах настоящего договора.</w:t>
      </w:r>
    </w:p>
    <w:p w14:paraId="2C781A55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lastRenderedPageBreak/>
        <w:t>Виды СМС-сообщений, направляемых Застройщиком:</w:t>
      </w:r>
    </w:p>
    <w:p w14:paraId="1696FDC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1. СМС-сообщения, направленные на сообщение об оплате по настоящему договору. Такие сообщения могут быть направлены как до даты очередного платежа в качестве напоминания о необходимости его оплаты, так и после даты очередного платежа, если он не был вовремя оплачен. </w:t>
      </w:r>
    </w:p>
    <w:p w14:paraId="39929F66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2. СМС-сообщения информационного характера.</w:t>
      </w:r>
    </w:p>
    <w:p w14:paraId="48F9D94E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3. СМС-сообщения </w:t>
      </w:r>
      <w:r w:rsidR="00541A79"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информационного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характера, направляемые Застройщиком в целях информирования Участника долевого строительства о его новых услугах, акциях, мероприятиях и т.п.</w:t>
      </w:r>
    </w:p>
    <w:p w14:paraId="34126997" w14:textId="77777777" w:rsidR="00F45027" w:rsidRPr="00E81C88" w:rsidRDefault="00F45027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bookmarkStart w:id="34" w:name="_Hlk14192135"/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4. СМС-сообщения в целях заключения, государственной регистрации, исполнения настоящего Договора, государственной регистрации права собственности на Объект долевого строительства, надлежащего управления и эксплуатации Объекта долевого строительства,</w:t>
      </w:r>
      <w:r w:rsidRPr="00E81C88">
        <w:t xml:space="preserve"> 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Объекта капитального строительства.</w:t>
      </w:r>
    </w:p>
    <w:bookmarkEnd w:id="34"/>
    <w:p w14:paraId="4169A10B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Могут встречаться и иные виды сообщений. </w:t>
      </w:r>
    </w:p>
    <w:p w14:paraId="0C53FF03" w14:textId="5DD1C016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Указанные СМС-сообщения могут направляться только в определенное время: с 8-00 до 22-00 в рабочие дни и с 9-00 до 20-00 в выходные и нерабочие праздничные дни по местному времени Застройщика.</w:t>
      </w:r>
    </w:p>
    <w:p w14:paraId="70DC7F5E" w14:textId="77777777" w:rsidR="007A606D" w:rsidRPr="00E81C88" w:rsidRDefault="007A606D" w:rsidP="007A606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Телефон Участника долевого строительства – </w:t>
      </w:r>
    </w:p>
    <w:p w14:paraId="52C30048" w14:textId="5FEE5779" w:rsidR="007A606D" w:rsidRPr="00E81C88" w:rsidRDefault="007A606D" w:rsidP="007A606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 xml:space="preserve">Адрес электронной почты Участника долевого строительства – </w:t>
      </w:r>
    </w:p>
    <w:p w14:paraId="0D6ACBAB" w14:textId="299E27D8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12.</w:t>
      </w:r>
      <w:r w:rsidR="00C43593">
        <w:rPr>
          <w:rFonts w:ascii="Times New Roman" w:eastAsia="Arial CYR" w:hAnsi="Times New Roman" w:cs="Times New Roman"/>
          <w:sz w:val="24"/>
          <w:szCs w:val="24"/>
          <w:lang w:eastAsia="ar-SA"/>
        </w:rPr>
        <w:t>6</w:t>
      </w: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. Настоящий договор составлен в 3 (трех) экземплярах: по одному для каждой из Сторон и один для Управления Федеральной службы государственной регистрации, кадастра и картографии по Краснодарскому краю. Все экземпляры имеют равную юридическую силу и являются оригиналами.</w:t>
      </w:r>
    </w:p>
    <w:p w14:paraId="55140DBA" w14:textId="378619A0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>12.</w:t>
      </w:r>
      <w:r w:rsidR="00C43593">
        <w:rPr>
          <w:rFonts w:ascii="Times New Roman" w:hAnsi="Times New Roman" w:cs="Times New Roman"/>
          <w:sz w:val="24"/>
          <w:szCs w:val="24"/>
        </w:rPr>
        <w:t>7</w:t>
      </w:r>
      <w:r w:rsidRPr="00E81C88">
        <w:rPr>
          <w:rFonts w:ascii="Times New Roman" w:hAnsi="Times New Roman" w:cs="Times New Roman"/>
          <w:sz w:val="24"/>
          <w:szCs w:val="24"/>
        </w:rPr>
        <w:t>. Приложения к настоящему договору:</w:t>
      </w:r>
    </w:p>
    <w:p w14:paraId="7D5F71A8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Приложение № 1 - План и расположение по отношению друг к другу частей Объекта долевого строительства.</w:t>
      </w:r>
    </w:p>
    <w:p w14:paraId="5198391C" w14:textId="77777777" w:rsidR="00D2469B" w:rsidRPr="00E81C88" w:rsidRDefault="00D2469B" w:rsidP="00DD7DF2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sz w:val="24"/>
          <w:szCs w:val="24"/>
          <w:lang w:eastAsia="ar-SA"/>
        </w:rPr>
      </w:pPr>
      <w:r w:rsidRPr="00E81C88">
        <w:rPr>
          <w:rFonts w:ascii="Times New Roman" w:eastAsia="Arial CYR" w:hAnsi="Times New Roman" w:cs="Times New Roman"/>
          <w:sz w:val="24"/>
          <w:szCs w:val="24"/>
          <w:lang w:eastAsia="ar-SA"/>
        </w:rPr>
        <w:t>Приложение № 2 - Местоположение Объекта долевого строительства на этаже Объекта капитального строительства, его назначение, проектная общая площадь, количество и площадь комнат, помещений вспомогательного использования, лоджий, веранд, балконов, террас в Объекте долевого строительства, а также технические характеристики элементов внутренней отделки и комплектации Объекта долевого строительства.</w:t>
      </w:r>
    </w:p>
    <w:p w14:paraId="57D3C368" w14:textId="77777777" w:rsidR="005C1747" w:rsidRPr="00E81C88" w:rsidRDefault="005C1747" w:rsidP="00925643">
      <w:pPr>
        <w:pStyle w:val="1"/>
        <w:rPr>
          <w:lang w:eastAsia="ar-SA"/>
        </w:rPr>
      </w:pPr>
    </w:p>
    <w:p w14:paraId="3021F2B3" w14:textId="541D09D0" w:rsidR="007C1CCC" w:rsidRPr="00E81C88" w:rsidRDefault="007C1CCC" w:rsidP="00C43593">
      <w:pPr>
        <w:spacing w:after="0" w:line="240" w:lineRule="auto"/>
        <w:contextualSpacing/>
        <w:jc w:val="both"/>
        <w:rPr>
          <w:rFonts w:ascii="Times New Roman" w:eastAsia="Arial CYR" w:hAnsi="Times New Roman" w:cs="Times New Roman"/>
          <w:sz w:val="24"/>
          <w:szCs w:val="24"/>
          <w:lang w:eastAsia="ru-RU"/>
        </w:rPr>
      </w:pPr>
      <w:r w:rsidRPr="00E81C88">
        <w:rPr>
          <w:rFonts w:ascii="Times New Roman" w:eastAsia="Arial CYR" w:hAnsi="Times New Roman" w:cs="Times New Roman"/>
          <w:b/>
          <w:sz w:val="24"/>
          <w:szCs w:val="24"/>
        </w:rPr>
        <w:t xml:space="preserve">Застройщик: </w:t>
      </w:r>
      <w:r w:rsidR="00C43593" w:rsidRPr="00C43593">
        <w:rPr>
          <w:rFonts w:ascii="Times New Roman" w:eastAsia="Arial CYR" w:hAnsi="Times New Roman" w:cs="Times New Roman"/>
          <w:b/>
          <w:sz w:val="24"/>
          <w:szCs w:val="24"/>
        </w:rPr>
        <w:t>Общество с ограниченной ответственностью Специализированный застройщик «Северская»</w:t>
      </w:r>
      <w:r w:rsidRPr="00C43593">
        <w:rPr>
          <w:rFonts w:ascii="Times New Roman" w:eastAsia="Arial CYR" w:hAnsi="Times New Roman" w:cs="Times New Roman"/>
          <w:b/>
          <w:sz w:val="24"/>
          <w:szCs w:val="24"/>
        </w:rPr>
        <w:t xml:space="preserve"> </w:t>
      </w:r>
      <w:r w:rsidR="00C43593" w:rsidRPr="00C43593">
        <w:rPr>
          <w:rFonts w:ascii="Times New Roman" w:eastAsia="Arial CYR" w:hAnsi="Times New Roman" w:cs="Times New Roman"/>
          <w:b/>
          <w:sz w:val="24"/>
          <w:szCs w:val="24"/>
        </w:rPr>
        <w:t>(ООО СЗ «Северская»)</w:t>
      </w:r>
    </w:p>
    <w:p w14:paraId="21688F27" w14:textId="685DD301" w:rsidR="007C1CCC" w:rsidRPr="00E81C88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ИНН </w:t>
      </w:r>
      <w:r w:rsidR="00C43593" w:rsidRPr="00696826">
        <w:rPr>
          <w:rFonts w:ascii="Times New Roman" w:hAnsi="Times New Roman"/>
          <w:sz w:val="24"/>
          <w:szCs w:val="24"/>
        </w:rPr>
        <w:t>2312308450</w:t>
      </w:r>
      <w:r w:rsidRPr="00E81C88">
        <w:rPr>
          <w:rFonts w:ascii="Times New Roman" w:hAnsi="Times New Roman" w:cs="Times New Roman"/>
          <w:sz w:val="24"/>
          <w:szCs w:val="24"/>
        </w:rPr>
        <w:t xml:space="preserve">, КПП </w:t>
      </w:r>
      <w:r w:rsidR="00C43593" w:rsidRPr="00696826">
        <w:rPr>
          <w:rFonts w:ascii="Times New Roman" w:hAnsi="Times New Roman"/>
          <w:sz w:val="24"/>
          <w:szCs w:val="24"/>
        </w:rPr>
        <w:t>231201001</w:t>
      </w:r>
      <w:r w:rsidRPr="00E81C88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C43593">
        <w:rPr>
          <w:rFonts w:ascii="Times New Roman" w:hAnsi="Times New Roman"/>
          <w:sz w:val="24"/>
          <w:szCs w:val="24"/>
        </w:rPr>
        <w:t>1222300011450</w:t>
      </w:r>
    </w:p>
    <w:p w14:paraId="434881A4" w14:textId="6A53E791" w:rsidR="007C1CCC" w:rsidRPr="00E81C88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Адрес места нахождения: </w:t>
      </w:r>
      <w:r w:rsidR="00C43593" w:rsidRPr="00824A9E">
        <w:rPr>
          <w:rFonts w:ascii="Times New Roman" w:hAnsi="Times New Roman"/>
          <w:sz w:val="24"/>
          <w:szCs w:val="24"/>
        </w:rPr>
        <w:t>350061 г. Краснодар, ул. им. Мачуги В.Н., 108, офис 10</w:t>
      </w:r>
      <w:r w:rsidR="00C43593">
        <w:rPr>
          <w:rFonts w:ascii="Times New Roman" w:hAnsi="Times New Roman"/>
          <w:sz w:val="24"/>
          <w:szCs w:val="24"/>
        </w:rPr>
        <w:t>6</w:t>
      </w:r>
    </w:p>
    <w:p w14:paraId="4FA24C71" w14:textId="7BBABCB7" w:rsidR="007C1CCC" w:rsidRPr="00E81C88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 w:rsidR="00C43593" w:rsidRPr="00824A9E">
        <w:rPr>
          <w:rFonts w:ascii="Times New Roman" w:hAnsi="Times New Roman"/>
          <w:sz w:val="24"/>
          <w:szCs w:val="24"/>
        </w:rPr>
        <w:t>350061 г. Краснодар, ул. им. Мачуги В.Н., 108, офис 10</w:t>
      </w:r>
      <w:r w:rsidR="00C43593">
        <w:rPr>
          <w:rFonts w:ascii="Times New Roman" w:hAnsi="Times New Roman"/>
          <w:sz w:val="24"/>
          <w:szCs w:val="24"/>
        </w:rPr>
        <w:t>6</w:t>
      </w:r>
    </w:p>
    <w:p w14:paraId="205B590E" w14:textId="3606981A" w:rsidR="007C1CCC" w:rsidRPr="00E81C88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C88">
        <w:rPr>
          <w:rFonts w:ascii="Times New Roman" w:hAnsi="Times New Roman" w:cs="Times New Roman"/>
          <w:sz w:val="24"/>
          <w:szCs w:val="24"/>
        </w:rPr>
        <w:t xml:space="preserve">Разрешение на строительство № </w:t>
      </w:r>
      <w:r w:rsidR="00C43593">
        <w:rPr>
          <w:rFonts w:ascii="Times New Roman" w:hAnsi="Times New Roman" w:cs="Times New Roman"/>
          <w:sz w:val="24"/>
          <w:szCs w:val="24"/>
        </w:rPr>
        <w:t>23-26-</w:t>
      </w:r>
      <w:r w:rsidRPr="00E81C88">
        <w:rPr>
          <w:rFonts w:ascii="Times New Roman" w:hAnsi="Times New Roman" w:cs="Times New Roman"/>
          <w:sz w:val="24"/>
          <w:szCs w:val="24"/>
        </w:rPr>
        <w:t xml:space="preserve"> от </w:t>
      </w:r>
      <w:r w:rsidR="00E81C88" w:rsidRPr="00E81C88">
        <w:rPr>
          <w:rFonts w:ascii="Times New Roman" w:hAnsi="Times New Roman" w:cs="Times New Roman"/>
          <w:sz w:val="24"/>
          <w:szCs w:val="24"/>
        </w:rPr>
        <w:t>26</w:t>
      </w:r>
      <w:r w:rsidRPr="00E81C88">
        <w:rPr>
          <w:rFonts w:ascii="Times New Roman" w:hAnsi="Times New Roman" w:cs="Times New Roman"/>
          <w:sz w:val="24"/>
          <w:szCs w:val="24"/>
        </w:rPr>
        <w:t xml:space="preserve"> </w:t>
      </w:r>
      <w:r w:rsidR="00E81C88" w:rsidRPr="00E81C88">
        <w:rPr>
          <w:rFonts w:ascii="Times New Roman" w:hAnsi="Times New Roman" w:cs="Times New Roman"/>
          <w:sz w:val="24"/>
          <w:szCs w:val="24"/>
        </w:rPr>
        <w:t>июля</w:t>
      </w:r>
      <w:r w:rsidRPr="00E81C88">
        <w:rPr>
          <w:rFonts w:ascii="Times New Roman" w:hAnsi="Times New Roman" w:cs="Times New Roman"/>
          <w:sz w:val="24"/>
          <w:szCs w:val="24"/>
        </w:rPr>
        <w:t xml:space="preserve"> 20</w:t>
      </w:r>
      <w:r w:rsidR="00E81C88" w:rsidRPr="00E81C88">
        <w:rPr>
          <w:rFonts w:ascii="Times New Roman" w:hAnsi="Times New Roman" w:cs="Times New Roman"/>
          <w:sz w:val="24"/>
          <w:szCs w:val="24"/>
        </w:rPr>
        <w:t xml:space="preserve">22 </w:t>
      </w:r>
      <w:r w:rsidRPr="00E81C88">
        <w:rPr>
          <w:rFonts w:ascii="Times New Roman" w:hAnsi="Times New Roman" w:cs="Times New Roman"/>
          <w:sz w:val="24"/>
          <w:szCs w:val="24"/>
        </w:rPr>
        <w:t>г</w:t>
      </w:r>
      <w:r w:rsidR="00E81C88" w:rsidRPr="00E81C88">
        <w:rPr>
          <w:rFonts w:ascii="Times New Roman" w:hAnsi="Times New Roman" w:cs="Times New Roman"/>
          <w:sz w:val="24"/>
          <w:szCs w:val="24"/>
        </w:rPr>
        <w:t>.</w:t>
      </w:r>
    </w:p>
    <w:p w14:paraId="61B9BD2A" w14:textId="40BF7EBA" w:rsidR="007C1CCC" w:rsidRPr="0003678F" w:rsidRDefault="007C1CCC" w:rsidP="007C1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D9AD418" w14:textId="77777777" w:rsidR="007C1CCC" w:rsidRPr="00E81C88" w:rsidRDefault="007C1CCC" w:rsidP="007C1CCC">
      <w:pPr>
        <w:spacing w:after="0" w:line="240" w:lineRule="auto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14:paraId="27C75C69" w14:textId="5E4888FF" w:rsidR="007C1CCC" w:rsidRPr="00E81C88" w:rsidRDefault="001D33B0" w:rsidP="007C1CCC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Представитель по доверенности</w:t>
      </w:r>
      <w:r w:rsidR="00E81C88">
        <w:rPr>
          <w:rFonts w:ascii="Times New Roman" w:eastAsia="Arial CYR" w:hAnsi="Times New Roman" w:cs="Times New Roman"/>
          <w:b/>
          <w:sz w:val="24"/>
          <w:szCs w:val="24"/>
        </w:rPr>
        <w:t xml:space="preserve"> </w:t>
      </w:r>
      <w:r w:rsidR="007C1CCC" w:rsidRPr="00E81C88">
        <w:rPr>
          <w:rFonts w:ascii="Times New Roman" w:eastAsia="Arial CYR" w:hAnsi="Times New Roman" w:cs="Times New Roman"/>
          <w:b/>
          <w:sz w:val="24"/>
          <w:szCs w:val="24"/>
        </w:rPr>
        <w:t>________________</w:t>
      </w:r>
      <w:r w:rsidR="00C43593">
        <w:rPr>
          <w:rFonts w:ascii="Times New Roman" w:eastAsia="Arial CYR" w:hAnsi="Times New Roman" w:cs="Times New Roman"/>
          <w:b/>
          <w:sz w:val="24"/>
          <w:szCs w:val="24"/>
        </w:rPr>
        <w:t>_____</w:t>
      </w:r>
      <w:r w:rsidR="007C1CCC" w:rsidRPr="00E81C88">
        <w:rPr>
          <w:rFonts w:ascii="Times New Roman" w:eastAsia="Arial CYR" w:hAnsi="Times New Roman" w:cs="Times New Roman"/>
          <w:b/>
          <w:sz w:val="24"/>
          <w:szCs w:val="24"/>
        </w:rPr>
        <w:t>______________________</w:t>
      </w:r>
      <w:r w:rsidR="00E81C88" w:rsidRPr="00E81C88">
        <w:rPr>
          <w:rFonts w:ascii="Times New Roman" w:eastAsia="Arial CYR" w:hAnsi="Times New Roman" w:cs="Times New Roman"/>
          <w:b/>
          <w:sz w:val="24"/>
          <w:szCs w:val="24"/>
        </w:rPr>
        <w:t xml:space="preserve"> </w:t>
      </w:r>
      <w:r w:rsidR="005F7887">
        <w:rPr>
          <w:rFonts w:ascii="Times New Roman" w:eastAsia="Arial CYR" w:hAnsi="Times New Roman" w:cs="Times New Roman"/>
          <w:b/>
          <w:sz w:val="24"/>
          <w:szCs w:val="24"/>
        </w:rPr>
        <w:t>А.В. Маслеха</w:t>
      </w:r>
    </w:p>
    <w:p w14:paraId="7C40DC01" w14:textId="2630EAC2" w:rsidR="00D2469B" w:rsidRPr="0003678F" w:rsidRDefault="007C1CCC" w:rsidP="007C1CCC">
      <w:pPr>
        <w:spacing w:after="0" w:line="240" w:lineRule="auto"/>
        <w:jc w:val="both"/>
        <w:rPr>
          <w:rFonts w:ascii="Times New Roman" w:eastAsia="Arial CYR" w:hAnsi="Times New Roman" w:cs="Times New Roman"/>
          <w:sz w:val="24"/>
          <w:szCs w:val="24"/>
          <w:highlight w:val="yellow"/>
        </w:rPr>
      </w:pPr>
      <w:r w:rsidRPr="0003678F">
        <w:rPr>
          <w:rFonts w:ascii="Times New Roman" w:eastAsia="Arial CYR" w:hAnsi="Times New Roman" w:cs="Times New Roman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</w:t>
      </w:r>
    </w:p>
    <w:p w14:paraId="66372873" w14:textId="77777777" w:rsidR="007C1CCC" w:rsidRPr="00E81C88" w:rsidRDefault="007C1CCC" w:rsidP="006E770A">
      <w:pPr>
        <w:spacing w:after="0" w:line="240" w:lineRule="auto"/>
        <w:jc w:val="both"/>
        <w:rPr>
          <w:rFonts w:ascii="Times New Roman" w:eastAsia="Arial CYR" w:hAnsi="Times New Roman" w:cs="Times New Roman"/>
          <w:b/>
          <w:sz w:val="24"/>
          <w:szCs w:val="24"/>
          <w:lang w:eastAsia="ar-SA"/>
        </w:rPr>
      </w:pPr>
      <w:bookmarkStart w:id="35" w:name="_Hlk14197655"/>
    </w:p>
    <w:p w14:paraId="74E698E0" w14:textId="6BEFB672" w:rsidR="006E770A" w:rsidRPr="00E81C88" w:rsidRDefault="006E770A" w:rsidP="006E770A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ru-RU"/>
        </w:rPr>
      </w:pPr>
      <w:r w:rsidRPr="00E81C88">
        <w:rPr>
          <w:rFonts w:ascii="Times New Roman" w:eastAsia="Arial CYR" w:hAnsi="Times New Roman" w:cs="Times New Roman"/>
          <w:b/>
          <w:sz w:val="24"/>
          <w:szCs w:val="24"/>
          <w:lang w:eastAsia="ar-SA"/>
        </w:rPr>
        <w:t>Участник долевого строительства:</w:t>
      </w:r>
      <w:r w:rsidRPr="00E81C88">
        <w:rPr>
          <w:rFonts w:ascii="Times New Roman" w:eastAsia="Lucida Sans Unicode" w:hAnsi="Times New Roman" w:cs="Times New Roman"/>
          <w:b/>
          <w:sz w:val="24"/>
          <w:szCs w:val="24"/>
        </w:rPr>
        <w:t xml:space="preserve"> </w:t>
      </w:r>
    </w:p>
    <w:p w14:paraId="1C471A98" w14:textId="77777777" w:rsidR="00C43593" w:rsidRDefault="00C43593" w:rsidP="00925643">
      <w:pPr>
        <w:pStyle w:val="1"/>
      </w:pPr>
    </w:p>
    <w:p w14:paraId="73583A1F" w14:textId="0D1FB086" w:rsidR="00DD7DF2" w:rsidRPr="00E81C88" w:rsidRDefault="006E770A" w:rsidP="00925643">
      <w:pPr>
        <w:pStyle w:val="1"/>
      </w:pPr>
      <w:r w:rsidRPr="00E81C88">
        <w:t>________________________________</w:t>
      </w:r>
      <w:r w:rsidR="00C43593">
        <w:t>____</w:t>
      </w:r>
      <w:r w:rsidRPr="00E81C88">
        <w:t>_________________________________________________</w:t>
      </w:r>
    </w:p>
    <w:p w14:paraId="07FAA388" w14:textId="77777777" w:rsidR="00DD7DF2" w:rsidRPr="0003678F" w:rsidRDefault="00DD7DF2" w:rsidP="00925643">
      <w:pPr>
        <w:pStyle w:val="1"/>
        <w:rPr>
          <w:highlight w:val="yellow"/>
        </w:rPr>
      </w:pPr>
    </w:p>
    <w:p w14:paraId="4CEF7062" w14:textId="77777777" w:rsidR="00DD7DF2" w:rsidRPr="0003678F" w:rsidRDefault="00DD7DF2" w:rsidP="00925643">
      <w:pPr>
        <w:pStyle w:val="1"/>
        <w:rPr>
          <w:highlight w:val="yellow"/>
        </w:rPr>
      </w:pPr>
    </w:p>
    <w:p w14:paraId="46AAE6AA" w14:textId="77777777" w:rsidR="00DD7DF2" w:rsidRPr="0003678F" w:rsidRDefault="00DD7DF2" w:rsidP="00925643">
      <w:pPr>
        <w:pStyle w:val="1"/>
        <w:rPr>
          <w:highlight w:val="yellow"/>
        </w:rPr>
      </w:pPr>
    </w:p>
    <w:p w14:paraId="6AB7983E" w14:textId="77777777" w:rsidR="00DD7DF2" w:rsidRPr="0003678F" w:rsidRDefault="00DD7DF2" w:rsidP="00925643">
      <w:pPr>
        <w:pStyle w:val="1"/>
        <w:rPr>
          <w:highlight w:val="yellow"/>
        </w:rPr>
      </w:pPr>
    </w:p>
    <w:p w14:paraId="7CA4E1DF" w14:textId="77777777" w:rsidR="00DD7DF2" w:rsidRPr="0003678F" w:rsidRDefault="00DD7DF2" w:rsidP="00925643">
      <w:pPr>
        <w:pStyle w:val="1"/>
        <w:rPr>
          <w:highlight w:val="yellow"/>
        </w:rPr>
      </w:pPr>
    </w:p>
    <w:p w14:paraId="542C45E6" w14:textId="77777777" w:rsidR="00DD7DF2" w:rsidRPr="0003678F" w:rsidRDefault="00DD7DF2" w:rsidP="00925643">
      <w:pPr>
        <w:pStyle w:val="1"/>
        <w:rPr>
          <w:highlight w:val="yellow"/>
        </w:rPr>
      </w:pPr>
    </w:p>
    <w:p w14:paraId="425EAA5B" w14:textId="77777777" w:rsidR="00DD7DF2" w:rsidRPr="0003678F" w:rsidRDefault="00DD7DF2" w:rsidP="00925643">
      <w:pPr>
        <w:pStyle w:val="1"/>
        <w:rPr>
          <w:highlight w:val="yellow"/>
        </w:rPr>
      </w:pPr>
    </w:p>
    <w:p w14:paraId="3614C5DC" w14:textId="77777777" w:rsidR="00DD7DF2" w:rsidRPr="0003678F" w:rsidRDefault="00DD7DF2" w:rsidP="00925643">
      <w:pPr>
        <w:pStyle w:val="1"/>
        <w:rPr>
          <w:highlight w:val="yellow"/>
        </w:rPr>
      </w:pPr>
    </w:p>
    <w:p w14:paraId="0D5B529D" w14:textId="77777777" w:rsidR="00DD7DF2" w:rsidRPr="0003678F" w:rsidRDefault="00DD7DF2" w:rsidP="00925643">
      <w:pPr>
        <w:pStyle w:val="1"/>
        <w:rPr>
          <w:highlight w:val="yellow"/>
        </w:rPr>
      </w:pPr>
    </w:p>
    <w:p w14:paraId="6C655B4E" w14:textId="77777777" w:rsidR="00DD7DF2" w:rsidRPr="0003678F" w:rsidRDefault="00DD7DF2" w:rsidP="00925643">
      <w:pPr>
        <w:pStyle w:val="1"/>
        <w:rPr>
          <w:highlight w:val="yellow"/>
        </w:rPr>
      </w:pPr>
    </w:p>
    <w:p w14:paraId="6FE91AE1" w14:textId="77777777" w:rsidR="00DD7DF2" w:rsidRPr="0003678F" w:rsidRDefault="00DD7DF2" w:rsidP="00925643">
      <w:pPr>
        <w:pStyle w:val="1"/>
        <w:rPr>
          <w:highlight w:val="yellow"/>
        </w:rPr>
      </w:pPr>
    </w:p>
    <w:p w14:paraId="4215A7B7" w14:textId="77777777" w:rsidR="00DD7DF2" w:rsidRPr="0003678F" w:rsidRDefault="00DD7DF2" w:rsidP="00925643">
      <w:pPr>
        <w:pStyle w:val="1"/>
        <w:rPr>
          <w:highlight w:val="yellow"/>
        </w:rPr>
      </w:pPr>
    </w:p>
    <w:p w14:paraId="6B66C897" w14:textId="77777777" w:rsidR="00DD7DF2" w:rsidRPr="0003678F" w:rsidRDefault="00DD7DF2" w:rsidP="00925643">
      <w:pPr>
        <w:pStyle w:val="1"/>
        <w:rPr>
          <w:highlight w:val="yellow"/>
        </w:rPr>
      </w:pPr>
    </w:p>
    <w:p w14:paraId="290EB200" w14:textId="77777777" w:rsidR="00DD7DF2" w:rsidRPr="0003678F" w:rsidRDefault="00DD7DF2" w:rsidP="00925643">
      <w:pPr>
        <w:pStyle w:val="1"/>
        <w:rPr>
          <w:highlight w:val="yellow"/>
        </w:rPr>
      </w:pPr>
    </w:p>
    <w:p w14:paraId="396C5303" w14:textId="77777777" w:rsidR="00DD7DF2" w:rsidRPr="0003678F" w:rsidRDefault="00DD7DF2" w:rsidP="00925643">
      <w:pPr>
        <w:pStyle w:val="1"/>
        <w:rPr>
          <w:highlight w:val="yellow"/>
        </w:rPr>
      </w:pPr>
    </w:p>
    <w:p w14:paraId="65679A35" w14:textId="77777777" w:rsidR="00DD7DF2" w:rsidRPr="0003678F" w:rsidRDefault="00DD7DF2" w:rsidP="00925643">
      <w:pPr>
        <w:pStyle w:val="1"/>
        <w:rPr>
          <w:highlight w:val="yellow"/>
        </w:rPr>
      </w:pPr>
    </w:p>
    <w:p w14:paraId="0C1A0D3E" w14:textId="77777777" w:rsidR="00DD7DF2" w:rsidRPr="0003678F" w:rsidRDefault="00DD7DF2" w:rsidP="00925643">
      <w:pPr>
        <w:pStyle w:val="1"/>
        <w:rPr>
          <w:highlight w:val="yellow"/>
        </w:rPr>
      </w:pPr>
    </w:p>
    <w:p w14:paraId="268318E3" w14:textId="77777777" w:rsidR="00DD7DF2" w:rsidRPr="0003678F" w:rsidRDefault="00DD7DF2" w:rsidP="00925643">
      <w:pPr>
        <w:pStyle w:val="1"/>
        <w:rPr>
          <w:highlight w:val="yellow"/>
        </w:rPr>
      </w:pPr>
    </w:p>
    <w:p w14:paraId="5B26BD9F" w14:textId="77777777" w:rsidR="00DD7DF2" w:rsidRPr="0003678F" w:rsidRDefault="00DD7DF2" w:rsidP="00925643">
      <w:pPr>
        <w:pStyle w:val="1"/>
        <w:rPr>
          <w:highlight w:val="yellow"/>
        </w:rPr>
      </w:pPr>
    </w:p>
    <w:p w14:paraId="1A795CB1" w14:textId="77777777" w:rsidR="00DD7DF2" w:rsidRPr="0003678F" w:rsidRDefault="00DD7DF2" w:rsidP="00925643">
      <w:pPr>
        <w:pStyle w:val="1"/>
        <w:rPr>
          <w:highlight w:val="yellow"/>
        </w:rPr>
      </w:pPr>
    </w:p>
    <w:p w14:paraId="54DB6983" w14:textId="6D17B97D" w:rsidR="00DD7DF2" w:rsidRPr="0003678F" w:rsidRDefault="00DD7DF2" w:rsidP="00925643">
      <w:pPr>
        <w:pStyle w:val="1"/>
        <w:rPr>
          <w:highlight w:val="yellow"/>
        </w:rPr>
      </w:pPr>
    </w:p>
    <w:p w14:paraId="4233D7F6" w14:textId="59F0D367" w:rsidR="007C1CCC" w:rsidRPr="0003678F" w:rsidRDefault="007C1CCC" w:rsidP="00925643">
      <w:pPr>
        <w:pStyle w:val="1"/>
        <w:rPr>
          <w:highlight w:val="yellow"/>
        </w:rPr>
      </w:pPr>
    </w:p>
    <w:p w14:paraId="06EB0ADC" w14:textId="020C57BE" w:rsidR="007C1CCC" w:rsidRPr="0003678F" w:rsidRDefault="007C1CCC" w:rsidP="00925643">
      <w:pPr>
        <w:pStyle w:val="1"/>
        <w:rPr>
          <w:highlight w:val="yellow"/>
        </w:rPr>
      </w:pPr>
    </w:p>
    <w:p w14:paraId="2E8EC1E2" w14:textId="35B0B4E0" w:rsidR="007C1CCC" w:rsidRPr="0003678F" w:rsidRDefault="007C1CCC" w:rsidP="00925643">
      <w:pPr>
        <w:pStyle w:val="1"/>
        <w:rPr>
          <w:highlight w:val="yellow"/>
        </w:rPr>
      </w:pPr>
    </w:p>
    <w:p w14:paraId="5717C193" w14:textId="456A1A31" w:rsidR="007C1CCC" w:rsidRPr="0003678F" w:rsidRDefault="007C1CCC" w:rsidP="00925643">
      <w:pPr>
        <w:pStyle w:val="1"/>
        <w:rPr>
          <w:highlight w:val="yellow"/>
        </w:rPr>
      </w:pPr>
    </w:p>
    <w:p w14:paraId="127B91F6" w14:textId="299B3AC6" w:rsidR="007C1CCC" w:rsidRPr="0003678F" w:rsidRDefault="007C1CCC" w:rsidP="00925643">
      <w:pPr>
        <w:pStyle w:val="1"/>
        <w:rPr>
          <w:highlight w:val="yellow"/>
        </w:rPr>
      </w:pPr>
    </w:p>
    <w:p w14:paraId="432A7E71" w14:textId="50419DF3" w:rsidR="007C1CCC" w:rsidRPr="0003678F" w:rsidRDefault="007C1CCC" w:rsidP="00925643">
      <w:pPr>
        <w:pStyle w:val="1"/>
        <w:rPr>
          <w:highlight w:val="yellow"/>
        </w:rPr>
      </w:pPr>
    </w:p>
    <w:p w14:paraId="00555882" w14:textId="653135E9" w:rsidR="007C1CCC" w:rsidRPr="0003678F" w:rsidRDefault="007C1CCC" w:rsidP="00925643">
      <w:pPr>
        <w:pStyle w:val="1"/>
        <w:rPr>
          <w:highlight w:val="yellow"/>
        </w:rPr>
      </w:pPr>
    </w:p>
    <w:p w14:paraId="2BEE1ED0" w14:textId="012F900D" w:rsidR="007C1CCC" w:rsidRDefault="007C1CCC" w:rsidP="00925643">
      <w:pPr>
        <w:pStyle w:val="1"/>
        <w:rPr>
          <w:highlight w:val="yellow"/>
        </w:rPr>
      </w:pPr>
    </w:p>
    <w:p w14:paraId="18B5EC29" w14:textId="1631A588" w:rsidR="00BD246A" w:rsidRDefault="00BD246A" w:rsidP="00925643">
      <w:pPr>
        <w:pStyle w:val="1"/>
        <w:rPr>
          <w:highlight w:val="yellow"/>
        </w:rPr>
      </w:pPr>
    </w:p>
    <w:p w14:paraId="09A82013" w14:textId="11E32394" w:rsidR="00BD246A" w:rsidRDefault="00BD246A" w:rsidP="00925643">
      <w:pPr>
        <w:pStyle w:val="1"/>
        <w:rPr>
          <w:highlight w:val="yellow"/>
        </w:rPr>
      </w:pPr>
    </w:p>
    <w:p w14:paraId="06B511A3" w14:textId="6B724718" w:rsidR="00BD246A" w:rsidRDefault="00BD246A" w:rsidP="00925643">
      <w:pPr>
        <w:pStyle w:val="1"/>
        <w:rPr>
          <w:highlight w:val="yellow"/>
        </w:rPr>
      </w:pPr>
    </w:p>
    <w:p w14:paraId="1A1E5C5B" w14:textId="19C9D39F" w:rsidR="00BD246A" w:rsidRDefault="00BD246A" w:rsidP="00925643">
      <w:pPr>
        <w:pStyle w:val="1"/>
        <w:rPr>
          <w:highlight w:val="yellow"/>
        </w:rPr>
      </w:pPr>
    </w:p>
    <w:p w14:paraId="6EC835F4" w14:textId="77777777" w:rsidR="00BD246A" w:rsidRPr="0003678F" w:rsidRDefault="00BD246A" w:rsidP="00925643">
      <w:pPr>
        <w:pStyle w:val="1"/>
        <w:rPr>
          <w:highlight w:val="yellow"/>
        </w:rPr>
      </w:pPr>
    </w:p>
    <w:bookmarkEnd w:id="35"/>
    <w:p w14:paraId="05F49FEF" w14:textId="2A4641F7" w:rsidR="00FD3352" w:rsidRPr="00550FE7" w:rsidRDefault="00FD3352" w:rsidP="00925643">
      <w:pPr>
        <w:pStyle w:val="1"/>
        <w:ind w:left="5954"/>
      </w:pPr>
      <w:r w:rsidRPr="00550FE7">
        <w:t>ПРИЛОЖЕНИЕ № 1 к договору №</w:t>
      </w:r>
      <w:r w:rsidR="005D65DC" w:rsidRPr="00550FE7">
        <w:t xml:space="preserve"> </w:t>
      </w:r>
      <w:r w:rsidR="005D65DC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5D65DC" w:rsidRPr="00550FE7">
        <w:rPr>
          <w:b/>
          <w:lang w:eastAsia="ar-SA"/>
        </w:rPr>
        <w:instrText xml:space="preserve"> FORMTEXT </w:instrText>
      </w:r>
      <w:r w:rsidR="005D65DC" w:rsidRPr="00550FE7">
        <w:rPr>
          <w:b/>
          <w:lang w:eastAsia="ar-SA"/>
        </w:rPr>
      </w:r>
      <w:r w:rsidR="005D65DC" w:rsidRPr="00550FE7">
        <w:rPr>
          <w:b/>
          <w:lang w:eastAsia="ar-SA"/>
        </w:rPr>
        <w:fldChar w:fldCharType="separate"/>
      </w:r>
      <w:r w:rsidR="005D65DC" w:rsidRPr="00550FE7">
        <w:rPr>
          <w:b/>
          <w:noProof/>
          <w:lang w:eastAsia="ar-SA"/>
        </w:rPr>
        <w:t>_____</w:t>
      </w:r>
      <w:r w:rsidR="005D65DC" w:rsidRPr="00550FE7">
        <w:rPr>
          <w:b/>
          <w:lang w:eastAsia="ar-SA"/>
        </w:rPr>
        <w:fldChar w:fldCharType="end"/>
      </w:r>
      <w:r w:rsidRPr="00550FE7">
        <w:t xml:space="preserve"> </w:t>
      </w:r>
      <w:r w:rsidR="005D65DC" w:rsidRPr="00550FE7">
        <w:rPr>
          <w:b/>
          <w:lang w:eastAsia="ar-SA"/>
        </w:rPr>
        <w:t>/</w:t>
      </w:r>
      <w:r w:rsidR="00550FE7" w:rsidRPr="00550FE7">
        <w:rPr>
          <w:b/>
          <w:lang w:eastAsia="ar-SA"/>
        </w:rPr>
        <w:t>__-</w:t>
      </w:r>
      <w:r w:rsidR="0000159B">
        <w:rPr>
          <w:b/>
          <w:lang w:eastAsia="ar-SA"/>
        </w:rPr>
        <w:t>3</w:t>
      </w:r>
      <w:r w:rsidR="007C1CCC" w:rsidRPr="00550FE7">
        <w:t>/</w:t>
      </w:r>
      <w:r w:rsidR="003D5D33">
        <w:t>ЦБ</w:t>
      </w:r>
      <w:r w:rsidR="00925643">
        <w:t xml:space="preserve"> </w:t>
      </w:r>
      <w:r w:rsidRPr="00550FE7">
        <w:t xml:space="preserve">Об участии в долевом строительстве многоквартирного дома от </w:t>
      </w:r>
      <w:r w:rsidR="006E770A" w:rsidRPr="00550FE7">
        <w:rPr>
          <w:lang w:eastAsia="ar-SA"/>
        </w:rPr>
        <w:t>«</w:t>
      </w:r>
      <w:r w:rsidR="00EC7C9D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EC7C9D" w:rsidRPr="00550FE7">
        <w:rPr>
          <w:b/>
          <w:lang w:eastAsia="ar-SA"/>
        </w:rPr>
        <w:instrText xml:space="preserve"> FORMTEXT </w:instrText>
      </w:r>
      <w:r w:rsidR="00EC7C9D" w:rsidRPr="00550FE7">
        <w:rPr>
          <w:b/>
          <w:lang w:eastAsia="ar-SA"/>
        </w:rPr>
      </w:r>
      <w:r w:rsidR="00EC7C9D" w:rsidRPr="00550FE7">
        <w:rPr>
          <w:b/>
          <w:lang w:eastAsia="ar-SA"/>
        </w:rPr>
        <w:fldChar w:fldCharType="separate"/>
      </w:r>
      <w:r w:rsidR="00EC7C9D" w:rsidRPr="00550FE7">
        <w:rPr>
          <w:b/>
          <w:noProof/>
          <w:lang w:eastAsia="ar-SA"/>
        </w:rPr>
        <w:t>_____</w:t>
      </w:r>
      <w:r w:rsidR="00EC7C9D" w:rsidRPr="00550FE7">
        <w:rPr>
          <w:b/>
          <w:lang w:eastAsia="ar-SA"/>
        </w:rPr>
        <w:fldChar w:fldCharType="end"/>
      </w:r>
      <w:r w:rsidR="0090640F" w:rsidRPr="00550FE7">
        <w:rPr>
          <w:lang w:eastAsia="ar-SA"/>
        </w:rPr>
        <w:t>»</w:t>
      </w:r>
      <w:r w:rsidR="006E770A" w:rsidRPr="00550FE7">
        <w:rPr>
          <w:lang w:eastAsia="ar-SA"/>
        </w:rPr>
        <w:t xml:space="preserve"> </w:t>
      </w:r>
      <w:r w:rsidR="00EC7C9D"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="00EC7C9D" w:rsidRPr="00550FE7">
        <w:rPr>
          <w:b/>
          <w:lang w:eastAsia="ar-SA"/>
        </w:rPr>
        <w:instrText xml:space="preserve"> FORMTEXT </w:instrText>
      </w:r>
      <w:r w:rsidR="00EC7C9D" w:rsidRPr="00550FE7">
        <w:rPr>
          <w:b/>
          <w:lang w:eastAsia="ar-SA"/>
        </w:rPr>
      </w:r>
      <w:r w:rsidR="00EC7C9D" w:rsidRPr="00550FE7">
        <w:rPr>
          <w:b/>
          <w:lang w:eastAsia="ar-SA"/>
        </w:rPr>
        <w:fldChar w:fldCharType="separate"/>
      </w:r>
      <w:r w:rsidR="00EC7C9D" w:rsidRPr="00550FE7">
        <w:rPr>
          <w:b/>
          <w:noProof/>
          <w:lang w:eastAsia="ar-SA"/>
        </w:rPr>
        <w:t>_____</w:t>
      </w:r>
      <w:r w:rsidR="00EC7C9D" w:rsidRPr="00550FE7">
        <w:rPr>
          <w:b/>
          <w:lang w:eastAsia="ar-SA"/>
        </w:rPr>
        <w:fldChar w:fldCharType="end"/>
      </w:r>
      <w:r w:rsidR="006E770A" w:rsidRPr="00550FE7">
        <w:rPr>
          <w:lang w:eastAsia="ar-SA"/>
        </w:rPr>
        <w:t xml:space="preserve"> </w:t>
      </w:r>
      <w:r w:rsidR="006E770A" w:rsidRPr="00550FE7">
        <w:rPr>
          <w:noProof/>
        </w:rPr>
        <w:t>20</w:t>
      </w:r>
      <w:r w:rsidR="0067310D" w:rsidRPr="00550FE7">
        <w:rPr>
          <w:noProof/>
        </w:rPr>
        <w:t>2</w:t>
      </w:r>
      <w:r w:rsidR="00550FE7" w:rsidRPr="00550FE7">
        <w:rPr>
          <w:noProof/>
        </w:rPr>
        <w:t>__</w:t>
      </w:r>
      <w:r w:rsidR="006E770A" w:rsidRPr="00550FE7">
        <w:rPr>
          <w:noProof/>
        </w:rPr>
        <w:t xml:space="preserve"> </w:t>
      </w:r>
      <w:r w:rsidRPr="00550FE7">
        <w:t>г.</w:t>
      </w:r>
    </w:p>
    <w:p w14:paraId="14A84581" w14:textId="77777777" w:rsidR="00FD3352" w:rsidRPr="0003678F" w:rsidRDefault="00FD3352" w:rsidP="00925643">
      <w:pPr>
        <w:pStyle w:val="1"/>
        <w:rPr>
          <w:highlight w:val="yellow"/>
        </w:rPr>
      </w:pPr>
    </w:p>
    <w:sdt>
      <w:sdtPr>
        <w:rPr>
          <w:highlight w:val="yellow"/>
        </w:rPr>
        <w:id w:val="-925564431"/>
        <w:showingPlcHdr/>
        <w:picture/>
      </w:sdtPr>
      <w:sdtEndPr/>
      <w:sdtContent>
        <w:p w14:paraId="167F29C0" w14:textId="5A9130FA" w:rsidR="00FD3352" w:rsidRPr="0003678F" w:rsidRDefault="007D2D26" w:rsidP="00925643">
          <w:pPr>
            <w:pStyle w:val="1"/>
            <w:jc w:val="center"/>
            <w:rPr>
              <w:highlight w:val="yellow"/>
            </w:rPr>
          </w:pPr>
          <w:r w:rsidRPr="0003678F">
            <w:rPr>
              <w:noProof/>
              <w:highlight w:val="yellow"/>
              <w:lang w:eastAsia="ru-RU"/>
            </w:rPr>
            <w:drawing>
              <wp:inline distT="0" distB="0" distL="0" distR="0" wp14:anchorId="7A4FE829" wp14:editId="7E7777BF">
                <wp:extent cx="4834393" cy="4834393"/>
                <wp:effectExtent l="0" t="0" r="4445" b="4445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4811" cy="4854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EA47735" w14:textId="77777777" w:rsidR="002B422A" w:rsidRDefault="002B422A" w:rsidP="00925643">
      <w:pPr>
        <w:pStyle w:val="1"/>
        <w:rPr>
          <w:highlight w:val="yellow"/>
        </w:rPr>
      </w:pPr>
    </w:p>
    <w:p w14:paraId="267DF3AA" w14:textId="05FF959F" w:rsidR="002B422A" w:rsidRDefault="002B422A" w:rsidP="00925643">
      <w:pPr>
        <w:pStyle w:val="1"/>
      </w:pPr>
      <w:bookmarkStart w:id="36" w:name="_Hlk14197744"/>
      <w:r>
        <w:t xml:space="preserve">Примечание: </w:t>
      </w:r>
      <w:r>
        <w:rPr>
          <w:lang w:eastAsia="ar-SA"/>
        </w:rPr>
        <w:t xml:space="preserve"> Квартира №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lang w:eastAsia="ar-SA"/>
        </w:rPr>
        <w:t xml:space="preserve">, количество комнат –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lang w:eastAsia="ar-SA"/>
        </w:rPr>
        <w:t xml:space="preserve">, этаж –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rStyle w:val="30"/>
          <w:bCs w:val="0"/>
        </w:rPr>
        <w:t xml:space="preserve"> БС- </w:t>
      </w:r>
      <w: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>
        <w:rPr>
          <w:b/>
          <w:lang w:eastAsia="ar-SA"/>
        </w:rPr>
        <w:instrText xml:space="preserve"> FORMTEXT </w:instrText>
      </w:r>
      <w:r>
        <w:fldChar w:fldCharType="separate"/>
      </w:r>
      <w:r>
        <w:rPr>
          <w:b/>
          <w:noProof/>
          <w:lang w:eastAsia="ar-SA"/>
        </w:rPr>
        <w:t>_____</w:t>
      </w:r>
      <w:r>
        <w:fldChar w:fldCharType="end"/>
      </w:r>
      <w:r>
        <w:rPr>
          <w:b/>
          <w:lang w:eastAsia="ar-SA"/>
        </w:rPr>
        <w:t xml:space="preserve">, </w:t>
      </w:r>
      <w:r>
        <w:rPr>
          <w:rStyle w:val="30"/>
          <w:bCs w:val="0"/>
        </w:rPr>
        <w:t>находящ</w:t>
      </w:r>
      <w:r>
        <w:rPr>
          <w:rStyle w:val="30"/>
          <w:b w:val="0"/>
        </w:rPr>
        <w:t xml:space="preserve">аяся </w:t>
      </w:r>
      <w:r>
        <w:rPr>
          <w:rStyle w:val="30"/>
          <w:bCs w:val="0"/>
        </w:rPr>
        <w:t xml:space="preserve"> в </w:t>
      </w:r>
      <w:bookmarkEnd w:id="36"/>
      <w:r w:rsidR="00557498" w:rsidRPr="00F55C66">
        <w:rPr>
          <w:b/>
          <w:lang w:eastAsia="ar-SA"/>
        </w:rPr>
        <w:t>«</w:t>
      </w:r>
      <w:r w:rsidR="00557498">
        <w:rPr>
          <w:b/>
          <w:lang w:eastAsia="ar-SA"/>
        </w:rPr>
        <w:t>Среднеэтажная жилая застройка</w:t>
      </w:r>
      <w:r w:rsidR="00557498">
        <w:rPr>
          <w:b/>
          <w:bCs w:val="0"/>
          <w:lang w:eastAsia="ar-SA"/>
        </w:rPr>
        <w:t xml:space="preserve"> по адресу: Краснодарский край, Северский район, ст. Северская, земельный участок с к.н. 23:26:0103021:364 Корректировка 1.</w:t>
      </w:r>
      <w:r w:rsidR="00557498">
        <w:rPr>
          <w:b/>
          <w:lang w:eastAsia="ar-SA"/>
        </w:rPr>
        <w:t xml:space="preserve"> Среднеэтажная жилая застройка. Литер 3. (1 этап строительства)»</w:t>
      </w:r>
      <w:r>
        <w:t xml:space="preserve"> (ЖК "</w:t>
      </w:r>
      <w:r w:rsidR="003D5D33">
        <w:t>Цветной Бульвар</w:t>
      </w:r>
      <w:r>
        <w:t>").</w:t>
      </w:r>
    </w:p>
    <w:p w14:paraId="1F3F9FC7" w14:textId="28A3BAF8" w:rsidR="00254358" w:rsidRPr="00A10B1A" w:rsidRDefault="00254358" w:rsidP="00925643">
      <w:pPr>
        <w:pStyle w:val="1"/>
      </w:pPr>
      <w:r w:rsidRPr="00A10B1A">
        <w:t>С расположением Объекта долевого строительства Участник долевого строительства ознакомлен и согласен.</w:t>
      </w:r>
    </w:p>
    <w:p w14:paraId="6ABEF4AE" w14:textId="77777777" w:rsidR="00FD3352" w:rsidRPr="0003678F" w:rsidRDefault="00FD3352" w:rsidP="00925643">
      <w:pPr>
        <w:pStyle w:val="1"/>
        <w:rPr>
          <w:highlight w:val="yellow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0"/>
        <w:gridCol w:w="5023"/>
      </w:tblGrid>
      <w:tr w:rsidR="007C1CCC" w:rsidRPr="0003678F" w14:paraId="624F50AC" w14:textId="77777777" w:rsidTr="00FC14EA">
        <w:trPr>
          <w:trHeight w:val="119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D240" w14:textId="0BE09632" w:rsidR="007C1CCC" w:rsidRDefault="007C1CCC" w:rsidP="007D490C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Застройщик: ООО </w:t>
            </w:r>
            <w:r w:rsidR="00550FE7"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СЗ 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«</w:t>
            </w:r>
            <w:r w:rsidR="00925643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Северская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41EEAFF1" w14:textId="77777777" w:rsidR="007D490C" w:rsidRPr="00550FE7" w:rsidRDefault="007D490C" w:rsidP="007D490C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</w:p>
          <w:p w14:paraId="7CE0101F" w14:textId="77777777" w:rsidR="007D490C" w:rsidRPr="007D490C" w:rsidRDefault="007D490C" w:rsidP="007D490C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 w:rsidRPr="007D490C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По доверенности                                    Маслеха А.В. ________________________</w:t>
            </w:r>
          </w:p>
          <w:p w14:paraId="4488C3FF" w14:textId="77777777" w:rsidR="007C1CCC" w:rsidRPr="00550FE7" w:rsidRDefault="007C1CCC" w:rsidP="007C1CCC">
            <w:pPr>
              <w:spacing w:after="0" w:line="240" w:lineRule="auto"/>
              <w:ind w:firstLine="142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</w:p>
          <w:p w14:paraId="4DD3DF02" w14:textId="77777777" w:rsidR="007C1CCC" w:rsidRPr="00550FE7" w:rsidRDefault="007C1CCC" w:rsidP="007C1CCC">
            <w:pPr>
              <w:spacing w:after="0" w:line="240" w:lineRule="auto"/>
              <w:ind w:firstLine="142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339B" w14:textId="77777777" w:rsidR="007C1CCC" w:rsidRPr="00550FE7" w:rsidRDefault="007C1CCC" w:rsidP="007C1CCC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Участник долевого строительства:</w:t>
            </w:r>
          </w:p>
          <w:p w14:paraId="4C0BA004" w14:textId="14FC7780" w:rsidR="007C1CCC" w:rsidRPr="00550FE7" w:rsidRDefault="007C1CCC" w:rsidP="007C1CC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</w:t>
            </w:r>
          </w:p>
          <w:p w14:paraId="1BB74E9B" w14:textId="47C394E9" w:rsidR="007C1CCC" w:rsidRPr="00550FE7" w:rsidRDefault="007C1CCC" w:rsidP="007C1CC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</w:t>
            </w:r>
            <w:r w:rsidR="007D490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</w:t>
            </w:r>
            <w:r w:rsidRPr="00550FE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                                 ________________________________________            </w:t>
            </w:r>
          </w:p>
        </w:tc>
      </w:tr>
    </w:tbl>
    <w:p w14:paraId="440E2DA4" w14:textId="6A4CAE1D" w:rsidR="00FD3352" w:rsidRPr="00A10B1A" w:rsidRDefault="00D827AB" w:rsidP="00925643">
      <w:pPr>
        <w:spacing w:line="259" w:lineRule="auto"/>
      </w:pPr>
      <w:r w:rsidRPr="0003678F">
        <w:rPr>
          <w:sz w:val="24"/>
          <w:szCs w:val="24"/>
          <w:highlight w:val="yellow"/>
        </w:rPr>
        <w:br w:type="page"/>
      </w:r>
    </w:p>
    <w:p w14:paraId="3F339B95" w14:textId="6E0F28EB" w:rsidR="00925643" w:rsidRPr="00550FE7" w:rsidRDefault="00925643" w:rsidP="00925643">
      <w:pPr>
        <w:pStyle w:val="1"/>
        <w:ind w:left="5954"/>
      </w:pPr>
      <w:bookmarkStart w:id="37" w:name="_Hlk14198042"/>
      <w:r w:rsidRPr="00550FE7">
        <w:lastRenderedPageBreak/>
        <w:t xml:space="preserve">ПРИЛОЖЕНИЕ № </w:t>
      </w:r>
      <w:r>
        <w:t>2</w:t>
      </w:r>
      <w:r w:rsidRPr="00550FE7">
        <w:t xml:space="preserve"> к договору № 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t xml:space="preserve"> </w:t>
      </w:r>
      <w:r w:rsidRPr="00550FE7">
        <w:rPr>
          <w:b/>
          <w:lang w:eastAsia="ar-SA"/>
        </w:rPr>
        <w:t>/__-</w:t>
      </w:r>
      <w:r w:rsidR="0000159B">
        <w:rPr>
          <w:b/>
          <w:lang w:eastAsia="ar-SA"/>
        </w:rPr>
        <w:t>3</w:t>
      </w:r>
      <w:r w:rsidRPr="00550FE7">
        <w:t>/</w:t>
      </w:r>
      <w:r w:rsidR="003D5D33">
        <w:t>ЦБ</w:t>
      </w:r>
      <w:r>
        <w:t xml:space="preserve"> </w:t>
      </w:r>
      <w:r w:rsidRPr="00550FE7">
        <w:t xml:space="preserve">Об участии в долевом строительстве многоквартирного дома от </w:t>
      </w:r>
      <w:r w:rsidRPr="00550FE7">
        <w:rPr>
          <w:lang w:eastAsia="ar-SA"/>
        </w:rPr>
        <w:t>«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rPr>
          <w:lang w:eastAsia="ar-SA"/>
        </w:rPr>
        <w:t xml:space="preserve">» </w:t>
      </w:r>
      <w:r w:rsidRPr="00550FE7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550FE7">
        <w:rPr>
          <w:b/>
          <w:lang w:eastAsia="ar-SA"/>
        </w:rPr>
        <w:instrText xml:space="preserve"> FORMTEXT </w:instrText>
      </w:r>
      <w:r w:rsidRPr="00550FE7">
        <w:rPr>
          <w:b/>
          <w:lang w:eastAsia="ar-SA"/>
        </w:rPr>
      </w:r>
      <w:r w:rsidRPr="00550FE7">
        <w:rPr>
          <w:b/>
          <w:lang w:eastAsia="ar-SA"/>
        </w:rPr>
        <w:fldChar w:fldCharType="separate"/>
      </w:r>
      <w:r w:rsidRPr="00550FE7">
        <w:rPr>
          <w:b/>
          <w:noProof/>
          <w:lang w:eastAsia="ar-SA"/>
        </w:rPr>
        <w:t>_____</w:t>
      </w:r>
      <w:r w:rsidRPr="00550FE7">
        <w:rPr>
          <w:b/>
          <w:lang w:eastAsia="ar-SA"/>
        </w:rPr>
        <w:fldChar w:fldCharType="end"/>
      </w:r>
      <w:r w:rsidRPr="00550FE7">
        <w:rPr>
          <w:lang w:eastAsia="ar-SA"/>
        </w:rPr>
        <w:t xml:space="preserve"> </w:t>
      </w:r>
      <w:r w:rsidRPr="00550FE7">
        <w:rPr>
          <w:noProof/>
        </w:rPr>
        <w:t xml:space="preserve">202__ </w:t>
      </w:r>
      <w:r w:rsidRPr="00550FE7">
        <w:t>г.</w:t>
      </w:r>
    </w:p>
    <w:p w14:paraId="799D0D1E" w14:textId="11E5F578" w:rsidR="00E0450A" w:rsidRPr="00AA3146" w:rsidRDefault="00E0450A" w:rsidP="0000159B">
      <w:pPr>
        <w:pStyle w:val="1"/>
        <w:ind w:firstLine="708"/>
      </w:pPr>
      <w:r w:rsidRPr="00AA3146">
        <w:t>Техническая характеристика Объекта долевого строительства:</w:t>
      </w:r>
    </w:p>
    <w:p w14:paraId="190D2CCA" w14:textId="77777777" w:rsidR="00E0450A" w:rsidRPr="00AA3146" w:rsidRDefault="00E0450A" w:rsidP="000549A0">
      <w:pPr>
        <w:pStyle w:val="1"/>
        <w:ind w:firstLine="709"/>
      </w:pPr>
      <w:r w:rsidRPr="00AA3146">
        <w:t>Назначение Объекта долевого строительства - жилое помещение</w:t>
      </w:r>
    </w:p>
    <w:p w14:paraId="297C02A6" w14:textId="76D82965" w:rsidR="00E0450A" w:rsidRPr="00AA3146" w:rsidRDefault="00E0450A" w:rsidP="000549A0">
      <w:pPr>
        <w:pStyle w:val="1"/>
        <w:ind w:firstLine="709"/>
      </w:pPr>
      <w:r w:rsidRPr="00AA3146">
        <w:t xml:space="preserve">Жилое помещение - Квартира №: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t xml:space="preserve">, количество комнат -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t xml:space="preserve">, этаж -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t xml:space="preserve">, находящаяся в </w:t>
      </w:r>
      <w:r w:rsidR="00557498" w:rsidRPr="00F55C66">
        <w:rPr>
          <w:b/>
          <w:lang w:eastAsia="ar-SA"/>
        </w:rPr>
        <w:t>«</w:t>
      </w:r>
      <w:r w:rsidR="00557498">
        <w:rPr>
          <w:b/>
          <w:lang w:eastAsia="ar-SA"/>
        </w:rPr>
        <w:t>Среднеэтажная жилая застройка</w:t>
      </w:r>
      <w:r w:rsidR="00557498">
        <w:rPr>
          <w:b/>
          <w:bCs w:val="0"/>
          <w:lang w:eastAsia="ar-SA"/>
        </w:rPr>
        <w:t xml:space="preserve"> по адресу: Краснодарский край, Северский район, ст. Северская, земельный участок с к.н. 23:26:0103021:364 Корректировка 1.</w:t>
      </w:r>
      <w:r w:rsidR="00557498">
        <w:rPr>
          <w:b/>
          <w:lang w:eastAsia="ar-SA"/>
        </w:rPr>
        <w:t xml:space="preserve"> Среднеэтажная жилая застройка. Литер 3. (1 этап строительства)»</w:t>
      </w:r>
      <w:r w:rsidR="00A10B1A" w:rsidRPr="00AA3146">
        <w:t xml:space="preserve"> (ЖК "</w:t>
      </w:r>
      <w:r w:rsidR="003D5D33">
        <w:t>Цветной Бульвар</w:t>
      </w:r>
      <w:r w:rsidR="00A10B1A" w:rsidRPr="00AA3146">
        <w:t>").</w:t>
      </w:r>
    </w:p>
    <w:p w14:paraId="0431FE68" w14:textId="77777777" w:rsidR="00557498" w:rsidRPr="00AA3146" w:rsidRDefault="00557498" w:rsidP="00D408AD">
      <w:pPr>
        <w:spacing w:after="0" w:line="240" w:lineRule="auto"/>
        <w:ind w:firstLine="709"/>
        <w:jc w:val="both"/>
        <w:rPr>
          <w:rFonts w:ascii="Times New Roman" w:eastAsia="Arial CYR" w:hAnsi="Times New Roman" w:cs="Times New Roman"/>
          <w:lang w:eastAsia="ar-SA"/>
        </w:rPr>
      </w:pPr>
      <w:r w:rsidRPr="00AA3146">
        <w:rPr>
          <w:rFonts w:ascii="Times New Roman" w:eastAsia="Arial CYR" w:hAnsi="Times New Roman" w:cs="Times New Roman"/>
          <w:lang w:eastAsia="ar-SA"/>
        </w:rPr>
        <w:t xml:space="preserve">Проектная общая площадь жилого помещения с холодными помещениями (площадь лоджии, террас, балкона с понижающим коэффициентом 0,5/0,3) – </w:t>
      </w:r>
      <w:r w:rsidRPr="00AA3146">
        <w:rPr>
          <w:b/>
          <w:lang w:eastAsia="ar-SA"/>
        </w:rPr>
        <w:fldChar w:fldCharType="begin">
          <w:ffData>
            <w:name w:val=""/>
            <w:enabled/>
            <w:calcOnExit/>
            <w:textInput>
              <w:default w:val="_____"/>
            </w:textInput>
          </w:ffData>
        </w:fldChar>
      </w:r>
      <w:r w:rsidRPr="00AA3146">
        <w:rPr>
          <w:b/>
          <w:lang w:eastAsia="ar-SA"/>
        </w:rPr>
        <w:instrText xml:space="preserve"> FORMTEXT </w:instrText>
      </w:r>
      <w:r w:rsidRPr="00AA3146">
        <w:rPr>
          <w:b/>
          <w:lang w:eastAsia="ar-SA"/>
        </w:rPr>
      </w:r>
      <w:r w:rsidRPr="00AA3146">
        <w:rPr>
          <w:b/>
          <w:lang w:eastAsia="ar-SA"/>
        </w:rPr>
        <w:fldChar w:fldCharType="separate"/>
      </w:r>
      <w:r w:rsidRPr="00AA3146">
        <w:rPr>
          <w:b/>
          <w:noProof/>
          <w:lang w:eastAsia="ar-SA"/>
        </w:rPr>
        <w:t>_____</w:t>
      </w:r>
      <w:r w:rsidRPr="00AA3146">
        <w:rPr>
          <w:b/>
          <w:lang w:eastAsia="ar-SA"/>
        </w:rPr>
        <w:fldChar w:fldCharType="end"/>
      </w:r>
      <w:r w:rsidRPr="00AA3146">
        <w:rPr>
          <w:rFonts w:ascii="Times New Roman" w:eastAsia="Arial CYR" w:hAnsi="Times New Roman" w:cs="Times New Roman"/>
          <w:lang w:eastAsia="ar-SA"/>
        </w:rPr>
        <w:t xml:space="preserve">кв.м. </w:t>
      </w:r>
    </w:p>
    <w:p w14:paraId="671A93F4" w14:textId="77777777" w:rsidR="007B44F1" w:rsidRPr="007B44F1" w:rsidRDefault="007B44F1" w:rsidP="007B44F1">
      <w:pPr>
        <w:pStyle w:val="1"/>
      </w:pPr>
      <w:r w:rsidRPr="007B44F1">
        <w:t>Виды работ, выполняемых Застройщиком в жилом помещении в соответствии с проектной документацией:</w:t>
      </w:r>
    </w:p>
    <w:p w14:paraId="01AAE14B" w14:textId="77777777" w:rsidR="007B44F1" w:rsidRPr="007B44F1" w:rsidRDefault="007B44F1" w:rsidP="007B44F1">
      <w:pPr>
        <w:pStyle w:val="1"/>
      </w:pPr>
      <w:r w:rsidRPr="007B44F1">
        <w:t>- монолитные несущие стены и перекрытия в квартирах отвечают требованиям СП;</w:t>
      </w:r>
    </w:p>
    <w:p w14:paraId="1391B212" w14:textId="77777777" w:rsidR="007B44F1" w:rsidRPr="007B44F1" w:rsidRDefault="007B44F1" w:rsidP="007B44F1">
      <w:pPr>
        <w:pStyle w:val="1"/>
      </w:pPr>
      <w:r w:rsidRPr="007B44F1">
        <w:t>- установка входной металлической двери;</w:t>
      </w:r>
    </w:p>
    <w:p w14:paraId="57691C61" w14:textId="77777777" w:rsidR="007B44F1" w:rsidRPr="007B44F1" w:rsidRDefault="007B44F1" w:rsidP="007B44F1">
      <w:pPr>
        <w:pStyle w:val="1"/>
      </w:pPr>
      <w:r w:rsidRPr="007B44F1">
        <w:t>- установка оконных блоков;</w:t>
      </w:r>
    </w:p>
    <w:p w14:paraId="76729CC9" w14:textId="77777777" w:rsidR="007B44F1" w:rsidRPr="007B44F1" w:rsidRDefault="007B44F1" w:rsidP="007B44F1">
      <w:pPr>
        <w:pStyle w:val="1"/>
      </w:pPr>
      <w:r w:rsidRPr="007B44F1">
        <w:t>- остекление лоджий производится/не производится в соответствии с проектной документацией Объекта капитального строительства</w:t>
      </w:r>
    </w:p>
    <w:p w14:paraId="25F5CC46" w14:textId="77777777" w:rsidR="007B44F1" w:rsidRPr="007B44F1" w:rsidRDefault="007B44F1" w:rsidP="007B44F1">
      <w:pPr>
        <w:pStyle w:val="1"/>
      </w:pPr>
      <w:r w:rsidRPr="007B44F1">
        <w:t>- гидроизоляция полов санузлов;</w:t>
      </w:r>
    </w:p>
    <w:p w14:paraId="61AA59A4" w14:textId="77777777" w:rsidR="007B44F1" w:rsidRPr="007B44F1" w:rsidRDefault="007B44F1" w:rsidP="007B44F1">
      <w:pPr>
        <w:pStyle w:val="1"/>
      </w:pPr>
      <w:r w:rsidRPr="007B44F1">
        <w:t>- устройство стяжки полов;</w:t>
      </w:r>
    </w:p>
    <w:p w14:paraId="5F3DDBF7" w14:textId="77777777" w:rsidR="007B44F1" w:rsidRPr="007B44F1" w:rsidRDefault="007B44F1" w:rsidP="007B44F1">
      <w:pPr>
        <w:pStyle w:val="1"/>
      </w:pPr>
      <w:r w:rsidRPr="007B44F1">
        <w:t>- монтаж системы отопления с установкой теплосчётчиков;</w:t>
      </w:r>
    </w:p>
    <w:p w14:paraId="632C8871" w14:textId="77777777" w:rsidR="007B44F1" w:rsidRPr="007B44F1" w:rsidRDefault="007B44F1" w:rsidP="007B44F1">
      <w:pPr>
        <w:pStyle w:val="1"/>
      </w:pPr>
      <w:r w:rsidRPr="007B44F1">
        <w:t>- монтаж системы вентиляции, без установки вентиляционных решеток;</w:t>
      </w:r>
    </w:p>
    <w:p w14:paraId="3E7B3E9A" w14:textId="77777777" w:rsidR="007B44F1" w:rsidRPr="007B44F1" w:rsidRDefault="007B44F1" w:rsidP="007B44F1">
      <w:pPr>
        <w:pStyle w:val="1"/>
      </w:pPr>
      <w:r w:rsidRPr="007B44F1">
        <w:t>- монтаж системы водоснабжения: стояки холодного и горячего водоснабжения с врезанными патрубками, запорной арматурой и счетчиками с импульсным выходом (без внутриквартирной разводки);</w:t>
      </w:r>
    </w:p>
    <w:p w14:paraId="191D74D6" w14:textId="77777777" w:rsidR="007B44F1" w:rsidRPr="007B44F1" w:rsidRDefault="007B44F1" w:rsidP="007B44F1">
      <w:pPr>
        <w:pStyle w:val="1"/>
      </w:pPr>
      <w:r w:rsidRPr="007B44F1">
        <w:t>- монтаж системы канализации: стояки с точкой подключения (без внутриквартирной разводки);</w:t>
      </w:r>
    </w:p>
    <w:p w14:paraId="1A17F5E2" w14:textId="77777777" w:rsidR="007B44F1" w:rsidRPr="007B44F1" w:rsidRDefault="007B44F1" w:rsidP="007B44F1">
      <w:pPr>
        <w:pStyle w:val="1"/>
      </w:pPr>
      <w:r w:rsidRPr="007B44F1">
        <w:t>- монтаж системы электроснабжения с установкой счетчика электрической энергии СПОДЭС, монтаж квартирного электрощита с коммутационным оборудованием (без внутриквартирной разводки;</w:t>
      </w:r>
    </w:p>
    <w:p w14:paraId="2440A529" w14:textId="77777777" w:rsidR="007B44F1" w:rsidRPr="007B44F1" w:rsidRDefault="007B44F1" w:rsidP="007B44F1">
      <w:pPr>
        <w:pStyle w:val="1"/>
      </w:pPr>
      <w:r w:rsidRPr="007B44F1">
        <w:t>- в прихожих жилых квартир устанавливаются тепловые пожарные извещатели. В жилых комнатах квартир, кроме санузлов и ванных комнат, устанавливаются автономные дымовые пожарные извещатели.</w:t>
      </w:r>
    </w:p>
    <w:p w14:paraId="5F0CE95D" w14:textId="77777777" w:rsidR="007B44F1" w:rsidRPr="007B44F1" w:rsidRDefault="007B44F1" w:rsidP="007B44F1">
      <w:pPr>
        <w:pStyle w:val="1"/>
      </w:pPr>
      <w:r w:rsidRPr="007B44F1">
        <w:t>- устройство телефонного ввода в квартиру от этажного электрощита до первой слаботочной коробки в квартире (технологии GPON (IP TV))</w:t>
      </w:r>
    </w:p>
    <w:p w14:paraId="0D617BF7" w14:textId="77777777" w:rsidR="007B44F1" w:rsidRPr="007B44F1" w:rsidRDefault="007B44F1" w:rsidP="007B44F1">
      <w:pPr>
        <w:pStyle w:val="1"/>
      </w:pPr>
      <w:r w:rsidRPr="007B44F1">
        <w:t>- устройство телевизионного ввода в квартиру - от этажного электрощита до первой слаботочной коробки в квартире (технологии GPON (IP TV)).</w:t>
      </w:r>
    </w:p>
    <w:p w14:paraId="6936AA81" w14:textId="6FDD6AC6" w:rsidR="00557498" w:rsidRPr="00AA3146" w:rsidRDefault="007B44F1" w:rsidP="007B44F1">
      <w:pPr>
        <w:pStyle w:val="1"/>
        <w:ind w:firstLine="709"/>
        <w:rPr>
          <w:highlight w:val="yellow"/>
        </w:rPr>
      </w:pPr>
      <w:r w:rsidRPr="007B44F1">
        <w:t>В случае наличия на плане (Приложение № 1 к настоящему Договору) обозначений межкомнатных стен/перегородок, окон и дверей, ванн, унитазов, умывальников, раковин, мебели, электрических щитков, вентиляционных и иных шахт и прочего оборудования,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0"/>
        <w:gridCol w:w="5023"/>
      </w:tblGrid>
      <w:tr w:rsidR="007C1CCC" w:rsidRPr="00AA3146" w14:paraId="6BA557C0" w14:textId="77777777" w:rsidTr="00FC14EA">
        <w:trPr>
          <w:trHeight w:val="119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9523" w14:textId="77777777" w:rsidR="000549A0" w:rsidRPr="00550FE7" w:rsidRDefault="000549A0" w:rsidP="007D490C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</w:pP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Застройщик: ООО СЗ «</w:t>
            </w:r>
            <w:r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>Северская</w:t>
            </w:r>
            <w:r w:rsidRPr="00550FE7">
              <w:rPr>
                <w:rFonts w:ascii="Times New Roman" w:eastAsia="Arial CYR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71BA743C" w14:textId="77777777" w:rsidR="007D490C" w:rsidRDefault="007D490C" w:rsidP="007D490C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</w:p>
          <w:p w14:paraId="5F5A531D" w14:textId="520700E7" w:rsidR="007D490C" w:rsidRPr="007D490C" w:rsidRDefault="007D490C" w:rsidP="007D490C">
            <w:pPr>
              <w:spacing w:after="0" w:line="240" w:lineRule="auto"/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</w:pPr>
            <w:r w:rsidRPr="007D490C">
              <w:rPr>
                <w:rFonts w:ascii="Times New Roman" w:eastAsia="Arial CYR" w:hAnsi="Times New Roman" w:cs="Times New Roman"/>
                <w:b/>
                <w:bCs/>
                <w:sz w:val="24"/>
                <w:szCs w:val="24"/>
              </w:rPr>
              <w:t>По доверенности                                    Маслеха А.В. ________________________</w:t>
            </w:r>
          </w:p>
          <w:p w14:paraId="6289DDF7" w14:textId="327C062A" w:rsidR="001D33B0" w:rsidRPr="00AA3146" w:rsidRDefault="001D33B0" w:rsidP="001D33B0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</w:rPr>
            </w:pP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4451" w14:textId="77777777" w:rsidR="007C1CCC" w:rsidRPr="00AA3146" w:rsidRDefault="007C1CCC" w:rsidP="00FC14EA">
            <w:pPr>
              <w:spacing w:after="0" w:line="240" w:lineRule="auto"/>
              <w:jc w:val="both"/>
              <w:rPr>
                <w:rFonts w:ascii="Times New Roman" w:eastAsia="Arial CYR" w:hAnsi="Times New Roman" w:cs="Times New Roman"/>
                <w:bCs/>
              </w:rPr>
            </w:pPr>
            <w:r w:rsidRPr="00AA3146">
              <w:rPr>
                <w:rFonts w:ascii="Times New Roman" w:eastAsia="Arial CYR" w:hAnsi="Times New Roman" w:cs="Times New Roman"/>
                <w:bCs/>
              </w:rPr>
              <w:t>Участник долевого строительства:</w:t>
            </w:r>
          </w:p>
          <w:p w14:paraId="70EAAD5E" w14:textId="2BC57B0C" w:rsidR="007C1CCC" w:rsidRPr="00AA3146" w:rsidRDefault="007C1CCC" w:rsidP="00FC14E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</w:rPr>
            </w:pPr>
            <w:r w:rsidRPr="00AA3146">
              <w:rPr>
                <w:rFonts w:ascii="Times New Roman" w:eastAsia="Calibri" w:hAnsi="Times New Roman"/>
                <w:b/>
              </w:rPr>
              <w:t xml:space="preserve">      </w:t>
            </w:r>
          </w:p>
          <w:p w14:paraId="04D14734" w14:textId="22F2E3AF" w:rsidR="007C1CCC" w:rsidRPr="00AA3146" w:rsidRDefault="007C1CCC" w:rsidP="00FC14EA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</w:rPr>
            </w:pPr>
            <w:r w:rsidRPr="00AA3146">
              <w:rPr>
                <w:rFonts w:ascii="Times New Roman" w:eastAsia="Calibri" w:hAnsi="Times New Roman"/>
                <w:b/>
              </w:rPr>
              <w:t xml:space="preserve">                                          </w:t>
            </w:r>
            <w:r w:rsidR="007D490C">
              <w:rPr>
                <w:rFonts w:ascii="Times New Roman" w:eastAsia="Calibri" w:hAnsi="Times New Roman"/>
                <w:b/>
              </w:rPr>
              <w:t xml:space="preserve">          </w:t>
            </w:r>
            <w:r w:rsidRPr="00AA3146">
              <w:rPr>
                <w:rFonts w:ascii="Times New Roman" w:eastAsia="Calibri" w:hAnsi="Times New Roman"/>
                <w:b/>
              </w:rPr>
              <w:t xml:space="preserve">                                                               ________________________________________            </w:t>
            </w:r>
          </w:p>
        </w:tc>
      </w:tr>
      <w:bookmarkEnd w:id="37"/>
    </w:tbl>
    <w:p w14:paraId="3F6BBC4F" w14:textId="77777777" w:rsidR="004F481F" w:rsidRPr="00C37A96" w:rsidRDefault="004F481F" w:rsidP="00925643">
      <w:pPr>
        <w:pStyle w:val="1"/>
      </w:pPr>
    </w:p>
    <w:sectPr w:rsidR="004F481F" w:rsidRPr="00C37A96" w:rsidSect="00FF5ED2">
      <w:footerReference w:type="default" r:id="rId9"/>
      <w:pgSz w:w="11906" w:h="16838"/>
      <w:pgMar w:top="426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2FB9B" w14:textId="77777777" w:rsidR="006F5D3D" w:rsidRDefault="006F5D3D" w:rsidP="00E75253">
      <w:pPr>
        <w:spacing w:after="0" w:line="240" w:lineRule="auto"/>
      </w:pPr>
      <w:r>
        <w:separator/>
      </w:r>
    </w:p>
  </w:endnote>
  <w:endnote w:type="continuationSeparator" w:id="0">
    <w:p w14:paraId="4535D995" w14:textId="77777777" w:rsidR="006F5D3D" w:rsidRDefault="006F5D3D" w:rsidP="00E7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3548374"/>
      <w:docPartObj>
        <w:docPartGallery w:val="Page Numbers (Bottom of Page)"/>
        <w:docPartUnique/>
      </w:docPartObj>
    </w:sdtPr>
    <w:sdtEndPr/>
    <w:sdtContent>
      <w:p w14:paraId="00AFA0FB" w14:textId="0350ED7D" w:rsidR="00EE637A" w:rsidRDefault="00EE63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504">
          <w:rPr>
            <w:noProof/>
          </w:rPr>
          <w:t>12</w:t>
        </w:r>
        <w:r>
          <w:fldChar w:fldCharType="end"/>
        </w:r>
      </w:p>
    </w:sdtContent>
  </w:sdt>
  <w:p w14:paraId="6CBF7A8C" w14:textId="77777777" w:rsidR="00EE637A" w:rsidRDefault="00EE6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7EC23" w14:textId="77777777" w:rsidR="006F5D3D" w:rsidRDefault="006F5D3D" w:rsidP="00E75253">
      <w:pPr>
        <w:spacing w:after="0" w:line="240" w:lineRule="auto"/>
      </w:pPr>
      <w:r>
        <w:separator/>
      </w:r>
    </w:p>
  </w:footnote>
  <w:footnote w:type="continuationSeparator" w:id="0">
    <w:p w14:paraId="2B3DEA65" w14:textId="77777777" w:rsidR="006F5D3D" w:rsidRDefault="006F5D3D" w:rsidP="00E75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20A72"/>
    <w:multiLevelType w:val="hybridMultilevel"/>
    <w:tmpl w:val="D084C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6CC3B8E"/>
    <w:multiLevelType w:val="hybridMultilevel"/>
    <w:tmpl w:val="D4DEFC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5D"/>
    <w:rsid w:val="0000159B"/>
    <w:rsid w:val="00004D08"/>
    <w:rsid w:val="00006E9E"/>
    <w:rsid w:val="000102AD"/>
    <w:rsid w:val="000138D0"/>
    <w:rsid w:val="00014290"/>
    <w:rsid w:val="00020339"/>
    <w:rsid w:val="0003678F"/>
    <w:rsid w:val="00036BE8"/>
    <w:rsid w:val="000549A0"/>
    <w:rsid w:val="000610FE"/>
    <w:rsid w:val="00067294"/>
    <w:rsid w:val="00080761"/>
    <w:rsid w:val="000812EF"/>
    <w:rsid w:val="00083BD9"/>
    <w:rsid w:val="00093D43"/>
    <w:rsid w:val="00096A24"/>
    <w:rsid w:val="000A1CD9"/>
    <w:rsid w:val="000B351E"/>
    <w:rsid w:val="000C5A67"/>
    <w:rsid w:val="000D518B"/>
    <w:rsid w:val="000D57E0"/>
    <w:rsid w:val="000E3D94"/>
    <w:rsid w:val="000E6D02"/>
    <w:rsid w:val="000F278B"/>
    <w:rsid w:val="000F3A44"/>
    <w:rsid w:val="0010585D"/>
    <w:rsid w:val="00107CB9"/>
    <w:rsid w:val="00110F51"/>
    <w:rsid w:val="001225FC"/>
    <w:rsid w:val="00126FDA"/>
    <w:rsid w:val="00132E43"/>
    <w:rsid w:val="00136D87"/>
    <w:rsid w:val="00137AA8"/>
    <w:rsid w:val="001451C5"/>
    <w:rsid w:val="001502DC"/>
    <w:rsid w:val="00151880"/>
    <w:rsid w:val="0016051D"/>
    <w:rsid w:val="00164820"/>
    <w:rsid w:val="0017294F"/>
    <w:rsid w:val="0017700B"/>
    <w:rsid w:val="001803D0"/>
    <w:rsid w:val="0018109D"/>
    <w:rsid w:val="0018246A"/>
    <w:rsid w:val="001852CB"/>
    <w:rsid w:val="00190B96"/>
    <w:rsid w:val="00192517"/>
    <w:rsid w:val="00195D6E"/>
    <w:rsid w:val="001A3A2E"/>
    <w:rsid w:val="001A52CD"/>
    <w:rsid w:val="001B3773"/>
    <w:rsid w:val="001B3E33"/>
    <w:rsid w:val="001B616F"/>
    <w:rsid w:val="001C0DC6"/>
    <w:rsid w:val="001C1D1B"/>
    <w:rsid w:val="001C2913"/>
    <w:rsid w:val="001C550E"/>
    <w:rsid w:val="001C6CD1"/>
    <w:rsid w:val="001D0FEC"/>
    <w:rsid w:val="001D33B0"/>
    <w:rsid w:val="001D4835"/>
    <w:rsid w:val="001E2081"/>
    <w:rsid w:val="001F3A5C"/>
    <w:rsid w:val="001F454D"/>
    <w:rsid w:val="002058BA"/>
    <w:rsid w:val="00207D7D"/>
    <w:rsid w:val="00214138"/>
    <w:rsid w:val="002206B8"/>
    <w:rsid w:val="0022410A"/>
    <w:rsid w:val="00227939"/>
    <w:rsid w:val="00231FC8"/>
    <w:rsid w:val="00242A66"/>
    <w:rsid w:val="00242E22"/>
    <w:rsid w:val="002438AC"/>
    <w:rsid w:val="00251131"/>
    <w:rsid w:val="00251BE3"/>
    <w:rsid w:val="00254358"/>
    <w:rsid w:val="00254B7F"/>
    <w:rsid w:val="00255975"/>
    <w:rsid w:val="00262223"/>
    <w:rsid w:val="002636E7"/>
    <w:rsid w:val="0027004A"/>
    <w:rsid w:val="0027073D"/>
    <w:rsid w:val="002719E9"/>
    <w:rsid w:val="0027376E"/>
    <w:rsid w:val="00275D93"/>
    <w:rsid w:val="002B1456"/>
    <w:rsid w:val="002B422A"/>
    <w:rsid w:val="002B44A2"/>
    <w:rsid w:val="002D12FA"/>
    <w:rsid w:val="002E3076"/>
    <w:rsid w:val="002E5F52"/>
    <w:rsid w:val="002F385A"/>
    <w:rsid w:val="002F57CB"/>
    <w:rsid w:val="002F5AD9"/>
    <w:rsid w:val="0030165A"/>
    <w:rsid w:val="003055D4"/>
    <w:rsid w:val="00306DAC"/>
    <w:rsid w:val="00310067"/>
    <w:rsid w:val="00310154"/>
    <w:rsid w:val="0032207F"/>
    <w:rsid w:val="003224AA"/>
    <w:rsid w:val="00326507"/>
    <w:rsid w:val="00334AAE"/>
    <w:rsid w:val="00343A62"/>
    <w:rsid w:val="003514FD"/>
    <w:rsid w:val="00355C55"/>
    <w:rsid w:val="0035611A"/>
    <w:rsid w:val="0036169F"/>
    <w:rsid w:val="00376EB5"/>
    <w:rsid w:val="0037782E"/>
    <w:rsid w:val="00394056"/>
    <w:rsid w:val="003952F1"/>
    <w:rsid w:val="003A180A"/>
    <w:rsid w:val="003A534F"/>
    <w:rsid w:val="003A5A9B"/>
    <w:rsid w:val="003B0083"/>
    <w:rsid w:val="003B0180"/>
    <w:rsid w:val="003B2FB4"/>
    <w:rsid w:val="003B302D"/>
    <w:rsid w:val="003B399B"/>
    <w:rsid w:val="003C3765"/>
    <w:rsid w:val="003C62B4"/>
    <w:rsid w:val="003D0935"/>
    <w:rsid w:val="003D1DD8"/>
    <w:rsid w:val="003D2986"/>
    <w:rsid w:val="003D5D33"/>
    <w:rsid w:val="0040596E"/>
    <w:rsid w:val="00411879"/>
    <w:rsid w:val="00411ED4"/>
    <w:rsid w:val="00412030"/>
    <w:rsid w:val="0042666F"/>
    <w:rsid w:val="00427D0E"/>
    <w:rsid w:val="00435145"/>
    <w:rsid w:val="00437913"/>
    <w:rsid w:val="004449C1"/>
    <w:rsid w:val="00444B3B"/>
    <w:rsid w:val="00445AF2"/>
    <w:rsid w:val="00456C54"/>
    <w:rsid w:val="00461F5C"/>
    <w:rsid w:val="00471F24"/>
    <w:rsid w:val="004728F7"/>
    <w:rsid w:val="00475E70"/>
    <w:rsid w:val="00485124"/>
    <w:rsid w:val="0048528D"/>
    <w:rsid w:val="0048602E"/>
    <w:rsid w:val="00491918"/>
    <w:rsid w:val="00492B69"/>
    <w:rsid w:val="004A510D"/>
    <w:rsid w:val="004B07FC"/>
    <w:rsid w:val="004B1595"/>
    <w:rsid w:val="004B5F4B"/>
    <w:rsid w:val="004B784A"/>
    <w:rsid w:val="004C3E3C"/>
    <w:rsid w:val="004C7195"/>
    <w:rsid w:val="004D483D"/>
    <w:rsid w:val="004E1696"/>
    <w:rsid w:val="004E36F2"/>
    <w:rsid w:val="004E4BDA"/>
    <w:rsid w:val="004E5B8A"/>
    <w:rsid w:val="004E7242"/>
    <w:rsid w:val="004E728E"/>
    <w:rsid w:val="004F01BF"/>
    <w:rsid w:val="004F124A"/>
    <w:rsid w:val="004F1CE4"/>
    <w:rsid w:val="004F481F"/>
    <w:rsid w:val="004F5411"/>
    <w:rsid w:val="0050562E"/>
    <w:rsid w:val="005202F8"/>
    <w:rsid w:val="00520DEE"/>
    <w:rsid w:val="00522304"/>
    <w:rsid w:val="00523C3E"/>
    <w:rsid w:val="005259CD"/>
    <w:rsid w:val="00535DEB"/>
    <w:rsid w:val="00541934"/>
    <w:rsid w:val="00541A79"/>
    <w:rsid w:val="005466C1"/>
    <w:rsid w:val="00550FE7"/>
    <w:rsid w:val="00552A70"/>
    <w:rsid w:val="00557498"/>
    <w:rsid w:val="00561E67"/>
    <w:rsid w:val="00563FC9"/>
    <w:rsid w:val="00565F6E"/>
    <w:rsid w:val="00570CE8"/>
    <w:rsid w:val="00576B1A"/>
    <w:rsid w:val="005809DD"/>
    <w:rsid w:val="005832E3"/>
    <w:rsid w:val="00584AF9"/>
    <w:rsid w:val="00584DC5"/>
    <w:rsid w:val="00587495"/>
    <w:rsid w:val="00590BB6"/>
    <w:rsid w:val="005A0885"/>
    <w:rsid w:val="005A6449"/>
    <w:rsid w:val="005B24CB"/>
    <w:rsid w:val="005C1747"/>
    <w:rsid w:val="005D5D2F"/>
    <w:rsid w:val="005D65DC"/>
    <w:rsid w:val="005D6F71"/>
    <w:rsid w:val="005E5E3E"/>
    <w:rsid w:val="005F198C"/>
    <w:rsid w:val="005F1AAD"/>
    <w:rsid w:val="005F3216"/>
    <w:rsid w:val="005F4370"/>
    <w:rsid w:val="005F45D7"/>
    <w:rsid w:val="005F5112"/>
    <w:rsid w:val="005F608B"/>
    <w:rsid w:val="005F7887"/>
    <w:rsid w:val="00602E6A"/>
    <w:rsid w:val="0060549D"/>
    <w:rsid w:val="0061186B"/>
    <w:rsid w:val="00611D98"/>
    <w:rsid w:val="00624B3C"/>
    <w:rsid w:val="006279C0"/>
    <w:rsid w:val="006309EA"/>
    <w:rsid w:val="0063680F"/>
    <w:rsid w:val="0065035C"/>
    <w:rsid w:val="0065336C"/>
    <w:rsid w:val="006535E7"/>
    <w:rsid w:val="0065797F"/>
    <w:rsid w:val="0067310D"/>
    <w:rsid w:val="00687B46"/>
    <w:rsid w:val="00690F39"/>
    <w:rsid w:val="00692C2D"/>
    <w:rsid w:val="006A141B"/>
    <w:rsid w:val="006B1E31"/>
    <w:rsid w:val="006B7223"/>
    <w:rsid w:val="006B73A7"/>
    <w:rsid w:val="006C04A1"/>
    <w:rsid w:val="006C0D34"/>
    <w:rsid w:val="006C3B29"/>
    <w:rsid w:val="006C570F"/>
    <w:rsid w:val="006D23B9"/>
    <w:rsid w:val="006D49C8"/>
    <w:rsid w:val="006E770A"/>
    <w:rsid w:val="006F5D3D"/>
    <w:rsid w:val="00701D67"/>
    <w:rsid w:val="007032F1"/>
    <w:rsid w:val="00704520"/>
    <w:rsid w:val="007071C1"/>
    <w:rsid w:val="007109B7"/>
    <w:rsid w:val="007168AB"/>
    <w:rsid w:val="00727FAD"/>
    <w:rsid w:val="00733337"/>
    <w:rsid w:val="0074463A"/>
    <w:rsid w:val="00756AF3"/>
    <w:rsid w:val="00771E03"/>
    <w:rsid w:val="00783A6D"/>
    <w:rsid w:val="00783FB7"/>
    <w:rsid w:val="0078427D"/>
    <w:rsid w:val="007A57D9"/>
    <w:rsid w:val="007A606D"/>
    <w:rsid w:val="007A6C5F"/>
    <w:rsid w:val="007A6EAD"/>
    <w:rsid w:val="007B002C"/>
    <w:rsid w:val="007B0DA5"/>
    <w:rsid w:val="007B2F76"/>
    <w:rsid w:val="007B44F1"/>
    <w:rsid w:val="007C1CCC"/>
    <w:rsid w:val="007C2E0C"/>
    <w:rsid w:val="007D07AD"/>
    <w:rsid w:val="007D217D"/>
    <w:rsid w:val="007D2D26"/>
    <w:rsid w:val="007D490C"/>
    <w:rsid w:val="007D7B89"/>
    <w:rsid w:val="007E378E"/>
    <w:rsid w:val="008018AC"/>
    <w:rsid w:val="00806E06"/>
    <w:rsid w:val="0081237A"/>
    <w:rsid w:val="00814C1E"/>
    <w:rsid w:val="00817732"/>
    <w:rsid w:val="00823923"/>
    <w:rsid w:val="008246B3"/>
    <w:rsid w:val="0082555B"/>
    <w:rsid w:val="00825BC3"/>
    <w:rsid w:val="008272C7"/>
    <w:rsid w:val="00836BBE"/>
    <w:rsid w:val="0084057B"/>
    <w:rsid w:val="00841258"/>
    <w:rsid w:val="00843208"/>
    <w:rsid w:val="00843D0C"/>
    <w:rsid w:val="00846887"/>
    <w:rsid w:val="008505ED"/>
    <w:rsid w:val="00852EB8"/>
    <w:rsid w:val="008575B5"/>
    <w:rsid w:val="008603D4"/>
    <w:rsid w:val="008635CE"/>
    <w:rsid w:val="00865323"/>
    <w:rsid w:val="00865C2C"/>
    <w:rsid w:val="00873F04"/>
    <w:rsid w:val="00877917"/>
    <w:rsid w:val="00892914"/>
    <w:rsid w:val="00897768"/>
    <w:rsid w:val="008A16E2"/>
    <w:rsid w:val="008A5987"/>
    <w:rsid w:val="008A7394"/>
    <w:rsid w:val="008C32BC"/>
    <w:rsid w:val="008C3A01"/>
    <w:rsid w:val="008C6D5D"/>
    <w:rsid w:val="008C7B73"/>
    <w:rsid w:val="008D4F48"/>
    <w:rsid w:val="008D62F5"/>
    <w:rsid w:val="008D64A5"/>
    <w:rsid w:val="008F528F"/>
    <w:rsid w:val="00900FDC"/>
    <w:rsid w:val="00905960"/>
    <w:rsid w:val="0090640F"/>
    <w:rsid w:val="009110EF"/>
    <w:rsid w:val="00911202"/>
    <w:rsid w:val="00912E4B"/>
    <w:rsid w:val="00915495"/>
    <w:rsid w:val="0091639C"/>
    <w:rsid w:val="00920248"/>
    <w:rsid w:val="00920E31"/>
    <w:rsid w:val="00925643"/>
    <w:rsid w:val="00926D59"/>
    <w:rsid w:val="009273B6"/>
    <w:rsid w:val="00933907"/>
    <w:rsid w:val="00933F6E"/>
    <w:rsid w:val="00941146"/>
    <w:rsid w:val="00945A60"/>
    <w:rsid w:val="00945EA9"/>
    <w:rsid w:val="00950563"/>
    <w:rsid w:val="009507DA"/>
    <w:rsid w:val="009517FB"/>
    <w:rsid w:val="00961E1C"/>
    <w:rsid w:val="00962E9D"/>
    <w:rsid w:val="009633E8"/>
    <w:rsid w:val="00965E95"/>
    <w:rsid w:val="00970565"/>
    <w:rsid w:val="0097634B"/>
    <w:rsid w:val="00982990"/>
    <w:rsid w:val="009838D2"/>
    <w:rsid w:val="00985127"/>
    <w:rsid w:val="00987BA9"/>
    <w:rsid w:val="009929DF"/>
    <w:rsid w:val="0099446E"/>
    <w:rsid w:val="00996CA7"/>
    <w:rsid w:val="00997200"/>
    <w:rsid w:val="00997A2E"/>
    <w:rsid w:val="009A03F5"/>
    <w:rsid w:val="009A2DFC"/>
    <w:rsid w:val="009A69CA"/>
    <w:rsid w:val="009B09E6"/>
    <w:rsid w:val="009B611D"/>
    <w:rsid w:val="009C20F2"/>
    <w:rsid w:val="009D0B42"/>
    <w:rsid w:val="009D46F3"/>
    <w:rsid w:val="009E2B60"/>
    <w:rsid w:val="009E43A7"/>
    <w:rsid w:val="00A009E1"/>
    <w:rsid w:val="00A02BD3"/>
    <w:rsid w:val="00A074DF"/>
    <w:rsid w:val="00A07D3C"/>
    <w:rsid w:val="00A10B1A"/>
    <w:rsid w:val="00A14670"/>
    <w:rsid w:val="00A1629B"/>
    <w:rsid w:val="00A162D9"/>
    <w:rsid w:val="00A30066"/>
    <w:rsid w:val="00A40134"/>
    <w:rsid w:val="00A42ED2"/>
    <w:rsid w:val="00A43636"/>
    <w:rsid w:val="00A45781"/>
    <w:rsid w:val="00A523AD"/>
    <w:rsid w:val="00A52513"/>
    <w:rsid w:val="00A564B4"/>
    <w:rsid w:val="00A73B4C"/>
    <w:rsid w:val="00A80548"/>
    <w:rsid w:val="00A8132B"/>
    <w:rsid w:val="00A956E5"/>
    <w:rsid w:val="00A957CA"/>
    <w:rsid w:val="00A95AB6"/>
    <w:rsid w:val="00AA0497"/>
    <w:rsid w:val="00AA04D2"/>
    <w:rsid w:val="00AA3146"/>
    <w:rsid w:val="00AA4B00"/>
    <w:rsid w:val="00AB6F9B"/>
    <w:rsid w:val="00AD0E62"/>
    <w:rsid w:val="00AD59B8"/>
    <w:rsid w:val="00AD776C"/>
    <w:rsid w:val="00AE4AD6"/>
    <w:rsid w:val="00AE6520"/>
    <w:rsid w:val="00AF5578"/>
    <w:rsid w:val="00AF622D"/>
    <w:rsid w:val="00B05195"/>
    <w:rsid w:val="00B16F39"/>
    <w:rsid w:val="00B22AF0"/>
    <w:rsid w:val="00B336BD"/>
    <w:rsid w:val="00B366B5"/>
    <w:rsid w:val="00B4598D"/>
    <w:rsid w:val="00B462A1"/>
    <w:rsid w:val="00B6205F"/>
    <w:rsid w:val="00B807F5"/>
    <w:rsid w:val="00B861BB"/>
    <w:rsid w:val="00B93893"/>
    <w:rsid w:val="00B942AB"/>
    <w:rsid w:val="00B94F0D"/>
    <w:rsid w:val="00BA238A"/>
    <w:rsid w:val="00BA607D"/>
    <w:rsid w:val="00BB336A"/>
    <w:rsid w:val="00BB5D7D"/>
    <w:rsid w:val="00BC3C6C"/>
    <w:rsid w:val="00BC5ACC"/>
    <w:rsid w:val="00BD22DE"/>
    <w:rsid w:val="00BD246A"/>
    <w:rsid w:val="00BE3094"/>
    <w:rsid w:val="00BF17D7"/>
    <w:rsid w:val="00BF7090"/>
    <w:rsid w:val="00C00C2D"/>
    <w:rsid w:val="00C0202A"/>
    <w:rsid w:val="00C02793"/>
    <w:rsid w:val="00C145E0"/>
    <w:rsid w:val="00C26565"/>
    <w:rsid w:val="00C2715E"/>
    <w:rsid w:val="00C31B2B"/>
    <w:rsid w:val="00C32694"/>
    <w:rsid w:val="00C34EF9"/>
    <w:rsid w:val="00C37A96"/>
    <w:rsid w:val="00C37D79"/>
    <w:rsid w:val="00C422C8"/>
    <w:rsid w:val="00C425BF"/>
    <w:rsid w:val="00C43415"/>
    <w:rsid w:val="00C43593"/>
    <w:rsid w:val="00C4384F"/>
    <w:rsid w:val="00C46314"/>
    <w:rsid w:val="00C51FC0"/>
    <w:rsid w:val="00C63325"/>
    <w:rsid w:val="00C70F56"/>
    <w:rsid w:val="00C71B3B"/>
    <w:rsid w:val="00C8107C"/>
    <w:rsid w:val="00C8136F"/>
    <w:rsid w:val="00C82CD2"/>
    <w:rsid w:val="00C93D46"/>
    <w:rsid w:val="00C94AE3"/>
    <w:rsid w:val="00CA0EF0"/>
    <w:rsid w:val="00CB40B5"/>
    <w:rsid w:val="00CB7C4C"/>
    <w:rsid w:val="00CC1BDF"/>
    <w:rsid w:val="00CC1BF2"/>
    <w:rsid w:val="00CD057C"/>
    <w:rsid w:val="00CD60F0"/>
    <w:rsid w:val="00CD7012"/>
    <w:rsid w:val="00CE2077"/>
    <w:rsid w:val="00CE7430"/>
    <w:rsid w:val="00CF36E9"/>
    <w:rsid w:val="00D03838"/>
    <w:rsid w:val="00D208F6"/>
    <w:rsid w:val="00D23DF0"/>
    <w:rsid w:val="00D2469B"/>
    <w:rsid w:val="00D257B5"/>
    <w:rsid w:val="00D265D7"/>
    <w:rsid w:val="00D4191A"/>
    <w:rsid w:val="00D50504"/>
    <w:rsid w:val="00D54FA1"/>
    <w:rsid w:val="00D550A5"/>
    <w:rsid w:val="00D57764"/>
    <w:rsid w:val="00D633FC"/>
    <w:rsid w:val="00D66EE0"/>
    <w:rsid w:val="00D67240"/>
    <w:rsid w:val="00D7131C"/>
    <w:rsid w:val="00D76559"/>
    <w:rsid w:val="00D827AB"/>
    <w:rsid w:val="00D93943"/>
    <w:rsid w:val="00D95EAF"/>
    <w:rsid w:val="00DA1827"/>
    <w:rsid w:val="00DA4F5A"/>
    <w:rsid w:val="00DB72B7"/>
    <w:rsid w:val="00DC089D"/>
    <w:rsid w:val="00DC5F38"/>
    <w:rsid w:val="00DD0D04"/>
    <w:rsid w:val="00DD144D"/>
    <w:rsid w:val="00DD2A19"/>
    <w:rsid w:val="00DD546E"/>
    <w:rsid w:val="00DD7DF2"/>
    <w:rsid w:val="00DE6EBD"/>
    <w:rsid w:val="00DE7233"/>
    <w:rsid w:val="00DE73EF"/>
    <w:rsid w:val="00DF62AC"/>
    <w:rsid w:val="00E012D8"/>
    <w:rsid w:val="00E0450A"/>
    <w:rsid w:val="00E06C42"/>
    <w:rsid w:val="00E141B7"/>
    <w:rsid w:val="00E142BC"/>
    <w:rsid w:val="00E16568"/>
    <w:rsid w:val="00E203BE"/>
    <w:rsid w:val="00E224FE"/>
    <w:rsid w:val="00E365C9"/>
    <w:rsid w:val="00E42244"/>
    <w:rsid w:val="00E55839"/>
    <w:rsid w:val="00E56233"/>
    <w:rsid w:val="00E65F79"/>
    <w:rsid w:val="00E701ED"/>
    <w:rsid w:val="00E75253"/>
    <w:rsid w:val="00E779FA"/>
    <w:rsid w:val="00E81C88"/>
    <w:rsid w:val="00EA5F16"/>
    <w:rsid w:val="00EB266B"/>
    <w:rsid w:val="00EC7C9D"/>
    <w:rsid w:val="00ED348B"/>
    <w:rsid w:val="00EE5B0C"/>
    <w:rsid w:val="00EE637A"/>
    <w:rsid w:val="00EF0A35"/>
    <w:rsid w:val="00EF1D86"/>
    <w:rsid w:val="00EF497B"/>
    <w:rsid w:val="00EF7E06"/>
    <w:rsid w:val="00F03698"/>
    <w:rsid w:val="00F15F2A"/>
    <w:rsid w:val="00F32F64"/>
    <w:rsid w:val="00F35B4B"/>
    <w:rsid w:val="00F35B4C"/>
    <w:rsid w:val="00F45027"/>
    <w:rsid w:val="00F50404"/>
    <w:rsid w:val="00F51AAA"/>
    <w:rsid w:val="00F533DC"/>
    <w:rsid w:val="00F55C66"/>
    <w:rsid w:val="00F60C7E"/>
    <w:rsid w:val="00F61F6C"/>
    <w:rsid w:val="00F65A28"/>
    <w:rsid w:val="00F708E2"/>
    <w:rsid w:val="00F70D79"/>
    <w:rsid w:val="00F81B6B"/>
    <w:rsid w:val="00F83058"/>
    <w:rsid w:val="00F92003"/>
    <w:rsid w:val="00F9472E"/>
    <w:rsid w:val="00FA3046"/>
    <w:rsid w:val="00FB08D7"/>
    <w:rsid w:val="00FB2500"/>
    <w:rsid w:val="00FB2E57"/>
    <w:rsid w:val="00FB30E6"/>
    <w:rsid w:val="00FB62EA"/>
    <w:rsid w:val="00FC40F6"/>
    <w:rsid w:val="00FC4112"/>
    <w:rsid w:val="00FC7AC2"/>
    <w:rsid w:val="00FD3352"/>
    <w:rsid w:val="00FD6CEC"/>
    <w:rsid w:val="00FE2881"/>
    <w:rsid w:val="00FF4F01"/>
    <w:rsid w:val="00FF5ED2"/>
    <w:rsid w:val="00FF6377"/>
    <w:rsid w:val="00FF7598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71DE078A"/>
  <w15:docId w15:val="{D06A1CC1-3596-414D-B2F8-B7C14823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3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925643"/>
    <w:pPr>
      <w:spacing w:after="0" w:line="240" w:lineRule="auto"/>
      <w:jc w:val="both"/>
    </w:pPr>
    <w:rPr>
      <w:rFonts w:ascii="Times New Roman" w:eastAsia="Arial CYR" w:hAnsi="Times New Roman" w:cs="Times New Roman"/>
      <w:bCs/>
      <w:sz w:val="24"/>
      <w:szCs w:val="24"/>
    </w:rPr>
  </w:style>
  <w:style w:type="character" w:customStyle="1" w:styleId="10">
    <w:name w:val="Стиль1 Знак"/>
    <w:basedOn w:val="a0"/>
    <w:link w:val="1"/>
    <w:rsid w:val="00925643"/>
    <w:rPr>
      <w:rFonts w:ascii="Times New Roman" w:eastAsia="Arial CYR" w:hAnsi="Times New Roman" w:cs="Times New Roman"/>
      <w:bCs/>
      <w:sz w:val="24"/>
      <w:szCs w:val="24"/>
    </w:rPr>
  </w:style>
  <w:style w:type="paragraph" w:customStyle="1" w:styleId="2">
    <w:name w:val="Стиль2"/>
    <w:basedOn w:val="a"/>
    <w:link w:val="20"/>
    <w:autoRedefine/>
    <w:qFormat/>
    <w:rsid w:val="001B3E33"/>
    <w:pPr>
      <w:spacing w:line="240" w:lineRule="auto"/>
      <w:jc w:val="both"/>
    </w:pPr>
    <w:rPr>
      <w:rFonts w:ascii="Times New Roman" w:hAnsi="Times New Roman"/>
      <w:b/>
      <w:sz w:val="24"/>
    </w:rPr>
  </w:style>
  <w:style w:type="character" w:customStyle="1" w:styleId="20">
    <w:name w:val="Стиль2 Знак"/>
    <w:basedOn w:val="a0"/>
    <w:link w:val="2"/>
    <w:rsid w:val="001B3E33"/>
    <w:rPr>
      <w:rFonts w:ascii="Times New Roman" w:hAnsi="Times New Roman"/>
      <w:b/>
      <w:sz w:val="24"/>
    </w:rPr>
  </w:style>
  <w:style w:type="paragraph" w:customStyle="1" w:styleId="3">
    <w:name w:val="Стиль3"/>
    <w:link w:val="30"/>
    <w:autoRedefine/>
    <w:qFormat/>
    <w:rsid w:val="001C0DC6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30">
    <w:name w:val="Стиль3 Знак"/>
    <w:basedOn w:val="a0"/>
    <w:link w:val="3"/>
    <w:rsid w:val="001C0DC6"/>
    <w:rPr>
      <w:rFonts w:ascii="Times New Roman" w:hAnsi="Times New Roman"/>
      <w:b/>
      <w:sz w:val="24"/>
    </w:rPr>
  </w:style>
  <w:style w:type="paragraph" w:styleId="a3">
    <w:name w:val="header"/>
    <w:basedOn w:val="a"/>
    <w:link w:val="a4"/>
    <w:uiPriority w:val="99"/>
    <w:unhideWhenUsed/>
    <w:rsid w:val="00E75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5253"/>
  </w:style>
  <w:style w:type="paragraph" w:styleId="a5">
    <w:name w:val="footer"/>
    <w:basedOn w:val="a"/>
    <w:link w:val="a6"/>
    <w:uiPriority w:val="99"/>
    <w:unhideWhenUsed/>
    <w:rsid w:val="00E75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253"/>
  </w:style>
  <w:style w:type="paragraph" w:customStyle="1" w:styleId="4">
    <w:name w:val="Стиль4"/>
    <w:basedOn w:val="3"/>
    <w:link w:val="40"/>
    <w:autoRedefine/>
    <w:qFormat/>
    <w:rsid w:val="001B3E33"/>
    <w:pPr>
      <w:jc w:val="both"/>
    </w:pPr>
    <w:rPr>
      <w:rFonts w:eastAsia="Calibri"/>
    </w:rPr>
  </w:style>
  <w:style w:type="character" w:customStyle="1" w:styleId="40">
    <w:name w:val="Стиль4 Знак"/>
    <w:basedOn w:val="30"/>
    <w:link w:val="4"/>
    <w:rsid w:val="001B3E33"/>
    <w:rPr>
      <w:rFonts w:ascii="Times New Roman" w:eastAsia="Calibri" w:hAnsi="Times New Roman"/>
      <w:b/>
      <w:sz w:val="24"/>
    </w:rPr>
  </w:style>
  <w:style w:type="character" w:styleId="a7">
    <w:name w:val="annotation reference"/>
    <w:basedOn w:val="a0"/>
    <w:uiPriority w:val="99"/>
    <w:semiHidden/>
    <w:unhideWhenUsed/>
    <w:rsid w:val="00FF4F0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F4F0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F4F0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F4F0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F4F01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F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4F01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CE743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E743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E7430"/>
    <w:rPr>
      <w:vertAlign w:val="superscript"/>
    </w:rPr>
  </w:style>
  <w:style w:type="paragraph" w:styleId="af1">
    <w:name w:val="List Paragraph"/>
    <w:basedOn w:val="a"/>
    <w:uiPriority w:val="34"/>
    <w:qFormat/>
    <w:rsid w:val="0042666F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D2469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E7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6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8E55-BED6-40E6-89FB-6E45E570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13787</Words>
  <Characters>78592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</Company>
  <LinksUpToDate>false</LinksUpToDate>
  <CharactersWithSpaces>92195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Ашихмина Ольга Сергеевна</cp:lastModifiedBy>
  <cp:revision>11</cp:revision>
  <cp:lastPrinted>2022-12-07T07:43:00Z</cp:lastPrinted>
  <dcterms:created xsi:type="dcterms:W3CDTF">2025-01-13T12:41:00Z</dcterms:created>
  <dcterms:modified xsi:type="dcterms:W3CDTF">2025-12-29T13:50:00Z</dcterms:modified>
</cp:coreProperties>
</file>