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6CC7104D"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_-8ГП</w:t>
      </w:r>
      <w:r w:rsidR="00DF2A0A">
        <w:rPr>
          <w:b/>
          <w:color w:val="000000" w:themeColor="text1"/>
          <w:spacing w:val="12"/>
          <w:sz w:val="22"/>
        </w:rPr>
        <w:t>2</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65FDB81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5C41AA">
        <w:rPr>
          <w:bCs/>
          <w:color w:val="000000" w:themeColor="text1"/>
          <w:spacing w:val="10"/>
          <w:sz w:val="22"/>
        </w:rPr>
        <w:t>8</w:t>
      </w:r>
      <w:r w:rsidRPr="005F62B9">
        <w:rPr>
          <w:bCs/>
          <w:color w:val="000000" w:themeColor="text1"/>
          <w:spacing w:val="10"/>
          <w:sz w:val="22"/>
        </w:rPr>
        <w:t xml:space="preserve"> по ГП) – </w:t>
      </w:r>
      <w:r w:rsidR="005C41AA">
        <w:rPr>
          <w:bCs/>
          <w:color w:val="000000" w:themeColor="text1"/>
          <w:spacing w:val="10"/>
          <w:sz w:val="22"/>
        </w:rPr>
        <w:t>2</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58A2E4D5"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18</w:t>
      </w:r>
      <w:r w:rsidRPr="005F62B9">
        <w:rPr>
          <w:bCs/>
          <w:color w:val="000000" w:themeColor="text1"/>
          <w:spacing w:val="10"/>
          <w:sz w:val="22"/>
        </w:rPr>
        <w:t>,</w:t>
      </w:r>
    </w:p>
    <w:p w14:paraId="71AE2D4F" w14:textId="163D061B"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5C41AA">
        <w:rPr>
          <w:bCs/>
          <w:color w:val="000000" w:themeColor="text1"/>
          <w:spacing w:val="10"/>
          <w:sz w:val="22"/>
        </w:rPr>
        <w:t>33023,61</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5F62B9" w:rsidRPr="005F62B9" w14:paraId="77F67C43" w14:textId="77777777" w:rsidTr="003B2572">
        <w:tc>
          <w:tcPr>
            <w:tcW w:w="6648" w:type="dxa"/>
          </w:tcPr>
          <w:p w14:paraId="3A295CA9" w14:textId="65AF9E01" w:rsidR="003B2572" w:rsidRPr="005F62B9" w:rsidRDefault="00DB373E" w:rsidP="00DB373E">
            <w:pPr>
              <w:spacing w:before="120"/>
              <w:ind w:right="-94"/>
              <w:jc w:val="both"/>
              <w:rPr>
                <w:color w:val="000000" w:themeColor="text1"/>
                <w:sz w:val="22"/>
              </w:rPr>
            </w:pPr>
            <w:r w:rsidRPr="005F62B9">
              <w:rPr>
                <w:color w:val="000000" w:themeColor="text1"/>
                <w:sz w:val="22"/>
              </w:rPr>
              <w:t xml:space="preserve">Номер Квартиры согласно проекту </w:t>
            </w:r>
            <w:r w:rsidR="003B2572" w:rsidRPr="005F62B9">
              <w:rPr>
                <w:color w:val="000000" w:themeColor="text1"/>
                <w:sz w:val="22"/>
              </w:rPr>
              <w:t xml:space="preserve"> </w:t>
            </w:r>
          </w:p>
        </w:tc>
        <w:tc>
          <w:tcPr>
            <w:tcW w:w="3111" w:type="dxa"/>
          </w:tcPr>
          <w:p w14:paraId="5FD48B72"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w:t>
            </w:r>
          </w:p>
        </w:tc>
      </w:tr>
      <w:tr w:rsidR="005F62B9" w:rsidRPr="005F62B9" w14:paraId="0874A0A9" w14:textId="77777777" w:rsidTr="003B2572">
        <w:tc>
          <w:tcPr>
            <w:tcW w:w="6648" w:type="dxa"/>
          </w:tcPr>
          <w:p w14:paraId="460A0D1A" w14:textId="4406F2F1" w:rsidR="00FE697E" w:rsidRPr="005F62B9" w:rsidRDefault="00DB373E" w:rsidP="00F21282">
            <w:pPr>
              <w:spacing w:before="120"/>
              <w:ind w:right="-94"/>
              <w:jc w:val="both"/>
              <w:rPr>
                <w:color w:val="000000" w:themeColor="text1"/>
                <w:sz w:val="22"/>
              </w:rPr>
            </w:pPr>
            <w:r w:rsidRPr="005F62B9">
              <w:rPr>
                <w:color w:val="000000" w:themeColor="text1"/>
                <w:sz w:val="22"/>
              </w:rPr>
              <w:t>Этаж</w:t>
            </w:r>
          </w:p>
        </w:tc>
        <w:tc>
          <w:tcPr>
            <w:tcW w:w="3111" w:type="dxa"/>
          </w:tcPr>
          <w:p w14:paraId="0AA5748B" w14:textId="77777777" w:rsidR="00FE697E" w:rsidRPr="005F62B9" w:rsidRDefault="00FE697E"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7CAA6CA4" w14:textId="77777777" w:rsidTr="003B2572">
        <w:tc>
          <w:tcPr>
            <w:tcW w:w="6648" w:type="dxa"/>
          </w:tcPr>
          <w:p w14:paraId="638C9B01" w14:textId="19986164" w:rsidR="003B2572" w:rsidRPr="005F62B9" w:rsidRDefault="003B2572" w:rsidP="00CD4180">
            <w:pPr>
              <w:spacing w:before="120"/>
              <w:ind w:right="-94"/>
              <w:jc w:val="both"/>
              <w:rPr>
                <w:color w:val="000000" w:themeColor="text1"/>
                <w:sz w:val="22"/>
              </w:rPr>
            </w:pPr>
            <w:r w:rsidRPr="005F62B9">
              <w:rPr>
                <w:color w:val="000000" w:themeColor="text1"/>
                <w:sz w:val="22"/>
              </w:rPr>
              <w:t xml:space="preserve">Общая площадь </w:t>
            </w:r>
            <w:r w:rsidR="00CD4180" w:rsidRPr="005F62B9">
              <w:rPr>
                <w:color w:val="000000" w:themeColor="text1"/>
                <w:sz w:val="22"/>
              </w:rPr>
              <w:t>Квартиры</w:t>
            </w:r>
            <w:r w:rsidR="00FB3AF5" w:rsidRPr="005F62B9">
              <w:rPr>
                <w:color w:val="000000" w:themeColor="text1"/>
                <w:sz w:val="22"/>
              </w:rPr>
              <w:t xml:space="preserve">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w:t>
            </w:r>
            <w:r w:rsidR="001863F1" w:rsidRPr="005F62B9">
              <w:rPr>
                <w:color w:val="000000" w:themeColor="text1"/>
                <w:sz w:val="22"/>
              </w:rPr>
              <w:t>,</w:t>
            </w:r>
            <w:r w:rsidR="00FB3AF5" w:rsidRPr="005F62B9">
              <w:rPr>
                <w:color w:val="000000" w:themeColor="text1"/>
                <w:sz w:val="22"/>
              </w:rPr>
              <w:t xml:space="preserve"> </w:t>
            </w:r>
            <w:proofErr w:type="spellStart"/>
            <w:r w:rsidR="00FB3AF5" w:rsidRPr="005F62B9">
              <w:rPr>
                <w:color w:val="000000" w:themeColor="text1"/>
                <w:sz w:val="22"/>
              </w:rPr>
              <w:t>балконов</w:t>
            </w:r>
            <w:proofErr w:type="gramStart"/>
            <w:r w:rsidR="001863F1" w:rsidRPr="005F62B9">
              <w:rPr>
                <w:color w:val="000000" w:themeColor="text1"/>
                <w:sz w:val="22"/>
              </w:rPr>
              <w:t>,в</w:t>
            </w:r>
            <w:proofErr w:type="gramEnd"/>
            <w:r w:rsidR="001863F1" w:rsidRPr="005F62B9">
              <w:rPr>
                <w:color w:val="000000" w:themeColor="text1"/>
                <w:sz w:val="22"/>
              </w:rPr>
              <w:t>еранд</w:t>
            </w:r>
            <w:proofErr w:type="spellEnd"/>
            <w:r w:rsidR="001863F1" w:rsidRPr="005F62B9">
              <w:rPr>
                <w:color w:val="000000" w:themeColor="text1"/>
                <w:sz w:val="22"/>
              </w:rPr>
              <w:t xml:space="preserve"> и террас</w:t>
            </w:r>
            <w:r w:rsidR="00FB3AF5" w:rsidRPr="005F62B9">
              <w:rPr>
                <w:color w:val="000000" w:themeColor="text1"/>
                <w:sz w:val="22"/>
              </w:rPr>
              <w:t>)</w:t>
            </w:r>
            <w:r w:rsidRPr="005F62B9">
              <w:rPr>
                <w:color w:val="000000" w:themeColor="text1"/>
                <w:sz w:val="22"/>
              </w:rPr>
              <w:t xml:space="preserve">, </w:t>
            </w:r>
            <w:r w:rsidR="00EB0041" w:rsidRPr="005F62B9">
              <w:rPr>
                <w:color w:val="000000" w:themeColor="text1"/>
                <w:sz w:val="22"/>
              </w:rPr>
              <w:t xml:space="preserve">согласно проекту, </w:t>
            </w:r>
            <w:proofErr w:type="spellStart"/>
            <w:r w:rsidR="00EB0041" w:rsidRPr="005F62B9">
              <w:rPr>
                <w:color w:val="000000" w:themeColor="text1"/>
                <w:sz w:val="22"/>
              </w:rPr>
              <w:t>кв.м</w:t>
            </w:r>
            <w:proofErr w:type="spellEnd"/>
            <w:r w:rsidR="00EB0041" w:rsidRPr="005F62B9">
              <w:rPr>
                <w:color w:val="000000" w:themeColor="text1"/>
                <w:sz w:val="22"/>
              </w:rPr>
              <w:t>.</w:t>
            </w:r>
          </w:p>
        </w:tc>
        <w:tc>
          <w:tcPr>
            <w:tcW w:w="3111" w:type="dxa"/>
          </w:tcPr>
          <w:p w14:paraId="2423636F"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_______________</w:t>
            </w:r>
          </w:p>
        </w:tc>
      </w:tr>
      <w:tr w:rsidR="005F62B9" w:rsidRPr="005F62B9" w14:paraId="0964AFC0" w14:textId="77777777" w:rsidTr="00FE697E">
        <w:trPr>
          <w:trHeight w:val="351"/>
        </w:trPr>
        <w:tc>
          <w:tcPr>
            <w:tcW w:w="6648" w:type="dxa"/>
          </w:tcPr>
          <w:p w14:paraId="42881473" w14:textId="77777777" w:rsidR="00FE697E" w:rsidRPr="005F62B9" w:rsidRDefault="00FE697E" w:rsidP="00F21282">
            <w:pPr>
              <w:spacing w:before="120"/>
              <w:ind w:right="-94"/>
              <w:jc w:val="both"/>
              <w:rPr>
                <w:color w:val="000000" w:themeColor="text1"/>
                <w:sz w:val="22"/>
              </w:rPr>
            </w:pPr>
            <w:r w:rsidRPr="005F62B9">
              <w:rPr>
                <w:color w:val="000000" w:themeColor="text1"/>
                <w:sz w:val="22"/>
              </w:rPr>
              <w:t xml:space="preserve">Количество комнат: </w:t>
            </w:r>
          </w:p>
        </w:tc>
        <w:tc>
          <w:tcPr>
            <w:tcW w:w="3111" w:type="dxa"/>
          </w:tcPr>
          <w:p w14:paraId="79854994"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458D01E0" w14:textId="77777777" w:rsidTr="003B2572">
        <w:tc>
          <w:tcPr>
            <w:tcW w:w="6648" w:type="dxa"/>
          </w:tcPr>
          <w:p w14:paraId="76B70B53" w14:textId="11DFB22C" w:rsidR="00FE697E"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673A604B"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5D065C3A" w14:textId="77777777" w:rsidTr="003B2572">
        <w:tc>
          <w:tcPr>
            <w:tcW w:w="6648" w:type="dxa"/>
          </w:tcPr>
          <w:p w14:paraId="4D8DC60A" w14:textId="4DC2F0D0" w:rsidR="00FE697E" w:rsidRPr="005F62B9" w:rsidRDefault="00FE697E" w:rsidP="00F21282">
            <w:pPr>
              <w:spacing w:before="120"/>
              <w:ind w:right="-94"/>
              <w:jc w:val="both"/>
              <w:rPr>
                <w:color w:val="000000" w:themeColor="text1"/>
                <w:sz w:val="22"/>
                <w:highlight w:val="yellow"/>
              </w:rPr>
            </w:pPr>
          </w:p>
        </w:tc>
        <w:tc>
          <w:tcPr>
            <w:tcW w:w="3111" w:type="dxa"/>
          </w:tcPr>
          <w:p w14:paraId="52F35B6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21731FA3" w14:textId="77777777" w:rsidTr="003B2572">
        <w:tc>
          <w:tcPr>
            <w:tcW w:w="6648" w:type="dxa"/>
          </w:tcPr>
          <w:p w14:paraId="580D06CB" w14:textId="77777777" w:rsidR="00FE697E" w:rsidRPr="005F62B9" w:rsidRDefault="00451413" w:rsidP="00F21282">
            <w:pPr>
              <w:spacing w:before="120"/>
              <w:ind w:right="-94"/>
              <w:jc w:val="both"/>
              <w:rPr>
                <w:color w:val="000000" w:themeColor="text1"/>
                <w:sz w:val="22"/>
              </w:rPr>
            </w:pPr>
            <w:r w:rsidRPr="005F62B9">
              <w:rPr>
                <w:color w:val="000000" w:themeColor="text1"/>
                <w:sz w:val="22"/>
              </w:rPr>
              <w:t>Помещения вспомогательного использования:</w:t>
            </w:r>
          </w:p>
        </w:tc>
        <w:tc>
          <w:tcPr>
            <w:tcW w:w="3111" w:type="dxa"/>
          </w:tcPr>
          <w:p w14:paraId="06CA7EE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56BD0EE0" w14:textId="77777777" w:rsidTr="003B2572">
        <w:tc>
          <w:tcPr>
            <w:tcW w:w="6648" w:type="dxa"/>
          </w:tcPr>
          <w:p w14:paraId="58918123" w14:textId="6A945731" w:rsidR="00451413" w:rsidRPr="005F62B9" w:rsidRDefault="00EB0041" w:rsidP="00F21282">
            <w:pPr>
              <w:spacing w:before="120"/>
              <w:ind w:right="-94"/>
              <w:jc w:val="both"/>
              <w:rPr>
                <w:color w:val="000000" w:themeColor="text1"/>
                <w:sz w:val="22"/>
                <w:highlight w:val="yellow"/>
              </w:rPr>
            </w:pPr>
            <w:r w:rsidRPr="005F62B9">
              <w:rPr>
                <w:color w:val="000000" w:themeColor="text1"/>
                <w:sz w:val="22"/>
                <w:highlight w:val="yellow"/>
              </w:rPr>
              <w:lastRenderedPageBreak/>
              <w:t>к</w:t>
            </w:r>
            <w:r w:rsidR="00451413" w:rsidRPr="005F62B9">
              <w:rPr>
                <w:color w:val="000000" w:themeColor="text1"/>
                <w:sz w:val="22"/>
                <w:highlight w:val="yellow"/>
              </w:rPr>
              <w:t>ухня</w:t>
            </w:r>
            <w:r w:rsidRPr="005F62B9">
              <w:rPr>
                <w:color w:val="000000" w:themeColor="text1"/>
                <w:sz w:val="22"/>
                <w:highlight w:val="yellow"/>
              </w:rPr>
              <w:t>/кухонной зоны</w:t>
            </w:r>
            <w:r w:rsidR="00451413" w:rsidRPr="005F62B9">
              <w:rPr>
                <w:color w:val="000000" w:themeColor="text1"/>
                <w:sz w:val="22"/>
                <w:highlight w:val="yellow"/>
              </w:rPr>
              <w:t xml:space="preserve">, </w:t>
            </w:r>
            <w:proofErr w:type="spellStart"/>
            <w:r w:rsidR="00451413" w:rsidRPr="005F62B9">
              <w:rPr>
                <w:color w:val="000000" w:themeColor="text1"/>
                <w:sz w:val="22"/>
                <w:highlight w:val="yellow"/>
              </w:rPr>
              <w:t>кв.м</w:t>
            </w:r>
            <w:proofErr w:type="spellEnd"/>
            <w:r w:rsidR="00451413" w:rsidRPr="005F62B9">
              <w:rPr>
                <w:color w:val="000000" w:themeColor="text1"/>
                <w:sz w:val="22"/>
                <w:highlight w:val="yellow"/>
              </w:rPr>
              <w:t>.</w:t>
            </w:r>
          </w:p>
        </w:tc>
        <w:tc>
          <w:tcPr>
            <w:tcW w:w="3111" w:type="dxa"/>
          </w:tcPr>
          <w:p w14:paraId="6113FC25"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w:t>
            </w:r>
          </w:p>
        </w:tc>
      </w:tr>
      <w:tr w:rsidR="005F62B9" w:rsidRPr="005F62B9" w14:paraId="7975F219" w14:textId="77777777" w:rsidTr="003B2572">
        <w:tc>
          <w:tcPr>
            <w:tcW w:w="6648" w:type="dxa"/>
          </w:tcPr>
          <w:p w14:paraId="2DF095BF"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санузел, </w:t>
            </w:r>
            <w:proofErr w:type="spellStart"/>
            <w:r w:rsidRPr="005F62B9">
              <w:rPr>
                <w:color w:val="000000" w:themeColor="text1"/>
                <w:sz w:val="22"/>
                <w:highlight w:val="yellow"/>
              </w:rPr>
              <w:t>кв.м</w:t>
            </w:r>
            <w:proofErr w:type="spellEnd"/>
            <w:r w:rsidRPr="005F62B9">
              <w:rPr>
                <w:color w:val="000000" w:themeColor="text1"/>
                <w:sz w:val="22"/>
                <w:highlight w:val="yellow"/>
              </w:rPr>
              <w:t xml:space="preserve">. </w:t>
            </w:r>
          </w:p>
        </w:tc>
        <w:tc>
          <w:tcPr>
            <w:tcW w:w="3111" w:type="dxa"/>
          </w:tcPr>
          <w:p w14:paraId="01AD8939"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4F32ED74" w14:textId="77777777" w:rsidTr="003B2572">
        <w:tc>
          <w:tcPr>
            <w:tcW w:w="6648" w:type="dxa"/>
          </w:tcPr>
          <w:p w14:paraId="3CD5913C" w14:textId="7899D983" w:rsidR="00451413"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3187C8"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6162826B" w14:textId="77777777" w:rsidTr="003B2572">
        <w:tc>
          <w:tcPr>
            <w:tcW w:w="6648" w:type="dxa"/>
          </w:tcPr>
          <w:p w14:paraId="6FCC6742"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прихожая, </w:t>
            </w:r>
            <w:proofErr w:type="spellStart"/>
            <w:r w:rsidRPr="005F62B9">
              <w:rPr>
                <w:color w:val="000000" w:themeColor="text1"/>
                <w:sz w:val="22"/>
                <w:highlight w:val="yellow"/>
              </w:rPr>
              <w:t>кв.м</w:t>
            </w:r>
            <w:proofErr w:type="spellEnd"/>
            <w:r w:rsidRPr="005F62B9">
              <w:rPr>
                <w:color w:val="000000" w:themeColor="text1"/>
                <w:sz w:val="22"/>
                <w:highlight w:val="yellow"/>
              </w:rPr>
              <w:t>.</w:t>
            </w:r>
          </w:p>
        </w:tc>
        <w:tc>
          <w:tcPr>
            <w:tcW w:w="3111" w:type="dxa"/>
          </w:tcPr>
          <w:p w14:paraId="0FA2534E"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5A56894A" w14:textId="77777777" w:rsidTr="003B2572">
        <w:tc>
          <w:tcPr>
            <w:tcW w:w="6648" w:type="dxa"/>
          </w:tcPr>
          <w:p w14:paraId="6BD70F53" w14:textId="35443051" w:rsidR="00EB0041" w:rsidRPr="005F62B9" w:rsidRDefault="00EB0041" w:rsidP="00CD4180">
            <w:pPr>
              <w:spacing w:before="120"/>
              <w:ind w:right="-94"/>
              <w:jc w:val="both"/>
              <w:rPr>
                <w:color w:val="000000" w:themeColor="text1"/>
                <w:sz w:val="22"/>
                <w:highlight w:val="yellow"/>
              </w:rPr>
            </w:pPr>
            <w:proofErr w:type="gramStart"/>
            <w:r w:rsidRPr="005F62B9">
              <w:rPr>
                <w:color w:val="000000" w:themeColor="text1"/>
                <w:sz w:val="22"/>
              </w:rPr>
              <w:t xml:space="preserve">Общая </w:t>
            </w:r>
            <w:r w:rsidR="00CD4180" w:rsidRPr="005F62B9">
              <w:rPr>
                <w:color w:val="000000" w:themeColor="text1"/>
                <w:sz w:val="22"/>
              </w:rPr>
              <w:t xml:space="preserve">приведенная </w:t>
            </w:r>
            <w:r w:rsidRPr="005F62B9">
              <w:rPr>
                <w:color w:val="000000" w:themeColor="text1"/>
                <w:sz w:val="22"/>
              </w:rPr>
              <w:t>площадь Квартиры (сумма Общей площади помещения  (с коэффициентом 1) и площади лоджи</w:t>
            </w:r>
            <w:r w:rsidR="00CD4180" w:rsidRPr="005F62B9">
              <w:rPr>
                <w:color w:val="000000" w:themeColor="text1"/>
                <w:sz w:val="22"/>
              </w:rPr>
              <w:t xml:space="preserve">и/балкона </w:t>
            </w:r>
            <w:r w:rsidRPr="005F62B9">
              <w:rPr>
                <w:color w:val="000000" w:themeColor="text1"/>
                <w:sz w:val="22"/>
              </w:rPr>
              <w:t xml:space="preserve">(с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3473D246" w14:textId="77777777" w:rsidR="00EB0041" w:rsidRPr="005F62B9" w:rsidRDefault="00EB0041" w:rsidP="00EB0041">
            <w:pPr>
              <w:spacing w:before="120"/>
              <w:ind w:right="-94"/>
              <w:jc w:val="both"/>
              <w:rPr>
                <w:color w:val="000000" w:themeColor="text1"/>
                <w:sz w:val="22"/>
                <w:highlight w:val="yellow"/>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6B70C058" w:rsidR="00943310" w:rsidRPr="005C41AA"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 xml:space="preserve">№61-310-926901-2018, выданное Департаментом архитектуры и градостроительства города Ростова-на-Дону </w:t>
      </w:r>
      <w:r w:rsidR="00207489">
        <w:rPr>
          <w:color w:val="000000" w:themeColor="text1"/>
          <w:sz w:val="22"/>
        </w:rPr>
        <w:t xml:space="preserve"> </w:t>
      </w:r>
      <w:r w:rsidR="005C41AA" w:rsidRPr="005C41AA">
        <w:rPr>
          <w:color w:val="000000" w:themeColor="text1"/>
          <w:sz w:val="22"/>
        </w:rPr>
        <w:t>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w:t>
      </w:r>
      <w:r w:rsidR="00F74FE9" w:rsidRPr="005F62B9">
        <w:rPr>
          <w:color w:val="000000" w:themeColor="text1"/>
          <w:sz w:val="22"/>
        </w:rPr>
        <w:lastRenderedPageBreak/>
        <w:t xml:space="preserve">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олы - цементно-песчаная стяжка под иные покрытия</w:t>
      </w:r>
      <w:r w:rsidRPr="005F62B9">
        <w:rPr>
          <w:color w:val="000000" w:themeColor="text1"/>
          <w:sz w:val="22"/>
        </w:rPr>
        <w:t>.</w:t>
      </w:r>
      <w:r w:rsidR="00185649" w:rsidRPr="005F62B9">
        <w:rPr>
          <w:color w:val="000000" w:themeColor="text1"/>
          <w:sz w:val="22"/>
        </w:rPr>
        <w:t xml:space="preserve"> </w:t>
      </w:r>
    </w:p>
    <w:p w14:paraId="7E7582B9" w14:textId="6677AA83" w:rsidR="00285CBA" w:rsidRPr="00207489" w:rsidRDefault="00285CBA" w:rsidP="00285CBA">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П</w:t>
      </w:r>
      <w:r w:rsidR="00185649" w:rsidRPr="00207489">
        <w:rPr>
          <w:color w:val="000000" w:themeColor="text1"/>
          <w:sz w:val="22"/>
        </w:rPr>
        <w:t xml:space="preserve">отолок: </w:t>
      </w:r>
      <w:r w:rsidR="00207489">
        <w:rPr>
          <w:color w:val="000000" w:themeColor="text1"/>
          <w:sz w:val="22"/>
        </w:rPr>
        <w:t xml:space="preserve">- </w:t>
      </w:r>
      <w:r w:rsidR="00207489" w:rsidRPr="00207489">
        <w:rPr>
          <w:color w:val="000000" w:themeColor="text1"/>
          <w:sz w:val="22"/>
        </w:rPr>
        <w:t>без отделки</w:t>
      </w:r>
      <w:r w:rsidR="00185649" w:rsidRPr="00207489">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106C06B" w14:textId="6D0D418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Электричество</w:t>
      </w:r>
      <w:r w:rsidR="00285CBA" w:rsidRPr="005F62B9">
        <w:rPr>
          <w:color w:val="000000" w:themeColor="text1"/>
          <w:sz w:val="22"/>
        </w:rPr>
        <w:t xml:space="preserve"> - э</w:t>
      </w:r>
      <w:r w:rsidRPr="005F62B9">
        <w:rPr>
          <w:color w:val="000000" w:themeColor="text1"/>
          <w:sz w:val="22"/>
        </w:rPr>
        <w:t xml:space="preserve">лектрические вводы в квартиры 220в, </w:t>
      </w:r>
      <w:r w:rsidRPr="009510BA">
        <w:rPr>
          <w:color w:val="000000" w:themeColor="text1"/>
          <w:sz w:val="22"/>
        </w:rPr>
        <w:t>однопроводные. В  квартире монтаж эл</w:t>
      </w:r>
      <w:r w:rsidR="00285CBA" w:rsidRPr="009510BA">
        <w:rPr>
          <w:color w:val="000000" w:themeColor="text1"/>
          <w:sz w:val="22"/>
        </w:rPr>
        <w:t xml:space="preserve">ектрического </w:t>
      </w:r>
      <w:r w:rsidRPr="009510BA">
        <w:rPr>
          <w:color w:val="000000" w:themeColor="text1"/>
          <w:sz w:val="22"/>
        </w:rPr>
        <w:t xml:space="preserve">щитка с автоматическими выключателями, выполняется монтаж </w:t>
      </w:r>
      <w:r w:rsidR="00285CBA" w:rsidRPr="009510BA">
        <w:rPr>
          <w:color w:val="000000" w:themeColor="text1"/>
          <w:sz w:val="22"/>
        </w:rPr>
        <w:t xml:space="preserve"> электрической </w:t>
      </w:r>
      <w:r w:rsidRPr="009510BA">
        <w:rPr>
          <w:color w:val="000000" w:themeColor="text1"/>
          <w:sz w:val="22"/>
        </w:rPr>
        <w:t>проводки из медных проводов с установкой выключателей, розеток, с подводкой  к осветительным приборам. Осветительные пр</w:t>
      </w:r>
      <w:r w:rsidR="009510BA" w:rsidRPr="009510BA">
        <w:rPr>
          <w:color w:val="000000" w:themeColor="text1"/>
          <w:sz w:val="22"/>
        </w:rPr>
        <w:t>иборы устанавливает Собственник за свой счет.</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6FB5BC2D"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2020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lastRenderedPageBreak/>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Pr="00207489"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w:t>
      </w:r>
      <w:proofErr w:type="gramStart"/>
      <w:r w:rsidRPr="002A0B45">
        <w:rPr>
          <w:rFonts w:eastAsiaTheme="minorHAnsi"/>
          <w:color w:val="000000" w:themeColor="text1"/>
          <w:sz w:val="22"/>
          <w:highlight w:val="yellow"/>
        </w:rPr>
        <w:t>: ___________ (_____________________________)</w:t>
      </w:r>
      <w:proofErr w:type="gramEnd"/>
      <w:r w:rsidRPr="002A0B45">
        <w:rPr>
          <w:rFonts w:eastAsiaTheme="minorHAnsi"/>
          <w:color w:val="000000" w:themeColor="text1"/>
          <w:sz w:val="22"/>
          <w:highlight w:val="yellow"/>
        </w:rPr>
        <w:t>рублей___ копеек</w:t>
      </w:r>
    </w:p>
    <w:p w14:paraId="261D63CE" w14:textId="34687D46" w:rsidR="00A0161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A0B45">
        <w:rPr>
          <w:rFonts w:eastAsiaTheme="minorHAnsi"/>
          <w:color w:val="000000" w:themeColor="text1"/>
          <w:sz w:val="22"/>
          <w:highlight w:val="yellow"/>
        </w:rPr>
        <w:t xml:space="preserve">Срок внесения Депонентом Депонируемой суммы на счет </w:t>
      </w:r>
      <w:proofErr w:type="spellStart"/>
      <w:r w:rsidRPr="002A0B45">
        <w:rPr>
          <w:rFonts w:eastAsiaTheme="minorHAnsi"/>
          <w:color w:val="000000" w:themeColor="text1"/>
          <w:sz w:val="22"/>
          <w:highlight w:val="yellow"/>
        </w:rPr>
        <w:t>эскроу</w:t>
      </w:r>
      <w:proofErr w:type="spellEnd"/>
      <w:r w:rsidRPr="002A0B45">
        <w:rPr>
          <w:rFonts w:eastAsiaTheme="minorHAnsi"/>
          <w:color w:val="000000" w:themeColor="text1"/>
          <w:sz w:val="22"/>
          <w:highlight w:val="yellow"/>
        </w:rPr>
        <w:t>: до «___»______________ г</w:t>
      </w:r>
      <w:r w:rsidR="00207489" w:rsidRPr="002A0B45">
        <w:rPr>
          <w:rFonts w:eastAsiaTheme="minorHAnsi"/>
          <w:color w:val="000000" w:themeColor="text1"/>
          <w:sz w:val="22"/>
          <w:highlight w:val="yellow"/>
        </w:rPr>
        <w:t>. в порядке, предусмотренном п.5.4.</w:t>
      </w:r>
      <w:r w:rsidRPr="002A0B45">
        <w:rPr>
          <w:rFonts w:eastAsiaTheme="minorHAnsi"/>
          <w:color w:val="000000" w:themeColor="text1"/>
          <w:sz w:val="22"/>
          <w:highlight w:val="yellow"/>
        </w:rPr>
        <w:t xml:space="preserve">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w:t>
      </w:r>
      <w:r w:rsidRPr="005F62B9">
        <w:rPr>
          <w:color w:val="000000" w:themeColor="text1"/>
          <w:sz w:val="22"/>
        </w:rPr>
        <w:lastRenderedPageBreak/>
        <w:t xml:space="preserve">(в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lastRenderedPageBreak/>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w:t>
      </w:r>
      <w:r w:rsidRPr="00E051AE">
        <w:rPr>
          <w:color w:val="000000" w:themeColor="text1"/>
          <w:sz w:val="22"/>
        </w:rPr>
        <w:lastRenderedPageBreak/>
        <w:t>№214-ФЗ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w:t>
      </w:r>
      <w:r w:rsidRPr="005F62B9">
        <w:rPr>
          <w:color w:val="000000" w:themeColor="text1"/>
          <w:sz w:val="22"/>
        </w:rPr>
        <w:lastRenderedPageBreak/>
        <w:t xml:space="preserve">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37D8E187"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5870C4">
        <w:rPr>
          <w:color w:val="000000" w:themeColor="text1"/>
          <w:sz w:val="22"/>
        </w:rPr>
        <w:t>четырех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Pr="005F62B9">
        <w:rPr>
          <w:color w:val="000000" w:themeColor="text1"/>
          <w:sz w:val="22"/>
        </w:rPr>
        <w:t xml:space="preserve"> – для Застройщика и один экземпляр - для Кредитора.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493EEF13"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40702810552090021550,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Сбербанк</w:t>
      </w:r>
      <w:bookmarkStart w:id="1" w:name="_GoBack"/>
      <w:bookmarkEnd w:id="1"/>
      <w:r w:rsidRPr="001769D0">
        <w:rPr>
          <w:szCs w:val="24"/>
        </w:rPr>
        <w:t xml:space="preserve"> РФ г. Ростов-на-Дону, тел. </w:t>
      </w:r>
      <w:r>
        <w:rPr>
          <w:szCs w:val="24"/>
        </w:rPr>
        <w:t xml:space="preserve">210-00-71, </w:t>
      </w:r>
      <w:r w:rsidRPr="001769D0">
        <w:rPr>
          <w:szCs w:val="24"/>
        </w:rPr>
        <w:t>210-00-</w:t>
      </w:r>
      <w:r>
        <w:rPr>
          <w:szCs w:val="24"/>
        </w:rPr>
        <w:t>90</w:t>
      </w:r>
      <w:r w:rsidRPr="001769D0">
        <w:rPr>
          <w:szCs w:val="24"/>
        </w:rPr>
        <w:t>.</w:t>
      </w: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 xml:space="preserve">«Галактика»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2D929" w14:textId="77777777" w:rsidR="00BC2159" w:rsidRDefault="00BC2159">
      <w:pPr>
        <w:spacing w:after="0" w:line="240" w:lineRule="auto"/>
      </w:pPr>
      <w:r>
        <w:separator/>
      </w:r>
    </w:p>
  </w:endnote>
  <w:endnote w:type="continuationSeparator" w:id="0">
    <w:p w14:paraId="45670262" w14:textId="77777777" w:rsidR="00BC2159" w:rsidRDefault="00BC2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70CE1">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4CA122" w14:textId="77777777" w:rsidR="00BC2159" w:rsidRDefault="00BC2159">
      <w:pPr>
        <w:spacing w:after="0" w:line="240" w:lineRule="auto"/>
      </w:pPr>
      <w:r>
        <w:separator/>
      </w:r>
    </w:p>
  </w:footnote>
  <w:footnote w:type="continuationSeparator" w:id="0">
    <w:p w14:paraId="5E4E18DE" w14:textId="77777777" w:rsidR="00BC2159" w:rsidRDefault="00BC21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A5875"/>
    <w:rsid w:val="004B3B5B"/>
    <w:rsid w:val="004C27E8"/>
    <w:rsid w:val="004F3666"/>
    <w:rsid w:val="004F4DE0"/>
    <w:rsid w:val="0050158A"/>
    <w:rsid w:val="005750B8"/>
    <w:rsid w:val="005870C4"/>
    <w:rsid w:val="005A55FE"/>
    <w:rsid w:val="005B3ED5"/>
    <w:rsid w:val="005C41AA"/>
    <w:rsid w:val="005C6A05"/>
    <w:rsid w:val="005E116C"/>
    <w:rsid w:val="005F62B9"/>
    <w:rsid w:val="006265F1"/>
    <w:rsid w:val="006273F4"/>
    <w:rsid w:val="0063219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6AA9"/>
    <w:rsid w:val="008F0C22"/>
    <w:rsid w:val="0090340F"/>
    <w:rsid w:val="00911F4D"/>
    <w:rsid w:val="00943310"/>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66A38"/>
    <w:rsid w:val="00C76BAB"/>
    <w:rsid w:val="00C85DB6"/>
    <w:rsid w:val="00CB198F"/>
    <w:rsid w:val="00CB74A7"/>
    <w:rsid w:val="00CC18EF"/>
    <w:rsid w:val="00CD4180"/>
    <w:rsid w:val="00CF181B"/>
    <w:rsid w:val="00D205A1"/>
    <w:rsid w:val="00D22361"/>
    <w:rsid w:val="00D65856"/>
    <w:rsid w:val="00D711EA"/>
    <w:rsid w:val="00D74678"/>
    <w:rsid w:val="00DB373E"/>
    <w:rsid w:val="00DF2A0A"/>
    <w:rsid w:val="00E051AE"/>
    <w:rsid w:val="00E12C91"/>
    <w:rsid w:val="00E15F3E"/>
    <w:rsid w:val="00E2048E"/>
    <w:rsid w:val="00E24581"/>
    <w:rsid w:val="00E423E9"/>
    <w:rsid w:val="00E424C5"/>
    <w:rsid w:val="00E51C51"/>
    <w:rsid w:val="00E541FF"/>
    <w:rsid w:val="00EB0041"/>
    <w:rsid w:val="00ED066B"/>
    <w:rsid w:val="00ED5302"/>
    <w:rsid w:val="00F21282"/>
    <w:rsid w:val="00F70C02"/>
    <w:rsid w:val="00F74FE9"/>
    <w:rsid w:val="00F919F2"/>
    <w:rsid w:val="00FA3C30"/>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13</Pages>
  <Words>7871</Words>
  <Characters>44865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2020-01-24T14:46:00Z</cp:lastPrinted>
  <dcterms:created xsi:type="dcterms:W3CDTF">2020-01-28T13:04:00Z</dcterms:created>
  <dcterms:modified xsi:type="dcterms:W3CDTF">2020-01-29T12:02:00Z</dcterms:modified>
</cp:coreProperties>
</file>