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1168B" w14:textId="2A514B70" w:rsidR="00E871B8" w:rsidRPr="00E87A52" w:rsidRDefault="002A79F0">
      <w:pPr>
        <w:pStyle w:val="1"/>
        <w:spacing w:before="34"/>
        <w:ind w:right="4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</w:t>
      </w:r>
      <w:r w:rsidRP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№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</w:p>
    <w:p w14:paraId="780AADFB" w14:textId="77777777" w:rsidR="00E871B8" w:rsidRPr="00E87A52" w:rsidRDefault="002A79F0">
      <w:pPr>
        <w:spacing w:before="1"/>
        <w:ind w:left="4" w:right="2"/>
        <w:jc w:val="center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  <w:b/>
          <w:spacing w:val="-2"/>
        </w:rPr>
        <w:t>УЧАСТИЯ</w:t>
      </w:r>
      <w:r w:rsidRPr="00E87A52">
        <w:rPr>
          <w:rFonts w:ascii="Times New Roman" w:hAnsi="Times New Roman" w:cs="Times New Roman"/>
          <w:b/>
          <w:spacing w:val="1"/>
        </w:rPr>
        <w:t xml:space="preserve"> </w:t>
      </w:r>
      <w:r w:rsidRPr="00E87A52">
        <w:rPr>
          <w:rFonts w:ascii="Times New Roman" w:hAnsi="Times New Roman" w:cs="Times New Roman"/>
          <w:b/>
          <w:spacing w:val="-2"/>
        </w:rPr>
        <w:t>В</w:t>
      </w:r>
      <w:r w:rsidRPr="00E87A52">
        <w:rPr>
          <w:rFonts w:ascii="Times New Roman" w:hAnsi="Times New Roman" w:cs="Times New Roman"/>
          <w:b/>
          <w:spacing w:val="2"/>
        </w:rPr>
        <w:t xml:space="preserve"> </w:t>
      </w:r>
      <w:r w:rsidRPr="00E87A52">
        <w:rPr>
          <w:rFonts w:ascii="Times New Roman" w:hAnsi="Times New Roman" w:cs="Times New Roman"/>
          <w:b/>
          <w:spacing w:val="-2"/>
        </w:rPr>
        <w:t>ДОЛЕВОМ</w:t>
      </w:r>
      <w:r w:rsidRPr="00E87A52">
        <w:rPr>
          <w:rFonts w:ascii="Times New Roman" w:hAnsi="Times New Roman" w:cs="Times New Roman"/>
          <w:b/>
          <w:spacing w:val="1"/>
        </w:rPr>
        <w:t xml:space="preserve"> </w:t>
      </w:r>
      <w:r w:rsidRPr="00E87A52">
        <w:rPr>
          <w:rFonts w:ascii="Times New Roman" w:hAnsi="Times New Roman" w:cs="Times New Roman"/>
          <w:b/>
          <w:spacing w:val="-2"/>
        </w:rPr>
        <w:t>СТРОИТЕЛЬСТВЕ</w:t>
      </w:r>
      <w:r w:rsidRPr="00E87A52">
        <w:rPr>
          <w:rFonts w:ascii="Times New Roman" w:hAnsi="Times New Roman" w:cs="Times New Roman"/>
          <w:b/>
          <w:spacing w:val="4"/>
        </w:rPr>
        <w:t xml:space="preserve"> </w:t>
      </w:r>
      <w:r w:rsidRPr="00E87A52">
        <w:rPr>
          <w:rFonts w:ascii="Times New Roman" w:hAnsi="Times New Roman" w:cs="Times New Roman"/>
          <w:b/>
          <w:spacing w:val="-2"/>
        </w:rPr>
        <w:t>МНОГОКВАРТИРНОГО</w:t>
      </w:r>
      <w:r w:rsidRPr="00E87A52">
        <w:rPr>
          <w:rFonts w:ascii="Times New Roman" w:hAnsi="Times New Roman" w:cs="Times New Roman"/>
          <w:b/>
          <w:spacing w:val="8"/>
        </w:rPr>
        <w:t xml:space="preserve"> </w:t>
      </w:r>
      <w:r w:rsidRPr="00E87A52">
        <w:rPr>
          <w:rFonts w:ascii="Times New Roman" w:hAnsi="Times New Roman" w:cs="Times New Roman"/>
          <w:b/>
          <w:spacing w:val="-4"/>
        </w:rPr>
        <w:t>ДОМА</w:t>
      </w:r>
    </w:p>
    <w:p w14:paraId="4CC16E12" w14:textId="77777777" w:rsidR="00E871B8" w:rsidRPr="00E87A52" w:rsidRDefault="00E871B8">
      <w:pPr>
        <w:pStyle w:val="a3"/>
        <w:spacing w:before="22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394AB5F9" w14:textId="77777777" w:rsidR="00067FD8" w:rsidRPr="00E87A52" w:rsidRDefault="002A79F0">
      <w:pPr>
        <w:pStyle w:val="a3"/>
        <w:spacing w:line="352" w:lineRule="auto"/>
        <w:ind w:right="2209"/>
        <w:rPr>
          <w:rFonts w:ascii="Times New Roman" w:hAnsi="Times New Roman" w:cs="Times New Roman"/>
          <w:spacing w:val="-4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Место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заключения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договора: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Российская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Федерация,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Республика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Татарстан,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город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Казань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</w:p>
    <w:p w14:paraId="33A873FE" w14:textId="6C028F92" w:rsidR="00E871B8" w:rsidRPr="00E87A52" w:rsidRDefault="002A79F0">
      <w:pPr>
        <w:pStyle w:val="a3"/>
        <w:spacing w:line="352" w:lineRule="auto"/>
        <w:ind w:right="2209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Дата заключения договора: </w:t>
      </w:r>
      <w:proofErr w:type="gramStart"/>
      <w:r w:rsidRPr="00E87A52">
        <w:rPr>
          <w:rFonts w:ascii="Times New Roman" w:hAnsi="Times New Roman" w:cs="Times New Roman"/>
          <w:sz w:val="22"/>
          <w:szCs w:val="22"/>
        </w:rPr>
        <w:t>«</w:t>
      </w:r>
      <w:r w:rsidR="00067FD8" w:rsidRPr="00E87A52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067FD8" w:rsidRPr="00E87A52">
        <w:rPr>
          <w:rFonts w:ascii="Times New Roman" w:hAnsi="Times New Roman" w:cs="Times New Roman"/>
          <w:sz w:val="22"/>
          <w:szCs w:val="22"/>
        </w:rPr>
        <w:t xml:space="preserve">  </w:t>
      </w:r>
      <w:r w:rsidRPr="00E87A52">
        <w:rPr>
          <w:rFonts w:ascii="Times New Roman" w:hAnsi="Times New Roman" w:cs="Times New Roman"/>
          <w:sz w:val="22"/>
          <w:szCs w:val="22"/>
        </w:rPr>
        <w:t xml:space="preserve">» </w:t>
      </w:r>
      <w:r w:rsidR="00067FD8" w:rsidRPr="00E87A52">
        <w:rPr>
          <w:rFonts w:ascii="Times New Roman" w:hAnsi="Times New Roman" w:cs="Times New Roman"/>
          <w:sz w:val="22"/>
          <w:szCs w:val="22"/>
        </w:rPr>
        <w:t xml:space="preserve">     </w:t>
      </w:r>
      <w:r w:rsidRPr="00E87A52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076ADBD" w14:textId="77777777" w:rsidR="00E871B8" w:rsidRPr="00E87A52" w:rsidRDefault="00E871B8">
      <w:pPr>
        <w:pStyle w:val="a3"/>
        <w:spacing w:before="127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070A6891" w14:textId="732DBB64" w:rsidR="00E871B8" w:rsidRPr="00E87A52" w:rsidRDefault="000F55A0">
      <w:pPr>
        <w:pStyle w:val="a3"/>
        <w:spacing w:line="219" w:lineRule="exac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Специализированный застройщик «Островский девелопмент» (ООО СЗ «Островский Девелопмент»), </w:t>
      </w:r>
      <w:r w:rsidRPr="00E87A52">
        <w:rPr>
          <w:rFonts w:ascii="Times New Roman" w:hAnsi="Times New Roman" w:cs="Times New Roman"/>
          <w:sz w:val="22"/>
          <w:szCs w:val="22"/>
        </w:rPr>
        <w:t xml:space="preserve">далее по тексту именуемое </w:t>
      </w:r>
      <w:r w:rsidRPr="00E87A52">
        <w:rPr>
          <w:rFonts w:ascii="Times New Roman" w:hAnsi="Times New Roman" w:cs="Times New Roman"/>
          <w:b/>
          <w:sz w:val="22"/>
          <w:szCs w:val="22"/>
        </w:rPr>
        <w:t xml:space="preserve">«Застройщик», </w:t>
      </w:r>
      <w:r w:rsidRPr="00E87A52">
        <w:rPr>
          <w:rFonts w:ascii="Times New Roman" w:hAnsi="Times New Roman" w:cs="Times New Roman"/>
          <w:sz w:val="22"/>
          <w:szCs w:val="22"/>
        </w:rPr>
        <w:t>в лице далее по тексту именуемое «Застройщик», в лице гр. Абрамовой Анны Вадимовны, действующей на основании машинно-читаемой Доверенности от 18 июня 2026 года, удостоверенной нотариусом города Москвы Соловьевым Игорем Алексеевичем 18 июня 2026 года и зарегистрированной в реестре за № 77/535-н/77-2026-4-1043, – с одной стороны</w:t>
      </w:r>
      <w:r w:rsidR="002A79F0" w:rsidRPr="00E87A52">
        <w:rPr>
          <w:rFonts w:ascii="Times New Roman" w:hAnsi="Times New Roman" w:cs="Times New Roman"/>
          <w:spacing w:val="-4"/>
          <w:sz w:val="22"/>
          <w:szCs w:val="22"/>
        </w:rPr>
        <w:t>,</w:t>
      </w:r>
      <w:r w:rsidR="002A79F0" w:rsidRPr="00E87A5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2A79F0" w:rsidRPr="00E87A52">
        <w:rPr>
          <w:rFonts w:ascii="Times New Roman" w:hAnsi="Times New Roman" w:cs="Times New Roman"/>
          <w:spacing w:val="-10"/>
          <w:sz w:val="22"/>
          <w:szCs w:val="22"/>
        </w:rPr>
        <w:t>и</w:t>
      </w:r>
    </w:p>
    <w:p w14:paraId="6257B6C4" w14:textId="7B9DB3AB" w:rsidR="00E871B8" w:rsidRPr="00E87A52" w:rsidRDefault="00067FD8">
      <w:pPr>
        <w:pStyle w:val="a3"/>
        <w:spacing w:before="122"/>
        <w:ind w:right="136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b/>
          <w:sz w:val="22"/>
          <w:szCs w:val="22"/>
        </w:rPr>
        <w:t xml:space="preserve">ФИО </w:t>
      </w:r>
      <w:r w:rsidRPr="00E87A52">
        <w:rPr>
          <w:rFonts w:ascii="Times New Roman" w:hAnsi="Times New Roman" w:cs="Times New Roman"/>
          <w:sz w:val="22"/>
          <w:szCs w:val="22"/>
        </w:rPr>
        <w:t>далее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тексту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именуемый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b/>
          <w:sz w:val="22"/>
          <w:szCs w:val="22"/>
        </w:rPr>
        <w:t>«Участник»,</w:t>
      </w:r>
      <w:r w:rsidRPr="00E87A52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b/>
          <w:sz w:val="22"/>
          <w:szCs w:val="22"/>
        </w:rPr>
        <w:t>–</w:t>
      </w:r>
      <w:r w:rsidRPr="00E87A52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другой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стороны,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при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совместном упоминании именуемые «Стороны», а по отдельности – «Сторона»,</w:t>
      </w:r>
    </w:p>
    <w:p w14:paraId="5A0B7610" w14:textId="77777777" w:rsidR="00E871B8" w:rsidRPr="00E87A52" w:rsidRDefault="002A79F0">
      <w:pPr>
        <w:pStyle w:val="a3"/>
        <w:spacing w:before="120"/>
        <w:ind w:right="134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в соответствии с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Гражданским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кодексом Российской Федерации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 Федеральным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законом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30.12.2004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 xml:space="preserve">№ 214−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«Закон об участии в долевом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строительстве»),</w:t>
      </w:r>
    </w:p>
    <w:p w14:paraId="04BD1D22" w14:textId="77777777" w:rsidR="00E871B8" w:rsidRPr="00E87A52" w:rsidRDefault="002A79F0">
      <w:pPr>
        <w:pStyle w:val="a3"/>
        <w:spacing w:before="120"/>
        <w:ind w:left="848"/>
        <w:jc w:val="lef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pacing w:val="-2"/>
          <w:sz w:val="22"/>
          <w:szCs w:val="22"/>
        </w:rPr>
        <w:t>заключили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настоящий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 (далее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по</w:t>
      </w:r>
      <w:r w:rsidRP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тексту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−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«Договор»)</w:t>
      </w:r>
      <w:r w:rsidRP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о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нижеследующем:</w:t>
      </w:r>
    </w:p>
    <w:p w14:paraId="6613423E" w14:textId="77777777" w:rsidR="00E871B8" w:rsidRPr="00E87A52" w:rsidRDefault="00E871B8">
      <w:pPr>
        <w:pStyle w:val="a3"/>
        <w:spacing w:before="19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0BE13AC4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316"/>
        </w:tabs>
        <w:jc w:val="left"/>
        <w:rPr>
          <w:rFonts w:ascii="Times New Roman" w:hAnsi="Times New Roman" w:cs="Times New Roman"/>
          <w:sz w:val="22"/>
          <w:szCs w:val="22"/>
        </w:rPr>
      </w:pPr>
      <w:bookmarkStart w:id="0" w:name="1._ОСНОВНЫЕ_ПОНЯТИЯ_И_ТЕРМИНЫ"/>
      <w:bookmarkEnd w:id="0"/>
      <w:r w:rsidRPr="00E87A52">
        <w:rPr>
          <w:rFonts w:ascii="Times New Roman" w:hAnsi="Times New Roman" w:cs="Times New Roman"/>
          <w:sz w:val="22"/>
          <w:szCs w:val="22"/>
        </w:rPr>
        <w:t>ОСНОВНЫЕ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ПОНЯТИЯ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ТЕРМИНЫ</w:t>
      </w:r>
    </w:p>
    <w:p w14:paraId="5A981671" w14:textId="0DC2130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6"/>
        <w:ind w:right="134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Земельный участок – </w:t>
      </w:r>
      <w:r w:rsidRPr="00E87A52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Pr="00E87A52">
        <w:rPr>
          <w:rFonts w:ascii="Times New Roman" w:hAnsi="Times New Roman" w:cs="Times New Roman"/>
          <w:b/>
        </w:rPr>
        <w:t xml:space="preserve">16:50:000000:1019, площадью 10901 +/- 37 </w:t>
      </w:r>
      <w:proofErr w:type="spellStart"/>
      <w:r w:rsidRPr="00E87A52">
        <w:rPr>
          <w:rFonts w:ascii="Times New Roman" w:hAnsi="Times New Roman" w:cs="Times New Roman"/>
          <w:b/>
        </w:rPr>
        <w:t>кв.м</w:t>
      </w:r>
      <w:proofErr w:type="spellEnd"/>
      <w:r w:rsidRPr="00E87A52">
        <w:rPr>
          <w:rFonts w:ascii="Times New Roman" w:hAnsi="Times New Roman" w:cs="Times New Roman"/>
          <w:b/>
        </w:rPr>
        <w:t xml:space="preserve">, </w:t>
      </w:r>
      <w:r w:rsidRPr="00E87A52">
        <w:rPr>
          <w:rFonts w:ascii="Times New Roman" w:hAnsi="Times New Roman" w:cs="Times New Roman"/>
        </w:rPr>
        <w:t>категория земель: земли населенных пунктов, виды разрешенного использования: многоквартирные жилые дома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использованием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первых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этажей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под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объекты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общественного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питания,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торговли,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бытового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обслуживания,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связи,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детские сады, аптеки, раздаточные пункты молочных кухонь, банки (отделения банков), иные объекты образования, здравоохранения, социального обеспечения, культуры и спорта, делового назначения, местоположение которого установлено относительно ориентира, расположенного в границах участка, почтовый адрес ориентира: Республика Татарстан, город Казань, Вахитовский район, улица Островского.</w:t>
      </w:r>
      <w:r w:rsidR="00385940" w:rsidRPr="00E87A52">
        <w:rPr>
          <w:rFonts w:ascii="Times New Roman" w:hAnsi="Times New Roman" w:cs="Times New Roman"/>
        </w:rPr>
        <w:t xml:space="preserve"> </w:t>
      </w:r>
    </w:p>
    <w:p w14:paraId="4210454A" w14:textId="77777777" w:rsidR="00E854CB" w:rsidRDefault="002A79F0" w:rsidP="00706C5C">
      <w:pPr>
        <w:pStyle w:val="a3"/>
        <w:spacing w:before="115"/>
        <w:ind w:right="144" w:firstLine="719"/>
        <w:rPr>
          <w:rFonts w:ascii="Times New Roman" w:hAnsi="Times New Roman" w:cs="Times New Roman"/>
          <w:spacing w:val="-10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Земельный участок принадлежит Застройщику на праве собственности, о чем в Единый государственный реестр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недвижимого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имущества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сделок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ним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внесена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запись</w:t>
      </w:r>
      <w:r w:rsidRPr="00E87A52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регистрации</w:t>
      </w:r>
      <w:r w:rsidRPr="00E87A52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«02» июля 2025 года за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рег.</w:t>
      </w:r>
      <w:r w:rsidR="00706C5C" w:rsidRPr="00706C5C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№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16:50:000000:1019−16/203/2025−18.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</w:p>
    <w:p w14:paraId="35ED3844" w14:textId="47B6921D" w:rsidR="00E871B8" w:rsidRPr="00706C5C" w:rsidRDefault="00912439" w:rsidP="00706C5C">
      <w:pPr>
        <w:pStyle w:val="a3"/>
        <w:spacing w:before="115"/>
        <w:ind w:right="144" w:firstLine="719"/>
        <w:rPr>
          <w:rFonts w:ascii="Times New Roman" w:hAnsi="Times New Roman" w:cs="Times New Roman"/>
          <w:sz w:val="22"/>
          <w:szCs w:val="22"/>
        </w:rPr>
      </w:pP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Указанный Земельный участок обременен ипотекой в силу закона в соответствии с положениями Федерального закона от 13.07.2015 № 218-ФЗ «О государственной регистрации недвижимости» в обеспечение обязательств по </w:t>
      </w:r>
      <w:r w:rsidR="00E854CB" w:rsidRPr="00E854CB">
        <w:rPr>
          <w:rFonts w:ascii="Times New Roman" w:hAnsi="Times New Roman" w:cs="Times New Roman"/>
          <w:spacing w:val="-10"/>
          <w:sz w:val="22"/>
          <w:szCs w:val="22"/>
        </w:rPr>
        <w:t>Индивидуальны</w:t>
      </w:r>
      <w:r w:rsidR="00E854CB">
        <w:rPr>
          <w:rFonts w:ascii="Times New Roman" w:hAnsi="Times New Roman" w:cs="Times New Roman"/>
          <w:spacing w:val="-10"/>
          <w:sz w:val="22"/>
          <w:szCs w:val="22"/>
        </w:rPr>
        <w:t>м</w:t>
      </w:r>
      <w:r w:rsidR="00E854CB" w:rsidRPr="00E854CB">
        <w:rPr>
          <w:rFonts w:ascii="Times New Roman" w:hAnsi="Times New Roman" w:cs="Times New Roman"/>
          <w:spacing w:val="-10"/>
          <w:sz w:val="22"/>
          <w:szCs w:val="22"/>
        </w:rPr>
        <w:t xml:space="preserve"> условия</w:t>
      </w:r>
      <w:r w:rsidR="00E854CB">
        <w:rPr>
          <w:rFonts w:ascii="Times New Roman" w:hAnsi="Times New Roman" w:cs="Times New Roman"/>
          <w:spacing w:val="-10"/>
          <w:sz w:val="22"/>
          <w:szCs w:val="22"/>
        </w:rPr>
        <w:t>м</w:t>
      </w:r>
      <w:r w:rsidR="00E854CB" w:rsidRPr="00E854CB">
        <w:rPr>
          <w:rFonts w:ascii="Times New Roman" w:hAnsi="Times New Roman" w:cs="Times New Roman"/>
          <w:spacing w:val="-10"/>
          <w:sz w:val="22"/>
          <w:szCs w:val="22"/>
        </w:rPr>
        <w:t xml:space="preserve"> открытия невозобновляемой кредитной линии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, заключенн</w:t>
      </w:r>
      <w:r w:rsidR="00E854CB">
        <w:rPr>
          <w:rFonts w:ascii="Times New Roman" w:hAnsi="Times New Roman" w:cs="Times New Roman"/>
          <w:spacing w:val="-10"/>
          <w:sz w:val="22"/>
          <w:szCs w:val="22"/>
        </w:rPr>
        <w:t>ым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 Застройщиком с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ПАО «Сбербанк России» 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(ПУБЛИЧНОЕ АКЦИОНЕРНОЕ ОБЩЕСТВО) от </w:t>
      </w:r>
      <w:r>
        <w:rPr>
          <w:rFonts w:ascii="Times New Roman" w:hAnsi="Times New Roman" w:cs="Times New Roman"/>
          <w:spacing w:val="-10"/>
          <w:sz w:val="22"/>
          <w:szCs w:val="22"/>
        </w:rPr>
        <w:t>«02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»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июля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 202</w:t>
      </w:r>
      <w:r>
        <w:rPr>
          <w:rFonts w:ascii="Times New Roman" w:hAnsi="Times New Roman" w:cs="Times New Roman"/>
          <w:spacing w:val="-10"/>
          <w:sz w:val="22"/>
          <w:szCs w:val="22"/>
        </w:rPr>
        <w:t>6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 г. №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400B01JYKMF. Сведения об указанном обременении внесены в Единый государственный реестр недвижимости (Договор об ипотеке земельного участка №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ДИ01_400B01JYKMF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от «</w:t>
      </w:r>
      <w:r>
        <w:rPr>
          <w:rFonts w:ascii="Times New Roman" w:hAnsi="Times New Roman" w:cs="Times New Roman"/>
          <w:spacing w:val="-10"/>
          <w:sz w:val="22"/>
          <w:szCs w:val="22"/>
        </w:rPr>
        <w:t>23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» 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июля 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>202</w:t>
      </w:r>
      <w:r>
        <w:rPr>
          <w:rFonts w:ascii="Times New Roman" w:hAnsi="Times New Roman" w:cs="Times New Roman"/>
          <w:spacing w:val="-10"/>
          <w:sz w:val="22"/>
          <w:szCs w:val="22"/>
        </w:rPr>
        <w:t>6</w:t>
      </w:r>
      <w:r w:rsidRPr="00912439">
        <w:rPr>
          <w:rFonts w:ascii="Times New Roman" w:hAnsi="Times New Roman" w:cs="Times New Roman"/>
          <w:spacing w:val="-10"/>
          <w:sz w:val="22"/>
          <w:szCs w:val="22"/>
        </w:rPr>
        <w:t xml:space="preserve"> года).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</w:p>
    <w:p w14:paraId="68945C79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8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Многоквартирный дом (Дом) </w:t>
      </w:r>
      <w:r w:rsidRPr="00E87A52">
        <w:rPr>
          <w:rFonts w:ascii="Times New Roman" w:hAnsi="Times New Roman" w:cs="Times New Roman"/>
        </w:rPr>
        <w:t>– «Жилой комплекс на земельному участке с кадастровым номером 16:50:000000:1019», по адресу: Республика Татарстан, город Казань, Вахитовский район, улица Островского» – 23−х этажный с учетом 1−го подземного этажа жилой комплекс общей площадью 61 362 кв.м., из которых жилая площадь составляет 25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 xml:space="preserve">640 кв.м., нежилая площадь – 12 063,25 кв.м., строящийся Застройщиком на принадлежащем ему Земельном участке, вид объекта капитального строительства – Здание, назначение объекта – многоквартирный дом. Материал наружных стен и каркаса объекта – монолитный железобетонный каркас и стены из мелкоштучных каменных материалов (кирпич, керамические камни, блоки и </w:t>
      </w:r>
      <w:proofErr w:type="spellStart"/>
      <w:r w:rsidRPr="00E87A52">
        <w:rPr>
          <w:rFonts w:ascii="Times New Roman" w:hAnsi="Times New Roman" w:cs="Times New Roman"/>
        </w:rPr>
        <w:t>др</w:t>
      </w:r>
      <w:proofErr w:type="spellEnd"/>
      <w:r w:rsidRPr="00E87A52">
        <w:rPr>
          <w:rFonts w:ascii="Times New Roman" w:hAnsi="Times New Roman" w:cs="Times New Roman"/>
        </w:rPr>
        <w:t>). Перекрытия монолитные бетонные. Класс энергоэффективности А. Уровень сейсмостойкости 6.</w:t>
      </w:r>
    </w:p>
    <w:p w14:paraId="1EAC6AA5" w14:textId="108F470E" w:rsidR="00E871B8" w:rsidRPr="00E87A52" w:rsidRDefault="002A79F0">
      <w:pPr>
        <w:pStyle w:val="a3"/>
        <w:spacing w:before="117"/>
        <w:ind w:right="13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Основные характеристики Дома указаны в проектной декларации, размещенной в информационно− </w:t>
      </w:r>
      <w:r w:rsidRPr="00E87A52">
        <w:rPr>
          <w:rFonts w:ascii="Times New Roman" w:hAnsi="Times New Roman" w:cs="Times New Roman"/>
          <w:sz w:val="22"/>
          <w:szCs w:val="22"/>
        </w:rPr>
        <w:lastRenderedPageBreak/>
        <w:t>телекоммуникационной сети Интернет:</w:t>
      </w:r>
      <w:r w:rsid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color w:val="0000FF"/>
          <w:sz w:val="22"/>
          <w:szCs w:val="22"/>
          <w:u w:val="single" w:color="0000FF"/>
        </w:rPr>
        <w:t>https://наш.дом.рф/сервисы/каталог−новостроек/объект/67801</w:t>
      </w:r>
      <w:r w:rsidRPr="00E87A52">
        <w:rPr>
          <w:rFonts w:ascii="Times New Roman" w:hAnsi="Times New Roman" w:cs="Times New Roman"/>
          <w:sz w:val="22"/>
          <w:szCs w:val="22"/>
        </w:rPr>
        <w:t>, проектная декларация №16− 002129.</w:t>
      </w:r>
    </w:p>
    <w:p w14:paraId="578409DE" w14:textId="051D8AB8" w:rsidR="00E871B8" w:rsidRPr="00706C5C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 w:line="237" w:lineRule="auto"/>
        <w:ind w:right="138" w:firstLine="0"/>
        <w:rPr>
          <w:rFonts w:ascii="Times New Roman" w:hAnsi="Times New Roman" w:cs="Times New Roman"/>
        </w:rPr>
      </w:pPr>
      <w:r w:rsidRPr="00706C5C">
        <w:rPr>
          <w:rFonts w:ascii="Times New Roman" w:hAnsi="Times New Roman" w:cs="Times New Roman"/>
          <w:b/>
        </w:rPr>
        <w:t>Объект долевого строительства</w:t>
      </w:r>
      <w:r w:rsidRPr="00706C5C">
        <w:rPr>
          <w:rFonts w:ascii="Times New Roman" w:hAnsi="Times New Roman" w:cs="Times New Roman"/>
          <w:b/>
          <w:spacing w:val="40"/>
        </w:rPr>
        <w:t xml:space="preserve"> </w:t>
      </w:r>
      <w:r w:rsidRPr="00706C5C">
        <w:rPr>
          <w:rFonts w:ascii="Times New Roman" w:hAnsi="Times New Roman" w:cs="Times New Roman"/>
          <w:b/>
        </w:rPr>
        <w:t xml:space="preserve">(Объект) </w:t>
      </w:r>
      <w:r w:rsidRPr="00706C5C">
        <w:rPr>
          <w:rFonts w:ascii="Times New Roman" w:hAnsi="Times New Roman" w:cs="Times New Roman"/>
        </w:rPr>
        <w:t>–</w:t>
      </w:r>
      <w:proofErr w:type="gramStart"/>
      <w:r w:rsidRPr="00706C5C">
        <w:rPr>
          <w:rFonts w:ascii="Times New Roman" w:hAnsi="Times New Roman" w:cs="Times New Roman"/>
        </w:rPr>
        <w:t xml:space="preserve"> </w:t>
      </w:r>
      <w:r w:rsidR="00067FD8" w:rsidRPr="00706C5C">
        <w:rPr>
          <w:rFonts w:ascii="Times New Roman" w:hAnsi="Times New Roman" w:cs="Times New Roman"/>
        </w:rPr>
        <w:t>….</w:t>
      </w:r>
      <w:proofErr w:type="gramEnd"/>
      <w:r w:rsidR="00067FD8" w:rsidRPr="00706C5C">
        <w:rPr>
          <w:rFonts w:ascii="Times New Roman" w:hAnsi="Times New Roman" w:cs="Times New Roman"/>
        </w:rPr>
        <w:t>.</w:t>
      </w:r>
      <w:r w:rsidRPr="00706C5C">
        <w:rPr>
          <w:rFonts w:ascii="Times New Roman" w:hAnsi="Times New Roman" w:cs="Times New Roman"/>
        </w:rPr>
        <w:t xml:space="preserve"> комнатная квартира, Проектной площадью </w:t>
      </w:r>
      <w:r w:rsidR="00067FD8" w:rsidRPr="00706C5C">
        <w:rPr>
          <w:rFonts w:ascii="Times New Roman" w:hAnsi="Times New Roman" w:cs="Times New Roman"/>
        </w:rPr>
        <w:t>…….</w:t>
      </w:r>
      <w:r w:rsidRPr="00706C5C">
        <w:rPr>
          <w:rFonts w:ascii="Times New Roman" w:hAnsi="Times New Roman" w:cs="Times New Roman"/>
        </w:rPr>
        <w:t xml:space="preserve"> (</w:t>
      </w:r>
      <w:r w:rsidR="00067FD8" w:rsidRPr="00706C5C">
        <w:rPr>
          <w:rFonts w:ascii="Times New Roman" w:hAnsi="Times New Roman" w:cs="Times New Roman"/>
        </w:rPr>
        <w:t>……</w:t>
      </w:r>
      <w:proofErr w:type="gramStart"/>
      <w:r w:rsidR="00067FD8" w:rsidRPr="00706C5C">
        <w:rPr>
          <w:rFonts w:ascii="Times New Roman" w:hAnsi="Times New Roman" w:cs="Times New Roman"/>
        </w:rPr>
        <w:t>…….</w:t>
      </w:r>
      <w:proofErr w:type="gramEnd"/>
      <w:r w:rsidR="00067FD8" w:rsidRPr="00706C5C">
        <w:rPr>
          <w:rFonts w:ascii="Times New Roman" w:hAnsi="Times New Roman" w:cs="Times New Roman"/>
        </w:rPr>
        <w:t>.</w:t>
      </w:r>
      <w:r w:rsidRPr="00706C5C">
        <w:rPr>
          <w:rFonts w:ascii="Times New Roman" w:hAnsi="Times New Roman" w:cs="Times New Roman"/>
        </w:rPr>
        <w:t xml:space="preserve">) кв.м., в том числе жилая площадь </w:t>
      </w:r>
      <w:r w:rsidR="00067FD8" w:rsidRPr="00706C5C">
        <w:rPr>
          <w:rFonts w:ascii="Times New Roman" w:hAnsi="Times New Roman" w:cs="Times New Roman"/>
        </w:rPr>
        <w:t>………..</w:t>
      </w:r>
      <w:r w:rsidRPr="00706C5C">
        <w:rPr>
          <w:rFonts w:ascii="Times New Roman" w:hAnsi="Times New Roman" w:cs="Times New Roman"/>
        </w:rPr>
        <w:t xml:space="preserve"> (</w:t>
      </w:r>
      <w:r w:rsidR="00067FD8" w:rsidRPr="00706C5C">
        <w:rPr>
          <w:rFonts w:ascii="Times New Roman" w:hAnsi="Times New Roman" w:cs="Times New Roman"/>
        </w:rPr>
        <w:t>……</w:t>
      </w:r>
      <w:proofErr w:type="gramStart"/>
      <w:r w:rsidR="00067FD8" w:rsidRPr="00706C5C">
        <w:rPr>
          <w:rFonts w:ascii="Times New Roman" w:hAnsi="Times New Roman" w:cs="Times New Roman"/>
        </w:rPr>
        <w:t>…….</w:t>
      </w:r>
      <w:proofErr w:type="gramEnd"/>
      <w:r w:rsidR="00067FD8" w:rsidRPr="00706C5C">
        <w:rPr>
          <w:rFonts w:ascii="Times New Roman" w:hAnsi="Times New Roman" w:cs="Times New Roman"/>
        </w:rPr>
        <w:t>.</w:t>
      </w:r>
      <w:r w:rsidRPr="00706C5C">
        <w:rPr>
          <w:rFonts w:ascii="Times New Roman" w:hAnsi="Times New Roman" w:cs="Times New Roman"/>
        </w:rPr>
        <w:t xml:space="preserve">) </w:t>
      </w:r>
      <w:proofErr w:type="spellStart"/>
      <w:r w:rsidRPr="00706C5C">
        <w:rPr>
          <w:rFonts w:ascii="Times New Roman" w:hAnsi="Times New Roman" w:cs="Times New Roman"/>
        </w:rPr>
        <w:t>кв.м</w:t>
      </w:r>
      <w:proofErr w:type="spellEnd"/>
      <w:r w:rsidRPr="00706C5C">
        <w:rPr>
          <w:rFonts w:ascii="Times New Roman" w:hAnsi="Times New Roman" w:cs="Times New Roman"/>
        </w:rPr>
        <w:t>,</w:t>
      </w:r>
      <w:r w:rsidRPr="00706C5C">
        <w:rPr>
          <w:rFonts w:ascii="Times New Roman" w:hAnsi="Times New Roman" w:cs="Times New Roman"/>
          <w:spacing w:val="-2"/>
        </w:rPr>
        <w:t xml:space="preserve"> </w:t>
      </w:r>
      <w:r w:rsidRPr="00706C5C">
        <w:rPr>
          <w:rFonts w:ascii="Times New Roman" w:hAnsi="Times New Roman" w:cs="Times New Roman"/>
        </w:rPr>
        <w:t>расположенная</w:t>
      </w:r>
      <w:r w:rsidRPr="00706C5C">
        <w:rPr>
          <w:rFonts w:ascii="Times New Roman" w:hAnsi="Times New Roman" w:cs="Times New Roman"/>
          <w:spacing w:val="-1"/>
        </w:rPr>
        <w:t xml:space="preserve"> </w:t>
      </w:r>
      <w:r w:rsidRPr="00706C5C">
        <w:rPr>
          <w:rFonts w:ascii="Times New Roman" w:hAnsi="Times New Roman" w:cs="Times New Roman"/>
        </w:rPr>
        <w:t>на</w:t>
      </w:r>
      <w:r w:rsidRPr="00706C5C">
        <w:rPr>
          <w:rFonts w:ascii="Times New Roman" w:hAnsi="Times New Roman" w:cs="Times New Roman"/>
          <w:spacing w:val="-2"/>
        </w:rPr>
        <w:t xml:space="preserve"> </w:t>
      </w:r>
      <w:r w:rsidR="00067FD8" w:rsidRPr="00706C5C">
        <w:rPr>
          <w:rFonts w:ascii="Times New Roman" w:hAnsi="Times New Roman" w:cs="Times New Roman"/>
        </w:rPr>
        <w:t>…….</w:t>
      </w:r>
      <w:r w:rsidRPr="00706C5C">
        <w:rPr>
          <w:rFonts w:ascii="Times New Roman" w:hAnsi="Times New Roman" w:cs="Times New Roman"/>
        </w:rPr>
        <w:t>−м</w:t>
      </w:r>
      <w:r w:rsidRPr="00706C5C">
        <w:rPr>
          <w:rFonts w:ascii="Times New Roman" w:hAnsi="Times New Roman" w:cs="Times New Roman"/>
          <w:spacing w:val="-2"/>
        </w:rPr>
        <w:t xml:space="preserve"> </w:t>
      </w:r>
      <w:r w:rsidRPr="00706C5C">
        <w:rPr>
          <w:rFonts w:ascii="Times New Roman" w:hAnsi="Times New Roman" w:cs="Times New Roman"/>
        </w:rPr>
        <w:t>этаже</w:t>
      </w:r>
      <w:r w:rsidRPr="00706C5C">
        <w:rPr>
          <w:rFonts w:ascii="Times New Roman" w:hAnsi="Times New Roman" w:cs="Times New Roman"/>
          <w:spacing w:val="-3"/>
        </w:rPr>
        <w:t xml:space="preserve"> </w:t>
      </w:r>
      <w:r w:rsidRPr="00706C5C">
        <w:rPr>
          <w:rFonts w:ascii="Times New Roman" w:hAnsi="Times New Roman" w:cs="Times New Roman"/>
        </w:rPr>
        <w:t>Многоквартирного</w:t>
      </w:r>
      <w:r w:rsidRPr="00706C5C">
        <w:rPr>
          <w:rFonts w:ascii="Times New Roman" w:hAnsi="Times New Roman" w:cs="Times New Roman"/>
          <w:spacing w:val="-1"/>
        </w:rPr>
        <w:t xml:space="preserve"> </w:t>
      </w:r>
      <w:r w:rsidRPr="00706C5C">
        <w:rPr>
          <w:rFonts w:ascii="Times New Roman" w:hAnsi="Times New Roman" w:cs="Times New Roman"/>
        </w:rPr>
        <w:t>дома,</w:t>
      </w:r>
      <w:r w:rsidRPr="00706C5C">
        <w:rPr>
          <w:rFonts w:ascii="Times New Roman" w:hAnsi="Times New Roman" w:cs="Times New Roman"/>
          <w:spacing w:val="-4"/>
        </w:rPr>
        <w:t xml:space="preserve"> </w:t>
      </w:r>
      <w:r w:rsidRPr="00706C5C">
        <w:rPr>
          <w:rFonts w:ascii="Times New Roman" w:hAnsi="Times New Roman" w:cs="Times New Roman"/>
        </w:rPr>
        <w:t>номер</w:t>
      </w:r>
      <w:r w:rsidRPr="00706C5C">
        <w:rPr>
          <w:rFonts w:ascii="Times New Roman" w:hAnsi="Times New Roman" w:cs="Times New Roman"/>
          <w:spacing w:val="-3"/>
        </w:rPr>
        <w:t xml:space="preserve"> </w:t>
      </w:r>
      <w:r w:rsidRPr="00706C5C">
        <w:rPr>
          <w:rFonts w:ascii="Times New Roman" w:hAnsi="Times New Roman" w:cs="Times New Roman"/>
        </w:rPr>
        <w:t>строительной</w:t>
      </w:r>
      <w:r w:rsidRPr="00706C5C">
        <w:rPr>
          <w:rFonts w:ascii="Times New Roman" w:hAnsi="Times New Roman" w:cs="Times New Roman"/>
          <w:spacing w:val="-1"/>
        </w:rPr>
        <w:t xml:space="preserve"> </w:t>
      </w:r>
      <w:r w:rsidRPr="00706C5C">
        <w:rPr>
          <w:rFonts w:ascii="Times New Roman" w:hAnsi="Times New Roman" w:cs="Times New Roman"/>
        </w:rPr>
        <w:t>секции</w:t>
      </w:r>
      <w:r w:rsidRPr="00706C5C">
        <w:rPr>
          <w:rFonts w:ascii="Times New Roman" w:hAnsi="Times New Roman" w:cs="Times New Roman"/>
          <w:spacing w:val="-1"/>
        </w:rPr>
        <w:t xml:space="preserve"> </w:t>
      </w:r>
      <w:r w:rsidR="00067FD8" w:rsidRPr="00706C5C">
        <w:rPr>
          <w:rFonts w:ascii="Times New Roman" w:hAnsi="Times New Roman" w:cs="Times New Roman"/>
        </w:rPr>
        <w:t>………</w:t>
      </w:r>
      <w:r w:rsidRPr="00706C5C">
        <w:rPr>
          <w:rFonts w:ascii="Times New Roman" w:hAnsi="Times New Roman" w:cs="Times New Roman"/>
        </w:rPr>
        <w:t>,</w:t>
      </w:r>
      <w:r w:rsidRPr="00706C5C">
        <w:rPr>
          <w:rFonts w:ascii="Times New Roman" w:hAnsi="Times New Roman" w:cs="Times New Roman"/>
          <w:spacing w:val="-2"/>
        </w:rPr>
        <w:t xml:space="preserve"> </w:t>
      </w:r>
      <w:r w:rsidRPr="00706C5C">
        <w:rPr>
          <w:rFonts w:ascii="Times New Roman" w:hAnsi="Times New Roman" w:cs="Times New Roman"/>
        </w:rPr>
        <w:t>условный</w:t>
      </w:r>
      <w:r w:rsidRPr="00706C5C">
        <w:rPr>
          <w:rFonts w:ascii="Times New Roman" w:hAnsi="Times New Roman" w:cs="Times New Roman"/>
          <w:spacing w:val="-1"/>
        </w:rPr>
        <w:t xml:space="preserve"> </w:t>
      </w:r>
      <w:r w:rsidRPr="00706C5C">
        <w:rPr>
          <w:rFonts w:ascii="Times New Roman" w:hAnsi="Times New Roman" w:cs="Times New Roman"/>
        </w:rPr>
        <w:t>номер</w:t>
      </w:r>
      <w:r w:rsidRPr="00706C5C">
        <w:rPr>
          <w:rFonts w:ascii="Times New Roman" w:hAnsi="Times New Roman" w:cs="Times New Roman"/>
          <w:spacing w:val="-3"/>
        </w:rPr>
        <w:t xml:space="preserve"> </w:t>
      </w:r>
      <w:r w:rsidRPr="00706C5C">
        <w:rPr>
          <w:rFonts w:ascii="Times New Roman" w:hAnsi="Times New Roman" w:cs="Times New Roman"/>
        </w:rPr>
        <w:t xml:space="preserve">квартиры (согласно проектной декларации) № </w:t>
      </w:r>
      <w:r w:rsidR="00067FD8" w:rsidRPr="00706C5C">
        <w:rPr>
          <w:rFonts w:ascii="Times New Roman" w:hAnsi="Times New Roman" w:cs="Times New Roman"/>
        </w:rPr>
        <w:t>……..</w:t>
      </w:r>
      <w:r w:rsidRPr="00706C5C">
        <w:rPr>
          <w:rFonts w:ascii="Times New Roman" w:hAnsi="Times New Roman" w:cs="Times New Roman"/>
        </w:rPr>
        <w:t>.</w:t>
      </w:r>
    </w:p>
    <w:p w14:paraId="7F7B5FE3" w14:textId="2198662D" w:rsidR="00E871B8" w:rsidRPr="00E87A52" w:rsidRDefault="002A79F0">
      <w:pPr>
        <w:pStyle w:val="a3"/>
        <w:spacing w:before="124"/>
        <w:ind w:right="138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Расположение Объекта долевого строительства указано на плане </w:t>
      </w:r>
      <w:r w:rsidR="00067FD8" w:rsidRPr="00E87A52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="00067FD8" w:rsidRPr="00E87A52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067FD8" w:rsidRPr="00E87A52">
        <w:rPr>
          <w:rFonts w:ascii="Times New Roman" w:hAnsi="Times New Roman" w:cs="Times New Roman"/>
          <w:sz w:val="22"/>
          <w:szCs w:val="22"/>
        </w:rPr>
        <w:t>.</w:t>
      </w:r>
      <w:r w:rsidRPr="00E87A52">
        <w:rPr>
          <w:rFonts w:ascii="Times New Roman" w:hAnsi="Times New Roman" w:cs="Times New Roman"/>
          <w:sz w:val="22"/>
          <w:szCs w:val="22"/>
        </w:rPr>
        <w:t xml:space="preserve"> этажа Многоквартирного дома (Приложение № 1 к Договору). Описание и технические характеристики Объекта долевого строительства приведены в Приложении № 2 к Договору.</w:t>
      </w:r>
    </w:p>
    <w:p w14:paraId="0438186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40" w:line="237" w:lineRule="auto"/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Проектная площадь Объекта долевого строительства </w:t>
      </w:r>
      <w:r w:rsidRPr="00E87A52">
        <w:rPr>
          <w:rFonts w:ascii="Times New Roman" w:hAnsi="Times New Roman" w:cs="Times New Roman"/>
        </w:rPr>
        <w:t>– сумма площадей всех частей помещения, включая площадь балконов, террас, лоджий (с применением понижающих коэффициентов: для балконов и террас – 0,3, для лоджий – 0,5), которая определяется в соответствии с проектной документацией на Многоквартирный дом на дату подписания настоящего Договора и является ориентировочной.</w:t>
      </w:r>
    </w:p>
    <w:p w14:paraId="770D8B0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/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Фактическая площадь Объекта долевого строительства </w:t>
      </w:r>
      <w:r w:rsidRPr="00E87A52">
        <w:rPr>
          <w:rFonts w:ascii="Times New Roman" w:hAnsi="Times New Roman" w:cs="Times New Roman"/>
        </w:rPr>
        <w:t>– сумма площадей всех частей помещения, включая площадь балконов, террас, лоджий (с применением понижающих коэффициентов: для балконов и террас − 0,3, для лоджий − 0,5), которая определяется по завершении строительства Многоквартирного дома на основании обмеров, проведенных уполномоченным лицом, органом или специализированной организацией, осуществляющими учет, кадастровую (техническую) инвентаризацию объектов недвижимого имущества.</w:t>
      </w:r>
    </w:p>
    <w:p w14:paraId="5D9C44D1" w14:textId="77777777" w:rsidR="00E871B8" w:rsidRPr="00E87A52" w:rsidRDefault="002A79F0">
      <w:pPr>
        <w:pStyle w:val="a3"/>
        <w:spacing w:before="115"/>
        <w:ind w:left="848"/>
        <w:jc w:val="lef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Обмеры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Фактической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площади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Объекта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проводятся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степени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готовности: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без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отделки.</w:t>
      </w:r>
    </w:p>
    <w:p w14:paraId="4F08F0B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Общее имущество – </w:t>
      </w:r>
      <w:r w:rsidRPr="00E87A52">
        <w:rPr>
          <w:rFonts w:ascii="Times New Roman" w:hAnsi="Times New Roman" w:cs="Times New Roman"/>
        </w:rPr>
        <w:t>помещения в Многоквартирном доме, не являющиеся частями квартир и/или нежилых и иных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помещений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его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составе,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предназначенные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обслуживания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более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одного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помещения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Многоквартирном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Многоквартирном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доме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оборудование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(технические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подвалы);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крыши,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ограждающие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несущие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ненесущие конструкции данного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дома, механическое, электрическое, санитарно−техническое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иное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оборудование, находящееся в Многоквартирном доме за пределами или внутри помещений и обслуживающее более одного помещения; земельный участок, на котором расположен Многоквартирный дом, с элементами озеленения и благоустройства.</w:t>
      </w:r>
    </w:p>
    <w:p w14:paraId="2506D6A6" w14:textId="270F836C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6" w:line="237" w:lineRule="auto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Доля Участника долевого строительства в Общем имуществе </w:t>
      </w:r>
      <w:r w:rsidRPr="00E87A52">
        <w:rPr>
          <w:rFonts w:ascii="Times New Roman" w:hAnsi="Times New Roman" w:cs="Times New Roman"/>
        </w:rPr>
        <w:t>– доля в праве собственности на Общее имущество, которая будет неотделимо принадлежать Участнику долевого строительства как собственнику Объекта долевого строительства на праве общей долевой собственности, рассчитанная пропорционально площади Объекта долевого строительства.</w:t>
      </w:r>
      <w:r w:rsidR="00A632D4" w:rsidRPr="00E87A52">
        <w:rPr>
          <w:rFonts w:ascii="Times New Roman" w:hAnsi="Times New Roman" w:cs="Times New Roman"/>
        </w:rPr>
        <w:t xml:space="preserve"> </w:t>
      </w:r>
    </w:p>
    <w:p w14:paraId="12656D0F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6" w:line="235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b/>
        </w:rPr>
        <w:t xml:space="preserve">Передаточный акт – </w:t>
      </w:r>
      <w:r w:rsidRPr="00E87A52">
        <w:rPr>
          <w:rFonts w:ascii="Times New Roman" w:hAnsi="Times New Roman" w:cs="Times New Roman"/>
        </w:rPr>
        <w:t>документ о передаче Участнику Объекта долевого строительства, подтверждающий исполнение Застройщиком обязательств по Договору.</w:t>
      </w:r>
    </w:p>
    <w:p w14:paraId="58158841" w14:textId="77777777" w:rsidR="00E871B8" w:rsidRPr="00E87A52" w:rsidRDefault="00E871B8">
      <w:pPr>
        <w:pStyle w:val="a3"/>
        <w:spacing w:before="20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4D18FB1B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4247"/>
        </w:tabs>
        <w:ind w:left="4247" w:hanging="705"/>
        <w:jc w:val="left"/>
        <w:rPr>
          <w:rFonts w:ascii="Times New Roman" w:hAnsi="Times New Roman" w:cs="Times New Roman"/>
          <w:sz w:val="22"/>
          <w:szCs w:val="22"/>
        </w:rPr>
      </w:pPr>
      <w:bookmarkStart w:id="1" w:name="2._ПРЕДМЕТ_ДОГОВОРА"/>
      <w:bookmarkEnd w:id="1"/>
      <w:r w:rsidRPr="00E87A52">
        <w:rPr>
          <w:rFonts w:ascii="Times New Roman" w:hAnsi="Times New Roman" w:cs="Times New Roman"/>
          <w:sz w:val="22"/>
          <w:szCs w:val="22"/>
        </w:rPr>
        <w:t>ПРЕДМЕТ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</w:p>
    <w:p w14:paraId="52661E50" w14:textId="125B5BB9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8" w:line="237" w:lineRule="auto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 настоящему Договору Застройщик обязуется в предусмотренный Договором срок своими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силами и (или) с привлечением других лиц осуществить строительство Многоквартирного дома с жильем, подземным паркингом и объектами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инфраструктуры,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после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получения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разрешения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ввод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эксплуатацию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передать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Объект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долевого строительства</w:t>
      </w:r>
      <w:r w:rsidR="00141D25" w:rsidRPr="00E87A52">
        <w:rPr>
          <w:rFonts w:ascii="Times New Roman" w:hAnsi="Times New Roman" w:cs="Times New Roman"/>
        </w:rPr>
        <w:t>, указанный в п.1.3 Договора</w:t>
      </w:r>
      <w:r w:rsidRPr="00E87A52">
        <w:rPr>
          <w:rFonts w:ascii="Times New Roman" w:hAnsi="Times New Roman" w:cs="Times New Roman"/>
        </w:rPr>
        <w:t>, а Участник обязуется уплатить обусловленную Договором Цену Договора и принять Объект долевого строительства по Передаточному акту.</w:t>
      </w:r>
    </w:p>
    <w:p w14:paraId="32A5C54B" w14:textId="2E877AFD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7" w:line="237" w:lineRule="auto"/>
        <w:ind w:right="138" w:firstLine="0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</w:rPr>
        <w:t xml:space="preserve">Право собственности на Объект возникает у Участника долевого строительства с момента государственной </w:t>
      </w:r>
      <w:r w:rsidRPr="00E87A52">
        <w:rPr>
          <w:rFonts w:ascii="Times New Roman" w:hAnsi="Times New Roman" w:cs="Times New Roman"/>
          <w:spacing w:val="-2"/>
        </w:rPr>
        <w:t>регистрации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указанного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права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установленном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действующим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законодательством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порядке.</w:t>
      </w:r>
      <w:r w:rsidRPr="00E87A52">
        <w:rPr>
          <w:rFonts w:ascii="Times New Roman" w:hAnsi="Times New Roman" w:cs="Times New Roman"/>
          <w:spacing w:val="-8"/>
        </w:rPr>
        <w:t xml:space="preserve"> </w:t>
      </w:r>
    </w:p>
    <w:p w14:paraId="1C8EAD1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4" w:line="237" w:lineRule="auto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Застройщик располагает всеми необходимыми юридически действительными правами и полномочиями для строительства (создания) Многоквартирного дома и Объекта долевого </w:t>
      </w:r>
      <w:r w:rsidRPr="00E87A52">
        <w:rPr>
          <w:rFonts w:ascii="Times New Roman" w:hAnsi="Times New Roman" w:cs="Times New Roman"/>
        </w:rPr>
        <w:lastRenderedPageBreak/>
        <w:t>строительства в его составе, что подтверждается Разрешением на строительство от 20.06.2025 № 16−50−107−2025, выданным Исполнительным комитетом муниципального образования города Казани со сроком действия</w:t>
      </w:r>
      <w:r w:rsidRPr="00E87A52">
        <w:rPr>
          <w:rFonts w:ascii="Times New Roman" w:hAnsi="Times New Roman" w:cs="Times New Roman"/>
          <w:spacing w:val="80"/>
        </w:rPr>
        <w:t xml:space="preserve"> </w:t>
      </w:r>
      <w:r w:rsidRPr="00E87A52">
        <w:rPr>
          <w:rFonts w:ascii="Times New Roman" w:hAnsi="Times New Roman" w:cs="Times New Roman"/>
        </w:rPr>
        <w:t>до «30» июня 2028 года.</w:t>
      </w:r>
    </w:p>
    <w:p w14:paraId="2893BD00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6"/>
        </w:tabs>
        <w:spacing w:before="124"/>
        <w:ind w:left="846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Срок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сдачи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Дома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эксплуатацию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«30»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июня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2028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  <w:spacing w:val="-4"/>
        </w:rPr>
        <w:t>года.</w:t>
      </w:r>
    </w:p>
    <w:p w14:paraId="46C67AD2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6"/>
          <w:tab w:val="left" w:pos="848"/>
        </w:tabs>
        <w:spacing w:before="114"/>
        <w:ind w:left="846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Срок</w:t>
      </w:r>
      <w:r w:rsidRPr="00E87A52">
        <w:rPr>
          <w:rFonts w:ascii="Times New Roman" w:hAnsi="Times New Roman" w:cs="Times New Roman"/>
          <w:spacing w:val="70"/>
        </w:rPr>
        <w:t xml:space="preserve"> </w:t>
      </w:r>
      <w:r w:rsidRPr="00E87A52">
        <w:rPr>
          <w:rFonts w:ascii="Times New Roman" w:hAnsi="Times New Roman" w:cs="Times New Roman"/>
        </w:rPr>
        <w:t>передачи</w:t>
      </w:r>
      <w:r w:rsidRPr="00E87A52">
        <w:rPr>
          <w:rFonts w:ascii="Times New Roman" w:hAnsi="Times New Roman" w:cs="Times New Roman"/>
          <w:spacing w:val="76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74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72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73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72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71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«30»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июня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2028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года.</w:t>
      </w:r>
    </w:p>
    <w:p w14:paraId="4762B19D" w14:textId="77777777" w:rsidR="00E871B8" w:rsidRPr="00E87A52" w:rsidRDefault="002A79F0">
      <w:pPr>
        <w:pStyle w:val="a3"/>
        <w:spacing w:before="113"/>
        <w:ind w:firstLine="707"/>
        <w:jc w:val="lef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Застройщик</w:t>
      </w:r>
      <w:r w:rsidRPr="00E87A52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гарантирует,</w:t>
      </w:r>
      <w:r w:rsidRPr="00E87A52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что</w:t>
      </w:r>
      <w:r w:rsidRPr="00E87A52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момент</w:t>
      </w:r>
      <w:r w:rsidRPr="00E87A52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передачи</w:t>
      </w:r>
      <w:r w:rsidRPr="00E87A52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Объект</w:t>
      </w:r>
      <w:r w:rsidRPr="00E87A52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  <w:r w:rsidRPr="00E87A52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будет</w:t>
      </w:r>
      <w:r w:rsidRPr="00E87A52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свободен</w:t>
      </w:r>
      <w:r w:rsidRPr="00E87A52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прав третьих лиц, не будет являться предметом залога или находиться под арестом.</w:t>
      </w:r>
    </w:p>
    <w:p w14:paraId="3044C062" w14:textId="77777777" w:rsidR="00E871B8" w:rsidRPr="00E87A52" w:rsidRDefault="00E871B8">
      <w:pPr>
        <w:pStyle w:val="a3"/>
        <w:spacing w:before="22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58953C1A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479"/>
        </w:tabs>
        <w:spacing w:before="1"/>
        <w:ind w:left="3479" w:hanging="710"/>
        <w:jc w:val="left"/>
        <w:rPr>
          <w:rFonts w:ascii="Times New Roman" w:hAnsi="Times New Roman" w:cs="Times New Roman"/>
          <w:sz w:val="22"/>
          <w:szCs w:val="22"/>
        </w:rPr>
      </w:pPr>
      <w:bookmarkStart w:id="2" w:name="3._ЦЕНА_ДОГОВОРА._ПОРЯДОК_РАСЧЕТОВ"/>
      <w:bookmarkEnd w:id="2"/>
      <w:r w:rsidRPr="00E87A52">
        <w:rPr>
          <w:rFonts w:ascii="Times New Roman" w:hAnsi="Times New Roman" w:cs="Times New Roman"/>
          <w:spacing w:val="-2"/>
          <w:sz w:val="22"/>
          <w:szCs w:val="22"/>
        </w:rPr>
        <w:t>ЦЕНА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ДОГОВОРА.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ПОРЯДОК</w:t>
      </w:r>
      <w:r w:rsidRPr="00E87A52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РАСЧЕТОВ</w:t>
      </w:r>
    </w:p>
    <w:p w14:paraId="702F9CBD" w14:textId="5E722434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5" w:line="237" w:lineRule="auto"/>
        <w:ind w:right="13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Доля участия Участника долевого строительства (Цена Договора) составляет </w:t>
      </w:r>
      <w:r w:rsidR="00067FD8" w:rsidRPr="00E87A52">
        <w:rPr>
          <w:rFonts w:ascii="Times New Roman" w:hAnsi="Times New Roman" w:cs="Times New Roman"/>
          <w:b/>
        </w:rPr>
        <w:t>……</w:t>
      </w:r>
      <w:proofErr w:type="gramStart"/>
      <w:r w:rsidR="00067FD8" w:rsidRPr="00E87A52">
        <w:rPr>
          <w:rFonts w:ascii="Times New Roman" w:hAnsi="Times New Roman" w:cs="Times New Roman"/>
          <w:b/>
        </w:rPr>
        <w:t>…….</w:t>
      </w:r>
      <w:proofErr w:type="gramEnd"/>
      <w:r w:rsidR="00067FD8" w:rsidRPr="00E87A52">
        <w:rPr>
          <w:rFonts w:ascii="Times New Roman" w:hAnsi="Times New Roman" w:cs="Times New Roman"/>
          <w:b/>
        </w:rPr>
        <w:t>.</w:t>
      </w:r>
      <w:r w:rsidRPr="00E87A52">
        <w:rPr>
          <w:rFonts w:ascii="Times New Roman" w:hAnsi="Times New Roman" w:cs="Times New Roman"/>
        </w:rPr>
        <w:t>(</w:t>
      </w:r>
      <w:r w:rsidR="00067FD8" w:rsidRPr="00E87A52">
        <w:rPr>
          <w:rFonts w:ascii="Times New Roman" w:hAnsi="Times New Roman" w:cs="Times New Roman"/>
        </w:rPr>
        <w:t>………………</w:t>
      </w:r>
      <w:r w:rsidRPr="00E87A52">
        <w:rPr>
          <w:rFonts w:ascii="Times New Roman" w:hAnsi="Times New Roman" w:cs="Times New Roman"/>
        </w:rPr>
        <w:t>),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включая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налоги,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подлежащие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начислению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 уплате в соответствии с законодательством Российской Федерации.</w:t>
      </w:r>
    </w:p>
    <w:p w14:paraId="6D9D030E" w14:textId="60E09FE2" w:rsidR="00E871B8" w:rsidRPr="00E87A52" w:rsidRDefault="002A79F0">
      <w:pPr>
        <w:pStyle w:val="a3"/>
        <w:spacing w:before="34"/>
        <w:ind w:right="142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Расчет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Цены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произведен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исходя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из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стоимости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(создания)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1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(одного)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квадратного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 xml:space="preserve">метра, составляющей </w:t>
      </w:r>
      <w:r w:rsidR="00067FD8" w:rsidRPr="00E87A52">
        <w:rPr>
          <w:rFonts w:ascii="Times New Roman" w:hAnsi="Times New Roman" w:cs="Times New Roman"/>
          <w:sz w:val="22"/>
          <w:szCs w:val="22"/>
        </w:rPr>
        <w:t>………</w:t>
      </w:r>
      <w:proofErr w:type="gramStart"/>
      <w:r w:rsidR="00067FD8" w:rsidRPr="00E87A52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067FD8" w:rsidRPr="00E87A52">
        <w:rPr>
          <w:rFonts w:ascii="Times New Roman" w:hAnsi="Times New Roman" w:cs="Times New Roman"/>
          <w:sz w:val="22"/>
          <w:szCs w:val="22"/>
        </w:rPr>
        <w:t>.</w:t>
      </w:r>
      <w:r w:rsidRPr="00E87A52">
        <w:rPr>
          <w:rFonts w:ascii="Times New Roman" w:hAnsi="Times New Roman" w:cs="Times New Roman"/>
          <w:sz w:val="22"/>
          <w:szCs w:val="22"/>
        </w:rPr>
        <w:t xml:space="preserve"> (</w:t>
      </w:r>
      <w:r w:rsidR="00067FD8" w:rsidRPr="00E87A52">
        <w:rPr>
          <w:rFonts w:ascii="Times New Roman" w:hAnsi="Times New Roman" w:cs="Times New Roman"/>
          <w:sz w:val="22"/>
          <w:szCs w:val="22"/>
        </w:rPr>
        <w:t>……………</w:t>
      </w:r>
      <w:r w:rsidRPr="00E87A52">
        <w:rPr>
          <w:rFonts w:ascii="Times New Roman" w:hAnsi="Times New Roman" w:cs="Times New Roman"/>
          <w:sz w:val="22"/>
          <w:szCs w:val="22"/>
        </w:rPr>
        <w:t>), умноженной на Проектную площадь Объекта долевого строительства.</w:t>
      </w:r>
    </w:p>
    <w:p w14:paraId="3B8B2ECA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 w:line="235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Цена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подлежит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уточнению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результатам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обмеров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сдаче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Многоквартирного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дома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определения Фактической площади Объекта.</w:t>
      </w:r>
    </w:p>
    <w:p w14:paraId="347CB309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38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Цена Договора не включает в себя государственную пошлину и иные расходы,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строительства, расходы за услуги кадастровых / учетных / технических обмеров / инвентаризации Объекта долевого строительства, расходы по оплате городской, междугородной и международной телефонной связи (в случае оборудования Объекта долевого строительства средствами связи), расходы за услуги и работы по управлению Общим имуществом Многоквартирного дома.</w:t>
      </w:r>
    </w:p>
    <w:p w14:paraId="2EED22E2" w14:textId="40C957E4" w:rsidR="00E871B8" w:rsidRPr="00E87A52" w:rsidRDefault="00D77333">
      <w:pPr>
        <w:pStyle w:val="a4"/>
        <w:numPr>
          <w:ilvl w:val="1"/>
          <w:numId w:val="8"/>
        </w:numPr>
        <w:tabs>
          <w:tab w:val="left" w:pos="842"/>
        </w:tabs>
        <w:spacing w:before="119" w:line="237" w:lineRule="auto"/>
        <w:ind w:right="144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долевого строительства  обязуется внести денежные средства 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эскроу, заключенным между Бенефициаром, Депонентом и Эскроу-агентом, с учетом следующего</w:t>
      </w:r>
      <w:r w:rsidR="002A79F0" w:rsidRPr="00E87A52">
        <w:rPr>
          <w:rFonts w:ascii="Times New Roman" w:hAnsi="Times New Roman" w:cs="Times New Roman"/>
        </w:rPr>
        <w:t>:</w:t>
      </w:r>
    </w:p>
    <w:p w14:paraId="2F9D9EC1" w14:textId="1A1FE654" w:rsidR="00E871B8" w:rsidRPr="00E87A52" w:rsidRDefault="00706C5C" w:rsidP="00D77333">
      <w:pPr>
        <w:pStyle w:val="a4"/>
        <w:numPr>
          <w:ilvl w:val="0"/>
          <w:numId w:val="7"/>
        </w:numPr>
        <w:tabs>
          <w:tab w:val="left" w:pos="142"/>
        </w:tabs>
        <w:spacing w:before="119"/>
        <w:ind w:left="0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Эскроу-агент - </w:t>
      </w:r>
      <w:r w:rsidR="00D77333" w:rsidRPr="00E87A52">
        <w:rPr>
          <w:rFonts w:ascii="Times New Roman" w:hAnsi="Times New Roman" w:cs="Times New Roman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7" w:history="1">
        <w:r w:rsidR="00D77333" w:rsidRPr="00E87A52">
          <w:rPr>
            <w:rFonts w:ascii="Times New Roman" w:hAnsi="Times New Roman" w:cs="Times New Roman"/>
          </w:rPr>
          <w:t>Escrow_Sberbank@sberbank.ru</w:t>
        </w:r>
      </w:hyperlink>
      <w:r w:rsidR="00D77333" w:rsidRPr="00E87A52">
        <w:rPr>
          <w:rFonts w:ascii="Times New Roman" w:hAnsi="Times New Roman" w:cs="Times New Roman"/>
        </w:rPr>
        <w:t>, номер телефона: 900 – для мобильных, 8800 555 55 50 – для мобильных и городских.</w:t>
      </w:r>
      <w:r w:rsidR="002A79F0" w:rsidRPr="00E87A52">
        <w:rPr>
          <w:rFonts w:ascii="Times New Roman" w:hAnsi="Times New Roman" w:cs="Times New Roman"/>
        </w:rPr>
        <w:t>);</w:t>
      </w:r>
    </w:p>
    <w:p w14:paraId="4CE01F4A" w14:textId="285C7DA2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19"/>
        <w:ind w:left="848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Депонент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="00067FD8" w:rsidRPr="00E87A52">
        <w:rPr>
          <w:rFonts w:ascii="Times New Roman" w:hAnsi="Times New Roman" w:cs="Times New Roman"/>
          <w:b/>
        </w:rPr>
        <w:t>…</w:t>
      </w:r>
      <w:proofErr w:type="gramStart"/>
      <w:r w:rsidR="00067FD8" w:rsidRPr="00E87A52">
        <w:rPr>
          <w:rFonts w:ascii="Times New Roman" w:hAnsi="Times New Roman" w:cs="Times New Roman"/>
          <w:b/>
        </w:rPr>
        <w:t>…….</w:t>
      </w:r>
      <w:proofErr w:type="gramEnd"/>
      <w:r w:rsidR="00067FD8" w:rsidRPr="00E87A52">
        <w:rPr>
          <w:rFonts w:ascii="Times New Roman" w:hAnsi="Times New Roman" w:cs="Times New Roman"/>
          <w:b/>
        </w:rPr>
        <w:t>.</w:t>
      </w:r>
      <w:r w:rsidRPr="00E87A52">
        <w:rPr>
          <w:rFonts w:ascii="Times New Roman" w:hAnsi="Times New Roman" w:cs="Times New Roman"/>
          <w:spacing w:val="-2"/>
        </w:rPr>
        <w:t>;</w:t>
      </w:r>
    </w:p>
    <w:p w14:paraId="4D1D372B" w14:textId="77777777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13"/>
        <w:ind w:left="848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Бенефициар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Застройщик;</w:t>
      </w:r>
    </w:p>
    <w:p w14:paraId="74DA4BED" w14:textId="53A84DAA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20" w:line="235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Депонируемая сумма: </w:t>
      </w:r>
      <w:r w:rsidR="00067FD8" w:rsidRPr="00E87A52">
        <w:rPr>
          <w:rFonts w:ascii="Times New Roman" w:hAnsi="Times New Roman" w:cs="Times New Roman"/>
          <w:b/>
        </w:rPr>
        <w:t>……</w:t>
      </w:r>
      <w:proofErr w:type="gramStart"/>
      <w:r w:rsidR="00067FD8" w:rsidRPr="00E87A52">
        <w:rPr>
          <w:rFonts w:ascii="Times New Roman" w:hAnsi="Times New Roman" w:cs="Times New Roman"/>
          <w:b/>
        </w:rPr>
        <w:t>…….</w:t>
      </w:r>
      <w:proofErr w:type="gramEnd"/>
      <w:r w:rsidRPr="00E87A52">
        <w:rPr>
          <w:rFonts w:ascii="Times New Roman" w:hAnsi="Times New Roman" w:cs="Times New Roman"/>
        </w:rPr>
        <w:t>(</w:t>
      </w:r>
      <w:r w:rsidR="00067FD8" w:rsidRPr="00E87A52">
        <w:rPr>
          <w:rFonts w:ascii="Times New Roman" w:hAnsi="Times New Roman" w:cs="Times New Roman"/>
        </w:rPr>
        <w:t>……………</w:t>
      </w:r>
      <w:r w:rsidRPr="00E87A52">
        <w:rPr>
          <w:rFonts w:ascii="Times New Roman" w:hAnsi="Times New Roman" w:cs="Times New Roman"/>
          <w:spacing w:val="-2"/>
        </w:rPr>
        <w:t>);</w:t>
      </w:r>
    </w:p>
    <w:p w14:paraId="759FC518" w14:textId="77777777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26" w:line="232" w:lineRule="auto"/>
        <w:ind w:right="14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Срок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условного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депонирования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дата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ввода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Многоквартирного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дома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эксплуатацию,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определяемая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как последняя дата квартала ввода в эксплуатацию, указанного в Проектной декларации, увеличенная</w:t>
      </w:r>
    </w:p>
    <w:p w14:paraId="0D592F9E" w14:textId="77777777" w:rsidR="00E871B8" w:rsidRPr="00E87A52" w:rsidRDefault="002A79F0">
      <w:pPr>
        <w:pStyle w:val="a3"/>
        <w:spacing w:before="2"/>
        <w:jc w:val="lef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6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(Шесть)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месяцев;</w:t>
      </w:r>
    </w:p>
    <w:p w14:paraId="31848AA7" w14:textId="6BFB76A0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23" w:line="235" w:lineRule="auto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Перечисление денежных средств на эскроу счёт осуществляется Участником долевого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 xml:space="preserve">строительства в срок не позднее </w:t>
      </w:r>
      <w:r w:rsidR="00067FD8" w:rsidRPr="00E87A52">
        <w:rPr>
          <w:rFonts w:ascii="Times New Roman" w:hAnsi="Times New Roman" w:cs="Times New Roman"/>
        </w:rPr>
        <w:t xml:space="preserve">………. </w:t>
      </w:r>
      <w:r w:rsidRPr="00E87A52">
        <w:rPr>
          <w:rFonts w:ascii="Times New Roman" w:hAnsi="Times New Roman" w:cs="Times New Roman"/>
        </w:rPr>
        <w:t>(</w:t>
      </w:r>
      <w:r w:rsidR="00067FD8" w:rsidRPr="00E87A52">
        <w:rPr>
          <w:rFonts w:ascii="Times New Roman" w:hAnsi="Times New Roman" w:cs="Times New Roman"/>
        </w:rPr>
        <w:t>……</w:t>
      </w:r>
      <w:proofErr w:type="gramStart"/>
      <w:r w:rsidR="00067FD8" w:rsidRPr="00E87A52">
        <w:rPr>
          <w:rFonts w:ascii="Times New Roman" w:hAnsi="Times New Roman" w:cs="Times New Roman"/>
        </w:rPr>
        <w:t>…….</w:t>
      </w:r>
      <w:proofErr w:type="gramEnd"/>
      <w:r w:rsidR="00067FD8" w:rsidRPr="00E87A52">
        <w:rPr>
          <w:rFonts w:ascii="Times New Roman" w:hAnsi="Times New Roman" w:cs="Times New Roman"/>
        </w:rPr>
        <w:t>.</w:t>
      </w:r>
      <w:r w:rsidRPr="00E87A52">
        <w:rPr>
          <w:rFonts w:ascii="Times New Roman" w:hAnsi="Times New Roman" w:cs="Times New Roman"/>
        </w:rPr>
        <w:t>) календарных дней с момента государственной регистрации Договора;</w:t>
      </w:r>
    </w:p>
    <w:p w14:paraId="44C802BB" w14:textId="77777777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20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lastRenderedPageBreak/>
        <w:t>Основания и порядок перечисления Застройщику (Бенефициару) Депонируемой суммы: в течение 10 (десяти) рабочих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дней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момента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предоставления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Застройщиком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банку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(Эскроу−агенту)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разрешения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ввод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эксплуатацию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Дома, либо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размещение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сведений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этом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Единой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информационной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системе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жилищного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строительства,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Депонируемая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сумма перечисляется банком (Эскроу−агентом) Застройщику либо направляется на оплату обязательств Застройщика по кредитному договору, заключенному между Застройщиком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и банком (Эскроу−агентом), если кредитный договор содержит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поручение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Застройщика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банку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(Эскроу−агенту)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использовании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таких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средств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(части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таких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средств)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оплаты обязательств Застройщика по кредитному договору, или на открытый в банке (Эскроу−агенте) залоговый счет Застройщика, права по которому переданы в залог банку (Эскроу−агенту), предоставившему денежные средства Застройщику, в случае, если это предусмотрено кредитным договором.</w:t>
      </w:r>
    </w:p>
    <w:p w14:paraId="481DA683" w14:textId="77777777" w:rsidR="00E871B8" w:rsidRPr="00E87A52" w:rsidRDefault="002A79F0">
      <w:pPr>
        <w:pStyle w:val="a4"/>
        <w:numPr>
          <w:ilvl w:val="0"/>
          <w:numId w:val="7"/>
        </w:numPr>
        <w:tabs>
          <w:tab w:val="left" w:pos="848"/>
        </w:tabs>
        <w:spacing w:before="118"/>
        <w:ind w:left="848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Закрытие</w:t>
      </w:r>
      <w:r w:rsidRPr="00E87A52">
        <w:rPr>
          <w:rFonts w:ascii="Times New Roman" w:hAnsi="Times New Roman" w:cs="Times New Roman"/>
          <w:spacing w:val="-13"/>
        </w:rPr>
        <w:t xml:space="preserve"> </w:t>
      </w:r>
      <w:r w:rsidRPr="00E87A52">
        <w:rPr>
          <w:rFonts w:ascii="Times New Roman" w:hAnsi="Times New Roman" w:cs="Times New Roman"/>
        </w:rPr>
        <w:t>счета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эскроу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производится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наступлении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одного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из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следующих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обстоятельств:</w:t>
      </w:r>
    </w:p>
    <w:p w14:paraId="3489BC9E" w14:textId="77777777" w:rsidR="00E871B8" w:rsidRPr="00E87A52" w:rsidRDefault="002A79F0">
      <w:pPr>
        <w:pStyle w:val="a4"/>
        <w:numPr>
          <w:ilvl w:val="1"/>
          <w:numId w:val="7"/>
        </w:numPr>
        <w:tabs>
          <w:tab w:val="left" w:pos="848"/>
        </w:tabs>
        <w:spacing w:before="114"/>
        <w:ind w:left="848"/>
        <w:jc w:val="left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истечении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срока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действия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счета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эскроу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(срока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условного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депонирования);</w:t>
      </w:r>
    </w:p>
    <w:p w14:paraId="2315C8C0" w14:textId="77777777" w:rsidR="00E871B8" w:rsidRPr="00E87A52" w:rsidRDefault="002A79F0">
      <w:pPr>
        <w:pStyle w:val="a4"/>
        <w:numPr>
          <w:ilvl w:val="1"/>
          <w:numId w:val="7"/>
        </w:numPr>
        <w:tabs>
          <w:tab w:val="left" w:pos="847"/>
        </w:tabs>
        <w:spacing w:before="75"/>
        <w:ind w:right="144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завершения расчетов по договору счета эскроу с Бенефициаром (Застройщиком), в том числе после перечисления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Депонируемой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суммы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счета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эскроу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оплаты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обязательств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Бенефициара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(Застройщика)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кредитному договору с банком (Эскроу−агентом), и/или на расчетный счет Бенефициара (Застройщика), и/или на залоговый счет Бенефициара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(Застройщика);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отказе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исполнения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или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расторжении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настоящего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установленном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 xml:space="preserve">законом </w:t>
      </w:r>
      <w:r w:rsidRPr="00E87A52">
        <w:rPr>
          <w:rFonts w:ascii="Times New Roman" w:hAnsi="Times New Roman" w:cs="Times New Roman"/>
          <w:spacing w:val="-2"/>
        </w:rPr>
        <w:t>порядке;</w:t>
      </w:r>
    </w:p>
    <w:p w14:paraId="15C32EF1" w14:textId="77777777" w:rsidR="00E871B8" w:rsidRPr="00E87A52" w:rsidRDefault="002A79F0">
      <w:pPr>
        <w:pStyle w:val="a4"/>
        <w:numPr>
          <w:ilvl w:val="1"/>
          <w:numId w:val="7"/>
        </w:numPr>
        <w:tabs>
          <w:tab w:val="left" w:pos="848"/>
        </w:tabs>
        <w:spacing w:before="118"/>
        <w:ind w:left="848"/>
        <w:jc w:val="left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по</w:t>
      </w:r>
      <w:r w:rsidRPr="00E87A52">
        <w:rPr>
          <w:rFonts w:ascii="Times New Roman" w:hAnsi="Times New Roman" w:cs="Times New Roman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иным</w:t>
      </w:r>
      <w:r w:rsidRPr="00E87A52">
        <w:rPr>
          <w:rFonts w:ascii="Times New Roman" w:hAnsi="Times New Roman" w:cs="Times New Roman"/>
          <w:spacing w:val="1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основаниям,</w:t>
      </w:r>
      <w:r w:rsidRPr="00E87A52">
        <w:rPr>
          <w:rFonts w:ascii="Times New Roman" w:hAnsi="Times New Roman" w:cs="Times New Roman"/>
          <w:spacing w:val="6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предусмотренным</w:t>
      </w:r>
      <w:r w:rsidRPr="00E87A52">
        <w:rPr>
          <w:rFonts w:ascii="Times New Roman" w:hAnsi="Times New Roman" w:cs="Times New Roman"/>
          <w:spacing w:val="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законодательством</w:t>
      </w:r>
      <w:r w:rsidRPr="00E87A52">
        <w:rPr>
          <w:rFonts w:ascii="Times New Roman" w:hAnsi="Times New Roman" w:cs="Times New Roman"/>
          <w:spacing w:val="4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Российской</w:t>
      </w:r>
      <w:r w:rsidRPr="00E87A52">
        <w:rPr>
          <w:rFonts w:ascii="Times New Roman" w:hAnsi="Times New Roman" w:cs="Times New Roman"/>
          <w:spacing w:val="4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Федерации.</w:t>
      </w:r>
    </w:p>
    <w:p w14:paraId="7BEC8812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3" w:line="237" w:lineRule="auto"/>
        <w:ind w:right="14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Датой исполнения обязанности Участника по оплате Цены Договора признается дата зачисления денежных средств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полном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объеме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Цены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(Депонируемой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суммы)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счет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эскроу.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Участник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согласен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тем,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что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обязанность Застройщика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передаче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возникает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только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после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полной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оплаты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Участником долевого строительства Цены Договора.</w:t>
      </w:r>
    </w:p>
    <w:p w14:paraId="3C2D2768" w14:textId="77777777" w:rsidR="00E871B8" w:rsidRPr="00E87A52" w:rsidRDefault="002A79F0">
      <w:pPr>
        <w:pStyle w:val="a3"/>
        <w:spacing w:before="124"/>
        <w:ind w:right="143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случае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просрочки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Участником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внесения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любого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или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единственного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платежа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proofErr w:type="spellStart"/>
      <w:r w:rsidRPr="00E87A52">
        <w:rPr>
          <w:rFonts w:ascii="Times New Roman" w:hAnsi="Times New Roman" w:cs="Times New Roman"/>
          <w:sz w:val="22"/>
          <w:szCs w:val="22"/>
        </w:rPr>
        <w:t>cчет</w:t>
      </w:r>
      <w:proofErr w:type="spellEnd"/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эскроу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счет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оплаты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Цены, срок передачи Объекта долевого строительства соразмерно отодвигается на календарное количество дней просрочки, при этом Застройщик не несет ответственности за несвоевременное исполнение обязательств по передаче Участнику Объекта долевого строительства.</w:t>
      </w:r>
    </w:p>
    <w:p w14:paraId="2B4D86D7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9" w:line="237" w:lineRule="auto"/>
        <w:ind w:right="14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подтверждает и гарантирует, что ему понятен порядок расчетов, предусмотренный разделом 4 Договора.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Настоящим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Застройщик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информирует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Участника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запрете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перечисления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денежных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средств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Участником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счет оплаты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Цены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расчетный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счет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Застройщика,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нарушение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порядка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оплаты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Цены,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предусмотренного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разделом 4 Договора.</w:t>
      </w:r>
    </w:p>
    <w:p w14:paraId="5FEE2394" w14:textId="77777777" w:rsidR="00E871B8" w:rsidRPr="00E87A52" w:rsidRDefault="002A79F0">
      <w:pPr>
        <w:pStyle w:val="a3"/>
        <w:spacing w:before="40"/>
        <w:ind w:right="136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Участник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подтверждает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гарантирует,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что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ему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понятен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запрет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перечисление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денежных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средств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счет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оплаты Цены Договора на расчетный счет Застройщика. В случае привлечения Застройщика к ответственности в результате нарушения Участником запрета на перечисление денежных средств в счет оплаты Цены Договора на расчётный счет Застройщика Застройщик вправе предъявить к Участнику регрессное требование о возмещении сумм, выплаченных третьим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лицам,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при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этом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обязуется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компенсировать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Застройщику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все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документально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подтверждённые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убытки, причиненные нарушением</w:t>
      </w:r>
      <w:r w:rsidRPr="00E87A5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таких обязательств, запрета, в течение 3 (трех) рабочих дней с момента получения соответствующего требования Застройщика. Также Участник несет ответственность за иные негативные последствия, возникшие в результате перечисления денежных средств в счет оплаты Цены Договора на расчетный счет Застройщика. Положения настоящего пункта не распространяются на расчеты Сторон по Договору после ввода Дома в эксплуатацию.</w:t>
      </w:r>
    </w:p>
    <w:p w14:paraId="4DD7C32D" w14:textId="77777777" w:rsidR="00E871B8" w:rsidRPr="00E87A52" w:rsidRDefault="00E871B8">
      <w:pPr>
        <w:pStyle w:val="a3"/>
        <w:spacing w:before="19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69676A17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2949"/>
        </w:tabs>
        <w:ind w:left="2949" w:hanging="708"/>
        <w:jc w:val="left"/>
        <w:rPr>
          <w:rFonts w:ascii="Times New Roman" w:hAnsi="Times New Roman" w:cs="Times New Roman"/>
          <w:sz w:val="22"/>
          <w:szCs w:val="22"/>
        </w:rPr>
      </w:pPr>
      <w:bookmarkStart w:id="3" w:name="4._ПОРЯДОК_ЗАКЛЮЧЕНИЯ_ДОГОВОРА_СЧЕТА_ЭСК"/>
      <w:bookmarkEnd w:id="3"/>
      <w:r w:rsidRPr="00E87A52">
        <w:rPr>
          <w:rFonts w:ascii="Times New Roman" w:hAnsi="Times New Roman" w:cs="Times New Roman"/>
          <w:spacing w:val="-2"/>
          <w:sz w:val="22"/>
          <w:szCs w:val="22"/>
        </w:rPr>
        <w:t>ПОРЯДОК</w:t>
      </w:r>
      <w:r w:rsidRPr="00E87A52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ЗАКЛЮЧЕНИЯ</w:t>
      </w:r>
      <w:r w:rsidRPr="00E87A52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  <w:r w:rsidRPr="00E87A52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СЧЕТА</w:t>
      </w:r>
      <w:r w:rsidRPr="00E87A52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ЭСКРОУ</w:t>
      </w:r>
    </w:p>
    <w:p w14:paraId="3F5DDEE7" w14:textId="56674971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8" w:line="237" w:lineRule="auto"/>
        <w:ind w:right="144" w:firstLine="0"/>
        <w:rPr>
          <w:rFonts w:ascii="Times New Roman" w:hAnsi="Times New Roman" w:cs="Times New Roman"/>
        </w:rPr>
      </w:pPr>
      <w:bookmarkStart w:id="4" w:name="_Hlk235096550"/>
      <w:r w:rsidRPr="00E87A52">
        <w:rPr>
          <w:rFonts w:ascii="Times New Roman" w:hAnsi="Times New Roman" w:cs="Times New Roman"/>
        </w:rPr>
        <w:t xml:space="preserve">В соответствии с Законом об участии в долевом строительстве Застройщик, выступающий в роли Бенефициара, и Участник долевого строительства, выступающий в роли Депонента, договорились использовать для расчетов по настоящему Договору счет эскроу, открытый в </w:t>
      </w:r>
      <w:r w:rsidR="006A6035" w:rsidRPr="00E87A52">
        <w:rPr>
          <w:rFonts w:ascii="Times New Roman" w:hAnsi="Times New Roman" w:cs="Times New Roman"/>
        </w:rPr>
        <w:t>Публичном акционерном обществе «Сбербанк России» (сокращенное наименование ПАО Сбербанк)</w:t>
      </w:r>
      <w:r w:rsidRPr="00E87A52">
        <w:rPr>
          <w:rFonts w:ascii="Times New Roman" w:hAnsi="Times New Roman" w:cs="Times New Roman"/>
        </w:rPr>
        <w:t>.</w:t>
      </w:r>
    </w:p>
    <w:p w14:paraId="0F3D2900" w14:textId="4F3634DC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 w:line="237" w:lineRule="auto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Бенефициар и Депонент, действующий каждый от своего имени и в своих интересах в </w:t>
      </w:r>
      <w:r w:rsidRPr="00E87A52">
        <w:rPr>
          <w:rFonts w:ascii="Times New Roman" w:hAnsi="Times New Roman" w:cs="Times New Roman"/>
        </w:rPr>
        <w:lastRenderedPageBreak/>
        <w:t xml:space="preserve">настоящем Договоре предлагают (адресуют оферту)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заключить трехсторонний Договор счета эскроу на условиях следующих документов, составляющих договор счета эскроу в качестве его неотъемлемых </w:t>
      </w:r>
      <w:r w:rsidRPr="00E87A52">
        <w:rPr>
          <w:rFonts w:ascii="Times New Roman" w:hAnsi="Times New Roman" w:cs="Times New Roman"/>
          <w:spacing w:val="-2"/>
        </w:rPr>
        <w:t>частей:</w:t>
      </w:r>
    </w:p>
    <w:p w14:paraId="385A99C0" w14:textId="29E5833F" w:rsidR="00E871B8" w:rsidRPr="00E87A52" w:rsidRDefault="002A79F0">
      <w:pPr>
        <w:pStyle w:val="a4"/>
        <w:numPr>
          <w:ilvl w:val="0"/>
          <w:numId w:val="6"/>
        </w:numPr>
        <w:tabs>
          <w:tab w:val="left" w:pos="847"/>
        </w:tabs>
        <w:spacing w:before="123"/>
        <w:ind w:right="14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Правил совершения операций по счетам эскроу физических лиц в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>, открытым для расчетов по договорам участия в долевом строительстве, разработанных</w:t>
      </w:r>
      <w:r w:rsidR="006A6035" w:rsidRPr="00E87A52">
        <w:rPr>
          <w:rFonts w:ascii="Times New Roman" w:hAnsi="Times New Roman" w:cs="Times New Roman"/>
        </w:rPr>
        <w:t xml:space="preserve"> ПАО Сбербанк</w:t>
      </w:r>
      <w:r w:rsidRPr="00E87A52">
        <w:rPr>
          <w:rFonts w:ascii="Times New Roman" w:hAnsi="Times New Roman" w:cs="Times New Roman"/>
        </w:rPr>
        <w:t xml:space="preserve"> и размещенных на официальном интернет−сайте </w:t>
      </w:r>
      <w:r w:rsidR="006A6035" w:rsidRPr="00E87A52">
        <w:rPr>
          <w:rFonts w:ascii="Times New Roman" w:hAnsi="Times New Roman" w:cs="Times New Roman"/>
        </w:rPr>
        <w:t>Публичное акционерное общество ПАО Сбербанк</w:t>
      </w:r>
      <w:r w:rsidRPr="00E87A52">
        <w:rPr>
          <w:rFonts w:ascii="Times New Roman" w:hAnsi="Times New Roman" w:cs="Times New Roman"/>
        </w:rPr>
        <w:t xml:space="preserve"> по адресу</w:t>
      </w:r>
      <w:r w:rsidR="00706C5C">
        <w:rPr>
          <w:rFonts w:ascii="Times New Roman" w:hAnsi="Times New Roman" w:cs="Times New Roman"/>
        </w:rPr>
        <w:t xml:space="preserve"> </w:t>
      </w:r>
      <w:proofErr w:type="gramStart"/>
      <w:r w:rsidR="00706C5C" w:rsidRPr="00706C5C">
        <w:rPr>
          <w:rFonts w:ascii="Times New Roman" w:hAnsi="Times New Roman" w:cs="Times New Roman"/>
        </w:rPr>
        <w:t xml:space="preserve">https://www.sberbank.ru/ </w:t>
      </w:r>
      <w:r w:rsidRPr="00E87A52">
        <w:rPr>
          <w:rFonts w:ascii="Times New Roman" w:hAnsi="Times New Roman" w:cs="Times New Roman"/>
        </w:rPr>
        <w:t xml:space="preserve"> (</w:t>
      </w:r>
      <w:proofErr w:type="gramEnd"/>
      <w:r w:rsidRPr="00E87A52">
        <w:rPr>
          <w:rFonts w:ascii="Times New Roman" w:hAnsi="Times New Roman" w:cs="Times New Roman"/>
        </w:rPr>
        <w:t>далее – Правила);</w:t>
      </w:r>
      <w:r w:rsidR="00385940" w:rsidRPr="00E87A52">
        <w:rPr>
          <w:rFonts w:ascii="Times New Roman" w:hAnsi="Times New Roman" w:cs="Times New Roman"/>
        </w:rPr>
        <w:t xml:space="preserve"> </w:t>
      </w:r>
      <w:r w:rsidR="00706C5C">
        <w:rPr>
          <w:rFonts w:ascii="Times New Roman" w:hAnsi="Times New Roman" w:cs="Times New Roman"/>
        </w:rPr>
        <w:t xml:space="preserve"> </w:t>
      </w:r>
    </w:p>
    <w:p w14:paraId="06C92FCC" w14:textId="77777777" w:rsidR="00E871B8" w:rsidRPr="00E87A52" w:rsidRDefault="002A79F0">
      <w:pPr>
        <w:pStyle w:val="a4"/>
        <w:numPr>
          <w:ilvl w:val="0"/>
          <w:numId w:val="6"/>
        </w:numPr>
        <w:tabs>
          <w:tab w:val="left" w:pos="847"/>
        </w:tabs>
        <w:ind w:right="14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Договора участия в долевом строительстве, заключенного (зарегистрированного) в установленном действующим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законодательством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порядке,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части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условий,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необходимых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открытия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совершения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операций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счету эскроу и исполнения договора счета эскроу.</w:t>
      </w:r>
    </w:p>
    <w:p w14:paraId="6F3B5ECD" w14:textId="05CA154A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 w:line="237" w:lineRule="auto"/>
        <w:ind w:right="142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Подписывая настоящий Договор, Бенефициар и Депонент выражают свое намерение считать себя заключившими договор счета эскроу в случае принятия (акцепта)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оферт Бенефициара и Депонента путем открытия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счета эскроу в порядке, предусмотренном Правилами; а также о том, что Договор счета эскроу считается заключенным с момента открытия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счета эскроу на имя Депонента.</w:t>
      </w:r>
    </w:p>
    <w:p w14:paraId="53B0D96E" w14:textId="62E39A39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41" w:line="237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Бенефициар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поручает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(предоставляет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полномочия)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Депоненту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передать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настоящий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Договор,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заключенный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(зарегистрированный)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установленном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действующим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законодательством порядке, в качестве документа, содержащего оферту Бенефициара о заключении договора счета эскроу;</w:t>
      </w:r>
    </w:p>
    <w:p w14:paraId="42922DA6" w14:textId="32B1E432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 w:line="237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Предоставляя в </w:t>
      </w:r>
      <w:r w:rsidR="006A6035" w:rsidRPr="00E87A52">
        <w:rPr>
          <w:rFonts w:ascii="Times New Roman" w:hAnsi="Times New Roman" w:cs="Times New Roman"/>
        </w:rPr>
        <w:t xml:space="preserve">ПАО Сбербанк </w:t>
      </w:r>
      <w:r w:rsidRPr="00E87A52">
        <w:rPr>
          <w:rFonts w:ascii="Times New Roman" w:hAnsi="Times New Roman" w:cs="Times New Roman"/>
        </w:rPr>
        <w:t>настоящий Договор, заключенный (зарегистрированный)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установленном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действующим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законодательством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порядке,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Депонент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действует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своего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имени и в интересах Бенефициара в части оферты Бенефициара на основании предоставленных Бенефициаром полномочий.</w:t>
      </w:r>
    </w:p>
    <w:p w14:paraId="7CEE073A" w14:textId="33EBA645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4" w:line="235" w:lineRule="auto"/>
        <w:ind w:right="15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Предоставление Депонентом в </w:t>
      </w:r>
      <w:r w:rsidR="006A6035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настоящего Договора оформляется заявлением о заключении счета эскроу.</w:t>
      </w:r>
      <w:r w:rsidR="00385940" w:rsidRPr="00E87A52">
        <w:rPr>
          <w:rFonts w:ascii="Times New Roman" w:hAnsi="Times New Roman" w:cs="Times New Roman"/>
        </w:rPr>
        <w:t xml:space="preserve"> </w:t>
      </w:r>
    </w:p>
    <w:p w14:paraId="529838A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4" w:line="235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Расходы, связанные с открытием счета эскроу и перечислением денежных средств, несет Участник долевого </w:t>
      </w:r>
      <w:r w:rsidRPr="00E87A52">
        <w:rPr>
          <w:rFonts w:ascii="Times New Roman" w:hAnsi="Times New Roman" w:cs="Times New Roman"/>
          <w:spacing w:val="-2"/>
        </w:rPr>
        <w:t>строительства.</w:t>
      </w:r>
      <w:bookmarkEnd w:id="4"/>
    </w:p>
    <w:p w14:paraId="34C32163" w14:textId="77777777" w:rsidR="00E871B8" w:rsidRPr="00E87A52" w:rsidRDefault="00E871B8">
      <w:pPr>
        <w:pStyle w:val="a3"/>
        <w:spacing w:before="20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3CE492F4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741"/>
        </w:tabs>
        <w:spacing w:before="1"/>
        <w:ind w:left="3741" w:hanging="708"/>
        <w:jc w:val="left"/>
        <w:rPr>
          <w:rFonts w:ascii="Times New Roman" w:hAnsi="Times New Roman" w:cs="Times New Roman"/>
          <w:sz w:val="22"/>
          <w:szCs w:val="22"/>
        </w:rPr>
      </w:pPr>
      <w:bookmarkStart w:id="5" w:name="5._ПРАВА_И_ОБЯЗАННОСТИ_СТОРОН"/>
      <w:bookmarkEnd w:id="5"/>
      <w:r w:rsidRPr="00E87A52">
        <w:rPr>
          <w:rFonts w:ascii="Times New Roman" w:hAnsi="Times New Roman" w:cs="Times New Roman"/>
          <w:sz w:val="22"/>
          <w:szCs w:val="22"/>
        </w:rPr>
        <w:t>ПРАВА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ОБЯЗАННОСТИ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СТОРОН</w:t>
      </w:r>
    </w:p>
    <w:p w14:paraId="27E67921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8"/>
        </w:tabs>
        <w:spacing w:before="114"/>
        <w:ind w:left="848" w:hanging="708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Застройщик</w:t>
      </w:r>
      <w:r w:rsidRPr="00E87A52">
        <w:rPr>
          <w:rFonts w:ascii="Times New Roman" w:hAnsi="Times New Roman" w:cs="Times New Roman"/>
          <w:spacing w:val="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обязуется:</w:t>
      </w:r>
    </w:p>
    <w:p w14:paraId="4FC19C56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3"/>
        <w:ind w:right="14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Организовать за счет собственных, заемных средств и (или) привлеченных денежных средств проектирование, строительство и ввод Дома в эксплуатацию в объеме, предусмотренном проектной документацией, а также в соответствии с требованиями технических и градостроительных регламентов, иных обязательных требований по законодательству Российской Федерации.</w:t>
      </w:r>
    </w:p>
    <w:p w14:paraId="519775AB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line="237" w:lineRule="auto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Осуществлять постоянный контроль за выполнением строительных работ подрядными организациями, качеством строительных работ, а также обеспечить технический надзор за их выполнением. Застройщик вправе привлекать специализированные организации для выполнения функций технического заказчика, генерального подрядчика, подрядчика.</w:t>
      </w:r>
    </w:p>
    <w:p w14:paraId="3A8A0693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line="237" w:lineRule="auto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Обеспечить работу приемочной комиссии и осуществить ввод Дома в эксплуатацию в соответствии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 действующими нормативными правовыми актами, при этом допускается раздельный ввод в эксплуатацию Дома по очередям и помещениям жилого и нежилого назначения.</w:t>
      </w:r>
    </w:p>
    <w:p w14:paraId="36C4C3AB" w14:textId="77777777" w:rsidR="00E87A52" w:rsidRDefault="002A79F0" w:rsidP="00D901AA">
      <w:pPr>
        <w:pStyle w:val="a4"/>
        <w:numPr>
          <w:ilvl w:val="2"/>
          <w:numId w:val="8"/>
        </w:numPr>
        <w:tabs>
          <w:tab w:val="left" w:pos="840"/>
        </w:tabs>
        <w:spacing w:before="40" w:line="237" w:lineRule="auto"/>
        <w:ind w:right="14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Использовать полученные от Участника по Договору денежные средства в целях, установленных Законом об участии в долевом строительстве.</w:t>
      </w:r>
    </w:p>
    <w:p w14:paraId="26E5E1D6" w14:textId="69352476" w:rsidR="00E871B8" w:rsidRPr="00E87A52" w:rsidRDefault="002A79F0" w:rsidP="00D901AA">
      <w:pPr>
        <w:pStyle w:val="a4"/>
        <w:numPr>
          <w:ilvl w:val="2"/>
          <w:numId w:val="8"/>
        </w:numPr>
        <w:tabs>
          <w:tab w:val="left" w:pos="840"/>
        </w:tabs>
        <w:spacing w:before="40" w:line="237" w:lineRule="auto"/>
        <w:ind w:right="14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течение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6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(шести)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месяцев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момента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получения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разрешения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ввод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Дома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эксплуатацию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передать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Участнику долевого строительства Объект долевого строительства, характеристики и качество которого соответствует условиям настоящего Договора, требованиям технических регламентов, проектной документации, градостроительным регламентам, а также иным обязательным требованиям.</w:t>
      </w:r>
    </w:p>
    <w:p w14:paraId="5C1591CD" w14:textId="77777777" w:rsidR="00E871B8" w:rsidRPr="00E87A52" w:rsidRDefault="002A79F0">
      <w:pPr>
        <w:pStyle w:val="a3"/>
        <w:spacing w:before="126"/>
        <w:ind w:right="137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Обязательство по передаче Участнику Объекта может быть исполнено Застройщиком </w:t>
      </w:r>
      <w:r w:rsidRPr="00E87A52">
        <w:rPr>
          <w:rFonts w:ascii="Times New Roman" w:hAnsi="Times New Roman" w:cs="Times New Roman"/>
          <w:sz w:val="22"/>
          <w:szCs w:val="22"/>
        </w:rPr>
        <w:lastRenderedPageBreak/>
        <w:t>досрочно, в любой день по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своему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усмотрению,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но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ранее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чем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после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получения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установленном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порядке</w:t>
      </w:r>
      <w:r w:rsidRPr="00E87A52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разрешения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ввод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эксплуатацию Дома. В этом случае Участник не вправе уклоняться от досрочной приемки Объекта.</w:t>
      </w:r>
    </w:p>
    <w:p w14:paraId="4287551E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line="237" w:lineRule="auto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Передать настоящий Договор на государственную регистрацию в уполномоченный орган регистрации в установленном законом порядке, при условии предоставления Участником долевого строительства документов, необходимых и достаточных для подачи документов на государственную регистрацию Договора.</w:t>
      </w:r>
    </w:p>
    <w:p w14:paraId="5CD92C19" w14:textId="77777777" w:rsidR="00E871B8" w:rsidRPr="00E87A52" w:rsidRDefault="002A79F0">
      <w:pPr>
        <w:pStyle w:val="a3"/>
        <w:spacing w:before="118"/>
        <w:ind w:right="143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В случае просрочки Участником более чем на 5 (пять) рабочих дней срока предоставления требующихся для подачи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регистрацию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документов,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обязательства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Сторон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представлению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(направлению)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орган регистрации прав для его государственной регистрации считаются прекратившимися, подписанный Сторонами Договор является незаключенным и не порождает для Сторон никаких правовых последствий.</w:t>
      </w:r>
    </w:p>
    <w:p w14:paraId="127DB0DF" w14:textId="7D3666F9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36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В случае расторжения настоящего Договора по основаниям, предусмотренных законом или Договором, </w:t>
      </w:r>
      <w:r w:rsidRPr="00E87A52">
        <w:rPr>
          <w:rFonts w:ascii="Times New Roman" w:hAnsi="Times New Roman" w:cs="Times New Roman"/>
          <w:spacing w:val="-2"/>
        </w:rPr>
        <w:t>денежные средства со счета эскроу, подлежат возврату Участнику долевого строительства, путем их перечисления эскроу−</w:t>
      </w:r>
      <w:r w:rsidRPr="00E87A52">
        <w:rPr>
          <w:rFonts w:ascii="Times New Roman" w:hAnsi="Times New Roman" w:cs="Times New Roman"/>
        </w:rPr>
        <w:t xml:space="preserve"> агентом на счет Участника долевого строительства (в случае приобретения объекта недвижимости в общую совместную собственность, необходимо указать ФИО Заемщика),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 xml:space="preserve">открытого в </w:t>
      </w:r>
      <w:r w:rsidR="002E044B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>. При заключении договора счета эскроу, Участник долевого строительства обязан указать в договоре счета эскроу указанный номер счета, в качестве счета на который осуществляется возврат денежных средств.</w:t>
      </w:r>
    </w:p>
    <w:p w14:paraId="7AF7232A" w14:textId="54CEDC70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6" w:line="237" w:lineRule="auto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 случае, если к моменту расторжения настоящего Договора, денежные средства будут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перечислены Застройщику,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Застройщик обязуется возвратить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 xml:space="preserve">строительства уплаченные по настоящему Договору денежные средства, путем их перечисления на указанный выше счет, предварительно уведомив </w:t>
      </w:r>
      <w:r w:rsidR="002E044B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760CFF6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/>
        <w:ind w:left="842" w:hanging="702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Застройщик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имеет</w:t>
      </w:r>
      <w:r w:rsidRPr="00E87A52">
        <w:rPr>
          <w:rFonts w:ascii="Times New Roman" w:hAnsi="Times New Roman" w:cs="Times New Roman"/>
          <w:spacing w:val="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право:</w:t>
      </w:r>
    </w:p>
    <w:p w14:paraId="6BAE5FFD" w14:textId="3D362E01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8"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Самостоятельно, в порядке, определенном действующим законодательством Российской Федерации, без согласования с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Участником долевого строительства, вносить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изменения в проектную документацию, решать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вопросы об изменении проектных решений, замены материалов, конструкций, если это не ухудшает качество и комплектацию Объекта долевого строительства, после чего Застройщик обязуется внести соответствующие изменения в Проектную декларацию в установленном законом порядке.</w:t>
      </w:r>
      <w:r w:rsidR="00385940" w:rsidRPr="00E87A52">
        <w:rPr>
          <w:rFonts w:ascii="Times New Roman" w:hAnsi="Times New Roman" w:cs="Times New Roman"/>
        </w:rPr>
        <w:t xml:space="preserve"> </w:t>
      </w:r>
    </w:p>
    <w:p w14:paraId="1BA563D3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29" w:line="235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 своему усмотрению выбрать для проведения обмеров Многоквартирного дома и Объекта лицо, оказывающее услуги в сфере технической инвентаризации и/или кадастрового учета.</w:t>
      </w:r>
    </w:p>
    <w:p w14:paraId="32F35352" w14:textId="77777777" w:rsidR="00E871B8" w:rsidRPr="00E87A52" w:rsidRDefault="002A79F0">
      <w:pPr>
        <w:pStyle w:val="a3"/>
        <w:spacing w:before="120"/>
        <w:ind w:right="142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Подписывая Договор, Участник выражает свое согласие на проведение работ по обмерам Многоквартирного дома и Объекта выбранным Застройщиком лицом, оказывающим услуги в сфере технической инвентаризации и/или кадастрового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учета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(включая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согласие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результатом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выполненных</w:t>
      </w:r>
      <w:r w:rsidRPr="00E87A52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таким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лицом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работ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обмерам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Дома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Объекта),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при условии, что данное лицо соответствует требованиям законодательства о кадастровой деятельности.</w:t>
      </w:r>
    </w:p>
    <w:p w14:paraId="3BD03713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23" w:line="235" w:lineRule="auto"/>
        <w:ind w:right="14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Досрочно исполнить обязанность по вводу Многоквартирного дома (части Дома) в эксплуатацию и передаче Объекта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Участнику.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Дополнительное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согласие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досрочное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исполнение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указанных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обязанностей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требуется.</w:t>
      </w:r>
    </w:p>
    <w:p w14:paraId="3DDD95EA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/>
        <w:ind w:left="842" w:hanging="702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Участник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долевого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строительства</w:t>
      </w:r>
      <w:r w:rsidRPr="00E87A52">
        <w:rPr>
          <w:rFonts w:ascii="Times New Roman" w:hAnsi="Times New Roman" w:cs="Times New Roman"/>
          <w:spacing w:val="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обязуется:</w:t>
      </w:r>
    </w:p>
    <w:p w14:paraId="78CD0CD1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6"/>
        <w:ind w:left="840" w:hanging="70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Своевременно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полном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объеме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оплатить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Цену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установленном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Договором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порядке.</w:t>
      </w:r>
    </w:p>
    <w:p w14:paraId="6D71B3D2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9" w:line="237" w:lineRule="auto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Обеспечить подачу в уполномоченный орган / передачу Застройщику необходимых документов для государственной регистрации Договора в течение 3 (Трех) рабочих дней с момента его подписания, а также уплатить государственную пошлину за регистрацию Договора.</w:t>
      </w:r>
    </w:p>
    <w:p w14:paraId="3E0C6FE8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8"/>
        <w:ind w:left="840" w:hanging="70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порядке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сроки,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установленные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Договором,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принять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Объект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Передаточному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акту.</w:t>
      </w:r>
    </w:p>
    <w:p w14:paraId="7E2DF16B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3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lastRenderedPageBreak/>
        <w:t>С момента подписания Передаточного акта нести расходы по содержанию Объекта долевого строительства, включая обеспечение Объекта коммунальными и прочими энергоресурсами ресурсами, а также расходы по ремонту и содержанию Общего имущества Дома пропорционально площади Объекта в соответствии с действующим законодательством, и заключить с этой целью договор с управляющей организацией, предоставляющей услуги по управлению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Многоквартирным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домом;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до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момента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заключения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управляющей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организацией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компенсировать указанные расходы Застройщику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на основании соответствующего расчета.</w:t>
      </w:r>
    </w:p>
    <w:p w14:paraId="51BA8958" w14:textId="492D7EE6" w:rsidR="00E87A52" w:rsidRDefault="002A79F0" w:rsidP="00E87A52">
      <w:pPr>
        <w:pStyle w:val="a3"/>
        <w:spacing w:before="114"/>
        <w:ind w:right="147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Стороны договорились, что Участник соглашается с подбором Застройщиком управляющей организации для принятия, обслуживания Дома, предоставления услуг по ремонту и содержанию общего имущества Многоквартирного дома и коммунальных услуг (ресурсов), и выражает свое согласие на заключение в будущем договора с управляющей организацией, предложенной Застройщиком.</w:t>
      </w:r>
    </w:p>
    <w:p w14:paraId="6F3729C1" w14:textId="5AA39C93" w:rsidR="00E871B8" w:rsidRPr="00E87A52" w:rsidRDefault="002A79F0" w:rsidP="00E87A52">
      <w:pPr>
        <w:pStyle w:val="a4"/>
        <w:numPr>
          <w:ilvl w:val="2"/>
          <w:numId w:val="8"/>
        </w:numPr>
        <w:tabs>
          <w:tab w:val="left" w:pos="840"/>
        </w:tabs>
        <w:spacing w:before="113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 ввода Многоквартирного дома в эксплуатацию, подписания Передаточного акта в отношении Объекта долевого строительства и полной оплаты Цены Договора не осуществлять действия, направленные на переустройство, перепланировку и/или техническое переоборудование Объекта долевого строительства (включая, но не ограничиваясь, работами по перепланировке, возведению перегородок внутри Объекта долевого строительства, разводке всех инженерных коммуникаций, электрики, пробивке проемов, ниш, борозд в стенах и перекрытиях и т.д.); не проводить без предварительного письменного согласия Застройщика и иных собственников помещений (участников долевого строительства) в Доме работы, которые затрагивают его фасад и элементы (включая, но не ограничиваясь, установкой снаружи Дома любых устройств и сооружений, любых работ, затрагивающих внешний вид и конструкцию фасада). В случае если Участником долевого строительства были произведены такие действия, Застройщик вправе самостоятельно привести Объект долевого строительства в первоначальное состояние.</w:t>
      </w:r>
    </w:p>
    <w:p w14:paraId="3249D344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4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Не вести рекламную деятельность, связанную с предметом Договора, с использованием коммерческого обозначения Застройщика и Многоквартирного дома, а также принадлежащих Застройщику либо используемых им объектов исключительных прав.</w:t>
      </w:r>
    </w:p>
    <w:p w14:paraId="553A9ECF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8" w:line="237" w:lineRule="auto"/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 полной оплаты Цены Договора не вправе распоряжаться получаемыми по настоящему Договору имущественными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правами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Объект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(в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том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числе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заключать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сделки,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объектом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которых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являются имущественные права на Объект долевого строительства, а предметом – отчуждение, обременение либо возможное отчуждение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будущем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третьим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лицам)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без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предварительного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письменного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уведомления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Застройщика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(за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исключением возникновения ипотеки в силу закона).</w:t>
      </w:r>
    </w:p>
    <w:p w14:paraId="44EB5380" w14:textId="0E01F003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25"/>
        <w:ind w:left="840" w:hanging="70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Участник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долевого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строительства</w:t>
      </w:r>
      <w:r w:rsidRPr="00E87A52">
        <w:rPr>
          <w:rFonts w:ascii="Times New Roman" w:hAnsi="Times New Roman" w:cs="Times New Roman"/>
          <w:spacing w:val="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имеет</w:t>
      </w:r>
      <w:r w:rsidRPr="00E87A52">
        <w:rPr>
          <w:rFonts w:ascii="Times New Roman" w:hAnsi="Times New Roman" w:cs="Times New Roman"/>
          <w:spacing w:val="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право:</w:t>
      </w:r>
    </w:p>
    <w:p w14:paraId="12EF2959" w14:textId="628FB48D" w:rsidR="00E871B8" w:rsidRPr="00E87A52" w:rsidRDefault="002A79F0">
      <w:pPr>
        <w:pStyle w:val="a4"/>
        <w:numPr>
          <w:ilvl w:val="2"/>
          <w:numId w:val="8"/>
        </w:numPr>
        <w:tabs>
          <w:tab w:val="left" w:pos="840"/>
        </w:tabs>
        <w:spacing w:before="115"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После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государственной регистрации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Договора 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выполнения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своих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обязательств по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оплате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Цены Договора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 до момента принятия Объекта по Передаточному акту уступить свои права и обязанности по Договору третьему лицу. Государственная регистрация уступки прав и обязанностей по Договору допускается только при наличии письменного согласия Застройщика.</w:t>
      </w:r>
      <w:r w:rsidR="00385940" w:rsidRPr="00E87A52">
        <w:rPr>
          <w:rFonts w:ascii="Times New Roman" w:hAnsi="Times New Roman" w:cs="Times New Roman"/>
        </w:rPr>
        <w:t xml:space="preserve"> </w:t>
      </w:r>
    </w:p>
    <w:p w14:paraId="7C11F89F" w14:textId="77777777" w:rsidR="00E871B8" w:rsidRPr="00E87A52" w:rsidRDefault="002A79F0">
      <w:pPr>
        <w:pStyle w:val="a4"/>
        <w:numPr>
          <w:ilvl w:val="2"/>
          <w:numId w:val="8"/>
        </w:numPr>
        <w:tabs>
          <w:tab w:val="left" w:pos="838"/>
        </w:tabs>
        <w:spacing w:before="122"/>
        <w:ind w:left="838" w:hanging="698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Знакомиться</w:t>
      </w:r>
      <w:r w:rsidRPr="00E87A52">
        <w:rPr>
          <w:rFonts w:ascii="Times New Roman" w:hAnsi="Times New Roman" w:cs="Times New Roman"/>
          <w:spacing w:val="-13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изменениями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проектной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декларации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течение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срока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действия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Договора.</w:t>
      </w:r>
    </w:p>
    <w:p w14:paraId="587BDBEE" w14:textId="77777777" w:rsidR="00E871B8" w:rsidRPr="00E87A52" w:rsidRDefault="00E871B8">
      <w:pPr>
        <w:pStyle w:val="a3"/>
        <w:spacing w:before="1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22B11028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489"/>
        </w:tabs>
        <w:ind w:left="3489" w:hanging="708"/>
        <w:jc w:val="left"/>
        <w:rPr>
          <w:rFonts w:ascii="Times New Roman" w:hAnsi="Times New Roman" w:cs="Times New Roman"/>
          <w:sz w:val="22"/>
          <w:szCs w:val="22"/>
        </w:rPr>
      </w:pPr>
      <w:bookmarkStart w:id="6" w:name="6._СРОК_И_ПОРЯДОК_ПЕРЕДАЧИ_ОБЪЕКТА"/>
      <w:bookmarkEnd w:id="6"/>
      <w:r w:rsidRPr="00E87A52">
        <w:rPr>
          <w:rFonts w:ascii="Times New Roman" w:hAnsi="Times New Roman" w:cs="Times New Roman"/>
          <w:sz w:val="22"/>
          <w:szCs w:val="22"/>
        </w:rPr>
        <w:t>СРОК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ПОРЯДОК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ПЕРЕДАЧИ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ОБЪЕКТА</w:t>
      </w:r>
    </w:p>
    <w:p w14:paraId="7DC5881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0" w:line="237" w:lineRule="auto"/>
        <w:ind w:right="140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На дату подписания Договора планируемым сроком окончания строительства и получения Застройщиком разрешения на ввод Многоквартирного дома в эксплуатацию является «30» июня 2028 года. Датой ввода Дома в эксплуатацию (окончания строительства) является дата выдачи уполномоченным органом разрешения на ввод Дома в </w:t>
      </w:r>
      <w:r w:rsidRPr="00E87A52">
        <w:rPr>
          <w:rFonts w:ascii="Times New Roman" w:hAnsi="Times New Roman" w:cs="Times New Roman"/>
          <w:spacing w:val="-2"/>
        </w:rPr>
        <w:t>эксплуатацию.</w:t>
      </w:r>
    </w:p>
    <w:p w14:paraId="1E022DE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6" w:line="235" w:lineRule="auto"/>
        <w:ind w:right="14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Застройщик обязуется передать Объект долевого строительства Участнику долевого строительства по Передаточному акту не позднее 30 июня 2028 года.</w:t>
      </w:r>
    </w:p>
    <w:p w14:paraId="54A89BA9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 момента подписания Сторонами Передаточного акта обязательства Застройщика по Договору, за исключением гарантийных обязательств, считаются исполненными. Обязательства Участника долевого строительства считаются исполненными с момента подписания Передаточного акта и уплаты в полном объеме денежных средств в соответствии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Договором,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том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числе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lastRenderedPageBreak/>
        <w:t>компенсации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Застройщику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расходов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содержание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Общего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имущества Дома пропорционально площади Объекта долевого строительства.</w:t>
      </w:r>
    </w:p>
    <w:p w14:paraId="636895EF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7" w:line="237" w:lineRule="auto"/>
        <w:ind w:right="142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Право требования Участника на получение Объекта долевого строительства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и после государственной регистрации настоящего Договора, а также при выполнении Сторонами условий, установленных законодательством Российской Федерации.</w:t>
      </w:r>
    </w:p>
    <w:p w14:paraId="3E4CCF1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случае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если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строительство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(создание)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Многоквартирного дома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может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быть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завершено в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предусмотренный Договором срок, Застройщик не позднее чем за 2 (Два) месяца до наступления указанного срока, обязан направить Участнику долевого строительства соответствующее уведомление и предложение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об изменении Договора в части срока передачи Объекта долевого строительства.</w:t>
      </w:r>
    </w:p>
    <w:p w14:paraId="23B2447C" w14:textId="77777777" w:rsidR="00E871B8" w:rsidRPr="00E87A52" w:rsidRDefault="002A79F0">
      <w:pPr>
        <w:pStyle w:val="a3"/>
        <w:spacing w:before="124"/>
        <w:ind w:right="142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Участник долевого строительства обязан рассмотреть такое предложение и дать на него ответ не позднее 5 (пяти) рабочих дней с момента получения уведомления Застройщика. Отсутствие ответа от Участника долевого строительства в указанный срок является его согласием с изменением срока.</w:t>
      </w:r>
    </w:p>
    <w:p w14:paraId="08F9FE5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36"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менее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чем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14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(четырнадцать)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рабочих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дней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начала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передачи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Участнику долевого строительства Застройщик обязан письменно уведомить Участника долевого строительства о том, что Объект долевого строительства готов к передаче. Участник долевого строительства, получивший сообщение Застройщика о готовности Объекта долевого строительства к передаче, обязан приступить к его приемке в течение срока, указанного в уведомлении Застройщика.</w:t>
      </w:r>
    </w:p>
    <w:p w14:paraId="09F15F2A" w14:textId="483655C7" w:rsidR="00E871B8" w:rsidRPr="00E87A52" w:rsidRDefault="002A79F0" w:rsidP="00866D07">
      <w:pPr>
        <w:pStyle w:val="a4"/>
        <w:numPr>
          <w:ilvl w:val="1"/>
          <w:numId w:val="8"/>
        </w:numPr>
        <w:tabs>
          <w:tab w:val="left" w:pos="842"/>
        </w:tabs>
        <w:spacing w:before="40" w:line="237" w:lineRule="auto"/>
        <w:ind w:right="14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Обязательства Участника долевого строительства по оплате Цены Договора и приемке Объекта долевого строительства в порядке, предусмотренном Договором, являются встречными по отношению к обязательству Застройщика по передаче Объекта долевого строительства, и их неисполнением и (или) несвоевременное исполнение Участником долевого строительства влекут за собой соразмерное продление срока передачи Объекта, установленного настоящим </w:t>
      </w:r>
      <w:proofErr w:type="spellStart"/>
      <w:r w:rsidRPr="00E87A52">
        <w:rPr>
          <w:rFonts w:ascii="Times New Roman" w:hAnsi="Times New Roman" w:cs="Times New Roman"/>
        </w:rPr>
        <w:t>Договором.Вне</w:t>
      </w:r>
      <w:proofErr w:type="spellEnd"/>
      <w:r w:rsidRPr="00E87A52">
        <w:rPr>
          <w:rFonts w:ascii="Times New Roman" w:hAnsi="Times New Roman" w:cs="Times New Roman"/>
        </w:rPr>
        <w:t xml:space="preserve"> зависимости от наличия волеизъявления Участника долевого строительства Застройщик вправе исполнить свои обязательства по передаче Объекта долевого строительства досрочно, в любой день по своему усмотрению, при условии полной оплаты Цены Договора и получения разрешения на ввод в эксплуатацию Многоквартирного дома.</w:t>
      </w:r>
    </w:p>
    <w:p w14:paraId="0BDC72D4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случае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если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приемке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будут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выявлены существенные недостатки, препятствующие использованию Объекта долевого строительства по назначению, Стороны совместно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составляют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акт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выявленных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недостатков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фиксируют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нем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согласованный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Сторонами срок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их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устранение, который в любом случае не должен составлять более 60 (шестидесяти) календарных дней с даты составления и подписания Сторонами такого акта, при этом Участник долевого строительства вправе отказаться от приемки Объекта долевого строительства при наличии существенных недостатков до их устранения Застройщиком. В случае отказа Участника от приемки Объекта, повторная приемка осуществляется в указанном выше порядке после устранения Застройщиком всех выявленных недостатков согласно составленному Сторонами акту.</w:t>
      </w:r>
    </w:p>
    <w:p w14:paraId="232DD4B5" w14:textId="77777777" w:rsidR="00E871B8" w:rsidRPr="00E87A52" w:rsidRDefault="002A79F0">
      <w:pPr>
        <w:pStyle w:val="a3"/>
        <w:spacing w:before="116"/>
        <w:ind w:right="143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По согласованию Сторон, перенос срока передачи Участнику Объекта долевого строительства в связи с исправлением Застройщиком существенных недостатков, выявленных при первой приемке Объекта и перечисленных в подписанном Сторонами акте, не является нарушением срока передачи Объекта Участнику долевого строительства по настоящему Договору.</w:t>
      </w:r>
    </w:p>
    <w:p w14:paraId="3045E53E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18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долевого строительства не вправе отказаться от приемки Объекта долевого строительства в связи с наличием недостатков, которые не препятствуют использованию Объекта долевого строительства по назначению и не являются существенными. Такие недостатки подлежат указанию Сторонами в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дефектной ведомости, прилагаемой к Передаточному акту, и подлежат устранению Застройщиком в разумный срок, согласованный с Участником, который в любом случае не должен составлять более 60 (шестидесяти) календарных дней с даты подписания Сторонами Передаточного акта.</w:t>
      </w:r>
    </w:p>
    <w:p w14:paraId="04784BE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20" w:line="235" w:lineRule="auto"/>
        <w:ind w:right="14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lastRenderedPageBreak/>
        <w:t>Стороны согласовали, что немотивированным отказом Участника долевого строительства от приемки Объекта долевого строительства и подписания Передаточного акта является:</w:t>
      </w:r>
    </w:p>
    <w:p w14:paraId="160572C1" w14:textId="77777777" w:rsidR="00E871B8" w:rsidRPr="00E87A52" w:rsidRDefault="002A79F0">
      <w:pPr>
        <w:pStyle w:val="a4"/>
        <w:numPr>
          <w:ilvl w:val="0"/>
          <w:numId w:val="5"/>
        </w:numPr>
        <w:tabs>
          <w:tab w:val="left" w:pos="848"/>
        </w:tabs>
        <w:ind w:right="141" w:firstLine="0"/>
        <w:jc w:val="left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указание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39"/>
        </w:rPr>
        <w:t xml:space="preserve"> </w:t>
      </w:r>
      <w:r w:rsidRPr="00E87A52">
        <w:rPr>
          <w:rFonts w:ascii="Times New Roman" w:hAnsi="Times New Roman" w:cs="Times New Roman"/>
        </w:rPr>
        <w:t>наличие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несущественных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недостатков,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препятствующих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нормальной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эксплуатации</w:t>
      </w:r>
      <w:r w:rsidRPr="00E87A52">
        <w:rPr>
          <w:rFonts w:ascii="Times New Roman" w:hAnsi="Times New Roman" w:cs="Times New Roman"/>
          <w:spacing w:val="38"/>
        </w:rPr>
        <w:t xml:space="preserve"> </w:t>
      </w:r>
      <w:r w:rsidRPr="00E87A52">
        <w:rPr>
          <w:rFonts w:ascii="Times New Roman" w:hAnsi="Times New Roman" w:cs="Times New Roman"/>
        </w:rPr>
        <w:t>Объекта долевого строительства;</w:t>
      </w:r>
    </w:p>
    <w:p w14:paraId="6A101DAB" w14:textId="77777777" w:rsidR="00E871B8" w:rsidRPr="00E87A52" w:rsidRDefault="002A79F0">
      <w:pPr>
        <w:pStyle w:val="a4"/>
        <w:numPr>
          <w:ilvl w:val="0"/>
          <w:numId w:val="5"/>
        </w:numPr>
        <w:tabs>
          <w:tab w:val="left" w:pos="848"/>
        </w:tabs>
        <w:spacing w:before="119"/>
        <w:ind w:right="145" w:firstLine="0"/>
        <w:jc w:val="left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расхождение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Фактической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площади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относительно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Проектной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площади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 пределах 3% (трех процентов) в большую или меньшую сторону;</w:t>
      </w:r>
    </w:p>
    <w:p w14:paraId="074F14DF" w14:textId="77777777" w:rsidR="00E871B8" w:rsidRPr="00E87A52" w:rsidRDefault="002A79F0">
      <w:pPr>
        <w:pStyle w:val="a4"/>
        <w:numPr>
          <w:ilvl w:val="0"/>
          <w:numId w:val="5"/>
        </w:numPr>
        <w:tabs>
          <w:tab w:val="left" w:pos="848"/>
        </w:tabs>
        <w:ind w:right="142" w:firstLine="0"/>
        <w:jc w:val="left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внесение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Застройщиком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изменений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проектную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документацию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установленном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законом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порядке,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при условии, что данные изменения не ухудшают качественных характеристик Объекта.</w:t>
      </w:r>
    </w:p>
    <w:p w14:paraId="7FE06A20" w14:textId="77777777" w:rsidR="00E871B8" w:rsidRPr="00E87A52" w:rsidRDefault="002A79F0">
      <w:pPr>
        <w:pStyle w:val="a3"/>
        <w:spacing w:before="121"/>
        <w:ind w:right="143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указанных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случаях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вправе: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отказаться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настоящего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Договора;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требовать возврата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Цены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Договора;</w:t>
      </w:r>
      <w:r w:rsidRPr="00E87A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отказаться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приемки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Объекта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строительства;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требовать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Застройщика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совершения действий по изменению Объекта долевого строительства; требовать соразмерного уменьшения Цены Договора; требовать компенсации расходов на изменение Объекта долевого строительства своими силами.</w:t>
      </w:r>
    </w:p>
    <w:p w14:paraId="5F5459E4" w14:textId="77777777" w:rsidR="00E871B8" w:rsidRPr="00E87A52" w:rsidRDefault="002A79F0">
      <w:pPr>
        <w:pStyle w:val="a3"/>
        <w:spacing w:before="119"/>
        <w:ind w:right="144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Стороны подтверждают, что указанные случаи не будут являться нарушением условия о качестве Объекта долевого строительства и не могут быть признаны существенными недостатками или нарушением Застройщиком своих обязательств по Договору.</w:t>
      </w:r>
    </w:p>
    <w:p w14:paraId="42095ADE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35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 случае уклонения или немотивированного отказа Участника долевого строительства от принятия Объекта долевого строительства Застройщик более 2 (двух) месяцев с момента направления Участнику уведомления о приемке Объекта, Объект долевого строительства считается переданным Участнику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долевого строительства полностью и в надлежащем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качестве,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этом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Застройщик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вправе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направить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подлежащую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передаче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документацию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Объект,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также ключи заказной бандеролью по Почте России на адрес, указанный Участником долевого строительства в реквизитах настоящего Договора.</w:t>
      </w:r>
    </w:p>
    <w:p w14:paraId="7BEFC4B8" w14:textId="77777777" w:rsidR="00E871B8" w:rsidRPr="00E87A52" w:rsidRDefault="002A79F0">
      <w:pPr>
        <w:pStyle w:val="a3"/>
        <w:spacing w:before="114"/>
        <w:ind w:right="138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По истечении 6 (шести) рабочих дней с момента отправки указанной заказной бандероли обязательства Застройщика по передачи Объекта долевого строительства считаются исполненными полностью, независимо от того, получил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отправленные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документы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бандероль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или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нет;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несет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ответственность за достоверность представленных им данных при</w:t>
      </w:r>
      <w:r w:rsidRPr="00E87A52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заключении Договора, а также за своевременное получение корреспонденции по указанному им адресу.</w:t>
      </w:r>
    </w:p>
    <w:p w14:paraId="385AD16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 момента подписания Сторонами Передаточного акта, либо с даты передачи Объекта, определенной в п.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6.12 Договора, к Участнику долевого строительства переходит риск случайной гибели или повреждения Объекта долевого строительства,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также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возникают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обязанности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несению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расходов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эксплуатацию Объекта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 xml:space="preserve">и соответствующей доли в Общем имуществе Дома, включая оплату содержания и ремонта Многоквартирного дома, оплату коммунальных услуг, содержание придомовой территории и иные расходы, предусмотренные действующим </w:t>
      </w:r>
      <w:r w:rsidRPr="00E87A52">
        <w:rPr>
          <w:rFonts w:ascii="Times New Roman" w:hAnsi="Times New Roman" w:cs="Times New Roman"/>
          <w:spacing w:val="-2"/>
        </w:rPr>
        <w:t>законодательством.</w:t>
      </w:r>
    </w:p>
    <w:p w14:paraId="0F1F974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16" w:line="237" w:lineRule="auto"/>
        <w:ind w:right="143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Долевого Строительства извещен и согласен, что после оформления разрешения на ввод Здания в эксплуатацию в установленном градостроительным законодательством порядке Дом будет эксплуатироваться выбранной Застройщиком организацией, с которой Участник долевого строительства обязуется подписать соответствующий договор в сроки, указанные в уведомлении Застройщика.</w:t>
      </w:r>
    </w:p>
    <w:p w14:paraId="49FAA614" w14:textId="77777777" w:rsidR="00E871B8" w:rsidRPr="00E87A52" w:rsidRDefault="00E871B8">
      <w:pPr>
        <w:pStyle w:val="a3"/>
        <w:spacing w:before="22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3C53FC29" w14:textId="77777777" w:rsidR="00144F65" w:rsidRPr="00E87A52" w:rsidRDefault="00144F65">
      <w:pPr>
        <w:pStyle w:val="a3"/>
        <w:spacing w:before="22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2FC224B5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4101"/>
        </w:tabs>
        <w:ind w:left="4101" w:hanging="708"/>
        <w:jc w:val="left"/>
        <w:rPr>
          <w:rFonts w:ascii="Times New Roman" w:hAnsi="Times New Roman" w:cs="Times New Roman"/>
          <w:sz w:val="22"/>
          <w:szCs w:val="22"/>
        </w:rPr>
      </w:pPr>
      <w:bookmarkStart w:id="7" w:name="7._ГАРАНТИИ_И_ЗАВЕРЕНИЯ"/>
      <w:bookmarkEnd w:id="7"/>
      <w:r w:rsidRPr="00E87A52">
        <w:rPr>
          <w:rFonts w:ascii="Times New Roman" w:hAnsi="Times New Roman" w:cs="Times New Roman"/>
          <w:sz w:val="22"/>
          <w:szCs w:val="22"/>
        </w:rPr>
        <w:t>ГАРАНТИИ</w:t>
      </w:r>
      <w:r w:rsidRPr="00E87A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ЗАВЕРЕНИЯ</w:t>
      </w:r>
    </w:p>
    <w:p w14:paraId="5AC3D8F3" w14:textId="77777777" w:rsidR="00E871B8" w:rsidRPr="00E87A52" w:rsidRDefault="00E871B8">
      <w:pPr>
        <w:pStyle w:val="1"/>
        <w:rPr>
          <w:rFonts w:ascii="Times New Roman" w:hAnsi="Times New Roman" w:cs="Times New Roman"/>
          <w:sz w:val="22"/>
          <w:szCs w:val="22"/>
        </w:rPr>
      </w:pPr>
    </w:p>
    <w:p w14:paraId="177BF393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38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Гарантийный срок на Объект долевого строительства (за исключением технологического и инженерного оборудования,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входящего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состав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строительства)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составляет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3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(три)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года.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Указанный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срок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 xml:space="preserve">исчисляется с момента подписания Сторонами Передаточного акта Объекта долевого строительства. Риск случайной гибели или случайного повреждения Объекта долевого строительства до его передачи Участнику долевого строительства несет </w:t>
      </w:r>
      <w:r w:rsidRPr="00E87A52">
        <w:rPr>
          <w:rFonts w:ascii="Times New Roman" w:hAnsi="Times New Roman" w:cs="Times New Roman"/>
          <w:spacing w:val="-2"/>
        </w:rPr>
        <w:t>Застройщик.</w:t>
      </w:r>
    </w:p>
    <w:p w14:paraId="093C10A5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5" w:line="237" w:lineRule="auto"/>
        <w:ind w:right="142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lastRenderedPageBreak/>
        <w:t>Гарантийный срок на технологическое и инженерное оборудование, входящее в состав передаваемого Участнику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строительства,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составляет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3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(три)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года.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Указанный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гарантийный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срок также исчисляется со дня подписания Передаточного акта.</w:t>
      </w:r>
    </w:p>
    <w:p w14:paraId="60572CEE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Застройщик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несет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ответственности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за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недостатки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(дефекты)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долевого строительства,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обнаруженные в течение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инженерно− технического обеспечения, конструктивных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элементов,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изделий,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нарушения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требований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технических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регламентов,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градостроительных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регламентов, иных обязательных требований к процессу эксплуатации Объекта долевого строительства или входящих в его состав элементов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отделки,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систем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инженерно−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технического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обеспечения,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конструктивных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элементов,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изделий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либо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вследствие ненадлежащего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их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ремонта,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проведенного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самим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Участником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или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привлеченными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им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правил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условий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эффективного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безопасного</w:t>
      </w:r>
      <w:r w:rsidRPr="00E87A52">
        <w:rPr>
          <w:rFonts w:ascii="Times New Roman" w:hAnsi="Times New Roman" w:cs="Times New Roman"/>
          <w:spacing w:val="32"/>
        </w:rPr>
        <w:t xml:space="preserve"> </w:t>
      </w:r>
      <w:r w:rsidRPr="00E87A52">
        <w:rPr>
          <w:rFonts w:ascii="Times New Roman" w:hAnsi="Times New Roman" w:cs="Times New Roman"/>
        </w:rPr>
        <w:t>использования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строительства,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входящих в его состав элементов отделки, систем инженерно−технического обеспечения, конструктивных элементов, изделий.</w:t>
      </w:r>
    </w:p>
    <w:p w14:paraId="0B63A000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7" w:line="237" w:lineRule="auto"/>
        <w:ind w:right="134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Настоящим Участник дает согласие на внесение изменений в проектную документацию в части помещений в Доме, не являющихся частями Объекта и предназначенных для обслуживания более одного помещения в Доме, помещений,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принадлежащих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отдельным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собственникам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предназначенных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удовлетворения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социально−бытовых потребностей собственников помещений в Доме.</w:t>
      </w:r>
    </w:p>
    <w:p w14:paraId="07FDC4F2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3" w:line="237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дает согласие на осуществление реорганизации Застройщика по решению его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учредителей (участников)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или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органа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юридического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лица,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уполномоченного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учредительным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документом,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также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ликвидацию Застройщика после исполнения им обязательств по передаче Объекта Участнику.</w:t>
      </w:r>
    </w:p>
    <w:p w14:paraId="2D791A15" w14:textId="7C6E4563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43" w:line="232" w:lineRule="auto"/>
        <w:ind w:right="142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Участник дает согласие на перевод Застройщиком на выбранное Застройщиком третье лицо следующих своих </w:t>
      </w:r>
      <w:r w:rsidRPr="00E87A52">
        <w:rPr>
          <w:rFonts w:ascii="Times New Roman" w:hAnsi="Times New Roman" w:cs="Times New Roman"/>
          <w:spacing w:val="-2"/>
        </w:rPr>
        <w:t>обязанностей:</w:t>
      </w:r>
      <w:r w:rsidR="000141F7" w:rsidRPr="00E87A52">
        <w:rPr>
          <w:rFonts w:ascii="Times New Roman" w:hAnsi="Times New Roman" w:cs="Times New Roman"/>
          <w:spacing w:val="-2"/>
        </w:rPr>
        <w:t xml:space="preserve"> </w:t>
      </w:r>
    </w:p>
    <w:p w14:paraId="19EA6AE0" w14:textId="77777777" w:rsidR="00E871B8" w:rsidRPr="00E87A52" w:rsidRDefault="002A79F0">
      <w:pPr>
        <w:pStyle w:val="a4"/>
        <w:numPr>
          <w:ilvl w:val="0"/>
          <w:numId w:val="4"/>
        </w:numPr>
        <w:tabs>
          <w:tab w:val="left" w:pos="847"/>
        </w:tabs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обязанностей Застройщика, подлежащих исполнению Застройщиком в соответствии с законодательством РФ в течение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гарантийного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срока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или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гарантийного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срока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технологическое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инженерное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оборудование,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входящее в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состав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Объекта,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перед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Участником,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случае,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если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Объект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построен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(создан)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Застройщиком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отступлениями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условий Договора и (или) обязательных требований, приведшими к ухудшению качества Объекта, или с иными недостатками, которые делают Объект непригодным для предусмотренного Договором использования, в том числе, но не ограничиваясь, обязанности безвозмездного устранения недостатков Объекта, возмещения расходов на устранение недостатков Объекта, по выплате денежных средств Участнику в счет соразмерного уменьшения цены Договора;</w:t>
      </w:r>
    </w:p>
    <w:p w14:paraId="5112E5A5" w14:textId="77777777" w:rsidR="00E871B8" w:rsidRPr="00E87A52" w:rsidRDefault="002A79F0">
      <w:pPr>
        <w:pStyle w:val="a4"/>
        <w:numPr>
          <w:ilvl w:val="0"/>
          <w:numId w:val="4"/>
        </w:numPr>
        <w:tabs>
          <w:tab w:val="left" w:pos="847"/>
        </w:tabs>
        <w:spacing w:before="120"/>
        <w:ind w:right="14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 xml:space="preserve">обязанностей Застройщика по оплате неустойки Участнику, возмещения убытков в случае нарушения срока передачи Объекта или в случае нарушения Застройщиком сроков устранения недостатков или сроков удовлетворения иных требований Участника, связанных с качеством Объекта, в порядке и на условиях, предусмотренных настоящим </w:t>
      </w:r>
      <w:r w:rsidRPr="00E87A52">
        <w:rPr>
          <w:rFonts w:ascii="Times New Roman" w:hAnsi="Times New Roman" w:cs="Times New Roman"/>
          <w:spacing w:val="-2"/>
        </w:rPr>
        <w:t>Договором;</w:t>
      </w:r>
    </w:p>
    <w:p w14:paraId="5D00D5B6" w14:textId="77777777" w:rsidR="00E871B8" w:rsidRPr="00E87A52" w:rsidRDefault="002A79F0">
      <w:pPr>
        <w:pStyle w:val="a4"/>
        <w:numPr>
          <w:ilvl w:val="0"/>
          <w:numId w:val="4"/>
        </w:numPr>
        <w:tabs>
          <w:tab w:val="left" w:pos="847"/>
        </w:tabs>
        <w:spacing w:line="249" w:lineRule="exact"/>
        <w:ind w:left="847" w:hanging="707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обязанностей</w:t>
      </w:r>
      <w:r w:rsidRPr="00E87A52">
        <w:rPr>
          <w:rFonts w:ascii="Times New Roman" w:hAnsi="Times New Roman" w:cs="Times New Roman"/>
          <w:spacing w:val="1"/>
        </w:rPr>
        <w:t xml:space="preserve"> </w:t>
      </w:r>
      <w:r w:rsidRPr="00E87A52">
        <w:rPr>
          <w:rFonts w:ascii="Times New Roman" w:hAnsi="Times New Roman" w:cs="Times New Roman"/>
        </w:rPr>
        <w:t>Застройщика</w:t>
      </w:r>
      <w:r w:rsidRPr="00E87A52">
        <w:rPr>
          <w:rFonts w:ascii="Times New Roman" w:hAnsi="Times New Roman" w:cs="Times New Roman"/>
          <w:spacing w:val="2"/>
        </w:rPr>
        <w:t xml:space="preserve"> </w:t>
      </w:r>
      <w:r w:rsidRPr="00E87A52">
        <w:rPr>
          <w:rFonts w:ascii="Times New Roman" w:hAnsi="Times New Roman" w:cs="Times New Roman"/>
        </w:rPr>
        <w:t>по возврату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</w:rPr>
        <w:t>Цены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</w:rPr>
        <w:t>Договора,</w:t>
      </w:r>
      <w:r w:rsidRPr="00E87A52">
        <w:rPr>
          <w:rFonts w:ascii="Times New Roman" w:hAnsi="Times New Roman" w:cs="Times New Roman"/>
          <w:spacing w:val="2"/>
        </w:rPr>
        <w:t xml:space="preserve"> </w:t>
      </w:r>
      <w:r w:rsidRPr="00E87A52">
        <w:rPr>
          <w:rFonts w:ascii="Times New Roman" w:hAnsi="Times New Roman" w:cs="Times New Roman"/>
        </w:rPr>
        <w:t>выплате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</w:rPr>
        <w:t>процентов,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</w:rPr>
        <w:t>начисленных</w:t>
      </w:r>
      <w:r w:rsidRPr="00E87A52">
        <w:rPr>
          <w:rFonts w:ascii="Times New Roman" w:hAnsi="Times New Roman" w:cs="Times New Roman"/>
          <w:spacing w:val="3"/>
        </w:rPr>
        <w:t xml:space="preserve"> </w:t>
      </w:r>
      <w:r w:rsidRPr="00E87A52">
        <w:rPr>
          <w:rFonts w:ascii="Times New Roman" w:hAnsi="Times New Roman" w:cs="Times New Roman"/>
        </w:rPr>
        <w:t>в соответствии</w:t>
      </w:r>
      <w:r w:rsidRPr="00E87A52">
        <w:rPr>
          <w:rFonts w:ascii="Times New Roman" w:hAnsi="Times New Roman" w:cs="Times New Roman"/>
          <w:spacing w:val="2"/>
        </w:rPr>
        <w:t xml:space="preserve"> </w:t>
      </w:r>
      <w:r w:rsidRPr="00E87A52">
        <w:rPr>
          <w:rFonts w:ascii="Times New Roman" w:hAnsi="Times New Roman" w:cs="Times New Roman"/>
        </w:rPr>
        <w:t>со</w:t>
      </w:r>
      <w:r w:rsidRPr="00E87A52">
        <w:rPr>
          <w:rFonts w:ascii="Times New Roman" w:hAnsi="Times New Roman" w:cs="Times New Roman"/>
          <w:spacing w:val="2"/>
        </w:rPr>
        <w:t xml:space="preserve"> </w:t>
      </w:r>
      <w:r w:rsidRPr="00E87A52">
        <w:rPr>
          <w:rFonts w:ascii="Times New Roman" w:hAnsi="Times New Roman" w:cs="Times New Roman"/>
          <w:spacing w:val="-5"/>
        </w:rPr>
        <w:t>ст.</w:t>
      </w:r>
    </w:p>
    <w:p w14:paraId="0413A11B" w14:textId="77777777" w:rsidR="00E871B8" w:rsidRPr="00E87A52" w:rsidRDefault="002A79F0">
      <w:pPr>
        <w:pStyle w:val="a3"/>
        <w:ind w:right="139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9 Закона об участии в долевом строительстве, возмещению убытков и иных обязанностей, возникших в связи с расторжением Договора.</w:t>
      </w:r>
    </w:p>
    <w:p w14:paraId="00183133" w14:textId="77777777" w:rsidR="00E871B8" w:rsidRPr="00E87A52" w:rsidRDefault="002A79F0">
      <w:pPr>
        <w:pStyle w:val="a3"/>
        <w:spacing w:before="120"/>
        <w:ind w:right="142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Заключение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соглашения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переводе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указанных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обязанностей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лишает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Застройщика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и/или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его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 xml:space="preserve">правопреемника права выдвигать против требований Участника возражения, основанные на отношениях между Участником и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Застройщиком.</w:t>
      </w:r>
    </w:p>
    <w:p w14:paraId="3B242155" w14:textId="77777777" w:rsidR="00E871B8" w:rsidRPr="00E87A52" w:rsidRDefault="002A79F0">
      <w:pPr>
        <w:pStyle w:val="a3"/>
        <w:spacing w:before="118"/>
        <w:ind w:right="139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Перевод Застройщиком своих обязанностей в соответствии с настоящим пунктом Договора считается состоявшимся в момент получения Участником соответствующего уведомления. Застройщик направляет Участнику уведомление по почте заказным письмом с описью вложения и уведомлением о вручении или иным способом, в том числе посредством направления электронного </w:t>
      </w:r>
      <w:r w:rsidRPr="00E87A52">
        <w:rPr>
          <w:rFonts w:ascii="Times New Roman" w:hAnsi="Times New Roman" w:cs="Times New Roman"/>
          <w:sz w:val="22"/>
          <w:szCs w:val="22"/>
        </w:rPr>
        <w:lastRenderedPageBreak/>
        <w:t>письма, подписанного усиленной квалифицированной электронной подписью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лица,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уполномоченного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действовать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от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имени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Застройщика,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на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адрес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электронной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почты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Участника,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указанный в Договоре. Риск неполучения направленного уведомления несет Участник.</w:t>
      </w:r>
    </w:p>
    <w:p w14:paraId="741F8F5F" w14:textId="77777777" w:rsidR="00E871B8" w:rsidRPr="00E87A52" w:rsidRDefault="00E871B8">
      <w:pPr>
        <w:pStyle w:val="a3"/>
        <w:spacing w:before="20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79CC20A6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1628"/>
        </w:tabs>
        <w:ind w:left="1628" w:hanging="708"/>
        <w:jc w:val="left"/>
        <w:rPr>
          <w:rFonts w:ascii="Times New Roman" w:hAnsi="Times New Roman" w:cs="Times New Roman"/>
          <w:sz w:val="22"/>
          <w:szCs w:val="22"/>
        </w:rPr>
      </w:pPr>
      <w:bookmarkStart w:id="8" w:name="8._СРОК_ДЕЙСТВИЯ_ДОГОВОРА,_ПОРЯДОК_ИЗМЕН"/>
      <w:bookmarkEnd w:id="8"/>
      <w:r w:rsidRPr="00E87A52">
        <w:rPr>
          <w:rFonts w:ascii="Times New Roman" w:hAnsi="Times New Roman" w:cs="Times New Roman"/>
          <w:spacing w:val="-2"/>
          <w:sz w:val="22"/>
          <w:szCs w:val="22"/>
        </w:rPr>
        <w:t>СРОК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ДЕЙСТВИЯ</w:t>
      </w:r>
      <w:r w:rsidRPr="00E87A52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ДОГОВОРА,</w:t>
      </w:r>
      <w:r w:rsidRP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ПОРЯДОК</w:t>
      </w:r>
      <w:r w:rsidRPr="00E87A52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ИЗМЕНЕНИЯ</w:t>
      </w:r>
      <w:r w:rsidRPr="00E87A52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РАСТОРЖЕНИЯ</w:t>
      </w:r>
      <w:r w:rsidRPr="00E87A5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ДОГОВОРА</w:t>
      </w:r>
    </w:p>
    <w:p w14:paraId="270D8B4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 w:line="235" w:lineRule="auto"/>
        <w:ind w:right="141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DA5BA5A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2" w:line="237" w:lineRule="auto"/>
        <w:ind w:right="144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Стороны не вправе отказаться от исполнения Договора, кроме случаев, предусмотренных настоящим Договором, и случаев, предусмотренных законодательством Российской Федерации, в том числе, Законом об участии в долевом строительстве.</w:t>
      </w:r>
    </w:p>
    <w:p w14:paraId="5FDDC0EB" w14:textId="77777777" w:rsidR="00E871B8" w:rsidRPr="00E87A52" w:rsidRDefault="00E871B8">
      <w:pPr>
        <w:pStyle w:val="a4"/>
        <w:spacing w:line="237" w:lineRule="auto"/>
        <w:rPr>
          <w:rFonts w:ascii="Times New Roman" w:hAnsi="Times New Roman" w:cs="Times New Roman"/>
        </w:rPr>
      </w:pPr>
    </w:p>
    <w:p w14:paraId="722FD53A" w14:textId="6037EB68" w:rsidR="00E871B8" w:rsidRPr="00E87A52" w:rsidRDefault="002A79F0" w:rsidP="00144F65">
      <w:pPr>
        <w:tabs>
          <w:tab w:val="left" w:pos="1808"/>
        </w:tabs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 случае просрочки Участником долевого строительства оплаты Застройщику Цены Договора (части Цены Договора), Застройщик вправе отказаться от исполнения Договора в соответствии со статьями 5, 9 Закона об участии в долевом строительстве, при условии соблюдения следующего порядка:</w:t>
      </w:r>
    </w:p>
    <w:p w14:paraId="3013FC2C" w14:textId="77777777" w:rsidR="00E871B8" w:rsidRPr="00E87A52" w:rsidRDefault="002A79F0">
      <w:pPr>
        <w:pStyle w:val="a4"/>
        <w:numPr>
          <w:ilvl w:val="0"/>
          <w:numId w:val="3"/>
        </w:numPr>
        <w:tabs>
          <w:tab w:val="left" w:pos="1133"/>
        </w:tabs>
        <w:spacing w:before="123" w:line="237" w:lineRule="auto"/>
        <w:ind w:right="142" w:firstLine="707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При наступлении просрочки оплаты Цены Договора в полном объеме или любой из ее частей Застройщик обязан направить Участнику долевого строительства уведомление (предупреждение) о необходимости погашения им задолженности по уплате Цены Договора и о последствиях неисполнения такого требования.</w:t>
      </w:r>
    </w:p>
    <w:p w14:paraId="09BDDF42" w14:textId="77777777" w:rsidR="00E871B8" w:rsidRPr="00E87A52" w:rsidRDefault="002A79F0">
      <w:pPr>
        <w:pStyle w:val="a4"/>
        <w:numPr>
          <w:ilvl w:val="0"/>
          <w:numId w:val="3"/>
        </w:numPr>
        <w:tabs>
          <w:tab w:val="left" w:pos="1115"/>
        </w:tabs>
        <w:spacing w:before="122" w:line="237" w:lineRule="auto"/>
        <w:ind w:right="142" w:firstLine="707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неисполнении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Участником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требования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погашении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задолженности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Договору Застройщик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вправе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отказаться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исполнения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истечении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30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(Тридцати)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календарных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дней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после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направления в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письменной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форме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предупреждения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необходимости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погашения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им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задолженности по уплате Цены Договора и о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последствиях неисполнения такого требования.</w:t>
      </w:r>
    </w:p>
    <w:p w14:paraId="542A8E17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line="237" w:lineRule="auto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 случае одностороннего отказа Застройщика от исполнения Договора настоящий Договор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считается расторгнутым со дня направления Участнику долевого строительства уведомления об одностороннем отказе от исполнения договора почте заказным письмом с описью вложения, которое является основанием для внесения соответствующей записи в Единый государственный реестр недвижимости в отношении Договора.</w:t>
      </w:r>
    </w:p>
    <w:p w14:paraId="7F99DB26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38"/>
        <w:ind w:right="13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Застройщик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вправе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одностороннем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порядке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отказаться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исполнения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обязательств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Договору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случае,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если в установленные Договором сроки Участником не будут подписаны индивидуальные условия договора счета эскроу и/или открыт счет эскроу у Эскроу−агента. В таком случае обязательства по Договору прекращаются со дня направления Застройщиком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Участнику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строительства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уведомления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об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одностороннем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отказе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исполнения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обязательств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по Договору в порядке, предусмотренном частью 4 статьи 9 Закона об участии в долевом строительстве.</w:t>
      </w:r>
    </w:p>
    <w:p w14:paraId="4C7935FE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7" w:line="237" w:lineRule="auto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Все изменения и дополнения Договора осуществляются Сторонами путем заключения дополнительных соглашений к Договору, если иное не предусмотрено Договором или законодательством Российской Федерации. Дополнительные соглашения оформляются в письменной форме и подлежат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1192E68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6" w:line="235" w:lineRule="auto"/>
        <w:ind w:right="14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Стороны обязуются отвечать на требования другой Стороны об изменении или о расторжении Договора не позднее 10 (Десяти) рабочих дней с момента получения соответствующего требования другой Стороны.</w:t>
      </w:r>
    </w:p>
    <w:p w14:paraId="1E164385" w14:textId="77777777" w:rsidR="00E871B8" w:rsidRPr="00E87A52" w:rsidRDefault="00E871B8">
      <w:pPr>
        <w:pStyle w:val="a3"/>
        <w:spacing w:before="20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572902D5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489"/>
        </w:tabs>
        <w:ind w:left="3489" w:hanging="713"/>
        <w:jc w:val="left"/>
        <w:rPr>
          <w:rFonts w:ascii="Times New Roman" w:hAnsi="Times New Roman" w:cs="Times New Roman"/>
          <w:sz w:val="22"/>
          <w:szCs w:val="22"/>
        </w:rPr>
      </w:pPr>
      <w:bookmarkStart w:id="9" w:name="9._ОБРАБОТКА_ПЕРСОНАЛЬНЫХ_ДАННЫХ"/>
      <w:bookmarkEnd w:id="9"/>
      <w:r w:rsidRPr="00E87A52">
        <w:rPr>
          <w:rFonts w:ascii="Times New Roman" w:hAnsi="Times New Roman" w:cs="Times New Roman"/>
          <w:spacing w:val="-2"/>
          <w:sz w:val="22"/>
          <w:szCs w:val="22"/>
        </w:rPr>
        <w:t>ОБРАБОТКА</w:t>
      </w:r>
      <w:r w:rsidRPr="00E87A52">
        <w:rPr>
          <w:rFonts w:ascii="Times New Roman" w:hAnsi="Times New Roman" w:cs="Times New Roman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ПЕРСОНАЛЬНЫХ</w:t>
      </w:r>
      <w:r w:rsidRPr="00E87A52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ДАННЫХ</w:t>
      </w:r>
    </w:p>
    <w:p w14:paraId="5B5E8416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6"/>
        <w:ind w:right="8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Подпись Участника в настоящем Договоре либо лица, действующего от его имени, подтверждает согласие Участника на обработку Застройщиком персональных данных Участника или лица, подписавшего настоящий Договор от имени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Участника,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том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числе: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фамилии,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имени,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отчества,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даты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места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рождения,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пола,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паспортных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данных,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места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 xml:space="preserve">работы и занимаемой должности, адреса регистрации и адреса фактического проживания; номеров рабочего и мобильного телефонов, </w:t>
      </w:r>
      <w:r w:rsidRPr="00E87A52">
        <w:rPr>
          <w:rFonts w:ascii="Times New Roman" w:hAnsi="Times New Roman" w:cs="Times New Roman"/>
        </w:rPr>
        <w:lastRenderedPageBreak/>
        <w:t>адреса электронной почты, а также иных персональных данных, полученные Застройщиком в целях сбора, записи, систематизации, накопления, хранения, уточнения (обновление, изменение), извлечения, использования, передачи, обезличивания, блокирования, удаления, уничтожения персональных данных.</w:t>
      </w:r>
    </w:p>
    <w:p w14:paraId="53FE309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3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Подпись Участника в настоящем Договоре либо лица, действующего от его имени, подтверждает согласие на передачу персональных данных Участника и/или лица, подписавшего настоящий Договор от имени Участника, Банку, техническому заказчику, подрядчикам и управляющей организации, а также обработку персональных данных указанными лицами. Участник соглашается с тем, что обработка его персональных данных Застройщиком и указанными лицами необходима для реализации целей, связанных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 исполнением настоящего Договора и эксплуатацией Многоквартирного дома.</w:t>
      </w:r>
    </w:p>
    <w:p w14:paraId="599BAAB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14"/>
        <w:ind w:right="13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Согласие на обработку персональных данных для Застройщика и лиц, указанных в пункте 9.2 Договора, действует в течение 5 (пяти) лет с даты подписания Сторонами Передаточного акта, а в части персональных данных, содержащихся в документах и на иных носителях информации, срок хранения которых по действующему законодательству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Российской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Федерации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будет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превышать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указанный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срок,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согласие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обработку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персональных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данных действует в течение сроков хранения таких документов и иных носителей информации, установленных действующим законодательством Российской Федерации.</w:t>
      </w:r>
    </w:p>
    <w:p w14:paraId="43F1D4E0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3" w:line="232" w:lineRule="auto"/>
        <w:ind w:right="14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Настоящее согласие может быть отозвано Участником посредством направления соответствующего письменного заявления в адрес Застройщика.</w:t>
      </w:r>
    </w:p>
    <w:p w14:paraId="2F806267" w14:textId="77777777" w:rsidR="00E871B8" w:rsidRPr="00E87A52" w:rsidRDefault="002A79F0">
      <w:pPr>
        <w:pStyle w:val="a3"/>
        <w:spacing w:before="122"/>
        <w:ind w:right="141" w:firstLine="707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 xml:space="preserve">В этом случае Застройщик прекращает обработку персональных данных, а персональные данные подлежат уничтожению или обезличиванию, если отсутствуют иные правовые основания для их обработки, при этом Застройщик освобождается от ответственности за неисполнение каких−либо своих гарантийных обязательств, если их исполнение невозможно или затруднительно без права на обработку персональных данных, отозванного Участником долевого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строительства.</w:t>
      </w:r>
    </w:p>
    <w:p w14:paraId="6B4BD8C4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2"/>
        </w:tabs>
        <w:spacing w:before="123" w:line="237" w:lineRule="auto"/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Участник несет ответственность за уведомление лиц, совершающих действия от имени Участника, связанные с заключением, изменением, исполнением и прекращением Договора, об осуществлении обработки их персональных данных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Застройщиком.</w:t>
      </w:r>
    </w:p>
    <w:p w14:paraId="57C7BEC1" w14:textId="77777777" w:rsidR="00E871B8" w:rsidRPr="00E87A52" w:rsidRDefault="00E871B8">
      <w:pPr>
        <w:pStyle w:val="a3"/>
        <w:spacing w:before="21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5739B158" w14:textId="77777777" w:rsidR="00144F65" w:rsidRPr="00E87A52" w:rsidRDefault="00144F65">
      <w:pPr>
        <w:pStyle w:val="a3"/>
        <w:spacing w:before="21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24EDCD27" w14:textId="77777777" w:rsidR="00E871B8" w:rsidRPr="00E87A52" w:rsidRDefault="002A79F0">
      <w:pPr>
        <w:pStyle w:val="1"/>
        <w:numPr>
          <w:ilvl w:val="0"/>
          <w:numId w:val="8"/>
        </w:numPr>
        <w:tabs>
          <w:tab w:val="left" w:pos="3724"/>
        </w:tabs>
        <w:ind w:left="3724" w:hanging="710"/>
        <w:jc w:val="left"/>
        <w:rPr>
          <w:rFonts w:ascii="Times New Roman" w:hAnsi="Times New Roman" w:cs="Times New Roman"/>
          <w:sz w:val="22"/>
          <w:szCs w:val="22"/>
        </w:rPr>
      </w:pPr>
      <w:bookmarkStart w:id="10" w:name="10._ЗАКЛЮЧИТЕЛЬНЫЕ_ПОЛОЖЕНИЯ"/>
      <w:bookmarkEnd w:id="10"/>
      <w:r w:rsidRPr="00E87A52">
        <w:rPr>
          <w:rFonts w:ascii="Times New Roman" w:hAnsi="Times New Roman" w:cs="Times New Roman"/>
          <w:spacing w:val="-2"/>
          <w:sz w:val="22"/>
          <w:szCs w:val="22"/>
        </w:rPr>
        <w:t>ЗАКЛЮЧИТЕЛЬНЫЕ</w:t>
      </w:r>
      <w:r w:rsidRPr="00E87A5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ПОЛОЖЕНИЯ</w:t>
      </w:r>
    </w:p>
    <w:p w14:paraId="7770EC85" w14:textId="77777777" w:rsidR="00E871B8" w:rsidRPr="00E87A52" w:rsidRDefault="00E871B8">
      <w:pPr>
        <w:pStyle w:val="1"/>
        <w:rPr>
          <w:rFonts w:ascii="Times New Roman" w:hAnsi="Times New Roman" w:cs="Times New Roman"/>
          <w:spacing w:val="-2"/>
          <w:sz w:val="22"/>
          <w:szCs w:val="22"/>
        </w:rPr>
      </w:pPr>
    </w:p>
    <w:p w14:paraId="0E72741B" w14:textId="77777777" w:rsidR="00144F65" w:rsidRPr="00E87A52" w:rsidRDefault="00144F65" w:rsidP="00144F65">
      <w:pPr>
        <w:rPr>
          <w:rFonts w:ascii="Times New Roman" w:hAnsi="Times New Roman" w:cs="Times New Roman"/>
          <w:b/>
          <w:bCs/>
          <w:spacing w:val="-2"/>
        </w:rPr>
      </w:pPr>
    </w:p>
    <w:p w14:paraId="378F71B4" w14:textId="3EE10060" w:rsidR="00E871B8" w:rsidRPr="00E87A52" w:rsidRDefault="002A79F0" w:rsidP="00144F65">
      <w:pPr>
        <w:pStyle w:val="a4"/>
        <w:numPr>
          <w:ilvl w:val="1"/>
          <w:numId w:val="8"/>
        </w:numPr>
        <w:tabs>
          <w:tab w:val="left" w:pos="2568"/>
        </w:tabs>
        <w:ind w:firstLine="2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Во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всем,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что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не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предусмотрено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настоящим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Договором,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Стороны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руководствуются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Законом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долевом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участии, а также действующим гражданским законодательством Российской Федерации.</w:t>
      </w:r>
    </w:p>
    <w:p w14:paraId="1509DA9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28" w:line="232" w:lineRule="auto"/>
        <w:ind w:right="14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Действие Договора и обязательства Сторон прекращаются с даты исполнения Сторонами своих обязательств, предусмотренных настоящим Договором.</w:t>
      </w:r>
    </w:p>
    <w:p w14:paraId="361472CE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39" w:line="237" w:lineRule="auto"/>
        <w:ind w:right="137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Обо всех изменениях в банковских, почтовых и других реквизитах, а также об иных изменениях, имеющих существенное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значение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полного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своевременного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исполнения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Сторонами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своих</w:t>
      </w:r>
      <w:r w:rsidRPr="00E87A52">
        <w:rPr>
          <w:rFonts w:ascii="Times New Roman" w:hAnsi="Times New Roman" w:cs="Times New Roman"/>
          <w:spacing w:val="26"/>
        </w:rPr>
        <w:t xml:space="preserve"> </w:t>
      </w:r>
      <w:r w:rsidRPr="00E87A52">
        <w:rPr>
          <w:rFonts w:ascii="Times New Roman" w:hAnsi="Times New Roman" w:cs="Times New Roman"/>
        </w:rPr>
        <w:t>обязательств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по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Договору,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Стороны обязаны в течение 3 (трех) рабочих дней с даты таких изменений извещать друг друга в письменной форме. Действия, совершенные до получения уведомления об изменении реквизитов, считаются исполненными надлежащим образом.</w:t>
      </w:r>
    </w:p>
    <w:p w14:paraId="49852466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27" w:line="235" w:lineRule="auto"/>
        <w:ind w:right="148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Все договоренности Сторон, независимо от их формы, имевшие место до заключения настоящего Договора, утрачивают силу с даты заключения настоящего Договора.</w:t>
      </w:r>
    </w:p>
    <w:p w14:paraId="13D2358C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22" w:line="235" w:lineRule="auto"/>
        <w:ind w:right="146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Договор составлен в 3 (трех) экземплярах, имеющих равную юридическую силу, по одному экземпляру для каждой Стороны Договора и один экземпляр для регистрирующего органа.</w:t>
      </w:r>
    </w:p>
    <w:p w14:paraId="025D0332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3"/>
        </w:tabs>
        <w:spacing w:before="124" w:line="237" w:lineRule="auto"/>
        <w:ind w:right="7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Стороны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будут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прилагать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все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усилия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к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тому,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чтобы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решить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возникающие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разногласия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споры, связанные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 исполнением Договора, путем двусторонних переговоров. Переговоры осуществляются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посредством направления заказных писем с описью вложений и уведомлениями о вручении по адресам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для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уведомления,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указанным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 xml:space="preserve">Договоре. Согласованный Сторонами срок </w:t>
      </w:r>
      <w:r w:rsidRPr="00E87A52">
        <w:rPr>
          <w:rFonts w:ascii="Times New Roman" w:hAnsi="Times New Roman" w:cs="Times New Roman"/>
        </w:rPr>
        <w:lastRenderedPageBreak/>
        <w:t>ответа на претензию (требование) составляет 10 (десять) рабочих дней.</w:t>
      </w:r>
    </w:p>
    <w:p w14:paraId="455045A5" w14:textId="77777777" w:rsidR="00E871B8" w:rsidRPr="00E87A52" w:rsidRDefault="002A79F0">
      <w:pPr>
        <w:pStyle w:val="a3"/>
        <w:spacing w:before="122"/>
        <w:ind w:firstLine="707"/>
        <w:jc w:val="lef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случае</w:t>
      </w:r>
      <w:r w:rsidRPr="00E87A52">
        <w:rPr>
          <w:rFonts w:ascii="Times New Roman" w:hAnsi="Times New Roman" w:cs="Times New Roman"/>
          <w:spacing w:val="2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если</w:t>
      </w:r>
      <w:r w:rsidRPr="00E87A52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разногласия</w:t>
      </w:r>
      <w:r w:rsidRPr="00E87A52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споры</w:t>
      </w:r>
      <w:r w:rsidRPr="00E87A52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не</w:t>
      </w:r>
      <w:r w:rsidRPr="00E87A52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могут</w:t>
      </w:r>
      <w:r w:rsidRPr="00E87A52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быть</w:t>
      </w:r>
      <w:r w:rsidRPr="00E87A52">
        <w:rPr>
          <w:rFonts w:ascii="Times New Roman" w:hAnsi="Times New Roman" w:cs="Times New Roman"/>
          <w:spacing w:val="2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разрешены</w:t>
      </w:r>
      <w:r w:rsidRPr="00E87A52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Сторонами</w:t>
      </w:r>
      <w:r w:rsidRPr="00E87A52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в</w:t>
      </w:r>
      <w:r w:rsidRPr="00E87A52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досудебном</w:t>
      </w:r>
      <w:r w:rsidRPr="00E87A52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порядке,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любая из Сторон вправе обратиться за защитой своих прав в суд в установленном законом порядке.</w:t>
      </w:r>
    </w:p>
    <w:p w14:paraId="338C926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20"/>
        <w:ind w:right="135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Настоящий Договор подписывается усиленными квалифицированными подписями Сторон, подлежит государственной регистрации посредством автоматизированной системы, представляющей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собой информационный ресурс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информационно−телекоммуникационной сети «Интернет»,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</w:rPr>
        <w:t>используемый для направления пакета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документов в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электронной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форме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государственную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регистрацию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Федеральную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службу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государственной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регистрации,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кадастра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и картографии (Росреестр).</w:t>
      </w:r>
    </w:p>
    <w:p w14:paraId="32DA3504" w14:textId="0A8C5E10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13"/>
        <w:ind w:right="139" w:firstLin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подписании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Договора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Стороны подтверждают,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что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они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обладают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>полномочиями</w:t>
      </w:r>
      <w:r w:rsidRPr="00E87A52">
        <w:rPr>
          <w:rFonts w:ascii="Times New Roman" w:hAnsi="Times New Roman" w:cs="Times New Roman"/>
          <w:spacing w:val="-2"/>
        </w:rPr>
        <w:t xml:space="preserve"> </w:t>
      </w:r>
      <w:r w:rsidRPr="00E87A52">
        <w:rPr>
          <w:rFonts w:ascii="Times New Roman" w:hAnsi="Times New Roman" w:cs="Times New Roman"/>
        </w:rPr>
        <w:t>на</w:t>
      </w:r>
      <w:r w:rsidRPr="00E87A52">
        <w:rPr>
          <w:rFonts w:ascii="Times New Roman" w:hAnsi="Times New Roman" w:cs="Times New Roman"/>
          <w:spacing w:val="40"/>
        </w:rPr>
        <w:t xml:space="preserve"> </w:t>
      </w:r>
      <w:r w:rsidRPr="00E87A52">
        <w:rPr>
          <w:rFonts w:ascii="Times New Roman" w:hAnsi="Times New Roman" w:cs="Times New Roman"/>
        </w:rPr>
        <w:t>подписание</w:t>
      </w:r>
      <w:r w:rsidRPr="00E87A52">
        <w:rPr>
          <w:rFonts w:ascii="Times New Roman" w:hAnsi="Times New Roman" w:cs="Times New Roman"/>
          <w:spacing w:val="-3"/>
        </w:rPr>
        <w:t xml:space="preserve"> </w:t>
      </w:r>
      <w:r w:rsidRPr="00E87A52">
        <w:rPr>
          <w:rFonts w:ascii="Times New Roman" w:hAnsi="Times New Roman" w:cs="Times New Roman"/>
        </w:rPr>
        <w:t xml:space="preserve">Договора, а также отсутствуют обстоятельства, вынуждающие совершить данную сделку на крайне невыгодных для себя условиях, а также то, что Участник ознакомился (для физических лиц) с Правилами совершения операций по счетам эскроу физических лиц </w:t>
      </w:r>
      <w:r w:rsidR="002E044B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>, (для юридических лиц и индивидуальных предпринимателей) Условиями открытия и ведения специальных банковских счетов эскроу в валюте Российской Федерации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юридических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лиц,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индивидуальных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предпринимателей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="002E044B" w:rsidRPr="00E87A52">
        <w:rPr>
          <w:rFonts w:ascii="Times New Roman" w:hAnsi="Times New Roman" w:cs="Times New Roman"/>
        </w:rPr>
        <w:t>ПАО Сбербанк</w:t>
      </w:r>
      <w:r w:rsidRPr="00E87A52">
        <w:rPr>
          <w:rFonts w:ascii="Times New Roman" w:hAnsi="Times New Roman" w:cs="Times New Roman"/>
        </w:rPr>
        <w:t xml:space="preserve">, опубликованными на сайте Эскроу−агента в сети «Интернет» по адресу </w:t>
      </w:r>
      <w:r w:rsidR="002373C0" w:rsidRPr="003669D1">
        <w:rPr>
          <w:rFonts w:ascii="Times New Roman" w:hAnsi="Times New Roman" w:cs="Times New Roman"/>
        </w:rPr>
        <w:t>https://www.sberbank.ru/</w:t>
      </w:r>
      <w:hyperlink r:id="rId8">
        <w:r w:rsidRPr="00E87A52">
          <w:rPr>
            <w:rFonts w:ascii="Times New Roman" w:hAnsi="Times New Roman" w:cs="Times New Roman"/>
          </w:rPr>
          <w:t>.</w:t>
        </w:r>
      </w:hyperlink>
      <w:r w:rsidR="002373C0">
        <w:rPr>
          <w:rFonts w:ascii="Times New Roman" w:hAnsi="Times New Roman" w:cs="Times New Roman"/>
        </w:rPr>
        <w:t xml:space="preserve"> </w:t>
      </w:r>
    </w:p>
    <w:p w14:paraId="7830B6FD" w14:textId="77777777" w:rsidR="00E871B8" w:rsidRPr="00E87A52" w:rsidRDefault="002A79F0">
      <w:pPr>
        <w:pStyle w:val="a4"/>
        <w:numPr>
          <w:ilvl w:val="1"/>
          <w:numId w:val="8"/>
        </w:numPr>
        <w:tabs>
          <w:tab w:val="left" w:pos="841"/>
        </w:tabs>
        <w:spacing w:before="118"/>
        <w:ind w:left="841" w:hanging="701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Неотъемлемой</w:t>
      </w:r>
      <w:r w:rsidRPr="00E87A52">
        <w:rPr>
          <w:rFonts w:ascii="Times New Roman" w:hAnsi="Times New Roman" w:cs="Times New Roman"/>
          <w:spacing w:val="1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частью</w:t>
      </w:r>
      <w:r w:rsidRPr="00E87A52">
        <w:rPr>
          <w:rFonts w:ascii="Times New Roman" w:hAnsi="Times New Roman" w:cs="Times New Roman"/>
          <w:spacing w:val="6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настоящего</w:t>
      </w:r>
      <w:r w:rsidRPr="00E87A52">
        <w:rPr>
          <w:rFonts w:ascii="Times New Roman" w:hAnsi="Times New Roman" w:cs="Times New Roman"/>
          <w:spacing w:val="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Договора</w:t>
      </w:r>
      <w:r w:rsidRPr="00E87A52">
        <w:rPr>
          <w:rFonts w:ascii="Times New Roman" w:hAnsi="Times New Roman" w:cs="Times New Roman"/>
          <w:spacing w:val="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являются</w:t>
      </w:r>
      <w:r w:rsidRPr="00E87A52">
        <w:rPr>
          <w:rFonts w:ascii="Times New Roman" w:hAnsi="Times New Roman" w:cs="Times New Roman"/>
          <w:spacing w:val="6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следующие</w:t>
      </w:r>
      <w:r w:rsidRPr="00E87A52">
        <w:rPr>
          <w:rFonts w:ascii="Times New Roman" w:hAnsi="Times New Roman" w:cs="Times New Roman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приложения:</w:t>
      </w:r>
    </w:p>
    <w:p w14:paraId="7FE8EE42" w14:textId="77777777" w:rsidR="00E871B8" w:rsidRPr="00E87A52" w:rsidRDefault="002A79F0">
      <w:pPr>
        <w:pStyle w:val="a4"/>
        <w:numPr>
          <w:ilvl w:val="0"/>
          <w:numId w:val="2"/>
        </w:numPr>
        <w:tabs>
          <w:tab w:val="left" w:pos="848"/>
        </w:tabs>
        <w:spacing w:before="113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Приложение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</w:rPr>
        <w:t>№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1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  <w:spacing w:val="-4"/>
        </w:rPr>
        <w:t>ПЛАН;</w:t>
      </w:r>
    </w:p>
    <w:p w14:paraId="26095EFA" w14:textId="77777777" w:rsidR="00E871B8" w:rsidRPr="00E87A52" w:rsidRDefault="002A79F0">
      <w:pPr>
        <w:pStyle w:val="a4"/>
        <w:numPr>
          <w:ilvl w:val="0"/>
          <w:numId w:val="2"/>
        </w:numPr>
        <w:tabs>
          <w:tab w:val="left" w:pos="848"/>
        </w:tabs>
        <w:spacing w:before="116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Приложение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№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2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Описание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технические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характеристики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Объекта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долевого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строительства.</w:t>
      </w:r>
    </w:p>
    <w:p w14:paraId="42CBE43F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0F8433AB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7C764107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0B6BCFEE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2A1D37F5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7EB5C1B4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12C237B1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7054AF55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0ECBDFEF" w14:textId="77777777" w:rsidR="00144F65" w:rsidRPr="00E87A52" w:rsidRDefault="00144F65" w:rsidP="00144F65">
      <w:pPr>
        <w:rPr>
          <w:rFonts w:ascii="Times New Roman" w:hAnsi="Times New Roman" w:cs="Times New Roman"/>
        </w:rPr>
      </w:pPr>
    </w:p>
    <w:p w14:paraId="5AAFA9DD" w14:textId="4D1248AF" w:rsidR="00E871B8" w:rsidRPr="00E87A52" w:rsidRDefault="00144F65" w:rsidP="005E4E7F">
      <w:pPr>
        <w:tabs>
          <w:tab w:val="left" w:pos="1480"/>
        </w:tabs>
        <w:jc w:val="center"/>
        <w:rPr>
          <w:rFonts w:ascii="Times New Roman" w:hAnsi="Times New Roman" w:cs="Times New Roman"/>
        </w:rPr>
      </w:pPr>
      <w:bookmarkStart w:id="11" w:name="11._РЕКВИЗИТЫ_И_ПОДПИСИ_СТОРОН"/>
      <w:bookmarkEnd w:id="11"/>
      <w:r w:rsidRPr="00E87A52">
        <w:rPr>
          <w:rFonts w:ascii="Times New Roman" w:hAnsi="Times New Roman" w:cs="Times New Roman"/>
          <w:spacing w:val="-2"/>
        </w:rPr>
        <w:t>РЕКВИЗИТЫ И</w:t>
      </w:r>
      <w:r w:rsidRPr="00E87A52">
        <w:rPr>
          <w:rFonts w:ascii="Times New Roman" w:hAnsi="Times New Roman" w:cs="Times New Roman"/>
          <w:spacing w:val="1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ПОДПИСИ</w:t>
      </w:r>
      <w:r w:rsidRPr="00E87A52">
        <w:rPr>
          <w:rFonts w:ascii="Times New Roman" w:hAnsi="Times New Roman" w:cs="Times New Roman"/>
          <w:spacing w:val="2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46"/>
      </w:tblGrid>
      <w:tr w:rsidR="00E87A52" w:rsidRPr="0040507B" w14:paraId="6C1E3048" w14:textId="77777777" w:rsidTr="00703E29">
        <w:tc>
          <w:tcPr>
            <w:tcW w:w="4536" w:type="dxa"/>
          </w:tcPr>
          <w:p w14:paraId="7C458F16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Застройщик:</w:t>
            </w:r>
          </w:p>
          <w:p w14:paraId="138F28A5" w14:textId="77777777" w:rsidR="00E87A52" w:rsidRPr="0040507B" w:rsidRDefault="00E87A52" w:rsidP="00703E29">
            <w:pPr>
              <w:ind w:left="1" w:right="142"/>
              <w:rPr>
                <w:rFonts w:ascii="Times New Roman" w:hAnsi="Times New Roman" w:cs="Times New Roman"/>
                <w:b/>
              </w:rPr>
            </w:pPr>
            <w:r w:rsidRPr="0040507B">
              <w:rPr>
                <w:rFonts w:ascii="Times New Roman" w:hAnsi="Times New Roman" w:cs="Times New Roman"/>
                <w:b/>
              </w:rPr>
              <w:t>ООО</w:t>
            </w:r>
            <w:r w:rsidRPr="0040507B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СЗ</w:t>
            </w:r>
            <w:r w:rsidRPr="0040507B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«Островский</w:t>
            </w:r>
            <w:r w:rsidRPr="0040507B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</w:rPr>
              <w:t>Девелопмент»</w:t>
            </w:r>
          </w:p>
          <w:p w14:paraId="7616F9E9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  <w:r w:rsidRPr="0040507B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1251600009902</w:t>
            </w:r>
          </w:p>
          <w:p w14:paraId="6A7E53C8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1655507393,</w:t>
            </w:r>
            <w:r w:rsidRPr="0040507B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40507B">
              <w:rPr>
                <w:rFonts w:ascii="Times New Roman" w:hAnsi="Times New Roman" w:cs="Times New Roman"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165501001</w:t>
            </w:r>
          </w:p>
          <w:p w14:paraId="0B610E7B" w14:textId="77777777" w:rsidR="00E87A52" w:rsidRPr="0040507B" w:rsidRDefault="00E87A52" w:rsidP="00E87A52">
            <w:pPr>
              <w:pStyle w:val="a3"/>
              <w:ind w:left="0" w:righ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Pr="009E144B">
              <w:rPr>
                <w:rFonts w:ascii="Times New Roman" w:hAnsi="Times New Roman" w:cs="Times New Roman"/>
                <w:sz w:val="22"/>
                <w:szCs w:val="22"/>
              </w:rPr>
              <w:t xml:space="preserve">420107, </w:t>
            </w:r>
            <w:proofErr w:type="spellStart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>респ</w:t>
            </w:r>
            <w:proofErr w:type="spellEnd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 xml:space="preserve"> Татарстан (Татарстан), </w:t>
            </w:r>
            <w:proofErr w:type="spellStart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>г.о</w:t>
            </w:r>
            <w:proofErr w:type="spellEnd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 xml:space="preserve">. город Казань, г Казань, </w:t>
            </w:r>
            <w:proofErr w:type="spellStart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spellEnd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 xml:space="preserve"> Островского, 103, </w:t>
            </w:r>
            <w:proofErr w:type="spellStart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>помещ</w:t>
            </w:r>
            <w:proofErr w:type="spellEnd"/>
            <w:r w:rsidRPr="009E144B">
              <w:rPr>
                <w:rFonts w:ascii="Times New Roman" w:hAnsi="Times New Roman" w:cs="Times New Roman"/>
                <w:sz w:val="22"/>
                <w:szCs w:val="22"/>
              </w:rPr>
              <w:t xml:space="preserve"> 1004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5752A99" w14:textId="75063ACF" w:rsidR="00E87A52" w:rsidRPr="0040507B" w:rsidRDefault="00E87A52" w:rsidP="00E87A52">
            <w:pPr>
              <w:pStyle w:val="a3"/>
              <w:ind w:left="0" w:righ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Расчетный</w:t>
            </w:r>
            <w:r w:rsidRPr="0040507B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счет</w:t>
            </w:r>
            <w:r w:rsidRPr="0040507B">
              <w:rPr>
                <w:rFonts w:ascii="Times New Roman" w:hAnsi="Times New Roman" w:cs="Times New Roman"/>
                <w:spacing w:val="61"/>
                <w:sz w:val="22"/>
                <w:szCs w:val="22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40702810640070010775</w:t>
            </w:r>
          </w:p>
          <w:p w14:paraId="18AB68F7" w14:textId="77777777" w:rsidR="00E87A52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87A5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  <w:p w14:paraId="062DA7B4" w14:textId="7488F2AB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Кор</w:t>
            </w: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.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счет</w:t>
            </w:r>
            <w:proofErr w:type="spellEnd"/>
            <w:r w:rsidRPr="0040507B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30101810400000000225</w:t>
            </w:r>
          </w:p>
          <w:p w14:paraId="20876162" w14:textId="1A7AB55D" w:rsidR="00E87A52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БИК</w:t>
            </w:r>
            <w:r w:rsidRPr="0040507B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044525225</w:t>
            </w:r>
          </w:p>
          <w:p w14:paraId="04AFC0E6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7F84A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Представитель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доверенности</w:t>
            </w:r>
          </w:p>
          <w:p w14:paraId="2C4D2CB0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B834CE" w14:textId="77777777" w:rsidR="00E87A52" w:rsidRPr="0040507B" w:rsidRDefault="00E87A52" w:rsidP="00E87A52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__________________/</w:t>
            </w:r>
            <w:r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Абрамова А.В.</w:t>
            </w:r>
            <w:r w:rsidRPr="0040507B">
              <w:rPr>
                <w:rFonts w:ascii="Times New Roman" w:hAnsi="Times New Roman" w:cs="Times New Roman"/>
                <w:spacing w:val="-4"/>
                <w:position w:val="-11"/>
                <w:sz w:val="22"/>
                <w:szCs w:val="22"/>
              </w:rPr>
              <w:t>/</w:t>
            </w:r>
          </w:p>
        </w:tc>
        <w:tc>
          <w:tcPr>
            <w:tcW w:w="4746" w:type="dxa"/>
          </w:tcPr>
          <w:p w14:paraId="60CE86A5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Участник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долевого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строительства:</w:t>
            </w:r>
          </w:p>
          <w:p w14:paraId="02EEADDB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19905771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51775C53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  <w:bookmarkStart w:id="12" w:name="_Hlk234577915"/>
          </w:p>
          <w:p w14:paraId="7393BD79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67F6E139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67F12D22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5CD49206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3EA0E0EC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356C94FB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0012D80E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43A367C0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3F584756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27605D3C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1E1D4F42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6B1DB790" w14:textId="3F7A6945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  <w:r w:rsidRPr="0040507B">
              <w:rPr>
                <w:rFonts w:ascii="Times New Roman" w:hAnsi="Times New Roman" w:cs="Times New Roman"/>
                <w:position w:val="-11"/>
              </w:rPr>
              <w:t>______________________/</w:t>
            </w:r>
          </w:p>
          <w:p w14:paraId="6E18003A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bookmarkEnd w:id="12"/>
          <w:p w14:paraId="29CDA716" w14:textId="77777777" w:rsidR="00E87A52" w:rsidRPr="0040507B" w:rsidRDefault="00E87A52" w:rsidP="00703E29">
            <w:pPr>
              <w:ind w:right="142"/>
              <w:jc w:val="both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p w14:paraId="518FADC4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  <w:p w14:paraId="100A0994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</w:tc>
      </w:tr>
    </w:tbl>
    <w:p w14:paraId="2014655E" w14:textId="77777777" w:rsidR="00E871B8" w:rsidRPr="00E87A52" w:rsidRDefault="00E871B8">
      <w:pPr>
        <w:pStyle w:val="a3"/>
        <w:spacing w:before="1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49819812" w14:textId="77777777" w:rsidR="00E871B8" w:rsidRPr="00E87A52" w:rsidRDefault="00E871B8">
      <w:pPr>
        <w:pStyle w:val="a3"/>
        <w:jc w:val="left"/>
        <w:rPr>
          <w:rFonts w:ascii="Times New Roman" w:hAnsi="Times New Roman" w:cs="Times New Roman"/>
          <w:b/>
          <w:sz w:val="22"/>
          <w:szCs w:val="22"/>
        </w:rPr>
        <w:sectPr w:rsidR="00E871B8" w:rsidRPr="00E87A52">
          <w:footerReference w:type="default" r:id="rId9"/>
          <w:pgSz w:w="11920" w:h="16850"/>
          <w:pgMar w:top="1840" w:right="708" w:bottom="900" w:left="1559" w:header="0" w:footer="715" w:gutter="0"/>
          <w:cols w:space="720"/>
        </w:sectPr>
      </w:pPr>
    </w:p>
    <w:p w14:paraId="5B28E440" w14:textId="2D890304" w:rsidR="00E871B8" w:rsidRPr="00E87A52" w:rsidRDefault="002A79F0" w:rsidP="00E87A52">
      <w:pPr>
        <w:spacing w:before="63"/>
        <w:ind w:left="4561" w:firstLine="543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  <w:b/>
        </w:rPr>
        <w:lastRenderedPageBreak/>
        <w:t>Приложение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Pr="00E87A52">
        <w:rPr>
          <w:rFonts w:ascii="Times New Roman" w:hAnsi="Times New Roman" w:cs="Times New Roman"/>
          <w:b/>
        </w:rPr>
        <w:t>№</w:t>
      </w:r>
      <w:r w:rsidRPr="00E87A52">
        <w:rPr>
          <w:rFonts w:ascii="Times New Roman" w:hAnsi="Times New Roman" w:cs="Times New Roman"/>
          <w:b/>
          <w:spacing w:val="-9"/>
        </w:rPr>
        <w:t xml:space="preserve"> </w:t>
      </w:r>
      <w:r w:rsidRPr="00E87A52">
        <w:rPr>
          <w:rFonts w:ascii="Times New Roman" w:hAnsi="Times New Roman" w:cs="Times New Roman"/>
          <w:b/>
          <w:spacing w:val="-10"/>
        </w:rPr>
        <w:t>1</w:t>
      </w:r>
    </w:p>
    <w:p w14:paraId="4AC94803" w14:textId="40F15FC3" w:rsidR="00E871B8" w:rsidRPr="00E87A52" w:rsidRDefault="002A79F0">
      <w:pPr>
        <w:spacing w:before="119" w:line="357" w:lineRule="auto"/>
        <w:ind w:left="5104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  <w:b/>
        </w:rPr>
        <w:t>к Договору участия в долевом строительстве многоквартирного</w:t>
      </w:r>
      <w:r w:rsidRPr="00E87A52">
        <w:rPr>
          <w:rFonts w:ascii="Times New Roman" w:hAnsi="Times New Roman" w:cs="Times New Roman"/>
          <w:b/>
          <w:spacing w:val="-11"/>
        </w:rPr>
        <w:t xml:space="preserve"> </w:t>
      </w:r>
      <w:r w:rsidRPr="00E87A52">
        <w:rPr>
          <w:rFonts w:ascii="Times New Roman" w:hAnsi="Times New Roman" w:cs="Times New Roman"/>
          <w:b/>
        </w:rPr>
        <w:t>дома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Pr="00E87A52">
        <w:rPr>
          <w:rFonts w:ascii="Times New Roman" w:hAnsi="Times New Roman" w:cs="Times New Roman"/>
          <w:b/>
        </w:rPr>
        <w:t>от</w:t>
      </w:r>
      <w:r w:rsidRPr="00E87A52">
        <w:rPr>
          <w:rFonts w:ascii="Times New Roman" w:hAnsi="Times New Roman" w:cs="Times New Roman"/>
          <w:b/>
          <w:spacing w:val="-11"/>
        </w:rPr>
        <w:t xml:space="preserve"> </w:t>
      </w:r>
      <w:r w:rsidR="00067FD8" w:rsidRPr="00E87A52">
        <w:rPr>
          <w:rFonts w:ascii="Times New Roman" w:hAnsi="Times New Roman" w:cs="Times New Roman"/>
          <w:b/>
        </w:rPr>
        <w:t>………</w:t>
      </w:r>
      <w:r w:rsidRPr="00E87A52">
        <w:rPr>
          <w:rFonts w:ascii="Times New Roman" w:hAnsi="Times New Roman" w:cs="Times New Roman"/>
          <w:b/>
        </w:rPr>
        <w:t>№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="00067FD8" w:rsidRPr="00E87A52">
        <w:rPr>
          <w:rFonts w:ascii="Times New Roman" w:hAnsi="Times New Roman" w:cs="Times New Roman"/>
          <w:b/>
        </w:rPr>
        <w:t>……</w:t>
      </w:r>
    </w:p>
    <w:p w14:paraId="71C0E8AA" w14:textId="77BE70E5" w:rsidR="00E871B8" w:rsidRPr="00E87A52" w:rsidRDefault="00E871B8" w:rsidP="00067FD8">
      <w:pPr>
        <w:pStyle w:val="a3"/>
        <w:spacing w:before="109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7B5517D4" w14:textId="77777777" w:rsidR="00067FD8" w:rsidRPr="00E87A52" w:rsidRDefault="00067FD8" w:rsidP="00067FD8">
      <w:pPr>
        <w:pStyle w:val="a3"/>
        <w:spacing w:before="109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6E0AF0FD" w14:textId="77777777" w:rsidR="00067FD8" w:rsidRPr="00E87A52" w:rsidRDefault="00067FD8" w:rsidP="00067FD8">
      <w:pPr>
        <w:pStyle w:val="a3"/>
        <w:spacing w:before="109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1246DC90" w14:textId="77777777" w:rsidR="00067FD8" w:rsidRPr="00E87A52" w:rsidRDefault="00067FD8" w:rsidP="00067FD8">
      <w:pPr>
        <w:pStyle w:val="a3"/>
        <w:spacing w:before="109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5BCA3775" w14:textId="77777777" w:rsidR="00067FD8" w:rsidRPr="00E87A52" w:rsidRDefault="00067FD8" w:rsidP="00067FD8">
      <w:pPr>
        <w:pStyle w:val="a3"/>
        <w:spacing w:before="109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10AAC4F6" w14:textId="32E95963" w:rsidR="00E871B8" w:rsidRPr="00E87A52" w:rsidRDefault="00067FD8">
      <w:pPr>
        <w:pStyle w:val="a3"/>
        <w:ind w:left="0" w:right="1944"/>
        <w:jc w:val="right"/>
        <w:rPr>
          <w:rFonts w:ascii="Times New Roman" w:hAnsi="Times New Roman" w:cs="Times New Roman"/>
          <w:sz w:val="22"/>
          <w:szCs w:val="22"/>
        </w:rPr>
      </w:pPr>
      <w:r w:rsidRPr="00E87A52">
        <w:rPr>
          <w:rFonts w:ascii="Times New Roman" w:hAnsi="Times New Roman" w:cs="Times New Roman"/>
          <w:sz w:val="22"/>
          <w:szCs w:val="22"/>
        </w:rPr>
        <w:t>………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комнатная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квартира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(жилое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помещение)</w:t>
      </w:r>
      <w:r w:rsidRPr="00E87A52">
        <w:rPr>
          <w:rFonts w:ascii="Times New Roman" w:hAnsi="Times New Roman" w:cs="Times New Roman"/>
          <w:b/>
          <w:sz w:val="22"/>
          <w:szCs w:val="22"/>
        </w:rPr>
        <w:t>,</w:t>
      </w:r>
      <w:r w:rsidRPr="00E87A52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условным</w:t>
      </w:r>
      <w:r w:rsidRPr="00E87A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номером</w:t>
      </w:r>
      <w:r w:rsidRPr="00E87A52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>……</w:t>
      </w:r>
    </w:p>
    <w:p w14:paraId="0252C6F2" w14:textId="77777777" w:rsidR="00E871B8" w:rsidRPr="00E87A52" w:rsidRDefault="00E871B8">
      <w:pPr>
        <w:pStyle w:val="a3"/>
        <w:spacing w:before="21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3CA6E085" w14:textId="77777777" w:rsidR="00E871B8" w:rsidRDefault="002A79F0">
      <w:pPr>
        <w:pStyle w:val="1"/>
        <w:spacing w:before="1"/>
        <w:ind w:right="2" w:firstLine="0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bookmarkStart w:id="13" w:name="ПОДПИСИ_СТОРОН:"/>
      <w:bookmarkEnd w:id="13"/>
      <w:r w:rsidRPr="00E87A52">
        <w:rPr>
          <w:rFonts w:ascii="Times New Roman" w:hAnsi="Times New Roman" w:cs="Times New Roman"/>
          <w:spacing w:val="-2"/>
          <w:sz w:val="22"/>
          <w:szCs w:val="22"/>
        </w:rPr>
        <w:t>ПОДПИСИ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СТОРОН: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46"/>
      </w:tblGrid>
      <w:tr w:rsidR="00E87A52" w:rsidRPr="0040507B" w14:paraId="60CBFA03" w14:textId="77777777" w:rsidTr="00703E29">
        <w:tc>
          <w:tcPr>
            <w:tcW w:w="4536" w:type="dxa"/>
          </w:tcPr>
          <w:p w14:paraId="7AF20688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Застройщик:</w:t>
            </w:r>
          </w:p>
          <w:p w14:paraId="31F19A8D" w14:textId="77777777" w:rsidR="00E87A52" w:rsidRPr="0040507B" w:rsidRDefault="00E87A52" w:rsidP="00703E29">
            <w:pPr>
              <w:ind w:left="1" w:right="142"/>
              <w:rPr>
                <w:rFonts w:ascii="Times New Roman" w:hAnsi="Times New Roman" w:cs="Times New Roman"/>
                <w:b/>
              </w:rPr>
            </w:pPr>
            <w:r w:rsidRPr="0040507B">
              <w:rPr>
                <w:rFonts w:ascii="Times New Roman" w:hAnsi="Times New Roman" w:cs="Times New Roman"/>
                <w:b/>
              </w:rPr>
              <w:t>ООО</w:t>
            </w:r>
            <w:r w:rsidRPr="0040507B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СЗ</w:t>
            </w:r>
            <w:r w:rsidRPr="0040507B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«Островский</w:t>
            </w:r>
            <w:r w:rsidRPr="0040507B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</w:rPr>
              <w:t>Девелопмент»</w:t>
            </w:r>
          </w:p>
          <w:p w14:paraId="6F27D9F6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B3DAFF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50A731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A7DC0F" w14:textId="77777777" w:rsidR="00E87A52" w:rsidRPr="0040507B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E19558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Представитель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доверенности</w:t>
            </w:r>
          </w:p>
          <w:p w14:paraId="772B4F38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8B1A05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__________________/</w:t>
            </w:r>
            <w:r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Абрамова А.В.</w:t>
            </w:r>
            <w:r w:rsidRPr="0040507B">
              <w:rPr>
                <w:rFonts w:ascii="Times New Roman" w:hAnsi="Times New Roman" w:cs="Times New Roman"/>
                <w:spacing w:val="-4"/>
                <w:position w:val="-11"/>
                <w:sz w:val="22"/>
                <w:szCs w:val="22"/>
              </w:rPr>
              <w:t>/</w:t>
            </w:r>
          </w:p>
        </w:tc>
        <w:tc>
          <w:tcPr>
            <w:tcW w:w="4746" w:type="dxa"/>
          </w:tcPr>
          <w:p w14:paraId="1A720344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Участник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долевого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строительства:</w:t>
            </w:r>
          </w:p>
          <w:p w14:paraId="07846808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</w:rPr>
            </w:pPr>
          </w:p>
          <w:p w14:paraId="25E3F7B1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215226CE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1B464D50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20D29EE9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7D979F2B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3CC23187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00F2DA18" w14:textId="661672E1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  <w:r w:rsidRPr="0040507B">
              <w:rPr>
                <w:rFonts w:ascii="Times New Roman" w:hAnsi="Times New Roman" w:cs="Times New Roman"/>
                <w:position w:val="-11"/>
              </w:rPr>
              <w:t>______________________/</w:t>
            </w:r>
            <w:r>
              <w:rPr>
                <w:rFonts w:ascii="Times New Roman" w:hAnsi="Times New Roman" w:cs="Times New Roman"/>
                <w:position w:val="-11"/>
              </w:rPr>
              <w:t>__________________</w:t>
            </w:r>
            <w:r w:rsidRPr="0040507B">
              <w:rPr>
                <w:rFonts w:ascii="Times New Roman" w:hAnsi="Times New Roman" w:cs="Times New Roman"/>
                <w:spacing w:val="-4"/>
                <w:position w:val="-11"/>
              </w:rPr>
              <w:t>/</w:t>
            </w:r>
          </w:p>
          <w:p w14:paraId="7FA57A38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p w14:paraId="0A4EBCB2" w14:textId="77777777" w:rsidR="00E87A52" w:rsidRPr="0040507B" w:rsidRDefault="00E87A52" w:rsidP="00703E29">
            <w:pPr>
              <w:ind w:right="142"/>
              <w:jc w:val="both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p w14:paraId="09A9AB8B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  <w:p w14:paraId="4D26B3C9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</w:tc>
      </w:tr>
    </w:tbl>
    <w:p w14:paraId="23226E66" w14:textId="77777777" w:rsidR="00E87A52" w:rsidRPr="00E87A52" w:rsidRDefault="00E87A52">
      <w:pPr>
        <w:pStyle w:val="1"/>
        <w:spacing w:before="1"/>
        <w:ind w:right="2"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9002768" w14:textId="77777777" w:rsidR="00E871B8" w:rsidRPr="00E87A52" w:rsidRDefault="00E871B8">
      <w:pPr>
        <w:pStyle w:val="a3"/>
        <w:spacing w:before="18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545364C4" w14:textId="77777777" w:rsidR="00E87A52" w:rsidRDefault="00E87A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68B4CAA" w14:textId="07048AF4" w:rsidR="00E871B8" w:rsidRPr="00E87A52" w:rsidRDefault="002A79F0">
      <w:pPr>
        <w:spacing w:before="34"/>
        <w:ind w:left="5104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  <w:b/>
        </w:rPr>
        <w:lastRenderedPageBreak/>
        <w:t>Приложение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Pr="00E87A52">
        <w:rPr>
          <w:rFonts w:ascii="Times New Roman" w:hAnsi="Times New Roman" w:cs="Times New Roman"/>
          <w:b/>
        </w:rPr>
        <w:t>№</w:t>
      </w:r>
      <w:r w:rsidRPr="00E87A52">
        <w:rPr>
          <w:rFonts w:ascii="Times New Roman" w:hAnsi="Times New Roman" w:cs="Times New Roman"/>
          <w:b/>
          <w:spacing w:val="-9"/>
        </w:rPr>
        <w:t xml:space="preserve"> </w:t>
      </w:r>
      <w:r w:rsidRPr="00E87A52">
        <w:rPr>
          <w:rFonts w:ascii="Times New Roman" w:hAnsi="Times New Roman" w:cs="Times New Roman"/>
          <w:b/>
          <w:spacing w:val="-10"/>
        </w:rPr>
        <w:t>2</w:t>
      </w:r>
    </w:p>
    <w:p w14:paraId="09090BEC" w14:textId="033B56F2" w:rsidR="00E871B8" w:rsidRPr="00E87A52" w:rsidRDefault="002A79F0">
      <w:pPr>
        <w:spacing w:before="119" w:line="357" w:lineRule="auto"/>
        <w:ind w:left="5104"/>
        <w:rPr>
          <w:rFonts w:ascii="Times New Roman" w:hAnsi="Times New Roman" w:cs="Times New Roman"/>
          <w:b/>
        </w:rPr>
      </w:pPr>
      <w:r w:rsidRPr="00E87A52">
        <w:rPr>
          <w:rFonts w:ascii="Times New Roman" w:hAnsi="Times New Roman" w:cs="Times New Roman"/>
          <w:b/>
        </w:rPr>
        <w:t>к Договору участия в долевом строительстве многоквартирного</w:t>
      </w:r>
      <w:r w:rsidRPr="00E87A52">
        <w:rPr>
          <w:rFonts w:ascii="Times New Roman" w:hAnsi="Times New Roman" w:cs="Times New Roman"/>
          <w:b/>
          <w:spacing w:val="-11"/>
        </w:rPr>
        <w:t xml:space="preserve"> </w:t>
      </w:r>
      <w:r w:rsidRPr="00E87A52">
        <w:rPr>
          <w:rFonts w:ascii="Times New Roman" w:hAnsi="Times New Roman" w:cs="Times New Roman"/>
          <w:b/>
        </w:rPr>
        <w:t>дома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Pr="00E87A52">
        <w:rPr>
          <w:rFonts w:ascii="Times New Roman" w:hAnsi="Times New Roman" w:cs="Times New Roman"/>
          <w:b/>
        </w:rPr>
        <w:t>от</w:t>
      </w:r>
      <w:r w:rsidRPr="00E87A52">
        <w:rPr>
          <w:rFonts w:ascii="Times New Roman" w:hAnsi="Times New Roman" w:cs="Times New Roman"/>
          <w:b/>
          <w:spacing w:val="-11"/>
        </w:rPr>
        <w:t xml:space="preserve"> </w:t>
      </w:r>
      <w:proofErr w:type="gramStart"/>
      <w:r w:rsidR="00067FD8" w:rsidRPr="00E87A52">
        <w:rPr>
          <w:rFonts w:ascii="Times New Roman" w:hAnsi="Times New Roman" w:cs="Times New Roman"/>
          <w:b/>
        </w:rPr>
        <w:t>…….</w:t>
      </w:r>
      <w:proofErr w:type="gramEnd"/>
      <w:r w:rsidR="00067FD8" w:rsidRPr="00E87A52">
        <w:rPr>
          <w:rFonts w:ascii="Times New Roman" w:hAnsi="Times New Roman" w:cs="Times New Roman"/>
          <w:b/>
        </w:rPr>
        <w:t>.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Pr="00E87A52">
        <w:rPr>
          <w:rFonts w:ascii="Times New Roman" w:hAnsi="Times New Roman" w:cs="Times New Roman"/>
          <w:b/>
        </w:rPr>
        <w:t>№</w:t>
      </w:r>
      <w:r w:rsidRPr="00E87A52">
        <w:rPr>
          <w:rFonts w:ascii="Times New Roman" w:hAnsi="Times New Roman" w:cs="Times New Roman"/>
          <w:b/>
          <w:spacing w:val="-10"/>
        </w:rPr>
        <w:t xml:space="preserve"> </w:t>
      </w:r>
      <w:r w:rsidR="00067FD8" w:rsidRPr="00E87A52">
        <w:rPr>
          <w:rFonts w:ascii="Times New Roman" w:hAnsi="Times New Roman" w:cs="Times New Roman"/>
          <w:b/>
        </w:rPr>
        <w:t>…….</w:t>
      </w:r>
    </w:p>
    <w:p w14:paraId="3B1B215F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1ADBFBAD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0452DE3D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7A247B16" w14:textId="77777777" w:rsidR="00E871B8" w:rsidRPr="00E87A52" w:rsidRDefault="00E871B8">
      <w:pPr>
        <w:pStyle w:val="a3"/>
        <w:spacing w:before="115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6492EC48" w14:textId="77777777" w:rsidR="00E871B8" w:rsidRPr="00E87A52" w:rsidRDefault="002A79F0">
      <w:pPr>
        <w:pStyle w:val="1"/>
        <w:spacing w:line="357" w:lineRule="auto"/>
        <w:ind w:left="2354" w:right="1727" w:firstLine="1260"/>
        <w:rPr>
          <w:rFonts w:ascii="Times New Roman" w:hAnsi="Times New Roman" w:cs="Times New Roman"/>
          <w:sz w:val="22"/>
          <w:szCs w:val="22"/>
        </w:rPr>
      </w:pPr>
      <w:bookmarkStart w:id="14" w:name="ОПИСАНИЕ_И_ТЕХНИЧЕСКИЕ_ХАРАКТЕРИСТИКИ_ОБ"/>
      <w:bookmarkEnd w:id="14"/>
      <w:r w:rsidRPr="00E87A52">
        <w:rPr>
          <w:rFonts w:ascii="Times New Roman" w:hAnsi="Times New Roman" w:cs="Times New Roman"/>
          <w:sz w:val="22"/>
          <w:szCs w:val="22"/>
        </w:rPr>
        <w:t>ОПИСАНИЕ</w:t>
      </w:r>
      <w:r w:rsidRPr="00E87A52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И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ТЕХНИЧЕСКИЕ</w:t>
      </w:r>
      <w:r w:rsidRPr="00E87A52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ХАРАКТЕРИСТИКИ ОБЪЕКТА</w:t>
      </w:r>
      <w:r w:rsidRPr="00E87A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ДОЛЕВОГО</w:t>
      </w:r>
      <w:r w:rsidRPr="00E87A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z w:val="22"/>
          <w:szCs w:val="22"/>
        </w:rPr>
        <w:t>СТРОИТЕЛЬСТВА</w:t>
      </w:r>
    </w:p>
    <w:p w14:paraId="737F7892" w14:textId="77777777" w:rsidR="00E871B8" w:rsidRPr="00E87A52" w:rsidRDefault="00E871B8">
      <w:pPr>
        <w:pStyle w:val="a3"/>
        <w:spacing w:before="2" w:after="1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7"/>
        <w:gridCol w:w="4645"/>
      </w:tblGrid>
      <w:tr w:rsidR="00E871B8" w:rsidRPr="00E87A52" w14:paraId="67A2D5E7" w14:textId="77777777">
        <w:trPr>
          <w:trHeight w:val="364"/>
        </w:trPr>
        <w:tc>
          <w:tcPr>
            <w:tcW w:w="4177" w:type="dxa"/>
          </w:tcPr>
          <w:p w14:paraId="7C4160E3" w14:textId="77777777" w:rsidR="00E871B8" w:rsidRPr="00E87A52" w:rsidRDefault="002A79F0">
            <w:pPr>
              <w:pStyle w:val="TableParagraph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</w:rPr>
              <w:t>Условный</w:t>
            </w:r>
            <w:r w:rsidRPr="00E87A5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номер</w:t>
            </w:r>
          </w:p>
        </w:tc>
        <w:tc>
          <w:tcPr>
            <w:tcW w:w="4645" w:type="dxa"/>
          </w:tcPr>
          <w:p w14:paraId="732EDB60" w14:textId="1683401B" w:rsidR="00E871B8" w:rsidRPr="00E87A52" w:rsidRDefault="00E871B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362833CB" w14:textId="77777777">
        <w:trPr>
          <w:trHeight w:val="364"/>
        </w:trPr>
        <w:tc>
          <w:tcPr>
            <w:tcW w:w="4177" w:type="dxa"/>
          </w:tcPr>
          <w:p w14:paraId="6CF4EBA3" w14:textId="77777777" w:rsidR="00E871B8" w:rsidRPr="00E87A52" w:rsidRDefault="002A79F0">
            <w:pPr>
              <w:pStyle w:val="TableParagraph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  <w:spacing w:val="-2"/>
              </w:rPr>
              <w:t>Расположение</w:t>
            </w:r>
          </w:p>
        </w:tc>
        <w:tc>
          <w:tcPr>
            <w:tcW w:w="4645" w:type="dxa"/>
          </w:tcPr>
          <w:p w14:paraId="0B00BB90" w14:textId="443F1C82" w:rsidR="00E871B8" w:rsidRPr="00E87A52" w:rsidRDefault="00E871B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6C55956F" w14:textId="77777777">
        <w:trPr>
          <w:trHeight w:val="362"/>
        </w:trPr>
        <w:tc>
          <w:tcPr>
            <w:tcW w:w="4177" w:type="dxa"/>
          </w:tcPr>
          <w:p w14:paraId="3F57BA3A" w14:textId="77777777" w:rsidR="00E871B8" w:rsidRPr="00E87A52" w:rsidRDefault="002A79F0">
            <w:pPr>
              <w:pStyle w:val="TableParagraph"/>
              <w:spacing w:before="129" w:line="214" w:lineRule="exact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  <w:spacing w:val="-4"/>
              </w:rPr>
              <w:t>Этаж</w:t>
            </w:r>
          </w:p>
        </w:tc>
        <w:tc>
          <w:tcPr>
            <w:tcW w:w="4645" w:type="dxa"/>
          </w:tcPr>
          <w:p w14:paraId="239027DA" w14:textId="443589C2" w:rsidR="00E871B8" w:rsidRPr="00E87A52" w:rsidRDefault="00E871B8">
            <w:pPr>
              <w:pStyle w:val="TableParagraph"/>
              <w:spacing w:before="129" w:line="214" w:lineRule="exact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55FB5BAA" w14:textId="77777777">
        <w:trPr>
          <w:trHeight w:val="364"/>
        </w:trPr>
        <w:tc>
          <w:tcPr>
            <w:tcW w:w="4177" w:type="dxa"/>
          </w:tcPr>
          <w:p w14:paraId="2A52A8DB" w14:textId="77777777" w:rsidR="00E871B8" w:rsidRPr="00E87A52" w:rsidRDefault="002A79F0">
            <w:pPr>
              <w:pStyle w:val="TableParagraph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</w:rPr>
              <w:t>Тип</w:t>
            </w:r>
            <w:r w:rsidRPr="00E87A5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помещения</w:t>
            </w:r>
          </w:p>
        </w:tc>
        <w:tc>
          <w:tcPr>
            <w:tcW w:w="4645" w:type="dxa"/>
          </w:tcPr>
          <w:p w14:paraId="402491D4" w14:textId="54F2ABD8" w:rsidR="00E871B8" w:rsidRPr="00E87A52" w:rsidRDefault="00E871B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58BFE9A9" w14:textId="77777777">
        <w:trPr>
          <w:trHeight w:val="364"/>
        </w:trPr>
        <w:tc>
          <w:tcPr>
            <w:tcW w:w="4177" w:type="dxa"/>
          </w:tcPr>
          <w:p w14:paraId="26F866F2" w14:textId="77777777" w:rsidR="00E871B8" w:rsidRPr="00E87A52" w:rsidRDefault="002A79F0">
            <w:pPr>
              <w:pStyle w:val="TableParagraph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  <w:spacing w:val="-2"/>
              </w:rPr>
              <w:t>Количество</w:t>
            </w:r>
            <w:r w:rsidRPr="00E87A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комнат</w:t>
            </w:r>
          </w:p>
        </w:tc>
        <w:tc>
          <w:tcPr>
            <w:tcW w:w="4645" w:type="dxa"/>
          </w:tcPr>
          <w:p w14:paraId="229211C1" w14:textId="7CB76B89" w:rsidR="00E871B8" w:rsidRPr="00E87A52" w:rsidRDefault="00E871B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1DE0C13A" w14:textId="77777777">
        <w:trPr>
          <w:trHeight w:val="362"/>
        </w:trPr>
        <w:tc>
          <w:tcPr>
            <w:tcW w:w="4177" w:type="dxa"/>
          </w:tcPr>
          <w:p w14:paraId="5573DC59" w14:textId="77777777" w:rsidR="00E871B8" w:rsidRPr="00E87A52" w:rsidRDefault="002A79F0">
            <w:pPr>
              <w:pStyle w:val="TableParagraph"/>
              <w:spacing w:line="214" w:lineRule="exact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  <w:spacing w:val="-2"/>
              </w:rPr>
              <w:t>Проектная</w:t>
            </w:r>
            <w:r w:rsidRPr="00E87A52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общая</w:t>
            </w:r>
            <w:r w:rsidRPr="00E87A52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площадь</w:t>
            </w:r>
            <w:r w:rsidRPr="00E87A5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Объекта</w:t>
            </w:r>
          </w:p>
        </w:tc>
        <w:tc>
          <w:tcPr>
            <w:tcW w:w="4645" w:type="dxa"/>
          </w:tcPr>
          <w:p w14:paraId="58D92802" w14:textId="23A56075" w:rsidR="00E871B8" w:rsidRPr="00E87A52" w:rsidRDefault="00E871B8">
            <w:pPr>
              <w:pStyle w:val="TableParagraph"/>
              <w:spacing w:line="214" w:lineRule="exact"/>
              <w:rPr>
                <w:rFonts w:ascii="Times New Roman" w:hAnsi="Times New Roman" w:cs="Times New Roman"/>
              </w:rPr>
            </w:pPr>
          </w:p>
        </w:tc>
      </w:tr>
      <w:tr w:rsidR="00E871B8" w:rsidRPr="00E87A52" w14:paraId="56AEEEEC" w14:textId="77777777">
        <w:trPr>
          <w:trHeight w:val="364"/>
        </w:trPr>
        <w:tc>
          <w:tcPr>
            <w:tcW w:w="4177" w:type="dxa"/>
          </w:tcPr>
          <w:p w14:paraId="52618225" w14:textId="77777777" w:rsidR="00E871B8" w:rsidRPr="00E87A52" w:rsidRDefault="002A79F0">
            <w:pPr>
              <w:pStyle w:val="TableParagraph"/>
              <w:spacing w:before="131" w:line="214" w:lineRule="exact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  <w:spacing w:val="-2"/>
              </w:rPr>
              <w:t>Вариант/стиль</w:t>
            </w:r>
            <w:r w:rsidRPr="00E87A52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внутренней</w:t>
            </w:r>
            <w:r w:rsidRPr="00E87A52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отделки</w:t>
            </w:r>
          </w:p>
        </w:tc>
        <w:tc>
          <w:tcPr>
            <w:tcW w:w="4645" w:type="dxa"/>
          </w:tcPr>
          <w:p w14:paraId="01CAA880" w14:textId="77777777" w:rsidR="00E871B8" w:rsidRPr="00E87A52" w:rsidRDefault="002A79F0">
            <w:pPr>
              <w:pStyle w:val="TableParagraph"/>
              <w:spacing w:before="131" w:line="214" w:lineRule="exact"/>
              <w:rPr>
                <w:rFonts w:ascii="Times New Roman" w:hAnsi="Times New Roman" w:cs="Times New Roman"/>
              </w:rPr>
            </w:pPr>
            <w:r w:rsidRPr="00E87A52">
              <w:rPr>
                <w:rFonts w:ascii="Times New Roman" w:hAnsi="Times New Roman" w:cs="Times New Roman"/>
              </w:rPr>
              <w:t>Без</w:t>
            </w:r>
            <w:r w:rsidRPr="00E87A5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E87A52">
              <w:rPr>
                <w:rFonts w:ascii="Times New Roman" w:hAnsi="Times New Roman" w:cs="Times New Roman"/>
                <w:spacing w:val="-2"/>
              </w:rPr>
              <w:t>отделки</w:t>
            </w:r>
          </w:p>
        </w:tc>
      </w:tr>
    </w:tbl>
    <w:p w14:paraId="1010A4F6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699537F3" w14:textId="77777777" w:rsidR="00E871B8" w:rsidRPr="00E87A52" w:rsidRDefault="00E871B8">
      <w:pPr>
        <w:pStyle w:val="a3"/>
        <w:spacing w:before="25"/>
        <w:ind w:left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1C90432A" w14:textId="77777777" w:rsidR="00E871B8" w:rsidRPr="00E87A52" w:rsidRDefault="002A79F0">
      <w:pPr>
        <w:pStyle w:val="a4"/>
        <w:numPr>
          <w:ilvl w:val="0"/>
          <w:numId w:val="1"/>
        </w:numPr>
        <w:tabs>
          <w:tab w:val="left" w:pos="848"/>
        </w:tabs>
        <w:spacing w:before="0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Планировка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квартиры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соответствии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проектным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решением.</w:t>
      </w:r>
    </w:p>
    <w:p w14:paraId="656D6C96" w14:textId="77777777" w:rsidR="00E871B8" w:rsidRPr="00E87A52" w:rsidRDefault="002A79F0">
      <w:pPr>
        <w:pStyle w:val="a4"/>
        <w:numPr>
          <w:ilvl w:val="0"/>
          <w:numId w:val="1"/>
        </w:numPr>
        <w:tabs>
          <w:tab w:val="left" w:pos="848"/>
        </w:tabs>
        <w:spacing w:before="113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Высота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потолков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квартиры: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от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уровня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чистого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пола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до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уровня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потолка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−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до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3,2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метра.</w:t>
      </w:r>
    </w:p>
    <w:p w14:paraId="31EB9787" w14:textId="77777777" w:rsidR="00E871B8" w:rsidRPr="00E87A52" w:rsidRDefault="002A79F0">
      <w:pPr>
        <w:pStyle w:val="a4"/>
        <w:numPr>
          <w:ilvl w:val="0"/>
          <w:numId w:val="1"/>
        </w:numPr>
        <w:tabs>
          <w:tab w:val="left" w:pos="848"/>
        </w:tabs>
        <w:spacing w:before="116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Пол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и</w:t>
      </w:r>
      <w:r w:rsidRPr="00E87A52">
        <w:rPr>
          <w:rFonts w:ascii="Times New Roman" w:hAnsi="Times New Roman" w:cs="Times New Roman"/>
          <w:spacing w:val="-10"/>
        </w:rPr>
        <w:t xml:space="preserve"> </w:t>
      </w:r>
      <w:r w:rsidRPr="00E87A52">
        <w:rPr>
          <w:rFonts w:ascii="Times New Roman" w:hAnsi="Times New Roman" w:cs="Times New Roman"/>
        </w:rPr>
        <w:t>потолок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11"/>
        </w:rPr>
        <w:t xml:space="preserve"> </w:t>
      </w:r>
      <w:r w:rsidRPr="00E87A52">
        <w:rPr>
          <w:rFonts w:ascii="Times New Roman" w:hAnsi="Times New Roman" w:cs="Times New Roman"/>
        </w:rPr>
        <w:t>монолитные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железобетонные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перекрытия.</w:t>
      </w:r>
    </w:p>
    <w:p w14:paraId="3620D223" w14:textId="77777777" w:rsidR="00E871B8" w:rsidRPr="00E87A52" w:rsidRDefault="002A79F0">
      <w:pPr>
        <w:pStyle w:val="a4"/>
        <w:numPr>
          <w:ilvl w:val="0"/>
          <w:numId w:val="1"/>
        </w:numPr>
        <w:tabs>
          <w:tab w:val="left" w:pos="848"/>
        </w:tabs>
        <w:spacing w:before="114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Наличие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мусоропровода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соответствии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проектом.</w:t>
      </w:r>
    </w:p>
    <w:p w14:paraId="242A561E" w14:textId="77777777" w:rsidR="00E871B8" w:rsidRPr="00E87A52" w:rsidRDefault="002A79F0">
      <w:pPr>
        <w:pStyle w:val="a4"/>
        <w:numPr>
          <w:ilvl w:val="0"/>
          <w:numId w:val="1"/>
        </w:numPr>
        <w:tabs>
          <w:tab w:val="left" w:pos="848"/>
        </w:tabs>
        <w:spacing w:before="113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Лифты</w:t>
      </w:r>
      <w:r w:rsidRPr="00E87A52">
        <w:rPr>
          <w:rFonts w:ascii="Times New Roman" w:hAnsi="Times New Roman" w:cs="Times New Roman"/>
          <w:spacing w:val="-9"/>
        </w:rPr>
        <w:t xml:space="preserve"> </w:t>
      </w:r>
      <w:r w:rsidRPr="00E87A52">
        <w:rPr>
          <w:rFonts w:ascii="Times New Roman" w:hAnsi="Times New Roman" w:cs="Times New Roman"/>
        </w:rPr>
        <w:t>в</w:t>
      </w:r>
      <w:r w:rsidRPr="00E87A52">
        <w:rPr>
          <w:rFonts w:ascii="Times New Roman" w:hAnsi="Times New Roman" w:cs="Times New Roman"/>
          <w:spacing w:val="-6"/>
        </w:rPr>
        <w:t xml:space="preserve"> </w:t>
      </w:r>
      <w:r w:rsidRPr="00E87A52">
        <w:rPr>
          <w:rFonts w:ascii="Times New Roman" w:hAnsi="Times New Roman" w:cs="Times New Roman"/>
        </w:rPr>
        <w:t>соответствии</w:t>
      </w:r>
      <w:r w:rsidRPr="00E87A52">
        <w:rPr>
          <w:rFonts w:ascii="Times New Roman" w:hAnsi="Times New Roman" w:cs="Times New Roman"/>
          <w:spacing w:val="-4"/>
        </w:rPr>
        <w:t xml:space="preserve"> </w:t>
      </w:r>
      <w:r w:rsidRPr="00E87A52">
        <w:rPr>
          <w:rFonts w:ascii="Times New Roman" w:hAnsi="Times New Roman" w:cs="Times New Roman"/>
        </w:rPr>
        <w:t>с</w:t>
      </w:r>
      <w:r w:rsidRPr="00E87A52">
        <w:rPr>
          <w:rFonts w:ascii="Times New Roman" w:hAnsi="Times New Roman" w:cs="Times New Roman"/>
          <w:spacing w:val="-5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проектом.</w:t>
      </w:r>
    </w:p>
    <w:p w14:paraId="4963843F" w14:textId="77777777" w:rsidR="00C10622" w:rsidRPr="00E87A52" w:rsidRDefault="002A79F0" w:rsidP="00C10622">
      <w:pPr>
        <w:pStyle w:val="a4"/>
        <w:numPr>
          <w:ilvl w:val="0"/>
          <w:numId w:val="1"/>
        </w:numPr>
        <w:tabs>
          <w:tab w:val="left" w:pos="848"/>
        </w:tabs>
        <w:spacing w:before="114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</w:rPr>
        <w:t>Входная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</w:rPr>
        <w:t>дверь</w:t>
      </w:r>
      <w:r w:rsidRPr="00E87A52">
        <w:rPr>
          <w:rFonts w:ascii="Times New Roman" w:hAnsi="Times New Roman" w:cs="Times New Roman"/>
          <w:spacing w:val="-8"/>
        </w:rPr>
        <w:t xml:space="preserve"> </w:t>
      </w:r>
      <w:r w:rsidRPr="00E87A52">
        <w:rPr>
          <w:rFonts w:ascii="Times New Roman" w:hAnsi="Times New Roman" w:cs="Times New Roman"/>
        </w:rPr>
        <w:t>–</w:t>
      </w:r>
      <w:r w:rsidRPr="00E87A52">
        <w:rPr>
          <w:rFonts w:ascii="Times New Roman" w:hAnsi="Times New Roman" w:cs="Times New Roman"/>
          <w:spacing w:val="-7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металлическая</w:t>
      </w:r>
    </w:p>
    <w:p w14:paraId="5C8CC3EE" w14:textId="32C1A1A8" w:rsidR="00C10622" w:rsidRPr="00E87A52" w:rsidRDefault="002A79F0" w:rsidP="00C10622">
      <w:pPr>
        <w:pStyle w:val="a4"/>
        <w:numPr>
          <w:ilvl w:val="0"/>
          <w:numId w:val="1"/>
        </w:numPr>
        <w:tabs>
          <w:tab w:val="left" w:pos="848"/>
        </w:tabs>
        <w:spacing w:before="114"/>
        <w:rPr>
          <w:rFonts w:ascii="Times New Roman" w:hAnsi="Times New Roman" w:cs="Times New Roman"/>
        </w:rPr>
      </w:pPr>
      <w:r w:rsidRPr="00E87A52">
        <w:rPr>
          <w:rFonts w:ascii="Times New Roman" w:hAnsi="Times New Roman" w:cs="Times New Roman"/>
          <w:spacing w:val="-2"/>
        </w:rPr>
        <w:t>Заполнение</w:t>
      </w:r>
      <w:r w:rsidRPr="00E87A52">
        <w:rPr>
          <w:rFonts w:ascii="Times New Roman" w:hAnsi="Times New Roman" w:cs="Times New Roman"/>
          <w:spacing w:val="4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оконных</w:t>
      </w:r>
      <w:r w:rsidRPr="00E87A52">
        <w:rPr>
          <w:rFonts w:ascii="Times New Roman" w:hAnsi="Times New Roman" w:cs="Times New Roman"/>
          <w:spacing w:val="-1"/>
        </w:rPr>
        <w:t xml:space="preserve"> </w:t>
      </w:r>
      <w:r w:rsidRPr="00E87A52">
        <w:rPr>
          <w:rFonts w:ascii="Times New Roman" w:hAnsi="Times New Roman" w:cs="Times New Roman"/>
          <w:spacing w:val="-2"/>
        </w:rPr>
        <w:t>проемов</w:t>
      </w:r>
      <w:r w:rsidRPr="00E87A52">
        <w:rPr>
          <w:rFonts w:ascii="Times New Roman" w:hAnsi="Times New Roman" w:cs="Times New Roman"/>
          <w:spacing w:val="5"/>
        </w:rPr>
        <w:t xml:space="preserve"> </w:t>
      </w:r>
      <w:r w:rsidR="00C10622" w:rsidRPr="00E87A52">
        <w:rPr>
          <w:rFonts w:ascii="Times New Roman" w:hAnsi="Times New Roman" w:cs="Times New Roman"/>
        </w:rPr>
        <w:t>окнами</w:t>
      </w:r>
      <w:r w:rsidR="00C10622" w:rsidRPr="00E87A52">
        <w:rPr>
          <w:rFonts w:ascii="Times New Roman" w:hAnsi="Times New Roman" w:cs="Times New Roman"/>
          <w:spacing w:val="-9"/>
        </w:rPr>
        <w:t xml:space="preserve"> с использованием алюминиевого профиля</w:t>
      </w:r>
      <w:r w:rsidR="00C10622" w:rsidRPr="00E87A52">
        <w:rPr>
          <w:rFonts w:ascii="Times New Roman" w:hAnsi="Times New Roman" w:cs="Times New Roman"/>
          <w:spacing w:val="-4"/>
        </w:rPr>
        <w:t>.</w:t>
      </w:r>
    </w:p>
    <w:p w14:paraId="678E16B6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510A3F60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112E1800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305B6E79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1E9F688F" w14:textId="77777777" w:rsidR="00E87A52" w:rsidRPr="00E87A52" w:rsidRDefault="00E87A52" w:rsidP="00E87A52">
      <w:pPr>
        <w:pStyle w:val="a3"/>
        <w:spacing w:before="21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647B0346" w14:textId="77777777" w:rsidR="00E87A52" w:rsidRDefault="00E87A52" w:rsidP="00E87A52">
      <w:pPr>
        <w:pStyle w:val="1"/>
        <w:spacing w:before="1"/>
        <w:ind w:right="2" w:firstLine="0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E87A52">
        <w:rPr>
          <w:rFonts w:ascii="Times New Roman" w:hAnsi="Times New Roman" w:cs="Times New Roman"/>
          <w:spacing w:val="-2"/>
          <w:sz w:val="22"/>
          <w:szCs w:val="22"/>
        </w:rPr>
        <w:t>ПОДПИСИ</w:t>
      </w:r>
      <w:r w:rsidRPr="00E87A52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7A52">
        <w:rPr>
          <w:rFonts w:ascii="Times New Roman" w:hAnsi="Times New Roman" w:cs="Times New Roman"/>
          <w:spacing w:val="-2"/>
          <w:sz w:val="22"/>
          <w:szCs w:val="22"/>
        </w:rPr>
        <w:t>СТОРОН: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46"/>
      </w:tblGrid>
      <w:tr w:rsidR="00E87A52" w:rsidRPr="0040507B" w14:paraId="2246965A" w14:textId="77777777" w:rsidTr="00703E29">
        <w:tc>
          <w:tcPr>
            <w:tcW w:w="4536" w:type="dxa"/>
          </w:tcPr>
          <w:p w14:paraId="5E397FA7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Застройщик:</w:t>
            </w:r>
          </w:p>
          <w:p w14:paraId="5EE300BC" w14:textId="77777777" w:rsidR="00E87A52" w:rsidRPr="0040507B" w:rsidRDefault="00E87A52" w:rsidP="00703E29">
            <w:pPr>
              <w:ind w:left="1" w:right="142"/>
              <w:rPr>
                <w:rFonts w:ascii="Times New Roman" w:hAnsi="Times New Roman" w:cs="Times New Roman"/>
                <w:b/>
              </w:rPr>
            </w:pPr>
            <w:r w:rsidRPr="0040507B">
              <w:rPr>
                <w:rFonts w:ascii="Times New Roman" w:hAnsi="Times New Roman" w:cs="Times New Roman"/>
                <w:b/>
              </w:rPr>
              <w:t>ООО</w:t>
            </w:r>
            <w:r w:rsidRPr="0040507B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СЗ</w:t>
            </w:r>
            <w:r w:rsidRPr="0040507B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</w:rPr>
              <w:t>«Островский</w:t>
            </w:r>
            <w:r w:rsidRPr="0040507B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</w:rPr>
              <w:t>Девелопмент»</w:t>
            </w:r>
          </w:p>
          <w:p w14:paraId="45A008AF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79F9FE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7845A4" w14:textId="77777777" w:rsidR="00E87A52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14592D" w14:textId="77777777" w:rsidR="00E87A52" w:rsidRPr="0040507B" w:rsidRDefault="00E87A52" w:rsidP="00703E29">
            <w:pPr>
              <w:pStyle w:val="a3"/>
              <w:ind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AE00D1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Представитель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Pr="0040507B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доверенности</w:t>
            </w:r>
          </w:p>
          <w:p w14:paraId="03623A3B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6096EA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__________________/</w:t>
            </w:r>
            <w:r>
              <w:rPr>
                <w:rFonts w:ascii="Times New Roman" w:hAnsi="Times New Roman" w:cs="Times New Roman"/>
                <w:position w:val="-11"/>
                <w:sz w:val="22"/>
                <w:szCs w:val="22"/>
              </w:rPr>
              <w:t>Абрамова А.В.</w:t>
            </w:r>
            <w:r w:rsidRPr="0040507B">
              <w:rPr>
                <w:rFonts w:ascii="Times New Roman" w:hAnsi="Times New Roman" w:cs="Times New Roman"/>
                <w:spacing w:val="-4"/>
                <w:position w:val="-11"/>
                <w:sz w:val="22"/>
                <w:szCs w:val="22"/>
              </w:rPr>
              <w:t>/</w:t>
            </w:r>
          </w:p>
        </w:tc>
        <w:tc>
          <w:tcPr>
            <w:tcW w:w="4746" w:type="dxa"/>
          </w:tcPr>
          <w:p w14:paraId="168A72AA" w14:textId="77777777" w:rsidR="00E87A52" w:rsidRPr="0040507B" w:rsidRDefault="00E87A52" w:rsidP="00703E29">
            <w:pPr>
              <w:pStyle w:val="a3"/>
              <w:ind w:left="0" w:right="142"/>
              <w:jc w:val="left"/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</w:pP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Участник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z w:val="22"/>
                <w:szCs w:val="22"/>
              </w:rPr>
              <w:t>долевого</w:t>
            </w:r>
            <w:r w:rsidRPr="0040507B">
              <w:rPr>
                <w:rFonts w:ascii="Times New Roman" w:hAnsi="Times New Roman" w:cs="Times New Roman"/>
                <w:b/>
                <w:spacing w:val="-9"/>
                <w:sz w:val="22"/>
                <w:szCs w:val="22"/>
              </w:rPr>
              <w:t xml:space="preserve"> </w:t>
            </w:r>
            <w:r w:rsidRPr="0040507B">
              <w:rPr>
                <w:rFonts w:ascii="Times New Roman" w:hAnsi="Times New Roman" w:cs="Times New Roman"/>
                <w:b/>
                <w:spacing w:val="-2"/>
                <w:sz w:val="22"/>
                <w:szCs w:val="22"/>
              </w:rPr>
              <w:t>строительства:</w:t>
            </w:r>
          </w:p>
          <w:p w14:paraId="585DAD90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</w:rPr>
            </w:pPr>
          </w:p>
          <w:p w14:paraId="1CD843EF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2FB2DA67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7B716C31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b/>
                <w:position w:val="-11"/>
              </w:rPr>
            </w:pPr>
          </w:p>
          <w:p w14:paraId="49509EA5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34E2E9BF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002E1B02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position w:val="-11"/>
              </w:rPr>
            </w:pPr>
          </w:p>
          <w:p w14:paraId="03CECE4F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  <w:r w:rsidRPr="0040507B">
              <w:rPr>
                <w:rFonts w:ascii="Times New Roman" w:hAnsi="Times New Roman" w:cs="Times New Roman"/>
                <w:position w:val="-11"/>
              </w:rPr>
              <w:t>______________________/</w:t>
            </w:r>
            <w:r>
              <w:rPr>
                <w:rFonts w:ascii="Times New Roman" w:hAnsi="Times New Roman" w:cs="Times New Roman"/>
                <w:position w:val="-11"/>
              </w:rPr>
              <w:t>__________________</w:t>
            </w:r>
            <w:r w:rsidRPr="0040507B">
              <w:rPr>
                <w:rFonts w:ascii="Times New Roman" w:hAnsi="Times New Roman" w:cs="Times New Roman"/>
                <w:spacing w:val="-4"/>
                <w:position w:val="-11"/>
              </w:rPr>
              <w:t>/</w:t>
            </w:r>
          </w:p>
          <w:p w14:paraId="2FCD511E" w14:textId="77777777" w:rsidR="00E87A52" w:rsidRDefault="00E87A52" w:rsidP="00703E29">
            <w:pPr>
              <w:ind w:right="142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p w14:paraId="72ADB862" w14:textId="77777777" w:rsidR="00E87A52" w:rsidRPr="0040507B" w:rsidRDefault="00E87A52" w:rsidP="00703E29">
            <w:pPr>
              <w:ind w:right="142"/>
              <w:jc w:val="both"/>
              <w:rPr>
                <w:rFonts w:ascii="Times New Roman" w:hAnsi="Times New Roman" w:cs="Times New Roman"/>
                <w:spacing w:val="-4"/>
                <w:position w:val="-11"/>
              </w:rPr>
            </w:pPr>
          </w:p>
          <w:p w14:paraId="0D878260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  <w:p w14:paraId="22A15500" w14:textId="77777777" w:rsidR="00E87A52" w:rsidRPr="0040507B" w:rsidRDefault="00E87A52" w:rsidP="00703E29">
            <w:pPr>
              <w:ind w:right="142"/>
              <w:rPr>
                <w:rFonts w:ascii="Times New Roman" w:hAnsi="Times New Roman" w:cs="Times New Roman"/>
              </w:rPr>
            </w:pPr>
          </w:p>
        </w:tc>
      </w:tr>
    </w:tbl>
    <w:p w14:paraId="0902BAC3" w14:textId="77777777" w:rsidR="00E87A52" w:rsidRPr="00E87A52" w:rsidRDefault="00E87A52" w:rsidP="00E87A52">
      <w:pPr>
        <w:pStyle w:val="1"/>
        <w:spacing w:before="1"/>
        <w:ind w:right="2"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EA9F3D2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18FB8D4B" w14:textId="77777777" w:rsidR="00E871B8" w:rsidRPr="00E87A52" w:rsidRDefault="00E871B8">
      <w:pPr>
        <w:pStyle w:val="a3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sectPr w:rsidR="00E871B8" w:rsidRPr="00E87A52" w:rsidSect="00E87A52">
      <w:pgSz w:w="11920" w:h="16850"/>
      <w:pgMar w:top="1200" w:right="708" w:bottom="900" w:left="1559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8FA0" w14:textId="77777777" w:rsidR="000A0E78" w:rsidRDefault="000A0E78">
      <w:r>
        <w:separator/>
      </w:r>
    </w:p>
  </w:endnote>
  <w:endnote w:type="continuationSeparator" w:id="0">
    <w:p w14:paraId="306724D1" w14:textId="77777777" w:rsidR="000A0E78" w:rsidRDefault="000A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C9F00" w14:textId="77777777" w:rsidR="00E871B8" w:rsidRDefault="002A79F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3722A110" wp14:editId="4689C365">
              <wp:simplePos x="0" y="0"/>
              <wp:positionH relativeFrom="page">
                <wp:posOffset>6130290</wp:posOffset>
              </wp:positionH>
              <wp:positionV relativeFrom="page">
                <wp:posOffset>10100182</wp:posOffset>
              </wp:positionV>
              <wp:extent cx="90106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9A3B40" w14:textId="77777777" w:rsidR="00E871B8" w:rsidRDefault="002A79F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Страница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10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из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13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2A11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2.7pt;margin-top:795.3pt;width:70.95pt;height:11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" filled="f" stroked="f">
              <v:textbox inset="0,0,0,0">
                <w:txbxContent>
                  <w:p w14:paraId="069A3B40" w14:textId="77777777" w:rsidR="00E871B8" w:rsidRDefault="002A79F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Страница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10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из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8"/>
                      </w:rPr>
                      <w:t>13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F5932" w14:textId="77777777" w:rsidR="000A0E78" w:rsidRDefault="000A0E78">
      <w:r>
        <w:separator/>
      </w:r>
    </w:p>
  </w:footnote>
  <w:footnote w:type="continuationSeparator" w:id="0">
    <w:p w14:paraId="01A74B68" w14:textId="77777777" w:rsidR="000A0E78" w:rsidRDefault="000A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BF3E79D"/>
    <w:multiLevelType w:val="multilevel"/>
    <w:tmpl w:val="AF28172C"/>
    <w:lvl w:ilvl="0">
      <w:start w:val="1"/>
      <w:numFmt w:val="decimal"/>
      <w:lvlText w:val="%1."/>
      <w:lvlJc w:val="left"/>
      <w:pPr>
        <w:ind w:left="709" w:hanging="708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579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8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2582052"/>
    <w:multiLevelType w:val="hybridMultilevel"/>
    <w:tmpl w:val="ED4AE150"/>
    <w:lvl w:ilvl="0" w:tplc="76483732">
      <w:start w:val="1"/>
      <w:numFmt w:val="decimal"/>
      <w:lvlText w:val="%1."/>
      <w:lvlJc w:val="left"/>
      <w:pPr>
        <w:ind w:left="848" w:hanging="708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7"/>
        <w:sz w:val="22"/>
        <w:szCs w:val="22"/>
        <w:lang w:val="ru-RU" w:eastAsia="en-US" w:bidi="ar-SA"/>
      </w:rPr>
    </w:lvl>
    <w:lvl w:ilvl="1" w:tplc="E9C270DC">
      <w:numFmt w:val="bullet"/>
      <w:lvlText w:val="•"/>
      <w:lvlJc w:val="left"/>
      <w:pPr>
        <w:ind w:left="1720" w:hanging="708"/>
      </w:pPr>
      <w:rPr>
        <w:rFonts w:hint="default"/>
        <w:lang w:val="ru-RU" w:eastAsia="en-US" w:bidi="ar-SA"/>
      </w:rPr>
    </w:lvl>
    <w:lvl w:ilvl="2" w:tplc="4AAC2EA8">
      <w:numFmt w:val="bullet"/>
      <w:lvlText w:val="•"/>
      <w:lvlJc w:val="left"/>
      <w:pPr>
        <w:ind w:left="2600" w:hanging="708"/>
      </w:pPr>
      <w:rPr>
        <w:rFonts w:hint="default"/>
        <w:lang w:val="ru-RU" w:eastAsia="en-US" w:bidi="ar-SA"/>
      </w:rPr>
    </w:lvl>
    <w:lvl w:ilvl="3" w:tplc="376A5354">
      <w:numFmt w:val="bullet"/>
      <w:lvlText w:val="•"/>
      <w:lvlJc w:val="left"/>
      <w:pPr>
        <w:ind w:left="3481" w:hanging="708"/>
      </w:pPr>
      <w:rPr>
        <w:rFonts w:hint="default"/>
        <w:lang w:val="ru-RU" w:eastAsia="en-US" w:bidi="ar-SA"/>
      </w:rPr>
    </w:lvl>
    <w:lvl w:ilvl="4" w:tplc="3E26C1C8">
      <w:numFmt w:val="bullet"/>
      <w:lvlText w:val="•"/>
      <w:lvlJc w:val="left"/>
      <w:pPr>
        <w:ind w:left="4361" w:hanging="708"/>
      </w:pPr>
      <w:rPr>
        <w:rFonts w:hint="default"/>
        <w:lang w:val="ru-RU" w:eastAsia="en-US" w:bidi="ar-SA"/>
      </w:rPr>
    </w:lvl>
    <w:lvl w:ilvl="5" w:tplc="AA2AA942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 w:tplc="FD205D72">
      <w:numFmt w:val="bullet"/>
      <w:lvlText w:val="•"/>
      <w:lvlJc w:val="left"/>
      <w:pPr>
        <w:ind w:left="6122" w:hanging="708"/>
      </w:pPr>
      <w:rPr>
        <w:rFonts w:hint="default"/>
        <w:lang w:val="ru-RU" w:eastAsia="en-US" w:bidi="ar-SA"/>
      </w:rPr>
    </w:lvl>
    <w:lvl w:ilvl="7" w:tplc="53B4BA5A">
      <w:numFmt w:val="bullet"/>
      <w:lvlText w:val="•"/>
      <w:lvlJc w:val="left"/>
      <w:pPr>
        <w:ind w:left="7002" w:hanging="708"/>
      </w:pPr>
      <w:rPr>
        <w:rFonts w:hint="default"/>
        <w:lang w:val="ru-RU" w:eastAsia="en-US" w:bidi="ar-SA"/>
      </w:rPr>
    </w:lvl>
    <w:lvl w:ilvl="8" w:tplc="92C2B738">
      <w:numFmt w:val="bullet"/>
      <w:lvlText w:val="•"/>
      <w:lvlJc w:val="left"/>
      <w:pPr>
        <w:ind w:left="7883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877531A"/>
    <w:multiLevelType w:val="hybridMultilevel"/>
    <w:tmpl w:val="854C5688"/>
    <w:lvl w:ilvl="0" w:tplc="38C43D5E">
      <w:numFmt w:val="bullet"/>
      <w:lvlText w:val="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8B98C7E4">
      <w:numFmt w:val="bullet"/>
      <w:lvlText w:val="•"/>
      <w:lvlJc w:val="left"/>
      <w:pPr>
        <w:ind w:left="1090" w:hanging="708"/>
      </w:pPr>
      <w:rPr>
        <w:rFonts w:hint="default"/>
        <w:lang w:val="ru-RU" w:eastAsia="en-US" w:bidi="ar-SA"/>
      </w:rPr>
    </w:lvl>
    <w:lvl w:ilvl="2" w:tplc="241494BA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069A7A10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30884F0A">
      <w:numFmt w:val="bullet"/>
      <w:lvlText w:val="•"/>
      <w:lvlJc w:val="left"/>
      <w:pPr>
        <w:ind w:left="3941" w:hanging="708"/>
      </w:pPr>
      <w:rPr>
        <w:rFonts w:hint="default"/>
        <w:lang w:val="ru-RU" w:eastAsia="en-US" w:bidi="ar-SA"/>
      </w:rPr>
    </w:lvl>
    <w:lvl w:ilvl="5" w:tplc="A4AE5450">
      <w:numFmt w:val="bullet"/>
      <w:lvlText w:val="•"/>
      <w:lvlJc w:val="left"/>
      <w:pPr>
        <w:ind w:left="4892" w:hanging="708"/>
      </w:pPr>
      <w:rPr>
        <w:rFonts w:hint="default"/>
        <w:lang w:val="ru-RU" w:eastAsia="en-US" w:bidi="ar-SA"/>
      </w:rPr>
    </w:lvl>
    <w:lvl w:ilvl="6" w:tplc="DD6C2C44">
      <w:numFmt w:val="bullet"/>
      <w:lvlText w:val="•"/>
      <w:lvlJc w:val="left"/>
      <w:pPr>
        <w:ind w:left="5842" w:hanging="708"/>
      </w:pPr>
      <w:rPr>
        <w:rFonts w:hint="default"/>
        <w:lang w:val="ru-RU" w:eastAsia="en-US" w:bidi="ar-SA"/>
      </w:rPr>
    </w:lvl>
    <w:lvl w:ilvl="7" w:tplc="85C6A6B6">
      <w:numFmt w:val="bullet"/>
      <w:lvlText w:val="•"/>
      <w:lvlJc w:val="left"/>
      <w:pPr>
        <w:ind w:left="6792" w:hanging="708"/>
      </w:pPr>
      <w:rPr>
        <w:rFonts w:hint="default"/>
        <w:lang w:val="ru-RU" w:eastAsia="en-US" w:bidi="ar-SA"/>
      </w:rPr>
    </w:lvl>
    <w:lvl w:ilvl="8" w:tplc="138646F8">
      <w:numFmt w:val="bullet"/>
      <w:lvlText w:val="•"/>
      <w:lvlJc w:val="left"/>
      <w:pPr>
        <w:ind w:left="774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C1D0F12"/>
    <w:multiLevelType w:val="hybridMultilevel"/>
    <w:tmpl w:val="A03478A6"/>
    <w:lvl w:ilvl="0" w:tplc="01EACF96">
      <w:numFmt w:val="bullet"/>
      <w:lvlText w:val="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5E043E0C">
      <w:numFmt w:val="bullet"/>
      <w:lvlText w:val="•"/>
      <w:lvlJc w:val="left"/>
      <w:pPr>
        <w:ind w:left="1090" w:hanging="708"/>
      </w:pPr>
      <w:rPr>
        <w:rFonts w:hint="default"/>
        <w:lang w:val="ru-RU" w:eastAsia="en-US" w:bidi="ar-SA"/>
      </w:rPr>
    </w:lvl>
    <w:lvl w:ilvl="2" w:tplc="B30EA45E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1812E948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17BCC5B2">
      <w:numFmt w:val="bullet"/>
      <w:lvlText w:val="•"/>
      <w:lvlJc w:val="left"/>
      <w:pPr>
        <w:ind w:left="3941" w:hanging="708"/>
      </w:pPr>
      <w:rPr>
        <w:rFonts w:hint="default"/>
        <w:lang w:val="ru-RU" w:eastAsia="en-US" w:bidi="ar-SA"/>
      </w:rPr>
    </w:lvl>
    <w:lvl w:ilvl="5" w:tplc="BA1E957E">
      <w:numFmt w:val="bullet"/>
      <w:lvlText w:val="•"/>
      <w:lvlJc w:val="left"/>
      <w:pPr>
        <w:ind w:left="4892" w:hanging="708"/>
      </w:pPr>
      <w:rPr>
        <w:rFonts w:hint="default"/>
        <w:lang w:val="ru-RU" w:eastAsia="en-US" w:bidi="ar-SA"/>
      </w:rPr>
    </w:lvl>
    <w:lvl w:ilvl="6" w:tplc="7CB6C2AA">
      <w:numFmt w:val="bullet"/>
      <w:lvlText w:val="•"/>
      <w:lvlJc w:val="left"/>
      <w:pPr>
        <w:ind w:left="5842" w:hanging="708"/>
      </w:pPr>
      <w:rPr>
        <w:rFonts w:hint="default"/>
        <w:lang w:val="ru-RU" w:eastAsia="en-US" w:bidi="ar-SA"/>
      </w:rPr>
    </w:lvl>
    <w:lvl w:ilvl="7" w:tplc="6B82B400">
      <w:numFmt w:val="bullet"/>
      <w:lvlText w:val="•"/>
      <w:lvlJc w:val="left"/>
      <w:pPr>
        <w:ind w:left="6792" w:hanging="708"/>
      </w:pPr>
      <w:rPr>
        <w:rFonts w:hint="default"/>
        <w:lang w:val="ru-RU" w:eastAsia="en-US" w:bidi="ar-SA"/>
      </w:rPr>
    </w:lvl>
    <w:lvl w:ilvl="8" w:tplc="0540C924">
      <w:numFmt w:val="bullet"/>
      <w:lvlText w:val="•"/>
      <w:lvlJc w:val="left"/>
      <w:pPr>
        <w:ind w:left="774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4CBA45DA"/>
    <w:multiLevelType w:val="hybridMultilevel"/>
    <w:tmpl w:val="1A487FF6"/>
    <w:lvl w:ilvl="0" w:tplc="9FBA535A">
      <w:numFmt w:val="bullet"/>
      <w:lvlText w:val="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1E527A5E">
      <w:numFmt w:val="bullet"/>
      <w:lvlText w:val="•"/>
      <w:lvlJc w:val="left"/>
      <w:pPr>
        <w:ind w:left="1090" w:hanging="708"/>
      </w:pPr>
      <w:rPr>
        <w:rFonts w:hint="default"/>
        <w:lang w:val="ru-RU" w:eastAsia="en-US" w:bidi="ar-SA"/>
      </w:rPr>
    </w:lvl>
    <w:lvl w:ilvl="2" w:tplc="CA2699CE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0F6AB7CA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598236CA">
      <w:numFmt w:val="bullet"/>
      <w:lvlText w:val="•"/>
      <w:lvlJc w:val="left"/>
      <w:pPr>
        <w:ind w:left="3941" w:hanging="708"/>
      </w:pPr>
      <w:rPr>
        <w:rFonts w:hint="default"/>
        <w:lang w:val="ru-RU" w:eastAsia="en-US" w:bidi="ar-SA"/>
      </w:rPr>
    </w:lvl>
    <w:lvl w:ilvl="5" w:tplc="5F107ADE">
      <w:numFmt w:val="bullet"/>
      <w:lvlText w:val="•"/>
      <w:lvlJc w:val="left"/>
      <w:pPr>
        <w:ind w:left="4892" w:hanging="708"/>
      </w:pPr>
      <w:rPr>
        <w:rFonts w:hint="default"/>
        <w:lang w:val="ru-RU" w:eastAsia="en-US" w:bidi="ar-SA"/>
      </w:rPr>
    </w:lvl>
    <w:lvl w:ilvl="6" w:tplc="1604E0B6">
      <w:numFmt w:val="bullet"/>
      <w:lvlText w:val="•"/>
      <w:lvlJc w:val="left"/>
      <w:pPr>
        <w:ind w:left="5842" w:hanging="708"/>
      </w:pPr>
      <w:rPr>
        <w:rFonts w:hint="default"/>
        <w:lang w:val="ru-RU" w:eastAsia="en-US" w:bidi="ar-SA"/>
      </w:rPr>
    </w:lvl>
    <w:lvl w:ilvl="7" w:tplc="5C8CC9E0">
      <w:numFmt w:val="bullet"/>
      <w:lvlText w:val="•"/>
      <w:lvlJc w:val="left"/>
      <w:pPr>
        <w:ind w:left="6792" w:hanging="708"/>
      </w:pPr>
      <w:rPr>
        <w:rFonts w:hint="default"/>
        <w:lang w:val="ru-RU" w:eastAsia="en-US" w:bidi="ar-SA"/>
      </w:rPr>
    </w:lvl>
    <w:lvl w:ilvl="8" w:tplc="1B6A14E0">
      <w:numFmt w:val="bullet"/>
      <w:lvlText w:val="•"/>
      <w:lvlJc w:val="left"/>
      <w:pPr>
        <w:ind w:left="774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4E1B1FF7"/>
    <w:multiLevelType w:val="hybridMultilevel"/>
    <w:tmpl w:val="11508422"/>
    <w:lvl w:ilvl="0" w:tplc="8B329C48">
      <w:start w:val="1"/>
      <w:numFmt w:val="decimal"/>
      <w:lvlText w:val="%1)"/>
      <w:lvlJc w:val="left"/>
      <w:pPr>
        <w:ind w:left="140" w:hanging="708"/>
      </w:pPr>
      <w:rPr>
        <w:rFonts w:hint="default"/>
        <w:spacing w:val="-1"/>
        <w:w w:val="97"/>
        <w:lang w:val="ru-RU" w:eastAsia="en-US" w:bidi="ar-SA"/>
      </w:rPr>
    </w:lvl>
    <w:lvl w:ilvl="1" w:tplc="1FF2FADE">
      <w:numFmt w:val="bullet"/>
      <w:lvlText w:val="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BAAA8006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D0F28B26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D230FC2A">
      <w:numFmt w:val="bullet"/>
      <w:lvlText w:val="•"/>
      <w:lvlJc w:val="left"/>
      <w:pPr>
        <w:ind w:left="3941" w:hanging="708"/>
      </w:pPr>
      <w:rPr>
        <w:rFonts w:hint="default"/>
        <w:lang w:val="ru-RU" w:eastAsia="en-US" w:bidi="ar-SA"/>
      </w:rPr>
    </w:lvl>
    <w:lvl w:ilvl="5" w:tplc="A24A77F0">
      <w:numFmt w:val="bullet"/>
      <w:lvlText w:val="•"/>
      <w:lvlJc w:val="left"/>
      <w:pPr>
        <w:ind w:left="4892" w:hanging="708"/>
      </w:pPr>
      <w:rPr>
        <w:rFonts w:hint="default"/>
        <w:lang w:val="ru-RU" w:eastAsia="en-US" w:bidi="ar-SA"/>
      </w:rPr>
    </w:lvl>
    <w:lvl w:ilvl="6" w:tplc="C99ACE68">
      <w:numFmt w:val="bullet"/>
      <w:lvlText w:val="•"/>
      <w:lvlJc w:val="left"/>
      <w:pPr>
        <w:ind w:left="5842" w:hanging="708"/>
      </w:pPr>
      <w:rPr>
        <w:rFonts w:hint="default"/>
        <w:lang w:val="ru-RU" w:eastAsia="en-US" w:bidi="ar-SA"/>
      </w:rPr>
    </w:lvl>
    <w:lvl w:ilvl="7" w:tplc="0B60D66C">
      <w:numFmt w:val="bullet"/>
      <w:lvlText w:val="•"/>
      <w:lvlJc w:val="left"/>
      <w:pPr>
        <w:ind w:left="6792" w:hanging="708"/>
      </w:pPr>
      <w:rPr>
        <w:rFonts w:hint="default"/>
        <w:lang w:val="ru-RU" w:eastAsia="en-US" w:bidi="ar-SA"/>
      </w:rPr>
    </w:lvl>
    <w:lvl w:ilvl="8" w:tplc="93FA497E">
      <w:numFmt w:val="bullet"/>
      <w:lvlText w:val="•"/>
      <w:lvlJc w:val="left"/>
      <w:pPr>
        <w:ind w:left="774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616F1971"/>
    <w:multiLevelType w:val="hybridMultilevel"/>
    <w:tmpl w:val="761ECDA0"/>
    <w:lvl w:ilvl="0" w:tplc="06DC8CF0">
      <w:start w:val="1"/>
      <w:numFmt w:val="decimal"/>
      <w:lvlText w:val="(%1)"/>
      <w:lvlJc w:val="left"/>
      <w:pPr>
        <w:ind w:left="140" w:hanging="28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0"/>
        <w:szCs w:val="20"/>
        <w:lang w:val="ru-RU" w:eastAsia="en-US" w:bidi="ar-SA"/>
      </w:rPr>
    </w:lvl>
    <w:lvl w:ilvl="1" w:tplc="5C6AD418">
      <w:numFmt w:val="bullet"/>
      <w:lvlText w:val="•"/>
      <w:lvlJc w:val="left"/>
      <w:pPr>
        <w:ind w:left="1090" w:hanging="288"/>
      </w:pPr>
      <w:rPr>
        <w:rFonts w:hint="default"/>
        <w:lang w:val="ru-RU" w:eastAsia="en-US" w:bidi="ar-SA"/>
      </w:rPr>
    </w:lvl>
    <w:lvl w:ilvl="2" w:tplc="4E4C40F0">
      <w:numFmt w:val="bullet"/>
      <w:lvlText w:val="•"/>
      <w:lvlJc w:val="left"/>
      <w:pPr>
        <w:ind w:left="2040" w:hanging="288"/>
      </w:pPr>
      <w:rPr>
        <w:rFonts w:hint="default"/>
        <w:lang w:val="ru-RU" w:eastAsia="en-US" w:bidi="ar-SA"/>
      </w:rPr>
    </w:lvl>
    <w:lvl w:ilvl="3" w:tplc="97D65B08">
      <w:numFmt w:val="bullet"/>
      <w:lvlText w:val="•"/>
      <w:lvlJc w:val="left"/>
      <w:pPr>
        <w:ind w:left="2991" w:hanging="288"/>
      </w:pPr>
      <w:rPr>
        <w:rFonts w:hint="default"/>
        <w:lang w:val="ru-RU" w:eastAsia="en-US" w:bidi="ar-SA"/>
      </w:rPr>
    </w:lvl>
    <w:lvl w:ilvl="4" w:tplc="9AC891B2">
      <w:numFmt w:val="bullet"/>
      <w:lvlText w:val="•"/>
      <w:lvlJc w:val="left"/>
      <w:pPr>
        <w:ind w:left="3941" w:hanging="288"/>
      </w:pPr>
      <w:rPr>
        <w:rFonts w:hint="default"/>
        <w:lang w:val="ru-RU" w:eastAsia="en-US" w:bidi="ar-SA"/>
      </w:rPr>
    </w:lvl>
    <w:lvl w:ilvl="5" w:tplc="F2E25606">
      <w:numFmt w:val="bullet"/>
      <w:lvlText w:val="•"/>
      <w:lvlJc w:val="left"/>
      <w:pPr>
        <w:ind w:left="4892" w:hanging="288"/>
      </w:pPr>
      <w:rPr>
        <w:rFonts w:hint="default"/>
        <w:lang w:val="ru-RU" w:eastAsia="en-US" w:bidi="ar-SA"/>
      </w:rPr>
    </w:lvl>
    <w:lvl w:ilvl="6" w:tplc="BEC049F0">
      <w:numFmt w:val="bullet"/>
      <w:lvlText w:val="•"/>
      <w:lvlJc w:val="left"/>
      <w:pPr>
        <w:ind w:left="5842" w:hanging="288"/>
      </w:pPr>
      <w:rPr>
        <w:rFonts w:hint="default"/>
        <w:lang w:val="ru-RU" w:eastAsia="en-US" w:bidi="ar-SA"/>
      </w:rPr>
    </w:lvl>
    <w:lvl w:ilvl="7" w:tplc="E7541A44">
      <w:numFmt w:val="bullet"/>
      <w:lvlText w:val="•"/>
      <w:lvlJc w:val="left"/>
      <w:pPr>
        <w:ind w:left="6792" w:hanging="288"/>
      </w:pPr>
      <w:rPr>
        <w:rFonts w:hint="default"/>
        <w:lang w:val="ru-RU" w:eastAsia="en-US" w:bidi="ar-SA"/>
      </w:rPr>
    </w:lvl>
    <w:lvl w:ilvl="8" w:tplc="F4889930">
      <w:numFmt w:val="bullet"/>
      <w:lvlText w:val="•"/>
      <w:lvlJc w:val="left"/>
      <w:pPr>
        <w:ind w:left="7743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6A940764"/>
    <w:multiLevelType w:val="hybridMultilevel"/>
    <w:tmpl w:val="671C2FC4"/>
    <w:lvl w:ilvl="0" w:tplc="E8081092">
      <w:numFmt w:val="bullet"/>
      <w:lvlText w:val="–"/>
      <w:lvlJc w:val="left"/>
      <w:pPr>
        <w:ind w:left="848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2228CAE4">
      <w:numFmt w:val="bullet"/>
      <w:lvlText w:val="•"/>
      <w:lvlJc w:val="left"/>
      <w:pPr>
        <w:ind w:left="1720" w:hanging="708"/>
      </w:pPr>
      <w:rPr>
        <w:rFonts w:hint="default"/>
        <w:lang w:val="ru-RU" w:eastAsia="en-US" w:bidi="ar-SA"/>
      </w:rPr>
    </w:lvl>
    <w:lvl w:ilvl="2" w:tplc="1672839A">
      <w:numFmt w:val="bullet"/>
      <w:lvlText w:val="•"/>
      <w:lvlJc w:val="left"/>
      <w:pPr>
        <w:ind w:left="2600" w:hanging="708"/>
      </w:pPr>
      <w:rPr>
        <w:rFonts w:hint="default"/>
        <w:lang w:val="ru-RU" w:eastAsia="en-US" w:bidi="ar-SA"/>
      </w:rPr>
    </w:lvl>
    <w:lvl w:ilvl="3" w:tplc="3A821F66">
      <w:numFmt w:val="bullet"/>
      <w:lvlText w:val="•"/>
      <w:lvlJc w:val="left"/>
      <w:pPr>
        <w:ind w:left="3481" w:hanging="708"/>
      </w:pPr>
      <w:rPr>
        <w:rFonts w:hint="default"/>
        <w:lang w:val="ru-RU" w:eastAsia="en-US" w:bidi="ar-SA"/>
      </w:rPr>
    </w:lvl>
    <w:lvl w:ilvl="4" w:tplc="F57E9D72">
      <w:numFmt w:val="bullet"/>
      <w:lvlText w:val="•"/>
      <w:lvlJc w:val="left"/>
      <w:pPr>
        <w:ind w:left="4361" w:hanging="708"/>
      </w:pPr>
      <w:rPr>
        <w:rFonts w:hint="default"/>
        <w:lang w:val="ru-RU" w:eastAsia="en-US" w:bidi="ar-SA"/>
      </w:rPr>
    </w:lvl>
    <w:lvl w:ilvl="5" w:tplc="BD40FA14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 w:tplc="9D729614">
      <w:numFmt w:val="bullet"/>
      <w:lvlText w:val="•"/>
      <w:lvlJc w:val="left"/>
      <w:pPr>
        <w:ind w:left="6122" w:hanging="708"/>
      </w:pPr>
      <w:rPr>
        <w:rFonts w:hint="default"/>
        <w:lang w:val="ru-RU" w:eastAsia="en-US" w:bidi="ar-SA"/>
      </w:rPr>
    </w:lvl>
    <w:lvl w:ilvl="7" w:tplc="27D6A7C8">
      <w:numFmt w:val="bullet"/>
      <w:lvlText w:val="•"/>
      <w:lvlJc w:val="left"/>
      <w:pPr>
        <w:ind w:left="7002" w:hanging="708"/>
      </w:pPr>
      <w:rPr>
        <w:rFonts w:hint="default"/>
        <w:lang w:val="ru-RU" w:eastAsia="en-US" w:bidi="ar-SA"/>
      </w:rPr>
    </w:lvl>
    <w:lvl w:ilvl="8" w:tplc="32A8A1C0">
      <w:numFmt w:val="bullet"/>
      <w:lvlText w:val="•"/>
      <w:lvlJc w:val="left"/>
      <w:pPr>
        <w:ind w:left="7883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FC403FB"/>
    <w:multiLevelType w:val="multilevel"/>
    <w:tmpl w:val="78606F4C"/>
    <w:lvl w:ilvl="0">
      <w:start w:val="1"/>
      <w:numFmt w:val="decimal"/>
      <w:lvlText w:val="%1."/>
      <w:lvlJc w:val="left"/>
      <w:pPr>
        <w:ind w:left="3316" w:hanging="360"/>
        <w:jc w:val="right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97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70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2"/>
        <w:w w:val="97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0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2"/>
        <w:w w:val="97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1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3" w:hanging="706"/>
      </w:pPr>
      <w:rPr>
        <w:rFonts w:hint="default"/>
        <w:lang w:val="ru-RU" w:eastAsia="en-US" w:bidi="ar-SA"/>
      </w:rPr>
    </w:lvl>
  </w:abstractNum>
  <w:num w:numId="1" w16cid:durableId="1510944696">
    <w:abstractNumId w:val="1"/>
  </w:num>
  <w:num w:numId="2" w16cid:durableId="1047336139">
    <w:abstractNumId w:val="7"/>
  </w:num>
  <w:num w:numId="3" w16cid:durableId="25983710">
    <w:abstractNumId w:val="6"/>
  </w:num>
  <w:num w:numId="4" w16cid:durableId="1462574221">
    <w:abstractNumId w:val="2"/>
  </w:num>
  <w:num w:numId="5" w16cid:durableId="971053702">
    <w:abstractNumId w:val="4"/>
  </w:num>
  <w:num w:numId="6" w16cid:durableId="1410153365">
    <w:abstractNumId w:val="3"/>
  </w:num>
  <w:num w:numId="7" w16cid:durableId="684868692">
    <w:abstractNumId w:val="5"/>
  </w:num>
  <w:num w:numId="8" w16cid:durableId="1504197718">
    <w:abstractNumId w:val="8"/>
  </w:num>
  <w:num w:numId="9" w16cid:durableId="1570455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B8"/>
    <w:rsid w:val="000141F7"/>
    <w:rsid w:val="000143A3"/>
    <w:rsid w:val="00067FD8"/>
    <w:rsid w:val="000823F7"/>
    <w:rsid w:val="000A0E78"/>
    <w:rsid w:val="000F55A0"/>
    <w:rsid w:val="00141D25"/>
    <w:rsid w:val="00144F65"/>
    <w:rsid w:val="00175159"/>
    <w:rsid w:val="002373C0"/>
    <w:rsid w:val="002A79F0"/>
    <w:rsid w:val="002E044B"/>
    <w:rsid w:val="00321BF2"/>
    <w:rsid w:val="0037467D"/>
    <w:rsid w:val="00385940"/>
    <w:rsid w:val="00396971"/>
    <w:rsid w:val="003C3E20"/>
    <w:rsid w:val="003F6770"/>
    <w:rsid w:val="003F7B3D"/>
    <w:rsid w:val="00477EC1"/>
    <w:rsid w:val="0050692C"/>
    <w:rsid w:val="005E4E7F"/>
    <w:rsid w:val="006A6035"/>
    <w:rsid w:val="006C28D3"/>
    <w:rsid w:val="006E31CC"/>
    <w:rsid w:val="00706C5C"/>
    <w:rsid w:val="007D2033"/>
    <w:rsid w:val="008117CF"/>
    <w:rsid w:val="00912439"/>
    <w:rsid w:val="0091535D"/>
    <w:rsid w:val="00A325E6"/>
    <w:rsid w:val="00A632D4"/>
    <w:rsid w:val="00A713BB"/>
    <w:rsid w:val="00AC02EF"/>
    <w:rsid w:val="00B04FAA"/>
    <w:rsid w:val="00BF29F1"/>
    <w:rsid w:val="00C10622"/>
    <w:rsid w:val="00CA387D"/>
    <w:rsid w:val="00D15B3E"/>
    <w:rsid w:val="00D77333"/>
    <w:rsid w:val="00DA512B"/>
    <w:rsid w:val="00E07AE9"/>
    <w:rsid w:val="00E35001"/>
    <w:rsid w:val="00E854CB"/>
    <w:rsid w:val="00E871B8"/>
    <w:rsid w:val="00E87A52"/>
    <w:rsid w:val="00F171BB"/>
    <w:rsid w:val="00F7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1B41"/>
  <w15:docId w15:val="{FFB89162-446D-498B-8B1F-E11213B7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ind w:left="2" w:hanging="7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121"/>
      <w:ind w:left="1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28" w:line="216" w:lineRule="exact"/>
      <w:ind w:left="112"/>
    </w:pPr>
  </w:style>
  <w:style w:type="character" w:styleId="a5">
    <w:name w:val="Hyperlink"/>
    <w:basedOn w:val="a0"/>
    <w:uiPriority w:val="99"/>
    <w:unhideWhenUsed/>
    <w:rsid w:val="00D7733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7333"/>
    <w:rPr>
      <w:color w:val="605E5C"/>
      <w:shd w:val="clear" w:color="auto" w:fill="E1DFDD"/>
    </w:rPr>
  </w:style>
  <w:style w:type="table" w:styleId="a7">
    <w:name w:val="Table Grid"/>
    <w:basedOn w:val="a1"/>
    <w:qFormat/>
    <w:rsid w:val="00E87A52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crow_Sberbank@sberban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7266</Words>
  <Characters>41419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Чуркина Вероника Владиславовна</dc:creator>
  <cp:lastModifiedBy>Чуркина Вероника Владиславовна</cp:lastModifiedBy>
  <cp:revision>3</cp:revision>
  <dcterms:created xsi:type="dcterms:W3CDTF">2026-07-27T13:28:00Z</dcterms:created>
  <dcterms:modified xsi:type="dcterms:W3CDTF">2026-07-29T11:54:00Z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2025-12-30T00:00:00Z</vt:filetime>
  </property>
  <property fmtid="{D5CDD505-2E9C-101B-9397-08002B2CF9AE}" pid="3" name="Creator">
    <vt:lpwstr>PDF24 Tools</vt:lpwstr>
  </property>
  <property fmtid="{D5CDD505-2E9C-101B-9397-08002B2CF9AE}" pid="4" name="LastSaved">
    <vt:filetime>2026-03-13T00:00:00Z</vt:filetime>
  </property>
  <property fmtid="{D5CDD505-2E9C-101B-9397-08002B2CF9AE}" pid="5" name="Producer">
    <vt:lpwstr>GPL Ghostscript 10.05.1</vt:lpwstr>
  </property>
</Properties>
</file>