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ED0B2" w14:textId="6C4A355C" w:rsidR="005A279E" w:rsidRPr="00057EBB" w:rsidRDefault="005A279E" w:rsidP="00376127">
      <w:pPr>
        <w:pStyle w:val="ConsNonformat"/>
        <w:tabs>
          <w:tab w:val="left" w:pos="993"/>
          <w:tab w:val="center" w:pos="4783"/>
          <w:tab w:val="left" w:pos="6930"/>
        </w:tabs>
        <w:ind w:firstLine="567"/>
        <w:jc w:val="center"/>
        <w:rPr>
          <w:rFonts w:ascii="Times New Roman" w:hAnsi="Times New Roman" w:cs="Times New Roman"/>
          <w:b/>
          <w:bCs/>
          <w:spacing w:val="20"/>
          <w:sz w:val="22"/>
          <w:szCs w:val="22"/>
        </w:rPr>
      </w:pPr>
      <w:r w:rsidRPr="000F1A66">
        <w:rPr>
          <w:rFonts w:ascii="Times New Roman" w:hAnsi="Times New Roman" w:cs="Times New Roman"/>
          <w:b/>
          <w:bCs/>
          <w:spacing w:val="20"/>
          <w:sz w:val="22"/>
          <w:szCs w:val="22"/>
        </w:rPr>
        <w:t xml:space="preserve">ДОГОВОР № </w:t>
      </w:r>
      <w:sdt>
        <w:sdtPr>
          <w:rPr>
            <w:rFonts w:ascii="Times New Roman" w:hAnsi="Times New Roman" w:cs="Times New Roman"/>
            <w:b/>
            <w:bCs/>
            <w:spacing w:val="20"/>
            <w:sz w:val="22"/>
            <w:szCs w:val="22"/>
          </w:rPr>
          <w:id w:val="1075011899"/>
          <w:placeholder>
            <w:docPart w:val="E84744EB4F01486388897361D04AEDF9"/>
          </w:placeholder>
        </w:sdtPr>
        <w:sdtEndPr/>
        <w:sdtContent>
          <w:r w:rsidR="000756AC">
            <w:rPr>
              <w:rFonts w:ascii="Times New Roman" w:hAnsi="Times New Roman" w:cs="Times New Roman"/>
              <w:b/>
              <w:bCs/>
              <w:spacing w:val="20"/>
              <w:sz w:val="22"/>
              <w:szCs w:val="22"/>
            </w:rPr>
            <w:t>___</w:t>
          </w:r>
        </w:sdtContent>
      </w:sdt>
      <w:r w:rsidR="00B3218B" w:rsidRPr="000F1A66">
        <w:rPr>
          <w:rFonts w:ascii="Times New Roman" w:hAnsi="Times New Roman" w:cs="Times New Roman"/>
          <w:b/>
          <w:bCs/>
          <w:spacing w:val="20"/>
          <w:sz w:val="22"/>
          <w:szCs w:val="22"/>
        </w:rPr>
        <w:t>-</w:t>
      </w:r>
      <w:r w:rsidR="00EB5A27">
        <w:rPr>
          <w:rFonts w:ascii="Times New Roman" w:hAnsi="Times New Roman" w:cs="Times New Roman"/>
          <w:b/>
          <w:bCs/>
          <w:spacing w:val="20"/>
          <w:sz w:val="22"/>
          <w:szCs w:val="22"/>
        </w:rPr>
        <w:t>Б</w:t>
      </w:r>
      <w:r w:rsidR="002910D6">
        <w:rPr>
          <w:rFonts w:ascii="Times New Roman" w:hAnsi="Times New Roman" w:cs="Times New Roman"/>
          <w:b/>
          <w:bCs/>
          <w:spacing w:val="20"/>
          <w:sz w:val="22"/>
          <w:szCs w:val="22"/>
        </w:rPr>
        <w:t>1</w:t>
      </w:r>
    </w:p>
    <w:p w14:paraId="48B92C15" w14:textId="77777777" w:rsidR="005A279E" w:rsidRPr="000F1A66" w:rsidRDefault="005A279E" w:rsidP="00376127">
      <w:pPr>
        <w:pStyle w:val="ConsNonformat"/>
        <w:tabs>
          <w:tab w:val="left" w:pos="993"/>
        </w:tabs>
        <w:ind w:firstLine="567"/>
        <w:jc w:val="center"/>
        <w:rPr>
          <w:rFonts w:ascii="Times New Roman" w:hAnsi="Times New Roman" w:cs="Times New Roman"/>
          <w:b/>
          <w:bCs/>
          <w:spacing w:val="20"/>
          <w:sz w:val="22"/>
          <w:szCs w:val="22"/>
        </w:rPr>
      </w:pPr>
      <w:r w:rsidRPr="000F1A66">
        <w:rPr>
          <w:rFonts w:ascii="Times New Roman" w:hAnsi="Times New Roman" w:cs="Times New Roman"/>
          <w:b/>
          <w:bCs/>
          <w:spacing w:val="20"/>
          <w:sz w:val="22"/>
          <w:szCs w:val="22"/>
        </w:rPr>
        <w:t xml:space="preserve">УЧАСТИЯ В ДОЛЕВОМ СТРОИТЕЛЬСТВЕ </w:t>
      </w:r>
    </w:p>
    <w:p w14:paraId="02DCFF4B" w14:textId="77777777" w:rsidR="005A279E" w:rsidRPr="000F1A66" w:rsidRDefault="005A279E" w:rsidP="00376127">
      <w:pPr>
        <w:pStyle w:val="ConsNonformat"/>
        <w:tabs>
          <w:tab w:val="left" w:pos="993"/>
        </w:tabs>
        <w:ind w:firstLine="567"/>
        <w:jc w:val="center"/>
        <w:rPr>
          <w:rFonts w:ascii="Times New Roman" w:hAnsi="Times New Roman" w:cs="Times New Roman"/>
          <w:b/>
          <w:bCs/>
          <w:sz w:val="22"/>
          <w:szCs w:val="22"/>
        </w:rPr>
      </w:pPr>
    </w:p>
    <w:p w14:paraId="4EAC5F16" w14:textId="30D70FE9" w:rsidR="00B3218B" w:rsidRPr="000F1A66" w:rsidRDefault="00FC3955" w:rsidP="00376127">
      <w:pPr>
        <w:tabs>
          <w:tab w:val="left" w:pos="993"/>
        </w:tabs>
        <w:jc w:val="both"/>
        <w:rPr>
          <w:sz w:val="22"/>
          <w:szCs w:val="22"/>
        </w:rPr>
      </w:pPr>
      <w:proofErr w:type="spellStart"/>
      <w:r>
        <w:rPr>
          <w:sz w:val="22"/>
          <w:szCs w:val="22"/>
        </w:rPr>
        <w:t>г.Дмитров</w:t>
      </w:r>
      <w:proofErr w:type="spellEnd"/>
      <w:r w:rsidR="00C1258B" w:rsidRPr="000F1A66">
        <w:rPr>
          <w:sz w:val="22"/>
          <w:szCs w:val="22"/>
        </w:rPr>
        <w:t>, Московская область</w:t>
      </w:r>
      <w:r w:rsidR="005A279E" w:rsidRPr="000F1A66">
        <w:rPr>
          <w:sz w:val="22"/>
          <w:szCs w:val="22"/>
        </w:rPr>
        <w:t xml:space="preserve">                                               </w:t>
      </w:r>
      <w:r w:rsidR="00666B2E" w:rsidRPr="000F1A66">
        <w:rPr>
          <w:sz w:val="22"/>
          <w:szCs w:val="22"/>
        </w:rPr>
        <w:t xml:space="preserve">          </w:t>
      </w:r>
      <w:r w:rsidR="00C52AA5">
        <w:rPr>
          <w:sz w:val="22"/>
          <w:szCs w:val="22"/>
        </w:rPr>
        <w:t xml:space="preserve">           </w:t>
      </w:r>
      <w:r w:rsidR="00666B2E" w:rsidRPr="000F1A66">
        <w:rPr>
          <w:sz w:val="22"/>
          <w:szCs w:val="22"/>
        </w:rPr>
        <w:t xml:space="preserve">      </w:t>
      </w:r>
      <w:sdt>
        <w:sdtPr>
          <w:rPr>
            <w:sz w:val="22"/>
            <w:szCs w:val="22"/>
          </w:rPr>
          <w:id w:val="1644152409"/>
          <w:placeholder>
            <w:docPart w:val="C1780304219A4D9BB12A571A6ED9D82F"/>
          </w:placeholder>
        </w:sdtPr>
        <w:sdtEndPr/>
        <w:sdtContent>
          <w:r w:rsidR="00731388" w:rsidRPr="000F1A66">
            <w:rPr>
              <w:sz w:val="22"/>
              <w:szCs w:val="22"/>
            </w:rPr>
            <w:t xml:space="preserve">                </w:t>
          </w:r>
          <w:proofErr w:type="gramStart"/>
          <w:r w:rsidR="00731388" w:rsidRPr="000F1A66">
            <w:rPr>
              <w:sz w:val="22"/>
              <w:szCs w:val="22"/>
            </w:rPr>
            <w:t xml:space="preserve">  </w:t>
          </w:r>
          <w:r w:rsidR="00B3218B" w:rsidRPr="000F1A66">
            <w:rPr>
              <w:sz w:val="22"/>
              <w:szCs w:val="22"/>
            </w:rPr>
            <w:t xml:space="preserve"> </w:t>
          </w:r>
          <w:bookmarkStart w:id="0" w:name="_Hlk89181124"/>
          <w:r w:rsidR="00B3218B" w:rsidRPr="000F1A66">
            <w:rPr>
              <w:sz w:val="22"/>
              <w:szCs w:val="22"/>
            </w:rPr>
            <w:t>«</w:t>
          </w:r>
          <w:proofErr w:type="gramEnd"/>
          <w:r w:rsidR="000756AC">
            <w:rPr>
              <w:sz w:val="22"/>
              <w:szCs w:val="22"/>
            </w:rPr>
            <w:t>___</w:t>
          </w:r>
          <w:r w:rsidR="00B3218B" w:rsidRPr="000F1A66">
            <w:rPr>
              <w:sz w:val="22"/>
              <w:szCs w:val="22"/>
            </w:rPr>
            <w:t xml:space="preserve">» </w:t>
          </w:r>
          <w:r w:rsidR="000756AC">
            <w:rPr>
              <w:sz w:val="22"/>
              <w:szCs w:val="22"/>
            </w:rPr>
            <w:t>___</w:t>
          </w:r>
          <w:r w:rsidR="00B3218B" w:rsidRPr="000F1A66">
            <w:rPr>
              <w:sz w:val="22"/>
              <w:szCs w:val="22"/>
            </w:rPr>
            <w:t xml:space="preserve"> 202</w:t>
          </w:r>
          <w:r w:rsidR="002910D6">
            <w:rPr>
              <w:sz w:val="22"/>
              <w:szCs w:val="22"/>
            </w:rPr>
            <w:t>6</w:t>
          </w:r>
          <w:r w:rsidR="00B3218B" w:rsidRPr="000F1A66">
            <w:rPr>
              <w:sz w:val="22"/>
              <w:szCs w:val="22"/>
            </w:rPr>
            <w:t xml:space="preserve"> года</w:t>
          </w:r>
        </w:sdtContent>
      </w:sdt>
      <w:bookmarkEnd w:id="0"/>
      <w:r w:rsidR="00B3218B" w:rsidRPr="000F1A66">
        <w:rPr>
          <w:sz w:val="22"/>
          <w:szCs w:val="22"/>
        </w:rPr>
        <w:t xml:space="preserve"> </w:t>
      </w:r>
    </w:p>
    <w:p w14:paraId="298CAE85" w14:textId="45C8A0E4" w:rsidR="005A279E" w:rsidRPr="000F1A66" w:rsidRDefault="005A279E" w:rsidP="00376127">
      <w:pPr>
        <w:tabs>
          <w:tab w:val="left" w:pos="993"/>
        </w:tabs>
        <w:jc w:val="both"/>
        <w:rPr>
          <w:sz w:val="22"/>
          <w:szCs w:val="22"/>
        </w:rPr>
      </w:pPr>
    </w:p>
    <w:p w14:paraId="6D5BDD44" w14:textId="37A18470" w:rsidR="00C1258B" w:rsidRDefault="00FC3955" w:rsidP="00376127">
      <w:pPr>
        <w:ind w:firstLine="567"/>
        <w:jc w:val="both"/>
        <w:rPr>
          <w:sz w:val="22"/>
          <w:szCs w:val="22"/>
          <w:lang w:eastAsia="ar-SA"/>
        </w:rPr>
      </w:pPr>
      <w:bookmarkStart w:id="1" w:name="_Hlk18485415"/>
      <w:bookmarkStart w:id="2" w:name="_Hlk87524466"/>
      <w:bookmarkStart w:id="3" w:name="_Hlk104907748"/>
      <w:bookmarkStart w:id="4" w:name="_Hlk104907417"/>
      <w:r w:rsidRPr="00D823BB">
        <w:rPr>
          <w:b/>
          <w:sz w:val="22"/>
          <w:szCs w:val="22"/>
        </w:rPr>
        <w:t>Общество с ограниченной ответственностью</w:t>
      </w:r>
      <w:r>
        <w:rPr>
          <w:b/>
          <w:sz w:val="22"/>
          <w:szCs w:val="22"/>
        </w:rPr>
        <w:t xml:space="preserve"> </w:t>
      </w:r>
      <w:r w:rsidRPr="00705F28">
        <w:rPr>
          <w:b/>
          <w:sz w:val="22"/>
          <w:szCs w:val="22"/>
        </w:rPr>
        <w:t xml:space="preserve">СПЕЦИАЛИЗИРОВАННЫЙ ЗАСТРОЙЩИК </w:t>
      </w:r>
      <w:bookmarkEnd w:id="1"/>
      <w:r w:rsidR="00195634" w:rsidRPr="00195634">
        <w:rPr>
          <w:b/>
          <w:sz w:val="22"/>
          <w:szCs w:val="22"/>
        </w:rPr>
        <w:t>«НЕДВИЖИМОСТЬ»</w:t>
      </w:r>
      <w:r w:rsidRPr="00D823BB">
        <w:rPr>
          <w:b/>
          <w:sz w:val="22"/>
          <w:szCs w:val="22"/>
        </w:rPr>
        <w:t>,</w:t>
      </w:r>
      <w:r w:rsidRPr="00D823BB">
        <w:rPr>
          <w:sz w:val="22"/>
          <w:szCs w:val="22"/>
        </w:rPr>
        <w:t xml:space="preserve"> </w:t>
      </w:r>
      <w:r w:rsidRPr="00195634">
        <w:rPr>
          <w:sz w:val="22"/>
          <w:szCs w:val="22"/>
        </w:rPr>
        <w:t xml:space="preserve">зарегистрированное </w:t>
      </w:r>
      <w:r w:rsidR="00195634" w:rsidRPr="00195634">
        <w:rPr>
          <w:sz w:val="22"/>
          <w:szCs w:val="22"/>
        </w:rPr>
        <w:t>25 августа 2017</w:t>
      </w:r>
      <w:r w:rsidRPr="00195634">
        <w:rPr>
          <w:sz w:val="22"/>
          <w:szCs w:val="22"/>
        </w:rPr>
        <w:t xml:space="preserve"> года инспекцией </w:t>
      </w:r>
      <w:r w:rsidRPr="00D823BB">
        <w:rPr>
          <w:color w:val="000000" w:themeColor="text1"/>
          <w:sz w:val="22"/>
          <w:szCs w:val="22"/>
        </w:rPr>
        <w:t>Федеральной налоговой службы по городу Дмитрову Московской области</w:t>
      </w:r>
      <w:r w:rsidRPr="00D823BB">
        <w:rPr>
          <w:sz w:val="22"/>
          <w:szCs w:val="22"/>
        </w:rPr>
        <w:t xml:space="preserve">, ОГРН: </w:t>
      </w:r>
      <w:r w:rsidR="00195634" w:rsidRPr="00195634">
        <w:rPr>
          <w:sz w:val="22"/>
          <w:szCs w:val="22"/>
        </w:rPr>
        <w:t>1175007011783</w:t>
      </w:r>
      <w:r w:rsidRPr="00D823BB">
        <w:rPr>
          <w:sz w:val="22"/>
          <w:szCs w:val="22"/>
        </w:rPr>
        <w:t xml:space="preserve">, ИНН: </w:t>
      </w:r>
      <w:r w:rsidR="00195634" w:rsidRPr="00195634">
        <w:rPr>
          <w:sz w:val="22"/>
          <w:szCs w:val="22"/>
        </w:rPr>
        <w:t>5007102191</w:t>
      </w:r>
      <w:r w:rsidRPr="00D823BB">
        <w:rPr>
          <w:sz w:val="22"/>
          <w:szCs w:val="22"/>
        </w:rPr>
        <w:t>, КПП: 500701001, адрес места нахождения</w:t>
      </w:r>
      <w:r>
        <w:rPr>
          <w:sz w:val="22"/>
          <w:szCs w:val="22"/>
        </w:rPr>
        <w:t>:</w:t>
      </w:r>
      <w:r w:rsidRPr="00D823BB">
        <w:rPr>
          <w:sz w:val="22"/>
          <w:szCs w:val="22"/>
        </w:rPr>
        <w:t xml:space="preserve"> </w:t>
      </w:r>
      <w:r w:rsidR="00195634" w:rsidRPr="00195634">
        <w:rPr>
          <w:sz w:val="22"/>
          <w:szCs w:val="22"/>
        </w:rPr>
        <w:t>141801, Московская область, город Дмитров, ул. Спасская, дом 21, пом. 5</w:t>
      </w:r>
      <w:r w:rsidR="00C54B80" w:rsidRPr="000F1A66">
        <w:rPr>
          <w:color w:val="000000"/>
          <w:sz w:val="22"/>
          <w:szCs w:val="22"/>
        </w:rPr>
        <w:t>,</w:t>
      </w:r>
      <w:r w:rsidR="007A6069" w:rsidRPr="000F1A66">
        <w:rPr>
          <w:color w:val="000000"/>
          <w:sz w:val="22"/>
          <w:szCs w:val="22"/>
        </w:rPr>
        <w:t xml:space="preserve"> </w:t>
      </w:r>
      <w:bookmarkEnd w:id="2"/>
      <w:r w:rsidR="00B52961" w:rsidRPr="000F1A66">
        <w:rPr>
          <w:color w:val="000000"/>
          <w:sz w:val="22"/>
          <w:szCs w:val="22"/>
        </w:rPr>
        <w:t>именуемое в дальнейшем</w:t>
      </w:r>
      <w:r w:rsidR="00B52961" w:rsidRPr="000F1A66">
        <w:rPr>
          <w:color w:val="FF0000"/>
          <w:sz w:val="22"/>
          <w:szCs w:val="22"/>
        </w:rPr>
        <w:t xml:space="preserve"> </w:t>
      </w:r>
      <w:r w:rsidR="00B52961" w:rsidRPr="000F1A66">
        <w:rPr>
          <w:sz w:val="22"/>
          <w:szCs w:val="22"/>
        </w:rPr>
        <w:t>«</w:t>
      </w:r>
      <w:r w:rsidR="00B52961" w:rsidRPr="000F1A66">
        <w:rPr>
          <w:b/>
          <w:bCs/>
          <w:sz w:val="22"/>
          <w:szCs w:val="22"/>
        </w:rPr>
        <w:t>Застройщик</w:t>
      </w:r>
      <w:r w:rsidR="00B52961" w:rsidRPr="000F1A66">
        <w:rPr>
          <w:sz w:val="22"/>
          <w:szCs w:val="22"/>
        </w:rPr>
        <w:t xml:space="preserve">», </w:t>
      </w:r>
      <w:r w:rsidR="00C901A4" w:rsidRPr="000F1A66">
        <w:rPr>
          <w:sz w:val="22"/>
          <w:szCs w:val="22"/>
          <w:lang w:eastAsia="ar-SA"/>
        </w:rPr>
        <w:t>в лице</w:t>
      </w:r>
      <w:r w:rsidR="00BD1FDA" w:rsidRPr="000F1A66">
        <w:rPr>
          <w:sz w:val="22"/>
          <w:szCs w:val="22"/>
          <w:lang w:eastAsia="ar-SA"/>
        </w:rPr>
        <w:t xml:space="preserve"> Генерального директора</w:t>
      </w:r>
      <w:r w:rsidR="00C901A4" w:rsidRPr="000F1A66">
        <w:rPr>
          <w:sz w:val="22"/>
          <w:szCs w:val="22"/>
          <w:lang w:eastAsia="ar-SA"/>
        </w:rPr>
        <w:t xml:space="preserve"> </w:t>
      </w:r>
      <w:r w:rsidR="00195634">
        <w:rPr>
          <w:sz w:val="22"/>
          <w:szCs w:val="22"/>
          <w:lang w:eastAsia="ar-SA"/>
        </w:rPr>
        <w:t>Табакова Валерия Анатольевича</w:t>
      </w:r>
      <w:r>
        <w:rPr>
          <w:sz w:val="22"/>
          <w:szCs w:val="22"/>
          <w:lang w:eastAsia="ar-SA"/>
        </w:rPr>
        <w:t xml:space="preserve">, </w:t>
      </w:r>
      <w:r w:rsidRPr="006541B9">
        <w:rPr>
          <w:sz w:val="22"/>
          <w:szCs w:val="22"/>
        </w:rPr>
        <w:t>действующе</w:t>
      </w:r>
      <w:r>
        <w:rPr>
          <w:sz w:val="22"/>
          <w:szCs w:val="22"/>
        </w:rPr>
        <w:t>го</w:t>
      </w:r>
      <w:r w:rsidRPr="006541B9">
        <w:rPr>
          <w:sz w:val="22"/>
          <w:szCs w:val="22"/>
        </w:rPr>
        <w:t xml:space="preserve"> на основании </w:t>
      </w:r>
      <w:r>
        <w:rPr>
          <w:sz w:val="22"/>
          <w:szCs w:val="22"/>
        </w:rPr>
        <w:t>Устава</w:t>
      </w:r>
      <w:r w:rsidR="00C901A4" w:rsidRPr="000F1A66">
        <w:rPr>
          <w:sz w:val="22"/>
          <w:szCs w:val="22"/>
          <w:lang w:eastAsia="ar-SA"/>
        </w:rPr>
        <w:t xml:space="preserve">, </w:t>
      </w:r>
      <w:r w:rsidR="00C1258B" w:rsidRPr="000F1A66">
        <w:rPr>
          <w:sz w:val="22"/>
          <w:szCs w:val="22"/>
          <w:lang w:eastAsia="ar-SA"/>
        </w:rPr>
        <w:t>с одной стороны, и</w:t>
      </w:r>
      <w:bookmarkEnd w:id="3"/>
      <w:r w:rsidR="00C1258B" w:rsidRPr="000F1A66">
        <w:rPr>
          <w:sz w:val="22"/>
          <w:szCs w:val="22"/>
          <w:lang w:eastAsia="ar-SA"/>
        </w:rPr>
        <w:t xml:space="preserve"> </w:t>
      </w:r>
      <w:bookmarkEnd w:id="4"/>
    </w:p>
    <w:p w14:paraId="206B23A8" w14:textId="34B3AE92" w:rsidR="005A279E" w:rsidRPr="000F1A66" w:rsidRDefault="00043943" w:rsidP="00376127">
      <w:pPr>
        <w:tabs>
          <w:tab w:val="left" w:pos="993"/>
        </w:tabs>
        <w:ind w:firstLine="567"/>
        <w:jc w:val="both"/>
        <w:rPr>
          <w:sz w:val="22"/>
          <w:szCs w:val="22"/>
        </w:rPr>
      </w:pPr>
      <w:sdt>
        <w:sdtPr>
          <w:rPr>
            <w:b/>
            <w:bCs/>
            <w:sz w:val="22"/>
            <w:szCs w:val="22"/>
          </w:rPr>
          <w:id w:val="339745963"/>
          <w:placeholder>
            <w:docPart w:val="DefaultPlaceholder_1081868574"/>
          </w:placeholder>
        </w:sdtPr>
        <w:sdtEndPr>
          <w:rPr>
            <w:b w:val="0"/>
            <w:bCs w:val="0"/>
          </w:rPr>
        </w:sdtEndPr>
        <w:sdtContent>
          <w:bookmarkStart w:id="5" w:name="_Hlk88560697"/>
          <w:bookmarkStart w:id="6" w:name="_Hlk89180749"/>
          <w:sdt>
            <w:sdtPr>
              <w:rPr>
                <w:b/>
                <w:bCs/>
                <w:sz w:val="22"/>
                <w:szCs w:val="22"/>
              </w:rPr>
              <w:id w:val="-1914002241"/>
              <w:placeholder>
                <w:docPart w:val="85BA2D10B8BC4CF783B8FA10DC64056F"/>
              </w:placeholder>
            </w:sdtPr>
            <w:sdtEndPr>
              <w:rPr>
                <w:b w:val="0"/>
                <w:bCs w:val="0"/>
              </w:rPr>
            </w:sdtEndPr>
            <w:sdtContent>
              <w:bookmarkEnd w:id="5"/>
              <w:bookmarkEnd w:id="6"/>
              <w:r w:rsidR="00FB173A" w:rsidRPr="000F1A66">
                <w:rPr>
                  <w:b/>
                  <w:bCs/>
                  <w:sz w:val="22"/>
                  <w:szCs w:val="22"/>
                </w:rPr>
                <w:t>Гражданин Российской Федерации</w:t>
              </w:r>
              <w:r w:rsidR="00FB173A" w:rsidRPr="000F1A66">
                <w:rPr>
                  <w:sz w:val="22"/>
                  <w:szCs w:val="22"/>
                </w:rPr>
                <w:t xml:space="preserve"> </w:t>
              </w:r>
              <w:r w:rsidR="000756AC">
                <w:rPr>
                  <w:b/>
                  <w:sz w:val="22"/>
                  <w:szCs w:val="22"/>
                </w:rPr>
                <w:t>_______</w:t>
              </w:r>
              <w:r w:rsidR="00A957F8">
                <w:rPr>
                  <w:sz w:val="22"/>
                  <w:szCs w:val="22"/>
                </w:rPr>
                <w:t xml:space="preserve">, </w:t>
              </w:r>
              <w:r w:rsidR="00B3218B" w:rsidRPr="000F1A66">
                <w:rPr>
                  <w:sz w:val="22"/>
                  <w:szCs w:val="22"/>
                </w:rPr>
                <w:t>именуем</w:t>
              </w:r>
              <w:r w:rsidR="00275708" w:rsidRPr="000F1A66">
                <w:rPr>
                  <w:sz w:val="22"/>
                  <w:szCs w:val="22"/>
                </w:rPr>
                <w:t>ая</w:t>
              </w:r>
            </w:sdtContent>
          </w:sdt>
        </w:sdtContent>
      </w:sdt>
      <w:r w:rsidR="005A279E" w:rsidRPr="000F1A66">
        <w:rPr>
          <w:sz w:val="22"/>
          <w:szCs w:val="22"/>
        </w:rPr>
        <w:t xml:space="preserve"> в дальнейшем «</w:t>
      </w:r>
      <w:r w:rsidR="005A279E" w:rsidRPr="000F1A66">
        <w:rPr>
          <w:b/>
          <w:bCs/>
          <w:sz w:val="22"/>
          <w:szCs w:val="22"/>
        </w:rPr>
        <w:t>Участник долевого строительства»</w:t>
      </w:r>
      <w:r w:rsidR="005A279E" w:rsidRPr="000F1A66">
        <w:rPr>
          <w:bCs/>
          <w:sz w:val="22"/>
          <w:szCs w:val="22"/>
        </w:rPr>
        <w:t>, либо</w:t>
      </w:r>
      <w:r w:rsidR="005A279E" w:rsidRPr="000F1A66">
        <w:rPr>
          <w:b/>
          <w:bCs/>
          <w:sz w:val="22"/>
          <w:szCs w:val="22"/>
        </w:rPr>
        <w:t xml:space="preserve"> «Участник»</w:t>
      </w:r>
      <w:r w:rsidR="005A279E" w:rsidRPr="000F1A66">
        <w:rPr>
          <w:sz w:val="22"/>
          <w:szCs w:val="22"/>
        </w:rPr>
        <w:t>, с другой стороны, вместе в дальнейшем именуемые «</w:t>
      </w:r>
      <w:r w:rsidR="005A279E" w:rsidRPr="000F1A66">
        <w:rPr>
          <w:b/>
          <w:bCs/>
          <w:sz w:val="22"/>
          <w:szCs w:val="22"/>
        </w:rPr>
        <w:t>Стороны</w:t>
      </w:r>
      <w:r w:rsidR="005A279E" w:rsidRPr="000F1A66">
        <w:rPr>
          <w:sz w:val="22"/>
          <w:szCs w:val="22"/>
        </w:rPr>
        <w:t>»,</w:t>
      </w:r>
      <w:r w:rsidR="005A279E" w:rsidRPr="000F1A66">
        <w:rPr>
          <w:b/>
          <w:bCs/>
          <w:sz w:val="22"/>
          <w:szCs w:val="22"/>
        </w:rPr>
        <w:t xml:space="preserve"> </w:t>
      </w:r>
      <w:r w:rsidR="005A279E" w:rsidRPr="000F1A66">
        <w:rPr>
          <w:sz w:val="22"/>
          <w:szCs w:val="22"/>
        </w:rPr>
        <w:t>а по отдельности – «</w:t>
      </w:r>
      <w:r w:rsidR="005A279E" w:rsidRPr="000F1A66">
        <w:rPr>
          <w:b/>
          <w:bCs/>
          <w:sz w:val="22"/>
          <w:szCs w:val="22"/>
        </w:rPr>
        <w:t>Сторона</w:t>
      </w:r>
      <w:r w:rsidR="005A279E" w:rsidRPr="000F1A66">
        <w:rPr>
          <w:sz w:val="22"/>
          <w:szCs w:val="22"/>
        </w:rPr>
        <w:t>», руководствуясь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именуемый в дальнейшем «</w:t>
      </w:r>
      <w:r w:rsidR="005A279E" w:rsidRPr="000F1A66">
        <w:rPr>
          <w:b/>
          <w:bCs/>
          <w:sz w:val="22"/>
          <w:szCs w:val="22"/>
        </w:rPr>
        <w:t>Договор</w:t>
      </w:r>
      <w:r w:rsidR="005A279E" w:rsidRPr="000F1A66">
        <w:rPr>
          <w:sz w:val="22"/>
          <w:szCs w:val="22"/>
        </w:rPr>
        <w:t>», о нижеследующем:</w:t>
      </w:r>
    </w:p>
    <w:p w14:paraId="49439DA7" w14:textId="77777777" w:rsidR="005A279E" w:rsidRPr="000F1A66" w:rsidRDefault="005A279E" w:rsidP="00376127">
      <w:pPr>
        <w:tabs>
          <w:tab w:val="left" w:pos="993"/>
        </w:tabs>
        <w:ind w:firstLine="567"/>
        <w:jc w:val="both"/>
        <w:rPr>
          <w:sz w:val="22"/>
          <w:szCs w:val="22"/>
        </w:rPr>
      </w:pPr>
    </w:p>
    <w:p w14:paraId="4203DD4B" w14:textId="77777777" w:rsidR="005A279E" w:rsidRPr="000F1A66" w:rsidRDefault="005A279E" w:rsidP="00376127">
      <w:pPr>
        <w:pStyle w:val="ConsPlusNormal"/>
        <w:widowControl/>
        <w:numPr>
          <w:ilvl w:val="0"/>
          <w:numId w:val="1"/>
        </w:numPr>
        <w:tabs>
          <w:tab w:val="left" w:pos="993"/>
        </w:tabs>
        <w:ind w:left="0" w:firstLine="567"/>
        <w:jc w:val="center"/>
        <w:rPr>
          <w:rFonts w:ascii="Times New Roman" w:hAnsi="Times New Roman" w:cs="Times New Roman"/>
          <w:b/>
          <w:bCs/>
          <w:spacing w:val="20"/>
          <w:sz w:val="22"/>
          <w:szCs w:val="22"/>
        </w:rPr>
      </w:pPr>
      <w:r w:rsidRPr="000F1A66">
        <w:rPr>
          <w:rFonts w:ascii="Times New Roman" w:hAnsi="Times New Roman" w:cs="Times New Roman"/>
          <w:b/>
          <w:bCs/>
          <w:spacing w:val="20"/>
          <w:sz w:val="22"/>
          <w:szCs w:val="22"/>
        </w:rPr>
        <w:t>ТЕРМИНЫ И ОПРЕДЕЛЕНИЯ</w:t>
      </w:r>
    </w:p>
    <w:p w14:paraId="59C75313" w14:textId="77777777" w:rsidR="0033344C" w:rsidRPr="000F1A66" w:rsidRDefault="0033344C" w:rsidP="00376127">
      <w:pPr>
        <w:pStyle w:val="ConsPlusNormal"/>
        <w:widowControl/>
        <w:numPr>
          <w:ilvl w:val="1"/>
          <w:numId w:val="1"/>
        </w:numPr>
        <w:tabs>
          <w:tab w:val="left" w:pos="993"/>
        </w:tabs>
        <w:jc w:val="both"/>
        <w:rPr>
          <w:rFonts w:ascii="Times New Roman" w:hAnsi="Times New Roman" w:cs="Times New Roman"/>
          <w:sz w:val="22"/>
          <w:szCs w:val="22"/>
        </w:rPr>
      </w:pPr>
      <w:r w:rsidRPr="000F1A66">
        <w:rPr>
          <w:rFonts w:ascii="Times New Roman" w:hAnsi="Times New Roman" w:cs="Times New Roman"/>
          <w:sz w:val="22"/>
          <w:szCs w:val="22"/>
        </w:rPr>
        <w:t>Для целей настоящего Договора нижеприведенные термины имеют следующее значение:</w:t>
      </w:r>
    </w:p>
    <w:p w14:paraId="20CC2222" w14:textId="38EA70D5" w:rsidR="00FC3955" w:rsidRPr="000A4C32" w:rsidRDefault="005A279E" w:rsidP="00471EB5">
      <w:pPr>
        <w:pStyle w:val="ConsPlusNormal"/>
        <w:widowControl/>
        <w:numPr>
          <w:ilvl w:val="2"/>
          <w:numId w:val="24"/>
        </w:numPr>
        <w:tabs>
          <w:tab w:val="clear" w:pos="720"/>
          <w:tab w:val="num" w:pos="284"/>
          <w:tab w:val="left" w:pos="900"/>
          <w:tab w:val="left" w:pos="993"/>
          <w:tab w:val="left" w:pos="1260"/>
        </w:tabs>
        <w:ind w:left="0" w:firstLine="567"/>
        <w:jc w:val="both"/>
        <w:rPr>
          <w:rFonts w:ascii="Times New Roman" w:hAnsi="Times New Roman" w:cs="Times New Roman"/>
          <w:sz w:val="22"/>
          <w:szCs w:val="22"/>
        </w:rPr>
      </w:pPr>
      <w:r w:rsidRPr="00FC3955">
        <w:rPr>
          <w:rFonts w:ascii="Times New Roman" w:hAnsi="Times New Roman" w:cs="Times New Roman"/>
          <w:b/>
          <w:bCs/>
          <w:sz w:val="22"/>
          <w:szCs w:val="22"/>
        </w:rPr>
        <w:t xml:space="preserve">Земельный участок </w:t>
      </w:r>
      <w:r w:rsidRPr="00FC3955">
        <w:rPr>
          <w:rFonts w:ascii="Times New Roman" w:hAnsi="Times New Roman" w:cs="Times New Roman"/>
          <w:sz w:val="22"/>
          <w:szCs w:val="22"/>
        </w:rPr>
        <w:t xml:space="preserve">– земельный участок, принадлежащий Застройщику на праве </w:t>
      </w:r>
      <w:r w:rsidR="00FC3955" w:rsidRPr="00FC3955">
        <w:rPr>
          <w:rFonts w:ascii="Times New Roman" w:hAnsi="Times New Roman" w:cs="Times New Roman"/>
          <w:sz w:val="22"/>
          <w:szCs w:val="22"/>
        </w:rPr>
        <w:t>собственности</w:t>
      </w:r>
      <w:r w:rsidR="000A4C32">
        <w:rPr>
          <w:rFonts w:ascii="Times New Roman" w:hAnsi="Times New Roman" w:cs="Times New Roman"/>
          <w:sz w:val="22"/>
          <w:szCs w:val="22"/>
        </w:rPr>
        <w:t xml:space="preserve"> </w:t>
      </w:r>
      <w:r w:rsidR="000A4C32" w:rsidRPr="00793AD3">
        <w:rPr>
          <w:rFonts w:ascii="Times New Roman" w:hAnsi="Times New Roman" w:cs="Times New Roman"/>
          <w:sz w:val="22"/>
          <w:szCs w:val="22"/>
        </w:rPr>
        <w:t>(</w:t>
      </w:r>
      <w:r w:rsidR="000A4C32" w:rsidRPr="00793AD3">
        <w:rPr>
          <w:rFonts w:ascii="Times New Roman" w:hAnsi="Times New Roman"/>
          <w:bCs/>
          <w:iCs/>
          <w:sz w:val="22"/>
          <w:szCs w:val="22"/>
        </w:rPr>
        <w:t>запись регистрации</w:t>
      </w:r>
      <w:r w:rsidR="000A4C32" w:rsidRPr="00793AD3">
        <w:rPr>
          <w:rFonts w:ascii="Times New Roman" w:hAnsi="Times New Roman"/>
          <w:sz w:val="22"/>
          <w:szCs w:val="22"/>
        </w:rPr>
        <w:t xml:space="preserve"> </w:t>
      </w:r>
      <w:r w:rsidR="000A4C32" w:rsidRPr="00793AD3">
        <w:rPr>
          <w:rFonts w:ascii="Times New Roman" w:hAnsi="Times New Roman"/>
          <w:bCs/>
          <w:iCs/>
          <w:sz w:val="22"/>
          <w:szCs w:val="22"/>
        </w:rPr>
        <w:t xml:space="preserve">в Едином государственном реестре </w:t>
      </w:r>
      <w:r w:rsidR="000A4C32" w:rsidRPr="00793AD3">
        <w:rPr>
          <w:rFonts w:ascii="Times New Roman" w:hAnsi="Times New Roman" w:cs="Times New Roman"/>
          <w:bCs/>
          <w:iCs/>
          <w:sz w:val="22"/>
          <w:szCs w:val="22"/>
        </w:rPr>
        <w:t xml:space="preserve">недвижимости </w:t>
      </w:r>
      <w:r w:rsidR="002910D6" w:rsidRPr="002910D6">
        <w:rPr>
          <w:rFonts w:ascii="Times New Roman" w:eastAsia="TimesNewRomanPSMT" w:hAnsi="Times New Roman" w:cs="Times New Roman"/>
          <w:sz w:val="22"/>
          <w:szCs w:val="22"/>
          <w:lang w:eastAsia="en-US"/>
        </w:rPr>
        <w:t>50:04:0010607:939-50/113/2023-1</w:t>
      </w:r>
      <w:r w:rsidR="000A4C32" w:rsidRPr="00793AD3">
        <w:rPr>
          <w:rFonts w:ascii="Times New Roman" w:hAnsi="Times New Roman" w:cs="Times New Roman"/>
          <w:sz w:val="22"/>
          <w:szCs w:val="22"/>
        </w:rPr>
        <w:t xml:space="preserve"> </w:t>
      </w:r>
      <w:r w:rsidR="000A4C32" w:rsidRPr="00793AD3">
        <w:rPr>
          <w:rFonts w:ascii="Times New Roman" w:hAnsi="Times New Roman" w:cs="Times New Roman"/>
          <w:bCs/>
          <w:iCs/>
          <w:sz w:val="22"/>
          <w:szCs w:val="22"/>
        </w:rPr>
        <w:t xml:space="preserve">от </w:t>
      </w:r>
      <w:r w:rsidR="002910D6">
        <w:rPr>
          <w:rFonts w:ascii="Times New Roman" w:hAnsi="Times New Roman" w:cs="Times New Roman"/>
          <w:bCs/>
          <w:iCs/>
          <w:sz w:val="22"/>
          <w:szCs w:val="22"/>
        </w:rPr>
        <w:t>07</w:t>
      </w:r>
      <w:r w:rsidR="00EB5A27">
        <w:rPr>
          <w:rFonts w:ascii="Times New Roman" w:hAnsi="Times New Roman" w:cs="Times New Roman"/>
          <w:bCs/>
          <w:iCs/>
          <w:sz w:val="22"/>
          <w:szCs w:val="22"/>
        </w:rPr>
        <w:t>.08</w:t>
      </w:r>
      <w:r w:rsidR="000A4C32" w:rsidRPr="00793AD3">
        <w:rPr>
          <w:rFonts w:ascii="Times New Roman" w:hAnsi="Times New Roman" w:cs="Times New Roman"/>
          <w:bCs/>
          <w:iCs/>
          <w:sz w:val="22"/>
          <w:szCs w:val="22"/>
        </w:rPr>
        <w:t xml:space="preserve">.2023 </w:t>
      </w:r>
      <w:r w:rsidR="000A4C32" w:rsidRPr="00253171">
        <w:rPr>
          <w:rFonts w:ascii="Times New Roman" w:hAnsi="Times New Roman" w:cs="Times New Roman"/>
          <w:bCs/>
          <w:iCs/>
          <w:sz w:val="22"/>
          <w:szCs w:val="22"/>
        </w:rPr>
        <w:t>года)</w:t>
      </w:r>
      <w:r w:rsidRPr="00253171">
        <w:rPr>
          <w:rFonts w:ascii="Times New Roman" w:hAnsi="Times New Roman" w:cs="Times New Roman"/>
          <w:sz w:val="22"/>
          <w:szCs w:val="22"/>
        </w:rPr>
        <w:t>, кадастровый</w:t>
      </w:r>
      <w:r w:rsidRPr="00FC3955">
        <w:rPr>
          <w:rFonts w:ascii="Times New Roman" w:hAnsi="Times New Roman" w:cs="Times New Roman"/>
          <w:sz w:val="22"/>
          <w:szCs w:val="22"/>
        </w:rPr>
        <w:t xml:space="preserve"> номер</w:t>
      </w:r>
      <w:r w:rsidR="00FC3955" w:rsidRPr="00FC3955">
        <w:rPr>
          <w:rFonts w:ascii="Times New Roman" w:hAnsi="Times New Roman" w:cs="Times New Roman"/>
          <w:sz w:val="22"/>
          <w:szCs w:val="22"/>
        </w:rPr>
        <w:t>:</w:t>
      </w:r>
      <w:r w:rsidRPr="00FC3955">
        <w:rPr>
          <w:rFonts w:ascii="Times New Roman" w:hAnsi="Times New Roman" w:cs="Times New Roman"/>
          <w:sz w:val="22"/>
          <w:szCs w:val="22"/>
        </w:rPr>
        <w:t xml:space="preserve"> </w:t>
      </w:r>
      <w:r w:rsidR="002910D6" w:rsidRPr="002910D6">
        <w:rPr>
          <w:rFonts w:ascii="Times New Roman" w:eastAsia="TimesNewRomanPSMT" w:hAnsi="Times New Roman" w:cs="Times New Roman"/>
          <w:sz w:val="22"/>
          <w:szCs w:val="22"/>
          <w:lang w:eastAsia="en-US"/>
        </w:rPr>
        <w:t>50:04:0010607:939</w:t>
      </w:r>
      <w:r w:rsidRPr="00FC3955">
        <w:rPr>
          <w:rFonts w:ascii="Times New Roman" w:hAnsi="Times New Roman" w:cs="Times New Roman"/>
          <w:sz w:val="22"/>
          <w:szCs w:val="22"/>
        </w:rPr>
        <w:t xml:space="preserve">, общей площадью </w:t>
      </w:r>
      <w:r w:rsidR="002910D6" w:rsidRPr="002910D6">
        <w:rPr>
          <w:rFonts w:ascii="Times New Roman" w:hAnsi="Times New Roman" w:cs="Times New Roman"/>
          <w:sz w:val="22"/>
          <w:szCs w:val="22"/>
        </w:rPr>
        <w:t>9</w:t>
      </w:r>
      <w:r w:rsidR="002910D6">
        <w:rPr>
          <w:rFonts w:ascii="Times New Roman" w:hAnsi="Times New Roman" w:cs="Times New Roman"/>
          <w:sz w:val="22"/>
          <w:szCs w:val="22"/>
        </w:rPr>
        <w:t xml:space="preserve"> </w:t>
      </w:r>
      <w:r w:rsidR="002910D6" w:rsidRPr="002910D6">
        <w:rPr>
          <w:rFonts w:ascii="Times New Roman" w:hAnsi="Times New Roman" w:cs="Times New Roman"/>
          <w:sz w:val="22"/>
          <w:szCs w:val="22"/>
        </w:rPr>
        <w:t xml:space="preserve">729 </w:t>
      </w:r>
      <w:r w:rsidRPr="00FC3955">
        <w:rPr>
          <w:rFonts w:ascii="Times New Roman" w:hAnsi="Times New Roman" w:cs="Times New Roman"/>
          <w:sz w:val="22"/>
          <w:szCs w:val="22"/>
        </w:rPr>
        <w:t>(</w:t>
      </w:r>
      <w:r w:rsidR="002910D6">
        <w:rPr>
          <w:rFonts w:ascii="Times New Roman" w:hAnsi="Times New Roman" w:cs="Times New Roman"/>
          <w:sz w:val="22"/>
          <w:szCs w:val="22"/>
        </w:rPr>
        <w:t>девять тысяч семьсот двадцать девять</w:t>
      </w:r>
      <w:r w:rsidRPr="00FC3955">
        <w:rPr>
          <w:rFonts w:ascii="Times New Roman" w:hAnsi="Times New Roman" w:cs="Times New Roman"/>
          <w:sz w:val="22"/>
          <w:szCs w:val="22"/>
        </w:rPr>
        <w:t>)</w:t>
      </w:r>
      <w:r w:rsidR="006A7C31" w:rsidRPr="00FC3955">
        <w:rPr>
          <w:rFonts w:ascii="Times New Roman" w:hAnsi="Times New Roman" w:cs="Times New Roman"/>
          <w:sz w:val="22"/>
          <w:szCs w:val="22"/>
        </w:rPr>
        <w:t xml:space="preserve"> </w:t>
      </w:r>
      <w:r w:rsidRPr="00FC3955">
        <w:rPr>
          <w:rFonts w:ascii="Times New Roman" w:hAnsi="Times New Roman" w:cs="Times New Roman"/>
          <w:sz w:val="22"/>
          <w:szCs w:val="22"/>
        </w:rPr>
        <w:t>кв.</w:t>
      </w:r>
      <w:r w:rsidR="00437FA8" w:rsidRPr="00FC3955">
        <w:rPr>
          <w:rFonts w:ascii="Times New Roman" w:hAnsi="Times New Roman" w:cs="Times New Roman"/>
          <w:sz w:val="22"/>
          <w:szCs w:val="22"/>
        </w:rPr>
        <w:t xml:space="preserve"> </w:t>
      </w:r>
      <w:r w:rsidRPr="00FC3955">
        <w:rPr>
          <w:rFonts w:ascii="Times New Roman" w:hAnsi="Times New Roman" w:cs="Times New Roman"/>
          <w:sz w:val="22"/>
          <w:szCs w:val="22"/>
        </w:rPr>
        <w:t xml:space="preserve">м, категория земель: земли населенных пунктов, </w:t>
      </w:r>
      <w:r w:rsidR="00C24462" w:rsidRPr="00FC3955">
        <w:rPr>
          <w:rFonts w:ascii="Times New Roman" w:hAnsi="Times New Roman" w:cs="Times New Roman"/>
          <w:sz w:val="22"/>
          <w:szCs w:val="22"/>
        </w:rPr>
        <w:t xml:space="preserve">виды разрешенного использования: многоэтажная жилая застройка (высотная застройка), </w:t>
      </w:r>
      <w:r w:rsidR="00CC0BB3" w:rsidRPr="00FC3955">
        <w:rPr>
          <w:rFonts w:ascii="Times New Roman" w:hAnsi="Times New Roman" w:cs="Times New Roman"/>
          <w:sz w:val="22"/>
          <w:szCs w:val="22"/>
        </w:rPr>
        <w:t xml:space="preserve">расположенный по </w:t>
      </w:r>
      <w:r w:rsidRPr="00FC3955">
        <w:rPr>
          <w:rFonts w:ascii="Times New Roman" w:hAnsi="Times New Roman" w:cs="Times New Roman"/>
          <w:sz w:val="22"/>
          <w:szCs w:val="22"/>
        </w:rPr>
        <w:t>адрес</w:t>
      </w:r>
      <w:r w:rsidR="00CC0BB3" w:rsidRPr="00FC3955">
        <w:rPr>
          <w:rFonts w:ascii="Times New Roman" w:hAnsi="Times New Roman" w:cs="Times New Roman"/>
          <w:sz w:val="22"/>
          <w:szCs w:val="22"/>
        </w:rPr>
        <w:t>у</w:t>
      </w:r>
      <w:r w:rsidRPr="00FC3955">
        <w:rPr>
          <w:rFonts w:ascii="Times New Roman" w:hAnsi="Times New Roman" w:cs="Times New Roman"/>
          <w:sz w:val="22"/>
          <w:szCs w:val="22"/>
        </w:rPr>
        <w:t xml:space="preserve">: </w:t>
      </w:r>
      <w:r w:rsidR="00FC3955" w:rsidRPr="00FC3955">
        <w:rPr>
          <w:rFonts w:ascii="Times New Roman" w:hAnsi="Times New Roman" w:cs="Times New Roman"/>
          <w:sz w:val="22"/>
          <w:szCs w:val="22"/>
        </w:rPr>
        <w:t xml:space="preserve">Московская область, р-н Дмитровский, г Дмитров, </w:t>
      </w:r>
      <w:proofErr w:type="spellStart"/>
      <w:r w:rsidR="00EB5A27">
        <w:rPr>
          <w:rFonts w:ascii="Times New Roman" w:hAnsi="Times New Roman" w:cs="Times New Roman"/>
          <w:sz w:val="22"/>
          <w:szCs w:val="22"/>
        </w:rPr>
        <w:t>ул.Большевистская</w:t>
      </w:r>
      <w:proofErr w:type="spellEnd"/>
      <w:r w:rsidR="00EB5A27">
        <w:rPr>
          <w:rFonts w:ascii="Times New Roman" w:hAnsi="Times New Roman" w:cs="Times New Roman"/>
          <w:sz w:val="22"/>
          <w:szCs w:val="22"/>
        </w:rPr>
        <w:t>, д.3</w:t>
      </w:r>
      <w:r w:rsidR="000A4C32">
        <w:rPr>
          <w:rFonts w:ascii="Times New Roman" w:hAnsi="Times New Roman" w:cs="Times New Roman"/>
          <w:sz w:val="22"/>
          <w:szCs w:val="22"/>
        </w:rPr>
        <w:t xml:space="preserve">. </w:t>
      </w:r>
    </w:p>
    <w:p w14:paraId="197471C5" w14:textId="13AB4597" w:rsidR="005A279E" w:rsidRPr="000F1A66" w:rsidRDefault="005A279E" w:rsidP="00471EB5">
      <w:pPr>
        <w:pStyle w:val="ConsPlusNormal"/>
        <w:widowControl/>
        <w:numPr>
          <w:ilvl w:val="2"/>
          <w:numId w:val="24"/>
        </w:numPr>
        <w:tabs>
          <w:tab w:val="clear" w:pos="720"/>
          <w:tab w:val="num" w:pos="284"/>
          <w:tab w:val="left" w:pos="900"/>
          <w:tab w:val="left" w:pos="993"/>
          <w:tab w:val="left" w:pos="1260"/>
        </w:tabs>
        <w:ind w:left="0" w:firstLine="567"/>
        <w:jc w:val="both"/>
        <w:rPr>
          <w:sz w:val="22"/>
          <w:szCs w:val="22"/>
        </w:rPr>
      </w:pPr>
      <w:r w:rsidRPr="000F1A66">
        <w:rPr>
          <w:rFonts w:ascii="Times New Roman" w:hAnsi="Times New Roman" w:cs="Times New Roman"/>
          <w:b/>
          <w:bCs/>
          <w:sz w:val="22"/>
          <w:szCs w:val="22"/>
        </w:rPr>
        <w:t xml:space="preserve">Многоквартирный дом </w:t>
      </w:r>
      <w:r w:rsidRPr="000F1A66">
        <w:rPr>
          <w:rFonts w:ascii="Times New Roman" w:hAnsi="Times New Roman" w:cs="Times New Roman"/>
          <w:sz w:val="22"/>
          <w:szCs w:val="22"/>
        </w:rPr>
        <w:t xml:space="preserve">– </w:t>
      </w:r>
      <w:r w:rsidR="00C01B5D" w:rsidRPr="000F1A66">
        <w:rPr>
          <w:rFonts w:ascii="Times New Roman" w:hAnsi="Times New Roman" w:cs="Times New Roman"/>
          <w:sz w:val="22"/>
          <w:szCs w:val="22"/>
        </w:rPr>
        <w:t>Многок</w:t>
      </w:r>
      <w:r w:rsidR="00FC3955">
        <w:rPr>
          <w:rFonts w:ascii="Times New Roman" w:hAnsi="Times New Roman" w:cs="Times New Roman"/>
          <w:sz w:val="22"/>
          <w:szCs w:val="22"/>
        </w:rPr>
        <w:t>вартирный жилой дом со встроенными</w:t>
      </w:r>
      <w:r w:rsidR="00C01B5D" w:rsidRPr="000F1A66">
        <w:rPr>
          <w:rFonts w:ascii="Times New Roman" w:hAnsi="Times New Roman" w:cs="Times New Roman"/>
          <w:sz w:val="22"/>
          <w:szCs w:val="22"/>
        </w:rPr>
        <w:t xml:space="preserve"> помещениями </w:t>
      </w:r>
      <w:r w:rsidR="00FC3955">
        <w:rPr>
          <w:rFonts w:ascii="Times New Roman" w:hAnsi="Times New Roman" w:cs="Times New Roman"/>
          <w:sz w:val="22"/>
          <w:szCs w:val="22"/>
        </w:rPr>
        <w:t xml:space="preserve">общественного назначения в Московской области, </w:t>
      </w:r>
      <w:proofErr w:type="spellStart"/>
      <w:r w:rsidR="00FC3955">
        <w:rPr>
          <w:rFonts w:ascii="Times New Roman" w:hAnsi="Times New Roman" w:cs="Times New Roman"/>
          <w:sz w:val="22"/>
          <w:szCs w:val="22"/>
        </w:rPr>
        <w:t>г.Дмитров</w:t>
      </w:r>
      <w:proofErr w:type="spellEnd"/>
      <w:r w:rsidR="00FC3955">
        <w:rPr>
          <w:rFonts w:ascii="Times New Roman" w:hAnsi="Times New Roman" w:cs="Times New Roman"/>
          <w:sz w:val="22"/>
          <w:szCs w:val="22"/>
        </w:rPr>
        <w:t xml:space="preserve">, </w:t>
      </w:r>
      <w:proofErr w:type="spellStart"/>
      <w:r w:rsidR="00FC3955">
        <w:rPr>
          <w:rFonts w:ascii="Times New Roman" w:hAnsi="Times New Roman" w:cs="Times New Roman"/>
          <w:sz w:val="22"/>
          <w:szCs w:val="22"/>
        </w:rPr>
        <w:t>ул.</w:t>
      </w:r>
      <w:r w:rsidR="00EB5A27">
        <w:rPr>
          <w:rFonts w:ascii="Times New Roman" w:hAnsi="Times New Roman" w:cs="Times New Roman"/>
          <w:sz w:val="22"/>
          <w:szCs w:val="22"/>
        </w:rPr>
        <w:t>Большевистская</w:t>
      </w:r>
      <w:proofErr w:type="spellEnd"/>
      <w:r w:rsidR="00FC3955">
        <w:rPr>
          <w:rFonts w:ascii="Times New Roman" w:hAnsi="Times New Roman" w:cs="Times New Roman"/>
          <w:sz w:val="22"/>
          <w:szCs w:val="22"/>
        </w:rPr>
        <w:t>, на земельном участке с кадастровым номером 50:04:0010</w:t>
      </w:r>
      <w:r w:rsidR="00EB5A27">
        <w:rPr>
          <w:rFonts w:ascii="Times New Roman" w:hAnsi="Times New Roman" w:cs="Times New Roman"/>
          <w:sz w:val="22"/>
          <w:szCs w:val="22"/>
        </w:rPr>
        <w:t>607</w:t>
      </w:r>
      <w:r w:rsidR="00FC3955">
        <w:rPr>
          <w:rFonts w:ascii="Times New Roman" w:hAnsi="Times New Roman" w:cs="Times New Roman"/>
          <w:sz w:val="22"/>
          <w:szCs w:val="22"/>
        </w:rPr>
        <w:t>:</w:t>
      </w:r>
      <w:r w:rsidR="002910D6">
        <w:rPr>
          <w:rFonts w:ascii="Times New Roman" w:hAnsi="Times New Roman" w:cs="Times New Roman"/>
          <w:sz w:val="22"/>
          <w:szCs w:val="22"/>
        </w:rPr>
        <w:t>939</w:t>
      </w:r>
      <w:r w:rsidR="00C54AA5" w:rsidRPr="000F1A66">
        <w:rPr>
          <w:rFonts w:ascii="Times New Roman" w:hAnsi="Times New Roman" w:cs="Times New Roman"/>
          <w:sz w:val="22"/>
          <w:szCs w:val="22"/>
        </w:rPr>
        <w:t xml:space="preserve">, который будет построен </w:t>
      </w:r>
      <w:r w:rsidR="00C54AA5" w:rsidRPr="000F1A66">
        <w:rPr>
          <w:rFonts w:ascii="Times New Roman" w:hAnsi="Times New Roman" w:cs="Times New Roman"/>
          <w:color w:val="000000"/>
          <w:sz w:val="22"/>
          <w:szCs w:val="22"/>
        </w:rPr>
        <w:t xml:space="preserve">на Земельном участке с привлечением денежных средств Участника. </w:t>
      </w:r>
      <w:r w:rsidR="00C54AA5" w:rsidRPr="000F1A66">
        <w:rPr>
          <w:rFonts w:ascii="Times New Roman" w:hAnsi="Times New Roman" w:cs="Times New Roman"/>
          <w:iCs/>
          <w:sz w:val="22"/>
          <w:szCs w:val="22"/>
        </w:rPr>
        <w:t>Указанный адрес Многоквартирного дома является строительным адресом. По окончании строительства Многоквартирному дому будет присвоен почтовый адрес</w:t>
      </w:r>
      <w:r w:rsidR="00C54AA5" w:rsidRPr="000F1A66">
        <w:rPr>
          <w:rFonts w:ascii="Times New Roman" w:hAnsi="Times New Roman" w:cs="Times New Roman"/>
          <w:sz w:val="22"/>
          <w:szCs w:val="22"/>
        </w:rPr>
        <w:t>.</w:t>
      </w:r>
      <w:r w:rsidR="00C54AA5" w:rsidRPr="000F1A66">
        <w:rPr>
          <w:sz w:val="22"/>
          <w:szCs w:val="22"/>
        </w:rPr>
        <w:tab/>
      </w:r>
      <w:bookmarkStart w:id="7" w:name="_Hlk115090653"/>
    </w:p>
    <w:p w14:paraId="3FDB64A8" w14:textId="77777777" w:rsidR="00E36528" w:rsidRPr="000F1A66" w:rsidRDefault="005A279E" w:rsidP="00376127">
      <w:pPr>
        <w:pStyle w:val="ConsPlusNormal"/>
        <w:widowControl/>
        <w:numPr>
          <w:ilvl w:val="2"/>
          <w:numId w:val="23"/>
        </w:numPr>
        <w:tabs>
          <w:tab w:val="clear" w:pos="720"/>
          <w:tab w:val="num" w:pos="284"/>
          <w:tab w:val="left" w:pos="900"/>
          <w:tab w:val="left" w:pos="993"/>
        </w:tabs>
        <w:ind w:left="0" w:firstLine="567"/>
        <w:jc w:val="both"/>
        <w:rPr>
          <w:rFonts w:ascii="Times New Roman" w:hAnsi="Times New Roman" w:cs="Times New Roman"/>
          <w:sz w:val="22"/>
          <w:szCs w:val="22"/>
        </w:rPr>
      </w:pPr>
      <w:bookmarkStart w:id="8" w:name="_Hlk64467306"/>
      <w:bookmarkEnd w:id="7"/>
      <w:r w:rsidRPr="000F1A66">
        <w:rPr>
          <w:rFonts w:ascii="Times New Roman" w:hAnsi="Times New Roman" w:cs="Times New Roman"/>
          <w:b/>
          <w:bCs/>
          <w:sz w:val="22"/>
          <w:szCs w:val="22"/>
        </w:rPr>
        <w:t xml:space="preserve"> </w:t>
      </w:r>
      <w:r w:rsidR="00E36528" w:rsidRPr="000F1A66">
        <w:rPr>
          <w:rFonts w:ascii="Times New Roman" w:hAnsi="Times New Roman" w:cs="Times New Roman"/>
          <w:b/>
          <w:bCs/>
          <w:sz w:val="22"/>
          <w:szCs w:val="22"/>
        </w:rPr>
        <w:t>Объект</w:t>
      </w:r>
      <w:r w:rsidR="00E36528" w:rsidRPr="000F1A66">
        <w:rPr>
          <w:rFonts w:ascii="Times New Roman" w:hAnsi="Times New Roman" w:cs="Times New Roman"/>
          <w:sz w:val="22"/>
          <w:szCs w:val="22"/>
        </w:rPr>
        <w:t xml:space="preserve"> – жилое или нежилое помещение, расположенное в Многоквартирном доме и подлежащее передаче Участнику после получения разрешения на ввод в эксплуатацию Многоквартирного дома, обладающее характеристиками, указанными в Договоре, создаваемое с привлечением денежных средств Участника и подлежащие передаче Участнику без внутренней отделки и инженерного оборудования (без санитарно-технического оборудования, электропроводки и электроприборов, лестниц, устройства полов, отделки стен любыми отделочными материалами, любых других отделочных работ и материалов, которые подпадают по законодательству РФ под определение отделочных работ, отделочных материалов и оборудования), </w:t>
      </w:r>
      <w:r w:rsidR="00E36528" w:rsidRPr="000F1A66">
        <w:rPr>
          <w:rFonts w:ascii="Times New Roman" w:hAnsi="Times New Roman" w:cs="Times New Roman"/>
          <w:iCs/>
          <w:sz w:val="22"/>
          <w:szCs w:val="22"/>
        </w:rPr>
        <w:t>а также доля в общем имуществе Многоквартирного дома, состоящем из помещений, предназначенных для обслуживания более одного помещения в указанном Многоквартирном доме.</w:t>
      </w:r>
    </w:p>
    <w:p w14:paraId="62BDBD1A" w14:textId="6E9C5995" w:rsidR="00E33788" w:rsidRPr="000F1A66" w:rsidRDefault="00E36528" w:rsidP="00376127">
      <w:pPr>
        <w:pStyle w:val="ConsPlusNormal"/>
        <w:widowControl/>
        <w:tabs>
          <w:tab w:val="num" w:pos="284"/>
          <w:tab w:val="left" w:pos="567"/>
          <w:tab w:val="left" w:pos="993"/>
          <w:tab w:val="num" w:pos="1070"/>
        </w:tabs>
        <w:ind w:firstLine="567"/>
        <w:jc w:val="both"/>
        <w:rPr>
          <w:rFonts w:ascii="Times New Roman" w:hAnsi="Times New Roman" w:cs="Times New Roman"/>
          <w:sz w:val="22"/>
          <w:szCs w:val="22"/>
        </w:rPr>
      </w:pPr>
      <w:r w:rsidRPr="000F1A66">
        <w:rPr>
          <w:rFonts w:ascii="Times New Roman" w:hAnsi="Times New Roman" w:cs="Times New Roman"/>
          <w:sz w:val="22"/>
          <w:szCs w:val="22"/>
        </w:rPr>
        <w:tab/>
        <w:t>Основные характеристики Объекта, описание Объекта и основные характеристики Многоквартирного дома согласованы Сторонами и указаны в Приложении №1 к настоящему Договору. План Объекта, отображающий в графической форме (схема, чертеж) расположение по отношению друг к другу частей Объекта и местоположение Объекта на этаже строящегося Многоквартирного дома, согласован Сторонами и определен в Приложении №2 к настоящему Договору</w:t>
      </w:r>
      <w:bookmarkEnd w:id="8"/>
      <w:r w:rsidRPr="000F1A66">
        <w:rPr>
          <w:rFonts w:ascii="Times New Roman" w:hAnsi="Times New Roman" w:cs="Times New Roman"/>
          <w:sz w:val="22"/>
          <w:szCs w:val="22"/>
        </w:rPr>
        <w:t>.</w:t>
      </w:r>
    </w:p>
    <w:p w14:paraId="1171089B" w14:textId="0230A396" w:rsidR="00E33788" w:rsidRPr="000F1A66" w:rsidRDefault="0056706B" w:rsidP="00376127">
      <w:pPr>
        <w:pStyle w:val="ConsPlusNormal"/>
        <w:numPr>
          <w:ilvl w:val="2"/>
          <w:numId w:val="24"/>
        </w:numPr>
        <w:tabs>
          <w:tab w:val="clear" w:pos="720"/>
          <w:tab w:val="num" w:pos="284"/>
          <w:tab w:val="left" w:pos="993"/>
          <w:tab w:val="left" w:pos="1080"/>
        </w:tabs>
        <w:ind w:left="0" w:firstLine="567"/>
        <w:jc w:val="both"/>
        <w:rPr>
          <w:rFonts w:ascii="Times New Roman" w:hAnsi="Times New Roman" w:cs="Times New Roman"/>
          <w:b/>
          <w:iCs/>
          <w:sz w:val="22"/>
          <w:szCs w:val="22"/>
        </w:rPr>
      </w:pPr>
      <w:r w:rsidRPr="000F1A66">
        <w:rPr>
          <w:rFonts w:ascii="Times New Roman" w:hAnsi="Times New Roman" w:cs="Times New Roman"/>
          <w:b/>
          <w:iCs/>
          <w:sz w:val="22"/>
          <w:szCs w:val="22"/>
        </w:rPr>
        <w:t xml:space="preserve"> </w:t>
      </w:r>
      <w:r w:rsidR="00E33788" w:rsidRPr="000F1A66">
        <w:rPr>
          <w:rFonts w:ascii="Times New Roman" w:hAnsi="Times New Roman" w:cs="Times New Roman"/>
          <w:b/>
          <w:iCs/>
          <w:sz w:val="22"/>
          <w:szCs w:val="22"/>
        </w:rPr>
        <w:t xml:space="preserve">Технический план </w:t>
      </w:r>
      <w:r w:rsidR="00E33788" w:rsidRPr="000F1A66">
        <w:rPr>
          <w:rFonts w:ascii="Times New Roman" w:hAnsi="Times New Roman" w:cs="Times New Roman"/>
          <w:iCs/>
          <w:sz w:val="22"/>
          <w:szCs w:val="22"/>
        </w:rPr>
        <w:t>– технический план Многоквартирного дома,</w:t>
      </w:r>
      <w:r w:rsidR="00E33788" w:rsidRPr="000F1A66">
        <w:rPr>
          <w:sz w:val="22"/>
          <w:szCs w:val="22"/>
        </w:rPr>
        <w:t xml:space="preserve"> </w:t>
      </w:r>
      <w:r w:rsidR="00E33788" w:rsidRPr="000F1A66">
        <w:rPr>
          <w:rFonts w:ascii="Times New Roman" w:hAnsi="Times New Roman" w:cs="Times New Roman"/>
          <w:iCs/>
          <w:sz w:val="22"/>
          <w:szCs w:val="22"/>
        </w:rPr>
        <w:t>подготовленный кадастровым инженером в соответствии с законодательством о государственном кадастровом учете недвижимого имущества, на основании которого осуществлен государственный кадастровый учет Многоквартирного дома.</w:t>
      </w:r>
    </w:p>
    <w:p w14:paraId="01501EB0" w14:textId="56AFBAE5" w:rsidR="005A279E" w:rsidRPr="000F1A66" w:rsidRDefault="005A279E" w:rsidP="00376127">
      <w:pPr>
        <w:pStyle w:val="ConsPlusNormal"/>
        <w:widowControl/>
        <w:numPr>
          <w:ilvl w:val="2"/>
          <w:numId w:val="24"/>
        </w:numPr>
        <w:tabs>
          <w:tab w:val="clear" w:pos="720"/>
          <w:tab w:val="num" w:pos="284"/>
          <w:tab w:val="left" w:pos="900"/>
          <w:tab w:val="left" w:pos="993"/>
        </w:tabs>
        <w:ind w:left="0" w:firstLine="567"/>
        <w:jc w:val="both"/>
        <w:rPr>
          <w:rFonts w:ascii="Times New Roman" w:hAnsi="Times New Roman" w:cs="Times New Roman"/>
          <w:strike/>
          <w:sz w:val="22"/>
          <w:szCs w:val="22"/>
        </w:rPr>
      </w:pPr>
      <w:r w:rsidRPr="000F1A66">
        <w:rPr>
          <w:rFonts w:ascii="Times New Roman" w:hAnsi="Times New Roman" w:cs="Times New Roman"/>
          <w:b/>
          <w:bCs/>
          <w:sz w:val="22"/>
          <w:szCs w:val="22"/>
          <w:lang w:eastAsia="en-US"/>
        </w:rPr>
        <w:t xml:space="preserve">Проектная общая площадь Объекта (без учета летних помещений) </w:t>
      </w:r>
      <w:r w:rsidRPr="000F1A66">
        <w:rPr>
          <w:rFonts w:ascii="Times New Roman" w:hAnsi="Times New Roman" w:cs="Times New Roman"/>
          <w:sz w:val="22"/>
          <w:szCs w:val="22"/>
        </w:rPr>
        <w:t xml:space="preserve">– </w:t>
      </w:r>
      <w:r w:rsidRPr="000F1A66">
        <w:rPr>
          <w:rFonts w:ascii="Times New Roman" w:hAnsi="Times New Roman" w:cs="Times New Roman"/>
          <w:bCs/>
          <w:sz w:val="22"/>
          <w:szCs w:val="22"/>
        </w:rPr>
        <w:t xml:space="preserve">площадь Объекта в соответствии с проектной документацией, рассчитанная </w:t>
      </w:r>
      <w:r w:rsidRPr="000F1A66">
        <w:rPr>
          <w:rFonts w:ascii="Times New Roman" w:hAnsi="Times New Roman" w:cs="Times New Roman"/>
          <w:bCs/>
          <w:iCs/>
          <w:sz w:val="22"/>
          <w:szCs w:val="22"/>
        </w:rPr>
        <w:t xml:space="preserve">согласно </w:t>
      </w:r>
      <w:r w:rsidRPr="000F1A66">
        <w:rPr>
          <w:rFonts w:ascii="Times New Roman" w:hAnsi="Times New Roman" w:cs="Times New Roman"/>
          <w:bCs/>
          <w:sz w:val="22"/>
          <w:szCs w:val="22"/>
        </w:rPr>
        <w:t xml:space="preserve">ч. 5. ст. 15 Жилищного кодекса Российской Федерации, состоящая из </w:t>
      </w:r>
      <w:r w:rsidRPr="000F1A66">
        <w:rPr>
          <w:rFonts w:ascii="Times New Roman" w:hAnsi="Times New Roman" w:cs="Times New Roman"/>
          <w:sz w:val="22"/>
          <w:szCs w:val="22"/>
        </w:rPr>
        <w:t xml:space="preserve">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 </w:t>
      </w:r>
    </w:p>
    <w:p w14:paraId="79B6009A" w14:textId="511E3DF1" w:rsidR="005A279E" w:rsidRPr="000F1A66" w:rsidRDefault="005A279E" w:rsidP="00376127">
      <w:pPr>
        <w:pStyle w:val="ConsPlusNormal"/>
        <w:widowControl/>
        <w:numPr>
          <w:ilvl w:val="2"/>
          <w:numId w:val="24"/>
        </w:numPr>
        <w:tabs>
          <w:tab w:val="clear" w:pos="720"/>
          <w:tab w:val="num" w:pos="284"/>
          <w:tab w:val="left" w:pos="900"/>
          <w:tab w:val="left" w:pos="993"/>
        </w:tabs>
        <w:ind w:left="0" w:firstLine="567"/>
        <w:jc w:val="both"/>
        <w:rPr>
          <w:rFonts w:ascii="Times New Roman" w:hAnsi="Times New Roman" w:cs="Times New Roman"/>
          <w:strike/>
          <w:sz w:val="22"/>
          <w:szCs w:val="22"/>
        </w:rPr>
      </w:pPr>
      <w:r w:rsidRPr="000F1A66">
        <w:rPr>
          <w:rFonts w:ascii="Times New Roman" w:hAnsi="Times New Roman" w:cs="Times New Roman"/>
          <w:b/>
          <w:bCs/>
          <w:sz w:val="22"/>
          <w:szCs w:val="22"/>
          <w:lang w:eastAsia="en-US"/>
        </w:rPr>
        <w:t xml:space="preserve"> Проектная общая приведенная площадь Объекта</w:t>
      </w:r>
      <w:r w:rsidR="00DF6DF5" w:rsidRPr="000F1A66">
        <w:rPr>
          <w:rFonts w:ascii="Times New Roman" w:hAnsi="Times New Roman" w:cs="Times New Roman"/>
          <w:b/>
          <w:bCs/>
          <w:sz w:val="22"/>
          <w:szCs w:val="22"/>
          <w:lang w:eastAsia="en-US"/>
        </w:rPr>
        <w:t xml:space="preserve"> </w:t>
      </w:r>
      <w:r w:rsidRPr="000F1A66">
        <w:rPr>
          <w:rFonts w:ascii="Times New Roman" w:hAnsi="Times New Roman" w:cs="Times New Roman"/>
          <w:sz w:val="22"/>
          <w:szCs w:val="22"/>
        </w:rPr>
        <w:t xml:space="preserve">– </w:t>
      </w:r>
      <w:r w:rsidRPr="000F1A66">
        <w:rPr>
          <w:rFonts w:ascii="Times New Roman" w:hAnsi="Times New Roman" w:cs="Times New Roman"/>
          <w:bCs/>
          <w:sz w:val="22"/>
          <w:szCs w:val="22"/>
        </w:rPr>
        <w:t xml:space="preserve">площадь Объекта в соответствии с проектной документацией, </w:t>
      </w:r>
      <w:r w:rsidRPr="000F1A66">
        <w:rPr>
          <w:rFonts w:ascii="Times New Roman" w:hAnsi="Times New Roman" w:cs="Times New Roman"/>
          <w:bCs/>
          <w:iCs/>
          <w:sz w:val="22"/>
          <w:szCs w:val="22"/>
        </w:rPr>
        <w:t xml:space="preserve">рассчитанная в соответствии с Приказом Минстроя России от 25 ноября 2016 г. </w:t>
      </w:r>
      <w:r w:rsidR="00E33788" w:rsidRPr="000F1A66">
        <w:rPr>
          <w:rFonts w:ascii="Times New Roman" w:hAnsi="Times New Roman" w:cs="Times New Roman"/>
          <w:bCs/>
          <w:iCs/>
          <w:sz w:val="22"/>
          <w:szCs w:val="22"/>
        </w:rPr>
        <w:t>№</w:t>
      </w:r>
      <w:r w:rsidRPr="000F1A66">
        <w:rPr>
          <w:rFonts w:ascii="Times New Roman" w:hAnsi="Times New Roman" w:cs="Times New Roman"/>
          <w:bCs/>
          <w:iCs/>
          <w:sz w:val="22"/>
          <w:szCs w:val="22"/>
        </w:rPr>
        <w:t>854/</w:t>
      </w:r>
      <w:proofErr w:type="spellStart"/>
      <w:r w:rsidRPr="000F1A66">
        <w:rPr>
          <w:rFonts w:ascii="Times New Roman" w:hAnsi="Times New Roman" w:cs="Times New Roman"/>
          <w:bCs/>
          <w:iCs/>
          <w:sz w:val="22"/>
          <w:szCs w:val="22"/>
        </w:rPr>
        <w:t>пр</w:t>
      </w:r>
      <w:proofErr w:type="spellEnd"/>
      <w:r w:rsidRPr="000F1A66">
        <w:rPr>
          <w:rFonts w:ascii="Times New Roman" w:hAnsi="Times New Roman" w:cs="Times New Roman"/>
          <w:bCs/>
          <w:iCs/>
          <w:sz w:val="22"/>
          <w:szCs w:val="22"/>
        </w:rPr>
        <w:t xml:space="preserve">, </w:t>
      </w:r>
      <w:r w:rsidRPr="000F1A66">
        <w:rPr>
          <w:rFonts w:ascii="Times New Roman" w:hAnsi="Times New Roman" w:cs="Times New Roman"/>
          <w:bCs/>
          <w:sz w:val="22"/>
          <w:szCs w:val="22"/>
        </w:rPr>
        <w:t xml:space="preserve">состоящая из суммы Проектной общей площади Объекта </w:t>
      </w:r>
      <w:r w:rsidRPr="000F1A66">
        <w:rPr>
          <w:rFonts w:ascii="Times New Roman" w:hAnsi="Times New Roman" w:cs="Times New Roman"/>
          <w:sz w:val="22"/>
          <w:szCs w:val="22"/>
        </w:rPr>
        <w:t xml:space="preserve">и площади лоджий, балконов, рассчитанной с коэффициентами: для лоджий – 0,5, для балконов – 0,3. </w:t>
      </w:r>
    </w:p>
    <w:p w14:paraId="56421CC4" w14:textId="1F007275" w:rsidR="005A279E" w:rsidRPr="000F1A66" w:rsidRDefault="0056706B" w:rsidP="00376127">
      <w:pPr>
        <w:pStyle w:val="ConsPlusNormal"/>
        <w:numPr>
          <w:ilvl w:val="2"/>
          <w:numId w:val="24"/>
        </w:numPr>
        <w:tabs>
          <w:tab w:val="clear" w:pos="720"/>
          <w:tab w:val="num" w:pos="284"/>
          <w:tab w:val="left" w:pos="993"/>
          <w:tab w:val="left" w:pos="1080"/>
        </w:tabs>
        <w:ind w:left="0" w:firstLine="567"/>
        <w:jc w:val="both"/>
        <w:rPr>
          <w:rFonts w:ascii="Times New Roman" w:hAnsi="Times New Roman" w:cs="Times New Roman"/>
          <w:sz w:val="22"/>
          <w:szCs w:val="22"/>
        </w:rPr>
      </w:pPr>
      <w:r w:rsidRPr="000F1A66">
        <w:rPr>
          <w:rFonts w:ascii="Times New Roman" w:hAnsi="Times New Roman" w:cs="Times New Roman"/>
          <w:b/>
          <w:bCs/>
          <w:sz w:val="22"/>
          <w:szCs w:val="22"/>
          <w:lang w:eastAsia="en-US"/>
        </w:rPr>
        <w:lastRenderedPageBreak/>
        <w:t xml:space="preserve"> </w:t>
      </w:r>
      <w:r w:rsidR="005A279E" w:rsidRPr="000F1A66">
        <w:rPr>
          <w:rFonts w:ascii="Times New Roman" w:hAnsi="Times New Roman" w:cs="Times New Roman"/>
          <w:b/>
          <w:bCs/>
          <w:sz w:val="22"/>
          <w:szCs w:val="22"/>
          <w:lang w:eastAsia="en-US"/>
        </w:rPr>
        <w:t xml:space="preserve">Фактическая общая площадь Объекта (без учета летних помещений) </w:t>
      </w:r>
      <w:r w:rsidR="005A279E" w:rsidRPr="000F1A66">
        <w:rPr>
          <w:rFonts w:ascii="Times New Roman" w:hAnsi="Times New Roman" w:cs="Times New Roman"/>
          <w:sz w:val="22"/>
          <w:szCs w:val="22"/>
        </w:rPr>
        <w:t xml:space="preserve">– </w:t>
      </w:r>
      <w:r w:rsidR="005A279E" w:rsidRPr="000F1A66">
        <w:rPr>
          <w:rFonts w:ascii="Times New Roman" w:hAnsi="Times New Roman" w:cs="Times New Roman"/>
          <w:bCs/>
          <w:sz w:val="22"/>
          <w:szCs w:val="22"/>
        </w:rPr>
        <w:t xml:space="preserve">площадь Объекта в соответствии с ч. 5. ст. 15 Жилищного кодекса Российской Федерации, состоящая из </w:t>
      </w:r>
      <w:r w:rsidR="005A279E" w:rsidRPr="000F1A66">
        <w:rPr>
          <w:rFonts w:ascii="Times New Roman" w:hAnsi="Times New Roman" w:cs="Times New Roman"/>
          <w:sz w:val="22"/>
          <w:szCs w:val="22"/>
        </w:rPr>
        <w:t xml:space="preserve">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 определенная в соответствии с данными </w:t>
      </w:r>
      <w:r w:rsidR="00E33788" w:rsidRPr="000F1A66">
        <w:rPr>
          <w:rFonts w:ascii="Times New Roman" w:hAnsi="Times New Roman" w:cs="Times New Roman"/>
          <w:sz w:val="22"/>
          <w:szCs w:val="22"/>
        </w:rPr>
        <w:t xml:space="preserve">Технического </w:t>
      </w:r>
      <w:r w:rsidR="005A279E" w:rsidRPr="000F1A66">
        <w:rPr>
          <w:rFonts w:ascii="Times New Roman" w:hAnsi="Times New Roman" w:cs="Times New Roman"/>
          <w:sz w:val="22"/>
          <w:szCs w:val="22"/>
        </w:rPr>
        <w:t>плана Многоквартирного дома</w:t>
      </w:r>
      <w:r w:rsidR="005A279E" w:rsidRPr="000F1A66">
        <w:rPr>
          <w:rFonts w:ascii="Times New Roman" w:hAnsi="Times New Roman" w:cs="Times New Roman"/>
          <w:bCs/>
          <w:iCs/>
          <w:sz w:val="22"/>
          <w:szCs w:val="22"/>
        </w:rPr>
        <w:t>.</w:t>
      </w:r>
      <w:r w:rsidR="005A279E" w:rsidRPr="000F1A66">
        <w:rPr>
          <w:rFonts w:ascii="Times New Roman" w:hAnsi="Times New Roman" w:cs="Times New Roman"/>
          <w:iCs/>
          <w:sz w:val="22"/>
          <w:szCs w:val="22"/>
        </w:rPr>
        <w:t xml:space="preserve"> Данная площадь Объекта указывается в Едином государственном реестре недвижимост</w:t>
      </w:r>
      <w:r w:rsidR="00C24462" w:rsidRPr="000F1A66">
        <w:rPr>
          <w:rFonts w:ascii="Times New Roman" w:hAnsi="Times New Roman" w:cs="Times New Roman"/>
          <w:iCs/>
          <w:sz w:val="22"/>
          <w:szCs w:val="22"/>
        </w:rPr>
        <w:t>и</w:t>
      </w:r>
      <w:r w:rsidR="00BB580E" w:rsidRPr="000F1A66">
        <w:rPr>
          <w:rFonts w:ascii="Times New Roman" w:hAnsi="Times New Roman" w:cs="Times New Roman"/>
          <w:sz w:val="22"/>
          <w:szCs w:val="22"/>
        </w:rPr>
        <w:t>, Передаточном акте/одностороннем Акте о передаче Объекта</w:t>
      </w:r>
      <w:r w:rsidR="005A279E" w:rsidRPr="000F1A66">
        <w:rPr>
          <w:rFonts w:ascii="Times New Roman" w:hAnsi="Times New Roman" w:cs="Times New Roman"/>
          <w:sz w:val="22"/>
          <w:szCs w:val="22"/>
        </w:rPr>
        <w:t>.</w:t>
      </w:r>
    </w:p>
    <w:p w14:paraId="41566425" w14:textId="6F33B87D" w:rsidR="005A279E" w:rsidRPr="00D931D9" w:rsidRDefault="0056706B" w:rsidP="00376127">
      <w:pPr>
        <w:pStyle w:val="ConsPlusNormal"/>
        <w:numPr>
          <w:ilvl w:val="2"/>
          <w:numId w:val="24"/>
        </w:numPr>
        <w:tabs>
          <w:tab w:val="clear" w:pos="720"/>
          <w:tab w:val="num" w:pos="284"/>
          <w:tab w:val="left" w:pos="993"/>
          <w:tab w:val="left" w:pos="1080"/>
        </w:tabs>
        <w:ind w:left="0" w:firstLine="567"/>
        <w:jc w:val="both"/>
        <w:rPr>
          <w:rFonts w:ascii="Times New Roman" w:hAnsi="Times New Roman" w:cs="Times New Roman"/>
          <w:iCs/>
          <w:sz w:val="22"/>
          <w:szCs w:val="22"/>
        </w:rPr>
      </w:pPr>
      <w:r w:rsidRPr="000F1A66">
        <w:rPr>
          <w:rFonts w:ascii="Times New Roman" w:hAnsi="Times New Roman" w:cs="Times New Roman"/>
          <w:b/>
          <w:bCs/>
          <w:sz w:val="22"/>
          <w:szCs w:val="22"/>
          <w:lang w:eastAsia="en-US"/>
        </w:rPr>
        <w:t xml:space="preserve"> </w:t>
      </w:r>
      <w:r w:rsidR="005A279E" w:rsidRPr="000F1A66">
        <w:rPr>
          <w:rFonts w:ascii="Times New Roman" w:hAnsi="Times New Roman" w:cs="Times New Roman"/>
          <w:b/>
          <w:bCs/>
          <w:sz w:val="22"/>
          <w:szCs w:val="22"/>
          <w:lang w:eastAsia="en-US"/>
        </w:rPr>
        <w:t>Фактическая общая приведенная площадь Объекта</w:t>
      </w:r>
      <w:r w:rsidR="005A279E" w:rsidRPr="000F1A66">
        <w:rPr>
          <w:rFonts w:ascii="Times New Roman" w:hAnsi="Times New Roman" w:cs="Times New Roman"/>
          <w:b/>
          <w:bCs/>
          <w:sz w:val="22"/>
          <w:szCs w:val="22"/>
        </w:rPr>
        <w:t xml:space="preserve"> </w:t>
      </w:r>
      <w:r w:rsidR="005A279E" w:rsidRPr="000F1A66">
        <w:rPr>
          <w:rFonts w:ascii="Times New Roman" w:hAnsi="Times New Roman" w:cs="Times New Roman"/>
          <w:sz w:val="22"/>
          <w:szCs w:val="22"/>
        </w:rPr>
        <w:t xml:space="preserve">– </w:t>
      </w:r>
      <w:r w:rsidR="005A279E" w:rsidRPr="000F1A66">
        <w:rPr>
          <w:rFonts w:ascii="Times New Roman" w:hAnsi="Times New Roman" w:cs="Times New Roman"/>
          <w:bCs/>
          <w:sz w:val="22"/>
          <w:szCs w:val="22"/>
        </w:rPr>
        <w:t xml:space="preserve">площадь Объекта </w:t>
      </w:r>
      <w:r w:rsidR="005A279E" w:rsidRPr="000F1A66">
        <w:rPr>
          <w:rFonts w:ascii="Times New Roman" w:hAnsi="Times New Roman" w:cs="Times New Roman"/>
          <w:bCs/>
          <w:iCs/>
          <w:sz w:val="22"/>
          <w:szCs w:val="22"/>
        </w:rPr>
        <w:t>в соответствии с Приказом Минстроя России от 25 ноября 2016 г. №854/</w:t>
      </w:r>
      <w:proofErr w:type="spellStart"/>
      <w:r w:rsidR="005A279E" w:rsidRPr="000F1A66">
        <w:rPr>
          <w:rFonts w:ascii="Times New Roman" w:hAnsi="Times New Roman" w:cs="Times New Roman"/>
          <w:bCs/>
          <w:iCs/>
          <w:sz w:val="22"/>
          <w:szCs w:val="22"/>
        </w:rPr>
        <w:t>пр</w:t>
      </w:r>
      <w:proofErr w:type="spellEnd"/>
      <w:r w:rsidR="005A279E" w:rsidRPr="000F1A66">
        <w:rPr>
          <w:rFonts w:ascii="Times New Roman" w:hAnsi="Times New Roman" w:cs="Times New Roman"/>
          <w:bCs/>
          <w:iCs/>
          <w:sz w:val="22"/>
          <w:szCs w:val="22"/>
        </w:rPr>
        <w:t xml:space="preserve">, </w:t>
      </w:r>
      <w:r w:rsidR="005A279E" w:rsidRPr="000F1A66">
        <w:rPr>
          <w:rFonts w:ascii="Times New Roman" w:hAnsi="Times New Roman" w:cs="Times New Roman"/>
          <w:bCs/>
          <w:sz w:val="22"/>
          <w:szCs w:val="22"/>
        </w:rPr>
        <w:t xml:space="preserve">состоящая из суммы Фактической общей площади Объекта </w:t>
      </w:r>
      <w:r w:rsidR="005A279E" w:rsidRPr="000F1A66">
        <w:rPr>
          <w:rFonts w:ascii="Times New Roman" w:hAnsi="Times New Roman" w:cs="Times New Roman"/>
          <w:sz w:val="22"/>
          <w:szCs w:val="22"/>
        </w:rPr>
        <w:t xml:space="preserve">и площади лоджий, балконов, рассчитанной с коэффициентами: для лоджий – 0,5, для балконов – 0,3, определенная в </w:t>
      </w:r>
      <w:r w:rsidR="005A279E" w:rsidRPr="00D931D9">
        <w:rPr>
          <w:rFonts w:ascii="Times New Roman" w:hAnsi="Times New Roman" w:cs="Times New Roman"/>
          <w:sz w:val="22"/>
          <w:szCs w:val="22"/>
        </w:rPr>
        <w:t xml:space="preserve">соответствии с данными </w:t>
      </w:r>
      <w:r w:rsidR="00E33788" w:rsidRPr="00D931D9">
        <w:rPr>
          <w:rFonts w:ascii="Times New Roman" w:hAnsi="Times New Roman" w:cs="Times New Roman"/>
          <w:sz w:val="22"/>
          <w:szCs w:val="22"/>
        </w:rPr>
        <w:t xml:space="preserve">Технического </w:t>
      </w:r>
      <w:r w:rsidR="005A279E" w:rsidRPr="00D931D9">
        <w:rPr>
          <w:rFonts w:ascii="Times New Roman" w:hAnsi="Times New Roman" w:cs="Times New Roman"/>
          <w:sz w:val="22"/>
          <w:szCs w:val="22"/>
        </w:rPr>
        <w:t>плана Многоквартирного дома</w:t>
      </w:r>
      <w:r w:rsidR="005A279E" w:rsidRPr="00D931D9">
        <w:rPr>
          <w:rFonts w:ascii="Times New Roman" w:hAnsi="Times New Roman" w:cs="Times New Roman"/>
          <w:bCs/>
          <w:iCs/>
          <w:sz w:val="22"/>
          <w:szCs w:val="22"/>
        </w:rPr>
        <w:t>.</w:t>
      </w:r>
    </w:p>
    <w:p w14:paraId="2A4CAA39" w14:textId="2E3976EB" w:rsidR="005A279E" w:rsidRPr="00D931D9" w:rsidRDefault="0056706B" w:rsidP="00376127">
      <w:pPr>
        <w:pStyle w:val="ConsPlusNormal"/>
        <w:numPr>
          <w:ilvl w:val="2"/>
          <w:numId w:val="24"/>
        </w:numPr>
        <w:tabs>
          <w:tab w:val="clear" w:pos="720"/>
          <w:tab w:val="num" w:pos="284"/>
          <w:tab w:val="left" w:pos="993"/>
          <w:tab w:val="left" w:pos="1080"/>
        </w:tabs>
        <w:ind w:left="0" w:firstLine="567"/>
        <w:jc w:val="both"/>
        <w:rPr>
          <w:rFonts w:ascii="Times New Roman" w:hAnsi="Times New Roman" w:cs="Times New Roman"/>
          <w:iCs/>
          <w:sz w:val="22"/>
          <w:szCs w:val="22"/>
        </w:rPr>
      </w:pPr>
      <w:r w:rsidRPr="00D931D9">
        <w:rPr>
          <w:rFonts w:ascii="Times New Roman" w:hAnsi="Times New Roman" w:cs="Times New Roman"/>
          <w:b/>
          <w:iCs/>
          <w:sz w:val="22"/>
          <w:szCs w:val="22"/>
        </w:rPr>
        <w:t xml:space="preserve"> </w:t>
      </w:r>
      <w:r w:rsidR="005A279E" w:rsidRPr="00D931D9">
        <w:rPr>
          <w:rFonts w:ascii="Times New Roman" w:hAnsi="Times New Roman" w:cs="Times New Roman"/>
          <w:b/>
          <w:iCs/>
          <w:sz w:val="22"/>
          <w:szCs w:val="22"/>
        </w:rPr>
        <w:t>Цена</w:t>
      </w:r>
      <w:r w:rsidR="005A279E" w:rsidRPr="00D931D9">
        <w:rPr>
          <w:rFonts w:ascii="Times New Roman" w:hAnsi="Times New Roman" w:cs="Times New Roman"/>
          <w:iCs/>
          <w:sz w:val="22"/>
          <w:szCs w:val="22"/>
        </w:rPr>
        <w:t xml:space="preserve"> </w:t>
      </w:r>
      <w:r w:rsidR="005A279E" w:rsidRPr="00D931D9">
        <w:rPr>
          <w:rFonts w:ascii="Times New Roman" w:hAnsi="Times New Roman" w:cs="Times New Roman"/>
          <w:b/>
          <w:iCs/>
          <w:sz w:val="22"/>
          <w:szCs w:val="22"/>
        </w:rPr>
        <w:t>Договора</w:t>
      </w:r>
      <w:r w:rsidR="005A279E" w:rsidRPr="00D931D9">
        <w:rPr>
          <w:rFonts w:ascii="Times New Roman" w:hAnsi="Times New Roman" w:cs="Times New Roman"/>
          <w:iCs/>
          <w:sz w:val="22"/>
          <w:szCs w:val="22"/>
        </w:rPr>
        <w:t xml:space="preserve"> – размер денежных средств, подлежащих уплате Участником, установленный в</w:t>
      </w:r>
      <w:r w:rsidR="00017F16" w:rsidRPr="00D931D9">
        <w:rPr>
          <w:rFonts w:ascii="Times New Roman" w:hAnsi="Times New Roman" w:cs="Times New Roman"/>
          <w:iCs/>
          <w:sz w:val="22"/>
          <w:szCs w:val="22"/>
        </w:rPr>
        <w:t xml:space="preserve"> п.</w:t>
      </w:r>
      <w:r w:rsidR="005A279E" w:rsidRPr="00D931D9">
        <w:rPr>
          <w:rFonts w:ascii="Times New Roman" w:hAnsi="Times New Roman" w:cs="Times New Roman"/>
          <w:iCs/>
          <w:sz w:val="22"/>
          <w:szCs w:val="22"/>
        </w:rPr>
        <w:t xml:space="preserve"> 3</w:t>
      </w:r>
      <w:r w:rsidR="00017F16" w:rsidRPr="00D931D9">
        <w:rPr>
          <w:rFonts w:ascii="Times New Roman" w:hAnsi="Times New Roman" w:cs="Times New Roman"/>
          <w:iCs/>
          <w:sz w:val="22"/>
          <w:szCs w:val="22"/>
        </w:rPr>
        <w:t>.1</w:t>
      </w:r>
      <w:r w:rsidR="00545304" w:rsidRPr="00D931D9">
        <w:rPr>
          <w:rFonts w:ascii="Times New Roman" w:hAnsi="Times New Roman" w:cs="Times New Roman"/>
          <w:iCs/>
          <w:sz w:val="22"/>
          <w:szCs w:val="22"/>
        </w:rPr>
        <w:t>.</w:t>
      </w:r>
      <w:r w:rsidR="005A279E" w:rsidRPr="00D931D9">
        <w:rPr>
          <w:rFonts w:ascii="Times New Roman" w:hAnsi="Times New Roman" w:cs="Times New Roman"/>
          <w:iCs/>
          <w:sz w:val="22"/>
          <w:szCs w:val="22"/>
        </w:rPr>
        <w:t xml:space="preserve"> Договора.</w:t>
      </w:r>
    </w:p>
    <w:p w14:paraId="4B7DC1AD" w14:textId="2834304E" w:rsidR="00F70F67" w:rsidRPr="00D931D9" w:rsidRDefault="00080E67" w:rsidP="007F2553">
      <w:pPr>
        <w:pStyle w:val="a6"/>
        <w:numPr>
          <w:ilvl w:val="2"/>
          <w:numId w:val="24"/>
        </w:numPr>
        <w:tabs>
          <w:tab w:val="clear" w:pos="720"/>
          <w:tab w:val="num" w:pos="851"/>
        </w:tabs>
        <w:ind w:left="0" w:firstLine="709"/>
        <w:jc w:val="both"/>
        <w:rPr>
          <w:sz w:val="22"/>
          <w:szCs w:val="22"/>
        </w:rPr>
      </w:pPr>
      <w:proofErr w:type="spellStart"/>
      <w:r w:rsidRPr="00D931D9">
        <w:rPr>
          <w:b/>
          <w:sz w:val="22"/>
          <w:szCs w:val="22"/>
          <w:lang w:eastAsia="en-US"/>
        </w:rPr>
        <w:t>Эскроу</w:t>
      </w:r>
      <w:proofErr w:type="spellEnd"/>
      <w:r w:rsidRPr="00D931D9">
        <w:rPr>
          <w:b/>
          <w:sz w:val="22"/>
          <w:szCs w:val="22"/>
          <w:lang w:eastAsia="en-US"/>
        </w:rPr>
        <w:t>-агент</w:t>
      </w:r>
      <w:r w:rsidRPr="00D931D9">
        <w:rPr>
          <w:b/>
          <w:bCs/>
          <w:sz w:val="22"/>
          <w:szCs w:val="22"/>
          <w:lang w:eastAsia="en-US"/>
        </w:rPr>
        <w:t xml:space="preserve"> - </w:t>
      </w:r>
      <w:bookmarkStart w:id="9" w:name="_Hlk115087091"/>
      <w:r w:rsidR="008F6AAD" w:rsidRPr="00D931D9">
        <w:rPr>
          <w:sz w:val="22"/>
          <w:szCs w:val="22"/>
        </w:rPr>
        <w:t xml:space="preserve">Публичное акционерное общество «Сбербанк России» </w:t>
      </w:r>
      <w:r w:rsidR="00F70F67" w:rsidRPr="00D931D9">
        <w:rPr>
          <w:sz w:val="22"/>
          <w:szCs w:val="22"/>
        </w:rPr>
        <w:t>(</w:t>
      </w:r>
      <w:r w:rsidR="008F6AAD" w:rsidRPr="00D931D9">
        <w:rPr>
          <w:sz w:val="22"/>
          <w:szCs w:val="22"/>
        </w:rPr>
        <w:t>ПАО Сбербанк</w:t>
      </w:r>
      <w:r w:rsidR="00F70F67" w:rsidRPr="00D931D9">
        <w:rPr>
          <w:sz w:val="22"/>
          <w:szCs w:val="22"/>
        </w:rPr>
        <w:t>), адрес</w:t>
      </w:r>
      <w:r w:rsidR="004459D3" w:rsidRPr="00D931D9">
        <w:rPr>
          <w:sz w:val="22"/>
          <w:szCs w:val="22"/>
        </w:rPr>
        <w:t xml:space="preserve">: </w:t>
      </w:r>
      <w:r w:rsidR="008F6AAD" w:rsidRPr="00D931D9">
        <w:rPr>
          <w:sz w:val="22"/>
          <w:szCs w:val="22"/>
        </w:rPr>
        <w:t>117997, г. Москва, ул. Вавилова, д. 19</w:t>
      </w:r>
      <w:bookmarkEnd w:id="9"/>
      <w:r w:rsidR="00F70F67" w:rsidRPr="00D931D9">
        <w:rPr>
          <w:sz w:val="22"/>
          <w:szCs w:val="22"/>
        </w:rPr>
        <w:t xml:space="preserve">, </w:t>
      </w:r>
      <w:proofErr w:type="spellStart"/>
      <w:r w:rsidR="00F70F67" w:rsidRPr="00D931D9">
        <w:rPr>
          <w:sz w:val="22"/>
          <w:szCs w:val="22"/>
        </w:rPr>
        <w:t>кор</w:t>
      </w:r>
      <w:proofErr w:type="spellEnd"/>
      <w:r w:rsidR="00F70F67" w:rsidRPr="00D931D9">
        <w:rPr>
          <w:sz w:val="22"/>
          <w:szCs w:val="22"/>
        </w:rPr>
        <w:t xml:space="preserve">/счет </w:t>
      </w:r>
      <w:r w:rsidR="004459D3" w:rsidRPr="00D931D9">
        <w:rPr>
          <w:sz w:val="22"/>
          <w:szCs w:val="22"/>
        </w:rPr>
        <w:t xml:space="preserve">№ </w:t>
      </w:r>
      <w:r w:rsidR="001B5282" w:rsidRPr="00D931D9">
        <w:rPr>
          <w:sz w:val="22"/>
          <w:szCs w:val="22"/>
        </w:rPr>
        <w:t>30101810400000000225</w:t>
      </w:r>
      <w:r w:rsidR="004459D3" w:rsidRPr="00D931D9">
        <w:rPr>
          <w:sz w:val="22"/>
          <w:szCs w:val="22"/>
        </w:rPr>
        <w:t xml:space="preserve"> в ГУ Банка России по ЦФО</w:t>
      </w:r>
      <w:r w:rsidR="00F70F67" w:rsidRPr="00D931D9">
        <w:rPr>
          <w:sz w:val="22"/>
          <w:szCs w:val="22"/>
        </w:rPr>
        <w:t xml:space="preserve">, адрес электронной </w:t>
      </w:r>
      <w:proofErr w:type="gramStart"/>
      <w:r w:rsidR="00F70F67" w:rsidRPr="00D931D9">
        <w:rPr>
          <w:sz w:val="22"/>
          <w:szCs w:val="22"/>
        </w:rPr>
        <w:t xml:space="preserve">почты </w:t>
      </w:r>
      <w:r w:rsidR="00460540" w:rsidRPr="00D931D9">
        <w:rPr>
          <w:sz w:val="22"/>
          <w:szCs w:val="22"/>
        </w:rPr>
        <w:t> </w:t>
      </w:r>
      <w:r w:rsidR="007F2553" w:rsidRPr="00D931D9">
        <w:rPr>
          <w:sz w:val="22"/>
          <w:szCs w:val="22"/>
        </w:rPr>
        <w:t>escrow@sberbank.ru</w:t>
      </w:r>
      <w:proofErr w:type="gramEnd"/>
      <w:r w:rsidR="007F2553" w:rsidRPr="00D931D9">
        <w:rPr>
          <w:sz w:val="22"/>
          <w:szCs w:val="22"/>
        </w:rPr>
        <w:t>, номер телефона: 8-800-200-86-03.</w:t>
      </w:r>
      <w:r w:rsidR="008F6AAD" w:rsidRPr="00D931D9">
        <w:rPr>
          <w:sz w:val="22"/>
          <w:szCs w:val="22"/>
        </w:rPr>
        <w:t xml:space="preserve"> </w:t>
      </w:r>
    </w:p>
    <w:p w14:paraId="4EC4F790" w14:textId="301D935B" w:rsidR="00080E67" w:rsidRPr="000F1A66" w:rsidRDefault="00080E67" w:rsidP="007F2553">
      <w:pPr>
        <w:pStyle w:val="ConsPlusNormal"/>
        <w:widowControl/>
        <w:numPr>
          <w:ilvl w:val="2"/>
          <w:numId w:val="24"/>
        </w:numPr>
        <w:tabs>
          <w:tab w:val="clear" w:pos="720"/>
          <w:tab w:val="num" w:pos="284"/>
          <w:tab w:val="num" w:pos="851"/>
          <w:tab w:val="left" w:pos="900"/>
          <w:tab w:val="left" w:pos="993"/>
        </w:tabs>
        <w:ind w:left="0" w:firstLine="709"/>
        <w:jc w:val="both"/>
        <w:rPr>
          <w:rFonts w:ascii="Times New Roman" w:hAnsi="Times New Roman" w:cs="Times New Roman"/>
          <w:sz w:val="22"/>
          <w:szCs w:val="22"/>
        </w:rPr>
      </w:pPr>
      <w:r w:rsidRPr="007F2553">
        <w:rPr>
          <w:rFonts w:ascii="Times New Roman" w:hAnsi="Times New Roman" w:cs="Times New Roman"/>
          <w:b/>
          <w:bCs/>
          <w:sz w:val="22"/>
          <w:szCs w:val="22"/>
        </w:rPr>
        <w:t>Депонируемая (депонированная) сумма</w:t>
      </w:r>
      <w:r w:rsidRPr="007F2553">
        <w:rPr>
          <w:rFonts w:ascii="Times New Roman" w:hAnsi="Times New Roman" w:cs="Times New Roman"/>
          <w:sz w:val="22"/>
          <w:szCs w:val="22"/>
        </w:rPr>
        <w:t xml:space="preserve"> – денежные средства, перечисляемые (перечисленные) Участником на Счет </w:t>
      </w:r>
      <w:proofErr w:type="spellStart"/>
      <w:r w:rsidRPr="007F2553">
        <w:rPr>
          <w:rFonts w:ascii="Times New Roman" w:hAnsi="Times New Roman" w:cs="Times New Roman"/>
          <w:sz w:val="22"/>
          <w:szCs w:val="22"/>
        </w:rPr>
        <w:t>эскроу</w:t>
      </w:r>
      <w:proofErr w:type="spellEnd"/>
      <w:r w:rsidRPr="007F2553">
        <w:rPr>
          <w:rFonts w:ascii="Times New Roman" w:hAnsi="Times New Roman" w:cs="Times New Roman"/>
          <w:sz w:val="22"/>
          <w:szCs w:val="22"/>
        </w:rPr>
        <w:t xml:space="preserve"> в счет уплаты Цены Договора в целях передачи таких средств</w:t>
      </w:r>
      <w:r w:rsidRPr="000F1A66">
        <w:rPr>
          <w:rFonts w:ascii="Times New Roman" w:hAnsi="Times New Roman" w:cs="Times New Roman"/>
          <w:sz w:val="22"/>
          <w:szCs w:val="22"/>
        </w:rPr>
        <w:t xml:space="preserve"> </w:t>
      </w:r>
      <w:proofErr w:type="spellStart"/>
      <w:r w:rsidRPr="000F1A66">
        <w:rPr>
          <w:rFonts w:ascii="Times New Roman" w:hAnsi="Times New Roman" w:cs="Times New Roman"/>
          <w:sz w:val="22"/>
          <w:szCs w:val="22"/>
        </w:rPr>
        <w:t>Эскроу</w:t>
      </w:r>
      <w:proofErr w:type="spellEnd"/>
      <w:r w:rsidRPr="000F1A66">
        <w:rPr>
          <w:rFonts w:ascii="Times New Roman" w:hAnsi="Times New Roman" w:cs="Times New Roman"/>
          <w:sz w:val="22"/>
          <w:szCs w:val="22"/>
        </w:rPr>
        <w:t>-агентом Застройщику при возникновении оснований, предусмотренных Законом 214-ФЗ.</w:t>
      </w:r>
    </w:p>
    <w:p w14:paraId="755A2301" w14:textId="77777777" w:rsidR="00080E67" w:rsidRPr="000F1A66" w:rsidRDefault="00080E67" w:rsidP="00376127">
      <w:pPr>
        <w:pStyle w:val="ConsPlusNormal"/>
        <w:widowControl/>
        <w:numPr>
          <w:ilvl w:val="2"/>
          <w:numId w:val="24"/>
        </w:numPr>
        <w:tabs>
          <w:tab w:val="clear" w:pos="720"/>
          <w:tab w:val="num" w:pos="284"/>
          <w:tab w:val="left" w:pos="900"/>
          <w:tab w:val="left" w:pos="993"/>
        </w:tabs>
        <w:ind w:left="0" w:firstLine="567"/>
        <w:jc w:val="both"/>
        <w:rPr>
          <w:rFonts w:ascii="Times New Roman" w:hAnsi="Times New Roman" w:cs="Times New Roman"/>
          <w:color w:val="000000"/>
          <w:sz w:val="22"/>
          <w:szCs w:val="22"/>
        </w:rPr>
      </w:pPr>
      <w:r w:rsidRPr="000F1A66">
        <w:rPr>
          <w:rFonts w:ascii="Times New Roman" w:hAnsi="Times New Roman" w:cs="Times New Roman"/>
          <w:b/>
          <w:bCs/>
          <w:sz w:val="22"/>
          <w:szCs w:val="22"/>
          <w:lang w:eastAsia="en-US"/>
        </w:rPr>
        <w:t xml:space="preserve">Счет </w:t>
      </w:r>
      <w:proofErr w:type="spellStart"/>
      <w:r w:rsidRPr="000F1A66">
        <w:rPr>
          <w:rFonts w:ascii="Times New Roman" w:hAnsi="Times New Roman" w:cs="Times New Roman"/>
          <w:b/>
          <w:bCs/>
          <w:sz w:val="22"/>
          <w:szCs w:val="22"/>
          <w:lang w:eastAsia="en-US"/>
        </w:rPr>
        <w:t>эскроу</w:t>
      </w:r>
      <w:proofErr w:type="spellEnd"/>
      <w:r w:rsidRPr="000F1A66">
        <w:rPr>
          <w:rFonts w:ascii="Times New Roman" w:hAnsi="Times New Roman" w:cs="Times New Roman"/>
          <w:b/>
          <w:bCs/>
          <w:sz w:val="22"/>
          <w:szCs w:val="22"/>
          <w:lang w:eastAsia="en-US"/>
        </w:rPr>
        <w:t xml:space="preserve"> - </w:t>
      </w:r>
      <w:r w:rsidRPr="000F1A66">
        <w:rPr>
          <w:rFonts w:ascii="Times New Roman" w:hAnsi="Times New Roman" w:cs="Times New Roman"/>
          <w:sz w:val="22"/>
          <w:szCs w:val="22"/>
          <w:lang w:eastAsia="en-US"/>
        </w:rPr>
        <w:t xml:space="preserve">специальный банковский счет </w:t>
      </w:r>
      <w:proofErr w:type="spellStart"/>
      <w:r w:rsidRPr="000F1A66">
        <w:rPr>
          <w:rFonts w:ascii="Times New Roman" w:hAnsi="Times New Roman" w:cs="Times New Roman"/>
          <w:sz w:val="22"/>
          <w:szCs w:val="22"/>
          <w:lang w:eastAsia="en-US"/>
        </w:rPr>
        <w:t>эскроу</w:t>
      </w:r>
      <w:proofErr w:type="spellEnd"/>
      <w:r w:rsidRPr="000F1A66">
        <w:rPr>
          <w:rFonts w:ascii="Times New Roman" w:hAnsi="Times New Roman" w:cs="Times New Roman"/>
          <w:sz w:val="22"/>
          <w:szCs w:val="22"/>
          <w:lang w:eastAsia="en-US"/>
        </w:rPr>
        <w:t xml:space="preserve">, открываемый </w:t>
      </w:r>
      <w:proofErr w:type="spellStart"/>
      <w:r w:rsidRPr="000F1A66">
        <w:rPr>
          <w:rFonts w:ascii="Times New Roman" w:hAnsi="Times New Roman" w:cs="Times New Roman"/>
          <w:sz w:val="22"/>
          <w:szCs w:val="22"/>
          <w:lang w:eastAsia="en-US"/>
        </w:rPr>
        <w:t>Эскроу</w:t>
      </w:r>
      <w:proofErr w:type="spellEnd"/>
      <w:r w:rsidRPr="000F1A66">
        <w:rPr>
          <w:rFonts w:ascii="Times New Roman" w:hAnsi="Times New Roman" w:cs="Times New Roman"/>
          <w:sz w:val="22"/>
          <w:szCs w:val="22"/>
          <w:lang w:eastAsia="en-US"/>
        </w:rPr>
        <w:t xml:space="preserve">-агентом на имя Участника для учета и блокирования Депонированной суммы в целях передачи ее Застройщику </w:t>
      </w:r>
      <w:r w:rsidRPr="000F1A66">
        <w:rPr>
          <w:rFonts w:ascii="Times New Roman" w:hAnsi="Times New Roman" w:cs="Times New Roman"/>
          <w:color w:val="000000"/>
          <w:sz w:val="22"/>
          <w:szCs w:val="22"/>
        </w:rPr>
        <w:t>в счет уплаты Цены Договора.</w:t>
      </w:r>
    </w:p>
    <w:p w14:paraId="664003E7" w14:textId="3099F279" w:rsidR="00080E67" w:rsidRPr="000F1A66" w:rsidRDefault="00080E67" w:rsidP="00376127">
      <w:pPr>
        <w:pStyle w:val="ConsPlusNormal"/>
        <w:widowControl/>
        <w:numPr>
          <w:ilvl w:val="2"/>
          <w:numId w:val="24"/>
        </w:numPr>
        <w:tabs>
          <w:tab w:val="clear" w:pos="720"/>
          <w:tab w:val="num" w:pos="284"/>
          <w:tab w:val="left" w:pos="900"/>
          <w:tab w:val="left" w:pos="993"/>
        </w:tabs>
        <w:ind w:left="0" w:firstLine="567"/>
        <w:jc w:val="both"/>
        <w:rPr>
          <w:rFonts w:ascii="Times New Roman" w:hAnsi="Times New Roman" w:cs="Times New Roman"/>
          <w:color w:val="000000"/>
          <w:sz w:val="22"/>
          <w:szCs w:val="22"/>
        </w:rPr>
      </w:pPr>
      <w:r w:rsidRPr="000F1A66">
        <w:rPr>
          <w:rFonts w:ascii="Times New Roman" w:hAnsi="Times New Roman" w:cs="Times New Roman"/>
          <w:b/>
          <w:bCs/>
          <w:sz w:val="22"/>
          <w:szCs w:val="22"/>
          <w:lang w:eastAsia="en-US"/>
        </w:rPr>
        <w:t xml:space="preserve">Договор счета </w:t>
      </w:r>
      <w:proofErr w:type="spellStart"/>
      <w:r w:rsidRPr="000F1A66">
        <w:rPr>
          <w:rFonts w:ascii="Times New Roman" w:hAnsi="Times New Roman" w:cs="Times New Roman"/>
          <w:b/>
          <w:bCs/>
          <w:sz w:val="22"/>
          <w:szCs w:val="22"/>
          <w:lang w:eastAsia="en-US"/>
        </w:rPr>
        <w:t>эскроу</w:t>
      </w:r>
      <w:proofErr w:type="spellEnd"/>
      <w:r w:rsidRPr="000F1A66">
        <w:rPr>
          <w:rFonts w:ascii="Times New Roman" w:hAnsi="Times New Roman" w:cs="Times New Roman"/>
          <w:b/>
          <w:bCs/>
          <w:sz w:val="22"/>
          <w:szCs w:val="22"/>
          <w:lang w:eastAsia="en-US"/>
        </w:rPr>
        <w:t xml:space="preserve"> – </w:t>
      </w:r>
      <w:r w:rsidRPr="000F1A66">
        <w:rPr>
          <w:rFonts w:ascii="Times New Roman" w:hAnsi="Times New Roman" w:cs="Times New Roman"/>
          <w:sz w:val="22"/>
          <w:szCs w:val="22"/>
          <w:lang w:eastAsia="en-US"/>
        </w:rPr>
        <w:t xml:space="preserve">трехсторонний договор специального банковского счета, заключаемый между </w:t>
      </w:r>
      <w:proofErr w:type="spellStart"/>
      <w:r w:rsidRPr="000F1A66">
        <w:rPr>
          <w:rFonts w:ascii="Times New Roman" w:hAnsi="Times New Roman" w:cs="Times New Roman"/>
          <w:sz w:val="22"/>
          <w:szCs w:val="22"/>
          <w:lang w:eastAsia="en-US"/>
        </w:rPr>
        <w:t>Эскроу</w:t>
      </w:r>
      <w:proofErr w:type="spellEnd"/>
      <w:r w:rsidRPr="000F1A66">
        <w:rPr>
          <w:rFonts w:ascii="Times New Roman" w:hAnsi="Times New Roman" w:cs="Times New Roman"/>
          <w:sz w:val="22"/>
          <w:szCs w:val="22"/>
          <w:lang w:eastAsia="en-US"/>
        </w:rPr>
        <w:t xml:space="preserve">-агентом, Участником долевого строительства и Застройщиком, предметом которого является открытие </w:t>
      </w:r>
      <w:proofErr w:type="spellStart"/>
      <w:r w:rsidRPr="000F1A66">
        <w:rPr>
          <w:rFonts w:ascii="Times New Roman" w:hAnsi="Times New Roman" w:cs="Times New Roman"/>
          <w:sz w:val="22"/>
          <w:szCs w:val="22"/>
          <w:lang w:eastAsia="en-US"/>
        </w:rPr>
        <w:t>Эскроу</w:t>
      </w:r>
      <w:proofErr w:type="spellEnd"/>
      <w:r w:rsidRPr="000F1A66">
        <w:rPr>
          <w:rFonts w:ascii="Times New Roman" w:hAnsi="Times New Roman" w:cs="Times New Roman"/>
          <w:sz w:val="22"/>
          <w:szCs w:val="22"/>
          <w:lang w:eastAsia="en-US"/>
        </w:rPr>
        <w:t xml:space="preserve">-агентом на имя Участника Счета </w:t>
      </w:r>
      <w:proofErr w:type="spellStart"/>
      <w:r w:rsidRPr="000F1A66">
        <w:rPr>
          <w:rFonts w:ascii="Times New Roman" w:hAnsi="Times New Roman" w:cs="Times New Roman"/>
          <w:sz w:val="22"/>
          <w:szCs w:val="22"/>
          <w:lang w:eastAsia="en-US"/>
        </w:rPr>
        <w:t>эскроу</w:t>
      </w:r>
      <w:proofErr w:type="spellEnd"/>
      <w:r w:rsidRPr="000F1A66">
        <w:rPr>
          <w:rFonts w:ascii="Times New Roman" w:hAnsi="Times New Roman" w:cs="Times New Roman"/>
          <w:sz w:val="22"/>
          <w:szCs w:val="22"/>
          <w:lang w:eastAsia="en-US"/>
        </w:rPr>
        <w:t xml:space="preserve"> в валюте РФ для учета и блокирования Депонированной суммы в целях передачи ее Застройщику (бенефициару).</w:t>
      </w:r>
      <w:r w:rsidRPr="000F1A66">
        <w:rPr>
          <w:color w:val="000000"/>
          <w:sz w:val="22"/>
          <w:szCs w:val="22"/>
        </w:rPr>
        <w:t xml:space="preserve"> </w:t>
      </w:r>
    </w:p>
    <w:p w14:paraId="5A2B0AD2" w14:textId="1E3D54B2" w:rsidR="008F3046" w:rsidRPr="000F1A66" w:rsidRDefault="008F3046" w:rsidP="00376127">
      <w:pPr>
        <w:pStyle w:val="ConsPlusNormal"/>
        <w:numPr>
          <w:ilvl w:val="2"/>
          <w:numId w:val="24"/>
        </w:numPr>
        <w:tabs>
          <w:tab w:val="clear" w:pos="720"/>
          <w:tab w:val="num" w:pos="284"/>
          <w:tab w:val="left" w:pos="993"/>
          <w:tab w:val="left" w:pos="1080"/>
        </w:tabs>
        <w:ind w:left="0" w:firstLine="567"/>
        <w:jc w:val="both"/>
        <w:rPr>
          <w:rFonts w:ascii="Times New Roman" w:hAnsi="Times New Roman" w:cs="Times New Roman"/>
          <w:b/>
          <w:iCs/>
          <w:sz w:val="22"/>
          <w:szCs w:val="22"/>
        </w:rPr>
      </w:pPr>
      <w:r w:rsidRPr="000F1A66">
        <w:rPr>
          <w:rFonts w:ascii="Times New Roman" w:hAnsi="Times New Roman" w:cs="Times New Roman"/>
          <w:b/>
          <w:iCs/>
          <w:sz w:val="22"/>
          <w:szCs w:val="22"/>
        </w:rPr>
        <w:t xml:space="preserve">Рабочий день – </w:t>
      </w:r>
      <w:r w:rsidRPr="000F1A66">
        <w:rPr>
          <w:rFonts w:ascii="Times New Roman" w:hAnsi="Times New Roman" w:cs="Times New Roman"/>
          <w:iCs/>
          <w:sz w:val="22"/>
          <w:szCs w:val="22"/>
        </w:rPr>
        <w:t xml:space="preserve">день, который не признается в соответствии с законодательством Российской Федерации нерабочим праздничным днем и не является выходным днем. </w:t>
      </w:r>
      <w:r w:rsidR="00BE3E5F" w:rsidRPr="000F1A66">
        <w:rPr>
          <w:rFonts w:ascii="Times New Roman" w:hAnsi="Times New Roman" w:cs="Times New Roman"/>
          <w:iCs/>
          <w:sz w:val="22"/>
          <w:szCs w:val="22"/>
        </w:rPr>
        <w:t xml:space="preserve">Для целей настоящего Договора </w:t>
      </w:r>
      <w:r w:rsidRPr="000F1A66">
        <w:rPr>
          <w:rFonts w:ascii="Times New Roman" w:hAnsi="Times New Roman" w:cs="Times New Roman"/>
          <w:iCs/>
          <w:sz w:val="22"/>
          <w:szCs w:val="22"/>
        </w:rPr>
        <w:t>выходными днями являются суббота и воскресенье.</w:t>
      </w:r>
    </w:p>
    <w:p w14:paraId="31E70556" w14:textId="77777777" w:rsidR="00247EDB" w:rsidRPr="000F1A66" w:rsidRDefault="00247EDB" w:rsidP="00376127">
      <w:pPr>
        <w:pStyle w:val="ConsPlusNormal"/>
        <w:tabs>
          <w:tab w:val="left" w:pos="993"/>
          <w:tab w:val="left" w:pos="1080"/>
        </w:tabs>
        <w:ind w:left="567" w:firstLine="0"/>
        <w:jc w:val="both"/>
        <w:rPr>
          <w:rFonts w:ascii="Times New Roman" w:hAnsi="Times New Roman" w:cs="Times New Roman"/>
          <w:b/>
          <w:iCs/>
          <w:sz w:val="22"/>
          <w:szCs w:val="22"/>
        </w:rPr>
      </w:pPr>
    </w:p>
    <w:p w14:paraId="19DA2141" w14:textId="77777777" w:rsidR="005A279E" w:rsidRPr="000F1A66" w:rsidRDefault="005A279E" w:rsidP="00376127">
      <w:pPr>
        <w:pStyle w:val="ConsPlusNormal"/>
        <w:widowControl/>
        <w:numPr>
          <w:ilvl w:val="0"/>
          <w:numId w:val="3"/>
        </w:numPr>
        <w:tabs>
          <w:tab w:val="left" w:pos="993"/>
          <w:tab w:val="left" w:pos="1080"/>
        </w:tabs>
        <w:ind w:left="0" w:firstLine="567"/>
        <w:jc w:val="center"/>
        <w:rPr>
          <w:rFonts w:ascii="Times New Roman" w:hAnsi="Times New Roman" w:cs="Times New Roman"/>
          <w:sz w:val="22"/>
          <w:szCs w:val="22"/>
        </w:rPr>
      </w:pPr>
      <w:r w:rsidRPr="000F1A66">
        <w:rPr>
          <w:rFonts w:ascii="Times New Roman" w:hAnsi="Times New Roman" w:cs="Times New Roman"/>
          <w:b/>
          <w:bCs/>
          <w:spacing w:val="20"/>
          <w:sz w:val="22"/>
          <w:szCs w:val="22"/>
        </w:rPr>
        <w:t>ПРЕДМЕТ ДОГОВОРА</w:t>
      </w:r>
    </w:p>
    <w:p w14:paraId="603A714F" w14:textId="638CA9A8" w:rsidR="005A279E" w:rsidRPr="000F1A66" w:rsidRDefault="005A279E" w:rsidP="00376127">
      <w:pPr>
        <w:pStyle w:val="ConsPlusNormal"/>
        <w:widowControl/>
        <w:numPr>
          <w:ilvl w:val="1"/>
          <w:numId w:val="3"/>
        </w:numPr>
        <w:tabs>
          <w:tab w:val="left" w:pos="567"/>
          <w:tab w:val="num" w:pos="900"/>
          <w:tab w:val="left" w:pos="993"/>
        </w:tabs>
        <w:ind w:left="0" w:firstLine="567"/>
        <w:jc w:val="both"/>
        <w:rPr>
          <w:rFonts w:ascii="Times New Roman" w:hAnsi="Times New Roman" w:cs="Times New Roman"/>
          <w:sz w:val="22"/>
          <w:szCs w:val="22"/>
        </w:rPr>
      </w:pPr>
      <w:r w:rsidRPr="000F1A66">
        <w:rPr>
          <w:rFonts w:ascii="Times New Roman" w:hAnsi="Times New Roman" w:cs="Times New Roman"/>
          <w:sz w:val="22"/>
          <w:szCs w:val="22"/>
        </w:rPr>
        <w:t xml:space="preserve"> </w:t>
      </w:r>
      <w:bookmarkStart w:id="10" w:name="_Hlk64467380"/>
      <w:r w:rsidRPr="000F1A66">
        <w:rPr>
          <w:rFonts w:ascii="Times New Roman" w:hAnsi="Times New Roman" w:cs="Times New Roman"/>
          <w:sz w:val="22"/>
          <w:szCs w:val="22"/>
        </w:rPr>
        <w:t xml:space="preserve">По настоящему Договору Застройщик обязуется </w:t>
      </w:r>
      <w:r w:rsidR="00BB3F23" w:rsidRPr="000F1A66">
        <w:rPr>
          <w:rFonts w:ascii="Times New Roman" w:hAnsi="Times New Roman" w:cs="Times New Roman"/>
          <w:sz w:val="22"/>
          <w:szCs w:val="22"/>
        </w:rPr>
        <w:t xml:space="preserve">своими силами и (или) </w:t>
      </w:r>
      <w:r w:rsidRPr="000F1A66">
        <w:rPr>
          <w:rFonts w:ascii="Times New Roman" w:hAnsi="Times New Roman" w:cs="Times New Roman"/>
          <w:sz w:val="22"/>
          <w:szCs w:val="22"/>
        </w:rPr>
        <w:t>с привлечением других лиц построить (создать) Многоквартирный дом и после получения разрешения на ввод Многоквартирного дома в эксплуатацию передать Участнику по Передаточному акту расположенный в Многоквартирном доме Объект, а Участник обязуется уплатить обусловленную настоящим Договором цену и принять Объект</w:t>
      </w:r>
      <w:r w:rsidR="00B809F8" w:rsidRPr="000F1A66">
        <w:rPr>
          <w:rFonts w:ascii="Times New Roman" w:hAnsi="Times New Roman" w:cs="Times New Roman"/>
          <w:sz w:val="22"/>
          <w:szCs w:val="22"/>
        </w:rPr>
        <w:t xml:space="preserve"> при наличии разрешения на ввод Многоквартирного дома в эксплуатацию</w:t>
      </w:r>
      <w:r w:rsidRPr="000F1A66">
        <w:rPr>
          <w:rFonts w:ascii="Times New Roman" w:hAnsi="Times New Roman" w:cs="Times New Roman"/>
          <w:sz w:val="22"/>
          <w:szCs w:val="22"/>
        </w:rPr>
        <w:t>.</w:t>
      </w:r>
    </w:p>
    <w:p w14:paraId="22F8C13C" w14:textId="196FD87C" w:rsidR="005A279E" w:rsidRPr="000F1A66" w:rsidRDefault="005A279E" w:rsidP="00376127">
      <w:pPr>
        <w:pStyle w:val="ConsPlusNormal"/>
        <w:widowControl/>
        <w:numPr>
          <w:ilvl w:val="1"/>
          <w:numId w:val="3"/>
        </w:numPr>
        <w:tabs>
          <w:tab w:val="left" w:pos="567"/>
          <w:tab w:val="left" w:pos="993"/>
        </w:tabs>
        <w:ind w:left="0" w:firstLine="567"/>
        <w:jc w:val="both"/>
        <w:rPr>
          <w:rFonts w:ascii="Times New Roman" w:hAnsi="Times New Roman" w:cs="Times New Roman"/>
          <w:sz w:val="22"/>
          <w:szCs w:val="22"/>
        </w:rPr>
      </w:pPr>
      <w:r w:rsidRPr="000F1A66">
        <w:rPr>
          <w:rFonts w:ascii="Times New Roman" w:hAnsi="Times New Roman" w:cs="Times New Roman"/>
          <w:sz w:val="22"/>
          <w:szCs w:val="22"/>
        </w:rPr>
        <w:t xml:space="preserve"> Стороны пришли к соглашению, что не является существенным нарушением требований к качеству Объекта и признается допустимым изменение (превышение или уменьшение) Фактической общей приведенной площади</w:t>
      </w:r>
      <w:r w:rsidRPr="000F1A66">
        <w:rPr>
          <w:rFonts w:ascii="Times New Roman" w:hAnsi="Times New Roman" w:cs="Times New Roman"/>
          <w:color w:val="000000"/>
          <w:sz w:val="22"/>
          <w:szCs w:val="22"/>
        </w:rPr>
        <w:t xml:space="preserve"> Объекта</w:t>
      </w:r>
      <w:r w:rsidRPr="000F1A66">
        <w:rPr>
          <w:rFonts w:ascii="Times New Roman" w:hAnsi="Times New Roman" w:cs="Times New Roman"/>
          <w:sz w:val="22"/>
          <w:szCs w:val="22"/>
        </w:rPr>
        <w:t xml:space="preserve"> в пределах 5% (пяти процентов) </w:t>
      </w:r>
      <w:r w:rsidRPr="000F1A66">
        <w:rPr>
          <w:rFonts w:ascii="Times New Roman" w:hAnsi="Times New Roman" w:cs="Times New Roman"/>
          <w:color w:val="000000"/>
          <w:sz w:val="22"/>
          <w:szCs w:val="22"/>
        </w:rPr>
        <w:t>относительно Проектной обшей приведенной площади Объекта</w:t>
      </w:r>
      <w:r w:rsidR="0075198F" w:rsidRPr="000F1A66">
        <w:rPr>
          <w:rFonts w:ascii="Times New Roman" w:hAnsi="Times New Roman" w:cs="Times New Roman"/>
          <w:sz w:val="22"/>
          <w:szCs w:val="22"/>
        </w:rPr>
        <w:t xml:space="preserve">, а также </w:t>
      </w:r>
      <w:r w:rsidR="00FF7B7C" w:rsidRPr="000F1A66">
        <w:rPr>
          <w:rFonts w:ascii="Times New Roman" w:hAnsi="Times New Roman" w:cs="Times New Roman"/>
          <w:sz w:val="22"/>
          <w:szCs w:val="22"/>
        </w:rPr>
        <w:t xml:space="preserve">изменение (превышение или уменьшение) </w:t>
      </w:r>
      <w:r w:rsidR="0075198F" w:rsidRPr="000F1A66">
        <w:rPr>
          <w:rFonts w:ascii="Times New Roman" w:hAnsi="Times New Roman" w:cs="Times New Roman"/>
          <w:sz w:val="22"/>
          <w:szCs w:val="22"/>
        </w:rPr>
        <w:t>Фактической общей площади</w:t>
      </w:r>
      <w:r w:rsidR="0075198F" w:rsidRPr="000F1A66">
        <w:rPr>
          <w:rFonts w:ascii="Times New Roman" w:hAnsi="Times New Roman" w:cs="Times New Roman"/>
          <w:color w:val="000000"/>
          <w:sz w:val="22"/>
          <w:szCs w:val="22"/>
        </w:rPr>
        <w:t xml:space="preserve"> Объекта</w:t>
      </w:r>
      <w:r w:rsidR="0075198F" w:rsidRPr="000F1A66">
        <w:rPr>
          <w:rFonts w:ascii="Times New Roman" w:hAnsi="Times New Roman" w:cs="Times New Roman"/>
          <w:sz w:val="22"/>
          <w:szCs w:val="22"/>
        </w:rPr>
        <w:t xml:space="preserve"> в пределах 5% (пяти процентов) </w:t>
      </w:r>
      <w:r w:rsidR="0075198F" w:rsidRPr="000F1A66">
        <w:rPr>
          <w:rFonts w:ascii="Times New Roman" w:hAnsi="Times New Roman" w:cs="Times New Roman"/>
          <w:color w:val="000000"/>
          <w:sz w:val="22"/>
          <w:szCs w:val="22"/>
        </w:rPr>
        <w:t>относительно Проектной обшей площади Объекта</w:t>
      </w:r>
    </w:p>
    <w:p w14:paraId="3C19D2C5" w14:textId="77777777" w:rsidR="005A279E" w:rsidRPr="000F1A66" w:rsidRDefault="005A279E" w:rsidP="00376127">
      <w:pPr>
        <w:pStyle w:val="ConsPlusNormal"/>
        <w:widowControl/>
        <w:numPr>
          <w:ilvl w:val="1"/>
          <w:numId w:val="3"/>
        </w:numPr>
        <w:tabs>
          <w:tab w:val="left" w:pos="567"/>
          <w:tab w:val="left" w:pos="993"/>
        </w:tabs>
        <w:ind w:left="0" w:firstLine="567"/>
        <w:jc w:val="both"/>
        <w:rPr>
          <w:rFonts w:ascii="Times New Roman" w:hAnsi="Times New Roman" w:cs="Times New Roman"/>
          <w:sz w:val="22"/>
          <w:szCs w:val="22"/>
        </w:rPr>
      </w:pPr>
      <w:r w:rsidRPr="000F1A66">
        <w:rPr>
          <w:rFonts w:ascii="Times New Roman" w:hAnsi="Times New Roman" w:cs="Times New Roman"/>
          <w:sz w:val="22"/>
          <w:szCs w:val="22"/>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Объекта производимые Застройщиком без согласования (уведомления) с Участником изменения в Многоквартирном доме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в соответствии с законом.</w:t>
      </w:r>
    </w:p>
    <w:p w14:paraId="137A8526" w14:textId="1AF88B75" w:rsidR="00CE5444" w:rsidRPr="000F1A66" w:rsidRDefault="00CE5444" w:rsidP="00376127">
      <w:pPr>
        <w:pStyle w:val="ConsPlusNormal"/>
        <w:numPr>
          <w:ilvl w:val="1"/>
          <w:numId w:val="3"/>
        </w:numPr>
        <w:tabs>
          <w:tab w:val="left" w:pos="567"/>
          <w:tab w:val="left" w:pos="993"/>
        </w:tabs>
        <w:ind w:left="0" w:firstLine="567"/>
        <w:jc w:val="both"/>
        <w:rPr>
          <w:rFonts w:ascii="Times New Roman" w:hAnsi="Times New Roman" w:cs="Times New Roman"/>
          <w:sz w:val="22"/>
          <w:szCs w:val="22"/>
        </w:rPr>
      </w:pPr>
      <w:r w:rsidRPr="000F1A66">
        <w:rPr>
          <w:rFonts w:ascii="Times New Roman" w:hAnsi="Times New Roman" w:cs="Times New Roman"/>
          <w:sz w:val="22"/>
          <w:szCs w:val="22"/>
        </w:rPr>
        <w:t xml:space="preserve">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w:t>
      </w:r>
      <w:r w:rsidR="009B3588" w:rsidRPr="000F1A66">
        <w:rPr>
          <w:rFonts w:ascii="Times New Roman" w:hAnsi="Times New Roman" w:cs="Times New Roman"/>
          <w:sz w:val="22"/>
          <w:szCs w:val="22"/>
        </w:rPr>
        <w:t>органе, осуществляющем государственную регистрацию прав</w:t>
      </w:r>
      <w:r w:rsidRPr="000F1A66">
        <w:rPr>
          <w:rFonts w:ascii="Times New Roman" w:hAnsi="Times New Roman" w:cs="Times New Roman"/>
          <w:sz w:val="22"/>
          <w:szCs w:val="22"/>
        </w:rPr>
        <w:t>.</w:t>
      </w:r>
    </w:p>
    <w:p w14:paraId="45B79D58" w14:textId="77777777" w:rsidR="00AF2307" w:rsidRPr="000F1A66" w:rsidRDefault="005A279E" w:rsidP="00376127">
      <w:pPr>
        <w:pStyle w:val="ConsPlusNormal"/>
        <w:widowControl/>
        <w:numPr>
          <w:ilvl w:val="1"/>
          <w:numId w:val="3"/>
        </w:numPr>
        <w:tabs>
          <w:tab w:val="left" w:pos="567"/>
          <w:tab w:val="num" w:pos="900"/>
          <w:tab w:val="left" w:pos="993"/>
        </w:tabs>
        <w:ind w:left="0" w:firstLine="567"/>
        <w:jc w:val="both"/>
        <w:rPr>
          <w:rFonts w:ascii="Times New Roman" w:hAnsi="Times New Roman" w:cs="Times New Roman"/>
          <w:sz w:val="22"/>
          <w:szCs w:val="22"/>
        </w:rPr>
      </w:pPr>
      <w:r w:rsidRPr="000F1A66">
        <w:rPr>
          <w:rFonts w:ascii="Times New Roman" w:hAnsi="Times New Roman" w:cs="Times New Roman"/>
          <w:sz w:val="22"/>
          <w:szCs w:val="22"/>
        </w:rPr>
        <w:t xml:space="preserve"> Правовыми основаниями заключения настоящего Договора и привлечения денежных средств Участника являются:</w:t>
      </w:r>
    </w:p>
    <w:p w14:paraId="301C0147" w14:textId="7CCEE0CC" w:rsidR="005A279E" w:rsidRPr="000F1A66" w:rsidRDefault="005A279E" w:rsidP="00376127">
      <w:pPr>
        <w:pStyle w:val="ConsPlusNormal"/>
        <w:widowControl/>
        <w:numPr>
          <w:ilvl w:val="2"/>
          <w:numId w:val="3"/>
        </w:numPr>
        <w:tabs>
          <w:tab w:val="clear" w:pos="1146"/>
          <w:tab w:val="left" w:pos="567"/>
          <w:tab w:val="left" w:pos="993"/>
          <w:tab w:val="num" w:pos="1134"/>
        </w:tabs>
        <w:ind w:left="0" w:firstLine="568"/>
        <w:jc w:val="both"/>
        <w:rPr>
          <w:rFonts w:ascii="Times New Roman" w:hAnsi="Times New Roman" w:cs="Times New Roman"/>
          <w:sz w:val="22"/>
          <w:szCs w:val="22"/>
        </w:rPr>
      </w:pPr>
      <w:r w:rsidRPr="000F1A66">
        <w:rPr>
          <w:rFonts w:ascii="Times New Roman" w:hAnsi="Times New Roman" w:cs="Times New Roman"/>
          <w:sz w:val="22"/>
          <w:szCs w:val="22"/>
        </w:rPr>
        <w:t xml:space="preserve">Разрешение на строительство </w:t>
      </w:r>
      <w:r w:rsidR="00F0280A" w:rsidRPr="00F0280A">
        <w:rPr>
          <w:rFonts w:ascii="Times New Roman" w:hAnsi="Times New Roman" w:cs="Times New Roman"/>
          <w:sz w:val="22"/>
          <w:szCs w:val="22"/>
        </w:rPr>
        <w:t>RU50-04-28412-2024</w:t>
      </w:r>
      <w:r w:rsidR="00F0280A">
        <w:rPr>
          <w:rFonts w:ascii="Times New Roman" w:hAnsi="Times New Roman" w:cs="Times New Roman"/>
          <w:sz w:val="22"/>
          <w:szCs w:val="22"/>
        </w:rPr>
        <w:t xml:space="preserve"> </w:t>
      </w:r>
      <w:r w:rsidRPr="000F1A66">
        <w:rPr>
          <w:rFonts w:ascii="Times New Roman" w:hAnsi="Times New Roman" w:cs="Times New Roman"/>
          <w:sz w:val="22"/>
          <w:szCs w:val="22"/>
        </w:rPr>
        <w:t xml:space="preserve">от </w:t>
      </w:r>
      <w:r w:rsidR="00F0280A">
        <w:rPr>
          <w:rFonts w:ascii="Times New Roman" w:hAnsi="Times New Roman" w:cs="Times New Roman"/>
          <w:sz w:val="22"/>
          <w:szCs w:val="22"/>
        </w:rPr>
        <w:t>30</w:t>
      </w:r>
      <w:r w:rsidR="00DD3141">
        <w:rPr>
          <w:rFonts w:ascii="Times New Roman" w:hAnsi="Times New Roman" w:cs="Times New Roman"/>
          <w:sz w:val="22"/>
          <w:szCs w:val="22"/>
        </w:rPr>
        <w:t>.07.2024г.</w:t>
      </w:r>
      <w:r w:rsidRPr="000F1A66">
        <w:rPr>
          <w:rFonts w:ascii="Times New Roman" w:hAnsi="Times New Roman" w:cs="Times New Roman"/>
          <w:sz w:val="22"/>
          <w:szCs w:val="22"/>
        </w:rPr>
        <w:t xml:space="preserve">, выданное </w:t>
      </w:r>
      <w:r w:rsidR="00F05669" w:rsidRPr="000F1A66">
        <w:rPr>
          <w:rFonts w:ascii="Times New Roman" w:hAnsi="Times New Roman" w:cs="Times New Roman"/>
          <w:sz w:val="22"/>
          <w:szCs w:val="22"/>
        </w:rPr>
        <w:t>Министерство</w:t>
      </w:r>
      <w:r w:rsidR="002222A5" w:rsidRPr="000F1A66">
        <w:rPr>
          <w:rFonts w:ascii="Times New Roman" w:hAnsi="Times New Roman" w:cs="Times New Roman"/>
          <w:sz w:val="22"/>
          <w:szCs w:val="22"/>
        </w:rPr>
        <w:t>м</w:t>
      </w:r>
      <w:r w:rsidR="00F05669" w:rsidRPr="000F1A66">
        <w:rPr>
          <w:rFonts w:ascii="Times New Roman" w:hAnsi="Times New Roman" w:cs="Times New Roman"/>
          <w:sz w:val="22"/>
          <w:szCs w:val="22"/>
        </w:rPr>
        <w:t xml:space="preserve"> жилищной политики Московской области</w:t>
      </w:r>
      <w:r w:rsidRPr="000F1A66">
        <w:rPr>
          <w:rFonts w:ascii="Times New Roman" w:hAnsi="Times New Roman" w:cs="Times New Roman"/>
          <w:sz w:val="22"/>
          <w:szCs w:val="22"/>
        </w:rPr>
        <w:t>.</w:t>
      </w:r>
      <w:r w:rsidR="002C7037" w:rsidRPr="000F1A66">
        <w:rPr>
          <w:rFonts w:ascii="Times New Roman" w:hAnsi="Times New Roman" w:cs="Times New Roman"/>
          <w:sz w:val="22"/>
          <w:szCs w:val="22"/>
        </w:rPr>
        <w:t xml:space="preserve"> </w:t>
      </w:r>
    </w:p>
    <w:p w14:paraId="1D1E7AB3" w14:textId="0AE3FEB2" w:rsidR="003054F9" w:rsidRPr="000F1A66" w:rsidRDefault="005A279E" w:rsidP="00376127">
      <w:pPr>
        <w:pStyle w:val="ConsPlusNormal"/>
        <w:widowControl/>
        <w:numPr>
          <w:ilvl w:val="2"/>
          <w:numId w:val="3"/>
        </w:numPr>
        <w:tabs>
          <w:tab w:val="num" w:pos="1080"/>
        </w:tabs>
        <w:ind w:left="0" w:firstLine="568"/>
        <w:jc w:val="both"/>
        <w:rPr>
          <w:rFonts w:ascii="Times New Roman" w:hAnsi="Times New Roman" w:cs="Times New Roman"/>
          <w:color w:val="000000"/>
          <w:sz w:val="22"/>
          <w:szCs w:val="22"/>
        </w:rPr>
      </w:pPr>
      <w:r w:rsidRPr="000F1A66">
        <w:rPr>
          <w:rFonts w:ascii="Times New Roman" w:hAnsi="Times New Roman" w:cs="Times New Roman"/>
          <w:color w:val="000000"/>
          <w:sz w:val="22"/>
          <w:szCs w:val="22"/>
        </w:rPr>
        <w:t xml:space="preserve"> </w:t>
      </w:r>
      <w:r w:rsidR="000A4C32">
        <w:rPr>
          <w:rFonts w:ascii="Times New Roman" w:hAnsi="Times New Roman" w:cs="Times New Roman"/>
          <w:sz w:val="22"/>
          <w:szCs w:val="22"/>
        </w:rPr>
        <w:t>З</w:t>
      </w:r>
      <w:r w:rsidR="000A4C32" w:rsidRPr="00FC3955">
        <w:rPr>
          <w:rFonts w:ascii="Times New Roman" w:hAnsi="Times New Roman" w:cs="Times New Roman"/>
          <w:sz w:val="22"/>
          <w:szCs w:val="22"/>
        </w:rPr>
        <w:t>емельный участок</w:t>
      </w:r>
      <w:r w:rsidR="000A4C32">
        <w:rPr>
          <w:rFonts w:ascii="Times New Roman" w:hAnsi="Times New Roman" w:cs="Times New Roman"/>
          <w:sz w:val="22"/>
          <w:szCs w:val="22"/>
        </w:rPr>
        <w:t xml:space="preserve"> с </w:t>
      </w:r>
      <w:r w:rsidR="000A4C32" w:rsidRPr="00FC3955">
        <w:rPr>
          <w:rFonts w:ascii="Times New Roman" w:hAnsi="Times New Roman" w:cs="Times New Roman"/>
          <w:sz w:val="22"/>
          <w:szCs w:val="22"/>
        </w:rPr>
        <w:t>кадастровы</w:t>
      </w:r>
      <w:r w:rsidR="000A4C32">
        <w:rPr>
          <w:rFonts w:ascii="Times New Roman" w:hAnsi="Times New Roman" w:cs="Times New Roman"/>
          <w:sz w:val="22"/>
          <w:szCs w:val="22"/>
        </w:rPr>
        <w:t>м</w:t>
      </w:r>
      <w:r w:rsidR="000A4C32" w:rsidRPr="00FC3955">
        <w:rPr>
          <w:rFonts w:ascii="Times New Roman" w:hAnsi="Times New Roman" w:cs="Times New Roman"/>
          <w:sz w:val="22"/>
          <w:szCs w:val="22"/>
        </w:rPr>
        <w:t xml:space="preserve"> номер</w:t>
      </w:r>
      <w:r w:rsidR="000A4C32">
        <w:rPr>
          <w:rFonts w:ascii="Times New Roman" w:hAnsi="Times New Roman" w:cs="Times New Roman"/>
          <w:sz w:val="22"/>
          <w:szCs w:val="22"/>
        </w:rPr>
        <w:t>ом</w:t>
      </w:r>
      <w:r w:rsidR="000A4C32" w:rsidRPr="00FC3955">
        <w:rPr>
          <w:rFonts w:ascii="Times New Roman" w:hAnsi="Times New Roman" w:cs="Times New Roman"/>
          <w:sz w:val="22"/>
          <w:szCs w:val="22"/>
        </w:rPr>
        <w:t xml:space="preserve">: </w:t>
      </w:r>
      <w:r w:rsidR="000A4C32" w:rsidRPr="00FC3955">
        <w:rPr>
          <w:rFonts w:ascii="Times New Roman" w:eastAsia="TimesNewRomanPSMT" w:hAnsi="Times New Roman" w:cs="Times New Roman"/>
          <w:sz w:val="22"/>
          <w:szCs w:val="22"/>
          <w:lang w:eastAsia="en-US"/>
        </w:rPr>
        <w:t>50:04:0010</w:t>
      </w:r>
      <w:r w:rsidR="00DD3141">
        <w:rPr>
          <w:rFonts w:ascii="Times New Roman" w:eastAsia="TimesNewRomanPSMT" w:hAnsi="Times New Roman" w:cs="Times New Roman"/>
          <w:sz w:val="22"/>
          <w:szCs w:val="22"/>
          <w:lang w:eastAsia="en-US"/>
        </w:rPr>
        <w:t>607</w:t>
      </w:r>
      <w:r w:rsidR="000A4C32" w:rsidRPr="00FC3955">
        <w:rPr>
          <w:rFonts w:ascii="Times New Roman" w:eastAsia="TimesNewRomanPSMT" w:hAnsi="Times New Roman" w:cs="Times New Roman"/>
          <w:sz w:val="22"/>
          <w:szCs w:val="22"/>
          <w:lang w:eastAsia="en-US"/>
        </w:rPr>
        <w:t>:</w:t>
      </w:r>
      <w:r w:rsidR="00F0280A">
        <w:rPr>
          <w:rFonts w:ascii="Times New Roman" w:eastAsia="TimesNewRomanPSMT" w:hAnsi="Times New Roman" w:cs="Times New Roman"/>
          <w:sz w:val="22"/>
          <w:szCs w:val="22"/>
          <w:lang w:eastAsia="en-US"/>
        </w:rPr>
        <w:t>939</w:t>
      </w:r>
      <w:r w:rsidR="000A4C32" w:rsidRPr="00FC3955">
        <w:rPr>
          <w:rFonts w:ascii="Times New Roman" w:hAnsi="Times New Roman" w:cs="Times New Roman"/>
          <w:sz w:val="22"/>
          <w:szCs w:val="22"/>
        </w:rPr>
        <w:t>, принадлежащий Застройщику на праве собственности</w:t>
      </w:r>
      <w:r w:rsidR="000A4C32">
        <w:rPr>
          <w:rFonts w:ascii="Times New Roman" w:hAnsi="Times New Roman" w:cs="Times New Roman"/>
          <w:sz w:val="22"/>
          <w:szCs w:val="22"/>
        </w:rPr>
        <w:t xml:space="preserve"> (</w:t>
      </w:r>
      <w:r w:rsidR="000A4C32" w:rsidRPr="006A673C">
        <w:rPr>
          <w:rFonts w:ascii="Times New Roman" w:hAnsi="Times New Roman"/>
          <w:bCs/>
          <w:iCs/>
          <w:sz w:val="22"/>
          <w:szCs w:val="22"/>
        </w:rPr>
        <w:t>запись регистрации</w:t>
      </w:r>
      <w:r w:rsidR="000A4C32" w:rsidRPr="006A673C">
        <w:rPr>
          <w:rFonts w:ascii="Times New Roman" w:hAnsi="Times New Roman"/>
          <w:sz w:val="22"/>
          <w:szCs w:val="22"/>
        </w:rPr>
        <w:t xml:space="preserve"> </w:t>
      </w:r>
      <w:r w:rsidR="000A4C32" w:rsidRPr="006A673C">
        <w:rPr>
          <w:rFonts w:ascii="Times New Roman" w:hAnsi="Times New Roman"/>
          <w:bCs/>
          <w:iCs/>
          <w:sz w:val="22"/>
          <w:szCs w:val="22"/>
        </w:rPr>
        <w:t xml:space="preserve">в Едином государственном реестре </w:t>
      </w:r>
      <w:r w:rsidR="000A4C32" w:rsidRPr="000A4C32">
        <w:rPr>
          <w:rFonts w:ascii="Times New Roman" w:hAnsi="Times New Roman" w:cs="Times New Roman"/>
          <w:bCs/>
          <w:iCs/>
          <w:sz w:val="22"/>
          <w:szCs w:val="22"/>
        </w:rPr>
        <w:t xml:space="preserve">недвижимости </w:t>
      </w:r>
      <w:r w:rsidR="00F0280A" w:rsidRPr="00F0280A">
        <w:rPr>
          <w:rFonts w:ascii="Times New Roman" w:eastAsia="TimesNewRomanPSMT" w:hAnsi="Times New Roman" w:cs="Times New Roman"/>
          <w:sz w:val="22"/>
          <w:szCs w:val="22"/>
          <w:lang w:eastAsia="en-US"/>
        </w:rPr>
        <w:t>50:04:0010607:939-50/113/2023-1 от 07.08.2023 года</w:t>
      </w:r>
      <w:r w:rsidR="000A4C32">
        <w:rPr>
          <w:rFonts w:ascii="Times New Roman" w:hAnsi="Times New Roman" w:cs="Times New Roman"/>
          <w:bCs/>
          <w:iCs/>
          <w:sz w:val="22"/>
          <w:szCs w:val="22"/>
        </w:rPr>
        <w:t>)</w:t>
      </w:r>
      <w:r w:rsidR="000A4C32">
        <w:rPr>
          <w:rFonts w:ascii="Times New Roman" w:hAnsi="Times New Roman" w:cs="Times New Roman"/>
          <w:color w:val="000000"/>
          <w:sz w:val="22"/>
          <w:szCs w:val="22"/>
        </w:rPr>
        <w:t>.</w:t>
      </w:r>
    </w:p>
    <w:p w14:paraId="1CD659FD" w14:textId="6418DC41" w:rsidR="005A279E" w:rsidRPr="000F1A66" w:rsidRDefault="00494CB9" w:rsidP="00376127">
      <w:pPr>
        <w:pStyle w:val="ConsPlusNormal"/>
        <w:widowControl/>
        <w:numPr>
          <w:ilvl w:val="2"/>
          <w:numId w:val="3"/>
        </w:numPr>
        <w:tabs>
          <w:tab w:val="num" w:pos="0"/>
          <w:tab w:val="left" w:pos="993"/>
          <w:tab w:val="num" w:pos="1080"/>
        </w:tabs>
        <w:ind w:left="0" w:firstLine="567"/>
        <w:jc w:val="both"/>
        <w:rPr>
          <w:rFonts w:ascii="Times New Roman" w:hAnsi="Times New Roman" w:cs="Times New Roman"/>
          <w:sz w:val="22"/>
          <w:szCs w:val="22"/>
        </w:rPr>
      </w:pPr>
      <w:r w:rsidRPr="0018767A">
        <w:rPr>
          <w:rFonts w:ascii="Times New Roman" w:hAnsi="Times New Roman" w:cs="Times New Roman"/>
          <w:sz w:val="22"/>
          <w:szCs w:val="22"/>
        </w:rPr>
        <w:t xml:space="preserve"> </w:t>
      </w:r>
      <w:r w:rsidR="005A279E" w:rsidRPr="0018767A">
        <w:rPr>
          <w:rFonts w:ascii="Times New Roman" w:hAnsi="Times New Roman" w:cs="Times New Roman"/>
          <w:sz w:val="22"/>
          <w:szCs w:val="22"/>
        </w:rPr>
        <w:t>Проектная декларация на строительство Многоквартирного дома</w:t>
      </w:r>
      <w:r w:rsidR="0018767A" w:rsidRPr="0018767A">
        <w:rPr>
          <w:rFonts w:ascii="Times New Roman" w:hAnsi="Times New Roman" w:cs="Times New Roman"/>
          <w:sz w:val="22"/>
          <w:szCs w:val="22"/>
        </w:rPr>
        <w:t xml:space="preserve"> </w:t>
      </w:r>
      <w:r w:rsidR="0018767A" w:rsidRPr="0018767A">
        <w:rPr>
          <w:rFonts w:ascii="Times New Roman" w:eastAsiaTheme="minorHAnsi" w:hAnsi="Times New Roman" w:cs="Times New Roman"/>
          <w:sz w:val="22"/>
          <w:szCs w:val="22"/>
          <w:lang w:eastAsia="en-US"/>
        </w:rPr>
        <w:t>№</w:t>
      </w:r>
      <w:r w:rsidR="00F0280A" w:rsidRPr="00F0280A">
        <w:rPr>
          <w:rFonts w:ascii="Times New Roman" w:eastAsiaTheme="minorHAnsi" w:hAnsi="Times New Roman" w:cs="Times New Roman"/>
          <w:sz w:val="22"/>
          <w:szCs w:val="22"/>
          <w:lang w:eastAsia="en-US"/>
        </w:rPr>
        <w:t>50-004313 от 28.07.2026</w:t>
      </w:r>
      <w:r w:rsidR="0018767A" w:rsidRPr="0018767A">
        <w:rPr>
          <w:rFonts w:ascii="Times New Roman" w:eastAsiaTheme="minorHAnsi" w:hAnsi="Times New Roman" w:cs="Times New Roman"/>
          <w:sz w:val="22"/>
          <w:szCs w:val="22"/>
          <w:lang w:eastAsia="en-US"/>
        </w:rPr>
        <w:t>г.</w:t>
      </w:r>
      <w:r w:rsidR="00701CD9" w:rsidRPr="0018767A">
        <w:rPr>
          <w:rFonts w:ascii="Times New Roman" w:hAnsi="Times New Roman" w:cs="Times New Roman"/>
          <w:sz w:val="22"/>
          <w:szCs w:val="22"/>
        </w:rPr>
        <w:cr/>
      </w:r>
      <w:r w:rsidR="005A279E" w:rsidRPr="000F1A66">
        <w:rPr>
          <w:rFonts w:ascii="Times New Roman" w:hAnsi="Times New Roman" w:cs="Times New Roman"/>
          <w:sz w:val="22"/>
          <w:szCs w:val="22"/>
        </w:rPr>
        <w:t>года</w:t>
      </w:r>
      <w:r w:rsidR="001C6457" w:rsidRPr="000F1A66">
        <w:rPr>
          <w:rFonts w:ascii="Times New Roman" w:hAnsi="Times New Roman" w:cs="Times New Roman"/>
          <w:sz w:val="22"/>
          <w:szCs w:val="22"/>
        </w:rPr>
        <w:t>,</w:t>
      </w:r>
      <w:r w:rsidR="005A279E" w:rsidRPr="000F1A66">
        <w:rPr>
          <w:rFonts w:ascii="Times New Roman" w:hAnsi="Times New Roman" w:cs="Times New Roman"/>
          <w:sz w:val="22"/>
          <w:szCs w:val="22"/>
        </w:rPr>
        <w:t xml:space="preserve"> размещенная в Единой информационной системе жилищного строительства</w:t>
      </w:r>
      <w:r w:rsidR="00B85CC1" w:rsidRPr="000F1A66">
        <w:rPr>
          <w:rFonts w:ascii="Times New Roman" w:hAnsi="Times New Roman" w:cs="Times New Roman"/>
          <w:sz w:val="22"/>
          <w:szCs w:val="22"/>
        </w:rPr>
        <w:t xml:space="preserve"> (далее</w:t>
      </w:r>
      <w:r w:rsidR="00B809F8" w:rsidRPr="000F1A66">
        <w:rPr>
          <w:rFonts w:ascii="Times New Roman" w:hAnsi="Times New Roman" w:cs="Times New Roman"/>
          <w:sz w:val="22"/>
          <w:szCs w:val="22"/>
        </w:rPr>
        <w:t xml:space="preserve"> </w:t>
      </w:r>
      <w:r w:rsidR="00B85CC1" w:rsidRPr="000F1A66">
        <w:rPr>
          <w:rFonts w:ascii="Times New Roman" w:hAnsi="Times New Roman" w:cs="Times New Roman"/>
          <w:sz w:val="22"/>
          <w:szCs w:val="22"/>
        </w:rPr>
        <w:t>- «Е</w:t>
      </w:r>
      <w:r w:rsidR="00007879" w:rsidRPr="000F1A66">
        <w:rPr>
          <w:rFonts w:ascii="Times New Roman" w:hAnsi="Times New Roman" w:cs="Times New Roman"/>
          <w:sz w:val="22"/>
          <w:szCs w:val="22"/>
        </w:rPr>
        <w:t>И</w:t>
      </w:r>
      <w:r w:rsidR="00B85CC1" w:rsidRPr="000F1A66">
        <w:rPr>
          <w:rFonts w:ascii="Times New Roman" w:hAnsi="Times New Roman" w:cs="Times New Roman"/>
          <w:sz w:val="22"/>
          <w:szCs w:val="22"/>
        </w:rPr>
        <w:t>С</w:t>
      </w:r>
      <w:r w:rsidR="00007879" w:rsidRPr="000F1A66">
        <w:rPr>
          <w:rFonts w:ascii="Times New Roman" w:hAnsi="Times New Roman" w:cs="Times New Roman"/>
          <w:sz w:val="22"/>
          <w:szCs w:val="22"/>
        </w:rPr>
        <w:t>ЖС»)</w:t>
      </w:r>
      <w:r w:rsidR="00B92580" w:rsidRPr="000F1A66">
        <w:rPr>
          <w:rFonts w:ascii="Times New Roman" w:hAnsi="Times New Roman" w:cs="Times New Roman"/>
          <w:sz w:val="22"/>
          <w:szCs w:val="22"/>
        </w:rPr>
        <w:t xml:space="preserve"> (с учётом вносимых изменений)</w:t>
      </w:r>
      <w:r w:rsidR="005A279E" w:rsidRPr="000F1A66">
        <w:rPr>
          <w:rFonts w:ascii="Times New Roman" w:hAnsi="Times New Roman" w:cs="Times New Roman"/>
          <w:sz w:val="22"/>
          <w:szCs w:val="22"/>
        </w:rPr>
        <w:t xml:space="preserve">. </w:t>
      </w:r>
    </w:p>
    <w:p w14:paraId="2F623A89" w14:textId="4B679081" w:rsidR="005A279E" w:rsidRPr="000F1A66" w:rsidRDefault="005A279E" w:rsidP="00376127">
      <w:pPr>
        <w:pStyle w:val="ConsPlusNormal"/>
        <w:widowControl/>
        <w:numPr>
          <w:ilvl w:val="2"/>
          <w:numId w:val="3"/>
        </w:numPr>
        <w:tabs>
          <w:tab w:val="num" w:pos="0"/>
          <w:tab w:val="left" w:pos="993"/>
          <w:tab w:val="num" w:pos="1080"/>
        </w:tabs>
        <w:ind w:left="0" w:firstLine="567"/>
        <w:jc w:val="both"/>
        <w:rPr>
          <w:rFonts w:ascii="Times New Roman" w:hAnsi="Times New Roman" w:cs="Times New Roman"/>
          <w:color w:val="000000"/>
          <w:sz w:val="22"/>
          <w:szCs w:val="22"/>
        </w:rPr>
      </w:pPr>
      <w:r w:rsidRPr="000F1A66">
        <w:rPr>
          <w:rFonts w:ascii="Times New Roman" w:hAnsi="Times New Roman" w:cs="Times New Roman"/>
          <w:sz w:val="22"/>
          <w:szCs w:val="22"/>
        </w:rPr>
        <w:lastRenderedPageBreak/>
        <w:t xml:space="preserve"> Участник подтверждает, что до подписания Договора ознакомился с содержанием документов, указанных в настоящем пункте.</w:t>
      </w:r>
    </w:p>
    <w:p w14:paraId="68378961" w14:textId="3381DB57" w:rsidR="00056D8E" w:rsidRPr="000F1A66" w:rsidRDefault="00E36528" w:rsidP="00376127">
      <w:pPr>
        <w:pStyle w:val="ConsPlusNormal"/>
        <w:widowControl/>
        <w:tabs>
          <w:tab w:val="left" w:pos="993"/>
          <w:tab w:val="num" w:pos="1080"/>
        </w:tabs>
        <w:ind w:firstLine="567"/>
        <w:jc w:val="both"/>
        <w:rPr>
          <w:rFonts w:ascii="Times New Roman" w:hAnsi="Times New Roman" w:cs="Times New Roman"/>
          <w:color w:val="000000"/>
          <w:sz w:val="22"/>
          <w:szCs w:val="22"/>
        </w:rPr>
      </w:pPr>
      <w:r w:rsidRPr="000F1A66">
        <w:rPr>
          <w:rFonts w:ascii="Times New Roman" w:hAnsi="Times New Roman" w:cs="Times New Roman"/>
          <w:color w:val="000000"/>
          <w:sz w:val="22"/>
          <w:szCs w:val="22"/>
        </w:rPr>
        <w:t>2.6. Застройщик гарантирует Участнику, что на дату подписания настоящего Договора права требования на Объект не проданы, не являются предметом спора, ареста, судебного разбирательства, не заложены и не обременены какими-либо иными правами третьих лиц, кроме обременения</w:t>
      </w:r>
      <w:r w:rsidR="00071C9B" w:rsidRPr="000F1A66">
        <w:rPr>
          <w:rFonts w:ascii="Times New Roman" w:hAnsi="Times New Roman" w:cs="Times New Roman"/>
          <w:color w:val="000000"/>
          <w:sz w:val="22"/>
          <w:szCs w:val="22"/>
        </w:rPr>
        <w:t>,</w:t>
      </w:r>
      <w:r w:rsidRPr="000F1A66">
        <w:rPr>
          <w:rFonts w:ascii="Times New Roman" w:hAnsi="Times New Roman" w:cs="Times New Roman"/>
          <w:color w:val="000000"/>
          <w:sz w:val="22"/>
          <w:szCs w:val="22"/>
        </w:rPr>
        <w:t xml:space="preserve"> указанного в п. 10.1, а также гарантирует, что ранее в отношении Объекта не совершалось сделок, следствием которых может быть возникновение прав третьих лиц.</w:t>
      </w:r>
    </w:p>
    <w:bookmarkEnd w:id="10"/>
    <w:p w14:paraId="097B67AB" w14:textId="77777777" w:rsidR="00E36528" w:rsidRPr="000F1A66" w:rsidRDefault="00E36528" w:rsidP="00376127">
      <w:pPr>
        <w:pStyle w:val="ConsPlusNormal"/>
        <w:widowControl/>
        <w:tabs>
          <w:tab w:val="left" w:pos="993"/>
          <w:tab w:val="num" w:pos="1080"/>
        </w:tabs>
        <w:ind w:firstLine="567"/>
        <w:jc w:val="both"/>
        <w:rPr>
          <w:rFonts w:ascii="Times New Roman" w:hAnsi="Times New Roman" w:cs="Times New Roman"/>
          <w:color w:val="000000"/>
          <w:sz w:val="22"/>
          <w:szCs w:val="22"/>
        </w:rPr>
      </w:pPr>
    </w:p>
    <w:p w14:paraId="562E487E" w14:textId="77777777" w:rsidR="00B671DC" w:rsidRPr="000F1A66" w:rsidRDefault="00B671DC" w:rsidP="00B671DC">
      <w:pPr>
        <w:pStyle w:val="ConsPlusNormal"/>
        <w:widowControl/>
        <w:numPr>
          <w:ilvl w:val="0"/>
          <w:numId w:val="3"/>
        </w:numPr>
        <w:tabs>
          <w:tab w:val="num" w:pos="0"/>
          <w:tab w:val="left" w:pos="993"/>
        </w:tabs>
        <w:ind w:left="0" w:firstLine="567"/>
        <w:jc w:val="center"/>
        <w:rPr>
          <w:rFonts w:ascii="Times New Roman" w:hAnsi="Times New Roman" w:cs="Times New Roman"/>
          <w:b/>
          <w:bCs/>
          <w:strike/>
          <w:spacing w:val="20"/>
          <w:sz w:val="22"/>
          <w:szCs w:val="22"/>
        </w:rPr>
      </w:pPr>
      <w:bookmarkStart w:id="11" w:name="_Hlk64467646"/>
      <w:r w:rsidRPr="000F1A66">
        <w:rPr>
          <w:rFonts w:ascii="Times New Roman" w:hAnsi="Times New Roman" w:cs="Times New Roman"/>
          <w:b/>
          <w:bCs/>
          <w:color w:val="000000"/>
          <w:spacing w:val="20"/>
          <w:sz w:val="22"/>
          <w:szCs w:val="22"/>
        </w:rPr>
        <w:t>ЦЕНА ДОГОВОРА. ПОРЯДОК РАСЧЕТОВ</w:t>
      </w:r>
    </w:p>
    <w:p w14:paraId="48A00062" w14:textId="78807D96" w:rsidR="00B671DC" w:rsidRPr="00CE5EEB" w:rsidRDefault="00B671DC" w:rsidP="00B671DC">
      <w:pPr>
        <w:pStyle w:val="ConsPlusNormal"/>
        <w:numPr>
          <w:ilvl w:val="1"/>
          <w:numId w:val="4"/>
        </w:numPr>
        <w:tabs>
          <w:tab w:val="clear" w:pos="720"/>
          <w:tab w:val="num" w:pos="502"/>
          <w:tab w:val="left" w:pos="993"/>
          <w:tab w:val="num" w:pos="1134"/>
        </w:tabs>
        <w:ind w:left="142" w:firstLine="556"/>
        <w:jc w:val="both"/>
        <w:rPr>
          <w:rFonts w:ascii="Times New Roman" w:hAnsi="Times New Roman" w:cs="Times New Roman"/>
          <w:sz w:val="22"/>
          <w:szCs w:val="22"/>
        </w:rPr>
      </w:pPr>
      <w:bookmarkStart w:id="12" w:name="_Hlk64467461"/>
      <w:r w:rsidRPr="00B517F2">
        <w:rPr>
          <w:rFonts w:ascii="Times New Roman" w:hAnsi="Times New Roman" w:cs="Times New Roman"/>
          <w:color w:val="000000" w:themeColor="text1"/>
          <w:sz w:val="22"/>
          <w:szCs w:val="22"/>
        </w:rPr>
        <w:t xml:space="preserve">Общий размер денежных средств, подлежащих уплате Участником Застройщику для строительства Объекта долевого строительства (далее – «цена Договора» и/или «Депонируемая сумма») составляет </w:t>
      </w:r>
      <w:bookmarkStart w:id="13" w:name="_Hlk217376690"/>
      <w:r w:rsidR="000756AC">
        <w:rPr>
          <w:rFonts w:ascii="Times New Roman" w:hAnsi="Times New Roman" w:cs="Times New Roman"/>
          <w:color w:val="000000" w:themeColor="text1"/>
          <w:sz w:val="22"/>
          <w:szCs w:val="22"/>
        </w:rPr>
        <w:t>___</w:t>
      </w:r>
      <w:r w:rsidRPr="00B517F2">
        <w:rPr>
          <w:rFonts w:ascii="Times New Roman" w:hAnsi="Times New Roman" w:cs="Times New Roman"/>
          <w:color w:val="000000" w:themeColor="text1"/>
          <w:sz w:val="22"/>
          <w:szCs w:val="22"/>
        </w:rPr>
        <w:t xml:space="preserve"> (</w:t>
      </w:r>
      <w:r w:rsidR="000756AC">
        <w:rPr>
          <w:rFonts w:ascii="Times New Roman" w:hAnsi="Times New Roman" w:cs="Times New Roman"/>
          <w:color w:val="000000" w:themeColor="text1"/>
          <w:sz w:val="22"/>
          <w:szCs w:val="22"/>
        </w:rPr>
        <w:t>____</w:t>
      </w:r>
      <w:r w:rsidRPr="00B517F2">
        <w:rPr>
          <w:rFonts w:ascii="Times New Roman" w:hAnsi="Times New Roman" w:cs="Times New Roman"/>
          <w:color w:val="000000" w:themeColor="text1"/>
          <w:sz w:val="22"/>
          <w:szCs w:val="22"/>
        </w:rPr>
        <w:t xml:space="preserve">) </w:t>
      </w:r>
      <w:bookmarkEnd w:id="13"/>
      <w:r w:rsidRPr="00B517F2">
        <w:rPr>
          <w:rFonts w:ascii="Times New Roman" w:hAnsi="Times New Roman" w:cs="Times New Roman"/>
          <w:color w:val="000000" w:themeColor="text1"/>
          <w:sz w:val="22"/>
          <w:szCs w:val="22"/>
        </w:rPr>
        <w:t xml:space="preserve">рублей, в том числе целевые средства на возведение Объекта долевого строительства (90% от цены договора), что составляет </w:t>
      </w:r>
      <w:r w:rsidR="000756AC">
        <w:rPr>
          <w:rFonts w:ascii="Times New Roman" w:hAnsi="Times New Roman" w:cs="Times New Roman"/>
          <w:color w:val="000000" w:themeColor="text1"/>
          <w:sz w:val="22"/>
          <w:szCs w:val="22"/>
        </w:rPr>
        <w:t>___</w:t>
      </w:r>
      <w:r w:rsidRPr="00B517F2">
        <w:rPr>
          <w:rFonts w:ascii="Times New Roman" w:hAnsi="Times New Roman" w:cs="Times New Roman"/>
          <w:color w:val="000000" w:themeColor="text1"/>
          <w:sz w:val="22"/>
          <w:szCs w:val="22"/>
        </w:rPr>
        <w:t xml:space="preserve"> (</w:t>
      </w:r>
      <w:r w:rsidR="000756AC">
        <w:rPr>
          <w:rFonts w:ascii="Times New Roman" w:hAnsi="Times New Roman" w:cs="Times New Roman"/>
          <w:color w:val="000000" w:themeColor="text1"/>
          <w:sz w:val="22"/>
          <w:szCs w:val="22"/>
        </w:rPr>
        <w:t>____</w:t>
      </w:r>
      <w:r w:rsidRPr="00B517F2">
        <w:rPr>
          <w:rFonts w:ascii="Times New Roman" w:hAnsi="Times New Roman" w:cs="Times New Roman"/>
          <w:color w:val="000000" w:themeColor="text1"/>
          <w:sz w:val="22"/>
          <w:szCs w:val="22"/>
        </w:rPr>
        <w:t xml:space="preserve">) рублей, и услуга Застройщика по возведению Объекта долевого строительства  (10% от цены договора), что составляет  - </w:t>
      </w:r>
      <w:r w:rsidR="000756AC">
        <w:rPr>
          <w:rFonts w:ascii="Times New Roman" w:hAnsi="Times New Roman" w:cs="Times New Roman"/>
          <w:color w:val="000000" w:themeColor="text1"/>
          <w:sz w:val="22"/>
          <w:szCs w:val="22"/>
        </w:rPr>
        <w:t>___</w:t>
      </w:r>
      <w:r w:rsidRPr="00B517F2">
        <w:rPr>
          <w:rFonts w:ascii="Times New Roman" w:hAnsi="Times New Roman" w:cs="Times New Roman"/>
          <w:color w:val="000000" w:themeColor="text1"/>
          <w:sz w:val="22"/>
          <w:szCs w:val="22"/>
        </w:rPr>
        <w:t xml:space="preserve"> (</w:t>
      </w:r>
      <w:r w:rsidR="000756AC">
        <w:rPr>
          <w:rFonts w:ascii="Times New Roman" w:hAnsi="Times New Roman" w:cs="Times New Roman"/>
          <w:color w:val="000000" w:themeColor="text1"/>
          <w:sz w:val="22"/>
          <w:szCs w:val="22"/>
        </w:rPr>
        <w:t>____</w:t>
      </w:r>
      <w:r w:rsidRPr="00B517F2">
        <w:rPr>
          <w:rFonts w:ascii="Times New Roman" w:hAnsi="Times New Roman" w:cs="Times New Roman"/>
          <w:color w:val="000000" w:themeColor="text1"/>
          <w:sz w:val="22"/>
          <w:szCs w:val="22"/>
        </w:rPr>
        <w:t xml:space="preserve">) </w:t>
      </w:r>
      <w:r w:rsidRPr="00CE5EEB">
        <w:rPr>
          <w:rFonts w:ascii="Times New Roman" w:hAnsi="Times New Roman" w:cs="Times New Roman"/>
          <w:sz w:val="22"/>
          <w:szCs w:val="22"/>
        </w:rPr>
        <w:t xml:space="preserve"> рублей, НДС не облагается в соответствии с </w:t>
      </w:r>
      <w:proofErr w:type="spellStart"/>
      <w:r w:rsidRPr="00CE5EEB">
        <w:rPr>
          <w:rFonts w:ascii="Times New Roman" w:hAnsi="Times New Roman" w:cs="Times New Roman"/>
          <w:sz w:val="22"/>
          <w:szCs w:val="22"/>
        </w:rPr>
        <w:t>пп</w:t>
      </w:r>
      <w:proofErr w:type="spellEnd"/>
      <w:r w:rsidRPr="00CE5EEB">
        <w:rPr>
          <w:rFonts w:ascii="Times New Roman" w:hAnsi="Times New Roman" w:cs="Times New Roman"/>
          <w:sz w:val="22"/>
          <w:szCs w:val="22"/>
        </w:rPr>
        <w:t xml:space="preserve">. 23.1 пункта 3 статьи 149 Налогового кодекса РФ. </w:t>
      </w:r>
    </w:p>
    <w:p w14:paraId="3D3B9E0C" w14:textId="77777777" w:rsidR="00B671DC" w:rsidRPr="00393E2B" w:rsidRDefault="00B671DC" w:rsidP="00B671DC">
      <w:pPr>
        <w:pStyle w:val="ConsPlusNormal"/>
        <w:tabs>
          <w:tab w:val="left" w:pos="426"/>
          <w:tab w:val="left" w:pos="993"/>
          <w:tab w:val="num" w:pos="1134"/>
        </w:tabs>
        <w:ind w:firstLine="698"/>
        <w:jc w:val="both"/>
        <w:rPr>
          <w:color w:val="000000"/>
          <w:sz w:val="22"/>
          <w:szCs w:val="22"/>
        </w:rPr>
      </w:pPr>
      <w:r w:rsidRPr="00393E2B">
        <w:rPr>
          <w:rFonts w:ascii="Times New Roman" w:hAnsi="Times New Roman" w:cs="Times New Roman"/>
          <w:color w:val="000000" w:themeColor="text1"/>
          <w:sz w:val="22"/>
          <w:szCs w:val="22"/>
        </w:rPr>
        <w:t>В иных случаях Цена Договора может быть изменена только по обоюдному добровольному соглашению Сторон путем заключения дополнительного соглашения к настоящему Договору.</w:t>
      </w:r>
    </w:p>
    <w:p w14:paraId="332B0229" w14:textId="77777777" w:rsidR="00B671DC" w:rsidRDefault="00B671DC" w:rsidP="00B671DC">
      <w:pPr>
        <w:tabs>
          <w:tab w:val="num" w:pos="3763"/>
        </w:tabs>
        <w:overflowPunct w:val="0"/>
        <w:autoSpaceDE w:val="0"/>
        <w:autoSpaceDN w:val="0"/>
        <w:adjustRightInd w:val="0"/>
        <w:ind w:firstLine="567"/>
        <w:jc w:val="both"/>
        <w:rPr>
          <w:sz w:val="22"/>
          <w:szCs w:val="22"/>
        </w:rPr>
      </w:pPr>
      <w:r>
        <w:rPr>
          <w:sz w:val="22"/>
          <w:szCs w:val="22"/>
        </w:rPr>
        <w:t xml:space="preserve">3.2. </w:t>
      </w:r>
      <w:r w:rsidRPr="00566ED8">
        <w:rPr>
          <w:sz w:val="22"/>
          <w:szCs w:val="22"/>
        </w:rPr>
        <w:t>Стороны пришли к соглашению не признавать любое расхождение общей проектной и фактической площади существенными изменениями Объекта долевого строительства. Фактическая площадь Объекта долевого строительства на момент передачи Участнику может иметь отклонения от общей проектной, как в большую, так и в меньшую сторону, что не влечет за собой изменение цены Договора.</w:t>
      </w:r>
    </w:p>
    <w:p w14:paraId="13FEA388" w14:textId="77777777" w:rsidR="00B671DC" w:rsidRPr="00774315" w:rsidRDefault="00B671DC" w:rsidP="00B671DC">
      <w:pPr>
        <w:tabs>
          <w:tab w:val="left" w:pos="993"/>
          <w:tab w:val="num" w:pos="3763"/>
        </w:tabs>
        <w:overflowPunct w:val="0"/>
        <w:autoSpaceDE w:val="0"/>
        <w:autoSpaceDN w:val="0"/>
        <w:adjustRightInd w:val="0"/>
        <w:ind w:firstLine="567"/>
        <w:jc w:val="both"/>
        <w:rPr>
          <w:sz w:val="22"/>
          <w:szCs w:val="22"/>
        </w:rPr>
      </w:pPr>
      <w:r>
        <w:rPr>
          <w:color w:val="000000"/>
          <w:sz w:val="22"/>
          <w:szCs w:val="22"/>
        </w:rPr>
        <w:t>3.3.</w:t>
      </w:r>
      <w:r w:rsidRPr="000F1A66">
        <w:rPr>
          <w:color w:val="000000"/>
          <w:sz w:val="22"/>
          <w:szCs w:val="22"/>
        </w:rPr>
        <w:t xml:space="preserve">В Цену Договора не включены расходы Участника, связанные с государственной регистрацией настоящего Договора, дополнительных соглашений к настоящему Договору, государственной регистрацией права собственности Участника на Объект, в т. ч. расходы на оплату государственных пошлин и расходы на услуги </w:t>
      </w:r>
      <w:r w:rsidRPr="00774315">
        <w:rPr>
          <w:sz w:val="22"/>
          <w:szCs w:val="22"/>
        </w:rPr>
        <w:t>третьих лиц, в случае их привлечения Участником.</w:t>
      </w:r>
    </w:p>
    <w:p w14:paraId="11D80BB0" w14:textId="77777777" w:rsidR="000756AC" w:rsidRDefault="000756AC" w:rsidP="000756AC">
      <w:pPr>
        <w:tabs>
          <w:tab w:val="left" w:pos="993"/>
          <w:tab w:val="num" w:pos="3763"/>
        </w:tabs>
        <w:overflowPunct w:val="0"/>
        <w:autoSpaceDE w:val="0"/>
        <w:autoSpaceDN w:val="0"/>
        <w:adjustRightInd w:val="0"/>
        <w:ind w:firstLine="567"/>
        <w:jc w:val="both"/>
        <w:rPr>
          <w:color w:val="000000"/>
          <w:sz w:val="22"/>
          <w:szCs w:val="22"/>
        </w:rPr>
      </w:pPr>
      <w:r>
        <w:rPr>
          <w:color w:val="000000"/>
          <w:sz w:val="22"/>
          <w:szCs w:val="22"/>
        </w:rPr>
        <w:t xml:space="preserve">3.4. </w:t>
      </w:r>
      <w:r w:rsidRPr="000F1A66">
        <w:rPr>
          <w:color w:val="000000"/>
          <w:sz w:val="22"/>
          <w:szCs w:val="22"/>
        </w:rPr>
        <w:t xml:space="preserve">Цена Договора уплачивается Участником после государственной регистрации Договора </w:t>
      </w:r>
      <w:r w:rsidRPr="00552BDA">
        <w:rPr>
          <w:bCs/>
          <w:color w:val="000000"/>
          <w:sz w:val="22"/>
          <w:szCs w:val="22"/>
        </w:rPr>
        <w:t xml:space="preserve">с использованием счета </w:t>
      </w:r>
      <w:proofErr w:type="spellStart"/>
      <w:r w:rsidRPr="00552BDA">
        <w:rPr>
          <w:bCs/>
          <w:color w:val="000000"/>
          <w:sz w:val="22"/>
          <w:szCs w:val="22"/>
        </w:rPr>
        <w:t>эскроу</w:t>
      </w:r>
      <w:proofErr w:type="spellEnd"/>
      <w:r w:rsidRPr="00552BDA">
        <w:rPr>
          <w:bCs/>
          <w:color w:val="000000"/>
          <w:sz w:val="22"/>
          <w:szCs w:val="22"/>
        </w:rPr>
        <w:t xml:space="preserve">, открытого на имя депонента </w:t>
      </w:r>
      <w:r>
        <w:rPr>
          <w:bCs/>
          <w:color w:val="000000"/>
          <w:sz w:val="22"/>
          <w:szCs w:val="22"/>
        </w:rPr>
        <w:t>Скворцова Анастасия Анатольевна</w:t>
      </w:r>
      <w:r w:rsidRPr="008C1511">
        <w:rPr>
          <w:bCs/>
          <w:color w:val="000000"/>
          <w:sz w:val="22"/>
          <w:szCs w:val="22"/>
        </w:rPr>
        <w:t xml:space="preserve"> </w:t>
      </w:r>
      <w:r w:rsidRPr="00552BDA">
        <w:rPr>
          <w:bCs/>
          <w:color w:val="000000"/>
          <w:sz w:val="22"/>
          <w:szCs w:val="22"/>
        </w:rPr>
        <w:t>в уполномоченном банке (</w:t>
      </w:r>
      <w:proofErr w:type="spellStart"/>
      <w:r w:rsidRPr="00552BDA">
        <w:rPr>
          <w:bCs/>
          <w:color w:val="000000"/>
          <w:sz w:val="22"/>
          <w:szCs w:val="22"/>
        </w:rPr>
        <w:t>эскроу</w:t>
      </w:r>
      <w:proofErr w:type="spellEnd"/>
      <w:r w:rsidRPr="00552BDA">
        <w:rPr>
          <w:bCs/>
          <w:color w:val="000000"/>
          <w:sz w:val="22"/>
          <w:szCs w:val="22"/>
        </w:rPr>
        <w:t xml:space="preserve">-агенте), на который предусмотрено перечисление денежных средств </w:t>
      </w:r>
      <w:r w:rsidRPr="00552BDA">
        <w:rPr>
          <w:color w:val="000000"/>
          <w:sz w:val="22"/>
          <w:szCs w:val="22"/>
        </w:rPr>
        <w:t>любым способом, не противоречащим действующему законодательству Российской Федерации</w:t>
      </w:r>
      <w:r>
        <w:rPr>
          <w:color w:val="000000"/>
          <w:sz w:val="22"/>
          <w:szCs w:val="22"/>
        </w:rPr>
        <w:t xml:space="preserve">, </w:t>
      </w:r>
      <w:r w:rsidRPr="000F1A66">
        <w:rPr>
          <w:color w:val="000000"/>
          <w:sz w:val="22"/>
          <w:szCs w:val="22"/>
        </w:rPr>
        <w:t>в следующем порядке:</w:t>
      </w:r>
    </w:p>
    <w:p w14:paraId="109D841E" w14:textId="6B363BA3" w:rsidR="000756AC" w:rsidRPr="00014A8B" w:rsidRDefault="000756AC" w:rsidP="000756AC">
      <w:pPr>
        <w:widowControl w:val="0"/>
        <w:tabs>
          <w:tab w:val="left" w:pos="993"/>
          <w:tab w:val="num" w:pos="1260"/>
        </w:tabs>
        <w:overflowPunct w:val="0"/>
        <w:autoSpaceDE w:val="0"/>
        <w:autoSpaceDN w:val="0"/>
        <w:adjustRightInd w:val="0"/>
        <w:ind w:firstLine="567"/>
        <w:jc w:val="both"/>
        <w:rPr>
          <w:sz w:val="22"/>
          <w:szCs w:val="22"/>
        </w:rPr>
      </w:pPr>
      <w:r w:rsidRPr="000F1A66">
        <w:rPr>
          <w:color w:val="000000"/>
          <w:sz w:val="22"/>
          <w:szCs w:val="22"/>
        </w:rPr>
        <w:t xml:space="preserve">- сумма денежных средств </w:t>
      </w:r>
      <w:r w:rsidRPr="00014A8B">
        <w:rPr>
          <w:sz w:val="22"/>
          <w:szCs w:val="22"/>
        </w:rPr>
        <w:t xml:space="preserve">в размере </w:t>
      </w:r>
      <w:r>
        <w:rPr>
          <w:sz w:val="22"/>
          <w:szCs w:val="22"/>
        </w:rPr>
        <w:t>___</w:t>
      </w:r>
      <w:r w:rsidRPr="00014A8B">
        <w:rPr>
          <w:sz w:val="22"/>
          <w:szCs w:val="22"/>
        </w:rPr>
        <w:t xml:space="preserve"> (</w:t>
      </w:r>
      <w:r>
        <w:rPr>
          <w:sz w:val="22"/>
          <w:szCs w:val="22"/>
        </w:rPr>
        <w:t>____</w:t>
      </w:r>
      <w:r w:rsidRPr="00014A8B">
        <w:rPr>
          <w:sz w:val="22"/>
          <w:szCs w:val="22"/>
        </w:rPr>
        <w:t xml:space="preserve">) рублей 60 копеек (НДС не облагается) оплачивается </w:t>
      </w:r>
      <w:r w:rsidRPr="000F1A66">
        <w:rPr>
          <w:color w:val="000000"/>
          <w:sz w:val="22"/>
          <w:szCs w:val="22"/>
        </w:rPr>
        <w:t xml:space="preserve">Участником за счет собственных средств после государственной регистрации Договора путем внесения </w:t>
      </w:r>
      <w:r w:rsidRPr="00014A8B">
        <w:rPr>
          <w:sz w:val="22"/>
          <w:szCs w:val="22"/>
        </w:rPr>
        <w:t xml:space="preserve">денежных средств на Счет </w:t>
      </w:r>
      <w:proofErr w:type="spellStart"/>
      <w:r w:rsidRPr="00014A8B">
        <w:rPr>
          <w:sz w:val="22"/>
          <w:szCs w:val="22"/>
        </w:rPr>
        <w:t>эскроу</w:t>
      </w:r>
      <w:proofErr w:type="spellEnd"/>
      <w:r w:rsidRPr="00014A8B">
        <w:rPr>
          <w:sz w:val="22"/>
          <w:szCs w:val="22"/>
        </w:rPr>
        <w:t xml:space="preserve"> в срок не позднее 5 (Пяти) рабочих дней с даты государственной регистрации настоящего Договора. </w:t>
      </w:r>
    </w:p>
    <w:p w14:paraId="05E22CAC" w14:textId="44F48556" w:rsidR="000756AC" w:rsidRPr="00014A8B" w:rsidRDefault="000756AC" w:rsidP="000756AC">
      <w:pPr>
        <w:widowControl w:val="0"/>
        <w:tabs>
          <w:tab w:val="left" w:pos="993"/>
          <w:tab w:val="num" w:pos="1260"/>
        </w:tabs>
        <w:overflowPunct w:val="0"/>
        <w:autoSpaceDE w:val="0"/>
        <w:autoSpaceDN w:val="0"/>
        <w:adjustRightInd w:val="0"/>
        <w:ind w:firstLine="567"/>
        <w:jc w:val="both"/>
        <w:rPr>
          <w:sz w:val="22"/>
          <w:szCs w:val="22"/>
        </w:rPr>
      </w:pPr>
      <w:r w:rsidRPr="00014A8B">
        <w:rPr>
          <w:sz w:val="22"/>
          <w:szCs w:val="22"/>
        </w:rPr>
        <w:t xml:space="preserve">- за счет кредитных средств Участник долевого строительства оплачивает сумму в размере </w:t>
      </w:r>
      <w:r>
        <w:rPr>
          <w:sz w:val="22"/>
          <w:szCs w:val="22"/>
        </w:rPr>
        <w:t>___</w:t>
      </w:r>
      <w:r w:rsidRPr="00014A8B">
        <w:rPr>
          <w:sz w:val="22"/>
          <w:szCs w:val="22"/>
        </w:rPr>
        <w:t xml:space="preserve"> (</w:t>
      </w:r>
      <w:r>
        <w:rPr>
          <w:sz w:val="22"/>
          <w:szCs w:val="22"/>
        </w:rPr>
        <w:t>___</w:t>
      </w:r>
      <w:r w:rsidRPr="00014A8B">
        <w:rPr>
          <w:sz w:val="22"/>
          <w:szCs w:val="22"/>
        </w:rPr>
        <w:t>) рубля 00 копеек, - не позднее 5 (Пяти) банковских дней с даты государственной регистрации настоящего Договора.</w:t>
      </w:r>
    </w:p>
    <w:p w14:paraId="50D877AF" w14:textId="77777777" w:rsidR="000756AC" w:rsidRPr="00BF139B" w:rsidRDefault="000756AC" w:rsidP="000756AC">
      <w:pPr>
        <w:widowControl w:val="0"/>
        <w:tabs>
          <w:tab w:val="left" w:pos="993"/>
          <w:tab w:val="num" w:pos="1260"/>
        </w:tabs>
        <w:overflowPunct w:val="0"/>
        <w:autoSpaceDE w:val="0"/>
        <w:autoSpaceDN w:val="0"/>
        <w:adjustRightInd w:val="0"/>
        <w:ind w:firstLine="567"/>
        <w:jc w:val="both"/>
        <w:rPr>
          <w:sz w:val="22"/>
          <w:szCs w:val="22"/>
        </w:rPr>
      </w:pPr>
      <w:r w:rsidRPr="00014A8B">
        <w:rPr>
          <w:sz w:val="22"/>
          <w:szCs w:val="22"/>
        </w:rPr>
        <w:t>Кредитные средства</w:t>
      </w:r>
      <w:r w:rsidRPr="00014A8B">
        <w:rPr>
          <w:b/>
          <w:bCs/>
          <w:sz w:val="22"/>
          <w:szCs w:val="22"/>
        </w:rPr>
        <w:t xml:space="preserve"> </w:t>
      </w:r>
      <w:r w:rsidRPr="00014A8B">
        <w:rPr>
          <w:sz w:val="22"/>
          <w:szCs w:val="22"/>
        </w:rPr>
        <w:t xml:space="preserve">предоставляются Участнику </w:t>
      </w:r>
      <w:r w:rsidRPr="00552BDA">
        <w:rPr>
          <w:color w:val="000000"/>
          <w:sz w:val="22"/>
          <w:szCs w:val="22"/>
        </w:rPr>
        <w:t>долевого строительства Публичным акционерным обществом «Сбербанк России»</w:t>
      </w:r>
      <w:r w:rsidRPr="00B03B85">
        <w:rPr>
          <w:color w:val="000000"/>
          <w:sz w:val="22"/>
          <w:szCs w:val="22"/>
        </w:rPr>
        <w:t xml:space="preserve"> 9040/0400</w:t>
      </w:r>
      <w:r w:rsidRPr="00552BDA">
        <w:rPr>
          <w:color w:val="000000"/>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1B744D11" w14:textId="2D996D02" w:rsidR="000756AC" w:rsidRPr="00552BDA" w:rsidRDefault="000756AC" w:rsidP="000756AC">
      <w:pPr>
        <w:widowControl w:val="0"/>
        <w:tabs>
          <w:tab w:val="left" w:pos="993"/>
          <w:tab w:val="num" w:pos="1260"/>
        </w:tabs>
        <w:overflowPunct w:val="0"/>
        <w:autoSpaceDE w:val="0"/>
        <w:autoSpaceDN w:val="0"/>
        <w:adjustRightInd w:val="0"/>
        <w:ind w:firstLine="567"/>
        <w:jc w:val="both"/>
        <w:rPr>
          <w:color w:val="000000"/>
          <w:sz w:val="22"/>
          <w:szCs w:val="22"/>
        </w:rPr>
      </w:pPr>
      <w:r w:rsidRPr="00BF139B">
        <w:rPr>
          <w:sz w:val="22"/>
          <w:szCs w:val="22"/>
        </w:rPr>
        <w:t xml:space="preserve">Кредитные средства предоставляются </w:t>
      </w:r>
      <w:r w:rsidRPr="001B1435">
        <w:rPr>
          <w:sz w:val="22"/>
          <w:szCs w:val="22"/>
        </w:rPr>
        <w:t>по Кредитному договору №</w:t>
      </w:r>
      <w:r>
        <w:rPr>
          <w:sz w:val="22"/>
          <w:szCs w:val="22"/>
        </w:rPr>
        <w:t>___</w:t>
      </w:r>
      <w:r w:rsidRPr="001B1435">
        <w:rPr>
          <w:sz w:val="22"/>
          <w:szCs w:val="22"/>
        </w:rPr>
        <w:t xml:space="preserve"> от </w:t>
      </w:r>
      <w:r>
        <w:rPr>
          <w:sz w:val="22"/>
          <w:szCs w:val="22"/>
        </w:rPr>
        <w:t>_____</w:t>
      </w:r>
      <w:r w:rsidRPr="001B1435">
        <w:rPr>
          <w:sz w:val="22"/>
          <w:szCs w:val="22"/>
        </w:rPr>
        <w:t xml:space="preserve"> 2026г., </w:t>
      </w:r>
      <w:r w:rsidRPr="00E55E25">
        <w:rPr>
          <w:sz w:val="22"/>
          <w:szCs w:val="22"/>
        </w:rPr>
        <w:t>заключаемому в городе Дмитров Московской области</w:t>
      </w:r>
      <w:r w:rsidRPr="00E55E25">
        <w:rPr>
          <w:b/>
          <w:bCs/>
          <w:sz w:val="22"/>
          <w:szCs w:val="22"/>
        </w:rPr>
        <w:t xml:space="preserve"> </w:t>
      </w:r>
      <w:r w:rsidRPr="00E55E25">
        <w:rPr>
          <w:sz w:val="22"/>
          <w:szCs w:val="22"/>
        </w:rPr>
        <w:t>между Участником долевого строительства и Банком для целей участия в долевом строительстве Объекта долевого строительства,</w:t>
      </w:r>
      <w:r w:rsidRPr="00BF139B">
        <w:rPr>
          <w:sz w:val="22"/>
          <w:szCs w:val="22"/>
        </w:rPr>
        <w:t xml:space="preserve"> далее по тексту – «Кредитный договор». Иные условия предоставления кредита предусмотрены Кредитным </w:t>
      </w:r>
      <w:r w:rsidRPr="00B03B85">
        <w:rPr>
          <w:color w:val="000000"/>
          <w:sz w:val="22"/>
          <w:szCs w:val="22"/>
        </w:rPr>
        <w:t>договором.</w:t>
      </w:r>
    </w:p>
    <w:p w14:paraId="57BD4C82" w14:textId="0B2A85F8" w:rsidR="000756AC" w:rsidRDefault="000756AC" w:rsidP="000756AC">
      <w:pPr>
        <w:tabs>
          <w:tab w:val="left" w:pos="993"/>
          <w:tab w:val="num" w:pos="1260"/>
        </w:tabs>
        <w:overflowPunct w:val="0"/>
        <w:autoSpaceDE w:val="0"/>
        <w:autoSpaceDN w:val="0"/>
        <w:adjustRightInd w:val="0"/>
        <w:ind w:firstLine="720"/>
        <w:jc w:val="both"/>
        <w:rPr>
          <w:i/>
          <w:iCs/>
          <w:color w:val="000000"/>
          <w:sz w:val="22"/>
          <w:szCs w:val="22"/>
        </w:rPr>
      </w:pPr>
      <w:r w:rsidRPr="000F1A66">
        <w:rPr>
          <w:color w:val="000000"/>
          <w:sz w:val="22"/>
          <w:szCs w:val="22"/>
        </w:rPr>
        <w:t xml:space="preserve">В платежных документах должно быть указано следующее назначение платежа: </w:t>
      </w:r>
      <w:r w:rsidRPr="000F1A66">
        <w:rPr>
          <w:i/>
          <w:iCs/>
          <w:color w:val="000000"/>
          <w:sz w:val="22"/>
          <w:szCs w:val="22"/>
        </w:rPr>
        <w:t xml:space="preserve">«Оплата по Договору № </w:t>
      </w:r>
      <w:r>
        <w:rPr>
          <w:i/>
          <w:iCs/>
          <w:color w:val="000000"/>
          <w:sz w:val="22"/>
          <w:szCs w:val="22"/>
        </w:rPr>
        <w:t>___</w:t>
      </w:r>
      <w:r w:rsidRPr="000F1A66">
        <w:rPr>
          <w:color w:val="000000"/>
          <w:sz w:val="22"/>
          <w:szCs w:val="22"/>
        </w:rPr>
        <w:t>-</w:t>
      </w:r>
      <w:r>
        <w:rPr>
          <w:i/>
          <w:iCs/>
          <w:color w:val="000000"/>
          <w:sz w:val="22"/>
          <w:szCs w:val="22"/>
        </w:rPr>
        <w:t>Б2</w:t>
      </w:r>
      <w:r w:rsidRPr="000F1A66">
        <w:rPr>
          <w:i/>
          <w:iCs/>
          <w:color w:val="000000"/>
          <w:sz w:val="22"/>
          <w:szCs w:val="22"/>
        </w:rPr>
        <w:t xml:space="preserve"> участия в долевом </w:t>
      </w:r>
      <w:proofErr w:type="spellStart"/>
      <w:r w:rsidRPr="000F1A66">
        <w:rPr>
          <w:i/>
          <w:iCs/>
          <w:color w:val="000000"/>
          <w:sz w:val="22"/>
          <w:szCs w:val="22"/>
        </w:rPr>
        <w:t>стр-ве</w:t>
      </w:r>
      <w:proofErr w:type="spellEnd"/>
      <w:r w:rsidRPr="000F1A66">
        <w:rPr>
          <w:i/>
          <w:iCs/>
          <w:color w:val="000000"/>
          <w:sz w:val="22"/>
          <w:szCs w:val="22"/>
        </w:rPr>
        <w:t>, НДС не облагается».</w:t>
      </w:r>
    </w:p>
    <w:p w14:paraId="142CEE12" w14:textId="1A93A88F" w:rsidR="000756AC" w:rsidRPr="00014A8B" w:rsidRDefault="000756AC" w:rsidP="000756AC">
      <w:pPr>
        <w:tabs>
          <w:tab w:val="left" w:pos="993"/>
          <w:tab w:val="num" w:pos="1260"/>
        </w:tabs>
        <w:overflowPunct w:val="0"/>
        <w:autoSpaceDE w:val="0"/>
        <w:autoSpaceDN w:val="0"/>
        <w:adjustRightInd w:val="0"/>
        <w:ind w:firstLine="720"/>
        <w:jc w:val="both"/>
        <w:rPr>
          <w:sz w:val="22"/>
          <w:szCs w:val="22"/>
        </w:rPr>
      </w:pPr>
      <w:r w:rsidRPr="00FB376E">
        <w:rPr>
          <w:color w:val="000000"/>
          <w:sz w:val="22"/>
          <w:szCs w:val="22"/>
        </w:rPr>
        <w:t xml:space="preserve">Перечисление  денежных средств в счет оплаты Объекта </w:t>
      </w:r>
      <w:r w:rsidRPr="00014A8B">
        <w:rPr>
          <w:sz w:val="22"/>
          <w:szCs w:val="22"/>
        </w:rPr>
        <w:t xml:space="preserve">недвижимости в размере </w:t>
      </w:r>
      <w:r>
        <w:rPr>
          <w:sz w:val="22"/>
          <w:szCs w:val="22"/>
        </w:rPr>
        <w:t>___</w:t>
      </w:r>
      <w:r w:rsidRPr="00014A8B">
        <w:rPr>
          <w:sz w:val="22"/>
          <w:szCs w:val="22"/>
        </w:rPr>
        <w:t>(</w:t>
      </w:r>
      <w:r>
        <w:rPr>
          <w:sz w:val="22"/>
          <w:szCs w:val="22"/>
        </w:rPr>
        <w:t>___</w:t>
      </w:r>
      <w:r w:rsidRPr="00014A8B">
        <w:rPr>
          <w:sz w:val="22"/>
          <w:szCs w:val="22"/>
        </w:rPr>
        <w:t xml:space="preserve">) рубля </w:t>
      </w:r>
      <w:r>
        <w:rPr>
          <w:sz w:val="22"/>
          <w:szCs w:val="22"/>
        </w:rPr>
        <w:t>00</w:t>
      </w:r>
      <w:r w:rsidRPr="00014A8B">
        <w:rPr>
          <w:sz w:val="22"/>
          <w:szCs w:val="22"/>
        </w:rPr>
        <w:t xml:space="preserve"> копеек </w:t>
      </w:r>
      <w:r w:rsidRPr="00FB376E">
        <w:rPr>
          <w:color w:val="000000"/>
          <w:sz w:val="22"/>
          <w:szCs w:val="22"/>
        </w:rPr>
        <w:t xml:space="preserve">осуществляется посредством </w:t>
      </w:r>
      <w:r w:rsidRPr="001D3B36">
        <w:rPr>
          <w:sz w:val="22"/>
          <w:szCs w:val="22"/>
        </w:rPr>
        <w:t xml:space="preserve">аккредитива на счет </w:t>
      </w:r>
      <w:proofErr w:type="spellStart"/>
      <w:r w:rsidRPr="001D3B36">
        <w:rPr>
          <w:sz w:val="22"/>
          <w:szCs w:val="22"/>
        </w:rPr>
        <w:t>эскроу</w:t>
      </w:r>
      <w:proofErr w:type="spellEnd"/>
      <w:r w:rsidRPr="001D3B36">
        <w:rPr>
          <w:sz w:val="22"/>
          <w:szCs w:val="22"/>
        </w:rPr>
        <w:t xml:space="preserve"> № </w:t>
      </w:r>
      <w:r>
        <w:rPr>
          <w:sz w:val="22"/>
          <w:szCs w:val="22"/>
        </w:rPr>
        <w:t>___</w:t>
      </w:r>
      <w:r w:rsidRPr="001D3B36">
        <w:rPr>
          <w:sz w:val="22"/>
          <w:szCs w:val="22"/>
        </w:rPr>
        <w:t xml:space="preserve"> (в ПАО Сбербанк </w:t>
      </w:r>
      <w:proofErr w:type="spellStart"/>
      <w:r w:rsidRPr="001D3B36">
        <w:rPr>
          <w:sz w:val="22"/>
          <w:szCs w:val="22"/>
        </w:rPr>
        <w:t>Г.Москва</w:t>
      </w:r>
      <w:proofErr w:type="spellEnd"/>
      <w:r w:rsidRPr="001D3B36">
        <w:rPr>
          <w:sz w:val="22"/>
          <w:szCs w:val="22"/>
        </w:rPr>
        <w:t xml:space="preserve">, БИК 044525225, корсчет 30101 810 4 0000 0000225), открытый </w:t>
      </w:r>
      <w:r w:rsidRPr="00FB376E">
        <w:rPr>
          <w:color w:val="000000"/>
          <w:sz w:val="22"/>
          <w:szCs w:val="22"/>
        </w:rPr>
        <w:t xml:space="preserve">на имя депонента (участника долевого строительства). Участники долевого строительства в день заключения настоящего Договора, до представления в орган, осуществляющий государственную регистрацию в установленном действующим законодательстве порядке договора участия в долевом строительстве, а также государственной регистрации залога прав требования участников долевого строительства в силу закона в пользу Банка, открывают безотзывной, покрытый, без акцептный аккредитив в ПАО Сбербанк (Банк-эмитент) в </w:t>
      </w:r>
      <w:r w:rsidRPr="00014A8B">
        <w:rPr>
          <w:sz w:val="22"/>
          <w:szCs w:val="22"/>
        </w:rPr>
        <w:t xml:space="preserve">размере </w:t>
      </w:r>
      <w:r>
        <w:rPr>
          <w:sz w:val="22"/>
          <w:szCs w:val="22"/>
        </w:rPr>
        <w:t>___</w:t>
      </w:r>
      <w:r w:rsidRPr="00014A8B">
        <w:rPr>
          <w:sz w:val="22"/>
          <w:szCs w:val="22"/>
        </w:rPr>
        <w:t xml:space="preserve"> (</w:t>
      </w:r>
      <w:r>
        <w:rPr>
          <w:sz w:val="22"/>
          <w:szCs w:val="22"/>
        </w:rPr>
        <w:t>___</w:t>
      </w:r>
      <w:r w:rsidRPr="00014A8B">
        <w:rPr>
          <w:sz w:val="22"/>
          <w:szCs w:val="22"/>
        </w:rPr>
        <w:t xml:space="preserve">) рубля </w:t>
      </w:r>
      <w:r>
        <w:rPr>
          <w:sz w:val="22"/>
          <w:szCs w:val="22"/>
        </w:rPr>
        <w:t>00</w:t>
      </w:r>
      <w:r w:rsidRPr="00014A8B">
        <w:rPr>
          <w:sz w:val="22"/>
          <w:szCs w:val="22"/>
        </w:rPr>
        <w:t xml:space="preserve"> копеек сроком на 30 (тридцать) календарных дней. Расходы по аккредитиву несут Участники долевого строительства.</w:t>
      </w:r>
    </w:p>
    <w:p w14:paraId="314EAEC2" w14:textId="77777777" w:rsidR="00B671DC" w:rsidRPr="000F1A66" w:rsidRDefault="00B671DC" w:rsidP="00B671DC">
      <w:pPr>
        <w:widowControl w:val="0"/>
        <w:tabs>
          <w:tab w:val="left" w:pos="993"/>
          <w:tab w:val="num" w:pos="1260"/>
        </w:tabs>
        <w:overflowPunct w:val="0"/>
        <w:autoSpaceDE w:val="0"/>
        <w:autoSpaceDN w:val="0"/>
        <w:adjustRightInd w:val="0"/>
        <w:ind w:firstLine="720"/>
        <w:jc w:val="both"/>
        <w:rPr>
          <w:color w:val="000000"/>
          <w:sz w:val="22"/>
          <w:szCs w:val="22"/>
        </w:rPr>
      </w:pPr>
      <w:r w:rsidRPr="000F1A66">
        <w:rPr>
          <w:color w:val="000000"/>
          <w:sz w:val="22"/>
          <w:szCs w:val="22"/>
        </w:rPr>
        <w:t>3.</w:t>
      </w:r>
      <w:r>
        <w:rPr>
          <w:color w:val="000000"/>
          <w:sz w:val="22"/>
          <w:szCs w:val="22"/>
        </w:rPr>
        <w:t>5</w:t>
      </w:r>
      <w:r w:rsidRPr="000F1A66">
        <w:rPr>
          <w:color w:val="000000"/>
          <w:sz w:val="22"/>
          <w:szCs w:val="22"/>
        </w:rPr>
        <w:t>.</w:t>
      </w:r>
      <w:r w:rsidRPr="000F1A66">
        <w:rPr>
          <w:rFonts w:ascii="Arial" w:hAnsi="Arial" w:cs="Arial"/>
          <w:sz w:val="22"/>
          <w:szCs w:val="22"/>
        </w:rPr>
        <w:t xml:space="preserve"> </w:t>
      </w:r>
      <w:bookmarkStart w:id="14" w:name="_Hlk64451750"/>
      <w:r w:rsidRPr="000F1A66">
        <w:rPr>
          <w:color w:val="000000"/>
          <w:sz w:val="22"/>
          <w:szCs w:val="22"/>
        </w:rPr>
        <w:t xml:space="preserve">Заключая настоящий Договор, Застройщик и Участник предлагают ПАО </w:t>
      </w:r>
      <w:r w:rsidRPr="000F1A66">
        <w:rPr>
          <w:sz w:val="22"/>
          <w:szCs w:val="22"/>
        </w:rPr>
        <w:t>Сбербанк</w:t>
      </w:r>
      <w:r w:rsidRPr="000F1A66">
        <w:rPr>
          <w:color w:val="000000"/>
          <w:sz w:val="22"/>
          <w:szCs w:val="22"/>
        </w:rPr>
        <w:t xml:space="preserve"> заключить Договор счета </w:t>
      </w:r>
      <w:proofErr w:type="spellStart"/>
      <w:r w:rsidRPr="000F1A66">
        <w:rPr>
          <w:color w:val="000000"/>
          <w:sz w:val="22"/>
          <w:szCs w:val="22"/>
        </w:rPr>
        <w:t>эскроу</w:t>
      </w:r>
      <w:proofErr w:type="spellEnd"/>
      <w:r w:rsidRPr="000F1A66">
        <w:rPr>
          <w:color w:val="000000"/>
          <w:sz w:val="22"/>
          <w:szCs w:val="22"/>
        </w:rPr>
        <w:t xml:space="preserve"> в соответствии с Общими условиями открытия и обслуживания Счета </w:t>
      </w:r>
      <w:proofErr w:type="spellStart"/>
      <w:r w:rsidRPr="000F1A66">
        <w:rPr>
          <w:color w:val="000000"/>
          <w:sz w:val="22"/>
          <w:szCs w:val="22"/>
        </w:rPr>
        <w:t>эскроу</w:t>
      </w:r>
      <w:proofErr w:type="spellEnd"/>
      <w:r w:rsidRPr="000F1A66">
        <w:rPr>
          <w:color w:val="000000"/>
          <w:sz w:val="22"/>
          <w:szCs w:val="22"/>
        </w:rPr>
        <w:t xml:space="preserve"> и </w:t>
      </w:r>
      <w:r w:rsidRPr="000F1A66">
        <w:rPr>
          <w:color w:val="000000"/>
          <w:sz w:val="22"/>
          <w:szCs w:val="22"/>
        </w:rPr>
        <w:lastRenderedPageBreak/>
        <w:t xml:space="preserve">Договором для учета и блокирования </w:t>
      </w:r>
      <w:proofErr w:type="spellStart"/>
      <w:r w:rsidRPr="000F1A66">
        <w:rPr>
          <w:color w:val="000000"/>
          <w:sz w:val="22"/>
          <w:szCs w:val="22"/>
        </w:rPr>
        <w:t>Эскроу</w:t>
      </w:r>
      <w:proofErr w:type="spellEnd"/>
      <w:r w:rsidRPr="000F1A66">
        <w:rPr>
          <w:color w:val="000000"/>
          <w:sz w:val="22"/>
          <w:szCs w:val="22"/>
        </w:rPr>
        <w:t>-агентом денежных средств, полученных от Участника в счет уплаты Цены Договора в целях их перечисления Застройщику (бенефициару), на следующих условиях:</w:t>
      </w:r>
    </w:p>
    <w:p w14:paraId="32931488" w14:textId="46CB36C3" w:rsidR="00B671DC" w:rsidRPr="0033572E" w:rsidRDefault="00B671DC" w:rsidP="00B671DC">
      <w:pPr>
        <w:tabs>
          <w:tab w:val="num" w:pos="1260"/>
        </w:tabs>
        <w:overflowPunct w:val="0"/>
        <w:autoSpaceDE w:val="0"/>
        <w:autoSpaceDN w:val="0"/>
        <w:adjustRightInd w:val="0"/>
        <w:ind w:firstLine="567"/>
        <w:jc w:val="both"/>
        <w:textAlignment w:val="baseline"/>
        <w:rPr>
          <w:i/>
          <w:iCs/>
          <w:color w:val="000000"/>
          <w:sz w:val="22"/>
          <w:szCs w:val="22"/>
        </w:rPr>
      </w:pPr>
      <w:r w:rsidRPr="000F1A66">
        <w:rPr>
          <w:color w:val="000000"/>
          <w:sz w:val="22"/>
          <w:szCs w:val="22"/>
        </w:rPr>
        <w:t xml:space="preserve">Депонент: </w:t>
      </w:r>
      <w:sdt>
        <w:sdtPr>
          <w:rPr>
            <w:i/>
            <w:iCs/>
            <w:color w:val="000000"/>
            <w:sz w:val="22"/>
            <w:szCs w:val="22"/>
          </w:rPr>
          <w:id w:val="-692448588"/>
          <w:placeholder>
            <w:docPart w:val="FC8EF146F14C4A04B0F7325EE8474C0F"/>
          </w:placeholder>
        </w:sdtPr>
        <w:sdtEndPr/>
        <w:sdtContent>
          <w:sdt>
            <w:sdtPr>
              <w:rPr>
                <w:i/>
                <w:iCs/>
                <w:color w:val="000000"/>
                <w:sz w:val="22"/>
                <w:szCs w:val="22"/>
              </w:rPr>
              <w:id w:val="1762179862"/>
              <w:placeholder>
                <w:docPart w:val="FC5427DA2922499587022583AB7B5FBB"/>
              </w:placeholder>
            </w:sdtPr>
            <w:sdtEndPr/>
            <w:sdtContent>
              <w:r w:rsidR="000756AC">
                <w:rPr>
                  <w:i/>
                  <w:iCs/>
                  <w:color w:val="000000"/>
                  <w:sz w:val="22"/>
                  <w:szCs w:val="22"/>
                </w:rPr>
                <w:t>____</w:t>
              </w:r>
              <w:r w:rsidRPr="0033572E">
                <w:rPr>
                  <w:i/>
                  <w:iCs/>
                  <w:color w:val="000000"/>
                  <w:sz w:val="22"/>
                  <w:szCs w:val="22"/>
                </w:rPr>
                <w:t>;</w:t>
              </w:r>
            </w:sdtContent>
          </w:sdt>
        </w:sdtContent>
      </w:sdt>
    </w:p>
    <w:p w14:paraId="4F8766E5" w14:textId="77777777" w:rsidR="00B671DC" w:rsidRPr="000F1A66" w:rsidRDefault="00B671DC" w:rsidP="00B671DC">
      <w:pPr>
        <w:tabs>
          <w:tab w:val="num" w:pos="1260"/>
        </w:tabs>
        <w:overflowPunct w:val="0"/>
        <w:autoSpaceDE w:val="0"/>
        <w:autoSpaceDN w:val="0"/>
        <w:adjustRightInd w:val="0"/>
        <w:ind w:firstLine="567"/>
        <w:jc w:val="both"/>
        <w:textAlignment w:val="baseline"/>
        <w:rPr>
          <w:color w:val="000000"/>
          <w:sz w:val="22"/>
          <w:szCs w:val="22"/>
        </w:rPr>
      </w:pPr>
      <w:r w:rsidRPr="000F1A66">
        <w:rPr>
          <w:color w:val="000000"/>
          <w:sz w:val="22"/>
          <w:szCs w:val="22"/>
        </w:rPr>
        <w:t xml:space="preserve">Бенефициар: </w:t>
      </w:r>
      <w:r w:rsidRPr="00393E2B">
        <w:rPr>
          <w:color w:val="000000"/>
          <w:sz w:val="22"/>
          <w:szCs w:val="22"/>
        </w:rPr>
        <w:t xml:space="preserve">Общество с ограниченной ответственностью </w:t>
      </w:r>
      <w:r w:rsidRPr="002230A5">
        <w:rPr>
          <w:color w:val="000000"/>
          <w:sz w:val="22"/>
          <w:szCs w:val="22"/>
        </w:rPr>
        <w:t>СПЕЦИАЛИЗИРОВАННЫЙ ЗАСТРОЙЩИК «НЕДВИЖИМОСТЬ»</w:t>
      </w:r>
      <w:r w:rsidRPr="000F1A66">
        <w:rPr>
          <w:color w:val="000000"/>
          <w:sz w:val="22"/>
          <w:szCs w:val="22"/>
        </w:rPr>
        <w:t xml:space="preserve"> (ООО СЗ «</w:t>
      </w:r>
      <w:r>
        <w:rPr>
          <w:color w:val="000000"/>
          <w:sz w:val="22"/>
          <w:szCs w:val="22"/>
        </w:rPr>
        <w:t>НЕДВИЖИМОСТЬ</w:t>
      </w:r>
      <w:r w:rsidRPr="000F1A66">
        <w:rPr>
          <w:color w:val="000000"/>
          <w:sz w:val="22"/>
          <w:szCs w:val="22"/>
        </w:rPr>
        <w:t xml:space="preserve">») - Застройщик; </w:t>
      </w:r>
    </w:p>
    <w:p w14:paraId="18832F98" w14:textId="77777777" w:rsidR="00B671DC" w:rsidRPr="000F1A66" w:rsidRDefault="00B671DC" w:rsidP="00B671DC">
      <w:pPr>
        <w:ind w:firstLine="567"/>
        <w:jc w:val="both"/>
        <w:rPr>
          <w:sz w:val="22"/>
          <w:szCs w:val="22"/>
        </w:rPr>
      </w:pPr>
      <w:proofErr w:type="spellStart"/>
      <w:r w:rsidRPr="000F1A66">
        <w:rPr>
          <w:sz w:val="22"/>
          <w:szCs w:val="22"/>
        </w:rPr>
        <w:t>Эскроу</w:t>
      </w:r>
      <w:proofErr w:type="spellEnd"/>
      <w:r w:rsidRPr="000F1A66">
        <w:rPr>
          <w:sz w:val="22"/>
          <w:szCs w:val="22"/>
        </w:rPr>
        <w:t xml:space="preserve">-агент – Публичное акционерное общество «Сбербанк России» (ПАО Сбербанк), адрес: 117997, г. Москва, ул. Вавилова, д. 19, адрес электронной почты </w:t>
      </w:r>
      <w:r w:rsidRPr="00667114">
        <w:rPr>
          <w:sz w:val="22"/>
          <w:szCs w:val="22"/>
        </w:rPr>
        <w:t>escrow@sberbank.ru,</w:t>
      </w:r>
      <w:r w:rsidRPr="000F1A66">
        <w:rPr>
          <w:sz w:val="22"/>
          <w:szCs w:val="22"/>
        </w:rPr>
        <w:t xml:space="preserve"> </w:t>
      </w:r>
      <w:r w:rsidRPr="00667114">
        <w:rPr>
          <w:sz w:val="22"/>
          <w:szCs w:val="22"/>
        </w:rPr>
        <w:t>номер телефона: 8-800-200-86-03</w:t>
      </w:r>
      <w:r w:rsidRPr="000F1A66">
        <w:rPr>
          <w:sz w:val="22"/>
          <w:szCs w:val="22"/>
        </w:rPr>
        <w:t>.</w:t>
      </w:r>
    </w:p>
    <w:p w14:paraId="7BC589DF" w14:textId="77777777" w:rsidR="00B671DC" w:rsidRPr="000F1A66" w:rsidRDefault="00B671DC" w:rsidP="00B671DC">
      <w:pPr>
        <w:tabs>
          <w:tab w:val="num" w:pos="1260"/>
        </w:tabs>
        <w:overflowPunct w:val="0"/>
        <w:autoSpaceDE w:val="0"/>
        <w:autoSpaceDN w:val="0"/>
        <w:adjustRightInd w:val="0"/>
        <w:ind w:firstLine="567"/>
        <w:jc w:val="both"/>
        <w:textAlignment w:val="baseline"/>
        <w:rPr>
          <w:color w:val="000000"/>
          <w:sz w:val="22"/>
          <w:szCs w:val="22"/>
        </w:rPr>
      </w:pPr>
      <w:r w:rsidRPr="000F1A66">
        <w:rPr>
          <w:color w:val="000000"/>
          <w:sz w:val="22"/>
          <w:szCs w:val="22"/>
        </w:rPr>
        <w:t>Объект долевого строительства, подлежащий передаче Депоненту: Объект по Договору;</w:t>
      </w:r>
    </w:p>
    <w:p w14:paraId="64471DEE" w14:textId="0A69B38E" w:rsidR="00B671DC" w:rsidRPr="000F1A66" w:rsidRDefault="00B671DC" w:rsidP="00B671DC">
      <w:pPr>
        <w:tabs>
          <w:tab w:val="num" w:pos="1260"/>
        </w:tabs>
        <w:overflowPunct w:val="0"/>
        <w:autoSpaceDE w:val="0"/>
        <w:autoSpaceDN w:val="0"/>
        <w:adjustRightInd w:val="0"/>
        <w:ind w:firstLine="567"/>
        <w:jc w:val="both"/>
        <w:textAlignment w:val="baseline"/>
        <w:rPr>
          <w:i/>
          <w:iCs/>
          <w:color w:val="000000"/>
          <w:sz w:val="22"/>
          <w:szCs w:val="22"/>
        </w:rPr>
      </w:pPr>
      <w:r w:rsidRPr="000F1A66">
        <w:rPr>
          <w:color w:val="000000"/>
          <w:sz w:val="22"/>
          <w:szCs w:val="22"/>
        </w:rPr>
        <w:t>Депонируемая сумма:</w:t>
      </w:r>
      <w:r>
        <w:rPr>
          <w:color w:val="000000"/>
          <w:sz w:val="22"/>
          <w:szCs w:val="22"/>
        </w:rPr>
        <w:t xml:space="preserve"> </w:t>
      </w:r>
      <w:r w:rsidR="000756AC">
        <w:rPr>
          <w:i/>
          <w:iCs/>
          <w:color w:val="000000"/>
          <w:sz w:val="22"/>
          <w:szCs w:val="22"/>
        </w:rPr>
        <w:t>___</w:t>
      </w:r>
      <w:r w:rsidRPr="00B671DC">
        <w:rPr>
          <w:i/>
          <w:iCs/>
          <w:color w:val="000000"/>
          <w:sz w:val="22"/>
          <w:szCs w:val="22"/>
        </w:rPr>
        <w:t xml:space="preserve"> (</w:t>
      </w:r>
      <w:r w:rsidR="000756AC">
        <w:rPr>
          <w:i/>
          <w:iCs/>
          <w:color w:val="000000"/>
          <w:sz w:val="22"/>
          <w:szCs w:val="22"/>
        </w:rPr>
        <w:t>____</w:t>
      </w:r>
      <w:r w:rsidRPr="00B671DC">
        <w:rPr>
          <w:i/>
          <w:iCs/>
          <w:color w:val="000000"/>
          <w:sz w:val="22"/>
          <w:szCs w:val="22"/>
        </w:rPr>
        <w:t xml:space="preserve">) </w:t>
      </w:r>
      <w:r>
        <w:rPr>
          <w:i/>
          <w:iCs/>
          <w:color w:val="000000"/>
          <w:sz w:val="22"/>
          <w:szCs w:val="22"/>
        </w:rPr>
        <w:t>рублей;</w:t>
      </w:r>
    </w:p>
    <w:p w14:paraId="17541F49" w14:textId="5E506719" w:rsidR="00B671DC" w:rsidRDefault="00B671DC" w:rsidP="00B671DC">
      <w:pPr>
        <w:tabs>
          <w:tab w:val="num" w:pos="1260"/>
        </w:tabs>
        <w:overflowPunct w:val="0"/>
        <w:autoSpaceDE w:val="0"/>
        <w:autoSpaceDN w:val="0"/>
        <w:adjustRightInd w:val="0"/>
        <w:ind w:firstLine="567"/>
        <w:jc w:val="both"/>
        <w:textAlignment w:val="baseline"/>
        <w:rPr>
          <w:color w:val="000000"/>
          <w:sz w:val="22"/>
          <w:szCs w:val="22"/>
          <w:shd w:val="clear" w:color="auto" w:fill="FFFFFF" w:themeFill="background1"/>
        </w:rPr>
      </w:pPr>
      <w:r w:rsidRPr="000F1A66">
        <w:rPr>
          <w:color w:val="000000"/>
          <w:sz w:val="22"/>
          <w:szCs w:val="22"/>
        </w:rPr>
        <w:t xml:space="preserve">Срок условного депонирования денежных средств: до </w:t>
      </w:r>
      <w:r w:rsidRPr="0018767A">
        <w:rPr>
          <w:sz w:val="22"/>
          <w:szCs w:val="22"/>
        </w:rPr>
        <w:t>«</w:t>
      </w:r>
      <w:r>
        <w:rPr>
          <w:sz w:val="22"/>
          <w:szCs w:val="22"/>
        </w:rPr>
        <w:t>31</w:t>
      </w:r>
      <w:r w:rsidRPr="0018767A">
        <w:rPr>
          <w:sz w:val="22"/>
          <w:szCs w:val="22"/>
        </w:rPr>
        <w:t xml:space="preserve">» </w:t>
      </w:r>
      <w:r>
        <w:rPr>
          <w:sz w:val="22"/>
          <w:szCs w:val="22"/>
        </w:rPr>
        <w:t>марта</w:t>
      </w:r>
      <w:r w:rsidRPr="0018767A">
        <w:rPr>
          <w:sz w:val="22"/>
          <w:szCs w:val="22"/>
        </w:rPr>
        <w:t xml:space="preserve"> 202</w:t>
      </w:r>
      <w:r>
        <w:rPr>
          <w:sz w:val="22"/>
          <w:szCs w:val="22"/>
        </w:rPr>
        <w:t>9</w:t>
      </w:r>
      <w:r w:rsidRPr="0018767A">
        <w:rPr>
          <w:sz w:val="22"/>
          <w:szCs w:val="22"/>
        </w:rPr>
        <w:t xml:space="preserve"> г.</w:t>
      </w:r>
      <w:r w:rsidRPr="0018767A">
        <w:rPr>
          <w:sz w:val="22"/>
          <w:szCs w:val="22"/>
          <w:shd w:val="clear" w:color="auto" w:fill="FFFFFF" w:themeFill="background1"/>
        </w:rPr>
        <w:t xml:space="preserve">  </w:t>
      </w:r>
    </w:p>
    <w:p w14:paraId="1140F59C" w14:textId="77777777" w:rsidR="00B671DC" w:rsidRPr="000F1A66" w:rsidRDefault="00B671DC" w:rsidP="00B671DC">
      <w:pPr>
        <w:tabs>
          <w:tab w:val="num" w:pos="1260"/>
        </w:tabs>
        <w:overflowPunct w:val="0"/>
        <w:autoSpaceDE w:val="0"/>
        <w:autoSpaceDN w:val="0"/>
        <w:adjustRightInd w:val="0"/>
        <w:ind w:firstLine="567"/>
        <w:jc w:val="both"/>
        <w:textAlignment w:val="baseline"/>
        <w:rPr>
          <w:color w:val="000000"/>
          <w:sz w:val="22"/>
          <w:szCs w:val="22"/>
        </w:rPr>
      </w:pPr>
      <w:r w:rsidRPr="000F1A66">
        <w:rPr>
          <w:color w:val="000000"/>
          <w:sz w:val="22"/>
          <w:szCs w:val="22"/>
        </w:rPr>
        <w:t xml:space="preserve">Срок внесения Депонентом Депонируемой суммы на Счет </w:t>
      </w:r>
      <w:proofErr w:type="spellStart"/>
      <w:r w:rsidRPr="000F1A66">
        <w:rPr>
          <w:color w:val="000000"/>
          <w:sz w:val="22"/>
          <w:szCs w:val="22"/>
        </w:rPr>
        <w:t>эскроу</w:t>
      </w:r>
      <w:proofErr w:type="spellEnd"/>
      <w:r w:rsidRPr="000F1A66">
        <w:rPr>
          <w:color w:val="000000"/>
          <w:sz w:val="22"/>
          <w:szCs w:val="22"/>
        </w:rPr>
        <w:t>: не ранее даты государственной регистрации настоящего Договора, в порядке и сроки, предусмотренные п. 3.</w:t>
      </w:r>
      <w:r>
        <w:rPr>
          <w:color w:val="000000"/>
          <w:sz w:val="22"/>
          <w:szCs w:val="22"/>
        </w:rPr>
        <w:t>4</w:t>
      </w:r>
      <w:r w:rsidRPr="000F1A66">
        <w:rPr>
          <w:color w:val="000000"/>
          <w:sz w:val="22"/>
          <w:szCs w:val="22"/>
        </w:rPr>
        <w:t>. настоящего Договора.</w:t>
      </w:r>
    </w:p>
    <w:p w14:paraId="041B1D18" w14:textId="715DDD03" w:rsidR="00B671DC" w:rsidRPr="002230A5" w:rsidRDefault="00B671DC" w:rsidP="00B671DC">
      <w:pPr>
        <w:pStyle w:val="a6"/>
        <w:ind w:left="0" w:firstLine="567"/>
        <w:jc w:val="both"/>
        <w:rPr>
          <w:sz w:val="22"/>
          <w:szCs w:val="22"/>
        </w:rPr>
      </w:pPr>
      <w:r w:rsidRPr="000F1A66">
        <w:rPr>
          <w:color w:val="000000"/>
          <w:sz w:val="22"/>
          <w:szCs w:val="22"/>
        </w:rPr>
        <w:t>Реквизиты счета бенефициара для перечисления Депонированной суммы:</w:t>
      </w:r>
      <w:r w:rsidRPr="000F1A66">
        <w:rPr>
          <w:sz w:val="22"/>
          <w:szCs w:val="22"/>
        </w:rPr>
        <w:t xml:space="preserve"> р/с </w:t>
      </w:r>
      <w:r w:rsidRPr="002230A5">
        <w:rPr>
          <w:sz w:val="22"/>
          <w:szCs w:val="22"/>
        </w:rPr>
        <w:t>№</w:t>
      </w:r>
      <w:r w:rsidRPr="002230A5">
        <w:rPr>
          <w:rFonts w:eastAsia="Courier New"/>
          <w:sz w:val="22"/>
          <w:szCs w:val="22"/>
          <w:lang w:eastAsia="hi-IN" w:bidi="hi-IN"/>
        </w:rPr>
        <w:t>40702810240000010226</w:t>
      </w:r>
      <w:r w:rsidR="00533A62">
        <w:rPr>
          <w:rFonts w:eastAsia="Courier New"/>
          <w:sz w:val="22"/>
          <w:szCs w:val="22"/>
          <w:lang w:eastAsia="hi-IN" w:bidi="hi-IN"/>
        </w:rPr>
        <w:t xml:space="preserve"> </w:t>
      </w:r>
      <w:r w:rsidRPr="002230A5">
        <w:rPr>
          <w:sz w:val="22"/>
          <w:szCs w:val="22"/>
        </w:rPr>
        <w:t>в ПАО Сбербанк, к/с 30101810400000000225, БИК 044525225.</w:t>
      </w:r>
    </w:p>
    <w:p w14:paraId="1F37D6C5" w14:textId="77777777" w:rsidR="00B671DC" w:rsidRPr="000F1A66" w:rsidRDefault="00B671DC" w:rsidP="00B671DC">
      <w:pPr>
        <w:pStyle w:val="a4"/>
        <w:tabs>
          <w:tab w:val="num" w:pos="1260"/>
        </w:tabs>
        <w:ind w:firstLine="567"/>
        <w:textAlignment w:val="baseline"/>
        <w:rPr>
          <w:color w:val="000000"/>
          <w:sz w:val="22"/>
          <w:szCs w:val="22"/>
        </w:rPr>
      </w:pPr>
      <w:r w:rsidRPr="000F1A66">
        <w:rPr>
          <w:color w:val="000000"/>
          <w:sz w:val="22"/>
          <w:szCs w:val="22"/>
        </w:rPr>
        <w:t>Основания перечисления Застройщику (бенефициару) депонированной суммы: при наступлении условий, предусмотренных Законом 214-ФЗ.</w:t>
      </w:r>
    </w:p>
    <w:p w14:paraId="3C370E1F" w14:textId="77777777" w:rsidR="00B671DC" w:rsidRPr="000F1A66" w:rsidRDefault="00B671DC" w:rsidP="00B671DC">
      <w:pPr>
        <w:tabs>
          <w:tab w:val="num" w:pos="1260"/>
        </w:tabs>
        <w:overflowPunct w:val="0"/>
        <w:autoSpaceDE w:val="0"/>
        <w:autoSpaceDN w:val="0"/>
        <w:adjustRightInd w:val="0"/>
        <w:ind w:firstLine="567"/>
        <w:jc w:val="both"/>
        <w:textAlignment w:val="baseline"/>
        <w:rPr>
          <w:sz w:val="22"/>
          <w:szCs w:val="22"/>
        </w:rPr>
      </w:pPr>
      <w:r w:rsidRPr="000F1A66">
        <w:rPr>
          <w:sz w:val="22"/>
          <w:szCs w:val="22"/>
        </w:rPr>
        <w:t xml:space="preserve">Стороны подтверждают, что положения настоящего пункта являются совместной офертой Застройщика и Участника, адресованной ПАО Сбербанк в целях заключения Договора счета </w:t>
      </w:r>
      <w:proofErr w:type="spellStart"/>
      <w:r w:rsidRPr="000F1A66">
        <w:rPr>
          <w:sz w:val="22"/>
          <w:szCs w:val="22"/>
        </w:rPr>
        <w:t>эскроу</w:t>
      </w:r>
      <w:proofErr w:type="spellEnd"/>
      <w:r w:rsidRPr="000F1A66">
        <w:rPr>
          <w:sz w:val="22"/>
          <w:szCs w:val="22"/>
        </w:rPr>
        <w:t xml:space="preserve"> в соответствии </w:t>
      </w:r>
      <w:r w:rsidRPr="009047FB">
        <w:rPr>
          <w:sz w:val="22"/>
          <w:szCs w:val="22"/>
        </w:rPr>
        <w:t xml:space="preserve">с Общими условиями счета </w:t>
      </w:r>
      <w:proofErr w:type="spellStart"/>
      <w:r w:rsidRPr="009047FB">
        <w:rPr>
          <w:sz w:val="22"/>
          <w:szCs w:val="22"/>
        </w:rPr>
        <w:t>эскроу</w:t>
      </w:r>
      <w:proofErr w:type="spellEnd"/>
      <w:r w:rsidRPr="009047FB">
        <w:rPr>
          <w:sz w:val="22"/>
          <w:szCs w:val="22"/>
        </w:rPr>
        <w:t xml:space="preserve">, размещенными ПАО Сбербанк на официальном сайте </w:t>
      </w:r>
      <w:r w:rsidRPr="007F2553">
        <w:rPr>
          <w:sz w:val="22"/>
          <w:szCs w:val="22"/>
        </w:rPr>
        <w:t xml:space="preserve">www.sberbank.ru </w:t>
      </w:r>
      <w:r w:rsidRPr="009047FB">
        <w:rPr>
          <w:sz w:val="22"/>
          <w:szCs w:val="22"/>
        </w:rPr>
        <w:t>в сети Интернет, а также в подразделениях ПАО Сбербанк</w:t>
      </w:r>
      <w:r w:rsidRPr="000F1A66">
        <w:rPr>
          <w:sz w:val="22"/>
          <w:szCs w:val="22"/>
        </w:rPr>
        <w:t xml:space="preserve">, в которых осуществляется открытие счета </w:t>
      </w:r>
      <w:proofErr w:type="spellStart"/>
      <w:r w:rsidRPr="000F1A66">
        <w:rPr>
          <w:sz w:val="22"/>
          <w:szCs w:val="22"/>
        </w:rPr>
        <w:t>эскроу</w:t>
      </w:r>
      <w:proofErr w:type="spellEnd"/>
      <w:r w:rsidRPr="000F1A66">
        <w:rPr>
          <w:sz w:val="22"/>
          <w:szCs w:val="22"/>
        </w:rPr>
        <w:t xml:space="preserve">, в доступном для размещения месте (далее - Общие условия счета </w:t>
      </w:r>
      <w:proofErr w:type="spellStart"/>
      <w:r w:rsidRPr="000F1A66">
        <w:rPr>
          <w:sz w:val="22"/>
          <w:szCs w:val="22"/>
        </w:rPr>
        <w:t>эскроу</w:t>
      </w:r>
      <w:proofErr w:type="spellEnd"/>
      <w:r w:rsidRPr="000F1A66">
        <w:rPr>
          <w:sz w:val="22"/>
          <w:szCs w:val="22"/>
        </w:rPr>
        <w:t>).</w:t>
      </w:r>
    </w:p>
    <w:p w14:paraId="27258AD6" w14:textId="77777777" w:rsidR="00B671DC" w:rsidRPr="000F1A66" w:rsidRDefault="00B671DC" w:rsidP="00B671DC">
      <w:pPr>
        <w:pStyle w:val="a4"/>
        <w:tabs>
          <w:tab w:val="num" w:pos="1260"/>
        </w:tabs>
        <w:ind w:firstLine="567"/>
        <w:textAlignment w:val="baseline"/>
        <w:rPr>
          <w:color w:val="000000"/>
          <w:sz w:val="22"/>
          <w:szCs w:val="22"/>
        </w:rPr>
      </w:pPr>
      <w:r w:rsidRPr="000F1A66">
        <w:rPr>
          <w:color w:val="000000"/>
          <w:sz w:val="22"/>
          <w:szCs w:val="22"/>
        </w:rPr>
        <w:t xml:space="preserve">Застройщик поручает (предоставляет полномочия) Участнику передать в ПАО </w:t>
      </w:r>
      <w:r w:rsidRPr="000F1A66">
        <w:rPr>
          <w:sz w:val="22"/>
          <w:szCs w:val="22"/>
        </w:rPr>
        <w:t>Сбербанк</w:t>
      </w:r>
      <w:r w:rsidRPr="000F1A66">
        <w:rPr>
          <w:color w:val="000000"/>
          <w:sz w:val="22"/>
          <w:szCs w:val="22"/>
        </w:rPr>
        <w:t xml:space="preserve"> 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0F1A66">
        <w:rPr>
          <w:color w:val="000000"/>
          <w:sz w:val="22"/>
          <w:szCs w:val="22"/>
        </w:rPr>
        <w:t>эскроу</w:t>
      </w:r>
      <w:proofErr w:type="spellEnd"/>
      <w:r w:rsidRPr="000F1A66">
        <w:rPr>
          <w:color w:val="000000"/>
          <w:sz w:val="22"/>
          <w:szCs w:val="22"/>
        </w:rPr>
        <w:t>.</w:t>
      </w:r>
    </w:p>
    <w:p w14:paraId="664C09D5" w14:textId="77777777" w:rsidR="00B671DC" w:rsidRPr="000F1A66" w:rsidRDefault="00B671DC" w:rsidP="00B671DC">
      <w:pPr>
        <w:ind w:firstLine="567"/>
        <w:jc w:val="both"/>
        <w:rPr>
          <w:sz w:val="22"/>
          <w:szCs w:val="22"/>
        </w:rPr>
      </w:pPr>
      <w:r w:rsidRPr="000F1A66">
        <w:rPr>
          <w:color w:val="000000"/>
          <w:sz w:val="22"/>
          <w:szCs w:val="22"/>
        </w:rPr>
        <w:t>Застройщик</w:t>
      </w:r>
      <w:r w:rsidRPr="000F1A66">
        <w:rPr>
          <w:sz w:val="22"/>
          <w:szCs w:val="22"/>
        </w:rPr>
        <w:t xml:space="preserve"> обязуется передать </w:t>
      </w:r>
      <w:proofErr w:type="spellStart"/>
      <w:r w:rsidRPr="000F1A66">
        <w:rPr>
          <w:sz w:val="22"/>
          <w:szCs w:val="22"/>
        </w:rPr>
        <w:t>Эскроу</w:t>
      </w:r>
      <w:proofErr w:type="spellEnd"/>
      <w:r w:rsidRPr="000F1A66">
        <w:rPr>
          <w:sz w:val="22"/>
          <w:szCs w:val="22"/>
        </w:rPr>
        <w:t xml:space="preserve">-агенту настоящий </w:t>
      </w:r>
      <w:r w:rsidRPr="000F1A66">
        <w:rPr>
          <w:bCs/>
          <w:sz w:val="22"/>
          <w:szCs w:val="22"/>
        </w:rPr>
        <w:t>Договор</w:t>
      </w:r>
      <w:r w:rsidRPr="000F1A66">
        <w:rPr>
          <w:sz w:val="22"/>
          <w:szCs w:val="22"/>
        </w:rPr>
        <w:t>, зарегистрированный в установленном законодательством порядке,</w:t>
      </w:r>
      <w:r w:rsidRPr="000F1A66">
        <w:rPr>
          <w:bCs/>
          <w:sz w:val="22"/>
          <w:szCs w:val="22"/>
        </w:rPr>
        <w:t xml:space="preserve"> в виде электронного сообщения с вложением читаемого сканированного образа Договора или архива электронного оригинала Договора (при электронном способе регистрации договора). </w:t>
      </w:r>
    </w:p>
    <w:p w14:paraId="0E222545" w14:textId="77777777" w:rsidR="00B671DC" w:rsidRPr="000F1A66" w:rsidRDefault="00B671DC" w:rsidP="00B671DC">
      <w:pPr>
        <w:ind w:firstLine="567"/>
        <w:jc w:val="both"/>
        <w:rPr>
          <w:sz w:val="22"/>
          <w:szCs w:val="22"/>
        </w:rPr>
      </w:pPr>
      <w:r w:rsidRPr="000F1A66">
        <w:rPr>
          <w:sz w:val="22"/>
          <w:szCs w:val="22"/>
        </w:rPr>
        <w:t xml:space="preserve">Участник обязуется не позднее одного рабочего дня с даты подписания Договора предоставить в ПАО Сбербанк заявление на открытие Счета </w:t>
      </w:r>
      <w:proofErr w:type="spellStart"/>
      <w:r w:rsidRPr="000F1A66">
        <w:rPr>
          <w:sz w:val="22"/>
          <w:szCs w:val="22"/>
        </w:rPr>
        <w:t>эскроу</w:t>
      </w:r>
      <w:proofErr w:type="spellEnd"/>
      <w:r w:rsidRPr="000F1A66">
        <w:rPr>
          <w:sz w:val="22"/>
          <w:szCs w:val="22"/>
        </w:rPr>
        <w:t xml:space="preserve">, а также документы, необходимые для его открытия в соответствии </w:t>
      </w:r>
      <w:r w:rsidRPr="009047FB">
        <w:rPr>
          <w:sz w:val="22"/>
          <w:szCs w:val="22"/>
        </w:rPr>
        <w:t xml:space="preserve">с Общими условиями счета </w:t>
      </w:r>
      <w:proofErr w:type="spellStart"/>
      <w:r w:rsidRPr="009047FB">
        <w:rPr>
          <w:sz w:val="22"/>
          <w:szCs w:val="22"/>
        </w:rPr>
        <w:t>эскроу</w:t>
      </w:r>
      <w:proofErr w:type="spellEnd"/>
      <w:r w:rsidRPr="009047FB">
        <w:rPr>
          <w:sz w:val="22"/>
          <w:szCs w:val="22"/>
        </w:rPr>
        <w:t>.</w:t>
      </w:r>
      <w:r w:rsidRPr="000F1A66">
        <w:rPr>
          <w:sz w:val="22"/>
          <w:szCs w:val="22"/>
        </w:rPr>
        <w:t xml:space="preserve"> </w:t>
      </w:r>
    </w:p>
    <w:p w14:paraId="4EFC8954" w14:textId="77777777" w:rsidR="00B671DC" w:rsidRPr="000F1A66" w:rsidRDefault="00B671DC" w:rsidP="00B671DC">
      <w:pPr>
        <w:ind w:firstLine="567"/>
        <w:jc w:val="both"/>
        <w:rPr>
          <w:sz w:val="22"/>
          <w:szCs w:val="22"/>
        </w:rPr>
      </w:pPr>
      <w:r w:rsidRPr="000F1A66">
        <w:rPr>
          <w:sz w:val="22"/>
          <w:szCs w:val="22"/>
        </w:rPr>
        <w:t xml:space="preserve">Предоставление Участником вышеуказанных документов в совокупности является подтверждением предложения (оферты) Участника на заключение Договора счета </w:t>
      </w:r>
      <w:proofErr w:type="spellStart"/>
      <w:r w:rsidRPr="000F1A66">
        <w:rPr>
          <w:sz w:val="22"/>
          <w:szCs w:val="22"/>
        </w:rPr>
        <w:t>эскроу</w:t>
      </w:r>
      <w:proofErr w:type="spellEnd"/>
      <w:r w:rsidRPr="000F1A66">
        <w:rPr>
          <w:sz w:val="22"/>
          <w:szCs w:val="22"/>
        </w:rPr>
        <w:t xml:space="preserve"> с Застройщиком и ПАО Сбербанк в соответствии </w:t>
      </w:r>
      <w:r w:rsidRPr="009047FB">
        <w:rPr>
          <w:sz w:val="22"/>
          <w:szCs w:val="22"/>
        </w:rPr>
        <w:t xml:space="preserve">с Общими условиями счета </w:t>
      </w:r>
      <w:proofErr w:type="spellStart"/>
      <w:r w:rsidRPr="009047FB">
        <w:rPr>
          <w:sz w:val="22"/>
          <w:szCs w:val="22"/>
        </w:rPr>
        <w:t>эскроу</w:t>
      </w:r>
      <w:proofErr w:type="spellEnd"/>
      <w:r w:rsidRPr="009047FB">
        <w:rPr>
          <w:sz w:val="22"/>
          <w:szCs w:val="22"/>
        </w:rPr>
        <w:t>.</w:t>
      </w:r>
    </w:p>
    <w:p w14:paraId="492D3D5F" w14:textId="77777777" w:rsidR="00B671DC" w:rsidRPr="000F1A66" w:rsidRDefault="00B671DC" w:rsidP="00B671DC">
      <w:pPr>
        <w:ind w:firstLine="567"/>
        <w:jc w:val="both"/>
        <w:rPr>
          <w:sz w:val="22"/>
          <w:szCs w:val="22"/>
        </w:rPr>
      </w:pPr>
      <w:r w:rsidRPr="000F1A66">
        <w:rPr>
          <w:color w:val="000000"/>
          <w:sz w:val="22"/>
          <w:szCs w:val="22"/>
        </w:rPr>
        <w:t xml:space="preserve">Настоящим Застройщик и Участник подтверждают, что уведомлены и согласны с тем, что Договор счета </w:t>
      </w:r>
      <w:proofErr w:type="spellStart"/>
      <w:r w:rsidRPr="000F1A66">
        <w:rPr>
          <w:color w:val="000000"/>
          <w:sz w:val="22"/>
          <w:szCs w:val="22"/>
        </w:rPr>
        <w:t>эскроу</w:t>
      </w:r>
      <w:proofErr w:type="spellEnd"/>
      <w:r w:rsidRPr="000F1A66">
        <w:rPr>
          <w:color w:val="000000"/>
          <w:sz w:val="22"/>
          <w:szCs w:val="22"/>
        </w:rPr>
        <w:t xml:space="preserve"> считается заключенным с момента открытия ПАО </w:t>
      </w:r>
      <w:r w:rsidRPr="000F1A66">
        <w:rPr>
          <w:sz w:val="22"/>
          <w:szCs w:val="22"/>
        </w:rPr>
        <w:t>Сбербанк</w:t>
      </w:r>
      <w:r w:rsidRPr="000F1A66">
        <w:rPr>
          <w:color w:val="000000"/>
          <w:sz w:val="22"/>
          <w:szCs w:val="22"/>
        </w:rPr>
        <w:t xml:space="preserve"> Счета </w:t>
      </w:r>
      <w:proofErr w:type="spellStart"/>
      <w:r w:rsidRPr="000F1A66">
        <w:rPr>
          <w:color w:val="000000"/>
          <w:sz w:val="22"/>
          <w:szCs w:val="22"/>
        </w:rPr>
        <w:t>эскроу</w:t>
      </w:r>
      <w:proofErr w:type="spellEnd"/>
      <w:r w:rsidRPr="000F1A66">
        <w:rPr>
          <w:color w:val="000000"/>
          <w:sz w:val="22"/>
          <w:szCs w:val="22"/>
        </w:rPr>
        <w:t xml:space="preserve">, о чем они будут уведомлены в порядке, установленном </w:t>
      </w:r>
      <w:r w:rsidRPr="009047FB">
        <w:rPr>
          <w:color w:val="000000"/>
          <w:sz w:val="22"/>
          <w:szCs w:val="22"/>
        </w:rPr>
        <w:t xml:space="preserve">Общими условиями счета </w:t>
      </w:r>
      <w:proofErr w:type="spellStart"/>
      <w:r w:rsidRPr="009047FB">
        <w:rPr>
          <w:color w:val="000000"/>
          <w:sz w:val="22"/>
          <w:szCs w:val="22"/>
        </w:rPr>
        <w:t>эскроу</w:t>
      </w:r>
      <w:proofErr w:type="spellEnd"/>
      <w:r w:rsidRPr="009047FB">
        <w:rPr>
          <w:color w:val="000000"/>
          <w:sz w:val="22"/>
          <w:szCs w:val="22"/>
        </w:rPr>
        <w:t>.</w:t>
      </w:r>
    </w:p>
    <w:bookmarkEnd w:id="14"/>
    <w:p w14:paraId="679847E4" w14:textId="77777777" w:rsidR="00B671DC" w:rsidRPr="000F1A66" w:rsidRDefault="00B671DC" w:rsidP="00B671DC">
      <w:pPr>
        <w:widowControl w:val="0"/>
        <w:ind w:firstLine="709"/>
        <w:jc w:val="both"/>
        <w:rPr>
          <w:sz w:val="22"/>
          <w:szCs w:val="22"/>
        </w:rPr>
      </w:pPr>
      <w:r w:rsidRPr="000F1A66">
        <w:rPr>
          <w:sz w:val="22"/>
          <w:szCs w:val="22"/>
        </w:rPr>
        <w:t>3.</w:t>
      </w:r>
      <w:r>
        <w:rPr>
          <w:sz w:val="22"/>
          <w:szCs w:val="22"/>
        </w:rPr>
        <w:t>6</w:t>
      </w:r>
      <w:r w:rsidRPr="000F1A66">
        <w:rPr>
          <w:sz w:val="22"/>
          <w:szCs w:val="22"/>
        </w:rPr>
        <w:t xml:space="preserve">. Обязательства Участника долевого строительства по оплате Цены Договора в размере, определенном в п. 3.1. настоящего Договора, считаются исполненными с момента поступления в полном объеме денежных средств на Счет </w:t>
      </w:r>
      <w:proofErr w:type="spellStart"/>
      <w:r w:rsidRPr="000F1A66">
        <w:rPr>
          <w:sz w:val="22"/>
          <w:szCs w:val="22"/>
        </w:rPr>
        <w:t>эскроу</w:t>
      </w:r>
      <w:proofErr w:type="spellEnd"/>
      <w:r w:rsidRPr="000F1A66">
        <w:rPr>
          <w:sz w:val="22"/>
          <w:szCs w:val="22"/>
        </w:rPr>
        <w:t>.</w:t>
      </w:r>
    </w:p>
    <w:p w14:paraId="580AE29F" w14:textId="675C52D0" w:rsidR="00B671DC" w:rsidRPr="00405A87" w:rsidRDefault="00B671DC" w:rsidP="00B671DC">
      <w:pPr>
        <w:autoSpaceDE w:val="0"/>
        <w:autoSpaceDN w:val="0"/>
        <w:adjustRightInd w:val="0"/>
        <w:ind w:firstLine="720"/>
        <w:jc w:val="both"/>
        <w:rPr>
          <w:i/>
          <w:sz w:val="22"/>
          <w:szCs w:val="22"/>
        </w:rPr>
      </w:pPr>
      <w:r w:rsidRPr="000F1A66">
        <w:rPr>
          <w:sz w:val="22"/>
          <w:szCs w:val="22"/>
        </w:rPr>
        <w:t>3.</w:t>
      </w:r>
      <w:r>
        <w:rPr>
          <w:sz w:val="22"/>
          <w:szCs w:val="22"/>
        </w:rPr>
        <w:t>7</w:t>
      </w:r>
      <w:r w:rsidRPr="000F1A66">
        <w:rPr>
          <w:sz w:val="22"/>
          <w:szCs w:val="22"/>
        </w:rPr>
        <w:t xml:space="preserve">. В случае расторжения настоящего Договора по любым основаниям до ввода Многоквартирного дома в эксплуатацию,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0F1A66">
        <w:rPr>
          <w:sz w:val="22"/>
          <w:szCs w:val="22"/>
        </w:rPr>
        <w:t>эскроу</w:t>
      </w:r>
      <w:proofErr w:type="spellEnd"/>
      <w:r w:rsidRPr="000F1A66">
        <w:rPr>
          <w:sz w:val="22"/>
          <w:szCs w:val="22"/>
        </w:rPr>
        <w:t xml:space="preserve"> подлежат возврату Участнику </w:t>
      </w:r>
      <w:r w:rsidRPr="007A008C">
        <w:rPr>
          <w:sz w:val="22"/>
          <w:szCs w:val="22"/>
        </w:rPr>
        <w:t xml:space="preserve">путем их перечисления </w:t>
      </w:r>
      <w:proofErr w:type="spellStart"/>
      <w:r w:rsidRPr="007A008C">
        <w:rPr>
          <w:sz w:val="22"/>
          <w:szCs w:val="22"/>
        </w:rPr>
        <w:t>Эскроу</w:t>
      </w:r>
      <w:proofErr w:type="spellEnd"/>
      <w:r w:rsidRPr="007A008C">
        <w:rPr>
          <w:sz w:val="22"/>
          <w:szCs w:val="22"/>
        </w:rPr>
        <w:t xml:space="preserve">-агентом на счет Участника (Депонента), по следующим </w:t>
      </w:r>
      <w:r w:rsidRPr="007E084A">
        <w:rPr>
          <w:sz w:val="22"/>
          <w:szCs w:val="22"/>
        </w:rPr>
        <w:t xml:space="preserve">реквизитам: </w:t>
      </w:r>
      <w:r w:rsidRPr="007D1DA1">
        <w:rPr>
          <w:sz w:val="22"/>
          <w:szCs w:val="22"/>
        </w:rPr>
        <w:t xml:space="preserve">счет </w:t>
      </w:r>
      <w:sdt>
        <w:sdtPr>
          <w:rPr>
            <w:sz w:val="22"/>
            <w:szCs w:val="22"/>
          </w:rPr>
          <w:id w:val="-400672127"/>
          <w:placeholder>
            <w:docPart w:val="ED15451D312F4A40844D50C74C75F176"/>
          </w:placeholder>
        </w:sdtPr>
        <w:sdtEndPr/>
        <w:sdtContent>
          <w:r w:rsidRPr="007D1DA1">
            <w:rPr>
              <w:sz w:val="22"/>
              <w:szCs w:val="22"/>
            </w:rPr>
            <w:t>№</w:t>
          </w:r>
          <w:r w:rsidR="00533A62" w:rsidRPr="007D1DA1">
            <w:rPr>
              <w:sz w:val="22"/>
              <w:szCs w:val="22"/>
            </w:rPr>
            <w:t>___</w:t>
          </w:r>
          <w:r w:rsidRPr="007D1DA1">
            <w:rPr>
              <w:sz w:val="22"/>
              <w:szCs w:val="22"/>
            </w:rPr>
            <w:t xml:space="preserve">, в ПАО Сбербанк, к/с 30101810400000000225, БИК 044525225, ИНН </w:t>
          </w:r>
        </w:sdtContent>
      </w:sdt>
      <w:r w:rsidRPr="007D1DA1">
        <w:rPr>
          <w:sz w:val="22"/>
          <w:szCs w:val="22"/>
        </w:rPr>
        <w:t xml:space="preserve">7707083893. При заключении Договора счета </w:t>
      </w:r>
      <w:proofErr w:type="spellStart"/>
      <w:r w:rsidRPr="007D1DA1">
        <w:rPr>
          <w:sz w:val="22"/>
          <w:szCs w:val="22"/>
        </w:rPr>
        <w:t>эскроу</w:t>
      </w:r>
      <w:proofErr w:type="spellEnd"/>
      <w:r w:rsidRPr="007D1DA1">
        <w:rPr>
          <w:sz w:val="22"/>
          <w:szCs w:val="22"/>
        </w:rPr>
        <w:t xml:space="preserve">, Участник обязан указать в Договоре счета </w:t>
      </w:r>
      <w:proofErr w:type="spellStart"/>
      <w:r w:rsidRPr="007D1DA1">
        <w:rPr>
          <w:sz w:val="22"/>
          <w:szCs w:val="22"/>
        </w:rPr>
        <w:t>эскроу</w:t>
      </w:r>
      <w:proofErr w:type="spellEnd"/>
      <w:r w:rsidRPr="007D1DA1">
        <w:rPr>
          <w:sz w:val="22"/>
          <w:szCs w:val="22"/>
        </w:rPr>
        <w:t xml:space="preserve"> указанный </w:t>
      </w:r>
      <w:r w:rsidRPr="00405A87">
        <w:rPr>
          <w:sz w:val="22"/>
          <w:szCs w:val="22"/>
        </w:rPr>
        <w:t xml:space="preserve">номер счета </w:t>
      </w:r>
      <w:proofErr w:type="gramStart"/>
      <w:r w:rsidRPr="00405A87">
        <w:rPr>
          <w:sz w:val="22"/>
          <w:szCs w:val="22"/>
        </w:rPr>
        <w:t>в качестве счета</w:t>
      </w:r>
      <w:proofErr w:type="gramEnd"/>
      <w:r w:rsidRPr="00405A87">
        <w:rPr>
          <w:sz w:val="22"/>
          <w:szCs w:val="22"/>
        </w:rPr>
        <w:t xml:space="preserve"> на который осуществляется возврат денежных средств.</w:t>
      </w:r>
    </w:p>
    <w:p w14:paraId="34A4E413" w14:textId="4EB7A4B5" w:rsidR="00B671DC" w:rsidRPr="00405A87" w:rsidRDefault="00B671DC" w:rsidP="00B671DC">
      <w:pPr>
        <w:autoSpaceDE w:val="0"/>
        <w:autoSpaceDN w:val="0"/>
        <w:adjustRightInd w:val="0"/>
        <w:ind w:firstLine="720"/>
        <w:jc w:val="both"/>
        <w:rPr>
          <w:sz w:val="22"/>
          <w:szCs w:val="22"/>
        </w:rPr>
      </w:pPr>
      <w:r w:rsidRPr="00405A87">
        <w:rPr>
          <w:sz w:val="22"/>
          <w:szCs w:val="22"/>
        </w:rPr>
        <w:t xml:space="preserve">В случае расторжения Договора по любым основаниям после ввода Многоквартирного дома в эксплуатацию и перечисления </w:t>
      </w:r>
      <w:proofErr w:type="spellStart"/>
      <w:r w:rsidRPr="00405A87">
        <w:rPr>
          <w:sz w:val="22"/>
          <w:szCs w:val="22"/>
        </w:rPr>
        <w:t>Эскроу</w:t>
      </w:r>
      <w:proofErr w:type="spellEnd"/>
      <w:r w:rsidRPr="00405A87">
        <w:rPr>
          <w:sz w:val="22"/>
          <w:szCs w:val="22"/>
        </w:rPr>
        <w:t xml:space="preserve">-агентом Застройщику Депонированной суммы со Счета </w:t>
      </w:r>
      <w:proofErr w:type="spellStart"/>
      <w:r w:rsidRPr="00405A87">
        <w:rPr>
          <w:sz w:val="22"/>
          <w:szCs w:val="22"/>
        </w:rPr>
        <w:t>эскроу</w:t>
      </w:r>
      <w:proofErr w:type="spellEnd"/>
      <w:r w:rsidRPr="00405A87">
        <w:rPr>
          <w:sz w:val="22"/>
          <w:szCs w:val="22"/>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сроки, предусмотренные Законом 214-ФЗ и </w:t>
      </w:r>
      <w:r w:rsidRPr="00405A87">
        <w:rPr>
          <w:sz w:val="22"/>
          <w:szCs w:val="22"/>
        </w:rPr>
        <w:lastRenderedPageBreak/>
        <w:t xml:space="preserve">Договором, путем перечисления Застройщиком денежных средств на счет Участника по следующим реквизитам: </w:t>
      </w:r>
      <w:r w:rsidRPr="007D1DA1">
        <w:rPr>
          <w:sz w:val="22"/>
          <w:szCs w:val="22"/>
        </w:rPr>
        <w:t xml:space="preserve">счет </w:t>
      </w:r>
      <w:sdt>
        <w:sdtPr>
          <w:rPr>
            <w:sz w:val="22"/>
            <w:szCs w:val="22"/>
          </w:rPr>
          <w:id w:val="1311439125"/>
          <w:placeholder>
            <w:docPart w:val="FDED0F2EEC274B0F9C752CC2ECF40570"/>
          </w:placeholder>
        </w:sdtPr>
        <w:sdtEndPr/>
        <w:sdtContent>
          <w:r w:rsidRPr="007D1DA1">
            <w:rPr>
              <w:sz w:val="22"/>
              <w:szCs w:val="22"/>
            </w:rPr>
            <w:t>№</w:t>
          </w:r>
          <w:r w:rsidR="00533A62" w:rsidRPr="007D1DA1">
            <w:rPr>
              <w:sz w:val="22"/>
              <w:szCs w:val="22"/>
            </w:rPr>
            <w:t>___</w:t>
          </w:r>
          <w:r w:rsidRPr="007D1DA1">
            <w:rPr>
              <w:sz w:val="22"/>
              <w:szCs w:val="22"/>
            </w:rPr>
            <w:t xml:space="preserve"> , в ПАО Сбербанк, к/с 30101810400000000225, БИК 044525225, ИНН 7707083893.</w:t>
          </w:r>
        </w:sdtContent>
      </w:sdt>
    </w:p>
    <w:p w14:paraId="34CE7F79" w14:textId="77777777" w:rsidR="00B671DC" w:rsidRPr="000F1A66" w:rsidRDefault="00B671DC" w:rsidP="00B671DC">
      <w:pPr>
        <w:tabs>
          <w:tab w:val="left" w:pos="993"/>
          <w:tab w:val="num" w:pos="1260"/>
        </w:tabs>
        <w:overflowPunct w:val="0"/>
        <w:autoSpaceDE w:val="0"/>
        <w:autoSpaceDN w:val="0"/>
        <w:adjustRightInd w:val="0"/>
        <w:ind w:firstLine="567"/>
        <w:jc w:val="both"/>
        <w:rPr>
          <w:sz w:val="22"/>
          <w:szCs w:val="22"/>
        </w:rPr>
      </w:pPr>
      <w:r w:rsidRPr="007E084A">
        <w:rPr>
          <w:sz w:val="22"/>
          <w:szCs w:val="22"/>
        </w:rPr>
        <w:t>3.8. В целях соблюдения</w:t>
      </w:r>
      <w:r w:rsidRPr="007A008C">
        <w:rPr>
          <w:sz w:val="22"/>
          <w:szCs w:val="22"/>
        </w:rPr>
        <w:t xml:space="preserve"> норм Закона 214-ФЗ Стороны пришли к соглашению о том, что в случае оплаты Участником Цены Договора, указанной в п. 3.1. Договора, на расчетный счет Застройщика до или после государственной регистрации Договора </w:t>
      </w:r>
      <w:r w:rsidRPr="000F1A66">
        <w:rPr>
          <w:sz w:val="22"/>
          <w:szCs w:val="22"/>
        </w:rPr>
        <w:t xml:space="preserve">или на Счет </w:t>
      </w:r>
      <w:proofErr w:type="spellStart"/>
      <w:r w:rsidRPr="000F1A66">
        <w:rPr>
          <w:sz w:val="22"/>
          <w:szCs w:val="22"/>
        </w:rPr>
        <w:t>эскроу</w:t>
      </w:r>
      <w:proofErr w:type="spellEnd"/>
      <w:r w:rsidRPr="000F1A66">
        <w:rPr>
          <w:sz w:val="22"/>
          <w:szCs w:val="22"/>
        </w:rPr>
        <w:t xml:space="preserve">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Pr="000F1A66">
        <w:rPr>
          <w:sz w:val="22"/>
          <w:szCs w:val="22"/>
        </w:rPr>
        <w:t>эскроу</w:t>
      </w:r>
      <w:proofErr w:type="spellEnd"/>
      <w:r w:rsidRPr="000F1A66">
        <w:rPr>
          <w:sz w:val="22"/>
          <w:szCs w:val="22"/>
        </w:rPr>
        <w:t xml:space="preserve">,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 </w:t>
      </w:r>
    </w:p>
    <w:p w14:paraId="70FD253D" w14:textId="77777777" w:rsidR="00B671DC" w:rsidRPr="000F1A66" w:rsidRDefault="00B671DC" w:rsidP="00B671DC">
      <w:pPr>
        <w:tabs>
          <w:tab w:val="left" w:pos="993"/>
          <w:tab w:val="num" w:pos="1260"/>
        </w:tabs>
        <w:overflowPunct w:val="0"/>
        <w:autoSpaceDE w:val="0"/>
        <w:autoSpaceDN w:val="0"/>
        <w:adjustRightInd w:val="0"/>
        <w:ind w:firstLine="567"/>
        <w:jc w:val="both"/>
        <w:rPr>
          <w:sz w:val="22"/>
          <w:szCs w:val="22"/>
        </w:rPr>
      </w:pPr>
      <w:r w:rsidRPr="000F1A66">
        <w:rPr>
          <w:sz w:val="22"/>
          <w:szCs w:val="22"/>
        </w:rPr>
        <w:t>3.</w:t>
      </w:r>
      <w:r>
        <w:rPr>
          <w:sz w:val="22"/>
          <w:szCs w:val="22"/>
        </w:rPr>
        <w:t>9</w:t>
      </w:r>
      <w:r w:rsidRPr="000F1A66">
        <w:rPr>
          <w:sz w:val="22"/>
          <w:szCs w:val="22"/>
        </w:rPr>
        <w:t xml:space="preserve">. Невнесение денежных средств на Счет </w:t>
      </w:r>
      <w:proofErr w:type="spellStart"/>
      <w:r w:rsidRPr="000F1A66">
        <w:rPr>
          <w:sz w:val="22"/>
          <w:szCs w:val="22"/>
        </w:rPr>
        <w:t>эскроу</w:t>
      </w:r>
      <w:proofErr w:type="spellEnd"/>
      <w:r w:rsidRPr="000F1A66">
        <w:rPr>
          <w:sz w:val="22"/>
          <w:szCs w:val="22"/>
        </w:rPr>
        <w:t xml:space="preserve"> в течение </w:t>
      </w:r>
      <w:r w:rsidRPr="0017794B">
        <w:rPr>
          <w:sz w:val="22"/>
          <w:szCs w:val="22"/>
        </w:rPr>
        <w:t>более двух месяцев со</w:t>
      </w:r>
      <w:r w:rsidRPr="000F1A66">
        <w:rPr>
          <w:sz w:val="22"/>
          <w:szCs w:val="22"/>
        </w:rPr>
        <w:t xml:space="preserve"> дня заключения Договора счета </w:t>
      </w:r>
      <w:proofErr w:type="spellStart"/>
      <w:r w:rsidRPr="000F1A66">
        <w:rPr>
          <w:sz w:val="22"/>
          <w:szCs w:val="22"/>
        </w:rPr>
        <w:t>эскроу</w:t>
      </w:r>
      <w:proofErr w:type="spellEnd"/>
      <w:r w:rsidRPr="000F1A66">
        <w:rPr>
          <w:sz w:val="22"/>
          <w:szCs w:val="22"/>
        </w:rPr>
        <w:t xml:space="preserve"> является основанием для отказа </w:t>
      </w:r>
      <w:proofErr w:type="spellStart"/>
      <w:r w:rsidRPr="000F1A66">
        <w:rPr>
          <w:sz w:val="22"/>
          <w:szCs w:val="22"/>
        </w:rPr>
        <w:t>Эскроу</w:t>
      </w:r>
      <w:proofErr w:type="spellEnd"/>
      <w:r w:rsidRPr="000F1A66">
        <w:rPr>
          <w:sz w:val="22"/>
          <w:szCs w:val="22"/>
        </w:rPr>
        <w:t xml:space="preserve">-агента от Договора счета </w:t>
      </w:r>
      <w:proofErr w:type="spellStart"/>
      <w:r w:rsidRPr="000F1A66">
        <w:rPr>
          <w:sz w:val="22"/>
          <w:szCs w:val="22"/>
        </w:rPr>
        <w:t>эскроу</w:t>
      </w:r>
      <w:proofErr w:type="spellEnd"/>
      <w:r w:rsidRPr="000F1A66">
        <w:rPr>
          <w:sz w:val="22"/>
          <w:szCs w:val="22"/>
        </w:rPr>
        <w:t>, что, в свою очередь, влечет право Застройщика на односторонний отказ от настоящего Договора в порядке, установленном Законом 214-ФЗ.</w:t>
      </w:r>
    </w:p>
    <w:p w14:paraId="3A8A7EA9" w14:textId="77777777" w:rsidR="00B671DC" w:rsidRDefault="00B671DC" w:rsidP="00B671DC">
      <w:pPr>
        <w:tabs>
          <w:tab w:val="left" w:pos="993"/>
          <w:tab w:val="num" w:pos="1260"/>
        </w:tabs>
        <w:overflowPunct w:val="0"/>
        <w:autoSpaceDE w:val="0"/>
        <w:autoSpaceDN w:val="0"/>
        <w:adjustRightInd w:val="0"/>
        <w:ind w:firstLine="567"/>
        <w:jc w:val="both"/>
        <w:rPr>
          <w:sz w:val="22"/>
          <w:szCs w:val="22"/>
        </w:rPr>
      </w:pPr>
      <w:r w:rsidRPr="000F1A66">
        <w:rPr>
          <w:sz w:val="22"/>
          <w:szCs w:val="22"/>
        </w:rPr>
        <w:t>3.1</w:t>
      </w:r>
      <w:r>
        <w:rPr>
          <w:sz w:val="22"/>
          <w:szCs w:val="22"/>
        </w:rPr>
        <w:t>0</w:t>
      </w:r>
      <w:r w:rsidRPr="000F1A66">
        <w:rPr>
          <w:sz w:val="22"/>
          <w:szCs w:val="22"/>
        </w:rPr>
        <w:t>.  Оплата Цены Договора должна производиться Участником лично. В случае, если оплата Цены Договора (либо части Цены Договора) будет производиться третьим лицом, Участник до осуществления третьим лицом платежа обязан предоставить Застройщику письменное заявление Участника о возложении обязанности по оплате на третье лицо с документальным обоснованием такой оплаты. В случае непредставления в адрес Застройщика указанных в настоящем пункте Договора документов, Застройщик не обязан принимать платеж, произведенный третьим лицом, в качестве исполнения обязательства Участника по оплате Цены Договора (либо части Цены Договора).</w:t>
      </w:r>
    </w:p>
    <w:p w14:paraId="6E29E9A4" w14:textId="77777777" w:rsidR="00B671DC" w:rsidRDefault="00B671DC" w:rsidP="00B671DC">
      <w:pPr>
        <w:tabs>
          <w:tab w:val="left" w:pos="993"/>
          <w:tab w:val="num" w:pos="1260"/>
        </w:tabs>
        <w:overflowPunct w:val="0"/>
        <w:autoSpaceDE w:val="0"/>
        <w:autoSpaceDN w:val="0"/>
        <w:adjustRightInd w:val="0"/>
        <w:ind w:firstLine="567"/>
        <w:jc w:val="both"/>
        <w:rPr>
          <w:color w:val="000000"/>
          <w:sz w:val="22"/>
          <w:szCs w:val="22"/>
          <w:shd w:val="clear" w:color="auto" w:fill="FFFFFF"/>
        </w:rPr>
      </w:pPr>
      <w:r w:rsidRPr="0017794B">
        <w:rPr>
          <w:sz w:val="22"/>
          <w:szCs w:val="22"/>
        </w:rPr>
        <w:t xml:space="preserve">3.11. </w:t>
      </w:r>
      <w:r w:rsidRPr="0017794B">
        <w:rPr>
          <w:color w:val="000000"/>
          <w:sz w:val="22"/>
          <w:szCs w:val="22"/>
          <w:shd w:val="clear" w:color="auto" w:fill="FFFFFF"/>
        </w:rPr>
        <w:t xml:space="preserve">В случае если Договором предусмотрена рассрочка платежа в соответствии с графиком, установленным в п. </w:t>
      </w:r>
      <w:r>
        <w:rPr>
          <w:color w:val="000000"/>
          <w:sz w:val="22"/>
          <w:szCs w:val="22"/>
          <w:shd w:val="clear" w:color="auto" w:fill="FFFFFF"/>
        </w:rPr>
        <w:t>3.4</w:t>
      </w:r>
      <w:r w:rsidRPr="0017794B">
        <w:rPr>
          <w:color w:val="000000"/>
          <w:sz w:val="22"/>
          <w:szCs w:val="22"/>
          <w:shd w:val="clear" w:color="auto" w:fill="FFFFFF"/>
        </w:rPr>
        <w:t>. Договора, и платежи по Договору будут установлены позднее срока передачи Объекта долевого строительства, Передаточный акт Объекта долевого строительства будет подписываться с условием регистрации залога на Объект долевого строительства в пользу Застройщика. Прекращение обременения в виде залога на Объект долевого строительства производится после окончательных расчетов по Договору.</w:t>
      </w:r>
    </w:p>
    <w:p w14:paraId="58F52705" w14:textId="77777777" w:rsidR="00B671DC" w:rsidRPr="00FF6CE9" w:rsidRDefault="00B671DC" w:rsidP="00B671DC">
      <w:pPr>
        <w:tabs>
          <w:tab w:val="left" w:pos="993"/>
          <w:tab w:val="num" w:pos="1260"/>
        </w:tabs>
        <w:overflowPunct w:val="0"/>
        <w:autoSpaceDE w:val="0"/>
        <w:autoSpaceDN w:val="0"/>
        <w:adjustRightInd w:val="0"/>
        <w:ind w:firstLine="567"/>
        <w:jc w:val="both"/>
        <w:rPr>
          <w:color w:val="000000"/>
          <w:sz w:val="22"/>
          <w:szCs w:val="22"/>
          <w:shd w:val="clear" w:color="auto" w:fill="FFFFFF"/>
        </w:rPr>
      </w:pPr>
      <w:r>
        <w:rPr>
          <w:color w:val="000000"/>
          <w:sz w:val="22"/>
          <w:szCs w:val="22"/>
          <w:shd w:val="clear" w:color="auto" w:fill="FFFFFF"/>
        </w:rPr>
        <w:t xml:space="preserve">3.12. </w:t>
      </w:r>
      <w:r w:rsidRPr="00FF6CE9">
        <w:rPr>
          <w:color w:val="000000"/>
          <w:sz w:val="22"/>
          <w:szCs w:val="22"/>
          <w:shd w:val="clear" w:color="auto" w:fill="FFFFFF"/>
        </w:rPr>
        <w:t>Систематическое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три месяца, является основанием для одностороннего отказа Застройщика от исполнения Договора.</w:t>
      </w:r>
    </w:p>
    <w:p w14:paraId="4FE6E121" w14:textId="77777777" w:rsidR="00B671DC" w:rsidRPr="000F1A66" w:rsidRDefault="00B671DC" w:rsidP="00B671DC">
      <w:pPr>
        <w:tabs>
          <w:tab w:val="left" w:pos="993"/>
          <w:tab w:val="num" w:pos="1260"/>
        </w:tabs>
        <w:overflowPunct w:val="0"/>
        <w:autoSpaceDE w:val="0"/>
        <w:autoSpaceDN w:val="0"/>
        <w:adjustRightInd w:val="0"/>
        <w:ind w:firstLine="567"/>
        <w:jc w:val="both"/>
        <w:rPr>
          <w:sz w:val="22"/>
          <w:szCs w:val="22"/>
        </w:rPr>
      </w:pPr>
    </w:p>
    <w:bookmarkEnd w:id="11"/>
    <w:bookmarkEnd w:id="12"/>
    <w:p w14:paraId="6757818F" w14:textId="77777777" w:rsidR="00B671DC" w:rsidRPr="000F1A66" w:rsidRDefault="00B671DC" w:rsidP="00B671DC">
      <w:pPr>
        <w:pStyle w:val="ConsPlusNormal"/>
        <w:widowControl/>
        <w:numPr>
          <w:ilvl w:val="0"/>
          <w:numId w:val="4"/>
        </w:numPr>
        <w:tabs>
          <w:tab w:val="left" w:pos="993"/>
          <w:tab w:val="num" w:pos="3763"/>
        </w:tabs>
        <w:ind w:left="0" w:firstLine="567"/>
        <w:jc w:val="center"/>
        <w:rPr>
          <w:rFonts w:ascii="Times New Roman" w:hAnsi="Times New Roman" w:cs="Times New Roman"/>
          <w:sz w:val="22"/>
          <w:szCs w:val="22"/>
        </w:rPr>
      </w:pPr>
      <w:r w:rsidRPr="000F1A66">
        <w:rPr>
          <w:rFonts w:ascii="Times New Roman" w:hAnsi="Times New Roman" w:cs="Times New Roman"/>
          <w:b/>
          <w:bCs/>
          <w:spacing w:val="20"/>
          <w:sz w:val="22"/>
          <w:szCs w:val="22"/>
        </w:rPr>
        <w:t>СРОК И ПОРЯДОК ПЕРЕДАЧИ ОБЪЕКТА</w:t>
      </w:r>
    </w:p>
    <w:p w14:paraId="23122B3C" w14:textId="135EB6F3" w:rsidR="00B671DC" w:rsidRPr="000F1A66" w:rsidRDefault="00B671DC" w:rsidP="00B671DC">
      <w:pPr>
        <w:pStyle w:val="ConsPlusNormal"/>
        <w:widowControl/>
        <w:numPr>
          <w:ilvl w:val="1"/>
          <w:numId w:val="18"/>
        </w:numPr>
        <w:tabs>
          <w:tab w:val="left" w:pos="993"/>
        </w:tabs>
        <w:ind w:left="0" w:firstLine="567"/>
        <w:jc w:val="both"/>
        <w:rPr>
          <w:rFonts w:ascii="Times New Roman" w:hAnsi="Times New Roman" w:cs="Times New Roman"/>
          <w:color w:val="000000"/>
          <w:sz w:val="22"/>
          <w:szCs w:val="22"/>
        </w:rPr>
      </w:pPr>
      <w:r w:rsidRPr="000F1A66">
        <w:rPr>
          <w:rFonts w:ascii="Times New Roman" w:hAnsi="Times New Roman" w:cs="Times New Roman"/>
          <w:color w:val="000000"/>
          <w:sz w:val="22"/>
          <w:szCs w:val="22"/>
        </w:rPr>
        <w:t xml:space="preserve">Передача Объекта Застройщиком и принятие его Участником осуществляется по подписываемому Сторонами Передаточному акту в </w:t>
      </w:r>
      <w:r w:rsidRPr="00D931D9">
        <w:rPr>
          <w:rFonts w:ascii="Times New Roman" w:hAnsi="Times New Roman" w:cs="Times New Roman"/>
          <w:sz w:val="22"/>
          <w:szCs w:val="22"/>
          <w:shd w:val="clear" w:color="auto" w:fill="FFFFFF" w:themeFill="background1"/>
        </w:rPr>
        <w:t xml:space="preserve">срок до </w:t>
      </w:r>
      <w:r w:rsidRPr="00D931D9">
        <w:rPr>
          <w:rFonts w:ascii="Times New Roman" w:hAnsi="Times New Roman" w:cs="Times New Roman"/>
          <w:sz w:val="22"/>
          <w:szCs w:val="22"/>
        </w:rPr>
        <w:t>«</w:t>
      </w:r>
      <w:r w:rsidR="00533A62">
        <w:rPr>
          <w:rFonts w:ascii="Times New Roman" w:hAnsi="Times New Roman" w:cs="Times New Roman"/>
          <w:sz w:val="22"/>
          <w:szCs w:val="22"/>
        </w:rPr>
        <w:t>30</w:t>
      </w:r>
      <w:r w:rsidRPr="00D931D9">
        <w:rPr>
          <w:rFonts w:ascii="Times New Roman" w:hAnsi="Times New Roman" w:cs="Times New Roman"/>
          <w:sz w:val="22"/>
          <w:szCs w:val="22"/>
        </w:rPr>
        <w:t xml:space="preserve">» </w:t>
      </w:r>
      <w:r w:rsidR="00533A62">
        <w:rPr>
          <w:rFonts w:ascii="Times New Roman" w:hAnsi="Times New Roman" w:cs="Times New Roman"/>
          <w:sz w:val="22"/>
          <w:szCs w:val="22"/>
        </w:rPr>
        <w:t>июня</w:t>
      </w:r>
      <w:r w:rsidRPr="00D931D9">
        <w:rPr>
          <w:rFonts w:ascii="Times New Roman" w:hAnsi="Times New Roman" w:cs="Times New Roman"/>
          <w:sz w:val="22"/>
          <w:szCs w:val="22"/>
        </w:rPr>
        <w:t xml:space="preserve"> 202</w:t>
      </w:r>
      <w:r w:rsidR="00533A62">
        <w:rPr>
          <w:rFonts w:ascii="Times New Roman" w:hAnsi="Times New Roman" w:cs="Times New Roman"/>
          <w:sz w:val="22"/>
          <w:szCs w:val="22"/>
        </w:rPr>
        <w:t>9</w:t>
      </w:r>
      <w:r w:rsidRPr="00D931D9">
        <w:rPr>
          <w:rFonts w:ascii="Times New Roman" w:hAnsi="Times New Roman" w:cs="Times New Roman"/>
          <w:sz w:val="22"/>
          <w:szCs w:val="22"/>
        </w:rPr>
        <w:t xml:space="preserve"> г.</w:t>
      </w:r>
      <w:r w:rsidRPr="00D931D9">
        <w:rPr>
          <w:rFonts w:ascii="Times New Roman" w:hAnsi="Times New Roman" w:cs="Times New Roman"/>
          <w:sz w:val="22"/>
          <w:szCs w:val="22"/>
          <w:shd w:val="clear" w:color="auto" w:fill="FFFFFF" w:themeFill="background1"/>
        </w:rPr>
        <w:t xml:space="preserve">  Застройщик</w:t>
      </w:r>
      <w:r w:rsidRPr="00D931D9">
        <w:rPr>
          <w:rFonts w:ascii="Times New Roman" w:hAnsi="Times New Roman" w:cs="Times New Roman"/>
          <w:sz w:val="22"/>
          <w:szCs w:val="22"/>
        </w:rPr>
        <w:t xml:space="preserve"> имеет право досрочно исполнить свою обязанность по передаче Объекта Участнику и начать передачу </w:t>
      </w:r>
      <w:r w:rsidRPr="0097498D">
        <w:rPr>
          <w:rFonts w:ascii="Times New Roman" w:hAnsi="Times New Roman" w:cs="Times New Roman"/>
          <w:color w:val="000000"/>
          <w:sz w:val="22"/>
          <w:szCs w:val="22"/>
        </w:rPr>
        <w:t>Объекта</w:t>
      </w:r>
      <w:r w:rsidRPr="000F1A66">
        <w:rPr>
          <w:rFonts w:ascii="Times New Roman" w:hAnsi="Times New Roman" w:cs="Times New Roman"/>
          <w:color w:val="000000"/>
          <w:sz w:val="22"/>
          <w:szCs w:val="22"/>
        </w:rPr>
        <w:t xml:space="preserve"> после надлежащего уведомления Участника. Передача Объекта осуществляется не ранее чем после получения в установленном порядке разрешения на ввод Многоквартирного дома в эксплуатацию.</w:t>
      </w:r>
    </w:p>
    <w:p w14:paraId="0B115FF0" w14:textId="77777777" w:rsidR="00B671DC" w:rsidRPr="000F1A66" w:rsidRDefault="00B671DC" w:rsidP="00B671DC">
      <w:pPr>
        <w:pStyle w:val="ConsPlusNormal"/>
        <w:widowControl/>
        <w:numPr>
          <w:ilvl w:val="1"/>
          <w:numId w:val="18"/>
        </w:numPr>
        <w:tabs>
          <w:tab w:val="left" w:pos="993"/>
        </w:tabs>
        <w:ind w:left="0" w:firstLine="567"/>
        <w:jc w:val="both"/>
        <w:rPr>
          <w:rFonts w:ascii="Times New Roman" w:hAnsi="Times New Roman" w:cs="Times New Roman"/>
          <w:color w:val="000000"/>
          <w:sz w:val="22"/>
          <w:szCs w:val="22"/>
        </w:rPr>
      </w:pPr>
      <w:r w:rsidRPr="000F1A66">
        <w:rPr>
          <w:rFonts w:ascii="Times New Roman" w:hAnsi="Times New Roman" w:cs="Times New Roman"/>
          <w:color w:val="000000"/>
          <w:sz w:val="22"/>
          <w:szCs w:val="22"/>
        </w:rPr>
        <w:t>Объект передается Участнику только при условии надлежащего исполнения им обязательств по оплате Цены Договора. Застройщик вправе удерживать Объект и не передавать его Участнику долевого строительства в соответствии со ст. 359 ГК РФ в случае нарушения Участником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w:t>
      </w:r>
    </w:p>
    <w:p w14:paraId="349A2413" w14:textId="77777777" w:rsidR="00B671DC" w:rsidRPr="000F1A66" w:rsidRDefault="00B671DC" w:rsidP="00B671DC">
      <w:pPr>
        <w:pStyle w:val="ConsPlusNormal"/>
        <w:widowControl/>
        <w:numPr>
          <w:ilvl w:val="1"/>
          <w:numId w:val="18"/>
        </w:numPr>
        <w:tabs>
          <w:tab w:val="left" w:pos="993"/>
        </w:tabs>
        <w:ind w:left="0" w:firstLine="567"/>
        <w:jc w:val="both"/>
        <w:rPr>
          <w:rFonts w:ascii="Times New Roman" w:hAnsi="Times New Roman" w:cs="Times New Roman"/>
          <w:color w:val="000000"/>
          <w:sz w:val="22"/>
          <w:szCs w:val="22"/>
        </w:rPr>
      </w:pPr>
      <w:r w:rsidRPr="000F1A66">
        <w:rPr>
          <w:rFonts w:ascii="Times New Roman" w:hAnsi="Times New Roman" w:cs="Times New Roman"/>
          <w:color w:val="000000"/>
          <w:sz w:val="22"/>
          <w:szCs w:val="22"/>
        </w:rPr>
        <w:t>Застройщик направляет Участнику уведомление о завершении строительства (создания) Многоквартирного дома, о готовности Объекта к передаче,</w:t>
      </w:r>
      <w:r w:rsidRPr="000F1A66">
        <w:rPr>
          <w:sz w:val="22"/>
          <w:szCs w:val="22"/>
        </w:rPr>
        <w:t xml:space="preserve"> </w:t>
      </w:r>
      <w:r w:rsidRPr="000F1A66">
        <w:rPr>
          <w:rFonts w:ascii="Times New Roman" w:hAnsi="Times New Roman" w:cs="Times New Roman"/>
          <w:color w:val="000000"/>
          <w:sz w:val="22"/>
          <w:szCs w:val="22"/>
        </w:rPr>
        <w:t>а также о необходимости принятия Участником Объекта и о последствиях его бездействия (далее – Уведомление о готовности Объекта к передаче). Уведомление о готовности Объекта к передаче направляется по почте заказным письмом с описью вложения и уведомлением о вручении по адресу Участника, указанному в разделе 13 Договора, либо по адресу, указанному в извещении об изменении адреса Участника, соответствующему требованиям п. 6.2.</w:t>
      </w:r>
      <w:r>
        <w:rPr>
          <w:rFonts w:ascii="Times New Roman" w:hAnsi="Times New Roman" w:cs="Times New Roman"/>
          <w:color w:val="000000"/>
          <w:sz w:val="22"/>
          <w:szCs w:val="22"/>
        </w:rPr>
        <w:t>10</w:t>
      </w:r>
      <w:r w:rsidRPr="000F1A66">
        <w:rPr>
          <w:rFonts w:ascii="Times New Roman" w:hAnsi="Times New Roman" w:cs="Times New Roman"/>
          <w:color w:val="000000"/>
          <w:sz w:val="22"/>
          <w:szCs w:val="22"/>
        </w:rPr>
        <w:t>. Договора, в случае получения Застройщиком такого извещения, или вручается под расписку Участнику (либо представителю Участника).</w:t>
      </w:r>
    </w:p>
    <w:p w14:paraId="1866B4FC" w14:textId="77777777" w:rsidR="00B671DC" w:rsidRPr="000F1A66" w:rsidRDefault="00B671DC" w:rsidP="00B671DC">
      <w:pPr>
        <w:pStyle w:val="a4"/>
        <w:numPr>
          <w:ilvl w:val="1"/>
          <w:numId w:val="18"/>
        </w:numPr>
        <w:tabs>
          <w:tab w:val="left" w:pos="993"/>
          <w:tab w:val="left" w:pos="1134"/>
          <w:tab w:val="num" w:pos="1560"/>
        </w:tabs>
        <w:ind w:left="0" w:firstLine="567"/>
        <w:rPr>
          <w:sz w:val="22"/>
          <w:szCs w:val="22"/>
        </w:rPr>
      </w:pPr>
      <w:r w:rsidRPr="000F1A66">
        <w:rPr>
          <w:sz w:val="22"/>
          <w:szCs w:val="22"/>
        </w:rPr>
        <w:t xml:space="preserve">Участник обязан приступить к приемке Объекта в срок не позднее 3 (трех) рабочих дней с момента получения Уведомления </w:t>
      </w:r>
      <w:r w:rsidRPr="000F1A66">
        <w:rPr>
          <w:color w:val="000000"/>
          <w:sz w:val="22"/>
          <w:szCs w:val="22"/>
        </w:rPr>
        <w:t>о готовности Объекта к передаче</w:t>
      </w:r>
      <w:r w:rsidRPr="000F1A66">
        <w:rPr>
          <w:sz w:val="22"/>
          <w:szCs w:val="22"/>
        </w:rPr>
        <w:t>. Срок приемки объекта Участником составляет 1 (один) рабочий день. По окончании срока приемки Объекта Участник обязан подписать Передаточный акт (принять Объект), либо Акт о несоответствии.</w:t>
      </w:r>
    </w:p>
    <w:p w14:paraId="3739F759" w14:textId="77777777" w:rsidR="00B671DC" w:rsidRDefault="00B671DC" w:rsidP="00B671DC">
      <w:pPr>
        <w:pStyle w:val="a4"/>
        <w:numPr>
          <w:ilvl w:val="1"/>
          <w:numId w:val="18"/>
        </w:numPr>
        <w:tabs>
          <w:tab w:val="left" w:pos="993"/>
          <w:tab w:val="left" w:pos="1134"/>
          <w:tab w:val="num" w:pos="1560"/>
        </w:tabs>
        <w:ind w:left="0" w:firstLine="567"/>
        <w:rPr>
          <w:sz w:val="22"/>
          <w:szCs w:val="22"/>
        </w:rPr>
      </w:pPr>
      <w:r w:rsidRPr="000F1A66">
        <w:rPr>
          <w:sz w:val="22"/>
          <w:szCs w:val="22"/>
        </w:rPr>
        <w:t>Обязательства Сторон по передаче Объекта считаются исполненными с момента подписания Сторонами Передаточного акта или составления Застройщиком одностороннего Акта о передаче Объекта в порядке, определенном п. 4.</w:t>
      </w:r>
      <w:r>
        <w:rPr>
          <w:sz w:val="22"/>
          <w:szCs w:val="22"/>
        </w:rPr>
        <w:t>9</w:t>
      </w:r>
      <w:r w:rsidRPr="000F1A66">
        <w:rPr>
          <w:sz w:val="22"/>
          <w:szCs w:val="22"/>
        </w:rPr>
        <w:t>. Договора.</w:t>
      </w:r>
    </w:p>
    <w:p w14:paraId="45D2D5F7" w14:textId="77777777" w:rsidR="00B671DC" w:rsidRPr="007B19FB" w:rsidRDefault="00B671DC" w:rsidP="00B671DC">
      <w:pPr>
        <w:pStyle w:val="ConsNormal"/>
        <w:numPr>
          <w:ilvl w:val="1"/>
          <w:numId w:val="18"/>
        </w:numPr>
        <w:tabs>
          <w:tab w:val="left" w:pos="567"/>
          <w:tab w:val="left" w:pos="993"/>
        </w:tabs>
        <w:ind w:left="0" w:firstLine="567"/>
        <w:jc w:val="both"/>
        <w:rPr>
          <w:rFonts w:ascii="Times New Roman" w:hAnsi="Times New Roman"/>
          <w:color w:val="000000"/>
          <w:sz w:val="22"/>
          <w:szCs w:val="22"/>
        </w:rPr>
      </w:pPr>
      <w:r w:rsidRPr="007B19FB">
        <w:rPr>
          <w:rFonts w:ascii="Times New Roman" w:hAnsi="Times New Roman"/>
          <w:sz w:val="22"/>
          <w:szCs w:val="22"/>
        </w:rPr>
        <w:t xml:space="preserve">Стороны пришли к соглашению, что Объекта долевого строительства не будет иметь никакой отделки и оборудования, и будет передан Участнику в степени строительной готовности, определяемой </w:t>
      </w:r>
      <w:r w:rsidRPr="007B19FB">
        <w:rPr>
          <w:rFonts w:ascii="Times New Roman" w:hAnsi="Times New Roman"/>
          <w:sz w:val="22"/>
          <w:szCs w:val="22"/>
        </w:rPr>
        <w:lastRenderedPageBreak/>
        <w:t>проектной и рабочей документацией на строительство Многоквартирного дома, при этом Перечень устанавливаемого на Объекте оборудования установлен в Приложении №1 к настоящему Договору.</w:t>
      </w:r>
    </w:p>
    <w:p w14:paraId="44674D41" w14:textId="77777777" w:rsidR="00B671DC" w:rsidRPr="000F1A66" w:rsidRDefault="00B671DC" w:rsidP="00B671DC">
      <w:pPr>
        <w:pStyle w:val="a4"/>
        <w:numPr>
          <w:ilvl w:val="1"/>
          <w:numId w:val="18"/>
        </w:numPr>
        <w:tabs>
          <w:tab w:val="left" w:pos="993"/>
          <w:tab w:val="left" w:pos="1134"/>
          <w:tab w:val="num" w:pos="1560"/>
        </w:tabs>
        <w:ind w:left="0" w:firstLine="567"/>
        <w:rPr>
          <w:sz w:val="22"/>
          <w:szCs w:val="22"/>
        </w:rPr>
      </w:pPr>
      <w:r w:rsidRPr="000F1A66">
        <w:rPr>
          <w:sz w:val="22"/>
          <w:szCs w:val="22"/>
        </w:rPr>
        <w:t>Риск случайной гибели или повреждения Объекта и бремя его содержания переходят к Участнику с момента подписания Сторонами Передаточного акта или составления Застройщиком одностороннего Акта о передаче Объекта в порядке, определенном Договором.</w:t>
      </w:r>
    </w:p>
    <w:p w14:paraId="4A0B9F5D" w14:textId="77777777" w:rsidR="00B671DC" w:rsidRPr="000F1A66" w:rsidRDefault="00B671DC" w:rsidP="00B671DC">
      <w:pPr>
        <w:pStyle w:val="a4"/>
        <w:numPr>
          <w:ilvl w:val="1"/>
          <w:numId w:val="18"/>
        </w:numPr>
        <w:tabs>
          <w:tab w:val="left" w:pos="993"/>
          <w:tab w:val="left" w:pos="1134"/>
          <w:tab w:val="num" w:pos="1560"/>
        </w:tabs>
        <w:ind w:left="0" w:firstLine="567"/>
        <w:rPr>
          <w:sz w:val="22"/>
          <w:szCs w:val="22"/>
        </w:rPr>
      </w:pPr>
      <w:r w:rsidRPr="000F1A66">
        <w:rPr>
          <w:sz w:val="22"/>
          <w:szCs w:val="22"/>
        </w:rPr>
        <w:t>В случае обнаружения при приемке Объекта существенных недостатков, которые делают его непригодным для использования по назначению, Стороны не позднее дня окончания срока приемки Объекта Участником составляют Акт о несоответствии, в котором указываются несоответствия Объекта требованиям, указанным в ч. 1 ст. 7 Закона 214-ФЗ, и срок их устранения. После устранения недостатков, перечисленных в Акте о несоответствии, Участник обязан принять Объект в течение 3 (трех) рабочих дней со дня получения соответствующего уведомления от Застройщика.</w:t>
      </w:r>
    </w:p>
    <w:p w14:paraId="3AED8A14" w14:textId="77777777" w:rsidR="00B671DC" w:rsidRDefault="00B671DC" w:rsidP="00B671DC">
      <w:pPr>
        <w:pStyle w:val="a4"/>
        <w:numPr>
          <w:ilvl w:val="1"/>
          <w:numId w:val="18"/>
        </w:numPr>
        <w:tabs>
          <w:tab w:val="left" w:pos="993"/>
          <w:tab w:val="left" w:pos="1134"/>
          <w:tab w:val="num" w:pos="1560"/>
        </w:tabs>
        <w:ind w:left="0" w:firstLine="567"/>
        <w:rPr>
          <w:sz w:val="22"/>
          <w:szCs w:val="22"/>
        </w:rPr>
      </w:pPr>
      <w:r w:rsidRPr="000F1A66">
        <w:rPr>
          <w:sz w:val="22"/>
          <w:szCs w:val="22"/>
        </w:rPr>
        <w:t xml:space="preserve"> При уклонении, неявке или отказе Участника от приемки Объекта в указанный в п. 4.4. Договора срок Застройщик по истечении одного месяца со дня получения Участником Уведомления </w:t>
      </w:r>
      <w:r w:rsidRPr="000F1A66">
        <w:rPr>
          <w:color w:val="000000"/>
          <w:sz w:val="22"/>
          <w:szCs w:val="22"/>
        </w:rPr>
        <w:t xml:space="preserve">о готовности Объекта к передаче </w:t>
      </w:r>
      <w:r w:rsidRPr="000F1A66">
        <w:rPr>
          <w:sz w:val="22"/>
          <w:szCs w:val="22"/>
        </w:rPr>
        <w:t>(либо со дня возвращения заказного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вправе составить односторонний Акт о передаче Объекта. При этом под уклонением Участника от принятия Объекта понимается не подписание по любым причинам Передаточного акта либо Акта о несоответствии в предусмотренный Договором срок.</w:t>
      </w:r>
    </w:p>
    <w:p w14:paraId="45D6EC32" w14:textId="77777777" w:rsidR="00B671DC" w:rsidRPr="00A51788" w:rsidRDefault="00B671DC" w:rsidP="00B671DC">
      <w:pPr>
        <w:pStyle w:val="a4"/>
        <w:numPr>
          <w:ilvl w:val="1"/>
          <w:numId w:val="18"/>
        </w:numPr>
        <w:tabs>
          <w:tab w:val="left" w:pos="993"/>
          <w:tab w:val="left" w:pos="1134"/>
          <w:tab w:val="num" w:pos="1560"/>
        </w:tabs>
        <w:ind w:left="0" w:firstLine="567"/>
        <w:rPr>
          <w:sz w:val="22"/>
          <w:szCs w:val="22"/>
        </w:rPr>
      </w:pPr>
      <w:r w:rsidRPr="00A51788">
        <w:rPr>
          <w:sz w:val="22"/>
          <w:szCs w:val="22"/>
        </w:rPr>
        <w:t xml:space="preserve">В 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w:t>
      </w:r>
      <w:r w:rsidRPr="00A51788">
        <w:rPr>
          <w:i/>
          <w:color w:val="000000" w:themeColor="text1"/>
          <w:sz w:val="22"/>
          <w:szCs w:val="22"/>
        </w:rPr>
        <w:t>Стороны пришли к соглашению, что в случае не подписания Участником Дополнительного соглашения к Договору в течение тридцати календарных дней с даты отправки Застройщиком предложения в адрес Участника, изменение Застройщиком срока передачи Объекта Участнику считается согласованным Сторонами.</w:t>
      </w:r>
    </w:p>
    <w:p w14:paraId="61300637" w14:textId="77777777" w:rsidR="00B671DC" w:rsidRPr="00A51788" w:rsidRDefault="00B671DC" w:rsidP="00B671DC">
      <w:pPr>
        <w:pStyle w:val="a4"/>
        <w:numPr>
          <w:ilvl w:val="1"/>
          <w:numId w:val="18"/>
        </w:numPr>
        <w:tabs>
          <w:tab w:val="left" w:pos="567"/>
          <w:tab w:val="num" w:pos="1134"/>
        </w:tabs>
        <w:ind w:left="0" w:firstLine="567"/>
        <w:rPr>
          <w:sz w:val="22"/>
          <w:szCs w:val="22"/>
        </w:rPr>
      </w:pPr>
      <w:r w:rsidRPr="00A51788">
        <w:rPr>
          <w:sz w:val="22"/>
          <w:szCs w:val="22"/>
        </w:rPr>
        <w:t>Срок передачи Участнику Объекта долевого строительства, указанный в п. 4.</w:t>
      </w:r>
      <w:r>
        <w:rPr>
          <w:sz w:val="22"/>
          <w:szCs w:val="22"/>
        </w:rPr>
        <w:t>1</w:t>
      </w:r>
      <w:r w:rsidRPr="00A51788">
        <w:rPr>
          <w:sz w:val="22"/>
          <w:szCs w:val="22"/>
        </w:rPr>
        <w:t>. настоящего Договора, может быть перенесен, но не более чем на 6 (Шесть) месяцев. О переносе вышеуказанного срока Застройщик обязан письменно известить Участника не позднее, чем за 2 (Два) месяца до истечения этого срока путем направления в адрес Участника заказного письма с уведомлением о вручении, содержащего предложение об изменении Договора в части срока передачи Объекта долевого строительства. Обязанность Застройщика по извещению Участника считается исполненной надлежащим образом с момента передачи вышеуказанного заказного письма в отделение почтовой связи для отправки Участнику.</w:t>
      </w:r>
    </w:p>
    <w:p w14:paraId="0A6B53D6" w14:textId="77777777" w:rsidR="00B671DC" w:rsidRDefault="00B671DC" w:rsidP="00B671DC">
      <w:pPr>
        <w:pStyle w:val="a4"/>
        <w:tabs>
          <w:tab w:val="left" w:pos="567"/>
          <w:tab w:val="num" w:pos="993"/>
        </w:tabs>
        <w:ind w:firstLine="567"/>
        <w:rPr>
          <w:sz w:val="22"/>
          <w:szCs w:val="22"/>
        </w:rPr>
      </w:pPr>
      <w:r w:rsidRPr="00A51788">
        <w:rPr>
          <w:sz w:val="22"/>
          <w:szCs w:val="22"/>
        </w:rPr>
        <w:t>В течение 10 (Десяти) рабочих дней с момента получения Участником вышеуказанного извещения Стороны должны подписать дополнительное соглашение о внесении соответствующих изменений и дополнений в настоящий Договор. Если Участник будет необоснованно уклоняться от подписания указанного дополнительного соглашения, обязательства Застройщика по передаче Объекта долевого строительства отодвигаются соразмерно времени просрочки Участника по исполнению указанного своего обязательства.</w:t>
      </w:r>
    </w:p>
    <w:p w14:paraId="527BE2C7" w14:textId="77777777" w:rsidR="00B671DC" w:rsidRPr="000F1A66" w:rsidRDefault="00B671DC" w:rsidP="00B671DC">
      <w:pPr>
        <w:autoSpaceDE w:val="0"/>
        <w:autoSpaceDN w:val="0"/>
        <w:adjustRightInd w:val="0"/>
        <w:ind w:firstLine="567"/>
        <w:jc w:val="both"/>
        <w:rPr>
          <w:sz w:val="22"/>
          <w:szCs w:val="22"/>
        </w:rPr>
      </w:pPr>
    </w:p>
    <w:p w14:paraId="75B7C24F" w14:textId="77777777" w:rsidR="00B671DC" w:rsidRPr="000F1A66" w:rsidRDefault="00B671DC" w:rsidP="00B671DC">
      <w:pPr>
        <w:pStyle w:val="ConsPlusNormal"/>
        <w:widowControl/>
        <w:numPr>
          <w:ilvl w:val="0"/>
          <w:numId w:val="5"/>
        </w:numPr>
        <w:tabs>
          <w:tab w:val="num" w:pos="0"/>
          <w:tab w:val="left" w:pos="993"/>
        </w:tabs>
        <w:ind w:left="0" w:firstLine="567"/>
        <w:jc w:val="center"/>
        <w:rPr>
          <w:rFonts w:ascii="Times New Roman" w:hAnsi="Times New Roman" w:cs="Times New Roman"/>
          <w:b/>
          <w:bCs/>
          <w:spacing w:val="20"/>
          <w:sz w:val="22"/>
          <w:szCs w:val="22"/>
        </w:rPr>
      </w:pPr>
      <w:r w:rsidRPr="000F1A66">
        <w:rPr>
          <w:rFonts w:ascii="Times New Roman" w:hAnsi="Times New Roman" w:cs="Times New Roman"/>
          <w:b/>
          <w:bCs/>
          <w:spacing w:val="20"/>
          <w:sz w:val="22"/>
          <w:szCs w:val="22"/>
        </w:rPr>
        <w:t>ГАРАНТИИ КАЧЕСТВА</w:t>
      </w:r>
    </w:p>
    <w:p w14:paraId="25A63E9F" w14:textId="77777777" w:rsidR="00B671DC" w:rsidRPr="000F1A66" w:rsidRDefault="00B671DC" w:rsidP="00B671DC">
      <w:pPr>
        <w:pStyle w:val="a6"/>
        <w:numPr>
          <w:ilvl w:val="1"/>
          <w:numId w:val="5"/>
        </w:numPr>
        <w:tabs>
          <w:tab w:val="num" w:pos="0"/>
          <w:tab w:val="left" w:pos="993"/>
        </w:tabs>
        <w:ind w:left="0" w:firstLine="567"/>
        <w:contextualSpacing/>
        <w:jc w:val="both"/>
        <w:rPr>
          <w:b/>
          <w:bCs/>
          <w:sz w:val="22"/>
          <w:szCs w:val="22"/>
        </w:rPr>
      </w:pPr>
      <w:r w:rsidRPr="000F1A66">
        <w:rPr>
          <w:sz w:val="22"/>
          <w:szCs w:val="22"/>
        </w:rPr>
        <w:t>Стороны исходят из того, что свидетельством качества Объекта, соответствия его проектной документации, строительно-техническим нормам и правилам, является разрешение на ввод Многоквартирного дома в эксплуатацию, выданное в установленном порядке.</w:t>
      </w:r>
    </w:p>
    <w:p w14:paraId="75BD1F38" w14:textId="77777777" w:rsidR="00B671DC" w:rsidRPr="000F1A66" w:rsidRDefault="00B671DC" w:rsidP="00B671DC">
      <w:pPr>
        <w:pStyle w:val="a6"/>
        <w:numPr>
          <w:ilvl w:val="1"/>
          <w:numId w:val="5"/>
        </w:numPr>
        <w:tabs>
          <w:tab w:val="num" w:pos="0"/>
          <w:tab w:val="left" w:pos="993"/>
        </w:tabs>
        <w:ind w:left="0" w:firstLine="567"/>
        <w:contextualSpacing/>
        <w:jc w:val="both"/>
        <w:rPr>
          <w:sz w:val="22"/>
          <w:szCs w:val="22"/>
        </w:rPr>
      </w:pPr>
      <w:r w:rsidRPr="000F1A66">
        <w:rPr>
          <w:sz w:val="22"/>
          <w:szCs w:val="22"/>
        </w:rPr>
        <w:t xml:space="preserve"> Гарантийный срок для Объекта, за исключением технологического и инженерного оборудования, входящего в состав Объекта, составляет </w:t>
      </w:r>
      <w:r w:rsidRPr="009D213C">
        <w:rPr>
          <w:sz w:val="22"/>
          <w:szCs w:val="22"/>
        </w:rPr>
        <w:t xml:space="preserve">3 </w:t>
      </w:r>
      <w:r w:rsidRPr="000F1A66">
        <w:rPr>
          <w:sz w:val="22"/>
          <w:szCs w:val="22"/>
        </w:rPr>
        <w:t>(</w:t>
      </w:r>
      <w:r>
        <w:rPr>
          <w:sz w:val="22"/>
          <w:szCs w:val="22"/>
        </w:rPr>
        <w:t>Три</w:t>
      </w:r>
      <w:r w:rsidRPr="000F1A66">
        <w:rPr>
          <w:sz w:val="22"/>
          <w:szCs w:val="22"/>
        </w:rPr>
        <w:t xml:space="preserve">) </w:t>
      </w:r>
      <w:r>
        <w:rPr>
          <w:sz w:val="22"/>
          <w:szCs w:val="22"/>
        </w:rPr>
        <w:t>года</w:t>
      </w:r>
      <w:r w:rsidRPr="000F1A66">
        <w:rPr>
          <w:sz w:val="22"/>
          <w:szCs w:val="22"/>
        </w:rPr>
        <w:t xml:space="preserve"> со дня передачи Объекта. Гарантийный срок на технологическое и инженерное оборудование, входящее в состав Объекта, составляет 3 (Три) года со дня подписания первого Передаточного акта о передаче объекта долевого строительства в Многоквартирном доме.</w:t>
      </w:r>
    </w:p>
    <w:p w14:paraId="73638FCA" w14:textId="77777777" w:rsidR="00B671DC" w:rsidRPr="000F1A66" w:rsidRDefault="00B671DC" w:rsidP="00B671DC">
      <w:pPr>
        <w:pStyle w:val="a6"/>
        <w:tabs>
          <w:tab w:val="left" w:pos="993"/>
        </w:tabs>
        <w:ind w:left="0" w:firstLine="567"/>
        <w:contextualSpacing/>
        <w:jc w:val="both"/>
        <w:rPr>
          <w:sz w:val="22"/>
          <w:szCs w:val="22"/>
        </w:rPr>
      </w:pPr>
    </w:p>
    <w:p w14:paraId="4D9040AD" w14:textId="77777777" w:rsidR="00B671DC" w:rsidRPr="000F1A66" w:rsidRDefault="00B671DC" w:rsidP="00B671DC">
      <w:pPr>
        <w:numPr>
          <w:ilvl w:val="0"/>
          <w:numId w:val="5"/>
        </w:numPr>
        <w:tabs>
          <w:tab w:val="num" w:pos="0"/>
          <w:tab w:val="left" w:pos="993"/>
        </w:tabs>
        <w:ind w:left="0" w:firstLine="567"/>
        <w:jc w:val="center"/>
        <w:rPr>
          <w:b/>
          <w:bCs/>
          <w:sz w:val="22"/>
          <w:szCs w:val="22"/>
        </w:rPr>
      </w:pPr>
      <w:r w:rsidRPr="000F1A66">
        <w:rPr>
          <w:b/>
          <w:bCs/>
          <w:sz w:val="22"/>
          <w:szCs w:val="22"/>
        </w:rPr>
        <w:t>ОБЯЗАННОСТИ СТОРОН</w:t>
      </w:r>
    </w:p>
    <w:p w14:paraId="320E1646" w14:textId="77777777" w:rsidR="00B671DC" w:rsidRPr="000F1A66" w:rsidRDefault="00B671DC" w:rsidP="00B671DC">
      <w:pPr>
        <w:pStyle w:val="Normal1"/>
        <w:numPr>
          <w:ilvl w:val="1"/>
          <w:numId w:val="5"/>
        </w:numPr>
        <w:tabs>
          <w:tab w:val="num" w:pos="0"/>
          <w:tab w:val="left" w:pos="993"/>
          <w:tab w:val="num" w:pos="1418"/>
        </w:tabs>
        <w:spacing w:line="240" w:lineRule="auto"/>
        <w:ind w:left="0" w:firstLine="567"/>
        <w:jc w:val="both"/>
      </w:pPr>
      <w:r w:rsidRPr="000F1A66">
        <w:t>Застройщик обязан:</w:t>
      </w:r>
    </w:p>
    <w:p w14:paraId="617944B5"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t xml:space="preserve"> Обеспечить подачу в уполномоченный орган необходимых документов для государственной регистрации Договора в течение 10 (десяти) рабочих дней с момента подписания Договора.</w:t>
      </w:r>
    </w:p>
    <w:p w14:paraId="044DC653"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t xml:space="preserve"> В случае подписания Сторонами дополнительного соглашения к настоящему Договору обеспечить подачу в уполномоченный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36BE0737"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t>По окончании строительства и получения разрешения на ввод Многоквартирного дома в эксплуатацию передать Объект Участнику по Передаточному акту при условии выполнения в полном объеме Участником своих обязательств по Договору.</w:t>
      </w:r>
    </w:p>
    <w:p w14:paraId="33279123" w14:textId="77777777" w:rsidR="00B671DC" w:rsidRPr="000F1A66" w:rsidRDefault="00B671DC" w:rsidP="00B671DC">
      <w:pPr>
        <w:pStyle w:val="a6"/>
        <w:numPr>
          <w:ilvl w:val="1"/>
          <w:numId w:val="5"/>
        </w:numPr>
        <w:tabs>
          <w:tab w:val="left" w:pos="993"/>
        </w:tabs>
        <w:ind w:left="0" w:firstLine="567"/>
        <w:contextualSpacing/>
        <w:jc w:val="both"/>
        <w:rPr>
          <w:sz w:val="22"/>
          <w:szCs w:val="22"/>
        </w:rPr>
      </w:pPr>
      <w:r w:rsidRPr="000F1A66">
        <w:rPr>
          <w:sz w:val="22"/>
          <w:szCs w:val="22"/>
        </w:rPr>
        <w:t>Участник обязан:</w:t>
      </w:r>
    </w:p>
    <w:p w14:paraId="0FF7C27C"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lastRenderedPageBreak/>
        <w:t>Обеспечить подачу в уполномоченный орган необходимых документов для государственной регистрации Договора в течение 10 (десяти) рабочих дней с момента его подписания.</w:t>
      </w:r>
    </w:p>
    <w:p w14:paraId="2EECCF90" w14:textId="77777777" w:rsidR="00B671DC" w:rsidRPr="007B19FB" w:rsidRDefault="00B671DC" w:rsidP="00B671DC">
      <w:pPr>
        <w:pStyle w:val="a6"/>
        <w:numPr>
          <w:ilvl w:val="2"/>
          <w:numId w:val="5"/>
        </w:numPr>
        <w:tabs>
          <w:tab w:val="clear" w:pos="1440"/>
          <w:tab w:val="left" w:pos="567"/>
          <w:tab w:val="num" w:pos="1134"/>
        </w:tabs>
        <w:ind w:left="0" w:firstLine="567"/>
        <w:contextualSpacing/>
        <w:jc w:val="both"/>
        <w:rPr>
          <w:sz w:val="22"/>
          <w:szCs w:val="22"/>
        </w:rPr>
      </w:pPr>
      <w:bookmarkStart w:id="15" w:name="_Hlk64451948"/>
      <w:r w:rsidRPr="007B19FB">
        <w:rPr>
          <w:sz w:val="22"/>
          <w:szCs w:val="22"/>
        </w:rPr>
        <w:t xml:space="preserve">Уплатить Цену Договора путем внесения денежных средств на Счет </w:t>
      </w:r>
      <w:proofErr w:type="spellStart"/>
      <w:r w:rsidRPr="007B19FB">
        <w:rPr>
          <w:sz w:val="22"/>
          <w:szCs w:val="22"/>
        </w:rPr>
        <w:t>эскроу</w:t>
      </w:r>
      <w:proofErr w:type="spellEnd"/>
      <w:r w:rsidRPr="007B19FB">
        <w:rPr>
          <w:sz w:val="22"/>
          <w:szCs w:val="22"/>
        </w:rPr>
        <w:t xml:space="preserve"> в порядке и сроки, установленные Договором, в соответствии с графиком платежей, указанному в п.3.4.</w:t>
      </w:r>
    </w:p>
    <w:bookmarkEnd w:id="15"/>
    <w:p w14:paraId="4DE389D9"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t>В случае подписания Сторонами дополнительного соглашения к настоящему Договору обеспечить подачу в уполномоченный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2D2C2F10" w14:textId="77777777" w:rsidR="00B671DC" w:rsidRPr="000F1A66" w:rsidRDefault="00B671DC" w:rsidP="00B671DC">
      <w:pPr>
        <w:pStyle w:val="a6"/>
        <w:numPr>
          <w:ilvl w:val="2"/>
          <w:numId w:val="5"/>
        </w:numPr>
        <w:tabs>
          <w:tab w:val="clear" w:pos="1440"/>
          <w:tab w:val="left" w:pos="567"/>
          <w:tab w:val="num" w:pos="1134"/>
        </w:tabs>
        <w:autoSpaceDE w:val="0"/>
        <w:autoSpaceDN w:val="0"/>
        <w:adjustRightInd w:val="0"/>
        <w:ind w:left="0" w:firstLine="567"/>
        <w:contextualSpacing/>
        <w:jc w:val="both"/>
        <w:rPr>
          <w:sz w:val="22"/>
          <w:szCs w:val="22"/>
        </w:rPr>
      </w:pPr>
      <w:r w:rsidRPr="000F1A66">
        <w:rPr>
          <w:sz w:val="22"/>
          <w:szCs w:val="22"/>
        </w:rPr>
        <w:t xml:space="preserve"> Принять Объект по Передаточному акту в порядке, установленном Договором. </w:t>
      </w:r>
    </w:p>
    <w:p w14:paraId="13163B80" w14:textId="77777777" w:rsidR="00B671DC" w:rsidRPr="000F1A66" w:rsidRDefault="00B671DC" w:rsidP="00B671DC">
      <w:pPr>
        <w:pStyle w:val="a6"/>
        <w:numPr>
          <w:ilvl w:val="2"/>
          <w:numId w:val="5"/>
        </w:numPr>
        <w:tabs>
          <w:tab w:val="clear" w:pos="1440"/>
          <w:tab w:val="left" w:pos="567"/>
          <w:tab w:val="num" w:pos="1134"/>
        </w:tabs>
        <w:autoSpaceDE w:val="0"/>
        <w:autoSpaceDN w:val="0"/>
        <w:adjustRightInd w:val="0"/>
        <w:ind w:left="0" w:firstLine="567"/>
        <w:contextualSpacing/>
        <w:jc w:val="both"/>
        <w:rPr>
          <w:sz w:val="22"/>
          <w:szCs w:val="22"/>
        </w:rPr>
      </w:pPr>
      <w:r w:rsidRPr="000F1A66">
        <w:rPr>
          <w:sz w:val="22"/>
          <w:szCs w:val="22"/>
        </w:rPr>
        <w:t xml:space="preserve">С момента передачи Объекта Участнику нести расходы по содержанию Объекта, а также общего имущества Многоквартирного дома (пропорционально площади Объекта в общем имуществе), для чего не позднее дня подписания Передаточного акта (или дня получения одностороннего Акта о передаче Объекта) заключить с управляющей организацией, осуществляющей управление Многоквартирным домом в соответствии с ч. 14 ст. 161 Жилищного кодекса РФ, договоры о предоставлении жилищно-коммунальных услуг и о долевом участии в расходах по содержанию, ремонту и техническому обслуживанию Многоквартирного дома, в котором располагается Объект, а также прилегающей территории. </w:t>
      </w:r>
    </w:p>
    <w:p w14:paraId="56F56A4D" w14:textId="77777777" w:rsidR="00B671DC" w:rsidRPr="000F1A66" w:rsidRDefault="00B671DC" w:rsidP="00B671DC">
      <w:pPr>
        <w:autoSpaceDE w:val="0"/>
        <w:autoSpaceDN w:val="0"/>
        <w:adjustRightInd w:val="0"/>
        <w:ind w:firstLine="567"/>
        <w:jc w:val="both"/>
        <w:rPr>
          <w:sz w:val="22"/>
          <w:szCs w:val="22"/>
        </w:rPr>
      </w:pPr>
      <w:r w:rsidRPr="000F1A66">
        <w:rPr>
          <w:sz w:val="22"/>
          <w:szCs w:val="22"/>
        </w:rPr>
        <w:t>Уклонение Участника долевого строительства от заключения с управляющей организацией вышеуказанного договора не освобождает Участника долевого строительства от обязанности по оплате коммунальных, эксплуатационных и иных услуг, связанных с содержанием Объекта</w:t>
      </w:r>
      <w:r w:rsidRPr="000F1A66">
        <w:rPr>
          <w:rFonts w:ascii="Calibri" w:eastAsia="Calibri" w:hAnsi="Calibri"/>
          <w:sz w:val="22"/>
          <w:szCs w:val="22"/>
          <w:lang w:eastAsia="en-US"/>
        </w:rPr>
        <w:t xml:space="preserve"> </w:t>
      </w:r>
      <w:r w:rsidRPr="000F1A66">
        <w:rPr>
          <w:sz w:val="22"/>
          <w:szCs w:val="22"/>
        </w:rPr>
        <w:t>и общего имущества Многоквартирного дома (пропорционально площади Объекта в общем имуществе), с момента передачи Объекта долевого строительства Участнику долевого строительства по Передаточному акту, либо по одностороннему Акту о передаче Объекта, составленному Застройщиком.</w:t>
      </w:r>
    </w:p>
    <w:p w14:paraId="1FFBECC8" w14:textId="77777777" w:rsidR="00B671DC" w:rsidRPr="000F1A66" w:rsidRDefault="00B671DC" w:rsidP="00B671DC">
      <w:pPr>
        <w:tabs>
          <w:tab w:val="left" w:pos="567"/>
        </w:tabs>
        <w:contextualSpacing/>
        <w:jc w:val="both"/>
        <w:rPr>
          <w:sz w:val="22"/>
          <w:szCs w:val="22"/>
        </w:rPr>
      </w:pPr>
      <w:r w:rsidRPr="000F1A66">
        <w:rPr>
          <w:sz w:val="22"/>
          <w:szCs w:val="22"/>
        </w:rPr>
        <w:tab/>
        <w:t>В случае, если Участник долевого строительства не приступил к приемке Объекта в течение 10 (Десяти) рабочих дней со дня получения Уведомления о готовности Объекта к передаче, Застройщик вправе потребовать, а Участник обязан компенсировать Застройщику расходы по оплате коммунальных, эксплуатационных и иных услуг, связанных с содержанием Объекта</w:t>
      </w:r>
      <w:r w:rsidRPr="000F1A66">
        <w:rPr>
          <w:rFonts w:ascii="Calibri" w:eastAsia="Calibri" w:hAnsi="Calibri"/>
          <w:sz w:val="22"/>
          <w:szCs w:val="22"/>
          <w:lang w:eastAsia="en-US"/>
        </w:rPr>
        <w:t xml:space="preserve"> </w:t>
      </w:r>
      <w:r w:rsidRPr="000F1A66">
        <w:rPr>
          <w:sz w:val="22"/>
          <w:szCs w:val="22"/>
        </w:rPr>
        <w:t>и общего имущества Многоквартирного дома (пропорционально площади Объекта в общем имуществе), за период с первого дня, следующего за истечением срока приемки Объекта, указанного в п. 4.4. Договора, и до дня подписания Сторонами Передаточного акта, либо составления Застройщиком одностороннего Акта о передаче Объекта. Компенсация расходов производится в сумме, указанной Застройщиком, в течение 5 (пяти) рабочих дней со дня получения Участником соответствующего требования от Застройщика путем перечисления денежных средств на банковский счет Застройщика.</w:t>
      </w:r>
    </w:p>
    <w:p w14:paraId="1EB78236" w14:textId="77777777" w:rsidR="00B671DC" w:rsidRDefault="00B671DC" w:rsidP="00B671DC">
      <w:pPr>
        <w:pStyle w:val="a6"/>
        <w:numPr>
          <w:ilvl w:val="2"/>
          <w:numId w:val="5"/>
        </w:numPr>
        <w:tabs>
          <w:tab w:val="clear" w:pos="1440"/>
          <w:tab w:val="left" w:pos="567"/>
          <w:tab w:val="num" w:pos="1134"/>
        </w:tabs>
        <w:autoSpaceDE w:val="0"/>
        <w:autoSpaceDN w:val="0"/>
        <w:adjustRightInd w:val="0"/>
        <w:ind w:left="0" w:firstLine="567"/>
        <w:contextualSpacing/>
        <w:jc w:val="both"/>
        <w:rPr>
          <w:sz w:val="22"/>
          <w:szCs w:val="22"/>
        </w:rPr>
      </w:pPr>
      <w:r w:rsidRPr="000F1A66">
        <w:rPr>
          <w:sz w:val="22"/>
          <w:szCs w:val="22"/>
        </w:rPr>
        <w:tab/>
        <w:t>В случае удержания Объекта Застройщиком по основаниям, предусмотренным п. 4.2. Договора, Застройщик вправе потребовать, а Участник обязан компенсировать Застройщику расходы по оплате коммунальных, эксплуатационных и иных услуг, связанных с содержанием Объекта</w:t>
      </w:r>
      <w:r w:rsidRPr="000F1A66">
        <w:rPr>
          <w:rFonts w:ascii="Calibri" w:eastAsia="Calibri" w:hAnsi="Calibri"/>
          <w:sz w:val="22"/>
          <w:szCs w:val="22"/>
          <w:lang w:eastAsia="en-US"/>
        </w:rPr>
        <w:t xml:space="preserve"> </w:t>
      </w:r>
      <w:r w:rsidRPr="000F1A66">
        <w:rPr>
          <w:sz w:val="22"/>
          <w:szCs w:val="22"/>
        </w:rPr>
        <w:t>и общего имущества Многоквартирного дома (пропорционально площади Объекта в общем имуществе), за период со дня ввода Многоквартирного дома в эксплуатацию и до дня подписания Сторонами Передаточного акта, либо составления Застройщиком одностороннего Акта о передаче Объекта. Компенсация расходов производится в сумме, указанной Застройщиком, в течение 5 (пяти) рабочих дней со дня получения Участником соответствующего требования от Застройщика путем перечисления денежных средств на банковский счет Застройщика.</w:t>
      </w:r>
      <w:r w:rsidRPr="000F1A66">
        <w:rPr>
          <w:sz w:val="22"/>
          <w:szCs w:val="22"/>
        </w:rPr>
        <w:tab/>
      </w:r>
    </w:p>
    <w:p w14:paraId="010B0506" w14:textId="77777777" w:rsidR="00B671DC" w:rsidRPr="00DE352C" w:rsidRDefault="00B671DC" w:rsidP="00B671DC">
      <w:pPr>
        <w:pStyle w:val="a6"/>
        <w:numPr>
          <w:ilvl w:val="2"/>
          <w:numId w:val="5"/>
        </w:numPr>
        <w:tabs>
          <w:tab w:val="clear" w:pos="1440"/>
          <w:tab w:val="left" w:pos="567"/>
          <w:tab w:val="num" w:pos="1134"/>
        </w:tabs>
        <w:autoSpaceDE w:val="0"/>
        <w:autoSpaceDN w:val="0"/>
        <w:adjustRightInd w:val="0"/>
        <w:ind w:left="0" w:firstLine="567"/>
        <w:contextualSpacing/>
        <w:jc w:val="both"/>
        <w:rPr>
          <w:sz w:val="22"/>
          <w:szCs w:val="22"/>
        </w:rPr>
      </w:pPr>
      <w:r w:rsidRPr="00DE352C">
        <w:rPr>
          <w:sz w:val="22"/>
          <w:szCs w:val="22"/>
        </w:rPr>
        <w:t>Стороны договорились, что Участник соглашается с подбором Застройщиком формы управления Многоквартирным домом и Управляющей Организации для приемки, обслуживания Многоквартирного дома, предоставления услуг по ремонту и содержанию общего имущества и коммунальных услуг. Участник выражает согласие на заключение в будущем договора на управление Многоквартирным домом с организацией, предложенной Застройщиком.</w:t>
      </w:r>
    </w:p>
    <w:p w14:paraId="1ECC5B86" w14:textId="77777777" w:rsidR="00B671DC" w:rsidRPr="000F1A66" w:rsidRDefault="00B671DC" w:rsidP="00B671DC">
      <w:pPr>
        <w:pStyle w:val="a6"/>
        <w:numPr>
          <w:ilvl w:val="2"/>
          <w:numId w:val="5"/>
        </w:numPr>
        <w:tabs>
          <w:tab w:val="clear" w:pos="1440"/>
          <w:tab w:val="left" w:pos="567"/>
          <w:tab w:val="num" w:pos="1134"/>
        </w:tabs>
        <w:autoSpaceDE w:val="0"/>
        <w:autoSpaceDN w:val="0"/>
        <w:adjustRightInd w:val="0"/>
        <w:ind w:left="0" w:firstLine="567"/>
        <w:contextualSpacing/>
        <w:jc w:val="both"/>
        <w:rPr>
          <w:sz w:val="22"/>
          <w:szCs w:val="22"/>
        </w:rPr>
      </w:pPr>
      <w:r w:rsidRPr="000F1A66">
        <w:rPr>
          <w:sz w:val="22"/>
          <w:szCs w:val="22"/>
        </w:rPr>
        <w:t>Обеспечить подачу в уполномоченный орган необходимых документов для государственной регистрации права собственности на Объект в течение 1 (одного) месяца с момента подписания Передаточного акта.</w:t>
      </w:r>
    </w:p>
    <w:p w14:paraId="20DFDAD5"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t xml:space="preserve"> Не производить каких-либо работ в Объекте, которые в соответствии с действующим законодательством являются незаконной перепланировкой или переоборудованием. Стороны пришли к соглашению, что в случае осуществления Участником каких-либо работ в Объекте, которые в соответствии с действующим законодательством являются незаконной перепланировкой или переоборудованием, гарантийный срок, указанный в п. 5.2. Договора, не действует в отношении Объекта.</w:t>
      </w:r>
    </w:p>
    <w:p w14:paraId="46DAD05E" w14:textId="77777777" w:rsidR="00B671DC" w:rsidRPr="000F1A66" w:rsidRDefault="00B671DC" w:rsidP="00B671DC">
      <w:pPr>
        <w:pStyle w:val="a6"/>
        <w:numPr>
          <w:ilvl w:val="2"/>
          <w:numId w:val="5"/>
        </w:numPr>
        <w:tabs>
          <w:tab w:val="clear" w:pos="1440"/>
          <w:tab w:val="left" w:pos="567"/>
          <w:tab w:val="num" w:pos="1134"/>
        </w:tabs>
        <w:ind w:left="0" w:firstLine="567"/>
        <w:contextualSpacing/>
        <w:jc w:val="both"/>
        <w:rPr>
          <w:sz w:val="22"/>
          <w:szCs w:val="22"/>
        </w:rPr>
      </w:pPr>
      <w:r w:rsidRPr="000F1A66">
        <w:rPr>
          <w:sz w:val="22"/>
          <w:szCs w:val="22"/>
        </w:rPr>
        <w:t xml:space="preserve">В течение 5 (пяти) рабочих дней извещать Застройщика об изменениях фамилии, имени, отчества (если Участником является физическое лицо), наименования (если Участником является юридическое лицо), адреса,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случае </w:t>
      </w:r>
      <w:proofErr w:type="spellStart"/>
      <w:r w:rsidRPr="000F1A66">
        <w:rPr>
          <w:sz w:val="22"/>
          <w:szCs w:val="22"/>
        </w:rPr>
        <w:t>неизвещения</w:t>
      </w:r>
      <w:proofErr w:type="spellEnd"/>
      <w:r w:rsidRPr="000F1A66">
        <w:rPr>
          <w:sz w:val="22"/>
          <w:szCs w:val="22"/>
        </w:rPr>
        <w:t xml:space="preserve"> или несвоевременного извещения Застройщика о вышеуказанных изменениях Участник несет </w:t>
      </w:r>
      <w:r w:rsidRPr="000F1A66">
        <w:rPr>
          <w:sz w:val="22"/>
          <w:szCs w:val="22"/>
        </w:rPr>
        <w:lastRenderedPageBreak/>
        <w:t xml:space="preserve">ответственность за вызванные таким </w:t>
      </w:r>
      <w:proofErr w:type="spellStart"/>
      <w:r w:rsidRPr="000F1A66">
        <w:rPr>
          <w:sz w:val="22"/>
          <w:szCs w:val="22"/>
        </w:rPr>
        <w:t>неуведомлением</w:t>
      </w:r>
      <w:proofErr w:type="spellEnd"/>
      <w:r w:rsidRPr="000F1A66">
        <w:rPr>
          <w:sz w:val="22"/>
          <w:szCs w:val="22"/>
        </w:rPr>
        <w:t xml:space="preserve"> неблагоприятные последствия и риск связанных с этим убытков. Все действия, совершенные Застройщиком по старым адресам и реквизитам до получения соответствующего извещения об их изменении, считаются совершенными надлежащим образом.</w:t>
      </w:r>
    </w:p>
    <w:p w14:paraId="53788412" w14:textId="77777777" w:rsidR="00B671DC" w:rsidRPr="000F1A66" w:rsidRDefault="00B671DC" w:rsidP="00B671DC">
      <w:pPr>
        <w:autoSpaceDE w:val="0"/>
        <w:autoSpaceDN w:val="0"/>
        <w:adjustRightInd w:val="0"/>
        <w:ind w:firstLine="567"/>
        <w:jc w:val="both"/>
        <w:rPr>
          <w:sz w:val="22"/>
          <w:szCs w:val="22"/>
        </w:rPr>
      </w:pPr>
      <w:r w:rsidRPr="000F1A66">
        <w:rPr>
          <w:sz w:val="22"/>
          <w:szCs w:val="22"/>
        </w:rPr>
        <w:t>6.2.1</w:t>
      </w:r>
      <w:r>
        <w:rPr>
          <w:sz w:val="22"/>
          <w:szCs w:val="22"/>
        </w:rPr>
        <w:t>1</w:t>
      </w:r>
      <w:r w:rsidRPr="000F1A66">
        <w:rPr>
          <w:sz w:val="22"/>
          <w:szCs w:val="22"/>
        </w:rPr>
        <w:t>. Обязательства Участника долевого строительства считаются исполненными с момента уплаты в полном объеме Цены Договора</w:t>
      </w:r>
      <w:r>
        <w:rPr>
          <w:sz w:val="22"/>
          <w:szCs w:val="22"/>
        </w:rPr>
        <w:t>.</w:t>
      </w:r>
      <w:r w:rsidRPr="000F1A66">
        <w:rPr>
          <w:sz w:val="22"/>
          <w:szCs w:val="22"/>
        </w:rPr>
        <w:t>, исполнения иных финансовых обязательств по Договору и приемки Объекта долевого строительства по Передаточному акту (в том числе при составлении Застройщиком одностороннего Акта о передаче Объекта в порядке, определенном Договором).</w:t>
      </w:r>
    </w:p>
    <w:p w14:paraId="516F877F" w14:textId="77777777" w:rsidR="00B671DC" w:rsidRPr="000F1A66" w:rsidRDefault="00B671DC" w:rsidP="00B671DC">
      <w:pPr>
        <w:pStyle w:val="a6"/>
        <w:tabs>
          <w:tab w:val="left" w:pos="993"/>
        </w:tabs>
        <w:ind w:left="0" w:firstLine="567"/>
        <w:contextualSpacing/>
        <w:jc w:val="both"/>
        <w:rPr>
          <w:sz w:val="22"/>
          <w:szCs w:val="22"/>
        </w:rPr>
      </w:pPr>
    </w:p>
    <w:p w14:paraId="3EADEEA0" w14:textId="77777777" w:rsidR="00B671DC" w:rsidRPr="000F1A66" w:rsidRDefault="00B671DC" w:rsidP="00B671DC">
      <w:pPr>
        <w:pStyle w:val="a6"/>
        <w:numPr>
          <w:ilvl w:val="0"/>
          <w:numId w:val="5"/>
        </w:numPr>
        <w:tabs>
          <w:tab w:val="left" w:pos="993"/>
        </w:tabs>
        <w:contextualSpacing/>
        <w:jc w:val="center"/>
        <w:rPr>
          <w:b/>
          <w:sz w:val="22"/>
          <w:szCs w:val="22"/>
        </w:rPr>
      </w:pPr>
      <w:r w:rsidRPr="000F1A66">
        <w:rPr>
          <w:b/>
          <w:sz w:val="22"/>
          <w:szCs w:val="22"/>
        </w:rPr>
        <w:t>УСТУПКА ПРАВ ТРЕБОВАНИЯ ПО ДОГОВОРУ</w:t>
      </w:r>
    </w:p>
    <w:p w14:paraId="31A841A6"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 xml:space="preserve">Участник вправе уступать права требования по Договору третьим лицам после оплаты Цены Договора в полном объеме. В случае неполной оплаты Цены Договора Участник вправе уступать права требования по Договору третьим лицам только одновременно с переводом долга на нового участника долевого строительства. Уступка прав и обязанностей по Договору допускается не ранее государственной регистрации Договора и до подписания Передаточного акта, либо составления Застройщиком одностороннего Акта о передаче Объекта. </w:t>
      </w:r>
    </w:p>
    <w:p w14:paraId="1EEB48C3"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bookmarkStart w:id="16" w:name="_Hlk108444881"/>
      <w:r w:rsidRPr="000F1A66">
        <w:rPr>
          <w:sz w:val="22"/>
          <w:szCs w:val="22"/>
        </w:rPr>
        <w:t>Участник обязан уведомить нового участника долевого строительства (цессионария) в договоре уступки прав требования по настоящему Договору (далее – Договор уступки) о необходимости письменно уведомить Застройщика о состоявшейся уступке в течение 5 (пяти) рабочих дней со дня государственной регистрации Договора уступки путем предоставления Застройщику подлинного экземпляра Договора уступки и выписки из ЕГРН, подтверждающей проведение государственной регистрации Договора уступки, а также о последствиях несоблюдения положений п. 3. ст. 382 Гражданского кодекса Российской Федерации</w:t>
      </w:r>
      <w:bookmarkEnd w:id="16"/>
      <w:r w:rsidRPr="000F1A66">
        <w:rPr>
          <w:sz w:val="22"/>
          <w:szCs w:val="22"/>
        </w:rPr>
        <w:t xml:space="preserve">. </w:t>
      </w:r>
    </w:p>
    <w:p w14:paraId="435310F2"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В случае неисполнения Участником обязанности по уведомлению нового участника долевого строительства (цессионария) о необходимости письменно уведомить Застройщика о состоявшейся уступке, Участник обязан уплатить Застройщику неустойку в виде штрафа в размере 20% (двадцать процентов) от Цены Договора.</w:t>
      </w:r>
    </w:p>
    <w:p w14:paraId="64BDDEEA"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Стороны установили запрет на уступку Участником прав требования по Договору без согласия Застройщика. Участник вправе уступать права требования по Договору третьим лицам только при условии получения согласия Застройщика на совершение такой уступки в письменной форме. Все последующие уступки прав по настоящему Договору, совершаемые новым участником долевого строительства (цессионарием), могут осуществляться только при условии получения согласия Застройщика на совершение таких уступок в письменной форме.</w:t>
      </w:r>
    </w:p>
    <w:p w14:paraId="631DB064" w14:textId="77777777" w:rsidR="00B671DC" w:rsidRPr="000F1A66" w:rsidRDefault="00B671DC" w:rsidP="00B671DC">
      <w:pPr>
        <w:numPr>
          <w:ilvl w:val="1"/>
          <w:numId w:val="5"/>
        </w:numPr>
        <w:tabs>
          <w:tab w:val="left" w:pos="993"/>
          <w:tab w:val="num" w:pos="1134"/>
        </w:tabs>
        <w:overflowPunct w:val="0"/>
        <w:autoSpaceDE w:val="0"/>
        <w:autoSpaceDN w:val="0"/>
        <w:adjustRightInd w:val="0"/>
        <w:ind w:left="0" w:firstLine="567"/>
        <w:jc w:val="both"/>
        <w:rPr>
          <w:bCs/>
          <w:sz w:val="22"/>
          <w:szCs w:val="22"/>
        </w:rPr>
      </w:pPr>
      <w:r w:rsidRPr="000F1A66">
        <w:rPr>
          <w:bCs/>
          <w:sz w:val="22"/>
          <w:szCs w:val="22"/>
        </w:rPr>
        <w:t xml:space="preserve">В случае совершения уступки прав требования по настоящему Договору Участник уплачивает Застройщику плату в размере 7% (семь процентов) от Цены Договора. </w:t>
      </w:r>
    </w:p>
    <w:p w14:paraId="0504D010" w14:textId="77777777" w:rsidR="00B671DC" w:rsidRPr="000F1A66" w:rsidRDefault="00B671DC" w:rsidP="00B671DC">
      <w:pPr>
        <w:numPr>
          <w:ilvl w:val="1"/>
          <w:numId w:val="5"/>
        </w:numPr>
        <w:tabs>
          <w:tab w:val="left" w:pos="993"/>
          <w:tab w:val="num" w:pos="1134"/>
        </w:tabs>
        <w:overflowPunct w:val="0"/>
        <w:autoSpaceDE w:val="0"/>
        <w:autoSpaceDN w:val="0"/>
        <w:adjustRightInd w:val="0"/>
        <w:ind w:left="0" w:firstLine="567"/>
        <w:jc w:val="both"/>
        <w:rPr>
          <w:bCs/>
          <w:sz w:val="22"/>
          <w:szCs w:val="22"/>
        </w:rPr>
      </w:pPr>
      <w:r w:rsidRPr="000F1A66">
        <w:rPr>
          <w:bCs/>
          <w:sz w:val="22"/>
          <w:szCs w:val="22"/>
        </w:rPr>
        <w:t>В случае уступки прав требования по настоящему Договору Участником без согласия Застройщика, Участник обязан уплатить Застройщику неустойку в виде штрафа в размере 20% (двадцать процентов) от Цены Договора. Положения настоящего пункта распространяются на уступку любых прав, которые могут возникнуть из Договора (в том числе будущих требований), включая право требования денежных средств, причитающихся Участнику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и иных причитающихся ему в соответствии с Договором и (или) законом денежных средств.</w:t>
      </w:r>
    </w:p>
    <w:p w14:paraId="24AEA039" w14:textId="77777777" w:rsidR="00B671DC" w:rsidRPr="000F1A66" w:rsidRDefault="00B671DC" w:rsidP="00B671DC">
      <w:pPr>
        <w:numPr>
          <w:ilvl w:val="1"/>
          <w:numId w:val="5"/>
        </w:numPr>
        <w:tabs>
          <w:tab w:val="left" w:pos="993"/>
          <w:tab w:val="num" w:pos="1134"/>
        </w:tabs>
        <w:overflowPunct w:val="0"/>
        <w:autoSpaceDE w:val="0"/>
        <w:autoSpaceDN w:val="0"/>
        <w:adjustRightInd w:val="0"/>
        <w:ind w:left="0" w:firstLine="567"/>
        <w:jc w:val="both"/>
        <w:rPr>
          <w:bCs/>
          <w:sz w:val="22"/>
          <w:szCs w:val="22"/>
        </w:rPr>
      </w:pPr>
      <w:r w:rsidRPr="000F1A66">
        <w:rPr>
          <w:bCs/>
          <w:sz w:val="22"/>
          <w:szCs w:val="22"/>
        </w:rPr>
        <w:t xml:space="preserve">Уступка прав требования по настоящему Договору, включая право требования денежных средств, причитающихся Участнику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без уступки основного обязательства по настоящему Договору (п. 2.1 настоящего Договора) не допускается. </w:t>
      </w:r>
    </w:p>
    <w:p w14:paraId="5A457D34" w14:textId="77777777" w:rsidR="00B671DC" w:rsidRPr="000F1A66" w:rsidRDefault="00B671DC" w:rsidP="00B671DC">
      <w:pPr>
        <w:pStyle w:val="a6"/>
        <w:tabs>
          <w:tab w:val="left" w:pos="993"/>
        </w:tabs>
        <w:ind w:left="567"/>
        <w:contextualSpacing/>
        <w:jc w:val="both"/>
        <w:rPr>
          <w:sz w:val="22"/>
          <w:szCs w:val="22"/>
        </w:rPr>
      </w:pPr>
    </w:p>
    <w:p w14:paraId="36E10D35" w14:textId="77777777" w:rsidR="00B671DC" w:rsidRPr="000F1A66" w:rsidRDefault="00B671DC" w:rsidP="00B671DC">
      <w:pPr>
        <w:numPr>
          <w:ilvl w:val="0"/>
          <w:numId w:val="5"/>
        </w:numPr>
        <w:tabs>
          <w:tab w:val="left" w:pos="993"/>
        </w:tabs>
        <w:ind w:left="0" w:firstLine="567"/>
        <w:jc w:val="center"/>
        <w:rPr>
          <w:b/>
          <w:bCs/>
          <w:spacing w:val="20"/>
          <w:sz w:val="22"/>
          <w:szCs w:val="22"/>
        </w:rPr>
      </w:pPr>
      <w:r w:rsidRPr="000F1A66">
        <w:rPr>
          <w:b/>
          <w:bCs/>
          <w:spacing w:val="20"/>
          <w:sz w:val="22"/>
          <w:szCs w:val="22"/>
        </w:rPr>
        <w:t>РАЗРЕШЕНИЕ СПОРОВ</w:t>
      </w:r>
    </w:p>
    <w:p w14:paraId="72C47182"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 xml:space="preserve">Стороны установили обязательный </w:t>
      </w:r>
      <w:bookmarkStart w:id="17" w:name="_ref_5830538"/>
      <w:r w:rsidRPr="000F1A66">
        <w:rPr>
          <w:sz w:val="22"/>
          <w:szCs w:val="22"/>
        </w:rPr>
        <w:t>досудебный (претензионный) порядок разрешения споров</w:t>
      </w:r>
      <w:bookmarkEnd w:id="17"/>
      <w:r w:rsidRPr="000F1A66">
        <w:rPr>
          <w:sz w:val="22"/>
          <w:szCs w:val="22"/>
        </w:rPr>
        <w:t>:</w:t>
      </w:r>
    </w:p>
    <w:p w14:paraId="75437E76" w14:textId="77777777" w:rsidR="00B671DC" w:rsidRPr="000F1A66" w:rsidRDefault="00B671DC" w:rsidP="00B671DC">
      <w:pPr>
        <w:numPr>
          <w:ilvl w:val="2"/>
          <w:numId w:val="5"/>
        </w:numPr>
        <w:tabs>
          <w:tab w:val="clear" w:pos="1440"/>
          <w:tab w:val="num" w:pos="1134"/>
        </w:tabs>
        <w:ind w:left="0" w:firstLine="567"/>
        <w:jc w:val="both"/>
        <w:rPr>
          <w:sz w:val="22"/>
          <w:szCs w:val="22"/>
        </w:rPr>
      </w:pPr>
      <w:r w:rsidRPr="000F1A66">
        <w:rPr>
          <w:sz w:val="22"/>
          <w:szCs w:val="22"/>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w:t>
      </w:r>
    </w:p>
    <w:p w14:paraId="395766FC" w14:textId="77777777" w:rsidR="00B671DC" w:rsidRPr="000F1A66" w:rsidRDefault="00B671DC" w:rsidP="00B671DC">
      <w:pPr>
        <w:numPr>
          <w:ilvl w:val="2"/>
          <w:numId w:val="5"/>
        </w:numPr>
        <w:tabs>
          <w:tab w:val="num" w:pos="1134"/>
        </w:tabs>
        <w:ind w:left="0" w:firstLine="567"/>
        <w:jc w:val="both"/>
        <w:rPr>
          <w:sz w:val="22"/>
          <w:szCs w:val="22"/>
        </w:rPr>
      </w:pPr>
      <w:r w:rsidRPr="000F1A66">
        <w:rPr>
          <w:sz w:val="22"/>
          <w:szCs w:val="22"/>
        </w:rPr>
        <w:t>Сторона, которая получила претензию, обязана ее рассмотреть и направить письменный мотивированный ответ другой Стороне в течение 10 (десяти) дней с момента получения претензии.</w:t>
      </w:r>
    </w:p>
    <w:p w14:paraId="69169D99" w14:textId="77777777" w:rsidR="00B671DC" w:rsidRPr="000F1A66" w:rsidRDefault="00B671DC" w:rsidP="00B671DC">
      <w:pPr>
        <w:numPr>
          <w:ilvl w:val="2"/>
          <w:numId w:val="5"/>
        </w:numPr>
        <w:tabs>
          <w:tab w:val="num" w:pos="1134"/>
        </w:tabs>
        <w:ind w:left="0" w:firstLine="567"/>
        <w:jc w:val="both"/>
        <w:rPr>
          <w:sz w:val="22"/>
          <w:szCs w:val="22"/>
        </w:rPr>
      </w:pPr>
      <w:r w:rsidRPr="000F1A66">
        <w:rPr>
          <w:sz w:val="22"/>
          <w:szCs w:val="22"/>
        </w:rPr>
        <w:t>Заинтересованная Сторона вправе передать спор на рассмотрение суда по истечении 30 (тридцати) дней со дня направления претензии.</w:t>
      </w:r>
    </w:p>
    <w:p w14:paraId="23A8DE6F" w14:textId="77777777" w:rsidR="00B671DC" w:rsidRDefault="00B671DC" w:rsidP="00B671DC">
      <w:pPr>
        <w:numPr>
          <w:ilvl w:val="1"/>
          <w:numId w:val="5"/>
        </w:numPr>
        <w:tabs>
          <w:tab w:val="num" w:pos="1134"/>
        </w:tabs>
        <w:overflowPunct w:val="0"/>
        <w:autoSpaceDE w:val="0"/>
        <w:autoSpaceDN w:val="0"/>
        <w:adjustRightInd w:val="0"/>
        <w:ind w:left="0" w:firstLine="567"/>
        <w:jc w:val="both"/>
        <w:rPr>
          <w:sz w:val="22"/>
          <w:szCs w:val="22"/>
        </w:rPr>
      </w:pPr>
      <w:bookmarkStart w:id="18" w:name="_Hlk88478173"/>
      <w:r w:rsidRPr="000F1A66">
        <w:rPr>
          <w:sz w:val="22"/>
          <w:szCs w:val="22"/>
        </w:rPr>
        <w:t>В случае если спор не был разрешен Сторонами в претензионном порядке, они передают его на рассмотрение суда по месту нахождения Многоквартирного дома (договорная подсудность).</w:t>
      </w:r>
    </w:p>
    <w:bookmarkEnd w:id="18"/>
    <w:p w14:paraId="206A18B9" w14:textId="77777777" w:rsidR="00B671DC" w:rsidRPr="000F1A66" w:rsidRDefault="00B671DC" w:rsidP="00B671DC">
      <w:pPr>
        <w:overflowPunct w:val="0"/>
        <w:autoSpaceDE w:val="0"/>
        <w:autoSpaceDN w:val="0"/>
        <w:adjustRightInd w:val="0"/>
        <w:ind w:firstLine="567"/>
        <w:jc w:val="both"/>
        <w:rPr>
          <w:b/>
          <w:sz w:val="22"/>
          <w:szCs w:val="22"/>
        </w:rPr>
      </w:pPr>
    </w:p>
    <w:p w14:paraId="2143473A" w14:textId="77777777" w:rsidR="00B671DC" w:rsidRPr="000F1A66" w:rsidRDefault="00B671DC" w:rsidP="00B671DC">
      <w:pPr>
        <w:numPr>
          <w:ilvl w:val="0"/>
          <w:numId w:val="5"/>
        </w:numPr>
        <w:tabs>
          <w:tab w:val="left" w:pos="993"/>
        </w:tabs>
        <w:ind w:left="0" w:firstLine="567"/>
        <w:jc w:val="center"/>
        <w:rPr>
          <w:b/>
          <w:sz w:val="22"/>
          <w:szCs w:val="22"/>
        </w:rPr>
      </w:pPr>
      <w:r w:rsidRPr="000F1A66">
        <w:rPr>
          <w:b/>
          <w:sz w:val="22"/>
          <w:szCs w:val="22"/>
        </w:rPr>
        <w:t>ИЗМЕНЕНИЕ И РАСТОРЖЕНИЕ ДОГОВОРА</w:t>
      </w:r>
    </w:p>
    <w:p w14:paraId="2D1043A1"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Изменение настоящего Договора должно быть оформлено Сторонами в письменном виде, путем подписания ими Дополнительного соглашения. Дополнительное соглашение подлежит государственной регистрации.</w:t>
      </w:r>
    </w:p>
    <w:p w14:paraId="63FF3CDF"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Односторонний отказ Сторон от исполнения настоящего Договора возможен только в случае и в порядке, предусмотренном Законом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w:t>
      </w:r>
    </w:p>
    <w:p w14:paraId="51CF187E"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В случае расторжения Договора по инициативе Участника, за исключением случая, указанного в п. 9.2. Договора, расторжение Договора оформляется двусторонним соглашением о расторжении, которое подлежит государственной регистрации. При этом Участник уплачивает Застройщику денежные средства в размере 500 000 рублей (Пятьсот тысяч рублей). Застройщик вправе удержать указанную сумму из денежных средств, фактически уплаченных Участником по Договору. Возврат оставшейся суммы (при ее наличии) осуществляется Застройщиком в течении 60 (Шестидесяти) рабочих дней с момента государственной регистрации соглашения о расторжении в безналичном порядке путем перечисления на расчетный счет, указанный Участником в соглашении о расторжении.</w:t>
      </w:r>
    </w:p>
    <w:p w14:paraId="10EB7FAE" w14:textId="77777777" w:rsidR="00B671DC" w:rsidRPr="000F1A66" w:rsidRDefault="00B671DC" w:rsidP="00B671DC">
      <w:pPr>
        <w:overflowPunct w:val="0"/>
        <w:autoSpaceDE w:val="0"/>
        <w:autoSpaceDN w:val="0"/>
        <w:adjustRightInd w:val="0"/>
        <w:jc w:val="both"/>
        <w:rPr>
          <w:sz w:val="22"/>
          <w:szCs w:val="22"/>
        </w:rPr>
      </w:pPr>
    </w:p>
    <w:p w14:paraId="358DEAE3" w14:textId="77777777" w:rsidR="00B671DC" w:rsidRPr="000F1A66" w:rsidRDefault="00B671DC" w:rsidP="00B671DC">
      <w:pPr>
        <w:numPr>
          <w:ilvl w:val="0"/>
          <w:numId w:val="5"/>
        </w:numPr>
        <w:tabs>
          <w:tab w:val="left" w:pos="993"/>
        </w:tabs>
        <w:ind w:left="0" w:firstLine="567"/>
        <w:jc w:val="center"/>
        <w:rPr>
          <w:b/>
          <w:bCs/>
          <w:sz w:val="22"/>
          <w:szCs w:val="22"/>
        </w:rPr>
      </w:pPr>
      <w:r w:rsidRPr="000F1A66">
        <w:rPr>
          <w:b/>
          <w:bCs/>
          <w:sz w:val="22"/>
          <w:szCs w:val="22"/>
        </w:rPr>
        <w:t>ОСОБЫЕ УСЛОВИЯ</w:t>
      </w:r>
    </w:p>
    <w:p w14:paraId="2078D48B" w14:textId="77777777" w:rsidR="00B671DC" w:rsidRPr="00081ADC"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81ADC">
        <w:rPr>
          <w:bCs/>
          <w:sz w:val="22"/>
          <w:szCs w:val="22"/>
        </w:rPr>
        <w:t>Участник</w:t>
      </w:r>
      <w:r>
        <w:rPr>
          <w:bCs/>
          <w:sz w:val="22"/>
          <w:szCs w:val="22"/>
        </w:rPr>
        <w:t xml:space="preserve"> </w:t>
      </w:r>
      <w:r w:rsidRPr="00081ADC">
        <w:rPr>
          <w:bCs/>
          <w:sz w:val="22"/>
          <w:szCs w:val="22"/>
        </w:rPr>
        <w:t>дает согласие Застройщику на передачу прав на земельный участок на залог банку, осуществляющему проектное финансирование строительства многоквартирного дома, в соответствии с законом</w:t>
      </w:r>
      <w:r>
        <w:rPr>
          <w:bCs/>
          <w:sz w:val="22"/>
          <w:szCs w:val="22"/>
        </w:rPr>
        <w:t>.</w:t>
      </w:r>
    </w:p>
    <w:p w14:paraId="567E9650"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Стороны будут освобождены от ответственности за полное или частичное неисполнение ими своих обязательств по Договору, если неисполнение явилось следствием обстоятельств непреодолимой силы. Стороны согласовали, что к обстоятельствам непреодолимой силы относятся такие явления как: наводнение, пожар, землетрясение, любые другие стихийные бедствия, военные действия любого характера, террористические акты, блокада, эмбарго, эпидемия, эпизоотия, а также иные обстоятельства, независящие от воли Сторон, непосредственно повлиявшие на исполнение обязательств по настоящему Договору.</w:t>
      </w:r>
    </w:p>
    <w:p w14:paraId="51594F48"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Если в результате правовой экспертизы представленных документов орган, осуществляющий государственную регистрацию прав,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осуществляющего государственную регистрацию прав, в том числе путем составления и подписания соответствующих документов, а также их подачи в уполномоченный орган.</w:t>
      </w:r>
    </w:p>
    <w:p w14:paraId="6A435D49"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Настоящим Участник в соответствии с Федеральным законом «О персональных данных» от 27.02.2006 г. № 152-ФЗ заявляет свое согласие на обработку и использование Застройщиком персональных данных Участника (фамилия, имя, отчество, паспортные данные, адрес регистрации, место жительства, дата и год рождения, место рождения, гражданство, пол, сведения о семейном положении, контактный телефон, адрес электронной почты) в целях заключения, государственной регистрации, исполнения настоящего Договора, продвижения товаров и услуг, государственной регистрации права собственности на Объект,</w:t>
      </w:r>
      <w:r w:rsidRPr="000F1A66">
        <w:rPr>
          <w:sz w:val="22"/>
          <w:szCs w:val="22"/>
        </w:rPr>
        <w:t xml:space="preserve"> </w:t>
      </w:r>
      <w:r w:rsidRPr="000F1A66">
        <w:rPr>
          <w:bCs/>
          <w:sz w:val="22"/>
          <w:szCs w:val="22"/>
        </w:rPr>
        <w:t xml:space="preserve">а также для информирования Участника в целях исполнения настоящего Договора путем направления почтовых отправлений, уведомлений по электронной почте, звонков по телефону и другими способами. Обработка персональных данных Участника осуществляется Застройщиком в объеме, который необходим для достижения каждой из вышеперечисленных целей. Участник подтверждает, что настоящее согласие действует со дня подписания настоящего Договора до дня отзыва согласия в письменной форме. </w:t>
      </w:r>
    </w:p>
    <w:p w14:paraId="355EBB72"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Участник дает заверение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0E49DCE8" w14:textId="77777777" w:rsidR="00B671DC"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0F1A66">
        <w:rPr>
          <w:bCs/>
          <w:sz w:val="22"/>
          <w:szCs w:val="22"/>
        </w:rPr>
        <w:t xml:space="preserve">Настоящим </w:t>
      </w:r>
      <w:r>
        <w:rPr>
          <w:bCs/>
          <w:sz w:val="22"/>
          <w:szCs w:val="22"/>
        </w:rPr>
        <w:t>Застройщик</w:t>
      </w:r>
      <w:r w:rsidRPr="000F1A66">
        <w:rPr>
          <w:bCs/>
          <w:sz w:val="22"/>
          <w:szCs w:val="22"/>
        </w:rPr>
        <w:t xml:space="preserve"> заверя</w:t>
      </w:r>
      <w:r>
        <w:rPr>
          <w:bCs/>
          <w:sz w:val="22"/>
          <w:szCs w:val="22"/>
        </w:rPr>
        <w:t>ет</w:t>
      </w:r>
      <w:r w:rsidRPr="000F1A66">
        <w:rPr>
          <w:bCs/>
          <w:sz w:val="22"/>
          <w:szCs w:val="22"/>
        </w:rPr>
        <w:t xml:space="preserve"> и гарантиру</w:t>
      </w:r>
      <w:r>
        <w:rPr>
          <w:bCs/>
          <w:sz w:val="22"/>
          <w:szCs w:val="22"/>
        </w:rPr>
        <w:t>ет</w:t>
      </w:r>
      <w:r w:rsidRPr="000F1A66">
        <w:rPr>
          <w:bCs/>
          <w:sz w:val="22"/>
          <w:szCs w:val="22"/>
        </w:rPr>
        <w:t>,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0F1A66">
        <w:rPr>
          <w:bCs/>
          <w:sz w:val="22"/>
          <w:szCs w:val="22"/>
        </w:rPr>
        <w:t>ется</w:t>
      </w:r>
      <w:proofErr w:type="spellEnd"/>
      <w:r w:rsidRPr="000F1A66">
        <w:rPr>
          <w:bCs/>
          <w:sz w:val="22"/>
          <w:szCs w:val="22"/>
        </w:rPr>
        <w:t>) указанные(</w:t>
      </w:r>
      <w:proofErr w:type="spellStart"/>
      <w:r w:rsidRPr="000F1A66">
        <w:rPr>
          <w:bCs/>
          <w:sz w:val="22"/>
          <w:szCs w:val="22"/>
        </w:rPr>
        <w:t>ое</w:t>
      </w:r>
      <w:proofErr w:type="spellEnd"/>
      <w:r w:rsidRPr="000F1A66">
        <w:rPr>
          <w:bCs/>
          <w:sz w:val="22"/>
          <w:szCs w:val="22"/>
        </w:rPr>
        <w:t>) государства(о), перечень которых установлен Распоряжением Правительства РФ от 05.03.2022 г. №430-р.</w:t>
      </w:r>
    </w:p>
    <w:p w14:paraId="42AC779D" w14:textId="77777777" w:rsidR="00B671DC" w:rsidRPr="00CB7B01"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CB7B01">
        <w:rPr>
          <w:sz w:val="22"/>
          <w:szCs w:val="22"/>
        </w:rPr>
        <w:lastRenderedPageBreak/>
        <w:t>Участник подтверждает, что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6D7598E0" w14:textId="77777777" w:rsidR="00B671DC" w:rsidRPr="00CB7B01" w:rsidRDefault="00B671DC" w:rsidP="00B671DC">
      <w:pPr>
        <w:tabs>
          <w:tab w:val="num" w:pos="0"/>
        </w:tabs>
        <w:jc w:val="both"/>
        <w:rPr>
          <w:sz w:val="22"/>
          <w:szCs w:val="22"/>
        </w:rPr>
      </w:pPr>
      <w:r w:rsidRPr="00CB7B01">
        <w:rPr>
          <w:sz w:val="22"/>
          <w:szCs w:val="22"/>
        </w:rPr>
        <w:t>- о наименовании, адресе нахождения и режиме работы Застройщика;</w:t>
      </w:r>
    </w:p>
    <w:p w14:paraId="5376B738" w14:textId="77777777" w:rsidR="00B671DC" w:rsidRPr="00CB7B01" w:rsidRDefault="00B671DC" w:rsidP="00B671DC">
      <w:pPr>
        <w:jc w:val="both"/>
        <w:rPr>
          <w:sz w:val="22"/>
          <w:szCs w:val="22"/>
        </w:rPr>
      </w:pPr>
      <w:r w:rsidRPr="00CB7B01">
        <w:rPr>
          <w:sz w:val="22"/>
          <w:szCs w:val="22"/>
        </w:rPr>
        <w:t>- о полномочности Застройщика, а также полномочиях руководящих лиц;</w:t>
      </w:r>
    </w:p>
    <w:p w14:paraId="0C5FC447" w14:textId="77777777" w:rsidR="00B671DC" w:rsidRPr="00CB7B01" w:rsidRDefault="00B671DC" w:rsidP="00B671DC">
      <w:pPr>
        <w:jc w:val="both"/>
        <w:rPr>
          <w:sz w:val="22"/>
          <w:szCs w:val="22"/>
        </w:rPr>
      </w:pPr>
      <w:r w:rsidRPr="00CB7B01">
        <w:rPr>
          <w:sz w:val="22"/>
          <w:szCs w:val="22"/>
        </w:rPr>
        <w:t>- о способах обеспечения исполнения обязательств по договору;</w:t>
      </w:r>
    </w:p>
    <w:p w14:paraId="50F97E9B" w14:textId="77777777" w:rsidR="00B671DC" w:rsidRPr="00CB7B01" w:rsidRDefault="00B671DC" w:rsidP="00B671DC">
      <w:pPr>
        <w:jc w:val="both"/>
        <w:rPr>
          <w:sz w:val="22"/>
          <w:szCs w:val="22"/>
        </w:rPr>
      </w:pPr>
      <w:r w:rsidRPr="00CB7B01">
        <w:rPr>
          <w:sz w:val="22"/>
          <w:szCs w:val="22"/>
        </w:rPr>
        <w:t>- о полном объеме своих прав и обязанностей по Договору;</w:t>
      </w:r>
    </w:p>
    <w:p w14:paraId="0E7ADD99" w14:textId="77777777" w:rsidR="00B671DC" w:rsidRPr="00CB7B01" w:rsidRDefault="00B671DC" w:rsidP="00B671DC">
      <w:pPr>
        <w:jc w:val="both"/>
        <w:rPr>
          <w:sz w:val="22"/>
          <w:szCs w:val="22"/>
        </w:rPr>
      </w:pPr>
      <w:r w:rsidRPr="00CB7B01">
        <w:rPr>
          <w:sz w:val="22"/>
          <w:szCs w:val="22"/>
        </w:rPr>
        <w:t>- о правовых основаниях, сроках и условиях строительства Многоквартирного дома;</w:t>
      </w:r>
    </w:p>
    <w:p w14:paraId="1A93EF88" w14:textId="77777777" w:rsidR="00B671DC" w:rsidRPr="00CB7B01" w:rsidRDefault="00B671DC" w:rsidP="00B671DC">
      <w:pPr>
        <w:jc w:val="both"/>
        <w:rPr>
          <w:sz w:val="22"/>
          <w:szCs w:val="22"/>
        </w:rPr>
      </w:pPr>
      <w:r w:rsidRPr="00CB7B01">
        <w:rPr>
          <w:sz w:val="22"/>
          <w:szCs w:val="22"/>
        </w:rPr>
        <w:t>- о возникновении имущественных прав на Объект долевого строительства в соответствии с настоящим Договором;</w:t>
      </w:r>
    </w:p>
    <w:p w14:paraId="3858E9AE" w14:textId="77777777" w:rsidR="00B671DC" w:rsidRPr="00CB7B01" w:rsidRDefault="00B671DC" w:rsidP="00B671DC">
      <w:pPr>
        <w:tabs>
          <w:tab w:val="num" w:pos="2912"/>
        </w:tabs>
        <w:overflowPunct w:val="0"/>
        <w:autoSpaceDE w:val="0"/>
        <w:autoSpaceDN w:val="0"/>
        <w:adjustRightInd w:val="0"/>
        <w:jc w:val="both"/>
        <w:rPr>
          <w:sz w:val="22"/>
          <w:szCs w:val="22"/>
        </w:rPr>
      </w:pPr>
      <w:r w:rsidRPr="00CB7B01">
        <w:rPr>
          <w:sz w:val="22"/>
          <w:szCs w:val="22"/>
        </w:rPr>
        <w:t>- о моменте возникновения права собственности Участника на Объект долевого строительства.</w:t>
      </w:r>
    </w:p>
    <w:p w14:paraId="460997AB" w14:textId="77777777" w:rsidR="00B671DC" w:rsidRDefault="00B671DC" w:rsidP="00B671DC">
      <w:pPr>
        <w:tabs>
          <w:tab w:val="num" w:pos="2912"/>
        </w:tabs>
        <w:overflowPunct w:val="0"/>
        <w:autoSpaceDE w:val="0"/>
        <w:autoSpaceDN w:val="0"/>
        <w:adjustRightInd w:val="0"/>
        <w:ind w:firstLine="567"/>
        <w:jc w:val="both"/>
        <w:rPr>
          <w:bCs/>
          <w:sz w:val="22"/>
          <w:szCs w:val="22"/>
        </w:rPr>
      </w:pPr>
      <w:r w:rsidRPr="00CB7B01">
        <w:rPr>
          <w:sz w:val="22"/>
          <w:szCs w:val="22"/>
        </w:rPr>
        <w:t>Все положения настоящего Договора Участнику разъяснены и поняты им полностью; возражений не имеется.</w:t>
      </w:r>
    </w:p>
    <w:p w14:paraId="790C64B1" w14:textId="77777777" w:rsidR="00B671DC" w:rsidRPr="00223CE7" w:rsidRDefault="00B671DC" w:rsidP="00B671DC">
      <w:pPr>
        <w:numPr>
          <w:ilvl w:val="1"/>
          <w:numId w:val="5"/>
        </w:numPr>
        <w:tabs>
          <w:tab w:val="num" w:pos="1134"/>
        </w:tabs>
        <w:overflowPunct w:val="0"/>
        <w:autoSpaceDE w:val="0"/>
        <w:autoSpaceDN w:val="0"/>
        <w:adjustRightInd w:val="0"/>
        <w:ind w:left="0" w:firstLine="567"/>
        <w:jc w:val="both"/>
        <w:rPr>
          <w:bCs/>
          <w:sz w:val="22"/>
          <w:szCs w:val="22"/>
        </w:rPr>
      </w:pPr>
      <w:r w:rsidRPr="00CB7B01">
        <w:rPr>
          <w:sz w:val="22"/>
          <w:szCs w:val="22"/>
        </w:rPr>
        <w:t>Характеристики земельного участка, указанные в п.1.1.1.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Многоквартирного дома. Настоящим Участник дает Застройщику свое согласие на межевание Земельного участка, образование земельных участков из земельного участка, указанного в п.1.</w:t>
      </w:r>
      <w:r>
        <w:rPr>
          <w:sz w:val="22"/>
          <w:szCs w:val="22"/>
        </w:rPr>
        <w:t>1.1</w:t>
      </w:r>
      <w:r w:rsidRPr="00CB7B01">
        <w:rPr>
          <w:sz w:val="22"/>
          <w:szCs w:val="22"/>
        </w:rPr>
        <w:t>. Договора, при его разделе, объединении или перераспределении (в том числе с другими смежными земельными участками, принадлежащими Застройщику на праве аренды), а также на использование земельного участка, указанного в п.1.1.1. Договора, и земельных участков, образованных при его разделе, объединении или перераспределении, для возведения жилых и иных зданий, строений, сооружений в соответствии с целевым назначением и разрешенным использованием указанных земельных участков.</w:t>
      </w:r>
    </w:p>
    <w:p w14:paraId="6B7FD7E1" w14:textId="77777777" w:rsidR="00B671DC"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5F6F11">
        <w:rPr>
          <w:sz w:val="22"/>
          <w:szCs w:val="22"/>
        </w:rPr>
        <w:t xml:space="preserve">Участник дает согласие Застройщику на финансирование строительства социальных объектов, предусмотренных Договором о комплексном развитии территории и подлежащих передаче в муниципальную собственность, из стоимости объекта долевого участия. Общая долевая собственность участника на данные объекты не </w:t>
      </w:r>
      <w:r>
        <w:rPr>
          <w:sz w:val="22"/>
          <w:szCs w:val="22"/>
        </w:rPr>
        <w:t>устанавливается.</w:t>
      </w:r>
    </w:p>
    <w:p w14:paraId="2289BD10" w14:textId="77777777" w:rsidR="00B671DC" w:rsidRPr="005F6F11" w:rsidRDefault="00B671DC" w:rsidP="00B671DC">
      <w:pPr>
        <w:tabs>
          <w:tab w:val="num" w:pos="2912"/>
        </w:tabs>
        <w:overflowPunct w:val="0"/>
        <w:autoSpaceDE w:val="0"/>
        <w:autoSpaceDN w:val="0"/>
        <w:adjustRightInd w:val="0"/>
        <w:ind w:left="1134"/>
        <w:jc w:val="both"/>
        <w:rPr>
          <w:sz w:val="22"/>
          <w:szCs w:val="22"/>
        </w:rPr>
      </w:pPr>
    </w:p>
    <w:p w14:paraId="1926DF10" w14:textId="77777777" w:rsidR="00B671DC" w:rsidRPr="000F1A66" w:rsidRDefault="00B671DC" w:rsidP="00B671DC">
      <w:pPr>
        <w:numPr>
          <w:ilvl w:val="0"/>
          <w:numId w:val="5"/>
        </w:numPr>
        <w:overflowPunct w:val="0"/>
        <w:autoSpaceDE w:val="0"/>
        <w:autoSpaceDN w:val="0"/>
        <w:adjustRightInd w:val="0"/>
        <w:jc w:val="center"/>
        <w:rPr>
          <w:b/>
          <w:sz w:val="22"/>
          <w:szCs w:val="22"/>
        </w:rPr>
      </w:pPr>
      <w:r w:rsidRPr="000F1A66">
        <w:rPr>
          <w:b/>
          <w:sz w:val="22"/>
          <w:szCs w:val="22"/>
        </w:rPr>
        <w:t>НАПРАВЛЕНИЕ ЮРИДИЧЕСКИ ЗНАЧИМЫХ СООБЩЕНИЙ</w:t>
      </w:r>
    </w:p>
    <w:p w14:paraId="034830E6"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 xml:space="preserve">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(за исключением указанных в п. 11.2 </w:t>
      </w:r>
      <w:proofErr w:type="gramStart"/>
      <w:r w:rsidRPr="000F1A66">
        <w:rPr>
          <w:sz w:val="22"/>
          <w:szCs w:val="22"/>
        </w:rPr>
        <w:t>Договора сообщений и уведомлений</w:t>
      </w:r>
      <w:proofErr w:type="gramEnd"/>
      <w:r w:rsidRPr="000F1A66">
        <w:rPr>
          <w:sz w:val="22"/>
          <w:szCs w:val="22"/>
        </w:rPr>
        <w:t xml:space="preserve"> для которых Законом 214-ФЗ установлен специальный порядок направления), должны направляться только следующим образом: </w:t>
      </w:r>
    </w:p>
    <w:p w14:paraId="038890FE" w14:textId="77777777" w:rsidR="00B671DC" w:rsidRPr="000F1A66" w:rsidRDefault="00B671DC" w:rsidP="00B671DC">
      <w:pPr>
        <w:numPr>
          <w:ilvl w:val="2"/>
          <w:numId w:val="5"/>
        </w:numPr>
        <w:tabs>
          <w:tab w:val="clear" w:pos="1440"/>
          <w:tab w:val="num" w:pos="720"/>
        </w:tabs>
        <w:overflowPunct w:val="0"/>
        <w:autoSpaceDE w:val="0"/>
        <w:autoSpaceDN w:val="0"/>
        <w:adjustRightInd w:val="0"/>
        <w:ind w:left="0" w:firstLine="567"/>
        <w:jc w:val="both"/>
        <w:rPr>
          <w:sz w:val="22"/>
          <w:szCs w:val="22"/>
        </w:rPr>
      </w:pPr>
      <w:r w:rsidRPr="000F1A66">
        <w:rPr>
          <w:sz w:val="22"/>
          <w:szCs w:val="22"/>
        </w:rPr>
        <w:t xml:space="preserve">Участник направляет юридически значимые сообщения Застройщику по почте </w:t>
      </w:r>
      <w:r>
        <w:rPr>
          <w:sz w:val="22"/>
          <w:szCs w:val="22"/>
        </w:rPr>
        <w:t xml:space="preserve">заказным </w:t>
      </w:r>
      <w:r w:rsidRPr="000F1A66">
        <w:rPr>
          <w:sz w:val="22"/>
          <w:szCs w:val="22"/>
        </w:rPr>
        <w:t>письмом с описью вложения по адресу Застройщика, указанному в Едином государственном реестре юридических лиц на момент отправки сообщения.</w:t>
      </w:r>
    </w:p>
    <w:p w14:paraId="292F24E9" w14:textId="77777777" w:rsidR="00B671DC" w:rsidRPr="000F1A66" w:rsidRDefault="00B671DC" w:rsidP="00B671DC">
      <w:pPr>
        <w:numPr>
          <w:ilvl w:val="2"/>
          <w:numId w:val="5"/>
        </w:numPr>
        <w:tabs>
          <w:tab w:val="clear" w:pos="1440"/>
          <w:tab w:val="num" w:pos="720"/>
        </w:tabs>
        <w:overflowPunct w:val="0"/>
        <w:autoSpaceDE w:val="0"/>
        <w:autoSpaceDN w:val="0"/>
        <w:adjustRightInd w:val="0"/>
        <w:ind w:left="0" w:firstLine="567"/>
        <w:jc w:val="both"/>
        <w:rPr>
          <w:sz w:val="22"/>
          <w:szCs w:val="22"/>
        </w:rPr>
      </w:pPr>
      <w:r w:rsidRPr="000F1A66">
        <w:rPr>
          <w:sz w:val="22"/>
          <w:szCs w:val="22"/>
        </w:rPr>
        <w:t xml:space="preserve">Застройщик направляет юридически значимые сообщения Участнику по почте </w:t>
      </w:r>
      <w:r>
        <w:rPr>
          <w:sz w:val="22"/>
          <w:szCs w:val="22"/>
        </w:rPr>
        <w:t>заказным</w:t>
      </w:r>
      <w:r w:rsidRPr="000F1A66">
        <w:rPr>
          <w:sz w:val="22"/>
          <w:szCs w:val="22"/>
        </w:rPr>
        <w:t xml:space="preserve"> письмом с описью вложения по адресу Участника, указанному в разделе 13 Договора, либо по адресу, указанному в извещении об изменении адреса Участника, соответствующему требованиям п. 6.2.</w:t>
      </w:r>
      <w:r>
        <w:rPr>
          <w:sz w:val="22"/>
          <w:szCs w:val="22"/>
        </w:rPr>
        <w:t>10</w:t>
      </w:r>
      <w:r w:rsidRPr="000F1A66">
        <w:rPr>
          <w:sz w:val="22"/>
          <w:szCs w:val="22"/>
        </w:rPr>
        <w:t>. Договора, в случае получения Застройщиком такого извещения. Направление юридически значимых сообщений Застройщиком Участнику также считается надлежащим в случае их публикации в средствах массовой информации и (или) размещения в информационно-телекоммуникационных сетях общего пользования, в том числе на официальном сайте Застройщика в сети «Интернет».</w:t>
      </w:r>
    </w:p>
    <w:p w14:paraId="10A7D7CE"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Сообщения и уведомления, прямо предусмотренные Законом 214-ФЗ, направляются в установленном законом порядке:</w:t>
      </w:r>
    </w:p>
    <w:p w14:paraId="120EA3E9" w14:textId="77777777" w:rsidR="00B671DC" w:rsidRPr="000F1A66" w:rsidRDefault="00B671DC" w:rsidP="00B671DC">
      <w:pPr>
        <w:numPr>
          <w:ilvl w:val="2"/>
          <w:numId w:val="5"/>
        </w:numPr>
        <w:tabs>
          <w:tab w:val="clear" w:pos="1440"/>
        </w:tabs>
        <w:overflowPunct w:val="0"/>
        <w:autoSpaceDE w:val="0"/>
        <w:autoSpaceDN w:val="0"/>
        <w:adjustRightInd w:val="0"/>
        <w:ind w:left="0" w:firstLine="567"/>
        <w:jc w:val="both"/>
        <w:rPr>
          <w:sz w:val="22"/>
          <w:szCs w:val="22"/>
        </w:rPr>
      </w:pPr>
      <w:r w:rsidRPr="000F1A66">
        <w:rPr>
          <w:sz w:val="22"/>
          <w:szCs w:val="22"/>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56B2E7F7" w14:textId="77777777" w:rsidR="00B671DC" w:rsidRPr="000F1A66" w:rsidRDefault="00B671DC" w:rsidP="00B671DC">
      <w:pPr>
        <w:numPr>
          <w:ilvl w:val="2"/>
          <w:numId w:val="5"/>
        </w:numPr>
        <w:tabs>
          <w:tab w:val="clear" w:pos="1440"/>
        </w:tabs>
        <w:overflowPunct w:val="0"/>
        <w:autoSpaceDE w:val="0"/>
        <w:autoSpaceDN w:val="0"/>
        <w:adjustRightInd w:val="0"/>
        <w:ind w:left="0" w:firstLine="567"/>
        <w:jc w:val="both"/>
        <w:rPr>
          <w:sz w:val="22"/>
          <w:szCs w:val="22"/>
        </w:rPr>
      </w:pPr>
      <w:r w:rsidRPr="000F1A66">
        <w:rPr>
          <w:sz w:val="22"/>
          <w:szCs w:val="22"/>
        </w:rPr>
        <w:t>Уведомление о завершении строительства (создания) Многоквартирного дома, о готовности Объекта к передаче, а также о необходимости принятия Участником Объекта и о последствиях его бездействия направляется Застройщиком Участнику по почте заказным письмом с описью вложения и уведомлением о вручении по адресу Участника, указанному в разделе 13 Договора, либо по адресу, указанному в извещении об изменении адреса Участника, соответствующему требованиям п. 6.2.</w:t>
      </w:r>
      <w:r>
        <w:rPr>
          <w:sz w:val="22"/>
          <w:szCs w:val="22"/>
        </w:rPr>
        <w:t>10</w:t>
      </w:r>
      <w:r w:rsidRPr="000F1A66">
        <w:rPr>
          <w:sz w:val="22"/>
          <w:szCs w:val="22"/>
        </w:rPr>
        <w:t>. Договора, в случае получения Застройщиком такого извещения, или вручается под расписку Участнику (либо представителю Участника).</w:t>
      </w:r>
    </w:p>
    <w:p w14:paraId="2879C769" w14:textId="77777777" w:rsidR="00B671DC"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Юридически значимые сообщения направляются исключительно предусмотренными настоящим разделом Договора способами и исключительно по почтовым адресам, определенным согласно правилам настоящего раздела Договора. Направление сообщения иным способом и (или) по другим адресам не может считаться надлежащим.</w:t>
      </w:r>
    </w:p>
    <w:p w14:paraId="62E3CCAD" w14:textId="77777777" w:rsidR="00B671DC" w:rsidRPr="000F1A66" w:rsidRDefault="00B671DC" w:rsidP="00B671DC">
      <w:pPr>
        <w:tabs>
          <w:tab w:val="num" w:pos="2912"/>
        </w:tabs>
        <w:overflowPunct w:val="0"/>
        <w:autoSpaceDE w:val="0"/>
        <w:autoSpaceDN w:val="0"/>
        <w:adjustRightInd w:val="0"/>
        <w:ind w:left="567"/>
        <w:jc w:val="both"/>
        <w:rPr>
          <w:sz w:val="22"/>
          <w:szCs w:val="22"/>
        </w:rPr>
      </w:pPr>
    </w:p>
    <w:p w14:paraId="582FF844" w14:textId="77777777" w:rsidR="00B671DC" w:rsidRPr="000F1A66" w:rsidRDefault="00B671DC" w:rsidP="00B671DC">
      <w:pPr>
        <w:numPr>
          <w:ilvl w:val="0"/>
          <w:numId w:val="5"/>
        </w:numPr>
        <w:overflowPunct w:val="0"/>
        <w:autoSpaceDE w:val="0"/>
        <w:autoSpaceDN w:val="0"/>
        <w:adjustRightInd w:val="0"/>
        <w:jc w:val="center"/>
        <w:rPr>
          <w:b/>
          <w:sz w:val="22"/>
          <w:szCs w:val="22"/>
        </w:rPr>
      </w:pPr>
      <w:r w:rsidRPr="000F1A66">
        <w:rPr>
          <w:b/>
          <w:bCs/>
          <w:spacing w:val="20"/>
          <w:sz w:val="22"/>
          <w:szCs w:val="22"/>
        </w:rPr>
        <w:t>ЗАКЛЮЧИТЕЛЬНЫЕ ПОЛОЖЕНИЯ</w:t>
      </w:r>
    </w:p>
    <w:p w14:paraId="4354265D"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lastRenderedPageBreak/>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w:t>
      </w:r>
    </w:p>
    <w:p w14:paraId="0E509993" w14:textId="77777777" w:rsidR="00B671DC" w:rsidRPr="00F44C6D"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F44C6D">
        <w:rPr>
          <w:sz w:val="22"/>
          <w:szCs w:val="22"/>
        </w:rPr>
        <w:t>Договор составлен в форме электронного документа, подписываемого Сторонами с помощью электронно-цифровых подписей</w:t>
      </w:r>
      <w:r>
        <w:rPr>
          <w:sz w:val="22"/>
          <w:szCs w:val="22"/>
        </w:rPr>
        <w:t xml:space="preserve"> или на бумажном носителе.</w:t>
      </w:r>
    </w:p>
    <w:p w14:paraId="4520636F" w14:textId="77777777" w:rsidR="00B671DC" w:rsidRPr="000F1A66" w:rsidRDefault="00B671DC" w:rsidP="00B671DC">
      <w:pPr>
        <w:numPr>
          <w:ilvl w:val="1"/>
          <w:numId w:val="5"/>
        </w:numPr>
        <w:tabs>
          <w:tab w:val="num" w:pos="1134"/>
        </w:tabs>
        <w:overflowPunct w:val="0"/>
        <w:autoSpaceDE w:val="0"/>
        <w:autoSpaceDN w:val="0"/>
        <w:adjustRightInd w:val="0"/>
        <w:ind w:left="0" w:firstLine="567"/>
        <w:jc w:val="both"/>
        <w:rPr>
          <w:sz w:val="22"/>
          <w:szCs w:val="22"/>
        </w:rPr>
      </w:pPr>
      <w:r w:rsidRPr="000F1A66">
        <w:rPr>
          <w:sz w:val="22"/>
          <w:szCs w:val="22"/>
        </w:rPr>
        <w:t xml:space="preserve">Приложения к настоящему Договору: </w:t>
      </w:r>
    </w:p>
    <w:p w14:paraId="06937AA9" w14:textId="77777777" w:rsidR="00B671DC" w:rsidRPr="000F1A66" w:rsidRDefault="00B671DC" w:rsidP="00B671DC">
      <w:pPr>
        <w:overflowPunct w:val="0"/>
        <w:autoSpaceDE w:val="0"/>
        <w:autoSpaceDN w:val="0"/>
        <w:adjustRightInd w:val="0"/>
        <w:ind w:left="567"/>
        <w:jc w:val="both"/>
        <w:rPr>
          <w:sz w:val="22"/>
          <w:szCs w:val="22"/>
        </w:rPr>
      </w:pPr>
      <w:r w:rsidRPr="000F1A66">
        <w:rPr>
          <w:sz w:val="22"/>
          <w:szCs w:val="22"/>
        </w:rPr>
        <w:t xml:space="preserve">- Приложение №1 - Основные характеристики. </w:t>
      </w:r>
    </w:p>
    <w:p w14:paraId="62D556FF" w14:textId="77777777" w:rsidR="00B671DC" w:rsidRPr="000F1A66" w:rsidRDefault="00B671DC" w:rsidP="00B671DC">
      <w:pPr>
        <w:overflowPunct w:val="0"/>
        <w:autoSpaceDE w:val="0"/>
        <w:autoSpaceDN w:val="0"/>
        <w:adjustRightInd w:val="0"/>
        <w:ind w:left="567"/>
        <w:jc w:val="both"/>
        <w:rPr>
          <w:sz w:val="22"/>
          <w:szCs w:val="22"/>
        </w:rPr>
      </w:pPr>
      <w:r w:rsidRPr="000F1A66">
        <w:rPr>
          <w:sz w:val="22"/>
          <w:szCs w:val="22"/>
        </w:rPr>
        <w:t>- Приложение №2 – План Объекта.</w:t>
      </w:r>
    </w:p>
    <w:p w14:paraId="2D7757EB" w14:textId="77777777" w:rsidR="00B671DC" w:rsidRDefault="00B671DC" w:rsidP="00B671DC">
      <w:pPr>
        <w:overflowPunct w:val="0"/>
        <w:autoSpaceDE w:val="0"/>
        <w:autoSpaceDN w:val="0"/>
        <w:adjustRightInd w:val="0"/>
        <w:ind w:left="567"/>
        <w:jc w:val="both"/>
        <w:rPr>
          <w:sz w:val="22"/>
          <w:szCs w:val="22"/>
        </w:rPr>
      </w:pPr>
    </w:p>
    <w:p w14:paraId="2DFFE3C6" w14:textId="77777777" w:rsidR="00B671DC" w:rsidRDefault="00B671DC" w:rsidP="00B671DC">
      <w:pPr>
        <w:overflowPunct w:val="0"/>
        <w:autoSpaceDE w:val="0"/>
        <w:autoSpaceDN w:val="0"/>
        <w:adjustRightInd w:val="0"/>
        <w:ind w:left="567"/>
        <w:jc w:val="both"/>
        <w:rPr>
          <w:sz w:val="22"/>
          <w:szCs w:val="22"/>
        </w:rPr>
      </w:pPr>
    </w:p>
    <w:p w14:paraId="3A273111" w14:textId="77777777" w:rsidR="00B671DC" w:rsidRPr="000F1A66" w:rsidRDefault="00B671DC" w:rsidP="00B671DC">
      <w:pPr>
        <w:numPr>
          <w:ilvl w:val="0"/>
          <w:numId w:val="5"/>
        </w:numPr>
        <w:overflowPunct w:val="0"/>
        <w:autoSpaceDE w:val="0"/>
        <w:autoSpaceDN w:val="0"/>
        <w:adjustRightInd w:val="0"/>
        <w:jc w:val="center"/>
        <w:rPr>
          <w:sz w:val="22"/>
          <w:szCs w:val="22"/>
        </w:rPr>
      </w:pPr>
      <w:r w:rsidRPr="000F1A66">
        <w:rPr>
          <w:b/>
          <w:bCs/>
          <w:spacing w:val="20"/>
          <w:sz w:val="22"/>
          <w:szCs w:val="22"/>
        </w:rPr>
        <w:t>АДРЕСА, РЕКВИЗИТЫ И ПОДПИСИ СТОРОН</w:t>
      </w:r>
    </w:p>
    <w:p w14:paraId="0C921B57" w14:textId="77777777" w:rsidR="00B671DC" w:rsidRPr="000F1A66" w:rsidRDefault="00B671DC" w:rsidP="00B671DC">
      <w:pPr>
        <w:pStyle w:val="ConsNormal"/>
        <w:tabs>
          <w:tab w:val="left" w:pos="993"/>
        </w:tabs>
        <w:ind w:firstLine="0"/>
        <w:rPr>
          <w:rFonts w:ascii="Times New Roman" w:hAnsi="Times New Roman" w:cs="Times New Roman"/>
          <w:b/>
          <w:bCs/>
          <w:spacing w:val="20"/>
          <w:sz w:val="22"/>
          <w:szCs w:val="22"/>
        </w:rPr>
      </w:pPr>
      <w:bookmarkStart w:id="19" w:name="_Hlk104907451"/>
      <w:r w:rsidRPr="000F1A66">
        <w:rPr>
          <w:rFonts w:ascii="Times New Roman" w:hAnsi="Times New Roman" w:cs="Times New Roman"/>
          <w:b/>
          <w:bCs/>
          <w:spacing w:val="20"/>
          <w:sz w:val="22"/>
          <w:szCs w:val="22"/>
        </w:rPr>
        <w:t xml:space="preserve">Застройщик: </w:t>
      </w:r>
    </w:p>
    <w:bookmarkEnd w:id="19"/>
    <w:p w14:paraId="5C2F9AFE" w14:textId="77777777" w:rsidR="00B671DC" w:rsidRDefault="00B671DC" w:rsidP="00B671DC">
      <w:pPr>
        <w:widowControl w:val="0"/>
        <w:suppressAutoHyphens/>
        <w:jc w:val="both"/>
        <w:rPr>
          <w:rFonts w:eastAsia="Courier New"/>
          <w:color w:val="000000"/>
          <w:sz w:val="21"/>
          <w:szCs w:val="21"/>
          <w:lang w:eastAsia="hi-IN" w:bidi="hi-IN"/>
        </w:rPr>
      </w:pPr>
      <w:r w:rsidRPr="006A2364">
        <w:rPr>
          <w:rFonts w:eastAsia="Courier New"/>
          <w:b/>
          <w:color w:val="000000"/>
          <w:sz w:val="22"/>
          <w:szCs w:val="22"/>
          <w:lang w:eastAsia="hi-IN" w:bidi="hi-IN"/>
        </w:rPr>
        <w:t xml:space="preserve">Общество с ограниченной ответственностью </w:t>
      </w:r>
      <w:bookmarkStart w:id="20" w:name="_Hlk18488111"/>
      <w:r w:rsidRPr="006A2364">
        <w:rPr>
          <w:rFonts w:eastAsia="Courier New"/>
          <w:b/>
          <w:color w:val="000000"/>
          <w:sz w:val="22"/>
          <w:szCs w:val="22"/>
          <w:lang w:eastAsia="hi-IN" w:bidi="hi-IN"/>
        </w:rPr>
        <w:t xml:space="preserve">СПЕЦИАЛИЗИРОВАННЫЙ ЗАСТРОЙЩИК </w:t>
      </w:r>
      <w:bookmarkEnd w:id="20"/>
      <w:r w:rsidRPr="00045A1D">
        <w:rPr>
          <w:rFonts w:eastAsia="Courier New"/>
          <w:b/>
          <w:color w:val="000000"/>
          <w:sz w:val="22"/>
          <w:szCs w:val="22"/>
          <w:lang w:eastAsia="hi-IN" w:bidi="hi-IN"/>
        </w:rPr>
        <w:t>«НЕДВИЖИМОСТЬ»</w:t>
      </w:r>
      <w:r w:rsidRPr="006A2364">
        <w:rPr>
          <w:rFonts w:eastAsia="Courier New"/>
          <w:color w:val="000000"/>
          <w:sz w:val="22"/>
          <w:szCs w:val="22"/>
          <w:lang w:eastAsia="hi-IN" w:bidi="hi-IN"/>
        </w:rPr>
        <w:t xml:space="preserve">, идентификационный номер налогоплательщика (ИНН юридического лица): </w:t>
      </w:r>
      <w:r w:rsidRPr="00045A1D">
        <w:rPr>
          <w:rFonts w:eastAsiaTheme="minorEastAsia"/>
          <w:color w:val="000000"/>
          <w:sz w:val="22"/>
          <w:szCs w:val="22"/>
          <w:lang w:eastAsia="hi-IN" w:bidi="hi-IN"/>
        </w:rPr>
        <w:t>5007102191</w:t>
      </w:r>
      <w:r w:rsidRPr="006A2364">
        <w:rPr>
          <w:rFonts w:eastAsia="Courier New"/>
          <w:color w:val="000000"/>
          <w:sz w:val="22"/>
          <w:szCs w:val="22"/>
          <w:lang w:eastAsia="hi-IN" w:bidi="hi-IN"/>
        </w:rPr>
        <w:t xml:space="preserve">, основной государственный регистрационный номер (ОГРН): </w:t>
      </w:r>
      <w:r w:rsidRPr="00045A1D">
        <w:rPr>
          <w:rFonts w:eastAsiaTheme="minorEastAsia"/>
          <w:color w:val="000000"/>
          <w:sz w:val="22"/>
          <w:szCs w:val="22"/>
          <w:lang w:eastAsia="hi-IN" w:bidi="hi-IN"/>
        </w:rPr>
        <w:t>1175007011783</w:t>
      </w:r>
      <w:r w:rsidRPr="006A2364">
        <w:rPr>
          <w:rFonts w:eastAsia="Courier New"/>
          <w:color w:val="000000"/>
          <w:sz w:val="22"/>
          <w:szCs w:val="22"/>
          <w:lang w:eastAsia="hi-IN" w:bidi="hi-IN"/>
        </w:rPr>
        <w:t xml:space="preserve">, код причины постановки на учет (КПП): 500701001, место нахождения юридического лица: </w:t>
      </w:r>
      <w:r w:rsidRPr="00045A1D">
        <w:rPr>
          <w:rFonts w:eastAsia="Courier New"/>
          <w:color w:val="000000"/>
          <w:sz w:val="22"/>
          <w:szCs w:val="22"/>
          <w:lang w:eastAsia="hi-IN" w:bidi="hi-IN"/>
        </w:rPr>
        <w:t>141801, Московская область, город Дмитров, ул. Спасская, дом 21, пом. 5</w:t>
      </w:r>
      <w:r w:rsidRPr="006A2364">
        <w:rPr>
          <w:rFonts w:eastAsia="Courier New"/>
          <w:color w:val="000000" w:themeColor="text1"/>
          <w:sz w:val="22"/>
          <w:szCs w:val="22"/>
          <w:lang w:eastAsia="hi-IN" w:bidi="hi-IN"/>
        </w:rPr>
        <w:t xml:space="preserve">, </w:t>
      </w:r>
      <w:r w:rsidRPr="00576FA5">
        <w:rPr>
          <w:rFonts w:eastAsia="Courier New"/>
          <w:color w:val="000000" w:themeColor="text1"/>
          <w:sz w:val="22"/>
          <w:szCs w:val="22"/>
          <w:lang w:eastAsia="hi-IN" w:bidi="hi-IN"/>
        </w:rPr>
        <w:t>расчетный счет № 40702810240000010226, в ПАО СБЕРБАНК, БИК 044525225, к/с 30101810400000000225</w:t>
      </w:r>
      <w:r w:rsidRPr="006A2364">
        <w:rPr>
          <w:rFonts w:eastAsia="Courier New"/>
          <w:color w:val="000000" w:themeColor="text1"/>
          <w:sz w:val="22"/>
          <w:szCs w:val="22"/>
          <w:lang w:eastAsia="hi-IN" w:bidi="hi-IN"/>
        </w:rPr>
        <w:t xml:space="preserve">. </w:t>
      </w:r>
      <w:r w:rsidRPr="006A2364">
        <w:rPr>
          <w:rFonts w:eastAsia="Courier New"/>
          <w:sz w:val="22"/>
          <w:szCs w:val="22"/>
          <w:lang w:eastAsia="hi-IN" w:bidi="hi-IN"/>
        </w:rPr>
        <w:t xml:space="preserve">Адрес для направления почтовых уведомлений: </w:t>
      </w:r>
      <w:r w:rsidRPr="006A2364">
        <w:rPr>
          <w:rFonts w:eastAsia="Courier New"/>
          <w:color w:val="000000"/>
          <w:sz w:val="22"/>
          <w:szCs w:val="22"/>
          <w:lang w:eastAsia="hi-IN" w:bidi="hi-IN"/>
        </w:rPr>
        <w:t>141800, Московская область, Дмитровски</w:t>
      </w:r>
      <w:r w:rsidRPr="006A2364">
        <w:rPr>
          <w:rFonts w:eastAsia="Courier New"/>
          <w:color w:val="000000" w:themeColor="text1"/>
          <w:sz w:val="22"/>
          <w:szCs w:val="22"/>
          <w:lang w:eastAsia="hi-IN" w:bidi="hi-IN"/>
        </w:rPr>
        <w:t xml:space="preserve">й район, город Дмитров, </w:t>
      </w:r>
      <w:r w:rsidRPr="006A2364">
        <w:rPr>
          <w:rFonts w:eastAsia="Courier New"/>
          <w:color w:val="000000"/>
          <w:sz w:val="21"/>
          <w:szCs w:val="21"/>
          <w:lang w:eastAsia="hi-IN" w:bidi="hi-IN"/>
        </w:rPr>
        <w:t>ул. Спасская, дом 21, пом.</w:t>
      </w:r>
      <w:r>
        <w:rPr>
          <w:rFonts w:eastAsia="Courier New"/>
          <w:color w:val="000000"/>
          <w:sz w:val="21"/>
          <w:szCs w:val="21"/>
          <w:lang w:eastAsia="hi-IN" w:bidi="hi-IN"/>
        </w:rPr>
        <w:t>5</w:t>
      </w:r>
      <w:r w:rsidRPr="006A2364">
        <w:rPr>
          <w:rFonts w:eastAsia="Courier New"/>
          <w:color w:val="000000"/>
          <w:sz w:val="21"/>
          <w:szCs w:val="21"/>
          <w:lang w:eastAsia="hi-IN" w:bidi="hi-IN"/>
        </w:rPr>
        <w:t xml:space="preserve">. </w:t>
      </w:r>
    </w:p>
    <w:p w14:paraId="2959D991" w14:textId="77777777" w:rsidR="00B671DC" w:rsidRPr="005867AA" w:rsidRDefault="00B671DC" w:rsidP="00B671DC">
      <w:pPr>
        <w:widowControl w:val="0"/>
        <w:suppressAutoHyphens/>
        <w:jc w:val="both"/>
        <w:rPr>
          <w:rFonts w:eastAsia="Courier New"/>
          <w:color w:val="000000"/>
          <w:sz w:val="22"/>
          <w:szCs w:val="22"/>
          <w:lang w:eastAsia="hi-IN" w:bidi="hi-IN"/>
        </w:rPr>
      </w:pPr>
    </w:p>
    <w:p w14:paraId="76FC5A9A" w14:textId="73F075BE" w:rsidR="00B671DC" w:rsidRDefault="00533A62" w:rsidP="00B671DC">
      <w:pPr>
        <w:widowControl w:val="0"/>
        <w:suppressAutoHyphens/>
        <w:jc w:val="both"/>
        <w:rPr>
          <w:rFonts w:eastAsia="Courier New"/>
          <w:color w:val="000000"/>
          <w:sz w:val="21"/>
          <w:szCs w:val="21"/>
          <w:lang w:eastAsia="hi-IN" w:bidi="hi-IN"/>
        </w:rPr>
      </w:pPr>
      <w:proofErr w:type="spellStart"/>
      <w:proofErr w:type="gramStart"/>
      <w:r w:rsidRPr="00533A62">
        <w:rPr>
          <w:rFonts w:eastAsia="Courier New"/>
          <w:color w:val="000000"/>
          <w:sz w:val="22"/>
          <w:szCs w:val="22"/>
          <w:lang w:eastAsia="hi-IN" w:bidi="hi-IN"/>
        </w:rPr>
        <w:t>эл.почт</w:t>
      </w:r>
      <w:r>
        <w:rPr>
          <w:rFonts w:eastAsia="Courier New"/>
          <w:color w:val="000000"/>
          <w:sz w:val="22"/>
          <w:szCs w:val="22"/>
          <w:lang w:eastAsia="hi-IN" w:bidi="hi-IN"/>
        </w:rPr>
        <w:t>а</w:t>
      </w:r>
      <w:proofErr w:type="spellEnd"/>
      <w:proofErr w:type="gramEnd"/>
      <w:r w:rsidR="00B671DC" w:rsidRPr="005867AA">
        <w:rPr>
          <w:rFonts w:eastAsia="Courier New"/>
          <w:color w:val="000000"/>
          <w:sz w:val="22"/>
          <w:szCs w:val="22"/>
          <w:lang w:eastAsia="hi-IN" w:bidi="hi-IN"/>
        </w:rPr>
        <w:t>: stroidm2020@yandex.ru</w:t>
      </w:r>
    </w:p>
    <w:p w14:paraId="4A2CB85C" w14:textId="77777777" w:rsidR="00B671DC" w:rsidRPr="00160774" w:rsidRDefault="00B671DC" w:rsidP="00B671DC">
      <w:pPr>
        <w:widowControl w:val="0"/>
        <w:suppressAutoHyphens/>
        <w:jc w:val="both"/>
        <w:rPr>
          <w:rFonts w:eastAsia="Courier New"/>
          <w:sz w:val="22"/>
          <w:szCs w:val="22"/>
          <w:lang w:eastAsia="hi-IN" w:bidi="hi-IN"/>
        </w:rPr>
      </w:pPr>
    </w:p>
    <w:p w14:paraId="30A98959" w14:textId="77777777" w:rsidR="00B671DC" w:rsidRPr="00160774" w:rsidRDefault="00B671DC" w:rsidP="00B671DC">
      <w:pPr>
        <w:widowControl w:val="0"/>
        <w:suppressAutoHyphens/>
        <w:jc w:val="both"/>
        <w:rPr>
          <w:rFonts w:eastAsia="Courier New"/>
          <w:sz w:val="22"/>
          <w:szCs w:val="22"/>
          <w:lang w:eastAsia="hi-IN" w:bidi="hi-IN"/>
        </w:rPr>
      </w:pPr>
    </w:p>
    <w:p w14:paraId="7306F2B2" w14:textId="77777777" w:rsidR="00B671DC" w:rsidRPr="006A2364" w:rsidRDefault="00B671DC" w:rsidP="00B671DC">
      <w:pPr>
        <w:overflowPunct w:val="0"/>
        <w:autoSpaceDE w:val="0"/>
        <w:autoSpaceDN w:val="0"/>
        <w:adjustRightInd w:val="0"/>
        <w:rPr>
          <w:bCs/>
          <w:spacing w:val="20"/>
          <w:sz w:val="22"/>
          <w:szCs w:val="22"/>
        </w:rPr>
      </w:pPr>
      <w:r w:rsidRPr="006A2364">
        <w:rPr>
          <w:bCs/>
          <w:spacing w:val="20"/>
          <w:sz w:val="22"/>
          <w:szCs w:val="22"/>
        </w:rPr>
        <w:t>Генеральный директор</w:t>
      </w:r>
    </w:p>
    <w:p w14:paraId="6C998EEC" w14:textId="77777777" w:rsidR="00B671DC" w:rsidRDefault="00B671DC" w:rsidP="00B671DC">
      <w:pPr>
        <w:overflowPunct w:val="0"/>
        <w:autoSpaceDE w:val="0"/>
        <w:autoSpaceDN w:val="0"/>
        <w:adjustRightInd w:val="0"/>
        <w:rPr>
          <w:bCs/>
          <w:spacing w:val="20"/>
          <w:sz w:val="22"/>
          <w:szCs w:val="22"/>
        </w:rPr>
      </w:pPr>
      <w:r w:rsidRPr="0039449F">
        <w:rPr>
          <w:bCs/>
          <w:spacing w:val="20"/>
          <w:sz w:val="22"/>
          <w:szCs w:val="22"/>
        </w:rPr>
        <w:t xml:space="preserve">ОБЩЕСТВА С ОГРАНИЧЕННОЙ ОТВЕТСТВЕННОСТЬЮ </w:t>
      </w:r>
      <w:r w:rsidRPr="006A2364">
        <w:rPr>
          <w:bCs/>
          <w:spacing w:val="20"/>
          <w:sz w:val="22"/>
          <w:szCs w:val="22"/>
        </w:rPr>
        <w:t>СПЕЦИАЛИЗИРОВАННЫЙ ЗАСТРОЙЩИК</w:t>
      </w:r>
      <w:r>
        <w:rPr>
          <w:bCs/>
          <w:spacing w:val="20"/>
          <w:sz w:val="22"/>
          <w:szCs w:val="22"/>
        </w:rPr>
        <w:t xml:space="preserve"> </w:t>
      </w:r>
      <w:r w:rsidRPr="00045A1D">
        <w:rPr>
          <w:bCs/>
          <w:spacing w:val="20"/>
          <w:sz w:val="22"/>
          <w:szCs w:val="22"/>
        </w:rPr>
        <w:t>«НЕДВИЖИМОСТЬ»</w:t>
      </w:r>
      <w:r>
        <w:rPr>
          <w:bCs/>
          <w:spacing w:val="20"/>
          <w:sz w:val="22"/>
          <w:szCs w:val="22"/>
        </w:rPr>
        <w:t xml:space="preserve">  </w:t>
      </w:r>
    </w:p>
    <w:p w14:paraId="5A0CE21A" w14:textId="77777777" w:rsidR="00B671DC" w:rsidRDefault="00B671DC" w:rsidP="00B671DC">
      <w:pPr>
        <w:overflowPunct w:val="0"/>
        <w:autoSpaceDE w:val="0"/>
        <w:autoSpaceDN w:val="0"/>
        <w:adjustRightInd w:val="0"/>
        <w:rPr>
          <w:bCs/>
          <w:spacing w:val="20"/>
          <w:sz w:val="22"/>
          <w:szCs w:val="22"/>
        </w:rPr>
      </w:pPr>
    </w:p>
    <w:p w14:paraId="3B4AEEB7" w14:textId="77777777" w:rsidR="00B671DC" w:rsidRPr="006A2364" w:rsidRDefault="00B671DC" w:rsidP="00B671DC">
      <w:pPr>
        <w:overflowPunct w:val="0"/>
        <w:autoSpaceDE w:val="0"/>
        <w:autoSpaceDN w:val="0"/>
        <w:adjustRightInd w:val="0"/>
        <w:rPr>
          <w:bCs/>
          <w:spacing w:val="20"/>
          <w:sz w:val="22"/>
          <w:szCs w:val="22"/>
        </w:rPr>
      </w:pPr>
      <w:r>
        <w:rPr>
          <w:bCs/>
          <w:spacing w:val="20"/>
          <w:sz w:val="22"/>
          <w:szCs w:val="22"/>
        </w:rPr>
        <w:t xml:space="preserve">                                                      </w:t>
      </w:r>
      <w:r w:rsidRPr="006A2364">
        <w:rPr>
          <w:bCs/>
          <w:spacing w:val="20"/>
          <w:sz w:val="22"/>
          <w:szCs w:val="22"/>
        </w:rPr>
        <w:t xml:space="preserve">                  </w:t>
      </w:r>
      <w:r>
        <w:rPr>
          <w:bCs/>
          <w:spacing w:val="20"/>
          <w:sz w:val="22"/>
          <w:szCs w:val="22"/>
        </w:rPr>
        <w:t xml:space="preserve">       </w:t>
      </w:r>
      <w:r w:rsidRPr="006A2364">
        <w:rPr>
          <w:bCs/>
          <w:spacing w:val="20"/>
          <w:sz w:val="22"/>
          <w:szCs w:val="22"/>
        </w:rPr>
        <w:t xml:space="preserve">   _________________/</w:t>
      </w:r>
      <w:r>
        <w:rPr>
          <w:bCs/>
          <w:spacing w:val="20"/>
          <w:sz w:val="22"/>
          <w:szCs w:val="22"/>
        </w:rPr>
        <w:t>Табаков В.А</w:t>
      </w:r>
      <w:r w:rsidRPr="006A2364">
        <w:rPr>
          <w:bCs/>
          <w:spacing w:val="20"/>
          <w:sz w:val="22"/>
          <w:szCs w:val="22"/>
        </w:rPr>
        <w:t>./</w:t>
      </w:r>
    </w:p>
    <w:p w14:paraId="44B4B234" w14:textId="77777777" w:rsidR="00B671DC" w:rsidRDefault="00B671DC" w:rsidP="00B671DC">
      <w:pPr>
        <w:overflowPunct w:val="0"/>
        <w:autoSpaceDE w:val="0"/>
        <w:autoSpaceDN w:val="0"/>
        <w:adjustRightInd w:val="0"/>
        <w:rPr>
          <w:bCs/>
          <w:spacing w:val="20"/>
          <w:sz w:val="22"/>
          <w:szCs w:val="22"/>
        </w:rPr>
      </w:pPr>
      <w:r w:rsidRPr="006A2364">
        <w:rPr>
          <w:bCs/>
          <w:spacing w:val="20"/>
          <w:sz w:val="22"/>
          <w:szCs w:val="22"/>
        </w:rPr>
        <w:t xml:space="preserve">                                                                    </w:t>
      </w:r>
      <w:r>
        <w:rPr>
          <w:bCs/>
          <w:spacing w:val="20"/>
          <w:sz w:val="22"/>
          <w:szCs w:val="22"/>
        </w:rPr>
        <w:t xml:space="preserve"> </w:t>
      </w:r>
      <w:r w:rsidRPr="006A2364">
        <w:rPr>
          <w:bCs/>
          <w:spacing w:val="20"/>
          <w:sz w:val="22"/>
          <w:szCs w:val="22"/>
        </w:rPr>
        <w:t xml:space="preserve">        </w:t>
      </w:r>
      <w:r>
        <w:rPr>
          <w:bCs/>
          <w:spacing w:val="20"/>
          <w:sz w:val="22"/>
          <w:szCs w:val="22"/>
        </w:rPr>
        <w:t xml:space="preserve">         </w:t>
      </w:r>
      <w:r w:rsidRPr="006A2364">
        <w:rPr>
          <w:bCs/>
          <w:spacing w:val="20"/>
          <w:sz w:val="22"/>
          <w:szCs w:val="22"/>
        </w:rPr>
        <w:t xml:space="preserve">          М.П.</w:t>
      </w:r>
    </w:p>
    <w:p w14:paraId="066C199A" w14:textId="6B35611C" w:rsidR="00C901A4" w:rsidRPr="000F1A66" w:rsidRDefault="00C901A4" w:rsidP="00C901A4">
      <w:pPr>
        <w:tabs>
          <w:tab w:val="left" w:pos="993"/>
        </w:tabs>
        <w:jc w:val="both"/>
        <w:rPr>
          <w:sz w:val="22"/>
          <w:szCs w:val="22"/>
        </w:rPr>
      </w:pPr>
    </w:p>
    <w:p w14:paraId="5C59F119" w14:textId="49212E84" w:rsidR="005A279E" w:rsidRPr="000F1A66" w:rsidRDefault="005A279E" w:rsidP="005A279E">
      <w:pPr>
        <w:pStyle w:val="ConsNormal"/>
        <w:tabs>
          <w:tab w:val="left" w:pos="993"/>
        </w:tabs>
        <w:ind w:firstLine="0"/>
        <w:rPr>
          <w:rFonts w:ascii="Times New Roman" w:hAnsi="Times New Roman" w:cs="Times New Roman"/>
          <w:b/>
          <w:bCs/>
          <w:spacing w:val="20"/>
          <w:sz w:val="22"/>
          <w:szCs w:val="22"/>
        </w:rPr>
      </w:pPr>
      <w:r w:rsidRPr="000F1A66">
        <w:rPr>
          <w:rFonts w:ascii="Times New Roman" w:hAnsi="Times New Roman" w:cs="Times New Roman"/>
          <w:b/>
          <w:bCs/>
          <w:spacing w:val="20"/>
          <w:sz w:val="22"/>
          <w:szCs w:val="22"/>
        </w:rPr>
        <w:t>Участник:</w:t>
      </w:r>
    </w:p>
    <w:sdt>
      <w:sdtPr>
        <w:rPr>
          <w:rFonts w:ascii="Times New Roman" w:hAnsi="Times New Roman" w:cs="Times New Roman"/>
          <w:b/>
          <w:sz w:val="22"/>
          <w:szCs w:val="22"/>
        </w:rPr>
        <w:id w:val="1900853850"/>
        <w:placeholder>
          <w:docPart w:val="C93BB8E3797D4F3D8509346A599769D6"/>
        </w:placeholder>
      </w:sdtPr>
      <w:sdtEndPr/>
      <w:sdtContent>
        <w:p w14:paraId="7FD4A13A" w14:textId="58FE7AB5" w:rsidR="00A957F8" w:rsidRDefault="00A957F8" w:rsidP="00A957F8">
          <w:pPr>
            <w:pStyle w:val="ConsNormal"/>
            <w:tabs>
              <w:tab w:val="left" w:pos="993"/>
            </w:tabs>
            <w:ind w:firstLine="0"/>
            <w:jc w:val="both"/>
            <w:rPr>
              <w:rFonts w:ascii="Times New Roman" w:hAnsi="Times New Roman" w:cs="Times New Roman"/>
              <w:sz w:val="22"/>
              <w:szCs w:val="22"/>
            </w:rPr>
          </w:pPr>
          <w:r>
            <w:rPr>
              <w:rFonts w:ascii="Times New Roman" w:hAnsi="Times New Roman" w:cs="Times New Roman"/>
              <w:b/>
              <w:sz w:val="22"/>
              <w:szCs w:val="22"/>
            </w:rPr>
            <w:t xml:space="preserve">Гражданин Российской </w:t>
          </w:r>
          <w:proofErr w:type="gramStart"/>
          <w:r>
            <w:rPr>
              <w:rFonts w:ascii="Times New Roman" w:hAnsi="Times New Roman" w:cs="Times New Roman"/>
              <w:b/>
              <w:sz w:val="22"/>
              <w:szCs w:val="22"/>
            </w:rPr>
            <w:t xml:space="preserve">Федерации </w:t>
          </w:r>
          <w:r>
            <w:rPr>
              <w:rFonts w:ascii="Times New Roman" w:hAnsi="Times New Roman" w:cs="Times New Roman"/>
              <w:sz w:val="22"/>
              <w:szCs w:val="22"/>
            </w:rPr>
            <w:t xml:space="preserve"> </w:t>
          </w:r>
          <w:r w:rsidR="000756AC">
            <w:rPr>
              <w:rFonts w:ascii="Times New Roman" w:hAnsi="Times New Roman" w:cs="Times New Roman"/>
              <w:b/>
              <w:bCs/>
              <w:sz w:val="22"/>
              <w:szCs w:val="22"/>
            </w:rPr>
            <w:t>_</w:t>
          </w:r>
          <w:proofErr w:type="gramEnd"/>
          <w:r w:rsidR="000756AC">
            <w:rPr>
              <w:rFonts w:ascii="Times New Roman" w:hAnsi="Times New Roman" w:cs="Times New Roman"/>
              <w:b/>
              <w:bCs/>
              <w:sz w:val="22"/>
              <w:szCs w:val="22"/>
            </w:rPr>
            <w:t>__</w:t>
          </w:r>
          <w:r>
            <w:rPr>
              <w:rFonts w:ascii="Times New Roman" w:hAnsi="Times New Roman" w:cs="Times New Roman"/>
              <w:sz w:val="22"/>
              <w:szCs w:val="22"/>
            </w:rPr>
            <w:t xml:space="preserve">  </w:t>
          </w:r>
        </w:p>
        <w:p w14:paraId="1B3A329F" w14:textId="753A002A" w:rsidR="00A957F8" w:rsidRDefault="00A957F8" w:rsidP="00A957F8">
          <w:pPr>
            <w:pStyle w:val="ConsNormal"/>
            <w:tabs>
              <w:tab w:val="left" w:pos="993"/>
            </w:tabs>
            <w:ind w:firstLine="0"/>
            <w:jc w:val="both"/>
            <w:rPr>
              <w:rFonts w:ascii="Times New Roman" w:hAnsi="Times New Roman" w:cs="Times New Roman"/>
              <w:sz w:val="22"/>
              <w:szCs w:val="22"/>
            </w:rPr>
          </w:pPr>
          <w:r>
            <w:rPr>
              <w:rFonts w:ascii="Times New Roman" w:hAnsi="Times New Roman" w:cs="Times New Roman"/>
              <w:sz w:val="22"/>
              <w:szCs w:val="22"/>
            </w:rPr>
            <w:t xml:space="preserve">Почтовый адрес: </w:t>
          </w:r>
          <w:r w:rsidR="000756AC">
            <w:rPr>
              <w:rFonts w:ascii="Times New Roman" w:hAnsi="Times New Roman" w:cs="Times New Roman"/>
              <w:sz w:val="22"/>
              <w:szCs w:val="22"/>
            </w:rPr>
            <w:t>___</w:t>
          </w:r>
        </w:p>
      </w:sdtContent>
    </w:sdt>
    <w:sdt>
      <w:sdtPr>
        <w:rPr>
          <w:rFonts w:ascii="Times New Roman" w:hAnsi="Times New Roman" w:cs="Times New Roman"/>
          <w:sz w:val="22"/>
          <w:szCs w:val="22"/>
        </w:rPr>
        <w:id w:val="1118954373"/>
        <w:placeholder>
          <w:docPart w:val="C93BB8E3797D4F3D8509346A599769D6"/>
        </w:placeholder>
        <w:showingPlcHdr/>
      </w:sdtPr>
      <w:sdtEndPr/>
      <w:sdtContent>
        <w:p w14:paraId="22B4BDAD" w14:textId="7CDC1203" w:rsidR="00A957F8" w:rsidRDefault="000756AC" w:rsidP="00A957F8">
          <w:pPr>
            <w:pStyle w:val="ConsNormal"/>
            <w:tabs>
              <w:tab w:val="left" w:pos="993"/>
            </w:tabs>
            <w:ind w:firstLine="0"/>
            <w:jc w:val="both"/>
            <w:rPr>
              <w:rFonts w:ascii="Times New Roman" w:hAnsi="Times New Roman" w:cs="Times New Roman"/>
              <w:i/>
              <w:iCs/>
              <w:sz w:val="22"/>
              <w:szCs w:val="22"/>
            </w:rPr>
          </w:pPr>
          <w:r>
            <w:rPr>
              <w:rStyle w:val="af3"/>
              <w:rFonts w:eastAsia="Calibri"/>
            </w:rPr>
            <w:t>Место для ввода текста.</w:t>
          </w:r>
        </w:p>
      </w:sdtContent>
    </w:sdt>
    <w:p w14:paraId="1EE176D0" w14:textId="0593529A" w:rsidR="00BD0794" w:rsidRPr="000F1A66" w:rsidRDefault="00BD0794" w:rsidP="00BD0794">
      <w:pPr>
        <w:pStyle w:val="ConsNormal"/>
        <w:tabs>
          <w:tab w:val="left" w:pos="993"/>
        </w:tabs>
        <w:ind w:firstLine="0"/>
        <w:jc w:val="both"/>
        <w:rPr>
          <w:rFonts w:ascii="Times New Roman" w:hAnsi="Times New Roman" w:cs="Times New Roman"/>
          <w:i/>
          <w:iCs/>
          <w:sz w:val="22"/>
          <w:szCs w:val="22"/>
        </w:rPr>
      </w:pPr>
    </w:p>
    <w:p w14:paraId="4A97DA8F" w14:textId="77777777" w:rsidR="00BD0794" w:rsidRPr="000F1A66" w:rsidRDefault="00BD0794" w:rsidP="00BD0794">
      <w:pPr>
        <w:pStyle w:val="ConsNormal"/>
        <w:tabs>
          <w:tab w:val="left" w:pos="993"/>
        </w:tabs>
        <w:ind w:firstLine="0"/>
        <w:jc w:val="both"/>
        <w:rPr>
          <w:rFonts w:ascii="Times New Roman" w:hAnsi="Times New Roman" w:cs="Times New Roman"/>
          <w:sz w:val="22"/>
          <w:szCs w:val="22"/>
        </w:rPr>
      </w:pPr>
    </w:p>
    <w:p w14:paraId="3EA8875A" w14:textId="77777777" w:rsidR="00BD0794" w:rsidRPr="000F1A66" w:rsidRDefault="00BD0794" w:rsidP="00BD0794">
      <w:pPr>
        <w:pStyle w:val="ConsNormal"/>
        <w:tabs>
          <w:tab w:val="left" w:pos="993"/>
        </w:tabs>
        <w:ind w:firstLine="0"/>
        <w:jc w:val="both"/>
        <w:rPr>
          <w:sz w:val="22"/>
          <w:szCs w:val="22"/>
        </w:rPr>
      </w:pPr>
      <w:r w:rsidRPr="000F1A66">
        <w:rPr>
          <w:sz w:val="22"/>
          <w:szCs w:val="22"/>
        </w:rPr>
        <w:t>_______________________________________________________      _____________</w:t>
      </w:r>
    </w:p>
    <w:p w14:paraId="66AC2F5C" w14:textId="625D54A5" w:rsidR="005962FB" w:rsidRPr="000F1A66" w:rsidRDefault="00BD0794" w:rsidP="00BD0794">
      <w:pPr>
        <w:pStyle w:val="ConsNonformat"/>
        <w:tabs>
          <w:tab w:val="left" w:pos="993"/>
        </w:tabs>
        <w:ind w:firstLine="567"/>
        <w:rPr>
          <w:b/>
          <w:bCs/>
          <w:sz w:val="22"/>
          <w:szCs w:val="22"/>
        </w:rPr>
      </w:pPr>
      <w:r w:rsidRPr="000F1A66">
        <w:rPr>
          <w:rFonts w:ascii="Times New Roman" w:hAnsi="Times New Roman" w:cs="Times New Roman"/>
          <w:i/>
          <w:iCs/>
          <w:sz w:val="22"/>
          <w:szCs w:val="22"/>
        </w:rPr>
        <w:t xml:space="preserve">                      Фамилия, Имя, Отчество (</w:t>
      </w:r>
      <w:proofErr w:type="gramStart"/>
      <w:r w:rsidRPr="000F1A66">
        <w:rPr>
          <w:rFonts w:ascii="Times New Roman" w:hAnsi="Times New Roman" w:cs="Times New Roman"/>
          <w:i/>
          <w:iCs/>
          <w:sz w:val="22"/>
          <w:szCs w:val="22"/>
        </w:rPr>
        <w:t xml:space="preserve">прописью)   </w:t>
      </w:r>
      <w:proofErr w:type="gramEnd"/>
      <w:r w:rsidRPr="000F1A66">
        <w:rPr>
          <w:rFonts w:ascii="Times New Roman" w:hAnsi="Times New Roman" w:cs="Times New Roman"/>
          <w:i/>
          <w:iCs/>
          <w:sz w:val="22"/>
          <w:szCs w:val="22"/>
        </w:rPr>
        <w:t xml:space="preserve">                                                      подпись</w:t>
      </w:r>
      <w:r w:rsidR="005962FB" w:rsidRPr="000F1A66">
        <w:rPr>
          <w:b/>
          <w:bCs/>
          <w:sz w:val="22"/>
          <w:szCs w:val="22"/>
        </w:rPr>
        <w:br w:type="page"/>
      </w:r>
    </w:p>
    <w:p w14:paraId="63B4B81F" w14:textId="77777777" w:rsidR="00B3218B" w:rsidRPr="000F1A66" w:rsidRDefault="00B3218B" w:rsidP="00B3218B">
      <w:pPr>
        <w:tabs>
          <w:tab w:val="left" w:pos="993"/>
        </w:tabs>
        <w:ind w:firstLine="567"/>
        <w:jc w:val="right"/>
        <w:rPr>
          <w:b/>
          <w:bCs/>
          <w:sz w:val="22"/>
          <w:szCs w:val="22"/>
        </w:rPr>
      </w:pPr>
      <w:r w:rsidRPr="000F1A66">
        <w:rPr>
          <w:b/>
          <w:bCs/>
          <w:sz w:val="22"/>
          <w:szCs w:val="22"/>
        </w:rPr>
        <w:lastRenderedPageBreak/>
        <w:t>ПРИЛОЖЕНИЕ №1</w:t>
      </w:r>
    </w:p>
    <w:p w14:paraId="27085B00" w14:textId="3DB0BA85" w:rsidR="00B3218B" w:rsidRPr="000F1A66" w:rsidRDefault="00B3218B" w:rsidP="00B3218B">
      <w:pPr>
        <w:tabs>
          <w:tab w:val="left" w:pos="993"/>
        </w:tabs>
        <w:ind w:firstLine="567"/>
        <w:jc w:val="right"/>
        <w:rPr>
          <w:sz w:val="22"/>
          <w:szCs w:val="22"/>
        </w:rPr>
      </w:pPr>
      <w:r w:rsidRPr="000F1A66">
        <w:rPr>
          <w:sz w:val="22"/>
          <w:szCs w:val="22"/>
        </w:rPr>
        <w:t xml:space="preserve">к Договору № </w:t>
      </w:r>
      <w:sdt>
        <w:sdtPr>
          <w:rPr>
            <w:spacing w:val="20"/>
            <w:sz w:val="22"/>
            <w:szCs w:val="22"/>
          </w:rPr>
          <w:id w:val="2034607543"/>
          <w:placeholder>
            <w:docPart w:val="90A7D9C46D194CAAA61046323EACBFD8"/>
          </w:placeholder>
        </w:sdtPr>
        <w:sdtEndPr/>
        <w:sdtContent>
          <w:r w:rsidR="000756AC">
            <w:rPr>
              <w:spacing w:val="20"/>
              <w:sz w:val="22"/>
              <w:szCs w:val="22"/>
            </w:rPr>
            <w:t>___</w:t>
          </w:r>
        </w:sdtContent>
      </w:sdt>
      <w:r w:rsidR="00911A8B" w:rsidRPr="000F1A66">
        <w:rPr>
          <w:spacing w:val="20"/>
          <w:sz w:val="22"/>
          <w:szCs w:val="22"/>
        </w:rPr>
        <w:t>-</w:t>
      </w:r>
      <w:r w:rsidR="00045A1D">
        <w:rPr>
          <w:spacing w:val="20"/>
          <w:sz w:val="22"/>
          <w:szCs w:val="22"/>
        </w:rPr>
        <w:t>Б</w:t>
      </w:r>
      <w:r w:rsidR="0018767A">
        <w:rPr>
          <w:spacing w:val="20"/>
          <w:sz w:val="22"/>
          <w:szCs w:val="22"/>
        </w:rPr>
        <w:t>2</w:t>
      </w:r>
    </w:p>
    <w:p w14:paraId="0697CB65" w14:textId="77777777" w:rsidR="00B3218B" w:rsidRPr="000F1A66" w:rsidRDefault="00B3218B" w:rsidP="00B3218B">
      <w:pPr>
        <w:tabs>
          <w:tab w:val="left" w:pos="993"/>
        </w:tabs>
        <w:ind w:firstLine="567"/>
        <w:jc w:val="right"/>
        <w:rPr>
          <w:sz w:val="22"/>
          <w:szCs w:val="22"/>
        </w:rPr>
      </w:pPr>
      <w:r w:rsidRPr="000F1A66">
        <w:rPr>
          <w:sz w:val="22"/>
          <w:szCs w:val="22"/>
        </w:rPr>
        <w:t xml:space="preserve">участия в долевом строительстве </w:t>
      </w:r>
    </w:p>
    <w:p w14:paraId="0862A49B" w14:textId="794B2F9C" w:rsidR="00B3218B" w:rsidRPr="000F1A66" w:rsidRDefault="00B3218B" w:rsidP="00B3218B">
      <w:pPr>
        <w:tabs>
          <w:tab w:val="left" w:pos="993"/>
        </w:tabs>
        <w:ind w:firstLine="567"/>
        <w:jc w:val="right"/>
        <w:rPr>
          <w:sz w:val="22"/>
          <w:szCs w:val="22"/>
        </w:rPr>
      </w:pPr>
      <w:r w:rsidRPr="000F1A66">
        <w:rPr>
          <w:sz w:val="22"/>
          <w:szCs w:val="22"/>
        </w:rPr>
        <w:t xml:space="preserve">от </w:t>
      </w:r>
      <w:sdt>
        <w:sdtPr>
          <w:rPr>
            <w:sz w:val="22"/>
            <w:szCs w:val="22"/>
          </w:rPr>
          <w:id w:val="-966205646"/>
          <w:placeholder>
            <w:docPart w:val="4E1E3EDE4B79468DBD848E2694C3D3FD"/>
          </w:placeholder>
        </w:sdtPr>
        <w:sdtEndPr/>
        <w:sdtContent>
          <w:r w:rsidR="00911A8B" w:rsidRPr="000F1A66">
            <w:rPr>
              <w:sz w:val="22"/>
              <w:szCs w:val="22"/>
            </w:rPr>
            <w:t>«</w:t>
          </w:r>
          <w:r w:rsidR="000756AC">
            <w:rPr>
              <w:sz w:val="22"/>
              <w:szCs w:val="22"/>
            </w:rPr>
            <w:t>___</w:t>
          </w:r>
          <w:r w:rsidR="00911A8B" w:rsidRPr="000F1A66">
            <w:rPr>
              <w:sz w:val="22"/>
              <w:szCs w:val="22"/>
            </w:rPr>
            <w:t xml:space="preserve">» </w:t>
          </w:r>
          <w:r w:rsidR="000756AC">
            <w:rPr>
              <w:sz w:val="22"/>
              <w:szCs w:val="22"/>
            </w:rPr>
            <w:t>___</w:t>
          </w:r>
          <w:r w:rsidR="00911A8B" w:rsidRPr="000F1A66">
            <w:rPr>
              <w:sz w:val="22"/>
              <w:szCs w:val="22"/>
            </w:rPr>
            <w:t xml:space="preserve"> 202</w:t>
          </w:r>
          <w:r w:rsidR="008E1FB5">
            <w:rPr>
              <w:sz w:val="22"/>
              <w:szCs w:val="22"/>
            </w:rPr>
            <w:t>6</w:t>
          </w:r>
          <w:r w:rsidR="00A957F8">
            <w:rPr>
              <w:sz w:val="22"/>
              <w:szCs w:val="22"/>
            </w:rPr>
            <w:t xml:space="preserve"> </w:t>
          </w:r>
          <w:r w:rsidR="00911A8B" w:rsidRPr="000F1A66">
            <w:rPr>
              <w:sz w:val="22"/>
              <w:szCs w:val="22"/>
            </w:rPr>
            <w:t>года</w:t>
          </w:r>
        </w:sdtContent>
      </w:sdt>
    </w:p>
    <w:p w14:paraId="4B5189A7" w14:textId="77777777" w:rsidR="00B3218B" w:rsidRPr="000F1A66" w:rsidRDefault="00B3218B" w:rsidP="00B3218B">
      <w:pPr>
        <w:tabs>
          <w:tab w:val="left" w:pos="993"/>
        </w:tabs>
        <w:ind w:firstLine="567"/>
        <w:jc w:val="center"/>
        <w:rPr>
          <w:b/>
          <w:bCs/>
          <w:spacing w:val="20"/>
          <w:sz w:val="22"/>
          <w:szCs w:val="22"/>
        </w:rPr>
      </w:pPr>
    </w:p>
    <w:p w14:paraId="121AA01E" w14:textId="77777777" w:rsidR="00B3218B" w:rsidRPr="000F1A66" w:rsidRDefault="00B3218B" w:rsidP="00B3218B">
      <w:pPr>
        <w:tabs>
          <w:tab w:val="left" w:pos="993"/>
        </w:tabs>
        <w:ind w:firstLine="567"/>
        <w:jc w:val="center"/>
        <w:rPr>
          <w:b/>
          <w:bCs/>
          <w:spacing w:val="20"/>
          <w:sz w:val="22"/>
          <w:szCs w:val="22"/>
        </w:rPr>
      </w:pPr>
      <w:r w:rsidRPr="000F1A66">
        <w:rPr>
          <w:b/>
          <w:bCs/>
          <w:spacing w:val="20"/>
          <w:sz w:val="22"/>
          <w:szCs w:val="22"/>
        </w:rPr>
        <w:t>ОСНОВНЫЕ ХАРАКТЕРИСТИКИ</w:t>
      </w:r>
    </w:p>
    <w:p w14:paraId="227D4736" w14:textId="77777777" w:rsidR="00B3218B" w:rsidRPr="000F1A66" w:rsidRDefault="00B3218B" w:rsidP="00B3218B">
      <w:pPr>
        <w:tabs>
          <w:tab w:val="left" w:pos="993"/>
        </w:tabs>
        <w:ind w:firstLine="567"/>
        <w:jc w:val="center"/>
        <w:rPr>
          <w:b/>
          <w:bCs/>
          <w:color w:val="FF0000"/>
          <w:spacing w:val="20"/>
          <w:sz w:val="22"/>
          <w:szCs w:val="22"/>
        </w:rPr>
      </w:pPr>
    </w:p>
    <w:tbl>
      <w:tblPr>
        <w:tblW w:w="10024"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24"/>
        <w:gridCol w:w="2976"/>
        <w:gridCol w:w="6524"/>
      </w:tblGrid>
      <w:tr w:rsidR="00B3218B" w:rsidRPr="000F1A66" w14:paraId="64B02943" w14:textId="77777777" w:rsidTr="00E33788">
        <w:trPr>
          <w:trHeight w:val="230"/>
        </w:trPr>
        <w:tc>
          <w:tcPr>
            <w:tcW w:w="524" w:type="dxa"/>
          </w:tcPr>
          <w:p w14:paraId="3B21B1D1" w14:textId="77777777" w:rsidR="00B3218B" w:rsidRPr="000F1A66" w:rsidRDefault="00B3218B" w:rsidP="00E33788">
            <w:pPr>
              <w:pStyle w:val="a4"/>
              <w:tabs>
                <w:tab w:val="left" w:pos="993"/>
              </w:tabs>
              <w:spacing w:line="256" w:lineRule="auto"/>
              <w:ind w:left="-577" w:right="20" w:firstLine="567"/>
              <w:rPr>
                <w:b/>
                <w:bCs/>
                <w:i/>
                <w:iCs/>
                <w:spacing w:val="20"/>
                <w:sz w:val="22"/>
                <w:szCs w:val="22"/>
                <w:lang w:eastAsia="en-US"/>
              </w:rPr>
            </w:pPr>
            <w:r w:rsidRPr="000F1A66">
              <w:rPr>
                <w:b/>
                <w:bCs/>
                <w:i/>
                <w:iCs/>
                <w:spacing w:val="20"/>
                <w:sz w:val="22"/>
                <w:szCs w:val="22"/>
                <w:lang w:eastAsia="en-US"/>
              </w:rPr>
              <w:t>№</w:t>
            </w:r>
          </w:p>
        </w:tc>
        <w:tc>
          <w:tcPr>
            <w:tcW w:w="9500" w:type="dxa"/>
            <w:gridSpan w:val="2"/>
          </w:tcPr>
          <w:p w14:paraId="16AF788B" w14:textId="77777777" w:rsidR="00B3218B" w:rsidRPr="000F1A66" w:rsidRDefault="00B3218B" w:rsidP="00E33788">
            <w:pPr>
              <w:pStyle w:val="a4"/>
              <w:tabs>
                <w:tab w:val="left" w:pos="993"/>
              </w:tabs>
              <w:spacing w:line="256" w:lineRule="auto"/>
              <w:ind w:firstLine="567"/>
              <w:rPr>
                <w:b/>
                <w:bCs/>
                <w:i/>
                <w:iCs/>
                <w:spacing w:val="20"/>
                <w:sz w:val="22"/>
                <w:szCs w:val="22"/>
                <w:lang w:eastAsia="en-US"/>
              </w:rPr>
            </w:pPr>
            <w:r w:rsidRPr="000F1A66">
              <w:rPr>
                <w:b/>
                <w:bCs/>
                <w:i/>
                <w:iCs/>
                <w:spacing w:val="20"/>
                <w:sz w:val="22"/>
                <w:szCs w:val="22"/>
                <w:lang w:eastAsia="en-US"/>
              </w:rPr>
              <w:t>Основные характеристики Многоквартирного дома:</w:t>
            </w:r>
          </w:p>
        </w:tc>
      </w:tr>
      <w:tr w:rsidR="00B3218B" w:rsidRPr="000F1A66" w14:paraId="3A83E9BD" w14:textId="77777777" w:rsidTr="00E33788">
        <w:trPr>
          <w:trHeight w:val="284"/>
        </w:trPr>
        <w:tc>
          <w:tcPr>
            <w:tcW w:w="524" w:type="dxa"/>
          </w:tcPr>
          <w:p w14:paraId="552BD517"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Pr>
          <w:p w14:paraId="0D9AC6D3"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Вид:</w:t>
            </w:r>
          </w:p>
        </w:tc>
        <w:tc>
          <w:tcPr>
            <w:tcW w:w="6524" w:type="dxa"/>
          </w:tcPr>
          <w:p w14:paraId="05CA3C9C" w14:textId="77777777" w:rsidR="00B3218B" w:rsidRPr="000F1A66" w:rsidRDefault="00B3218B" w:rsidP="00E33788">
            <w:pPr>
              <w:pStyle w:val="a4"/>
              <w:spacing w:line="256" w:lineRule="auto"/>
              <w:rPr>
                <w:sz w:val="22"/>
                <w:szCs w:val="22"/>
                <w:lang w:eastAsia="en-US"/>
              </w:rPr>
            </w:pPr>
            <w:r w:rsidRPr="000F1A66">
              <w:rPr>
                <w:sz w:val="22"/>
                <w:szCs w:val="22"/>
                <w:lang w:eastAsia="en-US"/>
              </w:rPr>
              <w:t>Многоквартирный дом</w:t>
            </w:r>
          </w:p>
        </w:tc>
      </w:tr>
      <w:tr w:rsidR="00B3218B" w:rsidRPr="000F1A66" w14:paraId="6D5C26D2" w14:textId="77777777" w:rsidTr="00E33788">
        <w:trPr>
          <w:trHeight w:val="284"/>
        </w:trPr>
        <w:tc>
          <w:tcPr>
            <w:tcW w:w="524" w:type="dxa"/>
          </w:tcPr>
          <w:p w14:paraId="71AAD2EC"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Pr>
          <w:p w14:paraId="416A8AB7"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Назначение:</w:t>
            </w:r>
          </w:p>
        </w:tc>
        <w:tc>
          <w:tcPr>
            <w:tcW w:w="6524" w:type="dxa"/>
          </w:tcPr>
          <w:p w14:paraId="2F58665F" w14:textId="77777777" w:rsidR="00B3218B" w:rsidRPr="000F1A66" w:rsidRDefault="00B3218B" w:rsidP="00E33788">
            <w:pPr>
              <w:pStyle w:val="a4"/>
              <w:spacing w:line="256" w:lineRule="auto"/>
              <w:rPr>
                <w:sz w:val="22"/>
                <w:szCs w:val="22"/>
                <w:lang w:eastAsia="en-US"/>
              </w:rPr>
            </w:pPr>
            <w:r w:rsidRPr="000F1A66">
              <w:rPr>
                <w:sz w:val="22"/>
                <w:szCs w:val="22"/>
                <w:lang w:eastAsia="en-US"/>
              </w:rPr>
              <w:t>Жилое</w:t>
            </w:r>
          </w:p>
        </w:tc>
      </w:tr>
      <w:tr w:rsidR="00E92ADC" w:rsidRPr="000F1A66" w14:paraId="6C70763E" w14:textId="77777777" w:rsidTr="00E33788">
        <w:trPr>
          <w:trHeight w:val="284"/>
        </w:trPr>
        <w:tc>
          <w:tcPr>
            <w:tcW w:w="524" w:type="dxa"/>
          </w:tcPr>
          <w:p w14:paraId="034A3E1A" w14:textId="77777777" w:rsidR="00E92ADC" w:rsidRPr="000F1A66" w:rsidRDefault="00E92ADC" w:rsidP="00E92ADC">
            <w:pPr>
              <w:pStyle w:val="a4"/>
              <w:numPr>
                <w:ilvl w:val="0"/>
                <w:numId w:val="21"/>
              </w:numPr>
              <w:tabs>
                <w:tab w:val="left" w:pos="993"/>
              </w:tabs>
              <w:spacing w:line="257" w:lineRule="auto"/>
              <w:ind w:left="0" w:firstLine="0"/>
              <w:jc w:val="left"/>
              <w:rPr>
                <w:b/>
                <w:bCs/>
                <w:sz w:val="22"/>
                <w:szCs w:val="22"/>
                <w:lang w:eastAsia="en-US"/>
              </w:rPr>
            </w:pPr>
          </w:p>
        </w:tc>
        <w:tc>
          <w:tcPr>
            <w:tcW w:w="2976" w:type="dxa"/>
          </w:tcPr>
          <w:p w14:paraId="523D3001" w14:textId="38019E7C" w:rsidR="00E92ADC" w:rsidRPr="000F1A66" w:rsidRDefault="00E92ADC" w:rsidP="00E92ADC">
            <w:pPr>
              <w:pStyle w:val="a4"/>
              <w:tabs>
                <w:tab w:val="left" w:pos="993"/>
              </w:tabs>
              <w:spacing w:line="256" w:lineRule="auto"/>
              <w:jc w:val="left"/>
              <w:rPr>
                <w:sz w:val="22"/>
                <w:szCs w:val="22"/>
                <w:lang w:eastAsia="en-US"/>
              </w:rPr>
            </w:pPr>
            <w:r w:rsidRPr="000F1A66">
              <w:rPr>
                <w:b/>
                <w:bCs/>
                <w:sz w:val="22"/>
                <w:szCs w:val="22"/>
                <w:lang w:eastAsia="en-US"/>
              </w:rPr>
              <w:t>Количество этажей:</w:t>
            </w:r>
          </w:p>
        </w:tc>
        <w:tc>
          <w:tcPr>
            <w:tcW w:w="6524" w:type="dxa"/>
          </w:tcPr>
          <w:p w14:paraId="106777ED" w14:textId="55439041" w:rsidR="00E92ADC" w:rsidRPr="000F1A66" w:rsidRDefault="006A2364" w:rsidP="00E92ADC">
            <w:pPr>
              <w:pStyle w:val="a4"/>
              <w:spacing w:line="256" w:lineRule="auto"/>
              <w:rPr>
                <w:sz w:val="22"/>
                <w:szCs w:val="22"/>
                <w:lang w:eastAsia="en-US"/>
              </w:rPr>
            </w:pPr>
            <w:r>
              <w:rPr>
                <w:sz w:val="22"/>
                <w:szCs w:val="22"/>
                <w:lang w:eastAsia="en-US"/>
              </w:rPr>
              <w:t>1</w:t>
            </w:r>
            <w:r w:rsidR="005C1A7F">
              <w:rPr>
                <w:sz w:val="22"/>
                <w:szCs w:val="22"/>
                <w:lang w:eastAsia="en-US"/>
              </w:rPr>
              <w:t>8</w:t>
            </w:r>
          </w:p>
        </w:tc>
      </w:tr>
      <w:tr w:rsidR="00B3218B" w:rsidRPr="000F1A66" w14:paraId="7D2AA0D4" w14:textId="77777777" w:rsidTr="00C8142B">
        <w:trPr>
          <w:trHeight w:val="577"/>
        </w:trPr>
        <w:tc>
          <w:tcPr>
            <w:tcW w:w="524" w:type="dxa"/>
            <w:tcBorders>
              <w:top w:val="single" w:sz="4" w:space="0" w:color="auto"/>
              <w:bottom w:val="single" w:sz="4" w:space="0" w:color="auto"/>
            </w:tcBorders>
          </w:tcPr>
          <w:p w14:paraId="31751CBD"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top w:val="single" w:sz="4" w:space="0" w:color="auto"/>
              <w:bottom w:val="single" w:sz="4" w:space="0" w:color="auto"/>
            </w:tcBorders>
            <w:shd w:val="clear" w:color="auto" w:fill="auto"/>
          </w:tcPr>
          <w:p w14:paraId="74DC4E02"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Общая (проектная) площадь Многоквартирного дома (</w:t>
            </w:r>
            <w:proofErr w:type="spellStart"/>
            <w:proofErr w:type="gramStart"/>
            <w:r w:rsidRPr="000F1A66">
              <w:rPr>
                <w:b/>
                <w:bCs/>
                <w:sz w:val="22"/>
                <w:szCs w:val="22"/>
                <w:lang w:eastAsia="en-US"/>
              </w:rPr>
              <w:t>кв.м</w:t>
            </w:r>
            <w:proofErr w:type="spellEnd"/>
            <w:proofErr w:type="gramEnd"/>
            <w:r w:rsidRPr="000F1A66">
              <w:rPr>
                <w:b/>
                <w:bCs/>
                <w:sz w:val="22"/>
                <w:szCs w:val="22"/>
                <w:lang w:eastAsia="en-US"/>
              </w:rPr>
              <w:t>):</w:t>
            </w:r>
          </w:p>
        </w:tc>
        <w:tc>
          <w:tcPr>
            <w:tcW w:w="6524" w:type="dxa"/>
            <w:tcBorders>
              <w:top w:val="single" w:sz="4" w:space="0" w:color="auto"/>
              <w:bottom w:val="single" w:sz="4" w:space="0" w:color="auto"/>
            </w:tcBorders>
            <w:shd w:val="clear" w:color="auto" w:fill="auto"/>
          </w:tcPr>
          <w:p w14:paraId="42A98A47" w14:textId="4AD89092" w:rsidR="00B3218B" w:rsidRPr="000F1A66" w:rsidRDefault="008E1FB5" w:rsidP="00E33788">
            <w:pPr>
              <w:pStyle w:val="a4"/>
              <w:spacing w:line="256" w:lineRule="auto"/>
              <w:rPr>
                <w:sz w:val="22"/>
                <w:szCs w:val="22"/>
                <w:highlight w:val="yellow"/>
                <w:lang w:eastAsia="en-US"/>
              </w:rPr>
            </w:pPr>
            <w:r w:rsidRPr="008E1FB5">
              <w:rPr>
                <w:sz w:val="22"/>
                <w:szCs w:val="22"/>
                <w:lang w:eastAsia="en-US"/>
              </w:rPr>
              <w:t>34984,50</w:t>
            </w:r>
          </w:p>
        </w:tc>
      </w:tr>
      <w:tr w:rsidR="00B3218B" w:rsidRPr="000F1A66" w14:paraId="323519A4" w14:textId="77777777" w:rsidTr="00E33788">
        <w:trPr>
          <w:trHeight w:val="655"/>
        </w:trPr>
        <w:tc>
          <w:tcPr>
            <w:tcW w:w="524" w:type="dxa"/>
            <w:tcBorders>
              <w:top w:val="single" w:sz="4" w:space="0" w:color="auto"/>
              <w:bottom w:val="single" w:sz="4" w:space="0" w:color="auto"/>
            </w:tcBorders>
          </w:tcPr>
          <w:p w14:paraId="6768D974"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top w:val="single" w:sz="4" w:space="0" w:color="auto"/>
              <w:bottom w:val="single" w:sz="4" w:space="0" w:color="auto"/>
            </w:tcBorders>
          </w:tcPr>
          <w:p w14:paraId="3C6B1B78"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Материал наружных стен:</w:t>
            </w:r>
          </w:p>
        </w:tc>
        <w:tc>
          <w:tcPr>
            <w:tcW w:w="6524" w:type="dxa"/>
            <w:tcBorders>
              <w:top w:val="single" w:sz="4" w:space="0" w:color="auto"/>
              <w:bottom w:val="single" w:sz="4" w:space="0" w:color="auto"/>
            </w:tcBorders>
          </w:tcPr>
          <w:p w14:paraId="683E302A" w14:textId="1CD97F50" w:rsidR="006A2364" w:rsidRPr="00D931D9" w:rsidRDefault="006A2364" w:rsidP="006A2364">
            <w:pPr>
              <w:pStyle w:val="a4"/>
              <w:rPr>
                <w:sz w:val="22"/>
                <w:szCs w:val="22"/>
                <w:lang w:eastAsia="en-US"/>
              </w:rPr>
            </w:pPr>
            <w:r w:rsidRPr="00D931D9">
              <w:rPr>
                <w:sz w:val="22"/>
                <w:szCs w:val="22"/>
                <w:lang w:eastAsia="en-US"/>
              </w:rPr>
              <w:t>С монолитным железо бетонным каркасом и стенами из мелкоштучных каменных материалов</w:t>
            </w:r>
          </w:p>
          <w:p w14:paraId="7409ACBF" w14:textId="41589918" w:rsidR="005F0A3D" w:rsidRPr="00A46ADE" w:rsidRDefault="006A2364" w:rsidP="006A2364">
            <w:pPr>
              <w:pStyle w:val="a4"/>
              <w:rPr>
                <w:sz w:val="22"/>
                <w:szCs w:val="22"/>
                <w:lang w:eastAsia="en-US"/>
              </w:rPr>
            </w:pPr>
            <w:r w:rsidRPr="00D931D9">
              <w:rPr>
                <w:sz w:val="22"/>
                <w:szCs w:val="22"/>
                <w:lang w:eastAsia="en-US"/>
              </w:rPr>
              <w:t>(кирпич, керамические камни, блоки и др.)</w:t>
            </w:r>
          </w:p>
        </w:tc>
      </w:tr>
      <w:tr w:rsidR="00B3218B" w:rsidRPr="000F1A66" w14:paraId="39200696" w14:textId="77777777" w:rsidTr="00E33788">
        <w:trPr>
          <w:trHeight w:val="632"/>
        </w:trPr>
        <w:tc>
          <w:tcPr>
            <w:tcW w:w="524" w:type="dxa"/>
            <w:tcBorders>
              <w:top w:val="single" w:sz="4" w:space="0" w:color="auto"/>
              <w:bottom w:val="single" w:sz="4" w:space="0" w:color="auto"/>
            </w:tcBorders>
          </w:tcPr>
          <w:p w14:paraId="3A2584F7"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top w:val="single" w:sz="4" w:space="0" w:color="auto"/>
              <w:bottom w:val="single" w:sz="4" w:space="0" w:color="auto"/>
            </w:tcBorders>
          </w:tcPr>
          <w:p w14:paraId="4C6AD025"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Материал поэтажных перекрытий:</w:t>
            </w:r>
          </w:p>
        </w:tc>
        <w:tc>
          <w:tcPr>
            <w:tcW w:w="6524" w:type="dxa"/>
            <w:tcBorders>
              <w:top w:val="single" w:sz="4" w:space="0" w:color="auto"/>
              <w:bottom w:val="single" w:sz="4" w:space="0" w:color="auto"/>
            </w:tcBorders>
          </w:tcPr>
          <w:p w14:paraId="38C0022B" w14:textId="77777777" w:rsidR="00B3218B" w:rsidRPr="00A46ADE" w:rsidRDefault="00B3218B" w:rsidP="00E33788">
            <w:pPr>
              <w:pStyle w:val="a4"/>
              <w:tabs>
                <w:tab w:val="left" w:pos="993"/>
              </w:tabs>
              <w:spacing w:line="256" w:lineRule="auto"/>
              <w:rPr>
                <w:sz w:val="22"/>
                <w:szCs w:val="22"/>
                <w:lang w:eastAsia="en-US"/>
              </w:rPr>
            </w:pPr>
            <w:r w:rsidRPr="00A46ADE">
              <w:rPr>
                <w:sz w:val="22"/>
                <w:szCs w:val="22"/>
                <w:lang w:eastAsia="en-US"/>
              </w:rPr>
              <w:t>Монолитный железобетон</w:t>
            </w:r>
          </w:p>
        </w:tc>
      </w:tr>
      <w:tr w:rsidR="00B3218B" w:rsidRPr="000F1A66" w14:paraId="02D7DC93" w14:textId="77777777" w:rsidTr="00E33788">
        <w:trPr>
          <w:trHeight w:val="270"/>
        </w:trPr>
        <w:tc>
          <w:tcPr>
            <w:tcW w:w="524" w:type="dxa"/>
            <w:tcBorders>
              <w:top w:val="single" w:sz="4" w:space="0" w:color="auto"/>
              <w:bottom w:val="single" w:sz="4" w:space="0" w:color="auto"/>
            </w:tcBorders>
          </w:tcPr>
          <w:p w14:paraId="1CA96F9A"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top w:val="single" w:sz="4" w:space="0" w:color="auto"/>
              <w:bottom w:val="single" w:sz="4" w:space="0" w:color="auto"/>
            </w:tcBorders>
          </w:tcPr>
          <w:p w14:paraId="2B2B28E2"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Класс энергоэффективности:</w:t>
            </w:r>
          </w:p>
        </w:tc>
        <w:tc>
          <w:tcPr>
            <w:tcW w:w="6524" w:type="dxa"/>
            <w:tcBorders>
              <w:top w:val="single" w:sz="4" w:space="0" w:color="auto"/>
              <w:bottom w:val="single" w:sz="4" w:space="0" w:color="auto"/>
            </w:tcBorders>
          </w:tcPr>
          <w:p w14:paraId="31CC39F3" w14:textId="6FE5A39D" w:rsidR="00B3218B" w:rsidRPr="00A46ADE" w:rsidRDefault="000969C7" w:rsidP="00E33788">
            <w:pPr>
              <w:pStyle w:val="a4"/>
              <w:tabs>
                <w:tab w:val="left" w:pos="993"/>
              </w:tabs>
              <w:spacing w:line="256" w:lineRule="auto"/>
              <w:rPr>
                <w:sz w:val="22"/>
                <w:szCs w:val="22"/>
                <w:lang w:eastAsia="en-US"/>
              </w:rPr>
            </w:pPr>
            <w:r w:rsidRPr="00D931D9">
              <w:rPr>
                <w:sz w:val="22"/>
                <w:szCs w:val="22"/>
                <w:lang w:eastAsia="en-US"/>
              </w:rPr>
              <w:t>В</w:t>
            </w:r>
          </w:p>
        </w:tc>
      </w:tr>
      <w:tr w:rsidR="00614EE9" w:rsidRPr="000F1A66" w14:paraId="68C9195D" w14:textId="77777777" w:rsidTr="00E33788">
        <w:trPr>
          <w:trHeight w:val="270"/>
        </w:trPr>
        <w:tc>
          <w:tcPr>
            <w:tcW w:w="524" w:type="dxa"/>
            <w:tcBorders>
              <w:top w:val="single" w:sz="4" w:space="0" w:color="auto"/>
              <w:bottom w:val="single" w:sz="4" w:space="0" w:color="auto"/>
            </w:tcBorders>
          </w:tcPr>
          <w:p w14:paraId="58D6E753" w14:textId="77777777" w:rsidR="00614EE9" w:rsidRPr="000F1A66" w:rsidRDefault="00614EE9"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top w:val="single" w:sz="4" w:space="0" w:color="auto"/>
              <w:bottom w:val="single" w:sz="4" w:space="0" w:color="auto"/>
            </w:tcBorders>
          </w:tcPr>
          <w:p w14:paraId="477532E5" w14:textId="55345A15" w:rsidR="00614EE9" w:rsidRPr="000F1A66" w:rsidRDefault="00614EE9" w:rsidP="00E33788">
            <w:pPr>
              <w:pStyle w:val="a4"/>
              <w:tabs>
                <w:tab w:val="left" w:pos="993"/>
              </w:tabs>
              <w:spacing w:line="256" w:lineRule="auto"/>
              <w:jc w:val="left"/>
              <w:rPr>
                <w:b/>
                <w:bCs/>
                <w:sz w:val="22"/>
                <w:szCs w:val="22"/>
                <w:lang w:eastAsia="en-US"/>
              </w:rPr>
            </w:pPr>
            <w:r w:rsidRPr="000F1A66">
              <w:rPr>
                <w:b/>
                <w:bCs/>
                <w:sz w:val="22"/>
                <w:szCs w:val="22"/>
                <w:lang w:eastAsia="en-US"/>
              </w:rPr>
              <w:t>Сейсмостойкость:</w:t>
            </w:r>
          </w:p>
        </w:tc>
        <w:tc>
          <w:tcPr>
            <w:tcW w:w="6524" w:type="dxa"/>
            <w:tcBorders>
              <w:top w:val="single" w:sz="4" w:space="0" w:color="auto"/>
              <w:bottom w:val="single" w:sz="4" w:space="0" w:color="auto"/>
            </w:tcBorders>
          </w:tcPr>
          <w:p w14:paraId="762E4990" w14:textId="531D8D9E" w:rsidR="00614EE9" w:rsidRPr="000F1A66" w:rsidRDefault="00614EE9" w:rsidP="00E33788">
            <w:pPr>
              <w:pStyle w:val="a4"/>
              <w:tabs>
                <w:tab w:val="left" w:pos="993"/>
              </w:tabs>
              <w:spacing w:line="256" w:lineRule="auto"/>
              <w:rPr>
                <w:sz w:val="22"/>
                <w:szCs w:val="22"/>
                <w:highlight w:val="yellow"/>
                <w:lang w:eastAsia="en-US"/>
              </w:rPr>
            </w:pPr>
            <w:r w:rsidRPr="00D931D9">
              <w:rPr>
                <w:sz w:val="22"/>
                <w:szCs w:val="22"/>
                <w:lang w:eastAsia="en-US"/>
              </w:rPr>
              <w:t xml:space="preserve">менее </w:t>
            </w:r>
            <w:r w:rsidR="00FB7FDF" w:rsidRPr="00D931D9">
              <w:rPr>
                <w:sz w:val="22"/>
                <w:szCs w:val="22"/>
                <w:lang w:eastAsia="en-US"/>
              </w:rPr>
              <w:t xml:space="preserve">5 </w:t>
            </w:r>
            <w:r w:rsidRPr="00D931D9">
              <w:rPr>
                <w:sz w:val="22"/>
                <w:szCs w:val="22"/>
                <w:lang w:eastAsia="en-US"/>
              </w:rPr>
              <w:t>баллов</w:t>
            </w:r>
          </w:p>
        </w:tc>
      </w:tr>
      <w:tr w:rsidR="00B3218B" w:rsidRPr="000F1A66" w14:paraId="088DCF74" w14:textId="77777777" w:rsidTr="00E33788">
        <w:trPr>
          <w:trHeight w:val="161"/>
        </w:trPr>
        <w:tc>
          <w:tcPr>
            <w:tcW w:w="10024" w:type="dxa"/>
            <w:gridSpan w:val="3"/>
          </w:tcPr>
          <w:p w14:paraId="08E306F0" w14:textId="77777777" w:rsidR="00B3218B" w:rsidRPr="000F1A66" w:rsidRDefault="00B3218B" w:rsidP="00E33788">
            <w:pPr>
              <w:pStyle w:val="a4"/>
              <w:tabs>
                <w:tab w:val="left" w:pos="993"/>
              </w:tabs>
              <w:spacing w:line="256" w:lineRule="auto"/>
              <w:ind w:firstLine="567"/>
              <w:rPr>
                <w:b/>
                <w:bCs/>
                <w:i/>
                <w:iCs/>
                <w:spacing w:val="20"/>
                <w:sz w:val="22"/>
                <w:szCs w:val="22"/>
                <w:lang w:eastAsia="en-US"/>
              </w:rPr>
            </w:pPr>
            <w:r w:rsidRPr="000F1A66">
              <w:rPr>
                <w:b/>
                <w:bCs/>
                <w:i/>
                <w:iCs/>
                <w:spacing w:val="20"/>
                <w:sz w:val="22"/>
                <w:szCs w:val="22"/>
                <w:lang w:eastAsia="en-US"/>
              </w:rPr>
              <w:t>Основные характеристики Объекта:</w:t>
            </w:r>
          </w:p>
        </w:tc>
      </w:tr>
      <w:tr w:rsidR="00B3218B" w:rsidRPr="000F1A66" w14:paraId="1387C44B" w14:textId="77777777" w:rsidTr="00E33788">
        <w:trPr>
          <w:trHeight w:val="286"/>
        </w:trPr>
        <w:tc>
          <w:tcPr>
            <w:tcW w:w="524" w:type="dxa"/>
          </w:tcPr>
          <w:p w14:paraId="435C3ED7"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44E387F3"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Условный номер:</w:t>
            </w:r>
          </w:p>
        </w:tc>
        <w:tc>
          <w:tcPr>
            <w:tcW w:w="6524" w:type="dxa"/>
            <w:vAlign w:val="center"/>
          </w:tcPr>
          <w:p w14:paraId="67E33C28" w14:textId="5428367E" w:rsidR="00B3218B" w:rsidRPr="000F1A66" w:rsidRDefault="00B3218B" w:rsidP="00E33788">
            <w:pPr>
              <w:pStyle w:val="a4"/>
              <w:tabs>
                <w:tab w:val="left" w:pos="993"/>
              </w:tabs>
              <w:spacing w:line="256" w:lineRule="auto"/>
              <w:ind w:firstLine="567"/>
              <w:jc w:val="left"/>
              <w:rPr>
                <w:sz w:val="22"/>
                <w:szCs w:val="22"/>
                <w:lang w:eastAsia="en-US"/>
              </w:rPr>
            </w:pPr>
            <w:r w:rsidRPr="000F1A66">
              <w:rPr>
                <w:sz w:val="22"/>
                <w:szCs w:val="22"/>
                <w:lang w:eastAsia="en-US"/>
              </w:rPr>
              <w:t xml:space="preserve">№ </w:t>
            </w:r>
            <w:sdt>
              <w:sdtPr>
                <w:rPr>
                  <w:sz w:val="22"/>
                  <w:szCs w:val="22"/>
                  <w:lang w:eastAsia="en-US"/>
                </w:rPr>
                <w:id w:val="-1939434287"/>
                <w:placeholder>
                  <w:docPart w:val="82FAE5085C9F49DF8302CCB74431BFF9"/>
                </w:placeholder>
              </w:sdtPr>
              <w:sdtEndPr/>
              <w:sdtContent>
                <w:r w:rsidR="000756AC">
                  <w:rPr>
                    <w:sz w:val="22"/>
                    <w:szCs w:val="22"/>
                    <w:lang w:eastAsia="en-US"/>
                  </w:rPr>
                  <w:t>___</w:t>
                </w:r>
              </w:sdtContent>
            </w:sdt>
          </w:p>
        </w:tc>
      </w:tr>
      <w:tr w:rsidR="00B3218B" w:rsidRPr="000F1A66" w14:paraId="503A1C73" w14:textId="77777777" w:rsidTr="00E33788">
        <w:trPr>
          <w:trHeight w:val="70"/>
        </w:trPr>
        <w:tc>
          <w:tcPr>
            <w:tcW w:w="524" w:type="dxa"/>
            <w:tcBorders>
              <w:top w:val="single" w:sz="4" w:space="0" w:color="auto"/>
              <w:bottom w:val="single" w:sz="4" w:space="0" w:color="auto"/>
            </w:tcBorders>
          </w:tcPr>
          <w:p w14:paraId="5A822B17"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bottom w:val="single" w:sz="4" w:space="0" w:color="auto"/>
            </w:tcBorders>
          </w:tcPr>
          <w:p w14:paraId="4EBBF3E3"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Назначение:</w:t>
            </w:r>
          </w:p>
        </w:tc>
        <w:tc>
          <w:tcPr>
            <w:tcW w:w="6524" w:type="dxa"/>
            <w:tcBorders>
              <w:top w:val="single" w:sz="4" w:space="0" w:color="auto"/>
              <w:bottom w:val="single" w:sz="4" w:space="0" w:color="auto"/>
            </w:tcBorders>
            <w:vAlign w:val="center"/>
          </w:tcPr>
          <w:p w14:paraId="1B881FD6" w14:textId="77777777" w:rsidR="00B3218B" w:rsidRPr="000F1A66" w:rsidRDefault="00B3218B" w:rsidP="00E33788">
            <w:pPr>
              <w:pStyle w:val="a4"/>
              <w:tabs>
                <w:tab w:val="left" w:pos="993"/>
              </w:tabs>
              <w:spacing w:line="256" w:lineRule="auto"/>
              <w:ind w:firstLine="567"/>
              <w:jc w:val="left"/>
              <w:rPr>
                <w:sz w:val="22"/>
                <w:szCs w:val="22"/>
                <w:lang w:eastAsia="en-US"/>
              </w:rPr>
            </w:pPr>
            <w:r w:rsidRPr="000F1A66">
              <w:rPr>
                <w:sz w:val="22"/>
                <w:szCs w:val="22"/>
                <w:lang w:eastAsia="en-US"/>
              </w:rPr>
              <w:t>Жилое помещение</w:t>
            </w:r>
          </w:p>
        </w:tc>
      </w:tr>
      <w:tr w:rsidR="00875ACE" w:rsidRPr="000F1A66" w14:paraId="61543B33" w14:textId="77777777" w:rsidTr="00E33788">
        <w:trPr>
          <w:trHeight w:val="70"/>
        </w:trPr>
        <w:tc>
          <w:tcPr>
            <w:tcW w:w="524" w:type="dxa"/>
            <w:tcBorders>
              <w:top w:val="single" w:sz="4" w:space="0" w:color="auto"/>
              <w:bottom w:val="single" w:sz="4" w:space="0" w:color="auto"/>
            </w:tcBorders>
          </w:tcPr>
          <w:p w14:paraId="1991AAC1" w14:textId="77777777" w:rsidR="00875ACE" w:rsidRPr="000F1A66" w:rsidRDefault="00875ACE"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bottom w:val="single" w:sz="4" w:space="0" w:color="auto"/>
            </w:tcBorders>
          </w:tcPr>
          <w:p w14:paraId="045065DD" w14:textId="5F5A5215" w:rsidR="00875ACE" w:rsidRPr="000F1A66" w:rsidRDefault="008D70A2" w:rsidP="008D70A2">
            <w:pPr>
              <w:pStyle w:val="a4"/>
              <w:tabs>
                <w:tab w:val="left" w:pos="993"/>
              </w:tabs>
              <w:spacing w:line="256" w:lineRule="auto"/>
              <w:jc w:val="left"/>
              <w:rPr>
                <w:b/>
                <w:bCs/>
                <w:sz w:val="22"/>
                <w:szCs w:val="22"/>
                <w:lang w:eastAsia="en-US"/>
              </w:rPr>
            </w:pPr>
            <w:r w:rsidRPr="000F1A66">
              <w:rPr>
                <w:b/>
                <w:bCs/>
                <w:sz w:val="22"/>
                <w:szCs w:val="22"/>
                <w:lang w:eastAsia="en-US"/>
              </w:rPr>
              <w:t>Назначение жилого помещения в соответствии с проектной декларацией</w:t>
            </w:r>
            <w:r w:rsidR="00875ACE" w:rsidRPr="000F1A66">
              <w:rPr>
                <w:b/>
                <w:bCs/>
                <w:sz w:val="22"/>
                <w:szCs w:val="22"/>
                <w:lang w:eastAsia="en-US"/>
              </w:rPr>
              <w:t>:</w:t>
            </w:r>
          </w:p>
        </w:tc>
        <w:tc>
          <w:tcPr>
            <w:tcW w:w="6524" w:type="dxa"/>
            <w:tcBorders>
              <w:top w:val="single" w:sz="4" w:space="0" w:color="auto"/>
              <w:bottom w:val="single" w:sz="4" w:space="0" w:color="auto"/>
            </w:tcBorders>
            <w:vAlign w:val="center"/>
          </w:tcPr>
          <w:sdt>
            <w:sdtPr>
              <w:rPr>
                <w:sz w:val="22"/>
                <w:szCs w:val="22"/>
                <w:lang w:val="en-US" w:eastAsia="en-US"/>
              </w:rPr>
              <w:id w:val="1132604798"/>
              <w:placeholder>
                <w:docPart w:val="DefaultPlaceholder_-1854013440"/>
              </w:placeholder>
            </w:sdtPr>
            <w:sdtEndPr/>
            <w:sdtContent>
              <w:p w14:paraId="1B608829" w14:textId="14193523" w:rsidR="00875ACE" w:rsidRPr="000F1A66" w:rsidRDefault="00D97D1D" w:rsidP="00E33788">
                <w:pPr>
                  <w:pStyle w:val="a4"/>
                  <w:tabs>
                    <w:tab w:val="left" w:pos="993"/>
                  </w:tabs>
                  <w:spacing w:line="256" w:lineRule="auto"/>
                  <w:ind w:firstLine="567"/>
                  <w:jc w:val="left"/>
                  <w:rPr>
                    <w:sz w:val="22"/>
                    <w:szCs w:val="22"/>
                    <w:lang w:val="en-US" w:eastAsia="en-US"/>
                  </w:rPr>
                </w:pPr>
                <w:r>
                  <w:rPr>
                    <w:sz w:val="22"/>
                    <w:szCs w:val="22"/>
                    <w:lang w:eastAsia="en-US"/>
                  </w:rPr>
                  <w:t>квартира</w:t>
                </w:r>
              </w:p>
            </w:sdtContent>
          </w:sdt>
        </w:tc>
      </w:tr>
      <w:tr w:rsidR="00B3218B" w:rsidRPr="000F1A66" w14:paraId="59A6B20B" w14:textId="77777777" w:rsidTr="00E33788">
        <w:trPr>
          <w:trHeight w:val="77"/>
        </w:trPr>
        <w:tc>
          <w:tcPr>
            <w:tcW w:w="524" w:type="dxa"/>
            <w:tcBorders>
              <w:bottom w:val="single" w:sz="4" w:space="0" w:color="auto"/>
            </w:tcBorders>
          </w:tcPr>
          <w:p w14:paraId="60623B19"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bottom w:val="single" w:sz="4" w:space="0" w:color="auto"/>
            </w:tcBorders>
          </w:tcPr>
          <w:p w14:paraId="33820753"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Этаж</w:t>
            </w:r>
            <w:r w:rsidRPr="000F1A66">
              <w:rPr>
                <w:b/>
                <w:bCs/>
                <w:sz w:val="22"/>
                <w:szCs w:val="22"/>
                <w:lang w:val="en-US" w:eastAsia="en-US"/>
              </w:rPr>
              <w:t xml:space="preserve"> </w:t>
            </w:r>
            <w:r w:rsidRPr="000F1A66">
              <w:rPr>
                <w:b/>
                <w:bCs/>
                <w:sz w:val="22"/>
                <w:szCs w:val="22"/>
                <w:lang w:eastAsia="en-US"/>
              </w:rPr>
              <w:t>расположения:</w:t>
            </w:r>
          </w:p>
        </w:tc>
        <w:tc>
          <w:tcPr>
            <w:tcW w:w="6524" w:type="dxa"/>
            <w:tcBorders>
              <w:bottom w:val="single" w:sz="4" w:space="0" w:color="auto"/>
            </w:tcBorders>
            <w:vAlign w:val="center"/>
          </w:tcPr>
          <w:p w14:paraId="1E5FBB71" w14:textId="7960AE3A" w:rsidR="00B3218B" w:rsidRPr="000F1A66" w:rsidRDefault="00B3218B" w:rsidP="00E33788">
            <w:pPr>
              <w:pStyle w:val="a4"/>
              <w:tabs>
                <w:tab w:val="left" w:pos="993"/>
              </w:tabs>
              <w:spacing w:line="256" w:lineRule="auto"/>
              <w:ind w:firstLine="567"/>
              <w:jc w:val="left"/>
              <w:rPr>
                <w:sz w:val="22"/>
                <w:szCs w:val="22"/>
                <w:lang w:eastAsia="en-US"/>
              </w:rPr>
            </w:pPr>
            <w:r w:rsidRPr="000F1A66">
              <w:rPr>
                <w:sz w:val="22"/>
                <w:szCs w:val="22"/>
                <w:lang w:eastAsia="en-US"/>
              </w:rPr>
              <w:t xml:space="preserve">№ </w:t>
            </w:r>
            <w:sdt>
              <w:sdtPr>
                <w:rPr>
                  <w:sz w:val="22"/>
                  <w:szCs w:val="22"/>
                  <w:lang w:eastAsia="en-US"/>
                </w:rPr>
                <w:id w:val="-1169941526"/>
                <w:placeholder>
                  <w:docPart w:val="82FAE5085C9F49DF8302CCB74431BFF9"/>
                </w:placeholder>
              </w:sdtPr>
              <w:sdtEndPr/>
              <w:sdtContent>
                <w:sdt>
                  <w:sdtPr>
                    <w:rPr>
                      <w:sz w:val="22"/>
                      <w:szCs w:val="22"/>
                      <w:lang w:eastAsia="en-US"/>
                    </w:rPr>
                    <w:id w:val="-187220070"/>
                    <w:placeholder>
                      <w:docPart w:val="82FAE5085C9F49DF8302CCB74431BFF9"/>
                    </w:placeholder>
                  </w:sdtPr>
                  <w:sdtEndPr/>
                  <w:sdtContent>
                    <w:r w:rsidR="000756AC">
                      <w:rPr>
                        <w:sz w:val="22"/>
                        <w:szCs w:val="22"/>
                        <w:lang w:eastAsia="en-US"/>
                      </w:rPr>
                      <w:t>___</w:t>
                    </w:r>
                  </w:sdtContent>
                </w:sdt>
              </w:sdtContent>
            </w:sdt>
          </w:p>
        </w:tc>
      </w:tr>
      <w:tr w:rsidR="009A729D" w:rsidRPr="000F1A66" w14:paraId="51ACA5A6" w14:textId="77777777" w:rsidTr="00471EB5">
        <w:trPr>
          <w:trHeight w:val="77"/>
        </w:trPr>
        <w:tc>
          <w:tcPr>
            <w:tcW w:w="524" w:type="dxa"/>
            <w:tcBorders>
              <w:bottom w:val="single" w:sz="4" w:space="0" w:color="auto"/>
            </w:tcBorders>
          </w:tcPr>
          <w:p w14:paraId="3F2C0232" w14:textId="77777777" w:rsidR="009A729D" w:rsidRPr="000F1A66" w:rsidRDefault="009A729D" w:rsidP="009A729D">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bottom w:val="single" w:sz="4" w:space="0" w:color="auto"/>
            </w:tcBorders>
          </w:tcPr>
          <w:p w14:paraId="165D1AEC" w14:textId="1EC3B6BB" w:rsidR="009A729D" w:rsidRPr="000F1A66" w:rsidRDefault="009A729D" w:rsidP="009A729D">
            <w:pPr>
              <w:pStyle w:val="a4"/>
              <w:tabs>
                <w:tab w:val="left" w:pos="993"/>
              </w:tabs>
              <w:spacing w:line="256" w:lineRule="auto"/>
              <w:rPr>
                <w:b/>
                <w:bCs/>
                <w:sz w:val="22"/>
                <w:szCs w:val="22"/>
                <w:lang w:eastAsia="en-US"/>
              </w:rPr>
            </w:pPr>
            <w:r w:rsidRPr="000F1A66">
              <w:rPr>
                <w:b/>
                <w:bCs/>
                <w:sz w:val="22"/>
                <w:szCs w:val="22"/>
                <w:lang w:eastAsia="en-US"/>
              </w:rPr>
              <w:t>Номер секции:</w:t>
            </w:r>
          </w:p>
        </w:tc>
        <w:tc>
          <w:tcPr>
            <w:tcW w:w="6524" w:type="dxa"/>
            <w:tcBorders>
              <w:top w:val="single" w:sz="4" w:space="0" w:color="auto"/>
              <w:bottom w:val="single" w:sz="4" w:space="0" w:color="auto"/>
            </w:tcBorders>
            <w:vAlign w:val="center"/>
          </w:tcPr>
          <w:p w14:paraId="0CDE92A6" w14:textId="385C4AFE" w:rsidR="009A729D" w:rsidRPr="000F1A66" w:rsidRDefault="009A729D" w:rsidP="009A729D">
            <w:pPr>
              <w:pStyle w:val="a4"/>
              <w:tabs>
                <w:tab w:val="left" w:pos="993"/>
              </w:tabs>
              <w:spacing w:line="256" w:lineRule="auto"/>
              <w:ind w:firstLine="567"/>
              <w:jc w:val="left"/>
              <w:rPr>
                <w:sz w:val="22"/>
                <w:szCs w:val="22"/>
                <w:lang w:eastAsia="en-US"/>
              </w:rPr>
            </w:pPr>
            <w:r w:rsidRPr="000F1A66">
              <w:rPr>
                <w:sz w:val="22"/>
                <w:szCs w:val="22"/>
                <w:lang w:eastAsia="en-US"/>
              </w:rPr>
              <w:t xml:space="preserve">№ </w:t>
            </w:r>
            <w:sdt>
              <w:sdtPr>
                <w:rPr>
                  <w:sz w:val="22"/>
                  <w:szCs w:val="22"/>
                  <w:lang w:eastAsia="en-US"/>
                </w:rPr>
                <w:id w:val="-1377851879"/>
                <w:placeholder>
                  <w:docPart w:val="90E8138B4FF84F7A9E8AFDDA89AD4E2E"/>
                </w:placeholder>
              </w:sdtPr>
              <w:sdtEndPr/>
              <w:sdtContent>
                <w:r w:rsidR="000756AC">
                  <w:rPr>
                    <w:sz w:val="22"/>
                    <w:szCs w:val="22"/>
                    <w:lang w:eastAsia="en-US"/>
                  </w:rPr>
                  <w:t>___</w:t>
                </w:r>
              </w:sdtContent>
            </w:sdt>
          </w:p>
        </w:tc>
      </w:tr>
      <w:tr w:rsidR="00B3218B" w:rsidRPr="000F1A66" w14:paraId="6169097D" w14:textId="77777777" w:rsidTr="00E33788">
        <w:trPr>
          <w:trHeight w:val="246"/>
        </w:trPr>
        <w:tc>
          <w:tcPr>
            <w:tcW w:w="524" w:type="dxa"/>
            <w:tcBorders>
              <w:top w:val="single" w:sz="4" w:space="0" w:color="auto"/>
            </w:tcBorders>
          </w:tcPr>
          <w:p w14:paraId="0BD5AA46"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top w:val="single" w:sz="4" w:space="0" w:color="auto"/>
            </w:tcBorders>
          </w:tcPr>
          <w:p w14:paraId="1EF201AB"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Проектная общая площадь (без учета летних помещений) (</w:t>
            </w:r>
            <w:proofErr w:type="spellStart"/>
            <w:r w:rsidRPr="000F1A66">
              <w:rPr>
                <w:b/>
                <w:bCs/>
                <w:sz w:val="22"/>
                <w:szCs w:val="22"/>
                <w:lang w:eastAsia="en-US"/>
              </w:rPr>
              <w:t>кв.м</w:t>
            </w:r>
            <w:proofErr w:type="spellEnd"/>
            <w:r w:rsidRPr="000F1A66">
              <w:rPr>
                <w:b/>
                <w:bCs/>
                <w:sz w:val="22"/>
                <w:szCs w:val="22"/>
                <w:lang w:eastAsia="en-US"/>
              </w:rPr>
              <w:t>.):</w:t>
            </w:r>
          </w:p>
        </w:tc>
        <w:tc>
          <w:tcPr>
            <w:tcW w:w="6524" w:type="dxa"/>
            <w:tcBorders>
              <w:top w:val="single" w:sz="4" w:space="0" w:color="auto"/>
            </w:tcBorders>
            <w:vAlign w:val="center"/>
          </w:tcPr>
          <w:sdt>
            <w:sdtPr>
              <w:rPr>
                <w:sz w:val="22"/>
                <w:szCs w:val="22"/>
                <w:lang w:eastAsia="en-US"/>
              </w:rPr>
              <w:id w:val="1600987595"/>
              <w:placeholder>
                <w:docPart w:val="82FAE5085C9F49DF8302CCB74431BFF9"/>
              </w:placeholder>
            </w:sdtPr>
            <w:sdtEndPr/>
            <w:sdtContent>
              <w:p w14:paraId="4536C67A" w14:textId="653E048A" w:rsidR="00B3218B" w:rsidRPr="000F1A66" w:rsidRDefault="000756AC" w:rsidP="00E33788">
                <w:pPr>
                  <w:pStyle w:val="a4"/>
                  <w:tabs>
                    <w:tab w:val="left" w:pos="993"/>
                  </w:tabs>
                  <w:spacing w:line="256" w:lineRule="auto"/>
                  <w:ind w:firstLine="567"/>
                  <w:jc w:val="left"/>
                  <w:rPr>
                    <w:sz w:val="22"/>
                    <w:szCs w:val="22"/>
                    <w:lang w:eastAsia="en-US"/>
                  </w:rPr>
                </w:pPr>
                <w:r>
                  <w:rPr>
                    <w:sz w:val="22"/>
                    <w:szCs w:val="22"/>
                    <w:lang w:eastAsia="en-US"/>
                  </w:rPr>
                  <w:t>___</w:t>
                </w:r>
              </w:p>
            </w:sdtContent>
          </w:sdt>
        </w:tc>
      </w:tr>
      <w:tr w:rsidR="00B3218B" w:rsidRPr="000F1A66" w14:paraId="10501F55" w14:textId="77777777" w:rsidTr="00E33788">
        <w:trPr>
          <w:trHeight w:val="842"/>
        </w:trPr>
        <w:tc>
          <w:tcPr>
            <w:tcW w:w="524" w:type="dxa"/>
            <w:tcBorders>
              <w:bottom w:val="single" w:sz="4" w:space="0" w:color="auto"/>
            </w:tcBorders>
          </w:tcPr>
          <w:p w14:paraId="159DF214"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Borders>
              <w:bottom w:val="single" w:sz="4" w:space="0" w:color="auto"/>
            </w:tcBorders>
          </w:tcPr>
          <w:p w14:paraId="675CB1CB"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Проектная общая приведенная площадь (с учетом площади летних помещений, рассчитанной с понижающим коэффициентом) (</w:t>
            </w:r>
            <w:proofErr w:type="spellStart"/>
            <w:r w:rsidRPr="000F1A66">
              <w:rPr>
                <w:b/>
                <w:bCs/>
                <w:sz w:val="22"/>
                <w:szCs w:val="22"/>
                <w:lang w:eastAsia="en-US"/>
              </w:rPr>
              <w:t>кв.м</w:t>
            </w:r>
            <w:proofErr w:type="spellEnd"/>
            <w:r w:rsidRPr="000F1A66">
              <w:rPr>
                <w:b/>
                <w:bCs/>
                <w:sz w:val="22"/>
                <w:szCs w:val="22"/>
                <w:lang w:eastAsia="en-US"/>
              </w:rPr>
              <w:t>.):</w:t>
            </w:r>
          </w:p>
        </w:tc>
        <w:tc>
          <w:tcPr>
            <w:tcW w:w="6524" w:type="dxa"/>
            <w:tcBorders>
              <w:bottom w:val="single" w:sz="4" w:space="0" w:color="auto"/>
            </w:tcBorders>
            <w:vAlign w:val="center"/>
          </w:tcPr>
          <w:sdt>
            <w:sdtPr>
              <w:rPr>
                <w:sz w:val="22"/>
                <w:szCs w:val="22"/>
                <w:lang w:eastAsia="en-US"/>
              </w:rPr>
              <w:id w:val="-1037579693"/>
              <w:placeholder>
                <w:docPart w:val="82FAE5085C9F49DF8302CCB74431BFF9"/>
              </w:placeholder>
            </w:sdtPr>
            <w:sdtEndPr/>
            <w:sdtContent>
              <w:p w14:paraId="6A1DB25A" w14:textId="58C65D3A" w:rsidR="00B3218B" w:rsidRPr="000F1A66" w:rsidRDefault="000756AC" w:rsidP="00E33788">
                <w:pPr>
                  <w:pStyle w:val="a4"/>
                  <w:tabs>
                    <w:tab w:val="left" w:pos="993"/>
                  </w:tabs>
                  <w:spacing w:line="256" w:lineRule="auto"/>
                  <w:ind w:firstLine="567"/>
                  <w:jc w:val="left"/>
                  <w:rPr>
                    <w:sz w:val="22"/>
                    <w:szCs w:val="22"/>
                    <w:lang w:eastAsia="en-US"/>
                  </w:rPr>
                </w:pPr>
                <w:r>
                  <w:rPr>
                    <w:sz w:val="22"/>
                    <w:szCs w:val="22"/>
                    <w:lang w:eastAsia="en-US"/>
                  </w:rPr>
                  <w:t>___</w:t>
                </w:r>
              </w:p>
            </w:sdtContent>
          </w:sdt>
        </w:tc>
      </w:tr>
      <w:tr w:rsidR="00B3218B" w:rsidRPr="000F1A66" w14:paraId="73B5A233" w14:textId="77777777" w:rsidTr="00E33788">
        <w:trPr>
          <w:trHeight w:val="284"/>
        </w:trPr>
        <w:tc>
          <w:tcPr>
            <w:tcW w:w="524" w:type="dxa"/>
          </w:tcPr>
          <w:p w14:paraId="6CCEC449"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534D1E80"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Количество комнат:</w:t>
            </w:r>
          </w:p>
        </w:tc>
        <w:tc>
          <w:tcPr>
            <w:tcW w:w="6524" w:type="dxa"/>
            <w:vAlign w:val="center"/>
          </w:tcPr>
          <w:sdt>
            <w:sdtPr>
              <w:rPr>
                <w:sz w:val="22"/>
                <w:szCs w:val="22"/>
                <w:lang w:eastAsia="en-US"/>
              </w:rPr>
              <w:id w:val="1237748572"/>
              <w:placeholder>
                <w:docPart w:val="82FAE5085C9F49DF8302CCB74431BFF9"/>
              </w:placeholder>
            </w:sdtPr>
            <w:sdtEndPr/>
            <w:sdtContent>
              <w:p w14:paraId="5098099D" w14:textId="620125CE" w:rsidR="00B3218B" w:rsidRPr="000F1A66" w:rsidRDefault="000756AC" w:rsidP="00E33788">
                <w:pPr>
                  <w:pStyle w:val="a4"/>
                  <w:tabs>
                    <w:tab w:val="left" w:pos="993"/>
                  </w:tabs>
                  <w:spacing w:line="256" w:lineRule="auto"/>
                  <w:ind w:firstLine="567"/>
                  <w:jc w:val="left"/>
                  <w:rPr>
                    <w:sz w:val="22"/>
                    <w:szCs w:val="22"/>
                    <w:lang w:eastAsia="en-US"/>
                  </w:rPr>
                </w:pPr>
                <w:r>
                  <w:rPr>
                    <w:sz w:val="22"/>
                    <w:szCs w:val="22"/>
                    <w:lang w:eastAsia="en-US"/>
                  </w:rPr>
                  <w:t>__</w:t>
                </w:r>
              </w:p>
            </w:sdtContent>
          </w:sdt>
        </w:tc>
      </w:tr>
      <w:tr w:rsidR="00B3218B" w:rsidRPr="000F1A66" w14:paraId="7F0A9D3F" w14:textId="77777777" w:rsidTr="00E33788">
        <w:trPr>
          <w:trHeight w:val="284"/>
        </w:trPr>
        <w:tc>
          <w:tcPr>
            <w:tcW w:w="524" w:type="dxa"/>
          </w:tcPr>
          <w:p w14:paraId="32CA2AA5" w14:textId="77777777" w:rsidR="00B3218B" w:rsidRPr="000F1A66" w:rsidRDefault="00B3218B" w:rsidP="00E33788">
            <w:pPr>
              <w:pStyle w:val="a4"/>
              <w:numPr>
                <w:ilvl w:val="0"/>
                <w:numId w:val="21"/>
              </w:numPr>
              <w:tabs>
                <w:tab w:val="left" w:pos="993"/>
              </w:tabs>
              <w:spacing w:line="257" w:lineRule="auto"/>
              <w:ind w:left="0" w:firstLine="0"/>
              <w:rPr>
                <w:sz w:val="22"/>
                <w:szCs w:val="22"/>
                <w:lang w:eastAsia="en-US"/>
              </w:rPr>
            </w:pPr>
          </w:p>
        </w:tc>
        <w:tc>
          <w:tcPr>
            <w:tcW w:w="9500" w:type="dxa"/>
            <w:gridSpan w:val="2"/>
          </w:tcPr>
          <w:p w14:paraId="10D2B8DC" w14:textId="344C7EAD" w:rsidR="00B3218B" w:rsidRPr="000F1A66" w:rsidRDefault="00B3218B" w:rsidP="006C1A75">
            <w:pPr>
              <w:pStyle w:val="a4"/>
              <w:tabs>
                <w:tab w:val="left" w:pos="993"/>
              </w:tabs>
              <w:spacing w:line="256" w:lineRule="auto"/>
              <w:rPr>
                <w:sz w:val="22"/>
                <w:szCs w:val="22"/>
                <w:lang w:eastAsia="en-US"/>
              </w:rPr>
            </w:pPr>
            <w:r w:rsidRPr="000F1A66">
              <w:rPr>
                <w:iCs/>
                <w:sz w:val="22"/>
                <w:szCs w:val="22"/>
                <w:lang w:eastAsia="en-US"/>
              </w:rPr>
              <w:t xml:space="preserve">Характеристики Объекта, указанные в </w:t>
            </w:r>
            <w:proofErr w:type="spellStart"/>
            <w:r w:rsidRPr="000F1A66">
              <w:rPr>
                <w:iCs/>
                <w:sz w:val="22"/>
                <w:szCs w:val="22"/>
                <w:lang w:eastAsia="en-US"/>
              </w:rPr>
              <w:t>п.п</w:t>
            </w:r>
            <w:proofErr w:type="spellEnd"/>
            <w:r w:rsidRPr="000F1A66">
              <w:rPr>
                <w:iCs/>
                <w:sz w:val="22"/>
                <w:szCs w:val="22"/>
                <w:lang w:eastAsia="en-US"/>
              </w:rPr>
              <w:t xml:space="preserve">. </w:t>
            </w:r>
            <w:r w:rsidR="00217160" w:rsidRPr="000F1A66">
              <w:rPr>
                <w:iCs/>
                <w:sz w:val="22"/>
                <w:szCs w:val="22"/>
                <w:lang w:eastAsia="en-US"/>
              </w:rPr>
              <w:t xml:space="preserve">14, 15, </w:t>
            </w:r>
            <w:r w:rsidR="00253171">
              <w:rPr>
                <w:iCs/>
                <w:sz w:val="22"/>
                <w:szCs w:val="22"/>
                <w:lang w:eastAsia="en-US"/>
              </w:rPr>
              <w:t>18, 20, 22</w:t>
            </w:r>
            <w:r w:rsidR="006A2364" w:rsidRPr="000F1A66">
              <w:rPr>
                <w:iCs/>
                <w:sz w:val="22"/>
                <w:szCs w:val="22"/>
                <w:lang w:eastAsia="en-US"/>
              </w:rPr>
              <w:t xml:space="preserve"> настоящего</w:t>
            </w:r>
            <w:r w:rsidRPr="000F1A66">
              <w:rPr>
                <w:iCs/>
                <w:sz w:val="22"/>
                <w:szCs w:val="22"/>
                <w:lang w:eastAsia="en-US"/>
              </w:rPr>
              <w:t xml:space="preserve"> Приложения, являются проектными. Фактические характеристики Объекта, в т.ч.</w:t>
            </w:r>
            <w:r w:rsidRPr="000F1A66">
              <w:rPr>
                <w:sz w:val="22"/>
                <w:szCs w:val="22"/>
                <w:lang w:eastAsia="en-US"/>
              </w:rPr>
              <w:t xml:space="preserve"> фактическая площадь Объекта</w:t>
            </w:r>
            <w:r w:rsidRPr="000F1A66">
              <w:rPr>
                <w:iCs/>
                <w:sz w:val="22"/>
                <w:szCs w:val="22"/>
                <w:lang w:eastAsia="en-US"/>
              </w:rPr>
              <w:t xml:space="preserve">, могут отличаться от проектных и определяются после окончания строительства Многоквартирного дома на основании </w:t>
            </w:r>
            <w:r w:rsidR="00E33788" w:rsidRPr="000F1A66">
              <w:rPr>
                <w:iCs/>
                <w:sz w:val="22"/>
                <w:szCs w:val="22"/>
                <w:lang w:eastAsia="en-US"/>
              </w:rPr>
              <w:t xml:space="preserve">Технического </w:t>
            </w:r>
            <w:r w:rsidRPr="000F1A66">
              <w:rPr>
                <w:iCs/>
                <w:sz w:val="22"/>
                <w:szCs w:val="22"/>
                <w:lang w:eastAsia="en-US"/>
              </w:rPr>
              <w:t>плана Многоквартирного дома</w:t>
            </w:r>
            <w:r w:rsidR="006C1A75" w:rsidRPr="000F1A66">
              <w:rPr>
                <w:iCs/>
                <w:sz w:val="22"/>
                <w:szCs w:val="22"/>
                <w:lang w:eastAsia="en-US"/>
              </w:rPr>
              <w:t xml:space="preserve"> </w:t>
            </w:r>
            <w:r w:rsidRPr="000F1A66">
              <w:rPr>
                <w:iCs/>
                <w:sz w:val="22"/>
                <w:szCs w:val="22"/>
                <w:lang w:eastAsia="en-US"/>
              </w:rPr>
              <w:t>и указываются в Передаточном акте или одностороннем Акте о передаче Объекта, при этом заключение Сторонами дополнительного соглашения к настоящему Договору не требуется.</w:t>
            </w:r>
          </w:p>
        </w:tc>
      </w:tr>
      <w:tr w:rsidR="00B3218B" w:rsidRPr="000F1A66" w14:paraId="7C16BA4F" w14:textId="77777777" w:rsidTr="00E33788">
        <w:trPr>
          <w:trHeight w:val="284"/>
        </w:trPr>
        <w:tc>
          <w:tcPr>
            <w:tcW w:w="10024" w:type="dxa"/>
            <w:gridSpan w:val="3"/>
          </w:tcPr>
          <w:p w14:paraId="553F651C" w14:textId="77777777" w:rsidR="00B3218B" w:rsidRPr="000F1A66" w:rsidRDefault="00B3218B" w:rsidP="00E33788">
            <w:pPr>
              <w:pStyle w:val="a4"/>
              <w:tabs>
                <w:tab w:val="left" w:pos="993"/>
              </w:tabs>
              <w:spacing w:line="256" w:lineRule="auto"/>
              <w:ind w:firstLine="505"/>
              <w:rPr>
                <w:b/>
                <w:i/>
                <w:sz w:val="22"/>
                <w:szCs w:val="22"/>
                <w:lang w:eastAsia="en-US"/>
              </w:rPr>
            </w:pPr>
            <w:r w:rsidRPr="000F1A66">
              <w:rPr>
                <w:b/>
                <w:bCs/>
                <w:i/>
                <w:iCs/>
                <w:spacing w:val="20"/>
                <w:sz w:val="22"/>
                <w:szCs w:val="22"/>
                <w:lang w:eastAsia="en-US"/>
              </w:rPr>
              <w:t>Описание Объекта:</w:t>
            </w:r>
          </w:p>
        </w:tc>
      </w:tr>
      <w:tr w:rsidR="00B3218B" w:rsidRPr="000F1A66" w14:paraId="6CBF5DA4" w14:textId="77777777" w:rsidTr="00E33788">
        <w:trPr>
          <w:trHeight w:val="460"/>
        </w:trPr>
        <w:tc>
          <w:tcPr>
            <w:tcW w:w="524" w:type="dxa"/>
            <w:tcBorders>
              <w:bottom w:val="single" w:sz="4" w:space="0" w:color="auto"/>
            </w:tcBorders>
          </w:tcPr>
          <w:p w14:paraId="0EF6726C"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bottom w:val="single" w:sz="4" w:space="0" w:color="auto"/>
            </w:tcBorders>
          </w:tcPr>
          <w:p w14:paraId="1F904751"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Межквартирные перегородки:</w:t>
            </w:r>
          </w:p>
        </w:tc>
        <w:tc>
          <w:tcPr>
            <w:tcW w:w="6524" w:type="dxa"/>
            <w:tcBorders>
              <w:bottom w:val="single" w:sz="4" w:space="0" w:color="auto"/>
            </w:tcBorders>
            <w:vAlign w:val="center"/>
          </w:tcPr>
          <w:p w14:paraId="7D0CBD19" w14:textId="6E201F74" w:rsidR="00B3218B" w:rsidRPr="000F1A66" w:rsidRDefault="00B3218B" w:rsidP="00E33788">
            <w:pPr>
              <w:tabs>
                <w:tab w:val="left" w:pos="993"/>
              </w:tabs>
              <w:spacing w:line="256" w:lineRule="auto"/>
              <w:ind w:left="80"/>
              <w:jc w:val="both"/>
              <w:rPr>
                <w:sz w:val="22"/>
                <w:szCs w:val="22"/>
                <w:lang w:eastAsia="en-US"/>
              </w:rPr>
            </w:pPr>
            <w:r w:rsidRPr="00A501D9">
              <w:rPr>
                <w:sz w:val="22"/>
                <w:szCs w:val="22"/>
                <w:lang w:eastAsia="en-US"/>
              </w:rPr>
              <w:t xml:space="preserve">Кладка </w:t>
            </w:r>
            <w:r w:rsidR="002E4278" w:rsidRPr="00A501D9">
              <w:rPr>
                <w:sz w:val="22"/>
                <w:szCs w:val="22"/>
                <w:lang w:eastAsia="en-US"/>
              </w:rPr>
              <w:t>из газо</w:t>
            </w:r>
            <w:r w:rsidR="00063D4B" w:rsidRPr="00A501D9">
              <w:rPr>
                <w:sz w:val="22"/>
                <w:szCs w:val="22"/>
                <w:lang w:eastAsia="en-US"/>
              </w:rPr>
              <w:t>бетонных</w:t>
            </w:r>
            <w:r w:rsidR="002E4278" w:rsidRPr="00A501D9">
              <w:rPr>
                <w:sz w:val="22"/>
                <w:szCs w:val="22"/>
                <w:lang w:eastAsia="en-US"/>
              </w:rPr>
              <w:t xml:space="preserve"> блоков плотностью не менее </w:t>
            </w:r>
            <w:r w:rsidR="002E4278" w:rsidRPr="00A501D9">
              <w:rPr>
                <w:sz w:val="22"/>
                <w:szCs w:val="22"/>
                <w:lang w:val="en-US" w:eastAsia="en-US"/>
              </w:rPr>
              <w:t>D</w:t>
            </w:r>
            <w:r w:rsidR="00063D4B" w:rsidRPr="00A501D9">
              <w:rPr>
                <w:sz w:val="22"/>
                <w:szCs w:val="22"/>
                <w:lang w:eastAsia="en-US"/>
              </w:rPr>
              <w:t>6</w:t>
            </w:r>
            <w:r w:rsidR="002E4278" w:rsidRPr="00A501D9">
              <w:rPr>
                <w:sz w:val="22"/>
                <w:szCs w:val="22"/>
                <w:lang w:eastAsia="en-US"/>
              </w:rPr>
              <w:t>00 толщиной 200мм</w:t>
            </w:r>
            <w:r w:rsidR="002E4278" w:rsidRPr="000F1A66">
              <w:rPr>
                <w:sz w:val="22"/>
                <w:szCs w:val="22"/>
                <w:lang w:eastAsia="en-US"/>
              </w:rPr>
              <w:t xml:space="preserve"> </w:t>
            </w:r>
          </w:p>
        </w:tc>
      </w:tr>
      <w:tr w:rsidR="00B3218B" w:rsidRPr="00FB7FDF" w14:paraId="358914FE" w14:textId="77777777" w:rsidTr="00E33788">
        <w:trPr>
          <w:trHeight w:val="840"/>
        </w:trPr>
        <w:tc>
          <w:tcPr>
            <w:tcW w:w="524" w:type="dxa"/>
            <w:tcBorders>
              <w:top w:val="single" w:sz="4" w:space="0" w:color="auto"/>
              <w:bottom w:val="single" w:sz="4" w:space="0" w:color="auto"/>
            </w:tcBorders>
          </w:tcPr>
          <w:p w14:paraId="04785CA2"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bottom w:val="single" w:sz="4" w:space="0" w:color="auto"/>
            </w:tcBorders>
          </w:tcPr>
          <w:p w14:paraId="188676AA"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Межкомнатные перегородки:</w:t>
            </w:r>
          </w:p>
        </w:tc>
        <w:tc>
          <w:tcPr>
            <w:tcW w:w="6524" w:type="dxa"/>
            <w:tcBorders>
              <w:top w:val="single" w:sz="4" w:space="0" w:color="auto"/>
              <w:bottom w:val="single" w:sz="4" w:space="0" w:color="auto"/>
            </w:tcBorders>
            <w:vAlign w:val="center"/>
          </w:tcPr>
          <w:p w14:paraId="798319FE" w14:textId="2FCEC93B" w:rsidR="00B3218B" w:rsidRPr="00FB7FDF" w:rsidRDefault="00B3218B" w:rsidP="00E33788">
            <w:pPr>
              <w:tabs>
                <w:tab w:val="left" w:pos="993"/>
              </w:tabs>
              <w:spacing w:line="256" w:lineRule="auto"/>
              <w:ind w:left="80"/>
              <w:jc w:val="both"/>
              <w:rPr>
                <w:sz w:val="22"/>
                <w:szCs w:val="22"/>
                <w:lang w:eastAsia="en-US"/>
              </w:rPr>
            </w:pPr>
            <w:r w:rsidRPr="00FB7FDF">
              <w:rPr>
                <w:sz w:val="22"/>
                <w:szCs w:val="22"/>
                <w:lang w:eastAsia="en-US"/>
              </w:rPr>
              <w:t>Устанавливаются Участником самостоятельно, за свой счет.</w:t>
            </w:r>
          </w:p>
        </w:tc>
      </w:tr>
      <w:tr w:rsidR="00B3218B" w:rsidRPr="00FB7FDF" w14:paraId="30B33853" w14:textId="77777777" w:rsidTr="00E33788">
        <w:trPr>
          <w:trHeight w:val="314"/>
        </w:trPr>
        <w:tc>
          <w:tcPr>
            <w:tcW w:w="524" w:type="dxa"/>
            <w:tcBorders>
              <w:top w:val="single" w:sz="4" w:space="0" w:color="auto"/>
            </w:tcBorders>
          </w:tcPr>
          <w:p w14:paraId="66F72784"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tcBorders>
          </w:tcPr>
          <w:p w14:paraId="32B3EB97"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Перегородки для санузлов:</w:t>
            </w:r>
          </w:p>
        </w:tc>
        <w:tc>
          <w:tcPr>
            <w:tcW w:w="6524" w:type="dxa"/>
            <w:tcBorders>
              <w:top w:val="single" w:sz="4" w:space="0" w:color="auto"/>
            </w:tcBorders>
            <w:vAlign w:val="center"/>
          </w:tcPr>
          <w:p w14:paraId="3B61C444" w14:textId="25733D20" w:rsidR="00B3218B" w:rsidRPr="00FB7FDF" w:rsidRDefault="00FB7FDF" w:rsidP="00E33788">
            <w:pPr>
              <w:tabs>
                <w:tab w:val="left" w:pos="993"/>
              </w:tabs>
              <w:spacing w:line="256" w:lineRule="auto"/>
              <w:ind w:left="80"/>
              <w:jc w:val="both"/>
              <w:rPr>
                <w:sz w:val="22"/>
                <w:szCs w:val="22"/>
                <w:lang w:eastAsia="en-US"/>
              </w:rPr>
            </w:pPr>
            <w:r w:rsidRPr="00A501D9">
              <w:rPr>
                <w:sz w:val="22"/>
                <w:szCs w:val="22"/>
                <w:lang w:eastAsia="en-US"/>
              </w:rPr>
              <w:t>Устанавливаются Участником самостоятельно, за свой счет</w:t>
            </w:r>
          </w:p>
        </w:tc>
      </w:tr>
      <w:tr w:rsidR="00B3218B" w:rsidRPr="00FB7FDF" w14:paraId="798E778C" w14:textId="77777777" w:rsidTr="00E33788">
        <w:trPr>
          <w:trHeight w:val="315"/>
        </w:trPr>
        <w:tc>
          <w:tcPr>
            <w:tcW w:w="524" w:type="dxa"/>
            <w:tcBorders>
              <w:bottom w:val="single" w:sz="4" w:space="0" w:color="auto"/>
            </w:tcBorders>
          </w:tcPr>
          <w:p w14:paraId="668496E6"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bottom w:val="single" w:sz="4" w:space="0" w:color="auto"/>
            </w:tcBorders>
          </w:tcPr>
          <w:p w14:paraId="079DF217"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Полы:</w:t>
            </w:r>
          </w:p>
        </w:tc>
        <w:tc>
          <w:tcPr>
            <w:tcW w:w="6524" w:type="dxa"/>
            <w:tcBorders>
              <w:bottom w:val="single" w:sz="4" w:space="0" w:color="auto"/>
            </w:tcBorders>
            <w:vAlign w:val="center"/>
          </w:tcPr>
          <w:p w14:paraId="515D0B7C" w14:textId="77777777" w:rsidR="00B3218B" w:rsidRPr="006A2364" w:rsidRDefault="00B3218B" w:rsidP="00E33788">
            <w:pPr>
              <w:tabs>
                <w:tab w:val="left" w:pos="993"/>
              </w:tabs>
              <w:spacing w:line="256" w:lineRule="auto"/>
              <w:ind w:left="80"/>
              <w:jc w:val="both"/>
              <w:rPr>
                <w:sz w:val="22"/>
                <w:szCs w:val="22"/>
                <w:highlight w:val="yellow"/>
                <w:lang w:eastAsia="en-US"/>
              </w:rPr>
            </w:pPr>
            <w:r w:rsidRPr="00A501D9">
              <w:rPr>
                <w:sz w:val="22"/>
                <w:szCs w:val="22"/>
                <w:lang w:eastAsia="en-US"/>
              </w:rPr>
              <w:t>Железобетонная плита без стяжек. Выравнивающая бетонная стяжка под устройство чистых полов выполняется Участником самостоятельно, за свой счет.</w:t>
            </w:r>
          </w:p>
        </w:tc>
      </w:tr>
      <w:tr w:rsidR="00B3218B" w:rsidRPr="000F1A66" w14:paraId="67054A83" w14:textId="77777777" w:rsidTr="00E33788">
        <w:trPr>
          <w:trHeight w:val="306"/>
        </w:trPr>
        <w:tc>
          <w:tcPr>
            <w:tcW w:w="524" w:type="dxa"/>
            <w:tcBorders>
              <w:top w:val="single" w:sz="4" w:space="0" w:color="auto"/>
            </w:tcBorders>
          </w:tcPr>
          <w:p w14:paraId="698D3E74"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tcBorders>
          </w:tcPr>
          <w:p w14:paraId="6AA1C713"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Полы для санузлов:</w:t>
            </w:r>
          </w:p>
        </w:tc>
        <w:tc>
          <w:tcPr>
            <w:tcW w:w="6524" w:type="dxa"/>
            <w:tcBorders>
              <w:top w:val="single" w:sz="4" w:space="0" w:color="auto"/>
            </w:tcBorders>
            <w:vAlign w:val="center"/>
          </w:tcPr>
          <w:p w14:paraId="5B5F030F" w14:textId="77777777" w:rsidR="00B3218B" w:rsidRPr="006A2364" w:rsidRDefault="00B3218B" w:rsidP="00E33788">
            <w:pPr>
              <w:tabs>
                <w:tab w:val="left" w:pos="993"/>
              </w:tabs>
              <w:spacing w:line="256" w:lineRule="auto"/>
              <w:ind w:left="80"/>
              <w:jc w:val="both"/>
              <w:rPr>
                <w:sz w:val="22"/>
                <w:szCs w:val="22"/>
                <w:highlight w:val="yellow"/>
                <w:lang w:eastAsia="en-US"/>
              </w:rPr>
            </w:pPr>
            <w:r w:rsidRPr="00A501D9">
              <w:rPr>
                <w:sz w:val="22"/>
                <w:szCs w:val="22"/>
                <w:lang w:eastAsia="en-US"/>
              </w:rPr>
              <w:t>Гидроизоляция выполняется Участником самостоятельно, за свой счет.</w:t>
            </w:r>
          </w:p>
        </w:tc>
      </w:tr>
      <w:tr w:rsidR="00B3218B" w:rsidRPr="000F1A66" w14:paraId="0024F444" w14:textId="77777777" w:rsidTr="00E33788">
        <w:trPr>
          <w:trHeight w:val="489"/>
        </w:trPr>
        <w:tc>
          <w:tcPr>
            <w:tcW w:w="524" w:type="dxa"/>
          </w:tcPr>
          <w:p w14:paraId="51086B4A"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4B08DEB5"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Окна, балконные двери:</w:t>
            </w:r>
          </w:p>
        </w:tc>
        <w:tc>
          <w:tcPr>
            <w:tcW w:w="6524" w:type="dxa"/>
            <w:vAlign w:val="center"/>
          </w:tcPr>
          <w:p w14:paraId="2E54A404" w14:textId="5BC586D0" w:rsidR="00B3218B" w:rsidRPr="006A2364" w:rsidRDefault="00B3218B" w:rsidP="00E33788">
            <w:pPr>
              <w:tabs>
                <w:tab w:val="left" w:pos="993"/>
              </w:tabs>
              <w:spacing w:line="256" w:lineRule="auto"/>
              <w:ind w:left="80"/>
              <w:jc w:val="both"/>
              <w:rPr>
                <w:sz w:val="22"/>
                <w:szCs w:val="22"/>
                <w:highlight w:val="yellow"/>
                <w:lang w:eastAsia="en-US"/>
              </w:rPr>
            </w:pPr>
            <w:r w:rsidRPr="00A501D9">
              <w:rPr>
                <w:sz w:val="22"/>
                <w:szCs w:val="22"/>
                <w:lang w:eastAsia="en-US"/>
              </w:rPr>
              <w:t xml:space="preserve">Двухкамерный стеклопакет </w:t>
            </w:r>
            <w:r w:rsidR="002E4278" w:rsidRPr="00A501D9">
              <w:rPr>
                <w:sz w:val="22"/>
                <w:szCs w:val="22"/>
                <w:lang w:eastAsia="en-US"/>
              </w:rPr>
              <w:t xml:space="preserve">с прозрачным остеклением </w:t>
            </w:r>
            <w:r w:rsidRPr="00A501D9">
              <w:rPr>
                <w:sz w:val="22"/>
                <w:szCs w:val="22"/>
                <w:lang w:eastAsia="en-US"/>
              </w:rPr>
              <w:t xml:space="preserve">в ПВХ </w:t>
            </w:r>
            <w:r w:rsidR="002E4278" w:rsidRPr="00A501D9">
              <w:rPr>
                <w:sz w:val="22"/>
                <w:szCs w:val="22"/>
                <w:lang w:eastAsia="en-US"/>
              </w:rPr>
              <w:t>профиле</w:t>
            </w:r>
            <w:r w:rsidRPr="00A501D9">
              <w:rPr>
                <w:sz w:val="22"/>
                <w:szCs w:val="22"/>
                <w:lang w:eastAsia="en-US"/>
              </w:rPr>
              <w:t xml:space="preserve"> </w:t>
            </w:r>
          </w:p>
        </w:tc>
      </w:tr>
      <w:tr w:rsidR="00B3218B" w:rsidRPr="000F1A66" w14:paraId="29F0A760" w14:textId="77777777" w:rsidTr="00E33788">
        <w:trPr>
          <w:trHeight w:val="284"/>
        </w:trPr>
        <w:tc>
          <w:tcPr>
            <w:tcW w:w="524" w:type="dxa"/>
          </w:tcPr>
          <w:p w14:paraId="24BB7AC5"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47619589" w14:textId="660E2CC2"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Входная дверь</w:t>
            </w:r>
            <w:r w:rsidR="00A501D9">
              <w:rPr>
                <w:b/>
                <w:bCs/>
                <w:sz w:val="22"/>
                <w:szCs w:val="22"/>
                <w:lang w:eastAsia="en-US"/>
              </w:rPr>
              <w:t xml:space="preserve"> (ограждающий элемент)</w:t>
            </w:r>
            <w:r w:rsidRPr="000F1A66">
              <w:rPr>
                <w:b/>
                <w:bCs/>
                <w:sz w:val="22"/>
                <w:szCs w:val="22"/>
                <w:lang w:eastAsia="en-US"/>
              </w:rPr>
              <w:t>:</w:t>
            </w:r>
          </w:p>
        </w:tc>
        <w:tc>
          <w:tcPr>
            <w:tcW w:w="6524" w:type="dxa"/>
            <w:vAlign w:val="center"/>
          </w:tcPr>
          <w:p w14:paraId="05B272F4" w14:textId="77777777" w:rsidR="00B3218B" w:rsidRPr="000F1A66" w:rsidRDefault="00B3218B" w:rsidP="00E33788">
            <w:pPr>
              <w:tabs>
                <w:tab w:val="left" w:pos="993"/>
              </w:tabs>
              <w:spacing w:line="256" w:lineRule="auto"/>
              <w:ind w:left="80"/>
              <w:jc w:val="both"/>
              <w:rPr>
                <w:sz w:val="22"/>
                <w:szCs w:val="22"/>
                <w:lang w:eastAsia="en-US"/>
              </w:rPr>
            </w:pPr>
            <w:r w:rsidRPr="000F1A66">
              <w:rPr>
                <w:sz w:val="22"/>
                <w:szCs w:val="22"/>
                <w:lang w:eastAsia="en-US"/>
              </w:rPr>
              <w:t>Устанавливается Застройщиком.</w:t>
            </w:r>
          </w:p>
        </w:tc>
      </w:tr>
      <w:tr w:rsidR="00B3218B" w:rsidRPr="000F1A66" w14:paraId="0214CFFC" w14:textId="77777777" w:rsidTr="00E33788">
        <w:trPr>
          <w:trHeight w:val="405"/>
        </w:trPr>
        <w:tc>
          <w:tcPr>
            <w:tcW w:w="524" w:type="dxa"/>
            <w:tcBorders>
              <w:bottom w:val="single" w:sz="4" w:space="0" w:color="auto"/>
            </w:tcBorders>
          </w:tcPr>
          <w:p w14:paraId="1051D236"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bottom w:val="single" w:sz="4" w:space="0" w:color="auto"/>
            </w:tcBorders>
          </w:tcPr>
          <w:p w14:paraId="2DFA2E45"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Межкомнатные двери:</w:t>
            </w:r>
          </w:p>
        </w:tc>
        <w:tc>
          <w:tcPr>
            <w:tcW w:w="6524" w:type="dxa"/>
            <w:tcBorders>
              <w:bottom w:val="single" w:sz="4" w:space="0" w:color="auto"/>
            </w:tcBorders>
            <w:vAlign w:val="center"/>
          </w:tcPr>
          <w:p w14:paraId="71CDDFEF" w14:textId="77777777" w:rsidR="00B3218B" w:rsidRPr="000F1A66" w:rsidRDefault="00B3218B" w:rsidP="00E33788">
            <w:pPr>
              <w:tabs>
                <w:tab w:val="left" w:pos="993"/>
              </w:tabs>
              <w:spacing w:line="256" w:lineRule="auto"/>
              <w:ind w:left="80"/>
              <w:jc w:val="both"/>
              <w:rPr>
                <w:sz w:val="22"/>
                <w:szCs w:val="22"/>
                <w:lang w:eastAsia="en-US"/>
              </w:rPr>
            </w:pPr>
            <w:r w:rsidRPr="000F1A66">
              <w:rPr>
                <w:sz w:val="22"/>
                <w:szCs w:val="22"/>
                <w:lang w:eastAsia="en-US"/>
              </w:rPr>
              <w:t>Устанавливаются Участником самостоятельно, за свой счет.</w:t>
            </w:r>
          </w:p>
        </w:tc>
      </w:tr>
      <w:tr w:rsidR="00B3218B" w:rsidRPr="000F1A66" w14:paraId="01D873DD" w14:textId="77777777" w:rsidTr="00E33788">
        <w:trPr>
          <w:trHeight w:val="90"/>
        </w:trPr>
        <w:tc>
          <w:tcPr>
            <w:tcW w:w="524" w:type="dxa"/>
            <w:tcBorders>
              <w:top w:val="single" w:sz="4" w:space="0" w:color="auto"/>
            </w:tcBorders>
          </w:tcPr>
          <w:p w14:paraId="737BA945"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Borders>
              <w:top w:val="single" w:sz="4" w:space="0" w:color="auto"/>
            </w:tcBorders>
          </w:tcPr>
          <w:p w14:paraId="6A19BB25"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Остекление лоджии/балкона:</w:t>
            </w:r>
          </w:p>
        </w:tc>
        <w:tc>
          <w:tcPr>
            <w:tcW w:w="6524" w:type="dxa"/>
            <w:tcBorders>
              <w:top w:val="single" w:sz="4" w:space="0" w:color="auto"/>
            </w:tcBorders>
            <w:vAlign w:val="center"/>
          </w:tcPr>
          <w:p w14:paraId="782D6DC1" w14:textId="6DFBD0F5" w:rsidR="00B3218B" w:rsidRPr="000F1A66" w:rsidRDefault="00B3218B" w:rsidP="00E33788">
            <w:pPr>
              <w:tabs>
                <w:tab w:val="left" w:pos="993"/>
              </w:tabs>
              <w:spacing w:line="256" w:lineRule="auto"/>
              <w:ind w:left="80"/>
              <w:jc w:val="both"/>
              <w:rPr>
                <w:sz w:val="22"/>
                <w:szCs w:val="22"/>
                <w:lang w:eastAsia="en-US"/>
              </w:rPr>
            </w:pPr>
            <w:r w:rsidRPr="00A501D9">
              <w:rPr>
                <w:sz w:val="22"/>
                <w:szCs w:val="22"/>
                <w:lang w:eastAsia="en-US"/>
              </w:rPr>
              <w:t>Одинарное остекление в алюминиев</w:t>
            </w:r>
            <w:r w:rsidR="002E4278" w:rsidRPr="00A501D9">
              <w:rPr>
                <w:sz w:val="22"/>
                <w:szCs w:val="22"/>
                <w:lang w:eastAsia="en-US"/>
              </w:rPr>
              <w:t>ом</w:t>
            </w:r>
            <w:r w:rsidRPr="00A501D9">
              <w:rPr>
                <w:sz w:val="22"/>
                <w:szCs w:val="22"/>
                <w:lang w:eastAsia="en-US"/>
              </w:rPr>
              <w:t xml:space="preserve"> п</w:t>
            </w:r>
            <w:r w:rsidR="002E4278" w:rsidRPr="00A501D9">
              <w:rPr>
                <w:sz w:val="22"/>
                <w:szCs w:val="22"/>
                <w:lang w:eastAsia="en-US"/>
              </w:rPr>
              <w:t>рофиле</w:t>
            </w:r>
          </w:p>
        </w:tc>
      </w:tr>
      <w:tr w:rsidR="00B3218B" w:rsidRPr="000F1A66" w14:paraId="2C03D08E" w14:textId="77777777" w:rsidTr="00E33788">
        <w:trPr>
          <w:trHeight w:val="158"/>
        </w:trPr>
        <w:tc>
          <w:tcPr>
            <w:tcW w:w="524" w:type="dxa"/>
          </w:tcPr>
          <w:p w14:paraId="67E18461"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51A065B1"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Канализация:</w:t>
            </w:r>
          </w:p>
        </w:tc>
        <w:tc>
          <w:tcPr>
            <w:tcW w:w="6524" w:type="dxa"/>
            <w:vAlign w:val="center"/>
          </w:tcPr>
          <w:p w14:paraId="116A09BA" w14:textId="77777777" w:rsidR="00B3218B" w:rsidRPr="000F1A66" w:rsidRDefault="00B3218B" w:rsidP="00E33788">
            <w:pPr>
              <w:tabs>
                <w:tab w:val="left" w:pos="993"/>
              </w:tabs>
              <w:spacing w:line="256" w:lineRule="auto"/>
              <w:ind w:left="80"/>
              <w:jc w:val="both"/>
              <w:rPr>
                <w:sz w:val="22"/>
                <w:szCs w:val="22"/>
                <w:lang w:eastAsia="en-US"/>
              </w:rPr>
            </w:pPr>
            <w:r w:rsidRPr="000F1A66">
              <w:rPr>
                <w:sz w:val="22"/>
                <w:szCs w:val="22"/>
                <w:lang w:eastAsia="en-US"/>
              </w:rPr>
              <w:t>Выполняется монтаж стояков с отводами. На отводах устанавливаются заглушки. Подводка канализационных труб к санитарным приборам не выполняется.</w:t>
            </w:r>
          </w:p>
        </w:tc>
      </w:tr>
      <w:tr w:rsidR="00B3218B" w:rsidRPr="000F1A66" w14:paraId="2C106399" w14:textId="77777777" w:rsidTr="00E33788">
        <w:trPr>
          <w:trHeight w:val="113"/>
        </w:trPr>
        <w:tc>
          <w:tcPr>
            <w:tcW w:w="524" w:type="dxa"/>
          </w:tcPr>
          <w:p w14:paraId="2964A2F7"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14CCAD3B"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Водоснабжение:</w:t>
            </w:r>
          </w:p>
        </w:tc>
        <w:tc>
          <w:tcPr>
            <w:tcW w:w="6524" w:type="dxa"/>
            <w:vAlign w:val="center"/>
          </w:tcPr>
          <w:p w14:paraId="0B1E7F90" w14:textId="77777777" w:rsidR="00B3218B" w:rsidRPr="000F1A66" w:rsidRDefault="00B3218B" w:rsidP="00E33788">
            <w:pPr>
              <w:tabs>
                <w:tab w:val="left" w:pos="993"/>
              </w:tabs>
              <w:spacing w:line="256" w:lineRule="auto"/>
              <w:ind w:left="80"/>
              <w:jc w:val="both"/>
              <w:rPr>
                <w:sz w:val="22"/>
                <w:szCs w:val="22"/>
                <w:lang w:eastAsia="en-US"/>
              </w:rPr>
            </w:pPr>
            <w:r w:rsidRPr="000F1A66">
              <w:rPr>
                <w:sz w:val="22"/>
                <w:szCs w:val="22"/>
                <w:lang w:eastAsia="en-US"/>
              </w:rPr>
              <w:t>Ввод в квартиру. Внутриквартирная разводка системы ХВС и ГВС не выполняется.</w:t>
            </w:r>
          </w:p>
        </w:tc>
      </w:tr>
      <w:tr w:rsidR="00B3218B" w:rsidRPr="000F1A66" w14:paraId="66A20030" w14:textId="77777777" w:rsidTr="00E33788">
        <w:trPr>
          <w:trHeight w:val="257"/>
        </w:trPr>
        <w:tc>
          <w:tcPr>
            <w:tcW w:w="524" w:type="dxa"/>
          </w:tcPr>
          <w:p w14:paraId="0BC9A579"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51DDD1F9"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Электроснабжение:</w:t>
            </w:r>
          </w:p>
        </w:tc>
        <w:tc>
          <w:tcPr>
            <w:tcW w:w="6524" w:type="dxa"/>
            <w:vAlign w:val="center"/>
          </w:tcPr>
          <w:p w14:paraId="45CD0E14" w14:textId="77777777" w:rsidR="00B3218B" w:rsidRPr="000F1A66" w:rsidRDefault="00B3218B" w:rsidP="00E33788">
            <w:pPr>
              <w:shd w:val="clear" w:color="auto" w:fill="FFFFFF"/>
              <w:tabs>
                <w:tab w:val="left" w:pos="993"/>
              </w:tabs>
              <w:ind w:left="80"/>
              <w:jc w:val="both"/>
              <w:rPr>
                <w:sz w:val="22"/>
                <w:szCs w:val="22"/>
                <w:lang w:eastAsia="en-US"/>
              </w:rPr>
            </w:pPr>
            <w:r w:rsidRPr="00A501D9">
              <w:rPr>
                <w:sz w:val="22"/>
                <w:szCs w:val="22"/>
                <w:lang w:eastAsia="en-US"/>
              </w:rPr>
              <w:t xml:space="preserve">Разводка до квартирного щитка </w:t>
            </w:r>
            <w:r w:rsidRPr="00A501D9">
              <w:rPr>
                <w:sz w:val="22"/>
                <w:szCs w:val="22"/>
              </w:rPr>
              <w:t xml:space="preserve">механизации с его установкой. </w:t>
            </w:r>
            <w:r w:rsidRPr="00A501D9">
              <w:rPr>
                <w:sz w:val="22"/>
                <w:szCs w:val="22"/>
                <w:lang w:eastAsia="en-US"/>
              </w:rPr>
              <w:t>Квартирный щит постоянной эксплуатации устанавливается Участником самостоятельно, за свой счет.</w:t>
            </w:r>
          </w:p>
        </w:tc>
      </w:tr>
      <w:tr w:rsidR="00B3218B" w:rsidRPr="000F1A66" w14:paraId="71DF10BD" w14:textId="77777777" w:rsidTr="00E33788">
        <w:trPr>
          <w:trHeight w:val="270"/>
        </w:trPr>
        <w:tc>
          <w:tcPr>
            <w:tcW w:w="524" w:type="dxa"/>
          </w:tcPr>
          <w:p w14:paraId="6FEE12FE" w14:textId="77777777" w:rsidR="00B3218B" w:rsidRPr="000F1A66" w:rsidRDefault="00B3218B" w:rsidP="00E33788">
            <w:pPr>
              <w:pStyle w:val="a4"/>
              <w:numPr>
                <w:ilvl w:val="0"/>
                <w:numId w:val="21"/>
              </w:numPr>
              <w:tabs>
                <w:tab w:val="left" w:pos="993"/>
              </w:tabs>
              <w:spacing w:line="257" w:lineRule="auto"/>
              <w:ind w:left="0" w:firstLine="0"/>
              <w:jc w:val="left"/>
              <w:rPr>
                <w:b/>
                <w:bCs/>
                <w:sz w:val="22"/>
                <w:szCs w:val="22"/>
                <w:lang w:eastAsia="en-US"/>
              </w:rPr>
            </w:pPr>
          </w:p>
        </w:tc>
        <w:tc>
          <w:tcPr>
            <w:tcW w:w="2976" w:type="dxa"/>
          </w:tcPr>
          <w:p w14:paraId="1B5B8726" w14:textId="77777777" w:rsidR="00B3218B" w:rsidRPr="000F1A66" w:rsidRDefault="00B3218B" w:rsidP="00E33788">
            <w:pPr>
              <w:pStyle w:val="a4"/>
              <w:tabs>
                <w:tab w:val="left" w:pos="993"/>
              </w:tabs>
              <w:spacing w:line="256" w:lineRule="auto"/>
              <w:jc w:val="left"/>
              <w:rPr>
                <w:b/>
                <w:bCs/>
                <w:sz w:val="22"/>
                <w:szCs w:val="22"/>
                <w:lang w:eastAsia="en-US"/>
              </w:rPr>
            </w:pPr>
            <w:r w:rsidRPr="000F1A66">
              <w:rPr>
                <w:b/>
                <w:bCs/>
                <w:sz w:val="22"/>
                <w:szCs w:val="22"/>
                <w:lang w:eastAsia="en-US"/>
              </w:rPr>
              <w:t xml:space="preserve">Сети связи (телефонизация, радиофикация, телевидение): </w:t>
            </w:r>
          </w:p>
        </w:tc>
        <w:tc>
          <w:tcPr>
            <w:tcW w:w="6524" w:type="dxa"/>
          </w:tcPr>
          <w:p w14:paraId="215C6D6F" w14:textId="77777777" w:rsidR="00B3218B" w:rsidRPr="000F1A66" w:rsidRDefault="00B3218B" w:rsidP="00E33788">
            <w:pPr>
              <w:tabs>
                <w:tab w:val="left" w:pos="993"/>
              </w:tabs>
              <w:ind w:left="80"/>
              <w:jc w:val="both"/>
              <w:rPr>
                <w:sz w:val="22"/>
                <w:szCs w:val="22"/>
                <w:lang w:eastAsia="en-US"/>
              </w:rPr>
            </w:pPr>
            <w:r w:rsidRPr="000F1A66">
              <w:rPr>
                <w:sz w:val="22"/>
                <w:szCs w:val="22"/>
                <w:lang w:eastAsia="en-US"/>
              </w:rPr>
              <w:t>Выполняется до поэтажного распределительного щита без ввода в квартиру.</w:t>
            </w:r>
          </w:p>
        </w:tc>
      </w:tr>
      <w:tr w:rsidR="00B3218B" w:rsidRPr="000F1A66" w14:paraId="6A6D431B" w14:textId="77777777" w:rsidTr="00E33788">
        <w:trPr>
          <w:trHeight w:val="257"/>
        </w:trPr>
        <w:tc>
          <w:tcPr>
            <w:tcW w:w="524" w:type="dxa"/>
          </w:tcPr>
          <w:p w14:paraId="15922590" w14:textId="77777777" w:rsidR="00B3218B" w:rsidRPr="000F1A66" w:rsidRDefault="00B3218B" w:rsidP="00E33788">
            <w:pPr>
              <w:pStyle w:val="a4"/>
              <w:numPr>
                <w:ilvl w:val="0"/>
                <w:numId w:val="21"/>
              </w:numPr>
              <w:tabs>
                <w:tab w:val="left" w:pos="993"/>
              </w:tabs>
              <w:spacing w:line="257" w:lineRule="auto"/>
              <w:ind w:left="0" w:firstLine="0"/>
              <w:rPr>
                <w:b/>
                <w:bCs/>
                <w:sz w:val="22"/>
                <w:szCs w:val="22"/>
                <w:lang w:eastAsia="en-US"/>
              </w:rPr>
            </w:pPr>
          </w:p>
        </w:tc>
        <w:tc>
          <w:tcPr>
            <w:tcW w:w="2976" w:type="dxa"/>
          </w:tcPr>
          <w:p w14:paraId="22B7C561" w14:textId="77777777" w:rsidR="00B3218B" w:rsidRPr="000F1A66" w:rsidRDefault="00B3218B" w:rsidP="00E33788">
            <w:pPr>
              <w:pStyle w:val="a4"/>
              <w:tabs>
                <w:tab w:val="left" w:pos="993"/>
              </w:tabs>
              <w:spacing w:line="256" w:lineRule="auto"/>
              <w:rPr>
                <w:b/>
                <w:bCs/>
                <w:sz w:val="22"/>
                <w:szCs w:val="22"/>
                <w:lang w:eastAsia="en-US"/>
              </w:rPr>
            </w:pPr>
            <w:r w:rsidRPr="000F1A66">
              <w:rPr>
                <w:b/>
                <w:bCs/>
                <w:sz w:val="22"/>
                <w:szCs w:val="22"/>
                <w:lang w:eastAsia="en-US"/>
              </w:rPr>
              <w:t>Отопление:</w:t>
            </w:r>
          </w:p>
        </w:tc>
        <w:tc>
          <w:tcPr>
            <w:tcW w:w="6524" w:type="dxa"/>
            <w:vAlign w:val="center"/>
          </w:tcPr>
          <w:p w14:paraId="7F1BD953" w14:textId="77777777" w:rsidR="00B3218B" w:rsidRPr="000F1A66" w:rsidRDefault="00B3218B" w:rsidP="00E33788">
            <w:pPr>
              <w:tabs>
                <w:tab w:val="left" w:pos="993"/>
              </w:tabs>
              <w:spacing w:line="256" w:lineRule="auto"/>
              <w:ind w:left="80"/>
              <w:jc w:val="both"/>
              <w:rPr>
                <w:sz w:val="22"/>
                <w:szCs w:val="22"/>
                <w:lang w:eastAsia="en-US"/>
              </w:rPr>
            </w:pPr>
            <w:r w:rsidRPr="000F1A66">
              <w:rPr>
                <w:sz w:val="22"/>
                <w:szCs w:val="22"/>
                <w:lang w:eastAsia="en-US"/>
              </w:rPr>
              <w:t>В объеме проекта с установкой обогревательных приборов.</w:t>
            </w:r>
          </w:p>
        </w:tc>
      </w:tr>
    </w:tbl>
    <w:p w14:paraId="7CB449AF" w14:textId="77777777" w:rsidR="00B3218B" w:rsidRPr="000F1A66" w:rsidRDefault="00B3218B" w:rsidP="00B3218B">
      <w:pPr>
        <w:tabs>
          <w:tab w:val="left" w:pos="993"/>
        </w:tabs>
        <w:ind w:firstLine="567"/>
        <w:jc w:val="center"/>
        <w:rPr>
          <w:b/>
          <w:bCs/>
          <w:sz w:val="22"/>
          <w:szCs w:val="22"/>
        </w:rPr>
      </w:pPr>
    </w:p>
    <w:p w14:paraId="2B7BA77A" w14:textId="77777777" w:rsidR="00B3218B" w:rsidRPr="000F1A66" w:rsidRDefault="00B3218B" w:rsidP="00B3218B">
      <w:pPr>
        <w:tabs>
          <w:tab w:val="left" w:pos="993"/>
        </w:tabs>
        <w:ind w:firstLine="567"/>
        <w:jc w:val="center"/>
        <w:rPr>
          <w:b/>
          <w:bCs/>
          <w:sz w:val="22"/>
          <w:szCs w:val="22"/>
        </w:rPr>
      </w:pPr>
      <w:r w:rsidRPr="000F1A66">
        <w:rPr>
          <w:b/>
          <w:bCs/>
          <w:sz w:val="22"/>
          <w:szCs w:val="22"/>
        </w:rPr>
        <w:t>ПОДПИСИ СТОРОН:</w:t>
      </w:r>
    </w:p>
    <w:p w14:paraId="41D4B22F" w14:textId="77777777" w:rsidR="00B3218B" w:rsidRPr="000F1A66" w:rsidRDefault="00B3218B" w:rsidP="00B3218B">
      <w:pPr>
        <w:tabs>
          <w:tab w:val="left" w:pos="993"/>
        </w:tabs>
        <w:ind w:firstLine="567"/>
        <w:jc w:val="both"/>
        <w:rPr>
          <w:b/>
          <w:bCs/>
          <w:sz w:val="22"/>
          <w:szCs w:val="22"/>
        </w:rPr>
      </w:pPr>
      <w:r w:rsidRPr="000F1A66">
        <w:rPr>
          <w:b/>
          <w:bCs/>
          <w:sz w:val="22"/>
          <w:szCs w:val="22"/>
        </w:rPr>
        <w:t>Застройщик:</w:t>
      </w:r>
    </w:p>
    <w:sdt>
      <w:sdtPr>
        <w:rPr>
          <w:sz w:val="22"/>
          <w:szCs w:val="22"/>
        </w:rPr>
        <w:id w:val="1505933450"/>
        <w:placeholder>
          <w:docPart w:val="7C762044F68A4B56A261A047439B558B"/>
        </w:placeholder>
      </w:sdtPr>
      <w:sdtEndPr/>
      <w:sdtContent>
        <w:sdt>
          <w:sdtPr>
            <w:rPr>
              <w:sz w:val="22"/>
              <w:szCs w:val="22"/>
            </w:rPr>
            <w:id w:val="-447163707"/>
            <w:placeholder>
              <w:docPart w:val="70385FDF5162455A9F9605F8828C6047"/>
            </w:placeholder>
          </w:sdtPr>
          <w:sdtEndPr/>
          <w:sdtContent>
            <w:p w14:paraId="35158706" w14:textId="79C9F11D" w:rsidR="00EB7B2B" w:rsidRPr="000F1A66" w:rsidRDefault="00EB7B2B" w:rsidP="00EB7B2B">
              <w:pPr>
                <w:tabs>
                  <w:tab w:val="left" w:pos="993"/>
                </w:tabs>
                <w:ind w:firstLine="567"/>
                <w:jc w:val="both"/>
                <w:rPr>
                  <w:sz w:val="22"/>
                  <w:szCs w:val="22"/>
                </w:rPr>
              </w:pPr>
              <w:r w:rsidRPr="000F1A66">
                <w:rPr>
                  <w:sz w:val="22"/>
                  <w:szCs w:val="22"/>
                </w:rPr>
                <w:t>Генеральный директор ООО СЗ «</w:t>
              </w:r>
              <w:r w:rsidR="00045A1D">
                <w:rPr>
                  <w:sz w:val="22"/>
                  <w:szCs w:val="22"/>
                </w:rPr>
                <w:t>НЕДВИЖИМОСТЬ</w:t>
              </w:r>
              <w:r w:rsidRPr="000F1A66">
                <w:rPr>
                  <w:sz w:val="22"/>
                  <w:szCs w:val="22"/>
                </w:rPr>
                <w:t xml:space="preserve">» </w:t>
              </w:r>
            </w:p>
            <w:p w14:paraId="15E9AF13" w14:textId="77777777" w:rsidR="00EB7B2B" w:rsidRPr="000F1A66" w:rsidRDefault="00EB7B2B" w:rsidP="00EB7B2B">
              <w:pPr>
                <w:tabs>
                  <w:tab w:val="left" w:pos="993"/>
                </w:tabs>
                <w:ind w:firstLine="567"/>
                <w:jc w:val="both"/>
                <w:rPr>
                  <w:sz w:val="22"/>
                  <w:szCs w:val="22"/>
                </w:rPr>
              </w:pPr>
            </w:p>
            <w:p w14:paraId="40EE20BA" w14:textId="7CC2B95A" w:rsidR="00EB7B2B" w:rsidRPr="000F1A66" w:rsidRDefault="00045A1D" w:rsidP="00EB7B2B">
              <w:pPr>
                <w:tabs>
                  <w:tab w:val="left" w:pos="993"/>
                </w:tabs>
                <w:ind w:firstLine="567"/>
                <w:jc w:val="both"/>
                <w:rPr>
                  <w:sz w:val="22"/>
                  <w:szCs w:val="22"/>
                </w:rPr>
              </w:pPr>
              <w:r>
                <w:rPr>
                  <w:sz w:val="22"/>
                  <w:szCs w:val="22"/>
                </w:rPr>
                <w:t>Табаков Валерий Анатольевич</w:t>
              </w:r>
              <w:r w:rsidR="00EB7B2B" w:rsidRPr="000F1A66">
                <w:rPr>
                  <w:sz w:val="22"/>
                  <w:szCs w:val="22"/>
                </w:rPr>
                <w:tab/>
              </w:r>
              <w:r w:rsidR="00EB7B2B" w:rsidRPr="000F1A66">
                <w:rPr>
                  <w:sz w:val="22"/>
                  <w:szCs w:val="22"/>
                </w:rPr>
                <w:tab/>
                <w:t xml:space="preserve">__________________                                     </w:t>
              </w:r>
            </w:p>
            <w:p w14:paraId="71C5FF90" w14:textId="77777777" w:rsidR="00D97D1D" w:rsidRDefault="00D97D1D" w:rsidP="00EB7B2B">
              <w:pPr>
                <w:tabs>
                  <w:tab w:val="left" w:pos="993"/>
                </w:tabs>
                <w:ind w:firstLine="567"/>
                <w:jc w:val="both"/>
                <w:rPr>
                  <w:sz w:val="22"/>
                  <w:szCs w:val="22"/>
                </w:rPr>
              </w:pPr>
            </w:p>
            <w:p w14:paraId="52859B42" w14:textId="26E67292" w:rsidR="00C901A4" w:rsidRPr="000F1A66" w:rsidRDefault="00043943" w:rsidP="00EB7B2B">
              <w:pPr>
                <w:tabs>
                  <w:tab w:val="left" w:pos="993"/>
                </w:tabs>
                <w:ind w:firstLine="567"/>
                <w:jc w:val="both"/>
                <w:rPr>
                  <w:sz w:val="22"/>
                  <w:szCs w:val="22"/>
                </w:rPr>
              </w:pPr>
            </w:p>
          </w:sdtContent>
        </w:sdt>
      </w:sdtContent>
    </w:sdt>
    <w:p w14:paraId="2117E9A5" w14:textId="77777777" w:rsidR="00B3218B" w:rsidRPr="000F1A66" w:rsidRDefault="00B3218B" w:rsidP="00B3218B">
      <w:pPr>
        <w:tabs>
          <w:tab w:val="left" w:pos="993"/>
        </w:tabs>
        <w:overflowPunct w:val="0"/>
        <w:autoSpaceDE w:val="0"/>
        <w:autoSpaceDN w:val="0"/>
        <w:adjustRightInd w:val="0"/>
        <w:ind w:firstLine="567"/>
        <w:rPr>
          <w:b/>
          <w:bCs/>
          <w:spacing w:val="20"/>
          <w:sz w:val="22"/>
          <w:szCs w:val="22"/>
        </w:rPr>
      </w:pPr>
      <w:r w:rsidRPr="000F1A66">
        <w:rPr>
          <w:b/>
          <w:bCs/>
          <w:spacing w:val="20"/>
          <w:sz w:val="22"/>
          <w:szCs w:val="22"/>
        </w:rPr>
        <w:t>Участник:</w:t>
      </w:r>
    </w:p>
    <w:sdt>
      <w:sdtPr>
        <w:rPr>
          <w:rFonts w:ascii="Times New Roman" w:hAnsi="Times New Roman" w:cs="Times New Roman"/>
          <w:sz w:val="22"/>
          <w:szCs w:val="22"/>
        </w:rPr>
        <w:id w:val="-757512306"/>
        <w:placeholder>
          <w:docPart w:val="D3C43562DF2245E5BDBFFAB8B8D85B60"/>
        </w:placeholder>
      </w:sdtPr>
      <w:sdtEndPr/>
      <w:sdtContent>
        <w:p w14:paraId="76BEAAD5" w14:textId="19E396B9" w:rsidR="00FB173A" w:rsidRPr="000F1A66" w:rsidRDefault="00FB173A" w:rsidP="00FB173A">
          <w:pPr>
            <w:pStyle w:val="ConsNormal"/>
            <w:tabs>
              <w:tab w:val="left" w:pos="993"/>
            </w:tabs>
            <w:ind w:firstLine="567"/>
            <w:jc w:val="both"/>
            <w:rPr>
              <w:rFonts w:ascii="Times New Roman" w:hAnsi="Times New Roman" w:cs="Times New Roman"/>
              <w:sz w:val="22"/>
              <w:szCs w:val="22"/>
            </w:rPr>
          </w:pPr>
          <w:r w:rsidRPr="000F1A66">
            <w:rPr>
              <w:rFonts w:ascii="Times New Roman" w:hAnsi="Times New Roman" w:cs="Times New Roman"/>
              <w:sz w:val="22"/>
              <w:szCs w:val="22"/>
            </w:rPr>
            <w:t xml:space="preserve">Гражданин Российской Федерации </w:t>
          </w:r>
          <w:r w:rsidR="000756AC">
            <w:rPr>
              <w:rFonts w:ascii="Times New Roman" w:hAnsi="Times New Roman" w:cs="Times New Roman"/>
              <w:sz w:val="22"/>
              <w:szCs w:val="22"/>
            </w:rPr>
            <w:t>____</w:t>
          </w:r>
        </w:p>
      </w:sdtContent>
    </w:sdt>
    <w:sdt>
      <w:sdtPr>
        <w:rPr>
          <w:rFonts w:ascii="Times New Roman" w:hAnsi="Times New Roman" w:cs="Times New Roman"/>
          <w:sz w:val="22"/>
          <w:szCs w:val="22"/>
        </w:rPr>
        <w:id w:val="1582019178"/>
        <w:placeholder>
          <w:docPart w:val="D5FBE62B183E41C6B8B74AF530316F93"/>
        </w:placeholder>
      </w:sdtPr>
      <w:sdtEndPr/>
      <w:sdtContent>
        <w:p w14:paraId="0BACB2E8" w14:textId="77777777" w:rsidR="00FB173A" w:rsidRPr="000F1A66" w:rsidRDefault="00FB173A" w:rsidP="00FB173A">
          <w:pPr>
            <w:pStyle w:val="ConsNormal"/>
            <w:tabs>
              <w:tab w:val="left" w:pos="993"/>
            </w:tabs>
            <w:ind w:firstLine="567"/>
            <w:jc w:val="both"/>
            <w:rPr>
              <w:rFonts w:ascii="Times New Roman" w:hAnsi="Times New Roman" w:cs="Times New Roman"/>
              <w:sz w:val="22"/>
              <w:szCs w:val="22"/>
            </w:rPr>
          </w:pPr>
        </w:p>
        <w:p w14:paraId="7B5815C4" w14:textId="1EB90791" w:rsidR="00FB173A" w:rsidRPr="000F1A66" w:rsidRDefault="00FB173A" w:rsidP="00FB173A">
          <w:pPr>
            <w:tabs>
              <w:tab w:val="left" w:pos="993"/>
            </w:tabs>
            <w:ind w:firstLine="567"/>
            <w:jc w:val="both"/>
            <w:rPr>
              <w:sz w:val="22"/>
              <w:szCs w:val="22"/>
            </w:rPr>
          </w:pPr>
          <w:r w:rsidRPr="000F1A66">
            <w:rPr>
              <w:sz w:val="22"/>
              <w:szCs w:val="22"/>
            </w:rPr>
            <w:t>______________________________________</w:t>
          </w:r>
          <w:r w:rsidR="00D97D1D">
            <w:rPr>
              <w:sz w:val="22"/>
              <w:szCs w:val="22"/>
            </w:rPr>
            <w:t>__________</w:t>
          </w:r>
          <w:r w:rsidRPr="000F1A66">
            <w:rPr>
              <w:sz w:val="22"/>
              <w:szCs w:val="22"/>
            </w:rPr>
            <w:t>_________________      _____________</w:t>
          </w:r>
        </w:p>
        <w:p w14:paraId="4EC4B43F" w14:textId="38710F0A" w:rsidR="00FB173A" w:rsidRPr="000F1A66" w:rsidRDefault="00D97D1D" w:rsidP="00FB173A">
          <w:pPr>
            <w:pStyle w:val="ConsNonformat"/>
            <w:tabs>
              <w:tab w:val="left" w:pos="993"/>
            </w:tabs>
            <w:ind w:firstLine="567"/>
            <w:rPr>
              <w:sz w:val="22"/>
              <w:szCs w:val="22"/>
            </w:rPr>
          </w:pPr>
          <w:r>
            <w:rPr>
              <w:rFonts w:ascii="Times New Roman" w:hAnsi="Times New Roman" w:cs="Times New Roman"/>
              <w:i/>
              <w:iCs/>
              <w:sz w:val="22"/>
              <w:szCs w:val="22"/>
            </w:rPr>
            <w:t xml:space="preserve">                    </w:t>
          </w:r>
          <w:r w:rsidR="00FB173A" w:rsidRPr="000F1A66">
            <w:rPr>
              <w:rFonts w:ascii="Times New Roman" w:hAnsi="Times New Roman" w:cs="Times New Roman"/>
              <w:i/>
              <w:iCs/>
              <w:sz w:val="22"/>
              <w:szCs w:val="22"/>
            </w:rPr>
            <w:t>Фамилия, Имя, Отчество (</w:t>
          </w:r>
          <w:proofErr w:type="gramStart"/>
          <w:r w:rsidR="00FB173A" w:rsidRPr="000F1A66">
            <w:rPr>
              <w:rFonts w:ascii="Times New Roman" w:hAnsi="Times New Roman" w:cs="Times New Roman"/>
              <w:i/>
              <w:iCs/>
              <w:sz w:val="22"/>
              <w:szCs w:val="22"/>
            </w:rPr>
            <w:t xml:space="preserve">прописью)   </w:t>
          </w:r>
          <w:proofErr w:type="gramEnd"/>
          <w:r w:rsidR="00FB173A" w:rsidRPr="000F1A66">
            <w:rPr>
              <w:rFonts w:ascii="Times New Roman" w:hAnsi="Times New Roman" w:cs="Times New Roman"/>
              <w:i/>
              <w:iCs/>
              <w:sz w:val="22"/>
              <w:szCs w:val="22"/>
            </w:rPr>
            <w:t xml:space="preserve">                                                      подпись</w:t>
          </w:r>
        </w:p>
      </w:sdtContent>
    </w:sdt>
    <w:p w14:paraId="69983BFD" w14:textId="3982174D" w:rsidR="00B3218B" w:rsidRPr="000F1A66" w:rsidRDefault="00B3218B" w:rsidP="00FB173A">
      <w:pPr>
        <w:tabs>
          <w:tab w:val="left" w:pos="993"/>
        </w:tabs>
        <w:ind w:firstLine="567"/>
        <w:jc w:val="right"/>
        <w:rPr>
          <w:b/>
          <w:bCs/>
          <w:sz w:val="22"/>
          <w:szCs w:val="22"/>
        </w:rPr>
      </w:pPr>
      <w:r w:rsidRPr="000F1A66">
        <w:rPr>
          <w:b/>
          <w:bCs/>
          <w:sz w:val="22"/>
          <w:szCs w:val="22"/>
        </w:rPr>
        <w:br w:type="page"/>
      </w:r>
      <w:r w:rsidRPr="000F1A66">
        <w:rPr>
          <w:b/>
          <w:bCs/>
          <w:spacing w:val="20"/>
          <w:sz w:val="22"/>
          <w:szCs w:val="22"/>
        </w:rPr>
        <w:lastRenderedPageBreak/>
        <w:t xml:space="preserve">                                                                                   </w:t>
      </w:r>
      <w:r w:rsidRPr="000F1A66">
        <w:rPr>
          <w:b/>
          <w:bCs/>
          <w:sz w:val="22"/>
          <w:szCs w:val="22"/>
        </w:rPr>
        <w:t>ПРИЛОЖЕНИЕ № 2</w:t>
      </w:r>
    </w:p>
    <w:p w14:paraId="10424E8E" w14:textId="23A5E644" w:rsidR="00B3218B" w:rsidRPr="000F1A66" w:rsidRDefault="00B3218B" w:rsidP="00B3218B">
      <w:pPr>
        <w:tabs>
          <w:tab w:val="left" w:pos="993"/>
        </w:tabs>
        <w:ind w:firstLine="567"/>
        <w:jc w:val="right"/>
        <w:rPr>
          <w:bCs/>
          <w:sz w:val="22"/>
          <w:szCs w:val="22"/>
        </w:rPr>
      </w:pPr>
      <w:r w:rsidRPr="000F1A66">
        <w:rPr>
          <w:bCs/>
          <w:sz w:val="22"/>
          <w:szCs w:val="22"/>
        </w:rPr>
        <w:t xml:space="preserve">к Договору № </w:t>
      </w:r>
      <w:sdt>
        <w:sdtPr>
          <w:rPr>
            <w:bCs/>
            <w:spacing w:val="20"/>
            <w:sz w:val="22"/>
            <w:szCs w:val="22"/>
          </w:rPr>
          <w:id w:val="-43370479"/>
          <w:placeholder>
            <w:docPart w:val="080A5FA99AC74CE48024EA45A6E3C835"/>
          </w:placeholder>
        </w:sdtPr>
        <w:sdtEndPr/>
        <w:sdtContent>
          <w:r w:rsidR="000756AC">
            <w:rPr>
              <w:bCs/>
              <w:spacing w:val="20"/>
              <w:sz w:val="22"/>
              <w:szCs w:val="22"/>
            </w:rPr>
            <w:t>___</w:t>
          </w:r>
        </w:sdtContent>
      </w:sdt>
      <w:r w:rsidR="00911A8B" w:rsidRPr="000F1A66">
        <w:rPr>
          <w:bCs/>
          <w:spacing w:val="20"/>
          <w:sz w:val="22"/>
          <w:szCs w:val="22"/>
        </w:rPr>
        <w:t>-</w:t>
      </w:r>
      <w:r w:rsidR="00045A1D">
        <w:rPr>
          <w:bCs/>
          <w:spacing w:val="20"/>
          <w:sz w:val="22"/>
          <w:szCs w:val="22"/>
        </w:rPr>
        <w:t>Б</w:t>
      </w:r>
      <w:r w:rsidR="0018767A">
        <w:rPr>
          <w:bCs/>
          <w:spacing w:val="20"/>
          <w:sz w:val="22"/>
          <w:szCs w:val="22"/>
        </w:rPr>
        <w:t>2</w:t>
      </w:r>
    </w:p>
    <w:p w14:paraId="5ACC4872" w14:textId="77777777" w:rsidR="00B3218B" w:rsidRPr="000F1A66" w:rsidRDefault="00B3218B" w:rsidP="00B3218B">
      <w:pPr>
        <w:tabs>
          <w:tab w:val="left" w:pos="993"/>
        </w:tabs>
        <w:ind w:firstLine="567"/>
        <w:jc w:val="right"/>
        <w:rPr>
          <w:bCs/>
          <w:sz w:val="22"/>
          <w:szCs w:val="22"/>
        </w:rPr>
      </w:pPr>
      <w:r w:rsidRPr="000F1A66">
        <w:rPr>
          <w:bCs/>
          <w:sz w:val="22"/>
          <w:szCs w:val="22"/>
        </w:rPr>
        <w:t>участия в долевом строительстве</w:t>
      </w:r>
    </w:p>
    <w:p w14:paraId="6A04135B" w14:textId="020B3480" w:rsidR="00B3218B" w:rsidRPr="000F1A66" w:rsidRDefault="00B3218B" w:rsidP="00B3218B">
      <w:pPr>
        <w:tabs>
          <w:tab w:val="left" w:pos="993"/>
        </w:tabs>
        <w:ind w:firstLine="567"/>
        <w:jc w:val="right"/>
        <w:rPr>
          <w:bCs/>
          <w:sz w:val="22"/>
          <w:szCs w:val="22"/>
        </w:rPr>
      </w:pPr>
      <w:r w:rsidRPr="000F1A66">
        <w:rPr>
          <w:bCs/>
          <w:sz w:val="22"/>
          <w:szCs w:val="22"/>
        </w:rPr>
        <w:t xml:space="preserve">от </w:t>
      </w:r>
      <w:sdt>
        <w:sdtPr>
          <w:rPr>
            <w:bCs/>
            <w:sz w:val="22"/>
            <w:szCs w:val="22"/>
          </w:rPr>
          <w:id w:val="-115142073"/>
          <w:placeholder>
            <w:docPart w:val="4E1E3EDE4B79468DBD848E2694C3D3FD"/>
          </w:placeholder>
        </w:sdtPr>
        <w:sdtEndPr/>
        <w:sdtContent>
          <w:sdt>
            <w:sdtPr>
              <w:rPr>
                <w:sz w:val="22"/>
                <w:szCs w:val="22"/>
              </w:rPr>
              <w:id w:val="632143120"/>
              <w:placeholder>
                <w:docPart w:val="D8CE1B807F3A40F49160F56813FD08FA"/>
              </w:placeholder>
            </w:sdtPr>
            <w:sdtEndPr/>
            <w:sdtContent>
              <w:r w:rsidR="00911A8B" w:rsidRPr="000F1A66">
                <w:rPr>
                  <w:sz w:val="22"/>
                  <w:szCs w:val="22"/>
                </w:rPr>
                <w:t>«</w:t>
              </w:r>
              <w:r w:rsidR="000756AC">
                <w:rPr>
                  <w:sz w:val="22"/>
                  <w:szCs w:val="22"/>
                </w:rPr>
                <w:t>___</w:t>
              </w:r>
              <w:r w:rsidR="00911A8B" w:rsidRPr="000F1A66">
                <w:rPr>
                  <w:sz w:val="22"/>
                  <w:szCs w:val="22"/>
                </w:rPr>
                <w:t xml:space="preserve">» </w:t>
              </w:r>
              <w:r w:rsidR="000756AC">
                <w:rPr>
                  <w:sz w:val="22"/>
                  <w:szCs w:val="22"/>
                </w:rPr>
                <w:t>____</w:t>
              </w:r>
              <w:r w:rsidR="00911A8B" w:rsidRPr="000F1A66">
                <w:rPr>
                  <w:sz w:val="22"/>
                  <w:szCs w:val="22"/>
                </w:rPr>
                <w:t xml:space="preserve"> 202</w:t>
              </w:r>
              <w:r w:rsidR="008E1FB5">
                <w:rPr>
                  <w:sz w:val="22"/>
                  <w:szCs w:val="22"/>
                </w:rPr>
                <w:t>6</w:t>
              </w:r>
              <w:r w:rsidR="00911A8B" w:rsidRPr="000F1A66">
                <w:rPr>
                  <w:sz w:val="22"/>
                  <w:szCs w:val="22"/>
                </w:rPr>
                <w:t xml:space="preserve"> года</w:t>
              </w:r>
            </w:sdtContent>
          </w:sdt>
        </w:sdtContent>
      </w:sdt>
    </w:p>
    <w:p w14:paraId="39677103" w14:textId="77777777" w:rsidR="00B3218B" w:rsidRPr="000F1A66" w:rsidRDefault="00B3218B" w:rsidP="00B3218B">
      <w:pPr>
        <w:tabs>
          <w:tab w:val="left" w:pos="993"/>
        </w:tabs>
        <w:ind w:right="364" w:firstLine="567"/>
        <w:jc w:val="right"/>
        <w:rPr>
          <w:b/>
          <w:bCs/>
          <w:i/>
          <w:iCs/>
          <w:sz w:val="22"/>
          <w:szCs w:val="22"/>
        </w:rPr>
      </w:pPr>
    </w:p>
    <w:p w14:paraId="50674998" w14:textId="77777777" w:rsidR="00B3218B" w:rsidRPr="000F1A66" w:rsidRDefault="00B3218B" w:rsidP="00B3218B">
      <w:pPr>
        <w:tabs>
          <w:tab w:val="left" w:pos="993"/>
        </w:tabs>
        <w:ind w:firstLine="567"/>
        <w:jc w:val="center"/>
        <w:rPr>
          <w:b/>
          <w:bCs/>
          <w:spacing w:val="20"/>
          <w:sz w:val="22"/>
          <w:szCs w:val="22"/>
        </w:rPr>
      </w:pPr>
      <w:r w:rsidRPr="000F1A66">
        <w:rPr>
          <w:b/>
          <w:bCs/>
          <w:spacing w:val="20"/>
          <w:sz w:val="22"/>
          <w:szCs w:val="22"/>
        </w:rPr>
        <w:t>ПЛАН ОБЪЕКТА</w:t>
      </w:r>
    </w:p>
    <w:p w14:paraId="257F2D54" w14:textId="5D3AAE8D" w:rsidR="00B3218B" w:rsidRDefault="00B3218B" w:rsidP="00B3218B">
      <w:pPr>
        <w:tabs>
          <w:tab w:val="left" w:pos="993"/>
        </w:tabs>
        <w:jc w:val="center"/>
        <w:rPr>
          <w:sz w:val="22"/>
          <w:szCs w:val="22"/>
        </w:rPr>
      </w:pPr>
      <w:r w:rsidRPr="000F1A66">
        <w:rPr>
          <w:sz w:val="22"/>
          <w:szCs w:val="22"/>
        </w:rPr>
        <w:t>План Объекта (выделен цветом), отображающий в графической форме расположение по отношению друг к другу частей Объекта и местоположение Объекта на этаже строящегося Многоквартирного дома</w:t>
      </w:r>
    </w:p>
    <w:p w14:paraId="2F47490A" w14:textId="6E42A16F" w:rsidR="006A2364" w:rsidRDefault="006A2364" w:rsidP="00B3218B">
      <w:pPr>
        <w:tabs>
          <w:tab w:val="left" w:pos="993"/>
        </w:tabs>
        <w:jc w:val="center"/>
        <w:rPr>
          <w:sz w:val="22"/>
          <w:szCs w:val="22"/>
        </w:rPr>
      </w:pPr>
    </w:p>
    <w:p w14:paraId="0D38168A" w14:textId="64D66C62" w:rsidR="004B52A2" w:rsidRDefault="004B52A2" w:rsidP="00B3218B">
      <w:pPr>
        <w:tabs>
          <w:tab w:val="left" w:pos="993"/>
        </w:tabs>
        <w:jc w:val="center"/>
        <w:rPr>
          <w:sz w:val="22"/>
          <w:szCs w:val="22"/>
        </w:rPr>
      </w:pPr>
      <w:r>
        <w:rPr>
          <w:sz w:val="22"/>
          <w:szCs w:val="22"/>
        </w:rPr>
        <w:t>Этаж</w:t>
      </w:r>
      <w:r w:rsidR="00D97D1D">
        <w:rPr>
          <w:sz w:val="22"/>
          <w:szCs w:val="22"/>
        </w:rPr>
        <w:t xml:space="preserve"> </w:t>
      </w:r>
      <w:r w:rsidR="000756AC">
        <w:rPr>
          <w:sz w:val="22"/>
          <w:szCs w:val="22"/>
        </w:rPr>
        <w:t>__</w:t>
      </w:r>
      <w:r>
        <w:rPr>
          <w:sz w:val="22"/>
          <w:szCs w:val="22"/>
        </w:rPr>
        <w:t>, секция</w:t>
      </w:r>
      <w:r w:rsidR="00D97D1D">
        <w:rPr>
          <w:sz w:val="22"/>
          <w:szCs w:val="22"/>
        </w:rPr>
        <w:t xml:space="preserve"> </w:t>
      </w:r>
      <w:r w:rsidR="000756AC">
        <w:rPr>
          <w:sz w:val="22"/>
          <w:szCs w:val="22"/>
        </w:rPr>
        <w:t>___</w:t>
      </w:r>
    </w:p>
    <w:p w14:paraId="40665E27" w14:textId="2763D3C0" w:rsidR="00D97D1D" w:rsidRDefault="00D97D1D" w:rsidP="00D97D1D">
      <w:pPr>
        <w:pStyle w:val="af5"/>
      </w:pPr>
    </w:p>
    <w:p w14:paraId="1EA1A10C" w14:textId="27B93AB8" w:rsidR="00B3218B" w:rsidRPr="000F1A66" w:rsidRDefault="00B3218B" w:rsidP="00B3218B">
      <w:pPr>
        <w:ind w:right="-1" w:firstLine="426"/>
        <w:jc w:val="both"/>
        <w:rPr>
          <w:sz w:val="22"/>
          <w:szCs w:val="22"/>
        </w:rPr>
      </w:pPr>
      <w:r w:rsidRPr="000F1A66">
        <w:rPr>
          <w:sz w:val="22"/>
          <w:szCs w:val="22"/>
        </w:rPr>
        <w:t>Межкомнатные двери, межкомнатные перегородки, кухонные плиты, сантехнические приборы не устанавливаются. На Плане Объекта указанное выше нанесено условно в целях определения функционального назначения помещений.</w:t>
      </w:r>
    </w:p>
    <w:p w14:paraId="39AC1590" w14:textId="2EEA48E8" w:rsidR="00B3218B" w:rsidRPr="000F1A66" w:rsidRDefault="00B3218B" w:rsidP="003B6EDE">
      <w:pPr>
        <w:tabs>
          <w:tab w:val="left" w:pos="993"/>
        </w:tabs>
        <w:jc w:val="center"/>
        <w:rPr>
          <w:b/>
          <w:bCs/>
          <w:sz w:val="22"/>
          <w:szCs w:val="22"/>
        </w:rPr>
      </w:pPr>
    </w:p>
    <w:p w14:paraId="19C404BD" w14:textId="77777777" w:rsidR="00B3218B" w:rsidRPr="000F1A66" w:rsidRDefault="00B3218B" w:rsidP="00B3218B">
      <w:pPr>
        <w:tabs>
          <w:tab w:val="left" w:pos="993"/>
        </w:tabs>
        <w:ind w:firstLine="567"/>
        <w:jc w:val="center"/>
        <w:rPr>
          <w:sz w:val="22"/>
          <w:szCs w:val="22"/>
        </w:rPr>
      </w:pPr>
      <w:r w:rsidRPr="000F1A66">
        <w:rPr>
          <w:b/>
          <w:bCs/>
          <w:sz w:val="22"/>
          <w:szCs w:val="22"/>
        </w:rPr>
        <w:t>ПОДПИСИ СТОРОН:</w:t>
      </w:r>
    </w:p>
    <w:p w14:paraId="0FF68ED2" w14:textId="77777777" w:rsidR="00B3218B" w:rsidRPr="000F1A66" w:rsidRDefault="00B3218B" w:rsidP="00B3218B">
      <w:pPr>
        <w:tabs>
          <w:tab w:val="left" w:pos="993"/>
        </w:tabs>
        <w:ind w:firstLine="567"/>
        <w:jc w:val="both"/>
        <w:rPr>
          <w:b/>
          <w:bCs/>
          <w:sz w:val="22"/>
          <w:szCs w:val="22"/>
        </w:rPr>
      </w:pPr>
      <w:r w:rsidRPr="000F1A66">
        <w:rPr>
          <w:b/>
          <w:bCs/>
          <w:sz w:val="22"/>
          <w:szCs w:val="22"/>
        </w:rPr>
        <w:t>Застройщик:</w:t>
      </w:r>
    </w:p>
    <w:sdt>
      <w:sdtPr>
        <w:rPr>
          <w:sz w:val="22"/>
          <w:szCs w:val="22"/>
        </w:rPr>
        <w:id w:val="-304856039"/>
        <w:placeholder>
          <w:docPart w:val="71AB42269E3C4E1DA339084C63B48D86"/>
        </w:placeholder>
      </w:sdtPr>
      <w:sdtEndPr/>
      <w:sdtContent>
        <w:sdt>
          <w:sdtPr>
            <w:rPr>
              <w:sz w:val="22"/>
              <w:szCs w:val="22"/>
            </w:rPr>
            <w:id w:val="-803457877"/>
            <w:placeholder>
              <w:docPart w:val="D9061B6AEF8A43EDA6907161C961FDED"/>
            </w:placeholder>
          </w:sdtPr>
          <w:sdtEndPr/>
          <w:sdtContent>
            <w:p w14:paraId="2DF83E43" w14:textId="3D5AA158" w:rsidR="00EB7B2B" w:rsidRPr="000F1A66" w:rsidRDefault="00EB7B2B" w:rsidP="00EB7B2B">
              <w:pPr>
                <w:tabs>
                  <w:tab w:val="left" w:pos="993"/>
                </w:tabs>
                <w:ind w:firstLine="567"/>
                <w:jc w:val="both"/>
                <w:rPr>
                  <w:sz w:val="22"/>
                  <w:szCs w:val="22"/>
                </w:rPr>
              </w:pPr>
              <w:r w:rsidRPr="000F1A66">
                <w:rPr>
                  <w:sz w:val="22"/>
                  <w:szCs w:val="22"/>
                </w:rPr>
                <w:t>Генеральный директор ООО СЗ «</w:t>
              </w:r>
              <w:r w:rsidR="00045A1D">
                <w:rPr>
                  <w:sz w:val="22"/>
                  <w:szCs w:val="22"/>
                </w:rPr>
                <w:t>НЕДВИЖИМ</w:t>
              </w:r>
              <w:r w:rsidR="004B52A2">
                <w:rPr>
                  <w:sz w:val="22"/>
                  <w:szCs w:val="22"/>
                </w:rPr>
                <w:t>О</w:t>
              </w:r>
              <w:r w:rsidR="00045A1D">
                <w:rPr>
                  <w:sz w:val="22"/>
                  <w:szCs w:val="22"/>
                </w:rPr>
                <w:t>СТЬ</w:t>
              </w:r>
              <w:r w:rsidRPr="000F1A66">
                <w:rPr>
                  <w:sz w:val="22"/>
                  <w:szCs w:val="22"/>
                </w:rPr>
                <w:t xml:space="preserve">» </w:t>
              </w:r>
            </w:p>
            <w:p w14:paraId="27796E11" w14:textId="77777777" w:rsidR="00EB7B2B" w:rsidRPr="000F1A66" w:rsidRDefault="00EB7B2B" w:rsidP="00EB7B2B">
              <w:pPr>
                <w:tabs>
                  <w:tab w:val="left" w:pos="993"/>
                </w:tabs>
                <w:ind w:firstLine="567"/>
                <w:jc w:val="both"/>
                <w:rPr>
                  <w:sz w:val="22"/>
                  <w:szCs w:val="22"/>
                </w:rPr>
              </w:pPr>
            </w:p>
            <w:p w14:paraId="788055AE" w14:textId="6025BE23" w:rsidR="00EB7B2B" w:rsidRPr="000F1A66" w:rsidRDefault="00045A1D" w:rsidP="00EB7B2B">
              <w:pPr>
                <w:tabs>
                  <w:tab w:val="left" w:pos="993"/>
                </w:tabs>
                <w:ind w:firstLine="567"/>
                <w:jc w:val="both"/>
                <w:rPr>
                  <w:sz w:val="22"/>
                  <w:szCs w:val="22"/>
                </w:rPr>
              </w:pPr>
              <w:r>
                <w:rPr>
                  <w:sz w:val="22"/>
                  <w:szCs w:val="22"/>
                </w:rPr>
                <w:t>Табаков Валерий Анатольевич</w:t>
              </w:r>
              <w:r w:rsidR="00EB7B2B" w:rsidRPr="000F1A66">
                <w:rPr>
                  <w:sz w:val="22"/>
                  <w:szCs w:val="22"/>
                </w:rPr>
                <w:tab/>
              </w:r>
              <w:r w:rsidR="00EB7B2B" w:rsidRPr="000F1A66">
                <w:rPr>
                  <w:sz w:val="22"/>
                  <w:szCs w:val="22"/>
                </w:rPr>
                <w:tab/>
                <w:t xml:space="preserve">__________________                                     </w:t>
              </w:r>
            </w:p>
            <w:p w14:paraId="5786A0FC" w14:textId="77777777" w:rsidR="00D97D1D" w:rsidRDefault="00D97D1D" w:rsidP="00EB7B2B">
              <w:pPr>
                <w:tabs>
                  <w:tab w:val="left" w:pos="993"/>
                </w:tabs>
                <w:ind w:firstLine="567"/>
                <w:jc w:val="both"/>
                <w:rPr>
                  <w:sz w:val="22"/>
                  <w:szCs w:val="22"/>
                </w:rPr>
              </w:pPr>
            </w:p>
            <w:p w14:paraId="094630B8" w14:textId="53EA1DD0" w:rsidR="00C901A4" w:rsidRPr="000F1A66" w:rsidRDefault="00043943" w:rsidP="00EB7B2B">
              <w:pPr>
                <w:tabs>
                  <w:tab w:val="left" w:pos="993"/>
                </w:tabs>
                <w:ind w:firstLine="567"/>
                <w:jc w:val="both"/>
                <w:rPr>
                  <w:sz w:val="22"/>
                  <w:szCs w:val="22"/>
                </w:rPr>
              </w:pPr>
            </w:p>
          </w:sdtContent>
        </w:sdt>
      </w:sdtContent>
    </w:sdt>
    <w:p w14:paraId="76DE0FF4" w14:textId="77777777" w:rsidR="00257117" w:rsidRPr="000F1A66" w:rsidRDefault="00B3218B" w:rsidP="00C901A4">
      <w:pPr>
        <w:pStyle w:val="ConsNormal"/>
        <w:tabs>
          <w:tab w:val="left" w:pos="993"/>
        </w:tabs>
        <w:ind w:firstLine="567"/>
        <w:jc w:val="both"/>
        <w:rPr>
          <w:rFonts w:ascii="Times New Roman" w:hAnsi="Times New Roman" w:cs="Times New Roman"/>
          <w:b/>
          <w:bCs/>
          <w:spacing w:val="20"/>
          <w:sz w:val="22"/>
          <w:szCs w:val="22"/>
        </w:rPr>
      </w:pPr>
      <w:r w:rsidRPr="000F1A66">
        <w:rPr>
          <w:rFonts w:ascii="Times New Roman" w:hAnsi="Times New Roman" w:cs="Times New Roman"/>
          <w:b/>
          <w:bCs/>
          <w:spacing w:val="20"/>
          <w:sz w:val="22"/>
          <w:szCs w:val="22"/>
        </w:rPr>
        <w:t>Участник:</w:t>
      </w:r>
      <w:bookmarkStart w:id="21" w:name="_Hlk63681144"/>
    </w:p>
    <w:bookmarkEnd w:id="21" w:displacedByCustomXml="next"/>
    <w:sdt>
      <w:sdtPr>
        <w:rPr>
          <w:rFonts w:ascii="Times New Roman" w:hAnsi="Times New Roman" w:cs="Times New Roman"/>
          <w:sz w:val="22"/>
          <w:szCs w:val="22"/>
        </w:rPr>
        <w:id w:val="958611291"/>
        <w:placeholder>
          <w:docPart w:val="E7DD5102E23C4287AC0ABAB03DD5E8A6"/>
        </w:placeholder>
      </w:sdtPr>
      <w:sdtEndPr/>
      <w:sdtContent>
        <w:p w14:paraId="495CD6A8" w14:textId="143F0262" w:rsidR="00FB173A" w:rsidRPr="000F1A66" w:rsidRDefault="00FB173A" w:rsidP="00FB173A">
          <w:pPr>
            <w:pStyle w:val="ConsNormal"/>
            <w:tabs>
              <w:tab w:val="left" w:pos="993"/>
            </w:tabs>
            <w:ind w:firstLine="567"/>
            <w:jc w:val="both"/>
            <w:rPr>
              <w:rFonts w:ascii="Times New Roman" w:hAnsi="Times New Roman" w:cs="Times New Roman"/>
              <w:sz w:val="22"/>
              <w:szCs w:val="22"/>
            </w:rPr>
          </w:pPr>
          <w:r w:rsidRPr="000F1A66">
            <w:rPr>
              <w:rFonts w:ascii="Times New Roman" w:hAnsi="Times New Roman" w:cs="Times New Roman"/>
              <w:sz w:val="22"/>
              <w:szCs w:val="22"/>
            </w:rPr>
            <w:t xml:space="preserve">Гражданин Российской Федерации </w:t>
          </w:r>
          <w:r w:rsidR="000756AC">
            <w:rPr>
              <w:rFonts w:ascii="Times New Roman" w:hAnsi="Times New Roman" w:cs="Times New Roman"/>
              <w:sz w:val="22"/>
              <w:szCs w:val="22"/>
            </w:rPr>
            <w:t>____</w:t>
          </w:r>
        </w:p>
      </w:sdtContent>
    </w:sdt>
    <w:sdt>
      <w:sdtPr>
        <w:rPr>
          <w:rFonts w:ascii="Times New Roman" w:hAnsi="Times New Roman" w:cs="Times New Roman"/>
          <w:sz w:val="22"/>
          <w:szCs w:val="22"/>
        </w:rPr>
        <w:id w:val="-2051834272"/>
        <w:placeholder>
          <w:docPart w:val="96AC40183ED24DF5BD2B54EFF7EE0451"/>
        </w:placeholder>
      </w:sdtPr>
      <w:sdtEndPr/>
      <w:sdtContent>
        <w:p w14:paraId="09A3BB48" w14:textId="77777777" w:rsidR="00FB173A" w:rsidRPr="000F1A66" w:rsidRDefault="00FB173A" w:rsidP="00FB173A">
          <w:pPr>
            <w:pStyle w:val="ConsNormal"/>
            <w:tabs>
              <w:tab w:val="left" w:pos="993"/>
            </w:tabs>
            <w:ind w:firstLine="567"/>
            <w:jc w:val="both"/>
            <w:rPr>
              <w:rFonts w:ascii="Times New Roman" w:hAnsi="Times New Roman" w:cs="Times New Roman"/>
              <w:sz w:val="22"/>
              <w:szCs w:val="22"/>
            </w:rPr>
          </w:pPr>
        </w:p>
        <w:p w14:paraId="6954813C" w14:textId="70CEDDA0" w:rsidR="00FB173A" w:rsidRPr="000F1A66" w:rsidRDefault="00FB173A" w:rsidP="00FB173A">
          <w:pPr>
            <w:tabs>
              <w:tab w:val="left" w:pos="993"/>
            </w:tabs>
            <w:ind w:firstLine="567"/>
            <w:jc w:val="both"/>
            <w:rPr>
              <w:sz w:val="22"/>
              <w:szCs w:val="22"/>
            </w:rPr>
          </w:pPr>
          <w:r w:rsidRPr="000F1A66">
            <w:rPr>
              <w:sz w:val="22"/>
              <w:szCs w:val="22"/>
            </w:rPr>
            <w:t>_______________________________________</w:t>
          </w:r>
          <w:r w:rsidR="00D97D1D">
            <w:rPr>
              <w:sz w:val="22"/>
              <w:szCs w:val="22"/>
            </w:rPr>
            <w:t>__________</w:t>
          </w:r>
          <w:r w:rsidRPr="000F1A66">
            <w:rPr>
              <w:sz w:val="22"/>
              <w:szCs w:val="22"/>
            </w:rPr>
            <w:t>________________      _____________</w:t>
          </w:r>
        </w:p>
        <w:p w14:paraId="69EED0F5" w14:textId="1D4A4182" w:rsidR="00FB173A" w:rsidRPr="000F1A66" w:rsidRDefault="00D97D1D" w:rsidP="00FB173A">
          <w:pPr>
            <w:pStyle w:val="ConsNonformat"/>
            <w:tabs>
              <w:tab w:val="left" w:pos="993"/>
            </w:tabs>
            <w:ind w:firstLine="567"/>
            <w:rPr>
              <w:rFonts w:ascii="Times New Roman" w:hAnsi="Times New Roman" w:cs="Times New Roman"/>
              <w:i/>
              <w:iCs/>
              <w:sz w:val="22"/>
              <w:szCs w:val="22"/>
            </w:rPr>
          </w:pPr>
          <w:r>
            <w:rPr>
              <w:rFonts w:ascii="Times New Roman" w:hAnsi="Times New Roman" w:cs="Times New Roman"/>
              <w:i/>
              <w:iCs/>
              <w:sz w:val="22"/>
              <w:szCs w:val="22"/>
            </w:rPr>
            <w:t xml:space="preserve">                      </w:t>
          </w:r>
          <w:r w:rsidR="00FB173A" w:rsidRPr="000F1A66">
            <w:rPr>
              <w:rFonts w:ascii="Times New Roman" w:hAnsi="Times New Roman" w:cs="Times New Roman"/>
              <w:i/>
              <w:iCs/>
              <w:sz w:val="22"/>
              <w:szCs w:val="22"/>
            </w:rPr>
            <w:t>Фамилия, Имя, Отчество (</w:t>
          </w:r>
          <w:proofErr w:type="gramStart"/>
          <w:r w:rsidR="00FB173A" w:rsidRPr="000F1A66">
            <w:rPr>
              <w:rFonts w:ascii="Times New Roman" w:hAnsi="Times New Roman" w:cs="Times New Roman"/>
              <w:i/>
              <w:iCs/>
              <w:sz w:val="22"/>
              <w:szCs w:val="22"/>
            </w:rPr>
            <w:t xml:space="preserve">прописью)   </w:t>
          </w:r>
          <w:proofErr w:type="gramEnd"/>
          <w:r w:rsidR="00FB173A" w:rsidRPr="000F1A66">
            <w:rPr>
              <w:rFonts w:ascii="Times New Roman" w:hAnsi="Times New Roman" w:cs="Times New Roman"/>
              <w:i/>
              <w:iCs/>
              <w:sz w:val="22"/>
              <w:szCs w:val="22"/>
            </w:rPr>
            <w:t xml:space="preserve">                                                      подпись</w:t>
          </w:r>
        </w:p>
        <w:p w14:paraId="3D3AD827" w14:textId="09D33201" w:rsidR="00EC23D4" w:rsidRPr="000F1A66" w:rsidRDefault="00043943" w:rsidP="00FB173A">
          <w:pPr>
            <w:tabs>
              <w:tab w:val="left" w:pos="993"/>
            </w:tabs>
            <w:overflowPunct w:val="0"/>
            <w:autoSpaceDE w:val="0"/>
            <w:autoSpaceDN w:val="0"/>
            <w:adjustRightInd w:val="0"/>
            <w:ind w:firstLine="567"/>
            <w:rPr>
              <w:i/>
              <w:iCs/>
              <w:sz w:val="22"/>
              <w:szCs w:val="22"/>
            </w:rPr>
          </w:pPr>
        </w:p>
      </w:sdtContent>
    </w:sdt>
    <w:sectPr w:rsidR="00EC23D4" w:rsidRPr="000F1A66" w:rsidSect="00257117">
      <w:headerReference w:type="default" r:id="rId8"/>
      <w:footerReference w:type="default" r:id="rId9"/>
      <w:pgSz w:w="11906" w:h="16838"/>
      <w:pgMar w:top="851" w:right="707" w:bottom="284" w:left="1134" w:header="136"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A33BA" w14:textId="77777777" w:rsidR="00043943" w:rsidRDefault="00043943">
      <w:r>
        <w:separator/>
      </w:r>
    </w:p>
  </w:endnote>
  <w:endnote w:type="continuationSeparator" w:id="0">
    <w:p w14:paraId="3A18CBA3" w14:textId="77777777" w:rsidR="00043943" w:rsidRDefault="00043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Gothic"/>
    <w:panose1 w:val="00000000000000000000"/>
    <w:charset w:val="80"/>
    <w:family w:val="auto"/>
    <w:notTrueType/>
    <w:pitch w:val="default"/>
    <w:sig w:usb0="00000201" w:usb1="08070000" w:usb2="00000010" w:usb3="00000000" w:csb0="00020004"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4187" w14:textId="24BF93A1" w:rsidR="00471EB5" w:rsidRDefault="00471EB5">
    <w:pPr>
      <w:pStyle w:val="a9"/>
      <w:jc w:val="right"/>
    </w:pPr>
    <w:r>
      <w:fldChar w:fldCharType="begin"/>
    </w:r>
    <w:r>
      <w:instrText>PAGE   \* MERGEFORMAT</w:instrText>
    </w:r>
    <w:r>
      <w:fldChar w:fldCharType="separate"/>
    </w:r>
    <w:r w:rsidR="007F2553">
      <w:rPr>
        <w:noProof/>
      </w:rPr>
      <w:t>8</w:t>
    </w:r>
    <w:r>
      <w:fldChar w:fldCharType="end"/>
    </w:r>
  </w:p>
  <w:p w14:paraId="721CDBD7" w14:textId="77777777" w:rsidR="00471EB5" w:rsidRDefault="00471EB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8A761" w14:textId="77777777" w:rsidR="00043943" w:rsidRDefault="00043943">
      <w:r>
        <w:separator/>
      </w:r>
    </w:p>
  </w:footnote>
  <w:footnote w:type="continuationSeparator" w:id="0">
    <w:p w14:paraId="4F2558DB" w14:textId="77777777" w:rsidR="00043943" w:rsidRDefault="00043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702A" w14:textId="77777777" w:rsidR="00471EB5" w:rsidRDefault="00471EB5" w:rsidP="00A57F31">
    <w:pPr>
      <w:pStyle w:val="a7"/>
      <w:tabs>
        <w:tab w:val="left" w:pos="330"/>
        <w:tab w:val="right" w:pos="9000"/>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71CB"/>
    <w:multiLevelType w:val="multilevel"/>
    <w:tmpl w:val="6EBEE5A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4222AA"/>
    <w:multiLevelType w:val="hybridMultilevel"/>
    <w:tmpl w:val="952C2B06"/>
    <w:lvl w:ilvl="0" w:tplc="2790033C">
      <w:start w:val="2"/>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 w15:restartNumberingAfterBreak="0">
    <w:nsid w:val="04696D9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928"/>
        </w:tabs>
        <w:ind w:left="928" w:hanging="360"/>
      </w:pPr>
      <w:rPr>
        <w:rFonts w:ascii="Times New Roman" w:hAnsi="Times New Roman" w:cs="Times New Roman" w:hint="default"/>
        <w:b w:val="0"/>
        <w:b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08B656BC"/>
    <w:multiLevelType w:val="hybridMultilevel"/>
    <w:tmpl w:val="BB622D52"/>
    <w:lvl w:ilvl="0" w:tplc="0A5CB76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9D0526"/>
    <w:multiLevelType w:val="multilevel"/>
    <w:tmpl w:val="62E8B496"/>
    <w:lvl w:ilvl="0">
      <w:start w:val="5"/>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2912"/>
        </w:tabs>
        <w:ind w:left="2912" w:hanging="360"/>
      </w:pPr>
      <w:rPr>
        <w:rFonts w:ascii="Times New Roman" w:hAnsi="Times New Roman" w:cs="Times New Roman" w:hint="default"/>
        <w:b w:val="0"/>
        <w:b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0B852523"/>
    <w:multiLevelType w:val="hybridMultilevel"/>
    <w:tmpl w:val="C82A8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B7A67"/>
    <w:multiLevelType w:val="multilevel"/>
    <w:tmpl w:val="A874EB5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F21177B"/>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bCs w:val="0"/>
        <w:i w:val="0"/>
        <w:i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8" w15:restartNumberingAfterBreak="0">
    <w:nsid w:val="0F321765"/>
    <w:multiLevelType w:val="multilevel"/>
    <w:tmpl w:val="0554CA98"/>
    <w:lvl w:ilvl="0">
      <w:start w:val="3"/>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360"/>
      </w:pPr>
      <w:rPr>
        <w:rFonts w:ascii="Times New Roman" w:hAnsi="Times New Roman" w:cs="Times New Roman" w:hint="default"/>
        <w:b w:val="0"/>
        <w:bCs w:val="0"/>
        <w:i w:val="0"/>
        <w:i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9" w15:restartNumberingAfterBreak="0">
    <w:nsid w:val="112F6D4D"/>
    <w:multiLevelType w:val="multilevel"/>
    <w:tmpl w:val="C8ECAE0C"/>
    <w:lvl w:ilvl="0">
      <w:start w:val="3"/>
      <w:numFmt w:val="decimal"/>
      <w:lvlText w:val="%1."/>
      <w:lvlJc w:val="left"/>
      <w:pPr>
        <w:ind w:left="360" w:hanging="360"/>
      </w:pPr>
      <w:rPr>
        <w:rFonts w:hint="default"/>
        <w:color w:val="auto"/>
      </w:rPr>
    </w:lvl>
    <w:lvl w:ilvl="1">
      <w:start w:val="6"/>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0" w15:restartNumberingAfterBreak="0">
    <w:nsid w:val="23EF4FAE"/>
    <w:multiLevelType w:val="multilevel"/>
    <w:tmpl w:val="3A9A8380"/>
    <w:lvl w:ilvl="0">
      <w:start w:val="7"/>
      <w:numFmt w:val="decimal"/>
      <w:lvlText w:val="%1."/>
      <w:lvlJc w:val="left"/>
      <w:pPr>
        <w:tabs>
          <w:tab w:val="num" w:pos="540"/>
        </w:tabs>
        <w:ind w:left="540" w:hanging="540"/>
      </w:pPr>
      <w:rPr>
        <w:rFonts w:ascii="Times New Roman" w:hAnsi="Times New Roman" w:cs="Times New Roman" w:hint="default"/>
        <w:b/>
        <w:bCs/>
        <w:color w:val="000000"/>
      </w:rPr>
    </w:lvl>
    <w:lvl w:ilvl="1">
      <w:start w:val="1"/>
      <w:numFmt w:val="decimal"/>
      <w:lvlText w:val="%1.%2."/>
      <w:lvlJc w:val="left"/>
      <w:pPr>
        <w:tabs>
          <w:tab w:val="num" w:pos="900"/>
        </w:tabs>
        <w:ind w:left="900" w:hanging="540"/>
      </w:pPr>
      <w:rPr>
        <w:rFonts w:ascii="Times New Roman" w:hAnsi="Times New Roman" w:cs="Times New Roman" w:hint="default"/>
        <w:b w:val="0"/>
        <w:bCs w:val="0"/>
        <w:color w:val="auto"/>
        <w:sz w:val="22"/>
        <w:szCs w:val="22"/>
      </w:rPr>
    </w:lvl>
    <w:lvl w:ilvl="2">
      <w:start w:val="1"/>
      <w:numFmt w:val="decimal"/>
      <w:lvlText w:val="%1.%2.%3."/>
      <w:lvlJc w:val="left"/>
      <w:pPr>
        <w:tabs>
          <w:tab w:val="num" w:pos="1440"/>
        </w:tabs>
        <w:ind w:left="1440" w:hanging="720"/>
      </w:pPr>
      <w:rPr>
        <w:rFonts w:ascii="Times New Roman" w:hAnsi="Times New Roman" w:cs="Times New Roman" w:hint="default"/>
        <w:b w:val="0"/>
        <w:bCs w:val="0"/>
        <w:color w:val="auto"/>
        <w:sz w:val="22"/>
        <w:szCs w:val="22"/>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1" w15:restartNumberingAfterBreak="0">
    <w:nsid w:val="34194E8E"/>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bCs w:val="0"/>
        <w:i w:val="0"/>
        <w:i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2"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4" w15:restartNumberingAfterBreak="0">
    <w:nsid w:val="3AD8219A"/>
    <w:multiLevelType w:val="multilevel"/>
    <w:tmpl w:val="2A3EE896"/>
    <w:lvl w:ilvl="0">
      <w:start w:val="4"/>
      <w:numFmt w:val="decimal"/>
      <w:lvlText w:val="%1."/>
      <w:lvlJc w:val="left"/>
      <w:pPr>
        <w:ind w:left="360" w:hanging="360"/>
      </w:pPr>
      <w:rPr>
        <w:b/>
      </w:rPr>
    </w:lvl>
    <w:lvl w:ilvl="1">
      <w:start w:val="1"/>
      <w:numFmt w:val="decimal"/>
      <w:lvlText w:val="%1.%2."/>
      <w:lvlJc w:val="left"/>
      <w:pPr>
        <w:ind w:left="1069" w:hanging="360"/>
      </w:pPr>
      <w:rPr>
        <w:b w:val="0"/>
      </w:rPr>
    </w:lvl>
    <w:lvl w:ilvl="2">
      <w:start w:val="1"/>
      <w:numFmt w:val="decimal"/>
      <w:lvlText w:val="%1.%2.%3."/>
      <w:lvlJc w:val="left"/>
      <w:pPr>
        <w:ind w:left="6107" w:hanging="720"/>
      </w:pPr>
      <w:rPr>
        <w:b w:val="0"/>
      </w:rPr>
    </w:lvl>
    <w:lvl w:ilvl="3">
      <w:start w:val="1"/>
      <w:numFmt w:val="decimal"/>
      <w:lvlText w:val="%1.%2.%3.%4."/>
      <w:lvlJc w:val="left"/>
      <w:pPr>
        <w:ind w:left="2880" w:hanging="720"/>
      </w:pPr>
      <w:rPr>
        <w:b/>
      </w:rPr>
    </w:lvl>
    <w:lvl w:ilvl="4">
      <w:start w:val="1"/>
      <w:numFmt w:val="decimal"/>
      <w:lvlText w:val="%1.%2.%3.%4.%5."/>
      <w:lvlJc w:val="left"/>
      <w:pPr>
        <w:ind w:left="3960" w:hanging="1080"/>
      </w:pPr>
      <w:rPr>
        <w:b/>
      </w:rPr>
    </w:lvl>
    <w:lvl w:ilvl="5">
      <w:start w:val="1"/>
      <w:numFmt w:val="decimal"/>
      <w:lvlText w:val="%1.%2.%3.%4.%5.%6."/>
      <w:lvlJc w:val="left"/>
      <w:pPr>
        <w:ind w:left="4680" w:hanging="1080"/>
      </w:pPr>
      <w:rPr>
        <w:b/>
      </w:rPr>
    </w:lvl>
    <w:lvl w:ilvl="6">
      <w:start w:val="1"/>
      <w:numFmt w:val="decimal"/>
      <w:lvlText w:val="%1.%2.%3.%4.%5.%6.%7."/>
      <w:lvlJc w:val="left"/>
      <w:pPr>
        <w:ind w:left="5760" w:hanging="1440"/>
      </w:pPr>
      <w:rPr>
        <w:b/>
      </w:rPr>
    </w:lvl>
    <w:lvl w:ilvl="7">
      <w:start w:val="1"/>
      <w:numFmt w:val="decimal"/>
      <w:lvlText w:val="%1.%2.%3.%4.%5.%6.%7.%8."/>
      <w:lvlJc w:val="left"/>
      <w:pPr>
        <w:ind w:left="6480" w:hanging="1440"/>
      </w:pPr>
      <w:rPr>
        <w:b/>
      </w:rPr>
    </w:lvl>
    <w:lvl w:ilvl="8">
      <w:start w:val="1"/>
      <w:numFmt w:val="decimal"/>
      <w:lvlText w:val="%1.%2.%3.%4.%5.%6.%7.%8.%9."/>
      <w:lvlJc w:val="left"/>
      <w:pPr>
        <w:ind w:left="7560" w:hanging="1800"/>
      </w:pPr>
      <w:rPr>
        <w:b/>
      </w:rPr>
    </w:lvl>
  </w:abstractNum>
  <w:abstractNum w:abstractNumId="15" w15:restartNumberingAfterBreak="0">
    <w:nsid w:val="411D4772"/>
    <w:multiLevelType w:val="multilevel"/>
    <w:tmpl w:val="42E494F2"/>
    <w:lvl w:ilvl="0">
      <w:start w:val="2"/>
      <w:numFmt w:val="decimal"/>
      <w:lvlText w:val="%1."/>
      <w:lvlJc w:val="left"/>
      <w:pPr>
        <w:tabs>
          <w:tab w:val="num" w:pos="3763"/>
        </w:tabs>
        <w:ind w:left="3763" w:hanging="360"/>
      </w:pPr>
      <w:rPr>
        <w:rFonts w:ascii="Times New Roman" w:hAnsi="Times New Roman" w:cs="Times New Roman" w:hint="default"/>
        <w:b/>
        <w:bCs/>
        <w:strike w:val="0"/>
      </w:rPr>
    </w:lvl>
    <w:lvl w:ilvl="1">
      <w:start w:val="1"/>
      <w:numFmt w:val="decimal"/>
      <w:lvlText w:val="%1.%2."/>
      <w:lvlJc w:val="left"/>
      <w:pPr>
        <w:tabs>
          <w:tab w:val="num" w:pos="1211"/>
        </w:tabs>
        <w:ind w:left="1211" w:hanging="360"/>
      </w:pPr>
      <w:rPr>
        <w:rFonts w:ascii="Times New Roman" w:hAnsi="Times New Roman" w:cs="Times New Roman" w:hint="default"/>
        <w:b w:val="0"/>
        <w:bCs w:val="0"/>
        <w:strike w:val="0"/>
        <w:sz w:val="22"/>
        <w:szCs w:val="22"/>
      </w:rPr>
    </w:lvl>
    <w:lvl w:ilvl="2">
      <w:start w:val="1"/>
      <w:numFmt w:val="decimal"/>
      <w:lvlText w:val="%1.%2.%3."/>
      <w:lvlJc w:val="left"/>
      <w:pPr>
        <w:tabs>
          <w:tab w:val="num" w:pos="1146"/>
        </w:tabs>
        <w:ind w:left="1146" w:hanging="720"/>
      </w:pPr>
      <w:rPr>
        <w:rFonts w:ascii="Times New Roman" w:hAnsi="Times New Roman" w:cs="Times New Roman" w:hint="default"/>
        <w:b w:val="0"/>
        <w:bCs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6" w15:restartNumberingAfterBreak="0">
    <w:nsid w:val="4194106A"/>
    <w:multiLevelType w:val="multilevel"/>
    <w:tmpl w:val="04A0B6E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7315D99"/>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bCs w:val="0"/>
        <w:i w:val="0"/>
        <w:i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AA611A4"/>
    <w:multiLevelType w:val="multilevel"/>
    <w:tmpl w:val="23166B4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93"/>
        </w:tabs>
        <w:ind w:left="1093" w:hanging="525"/>
      </w:pPr>
      <w:rPr>
        <w:rFonts w:cs="Times New Roman"/>
        <w:b w:val="0"/>
        <w:bCs w:val="0"/>
        <w:i w:val="0"/>
        <w:color w:val="000000"/>
      </w:rPr>
    </w:lvl>
    <w:lvl w:ilvl="2">
      <w:start w:val="1"/>
      <w:numFmt w:val="decimal"/>
      <w:isLgl/>
      <w:lvlText w:val="%1.%2.%3."/>
      <w:lvlJc w:val="left"/>
      <w:pPr>
        <w:tabs>
          <w:tab w:val="num" w:pos="1430"/>
        </w:tabs>
        <w:ind w:left="143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9" w15:restartNumberingAfterBreak="0">
    <w:nsid w:val="5A7331C1"/>
    <w:multiLevelType w:val="multilevel"/>
    <w:tmpl w:val="6800455C"/>
    <w:lvl w:ilvl="0">
      <w:start w:val="1"/>
      <w:numFmt w:val="decimal"/>
      <w:lvlText w:val="%1."/>
      <w:lvlJc w:val="left"/>
      <w:pPr>
        <w:tabs>
          <w:tab w:val="num" w:pos="360"/>
        </w:tabs>
        <w:ind w:left="360" w:hanging="360"/>
      </w:pPr>
      <w:rPr>
        <w:rFonts w:ascii="Times New Roman" w:hAnsi="Times New Roman" w:cs="Times New Roman" w:hint="default"/>
        <w:b/>
        <w:bCs/>
      </w:rPr>
    </w:lvl>
    <w:lvl w:ilvl="1">
      <w:start w:val="1"/>
      <w:numFmt w:val="decimal"/>
      <w:lvlText w:val="%1.%2."/>
      <w:lvlJc w:val="left"/>
      <w:pPr>
        <w:tabs>
          <w:tab w:val="num" w:pos="927"/>
        </w:tabs>
        <w:ind w:left="927" w:hanging="360"/>
      </w:pPr>
      <w:rPr>
        <w:rFonts w:ascii="Times New Roman" w:hAnsi="Times New Roman" w:cs="Times New Roman" w:hint="default"/>
        <w:b w:val="0"/>
        <w:bCs w:val="0"/>
        <w:strike w:val="0"/>
      </w:rPr>
    </w:lvl>
    <w:lvl w:ilvl="2">
      <w:start w:val="1"/>
      <w:numFmt w:val="decimal"/>
      <w:lvlText w:val="%1.%2.%3."/>
      <w:lvlJc w:val="left"/>
      <w:pPr>
        <w:tabs>
          <w:tab w:val="num" w:pos="720"/>
        </w:tabs>
        <w:ind w:left="720" w:hanging="720"/>
      </w:pPr>
      <w:rPr>
        <w:rFonts w:ascii="Times New Roman" w:hAnsi="Times New Roman" w:cs="Times New Roman" w:hint="default"/>
        <w:b/>
        <w:bCs/>
      </w:rPr>
    </w:lvl>
    <w:lvl w:ilvl="3">
      <w:start w:val="1"/>
      <w:numFmt w:val="decimal"/>
      <w:lvlText w:val="%1.%2.%3.%4."/>
      <w:lvlJc w:val="left"/>
      <w:pPr>
        <w:tabs>
          <w:tab w:val="num" w:pos="720"/>
        </w:tabs>
        <w:ind w:left="720" w:hanging="720"/>
      </w:pPr>
      <w:rPr>
        <w:rFonts w:ascii="Times New Roman" w:hAnsi="Times New Roman" w:cs="Times New Roman" w:hint="default"/>
        <w:b/>
        <w:bCs/>
      </w:rPr>
    </w:lvl>
    <w:lvl w:ilvl="4">
      <w:start w:val="1"/>
      <w:numFmt w:val="decimal"/>
      <w:lvlText w:val="%1.%2.%3.%4.%5."/>
      <w:lvlJc w:val="left"/>
      <w:pPr>
        <w:tabs>
          <w:tab w:val="num" w:pos="1080"/>
        </w:tabs>
        <w:ind w:left="1080" w:hanging="1080"/>
      </w:pPr>
      <w:rPr>
        <w:rFonts w:ascii="Times New Roman" w:hAnsi="Times New Roman" w:cs="Times New Roman" w:hint="default"/>
        <w:b/>
        <w:bCs/>
      </w:rPr>
    </w:lvl>
    <w:lvl w:ilvl="5">
      <w:start w:val="1"/>
      <w:numFmt w:val="decimal"/>
      <w:lvlText w:val="%1.%2.%3.%4.%5.%6."/>
      <w:lvlJc w:val="left"/>
      <w:pPr>
        <w:tabs>
          <w:tab w:val="num" w:pos="1080"/>
        </w:tabs>
        <w:ind w:left="1080" w:hanging="1080"/>
      </w:pPr>
      <w:rPr>
        <w:rFonts w:ascii="Times New Roman" w:hAnsi="Times New Roman" w:cs="Times New Roman" w:hint="default"/>
        <w:b/>
        <w:bCs/>
      </w:rPr>
    </w:lvl>
    <w:lvl w:ilvl="6">
      <w:start w:val="1"/>
      <w:numFmt w:val="decimal"/>
      <w:lvlText w:val="%1.%2.%3.%4.%5.%6.%7."/>
      <w:lvlJc w:val="left"/>
      <w:pPr>
        <w:tabs>
          <w:tab w:val="num" w:pos="1440"/>
        </w:tabs>
        <w:ind w:left="1440" w:hanging="1440"/>
      </w:pPr>
      <w:rPr>
        <w:rFonts w:ascii="Times New Roman" w:hAnsi="Times New Roman" w:cs="Times New Roman" w:hint="default"/>
        <w:b/>
        <w:bCs/>
      </w:rPr>
    </w:lvl>
    <w:lvl w:ilvl="7">
      <w:start w:val="1"/>
      <w:numFmt w:val="decimal"/>
      <w:lvlText w:val="%1.%2.%3.%4.%5.%6.%7.%8."/>
      <w:lvlJc w:val="left"/>
      <w:pPr>
        <w:tabs>
          <w:tab w:val="num" w:pos="1440"/>
        </w:tabs>
        <w:ind w:left="1440" w:hanging="1440"/>
      </w:pPr>
      <w:rPr>
        <w:rFonts w:ascii="Times New Roman" w:hAnsi="Times New Roman" w:cs="Times New Roman" w:hint="default"/>
        <w:b/>
        <w:bCs/>
      </w:rPr>
    </w:lvl>
    <w:lvl w:ilvl="8">
      <w:start w:val="1"/>
      <w:numFmt w:val="decimal"/>
      <w:lvlText w:val="%1.%2.%3.%4.%5.%6.%7.%8.%9."/>
      <w:lvlJc w:val="left"/>
      <w:pPr>
        <w:tabs>
          <w:tab w:val="num" w:pos="1800"/>
        </w:tabs>
        <w:ind w:left="1800" w:hanging="1800"/>
      </w:pPr>
      <w:rPr>
        <w:rFonts w:ascii="Times New Roman" w:hAnsi="Times New Roman" w:cs="Times New Roman" w:hint="default"/>
        <w:b/>
        <w:bCs/>
      </w:rPr>
    </w:lvl>
  </w:abstractNum>
  <w:abstractNum w:abstractNumId="20" w15:restartNumberingAfterBreak="0">
    <w:nsid w:val="5BAC2DAA"/>
    <w:multiLevelType w:val="multilevel"/>
    <w:tmpl w:val="62E8B496"/>
    <w:lvl w:ilvl="0">
      <w:start w:val="5"/>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928"/>
        </w:tabs>
        <w:ind w:left="928" w:hanging="360"/>
      </w:pPr>
      <w:rPr>
        <w:rFonts w:ascii="Times New Roman" w:hAnsi="Times New Roman" w:cs="Times New Roman" w:hint="default"/>
        <w:b w:val="0"/>
        <w:b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1" w15:restartNumberingAfterBreak="0">
    <w:nsid w:val="71C278C1"/>
    <w:multiLevelType w:val="hybridMultilevel"/>
    <w:tmpl w:val="9FE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0"/>
  </w:num>
  <w:num w:numId="7">
    <w:abstractNumId w:val="2"/>
  </w:num>
  <w:num w:numId="8">
    <w:abstractNumId w:val="11"/>
  </w:num>
  <w:num w:numId="9">
    <w:abstractNumId w:val="17"/>
  </w:num>
  <w:num w:numId="10">
    <w:abstractNumId w:val="7"/>
  </w:num>
  <w:num w:numId="11">
    <w:abstractNumId w:val="0"/>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0"/>
  </w:num>
  <w:num w:numId="15">
    <w:abstractNumId w:val="21"/>
  </w:num>
  <w:num w:numId="16">
    <w:abstractNumId w:val="5"/>
  </w:num>
  <w:num w:numId="17">
    <w:abstractNumId w:val="9"/>
  </w:num>
  <w:num w:numId="18">
    <w:abstractNumId w:val="6"/>
  </w:num>
  <w:num w:numId="1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3"/>
  </w:num>
  <w:num w:numId="22">
    <w:abstractNumId w:val="19"/>
    <w:lvlOverride w:ilvl="0">
      <w:lvl w:ilvl="0">
        <w:start w:val="1"/>
        <w:numFmt w:val="decimal"/>
        <w:lvlText w:val="%1."/>
        <w:lvlJc w:val="left"/>
        <w:pPr>
          <w:tabs>
            <w:tab w:val="num" w:pos="360"/>
          </w:tabs>
          <w:ind w:left="360" w:hanging="360"/>
        </w:pPr>
        <w:rPr>
          <w:rFonts w:ascii="Times New Roman" w:hAnsi="Times New Roman" w:cs="Times New Roman" w:hint="default"/>
          <w:b/>
          <w:bCs/>
        </w:rPr>
      </w:lvl>
    </w:lvlOverride>
    <w:lvlOverride w:ilvl="1">
      <w:lvl w:ilvl="1">
        <w:start w:val="1"/>
        <w:numFmt w:val="decimal"/>
        <w:lvlText w:val="%1.%2."/>
        <w:lvlJc w:val="left"/>
        <w:pPr>
          <w:tabs>
            <w:tab w:val="num" w:pos="1021"/>
          </w:tabs>
          <w:ind w:left="927" w:hanging="360"/>
        </w:pPr>
        <w:rPr>
          <w:rFonts w:ascii="Times New Roman" w:hAnsi="Times New Roman" w:cs="Times New Roman" w:hint="default"/>
          <w:b w:val="0"/>
          <w:bCs w:val="0"/>
          <w:strike w:val="0"/>
        </w:rPr>
      </w:lvl>
    </w:lvlOverride>
    <w:lvlOverride w:ilvl="2">
      <w:lvl w:ilvl="2">
        <w:start w:val="1"/>
        <w:numFmt w:val="decimal"/>
        <w:lvlText w:val="%1.%2.%3."/>
        <w:lvlJc w:val="left"/>
        <w:pPr>
          <w:tabs>
            <w:tab w:val="num" w:pos="720"/>
          </w:tabs>
          <w:ind w:left="720" w:hanging="720"/>
        </w:pPr>
        <w:rPr>
          <w:rFonts w:ascii="Times New Roman" w:hAnsi="Times New Roman" w:cs="Times New Roman" w:hint="default"/>
          <w:b/>
          <w:bCs/>
        </w:rPr>
      </w:lvl>
    </w:lvlOverride>
    <w:lvlOverride w:ilvl="3">
      <w:lvl w:ilvl="3">
        <w:start w:val="1"/>
        <w:numFmt w:val="decimal"/>
        <w:lvlText w:val="%1.%2.%3.%4."/>
        <w:lvlJc w:val="left"/>
        <w:pPr>
          <w:tabs>
            <w:tab w:val="num" w:pos="720"/>
          </w:tabs>
          <w:ind w:left="720" w:hanging="720"/>
        </w:pPr>
        <w:rPr>
          <w:rFonts w:ascii="Times New Roman" w:hAnsi="Times New Roman" w:cs="Times New Roman" w:hint="default"/>
          <w:b/>
          <w:bCs/>
        </w:rPr>
      </w:lvl>
    </w:lvlOverride>
    <w:lvlOverride w:ilvl="4">
      <w:lvl w:ilvl="4">
        <w:start w:val="1"/>
        <w:numFmt w:val="decimal"/>
        <w:lvlText w:val="%1.%2.%3.%4.%5."/>
        <w:lvlJc w:val="left"/>
        <w:pPr>
          <w:tabs>
            <w:tab w:val="num" w:pos="1080"/>
          </w:tabs>
          <w:ind w:left="1080" w:hanging="1080"/>
        </w:pPr>
        <w:rPr>
          <w:rFonts w:ascii="Times New Roman" w:hAnsi="Times New Roman" w:cs="Times New Roman" w:hint="default"/>
          <w:b/>
          <w:bCs/>
        </w:rPr>
      </w:lvl>
    </w:lvlOverride>
    <w:lvlOverride w:ilvl="5">
      <w:lvl w:ilvl="5">
        <w:start w:val="1"/>
        <w:numFmt w:val="decimal"/>
        <w:lvlText w:val="%1.%2.%3.%4.%5.%6."/>
        <w:lvlJc w:val="left"/>
        <w:pPr>
          <w:tabs>
            <w:tab w:val="num" w:pos="1080"/>
          </w:tabs>
          <w:ind w:left="1080" w:hanging="1080"/>
        </w:pPr>
        <w:rPr>
          <w:rFonts w:ascii="Times New Roman" w:hAnsi="Times New Roman" w:cs="Times New Roman" w:hint="default"/>
          <w:b/>
          <w:bCs/>
        </w:rPr>
      </w:lvl>
    </w:lvlOverride>
    <w:lvlOverride w:ilvl="6">
      <w:lvl w:ilvl="6">
        <w:start w:val="1"/>
        <w:numFmt w:val="decimal"/>
        <w:lvlText w:val="%1.%2.%3.%4.%5.%6.%7."/>
        <w:lvlJc w:val="left"/>
        <w:pPr>
          <w:tabs>
            <w:tab w:val="num" w:pos="1440"/>
          </w:tabs>
          <w:ind w:left="1440" w:hanging="1440"/>
        </w:pPr>
        <w:rPr>
          <w:rFonts w:ascii="Times New Roman" w:hAnsi="Times New Roman" w:cs="Times New Roman" w:hint="default"/>
          <w:b/>
          <w:bCs/>
        </w:rPr>
      </w:lvl>
    </w:lvlOverride>
    <w:lvlOverride w:ilvl="7">
      <w:lvl w:ilvl="7">
        <w:start w:val="1"/>
        <w:numFmt w:val="decimal"/>
        <w:lvlText w:val="%1.%2.%3.%4.%5.%6.%7.%8."/>
        <w:lvlJc w:val="left"/>
        <w:pPr>
          <w:tabs>
            <w:tab w:val="num" w:pos="1440"/>
          </w:tabs>
          <w:ind w:left="1440" w:hanging="1440"/>
        </w:pPr>
        <w:rPr>
          <w:rFonts w:ascii="Times New Roman" w:hAnsi="Times New Roman" w:cs="Times New Roman" w:hint="default"/>
          <w:b/>
          <w:bCs/>
        </w:rPr>
      </w:lvl>
    </w:lvlOverride>
    <w:lvlOverride w:ilvl="8">
      <w:lvl w:ilvl="8">
        <w:start w:val="1"/>
        <w:numFmt w:val="decimal"/>
        <w:lvlText w:val="%1.%2.%3.%4.%5.%6.%7.%8.%9."/>
        <w:lvlJc w:val="left"/>
        <w:pPr>
          <w:tabs>
            <w:tab w:val="num" w:pos="1800"/>
          </w:tabs>
          <w:ind w:left="1800" w:hanging="1800"/>
        </w:pPr>
        <w:rPr>
          <w:rFonts w:ascii="Times New Roman" w:hAnsi="Times New Roman" w:cs="Times New Roman" w:hint="default"/>
          <w:b/>
          <w:bCs/>
        </w:rPr>
      </w:lvl>
    </w:lvlOverride>
  </w:num>
  <w:num w:numId="23">
    <w:abstractNumId w:val="19"/>
    <w:lvlOverride w:ilvl="0">
      <w:lvl w:ilvl="0">
        <w:start w:val="1"/>
        <w:numFmt w:val="decimal"/>
        <w:lvlText w:val="%1."/>
        <w:lvlJc w:val="left"/>
        <w:pPr>
          <w:tabs>
            <w:tab w:val="num" w:pos="360"/>
          </w:tabs>
          <w:ind w:left="360" w:hanging="360"/>
        </w:pPr>
        <w:rPr>
          <w:rFonts w:ascii="Times New Roman" w:hAnsi="Times New Roman" w:cs="Times New Roman" w:hint="default"/>
          <w:b/>
          <w:bCs/>
        </w:rPr>
      </w:lvl>
    </w:lvlOverride>
    <w:lvlOverride w:ilvl="1">
      <w:lvl w:ilvl="1">
        <w:start w:val="1"/>
        <w:numFmt w:val="decimal"/>
        <w:lvlText w:val="%1.%2."/>
        <w:lvlJc w:val="left"/>
        <w:pPr>
          <w:tabs>
            <w:tab w:val="num" w:pos="1021"/>
          </w:tabs>
          <w:ind w:left="0" w:firstLine="567"/>
        </w:pPr>
        <w:rPr>
          <w:rFonts w:ascii="Times New Roman" w:hAnsi="Times New Roman" w:cs="Times New Roman" w:hint="default"/>
          <w:b w:val="0"/>
          <w:bCs w:val="0"/>
          <w:strike w:val="0"/>
        </w:rPr>
      </w:lvl>
    </w:lvlOverride>
    <w:lvlOverride w:ilvl="2">
      <w:lvl w:ilvl="2">
        <w:start w:val="1"/>
        <w:numFmt w:val="decimal"/>
        <w:lvlText w:val="%1.%2.%3."/>
        <w:lvlJc w:val="left"/>
        <w:pPr>
          <w:tabs>
            <w:tab w:val="num" w:pos="720"/>
          </w:tabs>
          <w:ind w:left="720" w:hanging="720"/>
        </w:pPr>
        <w:rPr>
          <w:rFonts w:ascii="Times New Roman" w:hAnsi="Times New Roman" w:cs="Times New Roman" w:hint="default"/>
          <w:b w:val="0"/>
          <w:bCs/>
        </w:rPr>
      </w:lvl>
    </w:lvlOverride>
    <w:lvlOverride w:ilvl="3">
      <w:lvl w:ilvl="3">
        <w:start w:val="1"/>
        <w:numFmt w:val="decimal"/>
        <w:lvlText w:val="%1.%2.%3.%4."/>
        <w:lvlJc w:val="left"/>
        <w:pPr>
          <w:tabs>
            <w:tab w:val="num" w:pos="720"/>
          </w:tabs>
          <w:ind w:left="720" w:hanging="720"/>
        </w:pPr>
        <w:rPr>
          <w:rFonts w:ascii="Times New Roman" w:hAnsi="Times New Roman" w:cs="Times New Roman" w:hint="default"/>
          <w:b/>
          <w:bCs/>
        </w:rPr>
      </w:lvl>
    </w:lvlOverride>
    <w:lvlOverride w:ilvl="4">
      <w:lvl w:ilvl="4">
        <w:start w:val="1"/>
        <w:numFmt w:val="decimal"/>
        <w:lvlText w:val="%1.%2.%3.%4.%5."/>
        <w:lvlJc w:val="left"/>
        <w:pPr>
          <w:tabs>
            <w:tab w:val="num" w:pos="1080"/>
          </w:tabs>
          <w:ind w:left="1080" w:hanging="1080"/>
        </w:pPr>
        <w:rPr>
          <w:rFonts w:ascii="Times New Roman" w:hAnsi="Times New Roman" w:cs="Times New Roman" w:hint="default"/>
          <w:b/>
          <w:bCs/>
        </w:rPr>
      </w:lvl>
    </w:lvlOverride>
    <w:lvlOverride w:ilvl="5">
      <w:lvl w:ilvl="5">
        <w:start w:val="1"/>
        <w:numFmt w:val="decimal"/>
        <w:lvlText w:val="%1.%2.%3.%4.%5.%6."/>
        <w:lvlJc w:val="left"/>
        <w:pPr>
          <w:tabs>
            <w:tab w:val="num" w:pos="1080"/>
          </w:tabs>
          <w:ind w:left="1080" w:hanging="1080"/>
        </w:pPr>
        <w:rPr>
          <w:rFonts w:ascii="Times New Roman" w:hAnsi="Times New Roman" w:cs="Times New Roman" w:hint="default"/>
          <w:b/>
          <w:bCs/>
        </w:rPr>
      </w:lvl>
    </w:lvlOverride>
    <w:lvlOverride w:ilvl="6">
      <w:lvl w:ilvl="6">
        <w:start w:val="1"/>
        <w:numFmt w:val="decimal"/>
        <w:lvlText w:val="%1.%2.%3.%4.%5.%6.%7."/>
        <w:lvlJc w:val="left"/>
        <w:pPr>
          <w:tabs>
            <w:tab w:val="num" w:pos="1440"/>
          </w:tabs>
          <w:ind w:left="1440" w:hanging="1440"/>
        </w:pPr>
        <w:rPr>
          <w:rFonts w:ascii="Times New Roman" w:hAnsi="Times New Roman" w:cs="Times New Roman" w:hint="default"/>
          <w:b/>
          <w:bCs/>
        </w:rPr>
      </w:lvl>
    </w:lvlOverride>
    <w:lvlOverride w:ilvl="7">
      <w:lvl w:ilvl="7">
        <w:start w:val="1"/>
        <w:numFmt w:val="decimal"/>
        <w:lvlText w:val="%1.%2.%3.%4.%5.%6.%7.%8."/>
        <w:lvlJc w:val="left"/>
        <w:pPr>
          <w:tabs>
            <w:tab w:val="num" w:pos="1440"/>
          </w:tabs>
          <w:ind w:left="1440" w:hanging="1440"/>
        </w:pPr>
        <w:rPr>
          <w:rFonts w:ascii="Times New Roman" w:hAnsi="Times New Roman" w:cs="Times New Roman" w:hint="default"/>
          <w:b/>
          <w:bCs/>
        </w:rPr>
      </w:lvl>
    </w:lvlOverride>
    <w:lvlOverride w:ilvl="8">
      <w:lvl w:ilvl="8">
        <w:start w:val="1"/>
        <w:numFmt w:val="decimal"/>
        <w:lvlText w:val="%1.%2.%3.%4.%5.%6.%7.%8.%9."/>
        <w:lvlJc w:val="left"/>
        <w:pPr>
          <w:tabs>
            <w:tab w:val="num" w:pos="1800"/>
          </w:tabs>
          <w:ind w:left="1800" w:hanging="1800"/>
        </w:pPr>
        <w:rPr>
          <w:rFonts w:ascii="Times New Roman" w:hAnsi="Times New Roman" w:cs="Times New Roman" w:hint="default"/>
          <w:b/>
          <w:bCs/>
        </w:rPr>
      </w:lvl>
    </w:lvlOverride>
  </w:num>
  <w:num w:numId="24">
    <w:abstractNumId w:val="19"/>
    <w:lvlOverride w:ilvl="0">
      <w:lvl w:ilvl="0">
        <w:start w:val="1"/>
        <w:numFmt w:val="decimal"/>
        <w:lvlText w:val="%1."/>
        <w:lvlJc w:val="left"/>
        <w:pPr>
          <w:tabs>
            <w:tab w:val="num" w:pos="360"/>
          </w:tabs>
          <w:ind w:left="360" w:hanging="360"/>
        </w:pPr>
        <w:rPr>
          <w:rFonts w:ascii="Times New Roman" w:hAnsi="Times New Roman" w:cs="Times New Roman" w:hint="default"/>
          <w:b/>
          <w:bCs/>
        </w:rPr>
      </w:lvl>
    </w:lvlOverride>
    <w:lvlOverride w:ilvl="1">
      <w:lvl w:ilvl="1">
        <w:start w:val="1"/>
        <w:numFmt w:val="decimal"/>
        <w:lvlText w:val="%1.%2."/>
        <w:lvlJc w:val="left"/>
        <w:pPr>
          <w:tabs>
            <w:tab w:val="num" w:pos="1134"/>
          </w:tabs>
          <w:ind w:left="0" w:firstLine="567"/>
        </w:pPr>
        <w:rPr>
          <w:rFonts w:ascii="Times New Roman" w:hAnsi="Times New Roman" w:cs="Times New Roman" w:hint="default"/>
          <w:b w:val="0"/>
          <w:bCs w:val="0"/>
          <w:strike w:val="0"/>
        </w:rPr>
      </w:lvl>
    </w:lvlOverride>
    <w:lvlOverride w:ilvl="2">
      <w:lvl w:ilvl="2">
        <w:start w:val="1"/>
        <w:numFmt w:val="decimal"/>
        <w:lvlText w:val="%1.%2.%3."/>
        <w:lvlJc w:val="left"/>
        <w:pPr>
          <w:tabs>
            <w:tab w:val="num" w:pos="720"/>
          </w:tabs>
          <w:ind w:left="720" w:hanging="720"/>
        </w:pPr>
        <w:rPr>
          <w:rFonts w:ascii="Times New Roman" w:hAnsi="Times New Roman" w:cs="Times New Roman" w:hint="default"/>
          <w:b w:val="0"/>
          <w:bCs/>
          <w:strike w:val="0"/>
        </w:rPr>
      </w:lvl>
    </w:lvlOverride>
    <w:lvlOverride w:ilvl="3">
      <w:lvl w:ilvl="3">
        <w:start w:val="1"/>
        <w:numFmt w:val="decimal"/>
        <w:lvlText w:val="%1.%2.%3.%4."/>
        <w:lvlJc w:val="left"/>
        <w:pPr>
          <w:tabs>
            <w:tab w:val="num" w:pos="720"/>
          </w:tabs>
          <w:ind w:left="720" w:hanging="720"/>
        </w:pPr>
        <w:rPr>
          <w:rFonts w:ascii="Times New Roman" w:hAnsi="Times New Roman" w:cs="Times New Roman" w:hint="default"/>
          <w:b/>
          <w:bCs/>
        </w:rPr>
      </w:lvl>
    </w:lvlOverride>
    <w:lvlOverride w:ilvl="4">
      <w:lvl w:ilvl="4">
        <w:start w:val="1"/>
        <w:numFmt w:val="decimal"/>
        <w:lvlText w:val="%1.%2.%3.%4.%5."/>
        <w:lvlJc w:val="left"/>
        <w:pPr>
          <w:tabs>
            <w:tab w:val="num" w:pos="1080"/>
          </w:tabs>
          <w:ind w:left="1080" w:hanging="1080"/>
        </w:pPr>
        <w:rPr>
          <w:rFonts w:ascii="Times New Roman" w:hAnsi="Times New Roman" w:cs="Times New Roman" w:hint="default"/>
          <w:b/>
          <w:bCs/>
        </w:rPr>
      </w:lvl>
    </w:lvlOverride>
    <w:lvlOverride w:ilvl="5">
      <w:lvl w:ilvl="5">
        <w:start w:val="1"/>
        <w:numFmt w:val="decimal"/>
        <w:lvlText w:val="%1.%2.%3.%4.%5.%6."/>
        <w:lvlJc w:val="left"/>
        <w:pPr>
          <w:tabs>
            <w:tab w:val="num" w:pos="1080"/>
          </w:tabs>
          <w:ind w:left="1080" w:hanging="1080"/>
        </w:pPr>
        <w:rPr>
          <w:rFonts w:ascii="Times New Roman" w:hAnsi="Times New Roman" w:cs="Times New Roman" w:hint="default"/>
          <w:b/>
          <w:bCs/>
        </w:rPr>
      </w:lvl>
    </w:lvlOverride>
    <w:lvlOverride w:ilvl="6">
      <w:lvl w:ilvl="6">
        <w:start w:val="1"/>
        <w:numFmt w:val="decimal"/>
        <w:lvlText w:val="%1.%2.%3.%4.%5.%6.%7."/>
        <w:lvlJc w:val="left"/>
        <w:pPr>
          <w:tabs>
            <w:tab w:val="num" w:pos="1440"/>
          </w:tabs>
          <w:ind w:left="1440" w:hanging="1440"/>
        </w:pPr>
        <w:rPr>
          <w:rFonts w:ascii="Times New Roman" w:hAnsi="Times New Roman" w:cs="Times New Roman" w:hint="default"/>
          <w:b/>
          <w:bCs/>
        </w:rPr>
      </w:lvl>
    </w:lvlOverride>
    <w:lvlOverride w:ilvl="7">
      <w:lvl w:ilvl="7">
        <w:start w:val="1"/>
        <w:numFmt w:val="decimal"/>
        <w:lvlText w:val="%1.%2.%3.%4.%5.%6.%7.%8."/>
        <w:lvlJc w:val="left"/>
        <w:pPr>
          <w:tabs>
            <w:tab w:val="num" w:pos="1440"/>
          </w:tabs>
          <w:ind w:left="1440" w:hanging="1440"/>
        </w:pPr>
        <w:rPr>
          <w:rFonts w:ascii="Times New Roman" w:hAnsi="Times New Roman" w:cs="Times New Roman" w:hint="default"/>
          <w:b/>
          <w:bCs/>
        </w:rPr>
      </w:lvl>
    </w:lvlOverride>
    <w:lvlOverride w:ilvl="8">
      <w:lvl w:ilvl="8">
        <w:start w:val="1"/>
        <w:numFmt w:val="decimal"/>
        <w:lvlText w:val="%1.%2.%3.%4.%5.%6.%7.%8.%9."/>
        <w:lvlJc w:val="left"/>
        <w:pPr>
          <w:tabs>
            <w:tab w:val="num" w:pos="1800"/>
          </w:tabs>
          <w:ind w:left="1800" w:hanging="1800"/>
        </w:pPr>
        <w:rPr>
          <w:rFonts w:ascii="Times New Roman" w:hAnsi="Times New Roman" w:cs="Times New Roman" w:hint="default"/>
          <w:b/>
          <w:bCs/>
        </w:rPr>
      </w:lvl>
    </w:lvlOverride>
  </w:num>
  <w:num w:numId="25">
    <w:abstractNumId w:val="16"/>
  </w:num>
  <w:num w:numId="2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ocumentProtection w:edit="forms"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930"/>
    <w:rsid w:val="00007879"/>
    <w:rsid w:val="000139A8"/>
    <w:rsid w:val="00017F16"/>
    <w:rsid w:val="00034A0A"/>
    <w:rsid w:val="00042DD3"/>
    <w:rsid w:val="000431A4"/>
    <w:rsid w:val="00043943"/>
    <w:rsid w:val="00045A1D"/>
    <w:rsid w:val="00047506"/>
    <w:rsid w:val="00056D8E"/>
    <w:rsid w:val="00057EBB"/>
    <w:rsid w:val="00063464"/>
    <w:rsid w:val="00063D4B"/>
    <w:rsid w:val="00065E94"/>
    <w:rsid w:val="00070DB6"/>
    <w:rsid w:val="00071C9B"/>
    <w:rsid w:val="00072045"/>
    <w:rsid w:val="000756AC"/>
    <w:rsid w:val="00080E67"/>
    <w:rsid w:val="00081ADC"/>
    <w:rsid w:val="00090D20"/>
    <w:rsid w:val="00094EDD"/>
    <w:rsid w:val="000969C7"/>
    <w:rsid w:val="000A1F41"/>
    <w:rsid w:val="000A35F7"/>
    <w:rsid w:val="000A4C32"/>
    <w:rsid w:val="000A527E"/>
    <w:rsid w:val="000A5BE3"/>
    <w:rsid w:val="000B424E"/>
    <w:rsid w:val="000B42EC"/>
    <w:rsid w:val="000C4167"/>
    <w:rsid w:val="000C73FB"/>
    <w:rsid w:val="000D0675"/>
    <w:rsid w:val="000F1A66"/>
    <w:rsid w:val="000F51F8"/>
    <w:rsid w:val="0010360C"/>
    <w:rsid w:val="00105C58"/>
    <w:rsid w:val="00106B77"/>
    <w:rsid w:val="00107030"/>
    <w:rsid w:val="00115591"/>
    <w:rsid w:val="00115D8D"/>
    <w:rsid w:val="0012001A"/>
    <w:rsid w:val="001218A0"/>
    <w:rsid w:val="0012224B"/>
    <w:rsid w:val="0012789E"/>
    <w:rsid w:val="0015151E"/>
    <w:rsid w:val="00153A21"/>
    <w:rsid w:val="00156A4B"/>
    <w:rsid w:val="00160774"/>
    <w:rsid w:val="0017794B"/>
    <w:rsid w:val="00177E4C"/>
    <w:rsid w:val="00180ADB"/>
    <w:rsid w:val="00181433"/>
    <w:rsid w:val="00186820"/>
    <w:rsid w:val="0018767A"/>
    <w:rsid w:val="00190F25"/>
    <w:rsid w:val="00192BDC"/>
    <w:rsid w:val="00194BBF"/>
    <w:rsid w:val="00195634"/>
    <w:rsid w:val="00195A80"/>
    <w:rsid w:val="001A7225"/>
    <w:rsid w:val="001B5282"/>
    <w:rsid w:val="001B602A"/>
    <w:rsid w:val="001C6457"/>
    <w:rsid w:val="001D4722"/>
    <w:rsid w:val="00201A0F"/>
    <w:rsid w:val="00203DC2"/>
    <w:rsid w:val="002040A2"/>
    <w:rsid w:val="00211513"/>
    <w:rsid w:val="00216E9C"/>
    <w:rsid w:val="00217160"/>
    <w:rsid w:val="002222A5"/>
    <w:rsid w:val="002230A5"/>
    <w:rsid w:val="00223CE7"/>
    <w:rsid w:val="00231BBB"/>
    <w:rsid w:val="00236E46"/>
    <w:rsid w:val="00237446"/>
    <w:rsid w:val="0024170A"/>
    <w:rsid w:val="00245DCD"/>
    <w:rsid w:val="00247EDB"/>
    <w:rsid w:val="00253171"/>
    <w:rsid w:val="00255B73"/>
    <w:rsid w:val="00257117"/>
    <w:rsid w:val="002611D2"/>
    <w:rsid w:val="00264DC3"/>
    <w:rsid w:val="00265EBF"/>
    <w:rsid w:val="00267856"/>
    <w:rsid w:val="00275708"/>
    <w:rsid w:val="00277025"/>
    <w:rsid w:val="00277A76"/>
    <w:rsid w:val="00280419"/>
    <w:rsid w:val="00285BAA"/>
    <w:rsid w:val="00286485"/>
    <w:rsid w:val="002910D6"/>
    <w:rsid w:val="00293B69"/>
    <w:rsid w:val="002A07A3"/>
    <w:rsid w:val="002A10AE"/>
    <w:rsid w:val="002A36F7"/>
    <w:rsid w:val="002A63CE"/>
    <w:rsid w:val="002A6828"/>
    <w:rsid w:val="002B022E"/>
    <w:rsid w:val="002B5A75"/>
    <w:rsid w:val="002C0819"/>
    <w:rsid w:val="002C4B4A"/>
    <w:rsid w:val="002C690A"/>
    <w:rsid w:val="002C7037"/>
    <w:rsid w:val="002D5BBF"/>
    <w:rsid w:val="002E4278"/>
    <w:rsid w:val="002E7898"/>
    <w:rsid w:val="002F4FC5"/>
    <w:rsid w:val="002F56B4"/>
    <w:rsid w:val="00301870"/>
    <w:rsid w:val="003020B1"/>
    <w:rsid w:val="00303B41"/>
    <w:rsid w:val="003054F9"/>
    <w:rsid w:val="0030580E"/>
    <w:rsid w:val="00311644"/>
    <w:rsid w:val="00316ABF"/>
    <w:rsid w:val="00324E83"/>
    <w:rsid w:val="00325AFE"/>
    <w:rsid w:val="00331085"/>
    <w:rsid w:val="0033344C"/>
    <w:rsid w:val="0033572E"/>
    <w:rsid w:val="003447A0"/>
    <w:rsid w:val="00355F7F"/>
    <w:rsid w:val="0037532D"/>
    <w:rsid w:val="00376066"/>
    <w:rsid w:val="00376127"/>
    <w:rsid w:val="0039161C"/>
    <w:rsid w:val="00392C86"/>
    <w:rsid w:val="00393E2B"/>
    <w:rsid w:val="003A0757"/>
    <w:rsid w:val="003A26CA"/>
    <w:rsid w:val="003A412F"/>
    <w:rsid w:val="003A5017"/>
    <w:rsid w:val="003B20DF"/>
    <w:rsid w:val="003B6EDE"/>
    <w:rsid w:val="003B7B53"/>
    <w:rsid w:val="003C1791"/>
    <w:rsid w:val="003C4110"/>
    <w:rsid w:val="003C49EC"/>
    <w:rsid w:val="003C4CA1"/>
    <w:rsid w:val="003C6935"/>
    <w:rsid w:val="003D3089"/>
    <w:rsid w:val="003D6E4E"/>
    <w:rsid w:val="003E41AA"/>
    <w:rsid w:val="0040210D"/>
    <w:rsid w:val="00403EAF"/>
    <w:rsid w:val="004102BC"/>
    <w:rsid w:val="0041142B"/>
    <w:rsid w:val="0041199F"/>
    <w:rsid w:val="00411C25"/>
    <w:rsid w:val="00413138"/>
    <w:rsid w:val="004161FB"/>
    <w:rsid w:val="00416769"/>
    <w:rsid w:val="00421A71"/>
    <w:rsid w:val="00423E15"/>
    <w:rsid w:val="004341EB"/>
    <w:rsid w:val="00434DB5"/>
    <w:rsid w:val="00437FA8"/>
    <w:rsid w:val="00444B4C"/>
    <w:rsid w:val="004459D3"/>
    <w:rsid w:val="00445F11"/>
    <w:rsid w:val="004521B4"/>
    <w:rsid w:val="00460540"/>
    <w:rsid w:val="00464336"/>
    <w:rsid w:val="00471EB5"/>
    <w:rsid w:val="00472CA9"/>
    <w:rsid w:val="00477716"/>
    <w:rsid w:val="00481A7A"/>
    <w:rsid w:val="00486F43"/>
    <w:rsid w:val="004920FA"/>
    <w:rsid w:val="00494CB9"/>
    <w:rsid w:val="004A4055"/>
    <w:rsid w:val="004B0193"/>
    <w:rsid w:val="004B2E74"/>
    <w:rsid w:val="004B3C93"/>
    <w:rsid w:val="004B42AD"/>
    <w:rsid w:val="004B52A2"/>
    <w:rsid w:val="004B5A8A"/>
    <w:rsid w:val="004D060A"/>
    <w:rsid w:val="004D36B3"/>
    <w:rsid w:val="004E3750"/>
    <w:rsid w:val="004E3FB6"/>
    <w:rsid w:val="004F4093"/>
    <w:rsid w:val="004F7853"/>
    <w:rsid w:val="00514C20"/>
    <w:rsid w:val="00522DAE"/>
    <w:rsid w:val="00532ACE"/>
    <w:rsid w:val="00533139"/>
    <w:rsid w:val="0053328E"/>
    <w:rsid w:val="00533A62"/>
    <w:rsid w:val="00544433"/>
    <w:rsid w:val="00545304"/>
    <w:rsid w:val="00545FB2"/>
    <w:rsid w:val="00550A5E"/>
    <w:rsid w:val="0055196B"/>
    <w:rsid w:val="005545AC"/>
    <w:rsid w:val="005574CD"/>
    <w:rsid w:val="00566660"/>
    <w:rsid w:val="00566F37"/>
    <w:rsid w:val="0056706B"/>
    <w:rsid w:val="00573757"/>
    <w:rsid w:val="005805E4"/>
    <w:rsid w:val="005869FC"/>
    <w:rsid w:val="00593E33"/>
    <w:rsid w:val="00594126"/>
    <w:rsid w:val="005962FB"/>
    <w:rsid w:val="005976B6"/>
    <w:rsid w:val="005A01FE"/>
    <w:rsid w:val="005A1937"/>
    <w:rsid w:val="005A279E"/>
    <w:rsid w:val="005A2FCF"/>
    <w:rsid w:val="005A7985"/>
    <w:rsid w:val="005C0FDB"/>
    <w:rsid w:val="005C17ED"/>
    <w:rsid w:val="005C1A7F"/>
    <w:rsid w:val="005C1C14"/>
    <w:rsid w:val="005C668E"/>
    <w:rsid w:val="005D4A4A"/>
    <w:rsid w:val="005E20FE"/>
    <w:rsid w:val="005E31A2"/>
    <w:rsid w:val="005E3997"/>
    <w:rsid w:val="005F0A3D"/>
    <w:rsid w:val="005F41AC"/>
    <w:rsid w:val="005F5CCC"/>
    <w:rsid w:val="005F6F11"/>
    <w:rsid w:val="00600531"/>
    <w:rsid w:val="006048E0"/>
    <w:rsid w:val="00614264"/>
    <w:rsid w:val="00614EE9"/>
    <w:rsid w:val="00614F45"/>
    <w:rsid w:val="0061781C"/>
    <w:rsid w:val="00624249"/>
    <w:rsid w:val="00635A3B"/>
    <w:rsid w:val="00637930"/>
    <w:rsid w:val="00637DF9"/>
    <w:rsid w:val="00643EAC"/>
    <w:rsid w:val="0065221A"/>
    <w:rsid w:val="00652294"/>
    <w:rsid w:val="00656CF7"/>
    <w:rsid w:val="00657910"/>
    <w:rsid w:val="006668D9"/>
    <w:rsid w:val="00666B2E"/>
    <w:rsid w:val="00667646"/>
    <w:rsid w:val="0067309B"/>
    <w:rsid w:val="006739BB"/>
    <w:rsid w:val="006775B8"/>
    <w:rsid w:val="00693B1F"/>
    <w:rsid w:val="006976D9"/>
    <w:rsid w:val="006A2364"/>
    <w:rsid w:val="006A6AB1"/>
    <w:rsid w:val="006A7C31"/>
    <w:rsid w:val="006B6A1C"/>
    <w:rsid w:val="006C1A75"/>
    <w:rsid w:val="006E12AD"/>
    <w:rsid w:val="006E28E1"/>
    <w:rsid w:val="006F40D4"/>
    <w:rsid w:val="00700E43"/>
    <w:rsid w:val="00701CD9"/>
    <w:rsid w:val="0070431F"/>
    <w:rsid w:val="00705961"/>
    <w:rsid w:val="007226AB"/>
    <w:rsid w:val="00722837"/>
    <w:rsid w:val="00723569"/>
    <w:rsid w:val="00724242"/>
    <w:rsid w:val="00731388"/>
    <w:rsid w:val="00744FED"/>
    <w:rsid w:val="007518B4"/>
    <w:rsid w:val="0075198F"/>
    <w:rsid w:val="00752E17"/>
    <w:rsid w:val="007535EA"/>
    <w:rsid w:val="007550C1"/>
    <w:rsid w:val="007640BD"/>
    <w:rsid w:val="0077025A"/>
    <w:rsid w:val="0078223B"/>
    <w:rsid w:val="00784FB0"/>
    <w:rsid w:val="00787B24"/>
    <w:rsid w:val="00793AD3"/>
    <w:rsid w:val="007A6069"/>
    <w:rsid w:val="007B2871"/>
    <w:rsid w:val="007C6088"/>
    <w:rsid w:val="007D1DA1"/>
    <w:rsid w:val="007E5C9E"/>
    <w:rsid w:val="007E6353"/>
    <w:rsid w:val="007F2553"/>
    <w:rsid w:val="007F74C5"/>
    <w:rsid w:val="00800E70"/>
    <w:rsid w:val="0080701E"/>
    <w:rsid w:val="00817A70"/>
    <w:rsid w:val="0082359A"/>
    <w:rsid w:val="008269BA"/>
    <w:rsid w:val="00827B59"/>
    <w:rsid w:val="008328A1"/>
    <w:rsid w:val="00837F6F"/>
    <w:rsid w:val="00845918"/>
    <w:rsid w:val="00847655"/>
    <w:rsid w:val="008548EE"/>
    <w:rsid w:val="00875ACE"/>
    <w:rsid w:val="00875B97"/>
    <w:rsid w:val="008774D8"/>
    <w:rsid w:val="00883603"/>
    <w:rsid w:val="00885501"/>
    <w:rsid w:val="00885CD9"/>
    <w:rsid w:val="00885E0B"/>
    <w:rsid w:val="00891641"/>
    <w:rsid w:val="008A6746"/>
    <w:rsid w:val="008B1602"/>
    <w:rsid w:val="008B5B9D"/>
    <w:rsid w:val="008C0711"/>
    <w:rsid w:val="008C613D"/>
    <w:rsid w:val="008D70A2"/>
    <w:rsid w:val="008E1BCF"/>
    <w:rsid w:val="008E1FB5"/>
    <w:rsid w:val="008E2B49"/>
    <w:rsid w:val="008E713B"/>
    <w:rsid w:val="008F146A"/>
    <w:rsid w:val="008F157E"/>
    <w:rsid w:val="008F3046"/>
    <w:rsid w:val="008F6AAD"/>
    <w:rsid w:val="00902733"/>
    <w:rsid w:val="009047FB"/>
    <w:rsid w:val="00910F95"/>
    <w:rsid w:val="00911A8B"/>
    <w:rsid w:val="00924FC6"/>
    <w:rsid w:val="009267B3"/>
    <w:rsid w:val="00934D8A"/>
    <w:rsid w:val="009410AE"/>
    <w:rsid w:val="00952107"/>
    <w:rsid w:val="0095421F"/>
    <w:rsid w:val="009718A9"/>
    <w:rsid w:val="00972EC2"/>
    <w:rsid w:val="0097498D"/>
    <w:rsid w:val="0098045C"/>
    <w:rsid w:val="009821F1"/>
    <w:rsid w:val="009870B2"/>
    <w:rsid w:val="00991CD1"/>
    <w:rsid w:val="00992C65"/>
    <w:rsid w:val="009A1CC0"/>
    <w:rsid w:val="009A729D"/>
    <w:rsid w:val="009B3588"/>
    <w:rsid w:val="009B6033"/>
    <w:rsid w:val="009D213C"/>
    <w:rsid w:val="009D67C7"/>
    <w:rsid w:val="009E0889"/>
    <w:rsid w:val="009E2992"/>
    <w:rsid w:val="009E3F61"/>
    <w:rsid w:val="009E46A0"/>
    <w:rsid w:val="009F5EB2"/>
    <w:rsid w:val="009F68E7"/>
    <w:rsid w:val="00A23D0C"/>
    <w:rsid w:val="00A2474B"/>
    <w:rsid w:val="00A27F55"/>
    <w:rsid w:val="00A3149E"/>
    <w:rsid w:val="00A32180"/>
    <w:rsid w:val="00A33A1E"/>
    <w:rsid w:val="00A36FE0"/>
    <w:rsid w:val="00A40C24"/>
    <w:rsid w:val="00A46ADE"/>
    <w:rsid w:val="00A501D9"/>
    <w:rsid w:val="00A5102A"/>
    <w:rsid w:val="00A51788"/>
    <w:rsid w:val="00A57F31"/>
    <w:rsid w:val="00A72D68"/>
    <w:rsid w:val="00A74690"/>
    <w:rsid w:val="00A748C9"/>
    <w:rsid w:val="00A820B6"/>
    <w:rsid w:val="00A92F9B"/>
    <w:rsid w:val="00A957F8"/>
    <w:rsid w:val="00AA23FE"/>
    <w:rsid w:val="00AA749B"/>
    <w:rsid w:val="00AB1332"/>
    <w:rsid w:val="00AB3B06"/>
    <w:rsid w:val="00AB4E31"/>
    <w:rsid w:val="00AD3D47"/>
    <w:rsid w:val="00AE2A3E"/>
    <w:rsid w:val="00AE5818"/>
    <w:rsid w:val="00AE5C8E"/>
    <w:rsid w:val="00AF1475"/>
    <w:rsid w:val="00AF2307"/>
    <w:rsid w:val="00AF408C"/>
    <w:rsid w:val="00AF4BB5"/>
    <w:rsid w:val="00B06031"/>
    <w:rsid w:val="00B109DB"/>
    <w:rsid w:val="00B21334"/>
    <w:rsid w:val="00B21AD2"/>
    <w:rsid w:val="00B22A8B"/>
    <w:rsid w:val="00B231A0"/>
    <w:rsid w:val="00B23765"/>
    <w:rsid w:val="00B3057A"/>
    <w:rsid w:val="00B3218B"/>
    <w:rsid w:val="00B35961"/>
    <w:rsid w:val="00B42EE2"/>
    <w:rsid w:val="00B4642F"/>
    <w:rsid w:val="00B517F2"/>
    <w:rsid w:val="00B52961"/>
    <w:rsid w:val="00B62219"/>
    <w:rsid w:val="00B65F0D"/>
    <w:rsid w:val="00B671DC"/>
    <w:rsid w:val="00B67A2B"/>
    <w:rsid w:val="00B70B59"/>
    <w:rsid w:val="00B809F8"/>
    <w:rsid w:val="00B82AF7"/>
    <w:rsid w:val="00B84504"/>
    <w:rsid w:val="00B85CC1"/>
    <w:rsid w:val="00B864DF"/>
    <w:rsid w:val="00B92580"/>
    <w:rsid w:val="00B960D7"/>
    <w:rsid w:val="00B96556"/>
    <w:rsid w:val="00BA2198"/>
    <w:rsid w:val="00BA49B1"/>
    <w:rsid w:val="00BA5FE0"/>
    <w:rsid w:val="00BB3F23"/>
    <w:rsid w:val="00BB580E"/>
    <w:rsid w:val="00BC289D"/>
    <w:rsid w:val="00BD073E"/>
    <w:rsid w:val="00BD0794"/>
    <w:rsid w:val="00BD1FDA"/>
    <w:rsid w:val="00BD2FC9"/>
    <w:rsid w:val="00BD4067"/>
    <w:rsid w:val="00BD4420"/>
    <w:rsid w:val="00BD4BEC"/>
    <w:rsid w:val="00BD720D"/>
    <w:rsid w:val="00BE3E5F"/>
    <w:rsid w:val="00BE53F4"/>
    <w:rsid w:val="00BE6A90"/>
    <w:rsid w:val="00C0095D"/>
    <w:rsid w:val="00C01B5D"/>
    <w:rsid w:val="00C05983"/>
    <w:rsid w:val="00C068EA"/>
    <w:rsid w:val="00C0793C"/>
    <w:rsid w:val="00C1258B"/>
    <w:rsid w:val="00C14E51"/>
    <w:rsid w:val="00C21538"/>
    <w:rsid w:val="00C21B00"/>
    <w:rsid w:val="00C24462"/>
    <w:rsid w:val="00C44EEE"/>
    <w:rsid w:val="00C47A8D"/>
    <w:rsid w:val="00C5264A"/>
    <w:rsid w:val="00C52AA5"/>
    <w:rsid w:val="00C54AA5"/>
    <w:rsid w:val="00C54B80"/>
    <w:rsid w:val="00C56D8F"/>
    <w:rsid w:val="00C62160"/>
    <w:rsid w:val="00C64E9E"/>
    <w:rsid w:val="00C72F49"/>
    <w:rsid w:val="00C80315"/>
    <w:rsid w:val="00C8142B"/>
    <w:rsid w:val="00C82ED9"/>
    <w:rsid w:val="00C8541A"/>
    <w:rsid w:val="00C901A4"/>
    <w:rsid w:val="00C90869"/>
    <w:rsid w:val="00CA479C"/>
    <w:rsid w:val="00CA53F5"/>
    <w:rsid w:val="00CA656A"/>
    <w:rsid w:val="00CB373B"/>
    <w:rsid w:val="00CB7B01"/>
    <w:rsid w:val="00CC0BB3"/>
    <w:rsid w:val="00CC1164"/>
    <w:rsid w:val="00CC2E5F"/>
    <w:rsid w:val="00CC6C2E"/>
    <w:rsid w:val="00CD7FBD"/>
    <w:rsid w:val="00CE31B3"/>
    <w:rsid w:val="00CE5444"/>
    <w:rsid w:val="00D0434A"/>
    <w:rsid w:val="00D14A75"/>
    <w:rsid w:val="00D17E01"/>
    <w:rsid w:val="00D17FAF"/>
    <w:rsid w:val="00D241A1"/>
    <w:rsid w:val="00D27170"/>
    <w:rsid w:val="00D3176B"/>
    <w:rsid w:val="00D364A9"/>
    <w:rsid w:val="00D57A51"/>
    <w:rsid w:val="00D619C3"/>
    <w:rsid w:val="00D631C2"/>
    <w:rsid w:val="00D6655E"/>
    <w:rsid w:val="00D70ECF"/>
    <w:rsid w:val="00D74D46"/>
    <w:rsid w:val="00D76FE5"/>
    <w:rsid w:val="00D8037E"/>
    <w:rsid w:val="00D906BC"/>
    <w:rsid w:val="00D92064"/>
    <w:rsid w:val="00D931D9"/>
    <w:rsid w:val="00D94CB0"/>
    <w:rsid w:val="00D97D1D"/>
    <w:rsid w:val="00DB32F3"/>
    <w:rsid w:val="00DB7777"/>
    <w:rsid w:val="00DC0755"/>
    <w:rsid w:val="00DC0EAA"/>
    <w:rsid w:val="00DC3D51"/>
    <w:rsid w:val="00DD07F0"/>
    <w:rsid w:val="00DD1DC4"/>
    <w:rsid w:val="00DD3141"/>
    <w:rsid w:val="00DD4ACC"/>
    <w:rsid w:val="00DD5523"/>
    <w:rsid w:val="00DD6BD9"/>
    <w:rsid w:val="00DE0975"/>
    <w:rsid w:val="00DE352C"/>
    <w:rsid w:val="00DE6F0E"/>
    <w:rsid w:val="00DF09E9"/>
    <w:rsid w:val="00DF6ADF"/>
    <w:rsid w:val="00DF6DF5"/>
    <w:rsid w:val="00E05085"/>
    <w:rsid w:val="00E10DE2"/>
    <w:rsid w:val="00E15B24"/>
    <w:rsid w:val="00E24E11"/>
    <w:rsid w:val="00E3131E"/>
    <w:rsid w:val="00E31517"/>
    <w:rsid w:val="00E33788"/>
    <w:rsid w:val="00E36528"/>
    <w:rsid w:val="00E37218"/>
    <w:rsid w:val="00E404C0"/>
    <w:rsid w:val="00E41C68"/>
    <w:rsid w:val="00E45149"/>
    <w:rsid w:val="00E564FB"/>
    <w:rsid w:val="00E62D49"/>
    <w:rsid w:val="00E669DF"/>
    <w:rsid w:val="00E812EF"/>
    <w:rsid w:val="00E8726E"/>
    <w:rsid w:val="00E92ADC"/>
    <w:rsid w:val="00EA4FAB"/>
    <w:rsid w:val="00EB2D20"/>
    <w:rsid w:val="00EB5A27"/>
    <w:rsid w:val="00EB5CD7"/>
    <w:rsid w:val="00EB7B2B"/>
    <w:rsid w:val="00EC23D4"/>
    <w:rsid w:val="00EC307F"/>
    <w:rsid w:val="00EC717A"/>
    <w:rsid w:val="00ED777E"/>
    <w:rsid w:val="00EE285B"/>
    <w:rsid w:val="00EE6750"/>
    <w:rsid w:val="00EF1A4F"/>
    <w:rsid w:val="00EF263F"/>
    <w:rsid w:val="00EF6915"/>
    <w:rsid w:val="00F0280A"/>
    <w:rsid w:val="00F05669"/>
    <w:rsid w:val="00F13309"/>
    <w:rsid w:val="00F13C55"/>
    <w:rsid w:val="00F21404"/>
    <w:rsid w:val="00F313A7"/>
    <w:rsid w:val="00F31C51"/>
    <w:rsid w:val="00F34DF8"/>
    <w:rsid w:val="00F427AD"/>
    <w:rsid w:val="00F433ED"/>
    <w:rsid w:val="00F44C6D"/>
    <w:rsid w:val="00F44F02"/>
    <w:rsid w:val="00F473C3"/>
    <w:rsid w:val="00F5390E"/>
    <w:rsid w:val="00F625DE"/>
    <w:rsid w:val="00F63259"/>
    <w:rsid w:val="00F66849"/>
    <w:rsid w:val="00F70F67"/>
    <w:rsid w:val="00F72C33"/>
    <w:rsid w:val="00F76880"/>
    <w:rsid w:val="00F82FB4"/>
    <w:rsid w:val="00F83B08"/>
    <w:rsid w:val="00F84069"/>
    <w:rsid w:val="00F97205"/>
    <w:rsid w:val="00FA2FE6"/>
    <w:rsid w:val="00FA7C99"/>
    <w:rsid w:val="00FB173A"/>
    <w:rsid w:val="00FB2F5A"/>
    <w:rsid w:val="00FB7FDF"/>
    <w:rsid w:val="00FC3955"/>
    <w:rsid w:val="00FC53D9"/>
    <w:rsid w:val="00FC6A85"/>
    <w:rsid w:val="00FD06B6"/>
    <w:rsid w:val="00FD126A"/>
    <w:rsid w:val="00FD1AA8"/>
    <w:rsid w:val="00FD663A"/>
    <w:rsid w:val="00FE1ACA"/>
    <w:rsid w:val="00FE6F7D"/>
    <w:rsid w:val="00FF00A5"/>
    <w:rsid w:val="00FF1F9D"/>
    <w:rsid w:val="00FF3596"/>
    <w:rsid w:val="00FF3C6E"/>
    <w:rsid w:val="00FF4793"/>
    <w:rsid w:val="00FF7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D4F17"/>
  <w15:docId w15:val="{E85809B3-11DF-486A-A0DB-A43C02FB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15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A279E"/>
    <w:pPr>
      <w:keepNext/>
      <w:overflowPunct w:val="0"/>
      <w:autoSpaceDE w:val="0"/>
      <w:autoSpaceDN w:val="0"/>
      <w:adjustRightInd w:val="0"/>
      <w:spacing w:before="240" w:after="60"/>
      <w:outlineLvl w:val="0"/>
    </w:pPr>
    <w:rPr>
      <w:rFonts w:ascii="Arial" w:eastAsia="Calibri"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279E"/>
    <w:rPr>
      <w:rFonts w:ascii="Arial" w:eastAsia="Calibri" w:hAnsi="Arial" w:cs="Arial"/>
      <w:b/>
      <w:bCs/>
      <w:kern w:val="32"/>
      <w:sz w:val="32"/>
      <w:szCs w:val="32"/>
      <w:lang w:eastAsia="ru-RU"/>
    </w:rPr>
  </w:style>
  <w:style w:type="character" w:styleId="a3">
    <w:name w:val="Hyperlink"/>
    <w:uiPriority w:val="99"/>
    <w:semiHidden/>
    <w:rsid w:val="005A279E"/>
    <w:rPr>
      <w:color w:val="0000FF"/>
      <w:u w:val="single"/>
    </w:rPr>
  </w:style>
  <w:style w:type="paragraph" w:styleId="a4">
    <w:name w:val="Body Text"/>
    <w:basedOn w:val="a"/>
    <w:link w:val="a5"/>
    <w:uiPriority w:val="99"/>
    <w:rsid w:val="005A279E"/>
    <w:pPr>
      <w:overflowPunct w:val="0"/>
      <w:autoSpaceDE w:val="0"/>
      <w:autoSpaceDN w:val="0"/>
      <w:adjustRightInd w:val="0"/>
      <w:jc w:val="both"/>
    </w:pPr>
  </w:style>
  <w:style w:type="character" w:customStyle="1" w:styleId="a5">
    <w:name w:val="Основной текст Знак"/>
    <w:basedOn w:val="a0"/>
    <w:link w:val="a4"/>
    <w:uiPriority w:val="99"/>
    <w:rsid w:val="005A279E"/>
    <w:rPr>
      <w:rFonts w:ascii="Times New Roman" w:eastAsia="Times New Roman" w:hAnsi="Times New Roman" w:cs="Times New Roman"/>
      <w:sz w:val="24"/>
      <w:szCs w:val="24"/>
      <w:lang w:eastAsia="ru-RU"/>
    </w:rPr>
  </w:style>
  <w:style w:type="paragraph" w:styleId="2">
    <w:name w:val="Body Text Indent 2"/>
    <w:basedOn w:val="a"/>
    <w:link w:val="20"/>
    <w:uiPriority w:val="99"/>
    <w:semiHidden/>
    <w:rsid w:val="005A279E"/>
    <w:pPr>
      <w:overflowPunct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uiPriority w:val="99"/>
    <w:semiHidden/>
    <w:rsid w:val="005A279E"/>
    <w:rPr>
      <w:rFonts w:ascii="Times New Roman" w:eastAsia="Times New Roman" w:hAnsi="Times New Roman" w:cs="Times New Roman"/>
      <w:sz w:val="20"/>
      <w:szCs w:val="20"/>
      <w:lang w:eastAsia="ru-RU"/>
    </w:rPr>
  </w:style>
  <w:style w:type="paragraph" w:customStyle="1" w:styleId="ConsNonformat">
    <w:name w:val="ConsNonformat"/>
    <w:uiPriority w:val="99"/>
    <w:rsid w:val="005A279E"/>
    <w:pPr>
      <w:overflowPunct w:val="0"/>
      <w:autoSpaceDE w:val="0"/>
      <w:autoSpaceDN w:val="0"/>
      <w:adjustRightInd w:val="0"/>
      <w:spacing w:after="0" w:line="240" w:lineRule="auto"/>
    </w:pPr>
    <w:rPr>
      <w:rFonts w:ascii="Consultant" w:eastAsia="Times New Roman" w:hAnsi="Consultant" w:cs="Consultant"/>
      <w:sz w:val="20"/>
      <w:szCs w:val="20"/>
      <w:lang w:eastAsia="ru-RU"/>
    </w:rPr>
  </w:style>
  <w:style w:type="paragraph" w:customStyle="1" w:styleId="ConsPlusNormal">
    <w:name w:val="ConsPlusNormal"/>
    <w:rsid w:val="005A279E"/>
    <w:pPr>
      <w:widowControl w:val="0"/>
      <w:overflowPunct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Основной текст с отступом1"/>
    <w:basedOn w:val="a"/>
    <w:uiPriority w:val="99"/>
    <w:rsid w:val="005A279E"/>
    <w:pPr>
      <w:overflowPunct w:val="0"/>
      <w:autoSpaceDE w:val="0"/>
      <w:autoSpaceDN w:val="0"/>
      <w:adjustRightInd w:val="0"/>
      <w:ind w:left="1418" w:hanging="1418"/>
      <w:jc w:val="both"/>
    </w:pPr>
  </w:style>
  <w:style w:type="paragraph" w:customStyle="1" w:styleId="ConsNormal">
    <w:name w:val="ConsNormal"/>
    <w:rsid w:val="005A279E"/>
    <w:pPr>
      <w:overflowPunct w:val="0"/>
      <w:autoSpaceDE w:val="0"/>
      <w:autoSpaceDN w:val="0"/>
      <w:adjustRightInd w:val="0"/>
      <w:spacing w:after="0" w:line="240" w:lineRule="auto"/>
      <w:ind w:firstLine="720"/>
    </w:pPr>
    <w:rPr>
      <w:rFonts w:ascii="Consultant" w:eastAsia="Times New Roman" w:hAnsi="Consultant" w:cs="Consultant"/>
      <w:sz w:val="20"/>
      <w:szCs w:val="20"/>
      <w:lang w:eastAsia="ru-RU"/>
    </w:rPr>
  </w:style>
  <w:style w:type="paragraph" w:styleId="a6">
    <w:name w:val="List Paragraph"/>
    <w:basedOn w:val="a"/>
    <w:uiPriority w:val="34"/>
    <w:qFormat/>
    <w:rsid w:val="005A279E"/>
    <w:pPr>
      <w:ind w:left="720"/>
    </w:pPr>
  </w:style>
  <w:style w:type="paragraph" w:styleId="a7">
    <w:name w:val="header"/>
    <w:basedOn w:val="a"/>
    <w:link w:val="a8"/>
    <w:uiPriority w:val="99"/>
    <w:rsid w:val="005A279E"/>
    <w:pPr>
      <w:tabs>
        <w:tab w:val="center" w:pos="4677"/>
        <w:tab w:val="right" w:pos="9355"/>
      </w:tabs>
    </w:pPr>
  </w:style>
  <w:style w:type="character" w:customStyle="1" w:styleId="a8">
    <w:name w:val="Верхний колонтитул Знак"/>
    <w:basedOn w:val="a0"/>
    <w:link w:val="a7"/>
    <w:uiPriority w:val="99"/>
    <w:rsid w:val="005A279E"/>
    <w:rPr>
      <w:rFonts w:ascii="Times New Roman" w:eastAsia="Times New Roman" w:hAnsi="Times New Roman" w:cs="Times New Roman"/>
      <w:sz w:val="24"/>
      <w:szCs w:val="24"/>
      <w:lang w:eastAsia="ru-RU"/>
    </w:rPr>
  </w:style>
  <w:style w:type="paragraph" w:styleId="a9">
    <w:name w:val="footer"/>
    <w:basedOn w:val="a"/>
    <w:link w:val="aa"/>
    <w:uiPriority w:val="99"/>
    <w:rsid w:val="005A279E"/>
    <w:pPr>
      <w:tabs>
        <w:tab w:val="center" w:pos="4677"/>
        <w:tab w:val="right" w:pos="9355"/>
      </w:tabs>
    </w:pPr>
  </w:style>
  <w:style w:type="character" w:customStyle="1" w:styleId="aa">
    <w:name w:val="Нижний колонтитул Знак"/>
    <w:basedOn w:val="a0"/>
    <w:link w:val="a9"/>
    <w:uiPriority w:val="99"/>
    <w:rsid w:val="005A279E"/>
    <w:rPr>
      <w:rFonts w:ascii="Times New Roman" w:eastAsia="Times New Roman" w:hAnsi="Times New Roman" w:cs="Times New Roman"/>
      <w:sz w:val="24"/>
      <w:szCs w:val="24"/>
      <w:lang w:eastAsia="ru-RU"/>
    </w:rPr>
  </w:style>
  <w:style w:type="paragraph" w:styleId="ab">
    <w:name w:val="Balloon Text"/>
    <w:basedOn w:val="a"/>
    <w:link w:val="ac"/>
    <w:uiPriority w:val="99"/>
    <w:semiHidden/>
    <w:rsid w:val="005A279E"/>
    <w:rPr>
      <w:rFonts w:ascii="Segoe UI" w:hAnsi="Segoe UI" w:cs="Segoe UI"/>
      <w:sz w:val="18"/>
      <w:szCs w:val="18"/>
    </w:rPr>
  </w:style>
  <w:style w:type="character" w:customStyle="1" w:styleId="ac">
    <w:name w:val="Текст выноски Знак"/>
    <w:basedOn w:val="a0"/>
    <w:link w:val="ab"/>
    <w:uiPriority w:val="99"/>
    <w:semiHidden/>
    <w:rsid w:val="005A279E"/>
    <w:rPr>
      <w:rFonts w:ascii="Segoe UI" w:eastAsia="Times New Roman" w:hAnsi="Segoe UI" w:cs="Segoe UI"/>
      <w:sz w:val="18"/>
      <w:szCs w:val="18"/>
      <w:lang w:eastAsia="ru-RU"/>
    </w:rPr>
  </w:style>
  <w:style w:type="character" w:styleId="ad">
    <w:name w:val="annotation reference"/>
    <w:uiPriority w:val="99"/>
    <w:semiHidden/>
    <w:rsid w:val="005A279E"/>
    <w:rPr>
      <w:sz w:val="16"/>
      <w:szCs w:val="16"/>
    </w:rPr>
  </w:style>
  <w:style w:type="paragraph" w:styleId="ae">
    <w:name w:val="annotation text"/>
    <w:basedOn w:val="a"/>
    <w:link w:val="af"/>
    <w:uiPriority w:val="99"/>
    <w:semiHidden/>
    <w:rsid w:val="005A279E"/>
    <w:rPr>
      <w:sz w:val="20"/>
      <w:szCs w:val="20"/>
    </w:rPr>
  </w:style>
  <w:style w:type="character" w:customStyle="1" w:styleId="af">
    <w:name w:val="Текст примечания Знак"/>
    <w:basedOn w:val="a0"/>
    <w:link w:val="ae"/>
    <w:uiPriority w:val="99"/>
    <w:semiHidden/>
    <w:rsid w:val="005A279E"/>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rsid w:val="005A279E"/>
    <w:rPr>
      <w:b/>
      <w:bCs/>
    </w:rPr>
  </w:style>
  <w:style w:type="character" w:customStyle="1" w:styleId="af1">
    <w:name w:val="Тема примечания Знак"/>
    <w:basedOn w:val="af"/>
    <w:link w:val="af0"/>
    <w:uiPriority w:val="99"/>
    <w:semiHidden/>
    <w:rsid w:val="005A279E"/>
    <w:rPr>
      <w:rFonts w:ascii="Times New Roman" w:eastAsia="Times New Roman" w:hAnsi="Times New Roman" w:cs="Times New Roman"/>
      <w:b/>
      <w:bCs/>
      <w:sz w:val="20"/>
      <w:szCs w:val="20"/>
      <w:lang w:eastAsia="ru-RU"/>
    </w:rPr>
  </w:style>
  <w:style w:type="character" w:styleId="af2">
    <w:name w:val="FollowedHyperlink"/>
    <w:uiPriority w:val="99"/>
    <w:semiHidden/>
    <w:unhideWhenUsed/>
    <w:rsid w:val="005A279E"/>
    <w:rPr>
      <w:color w:val="800080"/>
      <w:u w:val="single"/>
    </w:rPr>
  </w:style>
  <w:style w:type="paragraph" w:customStyle="1" w:styleId="Default">
    <w:name w:val="Default"/>
    <w:rsid w:val="005A279E"/>
    <w:pPr>
      <w:autoSpaceDE w:val="0"/>
      <w:autoSpaceDN w:val="0"/>
      <w:adjustRightInd w:val="0"/>
      <w:spacing w:after="0" w:line="240" w:lineRule="auto"/>
    </w:pPr>
    <w:rPr>
      <w:rFonts w:ascii="Arial" w:eastAsia="Calibri" w:hAnsi="Arial" w:cs="Arial"/>
      <w:color w:val="000000"/>
      <w:sz w:val="24"/>
      <w:szCs w:val="24"/>
    </w:rPr>
  </w:style>
  <w:style w:type="paragraph" w:customStyle="1" w:styleId="Normal1">
    <w:name w:val="Normal1"/>
    <w:rsid w:val="005A279E"/>
    <w:pPr>
      <w:widowControl w:val="0"/>
      <w:spacing w:after="0" w:line="300" w:lineRule="auto"/>
      <w:ind w:firstLine="720"/>
    </w:pPr>
    <w:rPr>
      <w:rFonts w:ascii="Times New Roman" w:eastAsia="Times New Roman" w:hAnsi="Times New Roman" w:cs="Times New Roman"/>
      <w:lang w:eastAsia="ru-RU"/>
    </w:rPr>
  </w:style>
  <w:style w:type="character" w:styleId="af3">
    <w:name w:val="Placeholder Text"/>
    <w:basedOn w:val="a0"/>
    <w:uiPriority w:val="99"/>
    <w:rsid w:val="00C80315"/>
    <w:rPr>
      <w:color w:val="808080"/>
    </w:rPr>
  </w:style>
  <w:style w:type="character" w:customStyle="1" w:styleId="12">
    <w:name w:val="Неразрешенное упоминание1"/>
    <w:basedOn w:val="a0"/>
    <w:uiPriority w:val="99"/>
    <w:semiHidden/>
    <w:unhideWhenUsed/>
    <w:rsid w:val="005E3997"/>
    <w:rPr>
      <w:color w:val="605E5C"/>
      <w:shd w:val="clear" w:color="auto" w:fill="E1DFDD"/>
    </w:rPr>
  </w:style>
  <w:style w:type="paragraph" w:styleId="af4">
    <w:name w:val="Revision"/>
    <w:hidden/>
    <w:uiPriority w:val="99"/>
    <w:semiHidden/>
    <w:rsid w:val="00316ABF"/>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D17E01"/>
    <w:rPr>
      <w:rFonts w:ascii="Consolas" w:hAnsi="Consolas"/>
      <w:sz w:val="20"/>
      <w:szCs w:val="20"/>
    </w:rPr>
  </w:style>
  <w:style w:type="character" w:customStyle="1" w:styleId="HTML0">
    <w:name w:val="Стандартный HTML Знак"/>
    <w:basedOn w:val="a0"/>
    <w:link w:val="HTML"/>
    <w:uiPriority w:val="99"/>
    <w:semiHidden/>
    <w:rsid w:val="00D17E01"/>
    <w:rPr>
      <w:rFonts w:ascii="Consolas" w:eastAsia="Times New Roman" w:hAnsi="Consolas" w:cs="Times New Roman"/>
      <w:sz w:val="20"/>
      <w:szCs w:val="20"/>
      <w:lang w:eastAsia="ru-RU"/>
    </w:rPr>
  </w:style>
  <w:style w:type="paragraph" w:styleId="21">
    <w:name w:val="Body Text 2"/>
    <w:basedOn w:val="a"/>
    <w:link w:val="22"/>
    <w:uiPriority w:val="99"/>
    <w:semiHidden/>
    <w:unhideWhenUsed/>
    <w:rsid w:val="00303B41"/>
    <w:pPr>
      <w:spacing w:after="120" w:line="480" w:lineRule="auto"/>
    </w:pPr>
  </w:style>
  <w:style w:type="character" w:customStyle="1" w:styleId="22">
    <w:name w:val="Основной текст 2 Знак"/>
    <w:basedOn w:val="a0"/>
    <w:link w:val="21"/>
    <w:uiPriority w:val="99"/>
    <w:semiHidden/>
    <w:rsid w:val="00303B41"/>
    <w:rPr>
      <w:rFonts w:ascii="Times New Roman" w:eastAsia="Times New Roman" w:hAnsi="Times New Roman" w:cs="Times New Roman"/>
      <w:sz w:val="24"/>
      <w:szCs w:val="24"/>
      <w:lang w:eastAsia="ru-RU"/>
    </w:rPr>
  </w:style>
  <w:style w:type="character" w:customStyle="1" w:styleId="wmi-callto">
    <w:name w:val="wmi-callto"/>
    <w:basedOn w:val="a0"/>
    <w:rsid w:val="0039161C"/>
  </w:style>
  <w:style w:type="paragraph" w:styleId="af5">
    <w:name w:val="Normal (Web)"/>
    <w:basedOn w:val="a"/>
    <w:uiPriority w:val="99"/>
    <w:semiHidden/>
    <w:unhideWhenUsed/>
    <w:rsid w:val="00D97D1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807">
      <w:bodyDiv w:val="1"/>
      <w:marLeft w:val="0"/>
      <w:marRight w:val="0"/>
      <w:marTop w:val="0"/>
      <w:marBottom w:val="0"/>
      <w:divBdr>
        <w:top w:val="none" w:sz="0" w:space="0" w:color="auto"/>
        <w:left w:val="none" w:sz="0" w:space="0" w:color="auto"/>
        <w:bottom w:val="none" w:sz="0" w:space="0" w:color="auto"/>
        <w:right w:val="none" w:sz="0" w:space="0" w:color="auto"/>
      </w:divBdr>
    </w:div>
    <w:div w:id="79526281">
      <w:bodyDiv w:val="1"/>
      <w:marLeft w:val="0"/>
      <w:marRight w:val="0"/>
      <w:marTop w:val="0"/>
      <w:marBottom w:val="0"/>
      <w:divBdr>
        <w:top w:val="none" w:sz="0" w:space="0" w:color="auto"/>
        <w:left w:val="none" w:sz="0" w:space="0" w:color="auto"/>
        <w:bottom w:val="none" w:sz="0" w:space="0" w:color="auto"/>
        <w:right w:val="none" w:sz="0" w:space="0" w:color="auto"/>
      </w:divBdr>
    </w:div>
    <w:div w:id="138544370">
      <w:bodyDiv w:val="1"/>
      <w:marLeft w:val="0"/>
      <w:marRight w:val="0"/>
      <w:marTop w:val="0"/>
      <w:marBottom w:val="0"/>
      <w:divBdr>
        <w:top w:val="none" w:sz="0" w:space="0" w:color="auto"/>
        <w:left w:val="none" w:sz="0" w:space="0" w:color="auto"/>
        <w:bottom w:val="none" w:sz="0" w:space="0" w:color="auto"/>
        <w:right w:val="none" w:sz="0" w:space="0" w:color="auto"/>
      </w:divBdr>
    </w:div>
    <w:div w:id="155001934">
      <w:bodyDiv w:val="1"/>
      <w:marLeft w:val="0"/>
      <w:marRight w:val="0"/>
      <w:marTop w:val="0"/>
      <w:marBottom w:val="0"/>
      <w:divBdr>
        <w:top w:val="none" w:sz="0" w:space="0" w:color="auto"/>
        <w:left w:val="none" w:sz="0" w:space="0" w:color="auto"/>
        <w:bottom w:val="none" w:sz="0" w:space="0" w:color="auto"/>
        <w:right w:val="none" w:sz="0" w:space="0" w:color="auto"/>
      </w:divBdr>
    </w:div>
    <w:div w:id="467748856">
      <w:bodyDiv w:val="1"/>
      <w:marLeft w:val="0"/>
      <w:marRight w:val="0"/>
      <w:marTop w:val="0"/>
      <w:marBottom w:val="0"/>
      <w:divBdr>
        <w:top w:val="none" w:sz="0" w:space="0" w:color="auto"/>
        <w:left w:val="none" w:sz="0" w:space="0" w:color="auto"/>
        <w:bottom w:val="none" w:sz="0" w:space="0" w:color="auto"/>
        <w:right w:val="none" w:sz="0" w:space="0" w:color="auto"/>
      </w:divBdr>
    </w:div>
    <w:div w:id="561136776">
      <w:bodyDiv w:val="1"/>
      <w:marLeft w:val="0"/>
      <w:marRight w:val="0"/>
      <w:marTop w:val="0"/>
      <w:marBottom w:val="0"/>
      <w:divBdr>
        <w:top w:val="none" w:sz="0" w:space="0" w:color="auto"/>
        <w:left w:val="none" w:sz="0" w:space="0" w:color="auto"/>
        <w:bottom w:val="none" w:sz="0" w:space="0" w:color="auto"/>
        <w:right w:val="none" w:sz="0" w:space="0" w:color="auto"/>
      </w:divBdr>
    </w:div>
    <w:div w:id="603420421">
      <w:bodyDiv w:val="1"/>
      <w:marLeft w:val="0"/>
      <w:marRight w:val="0"/>
      <w:marTop w:val="0"/>
      <w:marBottom w:val="0"/>
      <w:divBdr>
        <w:top w:val="none" w:sz="0" w:space="0" w:color="auto"/>
        <w:left w:val="none" w:sz="0" w:space="0" w:color="auto"/>
        <w:bottom w:val="none" w:sz="0" w:space="0" w:color="auto"/>
        <w:right w:val="none" w:sz="0" w:space="0" w:color="auto"/>
      </w:divBdr>
    </w:div>
    <w:div w:id="624391745">
      <w:bodyDiv w:val="1"/>
      <w:marLeft w:val="0"/>
      <w:marRight w:val="0"/>
      <w:marTop w:val="0"/>
      <w:marBottom w:val="0"/>
      <w:divBdr>
        <w:top w:val="none" w:sz="0" w:space="0" w:color="auto"/>
        <w:left w:val="none" w:sz="0" w:space="0" w:color="auto"/>
        <w:bottom w:val="none" w:sz="0" w:space="0" w:color="auto"/>
        <w:right w:val="none" w:sz="0" w:space="0" w:color="auto"/>
      </w:divBdr>
    </w:div>
    <w:div w:id="1164779158">
      <w:bodyDiv w:val="1"/>
      <w:marLeft w:val="0"/>
      <w:marRight w:val="0"/>
      <w:marTop w:val="0"/>
      <w:marBottom w:val="0"/>
      <w:divBdr>
        <w:top w:val="none" w:sz="0" w:space="0" w:color="auto"/>
        <w:left w:val="none" w:sz="0" w:space="0" w:color="auto"/>
        <w:bottom w:val="none" w:sz="0" w:space="0" w:color="auto"/>
        <w:right w:val="none" w:sz="0" w:space="0" w:color="auto"/>
      </w:divBdr>
    </w:div>
    <w:div w:id="1221133638">
      <w:bodyDiv w:val="1"/>
      <w:marLeft w:val="0"/>
      <w:marRight w:val="0"/>
      <w:marTop w:val="0"/>
      <w:marBottom w:val="0"/>
      <w:divBdr>
        <w:top w:val="none" w:sz="0" w:space="0" w:color="auto"/>
        <w:left w:val="none" w:sz="0" w:space="0" w:color="auto"/>
        <w:bottom w:val="none" w:sz="0" w:space="0" w:color="auto"/>
        <w:right w:val="none" w:sz="0" w:space="0" w:color="auto"/>
      </w:divBdr>
    </w:div>
    <w:div w:id="1262645566">
      <w:bodyDiv w:val="1"/>
      <w:marLeft w:val="0"/>
      <w:marRight w:val="0"/>
      <w:marTop w:val="0"/>
      <w:marBottom w:val="0"/>
      <w:divBdr>
        <w:top w:val="none" w:sz="0" w:space="0" w:color="auto"/>
        <w:left w:val="none" w:sz="0" w:space="0" w:color="auto"/>
        <w:bottom w:val="none" w:sz="0" w:space="0" w:color="auto"/>
        <w:right w:val="none" w:sz="0" w:space="0" w:color="auto"/>
      </w:divBdr>
    </w:div>
    <w:div w:id="1278608884">
      <w:bodyDiv w:val="1"/>
      <w:marLeft w:val="0"/>
      <w:marRight w:val="0"/>
      <w:marTop w:val="0"/>
      <w:marBottom w:val="0"/>
      <w:divBdr>
        <w:top w:val="none" w:sz="0" w:space="0" w:color="auto"/>
        <w:left w:val="none" w:sz="0" w:space="0" w:color="auto"/>
        <w:bottom w:val="none" w:sz="0" w:space="0" w:color="auto"/>
        <w:right w:val="none" w:sz="0" w:space="0" w:color="auto"/>
      </w:divBdr>
    </w:div>
    <w:div w:id="1287276262">
      <w:bodyDiv w:val="1"/>
      <w:marLeft w:val="0"/>
      <w:marRight w:val="0"/>
      <w:marTop w:val="0"/>
      <w:marBottom w:val="0"/>
      <w:divBdr>
        <w:top w:val="none" w:sz="0" w:space="0" w:color="auto"/>
        <w:left w:val="none" w:sz="0" w:space="0" w:color="auto"/>
        <w:bottom w:val="none" w:sz="0" w:space="0" w:color="auto"/>
        <w:right w:val="none" w:sz="0" w:space="0" w:color="auto"/>
      </w:divBdr>
    </w:div>
    <w:div w:id="1352687381">
      <w:bodyDiv w:val="1"/>
      <w:marLeft w:val="0"/>
      <w:marRight w:val="0"/>
      <w:marTop w:val="0"/>
      <w:marBottom w:val="0"/>
      <w:divBdr>
        <w:top w:val="none" w:sz="0" w:space="0" w:color="auto"/>
        <w:left w:val="none" w:sz="0" w:space="0" w:color="auto"/>
        <w:bottom w:val="none" w:sz="0" w:space="0" w:color="auto"/>
        <w:right w:val="none" w:sz="0" w:space="0" w:color="auto"/>
      </w:divBdr>
    </w:div>
    <w:div w:id="1400862791">
      <w:bodyDiv w:val="1"/>
      <w:marLeft w:val="0"/>
      <w:marRight w:val="0"/>
      <w:marTop w:val="0"/>
      <w:marBottom w:val="0"/>
      <w:divBdr>
        <w:top w:val="none" w:sz="0" w:space="0" w:color="auto"/>
        <w:left w:val="none" w:sz="0" w:space="0" w:color="auto"/>
        <w:bottom w:val="none" w:sz="0" w:space="0" w:color="auto"/>
        <w:right w:val="none" w:sz="0" w:space="0" w:color="auto"/>
      </w:divBdr>
    </w:div>
    <w:div w:id="1427724043">
      <w:bodyDiv w:val="1"/>
      <w:marLeft w:val="0"/>
      <w:marRight w:val="0"/>
      <w:marTop w:val="0"/>
      <w:marBottom w:val="0"/>
      <w:divBdr>
        <w:top w:val="none" w:sz="0" w:space="0" w:color="auto"/>
        <w:left w:val="none" w:sz="0" w:space="0" w:color="auto"/>
        <w:bottom w:val="none" w:sz="0" w:space="0" w:color="auto"/>
        <w:right w:val="none" w:sz="0" w:space="0" w:color="auto"/>
      </w:divBdr>
    </w:div>
    <w:div w:id="1510827489">
      <w:bodyDiv w:val="1"/>
      <w:marLeft w:val="0"/>
      <w:marRight w:val="0"/>
      <w:marTop w:val="0"/>
      <w:marBottom w:val="0"/>
      <w:divBdr>
        <w:top w:val="none" w:sz="0" w:space="0" w:color="auto"/>
        <w:left w:val="none" w:sz="0" w:space="0" w:color="auto"/>
        <w:bottom w:val="none" w:sz="0" w:space="0" w:color="auto"/>
        <w:right w:val="none" w:sz="0" w:space="0" w:color="auto"/>
      </w:divBdr>
    </w:div>
    <w:div w:id="1542479542">
      <w:bodyDiv w:val="1"/>
      <w:marLeft w:val="0"/>
      <w:marRight w:val="0"/>
      <w:marTop w:val="0"/>
      <w:marBottom w:val="0"/>
      <w:divBdr>
        <w:top w:val="none" w:sz="0" w:space="0" w:color="auto"/>
        <w:left w:val="none" w:sz="0" w:space="0" w:color="auto"/>
        <w:bottom w:val="none" w:sz="0" w:space="0" w:color="auto"/>
        <w:right w:val="none" w:sz="0" w:space="0" w:color="auto"/>
      </w:divBdr>
    </w:div>
    <w:div w:id="1558512927">
      <w:bodyDiv w:val="1"/>
      <w:marLeft w:val="0"/>
      <w:marRight w:val="0"/>
      <w:marTop w:val="0"/>
      <w:marBottom w:val="0"/>
      <w:divBdr>
        <w:top w:val="none" w:sz="0" w:space="0" w:color="auto"/>
        <w:left w:val="none" w:sz="0" w:space="0" w:color="auto"/>
        <w:bottom w:val="none" w:sz="0" w:space="0" w:color="auto"/>
        <w:right w:val="none" w:sz="0" w:space="0" w:color="auto"/>
      </w:divBdr>
    </w:div>
    <w:div w:id="1627540854">
      <w:bodyDiv w:val="1"/>
      <w:marLeft w:val="0"/>
      <w:marRight w:val="0"/>
      <w:marTop w:val="0"/>
      <w:marBottom w:val="0"/>
      <w:divBdr>
        <w:top w:val="none" w:sz="0" w:space="0" w:color="auto"/>
        <w:left w:val="none" w:sz="0" w:space="0" w:color="auto"/>
        <w:bottom w:val="none" w:sz="0" w:space="0" w:color="auto"/>
        <w:right w:val="none" w:sz="0" w:space="0" w:color="auto"/>
      </w:divBdr>
    </w:div>
    <w:div w:id="1684361293">
      <w:bodyDiv w:val="1"/>
      <w:marLeft w:val="0"/>
      <w:marRight w:val="0"/>
      <w:marTop w:val="0"/>
      <w:marBottom w:val="0"/>
      <w:divBdr>
        <w:top w:val="none" w:sz="0" w:space="0" w:color="auto"/>
        <w:left w:val="none" w:sz="0" w:space="0" w:color="auto"/>
        <w:bottom w:val="none" w:sz="0" w:space="0" w:color="auto"/>
        <w:right w:val="none" w:sz="0" w:space="0" w:color="auto"/>
      </w:divBdr>
    </w:div>
    <w:div w:id="1805931032">
      <w:bodyDiv w:val="1"/>
      <w:marLeft w:val="0"/>
      <w:marRight w:val="0"/>
      <w:marTop w:val="0"/>
      <w:marBottom w:val="0"/>
      <w:divBdr>
        <w:top w:val="none" w:sz="0" w:space="0" w:color="auto"/>
        <w:left w:val="none" w:sz="0" w:space="0" w:color="auto"/>
        <w:bottom w:val="none" w:sz="0" w:space="0" w:color="auto"/>
        <w:right w:val="none" w:sz="0" w:space="0" w:color="auto"/>
      </w:divBdr>
    </w:div>
    <w:div w:id="189480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Общие"/>
          <w:gallery w:val="placeholder"/>
        </w:category>
        <w:types>
          <w:type w:val="bbPlcHdr"/>
        </w:types>
        <w:behaviors>
          <w:behavior w:val="content"/>
        </w:behaviors>
        <w:guid w:val="{5495EB01-A0B7-47FD-BD37-4D315605308A}"/>
      </w:docPartPr>
      <w:docPartBody>
        <w:p w:rsidR="00B76793" w:rsidRDefault="00F576DA">
          <w:r w:rsidRPr="00DB58D2">
            <w:rPr>
              <w:rStyle w:val="a3"/>
            </w:rPr>
            <w:t>Место для ввода текста.</w:t>
          </w:r>
        </w:p>
      </w:docPartBody>
    </w:docPart>
    <w:docPart>
      <w:docPartPr>
        <w:name w:val="85BA2D10B8BC4CF783B8FA10DC64056F"/>
        <w:category>
          <w:name w:val="Общие"/>
          <w:gallery w:val="placeholder"/>
        </w:category>
        <w:types>
          <w:type w:val="bbPlcHdr"/>
        </w:types>
        <w:behaviors>
          <w:behavior w:val="content"/>
        </w:behaviors>
        <w:guid w:val="{24C9693B-6F37-4C77-9265-EB5CAD76B7F1}"/>
      </w:docPartPr>
      <w:docPartBody>
        <w:p w:rsidR="005034D1" w:rsidRDefault="006A608F" w:rsidP="006A608F">
          <w:pPr>
            <w:pStyle w:val="85BA2D10B8BC4CF783B8FA10DC64056F"/>
          </w:pPr>
          <w:r w:rsidRPr="00DB58D2">
            <w:rPr>
              <w:rStyle w:val="a3"/>
            </w:rPr>
            <w:t>Место для ввода текста.</w:t>
          </w:r>
        </w:p>
      </w:docPartBody>
    </w:docPart>
    <w:docPart>
      <w:docPartPr>
        <w:name w:val="E84744EB4F01486388897361D04AEDF9"/>
        <w:category>
          <w:name w:val="Общие"/>
          <w:gallery w:val="placeholder"/>
        </w:category>
        <w:types>
          <w:type w:val="bbPlcHdr"/>
        </w:types>
        <w:behaviors>
          <w:behavior w:val="content"/>
        </w:behaviors>
        <w:guid w:val="{58E45B57-0473-424E-8D4A-FDB82BC0BB72}"/>
      </w:docPartPr>
      <w:docPartBody>
        <w:p w:rsidR="005034D1" w:rsidRDefault="006A608F" w:rsidP="006A608F">
          <w:pPr>
            <w:pStyle w:val="E84744EB4F01486388897361D04AEDF9"/>
          </w:pPr>
          <w:r w:rsidRPr="00DB58D2">
            <w:rPr>
              <w:rStyle w:val="a3"/>
            </w:rPr>
            <w:t>Место для ввода текста.</w:t>
          </w:r>
        </w:p>
      </w:docPartBody>
    </w:docPart>
    <w:docPart>
      <w:docPartPr>
        <w:name w:val="C1780304219A4D9BB12A571A6ED9D82F"/>
        <w:category>
          <w:name w:val="Общие"/>
          <w:gallery w:val="placeholder"/>
        </w:category>
        <w:types>
          <w:type w:val="bbPlcHdr"/>
        </w:types>
        <w:behaviors>
          <w:behavior w:val="content"/>
        </w:behaviors>
        <w:guid w:val="{0CA96FF4-CD6D-476C-943E-BE14047FA6DA}"/>
      </w:docPartPr>
      <w:docPartBody>
        <w:p w:rsidR="005034D1" w:rsidRDefault="006A608F" w:rsidP="006A608F">
          <w:pPr>
            <w:pStyle w:val="C1780304219A4D9BB12A571A6ED9D82F"/>
          </w:pPr>
          <w:r w:rsidRPr="00DB58D2">
            <w:rPr>
              <w:rStyle w:val="a3"/>
            </w:rPr>
            <w:t>Место для ввода текста.</w:t>
          </w:r>
        </w:p>
      </w:docPartBody>
    </w:docPart>
    <w:docPart>
      <w:docPartPr>
        <w:name w:val="4E1E3EDE4B79468DBD848E2694C3D3FD"/>
        <w:category>
          <w:name w:val="Общие"/>
          <w:gallery w:val="placeholder"/>
        </w:category>
        <w:types>
          <w:type w:val="bbPlcHdr"/>
        </w:types>
        <w:behaviors>
          <w:behavior w:val="content"/>
        </w:behaviors>
        <w:guid w:val="{FF607322-955E-48AD-BD4A-A6E1C86A7779}"/>
      </w:docPartPr>
      <w:docPartBody>
        <w:p w:rsidR="005034D1" w:rsidRDefault="006A608F" w:rsidP="006A608F">
          <w:pPr>
            <w:pStyle w:val="4E1E3EDE4B79468DBD848E2694C3D3FD"/>
          </w:pPr>
          <w:r w:rsidRPr="00DB58D2">
            <w:rPr>
              <w:rStyle w:val="a3"/>
            </w:rPr>
            <w:t>Место для ввода текста.</w:t>
          </w:r>
        </w:p>
      </w:docPartBody>
    </w:docPart>
    <w:docPart>
      <w:docPartPr>
        <w:name w:val="82FAE5085C9F49DF8302CCB74431BFF9"/>
        <w:category>
          <w:name w:val="Общие"/>
          <w:gallery w:val="placeholder"/>
        </w:category>
        <w:types>
          <w:type w:val="bbPlcHdr"/>
        </w:types>
        <w:behaviors>
          <w:behavior w:val="content"/>
        </w:behaviors>
        <w:guid w:val="{DE2EDBB6-7692-4F19-99E4-5250DC45CAFF}"/>
      </w:docPartPr>
      <w:docPartBody>
        <w:p w:rsidR="005034D1" w:rsidRDefault="006A608F" w:rsidP="006A608F">
          <w:pPr>
            <w:pStyle w:val="82FAE5085C9F49DF8302CCB74431BFF9"/>
          </w:pPr>
          <w:r w:rsidRPr="00DB58D2">
            <w:rPr>
              <w:rStyle w:val="a3"/>
            </w:rPr>
            <w:t>Место для ввода текста.</w:t>
          </w:r>
        </w:p>
      </w:docPartBody>
    </w:docPart>
    <w:docPart>
      <w:docPartPr>
        <w:name w:val="D8CE1B807F3A40F49160F56813FD08FA"/>
        <w:category>
          <w:name w:val="Общие"/>
          <w:gallery w:val="placeholder"/>
        </w:category>
        <w:types>
          <w:type w:val="bbPlcHdr"/>
        </w:types>
        <w:behaviors>
          <w:behavior w:val="content"/>
        </w:behaviors>
        <w:guid w:val="{7407128C-D16E-4718-B709-D3F64DB50A87}"/>
      </w:docPartPr>
      <w:docPartBody>
        <w:p w:rsidR="005034D1" w:rsidRDefault="006A608F" w:rsidP="006A608F">
          <w:pPr>
            <w:pStyle w:val="D8CE1B807F3A40F49160F56813FD08FA"/>
          </w:pPr>
          <w:r w:rsidRPr="00DB58D2">
            <w:rPr>
              <w:rStyle w:val="a3"/>
            </w:rPr>
            <w:t>Место для ввода текста.</w:t>
          </w:r>
        </w:p>
      </w:docPartBody>
    </w:docPart>
    <w:docPart>
      <w:docPartPr>
        <w:name w:val="90E8138B4FF84F7A9E8AFDDA89AD4E2E"/>
        <w:category>
          <w:name w:val="Общие"/>
          <w:gallery w:val="placeholder"/>
        </w:category>
        <w:types>
          <w:type w:val="bbPlcHdr"/>
        </w:types>
        <w:behaviors>
          <w:behavior w:val="content"/>
        </w:behaviors>
        <w:guid w:val="{15F3BC89-D9EB-44B5-9644-59F19E0BA198}"/>
      </w:docPartPr>
      <w:docPartBody>
        <w:p w:rsidR="00F764D0" w:rsidRDefault="008A728B" w:rsidP="008A728B">
          <w:pPr>
            <w:pStyle w:val="90E8138B4FF84F7A9E8AFDDA89AD4E2E"/>
          </w:pPr>
          <w:r w:rsidRPr="00DB58D2">
            <w:rPr>
              <w:rStyle w:val="a3"/>
            </w:rPr>
            <w:t>Место для ввода текста.</w:t>
          </w:r>
        </w:p>
      </w:docPartBody>
    </w:docPart>
    <w:docPart>
      <w:docPartPr>
        <w:name w:val="90A7D9C46D194CAAA61046323EACBFD8"/>
        <w:category>
          <w:name w:val="Общие"/>
          <w:gallery w:val="placeholder"/>
        </w:category>
        <w:types>
          <w:type w:val="bbPlcHdr"/>
        </w:types>
        <w:behaviors>
          <w:behavior w:val="content"/>
        </w:behaviors>
        <w:guid w:val="{33CF753D-98B4-47C0-B88A-9A19D342CC62}"/>
      </w:docPartPr>
      <w:docPartBody>
        <w:p w:rsidR="00D347D5" w:rsidRDefault="00D860BD" w:rsidP="00D860BD">
          <w:pPr>
            <w:pStyle w:val="90A7D9C46D194CAAA61046323EACBFD8"/>
          </w:pPr>
          <w:r w:rsidRPr="00DB58D2">
            <w:rPr>
              <w:rStyle w:val="a3"/>
            </w:rPr>
            <w:t>Место для ввода текста.</w:t>
          </w:r>
        </w:p>
      </w:docPartBody>
    </w:docPart>
    <w:docPart>
      <w:docPartPr>
        <w:name w:val="080A5FA99AC74CE48024EA45A6E3C835"/>
        <w:category>
          <w:name w:val="Общие"/>
          <w:gallery w:val="placeholder"/>
        </w:category>
        <w:types>
          <w:type w:val="bbPlcHdr"/>
        </w:types>
        <w:behaviors>
          <w:behavior w:val="content"/>
        </w:behaviors>
        <w:guid w:val="{DADE7914-1B89-4055-B9BE-130851484AEC}"/>
      </w:docPartPr>
      <w:docPartBody>
        <w:p w:rsidR="00D347D5" w:rsidRDefault="00D860BD" w:rsidP="00D860BD">
          <w:pPr>
            <w:pStyle w:val="080A5FA99AC74CE48024EA45A6E3C835"/>
          </w:pPr>
          <w:r w:rsidRPr="00DB58D2">
            <w:rPr>
              <w:rStyle w:val="a3"/>
            </w:rPr>
            <w:t>Место для ввода текста.</w:t>
          </w:r>
        </w:p>
      </w:docPartBody>
    </w:docPart>
    <w:docPart>
      <w:docPartPr>
        <w:name w:val="E7DD5102E23C4287AC0ABAB03DD5E8A6"/>
        <w:category>
          <w:name w:val="Общие"/>
          <w:gallery w:val="placeholder"/>
        </w:category>
        <w:types>
          <w:type w:val="bbPlcHdr"/>
        </w:types>
        <w:behaviors>
          <w:behavior w:val="content"/>
        </w:behaviors>
        <w:guid w:val="{51CC1B1D-A347-4193-9514-5BBFA6E78F9B}"/>
      </w:docPartPr>
      <w:docPartBody>
        <w:p w:rsidR="004468B1" w:rsidRDefault="00B818EA" w:rsidP="00B818EA">
          <w:pPr>
            <w:pStyle w:val="E7DD5102E23C4287AC0ABAB03DD5E8A6"/>
          </w:pPr>
          <w:r w:rsidRPr="00DB58D2">
            <w:rPr>
              <w:rStyle w:val="a3"/>
            </w:rPr>
            <w:t>Место для ввода текста.</w:t>
          </w:r>
        </w:p>
      </w:docPartBody>
    </w:docPart>
    <w:docPart>
      <w:docPartPr>
        <w:name w:val="96AC40183ED24DF5BD2B54EFF7EE0451"/>
        <w:category>
          <w:name w:val="Общие"/>
          <w:gallery w:val="placeholder"/>
        </w:category>
        <w:types>
          <w:type w:val="bbPlcHdr"/>
        </w:types>
        <w:behaviors>
          <w:behavior w:val="content"/>
        </w:behaviors>
        <w:guid w:val="{193D6FBF-13D1-4EB0-919C-06B572071BB6}"/>
      </w:docPartPr>
      <w:docPartBody>
        <w:p w:rsidR="004468B1" w:rsidRDefault="00B818EA" w:rsidP="00B818EA">
          <w:pPr>
            <w:pStyle w:val="96AC40183ED24DF5BD2B54EFF7EE0451"/>
          </w:pPr>
          <w:r w:rsidRPr="00DB58D2">
            <w:rPr>
              <w:rStyle w:val="a3"/>
            </w:rPr>
            <w:t>Место для ввода текста.</w:t>
          </w:r>
        </w:p>
      </w:docPartBody>
    </w:docPart>
    <w:docPart>
      <w:docPartPr>
        <w:name w:val="D3C43562DF2245E5BDBFFAB8B8D85B60"/>
        <w:category>
          <w:name w:val="Общие"/>
          <w:gallery w:val="placeholder"/>
        </w:category>
        <w:types>
          <w:type w:val="bbPlcHdr"/>
        </w:types>
        <w:behaviors>
          <w:behavior w:val="content"/>
        </w:behaviors>
        <w:guid w:val="{6E126880-02AB-4705-A370-86D94A5921F7}"/>
      </w:docPartPr>
      <w:docPartBody>
        <w:p w:rsidR="004468B1" w:rsidRDefault="00B818EA" w:rsidP="00B818EA">
          <w:pPr>
            <w:pStyle w:val="D3C43562DF2245E5BDBFFAB8B8D85B60"/>
          </w:pPr>
          <w:r w:rsidRPr="00DB58D2">
            <w:rPr>
              <w:rStyle w:val="a3"/>
            </w:rPr>
            <w:t>Место для ввода текста.</w:t>
          </w:r>
        </w:p>
      </w:docPartBody>
    </w:docPart>
    <w:docPart>
      <w:docPartPr>
        <w:name w:val="D5FBE62B183E41C6B8B74AF530316F93"/>
        <w:category>
          <w:name w:val="Общие"/>
          <w:gallery w:val="placeholder"/>
        </w:category>
        <w:types>
          <w:type w:val="bbPlcHdr"/>
        </w:types>
        <w:behaviors>
          <w:behavior w:val="content"/>
        </w:behaviors>
        <w:guid w:val="{CA302C87-AFD4-4690-A293-66A673469353}"/>
      </w:docPartPr>
      <w:docPartBody>
        <w:p w:rsidR="004468B1" w:rsidRDefault="00B818EA" w:rsidP="00B818EA">
          <w:pPr>
            <w:pStyle w:val="D5FBE62B183E41C6B8B74AF530316F93"/>
          </w:pPr>
          <w:r w:rsidRPr="00DB58D2">
            <w:rPr>
              <w:rStyle w:val="a3"/>
            </w:rPr>
            <w:t>Место для ввода текста.</w:t>
          </w:r>
        </w:p>
      </w:docPartBody>
    </w:docPart>
    <w:docPart>
      <w:docPartPr>
        <w:name w:val="DefaultPlaceholder_-1854013440"/>
        <w:category>
          <w:name w:val="Общие"/>
          <w:gallery w:val="placeholder"/>
        </w:category>
        <w:types>
          <w:type w:val="bbPlcHdr"/>
        </w:types>
        <w:behaviors>
          <w:behavior w:val="content"/>
        </w:behaviors>
        <w:guid w:val="{C3A81767-BD4F-4423-8EB1-91BE07D2E808}"/>
      </w:docPartPr>
      <w:docPartBody>
        <w:p w:rsidR="00726DE6" w:rsidRDefault="004468B1">
          <w:r w:rsidRPr="00B6743D">
            <w:rPr>
              <w:rStyle w:val="a3"/>
            </w:rPr>
            <w:t>Место для ввода текста.</w:t>
          </w:r>
        </w:p>
      </w:docPartBody>
    </w:docPart>
    <w:docPart>
      <w:docPartPr>
        <w:name w:val="7C762044F68A4B56A261A047439B558B"/>
        <w:category>
          <w:name w:val="Общие"/>
          <w:gallery w:val="placeholder"/>
        </w:category>
        <w:types>
          <w:type w:val="bbPlcHdr"/>
        </w:types>
        <w:behaviors>
          <w:behavior w:val="content"/>
        </w:behaviors>
        <w:guid w:val="{5DA3AFD8-5A02-4487-BCA6-DEF73EC5F4DE}"/>
      </w:docPartPr>
      <w:docPartBody>
        <w:p w:rsidR="003141EB" w:rsidRDefault="00313097" w:rsidP="00313097">
          <w:pPr>
            <w:pStyle w:val="7C762044F68A4B56A261A047439B558B"/>
          </w:pPr>
          <w:r w:rsidRPr="00DB58D2">
            <w:rPr>
              <w:rStyle w:val="a3"/>
            </w:rPr>
            <w:t>Место для ввода текста.</w:t>
          </w:r>
        </w:p>
      </w:docPartBody>
    </w:docPart>
    <w:docPart>
      <w:docPartPr>
        <w:name w:val="70385FDF5162455A9F9605F8828C6047"/>
        <w:category>
          <w:name w:val="Общие"/>
          <w:gallery w:val="placeholder"/>
        </w:category>
        <w:types>
          <w:type w:val="bbPlcHdr"/>
        </w:types>
        <w:behaviors>
          <w:behavior w:val="content"/>
        </w:behaviors>
        <w:guid w:val="{1BB77711-1955-481F-9C8D-4161F08199A0}"/>
      </w:docPartPr>
      <w:docPartBody>
        <w:p w:rsidR="003141EB" w:rsidRDefault="00313097" w:rsidP="00313097">
          <w:pPr>
            <w:pStyle w:val="70385FDF5162455A9F9605F8828C6047"/>
          </w:pPr>
          <w:r w:rsidRPr="00DB58D2">
            <w:rPr>
              <w:rStyle w:val="a3"/>
            </w:rPr>
            <w:t>Место для ввода текста.</w:t>
          </w:r>
        </w:p>
      </w:docPartBody>
    </w:docPart>
    <w:docPart>
      <w:docPartPr>
        <w:name w:val="71AB42269E3C4E1DA339084C63B48D86"/>
        <w:category>
          <w:name w:val="Общие"/>
          <w:gallery w:val="placeholder"/>
        </w:category>
        <w:types>
          <w:type w:val="bbPlcHdr"/>
        </w:types>
        <w:behaviors>
          <w:behavior w:val="content"/>
        </w:behaviors>
        <w:guid w:val="{813F377E-446D-4F25-8804-A12AC55DC856}"/>
      </w:docPartPr>
      <w:docPartBody>
        <w:p w:rsidR="003141EB" w:rsidRDefault="00313097" w:rsidP="00313097">
          <w:pPr>
            <w:pStyle w:val="71AB42269E3C4E1DA339084C63B48D86"/>
          </w:pPr>
          <w:r w:rsidRPr="00DB58D2">
            <w:rPr>
              <w:rStyle w:val="a3"/>
            </w:rPr>
            <w:t>Место для ввода текста.</w:t>
          </w:r>
        </w:p>
      </w:docPartBody>
    </w:docPart>
    <w:docPart>
      <w:docPartPr>
        <w:name w:val="D9061B6AEF8A43EDA6907161C961FDED"/>
        <w:category>
          <w:name w:val="Общие"/>
          <w:gallery w:val="placeholder"/>
        </w:category>
        <w:types>
          <w:type w:val="bbPlcHdr"/>
        </w:types>
        <w:behaviors>
          <w:behavior w:val="content"/>
        </w:behaviors>
        <w:guid w:val="{63F86003-65C4-4F94-B5F8-A905264EB726}"/>
      </w:docPartPr>
      <w:docPartBody>
        <w:p w:rsidR="003141EB" w:rsidRDefault="00313097" w:rsidP="00313097">
          <w:pPr>
            <w:pStyle w:val="D9061B6AEF8A43EDA6907161C961FDED"/>
          </w:pPr>
          <w:r w:rsidRPr="00DB58D2">
            <w:rPr>
              <w:rStyle w:val="a3"/>
            </w:rPr>
            <w:t>Место для ввода текста.</w:t>
          </w:r>
        </w:p>
      </w:docPartBody>
    </w:docPart>
    <w:docPart>
      <w:docPartPr>
        <w:name w:val="C93BB8E3797D4F3D8509346A599769D6"/>
        <w:category>
          <w:name w:val="Общие"/>
          <w:gallery w:val="placeholder"/>
        </w:category>
        <w:types>
          <w:type w:val="bbPlcHdr"/>
        </w:types>
        <w:behaviors>
          <w:behavior w:val="content"/>
        </w:behaviors>
        <w:guid w:val="{C46FB4D6-BCC5-4230-8B82-CAFD0AA9EE24}"/>
      </w:docPartPr>
      <w:docPartBody>
        <w:p w:rsidR="0037036F" w:rsidRDefault="002B0BBC" w:rsidP="002B0BBC">
          <w:pPr>
            <w:pStyle w:val="C93BB8E3797D4F3D8509346A599769D6"/>
          </w:pPr>
          <w:r>
            <w:rPr>
              <w:rStyle w:val="a3"/>
            </w:rPr>
            <w:t>Место для ввода текста.</w:t>
          </w:r>
        </w:p>
      </w:docPartBody>
    </w:docPart>
    <w:docPart>
      <w:docPartPr>
        <w:name w:val="FC8EF146F14C4A04B0F7325EE8474C0F"/>
        <w:category>
          <w:name w:val="Общие"/>
          <w:gallery w:val="placeholder"/>
        </w:category>
        <w:types>
          <w:type w:val="bbPlcHdr"/>
        </w:types>
        <w:behaviors>
          <w:behavior w:val="content"/>
        </w:behaviors>
        <w:guid w:val="{53BB4F84-0C10-43FD-8B96-F0A74292CB00}"/>
      </w:docPartPr>
      <w:docPartBody>
        <w:p w:rsidR="00B86003" w:rsidRDefault="0024789B" w:rsidP="0024789B">
          <w:pPr>
            <w:pStyle w:val="FC8EF146F14C4A04B0F7325EE8474C0F"/>
          </w:pPr>
          <w:r w:rsidRPr="00DB58D2">
            <w:rPr>
              <w:rStyle w:val="a3"/>
            </w:rPr>
            <w:t>Место для ввода текста.</w:t>
          </w:r>
        </w:p>
      </w:docPartBody>
    </w:docPart>
    <w:docPart>
      <w:docPartPr>
        <w:name w:val="FC5427DA2922499587022583AB7B5FBB"/>
        <w:category>
          <w:name w:val="Общие"/>
          <w:gallery w:val="placeholder"/>
        </w:category>
        <w:types>
          <w:type w:val="bbPlcHdr"/>
        </w:types>
        <w:behaviors>
          <w:behavior w:val="content"/>
        </w:behaviors>
        <w:guid w:val="{45D31A12-2DC0-4C25-AB60-7D17F20CA6A1}"/>
      </w:docPartPr>
      <w:docPartBody>
        <w:p w:rsidR="00B86003" w:rsidRDefault="0024789B" w:rsidP="0024789B">
          <w:pPr>
            <w:pStyle w:val="FC5427DA2922499587022583AB7B5FBB"/>
          </w:pPr>
          <w:r w:rsidRPr="00DB58D2">
            <w:rPr>
              <w:rStyle w:val="a3"/>
            </w:rPr>
            <w:t>Место для ввода текста.</w:t>
          </w:r>
        </w:p>
      </w:docPartBody>
    </w:docPart>
    <w:docPart>
      <w:docPartPr>
        <w:name w:val="ED15451D312F4A40844D50C74C75F176"/>
        <w:category>
          <w:name w:val="Общие"/>
          <w:gallery w:val="placeholder"/>
        </w:category>
        <w:types>
          <w:type w:val="bbPlcHdr"/>
        </w:types>
        <w:behaviors>
          <w:behavior w:val="content"/>
        </w:behaviors>
        <w:guid w:val="{14F68B51-8A88-4929-82CE-456798714189}"/>
      </w:docPartPr>
      <w:docPartBody>
        <w:p w:rsidR="00B86003" w:rsidRDefault="0024789B" w:rsidP="0024789B">
          <w:pPr>
            <w:pStyle w:val="ED15451D312F4A40844D50C74C75F176"/>
          </w:pPr>
          <w:r w:rsidRPr="0031289C">
            <w:rPr>
              <w:rStyle w:val="a3"/>
            </w:rPr>
            <w:t>Место для ввода текста.</w:t>
          </w:r>
        </w:p>
      </w:docPartBody>
    </w:docPart>
    <w:docPart>
      <w:docPartPr>
        <w:name w:val="FDED0F2EEC274B0F9C752CC2ECF40570"/>
        <w:category>
          <w:name w:val="Общие"/>
          <w:gallery w:val="placeholder"/>
        </w:category>
        <w:types>
          <w:type w:val="bbPlcHdr"/>
        </w:types>
        <w:behaviors>
          <w:behavior w:val="content"/>
        </w:behaviors>
        <w:guid w:val="{10A98937-15B1-4782-BA89-0D45D21C8C71}"/>
      </w:docPartPr>
      <w:docPartBody>
        <w:p w:rsidR="00B86003" w:rsidRDefault="0024789B" w:rsidP="0024789B">
          <w:pPr>
            <w:pStyle w:val="FDED0F2EEC274B0F9C752CC2ECF40570"/>
          </w:pPr>
          <w:r w:rsidRPr="0031289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Gothic"/>
    <w:panose1 w:val="00000000000000000000"/>
    <w:charset w:val="80"/>
    <w:family w:val="auto"/>
    <w:notTrueType/>
    <w:pitch w:val="default"/>
    <w:sig w:usb0="00000201" w:usb1="08070000" w:usb2="00000010" w:usb3="00000000" w:csb0="00020004"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6DA"/>
    <w:rsid w:val="00027B43"/>
    <w:rsid w:val="00062028"/>
    <w:rsid w:val="000C3FB6"/>
    <w:rsid w:val="000E1173"/>
    <w:rsid w:val="000E18AF"/>
    <w:rsid w:val="00137F2D"/>
    <w:rsid w:val="001B1655"/>
    <w:rsid w:val="001F3F2D"/>
    <w:rsid w:val="001F7AA8"/>
    <w:rsid w:val="002050E9"/>
    <w:rsid w:val="0024789B"/>
    <w:rsid w:val="00284659"/>
    <w:rsid w:val="002B0BBC"/>
    <w:rsid w:val="002C6841"/>
    <w:rsid w:val="00313097"/>
    <w:rsid w:val="003141EB"/>
    <w:rsid w:val="00315D3E"/>
    <w:rsid w:val="00335A27"/>
    <w:rsid w:val="003441DA"/>
    <w:rsid w:val="003649B1"/>
    <w:rsid w:val="0037036F"/>
    <w:rsid w:val="00393B47"/>
    <w:rsid w:val="00393B91"/>
    <w:rsid w:val="0040185E"/>
    <w:rsid w:val="004468B1"/>
    <w:rsid w:val="0045389F"/>
    <w:rsid w:val="004644F7"/>
    <w:rsid w:val="00485CA8"/>
    <w:rsid w:val="00497B19"/>
    <w:rsid w:val="004E280F"/>
    <w:rsid w:val="005034D1"/>
    <w:rsid w:val="0055697B"/>
    <w:rsid w:val="00563061"/>
    <w:rsid w:val="005B1502"/>
    <w:rsid w:val="005C42B3"/>
    <w:rsid w:val="006A608F"/>
    <w:rsid w:val="006B5928"/>
    <w:rsid w:val="006C065A"/>
    <w:rsid w:val="006C2F48"/>
    <w:rsid w:val="006D5AC1"/>
    <w:rsid w:val="006E407C"/>
    <w:rsid w:val="006F2EE4"/>
    <w:rsid w:val="00726DE6"/>
    <w:rsid w:val="007319E7"/>
    <w:rsid w:val="00747F3E"/>
    <w:rsid w:val="0075791B"/>
    <w:rsid w:val="00777328"/>
    <w:rsid w:val="007B56BA"/>
    <w:rsid w:val="007B69F3"/>
    <w:rsid w:val="00845F40"/>
    <w:rsid w:val="00881D09"/>
    <w:rsid w:val="008A728B"/>
    <w:rsid w:val="008B54CC"/>
    <w:rsid w:val="00910678"/>
    <w:rsid w:val="00924C41"/>
    <w:rsid w:val="0096031D"/>
    <w:rsid w:val="00A0709B"/>
    <w:rsid w:val="00A5750B"/>
    <w:rsid w:val="00A76529"/>
    <w:rsid w:val="00AF0217"/>
    <w:rsid w:val="00B26CB9"/>
    <w:rsid w:val="00B76793"/>
    <w:rsid w:val="00B818EA"/>
    <w:rsid w:val="00B83FD5"/>
    <w:rsid w:val="00B86003"/>
    <w:rsid w:val="00C5166E"/>
    <w:rsid w:val="00C83F33"/>
    <w:rsid w:val="00CC2C8E"/>
    <w:rsid w:val="00D20F0C"/>
    <w:rsid w:val="00D24732"/>
    <w:rsid w:val="00D347D5"/>
    <w:rsid w:val="00D860BD"/>
    <w:rsid w:val="00DE208B"/>
    <w:rsid w:val="00E31493"/>
    <w:rsid w:val="00E435EF"/>
    <w:rsid w:val="00E631EF"/>
    <w:rsid w:val="00E824C2"/>
    <w:rsid w:val="00EF5F13"/>
    <w:rsid w:val="00F576DA"/>
    <w:rsid w:val="00F75F68"/>
    <w:rsid w:val="00F764D0"/>
    <w:rsid w:val="00FD1DAB"/>
    <w:rsid w:val="00FE5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24789B"/>
    <w:rPr>
      <w:color w:val="808080"/>
    </w:rPr>
  </w:style>
  <w:style w:type="paragraph" w:customStyle="1" w:styleId="85BA2D10B8BC4CF783B8FA10DC64056F">
    <w:name w:val="85BA2D10B8BC4CF783B8FA10DC64056F"/>
    <w:rsid w:val="006A608F"/>
  </w:style>
  <w:style w:type="paragraph" w:customStyle="1" w:styleId="E84744EB4F01486388897361D04AEDF9">
    <w:name w:val="E84744EB4F01486388897361D04AEDF9"/>
    <w:rsid w:val="006A608F"/>
  </w:style>
  <w:style w:type="paragraph" w:customStyle="1" w:styleId="C1780304219A4D9BB12A571A6ED9D82F">
    <w:name w:val="C1780304219A4D9BB12A571A6ED9D82F"/>
    <w:rsid w:val="006A608F"/>
  </w:style>
  <w:style w:type="paragraph" w:customStyle="1" w:styleId="4E1E3EDE4B79468DBD848E2694C3D3FD">
    <w:name w:val="4E1E3EDE4B79468DBD848E2694C3D3FD"/>
    <w:rsid w:val="006A608F"/>
  </w:style>
  <w:style w:type="paragraph" w:customStyle="1" w:styleId="82FAE5085C9F49DF8302CCB74431BFF9">
    <w:name w:val="82FAE5085C9F49DF8302CCB74431BFF9"/>
    <w:rsid w:val="006A608F"/>
  </w:style>
  <w:style w:type="paragraph" w:customStyle="1" w:styleId="D8CE1B807F3A40F49160F56813FD08FA">
    <w:name w:val="D8CE1B807F3A40F49160F56813FD08FA"/>
    <w:rsid w:val="006A608F"/>
  </w:style>
  <w:style w:type="paragraph" w:customStyle="1" w:styleId="90E8138B4FF84F7A9E8AFDDA89AD4E2E">
    <w:name w:val="90E8138B4FF84F7A9E8AFDDA89AD4E2E"/>
    <w:rsid w:val="008A728B"/>
  </w:style>
  <w:style w:type="paragraph" w:customStyle="1" w:styleId="90A7D9C46D194CAAA61046323EACBFD8">
    <w:name w:val="90A7D9C46D194CAAA61046323EACBFD8"/>
    <w:rsid w:val="00D860BD"/>
  </w:style>
  <w:style w:type="paragraph" w:customStyle="1" w:styleId="080A5FA99AC74CE48024EA45A6E3C835">
    <w:name w:val="080A5FA99AC74CE48024EA45A6E3C835"/>
    <w:rsid w:val="00D860BD"/>
  </w:style>
  <w:style w:type="paragraph" w:customStyle="1" w:styleId="E7DD5102E23C4287AC0ABAB03DD5E8A6">
    <w:name w:val="E7DD5102E23C4287AC0ABAB03DD5E8A6"/>
    <w:rsid w:val="00B818EA"/>
  </w:style>
  <w:style w:type="paragraph" w:customStyle="1" w:styleId="96AC40183ED24DF5BD2B54EFF7EE0451">
    <w:name w:val="96AC40183ED24DF5BD2B54EFF7EE0451"/>
    <w:rsid w:val="00B818EA"/>
  </w:style>
  <w:style w:type="paragraph" w:customStyle="1" w:styleId="D3C43562DF2245E5BDBFFAB8B8D85B60">
    <w:name w:val="D3C43562DF2245E5BDBFFAB8B8D85B60"/>
    <w:rsid w:val="00B818EA"/>
  </w:style>
  <w:style w:type="paragraph" w:customStyle="1" w:styleId="D5FBE62B183E41C6B8B74AF530316F93">
    <w:name w:val="D5FBE62B183E41C6B8B74AF530316F93"/>
    <w:rsid w:val="00B818EA"/>
  </w:style>
  <w:style w:type="paragraph" w:customStyle="1" w:styleId="7C762044F68A4B56A261A047439B558B">
    <w:name w:val="7C762044F68A4B56A261A047439B558B"/>
    <w:rsid w:val="00313097"/>
  </w:style>
  <w:style w:type="paragraph" w:customStyle="1" w:styleId="70385FDF5162455A9F9605F8828C6047">
    <w:name w:val="70385FDF5162455A9F9605F8828C6047"/>
    <w:rsid w:val="00313097"/>
  </w:style>
  <w:style w:type="paragraph" w:customStyle="1" w:styleId="71AB42269E3C4E1DA339084C63B48D86">
    <w:name w:val="71AB42269E3C4E1DA339084C63B48D86"/>
    <w:rsid w:val="00313097"/>
  </w:style>
  <w:style w:type="paragraph" w:customStyle="1" w:styleId="D9061B6AEF8A43EDA6907161C961FDED">
    <w:name w:val="D9061B6AEF8A43EDA6907161C961FDED"/>
    <w:rsid w:val="00313097"/>
  </w:style>
  <w:style w:type="paragraph" w:customStyle="1" w:styleId="C93BB8E3797D4F3D8509346A599769D6">
    <w:name w:val="C93BB8E3797D4F3D8509346A599769D6"/>
    <w:rsid w:val="002B0BBC"/>
  </w:style>
  <w:style w:type="paragraph" w:customStyle="1" w:styleId="FC8EF146F14C4A04B0F7325EE8474C0F">
    <w:name w:val="FC8EF146F14C4A04B0F7325EE8474C0F"/>
    <w:rsid w:val="0024789B"/>
  </w:style>
  <w:style w:type="paragraph" w:customStyle="1" w:styleId="FC5427DA2922499587022583AB7B5FBB">
    <w:name w:val="FC5427DA2922499587022583AB7B5FBB"/>
    <w:rsid w:val="0024789B"/>
  </w:style>
  <w:style w:type="paragraph" w:customStyle="1" w:styleId="ED15451D312F4A40844D50C74C75F176">
    <w:name w:val="ED15451D312F4A40844D50C74C75F176"/>
    <w:rsid w:val="0024789B"/>
  </w:style>
  <w:style w:type="paragraph" w:customStyle="1" w:styleId="FDED0F2EEC274B0F9C752CC2ECF40570">
    <w:name w:val="FDED0F2EEC274B0F9C752CC2ECF40570"/>
    <w:rsid w:val="002478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70CAA-4422-4841-8F87-0157C9641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8118</Words>
  <Characters>46273</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Мария</dc:creator>
  <cp:keywords/>
  <dc:description/>
  <cp:lastModifiedBy>PC</cp:lastModifiedBy>
  <cp:revision>4</cp:revision>
  <cp:lastPrinted>2024-11-18T12:38:00Z</cp:lastPrinted>
  <dcterms:created xsi:type="dcterms:W3CDTF">2026-08-03T07:13:00Z</dcterms:created>
  <dcterms:modified xsi:type="dcterms:W3CDTF">2026-08-06T14:54:00Z</dcterms:modified>
</cp:coreProperties>
</file>