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066F2F" w14:textId="23187621" w:rsidR="00740D74" w:rsidRPr="007610C9" w:rsidRDefault="00740D74" w:rsidP="00740D74">
      <w:pPr>
        <w:pStyle w:val="af5"/>
        <w:ind w:firstLine="0"/>
        <w:rPr>
          <w:sz w:val="24"/>
          <w:szCs w:val="24"/>
        </w:rPr>
      </w:pPr>
      <w:r w:rsidRPr="007610C9">
        <w:rPr>
          <w:sz w:val="24"/>
          <w:szCs w:val="24"/>
        </w:rPr>
        <w:t>ДОГОВОР №</w:t>
      </w:r>
      <w:r w:rsidRPr="007610C9">
        <w:rPr>
          <w:sz w:val="24"/>
          <w:szCs w:val="24"/>
        </w:rPr>
        <w:br/>
        <w:t xml:space="preserve"> об участии в долевом строительстве</w:t>
      </w:r>
    </w:p>
    <w:p w14:paraId="3EE40C15" w14:textId="21ED9541" w:rsidR="00740D74" w:rsidRPr="007610C9" w:rsidRDefault="007610C9" w:rsidP="00740D74">
      <w:pPr>
        <w:jc w:val="both"/>
      </w:pPr>
      <w:r>
        <w:t>г. Батайск</w:t>
      </w:r>
      <w:r>
        <w:tab/>
      </w:r>
      <w:r>
        <w:tab/>
      </w:r>
      <w:r>
        <w:tab/>
      </w:r>
      <w:r>
        <w:tab/>
      </w:r>
      <w:r>
        <w:tab/>
      </w:r>
      <w:r>
        <w:tab/>
        <w:t xml:space="preserve">            </w:t>
      </w:r>
      <w:r w:rsidR="00740D74" w:rsidRPr="007610C9">
        <w:t xml:space="preserve">          </w:t>
      </w:r>
      <w:r w:rsidR="00072ED5" w:rsidRPr="007610C9">
        <w:t xml:space="preserve"> </w:t>
      </w:r>
      <w:r w:rsidR="00740D74" w:rsidRPr="007610C9">
        <w:t>«_____» __</w:t>
      </w:r>
      <w:r w:rsidR="00072ED5" w:rsidRPr="007610C9">
        <w:t>__</w:t>
      </w:r>
      <w:r w:rsidR="00740D74" w:rsidRPr="007610C9">
        <w:t>_____2020 года</w:t>
      </w:r>
    </w:p>
    <w:p w14:paraId="7B1513EC" w14:textId="4FDFDD6F" w:rsidR="006625E9" w:rsidRPr="004F5230" w:rsidRDefault="006625E9" w:rsidP="006625E9"/>
    <w:p w14:paraId="72AA3C65" w14:textId="6E27B1CE" w:rsidR="006625E9" w:rsidRPr="007610C9" w:rsidRDefault="006625E9" w:rsidP="006625E9">
      <w:pPr>
        <w:jc w:val="both"/>
      </w:pPr>
      <w:r w:rsidRPr="007610C9">
        <w:rPr>
          <w:b/>
        </w:rPr>
        <w:t>Общество с ограниченной</w:t>
      </w:r>
      <w:r w:rsidR="00B1712B" w:rsidRPr="007610C9">
        <w:rPr>
          <w:b/>
        </w:rPr>
        <w:t xml:space="preserve"> ответственностью Специализированный </w:t>
      </w:r>
      <w:r w:rsidR="00C00AC6" w:rsidRPr="007610C9">
        <w:rPr>
          <w:b/>
        </w:rPr>
        <w:t xml:space="preserve">застройщик </w:t>
      </w:r>
      <w:r w:rsidR="00B1712B" w:rsidRPr="007610C9">
        <w:rPr>
          <w:b/>
        </w:rPr>
        <w:t>«</w:t>
      </w:r>
      <w:r w:rsidR="00C00AC6" w:rsidRPr="007610C9">
        <w:rPr>
          <w:b/>
        </w:rPr>
        <w:t xml:space="preserve">Строительная компания </w:t>
      </w:r>
      <w:r w:rsidR="008C5E4F" w:rsidRPr="007610C9">
        <w:rPr>
          <w:b/>
        </w:rPr>
        <w:t xml:space="preserve">Эксперт </w:t>
      </w:r>
      <w:proofErr w:type="spellStart"/>
      <w:r w:rsidR="008C5E4F" w:rsidRPr="007610C9">
        <w:rPr>
          <w:b/>
        </w:rPr>
        <w:t>Девелопмент</w:t>
      </w:r>
      <w:proofErr w:type="spellEnd"/>
      <w:r w:rsidRPr="007610C9">
        <w:rPr>
          <w:b/>
        </w:rPr>
        <w:t>»</w:t>
      </w:r>
      <w:r w:rsidRPr="007610C9">
        <w:t xml:space="preserve">, юридический адрес: 346880, г. Батайск, </w:t>
      </w:r>
      <w:r w:rsidR="007B0A43" w:rsidRPr="007610C9">
        <w:t>ул. Огородная , 74а</w:t>
      </w:r>
      <w:r w:rsidR="006D7846" w:rsidRPr="007610C9">
        <w:t>,</w:t>
      </w:r>
      <w:r w:rsidR="007B0A43" w:rsidRPr="007610C9">
        <w:t xml:space="preserve"> ИНН 6141044989</w:t>
      </w:r>
      <w:r w:rsidRPr="007610C9">
        <w:t>, К</w:t>
      </w:r>
      <w:r w:rsidR="007B0A43" w:rsidRPr="007610C9">
        <w:t>ПП 614101001, ОГРН 1136181004486</w:t>
      </w:r>
      <w:r w:rsidRPr="007610C9">
        <w:t>, в лице ди</w:t>
      </w:r>
      <w:r w:rsidR="007B0A43" w:rsidRPr="007610C9">
        <w:t>ректора Клименко Василия Анатольевича</w:t>
      </w:r>
      <w:r w:rsidRPr="007610C9">
        <w:t xml:space="preserve">, действующего на основании Устава, именуемое в дальнейшем «Застройщик», с одной стороны, и </w:t>
      </w:r>
      <w:r w:rsidRPr="007610C9">
        <w:rPr>
          <w:b/>
        </w:rPr>
        <w:t>____________________________________________________________</w:t>
      </w:r>
      <w:proofErr w:type="gramStart"/>
      <w:r w:rsidRPr="007610C9">
        <w:t xml:space="preserve"> ,</w:t>
      </w:r>
      <w:proofErr w:type="gramEnd"/>
      <w:r w:rsidRPr="007610C9">
        <w:t xml:space="preserve"> действующего на основании Устава</w:t>
      </w:r>
      <w:r w:rsidRPr="007610C9">
        <w:rPr>
          <w:bCs/>
        </w:rPr>
        <w:t xml:space="preserve">, </w:t>
      </w:r>
      <w:r w:rsidRPr="007610C9">
        <w:t>именуемый в дальнейшем «</w:t>
      </w:r>
      <w:r w:rsidRPr="007610C9">
        <w:rPr>
          <w:bCs/>
        </w:rPr>
        <w:t>Участник долевого строительства</w:t>
      </w:r>
      <w:r w:rsidRPr="007610C9">
        <w:t>», с другой стороны, заключили настоящий Договор о нижеследующем:</w:t>
      </w:r>
    </w:p>
    <w:p w14:paraId="07DBD738" w14:textId="77777777" w:rsidR="006625E9" w:rsidRPr="006625E9" w:rsidRDefault="006625E9" w:rsidP="006625E9">
      <w:pPr>
        <w:ind w:firstLine="700"/>
        <w:jc w:val="both"/>
        <w:rPr>
          <w:rFonts w:ascii="Tahoma" w:hAnsi="Tahoma" w:cs="Tahoma"/>
          <w:sz w:val="20"/>
          <w:szCs w:val="20"/>
        </w:rPr>
      </w:pPr>
    </w:p>
    <w:p w14:paraId="17DC41CF" w14:textId="77777777" w:rsidR="006625E9" w:rsidRPr="007610C9" w:rsidRDefault="006625E9" w:rsidP="006625E9">
      <w:pPr>
        <w:widowControl w:val="0"/>
        <w:numPr>
          <w:ilvl w:val="0"/>
          <w:numId w:val="2"/>
        </w:numPr>
        <w:suppressAutoHyphens/>
        <w:snapToGrid w:val="0"/>
        <w:jc w:val="center"/>
      </w:pPr>
      <w:r w:rsidRPr="007610C9">
        <w:rPr>
          <w:b/>
        </w:rPr>
        <w:t>ПРЕДМЕТ ДОГОВОРА</w:t>
      </w:r>
    </w:p>
    <w:p w14:paraId="77D55A18" w14:textId="03DD26CC" w:rsidR="006625E9" w:rsidRPr="007610C9" w:rsidRDefault="006625E9" w:rsidP="006625E9">
      <w:pPr>
        <w:autoSpaceDE w:val="0"/>
        <w:jc w:val="both"/>
      </w:pPr>
      <w:r w:rsidRPr="006625E9">
        <w:rPr>
          <w:rFonts w:ascii="Tahoma" w:hAnsi="Tahoma" w:cs="Tahoma"/>
          <w:sz w:val="20"/>
          <w:szCs w:val="20"/>
        </w:rPr>
        <w:t xml:space="preserve">1.1. </w:t>
      </w:r>
      <w:r w:rsidRPr="007610C9">
        <w:t xml:space="preserve">Застройщик обязуется своими силами и/или с привлечением других лиц обеспечить возведение </w:t>
      </w:r>
      <w:r w:rsidRPr="007610C9">
        <w:rPr>
          <w:b/>
        </w:rPr>
        <w:t>на з</w:t>
      </w:r>
      <w:r w:rsidR="007B0A43" w:rsidRPr="007610C9">
        <w:rPr>
          <w:b/>
        </w:rPr>
        <w:t>емельном участке, площадью 5</w:t>
      </w:r>
      <w:r w:rsidR="006D7846" w:rsidRPr="007610C9">
        <w:rPr>
          <w:b/>
        </w:rPr>
        <w:t xml:space="preserve"> </w:t>
      </w:r>
      <w:r w:rsidR="007B0A43" w:rsidRPr="007610C9">
        <w:rPr>
          <w:b/>
        </w:rPr>
        <w:t xml:space="preserve">576 </w:t>
      </w:r>
      <w:r w:rsidRPr="007610C9">
        <w:rPr>
          <w:b/>
        </w:rPr>
        <w:t xml:space="preserve"> кв. м., с к</w:t>
      </w:r>
      <w:r w:rsidR="007B0A43" w:rsidRPr="007610C9">
        <w:rPr>
          <w:b/>
        </w:rPr>
        <w:t>адастровым номером 61:46:0010502:1304</w:t>
      </w:r>
      <w:r w:rsidRPr="007610C9">
        <w:rPr>
          <w:b/>
        </w:rPr>
        <w:t xml:space="preserve">, </w:t>
      </w:r>
      <w:proofErr w:type="gramStart"/>
      <w:r w:rsidRPr="007610C9">
        <w:rPr>
          <w:b/>
        </w:rPr>
        <w:t>расположенного</w:t>
      </w:r>
      <w:proofErr w:type="gramEnd"/>
      <w:r w:rsidRPr="007610C9">
        <w:rPr>
          <w:b/>
        </w:rPr>
        <w:t xml:space="preserve">  по адресу: </w:t>
      </w:r>
      <w:proofErr w:type="gramStart"/>
      <w:r w:rsidRPr="007610C9">
        <w:rPr>
          <w:b/>
        </w:rPr>
        <w:t>Ростовская о</w:t>
      </w:r>
      <w:r w:rsidR="007B0A43" w:rsidRPr="007610C9">
        <w:rPr>
          <w:b/>
        </w:rPr>
        <w:t>бласть, г. Батайск, ул. Ушинского, 65, 11</w:t>
      </w:r>
      <w:r w:rsidRPr="007610C9">
        <w:rPr>
          <w:b/>
        </w:rPr>
        <w:t>-этажный каркасно-монолитный жилой дом</w:t>
      </w:r>
      <w:r w:rsidRPr="007610C9">
        <w:t xml:space="preserve"> и после получения разрешения на ввод его в эксплуатацию передать Участнику долевого строительства объект долевого строительства, определенный п. 1.2. настоящего  Договора, а Участник долевого строительства в соответствии с настоящим Договором принимает на себя обязательство направить денежные средства на строительство Объекта в порядке и на условиях, предусмотренных настоящим Договором и</w:t>
      </w:r>
      <w:proofErr w:type="gramEnd"/>
      <w:r w:rsidRPr="007610C9">
        <w:t xml:space="preserve"> принять объект долевого строительства в собственность. После получения разрешения на ввод в эксплуатацию Объекту будет присвоен постоянный почтовый адрес.</w:t>
      </w:r>
    </w:p>
    <w:p w14:paraId="4EEE37E4" w14:textId="77777777" w:rsidR="006625E9" w:rsidRPr="007610C9" w:rsidRDefault="006625E9" w:rsidP="006625E9">
      <w:pPr>
        <w:tabs>
          <w:tab w:val="left" w:pos="4962"/>
        </w:tabs>
        <w:ind w:firstLine="284"/>
        <w:jc w:val="both"/>
      </w:pPr>
      <w:r w:rsidRPr="007610C9">
        <w:t>Основные характеристики многоквартирного дома: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7"/>
        <w:gridCol w:w="5314"/>
      </w:tblGrid>
      <w:tr w:rsidR="007B0A43" w:rsidRPr="007610C9" w14:paraId="046FE89A" w14:textId="77777777" w:rsidTr="004466C4">
        <w:trPr>
          <w:trHeight w:val="20"/>
        </w:trPr>
        <w:tc>
          <w:tcPr>
            <w:tcW w:w="4503" w:type="dxa"/>
          </w:tcPr>
          <w:p w14:paraId="23E2F255" w14:textId="77777777" w:rsidR="006625E9" w:rsidRPr="007610C9" w:rsidRDefault="006625E9" w:rsidP="006625E9">
            <w:pPr>
              <w:tabs>
                <w:tab w:val="left" w:pos="4962"/>
              </w:tabs>
              <w:jc w:val="both"/>
            </w:pPr>
            <w:r w:rsidRPr="007610C9">
              <w:t>Количество подземных этажей (шт.)</w:t>
            </w:r>
          </w:p>
        </w:tc>
        <w:tc>
          <w:tcPr>
            <w:tcW w:w="5606" w:type="dxa"/>
          </w:tcPr>
          <w:p w14:paraId="54776BD0" w14:textId="77777777" w:rsidR="006625E9" w:rsidRPr="007610C9" w:rsidRDefault="006625E9" w:rsidP="006625E9">
            <w:pPr>
              <w:tabs>
                <w:tab w:val="left" w:pos="4962"/>
              </w:tabs>
              <w:jc w:val="both"/>
            </w:pPr>
            <w:r w:rsidRPr="007610C9">
              <w:t>1</w:t>
            </w:r>
          </w:p>
        </w:tc>
      </w:tr>
      <w:tr w:rsidR="007B0A43" w:rsidRPr="007610C9" w14:paraId="2463B4F8" w14:textId="77777777" w:rsidTr="004466C4">
        <w:trPr>
          <w:trHeight w:val="20"/>
        </w:trPr>
        <w:tc>
          <w:tcPr>
            <w:tcW w:w="4503" w:type="dxa"/>
          </w:tcPr>
          <w:p w14:paraId="543B0DD9" w14:textId="77777777" w:rsidR="006625E9" w:rsidRPr="007610C9" w:rsidRDefault="006625E9" w:rsidP="006625E9">
            <w:pPr>
              <w:tabs>
                <w:tab w:val="center" w:pos="2153"/>
              </w:tabs>
              <w:jc w:val="both"/>
            </w:pPr>
            <w:r w:rsidRPr="007610C9">
              <w:t>Этажность</w:t>
            </w:r>
            <w:r w:rsidRPr="007610C9">
              <w:tab/>
            </w:r>
          </w:p>
        </w:tc>
        <w:tc>
          <w:tcPr>
            <w:tcW w:w="5606" w:type="dxa"/>
          </w:tcPr>
          <w:p w14:paraId="788F169E" w14:textId="23336447" w:rsidR="006625E9" w:rsidRPr="007610C9" w:rsidRDefault="007B0A43" w:rsidP="006625E9">
            <w:pPr>
              <w:tabs>
                <w:tab w:val="left" w:pos="4962"/>
              </w:tabs>
              <w:jc w:val="both"/>
            </w:pPr>
            <w:r w:rsidRPr="007610C9">
              <w:t>1</w:t>
            </w:r>
            <w:r w:rsidR="006625E9" w:rsidRPr="007610C9">
              <w:t>1</w:t>
            </w:r>
          </w:p>
        </w:tc>
      </w:tr>
      <w:tr w:rsidR="007B0A43" w:rsidRPr="007610C9" w14:paraId="2E610EF5" w14:textId="77777777" w:rsidTr="004466C4">
        <w:trPr>
          <w:trHeight w:val="20"/>
        </w:trPr>
        <w:tc>
          <w:tcPr>
            <w:tcW w:w="4503" w:type="dxa"/>
          </w:tcPr>
          <w:p w14:paraId="20225474" w14:textId="77777777" w:rsidR="006625E9" w:rsidRPr="007610C9" w:rsidRDefault="006625E9" w:rsidP="006625E9">
            <w:pPr>
              <w:tabs>
                <w:tab w:val="left" w:pos="4962"/>
              </w:tabs>
              <w:jc w:val="both"/>
            </w:pPr>
            <w:r w:rsidRPr="007610C9">
              <w:t>общая площадь  (</w:t>
            </w:r>
            <w:proofErr w:type="spellStart"/>
            <w:r w:rsidRPr="007610C9">
              <w:t>кв.м</w:t>
            </w:r>
            <w:proofErr w:type="spellEnd"/>
            <w:r w:rsidRPr="007610C9">
              <w:t>.)</w:t>
            </w:r>
          </w:p>
        </w:tc>
        <w:tc>
          <w:tcPr>
            <w:tcW w:w="5606" w:type="dxa"/>
          </w:tcPr>
          <w:p w14:paraId="600EAF1F" w14:textId="1C9785FD" w:rsidR="006625E9" w:rsidRPr="007610C9" w:rsidRDefault="007B0A43" w:rsidP="006625E9">
            <w:pPr>
              <w:tabs>
                <w:tab w:val="left" w:pos="4962"/>
              </w:tabs>
              <w:jc w:val="both"/>
            </w:pPr>
            <w:r w:rsidRPr="007610C9">
              <w:t>8283.40</w:t>
            </w:r>
          </w:p>
        </w:tc>
      </w:tr>
      <w:tr w:rsidR="007B0A43" w:rsidRPr="007610C9" w14:paraId="2D1FBD98" w14:textId="77777777" w:rsidTr="004466C4">
        <w:trPr>
          <w:trHeight w:val="20"/>
        </w:trPr>
        <w:tc>
          <w:tcPr>
            <w:tcW w:w="4503" w:type="dxa"/>
          </w:tcPr>
          <w:p w14:paraId="5C87868C" w14:textId="77777777" w:rsidR="006625E9" w:rsidRPr="007610C9" w:rsidRDefault="006625E9" w:rsidP="006625E9">
            <w:pPr>
              <w:tabs>
                <w:tab w:val="left" w:pos="4962"/>
              </w:tabs>
              <w:jc w:val="both"/>
            </w:pPr>
            <w:r w:rsidRPr="007610C9">
              <w:t>Количество квартир</w:t>
            </w:r>
          </w:p>
        </w:tc>
        <w:tc>
          <w:tcPr>
            <w:tcW w:w="5606" w:type="dxa"/>
          </w:tcPr>
          <w:p w14:paraId="564195E1" w14:textId="0AAD40E0" w:rsidR="006625E9" w:rsidRPr="007610C9" w:rsidRDefault="007B0A43" w:rsidP="006625E9">
            <w:pPr>
              <w:tabs>
                <w:tab w:val="left" w:pos="4962"/>
              </w:tabs>
              <w:jc w:val="both"/>
            </w:pPr>
            <w:r w:rsidRPr="007610C9">
              <w:t>135</w:t>
            </w:r>
          </w:p>
        </w:tc>
      </w:tr>
      <w:tr w:rsidR="007B0A43" w:rsidRPr="007610C9" w14:paraId="001D664D" w14:textId="77777777" w:rsidTr="004466C4">
        <w:trPr>
          <w:trHeight w:val="20"/>
        </w:trPr>
        <w:tc>
          <w:tcPr>
            <w:tcW w:w="4503" w:type="dxa"/>
          </w:tcPr>
          <w:p w14:paraId="35B9366D" w14:textId="77777777" w:rsidR="006625E9" w:rsidRPr="007610C9" w:rsidRDefault="006625E9" w:rsidP="006625E9">
            <w:pPr>
              <w:tabs>
                <w:tab w:val="left" w:pos="4962"/>
              </w:tabs>
              <w:jc w:val="both"/>
            </w:pPr>
            <w:r w:rsidRPr="007610C9">
              <w:t>встроенные помещения:</w:t>
            </w:r>
          </w:p>
        </w:tc>
        <w:tc>
          <w:tcPr>
            <w:tcW w:w="5606" w:type="dxa"/>
          </w:tcPr>
          <w:p w14:paraId="1D69D502" w14:textId="77777777" w:rsidR="006625E9" w:rsidRPr="007610C9" w:rsidRDefault="006625E9" w:rsidP="006625E9">
            <w:pPr>
              <w:tabs>
                <w:tab w:val="left" w:pos="4962"/>
              </w:tabs>
              <w:jc w:val="both"/>
            </w:pPr>
            <w:r w:rsidRPr="007610C9">
              <w:t>офисные помещения</w:t>
            </w:r>
          </w:p>
        </w:tc>
      </w:tr>
      <w:tr w:rsidR="007B0A43" w:rsidRPr="007610C9" w14:paraId="38D21DC7" w14:textId="77777777" w:rsidTr="004466C4">
        <w:trPr>
          <w:trHeight w:val="20"/>
        </w:trPr>
        <w:tc>
          <w:tcPr>
            <w:tcW w:w="4503" w:type="dxa"/>
          </w:tcPr>
          <w:p w14:paraId="02EA50C6" w14:textId="77777777" w:rsidR="006625E9" w:rsidRPr="007610C9" w:rsidRDefault="006625E9" w:rsidP="006625E9">
            <w:pPr>
              <w:tabs>
                <w:tab w:val="left" w:pos="4962"/>
              </w:tabs>
              <w:jc w:val="both"/>
            </w:pPr>
            <w:r w:rsidRPr="007610C9">
              <w:t>материал наружных стен и каркаса объекта</w:t>
            </w:r>
          </w:p>
        </w:tc>
        <w:tc>
          <w:tcPr>
            <w:tcW w:w="5606" w:type="dxa"/>
          </w:tcPr>
          <w:p w14:paraId="57E2EAE0" w14:textId="2244BD7F" w:rsidR="009A7EDF" w:rsidRPr="007610C9" w:rsidRDefault="009A7EDF" w:rsidP="009A7EDF">
            <w:pPr>
              <w:tabs>
                <w:tab w:val="left" w:pos="4962"/>
              </w:tabs>
              <w:jc w:val="both"/>
            </w:pPr>
            <w:r w:rsidRPr="007610C9">
              <w:t>Монолитный железобетонный каркас и стены из мелкоштучных каменных материалов</w:t>
            </w:r>
          </w:p>
          <w:p w14:paraId="72296344" w14:textId="375983D8" w:rsidR="006625E9" w:rsidRPr="007610C9" w:rsidRDefault="009A7EDF" w:rsidP="009A7EDF">
            <w:pPr>
              <w:tabs>
                <w:tab w:val="left" w:pos="4962"/>
              </w:tabs>
              <w:jc w:val="both"/>
            </w:pPr>
            <w:r w:rsidRPr="007610C9">
              <w:t>(газобетонные блоки с облицовкой кирпичом)</w:t>
            </w:r>
          </w:p>
        </w:tc>
      </w:tr>
      <w:tr w:rsidR="007B0A43" w:rsidRPr="007610C9" w14:paraId="5E80737B" w14:textId="77777777" w:rsidTr="004466C4">
        <w:trPr>
          <w:trHeight w:val="20"/>
        </w:trPr>
        <w:tc>
          <w:tcPr>
            <w:tcW w:w="4503" w:type="dxa"/>
          </w:tcPr>
          <w:p w14:paraId="6FCD3F78" w14:textId="77777777" w:rsidR="006625E9" w:rsidRPr="007610C9" w:rsidRDefault="006625E9" w:rsidP="006625E9">
            <w:pPr>
              <w:tabs>
                <w:tab w:val="left" w:pos="4962"/>
              </w:tabs>
              <w:jc w:val="both"/>
            </w:pPr>
            <w:r w:rsidRPr="007610C9">
              <w:t>материал поэтажных перекрытий</w:t>
            </w:r>
          </w:p>
        </w:tc>
        <w:tc>
          <w:tcPr>
            <w:tcW w:w="5606" w:type="dxa"/>
          </w:tcPr>
          <w:p w14:paraId="3008D92D" w14:textId="77777777" w:rsidR="006625E9" w:rsidRPr="007610C9" w:rsidRDefault="006625E9" w:rsidP="006625E9">
            <w:pPr>
              <w:tabs>
                <w:tab w:val="left" w:pos="4962"/>
              </w:tabs>
              <w:jc w:val="both"/>
            </w:pPr>
            <w:r w:rsidRPr="007610C9">
              <w:t xml:space="preserve">Монолитные железобетонные </w:t>
            </w:r>
          </w:p>
        </w:tc>
      </w:tr>
      <w:tr w:rsidR="007B0A43" w:rsidRPr="007610C9" w14:paraId="57972E92" w14:textId="77777777" w:rsidTr="004466C4">
        <w:trPr>
          <w:trHeight w:val="20"/>
        </w:trPr>
        <w:tc>
          <w:tcPr>
            <w:tcW w:w="4503" w:type="dxa"/>
          </w:tcPr>
          <w:p w14:paraId="00DB1140" w14:textId="77777777" w:rsidR="006625E9" w:rsidRPr="007610C9" w:rsidRDefault="006625E9" w:rsidP="006625E9">
            <w:pPr>
              <w:tabs>
                <w:tab w:val="left" w:pos="4962"/>
              </w:tabs>
              <w:jc w:val="both"/>
            </w:pPr>
            <w:r w:rsidRPr="007610C9">
              <w:t>класс энергетической эффективности здания</w:t>
            </w:r>
          </w:p>
        </w:tc>
        <w:tc>
          <w:tcPr>
            <w:tcW w:w="5606" w:type="dxa"/>
          </w:tcPr>
          <w:p w14:paraId="6F317660" w14:textId="77777777" w:rsidR="006625E9" w:rsidRPr="007610C9" w:rsidRDefault="006625E9" w:rsidP="006625E9">
            <w:pPr>
              <w:tabs>
                <w:tab w:val="left" w:pos="4962"/>
              </w:tabs>
              <w:jc w:val="both"/>
            </w:pPr>
            <w:r w:rsidRPr="007610C9">
              <w:t>«В (Высокий)»</w:t>
            </w:r>
          </w:p>
        </w:tc>
      </w:tr>
      <w:tr w:rsidR="006625E9" w:rsidRPr="007610C9" w14:paraId="722F7211" w14:textId="77777777" w:rsidTr="004466C4">
        <w:trPr>
          <w:trHeight w:val="20"/>
        </w:trPr>
        <w:tc>
          <w:tcPr>
            <w:tcW w:w="4503" w:type="dxa"/>
          </w:tcPr>
          <w:p w14:paraId="5DE2796B" w14:textId="77777777" w:rsidR="006625E9" w:rsidRPr="007610C9" w:rsidRDefault="006625E9" w:rsidP="006625E9">
            <w:pPr>
              <w:tabs>
                <w:tab w:val="left" w:pos="4962"/>
              </w:tabs>
              <w:jc w:val="both"/>
            </w:pPr>
            <w:r w:rsidRPr="007610C9">
              <w:t>сейсмичность площадки строительства</w:t>
            </w:r>
          </w:p>
        </w:tc>
        <w:tc>
          <w:tcPr>
            <w:tcW w:w="5606" w:type="dxa"/>
          </w:tcPr>
          <w:p w14:paraId="5458EAAB" w14:textId="77777777" w:rsidR="006625E9" w:rsidRPr="007610C9" w:rsidRDefault="006625E9" w:rsidP="006625E9">
            <w:pPr>
              <w:tabs>
                <w:tab w:val="left" w:pos="2204"/>
                <w:tab w:val="center" w:pos="2705"/>
                <w:tab w:val="left" w:pos="4962"/>
              </w:tabs>
              <w:jc w:val="both"/>
              <w:rPr>
                <w:color w:val="FF0000"/>
              </w:rPr>
            </w:pPr>
            <w:r w:rsidRPr="007610C9">
              <w:rPr>
                <w:color w:val="FF0000"/>
              </w:rPr>
              <w:tab/>
            </w:r>
            <w:r w:rsidRPr="007610C9">
              <w:rPr>
                <w:color w:val="FF0000"/>
              </w:rPr>
              <w:tab/>
            </w:r>
            <w:r w:rsidRPr="007610C9">
              <w:t>6 баллов.</w:t>
            </w:r>
          </w:p>
        </w:tc>
      </w:tr>
    </w:tbl>
    <w:p w14:paraId="4325BE6A" w14:textId="1DAA93CB" w:rsidR="000A2429" w:rsidRPr="00D0748B" w:rsidRDefault="000A2429" w:rsidP="00517826">
      <w:pPr>
        <w:shd w:val="clear" w:color="auto" w:fill="FFFFFF"/>
        <w:spacing w:after="20" w:line="233" w:lineRule="atLeast"/>
        <w:jc w:val="both"/>
      </w:pPr>
      <w:r w:rsidRPr="00D0748B">
        <w:t> 1.2</w:t>
      </w:r>
      <w:r w:rsidR="00517826">
        <w:t>. Объект долевого строительства: «Микрорайон жилой застройки по ул. Ушинского в г. Батайске Ростовской области</w:t>
      </w:r>
      <w:proofErr w:type="gramStart"/>
      <w:r w:rsidR="00517826">
        <w:t>.</w:t>
      </w:r>
      <w:proofErr w:type="gramEnd"/>
      <w:r w:rsidR="00517826">
        <w:t xml:space="preserve"> Многоквартирный жилой дом по ул. Ушинского, 65 (секция 30)»</w:t>
      </w:r>
      <w:r w:rsidRPr="00D0748B">
        <w:t xml:space="preserve"> передаваемый Застройщиком Участнику долевого строительства в соответствии с условиями настоящего Договора (Далее по тексту «Квартира»), представляет собой объект  с основными проектными характеристиками: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751"/>
      </w:tblGrid>
      <w:tr w:rsidR="006625E9" w:rsidRPr="007610C9" w14:paraId="4917718D" w14:textId="77777777" w:rsidTr="000A2429">
        <w:tc>
          <w:tcPr>
            <w:tcW w:w="4820" w:type="dxa"/>
            <w:shd w:val="clear" w:color="auto" w:fill="auto"/>
          </w:tcPr>
          <w:p w14:paraId="6F5643C1" w14:textId="77777777" w:rsidR="006625E9" w:rsidRPr="007610C9" w:rsidRDefault="006625E9" w:rsidP="006625E9">
            <w:pPr>
              <w:tabs>
                <w:tab w:val="left" w:pos="4962"/>
              </w:tabs>
              <w:jc w:val="both"/>
              <w:rPr>
                <w:rFonts w:eastAsia="Calibri"/>
              </w:rPr>
            </w:pPr>
            <w:r w:rsidRPr="007610C9">
              <w:rPr>
                <w:rFonts w:eastAsia="Calibri"/>
              </w:rPr>
              <w:t>Номер помещения</w:t>
            </w:r>
          </w:p>
        </w:tc>
        <w:tc>
          <w:tcPr>
            <w:tcW w:w="4751" w:type="dxa"/>
            <w:shd w:val="clear" w:color="auto" w:fill="auto"/>
          </w:tcPr>
          <w:p w14:paraId="5B72403E" w14:textId="77777777" w:rsidR="006625E9" w:rsidRPr="007610C9" w:rsidRDefault="006625E9" w:rsidP="006625E9">
            <w:pPr>
              <w:tabs>
                <w:tab w:val="left" w:pos="4962"/>
              </w:tabs>
              <w:jc w:val="both"/>
              <w:rPr>
                <w:rFonts w:eastAsia="Calibri"/>
                <w:color w:val="FF0000"/>
              </w:rPr>
            </w:pPr>
          </w:p>
        </w:tc>
      </w:tr>
      <w:tr w:rsidR="006625E9" w:rsidRPr="007610C9" w14:paraId="6328FD1A" w14:textId="77777777" w:rsidTr="000A2429">
        <w:tc>
          <w:tcPr>
            <w:tcW w:w="4820" w:type="dxa"/>
            <w:shd w:val="clear" w:color="auto" w:fill="auto"/>
          </w:tcPr>
          <w:p w14:paraId="236BFEB3" w14:textId="77777777" w:rsidR="006625E9" w:rsidRPr="007610C9" w:rsidRDefault="006625E9" w:rsidP="006625E9">
            <w:pPr>
              <w:tabs>
                <w:tab w:val="left" w:pos="4962"/>
              </w:tabs>
              <w:jc w:val="both"/>
              <w:rPr>
                <w:rFonts w:eastAsia="Calibri"/>
              </w:rPr>
            </w:pPr>
            <w:r w:rsidRPr="007610C9">
              <w:rPr>
                <w:rFonts w:eastAsia="Calibri"/>
              </w:rPr>
              <w:t>Назначение помещения</w:t>
            </w:r>
          </w:p>
        </w:tc>
        <w:tc>
          <w:tcPr>
            <w:tcW w:w="4751" w:type="dxa"/>
            <w:shd w:val="clear" w:color="auto" w:fill="auto"/>
          </w:tcPr>
          <w:p w14:paraId="0116CFA7" w14:textId="77777777" w:rsidR="006625E9" w:rsidRPr="007610C9" w:rsidRDefault="006625E9" w:rsidP="006625E9">
            <w:pPr>
              <w:tabs>
                <w:tab w:val="left" w:pos="4962"/>
              </w:tabs>
              <w:jc w:val="both"/>
              <w:rPr>
                <w:rFonts w:eastAsia="Calibri"/>
                <w:color w:val="FF0000"/>
              </w:rPr>
            </w:pPr>
          </w:p>
        </w:tc>
      </w:tr>
      <w:tr w:rsidR="006625E9" w:rsidRPr="007610C9" w14:paraId="30F44CBA" w14:textId="77777777" w:rsidTr="000A2429">
        <w:tc>
          <w:tcPr>
            <w:tcW w:w="4820" w:type="dxa"/>
            <w:shd w:val="clear" w:color="auto" w:fill="auto"/>
          </w:tcPr>
          <w:p w14:paraId="3682BA92" w14:textId="77777777" w:rsidR="006625E9" w:rsidRPr="007610C9" w:rsidRDefault="006625E9" w:rsidP="006625E9">
            <w:pPr>
              <w:tabs>
                <w:tab w:val="left" w:pos="4962"/>
              </w:tabs>
              <w:jc w:val="both"/>
              <w:rPr>
                <w:rFonts w:eastAsia="Calibri"/>
              </w:rPr>
            </w:pPr>
            <w:r w:rsidRPr="007610C9">
              <w:rPr>
                <w:rFonts w:eastAsia="Calibri"/>
              </w:rPr>
              <w:t xml:space="preserve">Этаж расположения </w:t>
            </w:r>
          </w:p>
        </w:tc>
        <w:tc>
          <w:tcPr>
            <w:tcW w:w="4751" w:type="dxa"/>
            <w:shd w:val="clear" w:color="auto" w:fill="auto"/>
          </w:tcPr>
          <w:p w14:paraId="503C3619" w14:textId="77777777" w:rsidR="006625E9" w:rsidRPr="007610C9" w:rsidRDefault="006625E9" w:rsidP="006625E9">
            <w:pPr>
              <w:tabs>
                <w:tab w:val="left" w:pos="4962"/>
              </w:tabs>
              <w:jc w:val="both"/>
              <w:rPr>
                <w:rFonts w:eastAsia="Calibri"/>
                <w:color w:val="FF0000"/>
              </w:rPr>
            </w:pPr>
          </w:p>
        </w:tc>
      </w:tr>
      <w:tr w:rsidR="006625E9" w:rsidRPr="007610C9" w14:paraId="2A1DD937" w14:textId="77777777" w:rsidTr="000A2429">
        <w:tc>
          <w:tcPr>
            <w:tcW w:w="4820" w:type="dxa"/>
            <w:shd w:val="clear" w:color="auto" w:fill="auto"/>
          </w:tcPr>
          <w:p w14:paraId="273047C6" w14:textId="77777777" w:rsidR="006625E9" w:rsidRPr="007610C9" w:rsidRDefault="006625E9" w:rsidP="006625E9">
            <w:pPr>
              <w:tabs>
                <w:tab w:val="left" w:pos="4962"/>
              </w:tabs>
              <w:jc w:val="both"/>
              <w:rPr>
                <w:rFonts w:eastAsia="Calibri"/>
              </w:rPr>
            </w:pPr>
            <w:r w:rsidRPr="007610C9">
              <w:rPr>
                <w:rFonts w:eastAsia="Calibri"/>
              </w:rPr>
              <w:t>Количество комнат</w:t>
            </w:r>
          </w:p>
        </w:tc>
        <w:tc>
          <w:tcPr>
            <w:tcW w:w="4751" w:type="dxa"/>
            <w:shd w:val="clear" w:color="auto" w:fill="auto"/>
          </w:tcPr>
          <w:p w14:paraId="023E465C" w14:textId="77777777" w:rsidR="006625E9" w:rsidRPr="007610C9" w:rsidRDefault="006625E9" w:rsidP="006625E9">
            <w:pPr>
              <w:tabs>
                <w:tab w:val="left" w:pos="4962"/>
              </w:tabs>
              <w:jc w:val="both"/>
              <w:rPr>
                <w:rFonts w:eastAsia="Calibri"/>
                <w:color w:val="FF0000"/>
              </w:rPr>
            </w:pPr>
          </w:p>
        </w:tc>
      </w:tr>
      <w:tr w:rsidR="006625E9" w:rsidRPr="007610C9" w14:paraId="64F10A89" w14:textId="77777777" w:rsidTr="000A2429">
        <w:tc>
          <w:tcPr>
            <w:tcW w:w="4820" w:type="dxa"/>
            <w:shd w:val="clear" w:color="auto" w:fill="auto"/>
          </w:tcPr>
          <w:p w14:paraId="5622E9C0" w14:textId="77777777" w:rsidR="006625E9" w:rsidRPr="007610C9" w:rsidRDefault="006625E9" w:rsidP="006625E9">
            <w:pPr>
              <w:tabs>
                <w:tab w:val="left" w:pos="4962"/>
              </w:tabs>
              <w:jc w:val="both"/>
              <w:rPr>
                <w:rFonts w:eastAsia="Calibri"/>
              </w:rPr>
            </w:pPr>
            <w:r w:rsidRPr="007610C9">
              <w:rPr>
                <w:rFonts w:eastAsia="Calibri"/>
              </w:rPr>
              <w:t>Общая (проектная) площадь жилого помещения</w:t>
            </w:r>
          </w:p>
        </w:tc>
        <w:tc>
          <w:tcPr>
            <w:tcW w:w="4751" w:type="dxa"/>
            <w:shd w:val="clear" w:color="auto" w:fill="auto"/>
          </w:tcPr>
          <w:p w14:paraId="146E4245" w14:textId="77777777" w:rsidR="006625E9" w:rsidRPr="007610C9" w:rsidRDefault="006625E9" w:rsidP="006625E9">
            <w:pPr>
              <w:tabs>
                <w:tab w:val="left" w:pos="4962"/>
              </w:tabs>
              <w:jc w:val="both"/>
              <w:rPr>
                <w:rFonts w:eastAsia="Calibri"/>
                <w:color w:val="FF0000"/>
              </w:rPr>
            </w:pPr>
          </w:p>
        </w:tc>
      </w:tr>
      <w:tr w:rsidR="006625E9" w:rsidRPr="007610C9" w14:paraId="64D8FA89" w14:textId="77777777" w:rsidTr="000A2429">
        <w:tc>
          <w:tcPr>
            <w:tcW w:w="4820" w:type="dxa"/>
            <w:shd w:val="clear" w:color="auto" w:fill="auto"/>
          </w:tcPr>
          <w:p w14:paraId="0E2E0FD3" w14:textId="77777777" w:rsidR="006625E9" w:rsidRPr="007610C9" w:rsidRDefault="006625E9" w:rsidP="006625E9">
            <w:pPr>
              <w:tabs>
                <w:tab w:val="left" w:pos="4962"/>
              </w:tabs>
              <w:jc w:val="both"/>
              <w:rPr>
                <w:rFonts w:eastAsia="Calibri"/>
              </w:rPr>
            </w:pPr>
            <w:r w:rsidRPr="007610C9">
              <w:rPr>
                <w:rFonts w:eastAsia="Calibri"/>
              </w:rPr>
              <w:t>Площадь жилых и вспомогательных помещений:</w:t>
            </w:r>
          </w:p>
        </w:tc>
        <w:tc>
          <w:tcPr>
            <w:tcW w:w="4751" w:type="dxa"/>
            <w:shd w:val="clear" w:color="auto" w:fill="auto"/>
          </w:tcPr>
          <w:p w14:paraId="1821D444" w14:textId="77777777" w:rsidR="006625E9" w:rsidRPr="007610C9" w:rsidRDefault="006625E9" w:rsidP="006625E9">
            <w:pPr>
              <w:tabs>
                <w:tab w:val="left" w:pos="4962"/>
              </w:tabs>
              <w:jc w:val="both"/>
              <w:rPr>
                <w:rFonts w:eastAsia="Calibri"/>
                <w:color w:val="FF0000"/>
              </w:rPr>
            </w:pPr>
          </w:p>
        </w:tc>
      </w:tr>
      <w:tr w:rsidR="006625E9" w:rsidRPr="007610C9" w14:paraId="71C07653" w14:textId="77777777" w:rsidTr="000A2429">
        <w:trPr>
          <w:trHeight w:val="237"/>
        </w:trPr>
        <w:tc>
          <w:tcPr>
            <w:tcW w:w="4820" w:type="dxa"/>
            <w:shd w:val="clear" w:color="auto" w:fill="auto"/>
          </w:tcPr>
          <w:p w14:paraId="73103EB2" w14:textId="77777777" w:rsidR="006625E9" w:rsidRPr="007610C9" w:rsidRDefault="006625E9" w:rsidP="006625E9">
            <w:pPr>
              <w:tabs>
                <w:tab w:val="left" w:pos="4962"/>
              </w:tabs>
              <w:jc w:val="both"/>
              <w:rPr>
                <w:rFonts w:eastAsia="Calibri"/>
              </w:rPr>
            </w:pPr>
            <w:r w:rsidRPr="007610C9">
              <w:rPr>
                <w:rFonts w:eastAsia="Calibri"/>
              </w:rPr>
              <w:t xml:space="preserve">- жилая комната </w:t>
            </w:r>
          </w:p>
        </w:tc>
        <w:tc>
          <w:tcPr>
            <w:tcW w:w="4751" w:type="dxa"/>
            <w:shd w:val="clear" w:color="auto" w:fill="auto"/>
          </w:tcPr>
          <w:p w14:paraId="51422634" w14:textId="77777777" w:rsidR="006625E9" w:rsidRPr="007610C9" w:rsidRDefault="006625E9" w:rsidP="006625E9">
            <w:pPr>
              <w:tabs>
                <w:tab w:val="left" w:pos="4962"/>
              </w:tabs>
              <w:jc w:val="both"/>
              <w:rPr>
                <w:rFonts w:eastAsia="Calibri"/>
                <w:color w:val="FF0000"/>
              </w:rPr>
            </w:pPr>
          </w:p>
        </w:tc>
      </w:tr>
      <w:tr w:rsidR="006625E9" w:rsidRPr="007610C9" w14:paraId="5B075ACD" w14:textId="77777777" w:rsidTr="000A2429">
        <w:trPr>
          <w:trHeight w:val="237"/>
        </w:trPr>
        <w:tc>
          <w:tcPr>
            <w:tcW w:w="4820" w:type="dxa"/>
            <w:shd w:val="clear" w:color="auto" w:fill="auto"/>
          </w:tcPr>
          <w:p w14:paraId="7F883B65" w14:textId="77777777" w:rsidR="006625E9" w:rsidRPr="007610C9" w:rsidRDefault="006625E9" w:rsidP="006625E9">
            <w:pPr>
              <w:tabs>
                <w:tab w:val="left" w:pos="4962"/>
              </w:tabs>
              <w:jc w:val="both"/>
              <w:rPr>
                <w:rFonts w:eastAsia="Calibri"/>
              </w:rPr>
            </w:pPr>
            <w:r w:rsidRPr="007610C9">
              <w:rPr>
                <w:rFonts w:eastAsia="Calibri"/>
              </w:rPr>
              <w:t>- жилая комната</w:t>
            </w:r>
          </w:p>
        </w:tc>
        <w:tc>
          <w:tcPr>
            <w:tcW w:w="4751" w:type="dxa"/>
            <w:shd w:val="clear" w:color="auto" w:fill="auto"/>
          </w:tcPr>
          <w:p w14:paraId="285B8B9A" w14:textId="77777777" w:rsidR="006625E9" w:rsidRPr="007610C9" w:rsidRDefault="006625E9" w:rsidP="006625E9">
            <w:pPr>
              <w:tabs>
                <w:tab w:val="left" w:pos="4962"/>
              </w:tabs>
              <w:jc w:val="both"/>
              <w:rPr>
                <w:rFonts w:eastAsia="Calibri"/>
                <w:color w:val="FF0000"/>
              </w:rPr>
            </w:pPr>
          </w:p>
        </w:tc>
      </w:tr>
      <w:tr w:rsidR="006625E9" w:rsidRPr="007610C9" w14:paraId="686F32DC" w14:textId="77777777" w:rsidTr="000A2429">
        <w:trPr>
          <w:trHeight w:val="237"/>
        </w:trPr>
        <w:tc>
          <w:tcPr>
            <w:tcW w:w="4820" w:type="dxa"/>
            <w:shd w:val="clear" w:color="auto" w:fill="auto"/>
          </w:tcPr>
          <w:p w14:paraId="44334BBB" w14:textId="77777777" w:rsidR="006625E9" w:rsidRPr="007610C9" w:rsidRDefault="006625E9" w:rsidP="006625E9">
            <w:pPr>
              <w:tabs>
                <w:tab w:val="left" w:pos="4962"/>
              </w:tabs>
              <w:jc w:val="both"/>
              <w:rPr>
                <w:rFonts w:eastAsia="Calibri"/>
              </w:rPr>
            </w:pPr>
            <w:r w:rsidRPr="007610C9">
              <w:rPr>
                <w:rFonts w:eastAsia="Calibri"/>
              </w:rPr>
              <w:t>- жилая комната</w:t>
            </w:r>
          </w:p>
        </w:tc>
        <w:tc>
          <w:tcPr>
            <w:tcW w:w="4751" w:type="dxa"/>
            <w:shd w:val="clear" w:color="auto" w:fill="auto"/>
          </w:tcPr>
          <w:p w14:paraId="7EED15ED" w14:textId="77777777" w:rsidR="006625E9" w:rsidRPr="007610C9" w:rsidRDefault="006625E9" w:rsidP="006625E9">
            <w:pPr>
              <w:tabs>
                <w:tab w:val="left" w:pos="4962"/>
              </w:tabs>
              <w:jc w:val="both"/>
              <w:rPr>
                <w:rFonts w:eastAsia="Calibri"/>
                <w:color w:val="FF0000"/>
              </w:rPr>
            </w:pPr>
          </w:p>
        </w:tc>
      </w:tr>
      <w:tr w:rsidR="006625E9" w:rsidRPr="007610C9" w14:paraId="64E8D2CE" w14:textId="77777777" w:rsidTr="000A2429">
        <w:tc>
          <w:tcPr>
            <w:tcW w:w="4820" w:type="dxa"/>
            <w:shd w:val="clear" w:color="auto" w:fill="auto"/>
          </w:tcPr>
          <w:p w14:paraId="0CFF153D" w14:textId="77777777" w:rsidR="006625E9" w:rsidRPr="007610C9" w:rsidRDefault="006625E9" w:rsidP="006625E9">
            <w:pPr>
              <w:tabs>
                <w:tab w:val="left" w:pos="4962"/>
              </w:tabs>
              <w:jc w:val="both"/>
              <w:rPr>
                <w:rFonts w:eastAsia="Calibri"/>
              </w:rPr>
            </w:pPr>
            <w:r w:rsidRPr="007610C9">
              <w:rPr>
                <w:rFonts w:eastAsia="Calibri"/>
              </w:rPr>
              <w:t>- кухня</w:t>
            </w:r>
          </w:p>
        </w:tc>
        <w:tc>
          <w:tcPr>
            <w:tcW w:w="4751" w:type="dxa"/>
            <w:shd w:val="clear" w:color="auto" w:fill="auto"/>
          </w:tcPr>
          <w:p w14:paraId="30DE8D8B" w14:textId="77777777" w:rsidR="006625E9" w:rsidRPr="007610C9" w:rsidRDefault="006625E9" w:rsidP="006625E9">
            <w:pPr>
              <w:tabs>
                <w:tab w:val="left" w:pos="4962"/>
              </w:tabs>
              <w:jc w:val="both"/>
              <w:rPr>
                <w:rFonts w:eastAsia="Calibri"/>
                <w:color w:val="FF0000"/>
              </w:rPr>
            </w:pPr>
          </w:p>
        </w:tc>
      </w:tr>
      <w:tr w:rsidR="006625E9" w:rsidRPr="007610C9" w14:paraId="6FA918B8" w14:textId="77777777" w:rsidTr="000A2429">
        <w:tc>
          <w:tcPr>
            <w:tcW w:w="4820" w:type="dxa"/>
            <w:shd w:val="clear" w:color="auto" w:fill="auto"/>
          </w:tcPr>
          <w:p w14:paraId="52EC0359" w14:textId="77777777" w:rsidR="006625E9" w:rsidRPr="007610C9" w:rsidRDefault="006625E9" w:rsidP="006625E9">
            <w:pPr>
              <w:tabs>
                <w:tab w:val="left" w:pos="4962"/>
              </w:tabs>
              <w:jc w:val="both"/>
              <w:rPr>
                <w:rFonts w:eastAsia="Calibri"/>
              </w:rPr>
            </w:pPr>
            <w:r w:rsidRPr="007610C9">
              <w:rPr>
                <w:rFonts w:eastAsia="Calibri"/>
              </w:rPr>
              <w:t>- санузел</w:t>
            </w:r>
          </w:p>
        </w:tc>
        <w:tc>
          <w:tcPr>
            <w:tcW w:w="4751" w:type="dxa"/>
            <w:shd w:val="clear" w:color="auto" w:fill="auto"/>
          </w:tcPr>
          <w:p w14:paraId="4349575B" w14:textId="77777777" w:rsidR="006625E9" w:rsidRPr="007610C9" w:rsidRDefault="006625E9" w:rsidP="006625E9">
            <w:pPr>
              <w:tabs>
                <w:tab w:val="left" w:pos="4962"/>
              </w:tabs>
              <w:jc w:val="both"/>
              <w:rPr>
                <w:rFonts w:eastAsia="Calibri"/>
                <w:color w:val="FF0000"/>
              </w:rPr>
            </w:pPr>
          </w:p>
        </w:tc>
      </w:tr>
      <w:tr w:rsidR="006625E9" w:rsidRPr="007610C9" w14:paraId="3E02B532" w14:textId="77777777" w:rsidTr="000A2429">
        <w:tc>
          <w:tcPr>
            <w:tcW w:w="4820" w:type="dxa"/>
            <w:shd w:val="clear" w:color="auto" w:fill="auto"/>
          </w:tcPr>
          <w:p w14:paraId="452642CE" w14:textId="77777777" w:rsidR="006625E9" w:rsidRPr="007610C9" w:rsidRDefault="006625E9" w:rsidP="006625E9">
            <w:pPr>
              <w:tabs>
                <w:tab w:val="left" w:pos="4962"/>
              </w:tabs>
              <w:jc w:val="both"/>
              <w:rPr>
                <w:rFonts w:eastAsia="Calibri"/>
              </w:rPr>
            </w:pPr>
            <w:r w:rsidRPr="007610C9">
              <w:rPr>
                <w:rFonts w:eastAsia="Calibri"/>
              </w:rPr>
              <w:lastRenderedPageBreak/>
              <w:t xml:space="preserve">- коридор </w:t>
            </w:r>
          </w:p>
        </w:tc>
        <w:tc>
          <w:tcPr>
            <w:tcW w:w="4751" w:type="dxa"/>
            <w:shd w:val="clear" w:color="auto" w:fill="auto"/>
          </w:tcPr>
          <w:p w14:paraId="67DDAB54" w14:textId="77777777" w:rsidR="006625E9" w:rsidRPr="007610C9" w:rsidRDefault="006625E9" w:rsidP="006625E9">
            <w:pPr>
              <w:tabs>
                <w:tab w:val="left" w:pos="4962"/>
              </w:tabs>
              <w:jc w:val="both"/>
              <w:rPr>
                <w:rFonts w:eastAsia="Calibri"/>
                <w:color w:val="FF0000"/>
              </w:rPr>
            </w:pPr>
          </w:p>
        </w:tc>
      </w:tr>
      <w:tr w:rsidR="006625E9" w:rsidRPr="007610C9" w14:paraId="79C456C5" w14:textId="77777777" w:rsidTr="000A2429">
        <w:tc>
          <w:tcPr>
            <w:tcW w:w="4820" w:type="dxa"/>
            <w:shd w:val="clear" w:color="auto" w:fill="auto"/>
          </w:tcPr>
          <w:p w14:paraId="08EE066D" w14:textId="77777777" w:rsidR="006625E9" w:rsidRPr="007610C9" w:rsidRDefault="006625E9" w:rsidP="006625E9">
            <w:pPr>
              <w:tabs>
                <w:tab w:val="left" w:pos="4962"/>
              </w:tabs>
              <w:jc w:val="both"/>
              <w:rPr>
                <w:rFonts w:eastAsia="Calibri"/>
              </w:rPr>
            </w:pPr>
            <w:r w:rsidRPr="007610C9">
              <w:rPr>
                <w:rFonts w:eastAsia="Calibri"/>
              </w:rPr>
              <w:t>- балкон / (к=0,3)</w:t>
            </w:r>
          </w:p>
        </w:tc>
        <w:tc>
          <w:tcPr>
            <w:tcW w:w="4751" w:type="dxa"/>
            <w:shd w:val="clear" w:color="auto" w:fill="auto"/>
          </w:tcPr>
          <w:p w14:paraId="2E792D1C" w14:textId="77777777" w:rsidR="006625E9" w:rsidRPr="007610C9" w:rsidRDefault="006625E9" w:rsidP="006625E9">
            <w:pPr>
              <w:tabs>
                <w:tab w:val="left" w:pos="4962"/>
              </w:tabs>
              <w:jc w:val="both"/>
              <w:rPr>
                <w:rFonts w:eastAsia="Calibri"/>
                <w:color w:val="FF0000"/>
              </w:rPr>
            </w:pPr>
          </w:p>
        </w:tc>
      </w:tr>
    </w:tbl>
    <w:p w14:paraId="7C41CE55" w14:textId="77777777" w:rsidR="006625E9" w:rsidRPr="006625E9" w:rsidRDefault="006625E9" w:rsidP="006625E9">
      <w:pPr>
        <w:tabs>
          <w:tab w:val="left" w:pos="4962"/>
        </w:tabs>
        <w:jc w:val="both"/>
        <w:rPr>
          <w:rFonts w:ascii="Tahoma" w:hAnsi="Tahoma" w:cs="Tahoma"/>
          <w:color w:val="FF0000"/>
          <w:sz w:val="20"/>
          <w:szCs w:val="20"/>
        </w:rPr>
      </w:pPr>
    </w:p>
    <w:p w14:paraId="03957C02" w14:textId="6E0E096D" w:rsidR="006625E9" w:rsidRPr="000A2429" w:rsidRDefault="006625E9" w:rsidP="006625E9">
      <w:pPr>
        <w:jc w:val="both"/>
      </w:pPr>
      <w:r w:rsidRPr="000A2429">
        <w:t>К настоящему Догово</w:t>
      </w:r>
      <w:r w:rsidR="000A2429" w:rsidRPr="000A2429">
        <w:t xml:space="preserve">ру прилагается графический план - </w:t>
      </w:r>
      <w:r w:rsidRPr="000A2429">
        <w:t>этажа с выделенными в цвете границами Квартиры (Приложение №1), являющийся неотъемлемой частью настоящего договора.</w:t>
      </w:r>
    </w:p>
    <w:p w14:paraId="18C30636" w14:textId="77777777" w:rsidR="006625E9" w:rsidRPr="000A2429" w:rsidRDefault="006625E9" w:rsidP="006625E9">
      <w:pPr>
        <w:jc w:val="both"/>
      </w:pPr>
      <w:r w:rsidRPr="000A2429">
        <w:t>1.3. Квартира передается Участнику долевого строительства с выполнением следующих видов работ:</w:t>
      </w:r>
    </w:p>
    <w:p w14:paraId="0CD202E9" w14:textId="77777777" w:rsidR="006625E9" w:rsidRPr="000A2429" w:rsidRDefault="006625E9" w:rsidP="006625E9">
      <w:pPr>
        <w:jc w:val="both"/>
      </w:pPr>
      <w:r w:rsidRPr="000A2429">
        <w:t>- внутренние стеновые конструкции возведены, оштукатурены;</w:t>
      </w:r>
    </w:p>
    <w:p w14:paraId="6FC66E72" w14:textId="77777777" w:rsidR="006625E9" w:rsidRPr="000A2429" w:rsidRDefault="006625E9" w:rsidP="006625E9">
      <w:pPr>
        <w:jc w:val="both"/>
      </w:pPr>
      <w:r w:rsidRPr="000A2429">
        <w:t>- полусухая цементно-песчаная стяжка;</w:t>
      </w:r>
    </w:p>
    <w:p w14:paraId="2A880865" w14:textId="77777777" w:rsidR="006625E9" w:rsidRPr="000A2429" w:rsidRDefault="006625E9" w:rsidP="006625E9">
      <w:pPr>
        <w:jc w:val="both"/>
      </w:pPr>
      <w:r w:rsidRPr="000A2429">
        <w:t>- оконные и дверные (балконные) блоки – металлопластиковые (стеклопакет);</w:t>
      </w:r>
    </w:p>
    <w:p w14:paraId="664788A1" w14:textId="77777777" w:rsidR="006625E9" w:rsidRPr="000A2429" w:rsidRDefault="006625E9" w:rsidP="006625E9">
      <w:pPr>
        <w:jc w:val="both"/>
      </w:pPr>
      <w:r w:rsidRPr="000A2429">
        <w:t>- металлическая входная дверь;</w:t>
      </w:r>
    </w:p>
    <w:p w14:paraId="61516CF7" w14:textId="77777777" w:rsidR="006625E9" w:rsidRPr="000A2429" w:rsidRDefault="006625E9" w:rsidP="006625E9">
      <w:pPr>
        <w:jc w:val="both"/>
      </w:pPr>
      <w:r w:rsidRPr="000A2429">
        <w:t>- полностью смонтирована система водоснабжения (без разводки по квартире; приборы учета);</w:t>
      </w:r>
    </w:p>
    <w:p w14:paraId="0BCE2FD4" w14:textId="77777777" w:rsidR="006625E9" w:rsidRPr="000A2429" w:rsidRDefault="006625E9" w:rsidP="006625E9">
      <w:pPr>
        <w:jc w:val="both"/>
      </w:pPr>
      <w:r w:rsidRPr="000A2429">
        <w:t xml:space="preserve">- полностью смонтирована система канализации (без разводки </w:t>
      </w:r>
      <w:proofErr w:type="gramStart"/>
      <w:r w:rsidRPr="000A2429">
        <w:t>по</w:t>
      </w:r>
      <w:proofErr w:type="gramEnd"/>
      <w:r w:rsidRPr="000A2429">
        <w:t xml:space="preserve"> с/у);</w:t>
      </w:r>
    </w:p>
    <w:p w14:paraId="000D814E" w14:textId="77777777" w:rsidR="006625E9" w:rsidRDefault="006625E9" w:rsidP="006625E9">
      <w:pPr>
        <w:jc w:val="both"/>
      </w:pPr>
      <w:r w:rsidRPr="000A2429">
        <w:t>- смонтирована система электроснабжения (без разводки по квартире – до квартирного щитка, прибор учета);</w:t>
      </w:r>
    </w:p>
    <w:p w14:paraId="6504D8CF" w14:textId="7016EC7A" w:rsidR="000A2429" w:rsidRDefault="000A2429" w:rsidP="006625E9">
      <w:pPr>
        <w:jc w:val="both"/>
      </w:pPr>
      <w:r>
        <w:t xml:space="preserve">- </w:t>
      </w:r>
      <w:r w:rsidRPr="000A2429">
        <w:t>дом газифицирован (установлен прибор учета в квартире);</w:t>
      </w:r>
    </w:p>
    <w:p w14:paraId="181F4BD5" w14:textId="06B6BCA5" w:rsidR="000A2429" w:rsidRPr="000A2429" w:rsidRDefault="000A2429" w:rsidP="006625E9">
      <w:pPr>
        <w:jc w:val="both"/>
      </w:pPr>
      <w:r>
        <w:t xml:space="preserve">- </w:t>
      </w:r>
      <w:r w:rsidRPr="000A2429">
        <w:t>отопление - индивидуальный газовый котел с закрытой камерой сгорания и встроенным водонагревателем, полностью смонтирована система отопления.</w:t>
      </w:r>
    </w:p>
    <w:p w14:paraId="540CD7AC" w14:textId="77777777" w:rsidR="006625E9" w:rsidRPr="000A2429" w:rsidRDefault="006625E9" w:rsidP="006625E9">
      <w:pPr>
        <w:jc w:val="both"/>
      </w:pPr>
      <w:r w:rsidRPr="000A2429">
        <w:t>В доме устанавливаются домофоны, ТВ-антенна, (разводка кабелей до квартиры – в электрощите).</w:t>
      </w:r>
    </w:p>
    <w:p w14:paraId="0BBAD720" w14:textId="06CCC536" w:rsidR="006625E9" w:rsidRPr="00452023" w:rsidRDefault="006625E9" w:rsidP="006625E9">
      <w:pPr>
        <w:jc w:val="both"/>
      </w:pPr>
      <w:r w:rsidRPr="00452023">
        <w:t xml:space="preserve">1.4. Застройщик обязуется осуществить строительство Объекта и ввести его в эксплуатацию не позднее </w:t>
      </w:r>
      <w:r w:rsidR="009329CB" w:rsidRPr="00452023">
        <w:t>30</w:t>
      </w:r>
      <w:r w:rsidR="00F02CC9" w:rsidRPr="00452023">
        <w:t xml:space="preserve"> </w:t>
      </w:r>
      <w:r w:rsidR="009329CB" w:rsidRPr="00452023">
        <w:t>июня</w:t>
      </w:r>
      <w:r w:rsidR="00F02CC9" w:rsidRPr="00452023">
        <w:t xml:space="preserve"> 202</w:t>
      </w:r>
      <w:r w:rsidR="009329CB" w:rsidRPr="00452023">
        <w:t>1</w:t>
      </w:r>
      <w:r w:rsidR="00452023" w:rsidRPr="00452023">
        <w:t xml:space="preserve"> </w:t>
      </w:r>
      <w:r w:rsidRPr="00452023">
        <w:t>г.</w:t>
      </w:r>
    </w:p>
    <w:p w14:paraId="19DBA0D9" w14:textId="26D22854" w:rsidR="006625E9" w:rsidRPr="00452023" w:rsidRDefault="006625E9" w:rsidP="00452023">
      <w:pPr>
        <w:jc w:val="both"/>
      </w:pPr>
      <w:r w:rsidRPr="00452023">
        <w:t>1.5. Застройщик обязуется передать Квартиру в собственность Участнику долевого строительства</w:t>
      </w:r>
      <w:r w:rsidR="00D87952" w:rsidRPr="00452023">
        <w:t xml:space="preserve"> не позднее </w:t>
      </w:r>
      <w:r w:rsidR="009329CB" w:rsidRPr="00452023">
        <w:t>30</w:t>
      </w:r>
      <w:r w:rsidR="00D87952" w:rsidRPr="00452023">
        <w:t xml:space="preserve"> </w:t>
      </w:r>
      <w:r w:rsidR="009329CB" w:rsidRPr="00452023">
        <w:t>сентября 2021 года</w:t>
      </w:r>
      <w:r w:rsidRPr="00452023">
        <w:t xml:space="preserve"> с качеством, соответствующим условиям Договора и утвержденной проектной документации. Площадь Квартиры, указанной в п. 1.2. настоящего Договора, является ориентировочной. Фактическая общая площадь Квартиры определяется после сдачи в эксплуатацию Объекта и получения данных по результатам обмеров органами технической инвентаризации. </w:t>
      </w:r>
    </w:p>
    <w:p w14:paraId="19B65D7B" w14:textId="77777777" w:rsidR="006625E9" w:rsidRPr="00452023" w:rsidRDefault="006625E9" w:rsidP="006625E9">
      <w:pPr>
        <w:jc w:val="both"/>
      </w:pPr>
      <w:r w:rsidRPr="00452023">
        <w:t xml:space="preserve">1.6. Застройщик гарантирует, что на момент заключения настоящего Договора Квартира не заложена, не продана, в споре и под арестом не состоит, а также отсутствуют права третьих лиц на передаваемую по настоящему Договору Квартиру, в </w:t>
      </w:r>
      <w:proofErr w:type="spellStart"/>
      <w:r w:rsidRPr="00452023">
        <w:t>т.ч</w:t>
      </w:r>
      <w:proofErr w:type="spellEnd"/>
      <w:r w:rsidRPr="00452023">
        <w:t>. права на долевое участие в строительстве Квартиры.</w:t>
      </w:r>
    </w:p>
    <w:p w14:paraId="042CF774" w14:textId="77777777" w:rsidR="006625E9" w:rsidRPr="00452023" w:rsidRDefault="006625E9" w:rsidP="006625E9">
      <w:pPr>
        <w:jc w:val="both"/>
      </w:pPr>
      <w:r w:rsidRPr="00452023">
        <w:t>1.7. Участие в долевом строительстве Объекта, в соответствии с условиями настоящего Договора, является основанием для возникновения права собственности Участника долевого строительства на Квартиру, указанную в п. 1.2 настоящего Договора. При этом право собственности Участника долевого строительства на Квартиру возникает с момента государственной регистрации прав на нее.</w:t>
      </w:r>
    </w:p>
    <w:p w14:paraId="4C1DC05B" w14:textId="77777777" w:rsidR="006625E9" w:rsidRPr="006625E9" w:rsidRDefault="006625E9" w:rsidP="006625E9">
      <w:pPr>
        <w:tabs>
          <w:tab w:val="left" w:pos="1590"/>
          <w:tab w:val="center" w:pos="5135"/>
        </w:tabs>
        <w:ind w:left="-360"/>
        <w:jc w:val="both"/>
        <w:rPr>
          <w:rFonts w:ascii="Tahoma" w:hAnsi="Tahoma" w:cs="Tahoma"/>
          <w:b/>
          <w:sz w:val="20"/>
          <w:szCs w:val="20"/>
        </w:rPr>
      </w:pPr>
      <w:r w:rsidRPr="006625E9">
        <w:rPr>
          <w:rFonts w:ascii="Tahoma" w:hAnsi="Tahoma" w:cs="Tahoma"/>
          <w:b/>
          <w:sz w:val="20"/>
          <w:szCs w:val="20"/>
        </w:rPr>
        <w:tab/>
      </w:r>
    </w:p>
    <w:p w14:paraId="2C694B23" w14:textId="77777777" w:rsidR="006625E9" w:rsidRPr="007610C9" w:rsidRDefault="006625E9" w:rsidP="006625E9">
      <w:pPr>
        <w:tabs>
          <w:tab w:val="left" w:pos="1590"/>
          <w:tab w:val="center" w:pos="5135"/>
        </w:tabs>
        <w:ind w:left="-360"/>
        <w:jc w:val="both"/>
        <w:rPr>
          <w:b/>
        </w:rPr>
      </w:pPr>
      <w:r w:rsidRPr="007610C9">
        <w:rPr>
          <w:b/>
        </w:rPr>
        <w:tab/>
        <w:t>2. ПРАВОВОЕ ОБОСНОВАНИЕ НАСТОЯЩЕГО ДОГОВОРА</w:t>
      </w:r>
    </w:p>
    <w:p w14:paraId="5E743CA7" w14:textId="77777777" w:rsidR="006625E9" w:rsidRPr="006625E9" w:rsidRDefault="006625E9" w:rsidP="006625E9">
      <w:pPr>
        <w:ind w:left="-360"/>
        <w:jc w:val="both"/>
        <w:rPr>
          <w:rFonts w:ascii="Tahoma" w:hAnsi="Tahoma" w:cs="Tahoma"/>
          <w:b/>
          <w:sz w:val="20"/>
          <w:szCs w:val="20"/>
        </w:rPr>
      </w:pPr>
    </w:p>
    <w:p w14:paraId="2C47C2B0" w14:textId="78D601F5" w:rsidR="006625E9" w:rsidRPr="00452023" w:rsidRDefault="006625E9" w:rsidP="006625E9">
      <w:pPr>
        <w:jc w:val="both"/>
      </w:pPr>
      <w:r w:rsidRPr="00452023">
        <w:t>2.1. Договор заключается для урегулирования отношений Сторон, предусмотренных Гражданским кодексом РФ, Федеральным законом от 30 декабря 2004</w:t>
      </w:r>
      <w:r w:rsidR="00517826">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и другими нормативными правовыми актами.</w:t>
      </w:r>
    </w:p>
    <w:p w14:paraId="1272D13F" w14:textId="77777777" w:rsidR="00452023" w:rsidRDefault="00452023" w:rsidP="006625E9">
      <w:pPr>
        <w:ind w:left="-360"/>
        <w:jc w:val="center"/>
        <w:rPr>
          <w:rFonts w:ascii="Tahoma" w:hAnsi="Tahoma" w:cs="Tahoma"/>
          <w:b/>
          <w:sz w:val="20"/>
          <w:szCs w:val="20"/>
        </w:rPr>
      </w:pPr>
    </w:p>
    <w:p w14:paraId="5804A29E" w14:textId="77777777" w:rsidR="006625E9" w:rsidRPr="007610C9" w:rsidRDefault="006625E9" w:rsidP="006625E9">
      <w:pPr>
        <w:ind w:left="-360"/>
        <w:jc w:val="center"/>
        <w:rPr>
          <w:b/>
        </w:rPr>
      </w:pPr>
      <w:r w:rsidRPr="007610C9">
        <w:rPr>
          <w:b/>
        </w:rPr>
        <w:t>3. ПРАВОВОЕ ОБЕСПЕЧЕНИЕ ДОГОВОРА</w:t>
      </w:r>
    </w:p>
    <w:p w14:paraId="44DF6895" w14:textId="77777777" w:rsidR="006625E9" w:rsidRPr="006625E9" w:rsidRDefault="006625E9" w:rsidP="006625E9">
      <w:pPr>
        <w:ind w:left="-360"/>
        <w:jc w:val="both"/>
        <w:rPr>
          <w:rFonts w:ascii="Tahoma" w:hAnsi="Tahoma" w:cs="Tahoma"/>
          <w:b/>
          <w:sz w:val="20"/>
          <w:szCs w:val="20"/>
        </w:rPr>
      </w:pPr>
    </w:p>
    <w:p w14:paraId="49BBE628" w14:textId="59D20765" w:rsidR="006625E9" w:rsidRPr="00452023" w:rsidRDefault="006625E9" w:rsidP="00452023">
      <w:pPr>
        <w:jc w:val="both"/>
      </w:pPr>
      <w:r w:rsidRPr="00452023">
        <w:t>3.1. Земельный участок принадлежит Застройщику на праве собственности на основа</w:t>
      </w:r>
      <w:r w:rsidR="007E5393" w:rsidRPr="00452023">
        <w:t>нии Договора купли-продажи от 11.03.2020</w:t>
      </w:r>
      <w:r w:rsidRPr="00452023">
        <w:t>г., дат</w:t>
      </w:r>
      <w:r w:rsidR="007E5393" w:rsidRPr="00452023">
        <w:t>а государственной регистрации 19.03.2020</w:t>
      </w:r>
      <w:r w:rsidRPr="00452023">
        <w:t xml:space="preserve">г. Кадастровый номер земельного участка </w:t>
      </w:r>
      <w:r w:rsidR="007E5393" w:rsidRPr="00452023">
        <w:t>61:46:0010502:1304</w:t>
      </w:r>
      <w:r w:rsidRPr="00452023">
        <w:t>, площадь земельного участка (с ук</w:t>
      </w:r>
      <w:r w:rsidR="007E5393" w:rsidRPr="00452023">
        <w:t>азанием единицы измерения) 5</w:t>
      </w:r>
      <w:r w:rsidR="00452023" w:rsidRPr="00452023">
        <w:t xml:space="preserve"> </w:t>
      </w:r>
      <w:r w:rsidR="007E5393" w:rsidRPr="00452023">
        <w:t>576</w:t>
      </w:r>
      <w:r w:rsidRPr="00452023">
        <w:t>кв.м.</w:t>
      </w:r>
    </w:p>
    <w:p w14:paraId="4879780E" w14:textId="16AE716B" w:rsidR="006625E9" w:rsidRPr="00452023" w:rsidRDefault="006625E9" w:rsidP="00452023">
      <w:pPr>
        <w:jc w:val="both"/>
      </w:pPr>
      <w:r w:rsidRPr="00452023">
        <w:t xml:space="preserve">3.2. </w:t>
      </w:r>
      <w:proofErr w:type="gramStart"/>
      <w:r w:rsidRPr="00452023">
        <w:t>При заключении настоящего договора Застройщик гарантирует Участнику долевого строительства опубликование, размещение и предоставление проектной декларации в соответствии с Федеральным законом от 30 декабря 2004</w:t>
      </w:r>
      <w:r w:rsidR="00452023">
        <w:t xml:space="preserve"> </w:t>
      </w:r>
      <w:r w:rsidRPr="00452023">
        <w:t xml:space="preserve">г. «Об участии в долевом </w:t>
      </w:r>
      <w:r w:rsidRPr="00452023">
        <w:lastRenderedPageBreak/>
        <w:t>строительстве многоквартирных домов и иных объектов недвижимости и о внесении изменений в некоторые законодательные акты Российской Федерации» № 214-ФЗ, что все необходимые для заключения и исполнения настоящего договора-разрешения на строительство и/или</w:t>
      </w:r>
      <w:proofErr w:type="gramEnd"/>
      <w:r w:rsidRPr="00452023">
        <w:t xml:space="preserve"> иные документы и/или договоры от соответствующих и уполномоченных на их представление государственных органов/лиц Застройщиком </w:t>
      </w:r>
      <w:proofErr w:type="gramStart"/>
      <w:r w:rsidRPr="00452023">
        <w:t>получены</w:t>
      </w:r>
      <w:proofErr w:type="gramEnd"/>
      <w:r w:rsidRPr="00452023">
        <w:t>/заключены, являются юридически действительными и вступившими в силу.</w:t>
      </w:r>
    </w:p>
    <w:p w14:paraId="76FF7DA9" w14:textId="77777777" w:rsidR="006625E9" w:rsidRPr="006625E9" w:rsidRDefault="006625E9" w:rsidP="006625E9">
      <w:pPr>
        <w:ind w:left="-360"/>
        <w:jc w:val="both"/>
        <w:rPr>
          <w:rFonts w:ascii="Tahoma" w:hAnsi="Tahoma" w:cs="Tahoma"/>
          <w:b/>
          <w:sz w:val="20"/>
          <w:szCs w:val="20"/>
        </w:rPr>
      </w:pPr>
    </w:p>
    <w:p w14:paraId="4284AEA9" w14:textId="77777777" w:rsidR="006625E9" w:rsidRPr="007610C9" w:rsidRDefault="006625E9" w:rsidP="006625E9">
      <w:pPr>
        <w:ind w:left="-360"/>
        <w:jc w:val="center"/>
        <w:rPr>
          <w:b/>
        </w:rPr>
      </w:pPr>
      <w:r w:rsidRPr="007610C9">
        <w:rPr>
          <w:b/>
        </w:rPr>
        <w:t>4. ЦЕНА ДОГОВОРА И ПОРЯДОК ЕЕ УПЛАТЫ</w:t>
      </w:r>
    </w:p>
    <w:p w14:paraId="683CAFF7" w14:textId="77777777" w:rsidR="00452023" w:rsidRPr="006625E9" w:rsidRDefault="00452023" w:rsidP="006625E9">
      <w:pPr>
        <w:ind w:left="-360"/>
        <w:jc w:val="center"/>
        <w:rPr>
          <w:rFonts w:ascii="Tahoma" w:hAnsi="Tahoma" w:cs="Tahoma"/>
          <w:b/>
          <w:sz w:val="20"/>
          <w:szCs w:val="20"/>
        </w:rPr>
      </w:pPr>
    </w:p>
    <w:p w14:paraId="772D6361" w14:textId="77777777" w:rsidR="006625E9" w:rsidRPr="00452023" w:rsidRDefault="006625E9" w:rsidP="006625E9">
      <w:pPr>
        <w:tabs>
          <w:tab w:val="left" w:pos="900"/>
        </w:tabs>
        <w:jc w:val="both"/>
      </w:pPr>
      <w:r w:rsidRPr="00452023">
        <w:t xml:space="preserve">4.1. Расчеты по настоящему Договору производится через  счет </w:t>
      </w:r>
      <w:proofErr w:type="spellStart"/>
      <w:r w:rsidRPr="00452023">
        <w:t>э</w:t>
      </w:r>
      <w:proofErr w:type="gramStart"/>
      <w:r w:rsidRPr="00452023">
        <w:t>c</w:t>
      </w:r>
      <w:proofErr w:type="gramEnd"/>
      <w:r w:rsidRPr="00452023">
        <w:t>кроу</w:t>
      </w:r>
      <w:proofErr w:type="spellEnd"/>
      <w:r w:rsidRPr="00452023">
        <w:t xml:space="preserve">  открытый в уполномоченном банке в качестве </w:t>
      </w:r>
      <w:proofErr w:type="spellStart"/>
      <w:r w:rsidRPr="00452023">
        <w:t>эскроу</w:t>
      </w:r>
      <w:proofErr w:type="spellEnd"/>
      <w:r w:rsidRPr="00452023">
        <w:t>-агента, Заемщиком в качестве бенефициара и Участником Долевого Строительства в качестве депонента.</w:t>
      </w:r>
    </w:p>
    <w:p w14:paraId="234A8636" w14:textId="77777777" w:rsidR="006625E9" w:rsidRPr="00452023" w:rsidRDefault="006625E9" w:rsidP="006625E9">
      <w:pPr>
        <w:ind w:firstLine="23"/>
        <w:jc w:val="both"/>
      </w:pPr>
      <w:r w:rsidRPr="00452023">
        <w:t>Сведения об уполномоченном банке (</w:t>
      </w:r>
      <w:proofErr w:type="spellStart"/>
      <w:r w:rsidRPr="00452023">
        <w:t>Эскроу</w:t>
      </w:r>
      <w:proofErr w:type="spellEnd"/>
      <w:r w:rsidRPr="00452023">
        <w:t>-агенте):</w:t>
      </w:r>
    </w:p>
    <w:p w14:paraId="7D0B96C3" w14:textId="77777777" w:rsidR="006625E9" w:rsidRPr="00452023" w:rsidRDefault="006625E9" w:rsidP="006625E9">
      <w:pPr>
        <w:ind w:firstLine="23"/>
        <w:jc w:val="both"/>
      </w:pPr>
      <w:r w:rsidRPr="00452023">
        <w:t>Полное наименование (фирменное наименование): Акционерное общество «Банк ДОМ</w:t>
      </w:r>
      <w:proofErr w:type="gramStart"/>
      <w:r w:rsidRPr="00452023">
        <w:t>.Р</w:t>
      </w:r>
      <w:proofErr w:type="gramEnd"/>
      <w:r w:rsidRPr="00452023">
        <w:t xml:space="preserve">Ф» </w:t>
      </w:r>
    </w:p>
    <w:p w14:paraId="40A3AC2E" w14:textId="77777777" w:rsidR="006625E9" w:rsidRPr="00452023" w:rsidRDefault="006625E9" w:rsidP="006625E9">
      <w:pPr>
        <w:ind w:firstLine="23"/>
        <w:jc w:val="both"/>
      </w:pPr>
      <w:r w:rsidRPr="00452023">
        <w:t>Сокращенное наименование: АО «Банк ДОМ</w:t>
      </w:r>
      <w:proofErr w:type="gramStart"/>
      <w:r w:rsidRPr="00452023">
        <w:t>.Р</w:t>
      </w:r>
      <w:proofErr w:type="gramEnd"/>
      <w:r w:rsidRPr="00452023">
        <w:t>Ф»</w:t>
      </w:r>
    </w:p>
    <w:p w14:paraId="62112591" w14:textId="77777777" w:rsidR="006625E9" w:rsidRPr="00452023" w:rsidRDefault="006625E9" w:rsidP="006625E9">
      <w:pPr>
        <w:ind w:firstLine="23"/>
        <w:jc w:val="both"/>
      </w:pPr>
      <w:r w:rsidRPr="00452023">
        <w:t>ИНН 7725038124, ОГРН 1037739527077</w:t>
      </w:r>
    </w:p>
    <w:p w14:paraId="46DB291B" w14:textId="30E0256C" w:rsidR="006625E9" w:rsidRPr="00452023" w:rsidRDefault="006625E9" w:rsidP="006625E9">
      <w:pPr>
        <w:ind w:firstLine="23"/>
        <w:jc w:val="both"/>
      </w:pPr>
      <w:r w:rsidRPr="00452023">
        <w:t xml:space="preserve">Место нахождения (адрес): 125009, </w:t>
      </w:r>
      <w:r w:rsidR="00452023" w:rsidRPr="00452023">
        <w:t>г. Москва</w:t>
      </w:r>
      <w:r w:rsidRPr="00452023">
        <w:t>, ул.</w:t>
      </w:r>
      <w:r w:rsidR="00452023">
        <w:t xml:space="preserve"> </w:t>
      </w:r>
      <w:r w:rsidRPr="00452023">
        <w:t>Воздвиженка, д.10</w:t>
      </w:r>
    </w:p>
    <w:p w14:paraId="60C4CD32" w14:textId="77777777" w:rsidR="006625E9" w:rsidRPr="00452023" w:rsidRDefault="006625E9" w:rsidP="006625E9">
      <w:pPr>
        <w:ind w:firstLine="23"/>
        <w:jc w:val="both"/>
      </w:pPr>
      <w:r w:rsidRPr="00452023">
        <w:t xml:space="preserve">Адрес электронной почты: </w:t>
      </w:r>
      <w:r w:rsidRPr="00452023">
        <w:rPr>
          <w:u w:val="single"/>
        </w:rPr>
        <w:t>escrow@domrf.ru</w:t>
      </w:r>
    </w:p>
    <w:p w14:paraId="7900CF94" w14:textId="77777777" w:rsidR="006625E9" w:rsidRPr="00452023" w:rsidRDefault="006625E9" w:rsidP="006625E9">
      <w:pPr>
        <w:ind w:firstLine="23"/>
        <w:jc w:val="both"/>
      </w:pPr>
      <w:r w:rsidRPr="00452023">
        <w:t xml:space="preserve">Телефон: </w:t>
      </w:r>
      <w:r w:rsidRPr="00452023">
        <w:rPr>
          <w:u w:val="single"/>
        </w:rPr>
        <w:t>8-800-775-8686</w:t>
      </w:r>
    </w:p>
    <w:p w14:paraId="374B87D0" w14:textId="59AA73B7" w:rsidR="006625E9" w:rsidRPr="007610C9" w:rsidRDefault="006625E9" w:rsidP="006625E9">
      <w:pPr>
        <w:tabs>
          <w:tab w:val="left" w:pos="900"/>
        </w:tabs>
        <w:jc w:val="both"/>
      </w:pPr>
      <w:r w:rsidRPr="007610C9">
        <w:t>4.2. Цена одного квадратного метра общей (проектной) площади Квартиры составляет _____</w:t>
      </w:r>
      <w:r w:rsidRPr="007610C9">
        <w:rPr>
          <w:b/>
          <w:bCs/>
        </w:rPr>
        <w:t xml:space="preserve"> </w:t>
      </w:r>
      <w:r w:rsidRPr="007610C9">
        <w:rPr>
          <w:b/>
        </w:rPr>
        <w:t>рублей ________ копеек.</w:t>
      </w:r>
    </w:p>
    <w:p w14:paraId="67A604A3" w14:textId="35EDA49E" w:rsidR="006625E9" w:rsidRPr="007610C9" w:rsidRDefault="006625E9" w:rsidP="00452023">
      <w:pPr>
        <w:ind w:firstLine="23"/>
        <w:jc w:val="both"/>
      </w:pPr>
      <w:r w:rsidRPr="007610C9">
        <w:t>Стоимость одного квадратного метра площади Квартиры является окончательной, изменению не подлежит и действует только для настоящего Договора.</w:t>
      </w:r>
    </w:p>
    <w:p w14:paraId="670CC564" w14:textId="58AA28B8" w:rsidR="006625E9" w:rsidRPr="007610C9" w:rsidRDefault="006625E9" w:rsidP="00452023">
      <w:pPr>
        <w:ind w:firstLine="23"/>
        <w:jc w:val="both"/>
        <w:rPr>
          <w:color w:val="FF0000"/>
        </w:rPr>
      </w:pPr>
      <w:r w:rsidRPr="007610C9">
        <w:t xml:space="preserve">Общая сумма долевого участия Участника долевого строительства (цена настоящего Договора) рассчитывается исходя из величины общей (проектной) площади </w:t>
      </w:r>
      <w:r w:rsidRPr="007610C9">
        <w:rPr>
          <w:b/>
        </w:rPr>
        <w:t>объекта долевого строительства</w:t>
      </w:r>
      <w:r w:rsidRPr="007610C9">
        <w:t xml:space="preserve"> в Объекте недвижимости –  - кв. м. (п. 1.2. настоящего Договора) с учетом площадей холодных помещений, лоджии с</w:t>
      </w:r>
      <w:proofErr w:type="gramStart"/>
      <w:r w:rsidRPr="007610C9">
        <w:t xml:space="preserve"> К</w:t>
      </w:r>
      <w:proofErr w:type="gramEnd"/>
      <w:r w:rsidRPr="007610C9">
        <w:t>=0,5 балконы с К=0,3, и стоимости одного метра квадратного исходя из общей (проектной) площади объекта долевого строительства, и составляет ______</w:t>
      </w:r>
      <w:r w:rsidRPr="007610C9">
        <w:rPr>
          <w:b/>
        </w:rPr>
        <w:t xml:space="preserve"> рублей _____ копеек, </w:t>
      </w:r>
      <w:r w:rsidRPr="007610C9">
        <w:t xml:space="preserve">без НДС. </w:t>
      </w:r>
    </w:p>
    <w:p w14:paraId="6FFD87E9" w14:textId="77777777" w:rsidR="006625E9" w:rsidRPr="007610C9" w:rsidRDefault="006625E9" w:rsidP="006625E9">
      <w:pPr>
        <w:jc w:val="both"/>
      </w:pPr>
      <w:r w:rsidRPr="007610C9">
        <w:t xml:space="preserve">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7610C9">
        <w:t>эскроу</w:t>
      </w:r>
      <w:proofErr w:type="spellEnd"/>
      <w:r w:rsidRPr="007610C9">
        <w:t>.</w:t>
      </w:r>
    </w:p>
    <w:p w14:paraId="6C53D5C6" w14:textId="77777777" w:rsidR="006625E9" w:rsidRPr="007610C9" w:rsidRDefault="006625E9" w:rsidP="006625E9">
      <w:pPr>
        <w:tabs>
          <w:tab w:val="left" w:pos="900"/>
        </w:tabs>
        <w:jc w:val="both"/>
      </w:pPr>
      <w:r w:rsidRPr="007610C9">
        <w:t xml:space="preserve">4.3. Порядок выплаты Участником долевого строительства денежных средств, составляющих цену настоящего Договора по п.4.2: </w:t>
      </w:r>
    </w:p>
    <w:p w14:paraId="673D0EEE" w14:textId="514A7611" w:rsidR="006625E9" w:rsidRPr="007610C9" w:rsidRDefault="006625E9" w:rsidP="006625E9">
      <w:pPr>
        <w:tabs>
          <w:tab w:val="left" w:pos="900"/>
        </w:tabs>
        <w:jc w:val="both"/>
      </w:pPr>
      <w:r w:rsidRPr="007610C9">
        <w:rPr>
          <w:bCs/>
        </w:rPr>
        <w:t xml:space="preserve">4.3.1. </w:t>
      </w:r>
      <w:r w:rsidRPr="007610C9">
        <w:t xml:space="preserve">В срок до </w:t>
      </w:r>
      <w:r w:rsidRPr="007610C9">
        <w:rPr>
          <w:b/>
        </w:rPr>
        <w:t>___._____.20___г</w:t>
      </w:r>
      <w:r w:rsidRPr="007610C9">
        <w:rPr>
          <w:b/>
          <w:bCs/>
        </w:rPr>
        <w:t>.,</w:t>
      </w:r>
      <w:r w:rsidRPr="007610C9">
        <w:rPr>
          <w:bCs/>
        </w:rPr>
        <w:t xml:space="preserve"> но не ранее регистрации настоящего</w:t>
      </w:r>
      <w:r w:rsidRPr="007610C9">
        <w:t xml:space="preserve"> договора в Управлении Федеральной службы государственной регистрации, кадастра и картографии по </w:t>
      </w:r>
      <w:r w:rsidR="006C3277" w:rsidRPr="007610C9">
        <w:t xml:space="preserve">РО, перечисляет на счет </w:t>
      </w:r>
      <w:proofErr w:type="spellStart"/>
      <w:r w:rsidR="006C3277" w:rsidRPr="007610C9">
        <w:t>эскроу</w:t>
      </w:r>
      <w:proofErr w:type="spellEnd"/>
      <w:r w:rsidR="006C3277" w:rsidRPr="007610C9">
        <w:t xml:space="preserve"> </w:t>
      </w:r>
      <w:r w:rsidRPr="007610C9">
        <w:t>Застройщика</w:t>
      </w:r>
      <w:r w:rsidRPr="007610C9">
        <w:rPr>
          <w:b/>
        </w:rPr>
        <w:t xml:space="preserve"> </w:t>
      </w:r>
      <w:r w:rsidRPr="007610C9">
        <w:t xml:space="preserve">собственные средства в размере </w:t>
      </w:r>
      <w:r w:rsidRPr="007610C9">
        <w:rPr>
          <w:b/>
        </w:rPr>
        <w:t>__________ (сумма прописью</w:t>
      </w:r>
      <w:proofErr w:type="gramStart"/>
      <w:r w:rsidRPr="007610C9">
        <w:rPr>
          <w:b/>
        </w:rPr>
        <w:t xml:space="preserve"> )</w:t>
      </w:r>
      <w:proofErr w:type="gramEnd"/>
      <w:r w:rsidRPr="007610C9">
        <w:rPr>
          <w:b/>
        </w:rPr>
        <w:t xml:space="preserve"> рублей ___ копеек, </w:t>
      </w:r>
      <w:r w:rsidRPr="007610C9">
        <w:t>без НДС.</w:t>
      </w:r>
    </w:p>
    <w:p w14:paraId="2C729FFF" w14:textId="1848419A" w:rsidR="006625E9" w:rsidRPr="006C3277" w:rsidRDefault="006625E9" w:rsidP="006625E9">
      <w:pPr>
        <w:jc w:val="both"/>
      </w:pPr>
      <w:r w:rsidRPr="007610C9">
        <w:t xml:space="preserve">Срок условного депонирования: по </w:t>
      </w:r>
      <w:r w:rsidR="003A3C59" w:rsidRPr="007610C9">
        <w:t>30.0</w:t>
      </w:r>
      <w:r w:rsidR="009329CB" w:rsidRPr="007610C9">
        <w:t>9</w:t>
      </w:r>
      <w:r w:rsidR="003A3C59" w:rsidRPr="007610C9">
        <w:t>.202</w:t>
      </w:r>
      <w:r w:rsidR="009329CB" w:rsidRPr="007610C9">
        <w:t>1</w:t>
      </w:r>
      <w:r w:rsidRPr="007610C9">
        <w:t xml:space="preserve"> г. включительно. В случае увеличения</w:t>
      </w:r>
      <w:r w:rsidRPr="006C3277">
        <w:t xml:space="preserve"> фактического срока ввода Объекта в эксплуатацию по сравнению со сроком, предусмотренным в п. 1.4. настоящего Договора, срок условного депонирования продлевается в порядке и на условиях, предусмотренных договором счета </w:t>
      </w:r>
      <w:proofErr w:type="spellStart"/>
      <w:r w:rsidRPr="006C3277">
        <w:t>эскроу</w:t>
      </w:r>
      <w:proofErr w:type="spellEnd"/>
      <w:r w:rsidRPr="006C3277">
        <w:t xml:space="preserve">, заключенного Застройщиком, Участником долевого строительства и </w:t>
      </w:r>
      <w:proofErr w:type="spellStart"/>
      <w:r w:rsidRPr="006C3277">
        <w:t>Эскроу</w:t>
      </w:r>
      <w:proofErr w:type="spellEnd"/>
      <w:r w:rsidRPr="006C3277">
        <w:t>-агентом, на основании уведомления Застройщика, направляемого Уполномоченному банку. В любом случае срок условного депонирования не может превышать более чем на шесть месяцев срок ввода в эксплуатацию Объекта недвижимости.</w:t>
      </w:r>
    </w:p>
    <w:p w14:paraId="4470C3D1" w14:textId="77777777" w:rsidR="006625E9" w:rsidRPr="006625E9" w:rsidRDefault="006625E9" w:rsidP="006625E9">
      <w:pPr>
        <w:pStyle w:val="af3"/>
        <w:tabs>
          <w:tab w:val="left" w:pos="1276"/>
        </w:tabs>
        <w:jc w:val="both"/>
        <w:rPr>
          <w:rFonts w:ascii="Tahoma" w:hAnsi="Tahoma" w:cs="Tahoma"/>
          <w:sz w:val="20"/>
          <w:szCs w:val="20"/>
        </w:rPr>
      </w:pPr>
      <w:r w:rsidRPr="006C3277">
        <w:t>Стороны определили, что при осуществлении расчетов по настоящему Договору в платежных документах о перечислении сумм должно быть указано: «Оплата по Дог. №</w:t>
      </w:r>
      <w:r w:rsidRPr="006625E9">
        <w:rPr>
          <w:rFonts w:ascii="Tahoma" w:hAnsi="Tahoma" w:cs="Tahoma"/>
          <w:sz w:val="20"/>
          <w:szCs w:val="20"/>
        </w:rPr>
        <w:t xml:space="preserve"> [●] </w:t>
      </w:r>
      <w:r w:rsidRPr="006C3277">
        <w:t xml:space="preserve">участия в долевом </w:t>
      </w:r>
      <w:proofErr w:type="spellStart"/>
      <w:r w:rsidRPr="006C3277">
        <w:t>стр-ве</w:t>
      </w:r>
      <w:proofErr w:type="spellEnd"/>
      <w:r w:rsidRPr="006C3277">
        <w:t xml:space="preserve"> от</w:t>
      </w:r>
      <w:r w:rsidRPr="006625E9">
        <w:rPr>
          <w:rFonts w:ascii="Tahoma" w:hAnsi="Tahoma" w:cs="Tahoma"/>
          <w:sz w:val="20"/>
          <w:szCs w:val="20"/>
        </w:rPr>
        <w:t xml:space="preserve"> [●] </w:t>
      </w:r>
      <w:r w:rsidRPr="006C3277">
        <w:t xml:space="preserve">г. за </w:t>
      </w:r>
      <w:proofErr w:type="gramStart"/>
      <w:r w:rsidRPr="006C3277">
        <w:t>жилое</w:t>
      </w:r>
      <w:proofErr w:type="gramEnd"/>
      <w:r w:rsidRPr="006C3277">
        <w:t xml:space="preserve">/нежилое пом. </w:t>
      </w:r>
      <w:proofErr w:type="spellStart"/>
      <w:r w:rsidRPr="006C3277">
        <w:t>усл</w:t>
      </w:r>
      <w:proofErr w:type="spellEnd"/>
      <w:r w:rsidRPr="006C3277">
        <w:t>. ном.</w:t>
      </w:r>
      <w:r w:rsidRPr="006C3277">
        <w:rPr>
          <w:rFonts w:ascii="Tahoma" w:hAnsi="Tahoma" w:cs="Tahoma"/>
          <w:sz w:val="22"/>
          <w:szCs w:val="20"/>
        </w:rPr>
        <w:t xml:space="preserve"> </w:t>
      </w:r>
      <w:r w:rsidRPr="006625E9">
        <w:rPr>
          <w:rFonts w:ascii="Tahoma" w:hAnsi="Tahoma" w:cs="Tahoma"/>
          <w:sz w:val="20"/>
          <w:szCs w:val="20"/>
        </w:rPr>
        <w:t xml:space="preserve">[●], </w:t>
      </w:r>
      <w:r w:rsidRPr="006C3277">
        <w:t>НДС не облагается».</w:t>
      </w:r>
    </w:p>
    <w:p w14:paraId="3514FC06" w14:textId="451615DB" w:rsidR="006625E9" w:rsidRPr="006C3277" w:rsidRDefault="006625E9" w:rsidP="006625E9">
      <w:pPr>
        <w:pStyle w:val="af3"/>
        <w:overflowPunct w:val="0"/>
        <w:jc w:val="both"/>
      </w:pPr>
      <w:r w:rsidRPr="006C3277">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sidRPr="006C3277">
        <w:t xml:space="preserve">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w:t>
      </w:r>
      <w:r w:rsidRPr="006C3277">
        <w:lastRenderedPageBreak/>
        <w:t>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w:t>
      </w:r>
      <w:r w:rsidR="00517826">
        <w:t xml:space="preserve"> </w:t>
      </w:r>
      <w:r w:rsidRPr="006C3277">
        <w:t>214-ФЗ «Об участии в долевом строительстве многоквартирных домов и иных объектов недвижимости и</w:t>
      </w:r>
      <w:proofErr w:type="gramEnd"/>
      <w:r w:rsidRPr="006C3277">
        <w:t xml:space="preserve">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w:t>
      </w:r>
      <w:proofErr w:type="gramStart"/>
      <w:r w:rsidRPr="006C3277">
        <w:t>с даты получения</w:t>
      </w:r>
      <w:proofErr w:type="gramEnd"/>
      <w:r w:rsidRPr="006C3277">
        <w:t xml:space="preserve"> указанного требования. </w:t>
      </w:r>
    </w:p>
    <w:p w14:paraId="01153685" w14:textId="77777777" w:rsidR="006625E9" w:rsidRPr="006C3277" w:rsidRDefault="006625E9" w:rsidP="006625E9">
      <w:pPr>
        <w:pStyle w:val="af3"/>
        <w:jc w:val="both"/>
      </w:pPr>
      <w:r w:rsidRPr="006C3277">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6C3277">
        <w:t>эскроу</w:t>
      </w:r>
      <w:proofErr w:type="spellEnd"/>
      <w:r w:rsidRPr="006C3277">
        <w:t xml:space="preserve"> Застройщик вправе направить </w:t>
      </w:r>
      <w:proofErr w:type="spellStart"/>
      <w:r w:rsidRPr="006C3277">
        <w:t>Эскроу</w:t>
      </w:r>
      <w:proofErr w:type="spellEnd"/>
      <w:r w:rsidRPr="006C3277">
        <w:t xml:space="preserve">-агенту на адрес электронной почты: </w:t>
      </w:r>
      <w:hyperlink r:id="rId9" w:history="1">
        <w:r w:rsidRPr="006C3277">
          <w:t>escrow@domrf.ru</w:t>
        </w:r>
      </w:hyperlink>
      <w:r w:rsidRPr="006C3277">
        <w:t xml:space="preserve"> сканированную копию настоящего Договора в электронном виде с отметкой Органа регистрации прав о государственной регистрации Договора.</w:t>
      </w:r>
    </w:p>
    <w:p w14:paraId="25D9329B" w14:textId="77777777" w:rsidR="006625E9" w:rsidRPr="006C3277" w:rsidRDefault="006625E9" w:rsidP="006625E9">
      <w:pPr>
        <w:tabs>
          <w:tab w:val="left" w:pos="900"/>
        </w:tabs>
        <w:jc w:val="both"/>
      </w:pPr>
      <w:r w:rsidRPr="006C3277">
        <w:t>4.3.2. В случае неоплаты Участником долевого строительства в течение 30 (тридцати) дней указанного платежа (п.4.3.1.), Застройщик оставляет за собой право на увеличение стоимости неоплаченной доли на 3 % процента ежемесячно.</w:t>
      </w:r>
    </w:p>
    <w:p w14:paraId="1877372F" w14:textId="77777777" w:rsidR="006625E9" w:rsidRPr="006C3277" w:rsidRDefault="006625E9" w:rsidP="006625E9">
      <w:pPr>
        <w:pStyle w:val="af3"/>
        <w:overflowPunct w:val="0"/>
        <w:jc w:val="both"/>
      </w:pPr>
      <w:r w:rsidRPr="006C3277">
        <w:t xml:space="preserve">4.3.3. </w:t>
      </w:r>
      <w:proofErr w:type="gramStart"/>
      <w:r w:rsidRPr="006C3277">
        <w:t xml:space="preserve">В случае отказа </w:t>
      </w:r>
      <w:proofErr w:type="spellStart"/>
      <w:r w:rsidRPr="006C3277">
        <w:t>Эскроу</w:t>
      </w:r>
      <w:proofErr w:type="spellEnd"/>
      <w:r w:rsidRPr="006C3277">
        <w:t xml:space="preserve">-агента от заключения договора счета </w:t>
      </w:r>
      <w:proofErr w:type="spellStart"/>
      <w:r w:rsidRPr="006C3277">
        <w:t>эскроу</w:t>
      </w:r>
      <w:proofErr w:type="spellEnd"/>
      <w:r w:rsidRPr="006C3277">
        <w:t xml:space="preserve"> с Участником долевого строительства, расторжения </w:t>
      </w:r>
      <w:proofErr w:type="spellStart"/>
      <w:r w:rsidRPr="006C3277">
        <w:t>Эскроу</w:t>
      </w:r>
      <w:proofErr w:type="spellEnd"/>
      <w:r w:rsidRPr="006C3277">
        <w:t xml:space="preserve">-агентом договора счета </w:t>
      </w:r>
      <w:proofErr w:type="spellStart"/>
      <w:r w:rsidRPr="006C3277">
        <w:t>эскроу</w:t>
      </w:r>
      <w:proofErr w:type="spellEnd"/>
      <w:r w:rsidRPr="006C3277">
        <w:t xml:space="preserve"> с Участником долевого строительства, по основаниям, указанным в </w:t>
      </w:r>
      <w:hyperlink r:id="rId10">
        <w:r w:rsidRPr="006C3277">
          <w:t>пункте 5.2 статьи 7</w:t>
        </w:r>
      </w:hyperlink>
      <w:r w:rsidRPr="006C3277">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w:t>
      </w:r>
      <w:proofErr w:type="gramEnd"/>
      <w:r w:rsidRPr="006C3277">
        <w:t xml:space="preserve"> в порядке, предусмотренном </w:t>
      </w:r>
      <w:hyperlink r:id="rId11">
        <w:r w:rsidRPr="006C3277">
          <w:t>частями 3</w:t>
        </w:r>
      </w:hyperlink>
      <w:r w:rsidRPr="006C3277">
        <w:t xml:space="preserve"> и </w:t>
      </w:r>
      <w:hyperlink r:id="rId12">
        <w:r w:rsidRPr="006C3277">
          <w:t>4 статьи 9</w:t>
        </w:r>
      </w:hyperlink>
      <w:r w:rsidRPr="006C3277">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08CC102" w14:textId="77777777" w:rsidR="006625E9" w:rsidRPr="007610C9" w:rsidRDefault="006625E9" w:rsidP="006625E9">
      <w:pPr>
        <w:jc w:val="both"/>
      </w:pPr>
      <w:r w:rsidRPr="007610C9">
        <w:t xml:space="preserve">4.4. Указанные в п. 1.2. настоящего Договора величины общей и жилой площадей Квартиры, а также площади лоджий и балконов </w:t>
      </w:r>
      <w:r w:rsidRPr="007610C9">
        <w:rPr>
          <w:b/>
        </w:rPr>
        <w:t>Квартиры</w:t>
      </w:r>
      <w:r w:rsidRPr="007610C9">
        <w:t xml:space="preserve"> – соответствуют положению проектной документации на строительство Объекта недвижимости, но могут из-за конструктивных особенностей процесса строительства отличаться от соответствующих величин проектных площадей </w:t>
      </w:r>
      <w:r w:rsidRPr="007610C9">
        <w:rPr>
          <w:b/>
        </w:rPr>
        <w:t>Квартиры</w:t>
      </w:r>
      <w:r w:rsidRPr="007610C9">
        <w:t xml:space="preserve"> по данным органов технической инвентаризации г. Батайска.</w:t>
      </w:r>
    </w:p>
    <w:p w14:paraId="22D52B07" w14:textId="77777777" w:rsidR="006625E9" w:rsidRPr="007610C9" w:rsidRDefault="006625E9" w:rsidP="006625E9">
      <w:pPr>
        <w:jc w:val="both"/>
      </w:pPr>
      <w:r w:rsidRPr="007610C9">
        <w:t xml:space="preserve">4.5. Площадь Квартиры после завершения строительства </w:t>
      </w:r>
      <w:r w:rsidRPr="007610C9">
        <w:rPr>
          <w:b/>
        </w:rPr>
        <w:t xml:space="preserve">Объекта </w:t>
      </w:r>
      <w:r w:rsidRPr="007610C9">
        <w:t>определяется, согласно установленной методике расчета площадей объектов жилищных прав, с учетом требований ст. 15 ЖК РФ – путем исключения площадей холодных помещений.</w:t>
      </w:r>
    </w:p>
    <w:p w14:paraId="66E07DB3" w14:textId="77777777" w:rsidR="006625E9" w:rsidRPr="007610C9" w:rsidRDefault="006625E9" w:rsidP="006625E9">
      <w:pPr>
        <w:jc w:val="both"/>
      </w:pPr>
      <w:r w:rsidRPr="007610C9">
        <w:t>Приведенная методика исчисления площади завершенного строительством объекта долевого строительства не служит основанием для пересмотра, перерасчета и изменения цены Договора, исчисленной в соответствии с п. 4.2. Настоящего Договора.</w:t>
      </w:r>
    </w:p>
    <w:p w14:paraId="4D432F87" w14:textId="77777777" w:rsidR="006625E9" w:rsidRPr="006C3277" w:rsidRDefault="006625E9" w:rsidP="006625E9">
      <w:pPr>
        <w:jc w:val="both"/>
      </w:pPr>
      <w:r w:rsidRPr="007610C9">
        <w:t xml:space="preserve">4.6. Окончательные взаиморасчеты по Договору между Застройщиком и </w:t>
      </w:r>
      <w:r w:rsidRPr="007610C9">
        <w:rPr>
          <w:bCs/>
        </w:rPr>
        <w:t>Участником долевого строительства</w:t>
      </w:r>
      <w:r w:rsidRPr="007610C9">
        <w:t xml:space="preserve"> производятся по результатам обмеров построенного Объекта органами технической инвентаризации г. Батайска. При отклонении фактической общей площади Квартиры, установленной на основании обмеров органов технической инвентаризации г. Батайска, от площади, указанной в п.1.2. настоящего Договора с учетом площадей лоджий с</w:t>
      </w:r>
      <w:proofErr w:type="gramStart"/>
      <w:r w:rsidRPr="007610C9">
        <w:t xml:space="preserve"> К</w:t>
      </w:r>
      <w:proofErr w:type="gramEnd"/>
      <w:r w:rsidRPr="007610C9">
        <w:t xml:space="preserve">=0,5, балконов с К=0,3, в течение </w:t>
      </w:r>
      <w:r w:rsidRPr="007610C9">
        <w:rPr>
          <w:bCs/>
        </w:rPr>
        <w:t>1</w:t>
      </w:r>
      <w:r w:rsidRPr="007610C9">
        <w:t>0 (десяти) банковских дней после предоставления Застройщику данных о результатах обмеров от органов технической</w:t>
      </w:r>
      <w:r w:rsidRPr="006C3277">
        <w:t xml:space="preserve"> инвентаризации г. Батайска Сторонами производится соответствующий перерасчет общей суммы настоящего Договора, исходя из цены одного квадратного метра общей площади Квартиры, указанной в п.4.2. настоящего Договора. </w:t>
      </w:r>
    </w:p>
    <w:p w14:paraId="3DA5CEEE" w14:textId="77777777" w:rsidR="006C3277" w:rsidRDefault="006C3277" w:rsidP="00652A36">
      <w:pPr>
        <w:ind w:left="66"/>
        <w:jc w:val="center"/>
        <w:rPr>
          <w:rFonts w:ascii="Tahoma" w:hAnsi="Tahoma" w:cs="Tahoma"/>
          <w:b/>
          <w:sz w:val="20"/>
          <w:szCs w:val="20"/>
        </w:rPr>
      </w:pPr>
    </w:p>
    <w:p w14:paraId="367AD9CC" w14:textId="717C4F98" w:rsidR="006625E9" w:rsidRPr="007610C9" w:rsidRDefault="00652A36" w:rsidP="00652A36">
      <w:pPr>
        <w:ind w:left="66"/>
        <w:jc w:val="center"/>
      </w:pPr>
      <w:r w:rsidRPr="007610C9">
        <w:rPr>
          <w:b/>
        </w:rPr>
        <w:t>5. ОБЯЗАННОСТИ</w:t>
      </w:r>
      <w:r w:rsidR="006625E9" w:rsidRPr="007610C9">
        <w:rPr>
          <w:b/>
        </w:rPr>
        <w:t xml:space="preserve"> СТОРОН</w:t>
      </w:r>
    </w:p>
    <w:p w14:paraId="22023171" w14:textId="77777777" w:rsidR="006625E9" w:rsidRPr="006C3277" w:rsidRDefault="006625E9" w:rsidP="006625E9">
      <w:pPr>
        <w:jc w:val="both"/>
      </w:pPr>
      <w:r w:rsidRPr="006C3277">
        <w:t>5.1</w:t>
      </w:r>
      <w:r w:rsidRPr="006C3277">
        <w:rPr>
          <w:b/>
        </w:rPr>
        <w:t>.</w:t>
      </w:r>
      <w:r w:rsidRPr="006C3277">
        <w:t xml:space="preserve"> Застройщик обязуется:</w:t>
      </w:r>
    </w:p>
    <w:p w14:paraId="492F76B8" w14:textId="77777777" w:rsidR="006625E9" w:rsidRPr="006C3277" w:rsidRDefault="006625E9" w:rsidP="006625E9">
      <w:pPr>
        <w:tabs>
          <w:tab w:val="left" w:pos="993"/>
        </w:tabs>
        <w:jc w:val="both"/>
      </w:pPr>
      <w:r w:rsidRPr="006C3277">
        <w:t>5.1.1. Осуществить строительство и ввести в эксплуатацию Объект долевого строительства (Квартира) в срок, указанный в п.1.4. настоящего Договора.</w:t>
      </w:r>
    </w:p>
    <w:p w14:paraId="3CEA534D" w14:textId="77777777" w:rsidR="006625E9" w:rsidRPr="006C3277" w:rsidRDefault="006625E9" w:rsidP="006625E9">
      <w:pPr>
        <w:tabs>
          <w:tab w:val="left" w:pos="1134"/>
        </w:tabs>
        <w:jc w:val="both"/>
      </w:pPr>
      <w:r w:rsidRPr="006C3277">
        <w:t xml:space="preserve">5.1.2.  Письменно уведомить </w:t>
      </w:r>
      <w:r w:rsidRPr="006C3277">
        <w:rPr>
          <w:bCs/>
        </w:rPr>
        <w:t>Участника долевого строительства</w:t>
      </w:r>
      <w:r w:rsidRPr="006C3277">
        <w:t xml:space="preserve"> о завершении строительства и о готовности Квартиры и возможности (необходимости) ее принятия.</w:t>
      </w:r>
    </w:p>
    <w:p w14:paraId="048A7E61" w14:textId="2F2FAB18" w:rsidR="006625E9" w:rsidRPr="006C3277" w:rsidRDefault="006625E9" w:rsidP="006625E9">
      <w:pPr>
        <w:tabs>
          <w:tab w:val="left" w:pos="1134"/>
        </w:tabs>
        <w:jc w:val="both"/>
      </w:pPr>
      <w:r w:rsidRPr="006C3277">
        <w:t xml:space="preserve">5.1.3. В случае выполнения </w:t>
      </w:r>
      <w:r w:rsidRPr="006C3277">
        <w:rPr>
          <w:bCs/>
        </w:rPr>
        <w:t>Участником долевого строительства</w:t>
      </w:r>
      <w:r w:rsidRPr="006C3277">
        <w:t xml:space="preserve"> своих финансовых обязательств по настоящему Договору в полном объеме передать по Акту приема–</w:t>
      </w:r>
      <w:r w:rsidRPr="006C3277">
        <w:lastRenderedPageBreak/>
        <w:t>передачи Квартиру в состоянии, указанном в п.1.3. настоящего Договора, в срок</w:t>
      </w:r>
      <w:r w:rsidR="0033035F" w:rsidRPr="006C3277">
        <w:t>, указанный в п. 1.5 Договора</w:t>
      </w:r>
      <w:r w:rsidRPr="006C3277">
        <w:t>, но не ранее момента проведения Сторонами окончательных взаиморасчетов по Договору.</w:t>
      </w:r>
    </w:p>
    <w:p w14:paraId="501EF4B4" w14:textId="77777777" w:rsidR="006625E9" w:rsidRPr="006C3277" w:rsidRDefault="006625E9" w:rsidP="006625E9">
      <w:pPr>
        <w:tabs>
          <w:tab w:val="left" w:pos="1134"/>
        </w:tabs>
        <w:jc w:val="both"/>
        <w:rPr>
          <w:bCs/>
        </w:rPr>
      </w:pPr>
      <w:r w:rsidRPr="006C3277">
        <w:t xml:space="preserve">5.2. Застройщик </w:t>
      </w:r>
      <w:r w:rsidRPr="006C3277">
        <w:rPr>
          <w:bCs/>
        </w:rPr>
        <w:t>имеет право:</w:t>
      </w:r>
    </w:p>
    <w:p w14:paraId="4E9E7056" w14:textId="77777777" w:rsidR="006625E9" w:rsidRPr="006C3277" w:rsidRDefault="006625E9" w:rsidP="006625E9">
      <w:pPr>
        <w:tabs>
          <w:tab w:val="left" w:pos="1800"/>
        </w:tabs>
        <w:jc w:val="both"/>
        <w:rPr>
          <w:bCs/>
        </w:rPr>
      </w:pPr>
      <w:r w:rsidRPr="006C3277">
        <w:rPr>
          <w:bCs/>
        </w:rPr>
        <w:t>5.2.1. Передать свои права и обязанности по настоящему договору третьим лицам.</w:t>
      </w:r>
    </w:p>
    <w:p w14:paraId="2F487001" w14:textId="77777777" w:rsidR="006625E9" w:rsidRPr="006C3277" w:rsidRDefault="006625E9" w:rsidP="006625E9">
      <w:pPr>
        <w:tabs>
          <w:tab w:val="left" w:pos="426"/>
          <w:tab w:val="left" w:pos="1800"/>
        </w:tabs>
        <w:jc w:val="both"/>
        <w:rPr>
          <w:bCs/>
        </w:rPr>
      </w:pPr>
      <w:r w:rsidRPr="006C3277">
        <w:rPr>
          <w:bCs/>
        </w:rPr>
        <w:t xml:space="preserve">5.2.2. </w:t>
      </w:r>
      <w:proofErr w:type="gramStart"/>
      <w:r w:rsidRPr="006C3277">
        <w:rPr>
          <w:bCs/>
        </w:rPr>
        <w:t>Без доверенности вести общие дела по предмету настоящего договора и совершать все необходимые действия для осуществления строительства, заключать сделки с третьими лицами, а так же самостоятельно обеспечивать поиск других</w:t>
      </w:r>
      <w:r w:rsidRPr="006C3277">
        <w:t xml:space="preserve"> </w:t>
      </w:r>
      <w:r w:rsidRPr="006C3277">
        <w:rPr>
          <w:bCs/>
        </w:rPr>
        <w:t>участников долевого строительства и заключать с ними договоры о</w:t>
      </w:r>
      <w:r w:rsidRPr="006C3277">
        <w:t xml:space="preserve"> долевом </w:t>
      </w:r>
      <w:r w:rsidRPr="006C3277">
        <w:rPr>
          <w:bCs/>
        </w:rPr>
        <w:t>участии в строительстве</w:t>
      </w:r>
      <w:r w:rsidRPr="006C3277">
        <w:t xml:space="preserve"> Объекта </w:t>
      </w:r>
      <w:r w:rsidRPr="006C3277">
        <w:rPr>
          <w:bCs/>
        </w:rPr>
        <w:t>в пределах, не затрагивающую долю</w:t>
      </w:r>
      <w:r w:rsidRPr="006C3277">
        <w:t xml:space="preserve"> </w:t>
      </w:r>
      <w:r w:rsidRPr="006C3277">
        <w:rPr>
          <w:bCs/>
        </w:rPr>
        <w:t>Участника долевого строительства</w:t>
      </w:r>
      <w:r w:rsidRPr="006C3277">
        <w:t>.</w:t>
      </w:r>
      <w:proofErr w:type="gramEnd"/>
    </w:p>
    <w:p w14:paraId="08FDAB43" w14:textId="77777777" w:rsidR="006625E9" w:rsidRPr="006C3277" w:rsidRDefault="006625E9" w:rsidP="006625E9">
      <w:pPr>
        <w:tabs>
          <w:tab w:val="left" w:pos="1800"/>
        </w:tabs>
        <w:jc w:val="both"/>
        <w:rPr>
          <w:bCs/>
        </w:rPr>
      </w:pPr>
      <w:r w:rsidRPr="006C3277">
        <w:rPr>
          <w:bCs/>
        </w:rPr>
        <w:t xml:space="preserve">5.2.3. Внести в </w:t>
      </w:r>
      <w:r w:rsidRPr="006C3277">
        <w:t xml:space="preserve">Объект </w:t>
      </w:r>
      <w:r w:rsidRPr="006C3277">
        <w:rPr>
          <w:bCs/>
        </w:rPr>
        <w:t>и/или квартиру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w:t>
      </w:r>
      <w:r w:rsidRPr="006C3277">
        <w:t xml:space="preserve"> </w:t>
      </w:r>
      <w:r w:rsidRPr="006C3277">
        <w:rPr>
          <w:bCs/>
        </w:rPr>
        <w:t xml:space="preserve">завершение строительства </w:t>
      </w:r>
      <w:r w:rsidRPr="006C3277">
        <w:t>Объекта</w:t>
      </w:r>
      <w:r w:rsidRPr="006C3277">
        <w:rPr>
          <w:bCs/>
        </w:rPr>
        <w:t xml:space="preserve"> в целом и в </w:t>
      </w:r>
      <w:r w:rsidRPr="006C3277">
        <w:t>Квартире</w:t>
      </w:r>
      <w:r w:rsidRPr="006C3277">
        <w:rPr>
          <w:bCs/>
        </w:rPr>
        <w:t xml:space="preserve"> в частности будут отвечать требованиям проектной документации.</w:t>
      </w:r>
    </w:p>
    <w:p w14:paraId="069FD51A" w14:textId="77777777" w:rsidR="006625E9" w:rsidRPr="006C3277" w:rsidRDefault="006625E9" w:rsidP="006625E9">
      <w:pPr>
        <w:tabs>
          <w:tab w:val="left" w:pos="753"/>
        </w:tabs>
        <w:jc w:val="both"/>
      </w:pPr>
      <w:r w:rsidRPr="006C3277">
        <w:rPr>
          <w:bCs/>
        </w:rPr>
        <w:t>5.3. Участник долевого строительства</w:t>
      </w:r>
      <w:r w:rsidRPr="006C3277">
        <w:t xml:space="preserve"> обязуется:</w:t>
      </w:r>
    </w:p>
    <w:p w14:paraId="3CBEFCEB" w14:textId="77777777" w:rsidR="006625E9" w:rsidRPr="006C3277" w:rsidRDefault="006625E9" w:rsidP="006625E9">
      <w:pPr>
        <w:jc w:val="both"/>
      </w:pPr>
      <w:r w:rsidRPr="006C3277">
        <w:t>5.3.1. Произвести своевременное финансирование строительства своей доли жилья в объеме, указанном в п.4  настоящего Договора.</w:t>
      </w:r>
    </w:p>
    <w:p w14:paraId="05F99F3D" w14:textId="77777777" w:rsidR="006625E9" w:rsidRPr="006C3277" w:rsidRDefault="006625E9" w:rsidP="006625E9">
      <w:pPr>
        <w:jc w:val="both"/>
      </w:pPr>
      <w:r w:rsidRPr="006C3277">
        <w:t xml:space="preserve">5.3.2. В течение 1 месяца с момента получения соответствующего уведомления Застройщика принять по Акту приема–передачи оплаченную Квартиру и с этого момента нести ответственность и риски, связанные с владением и пользованием полученной Квартирой. </w:t>
      </w:r>
    </w:p>
    <w:p w14:paraId="545E8ECC" w14:textId="322CFE36" w:rsidR="006625E9" w:rsidRPr="006C3277" w:rsidRDefault="006625E9" w:rsidP="006625E9">
      <w:pPr>
        <w:jc w:val="both"/>
      </w:pPr>
      <w:r w:rsidRPr="006C3277">
        <w:t xml:space="preserve">В случае нарушения </w:t>
      </w:r>
      <w:r w:rsidRPr="006C3277">
        <w:rPr>
          <w:bCs/>
        </w:rPr>
        <w:t>Участником долевого строительства</w:t>
      </w:r>
      <w:r w:rsidRPr="006C3277">
        <w:t xml:space="preserve"> сроков приемки Квартиры без письменного объяснения причин, считается, что Застройщик надлежащим образом исполнил свое обязательство по передаче Квартиры </w:t>
      </w:r>
      <w:r w:rsidRPr="006C3277">
        <w:rPr>
          <w:bCs/>
        </w:rPr>
        <w:t>Участнику долевого строительства</w:t>
      </w:r>
      <w:r w:rsidRPr="006C3277">
        <w:t xml:space="preserve">. По истечении 2-х месяцев с момента получения уведомления от Застройщика о необходимости приемки Квартиры Застройщик вправе оформить односторонний передаточный акт. При этом Участник долевого строительства несет риск случайной гибели объекта долевого строительства со дня составления одностороннего передаточного акта (в соответствии со ст.8 </w:t>
      </w:r>
      <w:r w:rsidR="0033035F" w:rsidRPr="006C3277">
        <w:rPr>
          <w:bCs/>
        </w:rPr>
        <w:t xml:space="preserve">Федерального Закона </w:t>
      </w:r>
      <w:r w:rsidR="0033035F" w:rsidRPr="006C3277">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r w:rsidRPr="006C3277">
        <w:t xml:space="preserve">). </w:t>
      </w:r>
    </w:p>
    <w:p w14:paraId="4A990552" w14:textId="77777777" w:rsidR="006625E9" w:rsidRPr="006C3277" w:rsidRDefault="006625E9" w:rsidP="006625E9">
      <w:pPr>
        <w:jc w:val="both"/>
      </w:pPr>
      <w:r w:rsidRPr="006C3277">
        <w:t xml:space="preserve">5.3.3. С момента приемки Квартиры, в соответствии с п.5.3.2. настоящего Договора, оплачивать коммунальные услуги и эксплуатационные расходы, связанные с эксплуатацией, ремонтом и техническим обслуживанием Объекта, пропорционально занимаемой площади в созданную управляющую компанию.   </w:t>
      </w:r>
    </w:p>
    <w:p w14:paraId="6B6DF321" w14:textId="77777777" w:rsidR="006625E9" w:rsidRPr="006C3277" w:rsidRDefault="006625E9" w:rsidP="006625E9">
      <w:pPr>
        <w:jc w:val="both"/>
      </w:pPr>
      <w:r w:rsidRPr="006C3277">
        <w:t xml:space="preserve">5.3.4. До момента оформления права собственности на Квартиру не производить без согласования с Застройщиком работы по перепланировке Квартиры, изменению несущих конструкций, монтажу (демонтажу) оборудования, не предусмотренных проектной документацией. Риск производства указанных работ, их согласование и регистрация в соответствующих органах лежит в полном объеме на </w:t>
      </w:r>
      <w:r w:rsidRPr="006C3277">
        <w:rPr>
          <w:bCs/>
        </w:rPr>
        <w:t>Участнике долевого строительства</w:t>
      </w:r>
      <w:r w:rsidRPr="006C3277">
        <w:t>.</w:t>
      </w:r>
    </w:p>
    <w:p w14:paraId="741518BE" w14:textId="77777777" w:rsidR="006625E9" w:rsidRPr="006C3277" w:rsidRDefault="006625E9" w:rsidP="006625E9">
      <w:pPr>
        <w:jc w:val="both"/>
      </w:pPr>
      <w:r w:rsidRPr="006C3277">
        <w:t xml:space="preserve">5.3.5. Участник долевого строительства не вправе производить изменение фасада дома - установка (смена) окон, установка кондиционеров вне жилого помещения или установка иных конструкций, которые могут изменить фасад Объекта. Участник долевого строительства предупрежден и согласен о том, что монтаж сплит систем осуществляется специализированной организацией строго в отведенных местах на установленных Застройщиком кронштейнах. </w:t>
      </w:r>
    </w:p>
    <w:p w14:paraId="6863369E" w14:textId="77777777" w:rsidR="006625E9" w:rsidRPr="006C3277" w:rsidRDefault="006625E9" w:rsidP="006625E9">
      <w:pPr>
        <w:jc w:val="both"/>
      </w:pPr>
      <w:r w:rsidRPr="006C3277">
        <w:t>5.3.6. До момента подписания Сторонами Акта приемки-передачи Квартиры произвести окончательный расчет с Застройщиком.</w:t>
      </w:r>
    </w:p>
    <w:p w14:paraId="41334682" w14:textId="77777777" w:rsidR="006625E9" w:rsidRPr="006C3277" w:rsidRDefault="006625E9" w:rsidP="006625E9">
      <w:pPr>
        <w:jc w:val="both"/>
      </w:pPr>
      <w:r w:rsidRPr="006C3277">
        <w:t xml:space="preserve">5.3.7. С момента ввода Объекта в эксплуатацию и подписания акта приема-передачи в течение 10 (десяти) дней заключить договор на техническое обслуживание своей Квартиры. </w:t>
      </w:r>
    </w:p>
    <w:p w14:paraId="0926859F" w14:textId="1E89C689" w:rsidR="00893BBC" w:rsidRDefault="00893BBC" w:rsidP="006625E9">
      <w:pPr>
        <w:jc w:val="both"/>
      </w:pPr>
      <w:r w:rsidRPr="006C3277">
        <w:t xml:space="preserve">5.3.8. Участник долевого строительства вправе требовать передачи Объекта долевого строительства в сроки и </w:t>
      </w:r>
      <w:proofErr w:type="gramStart"/>
      <w:r w:rsidRPr="006C3277">
        <w:t>порядке</w:t>
      </w:r>
      <w:proofErr w:type="gramEnd"/>
      <w:r w:rsidRPr="006C3277">
        <w:t>, установленные Договором участия в долевом строительстве и Федеральным законом № 214-ФЗ.</w:t>
      </w:r>
    </w:p>
    <w:p w14:paraId="7B514427" w14:textId="77777777" w:rsidR="00517826" w:rsidRPr="006C3277" w:rsidRDefault="00517826" w:rsidP="006625E9">
      <w:pPr>
        <w:jc w:val="both"/>
      </w:pPr>
    </w:p>
    <w:p w14:paraId="3F2466ED" w14:textId="184B764B" w:rsidR="00E467D1" w:rsidRPr="007E5393" w:rsidRDefault="00E467D1" w:rsidP="006625E9">
      <w:pPr>
        <w:jc w:val="both"/>
        <w:rPr>
          <w:rFonts w:ascii="Tahoma" w:hAnsi="Tahoma" w:cs="Tahoma"/>
          <w:sz w:val="20"/>
          <w:szCs w:val="20"/>
        </w:rPr>
      </w:pPr>
    </w:p>
    <w:p w14:paraId="051D7A3A" w14:textId="77777777" w:rsidR="006625E9" w:rsidRPr="007610C9" w:rsidRDefault="006625E9" w:rsidP="006625E9">
      <w:pPr>
        <w:ind w:hanging="426"/>
        <w:jc w:val="center"/>
        <w:rPr>
          <w:b/>
        </w:rPr>
      </w:pPr>
      <w:r w:rsidRPr="007610C9">
        <w:rPr>
          <w:b/>
        </w:rPr>
        <w:lastRenderedPageBreak/>
        <w:t>6. СРОК ПЕРЕДАЧИ КВАРТИРЫ УЧАСТНИКУ ДОЛЕВОГО СТРОИТЕЛЬСТВА</w:t>
      </w:r>
    </w:p>
    <w:p w14:paraId="163F2CE9" w14:textId="77777777" w:rsidR="007E5393" w:rsidRPr="006625E9" w:rsidRDefault="007E5393" w:rsidP="006625E9">
      <w:pPr>
        <w:ind w:hanging="426"/>
        <w:jc w:val="both"/>
        <w:rPr>
          <w:rFonts w:ascii="Tahoma" w:hAnsi="Tahoma" w:cs="Tahoma"/>
          <w:sz w:val="20"/>
          <w:szCs w:val="20"/>
        </w:rPr>
      </w:pPr>
    </w:p>
    <w:p w14:paraId="6C26C855" w14:textId="2A092FD2" w:rsidR="006625E9" w:rsidRPr="006C3277" w:rsidRDefault="006625E9" w:rsidP="006625E9">
      <w:pPr>
        <w:jc w:val="both"/>
        <w:rPr>
          <w:bCs/>
        </w:rPr>
      </w:pPr>
      <w:r w:rsidRPr="006C3277">
        <w:rPr>
          <w:bCs/>
        </w:rPr>
        <w:t xml:space="preserve">6.1. </w:t>
      </w:r>
      <w:r w:rsidRPr="006C3277">
        <w:t xml:space="preserve">Застройщик </w:t>
      </w:r>
      <w:r w:rsidRPr="006C3277">
        <w:rPr>
          <w:bCs/>
        </w:rPr>
        <w:t>обязан передать Квартиру Участнику долевого строительства не позднее срока, предусмотренного п.</w:t>
      </w:r>
      <w:r w:rsidR="0033035F" w:rsidRPr="006C3277">
        <w:rPr>
          <w:bCs/>
        </w:rPr>
        <w:t>1.</w:t>
      </w:r>
      <w:r w:rsidRPr="006C3277">
        <w:rPr>
          <w:bCs/>
        </w:rPr>
        <w:t>5 настоящего Договора.</w:t>
      </w:r>
    </w:p>
    <w:p w14:paraId="26E044F0" w14:textId="3D7C4343" w:rsidR="006625E9" w:rsidRPr="006C3277" w:rsidRDefault="006625E9" w:rsidP="006625E9">
      <w:pPr>
        <w:jc w:val="both"/>
        <w:rPr>
          <w:bCs/>
        </w:rPr>
      </w:pPr>
      <w:r w:rsidRPr="006C3277">
        <w:rPr>
          <w:bCs/>
        </w:rPr>
        <w:t xml:space="preserve">6.2. В случае если строительство Объекта не может быть завершено в предусмотренный настоящим </w:t>
      </w:r>
      <w:r w:rsidR="0033035F" w:rsidRPr="006C3277">
        <w:rPr>
          <w:bCs/>
        </w:rPr>
        <w:t>Д</w:t>
      </w:r>
      <w:r w:rsidRPr="006C3277">
        <w:rPr>
          <w:bCs/>
        </w:rPr>
        <w:t xml:space="preserve">оговором срок, </w:t>
      </w:r>
      <w:r w:rsidRPr="006C3277">
        <w:t>Застройщик</w:t>
      </w:r>
      <w:r w:rsidRPr="006C3277">
        <w:rPr>
          <w:bCs/>
        </w:rPr>
        <w:t xml:space="preserve"> не позднее, чем за три месяца, до истечения указанного срока обязан направить Участнику долевого строительства</w:t>
      </w:r>
      <w:r w:rsidRPr="006C3277">
        <w:t xml:space="preserve"> </w:t>
      </w:r>
      <w:r w:rsidRPr="006C3277">
        <w:rPr>
          <w:bCs/>
        </w:rPr>
        <w:t>соответствующую информацию и предложение об изменении условий настоящего договора и заключении дополнительного соглашения.</w:t>
      </w:r>
    </w:p>
    <w:p w14:paraId="04C17FEF" w14:textId="77777777" w:rsidR="006625E9" w:rsidRPr="006C3277" w:rsidRDefault="006625E9" w:rsidP="006625E9">
      <w:pPr>
        <w:jc w:val="both"/>
        <w:rPr>
          <w:bCs/>
        </w:rPr>
      </w:pPr>
      <w:r w:rsidRPr="006C3277">
        <w:rPr>
          <w:bCs/>
        </w:rPr>
        <w:t xml:space="preserve">6.3. Передача </w:t>
      </w:r>
      <w:r w:rsidRPr="006C3277">
        <w:t xml:space="preserve">Застройщиком </w:t>
      </w:r>
      <w:r w:rsidRPr="006C3277">
        <w:rPr>
          <w:bCs/>
        </w:rPr>
        <w:t>Квартиры и принятие ее</w:t>
      </w:r>
      <w:r w:rsidRPr="006C3277">
        <w:t xml:space="preserve"> </w:t>
      </w:r>
      <w:r w:rsidRPr="006C3277">
        <w:rPr>
          <w:bCs/>
        </w:rPr>
        <w:t>Участником долевого строительства</w:t>
      </w:r>
      <w:r w:rsidRPr="006C3277">
        <w:t xml:space="preserve"> о</w:t>
      </w:r>
      <w:r w:rsidRPr="006C3277">
        <w:rPr>
          <w:bCs/>
        </w:rPr>
        <w:t xml:space="preserve">существляется по </w:t>
      </w:r>
      <w:proofErr w:type="gramStart"/>
      <w:r w:rsidRPr="006C3277">
        <w:rPr>
          <w:bCs/>
        </w:rPr>
        <w:t>подписываемому</w:t>
      </w:r>
      <w:proofErr w:type="gramEnd"/>
      <w:r w:rsidRPr="006C3277">
        <w:rPr>
          <w:bCs/>
        </w:rPr>
        <w:t xml:space="preserve"> Сторонами </w:t>
      </w:r>
      <w:r w:rsidRPr="006C3277">
        <w:t>Акта приемки-передачи</w:t>
      </w:r>
      <w:r w:rsidRPr="006C3277">
        <w:rPr>
          <w:bCs/>
        </w:rPr>
        <w:t xml:space="preserve">. </w:t>
      </w:r>
      <w:proofErr w:type="gramStart"/>
      <w:r w:rsidRPr="006C3277">
        <w:rPr>
          <w:bCs/>
        </w:rPr>
        <w:t>К</w:t>
      </w:r>
      <w:proofErr w:type="gramEnd"/>
      <w:r w:rsidRPr="006C3277">
        <w:rPr>
          <w:bCs/>
        </w:rPr>
        <w:t xml:space="preserve"> </w:t>
      </w:r>
      <w:r w:rsidRPr="006C3277">
        <w:t xml:space="preserve">Акта приемки-передачи </w:t>
      </w:r>
      <w:r w:rsidRPr="006C3277">
        <w:rPr>
          <w:bCs/>
        </w:rPr>
        <w:t xml:space="preserve">о передаче Квартиры Застройщик прилагает инструкцию по эксплуатации Квартиры, которая является неотъемлемой частью </w:t>
      </w:r>
      <w:r w:rsidRPr="006C3277">
        <w:t>Акта приемки-передачи</w:t>
      </w:r>
      <w:r w:rsidRPr="006C3277">
        <w:rPr>
          <w:bCs/>
        </w:rPr>
        <w:t>.</w:t>
      </w:r>
    </w:p>
    <w:p w14:paraId="0E55B803" w14:textId="77777777" w:rsidR="006625E9" w:rsidRDefault="006625E9" w:rsidP="006625E9">
      <w:pPr>
        <w:jc w:val="both"/>
        <w:rPr>
          <w:bCs/>
        </w:rPr>
      </w:pPr>
      <w:r w:rsidRPr="006C3277">
        <w:rPr>
          <w:bCs/>
        </w:rPr>
        <w:t>6.4. Передача Квартиры осуществляется не ранее чем после получения в установленном порядке разрешения на ввод в эксплуатацию Объекта.</w:t>
      </w:r>
    </w:p>
    <w:p w14:paraId="367F9FE0" w14:textId="77777777" w:rsidR="007610C9" w:rsidRPr="006C3277" w:rsidRDefault="007610C9" w:rsidP="006625E9">
      <w:pPr>
        <w:jc w:val="both"/>
        <w:rPr>
          <w:b/>
        </w:rPr>
      </w:pPr>
    </w:p>
    <w:p w14:paraId="3661FEF3" w14:textId="77777777" w:rsidR="006625E9" w:rsidRPr="007610C9" w:rsidRDefault="006625E9" w:rsidP="006625E9">
      <w:pPr>
        <w:ind w:hanging="851"/>
        <w:jc w:val="center"/>
      </w:pPr>
      <w:r w:rsidRPr="007610C9">
        <w:rPr>
          <w:b/>
        </w:rPr>
        <w:t>7. ОТВЕТСТВЕННОСТЬ СТОРОН</w:t>
      </w:r>
    </w:p>
    <w:p w14:paraId="687E8552" w14:textId="77777777" w:rsidR="006625E9" w:rsidRPr="006C3277" w:rsidRDefault="006625E9" w:rsidP="006625E9">
      <w:pPr>
        <w:jc w:val="both"/>
        <w:rPr>
          <w:bCs/>
        </w:rPr>
      </w:pPr>
      <w:r w:rsidRPr="006C3277">
        <w:t>7</w:t>
      </w:r>
      <w:r w:rsidRPr="006C3277">
        <w:rPr>
          <w:bCs/>
        </w:rPr>
        <w:t>.1. Застройщик:</w:t>
      </w:r>
    </w:p>
    <w:p w14:paraId="58CD7AD9" w14:textId="77777777" w:rsidR="006625E9" w:rsidRPr="006C3277" w:rsidRDefault="006625E9" w:rsidP="006625E9">
      <w:pPr>
        <w:tabs>
          <w:tab w:val="left" w:pos="360"/>
        </w:tabs>
        <w:jc w:val="both"/>
        <w:rPr>
          <w:bCs/>
        </w:rPr>
      </w:pPr>
      <w:r w:rsidRPr="006C3277">
        <w:rPr>
          <w:bCs/>
        </w:rPr>
        <w:t xml:space="preserve">7.1.1. В случае задержки сроков окончания строительства Объекта, более чем на два месяца, Участник долевого строительства вправе во внесудебном порядке досрочно расторгнуть настоящий Договор путем направления письменного уведомления. Дата получения Застройщиком указанного уведомления считается датой расторжения настоящего Договора. </w:t>
      </w:r>
      <w:proofErr w:type="gramStart"/>
      <w:r w:rsidRPr="006C3277">
        <w:rPr>
          <w:bCs/>
        </w:rPr>
        <w:t>При этом Застройщик обязуется в течение 10 (десяти) банковских дней с момента расторжения Договора возвратить Участникам долевого строительства, фактически внесенные им денежные средства в рублях, в соответствии со ст. 9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года.</w:t>
      </w:r>
      <w:proofErr w:type="gramEnd"/>
    </w:p>
    <w:p w14:paraId="5DEEAB6D" w14:textId="77777777" w:rsidR="006625E9" w:rsidRPr="006C3277" w:rsidRDefault="006625E9" w:rsidP="006625E9">
      <w:pPr>
        <w:tabs>
          <w:tab w:val="left" w:pos="360"/>
        </w:tabs>
        <w:jc w:val="both"/>
        <w:rPr>
          <w:bCs/>
        </w:rPr>
      </w:pPr>
      <w:r w:rsidRPr="006C3277">
        <w:rPr>
          <w:bCs/>
        </w:rPr>
        <w:t>В случае нарушения предусмотренного договором срока передачи Участнику долевого строительства Квартиры, Застройщик уплачивает Участникам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предусмотренная неустойка уплачивается Застройщиком в двойном размере.</w:t>
      </w:r>
    </w:p>
    <w:p w14:paraId="28335136" w14:textId="77777777" w:rsidR="006625E9" w:rsidRPr="006C3277" w:rsidRDefault="006625E9" w:rsidP="006625E9">
      <w:pPr>
        <w:tabs>
          <w:tab w:val="left" w:pos="360"/>
        </w:tabs>
        <w:jc w:val="both"/>
        <w:rPr>
          <w:bCs/>
        </w:rPr>
      </w:pPr>
      <w:r w:rsidRPr="006C3277">
        <w:rPr>
          <w:bCs/>
        </w:rPr>
        <w:t>7.1.2.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53BF4B93" w14:textId="728D772C" w:rsidR="006625E9" w:rsidRPr="006C3277" w:rsidRDefault="006625E9" w:rsidP="006625E9">
      <w:pPr>
        <w:jc w:val="both"/>
        <w:rPr>
          <w:bCs/>
        </w:rPr>
      </w:pPr>
      <w:r w:rsidRPr="006C3277">
        <w:rPr>
          <w:bCs/>
        </w:rPr>
        <w:t>7.2.</w:t>
      </w:r>
      <w:r w:rsidR="00E467D1" w:rsidRPr="006C3277">
        <w:rPr>
          <w:bCs/>
        </w:rPr>
        <w:t xml:space="preserve"> </w:t>
      </w:r>
      <w:r w:rsidRPr="006C3277">
        <w:rPr>
          <w:bCs/>
        </w:rPr>
        <w:t>Участник долевого строительства:</w:t>
      </w:r>
    </w:p>
    <w:p w14:paraId="6CC320C3" w14:textId="77777777" w:rsidR="006625E9" w:rsidRPr="006C3277" w:rsidRDefault="006625E9" w:rsidP="006625E9">
      <w:pPr>
        <w:tabs>
          <w:tab w:val="left" w:pos="360"/>
        </w:tabs>
        <w:jc w:val="both"/>
        <w:rPr>
          <w:bCs/>
        </w:rPr>
      </w:pPr>
      <w:r w:rsidRPr="006C3277">
        <w:rPr>
          <w:bCs/>
        </w:rPr>
        <w:t xml:space="preserve">7.2.1. </w:t>
      </w:r>
      <w:proofErr w:type="gramStart"/>
      <w:r w:rsidRPr="006C3277">
        <w:rPr>
          <w:bCs/>
        </w:rPr>
        <w:t>В случае нарушения Участником долевого строительства срока оплаты по п.4.3. настоящего Договора или в случае отказа Участника долевого строительства от выполнения своих обязательств по настоящему Договору, при отсутствии нарушений условий Договора со стороны Застройщика, Застройщик вправе расторгнуть настоящий Договор в одностороннем внесудебном порядке с направлением по адресу Участника долевого строительства, указанному в Договоре, письменного уведомления о расторжении настоящего Договора</w:t>
      </w:r>
      <w:proofErr w:type="gramEnd"/>
      <w:r w:rsidRPr="006C3277">
        <w:rPr>
          <w:bCs/>
        </w:rPr>
        <w:t xml:space="preserve"> Застройщиком. При этом Договор считается расторгнутым с даты, указанной в уведомлении, а внесенные денежные средства Застройщик возвращает Участнику долевого строительства в течение 30 (тридцати) банковских дней, после реализации Квартиры другому Участнику долевого строительства.</w:t>
      </w:r>
    </w:p>
    <w:p w14:paraId="14CCDB4B" w14:textId="77777777" w:rsidR="006625E9" w:rsidRPr="006C3277" w:rsidRDefault="006625E9" w:rsidP="006625E9">
      <w:pPr>
        <w:jc w:val="both"/>
        <w:rPr>
          <w:bCs/>
        </w:rPr>
      </w:pPr>
      <w:r w:rsidRPr="006C3277">
        <w:rPr>
          <w:bCs/>
        </w:rPr>
        <w:t xml:space="preserve">7.2.2.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w:t>
      </w:r>
    </w:p>
    <w:p w14:paraId="120588DE" w14:textId="77777777" w:rsidR="006625E9" w:rsidRPr="006C3277" w:rsidRDefault="006625E9" w:rsidP="006625E9">
      <w:pPr>
        <w:widowControl w:val="0"/>
        <w:numPr>
          <w:ilvl w:val="2"/>
          <w:numId w:val="4"/>
        </w:numPr>
        <w:tabs>
          <w:tab w:val="clear" w:pos="1440"/>
          <w:tab w:val="num" w:pos="-1134"/>
        </w:tabs>
        <w:suppressAutoHyphens/>
        <w:snapToGrid w:val="0"/>
        <w:ind w:left="0" w:firstLine="0"/>
        <w:jc w:val="both"/>
      </w:pPr>
      <w:r w:rsidRPr="006C3277">
        <w:rPr>
          <w:bCs/>
        </w:rPr>
        <w:t>Застройщик имеет право задержать передачу Квартиры по Акту приемки-передачи до момента полного исполнения Участником долевого строительства требований п.4.</w:t>
      </w:r>
    </w:p>
    <w:p w14:paraId="79605E19" w14:textId="77777777" w:rsidR="006625E9" w:rsidRPr="006625E9" w:rsidRDefault="006625E9" w:rsidP="006625E9">
      <w:pPr>
        <w:pStyle w:val="1"/>
        <w:spacing w:before="0" w:line="240" w:lineRule="auto"/>
        <w:rPr>
          <w:rFonts w:ascii="Tahoma" w:hAnsi="Tahoma" w:cs="Tahoma"/>
        </w:rPr>
      </w:pPr>
    </w:p>
    <w:p w14:paraId="0106E0CB" w14:textId="77777777" w:rsidR="006625E9" w:rsidRPr="007610C9" w:rsidRDefault="006625E9" w:rsidP="006625E9">
      <w:pPr>
        <w:widowControl w:val="0"/>
        <w:numPr>
          <w:ilvl w:val="0"/>
          <w:numId w:val="3"/>
        </w:numPr>
        <w:suppressAutoHyphens/>
        <w:snapToGrid w:val="0"/>
        <w:jc w:val="center"/>
      </w:pPr>
      <w:r w:rsidRPr="007610C9">
        <w:rPr>
          <w:b/>
        </w:rPr>
        <w:t>ГАРАНТИИ КАЧЕСТВА, ПРЕДУСМОТРЕННЫЕ ДОГОВОРОМ</w:t>
      </w:r>
    </w:p>
    <w:p w14:paraId="7FEA7B06" w14:textId="77777777" w:rsidR="006625E9" w:rsidRPr="006625E9" w:rsidRDefault="006625E9" w:rsidP="006625E9">
      <w:pPr>
        <w:ind w:left="720"/>
        <w:jc w:val="both"/>
        <w:rPr>
          <w:rFonts w:ascii="Tahoma" w:hAnsi="Tahoma" w:cs="Tahoma"/>
          <w:sz w:val="20"/>
          <w:szCs w:val="20"/>
        </w:rPr>
      </w:pPr>
    </w:p>
    <w:p w14:paraId="617E869F" w14:textId="0A847406" w:rsidR="006625E9" w:rsidRPr="007610C9" w:rsidRDefault="006625E9" w:rsidP="006625E9">
      <w:pPr>
        <w:ind w:left="20"/>
        <w:jc w:val="both"/>
        <w:rPr>
          <w:bCs/>
        </w:rPr>
      </w:pPr>
      <w:r w:rsidRPr="007610C9">
        <w:rPr>
          <w:bCs/>
        </w:rPr>
        <w:t xml:space="preserve">8.1. Застройщик обязан передать Участнику долевого строительства Квартиру, качество которой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4DFF674A" w14:textId="77777777" w:rsidR="006625E9" w:rsidRPr="007610C9" w:rsidRDefault="006625E9" w:rsidP="006625E9">
      <w:pPr>
        <w:ind w:left="20"/>
        <w:jc w:val="both"/>
        <w:rPr>
          <w:bCs/>
        </w:rPr>
      </w:pPr>
      <w:r w:rsidRPr="007610C9">
        <w:rPr>
          <w:bCs/>
        </w:rPr>
        <w:t>8.2. В случае существенного нарушения требования к качеству Квартиры Участник долевого строительства в одностороннем порядке вправе отказаться от исполнения настоящего договора, согласно п. 7.1.1. настоящего договора.</w:t>
      </w:r>
    </w:p>
    <w:p w14:paraId="5A2A6071" w14:textId="77777777" w:rsidR="006625E9" w:rsidRPr="007610C9" w:rsidRDefault="006625E9" w:rsidP="006625E9">
      <w:pPr>
        <w:autoSpaceDE w:val="0"/>
        <w:jc w:val="both"/>
        <w:rPr>
          <w:bCs/>
        </w:rPr>
      </w:pPr>
      <w:r w:rsidRPr="007610C9">
        <w:rPr>
          <w:bCs/>
        </w:rPr>
        <w:t>8.3. Гарантийный срок для Объекта долевого строительства (Квартиры), за исключением технологического и инженерного оборудования, входящего в состав такого Объекта долевого строительства, составляет 5 (пять) лет. Гарантийный срок на технологическое и инженерное оборудование, входящее в состав Объекта долевого строительства (Квартиры), составляет 3 (три) года.</w:t>
      </w:r>
    </w:p>
    <w:p w14:paraId="26C2B1BC" w14:textId="77777777" w:rsidR="006625E9" w:rsidRPr="007610C9" w:rsidRDefault="006625E9" w:rsidP="006625E9">
      <w:pPr>
        <w:jc w:val="both"/>
        <w:rPr>
          <w:bCs/>
        </w:rPr>
      </w:pPr>
      <w:r w:rsidRPr="007610C9">
        <w:rPr>
          <w:bCs/>
        </w:rPr>
        <w:t>Гарантийный срок исчисляется со дня передачи первого объекта долевого строительства, входящего в состав Объекта участнику долевого строительства.</w:t>
      </w:r>
    </w:p>
    <w:p w14:paraId="1629353E" w14:textId="77777777" w:rsidR="006625E9" w:rsidRPr="007610C9" w:rsidRDefault="006625E9" w:rsidP="006625E9">
      <w:pPr>
        <w:jc w:val="both"/>
        <w:rPr>
          <w:bCs/>
        </w:rPr>
      </w:pPr>
      <w:r w:rsidRPr="007610C9">
        <w:rPr>
          <w:bCs/>
        </w:rPr>
        <w:t>8.4. Участник долевого строительства вправе передать Застройщику требования в связи с ненадлежащим качеством Квартиры при условии, если такое качество выявлено в течение гарантийного срока.</w:t>
      </w:r>
    </w:p>
    <w:p w14:paraId="15059FFC" w14:textId="77777777" w:rsidR="006625E9" w:rsidRPr="007610C9" w:rsidRDefault="006625E9" w:rsidP="006625E9">
      <w:pPr>
        <w:widowControl w:val="0"/>
        <w:numPr>
          <w:ilvl w:val="0"/>
          <w:numId w:val="3"/>
        </w:numPr>
        <w:suppressAutoHyphens/>
        <w:snapToGrid w:val="0"/>
        <w:jc w:val="center"/>
        <w:rPr>
          <w:b/>
        </w:rPr>
      </w:pPr>
      <w:r w:rsidRPr="007610C9">
        <w:rPr>
          <w:b/>
        </w:rPr>
        <w:t>ОСОБЫЕ  УСЛОВИЯ</w:t>
      </w:r>
    </w:p>
    <w:p w14:paraId="65EBAFFB" w14:textId="77777777" w:rsidR="006C3277" w:rsidRPr="006625E9" w:rsidRDefault="006C3277" w:rsidP="006C3277">
      <w:pPr>
        <w:widowControl w:val="0"/>
        <w:suppressAutoHyphens/>
        <w:snapToGrid w:val="0"/>
        <w:ind w:left="720"/>
        <w:rPr>
          <w:rFonts w:ascii="Tahoma" w:hAnsi="Tahoma" w:cs="Tahoma"/>
          <w:b/>
          <w:sz w:val="20"/>
          <w:szCs w:val="20"/>
        </w:rPr>
      </w:pPr>
    </w:p>
    <w:p w14:paraId="13D73262" w14:textId="2C255579" w:rsidR="006625E9" w:rsidRPr="006C3277" w:rsidRDefault="004537EA" w:rsidP="006625E9">
      <w:pPr>
        <w:jc w:val="both"/>
      </w:pPr>
      <w:r w:rsidRPr="006C3277">
        <w:t>9</w:t>
      </w:r>
      <w:r w:rsidR="006625E9" w:rsidRPr="006C3277">
        <w:t xml:space="preserve">.1. С момента выплаты Застройщику полной суммы своего долевого участия или с переводом долга на нового участника долевого строительства, Участник долевого строительства имеет право в установленном законодательством порядке уступить свои права и обязанности, вытекающие из настоящего Договора, третьему лицу, только после письменного согласования с Застройщиком. Соглашение об уступке прав по настоящему Договору, заключенное </w:t>
      </w:r>
      <w:r w:rsidR="006625E9" w:rsidRPr="006C3277">
        <w:rPr>
          <w:bCs/>
        </w:rPr>
        <w:t>Участником долевого строительства</w:t>
      </w:r>
      <w:r w:rsidR="006625E9" w:rsidRPr="006C3277">
        <w:t xml:space="preserve"> без согласия Застройщика, является недействительным и не влечет возникновение у третьих лиц каких-либо прав на Квартиру.</w:t>
      </w:r>
    </w:p>
    <w:p w14:paraId="41B4970B" w14:textId="2FDC9105" w:rsidR="006625E9" w:rsidRPr="006C3277" w:rsidRDefault="004537EA" w:rsidP="006625E9">
      <w:pPr>
        <w:ind w:left="20"/>
        <w:jc w:val="both"/>
      </w:pPr>
      <w:r w:rsidRPr="006C3277">
        <w:t>9</w:t>
      </w:r>
      <w:r w:rsidR="006625E9" w:rsidRPr="006C3277">
        <w:t xml:space="preserve">.2. Уступка </w:t>
      </w:r>
      <w:r w:rsidR="006625E9" w:rsidRPr="006C3277">
        <w:rPr>
          <w:bCs/>
        </w:rPr>
        <w:t>Участником долевого строительства</w:t>
      </w:r>
      <w:r w:rsidR="006625E9" w:rsidRPr="006C3277">
        <w:t xml:space="preserve"> </w:t>
      </w:r>
      <w:r w:rsidR="006625E9" w:rsidRPr="006C3277">
        <w:rPr>
          <w:bCs/>
        </w:rPr>
        <w:t>прав требования по настоящему договору допускается с момента государственной регистрации Договора до момента подписания сторонами акта о передаче Квартиры.</w:t>
      </w:r>
    </w:p>
    <w:p w14:paraId="481358BD" w14:textId="17BAF35E" w:rsidR="006625E9" w:rsidRPr="006C3277" w:rsidRDefault="004537EA" w:rsidP="006625E9">
      <w:pPr>
        <w:ind w:left="20"/>
        <w:jc w:val="both"/>
        <w:rPr>
          <w:bCs/>
        </w:rPr>
      </w:pPr>
      <w:r w:rsidRPr="006C3277">
        <w:rPr>
          <w:bCs/>
        </w:rPr>
        <w:t>9</w:t>
      </w:r>
      <w:r w:rsidR="006625E9" w:rsidRPr="006C3277">
        <w:rPr>
          <w:bCs/>
        </w:rPr>
        <w:t>.3. Участник долевого строительства настоящим дает согласие Застройщик</w:t>
      </w:r>
      <w:r w:rsidR="00517826">
        <w:rPr>
          <w:bCs/>
        </w:rPr>
        <w:t>у на межевание земельного участка</w:t>
      </w:r>
      <w:r w:rsidR="006625E9" w:rsidRPr="006C3277">
        <w:rPr>
          <w:bCs/>
        </w:rPr>
        <w:t xml:space="preserve">, площадью </w:t>
      </w:r>
      <w:r w:rsidR="00517826">
        <w:rPr>
          <w:bCs/>
        </w:rPr>
        <w:t>5576</w:t>
      </w:r>
      <w:r w:rsidR="006625E9" w:rsidRPr="006C3277">
        <w:rPr>
          <w:bCs/>
        </w:rPr>
        <w:t xml:space="preserve"> кв. м., с кадастровым номером 61:46:</w:t>
      </w:r>
      <w:r w:rsidR="00517826">
        <w:rPr>
          <w:bCs/>
        </w:rPr>
        <w:t>0010502</w:t>
      </w:r>
      <w:r w:rsidR="006625E9" w:rsidRPr="006C3277">
        <w:rPr>
          <w:bCs/>
        </w:rPr>
        <w:t>:</w:t>
      </w:r>
      <w:r w:rsidR="00517826">
        <w:rPr>
          <w:bCs/>
        </w:rPr>
        <w:t>1304</w:t>
      </w:r>
      <w:r w:rsidR="006625E9" w:rsidRPr="006C3277">
        <w:rPr>
          <w:bCs/>
        </w:rPr>
        <w:t xml:space="preserve">, расположенного  по адресу: Ростовская область, г. Батайск, ул. </w:t>
      </w:r>
      <w:r w:rsidR="00517826">
        <w:rPr>
          <w:bCs/>
        </w:rPr>
        <w:t>Ушинского</w:t>
      </w:r>
      <w:r w:rsidR="006625E9" w:rsidRPr="006C3277">
        <w:rPr>
          <w:bCs/>
        </w:rPr>
        <w:t>,</w:t>
      </w:r>
      <w:r w:rsidR="00517826">
        <w:rPr>
          <w:bCs/>
        </w:rPr>
        <w:t xml:space="preserve"> 65</w:t>
      </w:r>
      <w:r w:rsidR="006625E9" w:rsidRPr="006C3277">
        <w:rPr>
          <w:bCs/>
        </w:rPr>
        <w:t xml:space="preserve"> (изменение границ в связи с увеличением/уменьшением площади земельного участка, связанное с разделением/преобразованием земельного участка), на постановку вновь образованных земельных участков на кадастровый учет, прекращение права на преобразованный земельный участок, регистрацию права на вновь образованный</w:t>
      </w:r>
      <w:r w:rsidR="007610C9">
        <w:rPr>
          <w:bCs/>
        </w:rPr>
        <w:t xml:space="preserve"> </w:t>
      </w:r>
      <w:r w:rsidR="006625E9" w:rsidRPr="006C3277">
        <w:rPr>
          <w:bCs/>
        </w:rPr>
        <w:t>(</w:t>
      </w:r>
      <w:proofErr w:type="spellStart"/>
      <w:r w:rsidR="006625E9" w:rsidRPr="006C3277">
        <w:rPr>
          <w:bCs/>
        </w:rPr>
        <w:t>ые</w:t>
      </w:r>
      <w:proofErr w:type="spellEnd"/>
      <w:r w:rsidR="006625E9" w:rsidRPr="006C3277">
        <w:rPr>
          <w:bCs/>
        </w:rPr>
        <w:t>) земельный</w:t>
      </w:r>
      <w:r w:rsidR="007610C9">
        <w:rPr>
          <w:bCs/>
        </w:rPr>
        <w:t xml:space="preserve"> </w:t>
      </w:r>
      <w:r w:rsidR="006625E9" w:rsidRPr="006C3277">
        <w:rPr>
          <w:bCs/>
        </w:rPr>
        <w:t>(</w:t>
      </w:r>
      <w:proofErr w:type="spellStart"/>
      <w:r w:rsidR="006625E9" w:rsidRPr="006C3277">
        <w:rPr>
          <w:bCs/>
        </w:rPr>
        <w:t>ые</w:t>
      </w:r>
      <w:proofErr w:type="spellEnd"/>
      <w:r w:rsidR="006625E9" w:rsidRPr="006C3277">
        <w:rPr>
          <w:bCs/>
        </w:rPr>
        <w:t>) участок</w:t>
      </w:r>
      <w:r w:rsidR="007610C9">
        <w:rPr>
          <w:bCs/>
        </w:rPr>
        <w:t xml:space="preserve"> </w:t>
      </w:r>
      <w:r w:rsidR="006625E9" w:rsidRPr="006C3277">
        <w:rPr>
          <w:bCs/>
        </w:rPr>
        <w:t>(</w:t>
      </w:r>
      <w:proofErr w:type="spellStart"/>
      <w:r w:rsidR="006625E9" w:rsidRPr="006C3277">
        <w:rPr>
          <w:bCs/>
        </w:rPr>
        <w:t>ки</w:t>
      </w:r>
      <w:proofErr w:type="spellEnd"/>
      <w:r w:rsidR="006625E9" w:rsidRPr="006C3277">
        <w:rPr>
          <w:bCs/>
        </w:rPr>
        <w:t xml:space="preserve">). </w:t>
      </w:r>
    </w:p>
    <w:p w14:paraId="29401909" w14:textId="3CD9CF9C" w:rsidR="006625E9" w:rsidRPr="006C3277" w:rsidRDefault="006625E9" w:rsidP="006625E9">
      <w:pPr>
        <w:ind w:left="20"/>
        <w:jc w:val="both"/>
        <w:rPr>
          <w:bCs/>
        </w:rPr>
      </w:pPr>
      <w:r w:rsidRPr="006C3277">
        <w:rPr>
          <w:bCs/>
        </w:rPr>
        <w:t>Участник долевого строительства дает Застройщику согласие на ипотеку права собственности  указанного выше земельного участка или образовавшихся при его разделе земельных участков в поль</w:t>
      </w:r>
      <w:r w:rsidR="00517826">
        <w:rPr>
          <w:bCs/>
        </w:rPr>
        <w:t>зу любых банков и/или иных лиц.</w:t>
      </w:r>
    </w:p>
    <w:p w14:paraId="1B0D47F6" w14:textId="49A902E9" w:rsidR="006625E9" w:rsidRPr="006C3277" w:rsidRDefault="004537EA" w:rsidP="006625E9">
      <w:pPr>
        <w:ind w:left="20"/>
        <w:jc w:val="both"/>
      </w:pPr>
      <w:r w:rsidRPr="006C3277">
        <w:t>9</w:t>
      </w:r>
      <w:r w:rsidR="006625E9" w:rsidRPr="006C3277">
        <w:t xml:space="preserve">.4. </w:t>
      </w:r>
      <w:proofErr w:type="gramStart"/>
      <w:r w:rsidR="006625E9" w:rsidRPr="006C3277">
        <w:t>По окончании строительства дома земельный участок, на котором построен дом,  места общего пользования, лестницы, лифтовые и при квартирные холлы, помещения, непосредственно используемые для обеспечения нормальной эксплуатации дома, и оборудование, в них расположенное (лифтовое, сантехническое, электротехническое и др.), а также иные нежилые помещения дома становятся общей долевой собственностью собственников квартир, за исключением, не относящихся к функциональному обслуживанию жильцов квартир (первый и</w:t>
      </w:r>
      <w:proofErr w:type="gramEnd"/>
      <w:r w:rsidR="006625E9" w:rsidRPr="006C3277">
        <w:t xml:space="preserve"> цокольные этажи и т.д.).</w:t>
      </w:r>
    </w:p>
    <w:p w14:paraId="678E6C1A" w14:textId="2AA4A4E7" w:rsidR="006625E9" w:rsidRPr="006C3277" w:rsidRDefault="004537EA" w:rsidP="006625E9">
      <w:pPr>
        <w:ind w:left="20"/>
        <w:jc w:val="both"/>
      </w:pPr>
      <w:r w:rsidRPr="006C3277">
        <w:t>9</w:t>
      </w:r>
      <w:r w:rsidR="006625E9" w:rsidRPr="006C3277">
        <w:t xml:space="preserve">.5. Стороны признают, что настоящий Договор, а также все дополнительные соглашения, протоколы и прочие документы, касающиеся условий настоящего Договора, заверенные факсимильным воспроизведением подписи, уполномоченного </w:t>
      </w:r>
      <w:r w:rsidR="006625E9" w:rsidRPr="006C3277">
        <w:rPr>
          <w:bCs/>
        </w:rPr>
        <w:t>Застройщиком</w:t>
      </w:r>
      <w:r w:rsidR="006625E9" w:rsidRPr="006C3277">
        <w:t xml:space="preserve"> лица, являются подписанными должным образом и имеют правовую силу документов, оформленных оригинальной собственноручной подписью уполномоченного </w:t>
      </w:r>
      <w:r w:rsidR="006625E9" w:rsidRPr="006C3277">
        <w:rPr>
          <w:bCs/>
        </w:rPr>
        <w:t>Застройщиком</w:t>
      </w:r>
      <w:r w:rsidR="006625E9" w:rsidRPr="006C3277">
        <w:t xml:space="preserve"> лица.</w:t>
      </w:r>
    </w:p>
    <w:p w14:paraId="5DD60313" w14:textId="6BDDDDF9" w:rsidR="006625E9" w:rsidRPr="006C3277" w:rsidRDefault="004537EA" w:rsidP="006625E9">
      <w:pPr>
        <w:ind w:left="20"/>
        <w:jc w:val="both"/>
      </w:pPr>
      <w:r w:rsidRPr="006C3277">
        <w:lastRenderedPageBreak/>
        <w:t>9</w:t>
      </w:r>
      <w:r w:rsidR="006625E9" w:rsidRPr="006C3277">
        <w:t>.6. Стороны обязуются сохранять конфиденциальность в вопросах, касающихся любой информации по настоящему Договору, разглашение которой способно нанести Сторонам имущественный либо иной ущерб. В противном случае виновная Сторона обязуется возместить другой Стороне весь нанесенный ущерб.</w:t>
      </w:r>
    </w:p>
    <w:p w14:paraId="7640E3BD" w14:textId="52E28E93" w:rsidR="006625E9" w:rsidRPr="006C3277" w:rsidRDefault="004537EA" w:rsidP="006625E9">
      <w:pPr>
        <w:ind w:left="20"/>
        <w:jc w:val="both"/>
      </w:pPr>
      <w:r w:rsidRPr="006C3277">
        <w:t>9</w:t>
      </w:r>
      <w:r w:rsidR="006625E9" w:rsidRPr="006C3277">
        <w:t xml:space="preserve">.7. </w:t>
      </w:r>
      <w:proofErr w:type="gramStart"/>
      <w:r w:rsidR="006625E9" w:rsidRPr="006C3277">
        <w:t>Участник долевого строительства на основании п. 6 ст. 9 ФЗ РФ № 152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Дольщика, и подтверждает, что, давая такое согласие, Дольщик действует своей волей и в своем интересе.</w:t>
      </w:r>
      <w:proofErr w:type="gramEnd"/>
    </w:p>
    <w:p w14:paraId="326DC2D2" w14:textId="75408E0F" w:rsidR="006625E9" w:rsidRPr="006C3277" w:rsidRDefault="006625E9" w:rsidP="006C3277">
      <w:pPr>
        <w:ind w:left="23" w:firstLine="709"/>
        <w:jc w:val="both"/>
      </w:pPr>
      <w:r w:rsidRPr="006C3277">
        <w:t xml:space="preserve">При этом согласие дается Застройщику на нижеперечисленные действия, где последний может хранить и обрабатывать персональные данные как Оператор по обработке персональных данных, в том числе брать согласие на обработку персональных данных и получать согласие на обработку персональных данных. </w:t>
      </w:r>
      <w:proofErr w:type="gramStart"/>
      <w:r w:rsidRPr="006C3277">
        <w:t>Согласие дается Участником долевого строительства для целей заключения с Застройщиком настоящего договора,  последующей передачей в собственность Участника долевого строительства построенной Застройщиком квартиры, государственной регистрацией права собственности Участника долевого строительства на квартиру, принятия решений или совершения иных действий, порождающих юридические последствия в отношении Участника долевого строительства или других лиц, предоставления Дольщику информации об оказываемых Застройщиком услугах и распространяется на следующую информацию</w:t>
      </w:r>
      <w:proofErr w:type="gramEnd"/>
      <w:r w:rsidRPr="006C3277">
        <w:t xml:space="preserve"> об Участнике долевого строительства: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(далее - Персональные данные) предусмотренная 152 ФЗ РФ «О персональных данных».</w:t>
      </w:r>
    </w:p>
    <w:p w14:paraId="37D7C130" w14:textId="77777777" w:rsidR="006625E9" w:rsidRPr="006C3277" w:rsidRDefault="006625E9" w:rsidP="006C3277">
      <w:pPr>
        <w:ind w:left="23" w:firstLine="709"/>
        <w:jc w:val="both"/>
      </w:pPr>
      <w:r w:rsidRPr="006C3277">
        <w:t xml:space="preserve">Настоящее согласие дается на срок действия настоящего Договора и в течение 5 (пяти) лет </w:t>
      </w:r>
      <w:proofErr w:type="gramStart"/>
      <w:r w:rsidRPr="006C3277">
        <w:t>с даты прекращения</w:t>
      </w:r>
      <w:proofErr w:type="gramEnd"/>
      <w:r w:rsidRPr="006C3277">
        <w:t xml:space="preserve"> Договора, в соответствии с действующим законодательством России. Отзыв согласия может быть произведен в письменной форме не ранее даты </w:t>
      </w:r>
      <w:proofErr w:type="gramStart"/>
      <w:r w:rsidRPr="006C3277">
        <w:t>прекращения Договора/даты исполнения обязательств</w:t>
      </w:r>
      <w:proofErr w:type="gramEnd"/>
      <w:r w:rsidRPr="006C3277">
        <w:t xml:space="preserve"> в соответствие с Договором. При этом «Застройщик» хранит персональные данные в течение срока хранения документов, установленного действующим законодательством России, а в случаях, предусмотренных законодательством, передает уполномоченным на то нормативно-правовыми актами органам государственной власти. </w:t>
      </w:r>
    </w:p>
    <w:p w14:paraId="6B1B328A" w14:textId="77777777" w:rsidR="006625E9" w:rsidRPr="006C3277" w:rsidRDefault="006625E9" w:rsidP="006C3277">
      <w:pPr>
        <w:ind w:left="23" w:firstLine="709"/>
        <w:jc w:val="both"/>
      </w:pPr>
      <w:r w:rsidRPr="006C3277">
        <w:t xml:space="preserve">Участник долевого строительства согласен с тем, что по его письменному требованию уведомление об уничтожении персональных данных будет вручаться ему (его представителю) по месту нахождения Застройщика. </w:t>
      </w:r>
    </w:p>
    <w:p w14:paraId="0D6ECBC0" w14:textId="77777777" w:rsidR="006625E9" w:rsidRPr="006C3277" w:rsidRDefault="006625E9" w:rsidP="006C3277">
      <w:pPr>
        <w:ind w:left="23" w:firstLine="709"/>
        <w:jc w:val="both"/>
      </w:pPr>
      <w:proofErr w:type="gramStart"/>
      <w:r w:rsidRPr="006C3277">
        <w:t>Настоящее согласие предоставляется на осуществление любых действий в отношении персональных данных Дольщика,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 же осуществление любых действий с Персональными данными Участника долевого строительства с учетом действующего законодательства.</w:t>
      </w:r>
      <w:proofErr w:type="gramEnd"/>
    </w:p>
    <w:p w14:paraId="6E8B42B7" w14:textId="77777777" w:rsidR="006625E9" w:rsidRPr="006C3277" w:rsidRDefault="006625E9" w:rsidP="006C3277">
      <w:pPr>
        <w:ind w:left="23" w:firstLine="709"/>
        <w:jc w:val="both"/>
      </w:pPr>
      <w:r w:rsidRPr="006C3277">
        <w:t>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маркировка.</w:t>
      </w:r>
    </w:p>
    <w:p w14:paraId="6F8B48A2" w14:textId="77777777" w:rsidR="006625E9" w:rsidRPr="006C3277" w:rsidRDefault="006625E9" w:rsidP="006C3277">
      <w:pPr>
        <w:ind w:left="23" w:firstLine="709"/>
        <w:jc w:val="both"/>
      </w:pPr>
      <w:proofErr w:type="gramStart"/>
      <w:r w:rsidRPr="006C3277">
        <w:t>Настоящим Участник долевого строительства признает и подтверждает, что в случае необходимости предоставления Персональных данных для достижения указанных выше целей Застройщику, а также третьим лицам, а равно как при привлечении третьих лиц к оказанию услуг в его интересах, передачи Застройщиком принадлежащих ему функций и полномочий иному лицу, Застройщик в праве в необходимом объеме раскрывать для совершения вышеуказанных действий информацию об Участнике</w:t>
      </w:r>
      <w:proofErr w:type="gramEnd"/>
      <w:r w:rsidRPr="006C3277">
        <w:t xml:space="preserve"> долевого строительства (включая Персональные данные) таким третьим лицам, их </w:t>
      </w:r>
      <w:r w:rsidRPr="006C3277">
        <w:lastRenderedPageBreak/>
        <w:t xml:space="preserve">агентам и иным уполномоченным ими лицами, а так же </w:t>
      </w:r>
      <w:proofErr w:type="gramStart"/>
      <w:r w:rsidRPr="006C3277">
        <w:t>предоставлять таким лицам соответствующие документы</w:t>
      </w:r>
      <w:proofErr w:type="gramEnd"/>
      <w:r w:rsidRPr="006C3277">
        <w:t>, содержащие такую информацию. Также настоящим Участник долевого строительства признает и подтверждает, что настоящее согласие считается данным им любым третьим лицам, указанным выше, с учетом соответствующих изменений, и любые такие третьи лица имеют право на обработку персональных данных на основании настоящего согласия, при условии соблюдения требований законодательства.</w:t>
      </w:r>
    </w:p>
    <w:p w14:paraId="4D6E6D41" w14:textId="77777777" w:rsidR="006625E9" w:rsidRPr="006625E9" w:rsidRDefault="006625E9" w:rsidP="006625E9">
      <w:pPr>
        <w:ind w:left="20"/>
        <w:jc w:val="both"/>
        <w:rPr>
          <w:rFonts w:ascii="Tahoma" w:hAnsi="Tahoma" w:cs="Tahoma"/>
          <w:sz w:val="20"/>
          <w:szCs w:val="20"/>
        </w:rPr>
      </w:pPr>
    </w:p>
    <w:p w14:paraId="206240F0" w14:textId="77777777" w:rsidR="006625E9" w:rsidRPr="007610C9" w:rsidRDefault="006625E9" w:rsidP="006625E9">
      <w:pPr>
        <w:widowControl w:val="0"/>
        <w:numPr>
          <w:ilvl w:val="0"/>
          <w:numId w:val="3"/>
        </w:numPr>
        <w:suppressAutoHyphens/>
        <w:snapToGrid w:val="0"/>
        <w:ind w:firstLine="0"/>
        <w:jc w:val="center"/>
        <w:rPr>
          <w:b/>
        </w:rPr>
      </w:pPr>
      <w:r w:rsidRPr="007610C9">
        <w:rPr>
          <w:b/>
        </w:rPr>
        <w:t>ОБСТОЯТЕЛЬСТВА НЕПРЕОДОЛИМОЙ СИЛЫ</w:t>
      </w:r>
    </w:p>
    <w:p w14:paraId="6789F185" w14:textId="77777777" w:rsidR="006C3277" w:rsidRPr="006625E9" w:rsidRDefault="006C3277" w:rsidP="006C3277">
      <w:pPr>
        <w:widowControl w:val="0"/>
        <w:suppressAutoHyphens/>
        <w:snapToGrid w:val="0"/>
        <w:ind w:left="720"/>
        <w:rPr>
          <w:rFonts w:ascii="Tahoma" w:hAnsi="Tahoma" w:cs="Tahoma"/>
          <w:b/>
          <w:sz w:val="20"/>
          <w:szCs w:val="20"/>
        </w:rPr>
      </w:pPr>
    </w:p>
    <w:p w14:paraId="7462075C" w14:textId="6DB12DC1" w:rsidR="006625E9" w:rsidRPr="006C3277" w:rsidRDefault="004537EA" w:rsidP="006625E9">
      <w:pPr>
        <w:jc w:val="both"/>
      </w:pPr>
      <w:r w:rsidRPr="006C3277">
        <w:t>10</w:t>
      </w:r>
      <w:r w:rsidR="006625E9" w:rsidRPr="006C3277">
        <w:t>.1.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возникновения обстоятельств непреодолимой силы (</w:t>
      </w:r>
      <w:proofErr w:type="gramStart"/>
      <w:r w:rsidR="006625E9" w:rsidRPr="006C3277">
        <w:t>форс</w:t>
      </w:r>
      <w:proofErr w:type="gramEnd"/>
      <w:r w:rsidR="006625E9" w:rsidRPr="006C3277">
        <w:t xml:space="preserve"> – мажорных обстоятельств),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w:t>
      </w:r>
    </w:p>
    <w:p w14:paraId="6FC13BE5" w14:textId="2EC8DEC4" w:rsidR="006625E9" w:rsidRPr="006C3277" w:rsidRDefault="004537EA" w:rsidP="006625E9">
      <w:pPr>
        <w:ind w:left="20"/>
        <w:jc w:val="both"/>
      </w:pPr>
      <w:r w:rsidRPr="006C3277">
        <w:t>10</w:t>
      </w:r>
      <w:r w:rsidR="006625E9" w:rsidRPr="006C3277">
        <w:t xml:space="preserve">.2.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в частности, являются: землетрясения, пожары, наводнения, забастовки, изменения действующего законодательства и политического режима, влияющие на исполнение обязательств по настоящему Договору. </w:t>
      </w:r>
    </w:p>
    <w:p w14:paraId="6323BA8C" w14:textId="6369C95A" w:rsidR="006625E9" w:rsidRPr="006C3277" w:rsidRDefault="004537EA" w:rsidP="006625E9">
      <w:pPr>
        <w:ind w:left="20"/>
        <w:jc w:val="both"/>
      </w:pPr>
      <w:r w:rsidRPr="006C3277">
        <w:t>10</w:t>
      </w:r>
      <w:r w:rsidR="006625E9" w:rsidRPr="006C3277">
        <w:t>.3. Сторона, которая в результате наступления вышеуказанных событий не в состоянии частично или полностью исполнить обязательства по настоящему Договору, должна в трехдневный срок сообщить об этих обстоятельствах другой Стороне в письменной форме (телеграммой или факсом). После прекращения действия обстоятельств непреодолимой силы Стороны письменно (путем обмена телеграммами или факсами) извещают друг друга о прекращении действия непреодолимой силы и о возможности дальнейшего исполнения обязательств по Договору.</w:t>
      </w:r>
    </w:p>
    <w:p w14:paraId="6CB87E86" w14:textId="77777777" w:rsidR="006625E9" w:rsidRPr="006625E9" w:rsidRDefault="006625E9" w:rsidP="006625E9">
      <w:pPr>
        <w:ind w:left="20"/>
        <w:jc w:val="both"/>
        <w:rPr>
          <w:rFonts w:ascii="Tahoma" w:hAnsi="Tahoma" w:cs="Tahoma"/>
          <w:b/>
          <w:sz w:val="20"/>
          <w:szCs w:val="20"/>
        </w:rPr>
      </w:pPr>
    </w:p>
    <w:p w14:paraId="7CDAC992" w14:textId="77777777" w:rsidR="006625E9" w:rsidRPr="007610C9" w:rsidRDefault="006625E9" w:rsidP="006625E9">
      <w:pPr>
        <w:widowControl w:val="0"/>
        <w:numPr>
          <w:ilvl w:val="0"/>
          <w:numId w:val="3"/>
        </w:numPr>
        <w:suppressAutoHyphens/>
        <w:snapToGrid w:val="0"/>
        <w:jc w:val="center"/>
        <w:rPr>
          <w:b/>
        </w:rPr>
      </w:pPr>
      <w:r w:rsidRPr="007610C9">
        <w:rPr>
          <w:b/>
        </w:rPr>
        <w:t>ЗАКЛЮЧИТЕЛЬНЫЕ  ПОЛОЖЕНИЯ</w:t>
      </w:r>
    </w:p>
    <w:p w14:paraId="74486610" w14:textId="77777777" w:rsidR="006C3277" w:rsidRPr="006625E9" w:rsidRDefault="006C3277" w:rsidP="006C3277">
      <w:pPr>
        <w:widowControl w:val="0"/>
        <w:suppressAutoHyphens/>
        <w:snapToGrid w:val="0"/>
        <w:ind w:left="720"/>
        <w:rPr>
          <w:rFonts w:ascii="Tahoma" w:hAnsi="Tahoma" w:cs="Tahoma"/>
          <w:b/>
          <w:sz w:val="20"/>
          <w:szCs w:val="20"/>
        </w:rPr>
      </w:pPr>
    </w:p>
    <w:p w14:paraId="7073DFA5" w14:textId="7F56F57C" w:rsidR="006625E9" w:rsidRPr="006C3277" w:rsidRDefault="004537EA" w:rsidP="006625E9">
      <w:pPr>
        <w:ind w:left="20"/>
        <w:jc w:val="both"/>
      </w:pPr>
      <w:r w:rsidRPr="006C3277">
        <w:t>11</w:t>
      </w:r>
      <w:r w:rsidR="006625E9" w:rsidRPr="006C3277">
        <w:t xml:space="preserve">.1. Настоящий Договор вступает в силу с момента его государственной регистрации в Управления Федеральной службы государственной регистрации, кадастра и картографии по РО и действует до момента передачи Квартиры Участнику долевого строительства и подписания Сторонами Акта приема-передачи Квартиры. </w:t>
      </w:r>
    </w:p>
    <w:p w14:paraId="2857B5A7" w14:textId="1CE67D3E" w:rsidR="006625E9" w:rsidRPr="006C3277" w:rsidRDefault="004537EA" w:rsidP="006625E9">
      <w:pPr>
        <w:ind w:left="20"/>
        <w:jc w:val="both"/>
      </w:pPr>
      <w:r w:rsidRPr="006C3277">
        <w:t>11</w:t>
      </w:r>
      <w:r w:rsidR="006625E9" w:rsidRPr="006C3277">
        <w:t xml:space="preserve">.2. Договор и (или) уступка прав требования по договору подлежит государственной регистрации в Управления Федеральной службы государственной регистрации, кадастра и картографии по РО в порядке, предусмотренном Федеральным законом «О государственной регистрации прав на недвижимое имущество и сделок с ним», обязанность и расходы по проведению регистрации возлагается на </w:t>
      </w:r>
      <w:r w:rsidR="006625E9" w:rsidRPr="006C3277">
        <w:rPr>
          <w:bCs/>
        </w:rPr>
        <w:t>Участника долевого строительства</w:t>
      </w:r>
      <w:r w:rsidR="006625E9" w:rsidRPr="006C3277">
        <w:t>.</w:t>
      </w:r>
    </w:p>
    <w:p w14:paraId="47E0931F" w14:textId="57B6B1DD" w:rsidR="006625E9" w:rsidRPr="006C3277" w:rsidRDefault="004537EA" w:rsidP="006625E9">
      <w:pPr>
        <w:ind w:left="20"/>
        <w:jc w:val="both"/>
      </w:pPr>
      <w:r w:rsidRPr="006C3277">
        <w:t>11</w:t>
      </w:r>
      <w:r w:rsidR="006625E9" w:rsidRPr="006C3277">
        <w:t xml:space="preserve">.3. Договор составлен в четырех экземплярах, имеющих равную юридическую силу, два – для </w:t>
      </w:r>
      <w:r w:rsidR="006625E9" w:rsidRPr="006C3277">
        <w:rPr>
          <w:bCs/>
        </w:rPr>
        <w:t>Участника долевого строительства</w:t>
      </w:r>
      <w:r w:rsidR="006625E9" w:rsidRPr="006C3277">
        <w:t xml:space="preserve">, один – для </w:t>
      </w:r>
      <w:r w:rsidR="006625E9" w:rsidRPr="006C3277">
        <w:rPr>
          <w:bCs/>
        </w:rPr>
        <w:t>Застройщика</w:t>
      </w:r>
      <w:r w:rsidR="006625E9" w:rsidRPr="006C3277">
        <w:t xml:space="preserve">, </w:t>
      </w:r>
      <w:r w:rsidR="006625E9" w:rsidRPr="006C3277">
        <w:rPr>
          <w:bCs/>
        </w:rPr>
        <w:t>один для</w:t>
      </w:r>
      <w:r w:rsidR="006625E9" w:rsidRPr="006C3277">
        <w:t xml:space="preserve"> Управления Федеральной службы государственной регистрации, кадастра и картографии по Ростовской области.</w:t>
      </w:r>
    </w:p>
    <w:p w14:paraId="0D78E2BB" w14:textId="37DB72F5" w:rsidR="006625E9" w:rsidRPr="006C3277" w:rsidRDefault="004537EA" w:rsidP="006C3277">
      <w:pPr>
        <w:ind w:left="20"/>
        <w:jc w:val="both"/>
      </w:pPr>
      <w:r w:rsidRPr="006C3277">
        <w:t>11</w:t>
      </w:r>
      <w:r w:rsidR="006625E9" w:rsidRPr="006C3277">
        <w:t xml:space="preserve">.4. Настоящий </w:t>
      </w:r>
      <w:r w:rsidR="00517826" w:rsidRPr="006C3277">
        <w:t>Договор,</w:t>
      </w:r>
      <w:r w:rsidR="006625E9" w:rsidRPr="006C3277">
        <w:t xml:space="preserve"> может </w:t>
      </w:r>
      <w:r w:rsidR="00517826" w:rsidRPr="006C3277">
        <w:t>быть,</w:t>
      </w:r>
      <w:r w:rsidR="006625E9" w:rsidRPr="006C3277">
        <w:t xml:space="preserve"> расторгнут только по о</w:t>
      </w:r>
      <w:r w:rsidR="006C3277">
        <w:t xml:space="preserve">боюдному письменному соглашению </w:t>
      </w:r>
      <w:r w:rsidR="006625E9" w:rsidRPr="006C3277">
        <w:t>Сторон или в судебном порядке, за исключением случаев одностороннего расторжения, прямо</w:t>
      </w:r>
      <w:r w:rsidR="006C3277">
        <w:t xml:space="preserve"> </w:t>
      </w:r>
      <w:r w:rsidR="006625E9" w:rsidRPr="006C3277">
        <w:t xml:space="preserve">предусмотренных в тексте </w:t>
      </w:r>
      <w:r w:rsidR="006C3277">
        <w:t>Договора. </w:t>
      </w:r>
      <w:r w:rsidR="006625E9" w:rsidRPr="006C3277">
        <w:t xml:space="preserve">При расторжении Договора по обоюдному письменному соглашению Сторон, произведенному по инициативе Участника долевого строительства, </w:t>
      </w:r>
      <w:proofErr w:type="gramStart"/>
      <w:r w:rsidR="006625E9" w:rsidRPr="006C3277">
        <w:t>последний</w:t>
      </w:r>
      <w:proofErr w:type="gramEnd"/>
      <w:r w:rsidR="006625E9" w:rsidRPr="006C3277">
        <w:t xml:space="preserve"> обязуется компенсировать все расходы, понесенные Застройщиком в связи с заключением, государственной регистрацией и расторжением настоящего Договора. Компенсация производится путем перечисления денежные средств на счет Застройщика в течени</w:t>
      </w:r>
      <w:r w:rsidR="006C3277" w:rsidRPr="006C3277">
        <w:t>е</w:t>
      </w:r>
      <w:r w:rsidR="006625E9" w:rsidRPr="006C3277">
        <w:t xml:space="preserve"> 3 (трех) рабочих дней с момента подписания соглашения о расторжении настоящего Договора.</w:t>
      </w:r>
    </w:p>
    <w:p w14:paraId="719EEAEF" w14:textId="608AD209" w:rsidR="006625E9" w:rsidRPr="006C3277" w:rsidRDefault="004537EA" w:rsidP="006C3277">
      <w:pPr>
        <w:ind w:left="23"/>
        <w:jc w:val="both"/>
      </w:pPr>
      <w:r w:rsidRPr="006C3277">
        <w:t>11</w:t>
      </w:r>
      <w:r w:rsidR="006625E9" w:rsidRPr="006C3277">
        <w:t xml:space="preserve">.5. Все споры и разногласия по Договору решаются Сторонами путем переговоров, а в случае </w:t>
      </w:r>
      <w:proofErr w:type="gramStart"/>
      <w:r w:rsidR="006625E9" w:rsidRPr="006C3277">
        <w:t>не достижения</w:t>
      </w:r>
      <w:proofErr w:type="gramEnd"/>
      <w:r w:rsidR="006625E9" w:rsidRPr="006C3277">
        <w:t xml:space="preserve"> согласия в соответствии с действующим законодательством.</w:t>
      </w:r>
    </w:p>
    <w:p w14:paraId="78A7CC34" w14:textId="690FAA81" w:rsidR="006625E9" w:rsidRPr="006C3277" w:rsidRDefault="004537EA" w:rsidP="006C3277">
      <w:pPr>
        <w:ind w:firstLine="23"/>
        <w:jc w:val="both"/>
        <w:rPr>
          <w:b/>
        </w:rPr>
      </w:pPr>
      <w:r w:rsidRPr="006C3277">
        <w:t>11</w:t>
      </w:r>
      <w:r w:rsidR="006625E9" w:rsidRPr="006C3277">
        <w:t xml:space="preserve">.6. </w:t>
      </w:r>
      <w:proofErr w:type="gramStart"/>
      <w:r w:rsidR="006625E9" w:rsidRPr="006C3277">
        <w:t xml:space="preserve">В случае прекращения договора счета </w:t>
      </w:r>
      <w:proofErr w:type="spellStart"/>
      <w:r w:rsidR="006625E9" w:rsidRPr="006C3277">
        <w:t>эскроу</w:t>
      </w:r>
      <w:proofErr w:type="spellEnd"/>
      <w:r w:rsidR="006625E9" w:rsidRPr="006C3277">
        <w:t xml:space="preserve"> по основаниям, предусмотренным </w:t>
      </w:r>
      <w:hyperlink r:id="rId13" w:history="1">
        <w:r w:rsidR="006625E9" w:rsidRPr="006C3277">
          <w:t>частью 7</w:t>
        </w:r>
      </w:hyperlink>
      <w:r w:rsidR="006625E9" w:rsidRPr="006C3277">
        <w:t xml:space="preserve"> статьи 15.5 Федерального закона «Об участии в долевом строительстве </w:t>
      </w:r>
      <w:r w:rsidR="006625E9" w:rsidRPr="006C3277">
        <w:lastRenderedPageBreak/>
        <w:t xml:space="preserve">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w:t>
      </w:r>
      <w:proofErr w:type="spellStart"/>
      <w:r w:rsidR="006625E9" w:rsidRPr="006C3277">
        <w:t>эскроу</w:t>
      </w:r>
      <w:proofErr w:type="spellEnd"/>
      <w:r w:rsidR="006625E9" w:rsidRPr="006C3277">
        <w:t xml:space="preserve"> на основании полученных </w:t>
      </w:r>
      <w:proofErr w:type="spellStart"/>
      <w:r w:rsidR="006625E9" w:rsidRPr="006C3277">
        <w:t>Эскроу</w:t>
      </w:r>
      <w:proofErr w:type="spellEnd"/>
      <w:r w:rsidR="006625E9" w:rsidRPr="006C3277">
        <w:t>-агентом сведений о погашении записи о государственной регистрации Договора, содержащихся в Едином</w:t>
      </w:r>
      <w:proofErr w:type="gramEnd"/>
      <w:r w:rsidR="006625E9" w:rsidRPr="006C3277">
        <w:t xml:space="preserve"> государственном </w:t>
      </w:r>
      <w:proofErr w:type="gramStart"/>
      <w:r w:rsidR="006625E9" w:rsidRPr="006C3277">
        <w:t>реестре</w:t>
      </w:r>
      <w:proofErr w:type="gramEnd"/>
      <w:r w:rsidR="006625E9" w:rsidRPr="006C3277">
        <w:t xml:space="preserve"> недвижимости, подлежат возврату Участнику долевого строительства. </w:t>
      </w:r>
      <w:proofErr w:type="gramStart"/>
      <w:r w:rsidR="006625E9" w:rsidRPr="006C3277">
        <w:t xml:space="preserve">Договор счета </w:t>
      </w:r>
      <w:proofErr w:type="spellStart"/>
      <w:r w:rsidR="006625E9" w:rsidRPr="006C3277">
        <w:t>эскроу</w:t>
      </w:r>
      <w:proofErr w:type="spellEnd"/>
      <w:r w:rsidR="006625E9" w:rsidRPr="006C3277">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sidR="006625E9" w:rsidRPr="006C3277">
        <w:t>Эскроу</w:t>
      </w:r>
      <w:proofErr w:type="spellEnd"/>
      <w:r w:rsidR="006625E9" w:rsidRPr="006C3277">
        <w:t xml:space="preserve">-агентом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4"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w:t>
      </w:r>
      <w:proofErr w:type="gramEnd"/>
      <w:r w:rsidR="006625E9" w:rsidRPr="006C3277">
        <w:t xml:space="preserve"> Российской Федерации»  № 214-ФЗ от 30.12.2004 г.</w:t>
      </w:r>
    </w:p>
    <w:p w14:paraId="5851F0FB" w14:textId="22ED9EDF" w:rsidR="006625E9" w:rsidRPr="006C3277" w:rsidRDefault="004537EA" w:rsidP="006C3277">
      <w:pPr>
        <w:ind w:left="23"/>
        <w:jc w:val="both"/>
      </w:pPr>
      <w:r w:rsidRPr="006C3277">
        <w:t>11</w:t>
      </w:r>
      <w:r w:rsidR="006625E9" w:rsidRPr="006C3277">
        <w:t>.7. Все дополнительные соглашения, протоколы и прочие соглашения, касающиеся условий настоящего Договора, должны быть подписаны каждой из Сторон, и, в случае нарушения данного условия, считаются недействительными.</w:t>
      </w:r>
    </w:p>
    <w:p w14:paraId="5A96C465" w14:textId="12D2DB52" w:rsidR="006625E9" w:rsidRPr="006C3277" w:rsidRDefault="004537EA" w:rsidP="006C3277">
      <w:pPr>
        <w:ind w:left="20"/>
        <w:jc w:val="both"/>
      </w:pPr>
      <w:r w:rsidRPr="006C3277">
        <w:t>11</w:t>
      </w:r>
      <w:r w:rsidR="006625E9" w:rsidRPr="006C3277">
        <w:t>.8. В случае возникновения обстоятельств, которые могут повлиять на надлежащее исполнение Сторонами обязательств по настоящему Договору (за исключением обстоятельств непреодолимой силы), как-то: изменение реквизитов, изменение фактического адреса и т.п., Стороны обязуются уведомлять друг друга о наступлении и/или возможности наступления таких обстоятельств в течение 10 дней.</w:t>
      </w:r>
    </w:p>
    <w:p w14:paraId="64F93027" w14:textId="0487F541" w:rsidR="006625E9" w:rsidRPr="006C3277" w:rsidRDefault="004537EA" w:rsidP="006625E9">
      <w:pPr>
        <w:ind w:left="20"/>
        <w:jc w:val="both"/>
        <w:rPr>
          <w:b/>
        </w:rPr>
      </w:pPr>
      <w:r w:rsidRPr="006C3277">
        <w:t>11</w:t>
      </w:r>
      <w:r w:rsidR="006625E9" w:rsidRPr="006C3277">
        <w:t>.9. Приложение №1 является неотъемлемой частью договора.</w:t>
      </w:r>
    </w:p>
    <w:p w14:paraId="28EFABE9" w14:textId="77777777" w:rsidR="0097352D" w:rsidRDefault="0097352D" w:rsidP="006625E9">
      <w:pPr>
        <w:jc w:val="both"/>
        <w:rPr>
          <w:rFonts w:ascii="Tahoma" w:hAnsi="Tahoma" w:cs="Tahoma"/>
          <w:b/>
          <w:sz w:val="20"/>
          <w:szCs w:val="20"/>
        </w:rPr>
      </w:pPr>
    </w:p>
    <w:p w14:paraId="46B943BA" w14:textId="7FA0B968" w:rsidR="006625E9" w:rsidRPr="007610C9" w:rsidRDefault="004537EA" w:rsidP="0057127F">
      <w:pPr>
        <w:jc w:val="center"/>
        <w:rPr>
          <w:b/>
        </w:rPr>
      </w:pPr>
      <w:r w:rsidRPr="007610C9">
        <w:rPr>
          <w:b/>
        </w:rPr>
        <w:t>12</w:t>
      </w:r>
      <w:r w:rsidR="006625E9" w:rsidRPr="007610C9">
        <w:rPr>
          <w:b/>
        </w:rPr>
        <w:t>.  АДРЕСА  И  РЕКВИЗИТЫ  СТОРОН</w:t>
      </w:r>
    </w:p>
    <w:p w14:paraId="4C67FE34" w14:textId="77777777" w:rsidR="006625E9" w:rsidRPr="006625E9" w:rsidRDefault="006625E9" w:rsidP="006625E9">
      <w:pPr>
        <w:jc w:val="both"/>
        <w:rPr>
          <w:rFonts w:ascii="Tahoma" w:hAnsi="Tahoma" w:cs="Tahoma"/>
          <w:b/>
          <w:sz w:val="20"/>
          <w:szCs w:val="20"/>
        </w:rPr>
      </w:pPr>
    </w:p>
    <w:tbl>
      <w:tblPr>
        <w:tblW w:w="10000" w:type="dxa"/>
        <w:jc w:val="center"/>
        <w:tblInd w:w="174" w:type="dxa"/>
        <w:tblLayout w:type="fixed"/>
        <w:tblLook w:val="0000" w:firstRow="0" w:lastRow="0" w:firstColumn="0" w:lastColumn="0" w:noHBand="0" w:noVBand="0"/>
      </w:tblPr>
      <w:tblGrid>
        <w:gridCol w:w="5071"/>
        <w:gridCol w:w="4929"/>
      </w:tblGrid>
      <w:tr w:rsidR="006625E9" w:rsidRPr="007610C9" w14:paraId="10C5C524" w14:textId="77777777" w:rsidTr="006C3277">
        <w:trPr>
          <w:trHeight w:val="660"/>
          <w:jc w:val="center"/>
        </w:trPr>
        <w:tc>
          <w:tcPr>
            <w:tcW w:w="5071" w:type="dxa"/>
            <w:shd w:val="clear" w:color="auto" w:fill="auto"/>
          </w:tcPr>
          <w:p w14:paraId="4C8FDD3E" w14:textId="46755262" w:rsidR="006625E9" w:rsidRPr="007610C9" w:rsidRDefault="006625E9" w:rsidP="006625E9">
            <w:pPr>
              <w:spacing w:before="120"/>
              <w:ind w:firstLine="23"/>
              <w:jc w:val="both"/>
              <w:rPr>
                <w:b/>
              </w:rPr>
            </w:pPr>
            <w:r w:rsidRPr="007610C9">
              <w:rPr>
                <w:b/>
              </w:rPr>
              <w:t>«Застройщик»</w:t>
            </w:r>
          </w:p>
          <w:p w14:paraId="462770E2" w14:textId="5A64BBD1" w:rsidR="006625E9" w:rsidRPr="007610C9" w:rsidRDefault="006625E9" w:rsidP="006625E9">
            <w:pPr>
              <w:jc w:val="both"/>
              <w:rPr>
                <w:b/>
              </w:rPr>
            </w:pPr>
            <w:r w:rsidRPr="007610C9">
              <w:rPr>
                <w:b/>
              </w:rPr>
              <w:t xml:space="preserve">ООО </w:t>
            </w:r>
            <w:r w:rsidR="007E5393" w:rsidRPr="007610C9">
              <w:rPr>
                <w:b/>
              </w:rPr>
              <w:t xml:space="preserve">СЗ «Строительная компания Эксперт </w:t>
            </w:r>
            <w:proofErr w:type="spellStart"/>
            <w:r w:rsidR="007E5393" w:rsidRPr="007610C9">
              <w:rPr>
                <w:b/>
              </w:rPr>
              <w:t>Девелопмент</w:t>
            </w:r>
            <w:proofErr w:type="spellEnd"/>
            <w:r w:rsidRPr="007610C9">
              <w:rPr>
                <w:b/>
              </w:rPr>
              <w:t>»</w:t>
            </w:r>
          </w:p>
          <w:p w14:paraId="72227460" w14:textId="496F599C" w:rsidR="006625E9" w:rsidRPr="007610C9" w:rsidRDefault="006625E9" w:rsidP="006625E9">
            <w:pPr>
              <w:jc w:val="both"/>
            </w:pPr>
            <w:r w:rsidRPr="007610C9">
              <w:t xml:space="preserve">346880, г. Батайск, ул. </w:t>
            </w:r>
            <w:proofErr w:type="gramStart"/>
            <w:r w:rsidR="006E35D6" w:rsidRPr="007610C9">
              <w:t>Огородная</w:t>
            </w:r>
            <w:proofErr w:type="gramEnd"/>
            <w:r w:rsidR="006E35D6" w:rsidRPr="007610C9">
              <w:t xml:space="preserve"> , 74а</w:t>
            </w:r>
          </w:p>
          <w:p w14:paraId="2ED784C2" w14:textId="0DF89525" w:rsidR="006625E9" w:rsidRPr="007610C9" w:rsidRDefault="006625E9" w:rsidP="006625E9">
            <w:pPr>
              <w:jc w:val="both"/>
            </w:pPr>
            <w:r w:rsidRPr="007610C9">
              <w:t xml:space="preserve">ОГРН </w:t>
            </w:r>
            <w:r w:rsidR="00BE0279" w:rsidRPr="007610C9">
              <w:t>1136181004486</w:t>
            </w:r>
          </w:p>
          <w:p w14:paraId="0D2C8CF8" w14:textId="558B196C" w:rsidR="006625E9" w:rsidRPr="007610C9" w:rsidRDefault="006625E9" w:rsidP="00826C53">
            <w:pPr>
              <w:jc w:val="both"/>
            </w:pPr>
            <w:r w:rsidRPr="007610C9">
              <w:t xml:space="preserve">ИНН </w:t>
            </w:r>
            <w:r w:rsidR="00305C29" w:rsidRPr="007610C9">
              <w:t>6141044989</w:t>
            </w:r>
            <w:r w:rsidR="0058071F" w:rsidRPr="007610C9">
              <w:t>, КПП 614101001</w:t>
            </w:r>
          </w:p>
          <w:p w14:paraId="545B1D06" w14:textId="32AA2672" w:rsidR="0058071F" w:rsidRPr="007610C9" w:rsidRDefault="000C4B3D" w:rsidP="00826C53">
            <w:pPr>
              <w:jc w:val="both"/>
            </w:pPr>
            <w:proofErr w:type="gramStart"/>
            <w:r w:rsidRPr="007610C9">
              <w:t>р</w:t>
            </w:r>
            <w:proofErr w:type="gramEnd"/>
            <w:r w:rsidRPr="007610C9">
              <w:t>/</w:t>
            </w:r>
            <w:proofErr w:type="spellStart"/>
            <w:r w:rsidRPr="007610C9">
              <w:t>сч</w:t>
            </w:r>
            <w:proofErr w:type="spellEnd"/>
            <w:r w:rsidRPr="007610C9">
              <w:t xml:space="preserve"> 40702810700200001708</w:t>
            </w:r>
          </w:p>
          <w:p w14:paraId="1DE66653" w14:textId="6EA6F479" w:rsidR="0058071F" w:rsidRPr="007610C9" w:rsidRDefault="000C50B5" w:rsidP="00826C53">
            <w:pPr>
              <w:jc w:val="both"/>
            </w:pPr>
            <w:r w:rsidRPr="007610C9">
              <w:t>ПАО КБ "Центр-Инвест"</w:t>
            </w:r>
          </w:p>
          <w:p w14:paraId="433839FA" w14:textId="38A2C7A7" w:rsidR="009B7397" w:rsidRPr="007610C9" w:rsidRDefault="00E27C82" w:rsidP="009B7397">
            <w:pPr>
              <w:pStyle w:val="a5"/>
              <w:spacing w:after="0"/>
              <w:ind w:left="0"/>
              <w:jc w:val="both"/>
            </w:pPr>
            <w:r w:rsidRPr="007610C9">
              <w:t>БИК 046015762</w:t>
            </w:r>
          </w:p>
          <w:p w14:paraId="57D211F5" w14:textId="59755FE0" w:rsidR="00E27C82" w:rsidRPr="007610C9" w:rsidRDefault="00E27C82" w:rsidP="009B7397">
            <w:pPr>
              <w:pStyle w:val="a5"/>
              <w:spacing w:after="0"/>
              <w:ind w:left="0"/>
              <w:jc w:val="both"/>
            </w:pPr>
            <w:proofErr w:type="gramStart"/>
            <w:r w:rsidRPr="007610C9">
              <w:t>Кор/счет</w:t>
            </w:r>
            <w:proofErr w:type="gramEnd"/>
            <w:r w:rsidRPr="007610C9">
              <w:t xml:space="preserve"> 30101810100000000762</w:t>
            </w:r>
          </w:p>
          <w:p w14:paraId="5474FBC0" w14:textId="77777777" w:rsidR="0058071F" w:rsidRPr="007610C9" w:rsidRDefault="0058071F" w:rsidP="009B7397">
            <w:pPr>
              <w:pStyle w:val="a5"/>
              <w:spacing w:after="0"/>
              <w:ind w:left="0"/>
              <w:jc w:val="both"/>
            </w:pPr>
          </w:p>
          <w:p w14:paraId="26EAD629" w14:textId="77777777" w:rsidR="0058071F" w:rsidRPr="007610C9" w:rsidRDefault="0058071F" w:rsidP="009B7397">
            <w:pPr>
              <w:pStyle w:val="a5"/>
              <w:spacing w:after="0"/>
              <w:ind w:left="0"/>
              <w:jc w:val="both"/>
            </w:pPr>
          </w:p>
          <w:p w14:paraId="5D20B994" w14:textId="52C2249A" w:rsidR="006625E9" w:rsidRPr="007610C9" w:rsidRDefault="006625E9" w:rsidP="007610C9">
            <w:pPr>
              <w:rPr>
                <w:b/>
              </w:rPr>
            </w:pPr>
            <w:r w:rsidRPr="007610C9">
              <w:rPr>
                <w:b/>
              </w:rPr>
              <w:t>Директор ООО</w:t>
            </w:r>
            <w:r w:rsidR="007E5393" w:rsidRPr="007610C9">
              <w:rPr>
                <w:b/>
              </w:rPr>
              <w:t xml:space="preserve"> СЗ</w:t>
            </w:r>
            <w:r w:rsidRPr="007610C9">
              <w:rPr>
                <w:b/>
              </w:rPr>
              <w:t xml:space="preserve"> «</w:t>
            </w:r>
            <w:r w:rsidR="007E5393" w:rsidRPr="007610C9">
              <w:rPr>
                <w:b/>
              </w:rPr>
              <w:t xml:space="preserve">Строительная компания Эксперт </w:t>
            </w:r>
            <w:proofErr w:type="spellStart"/>
            <w:r w:rsidR="007E5393" w:rsidRPr="007610C9">
              <w:rPr>
                <w:b/>
              </w:rPr>
              <w:t>Девелопмент</w:t>
            </w:r>
            <w:proofErr w:type="spellEnd"/>
            <w:r w:rsidRPr="007610C9">
              <w:rPr>
                <w:b/>
              </w:rPr>
              <w:t xml:space="preserve">»                 </w:t>
            </w:r>
          </w:p>
          <w:p w14:paraId="4B7C427C" w14:textId="77777777" w:rsidR="006625E9" w:rsidRPr="007610C9" w:rsidRDefault="006625E9" w:rsidP="006625E9">
            <w:pPr>
              <w:jc w:val="both"/>
              <w:rPr>
                <w:b/>
              </w:rPr>
            </w:pPr>
          </w:p>
          <w:p w14:paraId="790F7DCA" w14:textId="77777777" w:rsidR="006625E9" w:rsidRPr="007610C9" w:rsidRDefault="006625E9" w:rsidP="006625E9">
            <w:pPr>
              <w:jc w:val="both"/>
              <w:rPr>
                <w:b/>
              </w:rPr>
            </w:pPr>
          </w:p>
          <w:p w14:paraId="6CB2E879" w14:textId="4CA465D6" w:rsidR="006625E9" w:rsidRPr="007610C9" w:rsidRDefault="006625E9" w:rsidP="009B7397">
            <w:pPr>
              <w:tabs>
                <w:tab w:val="left" w:pos="2895"/>
              </w:tabs>
              <w:jc w:val="both"/>
              <w:rPr>
                <w:b/>
              </w:rPr>
            </w:pPr>
          </w:p>
          <w:p w14:paraId="268D66DD" w14:textId="0AFE668C" w:rsidR="006625E9" w:rsidRPr="007610C9" w:rsidRDefault="006625E9" w:rsidP="006625E9">
            <w:pPr>
              <w:jc w:val="both"/>
              <w:rPr>
                <w:b/>
              </w:rPr>
            </w:pPr>
            <w:r w:rsidRPr="007610C9">
              <w:rPr>
                <w:b/>
              </w:rPr>
              <w:t xml:space="preserve">          </w:t>
            </w:r>
            <w:r w:rsidR="007E5393" w:rsidRPr="007610C9">
              <w:rPr>
                <w:b/>
              </w:rPr>
              <w:t>________________ В.А.</w:t>
            </w:r>
            <w:r w:rsidR="00517826">
              <w:rPr>
                <w:b/>
              </w:rPr>
              <w:t xml:space="preserve"> </w:t>
            </w:r>
            <w:bookmarkStart w:id="0" w:name="_GoBack"/>
            <w:bookmarkEnd w:id="0"/>
            <w:r w:rsidR="007E5393" w:rsidRPr="007610C9">
              <w:rPr>
                <w:b/>
              </w:rPr>
              <w:t xml:space="preserve">Клименко </w:t>
            </w:r>
          </w:p>
        </w:tc>
        <w:tc>
          <w:tcPr>
            <w:tcW w:w="4929" w:type="dxa"/>
            <w:shd w:val="clear" w:color="auto" w:fill="auto"/>
          </w:tcPr>
          <w:p w14:paraId="19AFFE56" w14:textId="77777777" w:rsidR="006625E9" w:rsidRPr="007610C9" w:rsidRDefault="006625E9" w:rsidP="006625E9">
            <w:pPr>
              <w:jc w:val="both"/>
            </w:pPr>
            <w:r w:rsidRPr="007610C9">
              <w:rPr>
                <w:b/>
              </w:rPr>
              <w:t>«Участник долевого строительства»</w:t>
            </w:r>
          </w:p>
          <w:p w14:paraId="0FBCD8C0" w14:textId="39EC0A93" w:rsidR="006625E9" w:rsidRPr="007610C9" w:rsidRDefault="006625E9" w:rsidP="006625E9">
            <w:pPr>
              <w:jc w:val="both"/>
            </w:pPr>
          </w:p>
          <w:p w14:paraId="2F5E7BE6" w14:textId="56C3FFDE" w:rsidR="00652A36" w:rsidRPr="007610C9" w:rsidRDefault="00652A36" w:rsidP="006625E9">
            <w:pPr>
              <w:jc w:val="both"/>
            </w:pPr>
          </w:p>
          <w:p w14:paraId="383BD545" w14:textId="6A7187F0" w:rsidR="00652A36" w:rsidRPr="007610C9" w:rsidRDefault="00652A36" w:rsidP="006625E9">
            <w:pPr>
              <w:jc w:val="both"/>
            </w:pPr>
          </w:p>
          <w:p w14:paraId="2078F428" w14:textId="77777777" w:rsidR="00652A36" w:rsidRPr="007610C9" w:rsidRDefault="00652A36" w:rsidP="006625E9">
            <w:pPr>
              <w:jc w:val="both"/>
            </w:pPr>
          </w:p>
          <w:p w14:paraId="5AD3F75E" w14:textId="0E1FF8D1" w:rsidR="006625E9" w:rsidRPr="007610C9" w:rsidRDefault="006625E9" w:rsidP="006C3277">
            <w:pPr>
              <w:jc w:val="both"/>
              <w:rPr>
                <w:b/>
                <w:bCs/>
              </w:rPr>
            </w:pPr>
            <w:r w:rsidRPr="007610C9">
              <w:t xml:space="preserve">                     </w:t>
            </w:r>
          </w:p>
        </w:tc>
      </w:tr>
    </w:tbl>
    <w:p w14:paraId="0E28B073" w14:textId="77777777" w:rsidR="006625E9" w:rsidRPr="006625E9" w:rsidRDefault="006625E9" w:rsidP="006625E9">
      <w:pPr>
        <w:jc w:val="both"/>
        <w:rPr>
          <w:rFonts w:ascii="Tahoma" w:eastAsia="Microsoft YaHei" w:hAnsi="Tahoma" w:cs="Tahoma"/>
          <w:b/>
          <w:i/>
          <w:iCs/>
          <w:sz w:val="20"/>
          <w:szCs w:val="20"/>
        </w:rPr>
      </w:pPr>
    </w:p>
    <w:p w14:paraId="4A05F25C" w14:textId="77777777" w:rsidR="006625E9" w:rsidRPr="006625E9" w:rsidRDefault="006625E9" w:rsidP="006625E9">
      <w:pPr>
        <w:jc w:val="both"/>
        <w:rPr>
          <w:rFonts w:ascii="Tahoma" w:hAnsi="Tahoma" w:cs="Tahoma"/>
          <w:b/>
          <w:sz w:val="20"/>
          <w:szCs w:val="20"/>
        </w:rPr>
      </w:pPr>
    </w:p>
    <w:p w14:paraId="612F914E" w14:textId="77777777" w:rsidR="006625E9" w:rsidRPr="006625E9" w:rsidRDefault="006625E9" w:rsidP="006625E9">
      <w:pPr>
        <w:jc w:val="both"/>
        <w:rPr>
          <w:rFonts w:ascii="Tahoma" w:hAnsi="Tahoma" w:cs="Tahoma"/>
          <w:b/>
          <w:sz w:val="20"/>
          <w:szCs w:val="20"/>
        </w:rPr>
      </w:pPr>
    </w:p>
    <w:p w14:paraId="78E64E06" w14:textId="77777777" w:rsidR="006625E9" w:rsidRPr="006625E9" w:rsidRDefault="006625E9" w:rsidP="006625E9">
      <w:pPr>
        <w:jc w:val="both"/>
        <w:rPr>
          <w:rFonts w:ascii="Tahoma" w:hAnsi="Tahoma" w:cs="Tahoma"/>
          <w:b/>
          <w:sz w:val="20"/>
          <w:szCs w:val="20"/>
        </w:rPr>
      </w:pPr>
    </w:p>
    <w:p w14:paraId="364C4393" w14:textId="77777777" w:rsidR="006625E9" w:rsidRPr="006625E9" w:rsidRDefault="006625E9" w:rsidP="006625E9">
      <w:pPr>
        <w:jc w:val="both"/>
        <w:rPr>
          <w:rFonts w:ascii="Tahoma" w:hAnsi="Tahoma" w:cs="Tahoma"/>
          <w:b/>
          <w:sz w:val="20"/>
          <w:szCs w:val="20"/>
        </w:rPr>
      </w:pPr>
    </w:p>
    <w:p w14:paraId="26C940EF" w14:textId="77777777" w:rsidR="006625E9" w:rsidRPr="006625E9" w:rsidRDefault="006625E9" w:rsidP="006625E9">
      <w:pPr>
        <w:jc w:val="both"/>
        <w:rPr>
          <w:rFonts w:ascii="Tahoma" w:hAnsi="Tahoma" w:cs="Tahoma"/>
          <w:b/>
          <w:sz w:val="20"/>
          <w:szCs w:val="20"/>
        </w:rPr>
      </w:pPr>
    </w:p>
    <w:p w14:paraId="11CCE532" w14:textId="77777777" w:rsidR="006625E9" w:rsidRPr="006625E9" w:rsidRDefault="006625E9" w:rsidP="006625E9">
      <w:pPr>
        <w:jc w:val="both"/>
        <w:rPr>
          <w:rFonts w:ascii="Tahoma" w:hAnsi="Tahoma" w:cs="Tahoma"/>
          <w:b/>
          <w:sz w:val="20"/>
          <w:szCs w:val="20"/>
        </w:rPr>
      </w:pPr>
    </w:p>
    <w:p w14:paraId="4567D766" w14:textId="77777777" w:rsidR="00740D74" w:rsidRPr="00740D74" w:rsidRDefault="00740D74" w:rsidP="00740D74">
      <w:pPr>
        <w:jc w:val="both"/>
        <w:rPr>
          <w:rFonts w:ascii="Tahoma" w:hAnsi="Tahoma" w:cs="Tahoma"/>
          <w:b/>
          <w:sz w:val="20"/>
          <w:szCs w:val="20"/>
        </w:rPr>
      </w:pPr>
    </w:p>
    <w:p w14:paraId="0FF4AA2B" w14:textId="77777777" w:rsidR="00652A36" w:rsidRDefault="00652A36" w:rsidP="00F7603B">
      <w:pPr>
        <w:jc w:val="right"/>
        <w:rPr>
          <w:rFonts w:ascii="Tahoma" w:hAnsi="Tahoma" w:cs="Tahoma"/>
          <w:b/>
          <w:sz w:val="20"/>
          <w:szCs w:val="20"/>
        </w:rPr>
      </w:pPr>
    </w:p>
    <w:p w14:paraId="4635A63B" w14:textId="77777777" w:rsidR="00652A36" w:rsidRDefault="00652A36" w:rsidP="00F7603B">
      <w:pPr>
        <w:jc w:val="right"/>
        <w:rPr>
          <w:rFonts w:ascii="Tahoma" w:hAnsi="Tahoma" w:cs="Tahoma"/>
          <w:b/>
          <w:sz w:val="20"/>
          <w:szCs w:val="20"/>
        </w:rPr>
      </w:pPr>
    </w:p>
    <w:p w14:paraId="3E22E6AA" w14:textId="77777777" w:rsidR="00652A36" w:rsidRDefault="00652A36" w:rsidP="00F7603B">
      <w:pPr>
        <w:jc w:val="right"/>
        <w:rPr>
          <w:rFonts w:ascii="Tahoma" w:hAnsi="Tahoma" w:cs="Tahoma"/>
          <w:b/>
          <w:sz w:val="20"/>
          <w:szCs w:val="20"/>
        </w:rPr>
      </w:pPr>
    </w:p>
    <w:p w14:paraId="4FFB17BA" w14:textId="2D9FD47A" w:rsidR="00652A36" w:rsidRDefault="008023E1" w:rsidP="00F7603B">
      <w:pPr>
        <w:jc w:val="right"/>
        <w:rPr>
          <w:rFonts w:ascii="Tahoma" w:hAnsi="Tahoma" w:cs="Tahoma"/>
          <w:b/>
          <w:sz w:val="20"/>
          <w:szCs w:val="20"/>
        </w:rPr>
      </w:pPr>
      <w:r>
        <w:rPr>
          <w:rFonts w:ascii="Tahoma" w:hAnsi="Tahoma" w:cs="Tahoma"/>
          <w:b/>
          <w:sz w:val="20"/>
          <w:szCs w:val="20"/>
        </w:rPr>
        <w:t xml:space="preserve"> </w:t>
      </w:r>
    </w:p>
    <w:p w14:paraId="5ACE22AF" w14:textId="77777777" w:rsidR="00652A36" w:rsidRDefault="00652A36" w:rsidP="00F7603B">
      <w:pPr>
        <w:jc w:val="right"/>
        <w:rPr>
          <w:rFonts w:ascii="Tahoma" w:hAnsi="Tahoma" w:cs="Tahoma"/>
          <w:b/>
          <w:sz w:val="20"/>
          <w:szCs w:val="20"/>
        </w:rPr>
      </w:pPr>
    </w:p>
    <w:p w14:paraId="2080313F" w14:textId="77777777" w:rsidR="00652A36" w:rsidRDefault="00652A36" w:rsidP="00F7603B">
      <w:pPr>
        <w:jc w:val="right"/>
        <w:rPr>
          <w:rFonts w:ascii="Tahoma" w:hAnsi="Tahoma" w:cs="Tahoma"/>
          <w:b/>
          <w:sz w:val="20"/>
          <w:szCs w:val="20"/>
        </w:rPr>
      </w:pPr>
    </w:p>
    <w:p w14:paraId="77D4DA77" w14:textId="77777777" w:rsidR="00652A36" w:rsidRDefault="00652A36" w:rsidP="00F7603B">
      <w:pPr>
        <w:jc w:val="right"/>
        <w:rPr>
          <w:rFonts w:ascii="Tahoma" w:hAnsi="Tahoma" w:cs="Tahoma"/>
          <w:b/>
          <w:sz w:val="20"/>
          <w:szCs w:val="20"/>
        </w:rPr>
      </w:pPr>
    </w:p>
    <w:p w14:paraId="68E08C00" w14:textId="77777777" w:rsidR="00652A36" w:rsidRDefault="00652A36" w:rsidP="00F7603B">
      <w:pPr>
        <w:jc w:val="right"/>
        <w:rPr>
          <w:rFonts w:ascii="Tahoma" w:hAnsi="Tahoma" w:cs="Tahoma"/>
          <w:b/>
          <w:sz w:val="20"/>
          <w:szCs w:val="20"/>
        </w:rPr>
      </w:pPr>
    </w:p>
    <w:p w14:paraId="6FF62E61" w14:textId="77777777" w:rsidR="00652A36" w:rsidRDefault="00652A36" w:rsidP="00F7603B">
      <w:pPr>
        <w:jc w:val="right"/>
        <w:rPr>
          <w:rFonts w:ascii="Tahoma" w:hAnsi="Tahoma" w:cs="Tahoma"/>
          <w:b/>
          <w:sz w:val="20"/>
          <w:szCs w:val="20"/>
        </w:rPr>
      </w:pPr>
    </w:p>
    <w:p w14:paraId="03AF0F7F" w14:textId="77777777" w:rsidR="00652A36" w:rsidRDefault="00652A36" w:rsidP="00F7603B">
      <w:pPr>
        <w:jc w:val="right"/>
        <w:rPr>
          <w:rFonts w:ascii="Tahoma" w:hAnsi="Tahoma" w:cs="Tahoma"/>
          <w:b/>
          <w:sz w:val="20"/>
          <w:szCs w:val="20"/>
        </w:rPr>
      </w:pPr>
    </w:p>
    <w:p w14:paraId="7D973E5A" w14:textId="77777777" w:rsidR="00652A36" w:rsidRDefault="00652A36" w:rsidP="00F7603B">
      <w:pPr>
        <w:jc w:val="right"/>
        <w:rPr>
          <w:rFonts w:ascii="Tahoma" w:hAnsi="Tahoma" w:cs="Tahoma"/>
          <w:b/>
          <w:sz w:val="20"/>
          <w:szCs w:val="20"/>
        </w:rPr>
      </w:pPr>
    </w:p>
    <w:p w14:paraId="68AAC413" w14:textId="77777777" w:rsidR="00652A36" w:rsidRPr="007610C9" w:rsidRDefault="00652A36" w:rsidP="00F7603B">
      <w:pPr>
        <w:jc w:val="right"/>
        <w:rPr>
          <w:b/>
        </w:rPr>
      </w:pPr>
    </w:p>
    <w:p w14:paraId="3BBF4397" w14:textId="5362F274" w:rsidR="00740D74" w:rsidRPr="007610C9" w:rsidRDefault="00740D74" w:rsidP="00F7603B">
      <w:pPr>
        <w:jc w:val="right"/>
        <w:rPr>
          <w:b/>
        </w:rPr>
      </w:pPr>
      <w:r w:rsidRPr="007610C9">
        <w:rPr>
          <w:b/>
        </w:rPr>
        <w:t>Приложение №1</w:t>
      </w:r>
    </w:p>
    <w:p w14:paraId="3390C209" w14:textId="556BE87B" w:rsidR="00740D74" w:rsidRPr="007610C9" w:rsidRDefault="00740D74" w:rsidP="00F7603B">
      <w:pPr>
        <w:jc w:val="right"/>
        <w:rPr>
          <w:b/>
        </w:rPr>
      </w:pPr>
      <w:r w:rsidRPr="007610C9">
        <w:rPr>
          <w:b/>
        </w:rPr>
        <w:t xml:space="preserve">Договору №   об участии в долевом строительстве от </w:t>
      </w:r>
      <w:r w:rsidR="007610C9" w:rsidRPr="007610C9">
        <w:rPr>
          <w:b/>
        </w:rPr>
        <w:t>__</w:t>
      </w:r>
      <w:r w:rsidRPr="007610C9">
        <w:rPr>
          <w:b/>
        </w:rPr>
        <w:t>.</w:t>
      </w:r>
      <w:r w:rsidR="007610C9" w:rsidRPr="007610C9">
        <w:rPr>
          <w:b/>
        </w:rPr>
        <w:t>__</w:t>
      </w:r>
      <w:r w:rsidR="007610C9">
        <w:rPr>
          <w:b/>
        </w:rPr>
        <w:t>_</w:t>
      </w:r>
      <w:r w:rsidRPr="007610C9">
        <w:rPr>
          <w:b/>
        </w:rPr>
        <w:t>.</w:t>
      </w:r>
      <w:r w:rsidR="007610C9">
        <w:rPr>
          <w:b/>
        </w:rPr>
        <w:t xml:space="preserve"> </w:t>
      </w:r>
      <w:r w:rsidRPr="007610C9">
        <w:rPr>
          <w:b/>
        </w:rPr>
        <w:t>2020г.</w:t>
      </w:r>
    </w:p>
    <w:p w14:paraId="5370A65D" w14:textId="77777777" w:rsidR="00740D74" w:rsidRPr="007610C9" w:rsidRDefault="00740D74" w:rsidP="00F7603B">
      <w:pPr>
        <w:jc w:val="right"/>
        <w:rPr>
          <w:b/>
        </w:rPr>
      </w:pPr>
    </w:p>
    <w:p w14:paraId="23AB287C" w14:textId="77777777" w:rsidR="00740D74" w:rsidRPr="007610C9" w:rsidRDefault="00740D74" w:rsidP="009B7397">
      <w:pPr>
        <w:jc w:val="center"/>
        <w:rPr>
          <w:b/>
        </w:rPr>
      </w:pPr>
      <w:r w:rsidRPr="007610C9">
        <w:rPr>
          <w:b/>
        </w:rPr>
        <w:t>ПЛАН ______ ЭТАЖА</w:t>
      </w:r>
    </w:p>
    <w:p w14:paraId="783CE9B2" w14:textId="77777777" w:rsidR="00740D74" w:rsidRPr="007610C9" w:rsidRDefault="00740D74" w:rsidP="00F7603B">
      <w:pPr>
        <w:pStyle w:val="af3"/>
        <w:jc w:val="right"/>
      </w:pPr>
    </w:p>
    <w:p w14:paraId="53DE4AE6" w14:textId="77777777" w:rsidR="00740D74" w:rsidRPr="00740D74" w:rsidRDefault="00740D74" w:rsidP="00740D74">
      <w:pPr>
        <w:pStyle w:val="af3"/>
        <w:jc w:val="both"/>
        <w:rPr>
          <w:rFonts w:ascii="Tahoma" w:hAnsi="Tahoma" w:cs="Tahoma"/>
          <w:sz w:val="20"/>
          <w:szCs w:val="20"/>
        </w:rPr>
      </w:pPr>
    </w:p>
    <w:p w14:paraId="11EC2F80" w14:textId="77777777" w:rsidR="00740D74" w:rsidRPr="00740D74" w:rsidRDefault="00740D74" w:rsidP="00740D74">
      <w:pPr>
        <w:pStyle w:val="af3"/>
        <w:jc w:val="both"/>
        <w:rPr>
          <w:rFonts w:ascii="Tahoma" w:hAnsi="Tahoma" w:cs="Tahoma"/>
          <w:sz w:val="20"/>
          <w:szCs w:val="20"/>
        </w:rPr>
      </w:pPr>
    </w:p>
    <w:p w14:paraId="2CE70217" w14:textId="77777777" w:rsidR="00740D74" w:rsidRPr="00740D74" w:rsidRDefault="00740D74" w:rsidP="00740D74">
      <w:pPr>
        <w:pStyle w:val="af3"/>
        <w:jc w:val="both"/>
        <w:rPr>
          <w:rFonts w:ascii="Tahoma" w:hAnsi="Tahoma" w:cs="Tahoma"/>
          <w:sz w:val="20"/>
          <w:szCs w:val="20"/>
        </w:rPr>
      </w:pPr>
    </w:p>
    <w:p w14:paraId="3547F5DC" w14:textId="77777777" w:rsidR="00740D74" w:rsidRPr="00740D74" w:rsidRDefault="00740D74" w:rsidP="00740D74">
      <w:pPr>
        <w:pStyle w:val="af3"/>
        <w:jc w:val="both"/>
        <w:rPr>
          <w:rFonts w:ascii="Tahoma" w:hAnsi="Tahoma" w:cs="Tahoma"/>
          <w:sz w:val="20"/>
          <w:szCs w:val="20"/>
        </w:rPr>
      </w:pPr>
    </w:p>
    <w:p w14:paraId="24AFDA08" w14:textId="77777777" w:rsidR="00740D74" w:rsidRPr="00740D74" w:rsidRDefault="00740D74" w:rsidP="00740D74">
      <w:pPr>
        <w:pStyle w:val="af3"/>
        <w:jc w:val="both"/>
        <w:rPr>
          <w:rFonts w:ascii="Tahoma" w:hAnsi="Tahoma" w:cs="Tahoma"/>
          <w:sz w:val="20"/>
          <w:szCs w:val="20"/>
        </w:rPr>
      </w:pPr>
    </w:p>
    <w:p w14:paraId="094C27F9" w14:textId="77777777" w:rsidR="00740D74" w:rsidRPr="00740D74" w:rsidRDefault="00740D74" w:rsidP="00740D74">
      <w:pPr>
        <w:pStyle w:val="af3"/>
        <w:jc w:val="both"/>
        <w:rPr>
          <w:rFonts w:ascii="Tahoma" w:hAnsi="Tahoma" w:cs="Tahoma"/>
          <w:sz w:val="20"/>
          <w:szCs w:val="20"/>
        </w:rPr>
      </w:pPr>
    </w:p>
    <w:p w14:paraId="49A61E60" w14:textId="77777777" w:rsidR="00740D74" w:rsidRPr="00740D74" w:rsidRDefault="00740D74" w:rsidP="00740D74">
      <w:pPr>
        <w:jc w:val="both"/>
        <w:rPr>
          <w:rFonts w:ascii="Tahoma" w:hAnsi="Tahoma" w:cs="Tahoma"/>
          <w:b/>
          <w:sz w:val="20"/>
          <w:szCs w:val="20"/>
        </w:rPr>
      </w:pPr>
    </w:p>
    <w:p w14:paraId="04E81515" w14:textId="77777777" w:rsidR="00740D74" w:rsidRPr="00740D74" w:rsidRDefault="00740D74" w:rsidP="00740D74">
      <w:pPr>
        <w:jc w:val="both"/>
        <w:rPr>
          <w:rFonts w:ascii="Tahoma" w:hAnsi="Tahoma" w:cs="Tahoma"/>
          <w:b/>
          <w:sz w:val="20"/>
          <w:szCs w:val="20"/>
        </w:rPr>
      </w:pPr>
    </w:p>
    <w:p w14:paraId="567D6FB0" w14:textId="77777777" w:rsidR="00740D74" w:rsidRPr="00740D74" w:rsidRDefault="00740D74" w:rsidP="00740D74">
      <w:pPr>
        <w:jc w:val="both"/>
        <w:rPr>
          <w:rFonts w:ascii="Tahoma" w:hAnsi="Tahoma" w:cs="Tahoma"/>
          <w:b/>
          <w:sz w:val="20"/>
          <w:szCs w:val="20"/>
        </w:rPr>
      </w:pPr>
    </w:p>
    <w:p w14:paraId="2532A175" w14:textId="77777777" w:rsidR="00740D74" w:rsidRPr="00740D74" w:rsidRDefault="00740D74" w:rsidP="00740D74">
      <w:pPr>
        <w:jc w:val="both"/>
        <w:rPr>
          <w:rFonts w:ascii="Tahoma" w:hAnsi="Tahoma" w:cs="Tahoma"/>
          <w:b/>
          <w:sz w:val="20"/>
          <w:szCs w:val="20"/>
        </w:rPr>
      </w:pPr>
    </w:p>
    <w:p w14:paraId="2268DC46" w14:textId="77777777" w:rsidR="00740D74" w:rsidRPr="00740D74" w:rsidRDefault="00740D74" w:rsidP="00740D74">
      <w:pPr>
        <w:jc w:val="both"/>
        <w:rPr>
          <w:rFonts w:ascii="Tahoma" w:hAnsi="Tahoma" w:cs="Tahoma"/>
          <w:b/>
          <w:sz w:val="20"/>
          <w:szCs w:val="20"/>
        </w:rPr>
      </w:pPr>
    </w:p>
    <w:p w14:paraId="2BD729F2" w14:textId="77777777" w:rsidR="00740D74" w:rsidRDefault="00740D74" w:rsidP="00740D74">
      <w:pPr>
        <w:jc w:val="both"/>
        <w:rPr>
          <w:rFonts w:ascii="Tahoma" w:hAnsi="Tahoma" w:cs="Tahoma"/>
          <w:b/>
          <w:sz w:val="20"/>
          <w:szCs w:val="20"/>
        </w:rPr>
      </w:pPr>
    </w:p>
    <w:p w14:paraId="2A805634" w14:textId="77777777" w:rsidR="007610C9" w:rsidRDefault="007610C9" w:rsidP="00740D74">
      <w:pPr>
        <w:jc w:val="both"/>
        <w:rPr>
          <w:rFonts w:ascii="Tahoma" w:hAnsi="Tahoma" w:cs="Tahoma"/>
          <w:b/>
          <w:sz w:val="20"/>
          <w:szCs w:val="20"/>
        </w:rPr>
      </w:pPr>
    </w:p>
    <w:p w14:paraId="1877E295" w14:textId="77777777" w:rsidR="007610C9" w:rsidRDefault="007610C9" w:rsidP="00740D74">
      <w:pPr>
        <w:jc w:val="both"/>
        <w:rPr>
          <w:rFonts w:ascii="Tahoma" w:hAnsi="Tahoma" w:cs="Tahoma"/>
          <w:b/>
          <w:sz w:val="20"/>
          <w:szCs w:val="20"/>
        </w:rPr>
      </w:pPr>
    </w:p>
    <w:p w14:paraId="4A3C31DD" w14:textId="77777777" w:rsidR="007610C9" w:rsidRDefault="007610C9" w:rsidP="00740D74">
      <w:pPr>
        <w:jc w:val="both"/>
        <w:rPr>
          <w:rFonts w:ascii="Tahoma" w:hAnsi="Tahoma" w:cs="Tahoma"/>
          <w:b/>
          <w:sz w:val="20"/>
          <w:szCs w:val="20"/>
        </w:rPr>
      </w:pPr>
    </w:p>
    <w:p w14:paraId="0251CCEC" w14:textId="77777777" w:rsidR="007610C9" w:rsidRDefault="007610C9" w:rsidP="00740D74">
      <w:pPr>
        <w:jc w:val="both"/>
        <w:rPr>
          <w:rFonts w:ascii="Tahoma" w:hAnsi="Tahoma" w:cs="Tahoma"/>
          <w:b/>
          <w:sz w:val="20"/>
          <w:szCs w:val="20"/>
        </w:rPr>
      </w:pPr>
    </w:p>
    <w:p w14:paraId="172F20DA" w14:textId="77777777" w:rsidR="007610C9" w:rsidRDefault="007610C9" w:rsidP="00740D74">
      <w:pPr>
        <w:jc w:val="both"/>
        <w:rPr>
          <w:rFonts w:ascii="Tahoma" w:hAnsi="Tahoma" w:cs="Tahoma"/>
          <w:b/>
          <w:sz w:val="20"/>
          <w:szCs w:val="20"/>
        </w:rPr>
      </w:pPr>
    </w:p>
    <w:p w14:paraId="060BF7A2" w14:textId="77777777" w:rsidR="007610C9" w:rsidRDefault="007610C9" w:rsidP="00740D74">
      <w:pPr>
        <w:jc w:val="both"/>
        <w:rPr>
          <w:rFonts w:ascii="Tahoma" w:hAnsi="Tahoma" w:cs="Tahoma"/>
          <w:b/>
          <w:sz w:val="20"/>
          <w:szCs w:val="20"/>
        </w:rPr>
      </w:pPr>
    </w:p>
    <w:p w14:paraId="1427C152" w14:textId="77777777" w:rsidR="007610C9" w:rsidRDefault="007610C9" w:rsidP="00740D74">
      <w:pPr>
        <w:jc w:val="both"/>
        <w:rPr>
          <w:rFonts w:ascii="Tahoma" w:hAnsi="Tahoma" w:cs="Tahoma"/>
          <w:b/>
          <w:sz w:val="20"/>
          <w:szCs w:val="20"/>
        </w:rPr>
      </w:pPr>
    </w:p>
    <w:p w14:paraId="5430147F" w14:textId="77777777" w:rsidR="007610C9" w:rsidRDefault="007610C9" w:rsidP="00740D74">
      <w:pPr>
        <w:jc w:val="both"/>
        <w:rPr>
          <w:rFonts w:ascii="Tahoma" w:hAnsi="Tahoma" w:cs="Tahoma"/>
          <w:b/>
          <w:sz w:val="20"/>
          <w:szCs w:val="20"/>
        </w:rPr>
      </w:pPr>
    </w:p>
    <w:p w14:paraId="538F1E55" w14:textId="77777777" w:rsidR="007610C9" w:rsidRDefault="007610C9" w:rsidP="00740D74">
      <w:pPr>
        <w:jc w:val="both"/>
        <w:rPr>
          <w:rFonts w:ascii="Tahoma" w:hAnsi="Tahoma" w:cs="Tahoma"/>
          <w:b/>
          <w:sz w:val="20"/>
          <w:szCs w:val="20"/>
        </w:rPr>
      </w:pPr>
    </w:p>
    <w:p w14:paraId="348B86AF" w14:textId="77777777" w:rsidR="007610C9" w:rsidRDefault="007610C9" w:rsidP="00740D74">
      <w:pPr>
        <w:jc w:val="both"/>
        <w:rPr>
          <w:rFonts w:ascii="Tahoma" w:hAnsi="Tahoma" w:cs="Tahoma"/>
          <w:b/>
          <w:sz w:val="20"/>
          <w:szCs w:val="20"/>
        </w:rPr>
      </w:pPr>
    </w:p>
    <w:p w14:paraId="67BABF50" w14:textId="77777777" w:rsidR="007610C9" w:rsidRDefault="007610C9" w:rsidP="00740D74">
      <w:pPr>
        <w:jc w:val="both"/>
        <w:rPr>
          <w:rFonts w:ascii="Tahoma" w:hAnsi="Tahoma" w:cs="Tahoma"/>
          <w:b/>
          <w:sz w:val="20"/>
          <w:szCs w:val="20"/>
        </w:rPr>
      </w:pPr>
    </w:p>
    <w:p w14:paraId="024A54CE" w14:textId="77777777" w:rsidR="007610C9" w:rsidRDefault="007610C9" w:rsidP="00740D74">
      <w:pPr>
        <w:jc w:val="both"/>
        <w:rPr>
          <w:rFonts w:ascii="Tahoma" w:hAnsi="Tahoma" w:cs="Tahoma"/>
          <w:b/>
          <w:sz w:val="20"/>
          <w:szCs w:val="20"/>
        </w:rPr>
      </w:pPr>
    </w:p>
    <w:p w14:paraId="78A41629" w14:textId="77777777" w:rsidR="007610C9" w:rsidRDefault="007610C9" w:rsidP="00740D74">
      <w:pPr>
        <w:jc w:val="both"/>
        <w:rPr>
          <w:rFonts w:ascii="Tahoma" w:hAnsi="Tahoma" w:cs="Tahoma"/>
          <w:b/>
          <w:sz w:val="20"/>
          <w:szCs w:val="20"/>
        </w:rPr>
      </w:pPr>
    </w:p>
    <w:p w14:paraId="49F30CFF" w14:textId="77777777" w:rsidR="007610C9" w:rsidRDefault="007610C9" w:rsidP="00740D74">
      <w:pPr>
        <w:jc w:val="both"/>
        <w:rPr>
          <w:rFonts w:ascii="Tahoma" w:hAnsi="Tahoma" w:cs="Tahoma"/>
          <w:b/>
          <w:sz w:val="20"/>
          <w:szCs w:val="20"/>
        </w:rPr>
      </w:pPr>
    </w:p>
    <w:p w14:paraId="0C4664FD" w14:textId="77777777" w:rsidR="007610C9" w:rsidRDefault="007610C9" w:rsidP="00740D74">
      <w:pPr>
        <w:jc w:val="both"/>
        <w:rPr>
          <w:rFonts w:ascii="Tahoma" w:hAnsi="Tahoma" w:cs="Tahoma"/>
          <w:b/>
          <w:sz w:val="20"/>
          <w:szCs w:val="20"/>
        </w:rPr>
      </w:pPr>
    </w:p>
    <w:p w14:paraId="039CE2EE" w14:textId="77777777" w:rsidR="007610C9" w:rsidRDefault="007610C9" w:rsidP="00740D74">
      <w:pPr>
        <w:jc w:val="both"/>
        <w:rPr>
          <w:rFonts w:ascii="Tahoma" w:hAnsi="Tahoma" w:cs="Tahoma"/>
          <w:b/>
          <w:sz w:val="20"/>
          <w:szCs w:val="20"/>
        </w:rPr>
      </w:pPr>
    </w:p>
    <w:p w14:paraId="34BA6D99" w14:textId="77777777" w:rsidR="007610C9" w:rsidRDefault="007610C9" w:rsidP="00740D74">
      <w:pPr>
        <w:jc w:val="both"/>
        <w:rPr>
          <w:rFonts w:ascii="Tahoma" w:hAnsi="Tahoma" w:cs="Tahoma"/>
          <w:b/>
          <w:sz w:val="20"/>
          <w:szCs w:val="20"/>
        </w:rPr>
      </w:pPr>
    </w:p>
    <w:p w14:paraId="6F0B55B4" w14:textId="77777777" w:rsidR="007610C9" w:rsidRDefault="007610C9" w:rsidP="00740D74">
      <w:pPr>
        <w:jc w:val="both"/>
        <w:rPr>
          <w:rFonts w:ascii="Tahoma" w:hAnsi="Tahoma" w:cs="Tahoma"/>
          <w:b/>
          <w:sz w:val="20"/>
          <w:szCs w:val="20"/>
        </w:rPr>
      </w:pPr>
    </w:p>
    <w:p w14:paraId="20E3D367" w14:textId="77777777" w:rsidR="007610C9" w:rsidRDefault="007610C9" w:rsidP="00740D74">
      <w:pPr>
        <w:jc w:val="both"/>
        <w:rPr>
          <w:rFonts w:ascii="Tahoma" w:hAnsi="Tahoma" w:cs="Tahoma"/>
          <w:b/>
          <w:sz w:val="20"/>
          <w:szCs w:val="20"/>
        </w:rPr>
      </w:pPr>
    </w:p>
    <w:p w14:paraId="5F31D761" w14:textId="77777777" w:rsidR="007610C9" w:rsidRDefault="007610C9" w:rsidP="00740D74">
      <w:pPr>
        <w:jc w:val="both"/>
        <w:rPr>
          <w:rFonts w:ascii="Tahoma" w:hAnsi="Tahoma" w:cs="Tahoma"/>
          <w:b/>
          <w:sz w:val="20"/>
          <w:szCs w:val="20"/>
        </w:rPr>
      </w:pPr>
    </w:p>
    <w:p w14:paraId="16209096" w14:textId="77777777" w:rsidR="007610C9" w:rsidRDefault="007610C9" w:rsidP="00740D74">
      <w:pPr>
        <w:jc w:val="both"/>
        <w:rPr>
          <w:rFonts w:ascii="Tahoma" w:hAnsi="Tahoma" w:cs="Tahoma"/>
          <w:b/>
          <w:sz w:val="20"/>
          <w:szCs w:val="20"/>
        </w:rPr>
      </w:pPr>
    </w:p>
    <w:p w14:paraId="7A5796FE" w14:textId="77777777" w:rsidR="007610C9" w:rsidRDefault="007610C9" w:rsidP="00740D74">
      <w:pPr>
        <w:jc w:val="both"/>
        <w:rPr>
          <w:rFonts w:ascii="Tahoma" w:hAnsi="Tahoma" w:cs="Tahoma"/>
          <w:b/>
          <w:sz w:val="20"/>
          <w:szCs w:val="20"/>
        </w:rPr>
      </w:pPr>
    </w:p>
    <w:p w14:paraId="0D487993" w14:textId="77777777" w:rsidR="007610C9" w:rsidRDefault="007610C9" w:rsidP="00740D74">
      <w:pPr>
        <w:jc w:val="both"/>
        <w:rPr>
          <w:rFonts w:ascii="Tahoma" w:hAnsi="Tahoma" w:cs="Tahoma"/>
          <w:b/>
          <w:sz w:val="20"/>
          <w:szCs w:val="20"/>
        </w:rPr>
      </w:pPr>
    </w:p>
    <w:p w14:paraId="306CB413" w14:textId="77777777" w:rsidR="007610C9" w:rsidRDefault="007610C9" w:rsidP="00740D74">
      <w:pPr>
        <w:jc w:val="both"/>
        <w:rPr>
          <w:rFonts w:ascii="Tahoma" w:hAnsi="Tahoma" w:cs="Tahoma"/>
          <w:b/>
          <w:sz w:val="20"/>
          <w:szCs w:val="20"/>
        </w:rPr>
      </w:pPr>
    </w:p>
    <w:p w14:paraId="5545152B" w14:textId="77777777" w:rsidR="007610C9" w:rsidRDefault="007610C9" w:rsidP="00740D74">
      <w:pPr>
        <w:jc w:val="both"/>
        <w:rPr>
          <w:rFonts w:ascii="Tahoma" w:hAnsi="Tahoma" w:cs="Tahoma"/>
          <w:b/>
          <w:sz w:val="20"/>
          <w:szCs w:val="20"/>
        </w:rPr>
      </w:pPr>
    </w:p>
    <w:p w14:paraId="5649EB69" w14:textId="77777777" w:rsidR="007610C9" w:rsidRDefault="007610C9" w:rsidP="00740D74">
      <w:pPr>
        <w:jc w:val="both"/>
        <w:rPr>
          <w:rFonts w:ascii="Tahoma" w:hAnsi="Tahoma" w:cs="Tahoma"/>
          <w:b/>
          <w:sz w:val="20"/>
          <w:szCs w:val="20"/>
        </w:rPr>
      </w:pPr>
    </w:p>
    <w:p w14:paraId="6CD8FE59" w14:textId="77777777" w:rsidR="007610C9" w:rsidRDefault="007610C9" w:rsidP="00740D74">
      <w:pPr>
        <w:jc w:val="both"/>
        <w:rPr>
          <w:rFonts w:ascii="Tahoma" w:hAnsi="Tahoma" w:cs="Tahoma"/>
          <w:b/>
          <w:sz w:val="20"/>
          <w:szCs w:val="20"/>
        </w:rPr>
      </w:pPr>
    </w:p>
    <w:p w14:paraId="5BA2890D" w14:textId="77777777" w:rsidR="007610C9" w:rsidRDefault="007610C9" w:rsidP="00740D74">
      <w:pPr>
        <w:jc w:val="both"/>
        <w:rPr>
          <w:rFonts w:ascii="Tahoma" w:hAnsi="Tahoma" w:cs="Tahoma"/>
          <w:b/>
          <w:sz w:val="20"/>
          <w:szCs w:val="20"/>
        </w:rPr>
      </w:pPr>
    </w:p>
    <w:p w14:paraId="0570A725" w14:textId="77777777" w:rsidR="007610C9" w:rsidRDefault="007610C9" w:rsidP="00740D74">
      <w:pPr>
        <w:jc w:val="both"/>
        <w:rPr>
          <w:rFonts w:ascii="Tahoma" w:hAnsi="Tahoma" w:cs="Tahoma"/>
          <w:b/>
          <w:sz w:val="20"/>
          <w:szCs w:val="20"/>
        </w:rPr>
      </w:pPr>
    </w:p>
    <w:p w14:paraId="1F058002" w14:textId="77777777" w:rsidR="00740D74" w:rsidRPr="00740D74" w:rsidRDefault="00740D74" w:rsidP="00740D74">
      <w:pPr>
        <w:jc w:val="both"/>
        <w:rPr>
          <w:rFonts w:ascii="Tahoma" w:hAnsi="Tahoma" w:cs="Tahoma"/>
          <w:b/>
          <w:sz w:val="20"/>
          <w:szCs w:val="20"/>
        </w:rPr>
      </w:pPr>
    </w:p>
    <w:tbl>
      <w:tblPr>
        <w:tblW w:w="0" w:type="auto"/>
        <w:jc w:val="center"/>
        <w:tblInd w:w="198" w:type="dxa"/>
        <w:tblLayout w:type="fixed"/>
        <w:tblLook w:val="0000" w:firstRow="0" w:lastRow="0" w:firstColumn="0" w:lastColumn="0" w:noHBand="0" w:noVBand="0"/>
      </w:tblPr>
      <w:tblGrid>
        <w:gridCol w:w="5051"/>
        <w:gridCol w:w="4939"/>
      </w:tblGrid>
      <w:tr w:rsidR="00740D74" w:rsidRPr="00740D74" w14:paraId="0C7ED46D" w14:textId="77777777" w:rsidTr="007610C9">
        <w:trPr>
          <w:trHeight w:val="660"/>
          <w:jc w:val="center"/>
        </w:trPr>
        <w:tc>
          <w:tcPr>
            <w:tcW w:w="5051" w:type="dxa"/>
            <w:shd w:val="clear" w:color="auto" w:fill="auto"/>
          </w:tcPr>
          <w:p w14:paraId="310C8F7D" w14:textId="77777777" w:rsidR="00740D74" w:rsidRPr="007610C9" w:rsidRDefault="00740D74" w:rsidP="007610C9">
            <w:pPr>
              <w:rPr>
                <w:b/>
              </w:rPr>
            </w:pPr>
          </w:p>
          <w:p w14:paraId="49E9822E" w14:textId="7D0308D3" w:rsidR="00740D74" w:rsidRPr="007610C9" w:rsidRDefault="00740D74" w:rsidP="007610C9">
            <w:pPr>
              <w:rPr>
                <w:b/>
              </w:rPr>
            </w:pPr>
            <w:r w:rsidRPr="007610C9">
              <w:rPr>
                <w:b/>
              </w:rPr>
              <w:t>Директор ООО</w:t>
            </w:r>
            <w:r w:rsidR="007E5393" w:rsidRPr="007610C9">
              <w:rPr>
                <w:b/>
              </w:rPr>
              <w:t xml:space="preserve"> СЗ</w:t>
            </w:r>
            <w:r w:rsidRPr="007610C9">
              <w:rPr>
                <w:b/>
              </w:rPr>
              <w:t xml:space="preserve"> «</w:t>
            </w:r>
            <w:r w:rsidR="007E5393" w:rsidRPr="007610C9">
              <w:rPr>
                <w:b/>
              </w:rPr>
              <w:t xml:space="preserve">Строительная компания Эксперт </w:t>
            </w:r>
            <w:proofErr w:type="spellStart"/>
            <w:r w:rsidR="007E5393" w:rsidRPr="007610C9">
              <w:rPr>
                <w:b/>
              </w:rPr>
              <w:t>Девелопмент</w:t>
            </w:r>
            <w:proofErr w:type="spellEnd"/>
            <w:r w:rsidRPr="007610C9">
              <w:rPr>
                <w:b/>
              </w:rPr>
              <w:t>»</w:t>
            </w:r>
          </w:p>
          <w:p w14:paraId="1E33FB66" w14:textId="77777777" w:rsidR="00740D74" w:rsidRPr="007610C9" w:rsidRDefault="00740D74" w:rsidP="007610C9">
            <w:pPr>
              <w:rPr>
                <w:b/>
              </w:rPr>
            </w:pPr>
            <w:r w:rsidRPr="007610C9">
              <w:rPr>
                <w:b/>
              </w:rPr>
              <w:t xml:space="preserve">      </w:t>
            </w:r>
          </w:p>
          <w:p w14:paraId="4B4045FB" w14:textId="0F2FCD7D" w:rsidR="00740D74" w:rsidRPr="007610C9" w:rsidRDefault="00740D74" w:rsidP="007610C9">
            <w:pPr>
              <w:rPr>
                <w:bCs/>
              </w:rPr>
            </w:pPr>
            <w:r w:rsidRPr="007610C9">
              <w:rPr>
                <w:b/>
              </w:rPr>
              <w:t xml:space="preserve">          </w:t>
            </w:r>
            <w:r w:rsidR="007E5393" w:rsidRPr="007610C9">
              <w:rPr>
                <w:b/>
              </w:rPr>
              <w:t xml:space="preserve">________________ </w:t>
            </w:r>
            <w:proofErr w:type="spellStart"/>
            <w:r w:rsidR="007E5393" w:rsidRPr="007610C9">
              <w:rPr>
                <w:b/>
              </w:rPr>
              <w:t>В.А.Клименко</w:t>
            </w:r>
            <w:proofErr w:type="spellEnd"/>
            <w:r w:rsidR="007E5393" w:rsidRPr="007610C9">
              <w:rPr>
                <w:b/>
              </w:rPr>
              <w:t xml:space="preserve"> </w:t>
            </w:r>
          </w:p>
        </w:tc>
        <w:tc>
          <w:tcPr>
            <w:tcW w:w="4939" w:type="dxa"/>
            <w:shd w:val="clear" w:color="auto" w:fill="auto"/>
          </w:tcPr>
          <w:p w14:paraId="7BC9846C" w14:textId="77777777" w:rsidR="00740D74" w:rsidRPr="007610C9" w:rsidRDefault="00740D74" w:rsidP="00740D74">
            <w:pPr>
              <w:jc w:val="both"/>
              <w:rPr>
                <w:b/>
              </w:rPr>
            </w:pPr>
          </w:p>
          <w:p w14:paraId="7CEA260E" w14:textId="77777777" w:rsidR="00740D74" w:rsidRPr="007610C9" w:rsidRDefault="00740D74" w:rsidP="00740D74">
            <w:pPr>
              <w:jc w:val="both"/>
              <w:rPr>
                <w:b/>
              </w:rPr>
            </w:pPr>
            <w:r w:rsidRPr="007610C9">
              <w:rPr>
                <w:b/>
              </w:rPr>
              <w:t>Участник долевого строительства</w:t>
            </w:r>
          </w:p>
          <w:p w14:paraId="3DC2ECFC" w14:textId="77777777" w:rsidR="00740D74" w:rsidRPr="007610C9" w:rsidRDefault="00740D74" w:rsidP="00740D74">
            <w:pPr>
              <w:jc w:val="both"/>
              <w:rPr>
                <w:b/>
              </w:rPr>
            </w:pPr>
          </w:p>
          <w:p w14:paraId="7A0A49CC" w14:textId="77777777" w:rsidR="00740D74" w:rsidRPr="007610C9" w:rsidRDefault="00740D74" w:rsidP="00740D74">
            <w:pPr>
              <w:tabs>
                <w:tab w:val="right" w:pos="4723"/>
              </w:tabs>
              <w:jc w:val="both"/>
              <w:rPr>
                <w:b/>
                <w:bCs/>
              </w:rPr>
            </w:pPr>
            <w:r w:rsidRPr="007610C9">
              <w:rPr>
                <w:b/>
              </w:rPr>
              <w:t xml:space="preserve">                     _____________</w:t>
            </w:r>
            <w:r w:rsidRPr="007610C9">
              <w:rPr>
                <w:b/>
                <w:bCs/>
              </w:rPr>
              <w:t xml:space="preserve"> </w:t>
            </w:r>
          </w:p>
          <w:p w14:paraId="77BE1789" w14:textId="77777777" w:rsidR="00740D74" w:rsidRPr="007610C9" w:rsidRDefault="00740D74" w:rsidP="00740D74">
            <w:pPr>
              <w:jc w:val="both"/>
              <w:rPr>
                <w:b/>
                <w:bCs/>
              </w:rPr>
            </w:pPr>
          </w:p>
          <w:p w14:paraId="5299C97F" w14:textId="77777777" w:rsidR="00740D74" w:rsidRPr="007610C9" w:rsidRDefault="00740D74" w:rsidP="00740D74">
            <w:pPr>
              <w:jc w:val="both"/>
              <w:rPr>
                <w:b/>
                <w:bCs/>
              </w:rPr>
            </w:pPr>
          </w:p>
          <w:p w14:paraId="70D3E82C" w14:textId="77777777" w:rsidR="00740D74" w:rsidRPr="007610C9" w:rsidRDefault="00740D74" w:rsidP="00740D74">
            <w:pPr>
              <w:jc w:val="both"/>
            </w:pPr>
            <w:r w:rsidRPr="007610C9">
              <w:rPr>
                <w:b/>
                <w:bCs/>
              </w:rPr>
              <w:t xml:space="preserve">        </w:t>
            </w:r>
          </w:p>
        </w:tc>
      </w:tr>
    </w:tbl>
    <w:p w14:paraId="78A8178F" w14:textId="77777777" w:rsidR="00740D74" w:rsidRPr="00740D74" w:rsidRDefault="00740D74" w:rsidP="007610C9">
      <w:pPr>
        <w:jc w:val="both"/>
        <w:rPr>
          <w:rFonts w:ascii="Tahoma" w:hAnsi="Tahoma" w:cs="Tahoma"/>
          <w:sz w:val="20"/>
          <w:szCs w:val="20"/>
        </w:rPr>
      </w:pPr>
    </w:p>
    <w:sectPr w:rsidR="00740D74" w:rsidRPr="00740D74" w:rsidSect="007610C9">
      <w:pgSz w:w="11906" w:h="16838"/>
      <w:pgMar w:top="426"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14DFA" w14:textId="77777777" w:rsidR="00360D9D" w:rsidRDefault="00360D9D" w:rsidP="002B12BD">
      <w:r>
        <w:separator/>
      </w:r>
    </w:p>
  </w:endnote>
  <w:endnote w:type="continuationSeparator" w:id="0">
    <w:p w14:paraId="2827B055" w14:textId="77777777" w:rsidR="00360D9D" w:rsidRDefault="00360D9D" w:rsidP="002B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0FDF8C" w14:textId="77777777" w:rsidR="00360D9D" w:rsidRDefault="00360D9D" w:rsidP="002B12BD">
      <w:r>
        <w:separator/>
      </w:r>
    </w:p>
  </w:footnote>
  <w:footnote w:type="continuationSeparator" w:id="0">
    <w:p w14:paraId="3938DACA" w14:textId="77777777" w:rsidR="00360D9D" w:rsidRDefault="00360D9D" w:rsidP="002B12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9F2A96EC"/>
    <w:name w:val="WW8Num2"/>
    <w:lvl w:ilvl="0">
      <w:start w:val="1"/>
      <w:numFmt w:val="decimal"/>
      <w:lvlText w:val="%1."/>
      <w:lvlJc w:val="left"/>
      <w:pPr>
        <w:tabs>
          <w:tab w:val="num" w:pos="0"/>
        </w:tabs>
        <w:ind w:left="0" w:hanging="360"/>
      </w:pPr>
      <w:rPr>
        <w:b/>
      </w:rPr>
    </w:lvl>
    <w:lvl w:ilvl="1">
      <w:start w:val="3"/>
      <w:numFmt w:val="decimal"/>
      <w:isLgl/>
      <w:lvlText w:val="%1.%2."/>
      <w:lvlJc w:val="left"/>
      <w:pPr>
        <w:ind w:left="500" w:hanging="48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2240" w:hanging="1080"/>
      </w:pPr>
      <w:rPr>
        <w:rFonts w:hint="default"/>
      </w:rPr>
    </w:lvl>
    <w:lvl w:ilvl="5">
      <w:start w:val="1"/>
      <w:numFmt w:val="decimal"/>
      <w:isLgl/>
      <w:lvlText w:val="%1.%2.%3.%4.%5.%6."/>
      <w:lvlJc w:val="left"/>
      <w:pPr>
        <w:ind w:left="262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40" w:hanging="1440"/>
      </w:pPr>
      <w:rPr>
        <w:rFonts w:hint="default"/>
      </w:rPr>
    </w:lvl>
    <w:lvl w:ilvl="8">
      <w:start w:val="1"/>
      <w:numFmt w:val="decimal"/>
      <w:isLgl/>
      <w:lvlText w:val="%1.%2.%3.%4.%5.%6.%7.%8.%9."/>
      <w:lvlJc w:val="left"/>
      <w:pPr>
        <w:ind w:left="4480" w:hanging="1800"/>
      </w:pPr>
      <w:rPr>
        <w:rFonts w:hint="default"/>
      </w:rPr>
    </w:lvl>
  </w:abstractNum>
  <w:abstractNum w:abstractNumId="1">
    <w:nsid w:val="00000003"/>
    <w:multiLevelType w:val="multilevel"/>
    <w:tmpl w:val="00000003"/>
    <w:name w:val="WW8Num3"/>
    <w:lvl w:ilvl="0">
      <w:start w:val="8"/>
      <w:numFmt w:val="decimal"/>
      <w:lvlText w:val="%1."/>
      <w:lvlJc w:val="left"/>
      <w:pPr>
        <w:tabs>
          <w:tab w:val="num" w:pos="720"/>
        </w:tabs>
        <w:ind w:left="720" w:hanging="360"/>
      </w:pPr>
      <w:rPr>
        <w:b/>
        <w:bCs/>
        <w:sz w:val="24"/>
        <w:szCs w:val="24"/>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nsid w:val="00000004"/>
    <w:multiLevelType w:val="multilevel"/>
    <w:tmpl w:val="00000004"/>
    <w:name w:val="WW8Num4"/>
    <w:lvl w:ilvl="0">
      <w:start w:val="7"/>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576B5E31"/>
    <w:multiLevelType w:val="hybridMultilevel"/>
    <w:tmpl w:val="8A3A3BC6"/>
    <w:lvl w:ilvl="0" w:tplc="0419000F">
      <w:start w:val="1"/>
      <w:numFmt w:val="decimal"/>
      <w:lvlText w:val="%1."/>
      <w:lvlJc w:val="left"/>
      <w:pPr>
        <w:ind w:left="7590" w:hanging="360"/>
      </w:pPr>
      <w:rPr>
        <w:rFonts w:hint="default"/>
      </w:rPr>
    </w:lvl>
    <w:lvl w:ilvl="1" w:tplc="04190019" w:tentative="1">
      <w:start w:val="1"/>
      <w:numFmt w:val="lowerLetter"/>
      <w:lvlText w:val="%2."/>
      <w:lvlJc w:val="left"/>
      <w:pPr>
        <w:ind w:left="8310" w:hanging="360"/>
      </w:pPr>
    </w:lvl>
    <w:lvl w:ilvl="2" w:tplc="0419001B" w:tentative="1">
      <w:start w:val="1"/>
      <w:numFmt w:val="lowerRoman"/>
      <w:lvlText w:val="%3."/>
      <w:lvlJc w:val="right"/>
      <w:pPr>
        <w:ind w:left="9030" w:hanging="180"/>
      </w:pPr>
    </w:lvl>
    <w:lvl w:ilvl="3" w:tplc="0419000F" w:tentative="1">
      <w:start w:val="1"/>
      <w:numFmt w:val="decimal"/>
      <w:lvlText w:val="%4."/>
      <w:lvlJc w:val="left"/>
      <w:pPr>
        <w:ind w:left="9750" w:hanging="360"/>
      </w:pPr>
    </w:lvl>
    <w:lvl w:ilvl="4" w:tplc="04190019" w:tentative="1">
      <w:start w:val="1"/>
      <w:numFmt w:val="lowerLetter"/>
      <w:lvlText w:val="%5."/>
      <w:lvlJc w:val="left"/>
      <w:pPr>
        <w:ind w:left="10470" w:hanging="360"/>
      </w:pPr>
    </w:lvl>
    <w:lvl w:ilvl="5" w:tplc="0419001B" w:tentative="1">
      <w:start w:val="1"/>
      <w:numFmt w:val="lowerRoman"/>
      <w:lvlText w:val="%6."/>
      <w:lvlJc w:val="right"/>
      <w:pPr>
        <w:ind w:left="11190" w:hanging="180"/>
      </w:pPr>
    </w:lvl>
    <w:lvl w:ilvl="6" w:tplc="0419000F" w:tentative="1">
      <w:start w:val="1"/>
      <w:numFmt w:val="decimal"/>
      <w:lvlText w:val="%7."/>
      <w:lvlJc w:val="left"/>
      <w:pPr>
        <w:ind w:left="11910" w:hanging="360"/>
      </w:pPr>
    </w:lvl>
    <w:lvl w:ilvl="7" w:tplc="04190019" w:tentative="1">
      <w:start w:val="1"/>
      <w:numFmt w:val="lowerLetter"/>
      <w:lvlText w:val="%8."/>
      <w:lvlJc w:val="left"/>
      <w:pPr>
        <w:ind w:left="12630" w:hanging="360"/>
      </w:pPr>
    </w:lvl>
    <w:lvl w:ilvl="8" w:tplc="0419001B" w:tentative="1">
      <w:start w:val="1"/>
      <w:numFmt w:val="lowerRoman"/>
      <w:lvlText w:val="%9."/>
      <w:lvlJc w:val="right"/>
      <w:pPr>
        <w:ind w:left="1335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2BD"/>
    <w:rsid w:val="00046FAA"/>
    <w:rsid w:val="00067B3B"/>
    <w:rsid w:val="00072ED5"/>
    <w:rsid w:val="00076350"/>
    <w:rsid w:val="000900A2"/>
    <w:rsid w:val="000A2429"/>
    <w:rsid w:val="000A3931"/>
    <w:rsid w:val="000B2C03"/>
    <w:rsid w:val="000B7B86"/>
    <w:rsid w:val="000C4B3D"/>
    <w:rsid w:val="000C50B5"/>
    <w:rsid w:val="000C5EBA"/>
    <w:rsid w:val="000E4FBB"/>
    <w:rsid w:val="001107AC"/>
    <w:rsid w:val="001448DD"/>
    <w:rsid w:val="001A4B81"/>
    <w:rsid w:val="001B0F99"/>
    <w:rsid w:val="001C6CC3"/>
    <w:rsid w:val="001E3723"/>
    <w:rsid w:val="001F56F2"/>
    <w:rsid w:val="002433BA"/>
    <w:rsid w:val="00297E24"/>
    <w:rsid w:val="002B12BD"/>
    <w:rsid w:val="002B3C83"/>
    <w:rsid w:val="002B6558"/>
    <w:rsid w:val="002E55B4"/>
    <w:rsid w:val="002F7DC3"/>
    <w:rsid w:val="00300531"/>
    <w:rsid w:val="00302468"/>
    <w:rsid w:val="00305C29"/>
    <w:rsid w:val="003178F7"/>
    <w:rsid w:val="00322A3A"/>
    <w:rsid w:val="0033035F"/>
    <w:rsid w:val="00334D09"/>
    <w:rsid w:val="00341CCE"/>
    <w:rsid w:val="00360D9D"/>
    <w:rsid w:val="00370EB5"/>
    <w:rsid w:val="003919F2"/>
    <w:rsid w:val="003A3C59"/>
    <w:rsid w:val="003B5433"/>
    <w:rsid w:val="003D6E0C"/>
    <w:rsid w:val="003F77C7"/>
    <w:rsid w:val="00403F1F"/>
    <w:rsid w:val="0042186B"/>
    <w:rsid w:val="0043540B"/>
    <w:rsid w:val="00452023"/>
    <w:rsid w:val="004537EA"/>
    <w:rsid w:val="004C4664"/>
    <w:rsid w:val="00517826"/>
    <w:rsid w:val="0055471E"/>
    <w:rsid w:val="0057127F"/>
    <w:rsid w:val="0058071F"/>
    <w:rsid w:val="005A5B83"/>
    <w:rsid w:val="005D1E2A"/>
    <w:rsid w:val="00605882"/>
    <w:rsid w:val="00652A36"/>
    <w:rsid w:val="0065661C"/>
    <w:rsid w:val="006625E9"/>
    <w:rsid w:val="00663C7A"/>
    <w:rsid w:val="0067244F"/>
    <w:rsid w:val="00691C0D"/>
    <w:rsid w:val="006C3277"/>
    <w:rsid w:val="006D6073"/>
    <w:rsid w:val="006D7846"/>
    <w:rsid w:val="006E35D6"/>
    <w:rsid w:val="0071086B"/>
    <w:rsid w:val="0072331D"/>
    <w:rsid w:val="00735A26"/>
    <w:rsid w:val="00740D74"/>
    <w:rsid w:val="007610C9"/>
    <w:rsid w:val="007B0A43"/>
    <w:rsid w:val="007B24CE"/>
    <w:rsid w:val="007E5393"/>
    <w:rsid w:val="007E57D8"/>
    <w:rsid w:val="007F4166"/>
    <w:rsid w:val="008023E1"/>
    <w:rsid w:val="00826C53"/>
    <w:rsid w:val="00855933"/>
    <w:rsid w:val="008805A0"/>
    <w:rsid w:val="00893BBC"/>
    <w:rsid w:val="008A2B7D"/>
    <w:rsid w:val="008C12C4"/>
    <w:rsid w:val="008C5E4F"/>
    <w:rsid w:val="008D662D"/>
    <w:rsid w:val="00922C27"/>
    <w:rsid w:val="009329CB"/>
    <w:rsid w:val="009703DC"/>
    <w:rsid w:val="0097115A"/>
    <w:rsid w:val="0097352D"/>
    <w:rsid w:val="009A7EDF"/>
    <w:rsid w:val="009B7397"/>
    <w:rsid w:val="00A154C6"/>
    <w:rsid w:val="00A33EDC"/>
    <w:rsid w:val="00A74802"/>
    <w:rsid w:val="00A80EC9"/>
    <w:rsid w:val="00AA1A73"/>
    <w:rsid w:val="00AA6346"/>
    <w:rsid w:val="00AB5193"/>
    <w:rsid w:val="00AD5BF3"/>
    <w:rsid w:val="00AE2975"/>
    <w:rsid w:val="00B11ADD"/>
    <w:rsid w:val="00B16EAC"/>
    <w:rsid w:val="00B1712B"/>
    <w:rsid w:val="00B45E15"/>
    <w:rsid w:val="00B50DAC"/>
    <w:rsid w:val="00B830EF"/>
    <w:rsid w:val="00B87E2E"/>
    <w:rsid w:val="00BE0279"/>
    <w:rsid w:val="00BE4FE3"/>
    <w:rsid w:val="00C00AC6"/>
    <w:rsid w:val="00C24661"/>
    <w:rsid w:val="00C3662A"/>
    <w:rsid w:val="00C37C42"/>
    <w:rsid w:val="00C72B61"/>
    <w:rsid w:val="00CA6474"/>
    <w:rsid w:val="00CD4632"/>
    <w:rsid w:val="00CE2C56"/>
    <w:rsid w:val="00CE4831"/>
    <w:rsid w:val="00CE7372"/>
    <w:rsid w:val="00D02748"/>
    <w:rsid w:val="00D3020A"/>
    <w:rsid w:val="00D73AD7"/>
    <w:rsid w:val="00D83F4E"/>
    <w:rsid w:val="00D87952"/>
    <w:rsid w:val="00DD0259"/>
    <w:rsid w:val="00DD514B"/>
    <w:rsid w:val="00DF79DF"/>
    <w:rsid w:val="00E00E8A"/>
    <w:rsid w:val="00E14C5C"/>
    <w:rsid w:val="00E241B4"/>
    <w:rsid w:val="00E27C82"/>
    <w:rsid w:val="00E41790"/>
    <w:rsid w:val="00E467D1"/>
    <w:rsid w:val="00E53970"/>
    <w:rsid w:val="00E56634"/>
    <w:rsid w:val="00E71D75"/>
    <w:rsid w:val="00E71ED5"/>
    <w:rsid w:val="00E92767"/>
    <w:rsid w:val="00EF279D"/>
    <w:rsid w:val="00F01AC3"/>
    <w:rsid w:val="00F02CC9"/>
    <w:rsid w:val="00F759CA"/>
    <w:rsid w:val="00F7603B"/>
    <w:rsid w:val="00F82610"/>
    <w:rsid w:val="00F830B0"/>
    <w:rsid w:val="00F87F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2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2BD"/>
    <w:pPr>
      <w:spacing w:after="0" w:line="240" w:lineRule="auto"/>
    </w:pPr>
    <w:rPr>
      <w:rFonts w:ascii="Times New Roman" w:eastAsia="Times New Roman" w:hAnsi="Times New Roman" w:cs="Times New Roman"/>
      <w:sz w:val="24"/>
      <w:szCs w:val="24"/>
      <w:lang w:eastAsia="ru-RU"/>
    </w:rPr>
  </w:style>
  <w:style w:type="paragraph" w:styleId="3">
    <w:name w:val="heading 3"/>
    <w:aliases w:val="Naiaea"/>
    <w:basedOn w:val="a"/>
    <w:next w:val="a"/>
    <w:link w:val="30"/>
    <w:qFormat/>
    <w:rsid w:val="00E92767"/>
    <w:pPr>
      <w:tabs>
        <w:tab w:val="num" w:pos="1560"/>
      </w:tabs>
      <w:spacing w:before="120"/>
      <w:ind w:left="1560" w:hanging="720"/>
      <w:outlineLvl w:val="2"/>
    </w:pPr>
    <w:rPr>
      <w:rFonts w:ascii="Arial" w:hAnsi="Arial" w:cs="Arial"/>
      <w:sz w:val="20"/>
      <w:szCs w:val="20"/>
    </w:rPr>
  </w:style>
  <w:style w:type="paragraph" w:styleId="4">
    <w:name w:val="heading 4"/>
    <w:basedOn w:val="a"/>
    <w:next w:val="a"/>
    <w:link w:val="40"/>
    <w:uiPriority w:val="9"/>
    <w:qFormat/>
    <w:rsid w:val="00E92767"/>
    <w:pPr>
      <w:keepNext/>
      <w:widowControl w:val="0"/>
      <w:tabs>
        <w:tab w:val="num" w:pos="864"/>
      </w:tabs>
      <w:ind w:left="864" w:hanging="864"/>
      <w:jc w:val="both"/>
      <w:outlineLvl w:val="3"/>
    </w:pPr>
  </w:style>
  <w:style w:type="paragraph" w:styleId="6">
    <w:name w:val="heading 6"/>
    <w:basedOn w:val="a"/>
    <w:next w:val="a"/>
    <w:link w:val="60"/>
    <w:uiPriority w:val="9"/>
    <w:semiHidden/>
    <w:unhideWhenUsed/>
    <w:qFormat/>
    <w:rsid w:val="0042186B"/>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List Paragraph1,DTG Текст,Цветной список - Акцент 12,Абзац списка4,ПАРАГРАФ,Table-Normal,RSHB_Table-Normal,Bullet List,FooterText,numbered,SL_Абзац списка,СпБезКС,Paragraphe de liste1,lp1,1,UL,Абзац маркированнный,List1"/>
    <w:basedOn w:val="a"/>
    <w:link w:val="a4"/>
    <w:uiPriority w:val="34"/>
    <w:qFormat/>
    <w:rsid w:val="002B12BD"/>
    <w:pPr>
      <w:ind w:left="720"/>
      <w:contextualSpacing/>
    </w:pPr>
    <w:rPr>
      <w:rFonts w:ascii="Arial" w:hAnsi="Arial" w:cs="Arial"/>
      <w:color w:val="000000"/>
      <w:sz w:val="20"/>
      <w:szCs w:val="20"/>
    </w:rPr>
  </w:style>
  <w:style w:type="paragraph" w:styleId="a5">
    <w:name w:val="Body Text Indent"/>
    <w:aliases w:val="Основной текст 1,Нумерованный список !!,Мой Заголовок 1,Îñíîâíîé òåêñò 1,Íóìåðîâàííûé ñïèñîê !!,Iniiaiie oaeno 1,Ioia?iaaiiue nienie !!,i1,Body Text Indent,Нумерованный список !! + Times New...,Надин стиль,текст"/>
    <w:basedOn w:val="a"/>
    <w:link w:val="a6"/>
    <w:unhideWhenUsed/>
    <w:rsid w:val="002B12BD"/>
    <w:pPr>
      <w:spacing w:after="120"/>
      <w:ind w:left="283"/>
    </w:pPr>
  </w:style>
  <w:style w:type="character" w:customStyle="1" w:styleId="a6">
    <w:name w:val="Основной текст с отступом Знак"/>
    <w:aliases w:val="Основной текст 1 Знак,Нумерованный список !! Знак,Мой Заголовок 1 Знак,Îñíîâíîé òåêñò 1 Знак,Íóìåðîâàííûé ñïèñîê !! Знак,Iniiaiie oaeno 1 Знак,Ioia?iaaiiue nienie !! Знак,i1 Знак,Body Text Indent Знак,Надин стиль Знак"/>
    <w:basedOn w:val="a0"/>
    <w:link w:val="a5"/>
    <w:rsid w:val="002B12BD"/>
    <w:rPr>
      <w:rFonts w:ascii="Times New Roman" w:eastAsia="Times New Roman" w:hAnsi="Times New Roman" w:cs="Times New Roman"/>
      <w:sz w:val="24"/>
      <w:szCs w:val="24"/>
      <w:lang w:eastAsia="ru-RU"/>
    </w:rPr>
  </w:style>
  <w:style w:type="character" w:customStyle="1" w:styleId="2">
    <w:name w:val="Текст сноски Знак2"/>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link w:val="a7"/>
    <w:uiPriority w:val="99"/>
    <w:locked/>
    <w:rsid w:val="002B12BD"/>
    <w:rPr>
      <w:szCs w:val="24"/>
    </w:rPr>
  </w:style>
  <w:style w:type="paragraph" w:styleId="a7">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
    <w:basedOn w:val="a"/>
    <w:link w:val="2"/>
    <w:uiPriority w:val="99"/>
    <w:unhideWhenUsed/>
    <w:qFormat/>
    <w:rsid w:val="002B12BD"/>
    <w:rPr>
      <w:rFonts w:asciiTheme="minorHAnsi" w:eastAsiaTheme="minorHAnsi" w:hAnsiTheme="minorHAnsi" w:cstheme="minorBidi"/>
      <w:sz w:val="22"/>
      <w:lang w:eastAsia="en-US"/>
    </w:rPr>
  </w:style>
  <w:style w:type="character" w:customStyle="1" w:styleId="a8">
    <w:name w:val="Текст сноски Знак"/>
    <w:basedOn w:val="a0"/>
    <w:uiPriority w:val="99"/>
    <w:semiHidden/>
    <w:rsid w:val="002B12BD"/>
    <w:rPr>
      <w:rFonts w:ascii="Times New Roman" w:eastAsia="Times New Roman" w:hAnsi="Times New Roman" w:cs="Times New Roman"/>
      <w:sz w:val="20"/>
      <w:szCs w:val="20"/>
      <w:lang w:eastAsia="ru-RU"/>
    </w:rPr>
  </w:style>
  <w:style w:type="character" w:customStyle="1" w:styleId="a4">
    <w:name w:val="Абзац списка Знак"/>
    <w:aliases w:val="List Paragraph Знак,List Paragraph1 Знак,DTG Текст Знак,Цветной список - Акцент 12 Знак,Абзац списка4 Знак,ПАРАГРАФ Знак,Table-Normal Знак,RSHB_Table-Normal Знак,Bullet List Знак,FooterText Знак,numbered Знак,SL_Абзац списка Знак"/>
    <w:link w:val="a3"/>
    <w:uiPriority w:val="34"/>
    <w:locked/>
    <w:rsid w:val="002B12BD"/>
    <w:rPr>
      <w:rFonts w:ascii="Arial" w:eastAsia="Times New Roman" w:hAnsi="Arial" w:cs="Arial"/>
      <w:color w:val="000000"/>
      <w:sz w:val="20"/>
      <w:szCs w:val="20"/>
      <w:lang w:eastAsia="ru-RU"/>
    </w:rPr>
  </w:style>
  <w:style w:type="character" w:styleId="a9">
    <w:name w:val="footnote reference"/>
    <w:aliases w:val="Знак сноски 1,Знак сноски-FN,сноска,вески"/>
    <w:uiPriority w:val="99"/>
    <w:unhideWhenUsed/>
    <w:rsid w:val="002B12BD"/>
    <w:rPr>
      <w:vertAlign w:val="superscript"/>
    </w:rPr>
  </w:style>
  <w:style w:type="paragraph" w:styleId="aa">
    <w:name w:val="Title"/>
    <w:basedOn w:val="a"/>
    <w:link w:val="ab"/>
    <w:qFormat/>
    <w:rsid w:val="002B12BD"/>
    <w:pPr>
      <w:jc w:val="center"/>
    </w:pPr>
    <w:rPr>
      <w:b/>
      <w:bCs/>
    </w:rPr>
  </w:style>
  <w:style w:type="character" w:customStyle="1" w:styleId="ab">
    <w:name w:val="Название Знак"/>
    <w:basedOn w:val="a0"/>
    <w:link w:val="aa"/>
    <w:rsid w:val="002B12BD"/>
    <w:rPr>
      <w:rFonts w:ascii="Times New Roman" w:eastAsia="Times New Roman" w:hAnsi="Times New Roman" w:cs="Times New Roman"/>
      <w:b/>
      <w:bCs/>
      <w:sz w:val="24"/>
      <w:szCs w:val="24"/>
      <w:lang w:eastAsia="ru-RU"/>
    </w:rPr>
  </w:style>
  <w:style w:type="character" w:styleId="ac">
    <w:name w:val="annotation reference"/>
    <w:basedOn w:val="a0"/>
    <w:uiPriority w:val="99"/>
    <w:semiHidden/>
    <w:unhideWhenUsed/>
    <w:rsid w:val="00E53970"/>
    <w:rPr>
      <w:sz w:val="16"/>
      <w:szCs w:val="16"/>
    </w:rPr>
  </w:style>
  <w:style w:type="paragraph" w:styleId="ad">
    <w:name w:val="annotation text"/>
    <w:basedOn w:val="a"/>
    <w:link w:val="ae"/>
    <w:uiPriority w:val="99"/>
    <w:semiHidden/>
    <w:unhideWhenUsed/>
    <w:rsid w:val="00E53970"/>
    <w:rPr>
      <w:sz w:val="20"/>
      <w:szCs w:val="20"/>
    </w:rPr>
  </w:style>
  <w:style w:type="character" w:customStyle="1" w:styleId="ae">
    <w:name w:val="Текст примечания Знак"/>
    <w:basedOn w:val="a0"/>
    <w:link w:val="ad"/>
    <w:uiPriority w:val="99"/>
    <w:semiHidden/>
    <w:rsid w:val="00E53970"/>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E53970"/>
    <w:rPr>
      <w:b/>
      <w:bCs/>
    </w:rPr>
  </w:style>
  <w:style w:type="character" w:customStyle="1" w:styleId="af0">
    <w:name w:val="Тема примечания Знак"/>
    <w:basedOn w:val="ae"/>
    <w:link w:val="af"/>
    <w:uiPriority w:val="99"/>
    <w:semiHidden/>
    <w:rsid w:val="00E53970"/>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E53970"/>
    <w:rPr>
      <w:rFonts w:ascii="Segoe UI" w:hAnsi="Segoe UI" w:cs="Segoe UI"/>
      <w:sz w:val="18"/>
      <w:szCs w:val="18"/>
    </w:rPr>
  </w:style>
  <w:style w:type="character" w:customStyle="1" w:styleId="af2">
    <w:name w:val="Текст выноски Знак"/>
    <w:basedOn w:val="a0"/>
    <w:link w:val="af1"/>
    <w:uiPriority w:val="99"/>
    <w:semiHidden/>
    <w:rsid w:val="00E53970"/>
    <w:rPr>
      <w:rFonts w:ascii="Segoe UI" w:eastAsia="Times New Roman" w:hAnsi="Segoe UI" w:cs="Segoe UI"/>
      <w:sz w:val="18"/>
      <w:szCs w:val="18"/>
      <w:lang w:eastAsia="ru-RU"/>
    </w:rPr>
  </w:style>
  <w:style w:type="character" w:customStyle="1" w:styleId="30">
    <w:name w:val="Заголовок 3 Знак"/>
    <w:aliases w:val="Naiaea Знак"/>
    <w:basedOn w:val="a0"/>
    <w:link w:val="3"/>
    <w:rsid w:val="00E92767"/>
    <w:rPr>
      <w:rFonts w:ascii="Arial" w:eastAsia="Times New Roman" w:hAnsi="Arial" w:cs="Arial"/>
      <w:sz w:val="20"/>
      <w:szCs w:val="20"/>
      <w:lang w:eastAsia="ru-RU"/>
    </w:rPr>
  </w:style>
  <w:style w:type="character" w:customStyle="1" w:styleId="40">
    <w:name w:val="Заголовок 4 Знак"/>
    <w:basedOn w:val="a0"/>
    <w:link w:val="4"/>
    <w:uiPriority w:val="9"/>
    <w:rsid w:val="00E92767"/>
    <w:rPr>
      <w:rFonts w:ascii="Times New Roman" w:eastAsia="Times New Roman" w:hAnsi="Times New Roman" w:cs="Times New Roman"/>
      <w:sz w:val="24"/>
      <w:szCs w:val="24"/>
      <w:lang w:eastAsia="ru-RU"/>
    </w:rPr>
  </w:style>
  <w:style w:type="paragraph" w:customStyle="1" w:styleId="Default">
    <w:name w:val="Default"/>
    <w:rsid w:val="00E9276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CoverTitle1">
    <w:name w:val="wCoverTitle1"/>
    <w:basedOn w:val="a"/>
    <w:next w:val="a"/>
    <w:uiPriority w:val="19"/>
    <w:qFormat/>
    <w:rsid w:val="00E92767"/>
    <w:pPr>
      <w:widowControl w:val="0"/>
      <w:spacing w:after="120"/>
      <w:jc w:val="center"/>
    </w:pPr>
    <w:rPr>
      <w:rFonts w:ascii="Tahoma" w:eastAsia="MS Mincho" w:hAnsi="Tahoma"/>
      <w:b/>
      <w:bCs/>
      <w:sz w:val="40"/>
      <w:szCs w:val="44"/>
      <w:lang w:val="en-US" w:eastAsia="en-US"/>
    </w:rPr>
  </w:style>
  <w:style w:type="character" w:customStyle="1" w:styleId="60">
    <w:name w:val="Заголовок 6 Знак"/>
    <w:basedOn w:val="a0"/>
    <w:link w:val="6"/>
    <w:rsid w:val="0042186B"/>
    <w:rPr>
      <w:rFonts w:asciiTheme="majorHAnsi" w:eastAsiaTheme="majorEastAsia" w:hAnsiTheme="majorHAnsi" w:cstheme="majorBidi"/>
      <w:color w:val="1F4D78" w:themeColor="accent1" w:themeShade="7F"/>
      <w:sz w:val="24"/>
      <w:szCs w:val="24"/>
      <w:lang w:eastAsia="ru-RU"/>
    </w:rPr>
  </w:style>
  <w:style w:type="paragraph" w:styleId="af3">
    <w:name w:val="Body Text"/>
    <w:basedOn w:val="a"/>
    <w:link w:val="af4"/>
    <w:uiPriority w:val="99"/>
    <w:semiHidden/>
    <w:unhideWhenUsed/>
    <w:rsid w:val="00740D74"/>
    <w:pPr>
      <w:spacing w:after="120"/>
    </w:pPr>
  </w:style>
  <w:style w:type="character" w:customStyle="1" w:styleId="af4">
    <w:name w:val="Основной текст Знак"/>
    <w:basedOn w:val="a0"/>
    <w:link w:val="af3"/>
    <w:uiPriority w:val="99"/>
    <w:semiHidden/>
    <w:rsid w:val="00740D74"/>
    <w:rPr>
      <w:rFonts w:ascii="Times New Roman" w:eastAsia="Times New Roman" w:hAnsi="Times New Roman" w:cs="Times New Roman"/>
      <w:sz w:val="24"/>
      <w:szCs w:val="24"/>
      <w:lang w:eastAsia="ru-RU"/>
    </w:rPr>
  </w:style>
  <w:style w:type="paragraph" w:customStyle="1" w:styleId="1">
    <w:name w:val="Текст примечания1"/>
    <w:basedOn w:val="a"/>
    <w:rsid w:val="00740D74"/>
    <w:pPr>
      <w:widowControl w:val="0"/>
      <w:suppressAutoHyphens/>
      <w:snapToGrid w:val="0"/>
      <w:spacing w:before="200" w:line="276" w:lineRule="auto"/>
      <w:ind w:firstLine="20"/>
      <w:jc w:val="both"/>
    </w:pPr>
    <w:rPr>
      <w:sz w:val="20"/>
      <w:szCs w:val="20"/>
      <w:lang w:eastAsia="ar-SA"/>
    </w:rPr>
  </w:style>
  <w:style w:type="paragraph" w:customStyle="1" w:styleId="af5">
    <w:basedOn w:val="a"/>
    <w:next w:val="af6"/>
    <w:qFormat/>
    <w:rsid w:val="00740D74"/>
    <w:pPr>
      <w:widowControl w:val="0"/>
      <w:tabs>
        <w:tab w:val="left" w:pos="3261"/>
      </w:tabs>
      <w:suppressAutoHyphens/>
      <w:snapToGrid w:val="0"/>
      <w:ind w:firstLine="20"/>
      <w:jc w:val="center"/>
    </w:pPr>
    <w:rPr>
      <w:b/>
      <w:sz w:val="28"/>
      <w:szCs w:val="20"/>
      <w:lang w:eastAsia="ar-SA"/>
    </w:rPr>
  </w:style>
  <w:style w:type="paragraph" w:styleId="af6">
    <w:name w:val="Subtitle"/>
    <w:basedOn w:val="a"/>
    <w:next w:val="a"/>
    <w:link w:val="af7"/>
    <w:uiPriority w:val="11"/>
    <w:qFormat/>
    <w:rsid w:val="00740D7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7">
    <w:name w:val="Подзаголовок Знак"/>
    <w:basedOn w:val="a0"/>
    <w:link w:val="af6"/>
    <w:uiPriority w:val="11"/>
    <w:rsid w:val="00740D74"/>
    <w:rPr>
      <w:rFonts w:eastAsiaTheme="minorEastAsia"/>
      <w:color w:val="5A5A5A" w:themeColor="text1" w:themeTint="A5"/>
      <w:spacing w:val="15"/>
      <w:lang w:eastAsia="ru-RU"/>
    </w:rPr>
  </w:style>
  <w:style w:type="paragraph" w:customStyle="1" w:styleId="af8">
    <w:basedOn w:val="a"/>
    <w:next w:val="af6"/>
    <w:qFormat/>
    <w:rsid w:val="006625E9"/>
    <w:pPr>
      <w:widowControl w:val="0"/>
      <w:tabs>
        <w:tab w:val="left" w:pos="3261"/>
      </w:tabs>
      <w:suppressAutoHyphens/>
      <w:snapToGrid w:val="0"/>
      <w:ind w:firstLine="20"/>
      <w:jc w:val="center"/>
    </w:pPr>
    <w:rPr>
      <w:b/>
      <w:sz w:val="28"/>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2BD"/>
    <w:pPr>
      <w:spacing w:after="0" w:line="240" w:lineRule="auto"/>
    </w:pPr>
    <w:rPr>
      <w:rFonts w:ascii="Times New Roman" w:eastAsia="Times New Roman" w:hAnsi="Times New Roman" w:cs="Times New Roman"/>
      <w:sz w:val="24"/>
      <w:szCs w:val="24"/>
      <w:lang w:eastAsia="ru-RU"/>
    </w:rPr>
  </w:style>
  <w:style w:type="paragraph" w:styleId="3">
    <w:name w:val="heading 3"/>
    <w:aliases w:val="Naiaea"/>
    <w:basedOn w:val="a"/>
    <w:next w:val="a"/>
    <w:link w:val="30"/>
    <w:qFormat/>
    <w:rsid w:val="00E92767"/>
    <w:pPr>
      <w:tabs>
        <w:tab w:val="num" w:pos="1560"/>
      </w:tabs>
      <w:spacing w:before="120"/>
      <w:ind w:left="1560" w:hanging="720"/>
      <w:outlineLvl w:val="2"/>
    </w:pPr>
    <w:rPr>
      <w:rFonts w:ascii="Arial" w:hAnsi="Arial" w:cs="Arial"/>
      <w:sz w:val="20"/>
      <w:szCs w:val="20"/>
    </w:rPr>
  </w:style>
  <w:style w:type="paragraph" w:styleId="4">
    <w:name w:val="heading 4"/>
    <w:basedOn w:val="a"/>
    <w:next w:val="a"/>
    <w:link w:val="40"/>
    <w:uiPriority w:val="9"/>
    <w:qFormat/>
    <w:rsid w:val="00E92767"/>
    <w:pPr>
      <w:keepNext/>
      <w:widowControl w:val="0"/>
      <w:tabs>
        <w:tab w:val="num" w:pos="864"/>
      </w:tabs>
      <w:ind w:left="864" w:hanging="864"/>
      <w:jc w:val="both"/>
      <w:outlineLvl w:val="3"/>
    </w:pPr>
  </w:style>
  <w:style w:type="paragraph" w:styleId="6">
    <w:name w:val="heading 6"/>
    <w:basedOn w:val="a"/>
    <w:next w:val="a"/>
    <w:link w:val="60"/>
    <w:uiPriority w:val="9"/>
    <w:semiHidden/>
    <w:unhideWhenUsed/>
    <w:qFormat/>
    <w:rsid w:val="0042186B"/>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List Paragraph1,DTG Текст,Цветной список - Акцент 12,Абзац списка4,ПАРАГРАФ,Table-Normal,RSHB_Table-Normal,Bullet List,FooterText,numbered,SL_Абзац списка,СпБезКС,Paragraphe de liste1,lp1,1,UL,Абзац маркированнный,List1"/>
    <w:basedOn w:val="a"/>
    <w:link w:val="a4"/>
    <w:uiPriority w:val="34"/>
    <w:qFormat/>
    <w:rsid w:val="002B12BD"/>
    <w:pPr>
      <w:ind w:left="720"/>
      <w:contextualSpacing/>
    </w:pPr>
    <w:rPr>
      <w:rFonts w:ascii="Arial" w:hAnsi="Arial" w:cs="Arial"/>
      <w:color w:val="000000"/>
      <w:sz w:val="20"/>
      <w:szCs w:val="20"/>
    </w:rPr>
  </w:style>
  <w:style w:type="paragraph" w:styleId="a5">
    <w:name w:val="Body Text Indent"/>
    <w:aliases w:val="Основной текст 1,Нумерованный список !!,Мой Заголовок 1,Îñíîâíîé òåêñò 1,Íóìåðîâàííûé ñïèñîê !!,Iniiaiie oaeno 1,Ioia?iaaiiue nienie !!,i1,Body Text Indent,Нумерованный список !! + Times New...,Надин стиль,текст"/>
    <w:basedOn w:val="a"/>
    <w:link w:val="a6"/>
    <w:unhideWhenUsed/>
    <w:rsid w:val="002B12BD"/>
    <w:pPr>
      <w:spacing w:after="120"/>
      <w:ind w:left="283"/>
    </w:pPr>
  </w:style>
  <w:style w:type="character" w:customStyle="1" w:styleId="a6">
    <w:name w:val="Основной текст с отступом Знак"/>
    <w:aliases w:val="Основной текст 1 Знак,Нумерованный список !! Знак,Мой Заголовок 1 Знак,Îñíîâíîé òåêñò 1 Знак,Íóìåðîâàííûé ñïèñîê !! Знак,Iniiaiie oaeno 1 Знак,Ioia?iaaiiue nienie !! Знак,i1 Знак,Body Text Indent Знак,Надин стиль Знак"/>
    <w:basedOn w:val="a0"/>
    <w:link w:val="a5"/>
    <w:rsid w:val="002B12BD"/>
    <w:rPr>
      <w:rFonts w:ascii="Times New Roman" w:eastAsia="Times New Roman" w:hAnsi="Times New Roman" w:cs="Times New Roman"/>
      <w:sz w:val="24"/>
      <w:szCs w:val="24"/>
      <w:lang w:eastAsia="ru-RU"/>
    </w:rPr>
  </w:style>
  <w:style w:type="character" w:customStyle="1" w:styleId="2">
    <w:name w:val="Текст сноски Знак2"/>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link w:val="a7"/>
    <w:uiPriority w:val="99"/>
    <w:locked/>
    <w:rsid w:val="002B12BD"/>
    <w:rPr>
      <w:szCs w:val="24"/>
    </w:rPr>
  </w:style>
  <w:style w:type="paragraph" w:styleId="a7">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
    <w:basedOn w:val="a"/>
    <w:link w:val="2"/>
    <w:uiPriority w:val="99"/>
    <w:unhideWhenUsed/>
    <w:qFormat/>
    <w:rsid w:val="002B12BD"/>
    <w:rPr>
      <w:rFonts w:asciiTheme="minorHAnsi" w:eastAsiaTheme="minorHAnsi" w:hAnsiTheme="minorHAnsi" w:cstheme="minorBidi"/>
      <w:sz w:val="22"/>
      <w:lang w:eastAsia="en-US"/>
    </w:rPr>
  </w:style>
  <w:style w:type="character" w:customStyle="1" w:styleId="a8">
    <w:name w:val="Текст сноски Знак"/>
    <w:basedOn w:val="a0"/>
    <w:uiPriority w:val="99"/>
    <w:semiHidden/>
    <w:rsid w:val="002B12BD"/>
    <w:rPr>
      <w:rFonts w:ascii="Times New Roman" w:eastAsia="Times New Roman" w:hAnsi="Times New Roman" w:cs="Times New Roman"/>
      <w:sz w:val="20"/>
      <w:szCs w:val="20"/>
      <w:lang w:eastAsia="ru-RU"/>
    </w:rPr>
  </w:style>
  <w:style w:type="character" w:customStyle="1" w:styleId="a4">
    <w:name w:val="Абзац списка Знак"/>
    <w:aliases w:val="List Paragraph Знак,List Paragraph1 Знак,DTG Текст Знак,Цветной список - Акцент 12 Знак,Абзац списка4 Знак,ПАРАГРАФ Знак,Table-Normal Знак,RSHB_Table-Normal Знак,Bullet List Знак,FooterText Знак,numbered Знак,SL_Абзац списка Знак"/>
    <w:link w:val="a3"/>
    <w:uiPriority w:val="34"/>
    <w:locked/>
    <w:rsid w:val="002B12BD"/>
    <w:rPr>
      <w:rFonts w:ascii="Arial" w:eastAsia="Times New Roman" w:hAnsi="Arial" w:cs="Arial"/>
      <w:color w:val="000000"/>
      <w:sz w:val="20"/>
      <w:szCs w:val="20"/>
      <w:lang w:eastAsia="ru-RU"/>
    </w:rPr>
  </w:style>
  <w:style w:type="character" w:styleId="a9">
    <w:name w:val="footnote reference"/>
    <w:aliases w:val="Знак сноски 1,Знак сноски-FN,сноска,вески"/>
    <w:uiPriority w:val="99"/>
    <w:unhideWhenUsed/>
    <w:rsid w:val="002B12BD"/>
    <w:rPr>
      <w:vertAlign w:val="superscript"/>
    </w:rPr>
  </w:style>
  <w:style w:type="paragraph" w:styleId="aa">
    <w:name w:val="Title"/>
    <w:basedOn w:val="a"/>
    <w:link w:val="ab"/>
    <w:qFormat/>
    <w:rsid w:val="002B12BD"/>
    <w:pPr>
      <w:jc w:val="center"/>
    </w:pPr>
    <w:rPr>
      <w:b/>
      <w:bCs/>
    </w:rPr>
  </w:style>
  <w:style w:type="character" w:customStyle="1" w:styleId="ab">
    <w:name w:val="Название Знак"/>
    <w:basedOn w:val="a0"/>
    <w:link w:val="aa"/>
    <w:rsid w:val="002B12BD"/>
    <w:rPr>
      <w:rFonts w:ascii="Times New Roman" w:eastAsia="Times New Roman" w:hAnsi="Times New Roman" w:cs="Times New Roman"/>
      <w:b/>
      <w:bCs/>
      <w:sz w:val="24"/>
      <w:szCs w:val="24"/>
      <w:lang w:eastAsia="ru-RU"/>
    </w:rPr>
  </w:style>
  <w:style w:type="character" w:styleId="ac">
    <w:name w:val="annotation reference"/>
    <w:basedOn w:val="a0"/>
    <w:uiPriority w:val="99"/>
    <w:semiHidden/>
    <w:unhideWhenUsed/>
    <w:rsid w:val="00E53970"/>
    <w:rPr>
      <w:sz w:val="16"/>
      <w:szCs w:val="16"/>
    </w:rPr>
  </w:style>
  <w:style w:type="paragraph" w:styleId="ad">
    <w:name w:val="annotation text"/>
    <w:basedOn w:val="a"/>
    <w:link w:val="ae"/>
    <w:uiPriority w:val="99"/>
    <w:semiHidden/>
    <w:unhideWhenUsed/>
    <w:rsid w:val="00E53970"/>
    <w:rPr>
      <w:sz w:val="20"/>
      <w:szCs w:val="20"/>
    </w:rPr>
  </w:style>
  <w:style w:type="character" w:customStyle="1" w:styleId="ae">
    <w:name w:val="Текст примечания Знак"/>
    <w:basedOn w:val="a0"/>
    <w:link w:val="ad"/>
    <w:uiPriority w:val="99"/>
    <w:semiHidden/>
    <w:rsid w:val="00E53970"/>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E53970"/>
    <w:rPr>
      <w:b/>
      <w:bCs/>
    </w:rPr>
  </w:style>
  <w:style w:type="character" w:customStyle="1" w:styleId="af0">
    <w:name w:val="Тема примечания Знак"/>
    <w:basedOn w:val="ae"/>
    <w:link w:val="af"/>
    <w:uiPriority w:val="99"/>
    <w:semiHidden/>
    <w:rsid w:val="00E53970"/>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E53970"/>
    <w:rPr>
      <w:rFonts w:ascii="Segoe UI" w:hAnsi="Segoe UI" w:cs="Segoe UI"/>
      <w:sz w:val="18"/>
      <w:szCs w:val="18"/>
    </w:rPr>
  </w:style>
  <w:style w:type="character" w:customStyle="1" w:styleId="af2">
    <w:name w:val="Текст выноски Знак"/>
    <w:basedOn w:val="a0"/>
    <w:link w:val="af1"/>
    <w:uiPriority w:val="99"/>
    <w:semiHidden/>
    <w:rsid w:val="00E53970"/>
    <w:rPr>
      <w:rFonts w:ascii="Segoe UI" w:eastAsia="Times New Roman" w:hAnsi="Segoe UI" w:cs="Segoe UI"/>
      <w:sz w:val="18"/>
      <w:szCs w:val="18"/>
      <w:lang w:eastAsia="ru-RU"/>
    </w:rPr>
  </w:style>
  <w:style w:type="character" w:customStyle="1" w:styleId="30">
    <w:name w:val="Заголовок 3 Знак"/>
    <w:aliases w:val="Naiaea Знак"/>
    <w:basedOn w:val="a0"/>
    <w:link w:val="3"/>
    <w:rsid w:val="00E92767"/>
    <w:rPr>
      <w:rFonts w:ascii="Arial" w:eastAsia="Times New Roman" w:hAnsi="Arial" w:cs="Arial"/>
      <w:sz w:val="20"/>
      <w:szCs w:val="20"/>
      <w:lang w:eastAsia="ru-RU"/>
    </w:rPr>
  </w:style>
  <w:style w:type="character" w:customStyle="1" w:styleId="40">
    <w:name w:val="Заголовок 4 Знак"/>
    <w:basedOn w:val="a0"/>
    <w:link w:val="4"/>
    <w:uiPriority w:val="9"/>
    <w:rsid w:val="00E92767"/>
    <w:rPr>
      <w:rFonts w:ascii="Times New Roman" w:eastAsia="Times New Roman" w:hAnsi="Times New Roman" w:cs="Times New Roman"/>
      <w:sz w:val="24"/>
      <w:szCs w:val="24"/>
      <w:lang w:eastAsia="ru-RU"/>
    </w:rPr>
  </w:style>
  <w:style w:type="paragraph" w:customStyle="1" w:styleId="Default">
    <w:name w:val="Default"/>
    <w:rsid w:val="00E9276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CoverTitle1">
    <w:name w:val="wCoverTitle1"/>
    <w:basedOn w:val="a"/>
    <w:next w:val="a"/>
    <w:uiPriority w:val="19"/>
    <w:qFormat/>
    <w:rsid w:val="00E92767"/>
    <w:pPr>
      <w:widowControl w:val="0"/>
      <w:spacing w:after="120"/>
      <w:jc w:val="center"/>
    </w:pPr>
    <w:rPr>
      <w:rFonts w:ascii="Tahoma" w:eastAsia="MS Mincho" w:hAnsi="Tahoma"/>
      <w:b/>
      <w:bCs/>
      <w:sz w:val="40"/>
      <w:szCs w:val="44"/>
      <w:lang w:val="en-US" w:eastAsia="en-US"/>
    </w:rPr>
  </w:style>
  <w:style w:type="character" w:customStyle="1" w:styleId="60">
    <w:name w:val="Заголовок 6 Знак"/>
    <w:basedOn w:val="a0"/>
    <w:link w:val="6"/>
    <w:rsid w:val="0042186B"/>
    <w:rPr>
      <w:rFonts w:asciiTheme="majorHAnsi" w:eastAsiaTheme="majorEastAsia" w:hAnsiTheme="majorHAnsi" w:cstheme="majorBidi"/>
      <w:color w:val="1F4D78" w:themeColor="accent1" w:themeShade="7F"/>
      <w:sz w:val="24"/>
      <w:szCs w:val="24"/>
      <w:lang w:eastAsia="ru-RU"/>
    </w:rPr>
  </w:style>
  <w:style w:type="paragraph" w:styleId="af3">
    <w:name w:val="Body Text"/>
    <w:basedOn w:val="a"/>
    <w:link w:val="af4"/>
    <w:uiPriority w:val="99"/>
    <w:semiHidden/>
    <w:unhideWhenUsed/>
    <w:rsid w:val="00740D74"/>
    <w:pPr>
      <w:spacing w:after="120"/>
    </w:pPr>
  </w:style>
  <w:style w:type="character" w:customStyle="1" w:styleId="af4">
    <w:name w:val="Основной текст Знак"/>
    <w:basedOn w:val="a0"/>
    <w:link w:val="af3"/>
    <w:uiPriority w:val="99"/>
    <w:semiHidden/>
    <w:rsid w:val="00740D74"/>
    <w:rPr>
      <w:rFonts w:ascii="Times New Roman" w:eastAsia="Times New Roman" w:hAnsi="Times New Roman" w:cs="Times New Roman"/>
      <w:sz w:val="24"/>
      <w:szCs w:val="24"/>
      <w:lang w:eastAsia="ru-RU"/>
    </w:rPr>
  </w:style>
  <w:style w:type="paragraph" w:customStyle="1" w:styleId="1">
    <w:name w:val="Текст примечания1"/>
    <w:basedOn w:val="a"/>
    <w:rsid w:val="00740D74"/>
    <w:pPr>
      <w:widowControl w:val="0"/>
      <w:suppressAutoHyphens/>
      <w:snapToGrid w:val="0"/>
      <w:spacing w:before="200" w:line="276" w:lineRule="auto"/>
      <w:ind w:firstLine="20"/>
      <w:jc w:val="both"/>
    </w:pPr>
    <w:rPr>
      <w:sz w:val="20"/>
      <w:szCs w:val="20"/>
      <w:lang w:eastAsia="ar-SA"/>
    </w:rPr>
  </w:style>
  <w:style w:type="paragraph" w:customStyle="1" w:styleId="af5">
    <w:basedOn w:val="a"/>
    <w:next w:val="af6"/>
    <w:qFormat/>
    <w:rsid w:val="00740D74"/>
    <w:pPr>
      <w:widowControl w:val="0"/>
      <w:tabs>
        <w:tab w:val="left" w:pos="3261"/>
      </w:tabs>
      <w:suppressAutoHyphens/>
      <w:snapToGrid w:val="0"/>
      <w:ind w:firstLine="20"/>
      <w:jc w:val="center"/>
    </w:pPr>
    <w:rPr>
      <w:b/>
      <w:sz w:val="28"/>
      <w:szCs w:val="20"/>
      <w:lang w:eastAsia="ar-SA"/>
    </w:rPr>
  </w:style>
  <w:style w:type="paragraph" w:styleId="af6">
    <w:name w:val="Subtitle"/>
    <w:basedOn w:val="a"/>
    <w:next w:val="a"/>
    <w:link w:val="af7"/>
    <w:uiPriority w:val="11"/>
    <w:qFormat/>
    <w:rsid w:val="00740D7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7">
    <w:name w:val="Подзаголовок Знак"/>
    <w:basedOn w:val="a0"/>
    <w:link w:val="af6"/>
    <w:uiPriority w:val="11"/>
    <w:rsid w:val="00740D74"/>
    <w:rPr>
      <w:rFonts w:eastAsiaTheme="minorEastAsia"/>
      <w:color w:val="5A5A5A" w:themeColor="text1" w:themeTint="A5"/>
      <w:spacing w:val="15"/>
      <w:lang w:eastAsia="ru-RU"/>
    </w:rPr>
  </w:style>
  <w:style w:type="paragraph" w:customStyle="1" w:styleId="af8">
    <w:basedOn w:val="a"/>
    <w:next w:val="af6"/>
    <w:qFormat/>
    <w:rsid w:val="006625E9"/>
    <w:pPr>
      <w:widowControl w:val="0"/>
      <w:tabs>
        <w:tab w:val="left" w:pos="3261"/>
      </w:tabs>
      <w:suppressAutoHyphens/>
      <w:snapToGrid w:val="0"/>
      <w:ind w:firstLine="20"/>
      <w:jc w:val="center"/>
    </w:pPr>
    <w:rPr>
      <w:b/>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862703">
      <w:bodyDiv w:val="1"/>
      <w:marLeft w:val="0"/>
      <w:marRight w:val="0"/>
      <w:marTop w:val="0"/>
      <w:marBottom w:val="0"/>
      <w:divBdr>
        <w:top w:val="none" w:sz="0" w:space="0" w:color="auto"/>
        <w:left w:val="none" w:sz="0" w:space="0" w:color="auto"/>
        <w:bottom w:val="none" w:sz="0" w:space="0" w:color="auto"/>
        <w:right w:val="none" w:sz="0" w:space="0" w:color="auto"/>
      </w:divBdr>
    </w:div>
    <w:div w:id="86470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4E5A3CF0243A38D73DB78998DAA8F992E2C4FA88F386C35F3AAE8AB0F5B0D0E6995531112B0DA4626B3EBA290427FC0B5679B99463CC47807VC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0E6604B2C0F9ED1A550086FC79924A2CDBCE4D155B814F49C79E199C43009323C860E6DAA06A30BBD9BBB131AD93DEA28E5C1AC8A269C8AEY8M9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E6604B2C0F9ED1A550086FC79924A2CDBCE4D155B814F49C79E199C43009323C860E6DAA06A30BBDEBBB131AD93DEA28E5C1AC8A269C8AEY8M9Q"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0E6604B2C0F9ED1A550086FC79924A2CDBCD491259844F49C79E199C43009323C860E6DAA06A31BCD8BBB131AD93DEA28E5C1AC8A269C8AEY8M9Q" TargetMode="External"/><Relationship Id="rId4" Type="http://schemas.microsoft.com/office/2007/relationships/stylesWithEffects" Target="stylesWithEffects.xml"/><Relationship Id="rId9" Type="http://schemas.openxmlformats.org/officeDocument/2006/relationships/hyperlink" Target="mailto:escrow@domrf.ru"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82159-B216-4CF4-A93F-0B5CA597D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Pages>
  <Words>5444</Words>
  <Characters>31037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Roscap</Company>
  <LinksUpToDate>false</LinksUpToDate>
  <CharactersWithSpaces>36409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Юз Виктория Анатольевна</dc:creator>
  <cp:lastModifiedBy>Бомбин Николай Юрьевич</cp:lastModifiedBy>
  <cp:revision>6</cp:revision>
  <cp:lastPrinted>2020-05-02T13:27:00Z</cp:lastPrinted>
  <dcterms:created xsi:type="dcterms:W3CDTF">2020-07-31T07:38:00Z</dcterms:created>
  <dcterms:modified xsi:type="dcterms:W3CDTF">2020-07-31T14:49:00Z</dcterms:modified>
</cp:coreProperties>
</file>