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ДОГОВОР № СМ</w:t>
      </w:r>
      <w:r w:rsidR="00321B9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-кв-кв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участия в долевом строительстве 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г. Краснодар                                                                                                        </w:t>
      </w:r>
      <w:r w:rsidR="000123E3"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«____» ____________  202</w:t>
      </w:r>
      <w:r w:rsidR="00EF4FE3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_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года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313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</w:p>
    <w:p w:rsidR="00262452" w:rsidRPr="004A353E" w:rsidRDefault="00262452" w:rsidP="004A35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4</w:t>
      </w:r>
      <w:r w:rsidRPr="004A353E">
        <w:rPr>
          <w:rFonts w:ascii="Times New Roman" w:eastAsia="Calibri" w:hAnsi="Times New Roman" w:cs="Times New Roman"/>
          <w:b/>
          <w:color w:val="000000"/>
          <w:kern w:val="1"/>
          <w:sz w:val="20"/>
          <w:szCs w:val="20"/>
          <w:lang w:eastAsia="ru-RU"/>
        </w:rPr>
        <w:t>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(ОГРН </w:t>
      </w:r>
      <w:r w:rsidR="00943D8F" w:rsidRP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1202300024937</w:t>
      </w:r>
      <w:r w:rsidR="00943D8F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, ИНН </w:t>
      </w:r>
      <w:r w:rsidR="00943D8F" w:rsidRPr="00943D8F">
        <w:rPr>
          <w:rFonts w:ascii="Times New Roman" w:hAnsi="Times New Roman" w:cs="Times New Roman"/>
          <w:i/>
        </w:rPr>
        <w:t>2308272628</w:t>
      </w:r>
      <w:r w:rsidRPr="00943D8F">
        <w:rPr>
          <w:rFonts w:ascii="Times New Roman" w:eastAsia="Calibri" w:hAnsi="Times New Roman" w:cs="Times New Roman"/>
          <w:bCs/>
          <w:i/>
          <w:color w:val="000000"/>
          <w:lang w:eastAsia="ru-RU"/>
        </w:rPr>
        <w:t>,</w:t>
      </w:r>
      <w:r w:rsidRPr="004A353E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 xml:space="preserve"> КПП </w:t>
      </w:r>
      <w:r w:rsidR="00931FB7" w:rsidRPr="00931FB7">
        <w:rPr>
          <w:rFonts w:ascii="Times New Roman" w:eastAsia="Calibri" w:hAnsi="Times New Roman" w:cs="Times New Roman"/>
          <w:bCs/>
          <w:i/>
          <w:color w:val="000000"/>
          <w:sz w:val="20"/>
          <w:szCs w:val="20"/>
          <w:lang w:eastAsia="ru-RU"/>
        </w:rPr>
        <w:t>231101001</w:t>
      </w:r>
      <w:bookmarkStart w:id="0" w:name="_GoBack"/>
      <w:bookmarkEnd w:id="0"/>
      <w:r w:rsidRPr="004A353E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t>)</w:t>
      </w:r>
      <w:r w:rsidRPr="004A353E">
        <w:rPr>
          <w:rFonts w:ascii="Times New Roman" w:eastAsia="Calibri" w:hAnsi="Times New Roman" w:cs="Times New Roman"/>
          <w:bCs/>
          <w:i/>
          <w:color w:val="000000"/>
          <w:kern w:val="1"/>
          <w:sz w:val="20"/>
          <w:szCs w:val="20"/>
          <w:lang w:eastAsia="ru-RU"/>
        </w:rPr>
        <w:t>,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в лице генерального директора </w:t>
      </w:r>
      <w:r w:rsidR="00943D8F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Сироты Захара Григорьевича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>, действующего на основании</w:t>
      </w:r>
      <w:r w:rsidR="00337970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 Устава именуемое в дальнейшем «Застройщик»</w:t>
      </w:r>
      <w:r w:rsidRPr="004A353E">
        <w:rPr>
          <w:rFonts w:ascii="Times New Roman" w:eastAsia="Calibri" w:hAnsi="Times New Roman" w:cs="Times New Roman"/>
          <w:color w:val="000000"/>
          <w:kern w:val="1"/>
          <w:sz w:val="20"/>
          <w:szCs w:val="20"/>
          <w:lang w:eastAsia="ru-RU"/>
        </w:rPr>
        <w:t xml:space="preserve">,  с одной стороны,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и </w:t>
      </w: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</w:rPr>
        <w:t xml:space="preserve">  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bCs/>
          <w:kern w:val="2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 xml:space="preserve">именуемый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</w:rPr>
        <w:t>в дальнейшем «Участник долевого строительства», с другой стороны,  вместе именуемые в дальнейшем «Стороны»,  заключили настоящий Договор о нижеследующем</w:t>
      </w: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</w:rPr>
        <w:t xml:space="preserve">: </w:t>
      </w:r>
    </w:p>
    <w:p w:rsidR="00262452" w:rsidRPr="004A353E" w:rsidRDefault="00262452" w:rsidP="004A353E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62452" w:rsidRPr="004A353E" w:rsidRDefault="00262452" w:rsidP="004A353E">
      <w:pPr>
        <w:widowControl w:val="0"/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1. Общие положения.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1.1. </w:t>
      </w:r>
      <w:r w:rsidRPr="004A353E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Застройщик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– ООО 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4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» - юридическое лицо, владеющее на праве собственности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943D8F" w:rsidRDefault="00262452" w:rsidP="00124DC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1.2. </w:t>
      </w:r>
      <w:r w:rsidR="00124DCE" w:rsidRPr="00124DC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>Обвалованная автостоянка – Литер</w:t>
      </w:r>
      <w:proofErr w:type="gramStart"/>
      <w:r w:rsidR="00124DCE" w:rsidRPr="00124DC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 С</w:t>
      </w:r>
      <w:proofErr w:type="gramEnd"/>
      <w:r w:rsidR="00124DCE" w:rsidRPr="00124DC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, </w:t>
      </w:r>
      <w:r w:rsidR="00124DCE" w:rsidRPr="00124DCE">
        <w:rPr>
          <w:rFonts w:ascii="Times New Roman" w:eastAsia="Times New Roman" w:hAnsi="Times New Roman" w:cs="Times New Roman"/>
          <w:bCs/>
          <w:color w:val="000000"/>
          <w:kern w:val="2"/>
          <w:sz w:val="20"/>
          <w:szCs w:val="20"/>
        </w:rPr>
        <w:t>входящая в состав</w:t>
      </w:r>
      <w:r w:rsidR="00124DCE" w:rsidRPr="00124DCE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Ж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илого  комплекса, расположенного в г. Краснодаре</w:t>
      </w:r>
      <w:r w:rsidRPr="004A353E">
        <w:rPr>
          <w:rFonts w:ascii="Times New Roman" w:eastAsia="Times New Roman" w:hAnsi="Times New Roman" w:cs="Times New Roman"/>
          <w:bCs/>
          <w:color w:val="000000"/>
          <w:spacing w:val="5"/>
          <w:sz w:val="20"/>
          <w:szCs w:val="20"/>
        </w:rPr>
        <w:t xml:space="preserve">,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строительство которого ведет Застройщик на земельном участке площадью </w:t>
      </w:r>
      <w:r w:rsid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124DC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124DCE" w:rsidRPr="00124DC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11515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943D8F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</w:t>
      </w:r>
      <w:r w:rsidR="00C824D3">
        <w:rPr>
          <w:rFonts w:ascii="Times New Roman" w:eastAsia="Times New Roman" w:hAnsi="Times New Roman" w:cs="Times New Roman"/>
          <w:color w:val="000000"/>
          <w:sz w:val="20"/>
          <w:szCs w:val="20"/>
        </w:rPr>
        <w:t>616</w:t>
      </w:r>
      <w:r w:rsidR="00267D37">
        <w:rPr>
          <w:rFonts w:ascii="Times New Roman" w:eastAsia="Times New Roman" w:hAnsi="Times New Roman" w:cs="Times New Roman"/>
          <w:color w:val="000000"/>
          <w:sz w:val="20"/>
          <w:szCs w:val="20"/>
        </w:rPr>
        <w:t>, находяще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124DCE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Краснодарский край, г. Краснодар, </w:t>
      </w:r>
      <w:proofErr w:type="spellStart"/>
      <w:r w:rsidR="00124DCE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Прикубанский</w:t>
      </w:r>
      <w:proofErr w:type="spellEnd"/>
      <w:r w:rsidR="00124DCE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 внутригородской округ</w:t>
      </w:r>
      <w:r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принадлежащий Застройщику на праве собственности, на основании Договора купл</w:t>
      </w:r>
      <w:r w:rsidR="00C824D3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и-продажи  земельного участка №616</w:t>
      </w:r>
      <w:r w:rsidR="00124DC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/2020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 от 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07.07.2020</w:t>
      </w: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г., что п</w:t>
      </w:r>
      <w:r w:rsidR="004A353E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одтверждается записью ЕГРН за </w:t>
      </w:r>
      <w:r w:rsidR="00C824D3" w:rsidRPr="00C824D3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№ 23:43:0106012:6</w:t>
      </w:r>
      <w:r w:rsidR="00C824D3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16-23/001/2020-15  от 10.07.202</w:t>
      </w:r>
      <w:r w:rsidR="002B2FB8" w:rsidRPr="002B2FB8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0</w:t>
      </w:r>
      <w:r w:rsidR="00943D8F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г. </w:t>
      </w:r>
    </w:p>
    <w:p w:rsidR="00C824D3" w:rsidRPr="004A353E" w:rsidRDefault="00262452" w:rsidP="00C824D3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1.2.1. </w:t>
      </w:r>
      <w:proofErr w:type="gramStart"/>
      <w:r w:rsidR="00FA19A6" w:rsidRPr="00FA19A6">
        <w:rPr>
          <w:rFonts w:ascii="Times New Roman" w:eastAsia="Times New Roman" w:hAnsi="Times New Roman" w:cs="Times New Roman"/>
          <w:kern w:val="2"/>
          <w:sz w:val="20"/>
          <w:szCs w:val="20"/>
        </w:rPr>
        <w:t>Характер</w:t>
      </w:r>
      <w:r w:rsidR="00FA19A6">
        <w:rPr>
          <w:rFonts w:ascii="Times New Roman" w:eastAsia="Times New Roman" w:hAnsi="Times New Roman" w:cs="Times New Roman"/>
          <w:kern w:val="2"/>
          <w:sz w:val="20"/>
          <w:szCs w:val="20"/>
        </w:rPr>
        <w:t>истики обвалованной автостоянки</w:t>
      </w:r>
      <w:r w:rsidR="00741697">
        <w:rPr>
          <w:rFonts w:ascii="Times New Roman" w:eastAsia="Times New Roman" w:hAnsi="Times New Roman" w:cs="Times New Roman"/>
          <w:kern w:val="2"/>
          <w:sz w:val="20"/>
          <w:szCs w:val="20"/>
        </w:rPr>
        <w:t>: этажность: 1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, общая площадь: </w:t>
      </w:r>
      <w:r w:rsidR="00C824D3">
        <w:rPr>
          <w:rFonts w:ascii="Times New Roman" w:eastAsia="Times New Roman" w:hAnsi="Times New Roman" w:cs="Times New Roman"/>
          <w:kern w:val="2"/>
          <w:sz w:val="20"/>
          <w:szCs w:val="20"/>
        </w:rPr>
        <w:t>3181,5</w:t>
      </w:r>
      <w:r w:rsidR="00943D8F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4A353E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кв. м., </w:t>
      </w:r>
      <w:r w:rsidR="00C824D3"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материал наружных стен – монолитные железобетонные, материал плиты покрытия - монолитная железобетонная; класс </w:t>
      </w:r>
      <w:proofErr w:type="spellStart"/>
      <w:r w:rsidR="00C824D3"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>энергоэффективности</w:t>
      </w:r>
      <w:proofErr w:type="spellEnd"/>
      <w:r w:rsidR="00C824D3" w:rsidRPr="00E776B4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- «В», сейсмостойкость - 7.        </w:t>
      </w:r>
      <w:proofErr w:type="gramEnd"/>
    </w:p>
    <w:p w:rsidR="00262452" w:rsidRPr="004A353E" w:rsidRDefault="00262452" w:rsidP="004A353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A353E">
        <w:rPr>
          <w:rFonts w:ascii="Times New Roman" w:eastAsia="Times New Roman" w:hAnsi="Times New Roman" w:cs="Times New Roman"/>
          <w:sz w:val="20"/>
          <w:szCs w:val="20"/>
        </w:rPr>
        <w:t>1.3. Разрешение на строительство № 23-</w:t>
      </w:r>
      <w:r w:rsidR="0049247A"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23306000-563</w:t>
      </w:r>
      <w:r w:rsidR="00124DCE">
        <w:rPr>
          <w:rFonts w:ascii="Times New Roman" w:eastAsia="Times New Roman" w:hAnsi="Times New Roman" w:cs="Times New Roman"/>
          <w:sz w:val="20"/>
          <w:szCs w:val="20"/>
        </w:rPr>
        <w:t>5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-2020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, выдано </w:t>
      </w:r>
      <w:r w:rsidR="0049247A">
        <w:rPr>
          <w:rFonts w:ascii="Times New Roman" w:eastAsia="Times New Roman" w:hAnsi="Times New Roman" w:cs="Times New Roman"/>
          <w:sz w:val="20"/>
          <w:szCs w:val="20"/>
        </w:rPr>
        <w:t>24.07.2020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г. Департаментом архитектуры и градостроительства администрации муниципального образования город Краснодар.</w:t>
      </w:r>
    </w:p>
    <w:p w:rsidR="00AE3288" w:rsidRPr="006412B4" w:rsidRDefault="00124DCE" w:rsidP="00AE3288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1.</w:t>
      </w:r>
      <w:r w:rsidR="009A4D03" w:rsidRPr="006412B4">
        <w:rPr>
          <w:rFonts w:ascii="Times New Roman" w:eastAsia="Times New Roman" w:hAnsi="Times New Roman" w:cs="Times New Roman"/>
          <w:sz w:val="20"/>
          <w:szCs w:val="20"/>
        </w:rPr>
        <w:t xml:space="preserve">4. </w:t>
      </w:r>
      <w:r w:rsidR="009A4D03"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 xml:space="preserve">Объект долевого строительства - </w:t>
      </w:r>
      <w:r w:rsidR="00AE3288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Машино-место </w:t>
      </w:r>
      <w:r w:rsidR="00AE3288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№ </w:t>
      </w:r>
      <w:r w:rsidR="00AE3288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</w:t>
      </w:r>
      <w:proofErr w:type="gramStart"/>
      <w:r w:rsidR="00AE3288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,</w:t>
      </w:r>
      <w:proofErr w:type="gramEnd"/>
      <w:r w:rsidR="00AE3288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этаж-__</w:t>
      </w:r>
      <w:r w:rsidR="00AE3288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, площадь </w:t>
      </w:r>
      <w:r w:rsidR="00AE3288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___</w:t>
      </w:r>
      <w:r w:rsidR="00AE3288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 xml:space="preserve"> </w:t>
      </w:r>
      <w:proofErr w:type="spellStart"/>
      <w:r w:rsidR="00AE3288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кв.м</w:t>
      </w:r>
      <w:proofErr w:type="spellEnd"/>
      <w:r w:rsidR="00AE3288" w:rsidRPr="006330C1">
        <w:rPr>
          <w:rFonts w:ascii="Times New Roman" w:eastAsia="Times New Roman" w:hAnsi="Times New Roman" w:cs="Times New Roman"/>
          <w:b/>
          <w:bCs/>
          <w:kern w:val="1"/>
          <w:sz w:val="20"/>
          <w:szCs w:val="20"/>
          <w:lang w:eastAsia="ar-SA"/>
        </w:rPr>
        <w:t>.</w:t>
      </w:r>
    </w:p>
    <w:p w:rsidR="009A4D03" w:rsidRPr="006412B4" w:rsidRDefault="009A4D03" w:rsidP="009A4D03">
      <w:pPr>
        <w:widowControl w:val="0"/>
        <w:tabs>
          <w:tab w:val="num" w:pos="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Окончательные площадь и номер Объекта долевого строительства определяются после получения разрешения на ввод автостоянки в эксплуатацию по данным технической инвентаризации и будут указаны в передаточном акте или ином документе о передаче Объекта долевого строительства. Объект долевого строительства подлежит передаче Участнику долевого строительства после получения разрешения на ввод в эксплуатацию здания, и входит в состав указанного здания. </w:t>
      </w:r>
    </w:p>
    <w:p w:rsidR="009A4D03" w:rsidRPr="006412B4" w:rsidRDefault="009A4D03" w:rsidP="00124DC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Расположение и планировки Объектов долевого строительства указаны в Приложении № 2 к настоящему договору. 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1.5. Проектная декларация,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представленная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в информационно-телекоммуникационной сети общего пользования «Интернет» по адресу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sz w:val="20"/>
          <w:szCs w:val="20"/>
        </w:rPr>
        <w:t>«</w:t>
      </w:r>
      <w:r w:rsidRPr="00E776B4"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JK-SAMOLET4.RU</w:t>
      </w:r>
      <w:r>
        <w:rPr>
          <w:rFonts w:ascii="Times New Roman" w:eastAsia="Calibri" w:hAnsi="Times New Roman" w:cs="Times New Roman"/>
          <w:sz w:val="20"/>
          <w:szCs w:val="20"/>
          <w:u w:val="single"/>
          <w:lang w:eastAsia="ru-RU"/>
        </w:rPr>
        <w:t>»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включает в себя информацию о застройщике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информацию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о проекте строительства. Оригинал проектной декларации хранит Застройщик.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Подписанием настоящего договора Участник долевого строительства подтверждает факт того, что он лично ознакомлен с полным содержанием проекта строительства, проектной декларации и изменений к ним, предоставленных для ознакомления либо размещенных Застройщиком до заключения настоящего договора.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1.6. При заключении настоящего Договора Застройщик гарантирует Участнику долевого строительства, что имущественные права на Объект долевого строительства </w:t>
      </w:r>
      <w:r w:rsidRPr="006412B4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не обременены никакими претензиями третьих лиц, под арестом и запрещением не состоят, на них не наложены государственные и иные санкции.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1.7. Отношения Застройщика и Участника долевого строительства, не урегулированные настоящим Договором, регламентируются Гражданским кодексом,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534D15" w:rsidRPr="00855EBF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1.7.1. </w:t>
      </w:r>
      <w:proofErr w:type="gram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Если в отношении уполномоченного банка, в котором открыт счет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наступил страховой случай в соответствии с Федеральным законом от 23.12.2003 № 177-ФЗ «О страховании вкладов физических лиц в банках Российской Федерации» до ввода в эксплуатацию многоквартирного дома и государственной регистрации права собственности в отношении объекта (объектов) долевого строительства, входящего в состав таких многоквартирного дома и (или) иного объекта недвижимости, Застройщик и</w:t>
      </w:r>
      <w:proofErr w:type="gram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Участник долевого строительства обязаны заключить договор счета </w:t>
      </w:r>
      <w:proofErr w:type="spellStart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эскроу</w:t>
      </w:r>
      <w:proofErr w:type="spellEnd"/>
      <w:r w:rsidRPr="004A353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 другим уполномоченным банком.</w:t>
      </w:r>
    </w:p>
    <w:p w:rsidR="00534D15" w:rsidRPr="00A10AC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1.7.2. В отношении земельного участка площадью </w:t>
      </w:r>
      <w:r w:rsidR="00D04320" w:rsidRPr="00124DC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>11515</w:t>
      </w:r>
      <w:r w:rsidR="00D04320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 </w:t>
      </w:r>
      <w:r w:rsidR="00D04320"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</w:rPr>
        <w:t xml:space="preserve">кв. м. </w:t>
      </w:r>
      <w:r w:rsidR="00D04320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>с кадаст</w:t>
      </w:r>
      <w:r w:rsidR="00D04320">
        <w:rPr>
          <w:rFonts w:ascii="Times New Roman" w:eastAsia="Times New Roman" w:hAnsi="Times New Roman" w:cs="Times New Roman"/>
          <w:color w:val="000000"/>
          <w:sz w:val="20"/>
          <w:szCs w:val="20"/>
        </w:rPr>
        <w:t>ровым номером: 23:43:0106012:616, находяще</w:t>
      </w:r>
      <w:r w:rsidR="00D04320" w:rsidRPr="004A353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мся по адресу: </w:t>
      </w:r>
      <w:r w:rsidR="00D04320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Краснодарский край, г. Краснодар, </w:t>
      </w:r>
      <w:proofErr w:type="spellStart"/>
      <w:r w:rsidR="00D04320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>Прикубанский</w:t>
      </w:r>
      <w:proofErr w:type="spellEnd"/>
      <w:r w:rsidR="00D04320" w:rsidRPr="00124DCE">
        <w:rPr>
          <w:rFonts w:ascii="Times New Roman" w:eastAsia="Times New Roman" w:hAnsi="Times New Roman" w:cs="Times New Roman"/>
          <w:bCs/>
          <w:color w:val="343434"/>
          <w:sz w:val="20"/>
          <w:szCs w:val="20"/>
          <w:shd w:val="clear" w:color="auto" w:fill="FFFFFF"/>
        </w:rPr>
        <w:t xml:space="preserve"> внутригородской округ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, зарегистрирована ипотека № записи ___________  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от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______  (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в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силу договора) в пользу Публичного акционерного общества «Сбербанк России». </w:t>
      </w:r>
    </w:p>
    <w:p w:rsidR="00534D15" w:rsidRPr="00A10AC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lastRenderedPageBreak/>
        <w:t xml:space="preserve">1.7.3. </w:t>
      </w:r>
      <w:proofErr w:type="gram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Почтовый адрес исполняющего Банка:143000 Московская обл., г. Одинцово, ул. Молодёжная, д. 25.</w:t>
      </w:r>
      <w:proofErr w:type="gram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Адрес электронной почты: 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Escrow</w:t>
      </w:r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_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@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sberbank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.</w:t>
      </w:r>
      <w:proofErr w:type="spellStart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val="en-US"/>
        </w:rPr>
        <w:t>ru</w:t>
      </w:r>
      <w:proofErr w:type="spellEnd"/>
      <w:r w:rsidRPr="00A10ACE"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>, телефон 8/495/ 505-92-05.</w:t>
      </w:r>
    </w:p>
    <w:p w:rsidR="00534D15" w:rsidRPr="00A10AC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</w:pPr>
    </w:p>
    <w:p w:rsidR="00534D15" w:rsidRPr="004A353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534D15" w:rsidRPr="004A353E" w:rsidRDefault="00534D15" w:rsidP="00534D15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2. Предмет договора.</w:t>
      </w:r>
    </w:p>
    <w:p w:rsidR="00534D15" w:rsidRPr="004A353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2.1.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 настоящему Договору Застройщик обязуется в предусмотренный Договором срок своими силами и (или) с привлечением других  лиц построить (создать) Многоквартирный дом и, после получения разрешения на ввод в эксплуатацию этого объекта недвижимости, при условии выполнения Участником долевого строительства условия об оплате цены настоящего договора, передать Объект долевого строительства Участнику долевого строительства, а Участник долевого строительства обязуется уплатить цену Договора в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proofErr w:type="gramStart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порядке</w:t>
      </w:r>
      <w:proofErr w:type="gramEnd"/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 сроки согласно условиям Договора, и принять Объект долевого строительства при условии получения Застройщиком разрешения на ввод в эксплуатацию Многоквартирного дома.</w:t>
      </w:r>
    </w:p>
    <w:p w:rsidR="00534D15" w:rsidRPr="004A353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настоящего договора, а также всех дополнительных соглашений к нему стороны несут совместно в размерах, установленных действующим законодательством. Расходы по государственной регистрации права собственности Участника долевого строительства на Объект долевого строительства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включая изготовление технического паспорта, сведений из ЕГРН, оплату государственной пошлины,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производятся за счет Участника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долевого строительства. </w:t>
      </w:r>
      <w:r w:rsidRPr="004A353E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  <w:t>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счет.</w:t>
      </w:r>
    </w:p>
    <w:p w:rsidR="00534D15" w:rsidRPr="004A353E" w:rsidRDefault="00534D15" w:rsidP="00534D15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3. Цена договора.</w:t>
      </w:r>
    </w:p>
    <w:p w:rsidR="00534D15" w:rsidRPr="00A10AC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Цена Договора включает в себя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Участнику долевого строительства в соответствии с п.3.4. Договора.</w:t>
      </w:r>
    </w:p>
    <w:p w:rsidR="00534D15" w:rsidRPr="00A10ACE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-счет, открываемый в ПАО Сбербанк (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-агент) для учета и блокирования денежных средств, полученных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предусмотренных Федеральным законом от 30.12.2004 г. №214-ФЗ «Об участии в долевом строительстве многоквартирных домов и иных объектов недвижимости» и о внесении изменений в некоторые законодательные акты Российской Федерации и  договором счета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, заключенным между Бенефициаром, Депонентом и </w:t>
      </w: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-агентом, с учетом следующего:</w:t>
      </w:r>
    </w:p>
    <w:p w:rsidR="00534D15" w:rsidRPr="009D01D5" w:rsidRDefault="00534D15" w:rsidP="00534D15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proofErr w:type="spell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-агент: </w:t>
      </w:r>
      <w:proofErr w:type="gramStart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</w:t>
      </w:r>
      <w:proofErr w:type="gramEnd"/>
      <w:r w:rsidRPr="00A10ACE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Escrow_Sberbank@sberbank.ru, номер телефона: 8-800-200-86-03 </w:t>
      </w:r>
      <w:r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3.2. Цена Договора составляет </w:t>
      </w:r>
      <w:r w:rsidRPr="006412B4">
        <w:rPr>
          <w:rFonts w:ascii="Times New Roman" w:eastAsia="Times New Roman" w:hAnsi="Times New Roman" w:cs="Times New Roman"/>
          <w:b/>
          <w:color w:val="FF0000"/>
          <w:kern w:val="1"/>
          <w:sz w:val="20"/>
          <w:szCs w:val="20"/>
          <w:lang w:eastAsia="ar-SA"/>
        </w:rPr>
        <w:t>_____________________</w:t>
      </w:r>
      <w:r w:rsidRPr="006412B4">
        <w:rPr>
          <w:rFonts w:ascii="Times New Roman" w:eastAsia="Times New Roman" w:hAnsi="Times New Roman" w:cs="Times New Roman"/>
          <w:b/>
          <w:bCs/>
          <w:color w:val="FF0000"/>
          <w:kern w:val="1"/>
          <w:sz w:val="20"/>
          <w:szCs w:val="20"/>
          <w:lang w:eastAsia="ar-SA"/>
        </w:rPr>
        <w:t xml:space="preserve"> рублей.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Участник долевого строительства вносит денежные средства в счет уплаты цены настоящего Договора в течение 5 (пяти) рабочих дней, после государственной регистрации, путем внесения денежных средств (депонируемая сумма) в следующем порядке: __________________________________ (указать сроки и размер внесения денежных средств) на счет </w:t>
      </w:r>
      <w:proofErr w:type="spellStart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lang w:eastAsia="ar-SA"/>
        </w:rPr>
        <w:t xml:space="preserve"> ____________________________________________ </w:t>
      </w:r>
      <w:r w:rsidRPr="006412B4">
        <w:rPr>
          <w:rFonts w:ascii="Times New Roman" w:eastAsia="Times New Roman" w:hAnsi="Times New Roman" w:cs="Times New Roman"/>
          <w:bCs/>
          <w:color w:val="000000"/>
          <w:kern w:val="1"/>
          <w:sz w:val="20"/>
          <w:szCs w:val="20"/>
          <w:highlight w:val="yellow"/>
          <w:lang w:eastAsia="ar-SA"/>
        </w:rPr>
        <w:t>в ПАО Сбербанк  (Далее по тексту – уполномоченный банк).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.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3.2.1. Цена настоящего договора складывается из расчета цены 1 кв. м. площади Объекта долевого строительства с учетом его технических характеристик, указанных в настоящем договоре, НДС не облагается. 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При этом стороны установили, что площадь Объекта долевого строительства для расчета цены настоящего договора, принять как сумму общей проектной площади нежилых помещений, входящих в состав Объекта долевого строительства. 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Цена Договора является твердой и может быть изменена по соглашению сторон либо в случае корректировки площади Объекта долевого строительства в соответствии с данными органа технической инвентаризации в сторону ее увеличения. </w:t>
      </w:r>
    </w:p>
    <w:p w:rsidR="009A4D03" w:rsidRPr="006412B4" w:rsidRDefault="009A4D03" w:rsidP="009A4D03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3.3.1.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</w:rPr>
        <w:t>Если на основании данных технической инвентаризации будет установлено увеличение общей площади объекта долевого строительства, Участник долевого строительства уплачивает Застройщику денежные средства, соответствующие разнице между размером цены Д</w:t>
      </w:r>
      <w:r>
        <w:rPr>
          <w:rFonts w:ascii="Times New Roman" w:eastAsia="Times New Roman" w:hAnsi="Times New Roman" w:cs="Times New Roman"/>
          <w:sz w:val="20"/>
          <w:szCs w:val="20"/>
        </w:rPr>
        <w:t>оговора, указанной в пункте 3.2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>, и размером цены Договора, рассчитанной исходя из фактической общей площади объекта долевого строительства, в этом случае Застройщик направляет Участнику долевого строительства счет, по которому эта доплата должна быть произведена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 Участником долевого строительства. Доплата осуществляется в течение 10 (десяти) календарных дней со дня уведомления Участника долевого строительства Застройщиком, но не позже дня подписания передаточного акта. </w:t>
      </w:r>
    </w:p>
    <w:p w:rsidR="009A4D03" w:rsidRPr="006412B4" w:rsidRDefault="009A4D03" w:rsidP="009A4D03">
      <w:pPr>
        <w:tabs>
          <w:tab w:val="left" w:pos="1080"/>
          <w:tab w:val="left" w:pos="1440"/>
          <w:tab w:val="left" w:pos="3780"/>
        </w:tabs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3.3.2.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более чем на 1 кв. м, - перерасчет цены договора производиться согласно разнице между размером цены Договора, указанной в пункте 3.2., и размером цены Договора, рассчитанной </w:t>
      </w: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исходя из фактической общей площади объекта долевого строительства,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в этом случае Застройщик производит возврат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уплаченных Участником денежных сре</w:t>
      </w:r>
      <w:proofErr w:type="gramStart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>дств в в</w:t>
      </w:r>
      <w:proofErr w:type="gramEnd"/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иде разницы между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lastRenderedPageBreak/>
        <w:t>первоначальной ценой договора и скорректированной ценой договора на основании данных технической инвентаризации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. </w:t>
      </w:r>
      <w:r w:rsidRPr="006412B4">
        <w:rPr>
          <w:rFonts w:ascii="Times New Roman" w:eastAsia="Times New Roman" w:hAnsi="Times New Roman" w:cs="Times New Roman"/>
          <w:bCs/>
          <w:sz w:val="20"/>
          <w:szCs w:val="20"/>
        </w:rPr>
        <w:t xml:space="preserve"> Возврат осуществляется в течение 10 (десяти) банковских дней со дня подписания сторонами Акта приема-передачи Объекта долевого строительства. В случае если на основании данных технической инвентаризации будет установлено уменьшение общей площади Объекта долевого строительства, предусмотренной пунктом 1.4 настоящего Договора на 1 кв. м или менее 1 кв. м – в этом случае перерасчет цены Договора не производится.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3.4. В случае если по окончании строительства  </w:t>
      </w:r>
      <w:r w:rsidRPr="006412B4">
        <w:rPr>
          <w:rFonts w:ascii="Times New Roman" w:eastAsia="Times New Roman" w:hAnsi="Times New Roman" w:cs="Times New Roman"/>
          <w:b/>
          <w:bCs/>
          <w:color w:val="000000"/>
          <w:kern w:val="2"/>
          <w:sz w:val="20"/>
          <w:szCs w:val="20"/>
        </w:rPr>
        <w:t xml:space="preserve">Обвалованной автостоянки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в соответствии с проектной документацией, условиями настоящего Договора и взаиморасчетов между Сторонами в р</w:t>
      </w:r>
      <w:r w:rsidRPr="006412B4">
        <w:rPr>
          <w:rFonts w:ascii="Times New Roman" w:eastAsia="Times New Roman" w:hAnsi="Times New Roman" w:cs="Times New Roman"/>
          <w:bCs/>
          <w:kern w:val="1"/>
          <w:sz w:val="20"/>
          <w:szCs w:val="20"/>
        </w:rPr>
        <w:t>аспоряжении Застройщика останутся излишние и/или неиспользованные средства (экономия Застройщика), таковые считаются вознаграждением Застройщика.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 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 Права и обязанности сторон.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4.1. Застройщик обязуется: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4.1.1. Совершить все действия 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предоставить документы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, необходимые для государственной регистрации настоящего Договора, а также передать объект долевого строительства путем подписания передаточного акта в сроки, предусмотренные настоящим договором. 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4.1.2. В случае если строительство (создание) Обвалованной автостоянки не может быть завершено в предусмотренный Договором срок, Застройщик не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позднее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десяти дней с момента получения. Отсутствие ответа от Участника долевого строительства в указанный срок является его согласием с изменением указанного срока.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4.1.3.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  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4.1.4. Письменно, не позднее, чем за один месяц,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сроки, и передать Участнику долевого строительства Объект долевого строительства не позднее срока, предусмотренного Договором. 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4.1.5.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</w:t>
      </w:r>
      <w:r w:rsidRPr="006412B4">
        <w:rPr>
          <w:rFonts w:ascii="Times New Roman" w:eastAsia="Lucida Sans Unicode" w:hAnsi="Times New Roman" w:cs="Times New Roman"/>
          <w:kern w:val="2"/>
          <w:sz w:val="20"/>
          <w:szCs w:val="20"/>
        </w:rPr>
        <w:t>10-ти календарных дней</w:t>
      </w: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Объекта долевого строительства (за исключением случая досрочной передачи Объекта долевого строительства). При этом риск случайной гибели Объекта долевого строительства признается </w:t>
      </w:r>
      <w:proofErr w:type="gramStart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перешедшим</w:t>
      </w:r>
      <w:proofErr w:type="gramEnd"/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 к Участнику долевого строительства со дня составления указанных одностороннего акта или иного документа о передаче Объекта долевого строительства. 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4.1.6. Самостоятельно в порядке, определенном действующим законодательством Российской Федерации, без согласования с Участником долевого строительства, решать вопросы об изменении проектных решений, замены материалов, конструкций, если это не ухудшает качество и комплектацию Объекта долевого строительства.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 Застройщик имеет право: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4.2.1. Производить с согласия и за дополнительную плату Участника долевого строительства дополнительные работы</w:t>
      </w:r>
      <w:r w:rsidRPr="006412B4">
        <w:rPr>
          <w:rFonts w:ascii="Times New Roman" w:eastAsia="Lucida Sans Unicode" w:hAnsi="Times New Roman" w:cs="Times New Roman"/>
          <w:color w:val="FF0000"/>
          <w:kern w:val="1"/>
          <w:sz w:val="20"/>
          <w:szCs w:val="20"/>
        </w:rPr>
        <w:t xml:space="preserve">. 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4.3. Участник долевого строительства обязуется: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4.3.1. Своевременно, в срок, предусмотренный п. 3.2 настоящего Договора, внести денежные средства, предусмотренные п. 3.1 настоящего Договора, на счет </w:t>
      </w:r>
      <w:proofErr w:type="spell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эскроу</w:t>
      </w:r>
      <w:proofErr w:type="spell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, открытый в уполномоченном банке, знакомиться с изменениями в проектной декларации в течение срока действия настоящего договора.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4.3.2. . Приступить к принятию Объекта долевого строительства по акту приема-передачи в течение 7 (семи) рабочих дней с момента получения уведомления Застройщика о завершении строительства (создания) Обвалованной автостоянки  в соответствии с Договором и о готовности Объекта долевого строительства к передаче. </w:t>
      </w:r>
    </w:p>
    <w:p w:rsidR="009A4D03" w:rsidRPr="006412B4" w:rsidRDefault="009A4D03" w:rsidP="009A4D03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4.3.3. Обязуется до ввода в эксплуатацию не производить перепланировку и техническое переоборудование Объекта долевого строительства, включая,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но</w:t>
      </w:r>
      <w:proofErr w:type="gram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не ограничиваясь, возведением  перегородок, изменением разводки инженерных коммуникаций, пробивкой проемов, ниш, борозд в стенах и перекрытиях, убирать датчики противопожарной сигнализации  и т.д., не осуществлять переустройство или перепланировку, не проводить в Объекте долевого строительства и самом Здании работы, которые затрагивают фасад здания  и его элементы (в том числе установка снаружи здания любых устройств и сооружений, любые работы, затрагивающие внешний вид и конструкцию фасада здания). В случае нарушения Участником долевого строительства настоящего пункта Застройщик не несет ответственности за задержку сдачи Объекта по Акту законченного строительством Здания, а также Участник долевого строительства уплачивает Застройщику штраф в размере 20% от цены договора.</w:t>
      </w:r>
    </w:p>
    <w:p w:rsidR="009A4D03" w:rsidRPr="006412B4" w:rsidRDefault="009A4D03" w:rsidP="009A4D03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Lucida Sans Unicode" w:hAnsi="Times New Roman" w:cs="Times New Roman"/>
          <w:kern w:val="1"/>
          <w:sz w:val="20"/>
          <w:szCs w:val="20"/>
        </w:rPr>
        <w:t>4.4. Обязательства Застройщика, за исключением гарантийных обязательств, считаются исполненными с момента подписания Сторонами передаточного акта.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>4.5. Обязательства Участника долевого строительства считаются исполненными с момента уплаты в полном объеме денежных сре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дств в с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оответствии с Договором и подписания Сторонами передаточного акта или иного документа о передаче Объекта долевого строительства.</w:t>
      </w:r>
    </w:p>
    <w:p w:rsidR="009A4D03" w:rsidRPr="006412B4" w:rsidRDefault="009A4D03" w:rsidP="009A4D03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4.6. 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долевого строительства и Застройщиком условий, установленных законодательством Российской Федерации.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Участник долевого строительства не возражает против любых действий Застройщика, обслуживающей организации, иных заинтересованных лиц, связанных с передачей построенных инженерных сетей Объекта на баланс специализированных предприятий города Краснодара.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Заключая настоящий Договор, Участник долевого строительства уведомлен и заранее согласен на последующий раздел/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земельного участка указанного в п.1.2 настоящего</w:t>
      </w:r>
      <w:r w:rsidRPr="006412B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Договора, а так же на его продажу или иное отчуждение Застройщику или третьему лицу (всего либо части).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4.9. С момента ввода Обвалованной автостоянки в эксплуатацию в порядке, установленном Градостроительным кодексом РФ, и до приемки Объекта долевого строительства, производить Застройщику компенсацию его затрат понесенных им по эксплуатации Объекта долевого строительства, в том числе, но не ограничиваясь, тепло-, электроэнергии, услуг обслуживающих компаний и управляющей компании.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4.10. Участник долевого строительства согласен с тем, что Объект долевого строительства включен в единый комплекс жилищного комплекса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здания) с логотипом – символом Застройщика. 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                                                       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5. Ответственность сторон.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5.1. В случае неисполнения или ненадлежащего исполнения обязательств по Договору Сторона, не исполнившая своих обязательств или 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ненадлежащее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исполнившая свои обязательства, обязана уплатить другой Стороне предусмотренные настоящим Договором неустойки (штрафы, пени) и возместить в полном объеме причиненные убытки сверх неустойки.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5.2.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6. Гарантии качества.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6.1. Объект долевого строительства должен соответствовать требованиям технических регламентов, проектной документации и градостроительных регламентов, а также иным обязательным требованиям, установленным действующим законодательством.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лет. 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7. Передача объекта долевого строительства.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7.1. Передача Объекта долевого строительства осуществляется не ранее, чем после получения в установленном порядке разрешения на ввод в эксплуатацию Обвалованной автостоянки.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7.2. Предполагаемый срок получения Застройщиком разрешения на ввод объекта в эксплуатацию –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2 (второй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) квартал 202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3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г.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Срок передачи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участникам Объекта долевого строительства в течение 4 (четырех) месяцев от даты получения Застройщиком разрешения на ввод в эксплуатацию 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(до 3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октября</w:t>
      </w: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 xml:space="preserve"> 2023 г.).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Застройщик вправе досрочно исполнить обязательство по передаче Объекта  долевого строительства, уведомив Участника долевого строительства об этом не позднее, чем за один месяц.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7.3.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 момента передачи Объекта долевого участия обязанность охраны, риск случайной гибели или повреждения, переходят к Участнику долевого строительства.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7.4.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Здании, а также на часть земельного участка под Зданием соразмерно площади Объекта долевого строительства. Передача доли в праве собственности на общее имущество отдельным документом не оформляется.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8. Односторонний отказ от исполнения Договора.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lastRenderedPageBreak/>
        <w:t>8.1. Участник долевого строительства и Застройщик в одностороннем порядке вправе отказаться от исполнения Договора в случаях, предусмотренных действующим законодательством РФ.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8.2.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строительства, при отсутствии виновных действий Застройщика, уплаченные Участником долевого строительства денежные средства в счет оплаты цены Договора, возвращаются с удержанием суммы фактически понесенных Застройщиком расходов, указанных в п. 3.1. настоящего договора, связанных с исполнением обязательств по данному договору 10% от уплаченной Участником долевого строительства суммы (но не менее 100 000 рублей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) в течение 90 (девяноста) дней со дня заключения соглашения о расторжении.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8.3. </w:t>
      </w:r>
      <w:proofErr w:type="gramStart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В случае расторжения настоящего договора по инициативе Участника долевого строительства при отсутствии виновных действий Застройщика и при отсутствии оплаты со стороны Участника долевого строительства по Договору, либо при наличии оплаты менее 100 000 рублей, Участник долевого строительства обязуется уплатить Застройщику 100 000 рублей в счет компенсации упущенной выгоды Застройщика в течение периода, когда Объект (права требования на Объект) по настоящему</w:t>
      </w:r>
      <w:proofErr w:type="gramEnd"/>
      <w:r w:rsidRPr="006412B4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 договору не участвовали в гражданском обороте в связи с его резервированием за Участником долевого строительства, что привело к потере потенциальных приобретателей данного Объекта (прав требования на Объект). Данная сумма компенсации не является, ни штрафом, ни неустойкой и снижению не подлежит. При расторжении настоящего договора условия пунктов 8.2, 8.3. настоящего Договора сохраняют свою силу до полного исполнения Участником долевого строительства своих обязательств.   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9. Уступка прав требований по Договору.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9.1.Уступка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(соглашения) Застройщику в течение 3-х календарных дней с момента его государственной регистрации.  Расходы по государственной регистрации такого договора (соглашения) несет Участник долевого строительства и (или) новый участник долевого строительства.   </w:t>
      </w:r>
    </w:p>
    <w:p w:rsidR="009A4D03" w:rsidRPr="006412B4" w:rsidRDefault="009A4D03" w:rsidP="009A4D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widowControl w:val="0"/>
        <w:tabs>
          <w:tab w:val="left" w:pos="0"/>
        </w:tabs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10. Освобождение от ответственности (форс-мажор).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10.1. Сторона, не исполнившая или ненадлежащим образом исполнившая свои обязательства по Договору при выполнении его условий, несет ответственность, если не докажет, что надлежащее исполнение обязательств оказалось невозможным вследствие действия обстоятельств непреодолимой силы (форс-мажор), т.е. чрезвычайных и непредотвратимых обстоятель</w:t>
      </w:r>
      <w:proofErr w:type="gramStart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ств пр</w:t>
      </w:r>
      <w:proofErr w:type="gramEnd"/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и конкретных условиях конкретного периода времени. При этом срок выполнения обязательств отодвигается соразмерно времени, в течение которого действовали обстоятельства или последствия, вызванные этими обстоятельствами.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10.2. Если форс-мажорные обстоятельства длятся более трех месяцев, Стороны имеют право расторгнуть Договор до истечения срока его действия.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ar-SA"/>
        </w:rPr>
        <w:t>11. Заключительные положения.</w:t>
      </w:r>
    </w:p>
    <w:p w:rsidR="009A4D03" w:rsidRPr="006412B4" w:rsidRDefault="009A4D03" w:rsidP="009A4D03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>11.1.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9A4D03" w:rsidRPr="006412B4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11.2. </w:t>
      </w: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Все уведомления являются надлежащими, если они совершены в письменном виде. Обо всех изменениях в платежных, почтовых, паспортных и других реквизитах Стороны обязаны в течение 5 дней известить друг друга. </w:t>
      </w:r>
    </w:p>
    <w:p w:rsidR="009A4D03" w:rsidRPr="006412B4" w:rsidRDefault="009A4D03" w:rsidP="009A4D03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11.3. Стороны будут разрешать возникающие между ними споры и разногласия путем переговоров, </w:t>
      </w:r>
      <w:r w:rsidRPr="006412B4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30-ти календарных дней со дня ее получения. </w:t>
      </w: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не урегулирования спорных вопросов в досудебном порядке, спор передается на разрешение в </w:t>
      </w:r>
      <w:proofErr w:type="spell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Прикубанский</w:t>
      </w:r>
      <w:proofErr w:type="spellEnd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районный суд г. Краснодара. </w:t>
      </w:r>
    </w:p>
    <w:p w:rsidR="009A4D03" w:rsidRPr="006412B4" w:rsidRDefault="009A4D03" w:rsidP="009A4D03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6412B4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11.4. Настоящий Договор составлен в 4-х экземплярах: по одному для каждой из Сторон,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9A4D03" w:rsidRPr="006412B4" w:rsidRDefault="009A4D03" w:rsidP="009A4D03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412B4">
        <w:rPr>
          <w:rFonts w:ascii="Times New Roman" w:eastAsia="Times New Roman" w:hAnsi="Times New Roman" w:cs="Times New Roman"/>
          <w:sz w:val="20"/>
          <w:szCs w:val="20"/>
        </w:rPr>
        <w:t xml:space="preserve">11.5. </w:t>
      </w:r>
      <w:proofErr w:type="gramStart"/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Подписанием настоящего Договора, участник долевого строительства даёт Застройщику согласие на обработку его персональных данных в соответствии с Федеральным законом РФ от 27.07.2006 № 152-ФЗ «О персональных данных» в том числе сбор, систематизацию, накопление, хранение, уточнение (обновление, изменение), использование, распространение (в том числе передачу, за исключением передачи персональных данных без дополнительного письменного согласия Дольщика государственным и муниципальным органам управления, правоохранительным органам). </w:t>
      </w:r>
      <w:proofErr w:type="gramEnd"/>
    </w:p>
    <w:p w:rsidR="009A4D03" w:rsidRPr="006412B4" w:rsidRDefault="009A4D03" w:rsidP="00AE328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kern w:val="2"/>
          <w:sz w:val="20"/>
          <w:szCs w:val="20"/>
        </w:rPr>
      </w:pPr>
      <w:r w:rsidRPr="006412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№1. </w:t>
      </w:r>
      <w:r w:rsidR="00AE3288">
        <w:rPr>
          <w:rFonts w:ascii="Times New Roman" w:eastAsia="Times New Roman" w:hAnsi="Times New Roman" w:cs="Times New Roman"/>
          <w:kern w:val="2"/>
          <w:sz w:val="20"/>
          <w:szCs w:val="20"/>
        </w:rPr>
        <w:t xml:space="preserve"> 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</w:rPr>
        <w:t>План и расположение</w:t>
      </w:r>
      <w:r w:rsidRPr="006412B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 xml:space="preserve"> Объекта долевого строительства</w:t>
      </w:r>
    </w:p>
    <w:p w:rsidR="009A4D03" w:rsidRPr="004A353E" w:rsidRDefault="009A4D03" w:rsidP="009A4D03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БАНКОВСКИЕ РЕКВИЗИТЫ И ПОДПИСИ СТОРОН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000000" w:themeColor="text1"/>
          <w:kern w:val="1"/>
          <w:sz w:val="20"/>
          <w:szCs w:val="20"/>
          <w:lang w:eastAsia="ar-SA"/>
        </w:rPr>
      </w:pPr>
    </w:p>
    <w:p w:rsidR="00943D8F" w:rsidRPr="00943D8F" w:rsidRDefault="00262452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color w:val="000000" w:themeColor="text1"/>
          <w:kern w:val="2"/>
          <w:sz w:val="20"/>
          <w:szCs w:val="20"/>
        </w:rPr>
        <w:t xml:space="preserve">Застройщик: 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Общество с ограниченной ответственностью Специализированный застройщик «САМОЛЁТ-</w:t>
      </w:r>
      <w:r w:rsidR="00943D8F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>4</w:t>
      </w:r>
      <w:r w:rsidRPr="004A353E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eastAsia="ru-RU"/>
        </w:rPr>
        <w:t xml:space="preserve">» </w:t>
      </w:r>
      <w:r w:rsidRPr="004A353E">
        <w:rPr>
          <w:rFonts w:ascii="Times New Roman" w:eastAsia="Times New Roman" w:hAnsi="Times New Roman" w:cs="Times New Roman"/>
          <w:b/>
          <w:bCs/>
          <w:i/>
          <w:color w:val="000000" w:themeColor="text1"/>
          <w:sz w:val="20"/>
          <w:szCs w:val="20"/>
          <w:lang w:eastAsia="ru-RU"/>
        </w:rPr>
        <w:t>(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ООО СПЕЦИАЛИЗИ</w:t>
      </w:r>
      <w:r w:rsid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РОВАННЫЙ ЗАСТРОЙЩИК "САМОЛЁТ-4")</w:t>
      </w:r>
      <w:r w:rsidR="00943D8F"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ИНН: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2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308272628 КПП:</w:t>
      </w:r>
      <w:r w:rsidR="005846B3" w:rsidRPr="005846B3">
        <w:t xml:space="preserve"> </w:t>
      </w:r>
      <w:r w:rsidR="005846B3" w:rsidRPr="005846B3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231101001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ОГРН: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1202300024937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Расчетный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40702810830000040706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Банк: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КРАСНОДАРСКОЕ ОТДЕЛЕНИЕ N8619 ПАО СБЕРБАНК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lastRenderedPageBreak/>
        <w:t>БИК: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040349602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Корр. счет: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  <w:t>30101810100000000602</w:t>
      </w:r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Юридический адрес:</w:t>
      </w: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  <w:proofErr w:type="gramStart"/>
      <w:r w:rsidR="00646EAA" w:rsidRPr="00646EAA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>Краснодарский край, г. Краснодар, ул. Заполярная, д. 35, корп. 6 , кв. 66.</w:t>
      </w:r>
      <w:proofErr w:type="gramEnd"/>
    </w:p>
    <w:p w:rsidR="00943D8F" w:rsidRPr="00943D8F" w:rsidRDefault="00943D8F" w:rsidP="00943D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</w:pPr>
      <w:r w:rsidRPr="00943D8F">
        <w:rPr>
          <w:rFonts w:ascii="Times New Roman" w:eastAsia="Times New Roman" w:hAnsi="Times New Roman" w:cs="Times New Roman"/>
          <w:bCs/>
          <w:i/>
          <w:color w:val="000000" w:themeColor="text1"/>
          <w:sz w:val="20"/>
          <w:szCs w:val="20"/>
          <w:lang w:eastAsia="ru-RU"/>
        </w:rPr>
        <w:tab/>
      </w:r>
    </w:p>
    <w:p w:rsidR="00262452" w:rsidRPr="004A353E" w:rsidRDefault="00262452" w:rsidP="004A353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Генеральный директор__________________________________________________</w:t>
      </w:r>
      <w:r w:rsidRPr="004A35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43D8F">
        <w:rPr>
          <w:rFonts w:ascii="Times New Roman" w:eastAsia="Times New Roman" w:hAnsi="Times New Roman" w:cs="Times New Roman"/>
          <w:kern w:val="1"/>
          <w:sz w:val="20"/>
          <w:szCs w:val="20"/>
        </w:rPr>
        <w:t xml:space="preserve">Сирота З. Г.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 xml:space="preserve">Участник долевого строительства: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color w:val="000000"/>
          <w:kern w:val="2"/>
          <w:sz w:val="20"/>
          <w:szCs w:val="20"/>
          <w:lang w:eastAsia="ar-SA"/>
        </w:rPr>
        <w:t>_____________________________________________________________________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31EDF" w:rsidRPr="004A353E" w:rsidRDefault="00031EDF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 xml:space="preserve">  </w:t>
      </w: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Приложение №1 к договору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участия в долевом строительстве 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4A353E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многоквартирного дома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62452" w:rsidRPr="004A353E" w:rsidRDefault="00262452" w:rsidP="004A353E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A353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 и расположение Объекта долевого строительства:</w:t>
      </w: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123E3" w:rsidRPr="004A353E" w:rsidRDefault="000123E3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</w:p>
    <w:tbl>
      <w:tblPr>
        <w:tblpPr w:leftFromText="180" w:rightFromText="180" w:vertAnchor="text" w:tblpX="-341" w:tblpY="-53"/>
        <w:tblW w:w="10327" w:type="dxa"/>
        <w:tblLook w:val="0000" w:firstRow="0" w:lastRow="0" w:firstColumn="0" w:lastColumn="0" w:noHBand="0" w:noVBand="0"/>
      </w:tblPr>
      <w:tblGrid>
        <w:gridCol w:w="5667"/>
        <w:gridCol w:w="4660"/>
      </w:tblGrid>
      <w:tr w:rsidR="00262452" w:rsidRPr="004A353E" w:rsidTr="00956F74">
        <w:trPr>
          <w:trHeight w:val="2744"/>
        </w:trPr>
        <w:tc>
          <w:tcPr>
            <w:tcW w:w="5667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lastRenderedPageBreak/>
              <w:t xml:space="preserve">            </w:t>
            </w: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Застройщик:</w:t>
            </w:r>
          </w:p>
          <w:p w:rsidR="00262452" w:rsidRPr="004A353E" w:rsidRDefault="00262452" w:rsidP="004A353E">
            <w:pPr>
              <w:suppressAutoHyphens/>
              <w:autoSpaceDE w:val="0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ООО 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Специали</w:t>
            </w:r>
            <w:r w:rsidR="00943D8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зированный застройщик «САМОЛЁТ-4</w:t>
            </w:r>
            <w:r w:rsidRPr="004A353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                                                          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943D8F">
            <w:pPr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Генеральный директор ______________ </w:t>
            </w:r>
            <w:r w:rsidRPr="004A35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Сирота З</w:t>
            </w: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.</w:t>
            </w:r>
            <w:r w:rsidR="00943D8F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 xml:space="preserve"> Г.</w:t>
            </w:r>
          </w:p>
        </w:tc>
        <w:tc>
          <w:tcPr>
            <w:tcW w:w="4660" w:type="dxa"/>
          </w:tcPr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eastAsia="ar-SA"/>
              </w:rPr>
              <w:t>Участник долевого строительства:</w:t>
            </w: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</w:p>
          <w:p w:rsidR="00262452" w:rsidRPr="004A353E" w:rsidRDefault="00262452" w:rsidP="004A353E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</w:pPr>
            <w:r w:rsidRPr="004A353E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</w:p>
        </w:tc>
      </w:tr>
    </w:tbl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262452" w:rsidRPr="004A353E" w:rsidRDefault="00262452" w:rsidP="004A353E">
      <w:pPr>
        <w:suppressAutoHyphens/>
        <w:autoSpaceDE w:val="0"/>
        <w:spacing w:line="240" w:lineRule="auto"/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</w:pPr>
    </w:p>
    <w:p w:rsidR="000F690E" w:rsidRPr="004A353E" w:rsidRDefault="000F690E" w:rsidP="004A353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sectPr w:rsidR="000F690E" w:rsidRPr="004A353E" w:rsidSect="000123E3">
      <w:footerReference w:type="default" r:id="rId7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73D" w:rsidRDefault="00BE673D">
      <w:pPr>
        <w:spacing w:after="0" w:line="240" w:lineRule="auto"/>
      </w:pPr>
      <w:r>
        <w:separator/>
      </w:r>
    </w:p>
  </w:endnote>
  <w:endnote w:type="continuationSeparator" w:id="0">
    <w:p w:rsidR="00BE673D" w:rsidRDefault="00BE6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160" w:rsidRDefault="000123E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31FB7">
      <w:rPr>
        <w:noProof/>
      </w:rPr>
      <w:t>1</w:t>
    </w:r>
    <w:r>
      <w:fldChar w:fldCharType="end"/>
    </w:r>
  </w:p>
  <w:p w:rsidR="00501160" w:rsidRDefault="00BE673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73D" w:rsidRDefault="00BE673D">
      <w:pPr>
        <w:spacing w:after="0" w:line="240" w:lineRule="auto"/>
      </w:pPr>
      <w:r>
        <w:separator/>
      </w:r>
    </w:p>
  </w:footnote>
  <w:footnote w:type="continuationSeparator" w:id="0">
    <w:p w:rsidR="00BE673D" w:rsidRDefault="00BE67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452"/>
    <w:rsid w:val="000123E3"/>
    <w:rsid w:val="00031EDF"/>
    <w:rsid w:val="0004708A"/>
    <w:rsid w:val="000F690E"/>
    <w:rsid w:val="00101C1E"/>
    <w:rsid w:val="00124DCE"/>
    <w:rsid w:val="00262452"/>
    <w:rsid w:val="00267D37"/>
    <w:rsid w:val="002B2FB8"/>
    <w:rsid w:val="00321B9E"/>
    <w:rsid w:val="00337970"/>
    <w:rsid w:val="003E466A"/>
    <w:rsid w:val="0041326F"/>
    <w:rsid w:val="00435E35"/>
    <w:rsid w:val="0049247A"/>
    <w:rsid w:val="004A353E"/>
    <w:rsid w:val="004C7F26"/>
    <w:rsid w:val="00534D15"/>
    <w:rsid w:val="005439A0"/>
    <w:rsid w:val="005846B3"/>
    <w:rsid w:val="00586332"/>
    <w:rsid w:val="006404F2"/>
    <w:rsid w:val="00646EAA"/>
    <w:rsid w:val="00741697"/>
    <w:rsid w:val="0091790F"/>
    <w:rsid w:val="00917B14"/>
    <w:rsid w:val="00931FB7"/>
    <w:rsid w:val="00943D8F"/>
    <w:rsid w:val="00997DCD"/>
    <w:rsid w:val="009A4D03"/>
    <w:rsid w:val="00AB326C"/>
    <w:rsid w:val="00AE3288"/>
    <w:rsid w:val="00AF32EC"/>
    <w:rsid w:val="00B43602"/>
    <w:rsid w:val="00B5149E"/>
    <w:rsid w:val="00BE673D"/>
    <w:rsid w:val="00BF0316"/>
    <w:rsid w:val="00C01F1A"/>
    <w:rsid w:val="00C03B2D"/>
    <w:rsid w:val="00C22038"/>
    <w:rsid w:val="00C47D83"/>
    <w:rsid w:val="00C824D3"/>
    <w:rsid w:val="00D04320"/>
    <w:rsid w:val="00D32C3D"/>
    <w:rsid w:val="00EF4FE3"/>
    <w:rsid w:val="00F33E19"/>
    <w:rsid w:val="00FA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62452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26245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4152</Words>
  <Characters>23668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15</cp:revision>
  <dcterms:created xsi:type="dcterms:W3CDTF">2021-01-12T12:26:00Z</dcterms:created>
  <dcterms:modified xsi:type="dcterms:W3CDTF">2021-01-18T14:29:00Z</dcterms:modified>
</cp:coreProperties>
</file>