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13710" w14:textId="77777777" w:rsidR="00347D73" w:rsidRDefault="00347D73" w:rsidP="005E3655">
      <w:pPr>
        <w:ind w:left="709" w:firstLine="0"/>
        <w:contextualSpacing/>
        <w:jc w:val="left"/>
        <w:rPr>
          <w:rFonts w:ascii="Factor B" w:hAnsi="Factor B" w:cs="Tahoma"/>
          <w:b/>
          <w:szCs w:val="24"/>
        </w:rPr>
      </w:pPr>
      <w:bookmarkStart w:id="0" w:name="_Hlk120889209"/>
    </w:p>
    <w:p w14:paraId="6518E5CB" w14:textId="6EAF5307" w:rsidR="00AC5914" w:rsidRPr="00542D31" w:rsidRDefault="005E3655" w:rsidP="005E3655">
      <w:pPr>
        <w:ind w:left="709" w:firstLine="0"/>
        <w:contextualSpacing/>
        <w:jc w:val="left"/>
        <w:rPr>
          <w:rFonts w:ascii="Factor B" w:hAnsi="Factor B" w:cs="Tahoma"/>
          <w:b/>
          <w:szCs w:val="24"/>
        </w:rPr>
      </w:pPr>
      <w:r w:rsidRPr="00542D31">
        <w:rPr>
          <w:rFonts w:ascii="Factor B" w:hAnsi="Factor B" w:cs="Tahoma"/>
          <w:b/>
          <w:noProof/>
          <w:szCs w:val="24"/>
        </w:rPr>
        <w:drawing>
          <wp:inline distT="0" distB="0" distL="0" distR="0" wp14:anchorId="6205AA57" wp14:editId="349E0774">
            <wp:extent cx="1213338" cy="224421"/>
            <wp:effectExtent l="0" t="0" r="635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72848" cy="235428"/>
                    </a:xfrm>
                    <a:prstGeom prst="rect">
                      <a:avLst/>
                    </a:prstGeom>
                  </pic:spPr>
                </pic:pic>
              </a:graphicData>
            </a:graphic>
          </wp:inline>
        </w:drawing>
      </w:r>
    </w:p>
    <w:p w14:paraId="2C3847F1" w14:textId="79BD80B7" w:rsidR="004B0823" w:rsidRPr="00542D31" w:rsidRDefault="004B0823" w:rsidP="00E91C3A">
      <w:pPr>
        <w:spacing w:after="120" w:line="276" w:lineRule="auto"/>
        <w:ind w:left="709" w:firstLine="0"/>
        <w:jc w:val="center"/>
        <w:rPr>
          <w:rFonts w:ascii="Factor B" w:hAnsi="Factor B" w:cs="Tahoma"/>
          <w:b/>
          <w:szCs w:val="24"/>
        </w:rPr>
      </w:pPr>
      <w:r w:rsidRPr="00542D31">
        <w:rPr>
          <w:rFonts w:ascii="Factor B" w:hAnsi="Factor B" w:cs="Tahoma"/>
          <w:b/>
          <w:szCs w:val="24"/>
        </w:rPr>
        <w:t>Договор №</w:t>
      </w:r>
      <w:r w:rsidR="00B528D9" w:rsidRPr="00542D31">
        <w:rPr>
          <w:rFonts w:ascii="Factor B" w:hAnsi="Factor B" w:cs="Tahoma"/>
          <w:b/>
          <w:szCs w:val="24"/>
        </w:rPr>
        <w:t xml:space="preserve"> </w:t>
      </w:r>
      <w:sdt>
        <w:sdtPr>
          <w:rPr>
            <w:rFonts w:ascii="Factor B" w:hAnsi="Factor B" w:cs="Tahoma"/>
            <w:b/>
            <w:szCs w:val="24"/>
          </w:rPr>
          <w:alias w:val="Номер_договора"/>
          <w:tag w:val="Номер_договора"/>
          <w:id w:val="1228349795"/>
          <w:placeholder>
            <w:docPart w:val="DefaultPlaceholder_-1854013440"/>
          </w:placeholder>
        </w:sdtPr>
        <w:sdtEndPr/>
        <w:sdtContent>
          <w:r w:rsidR="008E5434">
            <w:rPr>
              <w:rFonts w:ascii="Factor B" w:hAnsi="Factor B" w:cs="Tahoma"/>
              <w:b/>
              <w:szCs w:val="24"/>
            </w:rPr>
            <w:t>_______</w:t>
          </w:r>
        </w:sdtContent>
      </w:sdt>
    </w:p>
    <w:p w14:paraId="7E63C569" w14:textId="6A1AD4A1" w:rsidR="004B0823" w:rsidRPr="00542D31" w:rsidRDefault="004B0823" w:rsidP="00E91C3A">
      <w:pPr>
        <w:spacing w:after="120" w:line="276" w:lineRule="auto"/>
        <w:ind w:left="709" w:firstLine="0"/>
        <w:jc w:val="center"/>
        <w:rPr>
          <w:rFonts w:ascii="Factor B" w:hAnsi="Factor B" w:cs="Tahoma"/>
          <w:b/>
          <w:szCs w:val="24"/>
        </w:rPr>
      </w:pPr>
      <w:r w:rsidRPr="00542D31">
        <w:rPr>
          <w:rFonts w:ascii="Factor B" w:hAnsi="Factor B" w:cs="Tahoma"/>
          <w:b/>
          <w:szCs w:val="24"/>
        </w:rPr>
        <w:t xml:space="preserve">участия в долевом строительстве </w:t>
      </w:r>
      <w:r w:rsidR="00A032D2" w:rsidRPr="00542D31">
        <w:rPr>
          <w:rFonts w:ascii="Factor B" w:hAnsi="Factor B" w:cs="Tahoma"/>
          <w:b/>
          <w:szCs w:val="24"/>
        </w:rPr>
        <w:t>Многоквартирного дома</w:t>
      </w:r>
    </w:p>
    <w:p w14:paraId="54994734" w14:textId="77777777" w:rsidR="004B0823" w:rsidRPr="00542D31" w:rsidRDefault="004B0823" w:rsidP="00E91C3A">
      <w:pPr>
        <w:spacing w:after="120" w:line="276" w:lineRule="auto"/>
        <w:ind w:firstLine="0"/>
        <w:jc w:val="center"/>
        <w:rPr>
          <w:rFonts w:ascii="Factor B" w:hAnsi="Factor B" w:cs="Tahoma"/>
          <w:szCs w:val="24"/>
        </w:rPr>
      </w:pPr>
    </w:p>
    <w:tbl>
      <w:tblPr>
        <w:tblStyle w:val="a3"/>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964"/>
      </w:tblGrid>
      <w:tr w:rsidR="00522526" w:rsidRPr="00542D31" w14:paraId="15FC41F6" w14:textId="77777777" w:rsidTr="00F55E62">
        <w:tc>
          <w:tcPr>
            <w:tcW w:w="4390" w:type="dxa"/>
          </w:tcPr>
          <w:p w14:paraId="6A716F1B" w14:textId="45E41A55" w:rsidR="00AC5914" w:rsidRPr="00542D31" w:rsidRDefault="00AC5914" w:rsidP="00E91C3A">
            <w:pPr>
              <w:spacing w:after="120" w:line="276" w:lineRule="auto"/>
              <w:ind w:firstLine="0"/>
              <w:rPr>
                <w:rFonts w:ascii="Factor B" w:hAnsi="Factor B" w:cs="Tahoma"/>
                <w:szCs w:val="24"/>
              </w:rPr>
            </w:pPr>
            <w:r w:rsidRPr="00542D31">
              <w:rPr>
                <w:rFonts w:ascii="Factor B" w:hAnsi="Factor B" w:cs="Tahoma"/>
                <w:szCs w:val="24"/>
              </w:rPr>
              <w:t xml:space="preserve">город </w:t>
            </w:r>
            <w:r w:rsidR="008D6029">
              <w:rPr>
                <w:rFonts w:ascii="Factor B" w:hAnsi="Factor B" w:cs="Tahoma"/>
                <w:szCs w:val="24"/>
              </w:rPr>
              <w:t>Набережные Челны</w:t>
            </w:r>
            <w:r w:rsidR="00214E78" w:rsidRPr="00542D31">
              <w:rPr>
                <w:rFonts w:ascii="Factor B" w:hAnsi="Factor B" w:cs="Tahoma"/>
                <w:szCs w:val="24"/>
              </w:rPr>
              <w:t xml:space="preserve"> </w:t>
            </w:r>
          </w:p>
        </w:tc>
        <w:tc>
          <w:tcPr>
            <w:tcW w:w="4964" w:type="dxa"/>
          </w:tcPr>
          <w:p w14:paraId="1CC03D4C" w14:textId="04213665" w:rsidR="00AC5914" w:rsidRPr="00542D31" w:rsidRDefault="000446CB" w:rsidP="00E91C3A">
            <w:pPr>
              <w:spacing w:after="120" w:line="276" w:lineRule="auto"/>
              <w:ind w:firstLine="0"/>
              <w:jc w:val="right"/>
              <w:rPr>
                <w:rFonts w:ascii="Factor B" w:hAnsi="Factor B" w:cs="Tahoma"/>
                <w:szCs w:val="24"/>
              </w:rPr>
            </w:pPr>
            <w:sdt>
              <w:sdtPr>
                <w:rPr>
                  <w:rFonts w:ascii="Factor B" w:hAnsi="Factor B" w:cs="Tahoma"/>
                  <w:szCs w:val="24"/>
                </w:rPr>
                <w:alias w:val="Дата_договора"/>
                <w:tag w:val="Дата_договора"/>
                <w:id w:val="-58709553"/>
                <w:placeholder>
                  <w:docPart w:val="B39D3FABBF8B4523BE7DC370A04DC7B1"/>
                </w:placeholder>
              </w:sdtPr>
              <w:sdtEndPr/>
              <w:sdtContent>
                <w:r w:rsidR="00AC5914" w:rsidRPr="00542D31">
                  <w:rPr>
                    <w:rFonts w:ascii="Factor B" w:hAnsi="Factor B" w:cs="Tahoma"/>
                    <w:szCs w:val="24"/>
                  </w:rPr>
                  <w:t xml:space="preserve"> __ ____________ 20__</w:t>
                </w:r>
              </w:sdtContent>
            </w:sdt>
            <w:r w:rsidR="00AC5914" w:rsidRPr="00542D31">
              <w:rPr>
                <w:rFonts w:ascii="Factor B" w:hAnsi="Factor B" w:cs="Tahoma"/>
                <w:szCs w:val="24"/>
              </w:rPr>
              <w:t>.</w:t>
            </w:r>
          </w:p>
        </w:tc>
      </w:tr>
    </w:tbl>
    <w:bookmarkStart w:id="1" w:name="_Hlk238043509"/>
    <w:bookmarkStart w:id="2" w:name="_Hlk238043257"/>
    <w:p w14:paraId="05DF8D68" w14:textId="77777777" w:rsidR="008E5434" w:rsidRPr="008E5434" w:rsidRDefault="000446CB" w:rsidP="008E5434">
      <w:pPr>
        <w:spacing w:after="120" w:line="276" w:lineRule="auto"/>
        <w:rPr>
          <w:rFonts w:ascii="Factor B" w:hAnsi="Factor B" w:cs="Tahoma"/>
          <w:szCs w:val="24"/>
        </w:rPr>
      </w:pPr>
      <w:sdt>
        <w:sdtPr>
          <w:alias w:val="Застройщик"/>
          <w:tag w:val="Застройщик"/>
          <w:id w:val="-1747642195"/>
          <w:placeholder>
            <w:docPart w:val="C73BA59223CC4079B0B5FEEBC47F997B"/>
          </w:placeholder>
        </w:sdtPr>
        <w:sdtEndPr/>
        <w:sdtContent>
          <w:r w:rsidR="008E5434" w:rsidRPr="008E5434">
            <w:rPr>
              <w:rFonts w:ascii="Factor B" w:hAnsi="Factor B" w:cs="Tahoma"/>
              <w:szCs w:val="24"/>
            </w:rPr>
            <w:t xml:space="preserve">Общество с ограниченной ответственностью </w:t>
          </w:r>
          <w:bookmarkEnd w:id="1"/>
          <w:r w:rsidR="008E5434" w:rsidRPr="008E5434">
            <w:rPr>
              <w:rFonts w:ascii="Factor B" w:hAnsi="Factor B" w:cs="Tahoma"/>
              <w:szCs w:val="24"/>
            </w:rPr>
            <w:t>"СПЕЦИАЛИЗИРОВАННЫЙ ЗАСТРОЙЩИК "ТАЛАН-РЕГИОН-48"</w:t>
          </w:r>
        </w:sdtContent>
      </w:sdt>
      <w:r w:rsidR="008E5434" w:rsidRPr="008E5434">
        <w:rPr>
          <w:rFonts w:ascii="Factor B" w:hAnsi="Factor B" w:cs="Tahoma"/>
          <w:szCs w:val="24"/>
        </w:rPr>
        <w:t xml:space="preserve">, именуемое в дальнейшем "Застройщик", в лице </w:t>
      </w:r>
      <w:sdt>
        <w:sdtPr>
          <w:alias w:val="Представитель_застройщика"/>
          <w:tag w:val="Представитель_застройщика"/>
          <w:id w:val="784085219"/>
          <w:placeholder>
            <w:docPart w:val="C73BA59223CC4079B0B5FEEBC47F997B"/>
          </w:placeholder>
        </w:sdtPr>
        <w:sdtEndPr/>
        <w:sdtContent>
          <w:r w:rsidR="008E5434" w:rsidRPr="008E5434">
            <w:rPr>
              <w:rFonts w:ascii="Factor B" w:hAnsi="Factor B" w:cs="Tahoma"/>
              <w:szCs w:val="24"/>
            </w:rPr>
            <w:t>__________________</w:t>
          </w:r>
        </w:sdtContent>
      </w:sdt>
      <w:sdt>
        <w:sdtPr>
          <w:alias w:val="Основание_представителя_застройщика"/>
          <w:tag w:val="Основание_представителя_застройщика"/>
          <w:id w:val="1761404501"/>
          <w:placeholder>
            <w:docPart w:val="C73BA59223CC4079B0B5FEEBC47F997B"/>
          </w:placeholder>
        </w:sdtPr>
        <w:sdtEndPr/>
        <w:sdtContent>
          <w:r w:rsidR="008E5434" w:rsidRPr="008E5434">
            <w:rPr>
              <w:rFonts w:ascii="Factor B" w:hAnsi="Factor B" w:cs="Tahoma"/>
              <w:szCs w:val="24"/>
            </w:rPr>
            <w:t>, действующей на основании доверенности</w:t>
          </w:r>
        </w:sdtContent>
      </w:sdt>
      <w:r w:rsidR="008E5434" w:rsidRPr="008E5434">
        <w:rPr>
          <w:rFonts w:ascii="Factor B" w:hAnsi="Factor B" w:cs="Tahoma"/>
          <w:szCs w:val="24"/>
        </w:rPr>
        <w:t>, с одной стороны, и ___________________</w:t>
      </w:r>
      <w:sdt>
        <w:sdtPr>
          <w:alias w:val="ЕСЛИ ФИО_покупатель_2 &gt;  "/>
          <w:tag w:val="ЕСЛИ ФИО_покупатель_2 &gt;  "/>
          <w:id w:val="-797441222"/>
          <w:placeholder>
            <w:docPart w:val="C73BA59223CC4079B0B5FEEBC47F997B"/>
          </w:placeholder>
        </w:sdtPr>
        <w:sdtEndPr/>
        <w:sdtContent>
          <w:r w:rsidR="008E5434" w:rsidRPr="008E5434">
            <w:rPr>
              <w:rFonts w:ascii="Factor B" w:hAnsi="Factor B" w:cs="Tahoma"/>
              <w:szCs w:val="24"/>
            </w:rPr>
            <w:t xml:space="preserve"> (</w:t>
          </w:r>
        </w:sdtContent>
      </w:sdt>
      <w:r w:rsidR="008E5434" w:rsidRPr="008E5434">
        <w:rPr>
          <w:rFonts w:ascii="Factor B" w:hAnsi="Factor B" w:cs="Tahoma"/>
          <w:szCs w:val="24"/>
        </w:rPr>
        <w:t xml:space="preserve"> </w:t>
      </w:r>
      <w:sdt>
        <w:sdtPr>
          <w:alias w:val="ЕСЛИ ФИО_покупатель_2 &lt;  "/>
          <w:tag w:val="ЕСЛИ ФИО_покупатель_2 &lt;  "/>
          <w:id w:val="-455568478"/>
          <w:placeholder>
            <w:docPart w:val="C73BA59223CC4079B0B5FEEBC47F997B"/>
          </w:placeholder>
        </w:sdtPr>
        <w:sdtEndPr/>
        <w:sdtContent>
          <w:r w:rsidR="008E5434" w:rsidRPr="008E5434">
            <w:rPr>
              <w:rFonts w:ascii="Factor B" w:hAnsi="Factor B" w:cs="Tahoma"/>
              <w:szCs w:val="24"/>
            </w:rPr>
            <w:t xml:space="preserve"> именуемый в дальнейшем "Участник",</w:t>
          </w:r>
        </w:sdtContent>
      </w:sdt>
      <w:r w:rsidR="008E5434" w:rsidRPr="008E5434">
        <w:rPr>
          <w:rFonts w:ascii="Factor B" w:hAnsi="Factor B" w:cs="Tahoma"/>
          <w:szCs w:val="24"/>
        </w:rPr>
        <w:t xml:space="preserve"> с другой стороны, при совместном упоминании именуемые Стороны, заключили настоящий договор (далее-Договор) о нижеследующем:</w:t>
      </w:r>
    </w:p>
    <w:bookmarkEnd w:id="2"/>
    <w:p w14:paraId="74A19C40" w14:textId="0A848728" w:rsidR="004B0823" w:rsidRPr="00542D31" w:rsidRDefault="004B0823" w:rsidP="002C4B6C">
      <w:pPr>
        <w:pStyle w:val="a5"/>
        <w:numPr>
          <w:ilvl w:val="0"/>
          <w:numId w:val="1"/>
        </w:numPr>
        <w:spacing w:after="120" w:line="276" w:lineRule="auto"/>
        <w:ind w:left="709" w:hanging="709"/>
        <w:contextualSpacing w:val="0"/>
        <w:rPr>
          <w:rFonts w:ascii="Factor B" w:hAnsi="Factor B" w:cs="Tahoma"/>
          <w:b/>
          <w:szCs w:val="24"/>
        </w:rPr>
      </w:pPr>
      <w:r w:rsidRPr="00542D31">
        <w:rPr>
          <w:rFonts w:ascii="Factor B" w:hAnsi="Factor B" w:cs="Tahoma"/>
          <w:b/>
          <w:szCs w:val="24"/>
        </w:rPr>
        <w:t>Предмет договора</w:t>
      </w:r>
    </w:p>
    <w:bookmarkEnd w:id="0"/>
    <w:p w14:paraId="0F88A83D" w14:textId="77777777" w:rsidR="008E5434" w:rsidRPr="00AD4019" w:rsidRDefault="008E5434" w:rsidP="008E5434">
      <w:pPr>
        <w:pStyle w:val="a5"/>
        <w:numPr>
          <w:ilvl w:val="1"/>
          <w:numId w:val="1"/>
        </w:numPr>
        <w:spacing w:after="120" w:line="276" w:lineRule="auto"/>
        <w:ind w:left="709" w:hanging="709"/>
        <w:contextualSpacing w:val="0"/>
        <w:rPr>
          <w:rFonts w:ascii="Factor B" w:hAnsi="Factor B" w:cs="Tahoma"/>
          <w:szCs w:val="24"/>
        </w:rPr>
      </w:pPr>
      <w:r w:rsidRPr="00AD4019">
        <w:rPr>
          <w:rFonts w:ascii="Factor B" w:hAnsi="Factor B" w:cs="Tahoma"/>
          <w:szCs w:val="24"/>
        </w:rPr>
        <w:t xml:space="preserve">По настоящему Договору Застройщик обязуется построить (создать) своими силами или с привлечением третьих лиц Многоквартирный дом и после получения разрешения на ввод Многоквартирного дома в эксплуатацию передать соответствующий Объект долевого строительства Участнику </w:t>
      </w:r>
      <w:sdt>
        <w:sdtPr>
          <w:rPr>
            <w:rFonts w:ascii="Factor B" w:hAnsi="Factor B" w:cs="Tahoma"/>
            <w:szCs w:val="24"/>
          </w:rPr>
          <w:alias w:val="ЕСЛИ Вид_собственности СОДЕРЖИТ совмест"/>
          <w:tag w:val="ЕСЛИ Вид_собственности СОДЕРЖИТ совмест"/>
          <w:id w:val="715628774"/>
          <w:placeholder>
            <w:docPart w:val="F72DAFF9407A45169BCFCA2E3C0B870C"/>
          </w:placeholder>
        </w:sdtPr>
        <w:sdtEndPr/>
        <w:sdtContent>
          <w:r w:rsidRPr="00AD4019">
            <w:rPr>
              <w:rFonts w:ascii="Factor B" w:hAnsi="Factor B" w:cs="Tahoma"/>
              <w:szCs w:val="24"/>
            </w:rPr>
            <w:t xml:space="preserve"> в собственность</w:t>
          </w:r>
        </w:sdtContent>
      </w:sdt>
      <w:r w:rsidRPr="00AD4019">
        <w:rPr>
          <w:rFonts w:ascii="Factor B" w:hAnsi="Factor B" w:cs="Tahoma"/>
          <w:szCs w:val="24"/>
        </w:rPr>
        <w:t>, а Участник обязуется в порядке и на условиях, установленных настоящим Договором уплатить обусловленную Договором цену и принять Объект долевого строительства при наличии разрешения на ввод в эксплуатацию Многоквартирного дома.</w:t>
      </w:r>
    </w:p>
    <w:p w14:paraId="35E60C84" w14:textId="3BA49980" w:rsidR="00136C85" w:rsidRPr="00AD4019" w:rsidRDefault="00136C85" w:rsidP="00136C85">
      <w:pPr>
        <w:pStyle w:val="a5"/>
        <w:numPr>
          <w:ilvl w:val="2"/>
          <w:numId w:val="1"/>
        </w:numPr>
        <w:spacing w:after="120" w:line="276" w:lineRule="auto"/>
        <w:ind w:left="709" w:hanging="709"/>
        <w:contextualSpacing w:val="0"/>
        <w:rPr>
          <w:rFonts w:ascii="Factor B" w:hAnsi="Factor B" w:cs="Tahoma"/>
          <w:szCs w:val="24"/>
        </w:rPr>
      </w:pPr>
      <w:r w:rsidRPr="00AD4019">
        <w:rPr>
          <w:rFonts w:ascii="Factor B" w:hAnsi="Factor B" w:cs="Tahoma"/>
          <w:szCs w:val="24"/>
        </w:rPr>
        <w:t xml:space="preserve">Многоквартирным домом по настоящему Договору является: </w:t>
      </w:r>
      <w:r w:rsidR="00AA1FD3">
        <w:rPr>
          <w:rFonts w:ascii="Factor B" w:hAnsi="Factor B" w:cs="Tahoma"/>
          <w:szCs w:val="24"/>
        </w:rPr>
        <w:t>«</w:t>
      </w:r>
      <w:r w:rsidR="00AE2693" w:rsidRPr="00AE2693">
        <w:rPr>
          <w:rFonts w:ascii="Factor B" w:hAnsi="Factor B"/>
          <w:iCs/>
          <w:szCs w:val="24"/>
        </w:rPr>
        <w:t xml:space="preserve">Комплекс многоквартирных жилых домов со </w:t>
      </w:r>
      <w:bookmarkStart w:id="3" w:name="_Hlk237503207"/>
      <w:r w:rsidR="00AA1FD3" w:rsidRPr="007B406B">
        <w:rPr>
          <w:rFonts w:ascii="Factor B" w:hAnsi="Factor B"/>
          <w:iCs/>
          <w:szCs w:val="24"/>
        </w:rPr>
        <w:t>встроенн</w:t>
      </w:r>
      <w:r w:rsidR="00AA1FD3">
        <w:rPr>
          <w:rFonts w:ascii="Factor B" w:hAnsi="Factor B"/>
          <w:iCs/>
          <w:szCs w:val="24"/>
        </w:rPr>
        <w:t>о-пристроенным</w:t>
      </w:r>
      <w:bookmarkEnd w:id="3"/>
      <w:r w:rsidR="00AA1FD3">
        <w:rPr>
          <w:rFonts w:ascii="Factor B" w:hAnsi="Factor B"/>
          <w:iCs/>
          <w:szCs w:val="24"/>
        </w:rPr>
        <w:t>и</w:t>
      </w:r>
      <w:r w:rsidR="00CE5E78">
        <w:rPr>
          <w:rFonts w:ascii="Factor B" w:hAnsi="Factor B"/>
          <w:iCs/>
          <w:szCs w:val="24"/>
        </w:rPr>
        <w:t xml:space="preserve"> </w:t>
      </w:r>
      <w:r w:rsidR="00AE2693" w:rsidRPr="00AE2693">
        <w:rPr>
          <w:rFonts w:ascii="Factor B" w:hAnsi="Factor B"/>
          <w:iCs/>
          <w:szCs w:val="24"/>
        </w:rPr>
        <w:t>помещениями нежилого назначения на территории Орловского поля в г.</w:t>
      </w:r>
      <w:r w:rsidR="00AE2693">
        <w:rPr>
          <w:rFonts w:ascii="Factor B" w:hAnsi="Factor B"/>
          <w:iCs/>
          <w:szCs w:val="24"/>
        </w:rPr>
        <w:t xml:space="preserve"> </w:t>
      </w:r>
      <w:r w:rsidR="00AE2693" w:rsidRPr="00AE2693">
        <w:rPr>
          <w:rFonts w:ascii="Factor B" w:hAnsi="Factor B"/>
          <w:iCs/>
          <w:szCs w:val="24"/>
        </w:rPr>
        <w:t>Набережные Челны. 2 этап освоения территории. 3 этап строительства</w:t>
      </w:r>
      <w:r w:rsidR="00663C7C">
        <w:rPr>
          <w:rFonts w:ascii="Factor B" w:hAnsi="Factor B"/>
          <w:iCs/>
          <w:szCs w:val="24"/>
        </w:rPr>
        <w:t>.</w:t>
      </w:r>
      <w:r w:rsidR="00AE2693" w:rsidRPr="00AE2693">
        <w:rPr>
          <w:rFonts w:ascii="Factor B" w:hAnsi="Factor B"/>
          <w:iCs/>
          <w:szCs w:val="24"/>
        </w:rPr>
        <w:t xml:space="preserve"> </w:t>
      </w:r>
      <w:r w:rsidR="00663C7C">
        <w:rPr>
          <w:rFonts w:ascii="Factor B" w:hAnsi="Factor B"/>
          <w:iCs/>
          <w:szCs w:val="24"/>
        </w:rPr>
        <w:t>К</w:t>
      </w:r>
      <w:r w:rsidR="00AE2693" w:rsidRPr="00AE2693">
        <w:rPr>
          <w:rFonts w:ascii="Factor B" w:eastAsia="Calibri" w:hAnsi="Factor B"/>
          <w:iCs/>
          <w:szCs w:val="24"/>
        </w:rPr>
        <w:t>оммерческое наименование: «ПРИТЯЖЕНИЕ»</w:t>
      </w:r>
      <w:r w:rsidRPr="00AE2693">
        <w:rPr>
          <w:rFonts w:ascii="Factor B" w:hAnsi="Factor B" w:cs="Tahoma"/>
          <w:iCs/>
          <w:szCs w:val="24"/>
        </w:rPr>
        <w:t>.</w:t>
      </w:r>
      <w:r w:rsidRPr="00AD4019">
        <w:rPr>
          <w:rFonts w:ascii="Factor B" w:hAnsi="Factor B" w:cs="Tahoma"/>
          <w:szCs w:val="24"/>
        </w:rPr>
        <w:t xml:space="preserve"> После получения Застройщиком разрешения на ввод в эксплуатацию Многоквартирного дома и постановки на кадастровый учет - строительный адрес будет изменен на постоянный (почтовый) адрес.</w:t>
      </w:r>
    </w:p>
    <w:p w14:paraId="557AF673" w14:textId="77777777" w:rsidR="00136C85" w:rsidRPr="00AD4019" w:rsidRDefault="00136C85" w:rsidP="00136C85">
      <w:pPr>
        <w:pStyle w:val="a5"/>
        <w:spacing w:after="120" w:line="276" w:lineRule="auto"/>
        <w:ind w:left="709" w:hanging="1"/>
        <w:contextualSpacing w:val="0"/>
        <w:rPr>
          <w:rFonts w:ascii="Factor B" w:hAnsi="Factor B" w:cs="Tahoma"/>
          <w:szCs w:val="24"/>
        </w:rPr>
      </w:pPr>
      <w:r w:rsidRPr="00AD4019">
        <w:rPr>
          <w:rFonts w:ascii="Factor B" w:hAnsi="Factor B" w:cs="Tahoma"/>
          <w:szCs w:val="24"/>
        </w:rPr>
        <w:t>Основные характеристики Многоквартирного дома:</w:t>
      </w:r>
    </w:p>
    <w:tbl>
      <w:tblPr>
        <w:tblStyle w:val="a3"/>
        <w:tblW w:w="0" w:type="auto"/>
        <w:tblInd w:w="704" w:type="dxa"/>
        <w:tblLook w:val="04A0" w:firstRow="1" w:lastRow="0" w:firstColumn="1" w:lastColumn="0" w:noHBand="0" w:noVBand="1"/>
      </w:tblPr>
      <w:tblGrid>
        <w:gridCol w:w="2834"/>
        <w:gridCol w:w="6373"/>
      </w:tblGrid>
      <w:tr w:rsidR="00136C85" w:rsidRPr="00AD4019" w14:paraId="06F514B3" w14:textId="77777777" w:rsidTr="0062404E">
        <w:tc>
          <w:tcPr>
            <w:tcW w:w="2834" w:type="dxa"/>
          </w:tcPr>
          <w:p w14:paraId="694D7317" w14:textId="77777777" w:rsidR="00136C85" w:rsidRPr="00AD4019" w:rsidRDefault="00136C85" w:rsidP="0062404E">
            <w:pPr>
              <w:autoSpaceDE w:val="0"/>
              <w:autoSpaceDN w:val="0"/>
              <w:spacing w:before="120" w:after="120"/>
              <w:ind w:firstLine="0"/>
              <w:contextualSpacing/>
              <w:rPr>
                <w:rFonts w:ascii="Factor B" w:hAnsi="Factor B"/>
                <w:color w:val="000000" w:themeColor="text1"/>
                <w:szCs w:val="24"/>
              </w:rPr>
            </w:pPr>
            <w:r w:rsidRPr="00AD4019">
              <w:rPr>
                <w:rFonts w:ascii="Factor B" w:hAnsi="Factor B"/>
                <w:color w:val="000000" w:themeColor="text1"/>
                <w:szCs w:val="24"/>
              </w:rPr>
              <w:t>Вид</w:t>
            </w:r>
          </w:p>
        </w:tc>
        <w:tc>
          <w:tcPr>
            <w:tcW w:w="6373" w:type="dxa"/>
          </w:tcPr>
          <w:p w14:paraId="5B4526F9" w14:textId="77777777" w:rsidR="00136C85" w:rsidRPr="00AD4019" w:rsidRDefault="00136C85" w:rsidP="0062404E">
            <w:pPr>
              <w:autoSpaceDE w:val="0"/>
              <w:autoSpaceDN w:val="0"/>
              <w:spacing w:before="120" w:after="120"/>
              <w:ind w:firstLine="0"/>
              <w:contextualSpacing/>
              <w:rPr>
                <w:rFonts w:ascii="Factor B" w:hAnsi="Factor B"/>
                <w:color w:val="000000" w:themeColor="text1"/>
                <w:szCs w:val="24"/>
              </w:rPr>
            </w:pPr>
            <w:r w:rsidRPr="00AD4019">
              <w:rPr>
                <w:rFonts w:ascii="Factor B" w:hAnsi="Factor B"/>
                <w:color w:val="000000" w:themeColor="text1"/>
                <w:szCs w:val="24"/>
              </w:rPr>
              <w:t>Многоквартирный дом</w:t>
            </w:r>
          </w:p>
        </w:tc>
      </w:tr>
      <w:tr w:rsidR="00136C85" w:rsidRPr="00AD4019" w14:paraId="739031EF" w14:textId="77777777" w:rsidTr="0062404E">
        <w:tc>
          <w:tcPr>
            <w:tcW w:w="2834" w:type="dxa"/>
          </w:tcPr>
          <w:p w14:paraId="0327BC45" w14:textId="7EA1C0AE" w:rsidR="00136C85" w:rsidRPr="00AD4019" w:rsidRDefault="00136C85" w:rsidP="0062404E">
            <w:pPr>
              <w:autoSpaceDE w:val="0"/>
              <w:autoSpaceDN w:val="0"/>
              <w:spacing w:before="120" w:after="120"/>
              <w:ind w:firstLine="0"/>
              <w:contextualSpacing/>
              <w:rPr>
                <w:rFonts w:ascii="Factor B" w:hAnsi="Factor B"/>
                <w:color w:val="000000" w:themeColor="text1"/>
                <w:szCs w:val="24"/>
              </w:rPr>
            </w:pPr>
          </w:p>
        </w:tc>
        <w:tc>
          <w:tcPr>
            <w:tcW w:w="6373" w:type="dxa"/>
          </w:tcPr>
          <w:p w14:paraId="266E611C" w14:textId="1A2B210E" w:rsidR="00136C85" w:rsidRPr="00AD4019" w:rsidRDefault="00136C85" w:rsidP="0062404E">
            <w:pPr>
              <w:autoSpaceDE w:val="0"/>
              <w:autoSpaceDN w:val="0"/>
              <w:spacing w:before="120" w:after="120"/>
              <w:ind w:firstLine="0"/>
              <w:contextualSpacing/>
              <w:rPr>
                <w:rFonts w:ascii="Factor B" w:hAnsi="Factor B"/>
                <w:color w:val="000000" w:themeColor="text1"/>
                <w:szCs w:val="24"/>
              </w:rPr>
            </w:pPr>
            <w:r w:rsidRPr="00AD4019">
              <w:rPr>
                <w:rFonts w:ascii="Factor B" w:hAnsi="Factor B"/>
                <w:color w:val="000000" w:themeColor="text1"/>
                <w:szCs w:val="24"/>
              </w:rPr>
              <w:t>Жилое</w:t>
            </w:r>
          </w:p>
        </w:tc>
      </w:tr>
      <w:tr w:rsidR="00136C85" w:rsidRPr="00AD4019" w14:paraId="1694D747" w14:textId="77777777" w:rsidTr="0062404E">
        <w:tc>
          <w:tcPr>
            <w:tcW w:w="2834" w:type="dxa"/>
          </w:tcPr>
          <w:p w14:paraId="7DD88898" w14:textId="77777777" w:rsidR="00136C85" w:rsidRPr="00AD4019" w:rsidRDefault="00136C85" w:rsidP="0062404E">
            <w:pPr>
              <w:autoSpaceDE w:val="0"/>
              <w:autoSpaceDN w:val="0"/>
              <w:spacing w:before="120" w:after="120"/>
              <w:ind w:firstLine="0"/>
              <w:contextualSpacing/>
              <w:rPr>
                <w:rFonts w:ascii="Factor B" w:hAnsi="Factor B"/>
                <w:color w:val="000000" w:themeColor="text1"/>
                <w:szCs w:val="24"/>
              </w:rPr>
            </w:pPr>
            <w:r w:rsidRPr="00AD4019">
              <w:rPr>
                <w:rFonts w:ascii="Factor B" w:hAnsi="Factor B"/>
                <w:color w:val="000000" w:themeColor="text1"/>
                <w:szCs w:val="24"/>
              </w:rPr>
              <w:t>Количество этажей</w:t>
            </w:r>
          </w:p>
        </w:tc>
        <w:tc>
          <w:tcPr>
            <w:tcW w:w="6373" w:type="dxa"/>
          </w:tcPr>
          <w:p w14:paraId="3E88371A" w14:textId="77777777" w:rsidR="00347D73" w:rsidRPr="00AD4019" w:rsidRDefault="00347D73" w:rsidP="00347D73">
            <w:pPr>
              <w:ind w:firstLine="0"/>
              <w:rPr>
                <w:rFonts w:ascii="Factor B" w:eastAsia="Calibri" w:hAnsi="Factor B"/>
                <w:szCs w:val="24"/>
              </w:rPr>
            </w:pPr>
            <w:r>
              <w:rPr>
                <w:rFonts w:ascii="Factor B" w:eastAsia="Calibri" w:hAnsi="Factor B"/>
                <w:szCs w:val="24"/>
              </w:rPr>
              <w:t>Секция 1 -</w:t>
            </w:r>
            <w:r w:rsidRPr="00AD4019">
              <w:rPr>
                <w:rFonts w:ascii="Factor B" w:eastAsia="Calibri" w:hAnsi="Factor B"/>
                <w:szCs w:val="24"/>
              </w:rPr>
              <w:t>21 этаж;</w:t>
            </w:r>
          </w:p>
          <w:p w14:paraId="0AB6A4C9" w14:textId="77777777" w:rsidR="00347D73" w:rsidRDefault="00347D73" w:rsidP="00347D73">
            <w:pPr>
              <w:ind w:firstLine="0"/>
              <w:rPr>
                <w:rFonts w:ascii="Factor B" w:eastAsia="Calibri" w:hAnsi="Factor B"/>
                <w:szCs w:val="24"/>
              </w:rPr>
            </w:pPr>
            <w:r>
              <w:rPr>
                <w:rFonts w:ascii="Factor B" w:eastAsia="Calibri" w:hAnsi="Factor B"/>
                <w:szCs w:val="24"/>
              </w:rPr>
              <w:t>Секция 2 -10 этажей</w:t>
            </w:r>
          </w:p>
          <w:p w14:paraId="1BDC594F" w14:textId="77777777" w:rsidR="00347D73" w:rsidRDefault="00347D73" w:rsidP="00347D73">
            <w:pPr>
              <w:ind w:firstLine="0"/>
              <w:rPr>
                <w:rFonts w:ascii="Factor B" w:eastAsia="Calibri" w:hAnsi="Factor B"/>
                <w:szCs w:val="24"/>
              </w:rPr>
            </w:pPr>
            <w:r>
              <w:rPr>
                <w:rFonts w:ascii="Factor B" w:eastAsia="Calibri" w:hAnsi="Factor B"/>
                <w:szCs w:val="24"/>
              </w:rPr>
              <w:t>Пристрой- 2 этажа</w:t>
            </w:r>
          </w:p>
          <w:p w14:paraId="43E18A6C" w14:textId="6F5AFE91" w:rsidR="00347D73" w:rsidRPr="00AD4019" w:rsidRDefault="00347D73" w:rsidP="00347D73">
            <w:pPr>
              <w:ind w:firstLine="0"/>
              <w:rPr>
                <w:rFonts w:ascii="Factor B" w:eastAsia="Calibri" w:hAnsi="Factor B"/>
                <w:szCs w:val="24"/>
              </w:rPr>
            </w:pPr>
            <w:r>
              <w:rPr>
                <w:rFonts w:ascii="Factor B" w:eastAsia="Calibri" w:hAnsi="Factor B"/>
                <w:szCs w:val="24"/>
              </w:rPr>
              <w:t>Секция 3- 2 этажа</w:t>
            </w:r>
          </w:p>
          <w:p w14:paraId="7527E54E" w14:textId="77777777" w:rsidR="00136C85" w:rsidRPr="00AD4019" w:rsidRDefault="00136C85" w:rsidP="0062404E">
            <w:pPr>
              <w:autoSpaceDE w:val="0"/>
              <w:autoSpaceDN w:val="0"/>
              <w:spacing w:before="120" w:after="120"/>
              <w:ind w:firstLine="0"/>
              <w:contextualSpacing/>
              <w:rPr>
                <w:rFonts w:ascii="Factor B" w:hAnsi="Factor B"/>
                <w:color w:val="000000" w:themeColor="text1"/>
                <w:szCs w:val="24"/>
              </w:rPr>
            </w:pPr>
          </w:p>
        </w:tc>
      </w:tr>
      <w:tr w:rsidR="00136C85" w:rsidRPr="00AD4019" w14:paraId="1D474944" w14:textId="77777777" w:rsidTr="0062404E">
        <w:tc>
          <w:tcPr>
            <w:tcW w:w="2834" w:type="dxa"/>
          </w:tcPr>
          <w:p w14:paraId="67136EAC" w14:textId="77777777" w:rsidR="00136C85" w:rsidRPr="00AD4019" w:rsidRDefault="00136C85" w:rsidP="0062404E">
            <w:pPr>
              <w:autoSpaceDE w:val="0"/>
              <w:autoSpaceDN w:val="0"/>
              <w:spacing w:before="120" w:after="120"/>
              <w:ind w:firstLine="0"/>
              <w:contextualSpacing/>
              <w:rPr>
                <w:rFonts w:ascii="Factor B" w:hAnsi="Factor B"/>
                <w:color w:val="000000" w:themeColor="text1"/>
                <w:szCs w:val="24"/>
              </w:rPr>
            </w:pPr>
            <w:r w:rsidRPr="00AD4019">
              <w:rPr>
                <w:rFonts w:ascii="Factor B" w:hAnsi="Factor B"/>
                <w:color w:val="000000" w:themeColor="text1"/>
                <w:szCs w:val="24"/>
              </w:rPr>
              <w:t>Этажность</w:t>
            </w:r>
          </w:p>
        </w:tc>
        <w:tc>
          <w:tcPr>
            <w:tcW w:w="6373" w:type="dxa"/>
          </w:tcPr>
          <w:p w14:paraId="3D8F0CAA" w14:textId="77777777" w:rsidR="00347D73" w:rsidRPr="00AD4019" w:rsidRDefault="00347D73" w:rsidP="00347D73">
            <w:pPr>
              <w:ind w:firstLine="0"/>
              <w:rPr>
                <w:rFonts w:ascii="Factor B" w:eastAsia="Calibri" w:hAnsi="Factor B"/>
                <w:szCs w:val="24"/>
              </w:rPr>
            </w:pPr>
            <w:r>
              <w:rPr>
                <w:rFonts w:ascii="Factor B" w:eastAsia="Calibri" w:hAnsi="Factor B"/>
                <w:szCs w:val="24"/>
              </w:rPr>
              <w:t>Секция 1 -</w:t>
            </w:r>
            <w:r w:rsidRPr="00AD4019">
              <w:rPr>
                <w:rFonts w:ascii="Factor B" w:eastAsia="Calibri" w:hAnsi="Factor B"/>
                <w:szCs w:val="24"/>
              </w:rPr>
              <w:t>2</w:t>
            </w:r>
            <w:r>
              <w:rPr>
                <w:rFonts w:ascii="Factor B" w:eastAsia="Calibri" w:hAnsi="Factor B"/>
                <w:szCs w:val="24"/>
              </w:rPr>
              <w:t>0</w:t>
            </w:r>
            <w:r w:rsidRPr="00AD4019">
              <w:rPr>
                <w:rFonts w:ascii="Factor B" w:eastAsia="Calibri" w:hAnsi="Factor B"/>
                <w:szCs w:val="24"/>
              </w:rPr>
              <w:t xml:space="preserve"> этаж;</w:t>
            </w:r>
          </w:p>
          <w:p w14:paraId="33E5BB5D" w14:textId="77777777" w:rsidR="00347D73" w:rsidRDefault="00347D73" w:rsidP="00347D73">
            <w:pPr>
              <w:ind w:firstLine="0"/>
              <w:rPr>
                <w:rFonts w:ascii="Factor B" w:eastAsia="Calibri" w:hAnsi="Factor B"/>
                <w:szCs w:val="24"/>
              </w:rPr>
            </w:pPr>
            <w:r>
              <w:rPr>
                <w:rFonts w:ascii="Factor B" w:eastAsia="Calibri" w:hAnsi="Factor B"/>
                <w:szCs w:val="24"/>
              </w:rPr>
              <w:t>Секция 2 -9 этажей</w:t>
            </w:r>
          </w:p>
          <w:p w14:paraId="0F519DF4" w14:textId="77777777" w:rsidR="00347D73" w:rsidRDefault="00347D73" w:rsidP="00347D73">
            <w:pPr>
              <w:ind w:firstLine="0"/>
              <w:rPr>
                <w:rFonts w:ascii="Factor B" w:eastAsia="Calibri" w:hAnsi="Factor B"/>
                <w:szCs w:val="24"/>
              </w:rPr>
            </w:pPr>
            <w:r>
              <w:rPr>
                <w:rFonts w:ascii="Factor B" w:eastAsia="Calibri" w:hAnsi="Factor B"/>
                <w:szCs w:val="24"/>
              </w:rPr>
              <w:t>Пристрой- 1 этажа</w:t>
            </w:r>
          </w:p>
          <w:p w14:paraId="492551D6" w14:textId="77777777" w:rsidR="00347D73" w:rsidRPr="00AD4019" w:rsidRDefault="00347D73" w:rsidP="00347D73">
            <w:pPr>
              <w:snapToGrid w:val="0"/>
              <w:ind w:firstLine="0"/>
              <w:rPr>
                <w:rFonts w:ascii="Factor B" w:eastAsia="Calibri" w:hAnsi="Factor B"/>
                <w:szCs w:val="24"/>
              </w:rPr>
            </w:pPr>
            <w:r>
              <w:rPr>
                <w:rFonts w:ascii="Factor B" w:eastAsia="Calibri" w:hAnsi="Factor B"/>
                <w:szCs w:val="24"/>
              </w:rPr>
              <w:t>Секция 3- 1 этажа</w:t>
            </w:r>
          </w:p>
          <w:p w14:paraId="3F28DA30" w14:textId="02466193" w:rsidR="00347D73" w:rsidRPr="00AD4019" w:rsidRDefault="00347D73" w:rsidP="004641F5">
            <w:pPr>
              <w:snapToGrid w:val="0"/>
              <w:ind w:firstLine="0"/>
              <w:rPr>
                <w:rFonts w:ascii="Factor B" w:hAnsi="Factor B"/>
                <w:color w:val="000000" w:themeColor="text1"/>
                <w:szCs w:val="24"/>
              </w:rPr>
            </w:pPr>
          </w:p>
        </w:tc>
      </w:tr>
      <w:tr w:rsidR="00136C85" w:rsidRPr="00AD4019" w14:paraId="4A0B81B4" w14:textId="77777777" w:rsidTr="0062404E">
        <w:tc>
          <w:tcPr>
            <w:tcW w:w="2834" w:type="dxa"/>
          </w:tcPr>
          <w:p w14:paraId="52D289C6" w14:textId="77777777" w:rsidR="00136C85" w:rsidRPr="00AD4019" w:rsidRDefault="00136C85" w:rsidP="0062404E">
            <w:pPr>
              <w:autoSpaceDE w:val="0"/>
              <w:autoSpaceDN w:val="0"/>
              <w:spacing w:before="120" w:after="120"/>
              <w:ind w:firstLine="0"/>
              <w:contextualSpacing/>
              <w:rPr>
                <w:rFonts w:ascii="Factor B" w:hAnsi="Factor B"/>
                <w:color w:val="000000" w:themeColor="text1"/>
                <w:szCs w:val="24"/>
              </w:rPr>
            </w:pPr>
            <w:r w:rsidRPr="00AD4019">
              <w:rPr>
                <w:rFonts w:ascii="Factor B" w:hAnsi="Factor B"/>
                <w:color w:val="000000" w:themeColor="text1"/>
                <w:szCs w:val="24"/>
              </w:rPr>
              <w:t xml:space="preserve">Общая площадь </w:t>
            </w:r>
          </w:p>
        </w:tc>
        <w:tc>
          <w:tcPr>
            <w:tcW w:w="6373" w:type="dxa"/>
          </w:tcPr>
          <w:p w14:paraId="71FC4320" w14:textId="77777777" w:rsidR="00136C85" w:rsidRPr="00AD4019" w:rsidRDefault="00136C85" w:rsidP="0062404E">
            <w:pPr>
              <w:snapToGrid w:val="0"/>
              <w:ind w:firstLine="0"/>
              <w:rPr>
                <w:rFonts w:ascii="Factor B" w:eastAsia="Calibri" w:hAnsi="Factor B"/>
                <w:szCs w:val="24"/>
              </w:rPr>
            </w:pPr>
            <w:r w:rsidRPr="00AD4019">
              <w:rPr>
                <w:rFonts w:ascii="Factor B" w:eastAsia="Calibri" w:hAnsi="Factor B"/>
                <w:szCs w:val="24"/>
              </w:rPr>
              <w:t>18 796,88 м2</w:t>
            </w:r>
          </w:p>
          <w:p w14:paraId="75A8066D" w14:textId="77777777" w:rsidR="00136C85" w:rsidRPr="00AD4019" w:rsidRDefault="00136C85" w:rsidP="0062404E">
            <w:pPr>
              <w:autoSpaceDE w:val="0"/>
              <w:autoSpaceDN w:val="0"/>
              <w:spacing w:before="120" w:after="120"/>
              <w:ind w:firstLine="0"/>
              <w:contextualSpacing/>
              <w:rPr>
                <w:rFonts w:ascii="Factor B" w:hAnsi="Factor B"/>
                <w:color w:val="000000" w:themeColor="text1"/>
                <w:szCs w:val="24"/>
              </w:rPr>
            </w:pPr>
          </w:p>
        </w:tc>
      </w:tr>
      <w:tr w:rsidR="00136C85" w:rsidRPr="00AD4019" w14:paraId="179725EF" w14:textId="77777777" w:rsidTr="0062404E">
        <w:tc>
          <w:tcPr>
            <w:tcW w:w="2834" w:type="dxa"/>
          </w:tcPr>
          <w:p w14:paraId="367BA4D7" w14:textId="77777777" w:rsidR="00136C85" w:rsidRPr="00AD4019" w:rsidRDefault="00136C85" w:rsidP="0062404E">
            <w:pPr>
              <w:autoSpaceDE w:val="0"/>
              <w:autoSpaceDN w:val="0"/>
              <w:spacing w:before="120" w:after="120"/>
              <w:ind w:firstLine="0"/>
              <w:contextualSpacing/>
              <w:rPr>
                <w:rFonts w:ascii="Factor B" w:hAnsi="Factor B"/>
                <w:color w:val="000000" w:themeColor="text1"/>
                <w:szCs w:val="24"/>
              </w:rPr>
            </w:pPr>
            <w:r w:rsidRPr="00AD4019">
              <w:rPr>
                <w:rFonts w:ascii="Factor B" w:hAnsi="Factor B"/>
                <w:color w:val="000000" w:themeColor="text1"/>
                <w:szCs w:val="24"/>
              </w:rPr>
              <w:t>Конструктивная схема здания</w:t>
            </w:r>
          </w:p>
        </w:tc>
        <w:tc>
          <w:tcPr>
            <w:tcW w:w="6373" w:type="dxa"/>
          </w:tcPr>
          <w:p w14:paraId="17439AD2" w14:textId="7FEC44DE" w:rsidR="00136C85" w:rsidRPr="00EC5ECA" w:rsidRDefault="00C25FAF" w:rsidP="0062404E">
            <w:pPr>
              <w:pStyle w:val="Default"/>
              <w:jc w:val="both"/>
              <w:rPr>
                <w:rFonts w:ascii="Factor B" w:hAnsi="Factor B"/>
                <w:color w:val="000000" w:themeColor="text1"/>
              </w:rPr>
            </w:pPr>
            <w:r w:rsidRPr="00EC5ECA">
              <w:rPr>
                <w:rFonts w:ascii="Factor B" w:hAnsi="Factor B" w:cstheme="majorHAnsi"/>
              </w:rPr>
              <w:t>монолитный железобетонный каркас</w:t>
            </w:r>
            <w:r w:rsidR="00136C85" w:rsidRPr="00EC5ECA">
              <w:rPr>
                <w:rFonts w:ascii="Factor B" w:eastAsia="Calibri" w:hAnsi="Factor B"/>
                <w:iCs/>
              </w:rPr>
              <w:t>.</w:t>
            </w:r>
          </w:p>
        </w:tc>
      </w:tr>
      <w:tr w:rsidR="00136C85" w:rsidRPr="00AD4019" w14:paraId="7CA92AEE" w14:textId="77777777" w:rsidTr="0062404E">
        <w:tc>
          <w:tcPr>
            <w:tcW w:w="2834" w:type="dxa"/>
          </w:tcPr>
          <w:p w14:paraId="1C970BC8" w14:textId="77777777" w:rsidR="00136C85" w:rsidRPr="00AD4019" w:rsidRDefault="00136C85" w:rsidP="0062404E">
            <w:pPr>
              <w:autoSpaceDE w:val="0"/>
              <w:autoSpaceDN w:val="0"/>
              <w:spacing w:before="120" w:after="120"/>
              <w:ind w:firstLine="0"/>
              <w:contextualSpacing/>
              <w:rPr>
                <w:rFonts w:ascii="Factor B" w:hAnsi="Factor B"/>
                <w:color w:val="000000" w:themeColor="text1"/>
                <w:szCs w:val="24"/>
              </w:rPr>
            </w:pPr>
            <w:r w:rsidRPr="00AD4019">
              <w:rPr>
                <w:rFonts w:ascii="Factor B" w:hAnsi="Factor B"/>
                <w:color w:val="000000" w:themeColor="text1"/>
                <w:szCs w:val="24"/>
              </w:rPr>
              <w:lastRenderedPageBreak/>
              <w:t>Материал наружных стен и поэтажных перекрытий</w:t>
            </w:r>
          </w:p>
        </w:tc>
        <w:tc>
          <w:tcPr>
            <w:tcW w:w="6373" w:type="dxa"/>
          </w:tcPr>
          <w:p w14:paraId="7B6C1687" w14:textId="13179D3C" w:rsidR="00136C85" w:rsidRPr="00EC5ECA" w:rsidRDefault="00C25FAF" w:rsidP="0062404E">
            <w:pPr>
              <w:pStyle w:val="Default"/>
              <w:jc w:val="both"/>
              <w:rPr>
                <w:rFonts w:ascii="Factor B" w:hAnsi="Factor B"/>
              </w:rPr>
            </w:pPr>
            <w:r w:rsidRPr="00EC5ECA">
              <w:rPr>
                <w:rFonts w:ascii="Factor B" w:hAnsi="Factor B" w:cs="Segoe UI"/>
                <w:color w:val="121416"/>
                <w:shd w:val="clear" w:color="auto" w:fill="FFFFFF"/>
              </w:rPr>
              <w:t xml:space="preserve">Поэтажные перекрытия – монолитные железобетонные. Наружные стены - из блоков ячеистого бетона, из монолитного железобетона с наружным утеплителем из минераловатной плиты на базальтовой основе с различной облицовкой по сертифицированным фасадным системам </w:t>
            </w:r>
          </w:p>
        </w:tc>
      </w:tr>
      <w:tr w:rsidR="00136C85" w:rsidRPr="00AD4019" w14:paraId="27349AFA" w14:textId="77777777" w:rsidTr="0062404E">
        <w:tc>
          <w:tcPr>
            <w:tcW w:w="2834" w:type="dxa"/>
          </w:tcPr>
          <w:p w14:paraId="00E0F044" w14:textId="77777777" w:rsidR="00136C85" w:rsidRPr="00AD4019" w:rsidRDefault="00136C85" w:rsidP="0062404E">
            <w:pPr>
              <w:autoSpaceDE w:val="0"/>
              <w:autoSpaceDN w:val="0"/>
              <w:spacing w:before="120" w:after="120"/>
              <w:ind w:firstLine="0"/>
              <w:contextualSpacing/>
              <w:rPr>
                <w:rFonts w:ascii="Factor B" w:hAnsi="Factor B"/>
                <w:color w:val="000000" w:themeColor="text1"/>
                <w:szCs w:val="24"/>
              </w:rPr>
            </w:pPr>
            <w:r w:rsidRPr="00AD4019">
              <w:rPr>
                <w:rFonts w:ascii="Factor B" w:hAnsi="Factor B"/>
                <w:color w:val="000000" w:themeColor="text1"/>
                <w:szCs w:val="24"/>
              </w:rPr>
              <w:t>Класс энергоэффективности</w:t>
            </w:r>
          </w:p>
        </w:tc>
        <w:tc>
          <w:tcPr>
            <w:tcW w:w="6373" w:type="dxa"/>
          </w:tcPr>
          <w:p w14:paraId="506E014C" w14:textId="39F9BDDE" w:rsidR="00136C85" w:rsidRPr="00AD4019" w:rsidRDefault="00CE5E78" w:rsidP="0062404E">
            <w:pPr>
              <w:autoSpaceDE w:val="0"/>
              <w:autoSpaceDN w:val="0"/>
              <w:spacing w:before="120" w:after="120"/>
              <w:ind w:firstLine="0"/>
              <w:contextualSpacing/>
              <w:rPr>
                <w:rFonts w:ascii="Factor B" w:hAnsi="Factor B"/>
                <w:color w:val="000000" w:themeColor="text1"/>
                <w:szCs w:val="24"/>
              </w:rPr>
            </w:pPr>
            <w:r>
              <w:rPr>
                <w:rFonts w:ascii="Factor B" w:hAnsi="Factor B"/>
                <w:color w:val="000000" w:themeColor="text1"/>
                <w:szCs w:val="24"/>
              </w:rPr>
              <w:t>с</w:t>
            </w:r>
          </w:p>
        </w:tc>
      </w:tr>
      <w:tr w:rsidR="00136C85" w:rsidRPr="00AD4019" w14:paraId="6891F145" w14:textId="77777777" w:rsidTr="0062404E">
        <w:tc>
          <w:tcPr>
            <w:tcW w:w="2834" w:type="dxa"/>
          </w:tcPr>
          <w:p w14:paraId="282A2A02" w14:textId="77777777" w:rsidR="00136C85" w:rsidRPr="00AD4019" w:rsidRDefault="00136C85" w:rsidP="0062404E">
            <w:pPr>
              <w:autoSpaceDE w:val="0"/>
              <w:autoSpaceDN w:val="0"/>
              <w:spacing w:before="120" w:after="120"/>
              <w:ind w:firstLine="0"/>
              <w:contextualSpacing/>
              <w:rPr>
                <w:rFonts w:ascii="Factor B" w:hAnsi="Factor B"/>
                <w:color w:val="000000" w:themeColor="text1"/>
                <w:szCs w:val="24"/>
              </w:rPr>
            </w:pPr>
            <w:r w:rsidRPr="00AD4019">
              <w:rPr>
                <w:rFonts w:ascii="Factor B" w:hAnsi="Factor B"/>
                <w:color w:val="000000" w:themeColor="text1"/>
                <w:szCs w:val="24"/>
              </w:rPr>
              <w:t>Класс сейсмостойкости</w:t>
            </w:r>
          </w:p>
        </w:tc>
        <w:tc>
          <w:tcPr>
            <w:tcW w:w="6373" w:type="dxa"/>
          </w:tcPr>
          <w:p w14:paraId="434C7E31" w14:textId="31C1DCF2" w:rsidR="00136C85" w:rsidRPr="00AD4019" w:rsidRDefault="008F7696" w:rsidP="0062404E">
            <w:pPr>
              <w:autoSpaceDE w:val="0"/>
              <w:autoSpaceDN w:val="0"/>
              <w:spacing w:before="120" w:after="120"/>
              <w:ind w:firstLine="0"/>
              <w:contextualSpacing/>
              <w:rPr>
                <w:rFonts w:ascii="Factor B" w:hAnsi="Factor B"/>
                <w:color w:val="000000" w:themeColor="text1"/>
                <w:szCs w:val="24"/>
              </w:rPr>
            </w:pPr>
            <w:r>
              <w:rPr>
                <w:rFonts w:ascii="Factor B" w:eastAsia="Calibri" w:hAnsi="Factor B"/>
                <w:iCs/>
                <w:szCs w:val="24"/>
              </w:rPr>
              <w:t>5</w:t>
            </w:r>
            <w:r w:rsidRPr="00AD4019">
              <w:rPr>
                <w:rFonts w:ascii="Factor B" w:eastAsia="Calibri" w:hAnsi="Factor B"/>
                <w:iCs/>
                <w:szCs w:val="24"/>
              </w:rPr>
              <w:t xml:space="preserve"> </w:t>
            </w:r>
            <w:r w:rsidR="00136C85" w:rsidRPr="00AD4019">
              <w:rPr>
                <w:rFonts w:ascii="Factor B" w:eastAsia="Calibri" w:hAnsi="Factor B"/>
                <w:iCs/>
                <w:szCs w:val="24"/>
              </w:rPr>
              <w:t>баллов</w:t>
            </w:r>
          </w:p>
        </w:tc>
      </w:tr>
    </w:tbl>
    <w:p w14:paraId="41E1CB3E" w14:textId="77777777" w:rsidR="00136C85" w:rsidRPr="00AD4019" w:rsidRDefault="00136C85" w:rsidP="00136C85">
      <w:pPr>
        <w:spacing w:after="120" w:line="276" w:lineRule="auto"/>
        <w:ind w:firstLine="0"/>
        <w:rPr>
          <w:rFonts w:ascii="Factor B" w:hAnsi="Factor B" w:cs="Tahoma"/>
          <w:szCs w:val="24"/>
        </w:rPr>
      </w:pPr>
    </w:p>
    <w:p w14:paraId="0E3EE7F0" w14:textId="5C287A8D" w:rsidR="00136C85" w:rsidRPr="00AD4019" w:rsidRDefault="00136C85" w:rsidP="00BC523E">
      <w:pPr>
        <w:spacing w:after="120" w:line="276" w:lineRule="auto"/>
        <w:ind w:left="709" w:firstLine="0"/>
        <w:rPr>
          <w:rFonts w:ascii="Factor B" w:eastAsia="Calibri" w:hAnsi="Factor B" w:cs="Factor B"/>
          <w:szCs w:val="24"/>
        </w:rPr>
      </w:pPr>
      <w:r w:rsidRPr="00AD4019">
        <w:rPr>
          <w:rFonts w:ascii="Factor B" w:hAnsi="Factor B" w:cs="Tahoma"/>
          <w:szCs w:val="24"/>
        </w:rPr>
        <w:t>Строительство Многоквартирного дома осуществляется Застройщиком на земельном участке с кадастровым номером:</w:t>
      </w:r>
      <w:r w:rsidRPr="00AD4019">
        <w:rPr>
          <w:rFonts w:ascii="Factor B" w:eastAsia="Calibri" w:hAnsi="Factor B"/>
          <w:iCs/>
          <w:szCs w:val="24"/>
        </w:rPr>
        <w:t xml:space="preserve"> 16:52:030728:</w:t>
      </w:r>
      <w:proofErr w:type="gramStart"/>
      <w:r w:rsidRPr="00AD4019">
        <w:rPr>
          <w:rFonts w:ascii="Factor B" w:eastAsia="Calibri" w:hAnsi="Factor B"/>
          <w:iCs/>
          <w:szCs w:val="24"/>
        </w:rPr>
        <w:t xml:space="preserve">3019 </w:t>
      </w:r>
      <w:r w:rsidRPr="00AD4019">
        <w:rPr>
          <w:rFonts w:ascii="Factor B" w:hAnsi="Factor B" w:cs="Tahoma"/>
          <w:szCs w:val="24"/>
        </w:rPr>
        <w:t xml:space="preserve"> (</w:t>
      </w:r>
      <w:proofErr w:type="gramEnd"/>
      <w:r w:rsidRPr="00AD4019">
        <w:rPr>
          <w:rFonts w:ascii="Factor B" w:hAnsi="Factor B" w:cs="Tahoma"/>
          <w:szCs w:val="24"/>
        </w:rPr>
        <w:t xml:space="preserve">далее – Участок или земельный участок). Указанный земельный участок является предметом залога в качестве обеспечения по </w:t>
      </w:r>
      <w:r w:rsidRPr="00AD4019">
        <w:rPr>
          <w:rFonts w:ascii="Factor B" w:eastAsia="Calibri" w:hAnsi="Factor B" w:cs="Factor B"/>
          <w:szCs w:val="24"/>
        </w:rPr>
        <w:t xml:space="preserve">Индивидуальному условию открытия </w:t>
      </w:r>
      <w:proofErr w:type="spellStart"/>
      <w:r w:rsidRPr="00AD4019">
        <w:rPr>
          <w:rFonts w:ascii="Factor B" w:eastAsia="Calibri" w:hAnsi="Factor B" w:cs="Factor B"/>
          <w:szCs w:val="24"/>
        </w:rPr>
        <w:t>невозобновляемой</w:t>
      </w:r>
      <w:proofErr w:type="spellEnd"/>
      <w:r w:rsidRPr="00AD4019">
        <w:rPr>
          <w:rFonts w:ascii="Factor B" w:eastAsia="Calibri" w:hAnsi="Factor B" w:cs="Factor B"/>
          <w:szCs w:val="24"/>
        </w:rPr>
        <w:t xml:space="preserve"> кредитной линии № 420B01KTAMF от 31.07.2026</w:t>
      </w:r>
      <w:r w:rsidRPr="00AD4019">
        <w:rPr>
          <w:rFonts w:ascii="Factor B" w:hAnsi="Factor B" w:cs="Tahoma"/>
          <w:szCs w:val="24"/>
        </w:rPr>
        <w:t>, заключенному с ПАО Сбербанк.</w:t>
      </w:r>
    </w:p>
    <w:p w14:paraId="1E549092" w14:textId="77777777" w:rsidR="00136C85" w:rsidRPr="00AD4019" w:rsidRDefault="00136C85" w:rsidP="00BC523E">
      <w:pPr>
        <w:spacing w:after="120" w:line="276" w:lineRule="auto"/>
        <w:ind w:left="709" w:hanging="1"/>
        <w:rPr>
          <w:rFonts w:ascii="Factor B" w:hAnsi="Factor B" w:cs="Tahoma"/>
          <w:szCs w:val="24"/>
        </w:rPr>
      </w:pPr>
      <w:r w:rsidRPr="00AD4019">
        <w:rPr>
          <w:rFonts w:ascii="Factor B" w:hAnsi="Factor B" w:cs="Tahoma"/>
          <w:szCs w:val="24"/>
        </w:rPr>
        <w:t xml:space="preserve">В состав Многоквартирного дома входит несколько секций. Под секциями Стороны понимают здание в Многоквартирном доме, в котором находится Объект долевого строительства (далее – Здание). </w:t>
      </w:r>
    </w:p>
    <w:p w14:paraId="375EDE5A" w14:textId="2E65B2E6" w:rsidR="004B0823" w:rsidRPr="00542D31" w:rsidRDefault="004B0823" w:rsidP="00BC523E">
      <w:pPr>
        <w:pStyle w:val="a5"/>
        <w:numPr>
          <w:ilvl w:val="1"/>
          <w:numId w:val="12"/>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Объектом долевого строительства является структурно обособленное </w:t>
      </w:r>
      <w:r w:rsidR="00552491" w:rsidRPr="00542D31">
        <w:rPr>
          <w:rFonts w:ascii="Factor B" w:hAnsi="Factor B" w:cs="Tahoma"/>
          <w:szCs w:val="24"/>
        </w:rPr>
        <w:t>нежилое</w:t>
      </w:r>
      <w:r w:rsidRPr="00542D31">
        <w:rPr>
          <w:rFonts w:ascii="Factor B" w:hAnsi="Factor B" w:cs="Tahoma"/>
          <w:szCs w:val="24"/>
        </w:rPr>
        <w:t xml:space="preserve"> помещение со следующими характеристиками:</w:t>
      </w:r>
    </w:p>
    <w:tbl>
      <w:tblPr>
        <w:tblStyle w:val="a3"/>
        <w:tblW w:w="4647" w:type="pct"/>
        <w:tblInd w:w="709" w:type="dxa"/>
        <w:tblLook w:val="04A0" w:firstRow="1" w:lastRow="0" w:firstColumn="1" w:lastColumn="0" w:noHBand="0" w:noVBand="1"/>
      </w:tblPr>
      <w:tblGrid>
        <w:gridCol w:w="5446"/>
        <w:gridCol w:w="3765"/>
      </w:tblGrid>
      <w:tr w:rsidR="00552491" w:rsidRPr="00542D31" w14:paraId="18A98D51" w14:textId="77777777" w:rsidTr="001C36DD">
        <w:tc>
          <w:tcPr>
            <w:tcW w:w="2956" w:type="pct"/>
          </w:tcPr>
          <w:p w14:paraId="53902105" w14:textId="77777777" w:rsidR="00552491" w:rsidRPr="00542D31" w:rsidRDefault="00552491" w:rsidP="00412F5C">
            <w:pPr>
              <w:ind w:firstLine="0"/>
              <w:rPr>
                <w:rFonts w:ascii="Factor B" w:hAnsi="Factor B" w:cs="Tahoma"/>
                <w:color w:val="000000"/>
                <w:szCs w:val="24"/>
              </w:rPr>
            </w:pPr>
            <w:r w:rsidRPr="00542D31">
              <w:rPr>
                <w:rFonts w:ascii="Factor B" w:hAnsi="Factor B" w:cs="Tahoma"/>
                <w:color w:val="000000"/>
                <w:szCs w:val="24"/>
              </w:rPr>
              <w:t>Нежилое помещение (указать что именно), №*</w:t>
            </w:r>
          </w:p>
        </w:tc>
        <w:tc>
          <w:tcPr>
            <w:tcW w:w="2044" w:type="pct"/>
          </w:tcPr>
          <w:p w14:paraId="5B4F9F92" w14:textId="1819269C" w:rsidR="00552491" w:rsidRPr="00542D31" w:rsidRDefault="00552491" w:rsidP="003C7765">
            <w:pPr>
              <w:pStyle w:val="a5"/>
              <w:ind w:left="0" w:firstLine="0"/>
              <w:contextualSpacing w:val="0"/>
              <w:rPr>
                <w:rFonts w:ascii="Factor B" w:hAnsi="Factor B" w:cs="Tahoma"/>
                <w:color w:val="000000"/>
                <w:szCs w:val="24"/>
              </w:rPr>
            </w:pPr>
          </w:p>
        </w:tc>
      </w:tr>
      <w:tr w:rsidR="00552491" w:rsidRPr="00542D31" w14:paraId="2FB002C4" w14:textId="77777777" w:rsidTr="001C36DD">
        <w:tc>
          <w:tcPr>
            <w:tcW w:w="2956" w:type="pct"/>
          </w:tcPr>
          <w:p w14:paraId="3B9F17C5" w14:textId="77777777" w:rsidR="00552491" w:rsidRPr="00542D31" w:rsidRDefault="00552491" w:rsidP="00412F5C">
            <w:pPr>
              <w:pStyle w:val="a5"/>
              <w:ind w:left="0" w:firstLine="0"/>
              <w:contextualSpacing w:val="0"/>
              <w:rPr>
                <w:rFonts w:ascii="Factor B" w:hAnsi="Factor B" w:cs="Tahoma"/>
                <w:color w:val="000000"/>
                <w:szCs w:val="24"/>
              </w:rPr>
            </w:pPr>
            <w:r w:rsidRPr="00542D31">
              <w:rPr>
                <w:rFonts w:ascii="Factor B" w:hAnsi="Factor B" w:cs="Tahoma"/>
                <w:color w:val="000000"/>
                <w:szCs w:val="24"/>
              </w:rPr>
              <w:t>№ секции</w:t>
            </w:r>
          </w:p>
        </w:tc>
        <w:tc>
          <w:tcPr>
            <w:tcW w:w="2044" w:type="pct"/>
          </w:tcPr>
          <w:p w14:paraId="615FB502" w14:textId="089E25D5" w:rsidR="00552491" w:rsidRPr="00542D31" w:rsidRDefault="00552491" w:rsidP="003C7765">
            <w:pPr>
              <w:pStyle w:val="a5"/>
              <w:ind w:left="0" w:firstLine="0"/>
              <w:contextualSpacing w:val="0"/>
              <w:rPr>
                <w:rFonts w:ascii="Factor B" w:hAnsi="Factor B" w:cs="Tahoma"/>
                <w:color w:val="000000"/>
                <w:szCs w:val="24"/>
              </w:rPr>
            </w:pPr>
          </w:p>
        </w:tc>
      </w:tr>
      <w:tr w:rsidR="00552491" w:rsidRPr="00542D31" w14:paraId="073EC30A" w14:textId="77777777" w:rsidTr="001C36DD">
        <w:tc>
          <w:tcPr>
            <w:tcW w:w="2956" w:type="pct"/>
          </w:tcPr>
          <w:p w14:paraId="0E66E868" w14:textId="77777777" w:rsidR="00552491" w:rsidRPr="00542D31" w:rsidRDefault="00552491" w:rsidP="00412F5C">
            <w:pPr>
              <w:pStyle w:val="a5"/>
              <w:ind w:left="0" w:firstLine="0"/>
              <w:contextualSpacing w:val="0"/>
              <w:rPr>
                <w:rFonts w:ascii="Factor B" w:hAnsi="Factor B" w:cs="Tahoma"/>
                <w:color w:val="000000"/>
                <w:szCs w:val="24"/>
              </w:rPr>
            </w:pPr>
            <w:r w:rsidRPr="00542D31">
              <w:rPr>
                <w:rFonts w:ascii="Factor B" w:hAnsi="Factor B" w:cs="Tahoma"/>
                <w:color w:val="000000"/>
                <w:szCs w:val="24"/>
              </w:rPr>
              <w:t>№ этажа</w:t>
            </w:r>
          </w:p>
        </w:tc>
        <w:tc>
          <w:tcPr>
            <w:tcW w:w="2044" w:type="pct"/>
          </w:tcPr>
          <w:p w14:paraId="1CEE9109" w14:textId="64FF3E61" w:rsidR="00552491" w:rsidRPr="00542D31" w:rsidRDefault="00552491" w:rsidP="003C7765">
            <w:pPr>
              <w:pStyle w:val="a5"/>
              <w:ind w:left="0" w:firstLine="0"/>
              <w:contextualSpacing w:val="0"/>
              <w:rPr>
                <w:rFonts w:ascii="Factor B" w:hAnsi="Factor B" w:cs="Tahoma"/>
                <w:color w:val="000000"/>
                <w:szCs w:val="24"/>
              </w:rPr>
            </w:pPr>
          </w:p>
        </w:tc>
      </w:tr>
      <w:tr w:rsidR="00552491" w:rsidRPr="00542D31" w14:paraId="20E7ED7A" w14:textId="77777777" w:rsidTr="001C36DD">
        <w:tc>
          <w:tcPr>
            <w:tcW w:w="2956" w:type="pct"/>
          </w:tcPr>
          <w:p w14:paraId="0DCD1607" w14:textId="77777777" w:rsidR="00552491" w:rsidRPr="00542D31" w:rsidRDefault="00552491" w:rsidP="00412F5C">
            <w:pPr>
              <w:pStyle w:val="a5"/>
              <w:ind w:left="0" w:firstLine="0"/>
              <w:contextualSpacing w:val="0"/>
              <w:rPr>
                <w:rFonts w:ascii="Factor B" w:hAnsi="Factor B" w:cs="Tahoma"/>
                <w:color w:val="000000"/>
                <w:szCs w:val="24"/>
              </w:rPr>
            </w:pPr>
            <w:r w:rsidRPr="00542D31">
              <w:rPr>
                <w:rFonts w:ascii="Factor B" w:hAnsi="Factor B" w:cs="Tahoma"/>
                <w:color w:val="000000"/>
                <w:szCs w:val="24"/>
              </w:rPr>
              <w:t>Площадь помещений в т. ч. вспомогательных:</w:t>
            </w:r>
          </w:p>
        </w:tc>
        <w:tc>
          <w:tcPr>
            <w:tcW w:w="2044" w:type="pct"/>
          </w:tcPr>
          <w:p w14:paraId="0FD2B149" w14:textId="77777777" w:rsidR="00552491" w:rsidRPr="00542D31" w:rsidRDefault="00552491" w:rsidP="003C7765">
            <w:pPr>
              <w:pStyle w:val="a5"/>
              <w:ind w:left="0" w:firstLine="0"/>
              <w:contextualSpacing w:val="0"/>
              <w:rPr>
                <w:rFonts w:ascii="Factor B" w:hAnsi="Factor B" w:cs="Tahoma"/>
                <w:color w:val="000000"/>
                <w:szCs w:val="24"/>
              </w:rPr>
            </w:pPr>
          </w:p>
        </w:tc>
      </w:tr>
      <w:tr w:rsidR="00552491" w:rsidRPr="00542D31" w14:paraId="2A266F34" w14:textId="77777777" w:rsidTr="001C36DD">
        <w:tc>
          <w:tcPr>
            <w:tcW w:w="2956" w:type="pct"/>
          </w:tcPr>
          <w:p w14:paraId="7C8E1E62" w14:textId="77777777" w:rsidR="00552491" w:rsidRPr="00542D31" w:rsidRDefault="00552491" w:rsidP="00412F5C">
            <w:pPr>
              <w:pStyle w:val="a5"/>
              <w:ind w:left="0" w:firstLine="0"/>
              <w:contextualSpacing w:val="0"/>
              <w:rPr>
                <w:rFonts w:ascii="Factor B" w:hAnsi="Factor B" w:cs="Tahoma"/>
                <w:color w:val="000000"/>
                <w:szCs w:val="24"/>
              </w:rPr>
            </w:pPr>
            <w:r w:rsidRPr="00542D31">
              <w:rPr>
                <w:rFonts w:ascii="Factor B" w:hAnsi="Factor B" w:cs="Tahoma"/>
                <w:color w:val="000000"/>
                <w:szCs w:val="24"/>
              </w:rPr>
              <w:t>Общая площадь: сумма площадей всех частей такого помещения, включая площадь помещений вспомогательного использования (кв. м.)</w:t>
            </w:r>
          </w:p>
        </w:tc>
        <w:tc>
          <w:tcPr>
            <w:tcW w:w="2044" w:type="pct"/>
          </w:tcPr>
          <w:p w14:paraId="7330973A" w14:textId="4AC67936" w:rsidR="00552491" w:rsidRPr="00542D31" w:rsidRDefault="00552491" w:rsidP="003C7765">
            <w:pPr>
              <w:pStyle w:val="a5"/>
              <w:ind w:left="0" w:firstLine="0"/>
              <w:contextualSpacing w:val="0"/>
              <w:rPr>
                <w:rFonts w:ascii="Factor B" w:hAnsi="Factor B" w:cs="Tahoma"/>
                <w:color w:val="000000"/>
                <w:szCs w:val="24"/>
              </w:rPr>
            </w:pPr>
          </w:p>
        </w:tc>
      </w:tr>
    </w:tbl>
    <w:p w14:paraId="6C090C6D" w14:textId="77777777" w:rsidR="00F83BA5" w:rsidRPr="00542D31" w:rsidRDefault="00F83BA5" w:rsidP="00F83BA5">
      <w:pPr>
        <w:spacing w:after="120" w:line="276" w:lineRule="auto"/>
        <w:ind w:firstLine="284"/>
        <w:rPr>
          <w:rFonts w:ascii="Factor B" w:hAnsi="Factor B" w:cs="Tahoma"/>
          <w:szCs w:val="24"/>
        </w:rPr>
      </w:pPr>
      <w:r w:rsidRPr="00542D31">
        <w:rPr>
          <w:rFonts w:ascii="Factor B" w:hAnsi="Factor B" w:cs="Tahoma"/>
          <w:szCs w:val="24"/>
        </w:rPr>
        <w:tab/>
      </w:r>
    </w:p>
    <w:p w14:paraId="7EB129C7" w14:textId="0BEC3A75" w:rsidR="004B0823" w:rsidRPr="00542D31" w:rsidRDefault="00F83BA5" w:rsidP="00F83BA5">
      <w:pPr>
        <w:spacing w:after="120"/>
        <w:ind w:left="709" w:firstLine="0"/>
        <w:rPr>
          <w:rFonts w:ascii="Factor B" w:hAnsi="Factor B" w:cs="Tahoma"/>
          <w:szCs w:val="24"/>
        </w:rPr>
      </w:pPr>
      <w:r w:rsidRPr="00542D31">
        <w:rPr>
          <w:rFonts w:ascii="Factor B" w:hAnsi="Factor B" w:cs="Tahoma"/>
          <w:szCs w:val="24"/>
        </w:rPr>
        <w:t>Участник приобретает Объект долевого строительства с целью его использования в предпринимательской деятельности.</w:t>
      </w:r>
    </w:p>
    <w:p w14:paraId="6C455B27" w14:textId="3C11405D" w:rsidR="00552491" w:rsidRPr="00542D31" w:rsidRDefault="00552491" w:rsidP="00552491">
      <w:pPr>
        <w:spacing w:after="120"/>
        <w:ind w:left="709" w:firstLine="0"/>
        <w:rPr>
          <w:rFonts w:ascii="Factor B" w:hAnsi="Factor B" w:cs="Tahoma"/>
          <w:szCs w:val="24"/>
        </w:rPr>
      </w:pPr>
      <w:r w:rsidRPr="00542D31">
        <w:rPr>
          <w:rFonts w:ascii="Factor B" w:hAnsi="Factor B" w:cs="Tahoma"/>
          <w:szCs w:val="24"/>
        </w:rPr>
        <w:t>Номер помещения, указанный в настоящем пункте, является условным и уточняется после составления экспликации (</w:t>
      </w:r>
      <w:proofErr w:type="spellStart"/>
      <w:r w:rsidRPr="00542D31">
        <w:rPr>
          <w:rFonts w:ascii="Factor B" w:hAnsi="Factor B" w:cs="Tahoma"/>
          <w:szCs w:val="24"/>
        </w:rPr>
        <w:t>техплана</w:t>
      </w:r>
      <w:proofErr w:type="spellEnd"/>
      <w:r w:rsidRPr="00542D31">
        <w:rPr>
          <w:rFonts w:ascii="Factor B" w:hAnsi="Factor B" w:cs="Tahoma"/>
          <w:szCs w:val="24"/>
        </w:rPr>
        <w:t xml:space="preserve">) на </w:t>
      </w:r>
      <w:r w:rsidR="00A032D2" w:rsidRPr="00542D31">
        <w:rPr>
          <w:rFonts w:ascii="Factor B" w:hAnsi="Factor B" w:cs="Tahoma"/>
          <w:szCs w:val="24"/>
        </w:rPr>
        <w:t>Многоквартирный дом</w:t>
      </w:r>
      <w:r w:rsidRPr="00542D31">
        <w:rPr>
          <w:rFonts w:ascii="Factor B" w:hAnsi="Factor B" w:cs="Tahoma"/>
          <w:szCs w:val="24"/>
        </w:rPr>
        <w:t xml:space="preserve"> и получения Застройщиком разрешения на ввод в эксплуатацию </w:t>
      </w:r>
      <w:r w:rsidR="00A032D2" w:rsidRPr="00542D31">
        <w:rPr>
          <w:rFonts w:ascii="Factor B" w:hAnsi="Factor B" w:cs="Tahoma"/>
          <w:szCs w:val="24"/>
        </w:rPr>
        <w:t>Многоквартирного дома</w:t>
      </w:r>
      <w:r w:rsidRPr="00542D31">
        <w:rPr>
          <w:rFonts w:ascii="Factor B" w:hAnsi="Factor B" w:cs="Tahoma"/>
          <w:szCs w:val="24"/>
        </w:rPr>
        <w:t>.</w:t>
      </w:r>
    </w:p>
    <w:p w14:paraId="4F697C7B" w14:textId="0FEC1A0E" w:rsidR="00552491" w:rsidRPr="00542D31" w:rsidRDefault="00552491" w:rsidP="00552491">
      <w:pPr>
        <w:spacing w:after="120"/>
        <w:ind w:left="709" w:firstLine="0"/>
        <w:rPr>
          <w:rFonts w:ascii="Factor B" w:hAnsi="Factor B" w:cs="Tahoma"/>
          <w:szCs w:val="24"/>
        </w:rPr>
      </w:pPr>
      <w:r w:rsidRPr="00542D31">
        <w:rPr>
          <w:rFonts w:ascii="Factor B" w:hAnsi="Factor B" w:cs="Tahoma"/>
          <w:szCs w:val="24"/>
        </w:rPr>
        <w:t>* Номер помещения, указанный в настоящем пункте, является условным и уточняется после составления экспликации (</w:t>
      </w:r>
      <w:proofErr w:type="spellStart"/>
      <w:r w:rsidRPr="00542D31">
        <w:rPr>
          <w:rFonts w:ascii="Factor B" w:hAnsi="Factor B" w:cs="Tahoma"/>
          <w:szCs w:val="24"/>
        </w:rPr>
        <w:t>техплана</w:t>
      </w:r>
      <w:proofErr w:type="spellEnd"/>
      <w:r w:rsidRPr="00542D31">
        <w:rPr>
          <w:rFonts w:ascii="Factor B" w:hAnsi="Factor B" w:cs="Tahoma"/>
          <w:szCs w:val="24"/>
        </w:rPr>
        <w:t xml:space="preserve">) на </w:t>
      </w:r>
      <w:r w:rsidR="00A032D2" w:rsidRPr="00542D31">
        <w:rPr>
          <w:rFonts w:ascii="Factor B" w:hAnsi="Factor B" w:cs="Tahoma"/>
          <w:szCs w:val="24"/>
        </w:rPr>
        <w:t>Многоквартирный дом</w:t>
      </w:r>
      <w:r w:rsidRPr="00542D31">
        <w:rPr>
          <w:rFonts w:ascii="Factor B" w:hAnsi="Factor B" w:cs="Tahoma"/>
          <w:szCs w:val="24"/>
        </w:rPr>
        <w:t xml:space="preserve"> и получения Застройщиком разрешения на ввод в эксплуатацию </w:t>
      </w:r>
      <w:r w:rsidR="00A032D2" w:rsidRPr="00542D31">
        <w:rPr>
          <w:rFonts w:ascii="Factor B" w:hAnsi="Factor B" w:cs="Tahoma"/>
          <w:szCs w:val="24"/>
        </w:rPr>
        <w:t>Многоквартирного дома</w:t>
      </w:r>
      <w:r w:rsidRPr="00542D31">
        <w:rPr>
          <w:rFonts w:ascii="Factor B" w:hAnsi="Factor B" w:cs="Tahoma"/>
          <w:szCs w:val="24"/>
        </w:rPr>
        <w:t>.</w:t>
      </w:r>
    </w:p>
    <w:p w14:paraId="1CD968E8" w14:textId="77777777" w:rsidR="00552491" w:rsidRPr="00542D31" w:rsidRDefault="00552491" w:rsidP="00552491">
      <w:pPr>
        <w:spacing w:after="120" w:line="276" w:lineRule="auto"/>
        <w:ind w:left="709" w:firstLine="0"/>
        <w:rPr>
          <w:rFonts w:ascii="Factor B" w:hAnsi="Factor B" w:cs="Tahoma"/>
          <w:szCs w:val="24"/>
        </w:rPr>
      </w:pPr>
      <w:r w:rsidRPr="00542D31">
        <w:rPr>
          <w:rFonts w:ascii="Factor B" w:hAnsi="Factor B" w:cs="Tahoma"/>
          <w:szCs w:val="24"/>
        </w:rPr>
        <w:t>План Объекта долевого строительства определяется Сторонами в Приложении №1, которое является неотъемлемой частью настоящего Договора.</w:t>
      </w:r>
    </w:p>
    <w:p w14:paraId="5B9A472C" w14:textId="77777777" w:rsidR="00552491" w:rsidRPr="00542D31" w:rsidRDefault="00552491" w:rsidP="00552491">
      <w:pPr>
        <w:spacing w:after="120" w:line="276" w:lineRule="auto"/>
        <w:ind w:left="709" w:firstLine="0"/>
        <w:rPr>
          <w:rFonts w:ascii="Factor B" w:hAnsi="Factor B" w:cs="Tahoma"/>
          <w:szCs w:val="24"/>
        </w:rPr>
      </w:pPr>
      <w:r w:rsidRPr="00542D31">
        <w:rPr>
          <w:rFonts w:ascii="Factor B" w:hAnsi="Factor B" w:cs="Tahoma"/>
          <w:szCs w:val="24"/>
        </w:rPr>
        <w:lastRenderedPageBreak/>
        <w:t>Местоположение Объекта долевого строительства на этаже определяется Сторонами в Приложении № 2, которое является неотъемлемой частью настоящего Договора.</w:t>
      </w:r>
    </w:p>
    <w:p w14:paraId="48A95A58" w14:textId="4935C05E" w:rsidR="00552491" w:rsidRPr="00542D31" w:rsidRDefault="00552491" w:rsidP="00552491">
      <w:pPr>
        <w:spacing w:after="120" w:line="276" w:lineRule="auto"/>
        <w:ind w:left="709" w:firstLine="0"/>
        <w:rPr>
          <w:rFonts w:ascii="Factor B" w:hAnsi="Factor B" w:cs="Tahoma"/>
          <w:szCs w:val="24"/>
        </w:rPr>
      </w:pPr>
      <w:bookmarkStart w:id="4" w:name="_Hlk203062095"/>
      <w:r w:rsidRPr="00542D31">
        <w:rPr>
          <w:rFonts w:ascii="Factor B" w:hAnsi="Factor B" w:cs="Tahoma"/>
          <w:szCs w:val="24"/>
        </w:rPr>
        <w:t xml:space="preserve">Стороны согласились, что Площадь Объекта долевого строительства, указанная в п. 1.2. настоящего Договора, является проектной площадью и может отличаться от фактической </w:t>
      </w:r>
      <w:r w:rsidR="00BA6856" w:rsidRPr="00542D31">
        <w:rPr>
          <w:rFonts w:ascii="Factor B" w:hAnsi="Factor B" w:cs="Tahoma"/>
          <w:szCs w:val="24"/>
        </w:rPr>
        <w:t>(по данным</w:t>
      </w:r>
      <w:r w:rsidR="00BA6856" w:rsidRPr="00542D31">
        <w:rPr>
          <w:rFonts w:ascii="Factor B" w:hAnsi="Factor B"/>
          <w:szCs w:val="24"/>
        </w:rPr>
        <w:t xml:space="preserve">, </w:t>
      </w:r>
      <w:r w:rsidR="00BA6856" w:rsidRPr="00542D31">
        <w:rPr>
          <w:rFonts w:ascii="Factor B" w:hAnsi="Factor B" w:cs="Tahoma"/>
          <w:szCs w:val="24"/>
        </w:rPr>
        <w:t>определяемым лицом, уполномоченным на осуществление работ по технической инвентаризации и/или кадастровых работ, по результатам строительства Многоквартирного дома)</w:t>
      </w:r>
      <w:r w:rsidRPr="00542D31">
        <w:rPr>
          <w:rFonts w:ascii="Factor B" w:hAnsi="Factor B" w:cs="Tahoma"/>
          <w:szCs w:val="24"/>
        </w:rPr>
        <w:t>. Сторонами допускается и не является основанием для расторжения настоящего Договора отклонение фактической Площади Объекта долевого строительства</w:t>
      </w:r>
      <w:r w:rsidR="00BA6856" w:rsidRPr="00542D31">
        <w:rPr>
          <w:rFonts w:ascii="Factor B" w:hAnsi="Factor B" w:cs="Tahoma"/>
          <w:szCs w:val="24"/>
        </w:rPr>
        <w:t xml:space="preserve"> </w:t>
      </w:r>
      <w:r w:rsidRPr="00542D31">
        <w:rPr>
          <w:rFonts w:ascii="Factor B" w:hAnsi="Factor B" w:cs="Tahoma"/>
          <w:szCs w:val="24"/>
        </w:rPr>
        <w:t>в пределах 5 (пяти) процентов от Площади, указанной в п. 1.2. настоящего Договора. Окончательная площадь Объекта долевого строительства указывается в передаточном акте.</w:t>
      </w:r>
    </w:p>
    <w:bookmarkEnd w:id="4"/>
    <w:p w14:paraId="5E4CDFA7" w14:textId="2F8E8B3B" w:rsidR="00AD79C8" w:rsidRPr="00542D31" w:rsidRDefault="004B0823" w:rsidP="002C4B6C">
      <w:pPr>
        <w:pStyle w:val="a5"/>
        <w:numPr>
          <w:ilvl w:val="1"/>
          <w:numId w:val="12"/>
        </w:numPr>
        <w:spacing w:after="120" w:line="276" w:lineRule="auto"/>
        <w:ind w:left="709" w:hanging="709"/>
        <w:contextualSpacing w:val="0"/>
        <w:rPr>
          <w:rFonts w:ascii="Factor B" w:hAnsi="Factor B" w:cs="Tahoma"/>
          <w:szCs w:val="24"/>
        </w:rPr>
      </w:pPr>
      <w:r w:rsidRPr="00542D31">
        <w:rPr>
          <w:rFonts w:ascii="Factor B" w:hAnsi="Factor B" w:cs="Tahoma"/>
          <w:szCs w:val="24"/>
        </w:rPr>
        <w:t>До подписания настоящего Договора Участник ознакомился с документацией, относящейся к строящемуся Застройщиком Жилому дому, в том числе проектной декларацией, планом (планировкой) Объекта долевого строительства, разрешением на строительство, правоустанавливающими документами на земельный участок/участки, иными документами, размещенными в информационно-телекоммуникационной сети «Интернет» в</w:t>
      </w:r>
      <w:r w:rsidR="008406AF" w:rsidRPr="00542D31">
        <w:rPr>
          <w:rFonts w:ascii="Factor B" w:hAnsi="Factor B" w:cs="Tahoma"/>
          <w:szCs w:val="24"/>
        </w:rPr>
        <w:t xml:space="preserve"> </w:t>
      </w:r>
      <w:r w:rsidR="00607BF8" w:rsidRPr="00542D31">
        <w:rPr>
          <w:rFonts w:ascii="Factor B" w:hAnsi="Factor B" w:cs="Tahoma"/>
          <w:szCs w:val="24"/>
        </w:rPr>
        <w:t xml:space="preserve">Единой информационной системе жилищного строительства (далее – ЕИСЖС) на сайте </w:t>
      </w:r>
      <w:proofErr w:type="spellStart"/>
      <w:r w:rsidR="00607BF8" w:rsidRPr="00542D31">
        <w:rPr>
          <w:rFonts w:ascii="Factor B" w:hAnsi="Factor B" w:cs="Tahoma"/>
          <w:szCs w:val="24"/>
        </w:rPr>
        <w:t>наш.дом.рф</w:t>
      </w:r>
      <w:proofErr w:type="spellEnd"/>
      <w:r w:rsidR="00607BF8" w:rsidRPr="00542D31">
        <w:rPr>
          <w:rFonts w:ascii="Factor B" w:hAnsi="Factor B" w:cs="Tahoma"/>
          <w:szCs w:val="24"/>
        </w:rPr>
        <w:t xml:space="preserve"> </w:t>
      </w:r>
      <w:r w:rsidRPr="00542D31">
        <w:rPr>
          <w:rFonts w:ascii="Factor B" w:hAnsi="Factor B" w:cs="Tahoma"/>
          <w:szCs w:val="24"/>
        </w:rPr>
        <w:t>(а в случае, если Застройщик размещает документы также и на своем сайте – на сайте Застройщика). Участнику понятно содержание данных документов. Также Участник ознакомлен и согласен с устройством прохождения внутриквартирных инженерных коммуникаций (сетей) (механическое, электрическое, санитарно-техническое и иное оборудование,</w:t>
      </w:r>
      <w:r w:rsidR="00FD23B4" w:rsidRPr="00542D31">
        <w:rPr>
          <w:rFonts w:ascii="Factor B" w:hAnsi="Factor B" w:cs="Tahoma"/>
          <w:szCs w:val="24"/>
        </w:rPr>
        <w:t xml:space="preserve"> в том числе оборудование</w:t>
      </w:r>
      <w:r w:rsidRPr="00542D31">
        <w:rPr>
          <w:rFonts w:ascii="Factor B" w:hAnsi="Factor B" w:cs="Tahoma"/>
          <w:szCs w:val="24"/>
        </w:rPr>
        <w:t xml:space="preserve"> с использованием котор</w:t>
      </w:r>
      <w:r w:rsidR="00FD23B4" w:rsidRPr="00542D31">
        <w:rPr>
          <w:rFonts w:ascii="Factor B" w:hAnsi="Factor B" w:cs="Tahoma"/>
          <w:szCs w:val="24"/>
        </w:rPr>
        <w:t>ого</w:t>
      </w:r>
      <w:r w:rsidRPr="00542D31">
        <w:rPr>
          <w:rFonts w:ascii="Factor B" w:hAnsi="Factor B" w:cs="Tahoma"/>
          <w:szCs w:val="24"/>
        </w:rPr>
        <w:t xml:space="preserve"> осуществляется потребление коммунальных услуг).</w:t>
      </w:r>
      <w:bookmarkStart w:id="5" w:name="_Hlk200986559"/>
    </w:p>
    <w:p w14:paraId="3D846E3C" w14:textId="77777777" w:rsidR="00C25FAF" w:rsidRPr="00EC5ECA" w:rsidRDefault="00C25FAF" w:rsidP="00EC5ECA">
      <w:pPr>
        <w:pStyle w:val="a5"/>
        <w:numPr>
          <w:ilvl w:val="1"/>
          <w:numId w:val="12"/>
        </w:numPr>
        <w:spacing w:after="120" w:line="276" w:lineRule="auto"/>
        <w:ind w:left="709" w:hanging="709"/>
        <w:contextualSpacing w:val="0"/>
        <w:rPr>
          <w:rFonts w:ascii="Factor B" w:hAnsi="Factor B" w:cstheme="majorHAnsi"/>
          <w:szCs w:val="24"/>
        </w:rPr>
      </w:pPr>
      <w:bookmarkStart w:id="6" w:name="_Hlk237503601"/>
      <w:r w:rsidRPr="00EC5ECA">
        <w:rPr>
          <w:rFonts w:ascii="Factor B" w:hAnsi="Factor B" w:cstheme="majorHAnsi"/>
          <w:szCs w:val="24"/>
        </w:rPr>
        <w:t xml:space="preserve">Участник уведомлен, что в границах земельных участков с кадастровыми номерами 16:52:000000:5308, 16:52:030728:3018, 16:52:030728:3019, 16:52:000000:5309 спроектирован единый жилой комплекс, состоящий из нескольких этапов строительства, с особенностями коммуникаций и инфраструктуры, элементами благоустройства и озеленения с учетом баланса функционального использования проектируемой территории в целях удовлетворения интересов всех жителей данного жилого комплекса в использовании предусмотренных проектом строительства объектов благоустройства территории (спортивные площадки, детские и </w:t>
      </w:r>
      <w:proofErr w:type="spellStart"/>
      <w:r w:rsidRPr="00EC5ECA">
        <w:rPr>
          <w:rFonts w:ascii="Factor B" w:hAnsi="Factor B" w:cstheme="majorHAnsi"/>
          <w:szCs w:val="24"/>
        </w:rPr>
        <w:t>воркаут</w:t>
      </w:r>
      <w:proofErr w:type="spellEnd"/>
      <w:r w:rsidRPr="00EC5ECA">
        <w:rPr>
          <w:rFonts w:ascii="Factor B" w:hAnsi="Factor B" w:cstheme="majorHAnsi"/>
          <w:szCs w:val="24"/>
        </w:rPr>
        <w:t xml:space="preserve"> площадки, игровые зоны и зоны отдыха, плоскостные парковки и другие объекты). Объекты благоустройства территории, размещенные на указанных земельных участках, переходят в долевую собственность всех собственников помещений, расположенных в многоквартирных домах, подлежат их совместному использованию и содержанию.</w:t>
      </w:r>
      <w:r w:rsidRPr="00EC5ECA">
        <w:rPr>
          <w:rFonts w:ascii="Factor B" w:hAnsi="Factor B" w:cstheme="majorHAnsi"/>
          <w:szCs w:val="24"/>
        </w:rPr>
        <w:tab/>
      </w:r>
    </w:p>
    <w:p w14:paraId="1C85C339" w14:textId="77777777" w:rsidR="00C25FAF" w:rsidRPr="00EC5ECA" w:rsidRDefault="00C25FAF" w:rsidP="00EC5ECA">
      <w:pPr>
        <w:pStyle w:val="a5"/>
        <w:spacing w:after="120" w:line="276" w:lineRule="auto"/>
        <w:ind w:left="709" w:firstLine="0"/>
        <w:contextualSpacing w:val="0"/>
        <w:rPr>
          <w:rFonts w:ascii="Factor B" w:hAnsi="Factor B" w:cstheme="majorHAnsi"/>
          <w:szCs w:val="24"/>
        </w:rPr>
      </w:pPr>
      <w:r w:rsidRPr="00EC5ECA">
        <w:rPr>
          <w:rFonts w:ascii="Factor B" w:hAnsi="Factor B" w:cstheme="majorHAnsi"/>
          <w:szCs w:val="24"/>
        </w:rPr>
        <w:t xml:space="preserve">Участник извещен и согласен с тем, что котельная, расположенная на земельном участке с кадастровым номером 16:52:000000:5309, предназначена для </w:t>
      </w:r>
      <w:r w:rsidRPr="00EC5ECA">
        <w:rPr>
          <w:rFonts w:ascii="Factor B" w:hAnsi="Factor B" w:cstheme="majorHAnsi"/>
          <w:szCs w:val="24"/>
        </w:rPr>
        <w:lastRenderedPageBreak/>
        <w:t>размещения в ней автономного источника теплоснабжения (газовой котельной) для обеспечения горячим водоснабжением и теплоснабжением указанного в настоящем Договоре Многоквартирного дома и объекта: «Комплекс многоквартирных домов со встроенно-пристроенными помещениями нежилого назначения на территории Орловского поля в г. Набережные Челны. 2 этап освоения территории. 4 этап строительства», в связи с чем помещение указанной котельной. не относится к местам общего пользования и к общему имуществу в силу ст. 36 Жилищного Кодекса Российской Федерации. Строительство указанной газовой котельной не осуществляется за счет денежных средств, уплачиваемых Участником по настоящему Договору. Кроме того, Участник настоящим выражает свое согласие на внесение в порядке, предусмотренном действующим законодательством РФ, изменений и (или) корректировок в проектную документацию, предусматривающих, в том числе строительство указанной газовой котельной в качестве отдельного объекта капитального строительства в пределах выданного Застройщику одного разрешения на строительство и ввод его в эксплуатацию отдельно в качестве самостоятельного этапа (пускового комплекса и т.п.).</w:t>
      </w:r>
    </w:p>
    <w:p w14:paraId="2E384A96" w14:textId="5E00C330" w:rsidR="00AD79C8" w:rsidRPr="00542D31" w:rsidRDefault="00AD79C8" w:rsidP="002C4B6C">
      <w:pPr>
        <w:pStyle w:val="a5"/>
        <w:numPr>
          <w:ilvl w:val="1"/>
          <w:numId w:val="12"/>
        </w:numPr>
        <w:spacing w:after="120" w:line="276" w:lineRule="auto"/>
        <w:ind w:left="709" w:hanging="709"/>
        <w:contextualSpacing w:val="0"/>
        <w:rPr>
          <w:rFonts w:ascii="Factor B" w:hAnsi="Factor B" w:cs="Tahoma"/>
          <w:szCs w:val="24"/>
        </w:rPr>
      </w:pPr>
      <w:bookmarkStart w:id="7" w:name="_Hlk203062140"/>
      <w:bookmarkEnd w:id="6"/>
      <w:r w:rsidRPr="00542D31">
        <w:rPr>
          <w:rFonts w:ascii="Factor B" w:hAnsi="Factor B" w:cs="Tahoma"/>
          <w:szCs w:val="24"/>
        </w:rPr>
        <w:t>Участник даёт безусловное и безотзывное согласие (в т. ч. по смыслу п. 4 ст. 11.2 Земельного кодекса) на осуществление следующих действий Застройщика с Участком:</w:t>
      </w:r>
    </w:p>
    <w:p w14:paraId="40922386" w14:textId="77777777" w:rsidR="00AD79C8" w:rsidRPr="00542D31" w:rsidRDefault="00AD79C8" w:rsidP="002C4B6C">
      <w:pPr>
        <w:pStyle w:val="a5"/>
        <w:numPr>
          <w:ilvl w:val="0"/>
          <w:numId w:val="10"/>
        </w:numPr>
        <w:spacing w:after="120" w:line="276" w:lineRule="auto"/>
        <w:ind w:left="709" w:hanging="709"/>
        <w:contextualSpacing w:val="0"/>
        <w:rPr>
          <w:rFonts w:ascii="Factor B" w:hAnsi="Factor B" w:cs="Tahoma"/>
          <w:szCs w:val="24"/>
        </w:rPr>
      </w:pPr>
      <w:r w:rsidRPr="00542D31">
        <w:rPr>
          <w:rFonts w:ascii="Factor B" w:hAnsi="Factor B" w:cs="Tahoma"/>
          <w:szCs w:val="24"/>
        </w:rPr>
        <w:t>на последующее (до и/или после ввода Многоквартирного дома в эксплуатацию) изменение границ Участка в связи с разделом Участка в целях образования (формирования) отдельного земельного участка под Зданием, а также на изменение документации по планировке территории (к которой относится Участок),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Участка;</w:t>
      </w:r>
    </w:p>
    <w:p w14:paraId="4169AD03" w14:textId="77777777" w:rsidR="00AD79C8" w:rsidRPr="00542D31" w:rsidRDefault="00AD79C8" w:rsidP="002C4B6C">
      <w:pPr>
        <w:pStyle w:val="a5"/>
        <w:numPr>
          <w:ilvl w:val="0"/>
          <w:numId w:val="10"/>
        </w:numPr>
        <w:spacing w:after="120" w:line="276" w:lineRule="auto"/>
        <w:ind w:left="709" w:hanging="709"/>
        <w:contextualSpacing w:val="0"/>
        <w:rPr>
          <w:rFonts w:ascii="Factor B" w:hAnsi="Factor B" w:cs="Tahoma"/>
          <w:szCs w:val="24"/>
        </w:rPr>
      </w:pPr>
      <w:r w:rsidRPr="00542D31">
        <w:rPr>
          <w:rFonts w:ascii="Factor B" w:hAnsi="Factor B" w:cs="Tahoma"/>
          <w:szCs w:val="24"/>
        </w:rPr>
        <w:t>на уточнение границ Участка и/или изменение площади Участка и/или изменение (уточнение) описания местоположения его границ, на снятие с кадастрового учёта Участка в связи с постановкой на кадастровый учёт вновь образованных земельных участков и на постановку на кадастровый учёт вновь образованных земельных участков из состава Участка, на внесение любых изменений в ЕГРН, в том числе связанных с кадастровым учётом Участка, на прекращение права собственности на Участок в связи с его разделом, объединением, перераспределением, выделом, на государственную регистрацию права собственности на вновь образованные земельные участки;</w:t>
      </w:r>
    </w:p>
    <w:p w14:paraId="0E1F240F" w14:textId="77777777" w:rsidR="00AD79C8" w:rsidRPr="00542D31" w:rsidRDefault="00AD79C8" w:rsidP="002C4B6C">
      <w:pPr>
        <w:pStyle w:val="a5"/>
        <w:numPr>
          <w:ilvl w:val="0"/>
          <w:numId w:val="3"/>
        </w:numPr>
        <w:spacing w:after="120" w:line="276" w:lineRule="auto"/>
        <w:ind w:left="709" w:hanging="709"/>
        <w:contextualSpacing w:val="0"/>
        <w:rPr>
          <w:rFonts w:ascii="Factor B" w:hAnsi="Factor B" w:cs="Tahoma"/>
          <w:szCs w:val="24"/>
        </w:rPr>
      </w:pPr>
      <w:r w:rsidRPr="00542D31">
        <w:rPr>
          <w:rFonts w:ascii="Factor B" w:hAnsi="Factor B" w:cs="Tahoma"/>
          <w:szCs w:val="24"/>
        </w:rPr>
        <w:t>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арендодателем и/или Застройщиком таких земельных участков иным образом.</w:t>
      </w:r>
    </w:p>
    <w:p w14:paraId="5BB7105D" w14:textId="77777777" w:rsidR="00AD79C8" w:rsidRPr="00542D31" w:rsidRDefault="00AD79C8" w:rsidP="002C4B6C">
      <w:pPr>
        <w:pStyle w:val="a5"/>
        <w:numPr>
          <w:ilvl w:val="0"/>
          <w:numId w:val="3"/>
        </w:numPr>
        <w:spacing w:after="120" w:line="276" w:lineRule="auto"/>
        <w:ind w:left="709" w:hanging="709"/>
        <w:contextualSpacing w:val="0"/>
        <w:rPr>
          <w:rFonts w:ascii="Factor B" w:hAnsi="Factor B" w:cs="Tahoma"/>
          <w:szCs w:val="24"/>
        </w:rPr>
      </w:pPr>
      <w:r w:rsidRPr="00542D31">
        <w:rPr>
          <w:rFonts w:ascii="Factor B" w:hAnsi="Factor B" w:cs="Tahoma"/>
          <w:szCs w:val="24"/>
        </w:rPr>
        <w:lastRenderedPageBreak/>
        <w:t>на изменение вида разрешенного использования земельных участков (при условии, что такое изменение не препятствует строительству Многоквартирного дома).</w:t>
      </w:r>
    </w:p>
    <w:p w14:paraId="07454E88" w14:textId="7FB40AAE" w:rsidR="00AD79C8" w:rsidRPr="00542D31" w:rsidRDefault="00AD79C8" w:rsidP="00EE1126">
      <w:pPr>
        <w:spacing w:after="120" w:line="276" w:lineRule="auto"/>
        <w:ind w:left="709" w:firstLine="0"/>
        <w:rPr>
          <w:rFonts w:ascii="Factor B" w:hAnsi="Factor B" w:cs="Tahoma"/>
          <w:szCs w:val="24"/>
        </w:rPr>
      </w:pPr>
      <w:r w:rsidRPr="00542D31">
        <w:rPr>
          <w:rFonts w:ascii="Factor B" w:hAnsi="Factor B" w:cs="Tahoma"/>
          <w:szCs w:val="24"/>
        </w:rPr>
        <w:t>Согласие, данное Участником в настоящем пункте Договора на раздел, объединение, перераспределение, выдел Участка, изменение предмета залога (Участка</w:t>
      </w:r>
      <w:proofErr w:type="gramStart"/>
      <w:r w:rsidRPr="00542D31">
        <w:rPr>
          <w:rFonts w:ascii="Factor B" w:hAnsi="Factor B" w:cs="Tahoma"/>
          <w:szCs w:val="24"/>
        </w:rPr>
        <w:t>),  государственную</w:t>
      </w:r>
      <w:proofErr w:type="gramEnd"/>
      <w:r w:rsidRPr="00542D31">
        <w:rPr>
          <w:rFonts w:ascii="Factor B" w:hAnsi="Factor B" w:cs="Tahoma"/>
          <w:szCs w:val="24"/>
        </w:rPr>
        <w:t xml:space="preserve"> регистрацию указанных изменений, любых иных действий, предусмотренных настоящим пунктом Договора, является полным, достаточным, действительным и не требует оформления каких-либо дополнительных документов. </w:t>
      </w:r>
      <w:r w:rsidR="00344283" w:rsidRPr="00542D31">
        <w:rPr>
          <w:rFonts w:ascii="Factor B" w:hAnsi="Factor B" w:cs="Tahoma"/>
          <w:szCs w:val="24"/>
        </w:rPr>
        <w:t xml:space="preserve"> При необходимости, Участник обязуется предоставить Застройщику нотариально удостоверенное согласие на выполнение Застройщиком указанных в настоящем пункте действий с земельным участками.</w:t>
      </w:r>
    </w:p>
    <w:bookmarkEnd w:id="5"/>
    <w:bookmarkEnd w:id="7"/>
    <w:p w14:paraId="442FB492" w14:textId="152A6506" w:rsidR="004B0823" w:rsidRPr="00542D31" w:rsidRDefault="004B0823" w:rsidP="002C4B6C">
      <w:pPr>
        <w:pStyle w:val="a5"/>
        <w:numPr>
          <w:ilvl w:val="1"/>
          <w:numId w:val="12"/>
        </w:numPr>
        <w:spacing w:after="120" w:line="276" w:lineRule="auto"/>
        <w:ind w:left="709" w:hanging="709"/>
        <w:contextualSpacing w:val="0"/>
        <w:rPr>
          <w:rFonts w:ascii="Factor B" w:hAnsi="Factor B" w:cs="Tahoma"/>
          <w:szCs w:val="24"/>
        </w:rPr>
      </w:pPr>
      <w:r w:rsidRPr="00542D31">
        <w:rPr>
          <w:rFonts w:ascii="Factor B" w:hAnsi="Factor B" w:cs="Tahoma"/>
          <w:szCs w:val="24"/>
        </w:rPr>
        <w:t>Объект долевого строительства передается Участнику Застройщиком по настоящему Договору в состоянии (качественные характеристики), определенном в Приложении №1 к настоящему Договору. Если в Приложении №1 какой-либо вид работ и/или оборудование не указано, оно выполнению и/или установке не подлежит.</w:t>
      </w:r>
    </w:p>
    <w:p w14:paraId="429D7CC1" w14:textId="432B81AA" w:rsidR="00EE1126" w:rsidRPr="00542D31" w:rsidRDefault="00EE1126" w:rsidP="002C4B6C">
      <w:pPr>
        <w:pStyle w:val="a5"/>
        <w:numPr>
          <w:ilvl w:val="1"/>
          <w:numId w:val="12"/>
        </w:numPr>
        <w:spacing w:after="120" w:line="276" w:lineRule="auto"/>
        <w:ind w:left="709" w:hanging="709"/>
        <w:contextualSpacing w:val="0"/>
        <w:rPr>
          <w:rFonts w:ascii="Factor B" w:hAnsi="Factor B" w:cs="Tahoma"/>
          <w:szCs w:val="24"/>
        </w:rPr>
      </w:pPr>
      <w:bookmarkStart w:id="8" w:name="_Hlk203062182"/>
      <w:r w:rsidRPr="00542D31">
        <w:rPr>
          <w:rFonts w:ascii="Factor B" w:hAnsi="Factor B" w:cs="Tahoma"/>
          <w:szCs w:val="24"/>
        </w:rPr>
        <w:t xml:space="preserve">Срок передачи Объекта долевого строительства Участнику – не </w:t>
      </w:r>
      <w:r w:rsidR="005D1F65" w:rsidRPr="00542D31">
        <w:rPr>
          <w:rFonts w:ascii="Factor B" w:hAnsi="Factor B" w:cs="Tahoma"/>
          <w:szCs w:val="24"/>
        </w:rPr>
        <w:t xml:space="preserve">позднее </w:t>
      </w:r>
      <w:r w:rsidR="007001C0" w:rsidRPr="00542D31">
        <w:rPr>
          <w:rFonts w:ascii="Factor B" w:hAnsi="Factor B" w:cs="Tahoma"/>
          <w:szCs w:val="24"/>
        </w:rPr>
        <w:t>15</w:t>
      </w:r>
      <w:r w:rsidR="005D1F65" w:rsidRPr="00542D31">
        <w:rPr>
          <w:rFonts w:ascii="Factor B" w:hAnsi="Factor B" w:cs="Tahoma"/>
          <w:szCs w:val="24"/>
        </w:rPr>
        <w:t>.</w:t>
      </w:r>
      <w:r w:rsidR="007001C0" w:rsidRPr="00542D31">
        <w:rPr>
          <w:rFonts w:ascii="Factor B" w:hAnsi="Factor B" w:cs="Tahoma"/>
          <w:szCs w:val="24"/>
        </w:rPr>
        <w:t>08</w:t>
      </w:r>
      <w:r w:rsidR="005D1F65" w:rsidRPr="00542D31">
        <w:rPr>
          <w:rFonts w:ascii="Factor B" w:hAnsi="Factor B" w:cs="Tahoma"/>
          <w:szCs w:val="24"/>
        </w:rPr>
        <w:t>.202</w:t>
      </w:r>
      <w:r w:rsidR="007001C0" w:rsidRPr="00542D31">
        <w:rPr>
          <w:rFonts w:ascii="Factor B" w:hAnsi="Factor B" w:cs="Tahoma"/>
          <w:szCs w:val="24"/>
        </w:rPr>
        <w:t>9.</w:t>
      </w:r>
    </w:p>
    <w:p w14:paraId="454F5279" w14:textId="77777777" w:rsidR="00EE1126" w:rsidRPr="00542D31" w:rsidRDefault="00EE1126" w:rsidP="00EE1126">
      <w:pPr>
        <w:spacing w:after="120" w:line="276" w:lineRule="auto"/>
        <w:ind w:left="709" w:hanging="1"/>
        <w:rPr>
          <w:rFonts w:ascii="Factor B" w:hAnsi="Factor B" w:cs="Tahoma"/>
          <w:szCs w:val="24"/>
        </w:rPr>
      </w:pPr>
      <w:r w:rsidRPr="00542D31">
        <w:rPr>
          <w:rFonts w:ascii="Factor B" w:hAnsi="Factor B" w:cs="Tahoma"/>
          <w:szCs w:val="24"/>
        </w:rPr>
        <w:t>При этом допускается досрочное исполнение Застройщиком обязательства по передаче Объекта долевого строительства.</w:t>
      </w:r>
    </w:p>
    <w:bookmarkEnd w:id="8"/>
    <w:p w14:paraId="28E39231" w14:textId="05E29808" w:rsidR="004B0823" w:rsidRPr="00542D31" w:rsidRDefault="004B0823" w:rsidP="002C4B6C">
      <w:pPr>
        <w:pStyle w:val="a5"/>
        <w:numPr>
          <w:ilvl w:val="0"/>
          <w:numId w:val="12"/>
        </w:numPr>
        <w:spacing w:after="120" w:line="276" w:lineRule="auto"/>
        <w:ind w:left="709" w:hanging="709"/>
        <w:contextualSpacing w:val="0"/>
        <w:rPr>
          <w:rFonts w:ascii="Factor B" w:hAnsi="Factor B" w:cs="Tahoma"/>
          <w:b/>
          <w:szCs w:val="24"/>
        </w:rPr>
      </w:pPr>
      <w:r w:rsidRPr="00542D31">
        <w:rPr>
          <w:rFonts w:ascii="Factor B" w:hAnsi="Factor B" w:cs="Tahoma"/>
          <w:b/>
          <w:szCs w:val="24"/>
        </w:rPr>
        <w:t>Объем и условия инвестирования. Расчеты между сторонами.</w:t>
      </w:r>
    </w:p>
    <w:p w14:paraId="3D6C3173" w14:textId="73A528B2" w:rsidR="004B0823" w:rsidRPr="00542D31" w:rsidRDefault="004B0823" w:rsidP="00AA5430">
      <w:pPr>
        <w:pStyle w:val="a5"/>
        <w:numPr>
          <w:ilvl w:val="1"/>
          <w:numId w:val="15"/>
        </w:numPr>
        <w:spacing w:after="120" w:line="276" w:lineRule="auto"/>
        <w:ind w:left="709" w:hanging="709"/>
        <w:rPr>
          <w:rFonts w:ascii="Factor B" w:hAnsi="Factor B" w:cs="Tahoma"/>
          <w:szCs w:val="24"/>
        </w:rPr>
      </w:pPr>
      <w:r w:rsidRPr="00542D31">
        <w:rPr>
          <w:rFonts w:ascii="Factor B" w:hAnsi="Factor B" w:cs="Tahoma"/>
          <w:szCs w:val="24"/>
        </w:rPr>
        <w:t>На момент заключения настоящего Договора Цена Договора соответствует денежной сумме в размере</w:t>
      </w:r>
      <w:r w:rsidR="00B528D9" w:rsidRPr="00542D31">
        <w:rPr>
          <w:rFonts w:ascii="Factor B" w:hAnsi="Factor B" w:cs="Tahoma"/>
          <w:szCs w:val="24"/>
        </w:rPr>
        <w:t xml:space="preserve"> </w:t>
      </w:r>
      <w:bookmarkStart w:id="9" w:name="_Hlk238043301"/>
      <w:sdt>
        <w:sdtPr>
          <w:rPr>
            <w:rFonts w:ascii="Factor B" w:hAnsi="Factor B" w:cs="Tahoma"/>
            <w:szCs w:val="24"/>
          </w:rPr>
          <w:alias w:val="Сумма_договора"/>
          <w:tag w:val="Сумма_договора"/>
          <w:id w:val="-616913649"/>
          <w:placeholder>
            <w:docPart w:val="DB6421C17EF246FF96039D3C2533DCC3"/>
          </w:placeholder>
        </w:sdtPr>
        <w:sdtEndPr/>
        <w:sdtContent>
          <w:r w:rsidR="008E5434">
            <w:rPr>
              <w:rStyle w:val="a4"/>
              <w:rFonts w:ascii="Factor B" w:hAnsi="Factor B" w:cs="Tahoma"/>
              <w:color w:val="auto"/>
              <w:szCs w:val="24"/>
            </w:rPr>
            <w:t>______</w:t>
          </w:r>
        </w:sdtContent>
      </w:sdt>
      <w:r w:rsidR="008E5434" w:rsidRPr="00AD4019">
        <w:rPr>
          <w:rFonts w:ascii="Factor B" w:hAnsi="Factor B" w:cs="Tahoma"/>
          <w:szCs w:val="24"/>
        </w:rPr>
        <w:t xml:space="preserve"> (</w:t>
      </w:r>
      <w:sdt>
        <w:sdtPr>
          <w:rPr>
            <w:rFonts w:ascii="Factor B" w:hAnsi="Factor B" w:cs="Tahoma"/>
            <w:szCs w:val="24"/>
            <w:lang w:val="en-US"/>
          </w:rPr>
          <w:alias w:val="Сумма_договора_прописью"/>
          <w:tag w:val="Сумма_договора_прописью"/>
          <w:id w:val="-400909290"/>
          <w:placeholder>
            <w:docPart w:val="DB6421C17EF246FF96039D3C2533DCC3"/>
          </w:placeholder>
        </w:sdtPr>
        <w:sdtEndPr/>
        <w:sdtContent>
          <w:r w:rsidR="008E5434">
            <w:rPr>
              <w:rStyle w:val="a4"/>
              <w:rFonts w:ascii="Factor B" w:hAnsi="Factor B" w:cs="Tahoma"/>
              <w:color w:val="auto"/>
              <w:szCs w:val="24"/>
            </w:rPr>
            <w:t>_______________</w:t>
          </w:r>
        </w:sdtContent>
      </w:sdt>
      <w:r w:rsidR="008E5434" w:rsidRPr="00AD4019">
        <w:rPr>
          <w:rFonts w:ascii="Factor B" w:hAnsi="Factor B" w:cs="Tahoma"/>
          <w:szCs w:val="24"/>
        </w:rPr>
        <w:t>)</w:t>
      </w:r>
      <w:bookmarkEnd w:id="9"/>
      <w:r w:rsidRPr="00542D31">
        <w:rPr>
          <w:rFonts w:ascii="Factor B" w:hAnsi="Factor B" w:cs="Tahoma"/>
          <w:szCs w:val="24"/>
        </w:rPr>
        <w:t>.</w:t>
      </w:r>
    </w:p>
    <w:p w14:paraId="7AB1E5D6" w14:textId="27E83F03" w:rsidR="004B0823" w:rsidRPr="00542D31" w:rsidRDefault="004B0823" w:rsidP="00BE5592">
      <w:pPr>
        <w:spacing w:after="120" w:line="276" w:lineRule="auto"/>
        <w:ind w:left="709" w:hanging="851"/>
        <w:rPr>
          <w:rFonts w:ascii="Factor B" w:hAnsi="Factor B" w:cs="Tahoma"/>
          <w:szCs w:val="24"/>
        </w:rPr>
      </w:pPr>
      <w:r w:rsidRPr="00542D31">
        <w:rPr>
          <w:rFonts w:ascii="Factor B" w:hAnsi="Factor B" w:cs="Tahoma"/>
          <w:szCs w:val="24"/>
        </w:rPr>
        <w:tab/>
        <w:t>Цена настоящего Договора (</w:t>
      </w:r>
      <w:r w:rsidR="00165286" w:rsidRPr="00542D31">
        <w:rPr>
          <w:rFonts w:ascii="Factor B" w:hAnsi="Factor B" w:cs="Tahoma"/>
          <w:szCs w:val="24"/>
        </w:rPr>
        <w:t>«</w:t>
      </w:r>
      <w:r w:rsidRPr="00542D31">
        <w:rPr>
          <w:rFonts w:ascii="Factor B" w:hAnsi="Factor B" w:cs="Tahoma"/>
          <w:szCs w:val="24"/>
        </w:rPr>
        <w:t>Цена Договора</w:t>
      </w:r>
      <w:r w:rsidR="00165286" w:rsidRPr="00542D31">
        <w:rPr>
          <w:rFonts w:ascii="Factor B" w:hAnsi="Factor B" w:cs="Tahoma"/>
          <w:szCs w:val="24"/>
        </w:rPr>
        <w:t>»</w:t>
      </w:r>
      <w:r w:rsidRPr="00542D31">
        <w:rPr>
          <w:rFonts w:ascii="Factor B" w:hAnsi="Factor B" w:cs="Tahoma"/>
          <w:szCs w:val="24"/>
        </w:rPr>
        <w:t>), подлежащая уплате Участником,</w:t>
      </w:r>
      <w:r w:rsidR="00AC5914" w:rsidRPr="00542D31">
        <w:rPr>
          <w:rFonts w:ascii="Factor B" w:hAnsi="Factor B" w:cs="Tahoma"/>
          <w:szCs w:val="24"/>
        </w:rPr>
        <w:t xml:space="preserve"> </w:t>
      </w:r>
      <w:r w:rsidRPr="00542D31">
        <w:rPr>
          <w:rFonts w:ascii="Factor B" w:hAnsi="Factor B" w:cs="Tahoma"/>
          <w:szCs w:val="24"/>
        </w:rPr>
        <w:t>- определяется как произведение цены 1 кв. м (единицы общей площади Объекта долевого строительства) и общей площади Объекта долевого строительства.</w:t>
      </w:r>
    </w:p>
    <w:p w14:paraId="15CB3383" w14:textId="17D62749" w:rsidR="004B0823" w:rsidRPr="00542D31" w:rsidRDefault="004B0823" w:rsidP="00BE5592">
      <w:pPr>
        <w:spacing w:after="120" w:line="276" w:lineRule="auto"/>
        <w:ind w:left="709" w:hanging="851"/>
        <w:rPr>
          <w:rFonts w:ascii="Factor B" w:hAnsi="Factor B" w:cs="Tahoma"/>
          <w:szCs w:val="24"/>
        </w:rPr>
      </w:pPr>
      <w:r w:rsidRPr="00542D31">
        <w:rPr>
          <w:rFonts w:ascii="Factor B" w:hAnsi="Factor B" w:cs="Tahoma"/>
          <w:szCs w:val="24"/>
        </w:rPr>
        <w:tab/>
        <w:t xml:space="preserve">Цена 1 </w:t>
      </w:r>
      <w:r w:rsidR="00AE5620" w:rsidRPr="00542D31">
        <w:rPr>
          <w:rFonts w:ascii="Factor B" w:hAnsi="Factor B" w:cs="Tahoma"/>
          <w:szCs w:val="24"/>
        </w:rPr>
        <w:t>м</w:t>
      </w:r>
      <w:r w:rsidR="00AE5620" w:rsidRPr="00542D31">
        <w:rPr>
          <w:rFonts w:ascii="Factor B" w:hAnsi="Factor B" w:cs="Tahoma"/>
          <w:szCs w:val="24"/>
          <w:vertAlign w:val="superscript"/>
        </w:rPr>
        <w:t>2</w:t>
      </w:r>
      <w:r w:rsidRPr="00542D31">
        <w:rPr>
          <w:rFonts w:ascii="Factor B" w:hAnsi="Factor B" w:cs="Tahoma"/>
          <w:szCs w:val="24"/>
        </w:rPr>
        <w:t xml:space="preserve"> площади </w:t>
      </w:r>
      <w:r w:rsidR="00B528D9" w:rsidRPr="00542D31">
        <w:rPr>
          <w:rFonts w:ascii="Factor B" w:hAnsi="Factor B" w:cs="Tahoma"/>
          <w:szCs w:val="24"/>
        </w:rPr>
        <w:t xml:space="preserve">– </w:t>
      </w:r>
      <w:sdt>
        <w:sdtPr>
          <w:rPr>
            <w:rFonts w:ascii="Factor B" w:hAnsi="Factor B" w:cs="Tahoma"/>
            <w:szCs w:val="24"/>
          </w:rPr>
          <w:alias w:val="Сумма_договора"/>
          <w:tag w:val="Сумма_договора"/>
          <w:id w:val="1709220437"/>
          <w:placeholder>
            <w:docPart w:val="D71DD9A5AD4D4C98895C91E24F623BB3"/>
          </w:placeholder>
        </w:sdtPr>
        <w:sdtEndPr/>
        <w:sdtContent>
          <w:r w:rsidR="008E5434">
            <w:rPr>
              <w:rStyle w:val="a4"/>
              <w:rFonts w:ascii="Factor B" w:hAnsi="Factor B" w:cs="Tahoma"/>
              <w:color w:val="auto"/>
              <w:szCs w:val="24"/>
            </w:rPr>
            <w:t>______</w:t>
          </w:r>
        </w:sdtContent>
      </w:sdt>
      <w:r w:rsidR="008E5434" w:rsidRPr="00AD4019">
        <w:rPr>
          <w:rFonts w:ascii="Factor B" w:hAnsi="Factor B" w:cs="Tahoma"/>
          <w:szCs w:val="24"/>
        </w:rPr>
        <w:t xml:space="preserve"> (</w:t>
      </w:r>
      <w:sdt>
        <w:sdtPr>
          <w:rPr>
            <w:rFonts w:ascii="Factor B" w:hAnsi="Factor B" w:cs="Tahoma"/>
            <w:szCs w:val="24"/>
            <w:lang w:val="en-US"/>
          </w:rPr>
          <w:alias w:val="Сумма_договора_прописью"/>
          <w:tag w:val="Сумма_договора_прописью"/>
          <w:id w:val="-339388891"/>
          <w:placeholder>
            <w:docPart w:val="D71DD9A5AD4D4C98895C91E24F623BB3"/>
          </w:placeholder>
        </w:sdtPr>
        <w:sdtEndPr/>
        <w:sdtContent>
          <w:r w:rsidR="008E5434">
            <w:rPr>
              <w:rStyle w:val="a4"/>
              <w:rFonts w:ascii="Factor B" w:hAnsi="Factor B" w:cs="Tahoma"/>
              <w:color w:val="auto"/>
              <w:szCs w:val="24"/>
            </w:rPr>
            <w:t>_______________</w:t>
          </w:r>
        </w:sdtContent>
      </w:sdt>
      <w:r w:rsidR="008E5434" w:rsidRPr="00AD4019">
        <w:rPr>
          <w:rFonts w:ascii="Factor B" w:hAnsi="Factor B" w:cs="Tahoma"/>
          <w:szCs w:val="24"/>
        </w:rPr>
        <w:t>)</w:t>
      </w:r>
      <w:r w:rsidRPr="00542D31">
        <w:rPr>
          <w:rFonts w:ascii="Factor B" w:hAnsi="Factor B" w:cs="Tahoma"/>
          <w:szCs w:val="24"/>
        </w:rPr>
        <w:t xml:space="preserve">. </w:t>
      </w:r>
    </w:p>
    <w:p w14:paraId="2F83EA4E" w14:textId="21A41F95" w:rsidR="004B0823" w:rsidRPr="00542D31" w:rsidRDefault="004B0823" w:rsidP="00BE5592">
      <w:pPr>
        <w:spacing w:after="120" w:line="276" w:lineRule="auto"/>
        <w:ind w:left="709" w:hanging="851"/>
        <w:rPr>
          <w:rFonts w:ascii="Factor B" w:hAnsi="Factor B" w:cs="Tahoma"/>
          <w:szCs w:val="24"/>
        </w:rPr>
      </w:pPr>
      <w:r w:rsidRPr="00542D31">
        <w:rPr>
          <w:rFonts w:ascii="Factor B" w:hAnsi="Factor B" w:cs="Tahoma"/>
          <w:szCs w:val="24"/>
        </w:rPr>
        <w:tab/>
        <w:t xml:space="preserve">Цена 1 </w:t>
      </w:r>
      <w:r w:rsidR="00AE5620" w:rsidRPr="00542D31">
        <w:rPr>
          <w:rFonts w:ascii="Factor B" w:hAnsi="Factor B" w:cs="Tahoma"/>
          <w:szCs w:val="24"/>
        </w:rPr>
        <w:t>м</w:t>
      </w:r>
      <w:r w:rsidR="00AE5620" w:rsidRPr="00542D31">
        <w:rPr>
          <w:rFonts w:ascii="Factor B" w:hAnsi="Factor B" w:cs="Tahoma"/>
          <w:szCs w:val="24"/>
          <w:vertAlign w:val="superscript"/>
        </w:rPr>
        <w:t>2</w:t>
      </w:r>
      <w:r w:rsidRPr="00542D31">
        <w:rPr>
          <w:rFonts w:ascii="Factor B" w:hAnsi="Factor B" w:cs="Tahoma"/>
          <w:szCs w:val="24"/>
        </w:rPr>
        <w:t xml:space="preserve"> включает в соответствии с Федеральным законом от 30.12.2004 </w:t>
      </w:r>
      <w:r w:rsidR="00C6401A" w:rsidRPr="00542D31">
        <w:rPr>
          <w:rFonts w:ascii="Factor B" w:hAnsi="Factor B" w:cs="Tahoma"/>
          <w:szCs w:val="24"/>
        </w:rPr>
        <w:t xml:space="preserve">                            </w:t>
      </w:r>
      <w:r w:rsidRPr="00542D31">
        <w:rPr>
          <w:rFonts w:ascii="Factor B" w:hAnsi="Factor B" w:cs="Tahoma"/>
          <w:szCs w:val="24"/>
        </w:rPr>
        <w:t>№</w:t>
      </w:r>
      <w:r w:rsidR="00C6401A" w:rsidRPr="00542D31">
        <w:rPr>
          <w:rFonts w:ascii="Factor B" w:hAnsi="Factor B" w:cs="Tahoma"/>
          <w:szCs w:val="24"/>
        </w:rPr>
        <w:t xml:space="preserve"> </w:t>
      </w:r>
      <w:r w:rsidRPr="00542D31">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том числе:</w:t>
      </w:r>
    </w:p>
    <w:p w14:paraId="72C07146" w14:textId="1850CC36" w:rsidR="004B0823" w:rsidRPr="00542D31" w:rsidRDefault="004B0823" w:rsidP="00BE5592">
      <w:pPr>
        <w:pStyle w:val="a5"/>
        <w:numPr>
          <w:ilvl w:val="0"/>
          <w:numId w:val="4"/>
        </w:numPr>
        <w:spacing w:after="120" w:line="276" w:lineRule="auto"/>
        <w:ind w:hanging="851"/>
        <w:contextualSpacing w:val="0"/>
        <w:rPr>
          <w:rFonts w:ascii="Factor B" w:hAnsi="Factor B" w:cs="Tahoma"/>
          <w:szCs w:val="24"/>
        </w:rPr>
      </w:pPr>
      <w:r w:rsidRPr="00542D31">
        <w:rPr>
          <w:rFonts w:ascii="Factor B" w:hAnsi="Factor B" w:cs="Tahoma"/>
          <w:szCs w:val="24"/>
        </w:rPr>
        <w:t>оплату услуг Застройщика, НДС не облагается.</w:t>
      </w:r>
    </w:p>
    <w:p w14:paraId="3EC53EDC" w14:textId="38C1B91D" w:rsidR="004B0823" w:rsidRPr="00542D31" w:rsidRDefault="004B0823" w:rsidP="00BE5592">
      <w:pPr>
        <w:pStyle w:val="a5"/>
        <w:numPr>
          <w:ilvl w:val="0"/>
          <w:numId w:val="4"/>
        </w:numPr>
        <w:spacing w:after="120" w:line="276" w:lineRule="auto"/>
        <w:ind w:hanging="851"/>
        <w:contextualSpacing w:val="0"/>
        <w:rPr>
          <w:rFonts w:ascii="Factor B" w:hAnsi="Factor B" w:cs="Tahoma"/>
          <w:szCs w:val="24"/>
        </w:rPr>
      </w:pPr>
      <w:r w:rsidRPr="00542D31">
        <w:rPr>
          <w:rFonts w:ascii="Factor B" w:hAnsi="Factor B" w:cs="Tahoma"/>
          <w:szCs w:val="24"/>
        </w:rPr>
        <w:t xml:space="preserve">возмещение затрат на строительство (создание) </w:t>
      </w:r>
      <w:r w:rsidR="00A032D2" w:rsidRPr="00542D31">
        <w:rPr>
          <w:rFonts w:ascii="Factor B" w:hAnsi="Factor B" w:cs="Tahoma"/>
          <w:szCs w:val="24"/>
        </w:rPr>
        <w:t>Многоквартирного дома</w:t>
      </w:r>
      <w:r w:rsidRPr="00542D31">
        <w:rPr>
          <w:rFonts w:ascii="Factor B" w:hAnsi="Factor B" w:cs="Tahoma"/>
          <w:szCs w:val="24"/>
        </w:rPr>
        <w:t>, включающее строительство систем</w:t>
      </w:r>
      <w:r w:rsidR="004B7F1D" w:rsidRPr="00542D31">
        <w:rPr>
          <w:rFonts w:ascii="Factor B" w:hAnsi="Factor B" w:cs="Tahoma"/>
          <w:szCs w:val="24"/>
        </w:rPr>
        <w:t xml:space="preserve"> </w:t>
      </w:r>
      <w:r w:rsidRPr="00542D31">
        <w:rPr>
          <w:rFonts w:ascii="Factor B" w:hAnsi="Factor B" w:cs="Tahoma"/>
          <w:szCs w:val="24"/>
        </w:rPr>
        <w:t xml:space="preserve">инженерно-технического обеспечения, необходимых для подключения (технологического присоединения) </w:t>
      </w:r>
      <w:r w:rsidR="00A032D2" w:rsidRPr="00542D31">
        <w:rPr>
          <w:rFonts w:ascii="Factor B" w:hAnsi="Factor B" w:cs="Tahoma"/>
          <w:szCs w:val="24"/>
        </w:rPr>
        <w:t>Многоквартирного дома</w:t>
      </w:r>
      <w:r w:rsidRPr="00542D31">
        <w:rPr>
          <w:rFonts w:ascii="Factor B" w:hAnsi="Factor B" w:cs="Tahoma"/>
          <w:szCs w:val="24"/>
        </w:rPr>
        <w:t xml:space="preserve"> к сетям инженерно-технического обеспечения, и проведение работ по благоустройству прилегающей к Жилому дому территории в соответствии с проектом</w:t>
      </w:r>
      <w:r w:rsidR="003B044F" w:rsidRPr="00542D31">
        <w:rPr>
          <w:rFonts w:ascii="Factor B" w:hAnsi="Factor B" w:cs="Tahoma"/>
          <w:szCs w:val="24"/>
        </w:rPr>
        <w:t>.</w:t>
      </w:r>
    </w:p>
    <w:p w14:paraId="30094375" w14:textId="77D8AB21" w:rsidR="004B0823" w:rsidRPr="00542D31" w:rsidRDefault="004B0823" w:rsidP="00272029">
      <w:pPr>
        <w:pStyle w:val="a5"/>
        <w:numPr>
          <w:ilvl w:val="1"/>
          <w:numId w:val="15"/>
        </w:numPr>
        <w:spacing w:after="120" w:line="276" w:lineRule="auto"/>
        <w:ind w:left="709" w:hanging="709"/>
        <w:contextualSpacing w:val="0"/>
        <w:rPr>
          <w:rFonts w:ascii="Factor B" w:hAnsi="Factor B" w:cs="Tahoma"/>
          <w:szCs w:val="24"/>
        </w:rPr>
      </w:pPr>
      <w:r w:rsidRPr="00542D31">
        <w:rPr>
          <w:rFonts w:ascii="Factor B" w:hAnsi="Factor B" w:cs="Tahoma"/>
          <w:szCs w:val="24"/>
        </w:rPr>
        <w:lastRenderedPageBreak/>
        <w:t xml:space="preserve">Участник обязуется внести денежные средства в счет уплаты цены настоящего Договора участия в долевом строительстве на специальный счет </w:t>
      </w:r>
      <w:proofErr w:type="spellStart"/>
      <w:r w:rsidRPr="00542D31">
        <w:rPr>
          <w:rFonts w:ascii="Factor B" w:hAnsi="Factor B" w:cs="Tahoma"/>
          <w:szCs w:val="24"/>
        </w:rPr>
        <w:t>эскроу</w:t>
      </w:r>
      <w:proofErr w:type="spellEnd"/>
      <w:r w:rsidRPr="00542D31">
        <w:rPr>
          <w:rFonts w:ascii="Factor B" w:hAnsi="Factor B" w:cs="Tahoma"/>
          <w:szCs w:val="24"/>
        </w:rPr>
        <w:t>, открываемый</w:t>
      </w:r>
      <w:r w:rsidR="00AC5914" w:rsidRPr="00542D31">
        <w:rPr>
          <w:rFonts w:ascii="Factor B" w:hAnsi="Factor B" w:cs="Tahoma"/>
          <w:szCs w:val="24"/>
        </w:rPr>
        <w:t xml:space="preserve"> </w:t>
      </w:r>
      <w:r w:rsidR="00941EBD" w:rsidRPr="00542D31">
        <w:rPr>
          <w:rFonts w:ascii="Factor B" w:hAnsi="Factor B" w:cs="Tahoma"/>
          <w:szCs w:val="24"/>
        </w:rPr>
        <w:t xml:space="preserve">в </w:t>
      </w:r>
      <w:r w:rsidR="00450271" w:rsidRPr="00542D31">
        <w:rPr>
          <w:rFonts w:ascii="Factor B" w:hAnsi="Factor B" w:cs="Tahoma"/>
          <w:szCs w:val="24"/>
        </w:rPr>
        <w:t>ПАО «Сбербанк»</w:t>
      </w:r>
      <w:r w:rsidR="00AC5914" w:rsidRPr="00542D31">
        <w:rPr>
          <w:rFonts w:ascii="Factor B" w:hAnsi="Factor B" w:cs="Tahoma"/>
          <w:szCs w:val="24"/>
        </w:rPr>
        <w:t xml:space="preserve"> </w:t>
      </w:r>
      <w:r w:rsidR="00C1403D" w:rsidRPr="00542D31">
        <w:rPr>
          <w:rFonts w:ascii="Factor B" w:hAnsi="Factor B" w:cs="Tahoma"/>
          <w:szCs w:val="24"/>
        </w:rPr>
        <w:t>(</w:t>
      </w:r>
      <w:proofErr w:type="spellStart"/>
      <w:r w:rsidR="00C1403D" w:rsidRPr="00542D31">
        <w:rPr>
          <w:rFonts w:ascii="Factor B" w:hAnsi="Factor B" w:cs="Tahoma"/>
          <w:szCs w:val="24"/>
        </w:rPr>
        <w:t>Эскроу</w:t>
      </w:r>
      <w:proofErr w:type="spellEnd"/>
      <w:r w:rsidR="00C1403D" w:rsidRPr="00542D31">
        <w:rPr>
          <w:rFonts w:ascii="Factor B" w:hAnsi="Factor B" w:cs="Tahoma"/>
          <w:szCs w:val="24"/>
        </w:rPr>
        <w:t>-агент/Кредитор)</w:t>
      </w:r>
      <w:r w:rsidRPr="00542D31">
        <w:rPr>
          <w:rFonts w:ascii="Factor B" w:hAnsi="Factor B" w:cs="Tahoma"/>
          <w:szCs w:val="24"/>
        </w:rPr>
        <w:t xml:space="preserve"> для учета и блокирования денежных средств, полученных </w:t>
      </w:r>
      <w:proofErr w:type="spellStart"/>
      <w:r w:rsidRPr="00542D31">
        <w:rPr>
          <w:rFonts w:ascii="Factor B" w:hAnsi="Factor B" w:cs="Tahoma"/>
          <w:szCs w:val="24"/>
        </w:rPr>
        <w:t>эскроу</w:t>
      </w:r>
      <w:proofErr w:type="spellEnd"/>
      <w:r w:rsidRPr="00542D31">
        <w:rPr>
          <w:rFonts w:ascii="Factor B" w:hAnsi="Factor B" w:cs="Tahoma"/>
          <w:szCs w:val="24"/>
        </w:rPr>
        <w:t>-агентом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w:t>
      </w:r>
      <w:r w:rsidR="009D771D" w:rsidRPr="00542D31">
        <w:rPr>
          <w:rFonts w:ascii="Factor B" w:hAnsi="Factor B" w:cs="Tahoma"/>
          <w:szCs w:val="24"/>
        </w:rPr>
        <w:t xml:space="preserve"> </w:t>
      </w:r>
      <w:r w:rsidRPr="00542D31">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w:t>
      </w:r>
      <w:r w:rsidR="00AC5914" w:rsidRPr="00542D31">
        <w:rPr>
          <w:rFonts w:ascii="Factor B" w:hAnsi="Factor B" w:cs="Tahoma"/>
          <w:szCs w:val="24"/>
        </w:rPr>
        <w:t xml:space="preserve"> </w:t>
      </w:r>
      <w:r w:rsidRPr="00542D31">
        <w:rPr>
          <w:rFonts w:ascii="Factor B" w:hAnsi="Factor B" w:cs="Tahoma"/>
          <w:szCs w:val="24"/>
        </w:rPr>
        <w:t xml:space="preserve">договором счета </w:t>
      </w:r>
      <w:proofErr w:type="spellStart"/>
      <w:r w:rsidRPr="00542D31">
        <w:rPr>
          <w:rFonts w:ascii="Factor B" w:hAnsi="Factor B" w:cs="Tahoma"/>
          <w:szCs w:val="24"/>
        </w:rPr>
        <w:t>эскроу</w:t>
      </w:r>
      <w:proofErr w:type="spellEnd"/>
      <w:r w:rsidRPr="00542D31">
        <w:rPr>
          <w:rFonts w:ascii="Factor B" w:hAnsi="Factor B" w:cs="Tahoma"/>
          <w:szCs w:val="24"/>
        </w:rPr>
        <w:t xml:space="preserve">, заключенным между Бенефициаром, Депонентом и </w:t>
      </w:r>
      <w:proofErr w:type="spellStart"/>
      <w:r w:rsidRPr="00542D31">
        <w:rPr>
          <w:rFonts w:ascii="Factor B" w:hAnsi="Factor B" w:cs="Tahoma"/>
          <w:szCs w:val="24"/>
        </w:rPr>
        <w:t>Эскроу</w:t>
      </w:r>
      <w:proofErr w:type="spellEnd"/>
      <w:r w:rsidRPr="00542D31">
        <w:rPr>
          <w:rFonts w:ascii="Factor B" w:hAnsi="Factor B" w:cs="Tahoma"/>
          <w:szCs w:val="24"/>
        </w:rPr>
        <w:t>-агентом, с учетом следующего:</w:t>
      </w:r>
    </w:p>
    <w:p w14:paraId="07850287" w14:textId="2F561CC9" w:rsidR="000A6646" w:rsidRPr="00272029" w:rsidRDefault="000A6646" w:rsidP="00272029">
      <w:pPr>
        <w:pStyle w:val="a5"/>
        <w:numPr>
          <w:ilvl w:val="2"/>
          <w:numId w:val="14"/>
        </w:numPr>
        <w:spacing w:after="120" w:line="276" w:lineRule="auto"/>
        <w:ind w:left="709" w:hanging="709"/>
        <w:rPr>
          <w:rFonts w:ascii="Factor B" w:hAnsi="Factor B" w:cs="Tahoma"/>
          <w:szCs w:val="24"/>
        </w:rPr>
      </w:pPr>
      <w:bookmarkStart w:id="10" w:name="_Hlk120108512"/>
      <w:proofErr w:type="spellStart"/>
      <w:r w:rsidRPr="00272029">
        <w:rPr>
          <w:rFonts w:ascii="Factor B" w:hAnsi="Factor B" w:cs="Tahoma"/>
          <w:b/>
          <w:szCs w:val="24"/>
        </w:rPr>
        <w:t>Эскроу</w:t>
      </w:r>
      <w:proofErr w:type="spellEnd"/>
      <w:r w:rsidRPr="00272029">
        <w:rPr>
          <w:rFonts w:ascii="Factor B" w:hAnsi="Factor B" w:cs="Tahoma"/>
          <w:b/>
          <w:szCs w:val="24"/>
        </w:rPr>
        <w:t>-агент:</w:t>
      </w:r>
      <w:r w:rsidRPr="00272029">
        <w:rPr>
          <w:rFonts w:ascii="Factor B" w:hAnsi="Factor B" w:cs="Tahoma"/>
          <w:szCs w:val="24"/>
        </w:rPr>
        <w:t xml:space="preserve"> </w:t>
      </w:r>
      <w:r w:rsidR="007001C0" w:rsidRPr="00272029">
        <w:rPr>
          <w:rFonts w:ascii="Factor B" w:eastAsia="Calibri" w:hAnsi="Factor B" w:cs="Factor B"/>
          <w:szCs w:val="24"/>
        </w:rPr>
        <w:t xml:space="preserve">ПАО </w:t>
      </w:r>
      <w:proofErr w:type="gramStart"/>
      <w:r w:rsidR="007001C0" w:rsidRPr="00272029">
        <w:rPr>
          <w:rFonts w:ascii="Factor B" w:eastAsia="Calibri" w:hAnsi="Factor B" w:cs="Factor B"/>
          <w:szCs w:val="24"/>
        </w:rPr>
        <w:t>СБЕРБАНК</w:t>
      </w:r>
      <w:r w:rsidR="004276C2">
        <w:rPr>
          <w:rFonts w:ascii="Factor B" w:eastAsia="Calibri" w:hAnsi="Factor B" w:cs="Factor B"/>
          <w:szCs w:val="24"/>
        </w:rPr>
        <w:t>,</w:t>
      </w:r>
      <w:r w:rsidR="007001C0" w:rsidRPr="00272029">
        <w:rPr>
          <w:rFonts w:ascii="Factor B" w:eastAsia="Calibri" w:hAnsi="Factor B" w:cs="Factor B"/>
          <w:szCs w:val="24"/>
        </w:rPr>
        <w:t xml:space="preserve">  117312</w:t>
      </w:r>
      <w:proofErr w:type="gramEnd"/>
      <w:r w:rsidR="007001C0" w:rsidRPr="00272029">
        <w:rPr>
          <w:rFonts w:ascii="Factor B" w:eastAsia="Calibri" w:hAnsi="Factor B" w:cs="Factor B"/>
          <w:szCs w:val="24"/>
        </w:rPr>
        <w:t>, г. Москва, ул. Вавилова, д. 19</w:t>
      </w:r>
      <w:r w:rsidR="00027F92">
        <w:rPr>
          <w:rFonts w:ascii="Factor B" w:eastAsia="Calibri" w:hAnsi="Factor B" w:cs="Factor B"/>
          <w:szCs w:val="24"/>
        </w:rPr>
        <w:t>,</w:t>
      </w:r>
      <w:r w:rsidR="00027F92">
        <w:rPr>
          <w:rFonts w:ascii="Factor B" w:eastAsia="Calibri" w:hAnsi="Factor B" w:cs="Factor B"/>
          <w:szCs w:val="24"/>
        </w:rPr>
        <w:br/>
      </w:r>
      <w:r w:rsidR="007001C0" w:rsidRPr="00272029">
        <w:rPr>
          <w:rFonts w:ascii="Factor B" w:eastAsia="Calibri" w:hAnsi="Factor B" w:cs="Factor B"/>
          <w:szCs w:val="24"/>
        </w:rPr>
        <w:t>ИНН 7707083893, ОГРН 1027700132195, Телефон: 88005555777</w:t>
      </w:r>
      <w:r w:rsidR="00272029">
        <w:rPr>
          <w:rFonts w:ascii="Factor B" w:eastAsia="Calibri" w:hAnsi="Factor B" w:cs="Factor B"/>
          <w:szCs w:val="24"/>
        </w:rPr>
        <w:t xml:space="preserve">, </w:t>
      </w:r>
      <w:r w:rsidR="00272029" w:rsidRPr="00272029">
        <w:rPr>
          <w:rFonts w:ascii="Factor B" w:eastAsia="Calibri" w:hAnsi="Factor B" w:cs="Factor B"/>
          <w:szCs w:val="24"/>
        </w:rPr>
        <w:t>Escrow_Sberbank@sberbank.ru</w:t>
      </w:r>
    </w:p>
    <w:p w14:paraId="14BEA812" w14:textId="0511F170" w:rsidR="000A6646" w:rsidRPr="00542D31" w:rsidRDefault="000A6646" w:rsidP="000A6646">
      <w:pPr>
        <w:spacing w:after="120" w:line="276" w:lineRule="auto"/>
        <w:ind w:left="709" w:hanging="1"/>
        <w:rPr>
          <w:rFonts w:ascii="Factor B" w:hAnsi="Factor B" w:cs="Tahoma"/>
          <w:szCs w:val="24"/>
        </w:rPr>
      </w:pPr>
      <w:r w:rsidRPr="00542D31">
        <w:rPr>
          <w:rFonts w:ascii="Factor B" w:hAnsi="Factor B" w:cs="Tahoma"/>
          <w:b/>
          <w:szCs w:val="24"/>
        </w:rPr>
        <w:t>Депонент:</w:t>
      </w:r>
      <w:r w:rsidRPr="00542D31">
        <w:rPr>
          <w:rFonts w:ascii="Factor B" w:hAnsi="Factor B" w:cs="Tahoma"/>
          <w:szCs w:val="24"/>
        </w:rPr>
        <w:t xml:space="preserve"> </w:t>
      </w:r>
      <w:sdt>
        <w:sdtPr>
          <w:rPr>
            <w:rFonts w:ascii="Factor B" w:hAnsi="Factor B" w:cs="Tahoma"/>
            <w:szCs w:val="24"/>
          </w:rPr>
          <w:alias w:val="депонент"/>
          <w:tag w:val="депонент"/>
          <w:id w:val="-1353491047"/>
          <w:placeholder>
            <w:docPart w:val="11A7301E096341AABB4DEFBA5457F9D2"/>
          </w:placeholder>
        </w:sdtPr>
        <w:sdtEndPr/>
        <w:sdtContent>
          <w:r w:rsidR="008E5434">
            <w:rPr>
              <w:rStyle w:val="a4"/>
              <w:rFonts w:ascii="Factor B" w:hAnsi="Factor B" w:cs="Tahoma"/>
              <w:color w:val="auto"/>
              <w:szCs w:val="24"/>
            </w:rPr>
            <w:t>______________</w:t>
          </w:r>
        </w:sdtContent>
      </w:sdt>
    </w:p>
    <w:p w14:paraId="714288C3" w14:textId="0F55C0A7" w:rsidR="000A6646" w:rsidRPr="00542D31" w:rsidRDefault="000A6646" w:rsidP="000A6646">
      <w:pPr>
        <w:spacing w:after="120" w:line="276" w:lineRule="auto"/>
        <w:ind w:left="709" w:hanging="1"/>
        <w:rPr>
          <w:rFonts w:ascii="Factor B" w:hAnsi="Factor B"/>
          <w:szCs w:val="24"/>
        </w:rPr>
      </w:pPr>
      <w:r w:rsidRPr="00542D31">
        <w:rPr>
          <w:rFonts w:ascii="Factor B" w:hAnsi="Factor B" w:cs="Tahoma"/>
          <w:b/>
          <w:szCs w:val="24"/>
        </w:rPr>
        <w:t>Бенефициар:</w:t>
      </w:r>
      <w:r w:rsidRPr="00542D31">
        <w:rPr>
          <w:rFonts w:ascii="Factor B" w:hAnsi="Factor B" w:cs="Tahoma"/>
          <w:szCs w:val="24"/>
        </w:rPr>
        <w:t xml:space="preserve"> </w:t>
      </w:r>
      <w:r w:rsidR="00AE2693">
        <w:rPr>
          <w:rFonts w:ascii="Factor B" w:hAnsi="Factor B"/>
          <w:szCs w:val="24"/>
        </w:rPr>
        <w:t>Общество с ограниченной ответственностью</w:t>
      </w:r>
      <w:r w:rsidRPr="00542D31">
        <w:rPr>
          <w:rFonts w:ascii="Factor B" w:hAnsi="Factor B"/>
          <w:szCs w:val="24"/>
        </w:rPr>
        <w:t xml:space="preserve"> «СПЕЦИАЛИЗИРОВАННЫЙ ЗАСТРОЙЩИК «</w:t>
      </w:r>
      <w:r w:rsidR="007001C0" w:rsidRPr="00542D31">
        <w:rPr>
          <w:rFonts w:ascii="Factor B" w:hAnsi="Factor B"/>
          <w:szCs w:val="24"/>
        </w:rPr>
        <w:t>ТАЛАН-РЕГИОН-48</w:t>
      </w:r>
      <w:r w:rsidRPr="00542D31">
        <w:rPr>
          <w:rFonts w:ascii="Factor B" w:hAnsi="Factor B"/>
          <w:szCs w:val="24"/>
        </w:rPr>
        <w:t>»</w:t>
      </w:r>
    </w:p>
    <w:bookmarkEnd w:id="10"/>
    <w:p w14:paraId="77731CF6" w14:textId="71AB02AA" w:rsidR="007242CF" w:rsidRPr="00542D31" w:rsidRDefault="004B0823" w:rsidP="0010359A">
      <w:pPr>
        <w:spacing w:after="120" w:line="276" w:lineRule="auto"/>
        <w:ind w:left="709" w:hanging="1"/>
        <w:rPr>
          <w:rFonts w:ascii="Factor B" w:hAnsi="Factor B" w:cs="Tahoma"/>
          <w:szCs w:val="24"/>
        </w:rPr>
      </w:pPr>
      <w:r w:rsidRPr="00542D31">
        <w:rPr>
          <w:rFonts w:ascii="Factor B" w:hAnsi="Factor B" w:cs="Tahoma"/>
          <w:szCs w:val="24"/>
        </w:rPr>
        <w:t>Депонируемая сумма</w:t>
      </w:r>
      <w:r w:rsidR="007242CF" w:rsidRPr="00542D31">
        <w:rPr>
          <w:rFonts w:ascii="Factor B" w:hAnsi="Factor B" w:cs="Tahoma"/>
          <w:szCs w:val="24"/>
        </w:rPr>
        <w:t xml:space="preserve">: </w:t>
      </w:r>
      <w:sdt>
        <w:sdtPr>
          <w:rPr>
            <w:rFonts w:ascii="Factor B" w:hAnsi="Factor B" w:cs="Tahoma"/>
            <w:szCs w:val="24"/>
          </w:rPr>
          <w:alias w:val="Сумма_договора"/>
          <w:tag w:val="Сумма_договора"/>
          <w:id w:val="-1076811559"/>
          <w:placeholder>
            <w:docPart w:val="744ED85EB295420E94A8FC5B7B07609C"/>
          </w:placeholder>
        </w:sdtPr>
        <w:sdtEndPr/>
        <w:sdtContent>
          <w:r w:rsidR="008E5434">
            <w:rPr>
              <w:rStyle w:val="a4"/>
              <w:rFonts w:ascii="Factor B" w:hAnsi="Factor B" w:cs="Tahoma"/>
              <w:color w:val="auto"/>
              <w:szCs w:val="24"/>
            </w:rPr>
            <w:t>______</w:t>
          </w:r>
        </w:sdtContent>
      </w:sdt>
      <w:r w:rsidR="008E5434" w:rsidRPr="00AD4019">
        <w:rPr>
          <w:rFonts w:ascii="Factor B" w:hAnsi="Factor B" w:cs="Tahoma"/>
          <w:szCs w:val="24"/>
        </w:rPr>
        <w:t xml:space="preserve"> (</w:t>
      </w:r>
      <w:sdt>
        <w:sdtPr>
          <w:rPr>
            <w:rFonts w:ascii="Factor B" w:hAnsi="Factor B" w:cs="Tahoma"/>
            <w:szCs w:val="24"/>
            <w:lang w:val="en-US"/>
          </w:rPr>
          <w:alias w:val="Сумма_договора_прописью"/>
          <w:tag w:val="Сумма_договора_прописью"/>
          <w:id w:val="1285000550"/>
          <w:placeholder>
            <w:docPart w:val="744ED85EB295420E94A8FC5B7B07609C"/>
          </w:placeholder>
        </w:sdtPr>
        <w:sdtEndPr/>
        <w:sdtContent>
          <w:r w:rsidR="008E5434">
            <w:rPr>
              <w:rStyle w:val="a4"/>
              <w:rFonts w:ascii="Factor B" w:hAnsi="Factor B" w:cs="Tahoma"/>
              <w:color w:val="auto"/>
              <w:szCs w:val="24"/>
            </w:rPr>
            <w:t>_______________</w:t>
          </w:r>
        </w:sdtContent>
      </w:sdt>
      <w:r w:rsidR="008E5434" w:rsidRPr="00AD4019">
        <w:rPr>
          <w:rFonts w:ascii="Factor B" w:hAnsi="Factor B" w:cs="Tahoma"/>
          <w:szCs w:val="24"/>
        </w:rPr>
        <w:t>)</w:t>
      </w:r>
      <w:r w:rsidR="007242CF" w:rsidRPr="00542D31">
        <w:rPr>
          <w:rFonts w:ascii="Factor B" w:hAnsi="Factor B" w:cs="Tahoma"/>
          <w:szCs w:val="24"/>
        </w:rPr>
        <w:t xml:space="preserve">.   Порядок и срок внесения Депонентом Депонируемой суммы на счет </w:t>
      </w:r>
      <w:proofErr w:type="spellStart"/>
      <w:r w:rsidR="007242CF" w:rsidRPr="00542D31">
        <w:rPr>
          <w:rFonts w:ascii="Factor B" w:hAnsi="Factor B" w:cs="Tahoma"/>
          <w:szCs w:val="24"/>
        </w:rPr>
        <w:t>эскроу</w:t>
      </w:r>
      <w:proofErr w:type="spellEnd"/>
      <w:r w:rsidR="007242CF" w:rsidRPr="00542D31">
        <w:rPr>
          <w:rFonts w:ascii="Factor B" w:hAnsi="Factor B" w:cs="Tahoma"/>
          <w:szCs w:val="24"/>
        </w:rPr>
        <w:t xml:space="preserve"> установлен подпунктом 2.2.2. настоящего Договора</w:t>
      </w:r>
      <w:r w:rsidR="00A619D2" w:rsidRPr="00542D31">
        <w:rPr>
          <w:rFonts w:ascii="Factor B" w:hAnsi="Factor B" w:cs="Tahoma"/>
          <w:szCs w:val="24"/>
        </w:rPr>
        <w:t>.</w:t>
      </w:r>
    </w:p>
    <w:p w14:paraId="1A41AABB" w14:textId="54CB3E09" w:rsidR="004B0823" w:rsidRPr="00542D31" w:rsidRDefault="004B0823" w:rsidP="0010359A">
      <w:pPr>
        <w:spacing w:after="120" w:line="276" w:lineRule="auto"/>
        <w:ind w:left="709" w:hanging="1"/>
        <w:rPr>
          <w:rFonts w:ascii="Factor B" w:hAnsi="Factor B" w:cs="Tahoma"/>
          <w:szCs w:val="24"/>
        </w:rPr>
      </w:pPr>
      <w:r w:rsidRPr="00542D31">
        <w:rPr>
          <w:rFonts w:ascii="Factor B" w:hAnsi="Factor B" w:cs="Tahoma"/>
          <w:szCs w:val="24"/>
        </w:rPr>
        <w:t xml:space="preserve">Стороны определили, что при осуществлении расчетов по настоящему Договору в платежных документах о перечислении сумм должно быть указано: «Оплата по Дог. № </w:t>
      </w:r>
      <w:sdt>
        <w:sdtPr>
          <w:rPr>
            <w:rFonts w:ascii="Factor B" w:hAnsi="Factor B" w:cs="Tahoma"/>
            <w:szCs w:val="24"/>
          </w:rPr>
          <w:alias w:val="Номер_договора"/>
          <w:tag w:val="Номер_договора"/>
          <w:id w:val="1543864310"/>
          <w:placeholder>
            <w:docPart w:val="DefaultPlaceholder_-1854013440"/>
          </w:placeholder>
        </w:sdtPr>
        <w:sdtEndPr/>
        <w:sdtContent>
          <w:r w:rsidR="008E5434">
            <w:rPr>
              <w:rStyle w:val="a4"/>
              <w:rFonts w:ascii="Factor B" w:hAnsi="Factor B" w:cs="Tahoma"/>
              <w:color w:val="auto"/>
              <w:szCs w:val="24"/>
            </w:rPr>
            <w:t>__________</w:t>
          </w:r>
        </w:sdtContent>
      </w:sdt>
      <w:r w:rsidRPr="00542D31">
        <w:rPr>
          <w:rFonts w:ascii="Factor B" w:hAnsi="Factor B" w:cs="Tahoma"/>
          <w:szCs w:val="24"/>
        </w:rPr>
        <w:t xml:space="preserve"> участия в долевом </w:t>
      </w:r>
      <w:proofErr w:type="spellStart"/>
      <w:r w:rsidRPr="00542D31">
        <w:rPr>
          <w:rFonts w:ascii="Factor B" w:hAnsi="Factor B" w:cs="Tahoma"/>
          <w:szCs w:val="24"/>
        </w:rPr>
        <w:t>стр-ве</w:t>
      </w:r>
      <w:proofErr w:type="spellEnd"/>
      <w:r w:rsidRPr="00542D31">
        <w:rPr>
          <w:rFonts w:ascii="Factor B" w:hAnsi="Factor B" w:cs="Tahoma"/>
          <w:szCs w:val="24"/>
        </w:rPr>
        <w:t xml:space="preserve"> от</w:t>
      </w:r>
      <w:r w:rsidR="00D74E75" w:rsidRPr="00542D31">
        <w:rPr>
          <w:rFonts w:ascii="Factor B" w:hAnsi="Factor B" w:cs="Tahoma"/>
          <w:szCs w:val="24"/>
        </w:rPr>
        <w:t xml:space="preserve"> </w:t>
      </w:r>
      <w:sdt>
        <w:sdtPr>
          <w:rPr>
            <w:rFonts w:ascii="Factor B" w:hAnsi="Factor B" w:cs="Tahoma"/>
            <w:szCs w:val="24"/>
            <w:lang w:val="en-US"/>
          </w:rPr>
          <w:alias w:val="Дата_договора"/>
          <w:tag w:val="Дата_договора"/>
          <w:id w:val="-156685380"/>
          <w:placeholder>
            <w:docPart w:val="DefaultPlaceholder_-1854013440"/>
          </w:placeholder>
        </w:sdtPr>
        <w:sdtEndPr/>
        <w:sdtContent>
          <w:r w:rsidR="008E5434">
            <w:rPr>
              <w:rStyle w:val="a4"/>
              <w:rFonts w:ascii="Factor B" w:hAnsi="Factor B" w:cs="Tahoma"/>
              <w:color w:val="auto"/>
              <w:szCs w:val="24"/>
            </w:rPr>
            <w:t>___________</w:t>
          </w:r>
          <w:r w:rsidR="00050222" w:rsidRPr="00542D31">
            <w:rPr>
              <w:rFonts w:ascii="Factor B" w:hAnsi="Factor B" w:cs="Tahoma"/>
              <w:szCs w:val="24"/>
            </w:rPr>
            <w:t xml:space="preserve"> </w:t>
          </w:r>
        </w:sdtContent>
      </w:sdt>
      <w:r w:rsidRPr="00542D31">
        <w:rPr>
          <w:rFonts w:ascii="Factor B" w:hAnsi="Factor B" w:cs="Tahoma"/>
          <w:szCs w:val="24"/>
        </w:rPr>
        <w:t xml:space="preserve"> за </w:t>
      </w:r>
      <w:r w:rsidR="00684FCA" w:rsidRPr="00542D31">
        <w:rPr>
          <w:rFonts w:ascii="Factor B" w:hAnsi="Factor B" w:cs="Tahoma"/>
          <w:szCs w:val="24"/>
        </w:rPr>
        <w:t>не</w:t>
      </w:r>
      <w:r w:rsidRPr="00542D31">
        <w:rPr>
          <w:rFonts w:ascii="Factor B" w:hAnsi="Factor B" w:cs="Tahoma"/>
          <w:szCs w:val="24"/>
        </w:rPr>
        <w:t xml:space="preserve">жилое пом. </w:t>
      </w:r>
      <w:proofErr w:type="spellStart"/>
      <w:r w:rsidRPr="00542D31">
        <w:rPr>
          <w:rFonts w:ascii="Factor B" w:hAnsi="Factor B" w:cs="Tahoma"/>
          <w:szCs w:val="24"/>
        </w:rPr>
        <w:t>усл</w:t>
      </w:r>
      <w:proofErr w:type="spellEnd"/>
      <w:r w:rsidRPr="00542D31">
        <w:rPr>
          <w:rFonts w:ascii="Factor B" w:hAnsi="Factor B" w:cs="Tahoma"/>
          <w:szCs w:val="24"/>
        </w:rPr>
        <w:t>. ном.</w:t>
      </w:r>
      <w:r w:rsidR="00D74E75" w:rsidRPr="00542D31">
        <w:rPr>
          <w:rFonts w:ascii="Factor B" w:hAnsi="Factor B" w:cs="Tahoma"/>
          <w:szCs w:val="24"/>
        </w:rPr>
        <w:t xml:space="preserve"> </w:t>
      </w:r>
      <w:sdt>
        <w:sdtPr>
          <w:rPr>
            <w:rFonts w:ascii="Factor B" w:hAnsi="Factor B" w:cs="Tahoma"/>
            <w:szCs w:val="24"/>
            <w:lang w:val="en-US"/>
          </w:rPr>
          <w:alias w:val="Номер_квартиры_иного_объекта"/>
          <w:tag w:val="Номер_квартиры_иного_объекта"/>
          <w:id w:val="-624000205"/>
          <w:placeholder>
            <w:docPart w:val="DefaultPlaceholder_-1854013440"/>
          </w:placeholder>
        </w:sdtPr>
        <w:sdtEndPr/>
        <w:sdtContent>
          <w:r w:rsidR="008E5434">
            <w:rPr>
              <w:rStyle w:val="a4"/>
              <w:rFonts w:ascii="Factor B" w:hAnsi="Factor B" w:cs="Tahoma"/>
              <w:color w:val="auto"/>
              <w:szCs w:val="24"/>
            </w:rPr>
            <w:t>___</w:t>
          </w:r>
        </w:sdtContent>
      </w:sdt>
      <w:r w:rsidRPr="00542D31">
        <w:rPr>
          <w:rFonts w:ascii="Factor B" w:hAnsi="Factor B" w:cs="Tahoma"/>
          <w:szCs w:val="24"/>
        </w:rPr>
        <w:t>, НДС не облагается».</w:t>
      </w:r>
    </w:p>
    <w:p w14:paraId="643F7E2E" w14:textId="02796380" w:rsidR="004B0823" w:rsidRPr="00542D31" w:rsidRDefault="004B0823" w:rsidP="0010359A">
      <w:pPr>
        <w:spacing w:after="120" w:line="276" w:lineRule="auto"/>
        <w:ind w:left="709" w:hanging="1"/>
        <w:rPr>
          <w:rFonts w:ascii="Factor B" w:hAnsi="Factor B" w:cs="Tahoma"/>
          <w:szCs w:val="24"/>
        </w:rPr>
      </w:pPr>
      <w:r w:rsidRPr="00542D31">
        <w:rPr>
          <w:rFonts w:ascii="Factor B" w:hAnsi="Factor B" w:cs="Tahoma"/>
          <w:szCs w:val="24"/>
        </w:rPr>
        <w:t xml:space="preserve">Срок условного депонирования денежных средств: не более шести месяцев после срока ввода в эксплуатацию </w:t>
      </w:r>
      <w:r w:rsidR="00A032D2" w:rsidRPr="00542D31">
        <w:rPr>
          <w:rFonts w:ascii="Factor B" w:hAnsi="Factor B" w:cs="Tahoma"/>
          <w:szCs w:val="24"/>
        </w:rPr>
        <w:t>Многоквартирного дома</w:t>
      </w:r>
      <w:r w:rsidRPr="00542D31">
        <w:rPr>
          <w:rFonts w:ascii="Factor B" w:hAnsi="Factor B" w:cs="Tahoma"/>
          <w:szCs w:val="24"/>
        </w:rPr>
        <w:t>.</w:t>
      </w:r>
    </w:p>
    <w:p w14:paraId="72D89807" w14:textId="75DD1AFA" w:rsidR="004B0823" w:rsidRPr="00542D31" w:rsidRDefault="004B0823" w:rsidP="0010359A">
      <w:pPr>
        <w:spacing w:after="120" w:line="276" w:lineRule="auto"/>
        <w:ind w:left="709" w:hanging="1"/>
        <w:rPr>
          <w:rFonts w:ascii="Factor B" w:hAnsi="Factor B" w:cs="Tahoma"/>
          <w:szCs w:val="24"/>
        </w:rPr>
      </w:pPr>
      <w:r w:rsidRPr="00542D31">
        <w:rPr>
          <w:rFonts w:ascii="Factor B" w:hAnsi="Factor B" w:cs="Tahoma"/>
          <w:szCs w:val="24"/>
        </w:rPr>
        <w:t>Основания перечисления Застройщику (бенефициару) депонированной суммы:</w:t>
      </w:r>
    </w:p>
    <w:p w14:paraId="7A4D4544" w14:textId="1EA0F457" w:rsidR="004B0823" w:rsidRPr="00542D31" w:rsidRDefault="004B0823" w:rsidP="0010359A">
      <w:pPr>
        <w:spacing w:after="120" w:line="276" w:lineRule="auto"/>
        <w:ind w:left="709" w:hanging="1"/>
        <w:rPr>
          <w:rFonts w:ascii="Factor B" w:hAnsi="Factor B" w:cs="Tahoma"/>
          <w:szCs w:val="24"/>
        </w:rPr>
      </w:pPr>
      <w:r w:rsidRPr="00542D31">
        <w:rPr>
          <w:rFonts w:ascii="Factor B" w:hAnsi="Factor B" w:cs="Tahoma"/>
          <w:szCs w:val="24"/>
        </w:rPr>
        <w:t>-</w:t>
      </w:r>
      <w:r w:rsidR="00AC5914" w:rsidRPr="00542D31">
        <w:rPr>
          <w:rFonts w:ascii="Factor B" w:hAnsi="Factor B" w:cs="Tahoma"/>
          <w:szCs w:val="24"/>
        </w:rPr>
        <w:t xml:space="preserve"> </w:t>
      </w:r>
      <w:r w:rsidRPr="00542D31">
        <w:rPr>
          <w:rFonts w:ascii="Factor B" w:hAnsi="Factor B" w:cs="Tahoma"/>
          <w:szCs w:val="24"/>
        </w:rPr>
        <w:t xml:space="preserve">разрешение на ввод в эксплуатацию </w:t>
      </w:r>
      <w:r w:rsidR="00A032D2" w:rsidRPr="00542D31">
        <w:rPr>
          <w:rFonts w:ascii="Factor B" w:hAnsi="Factor B" w:cs="Tahoma"/>
          <w:szCs w:val="24"/>
        </w:rPr>
        <w:t>Многоквартирного дома</w:t>
      </w:r>
      <w:r w:rsidRPr="00542D31">
        <w:rPr>
          <w:rFonts w:ascii="Factor B" w:hAnsi="Factor B" w:cs="Tahoma"/>
          <w:szCs w:val="24"/>
        </w:rPr>
        <w:t>.</w:t>
      </w:r>
    </w:p>
    <w:p w14:paraId="021969F9" w14:textId="31F16705" w:rsidR="00BD1ECF" w:rsidRPr="00542D31" w:rsidRDefault="00BD1ECF" w:rsidP="007832D0">
      <w:pPr>
        <w:ind w:left="709" w:firstLine="0"/>
        <w:rPr>
          <w:rFonts w:ascii="Factor B" w:hAnsi="Factor B" w:cs="Tahoma"/>
          <w:szCs w:val="24"/>
        </w:rPr>
      </w:pPr>
      <w:bookmarkStart w:id="11" w:name="_Hlk203062256"/>
      <w:r w:rsidRPr="00542D31">
        <w:rPr>
          <w:rFonts w:ascii="Factor B" w:hAnsi="Factor B" w:cs="Tahoma"/>
          <w:szCs w:val="24"/>
        </w:rPr>
        <w:t xml:space="preserve">При возникновении оснований перечисления Застройщику (Бенефициару) депонированной суммы и наличии задолженности </w:t>
      </w:r>
      <w:r w:rsidR="00E465EA" w:rsidRPr="00542D31">
        <w:rPr>
          <w:rFonts w:ascii="Factor B" w:hAnsi="Factor B" w:cs="Tahoma"/>
          <w:szCs w:val="24"/>
        </w:rPr>
        <w:t xml:space="preserve">по </w:t>
      </w:r>
      <w:r w:rsidR="00E465EA" w:rsidRPr="00542D31">
        <w:rPr>
          <w:rFonts w:ascii="Factor B" w:eastAsia="Calibri" w:hAnsi="Factor B" w:cs="Factor B"/>
          <w:szCs w:val="24"/>
        </w:rPr>
        <w:t xml:space="preserve">Индивидуальному условию открытия </w:t>
      </w:r>
      <w:proofErr w:type="spellStart"/>
      <w:r w:rsidR="00E465EA" w:rsidRPr="00542D31">
        <w:rPr>
          <w:rFonts w:ascii="Factor B" w:eastAsia="Calibri" w:hAnsi="Factor B" w:cs="Factor B"/>
          <w:szCs w:val="24"/>
        </w:rPr>
        <w:t>невозобновляемой</w:t>
      </w:r>
      <w:proofErr w:type="spellEnd"/>
      <w:r w:rsidR="00E465EA" w:rsidRPr="00542D31">
        <w:rPr>
          <w:rFonts w:ascii="Factor B" w:eastAsia="Calibri" w:hAnsi="Factor B" w:cs="Factor B"/>
          <w:szCs w:val="24"/>
        </w:rPr>
        <w:t xml:space="preserve"> кредитной линии № 420B01KTAMF от 31.07.2026г.</w:t>
      </w:r>
      <w:r w:rsidR="00E465EA" w:rsidRPr="00542D31">
        <w:rPr>
          <w:rFonts w:ascii="Factor B" w:hAnsi="Factor B" w:cs="Tahoma"/>
          <w:szCs w:val="24"/>
        </w:rPr>
        <w:t>, заключенному с ПАО Сбербанк</w:t>
      </w:r>
      <w:r w:rsidRPr="00542D31">
        <w:rPr>
          <w:rFonts w:ascii="Factor B" w:hAnsi="Factor B" w:cs="Tahoma"/>
          <w:szCs w:val="24"/>
        </w:rPr>
        <w:t xml:space="preserve">, средства направляются Кредитором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счетов </w:t>
      </w:r>
      <w:proofErr w:type="spellStart"/>
      <w:r w:rsidRPr="00542D31">
        <w:rPr>
          <w:rFonts w:ascii="Factor B" w:hAnsi="Factor B" w:cs="Tahoma"/>
          <w:szCs w:val="24"/>
        </w:rPr>
        <w:t>эскроу</w:t>
      </w:r>
      <w:proofErr w:type="spellEnd"/>
      <w:r w:rsidRPr="00542D31">
        <w:rPr>
          <w:rFonts w:ascii="Factor B" w:hAnsi="Factor B" w:cs="Tahoma"/>
          <w:szCs w:val="24"/>
        </w:rPr>
        <w:t xml:space="preserve"> перечисляются на счет Застройщика.</w:t>
      </w:r>
    </w:p>
    <w:p w14:paraId="240313CE" w14:textId="409FF057" w:rsidR="00BD1ECF" w:rsidRPr="00542D31" w:rsidRDefault="00BD1ECF" w:rsidP="00BD1ECF">
      <w:pPr>
        <w:spacing w:after="120" w:line="276" w:lineRule="auto"/>
        <w:ind w:left="709" w:hanging="1"/>
        <w:rPr>
          <w:rFonts w:ascii="Factor B" w:hAnsi="Factor B" w:cs="Tahoma"/>
          <w:szCs w:val="24"/>
        </w:rPr>
      </w:pPr>
      <w:r w:rsidRPr="00542D31">
        <w:rPr>
          <w:rFonts w:ascii="Factor B" w:hAnsi="Factor B" w:cs="Tahoma"/>
          <w:szCs w:val="24"/>
        </w:rPr>
        <w:t xml:space="preserve">Счет, на который должна быть перечислена депонированная сумма: </w:t>
      </w:r>
      <w:r w:rsidRPr="00542D31">
        <w:rPr>
          <w:rFonts w:ascii="Factor B" w:hAnsi="Factor B" w:cs="Tahoma"/>
          <w:szCs w:val="24"/>
        </w:rPr>
        <w:br/>
      </w:r>
      <w:r w:rsidR="00E465EA" w:rsidRPr="00542D31">
        <w:rPr>
          <w:rFonts w:ascii="Factor B" w:eastAsia="Calibri" w:hAnsi="Factor B" w:cs="Factor B"/>
          <w:szCs w:val="24"/>
        </w:rPr>
        <w:t>40702810868000028609</w:t>
      </w:r>
    </w:p>
    <w:bookmarkEnd w:id="11"/>
    <w:p w14:paraId="12B7410D" w14:textId="7739C26D" w:rsidR="004B0823" w:rsidRPr="00542D31" w:rsidRDefault="004B0823" w:rsidP="002C4B6C">
      <w:pPr>
        <w:pStyle w:val="a5"/>
        <w:numPr>
          <w:ilvl w:val="2"/>
          <w:numId w:val="13"/>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Оплата производится Участником с использованием специального </w:t>
      </w:r>
      <w:proofErr w:type="spellStart"/>
      <w:r w:rsidRPr="00542D31">
        <w:rPr>
          <w:rFonts w:ascii="Factor B" w:hAnsi="Factor B" w:cs="Tahoma"/>
          <w:szCs w:val="24"/>
        </w:rPr>
        <w:t>эскроу</w:t>
      </w:r>
      <w:proofErr w:type="spellEnd"/>
      <w:r w:rsidRPr="00542D31">
        <w:rPr>
          <w:rFonts w:ascii="Factor B" w:hAnsi="Factor B" w:cs="Tahoma"/>
          <w:szCs w:val="24"/>
        </w:rPr>
        <w:t xml:space="preserve"> счета после государственной регистрации настоящего Договора в следующие сроки:</w:t>
      </w:r>
    </w:p>
    <w:p w14:paraId="1B475D33" w14:textId="41AD97D8" w:rsidR="004B0823" w:rsidRPr="00542D31" w:rsidRDefault="004B0823" w:rsidP="0010359A">
      <w:pPr>
        <w:spacing w:after="120" w:line="276" w:lineRule="auto"/>
        <w:ind w:left="709" w:hanging="1"/>
        <w:rPr>
          <w:rFonts w:ascii="Factor B" w:hAnsi="Factor B" w:cs="Tahoma"/>
          <w:szCs w:val="24"/>
        </w:rPr>
      </w:pPr>
      <w:r w:rsidRPr="00542D31">
        <w:rPr>
          <w:rFonts w:ascii="Factor B" w:hAnsi="Factor B" w:cs="Tahoma"/>
          <w:szCs w:val="24"/>
        </w:rPr>
        <w:lastRenderedPageBreak/>
        <w:t xml:space="preserve">- Платеж в размере </w:t>
      </w:r>
      <w:sdt>
        <w:sdtPr>
          <w:rPr>
            <w:rFonts w:ascii="Factor B" w:hAnsi="Factor B" w:cs="Tahoma"/>
            <w:szCs w:val="24"/>
          </w:rPr>
          <w:alias w:val="Процент_перв_взноса"/>
          <w:tag w:val="Процент_перв_взноса"/>
          <w:id w:val="1207600406"/>
          <w:placeholder>
            <w:docPart w:val="DefaultPlaceholder_-1854013440"/>
          </w:placeholder>
        </w:sdtPr>
        <w:sdtEndPr/>
        <w:sdtContent>
          <w:r w:rsidR="008E5434">
            <w:rPr>
              <w:rFonts w:ascii="Factor B" w:hAnsi="Factor B" w:cs="Tahoma"/>
              <w:szCs w:val="24"/>
            </w:rPr>
            <w:t>____</w:t>
          </w:r>
        </w:sdtContent>
      </w:sdt>
      <w:r w:rsidRPr="00542D31">
        <w:rPr>
          <w:rFonts w:ascii="Factor B" w:hAnsi="Factor B" w:cs="Tahoma"/>
          <w:szCs w:val="24"/>
        </w:rPr>
        <w:t xml:space="preserve"> </w:t>
      </w:r>
      <w:r w:rsidR="00E4073D" w:rsidRPr="00542D31">
        <w:rPr>
          <w:rFonts w:ascii="Factor B" w:hAnsi="Factor B" w:cs="Tahoma"/>
          <w:szCs w:val="24"/>
        </w:rPr>
        <w:t xml:space="preserve">% </w:t>
      </w:r>
      <w:r w:rsidRPr="00542D31">
        <w:rPr>
          <w:rFonts w:ascii="Factor B" w:hAnsi="Factor B" w:cs="Tahoma"/>
          <w:szCs w:val="24"/>
        </w:rPr>
        <w:t xml:space="preserve">от суммы, указанной п. 2.2.1. настоящего Договора, а именно: </w:t>
      </w:r>
      <w:sdt>
        <w:sdtPr>
          <w:rPr>
            <w:rFonts w:ascii="Factor B" w:hAnsi="Factor B" w:cs="Tahoma"/>
            <w:szCs w:val="24"/>
          </w:rPr>
          <w:alias w:val="Первоначальный_взнос"/>
          <w:tag w:val="Первоначальный_взнос"/>
          <w:id w:val="-996111184"/>
          <w:placeholder>
            <w:docPart w:val="DefaultPlaceholder_-1854013440"/>
          </w:placeholder>
        </w:sdtPr>
        <w:sdtEndPr/>
        <w:sdtContent>
          <w:r w:rsidR="008E5434">
            <w:rPr>
              <w:rFonts w:ascii="Factor B" w:hAnsi="Factor B" w:cs="Tahoma"/>
              <w:szCs w:val="24"/>
            </w:rPr>
            <w:t>______________ (_______)</w:t>
          </w:r>
        </w:sdtContent>
      </w:sdt>
      <w:r w:rsidRPr="00542D31">
        <w:rPr>
          <w:rFonts w:ascii="Factor B" w:hAnsi="Factor B" w:cs="Tahoma"/>
          <w:szCs w:val="24"/>
        </w:rPr>
        <w:t xml:space="preserve">подлежит оплате в течение </w:t>
      </w:r>
      <w:sdt>
        <w:sdtPr>
          <w:rPr>
            <w:rFonts w:ascii="Factor B" w:hAnsi="Factor B" w:cs="Tahoma"/>
            <w:szCs w:val="24"/>
          </w:rPr>
          <w:alias w:val="Оплатить_в_течение"/>
          <w:tag w:val="Оплатить_в_течение"/>
          <w:id w:val="-1842086386"/>
          <w:placeholder>
            <w:docPart w:val="DefaultPlaceholder_-1854013440"/>
          </w:placeholder>
        </w:sdtPr>
        <w:sdtEndPr/>
        <w:sdtContent>
          <w:r w:rsidR="00EF76A7" w:rsidRPr="00542D31">
            <w:rPr>
              <w:rFonts w:ascii="Factor B" w:hAnsi="Factor B" w:cs="Tahoma"/>
              <w:szCs w:val="24"/>
            </w:rPr>
            <w:t>3 (трех)</w:t>
          </w:r>
        </w:sdtContent>
      </w:sdt>
      <w:r w:rsidR="00EF76A7" w:rsidRPr="00542D31">
        <w:rPr>
          <w:rFonts w:ascii="Factor B" w:hAnsi="Factor B" w:cs="Tahoma"/>
          <w:szCs w:val="24"/>
        </w:rPr>
        <w:t xml:space="preserve"> </w:t>
      </w:r>
      <w:r w:rsidRPr="00542D31">
        <w:rPr>
          <w:rFonts w:ascii="Factor B" w:hAnsi="Factor B" w:cs="Tahoma"/>
          <w:szCs w:val="24"/>
        </w:rPr>
        <w:t>дней с даты государственной регистрации настоящего Договора.</w:t>
      </w:r>
    </w:p>
    <w:bookmarkStart w:id="12" w:name="_Hlk120889576" w:displacedByCustomXml="next"/>
    <w:sdt>
      <w:sdtPr>
        <w:rPr>
          <w:rFonts w:ascii="Factor B" w:hAnsi="Factor B" w:cs="Tahoma"/>
          <w:szCs w:val="24"/>
        </w:rPr>
        <w:alias w:val="ЕСЛИ Сумма_платежа_прописью_1 &gt;  "/>
        <w:tag w:val="ЕСЛИ Сумма_платежа_прописью_1 &gt;  "/>
        <w:id w:val="531779053"/>
        <w:placeholder>
          <w:docPart w:val="DefaultPlaceholder_-1854013440"/>
        </w:placeholder>
      </w:sdtPr>
      <w:sdtEndPr/>
      <w:sdtContent>
        <w:p w14:paraId="3F6E804B" w14:textId="5DF5C9F8" w:rsidR="00AC5914" w:rsidRPr="00542D31" w:rsidRDefault="0010359A" w:rsidP="00E91C3A">
          <w:pPr>
            <w:spacing w:after="120" w:line="276" w:lineRule="auto"/>
            <w:ind w:left="709" w:hanging="709"/>
            <w:rPr>
              <w:rFonts w:ascii="Factor B" w:hAnsi="Factor B" w:cs="Tahoma"/>
              <w:szCs w:val="24"/>
            </w:rPr>
          </w:pPr>
          <w:r w:rsidRPr="00542D31">
            <w:rPr>
              <w:rFonts w:ascii="Factor B" w:hAnsi="Factor B" w:cs="Tahoma"/>
              <w:szCs w:val="24"/>
            </w:rPr>
            <w:t xml:space="preserve"> </w:t>
          </w:r>
          <w:r w:rsidRPr="00542D31">
            <w:rPr>
              <w:rFonts w:ascii="Factor B" w:hAnsi="Factor B" w:cs="Tahoma"/>
              <w:szCs w:val="24"/>
            </w:rPr>
            <w:tab/>
          </w:r>
          <w:r w:rsidR="00AC5914" w:rsidRPr="00542D31">
            <w:rPr>
              <w:rFonts w:ascii="Factor B" w:hAnsi="Factor B" w:cs="Tahoma"/>
              <w:szCs w:val="24"/>
            </w:rPr>
            <w:t xml:space="preserve">- Оставшаяся часть суммы Цены Договора в размере </w:t>
          </w:r>
          <w:sdt>
            <w:sdtPr>
              <w:rPr>
                <w:rFonts w:ascii="Factor B" w:hAnsi="Factor B" w:cs="Tahoma"/>
                <w:szCs w:val="24"/>
              </w:rPr>
              <w:alias w:val="Сумма_по_графику"/>
              <w:tag w:val="Сумма_по_графику"/>
              <w:id w:val="215630203"/>
              <w:placeholder>
                <w:docPart w:val="2E9C3D54771D49D8B5738D636F1BBC27"/>
              </w:placeholder>
            </w:sdtPr>
            <w:sdtEndPr/>
            <w:sdtContent>
              <w:r w:rsidR="00AC5914" w:rsidRPr="00542D31">
                <w:rPr>
                  <w:rFonts w:ascii="Factor B" w:hAnsi="Factor B" w:cs="Tahoma"/>
                  <w:szCs w:val="24"/>
                </w:rPr>
                <w:t>___________</w:t>
              </w:r>
            </w:sdtContent>
          </w:sdt>
          <w:r w:rsidR="00AC5914" w:rsidRPr="00542D31">
            <w:rPr>
              <w:rFonts w:ascii="Factor B" w:hAnsi="Factor B" w:cs="Tahoma"/>
              <w:szCs w:val="24"/>
            </w:rPr>
            <w:t xml:space="preserve"> (</w:t>
          </w:r>
          <w:sdt>
            <w:sdtPr>
              <w:rPr>
                <w:rFonts w:ascii="Factor B" w:hAnsi="Factor B" w:cs="Tahoma"/>
                <w:szCs w:val="24"/>
              </w:rPr>
              <w:alias w:val="Сумма_по_графику_прописью"/>
              <w:tag w:val="Сумма_по_графику_прописью"/>
              <w:id w:val="-240947439"/>
              <w:placeholder>
                <w:docPart w:val="2E9C3D54771D49D8B5738D636F1BBC27"/>
              </w:placeholder>
            </w:sdtPr>
            <w:sdtEndPr/>
            <w:sdtContent>
              <w:r w:rsidR="00AC5914" w:rsidRPr="00542D31">
                <w:rPr>
                  <w:rFonts w:ascii="Factor B" w:hAnsi="Factor B" w:cs="Tahoma"/>
                  <w:szCs w:val="24"/>
                </w:rPr>
                <w:t>__________</w:t>
              </w:r>
            </w:sdtContent>
          </w:sdt>
          <w:r w:rsidR="00AC5914" w:rsidRPr="00542D31">
            <w:rPr>
              <w:rFonts w:ascii="Factor B" w:hAnsi="Factor B" w:cs="Tahoma"/>
              <w:szCs w:val="24"/>
            </w:rPr>
            <w:t xml:space="preserve">) рублей подлежит уплате в срок, согласно Приложению № 1 до ввода </w:t>
          </w:r>
          <w:r w:rsidR="00A032D2" w:rsidRPr="00542D31">
            <w:rPr>
              <w:rFonts w:ascii="Factor B" w:hAnsi="Factor B" w:cs="Tahoma"/>
              <w:szCs w:val="24"/>
            </w:rPr>
            <w:t>Многоквартирного дома</w:t>
          </w:r>
          <w:r w:rsidR="00AC5914" w:rsidRPr="00542D31">
            <w:rPr>
              <w:rFonts w:ascii="Factor B" w:hAnsi="Factor B" w:cs="Tahoma"/>
              <w:szCs w:val="24"/>
            </w:rPr>
            <w:t xml:space="preserve"> в эксплуатацию.</w:t>
          </w:r>
        </w:p>
        <w:p w14:paraId="4A8B19F5" w14:textId="64E61B9D" w:rsidR="004B0823" w:rsidRPr="00542D31" w:rsidRDefault="004B0823" w:rsidP="002C4B6C">
          <w:pPr>
            <w:pStyle w:val="a5"/>
            <w:numPr>
              <w:ilvl w:val="2"/>
              <w:numId w:val="13"/>
            </w:numPr>
            <w:spacing w:after="120" w:line="276" w:lineRule="auto"/>
            <w:ind w:left="709" w:hanging="709"/>
            <w:contextualSpacing w:val="0"/>
            <w:rPr>
              <w:rFonts w:ascii="Factor B" w:hAnsi="Factor B" w:cs="Tahoma"/>
              <w:szCs w:val="24"/>
            </w:rPr>
          </w:pPr>
          <w:r w:rsidRPr="00542D31">
            <w:rPr>
              <w:rFonts w:ascii="Factor B" w:hAnsi="Factor B" w:cs="Tahoma"/>
              <w:szCs w:val="24"/>
            </w:rPr>
            <w:t>За нарушение сроков внесения любого из платежей, установленных Приложением №1 к Договору, Участник уплачивает Застройщику, по требованию последнего, неустойку (пени) от суммы просроченного платежа за каждый день просрочки в соответствии с действующим законодательством РФ. Уплата неустойки (пени) не освобождает Участника от выполнения обязательств по оплате Цены Договора, а также иных обязательств по настоящему Договору.</w:t>
          </w:r>
        </w:p>
        <w:p w14:paraId="0D47E7B7" w14:textId="1F332B70" w:rsidR="004B0823" w:rsidRPr="00542D31" w:rsidRDefault="004B0823" w:rsidP="002C4B6C">
          <w:pPr>
            <w:pStyle w:val="a5"/>
            <w:numPr>
              <w:ilvl w:val="2"/>
              <w:numId w:val="13"/>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После выполнения Участником всех обязательств по уплате Цены Договора </w:t>
          </w:r>
          <w:r w:rsidR="0010290B" w:rsidRPr="00542D31">
            <w:rPr>
              <w:rFonts w:ascii="Factor B" w:hAnsi="Factor B" w:cs="Tahoma"/>
              <w:szCs w:val="24"/>
            </w:rPr>
            <w:t>–</w:t>
          </w:r>
          <w:r w:rsidRPr="00542D31">
            <w:rPr>
              <w:rFonts w:ascii="Factor B" w:hAnsi="Factor B" w:cs="Tahoma"/>
              <w:szCs w:val="24"/>
            </w:rPr>
            <w:t xml:space="preserve"> Застройщик</w:t>
          </w:r>
          <w:r w:rsidR="0010290B" w:rsidRPr="00542D31">
            <w:rPr>
              <w:rFonts w:ascii="Factor B" w:hAnsi="Factor B" w:cs="Tahoma"/>
              <w:szCs w:val="24"/>
            </w:rPr>
            <w:t xml:space="preserve"> </w:t>
          </w:r>
          <w:r w:rsidRPr="00542D31">
            <w:rPr>
              <w:rFonts w:ascii="Factor B" w:hAnsi="Factor B" w:cs="Tahoma"/>
              <w:szCs w:val="24"/>
            </w:rPr>
            <w:t xml:space="preserve">по требованию Участника обязан передать последнему документ, подтверждающий уплату Участником Цены Договора. При этом документ, подтверждающий отсутствие задолженности Участника по расчетам в соответствии с условиями настоящего Договора, являющийся основанием для регистрации права собственности на Объект долевого строительства, предоставляется Участнику после проведения полных расчетов в соответствии с </w:t>
          </w:r>
          <w:proofErr w:type="spellStart"/>
          <w:r w:rsidRPr="00542D31">
            <w:rPr>
              <w:rFonts w:ascii="Factor B" w:hAnsi="Factor B" w:cs="Tahoma"/>
              <w:szCs w:val="24"/>
            </w:rPr>
            <w:t>п.п</w:t>
          </w:r>
          <w:proofErr w:type="spellEnd"/>
          <w:r w:rsidRPr="00542D31">
            <w:rPr>
              <w:rFonts w:ascii="Factor B" w:hAnsi="Factor B" w:cs="Tahoma"/>
              <w:szCs w:val="24"/>
            </w:rPr>
            <w:t xml:space="preserve">. 2.2.2-2.2.6. и с учетом п. 2.6. настоящего Договора. </w:t>
          </w:r>
        </w:p>
      </w:sdtContent>
    </w:sdt>
    <w:bookmarkEnd w:id="12" w:displacedByCustomXml="prev"/>
    <w:p w14:paraId="1A91221D" w14:textId="20F0A321" w:rsidR="004B0823" w:rsidRPr="00542D31" w:rsidRDefault="004B0823" w:rsidP="002C4B6C">
      <w:pPr>
        <w:pStyle w:val="a5"/>
        <w:numPr>
          <w:ilvl w:val="2"/>
          <w:numId w:val="13"/>
        </w:numPr>
        <w:spacing w:after="120" w:line="276" w:lineRule="auto"/>
        <w:ind w:left="709" w:hanging="709"/>
        <w:contextualSpacing w:val="0"/>
        <w:rPr>
          <w:rFonts w:ascii="Factor B" w:hAnsi="Factor B" w:cs="Tahoma"/>
          <w:szCs w:val="24"/>
        </w:rPr>
      </w:pPr>
      <w:r w:rsidRPr="00542D31">
        <w:rPr>
          <w:rFonts w:ascii="Factor B" w:hAnsi="Factor B" w:cs="Tahoma"/>
          <w:szCs w:val="24"/>
        </w:rPr>
        <w:t>Уплата Цены Договора может быть внесена Участником досрочно, но не ранее даты государственной регистрации настоящего Договора. В случае уплаты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w:t>
      </w:r>
    </w:p>
    <w:p w14:paraId="4CD662B7" w14:textId="164DA64D" w:rsidR="004B0823" w:rsidRPr="00542D31" w:rsidRDefault="004B0823" w:rsidP="002C4B6C">
      <w:pPr>
        <w:pStyle w:val="a5"/>
        <w:numPr>
          <w:ilvl w:val="1"/>
          <w:numId w:val="13"/>
        </w:numPr>
        <w:spacing w:after="120" w:line="276" w:lineRule="auto"/>
        <w:ind w:left="709" w:hanging="709"/>
        <w:contextualSpacing w:val="0"/>
        <w:rPr>
          <w:rFonts w:ascii="Factor B" w:hAnsi="Factor B" w:cs="Tahoma"/>
          <w:szCs w:val="24"/>
        </w:rPr>
      </w:pPr>
      <w:r w:rsidRPr="00542D31">
        <w:rPr>
          <w:rFonts w:ascii="Factor B" w:hAnsi="Factor B" w:cs="Tahoma"/>
          <w:szCs w:val="24"/>
        </w:rPr>
        <w:t>Общая Цена Договора может изменяться в случаях, предусмотренных пунктами 2.6., 2.</w:t>
      </w:r>
      <w:r w:rsidR="00BF2922" w:rsidRPr="00542D31">
        <w:rPr>
          <w:rFonts w:ascii="Factor B" w:hAnsi="Factor B" w:cs="Tahoma"/>
          <w:szCs w:val="24"/>
        </w:rPr>
        <w:t>8</w:t>
      </w:r>
      <w:r w:rsidRPr="00542D31">
        <w:rPr>
          <w:rFonts w:ascii="Factor B" w:hAnsi="Factor B" w:cs="Tahoma"/>
          <w:szCs w:val="24"/>
        </w:rPr>
        <w:t>. настоящего Договора.</w:t>
      </w:r>
    </w:p>
    <w:p w14:paraId="5795D873" w14:textId="74104196" w:rsidR="004B0823" w:rsidRPr="00542D31" w:rsidRDefault="004B0823" w:rsidP="002C4B6C">
      <w:pPr>
        <w:pStyle w:val="a5"/>
        <w:numPr>
          <w:ilvl w:val="1"/>
          <w:numId w:val="13"/>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В случае невыполнения в срок, либо ненадлежащего выполнения </w:t>
      </w:r>
      <w:proofErr w:type="gramStart"/>
      <w:r w:rsidRPr="00542D31">
        <w:rPr>
          <w:rFonts w:ascii="Factor B" w:hAnsi="Factor B" w:cs="Tahoma"/>
          <w:szCs w:val="24"/>
        </w:rPr>
        <w:t>Участником</w:t>
      </w:r>
      <w:r w:rsidR="007252A8" w:rsidRPr="00542D31">
        <w:rPr>
          <w:rFonts w:ascii="Factor B" w:hAnsi="Factor B" w:cs="Tahoma"/>
          <w:szCs w:val="24"/>
        </w:rPr>
        <w:t xml:space="preserve"> </w:t>
      </w:r>
      <w:r w:rsidRPr="00542D31">
        <w:rPr>
          <w:rFonts w:ascii="Factor B" w:hAnsi="Factor B" w:cs="Tahoma"/>
          <w:szCs w:val="24"/>
        </w:rPr>
        <w:t xml:space="preserve"> обязательства</w:t>
      </w:r>
      <w:proofErr w:type="gramEnd"/>
      <w:r w:rsidRPr="00542D31">
        <w:rPr>
          <w:rFonts w:ascii="Factor B" w:hAnsi="Factor B" w:cs="Tahoma"/>
          <w:szCs w:val="24"/>
        </w:rPr>
        <w:t>, указанного в п. 2.2 Договора (здесь и далее по тексту – пункт 2.2. предусматривается с учетом подпунктов), Застройщик вправе расторгнуть настоящий Договор с Участником</w:t>
      </w:r>
      <w:r w:rsidR="007252A8" w:rsidRPr="00542D31">
        <w:rPr>
          <w:rFonts w:ascii="Factor B" w:hAnsi="Factor B" w:cs="Tahoma"/>
          <w:szCs w:val="24"/>
        </w:rPr>
        <w:t xml:space="preserve"> </w:t>
      </w:r>
      <w:r w:rsidRPr="00542D31">
        <w:rPr>
          <w:rFonts w:ascii="Factor B" w:hAnsi="Factor B" w:cs="Tahoma"/>
          <w:szCs w:val="24"/>
        </w:rPr>
        <w:t>в одностороннем внесудебном порядке в соответствии с действующим законодательством РФ. Согласно ч.</w:t>
      </w:r>
      <w:r w:rsidR="003042CF" w:rsidRPr="00542D31">
        <w:rPr>
          <w:rFonts w:ascii="Factor B" w:hAnsi="Factor B" w:cs="Tahoma"/>
          <w:szCs w:val="24"/>
        </w:rPr>
        <w:t xml:space="preserve"> </w:t>
      </w:r>
      <w:r w:rsidRPr="00542D31">
        <w:rPr>
          <w:rFonts w:ascii="Factor B" w:hAnsi="Factor B" w:cs="Tahoma"/>
          <w:szCs w:val="24"/>
        </w:rPr>
        <w:t xml:space="preserve">4 и 5 </w:t>
      </w:r>
      <w:r w:rsidR="005C26E2" w:rsidRPr="00542D31">
        <w:rPr>
          <w:rFonts w:ascii="Factor B" w:hAnsi="Factor B" w:cs="Tahoma"/>
          <w:szCs w:val="24"/>
        </w:rPr>
        <w:t>с</w:t>
      </w:r>
      <w:r w:rsidRPr="00542D31">
        <w:rPr>
          <w:rFonts w:ascii="Factor B" w:hAnsi="Factor B" w:cs="Tahoma"/>
          <w:szCs w:val="24"/>
        </w:rPr>
        <w:t>татьи 5 Федеральн</w:t>
      </w:r>
      <w:r w:rsidR="003042CF" w:rsidRPr="00542D31">
        <w:rPr>
          <w:rFonts w:ascii="Factor B" w:hAnsi="Factor B" w:cs="Tahoma"/>
          <w:szCs w:val="24"/>
        </w:rPr>
        <w:t>ого</w:t>
      </w:r>
      <w:r w:rsidRPr="00542D31">
        <w:rPr>
          <w:rFonts w:ascii="Factor B" w:hAnsi="Factor B" w:cs="Tahoma"/>
          <w:szCs w:val="24"/>
        </w:rPr>
        <w:t xml:space="preserve"> закон</w:t>
      </w:r>
      <w:r w:rsidR="003042CF" w:rsidRPr="00542D31">
        <w:rPr>
          <w:rFonts w:ascii="Factor B" w:hAnsi="Factor B" w:cs="Tahoma"/>
          <w:szCs w:val="24"/>
        </w:rPr>
        <w:t>а</w:t>
      </w:r>
      <w:r w:rsidRPr="00542D31">
        <w:rPr>
          <w:rFonts w:ascii="Factor B" w:hAnsi="Factor B" w:cs="Tahoma"/>
          <w:szCs w:val="24"/>
        </w:rPr>
        <w:t xml:space="preserve">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C5914" w:rsidRPr="00542D31">
        <w:rPr>
          <w:rFonts w:ascii="Factor B" w:hAnsi="Factor B" w:cs="Tahoma"/>
          <w:szCs w:val="24"/>
        </w:rPr>
        <w:t xml:space="preserve"> </w:t>
      </w:r>
      <w:r w:rsidRPr="00542D31">
        <w:rPr>
          <w:rFonts w:ascii="Factor B" w:hAnsi="Factor B" w:cs="Tahoma"/>
          <w:szCs w:val="24"/>
        </w:rPr>
        <w:t xml:space="preserve">- в случае, если в соответствии с договором уплата цены договора </w:t>
      </w:r>
      <w:r w:rsidRPr="00542D31">
        <w:rPr>
          <w:rFonts w:ascii="Factor B" w:hAnsi="Factor B" w:cs="Tahoma"/>
          <w:szCs w:val="24"/>
        </w:rPr>
        <w:lastRenderedPageBreak/>
        <w:t xml:space="preserve">должна производиться </w:t>
      </w:r>
      <w:r w:rsidR="007252A8" w:rsidRPr="00542D31">
        <w:rPr>
          <w:rFonts w:ascii="Factor B" w:hAnsi="Factor B" w:cs="Tahoma"/>
          <w:szCs w:val="24"/>
        </w:rPr>
        <w:t>У</w:t>
      </w:r>
      <w:r w:rsidRPr="00542D31">
        <w:rPr>
          <w:rFonts w:ascii="Factor B" w:hAnsi="Factor B" w:cs="Tahoma"/>
          <w:szCs w:val="24"/>
        </w:rPr>
        <w:t xml:space="preserve">частником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указанного Федерального закона. В случае, если в соответствии с договором уплата цены договора должна производиться </w:t>
      </w:r>
      <w:r w:rsidR="007252A8" w:rsidRPr="00542D31">
        <w:rPr>
          <w:rFonts w:ascii="Factor B" w:hAnsi="Factor B" w:cs="Tahoma"/>
          <w:szCs w:val="24"/>
        </w:rPr>
        <w:t>У</w:t>
      </w:r>
      <w:r w:rsidRPr="00542D31">
        <w:rPr>
          <w:rFonts w:ascii="Factor B" w:hAnsi="Factor B" w:cs="Tahoma"/>
          <w:szCs w:val="24"/>
        </w:rPr>
        <w:t xml:space="preserve">частником путем внесения платежей в предусмотренный договором период, систематическое нарушение </w:t>
      </w:r>
      <w:r w:rsidR="00EA541D" w:rsidRPr="00542D31">
        <w:rPr>
          <w:rFonts w:ascii="Factor B" w:hAnsi="Factor B" w:cs="Tahoma"/>
          <w:szCs w:val="24"/>
        </w:rPr>
        <w:t>У</w:t>
      </w:r>
      <w:r w:rsidRPr="00542D31">
        <w:rPr>
          <w:rFonts w:ascii="Factor B" w:hAnsi="Factor B" w:cs="Tahoma"/>
          <w:szCs w:val="24"/>
        </w:rPr>
        <w:t xml:space="preserve">частником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w:t>
      </w:r>
      <w:r w:rsidR="007252A8" w:rsidRPr="00542D31">
        <w:rPr>
          <w:rFonts w:ascii="Factor B" w:hAnsi="Factor B" w:cs="Tahoma"/>
          <w:szCs w:val="24"/>
        </w:rPr>
        <w:t>З</w:t>
      </w:r>
      <w:r w:rsidRPr="00542D31">
        <w:rPr>
          <w:rFonts w:ascii="Factor B" w:hAnsi="Factor B" w:cs="Tahoma"/>
          <w:szCs w:val="24"/>
        </w:rPr>
        <w:t>астройщика от исполнения договора в порядке, предусмотренном статьей 9 указанного Федерального закона.</w:t>
      </w:r>
    </w:p>
    <w:p w14:paraId="2A9DA90B" w14:textId="6AD50281" w:rsidR="004B0823" w:rsidRPr="00542D31" w:rsidRDefault="004B0823" w:rsidP="002C4B6C">
      <w:pPr>
        <w:pStyle w:val="a5"/>
        <w:numPr>
          <w:ilvl w:val="1"/>
          <w:numId w:val="13"/>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Расходы на первоначальную инвентаризацию Объекта долевого строительства (оформление тех. плана на </w:t>
      </w:r>
      <w:r w:rsidR="00A032D2" w:rsidRPr="00542D31">
        <w:rPr>
          <w:rFonts w:ascii="Factor B" w:hAnsi="Factor B" w:cs="Tahoma"/>
          <w:szCs w:val="24"/>
        </w:rPr>
        <w:t>Многоквартирный дом</w:t>
      </w:r>
      <w:r w:rsidRPr="00542D31">
        <w:rPr>
          <w:rFonts w:ascii="Factor B" w:hAnsi="Factor B" w:cs="Tahoma"/>
          <w:szCs w:val="24"/>
        </w:rPr>
        <w:t>) несёт Застройщик.</w:t>
      </w:r>
    </w:p>
    <w:p w14:paraId="3212F217" w14:textId="01FE2A06" w:rsidR="00552491" w:rsidRPr="00542D31" w:rsidRDefault="00552491" w:rsidP="002C4B6C">
      <w:pPr>
        <w:pStyle w:val="a5"/>
        <w:numPr>
          <w:ilvl w:val="1"/>
          <w:numId w:val="13"/>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Если фактическая Общая площадь Объекта долевого строительства, будет меньше или больше Общей проектной площади Объекта долевого строительства, указанной в пункте 1.2. настоящего Договора (Общая площадь Объекта долевого строительства, до ввода </w:t>
      </w:r>
      <w:r w:rsidR="00A032D2" w:rsidRPr="00542D31">
        <w:rPr>
          <w:rFonts w:ascii="Factor B" w:hAnsi="Factor B" w:cs="Tahoma"/>
          <w:szCs w:val="24"/>
        </w:rPr>
        <w:t>Многоквартирного дома</w:t>
      </w:r>
      <w:r w:rsidRPr="00542D31">
        <w:rPr>
          <w:rFonts w:ascii="Factor B" w:hAnsi="Factor B" w:cs="Tahoma"/>
          <w:szCs w:val="24"/>
        </w:rPr>
        <w:t xml:space="preserve"> в эксплуатацию – является проектной),</w:t>
      </w:r>
      <w:r w:rsidR="00EC5ECA">
        <w:rPr>
          <w:rFonts w:ascii="Factor B" w:hAnsi="Factor B" w:cs="Tahoma"/>
          <w:szCs w:val="24"/>
        </w:rPr>
        <w:t xml:space="preserve"> более чем на 1 </w:t>
      </w:r>
      <w:proofErr w:type="spellStart"/>
      <w:r w:rsidR="00EC5ECA">
        <w:rPr>
          <w:rFonts w:ascii="Factor B" w:hAnsi="Factor B" w:cs="Tahoma"/>
          <w:szCs w:val="24"/>
        </w:rPr>
        <w:t>кв.м</w:t>
      </w:r>
      <w:proofErr w:type="spellEnd"/>
      <w:r w:rsidR="00EC5ECA">
        <w:rPr>
          <w:rFonts w:ascii="Factor B" w:hAnsi="Factor B" w:cs="Tahoma"/>
          <w:szCs w:val="24"/>
        </w:rPr>
        <w:t>.</w:t>
      </w:r>
      <w:r w:rsidRPr="00542D31">
        <w:rPr>
          <w:rFonts w:ascii="Factor B" w:hAnsi="Factor B" w:cs="Tahoma"/>
          <w:szCs w:val="24"/>
        </w:rPr>
        <w:t xml:space="preserve"> то стороны производят перерасчет Цены Договора пропорционально изменению Общей площади Объекта долевого строительства</w:t>
      </w:r>
      <w:r w:rsidR="005A6266" w:rsidRPr="00542D31">
        <w:rPr>
          <w:rFonts w:ascii="Factor B" w:hAnsi="Factor B" w:cs="Tahoma"/>
          <w:szCs w:val="24"/>
        </w:rPr>
        <w:t xml:space="preserve"> по цене 1 м</w:t>
      </w:r>
      <w:r w:rsidR="00863AA2" w:rsidRPr="00542D31">
        <w:rPr>
          <w:rFonts w:ascii="Factor B" w:hAnsi="Factor B" w:cs="Tahoma"/>
          <w:szCs w:val="24"/>
          <w:vertAlign w:val="superscript"/>
        </w:rPr>
        <w:t>2</w:t>
      </w:r>
      <w:r w:rsidR="005A6266" w:rsidRPr="00542D31">
        <w:rPr>
          <w:rFonts w:ascii="Factor B" w:hAnsi="Factor B" w:cs="Tahoma"/>
          <w:szCs w:val="24"/>
        </w:rPr>
        <w:t>, указанной в п. 2.1 Договора.</w:t>
      </w:r>
    </w:p>
    <w:p w14:paraId="1BDE2D0E" w14:textId="2ECC72F5" w:rsidR="00552491" w:rsidRPr="00542D31" w:rsidRDefault="00552491" w:rsidP="00552491">
      <w:pPr>
        <w:spacing w:after="120" w:line="276" w:lineRule="auto"/>
        <w:ind w:left="709" w:firstLine="0"/>
        <w:rPr>
          <w:rFonts w:ascii="Factor B" w:hAnsi="Factor B" w:cs="Tahoma"/>
          <w:szCs w:val="24"/>
        </w:rPr>
      </w:pPr>
      <w:r w:rsidRPr="00542D31">
        <w:rPr>
          <w:rFonts w:ascii="Factor B" w:hAnsi="Factor B" w:cs="Tahoma"/>
          <w:szCs w:val="24"/>
        </w:rPr>
        <w:t xml:space="preserve">Окончательный расчет, в соответствии с условиями настоящего Договора, осуществляется по результатам обмеров, проводимых органом, осуществляющим технический учет жилищного фонда (далее по тексту - БТИ), после окончания строительства </w:t>
      </w:r>
      <w:r w:rsidR="00A032D2" w:rsidRPr="00542D31">
        <w:rPr>
          <w:rFonts w:ascii="Factor B" w:hAnsi="Factor B" w:cs="Tahoma"/>
          <w:szCs w:val="24"/>
        </w:rPr>
        <w:t>Многоквартирного дома</w:t>
      </w:r>
      <w:r w:rsidRPr="00542D31">
        <w:rPr>
          <w:rFonts w:ascii="Factor B" w:hAnsi="Factor B" w:cs="Tahoma"/>
          <w:szCs w:val="24"/>
        </w:rPr>
        <w:t xml:space="preserve">. </w:t>
      </w:r>
    </w:p>
    <w:p w14:paraId="35733D9D" w14:textId="77777777" w:rsidR="00552491" w:rsidRPr="00542D31" w:rsidRDefault="00552491" w:rsidP="00552491">
      <w:pPr>
        <w:spacing w:after="120" w:line="276" w:lineRule="auto"/>
        <w:ind w:left="709" w:firstLine="0"/>
        <w:rPr>
          <w:rFonts w:ascii="Factor B" w:hAnsi="Factor B" w:cs="Tahoma"/>
          <w:szCs w:val="24"/>
        </w:rPr>
      </w:pPr>
      <w:r w:rsidRPr="00542D31">
        <w:rPr>
          <w:rFonts w:ascii="Factor B" w:hAnsi="Factor B" w:cs="Tahoma"/>
          <w:szCs w:val="24"/>
        </w:rPr>
        <w:t>Цена Договора подлежит изменению на сумму, определяемую как произведение двух множителей:</w:t>
      </w:r>
    </w:p>
    <w:p w14:paraId="210F8D79" w14:textId="77777777" w:rsidR="00552491" w:rsidRPr="00542D31" w:rsidRDefault="00552491" w:rsidP="00D208E6">
      <w:pPr>
        <w:spacing w:after="120" w:line="276" w:lineRule="auto"/>
        <w:ind w:left="709" w:hanging="709"/>
        <w:rPr>
          <w:rFonts w:ascii="Factor B" w:hAnsi="Factor B" w:cs="Tahoma"/>
          <w:szCs w:val="24"/>
        </w:rPr>
      </w:pPr>
      <w:r w:rsidRPr="00542D31">
        <w:rPr>
          <w:rFonts w:ascii="Factor B" w:hAnsi="Factor B" w:cs="Tahoma"/>
          <w:szCs w:val="24"/>
        </w:rPr>
        <w:t>•</w:t>
      </w:r>
      <w:r w:rsidRPr="00542D31">
        <w:rPr>
          <w:rFonts w:ascii="Factor B" w:hAnsi="Factor B" w:cs="Tahoma"/>
          <w:szCs w:val="24"/>
        </w:rPr>
        <w:tab/>
        <w:t xml:space="preserve">разницы между фактической Общей площадью Объекта долевого строительства и Общей проектной площадью Объекта долевого строительства, указанной в пункте 1.2. настоящего Договора, </w:t>
      </w:r>
    </w:p>
    <w:p w14:paraId="6CB321D6" w14:textId="40787AA2" w:rsidR="00552491" w:rsidRPr="00542D31" w:rsidRDefault="00552491" w:rsidP="00D208E6">
      <w:pPr>
        <w:spacing w:after="120" w:line="276" w:lineRule="auto"/>
        <w:ind w:left="709" w:hanging="709"/>
        <w:rPr>
          <w:rFonts w:ascii="Factor B" w:hAnsi="Factor B" w:cs="Tahoma"/>
          <w:szCs w:val="24"/>
        </w:rPr>
      </w:pPr>
      <w:r w:rsidRPr="00542D31">
        <w:rPr>
          <w:rFonts w:ascii="Factor B" w:hAnsi="Factor B" w:cs="Tahoma"/>
          <w:szCs w:val="24"/>
        </w:rPr>
        <w:t>•</w:t>
      </w:r>
      <w:r w:rsidRPr="00542D31">
        <w:rPr>
          <w:rFonts w:ascii="Factor B" w:hAnsi="Factor B" w:cs="Tahoma"/>
          <w:szCs w:val="24"/>
        </w:rPr>
        <w:tab/>
        <w:t xml:space="preserve">и стоимости 1 </w:t>
      </w:r>
      <w:r w:rsidR="00AE6D11" w:rsidRPr="00542D31">
        <w:rPr>
          <w:rFonts w:ascii="Factor B" w:hAnsi="Factor B" w:cs="Tahoma"/>
          <w:szCs w:val="24"/>
        </w:rPr>
        <w:t>м</w:t>
      </w:r>
      <w:r w:rsidR="00AE6D11" w:rsidRPr="00542D31">
        <w:rPr>
          <w:rFonts w:ascii="Factor B" w:hAnsi="Factor B" w:cs="Tahoma"/>
          <w:szCs w:val="24"/>
          <w:vertAlign w:val="superscript"/>
        </w:rPr>
        <w:t>2</w:t>
      </w:r>
      <w:r w:rsidRPr="00542D31">
        <w:rPr>
          <w:rFonts w:ascii="Factor B" w:hAnsi="Factor B" w:cs="Tahoma"/>
          <w:szCs w:val="24"/>
        </w:rPr>
        <w:t>.</w:t>
      </w:r>
    </w:p>
    <w:p w14:paraId="2F260881" w14:textId="2CB95A5A" w:rsidR="00552491" w:rsidRPr="00542D31" w:rsidRDefault="00552491" w:rsidP="00552491">
      <w:pPr>
        <w:spacing w:after="120" w:line="276" w:lineRule="auto"/>
        <w:ind w:left="709" w:firstLine="0"/>
        <w:rPr>
          <w:rFonts w:ascii="Factor B" w:hAnsi="Factor B" w:cs="Tahoma"/>
          <w:szCs w:val="24"/>
        </w:rPr>
      </w:pPr>
      <w:r w:rsidRPr="00542D31">
        <w:rPr>
          <w:rFonts w:ascii="Factor B" w:hAnsi="Factor B" w:cs="Tahoma"/>
          <w:szCs w:val="24"/>
        </w:rPr>
        <w:t xml:space="preserve">Доплата либо возврат денежных средств производится на основании подписываемого Сторонами документа об окончании взаиморасчетов (акт о взаиморасчетах, оформляемый Застройщиком на основании технического плана БТИ), о необходимости </w:t>
      </w:r>
      <w:r w:rsidR="002972AD" w:rsidRPr="00542D31">
        <w:rPr>
          <w:rFonts w:ascii="Factor B" w:hAnsi="Factor B" w:cs="Tahoma"/>
          <w:szCs w:val="24"/>
        </w:rPr>
        <w:t>подписания,</w:t>
      </w:r>
      <w:r w:rsidRPr="00542D31">
        <w:rPr>
          <w:rFonts w:ascii="Factor B" w:hAnsi="Factor B" w:cs="Tahoma"/>
          <w:szCs w:val="24"/>
        </w:rPr>
        <w:t xml:space="preserve"> которого Застройщик уведомляет Участника.</w:t>
      </w:r>
    </w:p>
    <w:p w14:paraId="695BCC6F" w14:textId="5B619B95" w:rsidR="0058412E" w:rsidRPr="00542D31" w:rsidRDefault="0058412E" w:rsidP="00552491">
      <w:pPr>
        <w:spacing w:after="120" w:line="276" w:lineRule="auto"/>
        <w:ind w:left="709" w:firstLine="0"/>
        <w:rPr>
          <w:rFonts w:ascii="Factor B" w:hAnsi="Factor B" w:cs="Tahoma"/>
          <w:szCs w:val="24"/>
        </w:rPr>
      </w:pPr>
      <w:r w:rsidRPr="00542D31">
        <w:rPr>
          <w:rFonts w:ascii="Factor B" w:hAnsi="Factor B" w:cs="Tahoma"/>
          <w:szCs w:val="24"/>
        </w:rPr>
        <w:t>В случае, если в результате строительства фактическая Общая площадь Объекта долевого строительства уменьшится</w:t>
      </w:r>
      <w:r w:rsidR="00EC5ECA">
        <w:rPr>
          <w:rFonts w:ascii="Factor B" w:hAnsi="Factor B" w:cs="Tahoma"/>
          <w:szCs w:val="24"/>
        </w:rPr>
        <w:t xml:space="preserve"> более чем на 1 </w:t>
      </w:r>
      <w:proofErr w:type="spellStart"/>
      <w:r w:rsidR="00EC5ECA">
        <w:rPr>
          <w:rFonts w:ascii="Factor B" w:hAnsi="Factor B" w:cs="Tahoma"/>
          <w:szCs w:val="24"/>
        </w:rPr>
        <w:t>кв.м</w:t>
      </w:r>
      <w:proofErr w:type="spellEnd"/>
      <w:r w:rsidR="00EC5ECA">
        <w:rPr>
          <w:rFonts w:ascii="Factor B" w:hAnsi="Factor B" w:cs="Tahoma"/>
          <w:szCs w:val="24"/>
        </w:rPr>
        <w:t>.</w:t>
      </w:r>
      <w:r w:rsidRPr="00542D31">
        <w:rPr>
          <w:rFonts w:ascii="Factor B" w:hAnsi="Factor B" w:cs="Tahoma"/>
          <w:szCs w:val="24"/>
        </w:rPr>
        <w:t>, - Застройщик после подписания с Участником Акта о взаиморасчетах возвращает Участнику денежные средства за всю площадь, отличную от Общей проектной площади Объекта долевого строительства, указанной в п. 1.2. настоящего Договора.</w:t>
      </w:r>
    </w:p>
    <w:p w14:paraId="79B20EC7" w14:textId="426B32B7" w:rsidR="00552491" w:rsidRPr="00542D31" w:rsidRDefault="00552491" w:rsidP="00D414DA">
      <w:pPr>
        <w:spacing w:after="120" w:line="276" w:lineRule="auto"/>
        <w:ind w:left="709" w:firstLine="0"/>
        <w:rPr>
          <w:rFonts w:ascii="Factor B" w:hAnsi="Factor B" w:cs="Tahoma"/>
          <w:szCs w:val="24"/>
        </w:rPr>
      </w:pPr>
      <w:r w:rsidRPr="00542D31">
        <w:rPr>
          <w:rFonts w:ascii="Factor B" w:hAnsi="Factor B" w:cs="Tahoma"/>
          <w:szCs w:val="24"/>
        </w:rPr>
        <w:lastRenderedPageBreak/>
        <w:t>В случае, если в результате строительства фактическая Общая площадь Объекта долевого строительства увеличится</w:t>
      </w:r>
      <w:r w:rsidR="00EC5ECA">
        <w:rPr>
          <w:rFonts w:ascii="Factor B" w:hAnsi="Factor B" w:cs="Tahoma"/>
          <w:szCs w:val="24"/>
        </w:rPr>
        <w:t xml:space="preserve"> более чем на 1 </w:t>
      </w:r>
      <w:proofErr w:type="spellStart"/>
      <w:r w:rsidR="00EC5ECA">
        <w:rPr>
          <w:rFonts w:ascii="Factor B" w:hAnsi="Factor B" w:cs="Tahoma"/>
          <w:szCs w:val="24"/>
        </w:rPr>
        <w:t>кв.м</w:t>
      </w:r>
      <w:proofErr w:type="spellEnd"/>
      <w:r w:rsidR="00EC5ECA">
        <w:rPr>
          <w:rFonts w:ascii="Factor B" w:hAnsi="Factor B" w:cs="Tahoma"/>
          <w:szCs w:val="24"/>
        </w:rPr>
        <w:t>.</w:t>
      </w:r>
      <w:r w:rsidRPr="00542D31">
        <w:rPr>
          <w:rFonts w:ascii="Factor B" w:hAnsi="Factor B" w:cs="Tahoma"/>
          <w:szCs w:val="24"/>
        </w:rPr>
        <w:t xml:space="preserve">, -  Участник, в течение </w:t>
      </w:r>
      <w:r w:rsidR="00E22909" w:rsidRPr="00542D31">
        <w:rPr>
          <w:rFonts w:ascii="Factor B" w:hAnsi="Factor B" w:cs="Tahoma"/>
          <w:szCs w:val="24"/>
        </w:rPr>
        <w:t>14</w:t>
      </w:r>
      <w:r w:rsidRPr="00542D31">
        <w:rPr>
          <w:rFonts w:ascii="Factor B" w:hAnsi="Factor B" w:cs="Tahoma"/>
          <w:szCs w:val="24"/>
        </w:rPr>
        <w:t xml:space="preserve"> календарных дней с момента получения соответствующего уведомления от Застройщика обязан: подписать Акт о взаиморасчетах и произвести дополнительное перечисление денежных средств на специальный счет </w:t>
      </w:r>
      <w:proofErr w:type="spellStart"/>
      <w:r w:rsidRPr="00542D31">
        <w:rPr>
          <w:rFonts w:ascii="Factor B" w:hAnsi="Factor B" w:cs="Tahoma"/>
          <w:szCs w:val="24"/>
        </w:rPr>
        <w:t>эскроу</w:t>
      </w:r>
      <w:proofErr w:type="spellEnd"/>
      <w:r w:rsidRPr="00542D31">
        <w:rPr>
          <w:rFonts w:ascii="Factor B" w:hAnsi="Factor B" w:cs="Tahoma"/>
          <w:szCs w:val="24"/>
        </w:rPr>
        <w:t xml:space="preserve"> (иной счет, указанный Застройщиком, если расчеты производятся после раскрытия депонированных сумм)  - за всю площадь, отличную от Общей проектной площади Объекта долевого строительства, указанной в пункте 1.2. настоящего Договора. </w:t>
      </w:r>
    </w:p>
    <w:p w14:paraId="07534430" w14:textId="1410E94A" w:rsidR="00FD4F8C" w:rsidRPr="00542D31" w:rsidRDefault="00FD4F8C" w:rsidP="00D414DA">
      <w:pPr>
        <w:spacing w:after="120" w:line="276" w:lineRule="auto"/>
        <w:ind w:left="709" w:firstLine="0"/>
        <w:rPr>
          <w:rFonts w:ascii="Factor B" w:hAnsi="Factor B" w:cs="Tahoma"/>
          <w:szCs w:val="24"/>
        </w:rPr>
      </w:pPr>
      <w:r w:rsidRPr="00542D31">
        <w:rPr>
          <w:rFonts w:ascii="Factor B" w:hAnsi="Factor B" w:cs="Tahoma"/>
          <w:szCs w:val="24"/>
        </w:rPr>
        <w:t>Условия настоящего пункта Договора не распространяют свое действие на случаи, когда разница между фактической площадью и Общей проектной площадью Объекта долевого строительства располагается в пределах 5% от Общей проектной площади Объекта долевого строительства по договору. Стороны признают, что поскольку дом является сложным строительным объектом, то разница между фактической и Общей проектной площадями Объекта долевого строительства в пределах 5% (пяти) процентов (включительно) от Общей проектной площади Объекта долевого строительства по Договору - является допустимой и, соответственно, в данных случаях, оснований для пересчета Цены Договора не имеется.</w:t>
      </w:r>
    </w:p>
    <w:p w14:paraId="4407C690" w14:textId="77777777" w:rsidR="00552491" w:rsidRPr="00542D31" w:rsidRDefault="00552491" w:rsidP="002C4B6C">
      <w:pPr>
        <w:pStyle w:val="a5"/>
        <w:numPr>
          <w:ilvl w:val="1"/>
          <w:numId w:val="13"/>
        </w:numPr>
        <w:tabs>
          <w:tab w:val="left" w:pos="851"/>
        </w:tabs>
        <w:spacing w:after="120" w:line="276" w:lineRule="auto"/>
        <w:ind w:left="709" w:hanging="709"/>
        <w:contextualSpacing w:val="0"/>
        <w:rPr>
          <w:rFonts w:ascii="Factor B" w:hAnsi="Factor B" w:cs="Tahoma"/>
          <w:szCs w:val="24"/>
        </w:rPr>
      </w:pPr>
      <w:r w:rsidRPr="00542D31">
        <w:rPr>
          <w:rFonts w:ascii="Factor B" w:hAnsi="Factor B" w:cs="Tahoma"/>
          <w:szCs w:val="24"/>
        </w:rPr>
        <w:t>Стороны определили, что не является основанием для расторжения настоящего Договора изменение Общей площади Объекта долевого строительства (площади нежилого помещения) в пределах 5% (пяти) процентов от указанной площади.</w:t>
      </w:r>
    </w:p>
    <w:p w14:paraId="4E534569" w14:textId="52A225DF" w:rsidR="004B0823" w:rsidRPr="00542D31" w:rsidRDefault="004B0823" w:rsidP="002C4B6C">
      <w:pPr>
        <w:pStyle w:val="a5"/>
        <w:numPr>
          <w:ilvl w:val="1"/>
          <w:numId w:val="13"/>
        </w:numPr>
        <w:tabs>
          <w:tab w:val="left" w:pos="851"/>
        </w:tabs>
        <w:spacing w:after="120" w:line="276" w:lineRule="auto"/>
        <w:ind w:left="709" w:hanging="709"/>
        <w:contextualSpacing w:val="0"/>
        <w:rPr>
          <w:rFonts w:ascii="Factor B" w:hAnsi="Factor B" w:cs="Tahoma"/>
          <w:b/>
          <w:szCs w:val="24"/>
        </w:rPr>
      </w:pPr>
      <w:r w:rsidRPr="00542D31">
        <w:rPr>
          <w:rFonts w:ascii="Factor B" w:hAnsi="Factor B" w:cs="Tahoma"/>
          <w:szCs w:val="24"/>
        </w:rPr>
        <w:t xml:space="preserve">Кроме того, цена Договора, в том числе стоимость 1 </w:t>
      </w:r>
      <w:r w:rsidR="00EA2BD5" w:rsidRPr="00542D31">
        <w:rPr>
          <w:rFonts w:ascii="Factor B" w:hAnsi="Factor B" w:cs="Tahoma"/>
          <w:szCs w:val="24"/>
        </w:rPr>
        <w:t>м</w:t>
      </w:r>
      <w:r w:rsidR="00EA2BD5" w:rsidRPr="00542D31">
        <w:rPr>
          <w:rFonts w:ascii="Factor B" w:hAnsi="Factor B" w:cs="Tahoma"/>
          <w:szCs w:val="24"/>
          <w:vertAlign w:val="superscript"/>
        </w:rPr>
        <w:t>2</w:t>
      </w:r>
      <w:r w:rsidRPr="00542D31">
        <w:rPr>
          <w:rFonts w:ascii="Factor B" w:hAnsi="Factor B" w:cs="Tahoma"/>
          <w:szCs w:val="24"/>
        </w:rPr>
        <w:t>, может быть изменена по соглашению Сторон в случае изменений в Объекте долевого строительства, изменения характеристик и(или) состава, и(или) включения дополнительных опций в Объект, и(или) включения элементов чистовой отделки и(или) в случае прочих изменений в Объекте. В указанных случаях стороны заключают соответствующее соглашение об изменении условий настоящего Договора, в котором предусматривают, в том числе (но не исключительно) состав, характеристики, цену 1 кв. м Объекта долевого строительства.</w:t>
      </w:r>
      <w:r w:rsidRPr="00542D31">
        <w:rPr>
          <w:rFonts w:ascii="Factor B" w:hAnsi="Factor B" w:cs="Tahoma"/>
          <w:szCs w:val="24"/>
        </w:rPr>
        <w:tab/>
      </w:r>
    </w:p>
    <w:p w14:paraId="12B94E02" w14:textId="77777777" w:rsidR="00B774A8" w:rsidRPr="00542D31" w:rsidRDefault="00B774A8" w:rsidP="002C4B6C">
      <w:pPr>
        <w:pStyle w:val="a5"/>
        <w:numPr>
          <w:ilvl w:val="1"/>
          <w:numId w:val="13"/>
        </w:numPr>
        <w:tabs>
          <w:tab w:val="left" w:pos="851"/>
        </w:tabs>
        <w:spacing w:after="120" w:line="276" w:lineRule="auto"/>
        <w:ind w:left="709" w:hanging="709"/>
        <w:contextualSpacing w:val="0"/>
        <w:rPr>
          <w:rFonts w:ascii="Factor B" w:hAnsi="Factor B" w:cs="Tahoma"/>
          <w:szCs w:val="24"/>
        </w:rPr>
      </w:pPr>
      <w:bookmarkStart w:id="13" w:name="_Hlk120890069"/>
      <w:bookmarkStart w:id="14" w:name="_Hlk203062317"/>
      <w:r w:rsidRPr="00542D31">
        <w:rPr>
          <w:rFonts w:ascii="Factor B" w:hAnsi="Factor B" w:cs="Tahoma"/>
          <w:szCs w:val="24"/>
        </w:rPr>
        <w:t>Участник физическое лицо поручает Застройщику, а Застройщик обязуется осуществить оплату государственной пошлины за государственную регистрацию настоящего Договора в Росреестре за Участника. Расходы по оплате государственной пошлины учтены в Цене договора и не подлежат отдельной оплате Участником.</w:t>
      </w:r>
    </w:p>
    <w:p w14:paraId="69F252AE" w14:textId="3E4EB459" w:rsidR="00B774A8" w:rsidRPr="00542D31" w:rsidRDefault="00B774A8" w:rsidP="00B774A8">
      <w:pPr>
        <w:pStyle w:val="a5"/>
        <w:tabs>
          <w:tab w:val="left" w:pos="851"/>
        </w:tabs>
        <w:spacing w:after="120" w:line="276" w:lineRule="auto"/>
        <w:ind w:left="709" w:firstLine="0"/>
        <w:contextualSpacing w:val="0"/>
        <w:rPr>
          <w:rFonts w:ascii="Factor B" w:hAnsi="Factor B" w:cs="Tahoma"/>
          <w:szCs w:val="24"/>
        </w:rPr>
      </w:pPr>
      <w:bookmarkStart w:id="15" w:name="_Hlk192257952"/>
      <w:r w:rsidRPr="00542D31">
        <w:rPr>
          <w:rFonts w:ascii="Factor B" w:hAnsi="Factor B" w:cs="Tahoma"/>
          <w:szCs w:val="24"/>
        </w:rPr>
        <w:t>Если Участником является юридическое лицо, то расходы по уплате государственной пошлины за регистрацию настоящего Договора несёт Участник. Ответственность за неоплату государственной пошлины и за иные негативные последствия, связанные с этим, несет Участник.</w:t>
      </w:r>
      <w:bookmarkEnd w:id="15"/>
    </w:p>
    <w:bookmarkEnd w:id="13"/>
    <w:p w14:paraId="105AC0A5" w14:textId="77777777" w:rsidR="00B774A8" w:rsidRPr="00542D31" w:rsidRDefault="00B774A8" w:rsidP="002C4B6C">
      <w:pPr>
        <w:pStyle w:val="a5"/>
        <w:numPr>
          <w:ilvl w:val="1"/>
          <w:numId w:val="13"/>
        </w:numPr>
        <w:shd w:val="clear" w:color="auto" w:fill="FFFFFF" w:themeFill="background1"/>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После передачи Застройщиком Объекта долевого строительства Участнику и осуществления государственного кадастрового учета такого объекта </w:t>
      </w:r>
      <w:r w:rsidRPr="00542D31">
        <w:rPr>
          <w:rFonts w:ascii="Factor B" w:hAnsi="Factor B" w:cs="Tahoma"/>
          <w:szCs w:val="24"/>
        </w:rPr>
        <w:lastRenderedPageBreak/>
        <w:t>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обязан направить в орган регистрации прав заявление о государственной регистрации права собственности Участника на такой объект в электронной форме в порядке, установленном ч. 6 ст. 16 Федерального закона № 214-ФЗ.</w:t>
      </w:r>
    </w:p>
    <w:bookmarkEnd w:id="14"/>
    <w:p w14:paraId="6B9A9E97" w14:textId="57D62BA3" w:rsidR="004B0823" w:rsidRPr="00542D31" w:rsidRDefault="004B0823" w:rsidP="002C4B6C">
      <w:pPr>
        <w:pStyle w:val="a5"/>
        <w:numPr>
          <w:ilvl w:val="0"/>
          <w:numId w:val="13"/>
        </w:numPr>
        <w:tabs>
          <w:tab w:val="left" w:pos="851"/>
        </w:tabs>
        <w:spacing w:after="120" w:line="276" w:lineRule="auto"/>
        <w:ind w:left="709" w:hanging="709"/>
        <w:contextualSpacing w:val="0"/>
        <w:rPr>
          <w:rFonts w:ascii="Factor B" w:hAnsi="Factor B" w:cs="Tahoma"/>
          <w:b/>
          <w:szCs w:val="24"/>
        </w:rPr>
      </w:pPr>
      <w:r w:rsidRPr="00542D31">
        <w:rPr>
          <w:rFonts w:ascii="Factor B" w:hAnsi="Factor B" w:cs="Tahoma"/>
          <w:b/>
          <w:szCs w:val="24"/>
        </w:rPr>
        <w:t>Права и обязанности сторон</w:t>
      </w:r>
    </w:p>
    <w:p w14:paraId="25C2F1B5" w14:textId="52F4E0D9" w:rsidR="004B0823" w:rsidRPr="00542D31" w:rsidRDefault="004B0823" w:rsidP="00AE2837">
      <w:pPr>
        <w:pStyle w:val="a5"/>
        <w:numPr>
          <w:ilvl w:val="1"/>
          <w:numId w:val="19"/>
        </w:numPr>
        <w:spacing w:after="120" w:line="276" w:lineRule="auto"/>
        <w:ind w:left="709"/>
        <w:contextualSpacing w:val="0"/>
        <w:rPr>
          <w:rFonts w:ascii="Factor B" w:hAnsi="Factor B" w:cs="Tahoma"/>
          <w:szCs w:val="24"/>
        </w:rPr>
      </w:pPr>
      <w:r w:rsidRPr="00542D31">
        <w:rPr>
          <w:rFonts w:ascii="Factor B" w:hAnsi="Factor B" w:cs="Tahoma"/>
          <w:szCs w:val="24"/>
        </w:rPr>
        <w:t>Застройщик обязуется:</w:t>
      </w:r>
    </w:p>
    <w:p w14:paraId="42BF6121" w14:textId="14FBB99C"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Обеспечить строительно-монтажные и пусконаладочные работы по строительству </w:t>
      </w:r>
      <w:r w:rsidR="00A032D2" w:rsidRPr="00542D31">
        <w:rPr>
          <w:rFonts w:ascii="Factor B" w:hAnsi="Factor B" w:cs="Tahoma"/>
          <w:szCs w:val="24"/>
        </w:rPr>
        <w:t>Многоквартирного дома</w:t>
      </w:r>
      <w:r w:rsidRPr="00542D31">
        <w:rPr>
          <w:rFonts w:ascii="Factor B" w:hAnsi="Factor B" w:cs="Tahoma"/>
          <w:szCs w:val="24"/>
        </w:rPr>
        <w:t xml:space="preserve"> в объеме, предусмотренном проектно-сметной документацией.</w:t>
      </w:r>
    </w:p>
    <w:p w14:paraId="42FE078E" w14:textId="29C98F34"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Сообщать Участнику информацию о ходе выполнения строительных работ по возведению </w:t>
      </w:r>
      <w:r w:rsidR="00A032D2" w:rsidRPr="00542D31">
        <w:rPr>
          <w:rFonts w:ascii="Factor B" w:hAnsi="Factor B" w:cs="Tahoma"/>
          <w:szCs w:val="24"/>
        </w:rPr>
        <w:t>Многоквартирного дома</w:t>
      </w:r>
      <w:r w:rsidRPr="00542D31">
        <w:rPr>
          <w:rFonts w:ascii="Factor B" w:hAnsi="Factor B" w:cs="Tahoma"/>
          <w:szCs w:val="24"/>
        </w:rPr>
        <w:t xml:space="preserve"> (путем раскрытия в ЕИСЖС, а также, при отсутствии информации в ЕИСЖС – иными способами по требованию Участника).</w:t>
      </w:r>
    </w:p>
    <w:p w14:paraId="2674A0E3" w14:textId="38179353"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Раскрывать подлежащую раскрытию Застройщиком информацию в ЕИСЖС.</w:t>
      </w:r>
    </w:p>
    <w:p w14:paraId="634CF72F" w14:textId="4F81FE0C"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Получить разрешение на ввод </w:t>
      </w:r>
      <w:r w:rsidR="00A032D2" w:rsidRPr="00542D31">
        <w:rPr>
          <w:rFonts w:ascii="Factor B" w:hAnsi="Factor B" w:cs="Tahoma"/>
          <w:szCs w:val="24"/>
        </w:rPr>
        <w:t>Многоквартирного дома</w:t>
      </w:r>
      <w:r w:rsidRPr="00542D31">
        <w:rPr>
          <w:rFonts w:ascii="Factor B" w:hAnsi="Factor B" w:cs="Tahoma"/>
          <w:szCs w:val="24"/>
        </w:rPr>
        <w:t xml:space="preserve"> /секции </w:t>
      </w:r>
      <w:r w:rsidR="00A032D2" w:rsidRPr="00542D31">
        <w:rPr>
          <w:rFonts w:ascii="Factor B" w:hAnsi="Factor B" w:cs="Tahoma"/>
          <w:szCs w:val="24"/>
        </w:rPr>
        <w:t>Многоквартирного дома</w:t>
      </w:r>
      <w:r w:rsidRPr="00542D31">
        <w:rPr>
          <w:rFonts w:ascii="Factor B" w:hAnsi="Factor B" w:cs="Tahoma"/>
          <w:szCs w:val="24"/>
        </w:rPr>
        <w:t xml:space="preserve"> в эксплуатацию.</w:t>
      </w:r>
    </w:p>
    <w:p w14:paraId="1AB3B44C" w14:textId="5D9EC03E"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Обеспечить передачу Объекта долевого строительства Участнику в срок, согласно пункту 1.</w:t>
      </w:r>
      <w:r w:rsidR="002773F8" w:rsidRPr="00542D31">
        <w:rPr>
          <w:rFonts w:ascii="Factor B" w:hAnsi="Factor B" w:cs="Tahoma"/>
          <w:szCs w:val="24"/>
        </w:rPr>
        <w:t>6</w:t>
      </w:r>
      <w:r w:rsidRPr="00542D31">
        <w:rPr>
          <w:rFonts w:ascii="Factor B" w:hAnsi="Factor B" w:cs="Tahoma"/>
          <w:szCs w:val="24"/>
        </w:rPr>
        <w:t xml:space="preserve"> настоящего Договора, при условии своевременного и полного выполнения Участником всех своих обязательств по Договору, в том числе (но не исключительно) обязательств по расчетам.</w:t>
      </w:r>
    </w:p>
    <w:p w14:paraId="7B188280" w14:textId="77777777" w:rsidR="004B0823" w:rsidRPr="00542D31" w:rsidRDefault="004B0823" w:rsidP="00E91C3A">
      <w:pPr>
        <w:spacing w:after="120" w:line="276" w:lineRule="auto"/>
        <w:ind w:left="709" w:hanging="709"/>
        <w:rPr>
          <w:rFonts w:ascii="Factor B" w:hAnsi="Factor B" w:cs="Tahoma"/>
          <w:szCs w:val="24"/>
        </w:rPr>
      </w:pPr>
      <w:r w:rsidRPr="00542D31">
        <w:rPr>
          <w:rFonts w:ascii="Factor B" w:hAnsi="Factor B" w:cs="Tahoma"/>
          <w:szCs w:val="24"/>
        </w:rPr>
        <w:tab/>
        <w:t>После получения Застройщиком разрешения на ввод в эксплуатацию последний направляет Участнику уведомление о готовности Застройщика к передаче Объекта долевого строительства (далее – Уведомление о готовности) и передает Участнику Объект долевого строительства по передаточному акту, при условии полного выполнения Участником всех своих обязательств по Договору, в том числе (но не исключительно) обязательств по расчетам.</w:t>
      </w:r>
    </w:p>
    <w:p w14:paraId="76535FDC" w14:textId="38E47B4B"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Обеспечить сохранность Объекта долевого строительства, до передачи его Участнику.</w:t>
      </w:r>
    </w:p>
    <w:p w14:paraId="77916265" w14:textId="0DA7D0C5"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Инженерные сооружения, коммуникации, ограждающие несущие конструкции иное оборудование и имущество, обслуживающее имущество более, чем одного собственника, принадлежит, в соответствии со ст. 290 ГК РФ, участникам долевого строительства на праве общей долевой собственности, пропорционально занимаемым ими площадям.</w:t>
      </w:r>
    </w:p>
    <w:p w14:paraId="1F78B70D" w14:textId="46890D64" w:rsidR="004B0823" w:rsidRPr="00542D31" w:rsidRDefault="004B0823" w:rsidP="00EC5ECA">
      <w:pPr>
        <w:pStyle w:val="a5"/>
        <w:numPr>
          <w:ilvl w:val="1"/>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Застройщик вправе:</w:t>
      </w:r>
    </w:p>
    <w:p w14:paraId="75133906" w14:textId="66091382"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Самостоятельно совершать все необходимые действия для выполнения обязательств по настоящему Договору, в том числе привлекать третьих лиц (подрядчиков) для выполнения работ по строительству (созданию) </w:t>
      </w:r>
      <w:r w:rsidR="00A032D2" w:rsidRPr="00542D31">
        <w:rPr>
          <w:rFonts w:ascii="Factor B" w:hAnsi="Factor B" w:cs="Tahoma"/>
          <w:szCs w:val="24"/>
        </w:rPr>
        <w:t>Многоквартирного дома</w:t>
      </w:r>
      <w:r w:rsidRPr="00542D31">
        <w:rPr>
          <w:rFonts w:ascii="Factor B" w:hAnsi="Factor B" w:cs="Tahoma"/>
          <w:szCs w:val="24"/>
        </w:rPr>
        <w:t xml:space="preserve">, заключать любые необходимые сделки и договоры, в том числе, связанные с привлечением денежных средств для строительства </w:t>
      </w:r>
      <w:r w:rsidRPr="00542D31">
        <w:rPr>
          <w:rFonts w:ascii="Factor B" w:hAnsi="Factor B" w:cs="Tahoma"/>
          <w:szCs w:val="24"/>
        </w:rPr>
        <w:lastRenderedPageBreak/>
        <w:t xml:space="preserve">(создания) </w:t>
      </w:r>
      <w:r w:rsidR="00A032D2" w:rsidRPr="00542D31">
        <w:rPr>
          <w:rFonts w:ascii="Factor B" w:hAnsi="Factor B" w:cs="Tahoma"/>
          <w:szCs w:val="24"/>
        </w:rPr>
        <w:t>Многоквартирного дома</w:t>
      </w:r>
      <w:r w:rsidRPr="00542D31">
        <w:rPr>
          <w:rFonts w:ascii="Factor B" w:hAnsi="Factor B" w:cs="Tahoma"/>
          <w:szCs w:val="24"/>
        </w:rPr>
        <w:t>, вносить изменения в проектную документацию в порядке, установленном действующим законодательством РФ.</w:t>
      </w:r>
    </w:p>
    <w:p w14:paraId="7D7F8A12" w14:textId="41875ECF"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Самостоятельно вносить в Проект </w:t>
      </w:r>
      <w:r w:rsidR="00A032D2" w:rsidRPr="00542D31">
        <w:rPr>
          <w:rFonts w:ascii="Factor B" w:hAnsi="Factor B" w:cs="Tahoma"/>
          <w:szCs w:val="24"/>
        </w:rPr>
        <w:t>Многоквартирного дома</w:t>
      </w:r>
      <w:r w:rsidRPr="00542D31">
        <w:rPr>
          <w:rFonts w:ascii="Factor B" w:hAnsi="Factor B" w:cs="Tahoma"/>
          <w:szCs w:val="24"/>
        </w:rPr>
        <w:t xml:space="preserve"> и/или Объект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w:t>
      </w:r>
      <w:r w:rsidR="00A032D2" w:rsidRPr="00542D31">
        <w:rPr>
          <w:rFonts w:ascii="Factor B" w:hAnsi="Factor B" w:cs="Tahoma"/>
          <w:szCs w:val="24"/>
        </w:rPr>
        <w:t>Многоквартирный дом</w:t>
      </w:r>
      <w:r w:rsidRPr="00542D31">
        <w:rPr>
          <w:rFonts w:ascii="Factor B" w:hAnsi="Factor B" w:cs="Tahoma"/>
          <w:szCs w:val="24"/>
        </w:rPr>
        <w:t xml:space="preserve"> в целом и Объект долевого строительства в частности будут отвечать требованиям проектной документации, настоящему Договору и действующим нормативам. Уведомления о таких изменениях направляются Застройщиком Участнику только в тех случаях, если они касаются: изменения площади Объекта долевого строительства более чем на 5 %, изменение назначения помещений, изменения количества помещений в составе Объекта долевого строительства, иные существенные изменения, установленные действующим законодательством и(или) установленные отдельным Соглашением сторон к настоящему Договору.</w:t>
      </w:r>
    </w:p>
    <w:p w14:paraId="2707F4BD" w14:textId="3C46496B" w:rsidR="00B700C5"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Построить Объект долевого строительства, получить разрешение на ввод </w:t>
      </w:r>
      <w:r w:rsidR="00A032D2" w:rsidRPr="00542D31">
        <w:rPr>
          <w:rFonts w:ascii="Factor B" w:hAnsi="Factor B" w:cs="Tahoma"/>
          <w:szCs w:val="24"/>
        </w:rPr>
        <w:t>Многоквартирного дома</w:t>
      </w:r>
      <w:r w:rsidRPr="00542D31">
        <w:rPr>
          <w:rFonts w:ascii="Factor B" w:hAnsi="Factor B" w:cs="Tahoma"/>
          <w:szCs w:val="24"/>
        </w:rPr>
        <w:t xml:space="preserve"> и/или очереди </w:t>
      </w:r>
      <w:r w:rsidR="00A032D2" w:rsidRPr="00542D31">
        <w:rPr>
          <w:rFonts w:ascii="Factor B" w:hAnsi="Factor B" w:cs="Tahoma"/>
          <w:szCs w:val="24"/>
        </w:rPr>
        <w:t>Многоквартирного дома</w:t>
      </w:r>
      <w:r w:rsidRPr="00542D31">
        <w:rPr>
          <w:rFonts w:ascii="Factor B" w:hAnsi="Factor B" w:cs="Tahoma"/>
          <w:szCs w:val="24"/>
        </w:rPr>
        <w:t xml:space="preserve"> в эксплуатацию, а также вправе передать Объект долевого строительства ранее срока, установленного Договором.</w:t>
      </w:r>
    </w:p>
    <w:p w14:paraId="6B515A26" w14:textId="6DE8C002"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В силу ст.36 Жилищного Кодекса</w:t>
      </w:r>
      <w:r w:rsidR="00103F5E" w:rsidRPr="00542D31">
        <w:rPr>
          <w:rFonts w:ascii="Factor B" w:hAnsi="Factor B" w:cs="Tahoma"/>
          <w:szCs w:val="24"/>
        </w:rPr>
        <w:t xml:space="preserve"> Российской Федерации</w:t>
      </w:r>
      <w:r w:rsidRPr="00542D31">
        <w:rPr>
          <w:rFonts w:ascii="Factor B" w:hAnsi="Factor B" w:cs="Tahoma"/>
          <w:szCs w:val="24"/>
        </w:rPr>
        <w:t xml:space="preserve"> не относятся к местам общего пользования и к общему имуществу </w:t>
      </w:r>
      <w:r w:rsidR="00A032D2" w:rsidRPr="00542D31">
        <w:rPr>
          <w:rFonts w:ascii="Factor B" w:hAnsi="Factor B" w:cs="Tahoma"/>
          <w:szCs w:val="24"/>
        </w:rPr>
        <w:t>Многоквартирного дома</w:t>
      </w:r>
      <w:r w:rsidRPr="00542D31">
        <w:rPr>
          <w:rFonts w:ascii="Factor B" w:hAnsi="Factor B" w:cs="Tahoma"/>
          <w:szCs w:val="24"/>
        </w:rPr>
        <w:t xml:space="preserve"> нежилые подвальные и чердачные помещения дома, не предназначенные для обслуживания двух и более помещений в доме. Застройщик самостоятельно и по собственному усмотрению владеет, пользуется и распоряжается ими.</w:t>
      </w:r>
    </w:p>
    <w:p w14:paraId="2AFC558C" w14:textId="17887FC9"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Вводить очередность строительства с условием обеспечения соблюдения сроков строительства и передачи Объекта долевого строительства Участнику.</w:t>
      </w:r>
    </w:p>
    <w:p w14:paraId="2D6AAB82" w14:textId="2BCB9A6F"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Застройщик вправе удерживать Объект долевого строительства, подлежащий передаче Участнику и не передавать его последнему до момента исполнения Участником своего обязательства по оплате Цены Договора (п.2.2. Договора</w:t>
      </w:r>
      <w:proofErr w:type="gramStart"/>
      <w:r w:rsidRPr="00542D31">
        <w:rPr>
          <w:rFonts w:ascii="Factor B" w:hAnsi="Factor B" w:cs="Tahoma"/>
          <w:szCs w:val="24"/>
        </w:rPr>
        <w:t>), в случае, если</w:t>
      </w:r>
      <w:proofErr w:type="gramEnd"/>
      <w:r w:rsidRPr="00542D31">
        <w:rPr>
          <w:rFonts w:ascii="Factor B" w:hAnsi="Factor B" w:cs="Tahoma"/>
          <w:szCs w:val="24"/>
        </w:rPr>
        <w:t xml:space="preserve"> в срок, предусмотренный Договором для передачи Застройщиком Объекта долевого строительства у Участника имеется просроченная задолженность по Договору.</w:t>
      </w:r>
    </w:p>
    <w:p w14:paraId="3CF06147" w14:textId="75419F37" w:rsidR="00CA75EC" w:rsidRPr="00542D31" w:rsidRDefault="00CA75EC" w:rsidP="00CA75EC">
      <w:pPr>
        <w:pStyle w:val="a5"/>
        <w:spacing w:after="120" w:line="276" w:lineRule="auto"/>
        <w:ind w:left="709" w:firstLine="0"/>
        <w:contextualSpacing w:val="0"/>
        <w:rPr>
          <w:rFonts w:ascii="Factor B" w:hAnsi="Factor B" w:cs="Tahoma"/>
          <w:szCs w:val="24"/>
        </w:rPr>
      </w:pPr>
      <w:r w:rsidRPr="00542D31">
        <w:rPr>
          <w:rFonts w:ascii="Factor B" w:hAnsi="Factor B" w:cs="Tahoma"/>
          <w:szCs w:val="24"/>
        </w:rPr>
        <w:t xml:space="preserve">При этом Застройщик не будет считаться нарушившим срок передачи Объекта </w:t>
      </w:r>
      <w:r w:rsidR="009C1B9D" w:rsidRPr="00542D31">
        <w:rPr>
          <w:rFonts w:ascii="Factor B" w:hAnsi="Factor B" w:cs="Tahoma"/>
          <w:szCs w:val="24"/>
        </w:rPr>
        <w:t xml:space="preserve">долевого строительства </w:t>
      </w:r>
      <w:r w:rsidRPr="00542D31">
        <w:rPr>
          <w:rFonts w:ascii="Factor B" w:hAnsi="Factor B" w:cs="Tahoma"/>
          <w:szCs w:val="24"/>
        </w:rPr>
        <w:t>Участнику.</w:t>
      </w:r>
    </w:p>
    <w:p w14:paraId="70427749" w14:textId="7E43BA67"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Передать Объект долевого строительства Участнику в одностороннем порядке в случаях, предусмотренных действующим законодательством РФ.</w:t>
      </w:r>
    </w:p>
    <w:p w14:paraId="40E71C49" w14:textId="2EE8BF32"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Передать Объект долевого строительства досрочно.</w:t>
      </w:r>
    </w:p>
    <w:p w14:paraId="7D350497" w14:textId="5CD18596"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В случае отказа </w:t>
      </w:r>
      <w:proofErr w:type="spellStart"/>
      <w:r w:rsidRPr="00542D31">
        <w:rPr>
          <w:rFonts w:ascii="Factor B" w:hAnsi="Factor B" w:cs="Tahoma"/>
          <w:szCs w:val="24"/>
        </w:rPr>
        <w:t>Эскроу</w:t>
      </w:r>
      <w:proofErr w:type="spellEnd"/>
      <w:r w:rsidRPr="00542D31">
        <w:rPr>
          <w:rFonts w:ascii="Factor B" w:hAnsi="Factor B" w:cs="Tahoma"/>
          <w:szCs w:val="24"/>
        </w:rPr>
        <w:t xml:space="preserve">-агента от заключения договора счета </w:t>
      </w:r>
      <w:proofErr w:type="spellStart"/>
      <w:r w:rsidRPr="00542D31">
        <w:rPr>
          <w:rFonts w:ascii="Factor B" w:hAnsi="Factor B" w:cs="Tahoma"/>
          <w:szCs w:val="24"/>
        </w:rPr>
        <w:t>эскроу</w:t>
      </w:r>
      <w:proofErr w:type="spellEnd"/>
      <w:r w:rsidRPr="00542D31">
        <w:rPr>
          <w:rFonts w:ascii="Factor B" w:hAnsi="Factor B" w:cs="Tahoma"/>
          <w:szCs w:val="24"/>
        </w:rPr>
        <w:t xml:space="preserve"> с Участником, расторжения </w:t>
      </w:r>
      <w:proofErr w:type="spellStart"/>
      <w:r w:rsidRPr="00542D31">
        <w:rPr>
          <w:rFonts w:ascii="Factor B" w:hAnsi="Factor B" w:cs="Tahoma"/>
          <w:szCs w:val="24"/>
        </w:rPr>
        <w:t>Эскроу</w:t>
      </w:r>
      <w:proofErr w:type="spellEnd"/>
      <w:r w:rsidRPr="00542D31">
        <w:rPr>
          <w:rFonts w:ascii="Factor B" w:hAnsi="Factor B" w:cs="Tahoma"/>
          <w:szCs w:val="24"/>
        </w:rPr>
        <w:t xml:space="preserve">-агентом договора счета </w:t>
      </w:r>
      <w:proofErr w:type="spellStart"/>
      <w:r w:rsidRPr="00542D31">
        <w:rPr>
          <w:rFonts w:ascii="Factor B" w:hAnsi="Factor B" w:cs="Tahoma"/>
          <w:szCs w:val="24"/>
        </w:rPr>
        <w:t>эскроу</w:t>
      </w:r>
      <w:proofErr w:type="spellEnd"/>
      <w:r w:rsidRPr="00542D31">
        <w:rPr>
          <w:rFonts w:ascii="Factor B" w:hAnsi="Factor B" w:cs="Tahoma"/>
          <w:szCs w:val="24"/>
        </w:rPr>
        <w:t xml:space="preserve"> с Участником, по основаниям, указанным в пункте 5.2 статьи 7 Федерального закона от 7 </w:t>
      </w:r>
      <w:r w:rsidRPr="00542D31">
        <w:rPr>
          <w:rFonts w:ascii="Factor B" w:hAnsi="Factor B" w:cs="Tahoma"/>
          <w:szCs w:val="24"/>
        </w:rPr>
        <w:lastRenderedPageBreak/>
        <w:t xml:space="preserve">августа 2001 года </w:t>
      </w:r>
      <w:r w:rsidR="005B5BDA" w:rsidRPr="00542D31">
        <w:rPr>
          <w:rFonts w:ascii="Factor B" w:hAnsi="Factor B" w:cs="Tahoma"/>
          <w:szCs w:val="24"/>
        </w:rPr>
        <w:t>№</w:t>
      </w:r>
      <w:r w:rsidRPr="00542D31">
        <w:rPr>
          <w:rFonts w:ascii="Factor B" w:hAnsi="Factor B" w:cs="Tahoma"/>
          <w:szCs w:val="24"/>
        </w:rPr>
        <w:t xml:space="preserve"> 115-ФЗ </w:t>
      </w:r>
      <w:r w:rsidR="005B5BDA" w:rsidRPr="00542D31">
        <w:rPr>
          <w:rFonts w:ascii="Factor B" w:hAnsi="Factor B" w:cs="Tahoma"/>
          <w:szCs w:val="24"/>
        </w:rPr>
        <w:t>«</w:t>
      </w:r>
      <w:r w:rsidRPr="00542D31">
        <w:rPr>
          <w:rFonts w:ascii="Factor B" w:hAnsi="Factor B" w:cs="Tahoma"/>
          <w:szCs w:val="24"/>
        </w:rPr>
        <w:t>О противодействии легализации (отмыванию) доходов, полученных преступным путем, и финансированию терроризма</w:t>
      </w:r>
      <w:r w:rsidR="002B3544" w:rsidRPr="00542D31">
        <w:rPr>
          <w:rFonts w:ascii="Factor B" w:hAnsi="Factor B" w:cs="Tahoma"/>
          <w:szCs w:val="24"/>
        </w:rPr>
        <w:t>»</w:t>
      </w:r>
      <w:r w:rsidRPr="00542D31">
        <w:rPr>
          <w:rFonts w:ascii="Factor B" w:hAnsi="Factor B" w:cs="Tahoma"/>
          <w:szCs w:val="24"/>
        </w:rPr>
        <w:t>,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w:t>
      </w:r>
      <w:r w:rsidR="00AC5914" w:rsidRPr="00542D31">
        <w:rPr>
          <w:rFonts w:ascii="Factor B" w:hAnsi="Factor B" w:cs="Tahoma"/>
          <w:szCs w:val="24"/>
        </w:rPr>
        <w:t xml:space="preserve"> </w:t>
      </w:r>
      <w:r w:rsidRPr="00542D31">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5FE2085" w14:textId="0D5DD8FA" w:rsidR="004B0823" w:rsidRPr="00542D31" w:rsidRDefault="004B0823" w:rsidP="00EC5ECA">
      <w:pPr>
        <w:pStyle w:val="a5"/>
        <w:numPr>
          <w:ilvl w:val="1"/>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Участник вправе:</w:t>
      </w:r>
    </w:p>
    <w:p w14:paraId="31327E56" w14:textId="1A099A68"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Получать от Застройщика информацию о ходе строительства и использовании переданных ему денежных средств</w:t>
      </w:r>
    </w:p>
    <w:p w14:paraId="792571FF" w14:textId="0FF77D2B"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Получить Объект долевого строительства, определенный условиями настоящего Договора после полной оплаты его стоимости и выполнения всех своих обязательств по расчетам.</w:t>
      </w:r>
    </w:p>
    <w:p w14:paraId="2C932BCA" w14:textId="5D6DBFCA"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Требовать расторжения настоящего Договора в случаях и в порядке, предусмотренных действующим законодательством РФ.</w:t>
      </w:r>
    </w:p>
    <w:p w14:paraId="2503AA71" w14:textId="2D018AF8" w:rsidR="004B0823" w:rsidRPr="00542D31" w:rsidRDefault="004B0823" w:rsidP="00EC5ECA">
      <w:pPr>
        <w:pStyle w:val="a5"/>
        <w:numPr>
          <w:ilvl w:val="1"/>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Участник обязуется:</w:t>
      </w:r>
    </w:p>
    <w:p w14:paraId="18AE8486" w14:textId="6FB6D204"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Внести денежные средства в счет уплаты цены Договора участия в долевом строительстве на счет </w:t>
      </w:r>
      <w:proofErr w:type="spellStart"/>
      <w:r w:rsidRPr="00542D31">
        <w:rPr>
          <w:rFonts w:ascii="Factor B" w:hAnsi="Factor B" w:cs="Tahoma"/>
          <w:szCs w:val="24"/>
        </w:rPr>
        <w:t>эскроу</w:t>
      </w:r>
      <w:proofErr w:type="spellEnd"/>
      <w:r w:rsidRPr="00542D31">
        <w:rPr>
          <w:rFonts w:ascii="Factor B" w:hAnsi="Factor B" w:cs="Tahoma"/>
          <w:szCs w:val="24"/>
        </w:rPr>
        <w:t>, открытый в банке, с которым Застройщик заключил кредитный договор, в объеме и порядке, определенном настоящим Договором.</w:t>
      </w:r>
    </w:p>
    <w:p w14:paraId="7A1EC97D" w14:textId="008B49B5"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Сообщать Застройщику о любых изменениях своих реквизитов, в том числе изменения реквизитов банковского счета (при наличии), изменения адреса для направления почтовой корреспонденции и т.д., в срок не позднее пяти дней с момента таких изменений, путем направления в адрес Застройщика соответствующего письменного уведомления. Неисполнение или ненадлежащее исполнение Участником обязанностей, предусмотренных настоящим пунктом Договора, освобождает Застройщика от ответственности за несвоевременное или ненадлежащее исполнение Застройщиком своих обязательств по Договору и/или за причиненные Участнику убытки.</w:t>
      </w:r>
    </w:p>
    <w:p w14:paraId="5741EC5B" w14:textId="71E023FF" w:rsidR="00B45A21" w:rsidRPr="00542D31" w:rsidRDefault="00B45A21"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Не позднее 5 (Пяти) дней с момента получения уведомления от Застройщика о завершении строительства Многоквартирного дома и/или секции Многоквартирного дома и о готовности Застройщика к передаче Объекта долевого строительства приступить к приемке Объекта долевого строительства. По завершении приемки подписать соответствующий передаточный акт, за исключением случаев, предусмотренных ч. 3 ст. 7 и ч. 5 ст. 8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FAD70D2" w14:textId="77777777" w:rsidR="004B0823" w:rsidRPr="00542D31" w:rsidRDefault="004B0823" w:rsidP="00E91C3A">
      <w:pPr>
        <w:spacing w:after="120" w:line="276" w:lineRule="auto"/>
        <w:ind w:left="709" w:hanging="709"/>
        <w:rPr>
          <w:rFonts w:ascii="Factor B" w:hAnsi="Factor B" w:cs="Tahoma"/>
          <w:szCs w:val="24"/>
        </w:rPr>
      </w:pPr>
      <w:r w:rsidRPr="00542D31">
        <w:rPr>
          <w:rFonts w:ascii="Factor B" w:hAnsi="Factor B" w:cs="Tahoma"/>
          <w:szCs w:val="24"/>
        </w:rPr>
        <w:tab/>
        <w:t xml:space="preserve">В случае уклонения или отказа Участника от принятия (подписания Акта приема передачи) Объекта долевого строительства в течение 10 (десяти) дней с даты получения последним Уведомления о готовности (за исключением случая, </w:t>
      </w:r>
      <w:r w:rsidRPr="00542D31">
        <w:rPr>
          <w:rFonts w:ascii="Factor B" w:hAnsi="Factor B" w:cs="Tahoma"/>
          <w:szCs w:val="24"/>
        </w:rPr>
        <w:lastRenderedPageBreak/>
        <w:t xml:space="preserve">предусмотренного ч. 5 ст. 8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вправе составить односторонний акт о передаче Объекта долевого строительства Участнику. </w:t>
      </w:r>
    </w:p>
    <w:p w14:paraId="7BCDEC78" w14:textId="77777777" w:rsidR="004B0823" w:rsidRPr="00542D31" w:rsidRDefault="004B0823" w:rsidP="00E91C3A">
      <w:pPr>
        <w:spacing w:after="120" w:line="276" w:lineRule="auto"/>
        <w:ind w:left="709" w:hanging="709"/>
        <w:rPr>
          <w:rFonts w:ascii="Factor B" w:hAnsi="Factor B" w:cs="Tahoma"/>
          <w:szCs w:val="24"/>
        </w:rPr>
      </w:pPr>
      <w:r w:rsidRPr="00542D31">
        <w:rPr>
          <w:rFonts w:ascii="Factor B" w:hAnsi="Factor B" w:cs="Tahoma"/>
          <w:szCs w:val="24"/>
        </w:rPr>
        <w:tab/>
        <w:t xml:space="preserve">Риск случайной гибели или случайного повреждения Объекта долевого строительства, а также иные риски, бремя содержания, эксплуатации и обслуживания, расходы на коммунальные услуги и т.п., связанные с Объектом долевого строительства признаются перешедшими к Участнику в полном объеме с момента </w:t>
      </w:r>
      <w:proofErr w:type="gramStart"/>
      <w:r w:rsidRPr="00542D31">
        <w:rPr>
          <w:rFonts w:ascii="Factor B" w:hAnsi="Factor B" w:cs="Tahoma"/>
          <w:szCs w:val="24"/>
        </w:rPr>
        <w:t>составления акта сдачи-приёмки</w:t>
      </w:r>
      <w:proofErr w:type="gramEnd"/>
      <w:r w:rsidRPr="00542D31">
        <w:rPr>
          <w:rFonts w:ascii="Factor B" w:hAnsi="Factor B" w:cs="Tahoma"/>
          <w:szCs w:val="24"/>
        </w:rPr>
        <w:t xml:space="preserve"> подписанного Сторонами, либо с момента составления Застройщиком одностороннего акта о передаче Объекта долевого строительства Участнику.</w:t>
      </w:r>
    </w:p>
    <w:p w14:paraId="25F5C30A" w14:textId="77777777" w:rsidR="004B0823" w:rsidRPr="00542D31" w:rsidRDefault="004B0823" w:rsidP="00E91C3A">
      <w:pPr>
        <w:spacing w:after="120" w:line="276" w:lineRule="auto"/>
        <w:ind w:left="709" w:hanging="709"/>
        <w:rPr>
          <w:rFonts w:ascii="Factor B" w:hAnsi="Factor B" w:cs="Tahoma"/>
          <w:szCs w:val="24"/>
        </w:rPr>
      </w:pPr>
      <w:r w:rsidRPr="00542D31">
        <w:rPr>
          <w:rFonts w:ascii="Factor B" w:hAnsi="Factor B" w:cs="Tahoma"/>
          <w:szCs w:val="24"/>
        </w:rPr>
        <w:tab/>
        <w:t>С момента передачи Объекта долевого строительства, либо с момента составления одностороннего акта о передаче Объекта долевого строительства Участнику, последний самостоятельно несет расходы по эксплуатации Объекта долевого строительства (оплачивает коммунальные услуги, расходы на содержание жилья и иные расходы), за свой счёт устраняет аварии в Объекте долевого строительства, произошедшие не по вине Застройщика, и возмещает причинённые в результате таких аварий убытки. С момента передачи Объекта долевого строительства, либо с момента составления одностороннего акта о передаче Объекта долевого строительства Участнику Застройщик не несет перед Участником никаких обязательств, связанных с текущими эксплуатацией и обслуживанием Объекта долевого строительства, с обязательствами Участника, связанными с участием (неучастием) в Товариществе собственников жилья.</w:t>
      </w:r>
    </w:p>
    <w:p w14:paraId="60480B75" w14:textId="4EB07876"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Совершить все необходимые действия для государственной регистрации настоящего Договора, права собственности на Объект долевого строительства.</w:t>
      </w:r>
    </w:p>
    <w:p w14:paraId="46EC6384" w14:textId="5C41319E"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С момента передачи Объекта долевого строительства Застройщиком Участнику, Участник обязуется самостоятельно и за свой счет нести расходы по эксплуатации Объекта долевого строительства (в том числе, но не ограничиваясь осуществлять платежи для надлежащего расчета с эксплуатирующими и/или энергоснабжающими организациями).</w:t>
      </w:r>
    </w:p>
    <w:p w14:paraId="75B29AE3" w14:textId="77777777" w:rsidR="004B0823" w:rsidRPr="00542D31" w:rsidRDefault="004B0823" w:rsidP="0010359A">
      <w:pPr>
        <w:spacing w:after="120" w:line="276" w:lineRule="auto"/>
        <w:ind w:left="709" w:hanging="1"/>
        <w:rPr>
          <w:rFonts w:ascii="Factor B" w:hAnsi="Factor B" w:cs="Tahoma"/>
          <w:szCs w:val="24"/>
        </w:rPr>
      </w:pPr>
      <w:r w:rsidRPr="00542D31">
        <w:rPr>
          <w:rFonts w:ascii="Factor B" w:hAnsi="Factor B" w:cs="Tahoma"/>
          <w:szCs w:val="24"/>
        </w:rPr>
        <w:t>В случае передачи Объекта долевого строительства Застройщиком Участнику в одностороннем порядке, последний обязан нести расходы по эксплуатации Объекта долевого строительства с момента составления Застройщиком Акта приема передачи в одностороннем порядке.</w:t>
      </w:r>
    </w:p>
    <w:p w14:paraId="5FECF1CC" w14:textId="05FE9B2F" w:rsidR="004B0823" w:rsidRPr="00542D31" w:rsidRDefault="004B0823"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Не производить никаких перепланировок и переоборудования в Объекте долевого строительства до государственной регистрации права собственности Участником на него.</w:t>
      </w:r>
    </w:p>
    <w:p w14:paraId="7005F98F" w14:textId="77777777" w:rsidR="00CA72A0" w:rsidRPr="00542D31" w:rsidRDefault="00CA72A0" w:rsidP="00EC5ECA">
      <w:pPr>
        <w:pStyle w:val="a5"/>
        <w:numPr>
          <w:ilvl w:val="2"/>
          <w:numId w:val="19"/>
        </w:numPr>
        <w:spacing w:after="120" w:line="276" w:lineRule="auto"/>
        <w:ind w:left="709" w:hanging="709"/>
        <w:contextualSpacing w:val="0"/>
        <w:rPr>
          <w:rFonts w:ascii="Factor B" w:hAnsi="Factor B" w:cs="Tahoma"/>
          <w:szCs w:val="24"/>
        </w:rPr>
      </w:pPr>
      <w:bookmarkStart w:id="16" w:name="_Hlk203062378"/>
      <w:r w:rsidRPr="00542D31">
        <w:rPr>
          <w:rFonts w:ascii="Factor B" w:hAnsi="Factor B" w:cs="Tahoma"/>
          <w:szCs w:val="24"/>
        </w:rPr>
        <w:t xml:space="preserve">В связи с проектировочными особенностями Многоквартирного дома Участник не вправе производить в отношении Объекта долевого участия работы (в том числе, но не ограничиваясь, переустройство, перепланировку, застекление </w:t>
      </w:r>
      <w:r w:rsidRPr="00542D31">
        <w:rPr>
          <w:rFonts w:ascii="Factor B" w:hAnsi="Factor B" w:cs="Tahoma"/>
          <w:szCs w:val="24"/>
        </w:rPr>
        <w:lastRenderedPageBreak/>
        <w:t xml:space="preserve">открытых террас, изменение типа и цветового решения, установленного в соответствии с архитектурным проектом остекления), в результате которых будет изменен архитектурных облик Многоквартирного дома как объекта авторских прав. </w:t>
      </w:r>
    </w:p>
    <w:p w14:paraId="3043E673" w14:textId="77777777" w:rsidR="00CA72A0" w:rsidRPr="00542D31" w:rsidRDefault="00CA72A0" w:rsidP="00CA72A0">
      <w:pPr>
        <w:pStyle w:val="a5"/>
        <w:spacing w:after="120" w:line="276" w:lineRule="auto"/>
        <w:ind w:left="709" w:firstLine="0"/>
        <w:contextualSpacing w:val="0"/>
        <w:rPr>
          <w:rFonts w:ascii="Factor B" w:hAnsi="Factor B" w:cs="Tahoma"/>
          <w:szCs w:val="24"/>
        </w:rPr>
      </w:pPr>
      <w:r w:rsidRPr="00542D31">
        <w:rPr>
          <w:rFonts w:ascii="Factor B" w:hAnsi="Factor B" w:cs="Tahoma"/>
          <w:szCs w:val="24"/>
        </w:rPr>
        <w:t>Такие изменения подлежат обязательному предварительному согласованию с другими собственниками помещений в Многоквартирном доме, органами власти, организацией, осуществляющей управление многоквартирным домом, если это предусмотрено действующим законодательством РФ.</w:t>
      </w:r>
    </w:p>
    <w:bookmarkEnd w:id="16"/>
    <w:p w14:paraId="279086E5" w14:textId="76FD8C77" w:rsidR="00FD31A8" w:rsidRPr="00542D31" w:rsidRDefault="00FD31A8" w:rsidP="00EC5ECA">
      <w:pPr>
        <w:pStyle w:val="a5"/>
        <w:numPr>
          <w:ilvl w:val="2"/>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Соблюдать требования по оформлению вывесок собственниками нежилых помещений.</w:t>
      </w:r>
    </w:p>
    <w:p w14:paraId="6E93CAB7" w14:textId="77777777" w:rsidR="00FD31A8" w:rsidRPr="00542D31" w:rsidRDefault="00FD31A8" w:rsidP="0010290B">
      <w:pPr>
        <w:pStyle w:val="a5"/>
        <w:spacing w:after="120" w:line="276" w:lineRule="auto"/>
        <w:ind w:left="709" w:firstLine="0"/>
        <w:contextualSpacing w:val="0"/>
        <w:rPr>
          <w:rFonts w:ascii="Factor B" w:hAnsi="Factor B" w:cs="Tahoma"/>
          <w:szCs w:val="24"/>
        </w:rPr>
      </w:pPr>
      <w:r w:rsidRPr="00542D31">
        <w:rPr>
          <w:rFonts w:ascii="Factor B" w:hAnsi="Factor B" w:cs="Tahoma"/>
          <w:szCs w:val="24"/>
        </w:rPr>
        <w:t>Требования к оформлению вывесок согласованы Сторонами в приложении № 4 к Договору, а также будут отражены в Инструкции по эксплуатации многоквартирного дома.</w:t>
      </w:r>
    </w:p>
    <w:p w14:paraId="36D4D248" w14:textId="77777777" w:rsidR="00FD31A8" w:rsidRPr="00542D31" w:rsidRDefault="00FD31A8" w:rsidP="0010290B">
      <w:pPr>
        <w:pStyle w:val="a5"/>
        <w:spacing w:after="120" w:line="276" w:lineRule="auto"/>
        <w:ind w:left="709" w:firstLine="0"/>
        <w:contextualSpacing w:val="0"/>
        <w:rPr>
          <w:rFonts w:ascii="Factor B" w:hAnsi="Factor B" w:cs="Tahoma"/>
          <w:szCs w:val="24"/>
        </w:rPr>
      </w:pPr>
      <w:r w:rsidRPr="00542D31">
        <w:rPr>
          <w:rFonts w:ascii="Factor B" w:hAnsi="Factor B" w:cs="Tahoma"/>
          <w:szCs w:val="24"/>
        </w:rPr>
        <w:t>В случае, если на местном уровне или уровне субъекта федерации, в котором расположен Многоквартирный дом, установлены требования к оформлению вывесок (дизайн-код), то Участник обязан соблюдать требования, установленные в приложении № 4 к Договору, в части, не противоречащей местным и/или региональным требованиям.</w:t>
      </w:r>
    </w:p>
    <w:p w14:paraId="1D93DB1E" w14:textId="77777777" w:rsidR="00FD31A8" w:rsidRPr="00542D31" w:rsidRDefault="00FD31A8" w:rsidP="0010290B">
      <w:pPr>
        <w:pStyle w:val="a5"/>
        <w:spacing w:after="120" w:line="276" w:lineRule="auto"/>
        <w:ind w:left="709" w:firstLine="0"/>
        <w:contextualSpacing w:val="0"/>
        <w:rPr>
          <w:rFonts w:ascii="Factor B" w:hAnsi="Factor B" w:cs="Tahoma"/>
          <w:szCs w:val="24"/>
        </w:rPr>
      </w:pPr>
      <w:r w:rsidRPr="00542D31">
        <w:rPr>
          <w:rFonts w:ascii="Factor B" w:hAnsi="Factor B" w:cs="Tahoma"/>
          <w:szCs w:val="24"/>
        </w:rPr>
        <w:t>Участник обязан предварительно согласовывать вывески с компетентным органом местного самоуправления и/или органом государственной власти.</w:t>
      </w:r>
    </w:p>
    <w:p w14:paraId="4C49C1E6" w14:textId="77777777" w:rsidR="00FD31A8" w:rsidRPr="00542D31" w:rsidRDefault="00FD31A8" w:rsidP="0010290B">
      <w:pPr>
        <w:pStyle w:val="a5"/>
        <w:spacing w:after="120" w:line="276" w:lineRule="auto"/>
        <w:ind w:left="709" w:firstLine="0"/>
        <w:contextualSpacing w:val="0"/>
        <w:rPr>
          <w:rFonts w:ascii="Factor B" w:hAnsi="Factor B" w:cs="Tahoma"/>
          <w:szCs w:val="24"/>
        </w:rPr>
      </w:pPr>
      <w:r w:rsidRPr="00542D31">
        <w:rPr>
          <w:rFonts w:ascii="Factor B" w:hAnsi="Factor B" w:cs="Tahoma"/>
          <w:szCs w:val="24"/>
        </w:rPr>
        <w:t>Несоответствие вывески, используемой Участником, требованиям приложения № 4 к Договору и/или нормативным требованиям (дизайн-коду) является основанием для обращения Застройщика в компетентный орган для оценки соответствия вывески нормативным требованиям.</w:t>
      </w:r>
    </w:p>
    <w:p w14:paraId="44A070A4" w14:textId="77777777" w:rsidR="00FD31A8" w:rsidRPr="00542D31" w:rsidRDefault="00FD31A8" w:rsidP="0010290B">
      <w:pPr>
        <w:pStyle w:val="a5"/>
        <w:spacing w:after="120" w:line="276" w:lineRule="auto"/>
        <w:ind w:left="709" w:firstLine="0"/>
        <w:contextualSpacing w:val="0"/>
        <w:rPr>
          <w:rFonts w:ascii="Factor B" w:hAnsi="Factor B" w:cs="Tahoma"/>
          <w:szCs w:val="24"/>
        </w:rPr>
      </w:pPr>
      <w:r w:rsidRPr="00542D31">
        <w:rPr>
          <w:rFonts w:ascii="Factor B" w:hAnsi="Factor B" w:cs="Tahoma"/>
          <w:szCs w:val="24"/>
        </w:rPr>
        <w:t>Несоблюдение нормативных требований к оформлению вывески может повлечь демонтаж вывески и/или привлечение Участника к административной ответственности.</w:t>
      </w:r>
    </w:p>
    <w:p w14:paraId="5A0E267B" w14:textId="77777777" w:rsidR="00FD31A8" w:rsidRPr="00542D31" w:rsidRDefault="00FD31A8" w:rsidP="0010290B">
      <w:pPr>
        <w:pStyle w:val="a5"/>
        <w:spacing w:after="120" w:line="276" w:lineRule="auto"/>
        <w:ind w:left="709" w:firstLine="0"/>
        <w:contextualSpacing w:val="0"/>
        <w:rPr>
          <w:rFonts w:ascii="Factor B" w:hAnsi="Factor B" w:cs="Tahoma"/>
          <w:szCs w:val="24"/>
        </w:rPr>
      </w:pPr>
      <w:r w:rsidRPr="00542D31">
        <w:rPr>
          <w:rFonts w:ascii="Factor B" w:hAnsi="Factor B" w:cs="Tahoma"/>
          <w:szCs w:val="24"/>
        </w:rPr>
        <w:t>Стороны согласились, что указанное условие продолжает свое действие и после прекращения обязательств по Договору, в том числе в случае их надлежащего исполнения.</w:t>
      </w:r>
    </w:p>
    <w:p w14:paraId="6BE733E4" w14:textId="77777777" w:rsidR="00FD31A8" w:rsidRPr="00542D31" w:rsidRDefault="00FD31A8" w:rsidP="0010290B">
      <w:pPr>
        <w:pStyle w:val="a5"/>
        <w:spacing w:after="120" w:line="276" w:lineRule="auto"/>
        <w:ind w:left="709" w:firstLine="0"/>
        <w:contextualSpacing w:val="0"/>
        <w:rPr>
          <w:rFonts w:ascii="Factor B" w:hAnsi="Factor B" w:cs="Tahoma"/>
          <w:szCs w:val="24"/>
        </w:rPr>
      </w:pPr>
      <w:r w:rsidRPr="00542D31">
        <w:rPr>
          <w:rFonts w:ascii="Factor B" w:hAnsi="Factor B" w:cs="Tahoma"/>
          <w:szCs w:val="24"/>
        </w:rPr>
        <w:t xml:space="preserve">Участник обязан информировать последующего приобретателя об этом условии Договора и необходимости его соблюдения, а также включать аналогичное условие в договоры с последующими приобретателями. </w:t>
      </w:r>
    </w:p>
    <w:p w14:paraId="1FBEB1A8" w14:textId="77777777" w:rsidR="00FD31A8" w:rsidRPr="00542D31" w:rsidRDefault="00FD31A8" w:rsidP="0010290B">
      <w:pPr>
        <w:pStyle w:val="a5"/>
        <w:spacing w:after="120" w:line="276" w:lineRule="auto"/>
        <w:ind w:left="709" w:firstLine="0"/>
        <w:contextualSpacing w:val="0"/>
        <w:rPr>
          <w:rFonts w:ascii="Factor B" w:hAnsi="Factor B" w:cs="Tahoma"/>
          <w:szCs w:val="24"/>
        </w:rPr>
      </w:pPr>
      <w:r w:rsidRPr="00542D31">
        <w:rPr>
          <w:rFonts w:ascii="Factor B" w:hAnsi="Factor B" w:cs="Tahoma"/>
          <w:szCs w:val="24"/>
        </w:rPr>
        <w:t>Участник (последующий приобретатель) обязан по требованию собственников помещений в Многоквартирном доме либо организации, ответственной за содержание общего имущества в многоквартирном доме, уполномоченной собственниками, приводить оформление вывески в соответствии с согласованными условиями.</w:t>
      </w:r>
    </w:p>
    <w:p w14:paraId="71B24F5F" w14:textId="77777777" w:rsidR="00FD31A8" w:rsidRPr="00542D31" w:rsidRDefault="00FD31A8" w:rsidP="0010290B">
      <w:pPr>
        <w:pStyle w:val="a5"/>
        <w:spacing w:after="120" w:line="276" w:lineRule="auto"/>
        <w:ind w:left="709" w:firstLine="0"/>
        <w:contextualSpacing w:val="0"/>
        <w:rPr>
          <w:rFonts w:ascii="Factor B" w:hAnsi="Factor B" w:cs="Tahoma"/>
          <w:szCs w:val="24"/>
        </w:rPr>
      </w:pPr>
      <w:r w:rsidRPr="00542D31">
        <w:rPr>
          <w:rFonts w:ascii="Factor B" w:hAnsi="Factor B" w:cs="Tahoma"/>
          <w:szCs w:val="24"/>
        </w:rPr>
        <w:t xml:space="preserve">В случае неисполнения Участником (в том числе последующим приобретателем) требований данного пункта,  собственники помещений в Многоквартирном доме </w:t>
      </w:r>
      <w:r w:rsidRPr="00542D31">
        <w:rPr>
          <w:rFonts w:ascii="Factor B" w:hAnsi="Factor B" w:cs="Tahoma"/>
          <w:szCs w:val="24"/>
        </w:rPr>
        <w:lastRenderedPageBreak/>
        <w:t xml:space="preserve">(либо организация, ответственная за содержание общего имущества в многоквартирном доме, уполномоченная собственниками), вправе обратится в суд по месту нахождения Многоквартирного дома с требованиями о понуждении собственников нежилых помещений к приведению оформления вывесок в соответствии  с требованиями приложения № 4 к Договору и Инструкции по эксплуатации многоквартирного дома. </w:t>
      </w:r>
    </w:p>
    <w:p w14:paraId="6F56AF83" w14:textId="609BEB71" w:rsidR="00FD31A8" w:rsidRPr="00542D31" w:rsidRDefault="00FD31A8" w:rsidP="0010290B">
      <w:pPr>
        <w:pStyle w:val="a5"/>
        <w:spacing w:after="120" w:line="276" w:lineRule="auto"/>
        <w:ind w:left="709" w:firstLine="0"/>
        <w:contextualSpacing w:val="0"/>
        <w:rPr>
          <w:rFonts w:ascii="Factor B" w:hAnsi="Factor B" w:cs="Tahoma"/>
          <w:szCs w:val="24"/>
        </w:rPr>
      </w:pPr>
      <w:r w:rsidRPr="00542D31">
        <w:rPr>
          <w:rFonts w:ascii="Factor B" w:hAnsi="Factor B" w:cs="Tahoma"/>
          <w:szCs w:val="24"/>
        </w:rPr>
        <w:t>Стороны согласовали данное условие как существенное.</w:t>
      </w:r>
    </w:p>
    <w:p w14:paraId="79B854FB" w14:textId="1CFD0C33" w:rsidR="004B0823" w:rsidRPr="00542D31" w:rsidRDefault="004B0823" w:rsidP="00EC5ECA">
      <w:pPr>
        <w:pStyle w:val="a5"/>
        <w:numPr>
          <w:ilvl w:val="0"/>
          <w:numId w:val="19"/>
        </w:numPr>
        <w:spacing w:after="120" w:line="276" w:lineRule="auto"/>
        <w:ind w:left="709" w:hanging="709"/>
        <w:contextualSpacing w:val="0"/>
        <w:rPr>
          <w:rFonts w:ascii="Factor B" w:hAnsi="Factor B" w:cs="Tahoma"/>
          <w:b/>
          <w:szCs w:val="24"/>
        </w:rPr>
      </w:pPr>
      <w:r w:rsidRPr="00542D31">
        <w:rPr>
          <w:rFonts w:ascii="Factor B" w:hAnsi="Factor B" w:cs="Tahoma"/>
          <w:b/>
          <w:szCs w:val="24"/>
        </w:rPr>
        <w:t>Гарантии качества</w:t>
      </w:r>
    </w:p>
    <w:p w14:paraId="6A46198D" w14:textId="77777777" w:rsidR="00514E7D" w:rsidRPr="00542D31" w:rsidRDefault="00514E7D" w:rsidP="00EC5ECA">
      <w:pPr>
        <w:pStyle w:val="a5"/>
        <w:numPr>
          <w:ilvl w:val="1"/>
          <w:numId w:val="19"/>
        </w:numPr>
        <w:spacing w:after="120" w:line="276" w:lineRule="auto"/>
        <w:ind w:left="709" w:hanging="709"/>
        <w:contextualSpacing w:val="0"/>
        <w:rPr>
          <w:rFonts w:ascii="Factor B" w:hAnsi="Factor B" w:cs="Tahoma"/>
          <w:szCs w:val="24"/>
        </w:rPr>
      </w:pPr>
      <w:bookmarkStart w:id="17" w:name="_Hlk192245144"/>
      <w:r w:rsidRPr="00542D31">
        <w:rPr>
          <w:rFonts w:ascii="Factor B" w:hAnsi="Factor B" w:cs="Tahoma"/>
          <w:szCs w:val="24"/>
        </w:rPr>
        <w:t>Качество Объекта долевого строительства, который будет передан Участнику Застройщиком по настоящему Договору, должно соответствовать:</w:t>
      </w:r>
    </w:p>
    <w:p w14:paraId="1E4F2F16" w14:textId="77777777" w:rsidR="00514E7D" w:rsidRPr="00542D31" w:rsidRDefault="00514E7D" w:rsidP="002C4B6C">
      <w:pPr>
        <w:pStyle w:val="a5"/>
        <w:numPr>
          <w:ilvl w:val="0"/>
          <w:numId w:val="6"/>
        </w:numPr>
        <w:spacing w:after="120" w:line="276" w:lineRule="auto"/>
        <w:ind w:hanging="720"/>
        <w:contextualSpacing w:val="0"/>
        <w:rPr>
          <w:rFonts w:ascii="Factor B" w:hAnsi="Factor B" w:cs="Tahoma"/>
          <w:szCs w:val="24"/>
        </w:rPr>
      </w:pPr>
      <w:r w:rsidRPr="00542D31">
        <w:rPr>
          <w:rFonts w:ascii="Factor B" w:hAnsi="Factor B" w:cs="Tahoma"/>
          <w:szCs w:val="24"/>
        </w:rPr>
        <w:t>условиям настоящего Договора,</w:t>
      </w:r>
    </w:p>
    <w:p w14:paraId="5ECE11F1" w14:textId="77777777" w:rsidR="00514E7D" w:rsidRPr="00542D31" w:rsidRDefault="00514E7D" w:rsidP="002C4B6C">
      <w:pPr>
        <w:pStyle w:val="a5"/>
        <w:numPr>
          <w:ilvl w:val="0"/>
          <w:numId w:val="6"/>
        </w:numPr>
        <w:spacing w:after="120" w:line="276" w:lineRule="auto"/>
        <w:ind w:hanging="720"/>
        <w:contextualSpacing w:val="0"/>
        <w:rPr>
          <w:rFonts w:ascii="Factor B" w:hAnsi="Factor B" w:cs="Tahoma"/>
          <w:szCs w:val="24"/>
        </w:rPr>
      </w:pPr>
      <w:r w:rsidRPr="00542D31">
        <w:rPr>
          <w:rFonts w:ascii="Factor B" w:hAnsi="Factor B" w:cs="Tahoma"/>
          <w:szCs w:val="24"/>
        </w:rPr>
        <w:t>проектной документации на строительство Многоквартирного дома,</w:t>
      </w:r>
    </w:p>
    <w:p w14:paraId="2293382C" w14:textId="77777777" w:rsidR="00514E7D" w:rsidRPr="00542D31" w:rsidRDefault="00514E7D" w:rsidP="002C4B6C">
      <w:pPr>
        <w:pStyle w:val="a5"/>
        <w:numPr>
          <w:ilvl w:val="0"/>
          <w:numId w:val="6"/>
        </w:numPr>
        <w:autoSpaceDE w:val="0"/>
        <w:autoSpaceDN w:val="0"/>
        <w:adjustRightInd w:val="0"/>
        <w:ind w:hanging="720"/>
        <w:rPr>
          <w:rFonts w:ascii="Factor B" w:hAnsi="Factor B" w:cs="Tahoma"/>
          <w:szCs w:val="24"/>
        </w:rPr>
      </w:pPr>
      <w:r w:rsidRPr="00542D31">
        <w:rPr>
          <w:rFonts w:ascii="Factor B" w:hAnsi="Factor B" w:cs="Tahoma"/>
          <w:szCs w:val="24"/>
        </w:rPr>
        <w:t>требованиям градостроительных регламентов</w:t>
      </w:r>
    </w:p>
    <w:p w14:paraId="04DEBFDD" w14:textId="77777777" w:rsidR="00514E7D" w:rsidRPr="00542D31" w:rsidRDefault="00514E7D" w:rsidP="002773F8">
      <w:pPr>
        <w:pStyle w:val="a5"/>
        <w:autoSpaceDE w:val="0"/>
        <w:autoSpaceDN w:val="0"/>
        <w:adjustRightInd w:val="0"/>
        <w:ind w:hanging="720"/>
        <w:rPr>
          <w:rFonts w:ascii="Factor B" w:hAnsi="Factor B" w:cs="Tahoma"/>
          <w:szCs w:val="24"/>
        </w:rPr>
      </w:pPr>
    </w:p>
    <w:p w14:paraId="70732686" w14:textId="77777777" w:rsidR="00514E7D" w:rsidRPr="00542D31" w:rsidRDefault="00514E7D" w:rsidP="002C4B6C">
      <w:pPr>
        <w:pStyle w:val="a5"/>
        <w:numPr>
          <w:ilvl w:val="0"/>
          <w:numId w:val="6"/>
        </w:numPr>
        <w:spacing w:after="120" w:line="276" w:lineRule="auto"/>
        <w:ind w:left="709" w:hanging="720"/>
        <w:contextualSpacing w:val="0"/>
        <w:rPr>
          <w:rFonts w:ascii="Factor B" w:hAnsi="Factor B" w:cs="Tahoma"/>
          <w:szCs w:val="24"/>
        </w:rPr>
      </w:pPr>
      <w:r w:rsidRPr="00542D31">
        <w:rPr>
          <w:rFonts w:ascii="Factor B" w:hAnsi="Factor B" w:cs="Tahoma"/>
          <w:szCs w:val="24"/>
        </w:rPr>
        <w:t>стандартам организации, зарегистрированным в Федеральном информационном фонде стандартов в порядке, установленном законодательством Российской Федерации о стандартизации (далее - стандарт застройщика). В указанном случае стандарты застройщика являются неотъемлемой частью договора,</w:t>
      </w:r>
    </w:p>
    <w:p w14:paraId="0C99C716" w14:textId="77777777" w:rsidR="00514E7D" w:rsidRPr="00542D31" w:rsidRDefault="00514E7D" w:rsidP="002C4B6C">
      <w:pPr>
        <w:pStyle w:val="a5"/>
        <w:numPr>
          <w:ilvl w:val="0"/>
          <w:numId w:val="6"/>
        </w:numPr>
        <w:spacing w:after="120" w:line="276" w:lineRule="auto"/>
        <w:ind w:left="709" w:hanging="720"/>
        <w:contextualSpacing w:val="0"/>
        <w:rPr>
          <w:rFonts w:ascii="Factor B" w:hAnsi="Factor B" w:cs="Tahoma"/>
          <w:szCs w:val="24"/>
        </w:rPr>
      </w:pPr>
      <w:r w:rsidRPr="00542D31">
        <w:rPr>
          <w:rFonts w:ascii="Factor B" w:hAnsi="Factor B" w:cs="Tahoma"/>
          <w:szCs w:val="24"/>
        </w:rPr>
        <w:t>иным обязательным требованиям.</w:t>
      </w:r>
    </w:p>
    <w:p w14:paraId="161B9562" w14:textId="43DB91F9" w:rsidR="002773F8" w:rsidRPr="00542D31" w:rsidRDefault="002773F8" w:rsidP="00EC5ECA">
      <w:pPr>
        <w:pStyle w:val="a5"/>
        <w:numPr>
          <w:ilvl w:val="1"/>
          <w:numId w:val="19"/>
        </w:numPr>
        <w:spacing w:after="120" w:line="276" w:lineRule="auto"/>
        <w:ind w:left="709"/>
        <w:contextualSpacing w:val="0"/>
        <w:rPr>
          <w:rFonts w:ascii="Factor B" w:hAnsi="Factor B" w:cs="Tahoma"/>
          <w:szCs w:val="24"/>
        </w:rPr>
      </w:pPr>
      <w:r w:rsidRPr="00542D31">
        <w:rPr>
          <w:rFonts w:ascii="Factor B" w:hAnsi="Factor B" w:cs="Tahoma"/>
          <w:szCs w:val="24"/>
        </w:rPr>
        <w:t>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устанавливается 3 (Три) года. Указанный гарантийный срок исчисляется со дня передачи Объекта долевого строительств</w:t>
      </w:r>
    </w:p>
    <w:p w14:paraId="37BB14E2" w14:textId="77777777" w:rsidR="00514E7D" w:rsidRPr="00542D31" w:rsidRDefault="00514E7D" w:rsidP="00EC5ECA">
      <w:pPr>
        <w:pStyle w:val="a5"/>
        <w:numPr>
          <w:ilvl w:val="2"/>
          <w:numId w:val="19"/>
        </w:numPr>
        <w:spacing w:after="120" w:line="276" w:lineRule="auto"/>
        <w:ind w:left="709"/>
        <w:rPr>
          <w:rFonts w:ascii="Factor B" w:hAnsi="Factor B" w:cs="Tahoma"/>
          <w:szCs w:val="24"/>
        </w:rPr>
      </w:pPr>
      <w:r w:rsidRPr="00542D31">
        <w:rPr>
          <w:rFonts w:ascii="Factor B" w:hAnsi="Factor B" w:cs="Tahoma"/>
          <w:szCs w:val="24"/>
        </w:rPr>
        <w:t>Гарантийный срок на технологическое и инженерное оборудование, входящее в состав передаваемого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798A8C48" w14:textId="611558B7" w:rsidR="00B774A8" w:rsidRPr="00542D31" w:rsidRDefault="00B774A8" w:rsidP="00EC5ECA">
      <w:pPr>
        <w:pStyle w:val="a5"/>
        <w:numPr>
          <w:ilvl w:val="2"/>
          <w:numId w:val="19"/>
        </w:numPr>
        <w:spacing w:after="120" w:line="276" w:lineRule="auto"/>
        <w:ind w:left="709"/>
        <w:contextualSpacing w:val="0"/>
        <w:rPr>
          <w:rFonts w:ascii="Factor B" w:hAnsi="Factor B" w:cs="Tahoma"/>
          <w:szCs w:val="24"/>
        </w:rPr>
      </w:pPr>
      <w:bookmarkStart w:id="18" w:name="_Hlk203062409"/>
      <w:bookmarkEnd w:id="17"/>
      <w:r w:rsidRPr="00542D31">
        <w:rPr>
          <w:rFonts w:ascii="Factor B" w:hAnsi="Factor B" w:cs="Tahoma"/>
          <w:szCs w:val="24"/>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если такие отделочные работы и элементы отделки прямо предусмотрены настоящим Договором (в соответствии с Приложением № 1), составляет 1 (один) год. Указанный гарантийный срок исчисляется со дня передачи Объекта долевого строительства Участнику.</w:t>
      </w:r>
    </w:p>
    <w:bookmarkEnd w:id="18"/>
    <w:p w14:paraId="36677050" w14:textId="77777777" w:rsidR="00514E7D" w:rsidRPr="00542D31" w:rsidRDefault="00514E7D" w:rsidP="00EC5ECA">
      <w:pPr>
        <w:pStyle w:val="a5"/>
        <w:numPr>
          <w:ilvl w:val="2"/>
          <w:numId w:val="19"/>
        </w:numPr>
        <w:spacing w:after="120" w:line="276" w:lineRule="auto"/>
        <w:ind w:left="709"/>
        <w:contextualSpacing w:val="0"/>
        <w:rPr>
          <w:rFonts w:ascii="Factor B" w:hAnsi="Factor B" w:cs="Tahoma"/>
          <w:szCs w:val="24"/>
        </w:rPr>
      </w:pPr>
      <w:r w:rsidRPr="00542D31">
        <w:rPr>
          <w:rFonts w:ascii="Factor B" w:hAnsi="Factor B" w:cs="Tahoma"/>
          <w:szCs w:val="24"/>
        </w:rPr>
        <w:t xml:space="preserve">Все обнаруженные в течение гарантийного срока недостатки, которые не могли быть выявлены при осмотре Объекта долевого строительства и подписании Акта </w:t>
      </w:r>
      <w:r w:rsidRPr="00542D31">
        <w:rPr>
          <w:rFonts w:ascii="Factor B" w:hAnsi="Factor B" w:cs="Tahoma"/>
          <w:szCs w:val="24"/>
        </w:rPr>
        <w:lastRenderedPageBreak/>
        <w:t>приема-передачи, должны быть устранены Застройщиком самостоятельно или с привлечением иных лиц в течение 45 календарных дней с момента уведомления Участником об этих недостатках.</w:t>
      </w:r>
    </w:p>
    <w:p w14:paraId="394C7A3D" w14:textId="33E774E6" w:rsidR="00514E7D" w:rsidRPr="00542D31" w:rsidRDefault="00514E7D" w:rsidP="00EC5ECA">
      <w:pPr>
        <w:pStyle w:val="a5"/>
        <w:numPr>
          <w:ilvl w:val="1"/>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Застройщик вправе при невыполнении Участником п. 3.4.7. настоящего Договора не исполнять гарантийные обязательства, в порядке, предусмотренном п. 7 ст. 7 ФЗ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45FA5372" w14:textId="77777777" w:rsidR="00514E7D" w:rsidRPr="00542D31" w:rsidRDefault="00514E7D" w:rsidP="00EC5ECA">
      <w:pPr>
        <w:pStyle w:val="a5"/>
        <w:numPr>
          <w:ilvl w:val="1"/>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При передаче Объекта долевого строительства Застройщик передает Участнику инструкцию по эксплуатации, содержащую необходимую информацию о правилах и об условиях эффективного и безопасного использования Объекта долевого строительства, сроке его службы и входящих в его состав элементов отделки, в случае ее выполнения, систем инженерно-технического обеспечения, конструктивных элементов, изделий.</w:t>
      </w:r>
    </w:p>
    <w:p w14:paraId="32C9B248" w14:textId="3FE15C7F" w:rsidR="00514E7D" w:rsidRPr="006A4108" w:rsidRDefault="00514E7D" w:rsidP="00222821">
      <w:pPr>
        <w:pStyle w:val="a5"/>
        <w:numPr>
          <w:ilvl w:val="1"/>
          <w:numId w:val="19"/>
        </w:numPr>
        <w:spacing w:after="120" w:line="276" w:lineRule="auto"/>
        <w:ind w:left="709" w:hanging="709"/>
        <w:contextualSpacing w:val="0"/>
        <w:rPr>
          <w:szCs w:val="24"/>
        </w:rPr>
      </w:pPr>
      <w:r w:rsidRPr="006A4108">
        <w:rPr>
          <w:rFonts w:ascii="Factor B" w:hAnsi="Factor B" w:cs="Tahoma"/>
          <w:szCs w:val="24"/>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w:t>
      </w:r>
      <w:r w:rsidR="00EA541D" w:rsidRPr="006A4108">
        <w:rPr>
          <w:rFonts w:ascii="Factor B" w:hAnsi="Factor B" w:cs="Tahoma"/>
          <w:szCs w:val="24"/>
        </w:rPr>
        <w:t>У</w:t>
      </w:r>
      <w:r w:rsidRPr="006A4108">
        <w:rPr>
          <w:rFonts w:ascii="Factor B" w:hAnsi="Factor B" w:cs="Tahoma"/>
          <w:szCs w:val="24"/>
        </w:rPr>
        <w:t>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79597A0" w14:textId="06AA7530" w:rsidR="004B0823" w:rsidRPr="00542D31" w:rsidRDefault="004B0823" w:rsidP="00EC5ECA">
      <w:pPr>
        <w:pStyle w:val="a5"/>
        <w:numPr>
          <w:ilvl w:val="0"/>
          <w:numId w:val="19"/>
        </w:numPr>
        <w:spacing w:after="120" w:line="276" w:lineRule="auto"/>
        <w:ind w:left="709" w:hanging="709"/>
        <w:contextualSpacing w:val="0"/>
        <w:rPr>
          <w:rFonts w:ascii="Factor B" w:hAnsi="Factor B" w:cs="Tahoma"/>
          <w:b/>
          <w:szCs w:val="24"/>
        </w:rPr>
      </w:pPr>
      <w:r w:rsidRPr="00542D31">
        <w:rPr>
          <w:rFonts w:ascii="Factor B" w:hAnsi="Factor B" w:cs="Tahoma"/>
          <w:b/>
          <w:szCs w:val="24"/>
        </w:rPr>
        <w:t>Ответственность сторон</w:t>
      </w:r>
    </w:p>
    <w:p w14:paraId="30E69F88" w14:textId="5E392C85" w:rsidR="004B0823" w:rsidRPr="00542D31" w:rsidRDefault="004B0823" w:rsidP="00EC5ECA">
      <w:pPr>
        <w:pStyle w:val="a5"/>
        <w:numPr>
          <w:ilvl w:val="1"/>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Сторона Договора, имущественные интересы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w:t>
      </w:r>
      <w:r w:rsidR="00703FEE" w:rsidRPr="00542D31">
        <w:rPr>
          <w:rFonts w:ascii="Factor B" w:hAnsi="Factor B" w:cs="Tahoma"/>
          <w:szCs w:val="24"/>
        </w:rPr>
        <w:t xml:space="preserve"> в соответствии с действующим законодательством.</w:t>
      </w:r>
    </w:p>
    <w:p w14:paraId="1A82E60C" w14:textId="4D3EBE0D" w:rsidR="004B0823" w:rsidRPr="00542D31" w:rsidRDefault="004B0823" w:rsidP="00EC5ECA">
      <w:pPr>
        <w:pStyle w:val="a5"/>
        <w:numPr>
          <w:ilvl w:val="1"/>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В случае просрочки исполнения любых денежных обязательств по настоящему Договору Участник обязан уплатить на основании соответствующего требования Застройщика неустойку в размере, установленном настоящим Договором, а в случаях, не урегулированных настоящим Договором, или в случаях, урегулированных действующим законодательством императивно, - в размере, определяемом согласно действующему законодательству. </w:t>
      </w:r>
    </w:p>
    <w:p w14:paraId="4A959C16" w14:textId="07139B04" w:rsidR="00877688" w:rsidRPr="00542D31" w:rsidRDefault="00877688" w:rsidP="00EC5ECA">
      <w:pPr>
        <w:pStyle w:val="a5"/>
        <w:numPr>
          <w:ilvl w:val="1"/>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lastRenderedPageBreak/>
        <w:t>В случае нарушения предусмотренного Договором срока передачи Участнику Объекта долевого строительства Застройщик уплачивает Участнику неустойку (пени), предусмотренную действующим законодательством</w:t>
      </w:r>
    </w:p>
    <w:p w14:paraId="0A013957" w14:textId="2B0A3C73" w:rsidR="004B0823" w:rsidRPr="00542D31" w:rsidRDefault="004B0823" w:rsidP="00EC5ECA">
      <w:pPr>
        <w:pStyle w:val="a5"/>
        <w:numPr>
          <w:ilvl w:val="1"/>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Сроки оплаты неустойки (иных штрафных санкций) - определяются условиями настоящего Договора. Если для выплаты неустойки (иных штрафных санкций) срок условиями Договора не определен, - то Стороны согласились установить следующий срок выплаты неустойки (пени) за просрочку исполнения обязательства по настоящему Договору в добровольном порядке – в течение 30 (тридцати) календарных дней, с момента получения соответствующего требования. Сторона, выдвинувшая требования об уплате неустойки должна предоставить соответствующий расчет и банковские реквизиты для перечисления денежных средств с указанием получателя.</w:t>
      </w:r>
    </w:p>
    <w:p w14:paraId="6C017CF2" w14:textId="3670C3FE" w:rsidR="004B0823" w:rsidRPr="00542D31" w:rsidRDefault="004B0823" w:rsidP="00EC5ECA">
      <w:pPr>
        <w:pStyle w:val="a5"/>
        <w:numPr>
          <w:ilvl w:val="1"/>
          <w:numId w:val="19"/>
        </w:numPr>
        <w:spacing w:after="120" w:line="276" w:lineRule="auto"/>
        <w:ind w:left="709" w:hanging="709"/>
        <w:contextualSpacing w:val="0"/>
        <w:rPr>
          <w:rFonts w:ascii="Factor B" w:hAnsi="Factor B" w:cs="Tahoma"/>
          <w:szCs w:val="24"/>
        </w:rPr>
      </w:pPr>
      <w:r w:rsidRPr="00542D31">
        <w:rPr>
          <w:rFonts w:ascii="Factor B" w:hAnsi="Factor B" w:cs="Tahoma"/>
          <w:szCs w:val="24"/>
        </w:rPr>
        <w:t>При возникновении форс-мажорных обстоятельств, какими являются землетрясение, наводнение, а также забастовки, правительственные постановления и распоряжения государственных органов, ущемляющих интересы сторон, стороны заключают дополнительное соглашение о переносе сроков сдачи Объекта долевого строительства. Если стороны не пришли к приемлемому решению Договор прекращает свое действие.</w:t>
      </w:r>
    </w:p>
    <w:p w14:paraId="7981034F" w14:textId="77777777" w:rsidR="000804FF" w:rsidRPr="00542D31" w:rsidRDefault="004B0823" w:rsidP="00EC5ECA">
      <w:pPr>
        <w:pStyle w:val="a5"/>
        <w:numPr>
          <w:ilvl w:val="0"/>
          <w:numId w:val="19"/>
        </w:numPr>
        <w:spacing w:after="120" w:line="276" w:lineRule="auto"/>
        <w:ind w:left="709" w:hanging="709"/>
        <w:contextualSpacing w:val="0"/>
        <w:rPr>
          <w:rFonts w:ascii="Factor B" w:hAnsi="Factor B" w:cs="Tahoma"/>
          <w:b/>
          <w:szCs w:val="24"/>
        </w:rPr>
      </w:pPr>
      <w:r w:rsidRPr="00542D31">
        <w:rPr>
          <w:rFonts w:ascii="Factor B" w:hAnsi="Factor B" w:cs="Tahoma"/>
          <w:b/>
          <w:szCs w:val="24"/>
        </w:rPr>
        <w:t>Особые условия</w:t>
      </w:r>
    </w:p>
    <w:p w14:paraId="38BC7CC2" w14:textId="7429382D" w:rsidR="000804FF" w:rsidRPr="00542D31" w:rsidRDefault="000804FF" w:rsidP="00CC0EF2">
      <w:pPr>
        <w:pStyle w:val="a5"/>
        <w:numPr>
          <w:ilvl w:val="1"/>
          <w:numId w:val="16"/>
        </w:numPr>
        <w:spacing w:after="120" w:line="276" w:lineRule="auto"/>
        <w:ind w:left="709" w:hanging="709"/>
        <w:contextualSpacing w:val="0"/>
        <w:rPr>
          <w:rFonts w:ascii="Factor B" w:hAnsi="Factor B" w:cs="Tahoma"/>
          <w:szCs w:val="24"/>
        </w:rPr>
      </w:pPr>
      <w:bookmarkStart w:id="19" w:name="_Hlk203062455"/>
      <w:r w:rsidRPr="00542D31">
        <w:rPr>
          <w:rFonts w:ascii="Factor B" w:hAnsi="Factor B" w:cs="Tahoma"/>
          <w:szCs w:val="24"/>
        </w:rPr>
        <w:t>Настоящим Участник уведомлен, что в процессе строительства возможны архитектурные, структурные и иные изменения, замена строительных материалов и оборудования, а также иные модификации, осуществляющиеся путем внесения изменений и (или) корректировок в проектную документацию Многоквартирного дома в порядке, предусмотренном действующим законодательством РФ.</w:t>
      </w:r>
    </w:p>
    <w:p w14:paraId="5CE697E8" w14:textId="293555F2" w:rsidR="002C2D01" w:rsidRPr="00542D31" w:rsidRDefault="002C2D01" w:rsidP="00CC0EF2">
      <w:pPr>
        <w:pStyle w:val="2"/>
        <w:numPr>
          <w:ilvl w:val="1"/>
          <w:numId w:val="16"/>
        </w:numPr>
        <w:spacing w:after="120" w:line="276" w:lineRule="auto"/>
        <w:ind w:left="709" w:hanging="709"/>
        <w:contextualSpacing w:val="0"/>
        <w:rPr>
          <w:szCs w:val="24"/>
        </w:rPr>
      </w:pPr>
      <w:proofErr w:type="gramStart"/>
      <w:r w:rsidRPr="00542D31">
        <w:rPr>
          <w:szCs w:val="24"/>
        </w:rPr>
        <w:t>В  случае</w:t>
      </w:r>
      <w:proofErr w:type="gramEnd"/>
      <w:r w:rsidRPr="00542D31">
        <w:rPr>
          <w:szCs w:val="24"/>
        </w:rPr>
        <w:t>, если в составе Объекта долевого строительства отсутствует терраса с выходом на кровлю Здания, то Участник вправе осуществлять свои права в отношении кровли Здания исключительно с целью обеспечения поддержания ее эксплуатационных характеристик (в соответствии с Инструкцией по эксплуатации Объекта долевого строительства). При этом Участник не вправе заявлять любые требования имущественного и неимущественного характера, связанные с эксплуатацией кровли теми собственниками помещений, из которых имеется прямой доступ (выход) к кровле Здания, чинить таким собственникам препятствия в пользовании кровлей Здания, требовать сноса и/или демонтажа и/или замены расположенного на ней имущества, а также заявлять любые иные требования.</w:t>
      </w:r>
    </w:p>
    <w:p w14:paraId="68828CF6" w14:textId="77777777" w:rsidR="00542D31" w:rsidRPr="00542D31" w:rsidRDefault="00542D31" w:rsidP="00CC0EF2">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Застройщик вправе произвести замену </w:t>
      </w:r>
      <w:proofErr w:type="spellStart"/>
      <w:r w:rsidRPr="00542D31">
        <w:rPr>
          <w:rFonts w:ascii="Factor B" w:hAnsi="Factor B" w:cs="Tahoma"/>
          <w:szCs w:val="24"/>
        </w:rPr>
        <w:t>Эскроу</w:t>
      </w:r>
      <w:proofErr w:type="spellEnd"/>
      <w:r w:rsidRPr="00542D31">
        <w:rPr>
          <w:rFonts w:ascii="Factor B" w:hAnsi="Factor B" w:cs="Tahoma"/>
          <w:szCs w:val="24"/>
        </w:rPr>
        <w:t xml:space="preserve">-агента, указанного в пункте 2.2 настоящего Договора. Согласие Участника на замену </w:t>
      </w:r>
      <w:proofErr w:type="spellStart"/>
      <w:r w:rsidRPr="00542D31">
        <w:rPr>
          <w:rFonts w:ascii="Factor B" w:hAnsi="Factor B" w:cs="Tahoma"/>
          <w:szCs w:val="24"/>
        </w:rPr>
        <w:t>Эскроу</w:t>
      </w:r>
      <w:proofErr w:type="spellEnd"/>
      <w:r w:rsidRPr="00542D31">
        <w:rPr>
          <w:rFonts w:ascii="Factor B" w:hAnsi="Factor B" w:cs="Tahoma"/>
          <w:szCs w:val="24"/>
        </w:rPr>
        <w:t>-агента не требуется.</w:t>
      </w:r>
    </w:p>
    <w:p w14:paraId="7366AE54" w14:textId="0DDAA4FF" w:rsidR="00542D31" w:rsidRPr="00CC0EF2" w:rsidRDefault="00542D31" w:rsidP="00CC0EF2">
      <w:pPr>
        <w:pStyle w:val="a5"/>
        <w:numPr>
          <w:ilvl w:val="1"/>
          <w:numId w:val="16"/>
        </w:numPr>
        <w:spacing w:after="120" w:line="276" w:lineRule="auto"/>
        <w:ind w:left="709" w:hanging="709"/>
        <w:contextualSpacing w:val="0"/>
        <w:rPr>
          <w:rFonts w:ascii="Factor B" w:hAnsi="Factor B" w:cs="Tahoma"/>
          <w:szCs w:val="24"/>
        </w:rPr>
      </w:pPr>
      <w:r w:rsidRPr="00CC0EF2">
        <w:rPr>
          <w:rFonts w:ascii="Factor B" w:hAnsi="Factor B" w:cs="Tahoma"/>
          <w:szCs w:val="24"/>
        </w:rPr>
        <w:t xml:space="preserve">Участник обязуется в срок не более 10 дней с даты получения от Застройщика письменного уведомления об изменении </w:t>
      </w:r>
      <w:proofErr w:type="spellStart"/>
      <w:r w:rsidRPr="00CC0EF2">
        <w:rPr>
          <w:rFonts w:ascii="Factor B" w:hAnsi="Factor B" w:cs="Tahoma"/>
          <w:szCs w:val="24"/>
        </w:rPr>
        <w:t>Экроу</w:t>
      </w:r>
      <w:proofErr w:type="spellEnd"/>
      <w:r w:rsidRPr="00CC0EF2">
        <w:rPr>
          <w:rFonts w:ascii="Factor B" w:hAnsi="Factor B" w:cs="Tahoma"/>
          <w:szCs w:val="24"/>
        </w:rPr>
        <w:t xml:space="preserve">-агента, заключить с </w:t>
      </w:r>
      <w:r w:rsidRPr="00CC0EF2">
        <w:rPr>
          <w:rFonts w:ascii="Factor B" w:hAnsi="Factor B" w:cs="Tahoma"/>
          <w:szCs w:val="24"/>
        </w:rPr>
        <w:lastRenderedPageBreak/>
        <w:t xml:space="preserve">Застройщиком дополнительное соглашение к настоящему Договору об изменении </w:t>
      </w:r>
      <w:proofErr w:type="spellStart"/>
      <w:r w:rsidRPr="00CC0EF2">
        <w:rPr>
          <w:rFonts w:ascii="Factor B" w:hAnsi="Factor B" w:cs="Tahoma"/>
          <w:szCs w:val="24"/>
        </w:rPr>
        <w:t>Эскроу</w:t>
      </w:r>
      <w:proofErr w:type="spellEnd"/>
      <w:r w:rsidRPr="00CC0EF2">
        <w:rPr>
          <w:rFonts w:ascii="Factor B" w:hAnsi="Factor B" w:cs="Tahoma"/>
          <w:szCs w:val="24"/>
        </w:rPr>
        <w:t xml:space="preserve">-агента, перевести денежные средства, внесенные в счет уплаты цены настоящего Договора на </w:t>
      </w:r>
      <w:proofErr w:type="spellStart"/>
      <w:r w:rsidRPr="00CC0EF2">
        <w:rPr>
          <w:rFonts w:ascii="Factor B" w:hAnsi="Factor B" w:cs="Tahoma"/>
          <w:szCs w:val="24"/>
        </w:rPr>
        <w:t>эскроу</w:t>
      </w:r>
      <w:proofErr w:type="spellEnd"/>
      <w:r w:rsidRPr="00CC0EF2">
        <w:rPr>
          <w:rFonts w:ascii="Factor B" w:hAnsi="Factor B" w:cs="Tahoma"/>
          <w:szCs w:val="24"/>
        </w:rPr>
        <w:t xml:space="preserve"> счет, открытый в банке, указанном в уведомлении Застройщика (Новый </w:t>
      </w:r>
      <w:proofErr w:type="spellStart"/>
      <w:r w:rsidRPr="00CC0EF2">
        <w:rPr>
          <w:rFonts w:ascii="Factor B" w:hAnsi="Factor B" w:cs="Tahoma"/>
          <w:szCs w:val="24"/>
        </w:rPr>
        <w:t>эскроу</w:t>
      </w:r>
      <w:proofErr w:type="spellEnd"/>
      <w:r w:rsidRPr="00CC0EF2">
        <w:rPr>
          <w:rFonts w:ascii="Factor B" w:hAnsi="Factor B" w:cs="Tahoma"/>
          <w:szCs w:val="24"/>
        </w:rPr>
        <w:t xml:space="preserve">-агент). Такой банк признается надлежащим </w:t>
      </w:r>
      <w:proofErr w:type="spellStart"/>
      <w:r w:rsidRPr="00CC0EF2">
        <w:rPr>
          <w:rFonts w:ascii="Factor B" w:hAnsi="Factor B" w:cs="Tahoma"/>
          <w:szCs w:val="24"/>
        </w:rPr>
        <w:t>эскроу</w:t>
      </w:r>
      <w:proofErr w:type="spellEnd"/>
      <w:r w:rsidRPr="00CC0EF2">
        <w:rPr>
          <w:rFonts w:ascii="Factor B" w:hAnsi="Factor B" w:cs="Tahoma"/>
          <w:szCs w:val="24"/>
        </w:rPr>
        <w:t xml:space="preserve">-агентом при условии внесения Застройщиком соответствующей информации в проектную декларацию Многоквартирного дома, размещенную на сайте </w:t>
      </w:r>
      <w:proofErr w:type="spellStart"/>
      <w:proofErr w:type="gramStart"/>
      <w:r w:rsidRPr="00CC0EF2">
        <w:rPr>
          <w:rFonts w:ascii="Factor B" w:hAnsi="Factor B" w:cs="Tahoma"/>
          <w:szCs w:val="24"/>
        </w:rPr>
        <w:t>наш.дом</w:t>
      </w:r>
      <w:proofErr w:type="gramEnd"/>
      <w:r w:rsidRPr="00CC0EF2">
        <w:rPr>
          <w:rFonts w:ascii="Factor B" w:hAnsi="Factor B" w:cs="Tahoma"/>
          <w:szCs w:val="24"/>
        </w:rPr>
        <w:t>.рф</w:t>
      </w:r>
      <w:proofErr w:type="spellEnd"/>
      <w:r w:rsidRPr="00CC0EF2">
        <w:rPr>
          <w:rFonts w:ascii="Factor B" w:hAnsi="Factor B" w:cs="Tahoma"/>
          <w:szCs w:val="24"/>
        </w:rPr>
        <w:t xml:space="preserve">. </w:t>
      </w:r>
    </w:p>
    <w:p w14:paraId="7CACBBFD" w14:textId="6305E8A3" w:rsidR="000804FF" w:rsidRPr="00CC0EF2" w:rsidRDefault="00542D31" w:rsidP="00CC0EF2">
      <w:pPr>
        <w:pStyle w:val="a5"/>
        <w:numPr>
          <w:ilvl w:val="1"/>
          <w:numId w:val="16"/>
        </w:numPr>
        <w:spacing w:after="120" w:line="276" w:lineRule="auto"/>
        <w:ind w:left="709" w:hanging="709"/>
        <w:contextualSpacing w:val="0"/>
        <w:rPr>
          <w:szCs w:val="24"/>
        </w:rPr>
      </w:pPr>
      <w:r w:rsidRPr="00CC0EF2">
        <w:rPr>
          <w:rFonts w:ascii="Factor B" w:hAnsi="Factor B" w:cs="Tahoma"/>
          <w:szCs w:val="24"/>
        </w:rPr>
        <w:t xml:space="preserve">Застройщик обязуется оказывать содействие Участнику в заключении договора счета </w:t>
      </w:r>
      <w:proofErr w:type="spellStart"/>
      <w:r w:rsidRPr="00CC0EF2">
        <w:rPr>
          <w:rFonts w:ascii="Factor B" w:hAnsi="Factor B" w:cs="Tahoma"/>
          <w:szCs w:val="24"/>
        </w:rPr>
        <w:t>эскроу</w:t>
      </w:r>
      <w:proofErr w:type="spellEnd"/>
      <w:r w:rsidRPr="00CC0EF2">
        <w:rPr>
          <w:rFonts w:ascii="Factor B" w:hAnsi="Factor B" w:cs="Tahoma"/>
          <w:szCs w:val="24"/>
        </w:rPr>
        <w:t xml:space="preserve"> с Новым </w:t>
      </w:r>
      <w:proofErr w:type="spellStart"/>
      <w:r w:rsidRPr="00CC0EF2">
        <w:rPr>
          <w:rFonts w:ascii="Factor B" w:hAnsi="Factor B" w:cs="Tahoma"/>
          <w:szCs w:val="24"/>
        </w:rPr>
        <w:t>эскроу</w:t>
      </w:r>
      <w:proofErr w:type="spellEnd"/>
      <w:r w:rsidRPr="00CC0EF2">
        <w:rPr>
          <w:rFonts w:ascii="Factor B" w:hAnsi="Factor B" w:cs="Tahoma"/>
          <w:szCs w:val="24"/>
        </w:rPr>
        <w:t>-агентом и переводе на указанный счет денежных средств, внесенных в счет уплаты цены настоящего Договора</w:t>
      </w:r>
      <w:bookmarkEnd w:id="19"/>
    </w:p>
    <w:p w14:paraId="56E94B3C" w14:textId="30229096" w:rsidR="004B0823" w:rsidRPr="00542D31" w:rsidRDefault="004B0823" w:rsidP="002C4B6C">
      <w:pPr>
        <w:pStyle w:val="a5"/>
        <w:numPr>
          <w:ilvl w:val="0"/>
          <w:numId w:val="16"/>
        </w:numPr>
        <w:spacing w:after="120" w:line="276" w:lineRule="auto"/>
        <w:ind w:left="709" w:hanging="709"/>
        <w:contextualSpacing w:val="0"/>
        <w:rPr>
          <w:rFonts w:ascii="Factor B" w:hAnsi="Factor B" w:cs="Tahoma"/>
          <w:b/>
          <w:szCs w:val="24"/>
        </w:rPr>
      </w:pPr>
      <w:r w:rsidRPr="00542D31">
        <w:rPr>
          <w:rFonts w:ascii="Factor B" w:hAnsi="Factor B" w:cs="Tahoma"/>
          <w:b/>
          <w:szCs w:val="24"/>
        </w:rPr>
        <w:t>Срок действия Договора. Расторжение Договора. Прочие условия.</w:t>
      </w:r>
    </w:p>
    <w:p w14:paraId="4EF83428" w14:textId="32053C87"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Настоящий Договор становится обязательным для Сторон с момента его подписания, вступает в силу и считается заключенным с момента его государственной регистрации и действует до момента исполнения Сторонами всех своих обязательств по Договору. Действие настоящего Договора распространяется на отношения Сторон, возникшие с момента его подписания Сторонами.</w:t>
      </w:r>
    </w:p>
    <w:p w14:paraId="22F5C9EF" w14:textId="65E871D4"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Стороны вправе расторгнуть настоящий Договор в порядке и случаях, предусмотренных действующим законодательством РФ и настоящим Договором.</w:t>
      </w:r>
    </w:p>
    <w:p w14:paraId="4A50A2C6" w14:textId="10956604"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14:paraId="128174AD" w14:textId="4D2C78A7"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В случае отказа от исполнения Договора, расторжения настоящего Договора, а также при прочих обстоятельствах, при условии, что такой отказ от Договора либо расторжение Договора произошло по вине Участника (неисполнение /ненадлежащее исполнение Участником своих обязательств по Договору) последний обязан возместить Застройщику убытки в соответствии с действующим законодательством РФ. </w:t>
      </w:r>
    </w:p>
    <w:p w14:paraId="0B65D629" w14:textId="77777777" w:rsidR="004B0823" w:rsidRPr="00542D31" w:rsidRDefault="004B0823" w:rsidP="0010359A">
      <w:pPr>
        <w:spacing w:after="120" w:line="276" w:lineRule="auto"/>
        <w:ind w:left="709" w:hanging="1"/>
        <w:rPr>
          <w:rFonts w:ascii="Factor B" w:hAnsi="Factor B" w:cs="Tahoma"/>
          <w:szCs w:val="24"/>
        </w:rPr>
      </w:pPr>
      <w:r w:rsidRPr="00542D31">
        <w:rPr>
          <w:rFonts w:ascii="Factor B" w:hAnsi="Factor B" w:cs="Tahoma"/>
          <w:szCs w:val="24"/>
        </w:rPr>
        <w:t>При этом, Участник не вправе требовать от Застройщика уплаты каких-либо процентов за пользование денежными средствами.</w:t>
      </w:r>
    </w:p>
    <w:p w14:paraId="5CD5970B" w14:textId="77777777" w:rsidR="004B0823" w:rsidRPr="00542D31" w:rsidRDefault="004B0823" w:rsidP="0010359A">
      <w:pPr>
        <w:spacing w:after="120" w:line="276" w:lineRule="auto"/>
        <w:ind w:left="709" w:hanging="1"/>
        <w:rPr>
          <w:rFonts w:ascii="Factor B" w:hAnsi="Factor B" w:cs="Tahoma"/>
          <w:szCs w:val="24"/>
        </w:rPr>
      </w:pPr>
      <w:r w:rsidRPr="00542D31">
        <w:rPr>
          <w:rFonts w:ascii="Factor B" w:hAnsi="Factor B" w:cs="Tahoma"/>
          <w:szCs w:val="24"/>
        </w:rPr>
        <w:t>В случае, если Застройщик надлежащим образом исполняет свои обязательства перед Участником, Участник не имеет права на односторонний отказ от исполнения настоящего Договора во внесудебном порядке.</w:t>
      </w:r>
    </w:p>
    <w:p w14:paraId="09106B06" w14:textId="17B41578"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В случае прекращения договора счета </w:t>
      </w:r>
      <w:proofErr w:type="spellStart"/>
      <w:r w:rsidRPr="00542D31">
        <w:rPr>
          <w:rFonts w:ascii="Factor B" w:hAnsi="Factor B" w:cs="Tahoma"/>
          <w:szCs w:val="24"/>
        </w:rPr>
        <w:t>эскроу</w:t>
      </w:r>
      <w:proofErr w:type="spellEnd"/>
      <w:r w:rsidRPr="00542D31">
        <w:rPr>
          <w:rFonts w:ascii="Factor B" w:hAnsi="Factor B" w:cs="Tahoma"/>
          <w:szCs w:val="24"/>
        </w:rPr>
        <w:t xml:space="preserve"> по основаниям, предусмотренным частью 7 статьи 15.5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C5914" w:rsidRPr="00542D31">
        <w:rPr>
          <w:rFonts w:ascii="Factor B" w:hAnsi="Factor B" w:cs="Tahoma"/>
          <w:szCs w:val="24"/>
        </w:rPr>
        <w:t xml:space="preserve"> </w:t>
      </w:r>
      <w:r w:rsidRPr="00542D31">
        <w:rPr>
          <w:rFonts w:ascii="Factor B" w:hAnsi="Factor B" w:cs="Tahoma"/>
          <w:szCs w:val="24"/>
        </w:rPr>
        <w:t xml:space="preserve">№ 214-ФЗ от 30.12.2004, денежные средства со счета </w:t>
      </w:r>
      <w:proofErr w:type="spellStart"/>
      <w:r w:rsidRPr="00542D31">
        <w:rPr>
          <w:rFonts w:ascii="Factor B" w:hAnsi="Factor B" w:cs="Tahoma"/>
          <w:szCs w:val="24"/>
        </w:rPr>
        <w:t>эскроу</w:t>
      </w:r>
      <w:proofErr w:type="spellEnd"/>
      <w:r w:rsidRPr="00542D31">
        <w:rPr>
          <w:rFonts w:ascii="Factor B" w:hAnsi="Factor B" w:cs="Tahoma"/>
          <w:szCs w:val="24"/>
        </w:rPr>
        <w:t xml:space="preserve"> на основании полученных </w:t>
      </w:r>
      <w:proofErr w:type="spellStart"/>
      <w:r w:rsidRPr="00542D31">
        <w:rPr>
          <w:rFonts w:ascii="Factor B" w:hAnsi="Factor B" w:cs="Tahoma"/>
          <w:szCs w:val="24"/>
        </w:rPr>
        <w:t>Эскроу</w:t>
      </w:r>
      <w:proofErr w:type="spellEnd"/>
      <w:r w:rsidRPr="00542D31">
        <w:rPr>
          <w:rFonts w:ascii="Factor B" w:hAnsi="Factor B" w:cs="Tahoma"/>
          <w:szCs w:val="24"/>
        </w:rPr>
        <w:t xml:space="preserve">-агентом сведений о погашении записи о государственной регистрации </w:t>
      </w:r>
      <w:r w:rsidRPr="00542D31">
        <w:rPr>
          <w:rFonts w:ascii="Factor B" w:hAnsi="Factor B" w:cs="Tahoma"/>
          <w:szCs w:val="24"/>
        </w:rPr>
        <w:lastRenderedPageBreak/>
        <w:t xml:space="preserve">Договора, содержащихся в Едином государственном реестре недвижимости, подлежат возврату Участнику. Договор счета </w:t>
      </w:r>
      <w:proofErr w:type="spellStart"/>
      <w:r w:rsidRPr="00542D31">
        <w:rPr>
          <w:rFonts w:ascii="Factor B" w:hAnsi="Factor B" w:cs="Tahoma"/>
          <w:szCs w:val="24"/>
        </w:rPr>
        <w:t>эскроу</w:t>
      </w:r>
      <w:proofErr w:type="spellEnd"/>
      <w:r w:rsidRPr="00542D31">
        <w:rPr>
          <w:rFonts w:ascii="Factor B" w:hAnsi="Factor B" w:cs="Tahoma"/>
          <w:szCs w:val="24"/>
        </w:rPr>
        <w:t xml:space="preserve"> должен содержать информацию о банковском счете депонента, на который перечисляются денежные средства в случае неполучения </w:t>
      </w:r>
      <w:proofErr w:type="spellStart"/>
      <w:r w:rsidRPr="00542D31">
        <w:rPr>
          <w:rFonts w:ascii="Factor B" w:hAnsi="Factor B" w:cs="Tahoma"/>
          <w:szCs w:val="24"/>
        </w:rPr>
        <w:t>Эскроу</w:t>
      </w:r>
      <w:proofErr w:type="spellEnd"/>
      <w:r w:rsidRPr="00542D31">
        <w:rPr>
          <w:rFonts w:ascii="Factor B" w:hAnsi="Factor B" w:cs="Tahoma"/>
          <w:szCs w:val="24"/>
        </w:rPr>
        <w:t>-агентом указания Участника об их выдаче либо переводе при прекращении такого Договора по основаниям, предусмотренным частью 7 статьи 15.5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C5914" w:rsidRPr="00542D31">
        <w:rPr>
          <w:rFonts w:ascii="Factor B" w:hAnsi="Factor B" w:cs="Tahoma"/>
          <w:szCs w:val="24"/>
        </w:rPr>
        <w:t xml:space="preserve"> </w:t>
      </w:r>
      <w:r w:rsidRPr="00542D31">
        <w:rPr>
          <w:rFonts w:ascii="Factor B" w:hAnsi="Factor B" w:cs="Tahoma"/>
          <w:szCs w:val="24"/>
        </w:rPr>
        <w:t>№ 214-ФЗ от 30.12.2004</w:t>
      </w:r>
      <w:r w:rsidR="00050222" w:rsidRPr="00542D31">
        <w:rPr>
          <w:rFonts w:ascii="Factor B" w:hAnsi="Factor B" w:cs="Tahoma"/>
          <w:szCs w:val="24"/>
        </w:rPr>
        <w:t>.</w:t>
      </w:r>
    </w:p>
    <w:p w14:paraId="55E6797B" w14:textId="38BE1E5C"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Подлежащие уплате Застройщику денежные суммы, определяемые согласно пункту 7.4. настоящего Договора, - Участник обязуется перечислить на расчетный счет Застройщика в течение 10 (Десяти) календарных дней с момента получения от Застройщика соответствующего требования.</w:t>
      </w:r>
    </w:p>
    <w:p w14:paraId="05CF3549" w14:textId="1FBC0138"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Уступка Участником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Уступка прав требований неденежного обязательства по настоящему Договору подлежит государственной регистрации в установленном законодательством Российской Федерации порядке. </w:t>
      </w:r>
    </w:p>
    <w:p w14:paraId="793BDD93" w14:textId="2D89A276" w:rsidR="004B0823" w:rsidRPr="00542D31" w:rsidRDefault="004B0823" w:rsidP="0010359A">
      <w:pPr>
        <w:spacing w:after="120" w:line="276" w:lineRule="auto"/>
        <w:ind w:left="709" w:hanging="1"/>
        <w:rPr>
          <w:rFonts w:ascii="Factor B" w:hAnsi="Factor B" w:cs="Tahoma"/>
          <w:szCs w:val="24"/>
        </w:rPr>
      </w:pPr>
      <w:r w:rsidRPr="00542D31">
        <w:rPr>
          <w:rFonts w:ascii="Factor B" w:hAnsi="Factor B" w:cs="Tahoma"/>
          <w:szCs w:val="24"/>
        </w:rPr>
        <w:t>Участник обязан предоставить Застройщику копию договора об уступке прав неденежного обязательства с отметкой о регистрации в Едином государственном реестре недвижимости в течение 10 (Десяти) календарных дней с момента государственной регистрации договора уступки; в случае, если производится уступка только денежного обязательства – копия</w:t>
      </w:r>
      <w:r w:rsidR="00AC5914" w:rsidRPr="00542D31">
        <w:rPr>
          <w:rFonts w:ascii="Factor B" w:hAnsi="Factor B" w:cs="Tahoma"/>
          <w:szCs w:val="24"/>
        </w:rPr>
        <w:t xml:space="preserve"> </w:t>
      </w:r>
      <w:r w:rsidRPr="00542D31">
        <w:rPr>
          <w:rFonts w:ascii="Factor B" w:hAnsi="Factor B" w:cs="Tahoma"/>
          <w:szCs w:val="24"/>
        </w:rPr>
        <w:t>договора об уступке должна быть представлена Участником в течение 2 (Двух) календарных дней с момента подписания сторонами такого договора.</w:t>
      </w:r>
    </w:p>
    <w:p w14:paraId="08B0491E" w14:textId="77777777" w:rsidR="004B0823" w:rsidRPr="00542D31" w:rsidRDefault="004B0823" w:rsidP="0010359A">
      <w:pPr>
        <w:spacing w:after="120" w:line="276" w:lineRule="auto"/>
        <w:ind w:left="709" w:hanging="1"/>
        <w:rPr>
          <w:rFonts w:ascii="Factor B" w:hAnsi="Factor B" w:cs="Tahoma"/>
          <w:szCs w:val="24"/>
        </w:rPr>
      </w:pPr>
      <w:r w:rsidRPr="00542D31">
        <w:rPr>
          <w:rFonts w:ascii="Factor B" w:hAnsi="Factor B" w:cs="Tahoma"/>
          <w:szCs w:val="24"/>
        </w:rPr>
        <w:t>В случае если Участник не исполнил свою обязанность по предоставлению копии договора об уступке, Застройщик имеет право исполнить настоящий Договор в адрес первого участника долевого строительства, в том числе при условии получения от Застройщика предварительного согласия на уступку прав.</w:t>
      </w:r>
    </w:p>
    <w:p w14:paraId="6DF1A8FC" w14:textId="65154C9D" w:rsidR="004B0823" w:rsidRPr="00542D31" w:rsidRDefault="004B0823" w:rsidP="0010359A">
      <w:pPr>
        <w:spacing w:after="120" w:line="276" w:lineRule="auto"/>
        <w:ind w:left="709" w:hanging="1"/>
        <w:rPr>
          <w:rFonts w:ascii="Factor B" w:hAnsi="Factor B" w:cs="Tahoma"/>
          <w:szCs w:val="24"/>
        </w:rPr>
      </w:pPr>
      <w:r w:rsidRPr="00542D31">
        <w:rPr>
          <w:rFonts w:ascii="Factor B" w:hAnsi="Factor B" w:cs="Tahoma"/>
          <w:szCs w:val="24"/>
        </w:rPr>
        <w:t xml:space="preserve">В случаях, когда Участник является должником (обязательства по оплате выполнены не в полном объеме) перед Застройщиком вплоть до момента ввода </w:t>
      </w:r>
      <w:r w:rsidR="00A032D2" w:rsidRPr="00542D31">
        <w:rPr>
          <w:rFonts w:ascii="Factor B" w:hAnsi="Factor B" w:cs="Tahoma"/>
          <w:szCs w:val="24"/>
        </w:rPr>
        <w:t>Многоквартирного дома</w:t>
      </w:r>
      <w:r w:rsidRPr="00542D31">
        <w:rPr>
          <w:rFonts w:ascii="Factor B" w:hAnsi="Factor B" w:cs="Tahoma"/>
          <w:szCs w:val="24"/>
        </w:rPr>
        <w:t xml:space="preserve"> в эксплуатацию (либо до передачи готового Объекта долевого строительства) - уступка Участником права требования исполнения обязательства по настоящему Договору допускается исключительно с письменного согласия Застройщика</w:t>
      </w:r>
      <w:r w:rsidR="00066717" w:rsidRPr="00542D31">
        <w:rPr>
          <w:rFonts w:ascii="Factor B" w:hAnsi="Factor B" w:cs="Tahoma"/>
          <w:szCs w:val="24"/>
        </w:rPr>
        <w:t xml:space="preserve"> (согласно ч. 1 ст. 11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 2 ст. 391 Гражданского кодекса Российской Федерации)</w:t>
      </w:r>
      <w:r w:rsidRPr="00542D31">
        <w:rPr>
          <w:rFonts w:ascii="Factor B" w:hAnsi="Factor B" w:cs="Tahoma"/>
          <w:szCs w:val="24"/>
        </w:rPr>
        <w:t>.</w:t>
      </w:r>
    </w:p>
    <w:p w14:paraId="6AECC860" w14:textId="0D180954" w:rsidR="004B0823" w:rsidRPr="00542D31" w:rsidRDefault="004B0823" w:rsidP="0010359A">
      <w:pPr>
        <w:spacing w:after="120" w:line="276" w:lineRule="auto"/>
        <w:ind w:left="709" w:hanging="1"/>
        <w:rPr>
          <w:rFonts w:ascii="Factor B" w:hAnsi="Factor B" w:cs="Tahoma"/>
          <w:szCs w:val="24"/>
        </w:rPr>
      </w:pPr>
      <w:r w:rsidRPr="00542D31">
        <w:rPr>
          <w:rFonts w:ascii="Factor B" w:hAnsi="Factor B" w:cs="Tahoma"/>
          <w:szCs w:val="24"/>
        </w:rPr>
        <w:t xml:space="preserve">Все последующие уступки прав требований, совершаемые новым </w:t>
      </w:r>
      <w:r w:rsidR="00EA541D" w:rsidRPr="00542D31">
        <w:rPr>
          <w:rFonts w:ascii="Factor B" w:hAnsi="Factor B" w:cs="Tahoma"/>
          <w:szCs w:val="24"/>
        </w:rPr>
        <w:t>У</w:t>
      </w:r>
      <w:r w:rsidRPr="00542D31">
        <w:rPr>
          <w:rFonts w:ascii="Factor B" w:hAnsi="Factor B" w:cs="Tahoma"/>
          <w:szCs w:val="24"/>
        </w:rPr>
        <w:t>частником (далее – «Новый Участник»), осуществляются в таком же порядке.</w:t>
      </w:r>
    </w:p>
    <w:p w14:paraId="18CFFC65" w14:textId="17049940"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lastRenderedPageBreak/>
        <w:t xml:space="preserve">Любые изменения и дополнения к настоящему Договору совершаются в письменной форме. Стороны обязуются внести необходимые изменения в Договор, и(или) составить иные двухсторонние соглашения (и(или) иные документы), в том числе (но не исключительно): </w:t>
      </w:r>
    </w:p>
    <w:p w14:paraId="7E12695B" w14:textId="77777777" w:rsidR="004B0823" w:rsidRPr="00542D31" w:rsidRDefault="004B0823" w:rsidP="00E91C3A">
      <w:pPr>
        <w:spacing w:after="120" w:line="276" w:lineRule="auto"/>
        <w:ind w:left="709" w:hanging="709"/>
        <w:rPr>
          <w:rFonts w:ascii="Factor B" w:hAnsi="Factor B" w:cs="Tahoma"/>
          <w:szCs w:val="24"/>
        </w:rPr>
      </w:pPr>
      <w:r w:rsidRPr="00542D31">
        <w:rPr>
          <w:rFonts w:ascii="Factor B" w:hAnsi="Factor B" w:cs="Tahoma"/>
          <w:szCs w:val="24"/>
        </w:rPr>
        <w:t>•</w:t>
      </w:r>
      <w:r w:rsidRPr="00542D31">
        <w:rPr>
          <w:rFonts w:ascii="Factor B" w:hAnsi="Factor B" w:cs="Tahoma"/>
          <w:szCs w:val="24"/>
        </w:rPr>
        <w:tab/>
        <w:t>по обоснованному и соответствующему действующему законодательству требованию органа, осуществляющего государственную регистрацию прав на недвижимое имущество и сделок с ним,</w:t>
      </w:r>
    </w:p>
    <w:p w14:paraId="2360D0E1" w14:textId="77777777" w:rsidR="004B0823" w:rsidRPr="00542D31" w:rsidRDefault="004B0823" w:rsidP="00E91C3A">
      <w:pPr>
        <w:spacing w:after="120" w:line="276" w:lineRule="auto"/>
        <w:ind w:left="709" w:hanging="709"/>
        <w:rPr>
          <w:rFonts w:ascii="Factor B" w:hAnsi="Factor B" w:cs="Tahoma"/>
          <w:szCs w:val="24"/>
        </w:rPr>
      </w:pPr>
      <w:r w:rsidRPr="00542D31">
        <w:rPr>
          <w:rFonts w:ascii="Factor B" w:hAnsi="Factor B" w:cs="Tahoma"/>
          <w:szCs w:val="24"/>
        </w:rPr>
        <w:t>•</w:t>
      </w:r>
      <w:r w:rsidRPr="00542D31">
        <w:rPr>
          <w:rFonts w:ascii="Factor B" w:hAnsi="Factor B" w:cs="Tahoma"/>
          <w:szCs w:val="24"/>
        </w:rPr>
        <w:tab/>
        <w:t xml:space="preserve">связанные с изменением характеристик Объекта долевого строительства, связанные с направлением Застройщиком Участнику соответствующего уведомления согласно пункту 3.2.2. настоящего Договора, </w:t>
      </w:r>
    </w:p>
    <w:p w14:paraId="543A154A" w14:textId="1DABC8E2" w:rsidR="004B0823" w:rsidRPr="00542D31" w:rsidRDefault="004B0823" w:rsidP="00E91C3A">
      <w:pPr>
        <w:spacing w:after="120" w:line="276" w:lineRule="auto"/>
        <w:ind w:left="709" w:hanging="709"/>
        <w:rPr>
          <w:rFonts w:ascii="Factor B" w:hAnsi="Factor B" w:cs="Tahoma"/>
          <w:szCs w:val="24"/>
        </w:rPr>
      </w:pPr>
      <w:r w:rsidRPr="00542D31">
        <w:rPr>
          <w:rFonts w:ascii="Factor B" w:hAnsi="Factor B" w:cs="Tahoma"/>
          <w:szCs w:val="24"/>
        </w:rPr>
        <w:t>•</w:t>
      </w:r>
      <w:r w:rsidRPr="00542D31">
        <w:rPr>
          <w:rFonts w:ascii="Factor B" w:hAnsi="Factor B" w:cs="Tahoma"/>
          <w:szCs w:val="24"/>
        </w:rPr>
        <w:tab/>
        <w:t>в случае изменения Цены Договора, и(или) порядка платежей по настоящему Договору,</w:t>
      </w:r>
      <w:r w:rsidR="00AC5914" w:rsidRPr="00542D31">
        <w:rPr>
          <w:rFonts w:ascii="Factor B" w:hAnsi="Factor B" w:cs="Tahoma"/>
          <w:szCs w:val="24"/>
        </w:rPr>
        <w:t xml:space="preserve"> </w:t>
      </w:r>
    </w:p>
    <w:p w14:paraId="534F91A5" w14:textId="77777777" w:rsidR="004B0823" w:rsidRPr="00542D31" w:rsidRDefault="004B0823" w:rsidP="00E91C3A">
      <w:pPr>
        <w:spacing w:after="120" w:line="276" w:lineRule="auto"/>
        <w:ind w:left="709" w:hanging="709"/>
        <w:rPr>
          <w:rFonts w:ascii="Factor B" w:hAnsi="Factor B" w:cs="Tahoma"/>
          <w:szCs w:val="24"/>
        </w:rPr>
      </w:pPr>
      <w:r w:rsidRPr="00542D31">
        <w:rPr>
          <w:rFonts w:ascii="Factor B" w:hAnsi="Factor B" w:cs="Tahoma"/>
          <w:szCs w:val="24"/>
        </w:rPr>
        <w:t>•</w:t>
      </w:r>
      <w:r w:rsidRPr="00542D31">
        <w:rPr>
          <w:rFonts w:ascii="Factor B" w:hAnsi="Factor B" w:cs="Tahoma"/>
          <w:szCs w:val="24"/>
        </w:rPr>
        <w:tab/>
        <w:t>в случае получения обоснованных законных предписаний (иных требований) уполномоченных на то органов (должностных лиц),</w:t>
      </w:r>
    </w:p>
    <w:p w14:paraId="2E935802" w14:textId="77777777" w:rsidR="004B0823" w:rsidRPr="00542D31" w:rsidRDefault="004B0823" w:rsidP="00E91C3A">
      <w:pPr>
        <w:spacing w:after="120" w:line="276" w:lineRule="auto"/>
        <w:ind w:left="709" w:hanging="709"/>
        <w:rPr>
          <w:rFonts w:ascii="Factor B" w:hAnsi="Factor B" w:cs="Tahoma"/>
          <w:szCs w:val="24"/>
        </w:rPr>
      </w:pPr>
      <w:r w:rsidRPr="00542D31">
        <w:rPr>
          <w:rFonts w:ascii="Factor B" w:hAnsi="Factor B" w:cs="Tahoma"/>
          <w:szCs w:val="24"/>
        </w:rPr>
        <w:t>•</w:t>
      </w:r>
      <w:r w:rsidRPr="00542D31">
        <w:rPr>
          <w:rFonts w:ascii="Factor B" w:hAnsi="Factor B" w:cs="Tahoma"/>
          <w:szCs w:val="24"/>
        </w:rPr>
        <w:tab/>
        <w:t>а также в иных необходимых случаях.</w:t>
      </w:r>
    </w:p>
    <w:p w14:paraId="261C31E3" w14:textId="77777777" w:rsidR="000804FF" w:rsidRPr="00542D31" w:rsidRDefault="000804FF" w:rsidP="002C4B6C">
      <w:pPr>
        <w:numPr>
          <w:ilvl w:val="1"/>
          <w:numId w:val="16"/>
        </w:numPr>
        <w:spacing w:after="120" w:line="276" w:lineRule="auto"/>
        <w:ind w:left="709" w:hanging="709"/>
        <w:rPr>
          <w:rFonts w:ascii="Factor B" w:hAnsi="Factor B" w:cs="Tahoma"/>
          <w:szCs w:val="24"/>
        </w:rPr>
      </w:pPr>
      <w:bookmarkStart w:id="20" w:name="_Hlk203062533"/>
      <w:r w:rsidRPr="00542D31">
        <w:rPr>
          <w:rFonts w:ascii="Factor B" w:hAnsi="Factor B" w:cs="Tahoma"/>
          <w:szCs w:val="24"/>
        </w:rPr>
        <w:t>Уведомление, извещение или сообщение, направленные одной из Сторон в адрес другой Стороны, считается отправленным надлежащим образом, если оно направлено путём:</w:t>
      </w:r>
    </w:p>
    <w:p w14:paraId="22B29AAC" w14:textId="77777777" w:rsidR="000804FF" w:rsidRPr="00542D31" w:rsidRDefault="000804FF" w:rsidP="002C4B6C">
      <w:pPr>
        <w:numPr>
          <w:ilvl w:val="2"/>
          <w:numId w:val="16"/>
        </w:numPr>
        <w:spacing w:after="120" w:line="276" w:lineRule="auto"/>
        <w:ind w:left="709" w:hanging="709"/>
        <w:rPr>
          <w:rFonts w:ascii="Factor B" w:hAnsi="Factor B" w:cs="Tahoma"/>
          <w:szCs w:val="24"/>
        </w:rPr>
      </w:pPr>
      <w:r w:rsidRPr="00542D31">
        <w:rPr>
          <w:rFonts w:ascii="Factor B" w:hAnsi="Factor B" w:cs="Tahoma"/>
          <w:szCs w:val="24"/>
        </w:rPr>
        <w:t xml:space="preserve">размещения соответствующей информации на сайте </w:t>
      </w:r>
      <w:hyperlink r:id="rId9" w:history="1">
        <w:r w:rsidRPr="00542D31">
          <w:rPr>
            <w:rFonts w:ascii="Factor B" w:hAnsi="Factor B" w:cs="Tahoma"/>
            <w:szCs w:val="24"/>
            <w:u w:val="single"/>
          </w:rPr>
          <w:t>http://наш.дом.рф</w:t>
        </w:r>
      </w:hyperlink>
      <w:r w:rsidRPr="00542D31">
        <w:rPr>
          <w:rFonts w:ascii="Factor B" w:hAnsi="Factor B" w:cs="Tahoma"/>
          <w:szCs w:val="24"/>
        </w:rPr>
        <w:t>;</w:t>
      </w:r>
    </w:p>
    <w:p w14:paraId="38E47DB8" w14:textId="0491F556" w:rsidR="000804FF" w:rsidRPr="00542D31" w:rsidRDefault="000804FF" w:rsidP="002C4B6C">
      <w:pPr>
        <w:numPr>
          <w:ilvl w:val="2"/>
          <w:numId w:val="16"/>
        </w:numPr>
        <w:spacing w:after="120" w:line="276" w:lineRule="auto"/>
        <w:ind w:left="709" w:hanging="709"/>
        <w:rPr>
          <w:rFonts w:ascii="Factor B" w:hAnsi="Factor B" w:cs="Tahoma"/>
          <w:szCs w:val="24"/>
        </w:rPr>
      </w:pPr>
      <w:r w:rsidRPr="00542D31">
        <w:rPr>
          <w:rFonts w:ascii="Factor B" w:hAnsi="Factor B" w:cs="Tahoma"/>
          <w:szCs w:val="24"/>
        </w:rPr>
        <w:t xml:space="preserve">направления c электронной почты Застройщика </w:t>
      </w:r>
      <w:bookmarkStart w:id="21" w:name="_Hlk237504011"/>
      <w:r w:rsidR="00C25FAF" w:rsidRPr="0089161C">
        <w:rPr>
          <w:rFonts w:ascii="Factor B" w:hAnsi="Factor B" w:cs="Tahoma"/>
          <w:szCs w:val="24"/>
          <w:lang w:val="en-US"/>
        </w:rPr>
        <w:t>info</w:t>
      </w:r>
      <w:r w:rsidR="00C25FAF" w:rsidRPr="00693A84">
        <w:rPr>
          <w:rFonts w:ascii="Factor B" w:hAnsi="Factor B" w:cs="Tahoma"/>
          <w:szCs w:val="24"/>
        </w:rPr>
        <w:t>_16@</w:t>
      </w:r>
      <w:proofErr w:type="spellStart"/>
      <w:r w:rsidR="00C25FAF" w:rsidRPr="0089161C">
        <w:rPr>
          <w:rFonts w:ascii="Factor B" w:hAnsi="Factor B" w:cs="Tahoma"/>
          <w:szCs w:val="24"/>
          <w:lang w:val="en-US"/>
        </w:rPr>
        <w:t>talan</w:t>
      </w:r>
      <w:proofErr w:type="spellEnd"/>
      <w:r w:rsidR="00C25FAF" w:rsidRPr="00693A84">
        <w:rPr>
          <w:rFonts w:ascii="Factor B" w:hAnsi="Factor B" w:cs="Tahoma"/>
          <w:szCs w:val="24"/>
        </w:rPr>
        <w:t>.</w:t>
      </w:r>
      <w:r w:rsidR="00C25FAF" w:rsidRPr="000158B7">
        <w:rPr>
          <w:rFonts w:ascii="Factor B" w:hAnsi="Factor B" w:cs="Tahoma"/>
          <w:szCs w:val="24"/>
          <w:lang w:val="en-US"/>
        </w:rPr>
        <w:t>group</w:t>
      </w:r>
      <w:bookmarkEnd w:id="21"/>
      <w:r w:rsidR="00C25FAF" w:rsidRPr="000158B7" w:rsidDel="00C25FAF">
        <w:rPr>
          <w:rFonts w:ascii="Factor B" w:hAnsi="Factor B" w:cs="Tahoma"/>
          <w:szCs w:val="24"/>
        </w:rPr>
        <w:t xml:space="preserve"> </w:t>
      </w:r>
      <w:r w:rsidRPr="000158B7">
        <w:rPr>
          <w:rFonts w:ascii="Factor B" w:hAnsi="Factor B" w:cs="Tahoma"/>
          <w:szCs w:val="24"/>
        </w:rPr>
        <w:t>на</w:t>
      </w:r>
      <w:r w:rsidRPr="00542D31">
        <w:rPr>
          <w:rFonts w:ascii="Factor B" w:hAnsi="Factor B" w:cs="Tahoma"/>
          <w:szCs w:val="24"/>
        </w:rPr>
        <w:t xml:space="preserve"> адрес электронной почты Участника, указанный в разделе Договора «Реквизиты и подписи Сторон»;</w:t>
      </w:r>
    </w:p>
    <w:p w14:paraId="30B7CF64" w14:textId="19BFB20D" w:rsidR="000804FF" w:rsidRPr="00542D31" w:rsidRDefault="000804FF" w:rsidP="002C4B6C">
      <w:pPr>
        <w:numPr>
          <w:ilvl w:val="2"/>
          <w:numId w:val="16"/>
        </w:numPr>
        <w:spacing w:after="120" w:line="276" w:lineRule="auto"/>
        <w:ind w:left="709" w:hanging="709"/>
        <w:rPr>
          <w:rFonts w:ascii="Factor B" w:hAnsi="Factor B" w:cs="Tahoma"/>
          <w:szCs w:val="24"/>
        </w:rPr>
      </w:pPr>
      <w:r w:rsidRPr="00542D31">
        <w:rPr>
          <w:rFonts w:ascii="Factor B" w:hAnsi="Factor B" w:cs="Tahoma"/>
          <w:szCs w:val="24"/>
        </w:rPr>
        <w:t xml:space="preserve">направления </w:t>
      </w:r>
      <w:proofErr w:type="spellStart"/>
      <w:r w:rsidRPr="00542D31">
        <w:rPr>
          <w:rFonts w:ascii="Factor B" w:hAnsi="Factor B" w:cs="Tahoma"/>
          <w:szCs w:val="24"/>
        </w:rPr>
        <w:t>СМС-сообщений</w:t>
      </w:r>
      <w:proofErr w:type="spellEnd"/>
      <w:r w:rsidRPr="00542D31">
        <w:rPr>
          <w:rFonts w:ascii="Factor B" w:hAnsi="Factor B" w:cs="Tahoma"/>
          <w:szCs w:val="24"/>
        </w:rPr>
        <w:t xml:space="preserve"> и/или направления сообщений через системы мгновенного обмена сообщениями</w:t>
      </w:r>
      <w:r w:rsidR="00901DF0" w:rsidRPr="00542D31">
        <w:rPr>
          <w:rFonts w:ascii="Factor B" w:hAnsi="Factor B" w:cs="Tahoma"/>
          <w:szCs w:val="24"/>
        </w:rPr>
        <w:t xml:space="preserve"> </w:t>
      </w:r>
      <w:r w:rsidRPr="00542D31">
        <w:rPr>
          <w:rFonts w:ascii="Factor B" w:hAnsi="Factor B" w:cs="Tahoma"/>
          <w:szCs w:val="24"/>
        </w:rPr>
        <w:t xml:space="preserve">на номер мобильного телефона Участника, указанный в разделе Договора «Реквизиты и подписи Сторон»; такое сообщение обязательно должно содержать коммерческое наименование Многоквартирного дома и наименование Застройщика; </w:t>
      </w:r>
    </w:p>
    <w:p w14:paraId="169BF71D" w14:textId="77777777" w:rsidR="000804FF" w:rsidRPr="00542D31" w:rsidRDefault="000804FF" w:rsidP="002C4B6C">
      <w:pPr>
        <w:numPr>
          <w:ilvl w:val="2"/>
          <w:numId w:val="16"/>
        </w:numPr>
        <w:spacing w:after="120" w:line="276" w:lineRule="auto"/>
        <w:ind w:left="709" w:hanging="709"/>
        <w:rPr>
          <w:rFonts w:ascii="Factor B" w:hAnsi="Factor B" w:cs="Tahoma"/>
          <w:szCs w:val="24"/>
        </w:rPr>
      </w:pPr>
      <w:r w:rsidRPr="00542D31">
        <w:rPr>
          <w:rFonts w:ascii="Factor B" w:hAnsi="Factor B" w:cs="Tahoma"/>
          <w:szCs w:val="24"/>
        </w:rPr>
        <w:t>направления службой доставки (DHL, PONY EXPRESS и т. п.) и/или оператором почтовой связи, в том числе с использованием сервиса электронных заказных писем Почты России;</w:t>
      </w:r>
    </w:p>
    <w:p w14:paraId="7863C775" w14:textId="58A27A80" w:rsidR="000804FF" w:rsidRPr="00542D31" w:rsidRDefault="000804FF" w:rsidP="002C4B6C">
      <w:pPr>
        <w:numPr>
          <w:ilvl w:val="2"/>
          <w:numId w:val="16"/>
        </w:numPr>
        <w:spacing w:after="120" w:line="276" w:lineRule="auto"/>
        <w:ind w:left="709" w:hanging="709"/>
        <w:rPr>
          <w:rFonts w:ascii="Factor B" w:hAnsi="Factor B" w:cs="Tahoma"/>
          <w:szCs w:val="24"/>
        </w:rPr>
      </w:pPr>
      <w:r w:rsidRPr="00542D31">
        <w:rPr>
          <w:rFonts w:ascii="Factor B" w:hAnsi="Factor B" w:cs="Tahoma"/>
          <w:szCs w:val="24"/>
        </w:rPr>
        <w:t>передачи Участнику или лицу, уполномоченному Участником, под подпись;</w:t>
      </w:r>
    </w:p>
    <w:p w14:paraId="508307B0" w14:textId="2317C09A" w:rsidR="000804FF" w:rsidRPr="00542D31" w:rsidRDefault="000804FF" w:rsidP="002C4B6C">
      <w:pPr>
        <w:numPr>
          <w:ilvl w:val="2"/>
          <w:numId w:val="16"/>
        </w:numPr>
        <w:spacing w:after="120" w:line="276" w:lineRule="auto"/>
        <w:ind w:left="709" w:hanging="709"/>
        <w:rPr>
          <w:rFonts w:ascii="Factor B" w:hAnsi="Factor B" w:cs="Tahoma"/>
          <w:szCs w:val="24"/>
        </w:rPr>
      </w:pPr>
      <w:bookmarkStart w:id="22" w:name="_Hlk203057522"/>
      <w:r w:rsidRPr="00542D31">
        <w:rPr>
          <w:rFonts w:ascii="Factor B" w:hAnsi="Factor B" w:cs="Tahoma"/>
          <w:szCs w:val="24"/>
        </w:rPr>
        <w:t>а если Участник впоследствии откроет Личный кабинет в мобильном приложении Застройщика, - то посредством направления уведомлений через Личный кабинет.</w:t>
      </w:r>
    </w:p>
    <w:bookmarkEnd w:id="22"/>
    <w:p w14:paraId="26E7CEFD" w14:textId="77777777" w:rsidR="000804FF" w:rsidRPr="00542D31" w:rsidRDefault="000804FF" w:rsidP="002C4B6C">
      <w:pPr>
        <w:numPr>
          <w:ilvl w:val="2"/>
          <w:numId w:val="16"/>
        </w:numPr>
        <w:spacing w:after="120" w:line="276" w:lineRule="auto"/>
        <w:ind w:left="709" w:hanging="709"/>
        <w:rPr>
          <w:rFonts w:ascii="Factor B" w:hAnsi="Factor B" w:cs="Tahoma"/>
          <w:szCs w:val="24"/>
        </w:rPr>
      </w:pPr>
      <w:r w:rsidRPr="00542D31">
        <w:rPr>
          <w:rFonts w:ascii="Factor B" w:hAnsi="Factor B" w:cs="Tahoma"/>
          <w:szCs w:val="24"/>
        </w:rPr>
        <w:t>При подписании юридически значимых сообщений Застройщик вправе применять аналоги собственноручной подписи уполномоченного лица, а также средства механического или иного воспроизведения подписи уполномоченного лица.</w:t>
      </w:r>
    </w:p>
    <w:p w14:paraId="25FC8093" w14:textId="77777777" w:rsidR="000804FF" w:rsidRPr="00542D31" w:rsidRDefault="000804FF" w:rsidP="002C4B6C">
      <w:pPr>
        <w:numPr>
          <w:ilvl w:val="1"/>
          <w:numId w:val="16"/>
        </w:numPr>
        <w:spacing w:after="120" w:line="276" w:lineRule="auto"/>
        <w:ind w:left="709" w:hanging="709"/>
        <w:rPr>
          <w:rFonts w:ascii="Factor B" w:hAnsi="Factor B" w:cs="Tahoma"/>
          <w:szCs w:val="24"/>
        </w:rPr>
      </w:pPr>
      <w:r w:rsidRPr="00542D31">
        <w:rPr>
          <w:rFonts w:ascii="Factor B" w:hAnsi="Factor B" w:cs="Tahoma"/>
          <w:szCs w:val="24"/>
        </w:rPr>
        <w:lastRenderedPageBreak/>
        <w:t>Если иное прямо не предусмотрено законодательством, Сообщение считается полученным Участником:</w:t>
      </w:r>
    </w:p>
    <w:p w14:paraId="62DD57E0" w14:textId="77777777" w:rsidR="000804FF" w:rsidRPr="00542D31" w:rsidRDefault="000804FF" w:rsidP="002C4B6C">
      <w:pPr>
        <w:numPr>
          <w:ilvl w:val="2"/>
          <w:numId w:val="11"/>
        </w:numPr>
        <w:spacing w:after="120" w:line="276" w:lineRule="auto"/>
        <w:ind w:left="709" w:hanging="709"/>
        <w:rPr>
          <w:rFonts w:ascii="Factor B" w:hAnsi="Factor B" w:cs="Tahoma"/>
          <w:szCs w:val="24"/>
        </w:rPr>
      </w:pPr>
      <w:r w:rsidRPr="00542D31">
        <w:rPr>
          <w:rFonts w:ascii="Factor B" w:hAnsi="Factor B" w:cs="Tahoma"/>
          <w:szCs w:val="24"/>
        </w:rPr>
        <w:t>в дату его размещения, если оно было размещено способом, указанным в п. 7.9.1 Договора;</w:t>
      </w:r>
    </w:p>
    <w:p w14:paraId="6081095C" w14:textId="339E5EB2" w:rsidR="000804FF" w:rsidRPr="00542D31" w:rsidRDefault="000804FF" w:rsidP="002C4B6C">
      <w:pPr>
        <w:numPr>
          <w:ilvl w:val="2"/>
          <w:numId w:val="11"/>
        </w:numPr>
        <w:spacing w:after="120" w:line="276" w:lineRule="auto"/>
        <w:ind w:left="709" w:hanging="709"/>
        <w:rPr>
          <w:rFonts w:ascii="Factor B" w:hAnsi="Factor B" w:cs="Tahoma"/>
          <w:szCs w:val="24"/>
        </w:rPr>
      </w:pPr>
      <w:r w:rsidRPr="00542D31">
        <w:rPr>
          <w:rFonts w:ascii="Factor B" w:hAnsi="Factor B" w:cs="Tahoma"/>
          <w:szCs w:val="24"/>
        </w:rPr>
        <w:t xml:space="preserve">в дату его направления, если оно было направлено способами, указанными в </w:t>
      </w:r>
      <w:proofErr w:type="spellStart"/>
      <w:r w:rsidRPr="00542D31">
        <w:rPr>
          <w:rFonts w:ascii="Factor B" w:hAnsi="Factor B" w:cs="Tahoma"/>
          <w:szCs w:val="24"/>
        </w:rPr>
        <w:t>п.п</w:t>
      </w:r>
      <w:proofErr w:type="spellEnd"/>
      <w:r w:rsidRPr="00542D31">
        <w:rPr>
          <w:rFonts w:ascii="Factor B" w:hAnsi="Factor B" w:cs="Tahoma"/>
          <w:szCs w:val="24"/>
        </w:rPr>
        <w:t>. 7.9.2, 7.9.3, 7.9.6 Договора;</w:t>
      </w:r>
    </w:p>
    <w:p w14:paraId="5150F838" w14:textId="77777777" w:rsidR="000804FF" w:rsidRPr="00542D31" w:rsidRDefault="000804FF" w:rsidP="002C4B6C">
      <w:pPr>
        <w:numPr>
          <w:ilvl w:val="2"/>
          <w:numId w:val="11"/>
        </w:numPr>
        <w:spacing w:after="120" w:line="276" w:lineRule="auto"/>
        <w:ind w:left="709" w:hanging="709"/>
        <w:rPr>
          <w:rFonts w:ascii="Factor B" w:hAnsi="Factor B" w:cs="Tahoma"/>
          <w:szCs w:val="24"/>
        </w:rPr>
      </w:pPr>
      <w:r w:rsidRPr="00542D31">
        <w:rPr>
          <w:rFonts w:ascii="Factor B" w:hAnsi="Factor B" w:cs="Tahoma"/>
          <w:szCs w:val="24"/>
        </w:rPr>
        <w:t>на 10 (десятый) день с даты его направления способом, указанным в п. 7.9.4 Договора;</w:t>
      </w:r>
    </w:p>
    <w:p w14:paraId="2A4F6878" w14:textId="77777777" w:rsidR="000804FF" w:rsidRPr="00542D31" w:rsidRDefault="000804FF" w:rsidP="002C4B6C">
      <w:pPr>
        <w:numPr>
          <w:ilvl w:val="2"/>
          <w:numId w:val="11"/>
        </w:numPr>
        <w:spacing w:after="120" w:line="276" w:lineRule="auto"/>
        <w:ind w:left="709" w:hanging="709"/>
        <w:rPr>
          <w:rFonts w:ascii="Factor B" w:hAnsi="Factor B" w:cs="Tahoma"/>
          <w:szCs w:val="24"/>
        </w:rPr>
      </w:pPr>
      <w:r w:rsidRPr="00542D31">
        <w:rPr>
          <w:rFonts w:ascii="Factor B" w:hAnsi="Factor B" w:cs="Tahoma"/>
          <w:szCs w:val="24"/>
        </w:rPr>
        <w:t>в дату фактического вручения, если Сообщение было совершено способом, указанным в п. 7.9.5 Договора.</w:t>
      </w:r>
    </w:p>
    <w:p w14:paraId="29A2E43B" w14:textId="6708F6CD" w:rsidR="000804FF" w:rsidRPr="00542D31" w:rsidRDefault="000804FF" w:rsidP="000804FF">
      <w:pPr>
        <w:spacing w:after="120" w:line="276" w:lineRule="auto"/>
        <w:ind w:left="709" w:hanging="1"/>
        <w:rPr>
          <w:rFonts w:ascii="Factor B" w:hAnsi="Factor B" w:cs="Tahoma"/>
          <w:szCs w:val="24"/>
        </w:rPr>
      </w:pPr>
      <w:r w:rsidRPr="00542D31">
        <w:rPr>
          <w:rFonts w:ascii="Factor B" w:hAnsi="Factor B" w:cs="Tahoma"/>
          <w:szCs w:val="24"/>
        </w:rPr>
        <w:t>В случае, если Сообщение было совершено несколькими способами, датой получения Приобретателем соответствующего Сообщения считается наиболее ранняя из всех дат получения такого Сообщения.</w:t>
      </w:r>
    </w:p>
    <w:bookmarkEnd w:id="20"/>
    <w:p w14:paraId="1B06D329" w14:textId="322DDF21"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В случае изменения реквизитов</w:t>
      </w:r>
      <w:r w:rsidR="00767106" w:rsidRPr="00542D31">
        <w:rPr>
          <w:rFonts w:ascii="Factor B" w:hAnsi="Factor B" w:cs="Tahoma"/>
          <w:szCs w:val="24"/>
        </w:rPr>
        <w:t xml:space="preserve"> (в том числе паспортных данных, юридического адреса)</w:t>
      </w:r>
      <w:r w:rsidRPr="00542D31">
        <w:rPr>
          <w:rFonts w:ascii="Factor B" w:hAnsi="Factor B" w:cs="Tahoma"/>
          <w:szCs w:val="24"/>
        </w:rPr>
        <w:t xml:space="preserve">, Стороны Договора обязаны в </w:t>
      </w:r>
      <w:r w:rsidR="00767106" w:rsidRPr="00542D31">
        <w:rPr>
          <w:rFonts w:ascii="Factor B" w:hAnsi="Factor B" w:cs="Tahoma"/>
          <w:szCs w:val="24"/>
        </w:rPr>
        <w:t>пяти</w:t>
      </w:r>
      <w:r w:rsidRPr="00542D31">
        <w:rPr>
          <w:rFonts w:ascii="Factor B" w:hAnsi="Factor B" w:cs="Tahoma"/>
          <w:szCs w:val="24"/>
        </w:rPr>
        <w:t>дневный срок уведомить об этом друг друга. Невыполнение Стороной обязанности, указанной в настоящем пункте, а также п. 7.9. настоящего Договора, лишает её права ссылаться на ненадлежащее уведомление либо неполучение уведомления, извещения или сообщения от другой Стороны.</w:t>
      </w:r>
    </w:p>
    <w:p w14:paraId="6FDF8BA8" w14:textId="5474CE0D"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Наименования статей настоящего Договора приведены исключительно для удобства и не влияют на толкование условий Договора. При толковании статей настоящего Договора его положения являются взаимосвязанными и каждое положение должно рассматриваться в контексте всех других положений.</w:t>
      </w:r>
    </w:p>
    <w:p w14:paraId="6DFD9BF9" w14:textId="032C7C60"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Каждая из Сторон по Договору обязуется сохранять конфиденциальность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w:t>
      </w:r>
    </w:p>
    <w:p w14:paraId="0AD6E6C6" w14:textId="77777777" w:rsidR="008A4E74" w:rsidRPr="00542D31" w:rsidRDefault="008A4E74" w:rsidP="002C4B6C">
      <w:pPr>
        <w:pStyle w:val="a5"/>
        <w:numPr>
          <w:ilvl w:val="1"/>
          <w:numId w:val="16"/>
        </w:numPr>
        <w:spacing w:after="120" w:line="276" w:lineRule="auto"/>
        <w:ind w:left="709" w:hanging="709"/>
        <w:contextualSpacing w:val="0"/>
        <w:rPr>
          <w:rFonts w:ascii="Factor B" w:hAnsi="Factor B" w:cs="Tahoma"/>
          <w:szCs w:val="24"/>
        </w:rPr>
      </w:pPr>
      <w:bookmarkStart w:id="23" w:name="_Hlk203062579"/>
      <w:r w:rsidRPr="00542D31">
        <w:rPr>
          <w:rFonts w:ascii="Factor B" w:hAnsi="Factor B" w:cs="Tahoma"/>
          <w:szCs w:val="24"/>
        </w:rPr>
        <w:t>Расходы по оплате государственной пошлины за государственную регистрацию Договора, перехода права собственности - Стороны несут в соответствии с действующим законодательством Российской Федерации (если иное не установлено Договором).</w:t>
      </w:r>
    </w:p>
    <w:bookmarkEnd w:id="23"/>
    <w:p w14:paraId="2D431187" w14:textId="3F2193B4"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Участник подтверждает и гарантирует, что на момент подписания настоящего Договора он обладает надлежащей правоспособностью для заключения Договора и иных предусмотренных настоящим Договором документов, соглашений, сделок, для совершения необходимых юридических и фактических действий,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w:t>
      </w:r>
      <w:r w:rsidRPr="00542D31">
        <w:rPr>
          <w:rFonts w:ascii="Factor B" w:hAnsi="Factor B" w:cs="Tahoma"/>
          <w:szCs w:val="24"/>
        </w:rPr>
        <w:lastRenderedPageBreak/>
        <w:t>содержание Договора, права и обязанности, вытекающие из него, а также последствия нарушения его условий.</w:t>
      </w:r>
    </w:p>
    <w:p w14:paraId="0104306E" w14:textId="062C32D1"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Настоящим Участник заявляет, что на момент подписания Договора:</w:t>
      </w:r>
    </w:p>
    <w:p w14:paraId="18C28AE9" w14:textId="7DE838F0" w:rsidR="004B0823" w:rsidRPr="00542D31" w:rsidRDefault="004B0823" w:rsidP="002C4B6C">
      <w:pPr>
        <w:pStyle w:val="a5"/>
        <w:numPr>
          <w:ilvl w:val="0"/>
          <w:numId w:val="5"/>
        </w:numPr>
        <w:spacing w:after="120" w:line="276" w:lineRule="auto"/>
        <w:ind w:left="709" w:hanging="709"/>
        <w:contextualSpacing w:val="0"/>
        <w:rPr>
          <w:rFonts w:ascii="Factor B" w:hAnsi="Factor B" w:cs="Tahoma"/>
          <w:szCs w:val="24"/>
        </w:rPr>
      </w:pPr>
      <w:r w:rsidRPr="00542D31">
        <w:rPr>
          <w:rFonts w:ascii="Factor B" w:hAnsi="Factor B" w:cs="Tahoma"/>
          <w:szCs w:val="24"/>
        </w:rPr>
        <w:t>отсутствуют обстоятельства, позволяющие оспорить Договор по основаниям, установленным Федеральным законом от 26.10.2002 № 127-ФЗ «О несостоятельности (банкротстве)»;</w:t>
      </w:r>
    </w:p>
    <w:p w14:paraId="7A57C0CB" w14:textId="53DCD0DA" w:rsidR="004B0823" w:rsidRPr="00542D31" w:rsidRDefault="004B0823" w:rsidP="002C4B6C">
      <w:pPr>
        <w:pStyle w:val="a5"/>
        <w:numPr>
          <w:ilvl w:val="0"/>
          <w:numId w:val="5"/>
        </w:numPr>
        <w:spacing w:after="120" w:line="276" w:lineRule="auto"/>
        <w:ind w:left="709" w:hanging="709"/>
        <w:contextualSpacing w:val="0"/>
        <w:rPr>
          <w:rFonts w:ascii="Factor B" w:hAnsi="Factor B" w:cs="Tahoma"/>
          <w:szCs w:val="24"/>
        </w:rPr>
      </w:pPr>
      <w:r w:rsidRPr="00542D31">
        <w:rPr>
          <w:rFonts w:ascii="Factor B" w:hAnsi="Factor B" w:cs="Tahoma"/>
          <w:szCs w:val="24"/>
        </w:rPr>
        <w:t>он не преследует цели причинения вреда имущественным правам и (или) ущемления интересов иных его кредиторов;</w:t>
      </w:r>
    </w:p>
    <w:p w14:paraId="138C2146" w14:textId="4BDA19B5" w:rsidR="004B0823" w:rsidRPr="00542D31" w:rsidRDefault="004B0823" w:rsidP="002C4B6C">
      <w:pPr>
        <w:pStyle w:val="a5"/>
        <w:numPr>
          <w:ilvl w:val="0"/>
          <w:numId w:val="5"/>
        </w:numPr>
        <w:spacing w:after="120" w:line="276" w:lineRule="auto"/>
        <w:ind w:left="709" w:hanging="709"/>
        <w:contextualSpacing w:val="0"/>
        <w:rPr>
          <w:rFonts w:ascii="Factor B" w:hAnsi="Factor B" w:cs="Tahoma"/>
          <w:szCs w:val="24"/>
        </w:rPr>
      </w:pPr>
      <w:r w:rsidRPr="00542D31">
        <w:rPr>
          <w:rFonts w:ascii="Factor B" w:hAnsi="Factor B" w:cs="Tahoma"/>
          <w:szCs w:val="24"/>
        </w:rPr>
        <w:t>в суд не подано заявление о признании его банкротом;</w:t>
      </w:r>
    </w:p>
    <w:p w14:paraId="01E53D7F" w14:textId="2068D95E" w:rsidR="004B0823" w:rsidRPr="00542D31" w:rsidRDefault="004B0823" w:rsidP="002C4B6C">
      <w:pPr>
        <w:pStyle w:val="a5"/>
        <w:numPr>
          <w:ilvl w:val="0"/>
          <w:numId w:val="5"/>
        </w:numPr>
        <w:spacing w:after="120" w:line="276" w:lineRule="auto"/>
        <w:ind w:left="709" w:hanging="709"/>
        <w:contextualSpacing w:val="0"/>
        <w:rPr>
          <w:rFonts w:ascii="Factor B" w:hAnsi="Factor B" w:cs="Tahoma"/>
          <w:szCs w:val="24"/>
        </w:rPr>
      </w:pPr>
      <w:r w:rsidRPr="00542D31">
        <w:rPr>
          <w:rFonts w:ascii="Factor B" w:hAnsi="Factor B" w:cs="Tahoma"/>
          <w:szCs w:val="24"/>
        </w:rPr>
        <w:t>в отношении него не возбуждена процедура банкротства.</w:t>
      </w:r>
    </w:p>
    <w:p w14:paraId="5274D40D" w14:textId="68A627E8" w:rsidR="004B0823" w:rsidRPr="00542D31" w:rsidRDefault="004B0823" w:rsidP="002C4B6C">
      <w:pPr>
        <w:pStyle w:val="a5"/>
        <w:numPr>
          <w:ilvl w:val="0"/>
          <w:numId w:val="5"/>
        </w:numPr>
        <w:spacing w:after="120" w:line="276" w:lineRule="auto"/>
        <w:ind w:left="709" w:hanging="709"/>
        <w:contextualSpacing w:val="0"/>
        <w:rPr>
          <w:rFonts w:ascii="Factor B" w:hAnsi="Factor B" w:cs="Tahoma"/>
          <w:szCs w:val="24"/>
        </w:rPr>
      </w:pPr>
      <w:r w:rsidRPr="00542D31">
        <w:rPr>
          <w:rFonts w:ascii="Factor B" w:hAnsi="Factor B" w:cs="Tahoma"/>
          <w:szCs w:val="24"/>
        </w:rPr>
        <w:t>В случае возникновения обстоятельств, указанных в настоящем пункте, Участник обязуется письменно уведомить об этом Застройщика в течение 5 (пяти) рабочих дней с момента их возникновения.</w:t>
      </w:r>
    </w:p>
    <w:p w14:paraId="66F7E94A" w14:textId="7EA672AD"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Подписав Договор, Участник выражает свое безусловное письменное согласие на получение Кредитором из любых бюро кредитных историй (одного или нескольких) информации о нем (включая кредитный отчет), содержащейся в основной части кредитной истории Участника, в объеме и порядке, предусмотренных Федеральным законом от 30.12.2004 № 218-ФЗ «О кредитных историях».</w:t>
      </w:r>
    </w:p>
    <w:p w14:paraId="4FBDA24F" w14:textId="15C2EE36"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Условия настоящего Договора, соглашений сторон, иных документов, направленных на реализацию прав и обязательств сторон (стороны в частности), противоречащие прямым императивным требованиям, установленным действующим законодательством РФ, – применяются сторонами в соответствии с такими требованиями.</w:t>
      </w:r>
    </w:p>
    <w:p w14:paraId="39089627" w14:textId="560D87D0" w:rsidR="004B0823" w:rsidRPr="00542D31" w:rsidRDefault="004B0823" w:rsidP="002C4B6C">
      <w:pPr>
        <w:pStyle w:val="a5"/>
        <w:numPr>
          <w:ilvl w:val="1"/>
          <w:numId w:val="16"/>
        </w:numPr>
        <w:spacing w:after="120" w:line="276" w:lineRule="auto"/>
        <w:ind w:left="709" w:hanging="709"/>
        <w:contextualSpacing w:val="0"/>
        <w:rPr>
          <w:rFonts w:ascii="Factor B" w:hAnsi="Factor B" w:cs="Tahoma"/>
          <w:szCs w:val="24"/>
        </w:rPr>
      </w:pPr>
      <w:r w:rsidRPr="00542D31">
        <w:rPr>
          <w:rFonts w:ascii="Factor B" w:hAnsi="Factor B" w:cs="Tahoma"/>
          <w:szCs w:val="24"/>
        </w:rPr>
        <w:t>По всем вопросам, не нашедшим своего решения в тексте и условиях настоящего Договора, стороны настоящего Договора будут руководствоваться нормами и положениями действующего законодательства Российской Федерации.</w:t>
      </w:r>
    </w:p>
    <w:p w14:paraId="0E77317B" w14:textId="6F78BE5E" w:rsidR="004B0823" w:rsidRPr="00542D31" w:rsidRDefault="004B0823" w:rsidP="003766BD">
      <w:pPr>
        <w:spacing w:after="120" w:line="276" w:lineRule="auto"/>
        <w:ind w:left="709" w:hanging="1"/>
        <w:rPr>
          <w:rFonts w:ascii="Factor B" w:hAnsi="Factor B" w:cs="Tahoma"/>
          <w:b/>
          <w:szCs w:val="24"/>
        </w:rPr>
      </w:pPr>
      <w:r w:rsidRPr="00542D31">
        <w:rPr>
          <w:rFonts w:ascii="Factor B" w:hAnsi="Factor B" w:cs="Tahoma"/>
          <w:b/>
          <w:szCs w:val="24"/>
        </w:rPr>
        <w:t>Приложени</w:t>
      </w:r>
      <w:r w:rsidR="00D110E5" w:rsidRPr="00542D31">
        <w:rPr>
          <w:rFonts w:ascii="Factor B" w:hAnsi="Factor B" w:cs="Tahoma"/>
          <w:b/>
          <w:szCs w:val="24"/>
        </w:rPr>
        <w:t>я</w:t>
      </w:r>
      <w:r w:rsidRPr="00542D31">
        <w:rPr>
          <w:rFonts w:ascii="Factor B" w:hAnsi="Factor B" w:cs="Tahoma"/>
          <w:b/>
          <w:szCs w:val="24"/>
        </w:rPr>
        <w:t>:</w:t>
      </w:r>
    </w:p>
    <w:p w14:paraId="6A3DE5C7" w14:textId="36F9F90E" w:rsidR="004B0823" w:rsidRPr="00542D31" w:rsidRDefault="002A3387" w:rsidP="002C4B6C">
      <w:pPr>
        <w:pStyle w:val="a5"/>
        <w:numPr>
          <w:ilvl w:val="0"/>
          <w:numId w:val="2"/>
        </w:numPr>
        <w:spacing w:after="120" w:line="276" w:lineRule="auto"/>
        <w:ind w:left="709" w:hanging="709"/>
        <w:contextualSpacing w:val="0"/>
        <w:rPr>
          <w:rFonts w:ascii="Factor B" w:hAnsi="Factor B" w:cs="Tahoma"/>
          <w:szCs w:val="24"/>
        </w:rPr>
      </w:pPr>
      <w:r w:rsidRPr="00542D31">
        <w:rPr>
          <w:rFonts w:ascii="Factor B" w:hAnsi="Factor B" w:cs="Tahoma"/>
          <w:szCs w:val="24"/>
        </w:rPr>
        <w:t xml:space="preserve">План Объекта долевого строительства, Технические характеристики Объекта долевого строительства и График оплаты цены Договора </w:t>
      </w:r>
      <w:r w:rsidR="004B0823" w:rsidRPr="00542D31">
        <w:rPr>
          <w:rFonts w:ascii="Factor B" w:hAnsi="Factor B" w:cs="Tahoma"/>
          <w:szCs w:val="24"/>
        </w:rPr>
        <w:t>(Приложение №1);</w:t>
      </w:r>
    </w:p>
    <w:p w14:paraId="01194813" w14:textId="4A61C961" w:rsidR="004B0823" w:rsidRPr="00542D31" w:rsidRDefault="004B0823" w:rsidP="002C4B6C">
      <w:pPr>
        <w:pStyle w:val="a5"/>
        <w:numPr>
          <w:ilvl w:val="0"/>
          <w:numId w:val="2"/>
        </w:numPr>
        <w:spacing w:after="120" w:line="276" w:lineRule="auto"/>
        <w:ind w:left="709" w:hanging="709"/>
        <w:contextualSpacing w:val="0"/>
        <w:rPr>
          <w:rFonts w:ascii="Factor B" w:hAnsi="Factor B" w:cs="Tahoma"/>
          <w:szCs w:val="24"/>
        </w:rPr>
      </w:pPr>
      <w:r w:rsidRPr="00542D31">
        <w:rPr>
          <w:rFonts w:ascii="Factor B" w:hAnsi="Factor B" w:cs="Tahoma"/>
          <w:szCs w:val="24"/>
        </w:rPr>
        <w:t>План местоположения Объекта долевого строительства на этаже (Приложение №2);</w:t>
      </w:r>
    </w:p>
    <w:p w14:paraId="41EEBABF" w14:textId="11C16597" w:rsidR="004B0823" w:rsidRPr="00542D31" w:rsidRDefault="004B0823" w:rsidP="002C4B6C">
      <w:pPr>
        <w:pStyle w:val="a5"/>
        <w:numPr>
          <w:ilvl w:val="0"/>
          <w:numId w:val="2"/>
        </w:numPr>
        <w:spacing w:after="120" w:line="276" w:lineRule="auto"/>
        <w:ind w:left="709" w:hanging="709"/>
        <w:contextualSpacing w:val="0"/>
        <w:rPr>
          <w:rFonts w:ascii="Factor B" w:hAnsi="Factor B" w:cs="Tahoma"/>
          <w:szCs w:val="24"/>
        </w:rPr>
      </w:pPr>
      <w:r w:rsidRPr="00542D31">
        <w:rPr>
          <w:rFonts w:ascii="Factor B" w:hAnsi="Factor B" w:cs="Tahoma"/>
          <w:szCs w:val="24"/>
        </w:rPr>
        <w:t>Гарантийные обязательства Застройщика (Приложение № 3).</w:t>
      </w:r>
    </w:p>
    <w:p w14:paraId="5D0ADF4E" w14:textId="5B1C7200" w:rsidR="00B06F94" w:rsidRPr="00542D31" w:rsidRDefault="00B06F94" w:rsidP="002C4B6C">
      <w:pPr>
        <w:pStyle w:val="a5"/>
        <w:numPr>
          <w:ilvl w:val="0"/>
          <w:numId w:val="2"/>
        </w:numPr>
        <w:spacing w:after="120" w:line="276" w:lineRule="auto"/>
        <w:ind w:left="709" w:hanging="709"/>
        <w:contextualSpacing w:val="0"/>
        <w:rPr>
          <w:rFonts w:ascii="Factor B" w:hAnsi="Factor B" w:cs="Tahoma"/>
          <w:szCs w:val="24"/>
        </w:rPr>
      </w:pPr>
      <w:r w:rsidRPr="00542D31">
        <w:rPr>
          <w:rFonts w:ascii="Factor B" w:hAnsi="Factor B" w:cs="Tahoma"/>
          <w:szCs w:val="24"/>
        </w:rPr>
        <w:t>Руководство по оформлению вывесок нежилых помещений на фасаде многоквартирного дома</w:t>
      </w:r>
      <w:r w:rsidR="00D110E5" w:rsidRPr="00542D31">
        <w:rPr>
          <w:rFonts w:ascii="Factor B" w:hAnsi="Factor B" w:cs="Tahoma"/>
          <w:szCs w:val="24"/>
        </w:rPr>
        <w:t xml:space="preserve"> (Приложение № 4)</w:t>
      </w:r>
      <w:r w:rsidRPr="00542D31">
        <w:rPr>
          <w:rFonts w:ascii="Factor B" w:hAnsi="Factor B" w:cs="Tahoma"/>
          <w:szCs w:val="24"/>
        </w:rPr>
        <w:t>.</w:t>
      </w:r>
    </w:p>
    <w:p w14:paraId="4363149E" w14:textId="77777777" w:rsidR="00B06F94" w:rsidRPr="00542D31" w:rsidRDefault="00B06F94" w:rsidP="00B06F94">
      <w:pPr>
        <w:pStyle w:val="a5"/>
        <w:spacing w:after="120" w:line="276" w:lineRule="auto"/>
        <w:ind w:left="709" w:firstLine="0"/>
        <w:contextualSpacing w:val="0"/>
        <w:rPr>
          <w:rFonts w:ascii="Factor B" w:hAnsi="Factor B" w:cs="Tahoma"/>
          <w:szCs w:val="24"/>
        </w:rPr>
      </w:pPr>
    </w:p>
    <w:p w14:paraId="6C2BFE34" w14:textId="2601F13D" w:rsidR="004B0823" w:rsidRPr="00542D31" w:rsidRDefault="004B0823" w:rsidP="002C4B6C">
      <w:pPr>
        <w:pStyle w:val="a5"/>
        <w:keepNext/>
        <w:numPr>
          <w:ilvl w:val="0"/>
          <w:numId w:val="16"/>
        </w:numPr>
        <w:spacing w:after="120" w:line="276" w:lineRule="auto"/>
        <w:ind w:left="0" w:firstLine="0"/>
        <w:contextualSpacing w:val="0"/>
        <w:rPr>
          <w:rFonts w:ascii="Factor B" w:hAnsi="Factor B" w:cs="Tahoma"/>
          <w:b/>
          <w:szCs w:val="24"/>
        </w:rPr>
      </w:pPr>
      <w:r w:rsidRPr="00542D31">
        <w:rPr>
          <w:rFonts w:ascii="Factor B" w:hAnsi="Factor B" w:cs="Tahoma"/>
          <w:b/>
          <w:szCs w:val="24"/>
        </w:rPr>
        <w:lastRenderedPageBreak/>
        <w:t>Реквизиты и подписи сторон</w:t>
      </w:r>
    </w:p>
    <w:tbl>
      <w:tblPr>
        <w:tblStyle w:val="a3"/>
        <w:tblW w:w="4577" w:type="pct"/>
        <w:tblInd w:w="704" w:type="dxa"/>
        <w:tblLook w:val="04A0" w:firstRow="1" w:lastRow="0" w:firstColumn="1" w:lastColumn="0" w:noHBand="0" w:noVBand="1"/>
      </w:tblPr>
      <w:tblGrid>
        <w:gridCol w:w="4536"/>
        <w:gridCol w:w="4537"/>
      </w:tblGrid>
      <w:tr w:rsidR="00522526" w:rsidRPr="00542D31" w14:paraId="30616987" w14:textId="77777777" w:rsidTr="00CA658B">
        <w:tc>
          <w:tcPr>
            <w:tcW w:w="2500" w:type="pct"/>
          </w:tcPr>
          <w:p w14:paraId="04CA3ACA" w14:textId="03B1C12F" w:rsidR="00915306" w:rsidRPr="00542D31" w:rsidRDefault="00915306" w:rsidP="00BF55A8">
            <w:pPr>
              <w:spacing w:after="120" w:line="276" w:lineRule="auto"/>
              <w:ind w:firstLine="0"/>
              <w:jc w:val="center"/>
              <w:rPr>
                <w:rFonts w:ascii="Factor B" w:hAnsi="Factor B" w:cs="Tahoma"/>
                <w:szCs w:val="24"/>
              </w:rPr>
            </w:pPr>
            <w:r w:rsidRPr="00542D31">
              <w:rPr>
                <w:rFonts w:ascii="Factor B" w:hAnsi="Factor B" w:cs="Tahoma"/>
                <w:szCs w:val="24"/>
              </w:rPr>
              <w:t>Застройщик:</w:t>
            </w:r>
          </w:p>
        </w:tc>
        <w:tc>
          <w:tcPr>
            <w:tcW w:w="2500" w:type="pct"/>
          </w:tcPr>
          <w:p w14:paraId="5D3E0C0E" w14:textId="554CDA33" w:rsidR="00915306" w:rsidRPr="00542D31" w:rsidRDefault="00915306" w:rsidP="00BF55A8">
            <w:pPr>
              <w:spacing w:after="120" w:line="276" w:lineRule="auto"/>
              <w:ind w:firstLine="0"/>
              <w:jc w:val="center"/>
              <w:rPr>
                <w:rFonts w:ascii="Factor B" w:hAnsi="Factor B" w:cs="Tahoma"/>
                <w:szCs w:val="24"/>
              </w:rPr>
            </w:pPr>
            <w:r w:rsidRPr="00542D31">
              <w:rPr>
                <w:rFonts w:ascii="Factor B" w:hAnsi="Factor B" w:cs="Tahoma"/>
                <w:szCs w:val="24"/>
              </w:rPr>
              <w:t>Участник:</w:t>
            </w:r>
          </w:p>
        </w:tc>
      </w:tr>
      <w:tr w:rsidR="00522526" w:rsidRPr="00542D31" w14:paraId="09E72637" w14:textId="77777777" w:rsidTr="00CA658B">
        <w:tc>
          <w:tcPr>
            <w:tcW w:w="2500" w:type="pct"/>
          </w:tcPr>
          <w:p w14:paraId="2D6537B6"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ОБЩЕСТВО С ОГРАНИЧЕННОЙ ОТВЕТСТВЕННОСТЬЮ "СПЕЦИАЛИЗИРОВАННЫЙ ЗАСТРОЙЩИК "ТАЛАН-РЕГИОН-48"</w:t>
            </w:r>
          </w:p>
          <w:p w14:paraId="1F16FE56"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ОГРН 1221800018692</w:t>
            </w:r>
          </w:p>
          <w:p w14:paraId="5027EC14"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ИНН 1841106896</w:t>
            </w:r>
          </w:p>
          <w:p w14:paraId="26989601"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КПП 165001001</w:t>
            </w:r>
          </w:p>
          <w:p w14:paraId="46BF7CEE"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 xml:space="preserve">Юридический адрес: </w:t>
            </w:r>
          </w:p>
          <w:p w14:paraId="3B2884C3"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423816, РТ, г. Набережные Челны, проспект Сююмбике, д.67Б</w:t>
            </w:r>
          </w:p>
          <w:p w14:paraId="1C79FF90"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БИК 048073601</w:t>
            </w:r>
          </w:p>
          <w:p w14:paraId="0F4DFF2C"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к/</w:t>
            </w:r>
            <w:proofErr w:type="spellStart"/>
            <w:r w:rsidRPr="003333BD">
              <w:rPr>
                <w:rFonts w:ascii="Factor B" w:hAnsi="Factor B" w:cs="Tahoma"/>
                <w:szCs w:val="24"/>
              </w:rPr>
              <w:t>сч</w:t>
            </w:r>
            <w:proofErr w:type="spellEnd"/>
            <w:r w:rsidRPr="003333BD">
              <w:rPr>
                <w:rFonts w:ascii="Factor B" w:hAnsi="Factor B" w:cs="Tahoma"/>
                <w:szCs w:val="24"/>
              </w:rPr>
              <w:t xml:space="preserve"> 30101810300000000601</w:t>
            </w:r>
          </w:p>
          <w:p w14:paraId="3E42F5E1"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р/</w:t>
            </w:r>
            <w:proofErr w:type="spellStart"/>
            <w:r w:rsidRPr="003333BD">
              <w:rPr>
                <w:rFonts w:ascii="Factor B" w:hAnsi="Factor B" w:cs="Tahoma"/>
                <w:szCs w:val="24"/>
              </w:rPr>
              <w:t>сч</w:t>
            </w:r>
            <w:proofErr w:type="spellEnd"/>
            <w:r w:rsidRPr="003333BD">
              <w:rPr>
                <w:rFonts w:ascii="Factor B" w:hAnsi="Factor B" w:cs="Tahoma"/>
                <w:szCs w:val="24"/>
              </w:rPr>
              <w:t xml:space="preserve"> 40702810868000028609</w:t>
            </w:r>
          </w:p>
          <w:p w14:paraId="241A1DDC" w14:textId="29DF89BD" w:rsidR="00915306" w:rsidRPr="00542D31" w:rsidRDefault="008E5434" w:rsidP="008E5434">
            <w:pPr>
              <w:spacing w:after="120" w:line="276" w:lineRule="auto"/>
              <w:ind w:firstLine="0"/>
              <w:jc w:val="left"/>
              <w:rPr>
                <w:rFonts w:ascii="Factor B" w:hAnsi="Factor B" w:cs="Tahoma"/>
                <w:szCs w:val="24"/>
              </w:rPr>
            </w:pPr>
            <w:r w:rsidRPr="003333BD">
              <w:rPr>
                <w:rFonts w:ascii="Factor B" w:hAnsi="Factor B" w:cs="Tahoma"/>
                <w:szCs w:val="24"/>
              </w:rPr>
              <w:t>Башкирское отделение № 8598 ПАО СБЕРБАНК</w:t>
            </w:r>
          </w:p>
        </w:tc>
        <w:tc>
          <w:tcPr>
            <w:tcW w:w="2500" w:type="pct"/>
          </w:tcPr>
          <w:p w14:paraId="18F85525" w14:textId="05203364" w:rsidR="00735AD3" w:rsidRPr="00542D31" w:rsidRDefault="00735AD3" w:rsidP="00BF55A8">
            <w:pPr>
              <w:spacing w:after="120" w:line="276" w:lineRule="auto"/>
              <w:ind w:firstLine="0"/>
              <w:jc w:val="left"/>
              <w:rPr>
                <w:rFonts w:ascii="Factor B" w:hAnsi="Factor B" w:cs="Tahoma"/>
                <w:szCs w:val="24"/>
              </w:rPr>
            </w:pPr>
          </w:p>
        </w:tc>
      </w:tr>
    </w:tbl>
    <w:p w14:paraId="20D91999" w14:textId="43B7BD07" w:rsidR="00EC5222" w:rsidRPr="00542D31" w:rsidRDefault="00EC5222" w:rsidP="00423299">
      <w:pPr>
        <w:contextualSpacing/>
        <w:rPr>
          <w:rFonts w:ascii="Factor B" w:hAnsi="Factor B" w:cs="Tahoma"/>
          <w:szCs w:val="24"/>
        </w:rPr>
      </w:pPr>
    </w:p>
    <w:p w14:paraId="483792F1" w14:textId="77777777" w:rsidR="00A446D9" w:rsidRPr="00542D31" w:rsidRDefault="00A446D9" w:rsidP="00423299">
      <w:pPr>
        <w:ind w:firstLine="0"/>
        <w:contextualSpacing/>
        <w:jc w:val="left"/>
        <w:rPr>
          <w:rFonts w:ascii="Factor B" w:hAnsi="Factor B" w:cs="Tahoma"/>
          <w:szCs w:val="24"/>
        </w:rPr>
      </w:pPr>
      <w:r w:rsidRPr="00542D31">
        <w:rPr>
          <w:rFonts w:ascii="Factor B" w:hAnsi="Factor B" w:cs="Tahoma"/>
          <w:szCs w:val="24"/>
        </w:rPr>
        <w:br w:type="page"/>
      </w:r>
    </w:p>
    <w:p w14:paraId="047116D0" w14:textId="1007F6D5" w:rsidR="00DB4D8F" w:rsidRPr="00542D31" w:rsidRDefault="00DB4D8F" w:rsidP="00BF55A8">
      <w:pPr>
        <w:spacing w:line="276" w:lineRule="auto"/>
        <w:ind w:firstLine="0"/>
        <w:contextualSpacing/>
        <w:jc w:val="left"/>
        <w:rPr>
          <w:rFonts w:ascii="Factor B" w:hAnsi="Factor B" w:cs="Tahoma"/>
          <w:szCs w:val="24"/>
        </w:rPr>
      </w:pPr>
    </w:p>
    <w:p w14:paraId="6749E27E" w14:textId="4A5C7B02" w:rsidR="005E2B42" w:rsidRPr="00542D31" w:rsidRDefault="00DB4D8F" w:rsidP="00BF55A8">
      <w:pPr>
        <w:spacing w:line="276" w:lineRule="auto"/>
        <w:ind w:left="5529" w:firstLine="0"/>
        <w:contextualSpacing/>
        <w:jc w:val="left"/>
        <w:rPr>
          <w:rFonts w:ascii="Factor B" w:hAnsi="Factor B" w:cs="Tahoma"/>
          <w:szCs w:val="24"/>
        </w:rPr>
      </w:pPr>
      <w:r w:rsidRPr="00542D31">
        <w:rPr>
          <w:rFonts w:ascii="Factor B" w:hAnsi="Factor B" w:cs="Tahoma"/>
          <w:szCs w:val="24"/>
        </w:rPr>
        <w:t>Приложение №</w:t>
      </w:r>
      <w:r w:rsidR="000D0F2B" w:rsidRPr="00542D31">
        <w:rPr>
          <w:rFonts w:ascii="Factor B" w:hAnsi="Factor B" w:cs="Tahoma"/>
          <w:szCs w:val="24"/>
        </w:rPr>
        <w:t xml:space="preserve"> </w:t>
      </w:r>
      <w:r w:rsidRPr="00542D31">
        <w:rPr>
          <w:rFonts w:ascii="Factor B" w:hAnsi="Factor B" w:cs="Tahoma"/>
          <w:szCs w:val="24"/>
        </w:rPr>
        <w:t xml:space="preserve">1 </w:t>
      </w:r>
    </w:p>
    <w:p w14:paraId="05ACFAF0" w14:textId="34D84132" w:rsidR="00DB4D8F" w:rsidRPr="00542D31" w:rsidRDefault="00DB4D8F" w:rsidP="00BF55A8">
      <w:pPr>
        <w:spacing w:line="276" w:lineRule="auto"/>
        <w:ind w:left="5529" w:firstLine="0"/>
        <w:contextualSpacing/>
        <w:jc w:val="left"/>
        <w:rPr>
          <w:rFonts w:ascii="Factor B" w:hAnsi="Factor B" w:cs="Tahoma"/>
          <w:szCs w:val="24"/>
        </w:rPr>
      </w:pPr>
      <w:r w:rsidRPr="00542D31">
        <w:rPr>
          <w:rFonts w:ascii="Factor B" w:hAnsi="Factor B" w:cs="Tahoma"/>
          <w:szCs w:val="24"/>
        </w:rPr>
        <w:t>к Договору № </w:t>
      </w:r>
      <w:sdt>
        <w:sdtPr>
          <w:rPr>
            <w:rFonts w:ascii="Factor B" w:hAnsi="Factor B" w:cs="Tahoma"/>
            <w:szCs w:val="24"/>
          </w:rPr>
          <w:alias w:val="Номер_договора"/>
          <w:tag w:val="Номер_договора"/>
          <w:id w:val="-810564575"/>
          <w:placeholder>
            <w:docPart w:val="DefaultPlaceholder_-1854013440"/>
          </w:placeholder>
        </w:sdtPr>
        <w:sdtEndPr/>
        <w:sdtContent>
          <w:r w:rsidRPr="00542D31">
            <w:rPr>
              <w:rFonts w:ascii="Factor B" w:hAnsi="Factor B" w:cs="Tahoma"/>
              <w:szCs w:val="24"/>
            </w:rPr>
            <w:t xml:space="preserve"> ______</w:t>
          </w:r>
        </w:sdtContent>
      </w:sdt>
      <w:r w:rsidRPr="00542D31">
        <w:rPr>
          <w:rFonts w:ascii="Factor B" w:hAnsi="Factor B" w:cs="Tahoma"/>
          <w:szCs w:val="24"/>
        </w:rPr>
        <w:t xml:space="preserve"> </w:t>
      </w:r>
    </w:p>
    <w:p w14:paraId="0940E3A4" w14:textId="0A1CE035" w:rsidR="005E2B42" w:rsidRPr="00542D31" w:rsidRDefault="00DB4D8F" w:rsidP="00BF55A8">
      <w:pPr>
        <w:spacing w:line="276" w:lineRule="auto"/>
        <w:ind w:left="5529" w:firstLine="0"/>
        <w:contextualSpacing/>
        <w:jc w:val="left"/>
        <w:rPr>
          <w:rFonts w:ascii="Factor B" w:hAnsi="Factor B" w:cs="Tahoma"/>
          <w:szCs w:val="24"/>
        </w:rPr>
      </w:pPr>
      <w:r w:rsidRPr="00542D31">
        <w:rPr>
          <w:rFonts w:ascii="Factor B" w:hAnsi="Factor B" w:cs="Tahoma"/>
          <w:szCs w:val="24"/>
        </w:rPr>
        <w:t xml:space="preserve">участия </w:t>
      </w:r>
      <w:r w:rsidR="005E2B42" w:rsidRPr="00542D31">
        <w:rPr>
          <w:rFonts w:ascii="Factor B" w:hAnsi="Factor B" w:cs="Tahoma"/>
          <w:szCs w:val="24"/>
        </w:rPr>
        <w:t>в</w:t>
      </w:r>
      <w:r w:rsidRPr="00542D31">
        <w:rPr>
          <w:rFonts w:ascii="Factor B" w:hAnsi="Factor B" w:cs="Tahoma"/>
          <w:szCs w:val="24"/>
        </w:rPr>
        <w:t> долевом</w:t>
      </w:r>
      <w:r w:rsidR="005E2B42" w:rsidRPr="00542D31">
        <w:rPr>
          <w:rFonts w:ascii="Factor B" w:hAnsi="Factor B" w:cs="Tahoma"/>
          <w:szCs w:val="24"/>
        </w:rPr>
        <w:t xml:space="preserve"> </w:t>
      </w:r>
      <w:r w:rsidRPr="00542D31">
        <w:rPr>
          <w:rFonts w:ascii="Factor B" w:hAnsi="Factor B" w:cs="Tahoma"/>
          <w:szCs w:val="24"/>
        </w:rPr>
        <w:t>строительстве </w:t>
      </w:r>
    </w:p>
    <w:p w14:paraId="6FC438D9" w14:textId="2AB03592" w:rsidR="005E2B42" w:rsidRPr="00542D31" w:rsidRDefault="00A032D2" w:rsidP="00BF55A8">
      <w:pPr>
        <w:spacing w:line="276" w:lineRule="auto"/>
        <w:ind w:left="5529" w:firstLine="0"/>
        <w:contextualSpacing/>
        <w:jc w:val="left"/>
        <w:rPr>
          <w:rFonts w:ascii="Factor B" w:hAnsi="Factor B" w:cs="Tahoma"/>
          <w:szCs w:val="24"/>
        </w:rPr>
      </w:pPr>
      <w:r w:rsidRPr="00542D31">
        <w:rPr>
          <w:rFonts w:ascii="Factor B" w:hAnsi="Factor B" w:cs="Tahoma"/>
          <w:szCs w:val="24"/>
        </w:rPr>
        <w:t>Многоквартирного дома</w:t>
      </w:r>
      <w:r w:rsidR="00DB4D8F" w:rsidRPr="00542D31">
        <w:rPr>
          <w:rFonts w:ascii="Factor B" w:hAnsi="Factor B" w:cs="Tahoma"/>
          <w:szCs w:val="24"/>
        </w:rPr>
        <w:t xml:space="preserve"> </w:t>
      </w:r>
    </w:p>
    <w:p w14:paraId="62DFE989" w14:textId="58A6A91A" w:rsidR="00DB4D8F" w:rsidRPr="00542D31" w:rsidRDefault="00DB4D8F" w:rsidP="00BF55A8">
      <w:pPr>
        <w:spacing w:line="276" w:lineRule="auto"/>
        <w:ind w:left="5529" w:firstLine="0"/>
        <w:contextualSpacing/>
        <w:jc w:val="left"/>
        <w:rPr>
          <w:rFonts w:ascii="Factor B" w:hAnsi="Factor B" w:cs="Tahoma"/>
          <w:szCs w:val="24"/>
        </w:rPr>
      </w:pPr>
      <w:r w:rsidRPr="00542D31">
        <w:rPr>
          <w:rFonts w:ascii="Factor B" w:hAnsi="Factor B" w:cs="Tahoma"/>
          <w:szCs w:val="24"/>
        </w:rPr>
        <w:t xml:space="preserve">от </w:t>
      </w:r>
      <w:sdt>
        <w:sdtPr>
          <w:rPr>
            <w:rFonts w:ascii="Factor B" w:hAnsi="Factor B" w:cs="Tahoma"/>
            <w:szCs w:val="24"/>
          </w:rPr>
          <w:alias w:val="Дата_договора"/>
          <w:tag w:val="Дата_договора"/>
          <w:id w:val="1828938912"/>
          <w:placeholder>
            <w:docPart w:val="DefaultPlaceholder_-1854013440"/>
          </w:placeholder>
        </w:sdtPr>
        <w:sdtEndPr/>
        <w:sdtContent>
          <w:r w:rsidR="008E5434">
            <w:rPr>
              <w:rFonts w:ascii="Factor B" w:hAnsi="Factor B" w:cs="Tahoma"/>
              <w:szCs w:val="24"/>
            </w:rPr>
            <w:t>________</w:t>
          </w:r>
        </w:sdtContent>
      </w:sdt>
    </w:p>
    <w:p w14:paraId="53629F7C" w14:textId="77777777" w:rsidR="00DB4D8F" w:rsidRPr="00542D31" w:rsidRDefault="00DB4D8F" w:rsidP="004D6F02">
      <w:pPr>
        <w:ind w:left="6663" w:firstLine="0"/>
        <w:contextualSpacing/>
        <w:jc w:val="center"/>
        <w:rPr>
          <w:rFonts w:ascii="Factor B" w:hAnsi="Factor B" w:cs="Tahoma"/>
          <w:szCs w:val="24"/>
        </w:rPr>
      </w:pPr>
    </w:p>
    <w:p w14:paraId="5EA75811" w14:textId="77777777" w:rsidR="007C3707" w:rsidRPr="00542D31" w:rsidRDefault="007C3707" w:rsidP="007C3707">
      <w:pPr>
        <w:ind w:firstLine="0"/>
        <w:contextualSpacing/>
        <w:jc w:val="center"/>
        <w:rPr>
          <w:rFonts w:ascii="Factor B" w:hAnsi="Factor B" w:cs="Tahoma"/>
          <w:b/>
          <w:szCs w:val="24"/>
        </w:rPr>
      </w:pPr>
      <w:r w:rsidRPr="00542D31">
        <w:rPr>
          <w:rFonts w:ascii="Factor B" w:hAnsi="Factor B" w:cs="Tahoma"/>
          <w:b/>
          <w:szCs w:val="24"/>
        </w:rPr>
        <w:t xml:space="preserve">План Объекта долевого строительства, </w:t>
      </w:r>
      <w:bookmarkStart w:id="24" w:name="_Hlk192245347"/>
      <w:r w:rsidRPr="00542D31">
        <w:rPr>
          <w:rFonts w:ascii="Factor B" w:hAnsi="Factor B" w:cs="Tahoma"/>
          <w:b/>
          <w:szCs w:val="24"/>
        </w:rPr>
        <w:t>Технические характеристики Объекта долевого строительства, Отделочные работы и Элементы отделки</w:t>
      </w:r>
      <w:bookmarkEnd w:id="24"/>
      <w:r w:rsidRPr="00542D31">
        <w:rPr>
          <w:rFonts w:ascii="Factor B" w:hAnsi="Factor B" w:cs="Tahoma"/>
          <w:b/>
          <w:szCs w:val="24"/>
        </w:rPr>
        <w:t>, График оплаты цены Договора</w:t>
      </w:r>
    </w:p>
    <w:p w14:paraId="27E88AF0" w14:textId="2C2C7D94" w:rsidR="00BF55A8" w:rsidRPr="00542D31" w:rsidRDefault="00BF55A8" w:rsidP="00BF55A8">
      <w:pPr>
        <w:ind w:firstLine="0"/>
        <w:contextualSpacing/>
        <w:jc w:val="center"/>
        <w:rPr>
          <w:rFonts w:ascii="Factor B" w:hAnsi="Factor B" w:cs="Tahoma"/>
          <w:szCs w:val="24"/>
        </w:rPr>
      </w:pPr>
    </w:p>
    <w:p w14:paraId="41DA601F" w14:textId="159B65A1" w:rsidR="003E2461" w:rsidRPr="00542D31" w:rsidRDefault="003E2461" w:rsidP="003E2461">
      <w:pPr>
        <w:ind w:firstLine="0"/>
        <w:contextualSpacing/>
        <w:rPr>
          <w:rFonts w:ascii="Factor B" w:hAnsi="Factor B" w:cs="Tahoma"/>
          <w:b/>
          <w:szCs w:val="24"/>
        </w:rPr>
      </w:pPr>
      <w:r w:rsidRPr="00542D31">
        <w:rPr>
          <w:rFonts w:ascii="Factor B" w:hAnsi="Factor B" w:cs="Tahoma"/>
          <w:b/>
          <w:szCs w:val="24"/>
        </w:rPr>
        <w:t>1. План Объекта долевого строительства:</w:t>
      </w:r>
    </w:p>
    <w:p w14:paraId="248F6543" w14:textId="77777777" w:rsidR="003E2461" w:rsidRPr="00542D31" w:rsidRDefault="003E2461" w:rsidP="00BF55A8">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9911"/>
      </w:tblGrid>
      <w:tr w:rsidR="00BF55A8" w:rsidRPr="00542D31" w14:paraId="564C0E59" w14:textId="77777777" w:rsidTr="001C36DD">
        <w:tc>
          <w:tcPr>
            <w:tcW w:w="5000" w:type="pct"/>
          </w:tcPr>
          <w:p w14:paraId="1F26D728" w14:textId="77777777" w:rsidR="00BF55A8" w:rsidRPr="00542D31" w:rsidRDefault="00BF55A8" w:rsidP="001C36DD">
            <w:pPr>
              <w:ind w:firstLine="0"/>
              <w:contextualSpacing/>
              <w:jc w:val="center"/>
              <w:rPr>
                <w:rFonts w:ascii="Factor B" w:hAnsi="Factor B" w:cs="Tahoma"/>
                <w:color w:val="000000"/>
                <w:szCs w:val="24"/>
              </w:rPr>
            </w:pPr>
            <w:r w:rsidRPr="00542D31">
              <w:rPr>
                <w:rFonts w:ascii="Factor B" w:hAnsi="Factor B" w:cs="Tahoma"/>
                <w:color w:val="000000"/>
                <w:szCs w:val="24"/>
              </w:rPr>
              <w:t>[Размещается графический план помещения]</w:t>
            </w:r>
          </w:p>
          <w:p w14:paraId="3018D553" w14:textId="77777777" w:rsidR="00BF55A8" w:rsidRPr="00542D31" w:rsidRDefault="00BF55A8" w:rsidP="001C36DD">
            <w:pPr>
              <w:ind w:firstLine="0"/>
              <w:contextualSpacing/>
              <w:jc w:val="left"/>
              <w:rPr>
                <w:rFonts w:ascii="Factor B" w:hAnsi="Factor B" w:cs="Tahoma"/>
                <w:color w:val="000000"/>
                <w:szCs w:val="24"/>
              </w:rPr>
            </w:pPr>
          </w:p>
          <w:p w14:paraId="43BCA90B" w14:textId="77777777" w:rsidR="00BF55A8" w:rsidRPr="00542D31" w:rsidRDefault="00BF55A8" w:rsidP="001C36DD">
            <w:pPr>
              <w:ind w:firstLine="0"/>
              <w:contextualSpacing/>
              <w:jc w:val="left"/>
              <w:rPr>
                <w:rFonts w:ascii="Factor B" w:hAnsi="Factor B" w:cs="Tahoma"/>
                <w:color w:val="000000"/>
                <w:szCs w:val="24"/>
              </w:rPr>
            </w:pPr>
          </w:p>
          <w:p w14:paraId="37ADE74F" w14:textId="77777777" w:rsidR="00BF55A8" w:rsidRPr="00542D31" w:rsidRDefault="00BF55A8" w:rsidP="001C36DD">
            <w:pPr>
              <w:ind w:firstLine="0"/>
              <w:contextualSpacing/>
              <w:jc w:val="left"/>
              <w:rPr>
                <w:rFonts w:ascii="Factor B" w:hAnsi="Factor B" w:cs="Tahoma"/>
                <w:color w:val="000000"/>
                <w:szCs w:val="24"/>
              </w:rPr>
            </w:pPr>
          </w:p>
          <w:p w14:paraId="258F9326" w14:textId="77777777" w:rsidR="00BF55A8" w:rsidRPr="00542D31" w:rsidRDefault="00BF55A8" w:rsidP="001C36DD">
            <w:pPr>
              <w:ind w:firstLine="0"/>
              <w:contextualSpacing/>
              <w:jc w:val="left"/>
              <w:rPr>
                <w:rFonts w:ascii="Factor B" w:hAnsi="Factor B" w:cs="Tahoma"/>
                <w:color w:val="000000"/>
                <w:szCs w:val="24"/>
              </w:rPr>
            </w:pPr>
          </w:p>
          <w:p w14:paraId="100CDD4B" w14:textId="77777777" w:rsidR="00BF55A8" w:rsidRPr="00542D31" w:rsidRDefault="00BF55A8" w:rsidP="001C36DD">
            <w:pPr>
              <w:ind w:firstLine="0"/>
              <w:contextualSpacing/>
              <w:jc w:val="left"/>
              <w:rPr>
                <w:rFonts w:ascii="Factor B" w:hAnsi="Factor B" w:cs="Tahoma"/>
                <w:color w:val="000000"/>
                <w:szCs w:val="24"/>
              </w:rPr>
            </w:pPr>
          </w:p>
          <w:p w14:paraId="58923A78" w14:textId="77777777" w:rsidR="00BF55A8" w:rsidRPr="00542D31" w:rsidRDefault="00BF55A8" w:rsidP="001C36DD">
            <w:pPr>
              <w:ind w:firstLine="0"/>
              <w:contextualSpacing/>
              <w:jc w:val="left"/>
              <w:rPr>
                <w:rFonts w:ascii="Factor B" w:hAnsi="Factor B" w:cs="Tahoma"/>
                <w:color w:val="000000"/>
                <w:szCs w:val="24"/>
              </w:rPr>
            </w:pPr>
          </w:p>
          <w:p w14:paraId="7CD9FE95" w14:textId="77777777" w:rsidR="00BF55A8" w:rsidRPr="00542D31" w:rsidRDefault="00BF55A8" w:rsidP="001C36DD">
            <w:pPr>
              <w:ind w:firstLine="0"/>
              <w:contextualSpacing/>
              <w:jc w:val="left"/>
              <w:rPr>
                <w:rFonts w:ascii="Factor B" w:hAnsi="Factor B" w:cs="Tahoma"/>
                <w:color w:val="000000"/>
                <w:szCs w:val="24"/>
              </w:rPr>
            </w:pPr>
          </w:p>
          <w:p w14:paraId="52089709" w14:textId="77777777" w:rsidR="00BF55A8" w:rsidRPr="00542D31" w:rsidRDefault="00BF55A8" w:rsidP="001C36DD">
            <w:pPr>
              <w:ind w:firstLine="0"/>
              <w:contextualSpacing/>
              <w:jc w:val="left"/>
              <w:rPr>
                <w:rFonts w:ascii="Factor B" w:hAnsi="Factor B" w:cs="Tahoma"/>
                <w:color w:val="000000"/>
                <w:szCs w:val="24"/>
              </w:rPr>
            </w:pPr>
          </w:p>
          <w:p w14:paraId="2E970651" w14:textId="77777777" w:rsidR="00BF55A8" w:rsidRPr="00542D31" w:rsidRDefault="00BF55A8" w:rsidP="001C36DD">
            <w:pPr>
              <w:ind w:firstLine="0"/>
              <w:contextualSpacing/>
              <w:jc w:val="left"/>
              <w:rPr>
                <w:rFonts w:ascii="Factor B" w:hAnsi="Factor B" w:cs="Tahoma"/>
                <w:color w:val="000000"/>
                <w:szCs w:val="24"/>
              </w:rPr>
            </w:pPr>
          </w:p>
          <w:p w14:paraId="72DA274A" w14:textId="77777777" w:rsidR="00BF55A8" w:rsidRPr="00542D31" w:rsidRDefault="00BF55A8" w:rsidP="001C36DD">
            <w:pPr>
              <w:ind w:firstLine="0"/>
              <w:contextualSpacing/>
              <w:jc w:val="left"/>
              <w:rPr>
                <w:rFonts w:ascii="Factor B" w:hAnsi="Factor B" w:cs="Tahoma"/>
                <w:color w:val="000000"/>
                <w:szCs w:val="24"/>
              </w:rPr>
            </w:pPr>
          </w:p>
          <w:p w14:paraId="3622483B" w14:textId="77777777" w:rsidR="00BF55A8" w:rsidRPr="00542D31" w:rsidRDefault="00BF55A8" w:rsidP="001C36DD">
            <w:pPr>
              <w:ind w:firstLine="0"/>
              <w:contextualSpacing/>
              <w:jc w:val="left"/>
              <w:rPr>
                <w:rFonts w:ascii="Factor B" w:hAnsi="Factor B" w:cs="Tahoma"/>
                <w:color w:val="000000"/>
                <w:szCs w:val="24"/>
              </w:rPr>
            </w:pPr>
          </w:p>
          <w:p w14:paraId="5C39CD22" w14:textId="77777777" w:rsidR="00BF55A8" w:rsidRPr="00542D31" w:rsidRDefault="00BF55A8" w:rsidP="001C36DD">
            <w:pPr>
              <w:ind w:firstLine="0"/>
              <w:contextualSpacing/>
              <w:jc w:val="left"/>
              <w:rPr>
                <w:rFonts w:ascii="Factor B" w:hAnsi="Factor B" w:cs="Tahoma"/>
                <w:color w:val="000000"/>
                <w:szCs w:val="24"/>
              </w:rPr>
            </w:pPr>
          </w:p>
          <w:p w14:paraId="307F790E" w14:textId="77777777" w:rsidR="00BF55A8" w:rsidRPr="00542D31" w:rsidRDefault="00BF55A8" w:rsidP="001C36DD">
            <w:pPr>
              <w:ind w:firstLine="0"/>
              <w:contextualSpacing/>
              <w:jc w:val="left"/>
              <w:rPr>
                <w:rFonts w:ascii="Factor B" w:hAnsi="Factor B" w:cs="Tahoma"/>
                <w:color w:val="000000"/>
                <w:szCs w:val="24"/>
              </w:rPr>
            </w:pPr>
          </w:p>
          <w:p w14:paraId="2553D08D" w14:textId="77777777" w:rsidR="00BF55A8" w:rsidRPr="00542D31" w:rsidRDefault="00BF55A8" w:rsidP="001C36DD">
            <w:pPr>
              <w:ind w:firstLine="0"/>
              <w:contextualSpacing/>
              <w:jc w:val="left"/>
              <w:rPr>
                <w:rFonts w:ascii="Factor B" w:hAnsi="Factor B" w:cs="Tahoma"/>
                <w:color w:val="000000"/>
                <w:szCs w:val="24"/>
              </w:rPr>
            </w:pPr>
          </w:p>
          <w:p w14:paraId="1B74691F" w14:textId="77777777" w:rsidR="00BF55A8" w:rsidRPr="00542D31" w:rsidRDefault="00BF55A8" w:rsidP="001C36DD">
            <w:pPr>
              <w:ind w:firstLine="0"/>
              <w:contextualSpacing/>
              <w:jc w:val="left"/>
              <w:rPr>
                <w:rFonts w:ascii="Factor B" w:hAnsi="Factor B" w:cs="Tahoma"/>
                <w:color w:val="000000"/>
                <w:szCs w:val="24"/>
              </w:rPr>
            </w:pPr>
          </w:p>
          <w:p w14:paraId="5BF19111" w14:textId="77777777" w:rsidR="00BF55A8" w:rsidRPr="00542D31" w:rsidRDefault="00BF55A8" w:rsidP="001C36DD">
            <w:pPr>
              <w:ind w:firstLine="0"/>
              <w:contextualSpacing/>
              <w:jc w:val="left"/>
              <w:rPr>
                <w:rFonts w:ascii="Factor B" w:hAnsi="Factor B" w:cs="Tahoma"/>
                <w:color w:val="000000"/>
                <w:szCs w:val="24"/>
              </w:rPr>
            </w:pPr>
          </w:p>
          <w:p w14:paraId="5D572BF7" w14:textId="77777777" w:rsidR="00BF55A8" w:rsidRPr="00542D31" w:rsidRDefault="00BF55A8" w:rsidP="001C36DD">
            <w:pPr>
              <w:ind w:firstLine="0"/>
              <w:contextualSpacing/>
              <w:jc w:val="left"/>
              <w:rPr>
                <w:rFonts w:ascii="Factor B" w:hAnsi="Factor B" w:cs="Tahoma"/>
                <w:color w:val="000000"/>
                <w:szCs w:val="24"/>
              </w:rPr>
            </w:pPr>
          </w:p>
          <w:p w14:paraId="743E870E" w14:textId="77777777" w:rsidR="00BF55A8" w:rsidRPr="00542D31" w:rsidRDefault="00BF55A8" w:rsidP="001C36DD">
            <w:pPr>
              <w:ind w:firstLine="0"/>
              <w:contextualSpacing/>
              <w:jc w:val="left"/>
              <w:rPr>
                <w:rFonts w:ascii="Factor B" w:hAnsi="Factor B" w:cs="Tahoma"/>
                <w:color w:val="000000"/>
                <w:szCs w:val="24"/>
              </w:rPr>
            </w:pPr>
          </w:p>
          <w:p w14:paraId="1DD02C9C" w14:textId="77777777" w:rsidR="00BF55A8" w:rsidRPr="00542D31" w:rsidRDefault="00BF55A8" w:rsidP="001C36DD">
            <w:pPr>
              <w:ind w:firstLine="0"/>
              <w:contextualSpacing/>
              <w:jc w:val="left"/>
              <w:rPr>
                <w:rFonts w:ascii="Factor B" w:hAnsi="Factor B" w:cs="Tahoma"/>
                <w:color w:val="000000"/>
                <w:szCs w:val="24"/>
              </w:rPr>
            </w:pPr>
          </w:p>
        </w:tc>
      </w:tr>
    </w:tbl>
    <w:p w14:paraId="3ECF5695" w14:textId="77777777" w:rsidR="00BF55A8" w:rsidRPr="00542D31" w:rsidRDefault="00BF55A8" w:rsidP="00BF55A8">
      <w:pPr>
        <w:ind w:firstLine="0"/>
        <w:rPr>
          <w:rFonts w:ascii="Factor B" w:hAnsi="Factor B" w:cs="Tahoma"/>
          <w:color w:val="000000"/>
          <w:szCs w:val="24"/>
        </w:rPr>
      </w:pPr>
    </w:p>
    <w:p w14:paraId="3A71B77A" w14:textId="77777777" w:rsidR="00BF55A8" w:rsidRPr="00542D31" w:rsidRDefault="00BF55A8" w:rsidP="00BF55A8">
      <w:pPr>
        <w:rPr>
          <w:rFonts w:ascii="Factor B" w:hAnsi="Factor B" w:cs="Tahoma"/>
          <w:color w:val="000000"/>
          <w:szCs w:val="24"/>
        </w:rPr>
      </w:pPr>
    </w:p>
    <w:tbl>
      <w:tblPr>
        <w:tblStyle w:val="a3"/>
        <w:tblW w:w="5000" w:type="pct"/>
        <w:tblLook w:val="04A0" w:firstRow="1" w:lastRow="0" w:firstColumn="1" w:lastColumn="0" w:noHBand="0" w:noVBand="1"/>
      </w:tblPr>
      <w:tblGrid>
        <w:gridCol w:w="3768"/>
        <w:gridCol w:w="6143"/>
      </w:tblGrid>
      <w:tr w:rsidR="00BF55A8" w:rsidRPr="00542D31" w14:paraId="082B7841" w14:textId="77777777" w:rsidTr="001C36DD">
        <w:tc>
          <w:tcPr>
            <w:tcW w:w="1901" w:type="pct"/>
          </w:tcPr>
          <w:p w14:paraId="379896DE" w14:textId="77777777" w:rsidR="00BF55A8" w:rsidRPr="00542D31" w:rsidRDefault="00BF55A8" w:rsidP="001C36DD">
            <w:pPr>
              <w:ind w:firstLine="0"/>
              <w:contextualSpacing/>
              <w:jc w:val="left"/>
              <w:rPr>
                <w:rFonts w:ascii="Factor B" w:hAnsi="Factor B" w:cs="Tahoma"/>
                <w:color w:val="000000"/>
                <w:szCs w:val="24"/>
              </w:rPr>
            </w:pPr>
            <w:r w:rsidRPr="00542D31">
              <w:rPr>
                <w:rFonts w:ascii="Factor B" w:hAnsi="Factor B" w:cs="Tahoma"/>
                <w:color w:val="000000"/>
                <w:szCs w:val="24"/>
              </w:rPr>
              <w:t>Номер и Дата Договора</w:t>
            </w:r>
          </w:p>
        </w:tc>
        <w:tc>
          <w:tcPr>
            <w:tcW w:w="3099" w:type="pct"/>
          </w:tcPr>
          <w:p w14:paraId="73E08A6D" w14:textId="0CB23A51" w:rsidR="00BF55A8" w:rsidRPr="00542D31" w:rsidRDefault="00BF55A8" w:rsidP="001C36DD">
            <w:pPr>
              <w:ind w:firstLine="0"/>
              <w:contextualSpacing/>
              <w:jc w:val="left"/>
              <w:rPr>
                <w:rFonts w:ascii="Factor B" w:hAnsi="Factor B" w:cs="Tahoma"/>
                <w:color w:val="000000"/>
                <w:szCs w:val="24"/>
              </w:rPr>
            </w:pPr>
          </w:p>
        </w:tc>
      </w:tr>
      <w:tr w:rsidR="00BF55A8" w:rsidRPr="00542D31" w14:paraId="50A605B6" w14:textId="77777777" w:rsidTr="001C36DD">
        <w:trPr>
          <w:trHeight w:val="77"/>
        </w:trPr>
        <w:tc>
          <w:tcPr>
            <w:tcW w:w="1901" w:type="pct"/>
          </w:tcPr>
          <w:p w14:paraId="06B10473" w14:textId="04F4254F" w:rsidR="00BF55A8" w:rsidRPr="00542D31" w:rsidRDefault="00BF55A8" w:rsidP="001C36DD">
            <w:pPr>
              <w:ind w:firstLine="0"/>
              <w:contextualSpacing/>
              <w:jc w:val="left"/>
              <w:rPr>
                <w:rFonts w:ascii="Factor B" w:hAnsi="Factor B" w:cs="Tahoma"/>
                <w:color w:val="000000"/>
                <w:szCs w:val="24"/>
              </w:rPr>
            </w:pPr>
            <w:r w:rsidRPr="00542D31">
              <w:rPr>
                <w:rFonts w:ascii="Factor B" w:hAnsi="Factor B" w:cs="Tahoma"/>
                <w:color w:val="000000"/>
                <w:szCs w:val="24"/>
              </w:rPr>
              <w:t>Общая площадь</w:t>
            </w:r>
          </w:p>
        </w:tc>
        <w:tc>
          <w:tcPr>
            <w:tcW w:w="3099" w:type="pct"/>
          </w:tcPr>
          <w:p w14:paraId="5004510B" w14:textId="4CB4A3EE" w:rsidR="00BF55A8" w:rsidRPr="00542D31" w:rsidRDefault="00BF55A8" w:rsidP="001C36DD">
            <w:pPr>
              <w:ind w:firstLine="0"/>
              <w:contextualSpacing/>
              <w:jc w:val="left"/>
              <w:rPr>
                <w:rFonts w:ascii="Factor B" w:hAnsi="Factor B" w:cs="Tahoma"/>
                <w:color w:val="000000"/>
                <w:szCs w:val="24"/>
              </w:rPr>
            </w:pPr>
          </w:p>
        </w:tc>
      </w:tr>
      <w:tr w:rsidR="00BF55A8" w:rsidRPr="00542D31" w14:paraId="0DCC0F1A" w14:textId="77777777" w:rsidTr="001C36DD">
        <w:tc>
          <w:tcPr>
            <w:tcW w:w="1901" w:type="pct"/>
            <w:tcBorders>
              <w:bottom w:val="single" w:sz="4" w:space="0" w:color="auto"/>
            </w:tcBorders>
          </w:tcPr>
          <w:p w14:paraId="0C35F47B" w14:textId="77777777" w:rsidR="00BF55A8" w:rsidRPr="00542D31" w:rsidRDefault="00BF55A8" w:rsidP="001C36DD">
            <w:pPr>
              <w:ind w:firstLine="0"/>
              <w:contextualSpacing/>
              <w:jc w:val="left"/>
              <w:rPr>
                <w:rFonts w:ascii="Factor B" w:hAnsi="Factor B" w:cs="Tahoma"/>
                <w:color w:val="000000"/>
                <w:szCs w:val="24"/>
              </w:rPr>
            </w:pPr>
            <w:r w:rsidRPr="00542D31">
              <w:rPr>
                <w:rFonts w:ascii="Factor B" w:hAnsi="Factor B" w:cs="Tahoma"/>
                <w:color w:val="000000"/>
                <w:szCs w:val="24"/>
              </w:rPr>
              <w:t>Цена Договора (в руб.)</w:t>
            </w:r>
          </w:p>
        </w:tc>
        <w:tc>
          <w:tcPr>
            <w:tcW w:w="3099" w:type="pct"/>
            <w:tcBorders>
              <w:bottom w:val="single" w:sz="4" w:space="0" w:color="auto"/>
            </w:tcBorders>
          </w:tcPr>
          <w:p w14:paraId="0CF0D29A" w14:textId="4901BED2" w:rsidR="00BF55A8" w:rsidRPr="00542D31" w:rsidRDefault="00BF55A8" w:rsidP="001C36DD">
            <w:pPr>
              <w:ind w:firstLine="0"/>
              <w:contextualSpacing/>
              <w:jc w:val="left"/>
              <w:rPr>
                <w:rFonts w:ascii="Factor B" w:hAnsi="Factor B" w:cs="Tahoma"/>
                <w:color w:val="000000"/>
                <w:szCs w:val="24"/>
              </w:rPr>
            </w:pPr>
          </w:p>
        </w:tc>
      </w:tr>
    </w:tbl>
    <w:p w14:paraId="686C11EA" w14:textId="31CA1BD5" w:rsidR="00BF55A8" w:rsidRPr="00542D31" w:rsidRDefault="00BF55A8" w:rsidP="004469EE">
      <w:pPr>
        <w:ind w:firstLine="0"/>
        <w:rPr>
          <w:rFonts w:ascii="Factor B" w:hAnsi="Factor B" w:cs="Tahoma"/>
          <w:color w:val="000000"/>
          <w:szCs w:val="24"/>
        </w:rPr>
      </w:pPr>
    </w:p>
    <w:p w14:paraId="319A836F" w14:textId="3D57B1B8" w:rsidR="004469EE" w:rsidRPr="00542D31" w:rsidRDefault="004469EE" w:rsidP="004469EE">
      <w:pPr>
        <w:ind w:firstLine="0"/>
        <w:rPr>
          <w:rFonts w:ascii="Factor B" w:hAnsi="Factor B" w:cs="Tahoma"/>
          <w:b/>
          <w:szCs w:val="24"/>
        </w:rPr>
      </w:pPr>
      <w:r w:rsidRPr="00542D31">
        <w:rPr>
          <w:rFonts w:ascii="Factor B" w:hAnsi="Factor B" w:cs="Tahoma"/>
          <w:b/>
          <w:color w:val="000000"/>
          <w:szCs w:val="24"/>
        </w:rPr>
        <w:t>2.</w:t>
      </w:r>
      <w:r w:rsidRPr="00542D31">
        <w:rPr>
          <w:rFonts w:ascii="Factor B" w:hAnsi="Factor B" w:cs="Tahoma"/>
          <w:color w:val="000000"/>
          <w:szCs w:val="24"/>
        </w:rPr>
        <w:t xml:space="preserve"> </w:t>
      </w:r>
      <w:r w:rsidRPr="00542D31">
        <w:rPr>
          <w:rFonts w:ascii="Factor B" w:hAnsi="Factor B" w:cs="Tahoma"/>
          <w:b/>
          <w:szCs w:val="24"/>
        </w:rPr>
        <w:t>Технические характеристики Объекта долевого строительства, Отделочные работы и Элементы отделки</w:t>
      </w:r>
    </w:p>
    <w:p w14:paraId="6849AD78" w14:textId="6D90B553" w:rsidR="006A07CC" w:rsidRPr="00542D31" w:rsidRDefault="006A07CC" w:rsidP="004469EE">
      <w:pPr>
        <w:ind w:firstLine="0"/>
        <w:rPr>
          <w:rFonts w:ascii="Factor B" w:hAnsi="Factor B" w:cs="Tahoma"/>
          <w:color w:val="000000"/>
          <w:szCs w:val="24"/>
        </w:rPr>
      </w:pPr>
    </w:p>
    <w:p w14:paraId="582B71C9" w14:textId="77777777" w:rsidR="006A07CC" w:rsidRPr="00542D31" w:rsidRDefault="006A07CC" w:rsidP="006A07CC">
      <w:pPr>
        <w:ind w:firstLine="0"/>
        <w:rPr>
          <w:rFonts w:ascii="Factor B" w:hAnsi="Factor B" w:cs="Tahoma"/>
          <w:b/>
          <w:color w:val="000000"/>
          <w:szCs w:val="24"/>
        </w:rPr>
      </w:pPr>
      <w:r w:rsidRPr="00542D31">
        <w:rPr>
          <w:rFonts w:ascii="Factor B" w:hAnsi="Factor B" w:cs="Tahoma"/>
          <w:b/>
          <w:color w:val="000000"/>
          <w:szCs w:val="24"/>
        </w:rPr>
        <w:t>Технические характеристики Объекта долевого строительства</w:t>
      </w:r>
    </w:p>
    <w:p w14:paraId="2E1C6301" w14:textId="77777777" w:rsidR="00344283" w:rsidRPr="00542D31" w:rsidRDefault="00344283" w:rsidP="006A07CC">
      <w:pPr>
        <w:ind w:firstLine="0"/>
        <w:rPr>
          <w:rFonts w:ascii="Factor B" w:hAnsi="Factor B" w:cs="Tahoma"/>
          <w:bCs/>
          <w:color w:val="000000"/>
          <w:szCs w:val="24"/>
        </w:rPr>
      </w:pPr>
    </w:p>
    <w:tbl>
      <w:tblPr>
        <w:tblW w:w="10310" w:type="dxa"/>
        <w:tblInd w:w="-113" w:type="dxa"/>
        <w:tblLayout w:type="fixed"/>
        <w:tblLook w:val="0000" w:firstRow="0" w:lastRow="0" w:firstColumn="0" w:lastColumn="0" w:noHBand="0" w:noVBand="0"/>
      </w:tblPr>
      <w:tblGrid>
        <w:gridCol w:w="3628"/>
        <w:gridCol w:w="6682"/>
      </w:tblGrid>
      <w:tr w:rsidR="00542D31" w:rsidRPr="00542D31" w14:paraId="4C87CBCA" w14:textId="77777777" w:rsidTr="004D54F7">
        <w:tc>
          <w:tcPr>
            <w:tcW w:w="3628" w:type="dxa"/>
            <w:tcBorders>
              <w:top w:val="single" w:sz="4" w:space="0" w:color="000000"/>
              <w:left w:val="single" w:sz="4" w:space="0" w:color="000000"/>
              <w:bottom w:val="single" w:sz="4" w:space="0" w:color="000000"/>
              <w:right w:val="single" w:sz="4" w:space="0" w:color="000000"/>
            </w:tcBorders>
          </w:tcPr>
          <w:p w14:paraId="30C2C912" w14:textId="77777777" w:rsidR="00542D31" w:rsidRPr="00542D31" w:rsidRDefault="00542D31" w:rsidP="004D54F7">
            <w:pPr>
              <w:ind w:firstLine="0"/>
              <w:rPr>
                <w:rFonts w:ascii="Factor B" w:eastAsia="Calibri" w:hAnsi="Factor B"/>
                <w:szCs w:val="24"/>
              </w:rPr>
            </w:pPr>
            <w:r w:rsidRPr="00542D31">
              <w:rPr>
                <w:rFonts w:ascii="Factor B" w:eastAsia="Calibri" w:hAnsi="Factor B"/>
                <w:szCs w:val="24"/>
              </w:rPr>
              <w:t>Заполнение оконных блоков и устройство откосов</w:t>
            </w:r>
          </w:p>
        </w:tc>
        <w:tc>
          <w:tcPr>
            <w:tcW w:w="6682" w:type="dxa"/>
            <w:tcBorders>
              <w:top w:val="single" w:sz="4" w:space="0" w:color="000000"/>
              <w:left w:val="single" w:sz="4" w:space="0" w:color="000000"/>
              <w:bottom w:val="single" w:sz="4" w:space="0" w:color="000000"/>
              <w:right w:val="single" w:sz="4" w:space="0" w:color="000000"/>
            </w:tcBorders>
          </w:tcPr>
          <w:p w14:paraId="3BA88F21" w14:textId="2B234DCF" w:rsidR="00542D31" w:rsidRPr="00542D31" w:rsidRDefault="00542D31" w:rsidP="004D54F7">
            <w:pPr>
              <w:ind w:firstLine="0"/>
              <w:rPr>
                <w:rFonts w:ascii="Factor B" w:eastAsia="Calibri" w:hAnsi="Factor B"/>
                <w:color w:val="FF0000"/>
                <w:szCs w:val="24"/>
              </w:rPr>
            </w:pPr>
            <w:r w:rsidRPr="00542D31">
              <w:rPr>
                <w:rFonts w:ascii="Factor B" w:eastAsia="Calibri" w:hAnsi="Factor B"/>
                <w:szCs w:val="24"/>
              </w:rPr>
              <w:t xml:space="preserve">Окна из ПВХ профиля с двухкамерным стеклопакетом </w:t>
            </w:r>
          </w:p>
        </w:tc>
      </w:tr>
      <w:tr w:rsidR="00542D31" w:rsidRPr="00542D31" w14:paraId="5537C8D2" w14:textId="77777777" w:rsidTr="004D54F7">
        <w:tc>
          <w:tcPr>
            <w:tcW w:w="3628" w:type="dxa"/>
            <w:tcBorders>
              <w:top w:val="single" w:sz="4" w:space="0" w:color="000000"/>
              <w:left w:val="single" w:sz="4" w:space="0" w:color="000000"/>
              <w:bottom w:val="single" w:sz="4" w:space="0" w:color="000000"/>
              <w:right w:val="single" w:sz="4" w:space="0" w:color="000000"/>
            </w:tcBorders>
          </w:tcPr>
          <w:p w14:paraId="10A1E651" w14:textId="77777777" w:rsidR="00542D31" w:rsidRPr="00542D31" w:rsidRDefault="00542D31" w:rsidP="004D54F7">
            <w:pPr>
              <w:ind w:firstLine="0"/>
              <w:rPr>
                <w:rFonts w:ascii="Factor B" w:eastAsia="Calibri" w:hAnsi="Factor B"/>
                <w:szCs w:val="24"/>
              </w:rPr>
            </w:pPr>
            <w:r w:rsidRPr="00542D31">
              <w:rPr>
                <w:rFonts w:ascii="Factor B" w:eastAsia="Calibri" w:hAnsi="Factor B"/>
                <w:szCs w:val="24"/>
              </w:rPr>
              <w:t>Заполнение витражных конструкций</w:t>
            </w:r>
          </w:p>
        </w:tc>
        <w:tc>
          <w:tcPr>
            <w:tcW w:w="6682" w:type="dxa"/>
            <w:tcBorders>
              <w:top w:val="single" w:sz="4" w:space="0" w:color="000000"/>
              <w:left w:val="single" w:sz="4" w:space="0" w:color="000000"/>
              <w:bottom w:val="single" w:sz="4" w:space="0" w:color="000000"/>
              <w:right w:val="single" w:sz="4" w:space="0" w:color="000000"/>
            </w:tcBorders>
          </w:tcPr>
          <w:p w14:paraId="2E0D746A" w14:textId="070C5843" w:rsidR="00542D31" w:rsidRPr="00542D31" w:rsidRDefault="004D0496" w:rsidP="004D54F7">
            <w:pPr>
              <w:ind w:firstLine="0"/>
              <w:rPr>
                <w:rFonts w:ascii="Factor B" w:eastAsia="Calibri" w:hAnsi="Factor B"/>
                <w:szCs w:val="24"/>
              </w:rPr>
            </w:pPr>
            <w:r>
              <w:rPr>
                <w:rFonts w:ascii="Factor B" w:eastAsia="Calibri" w:hAnsi="Factor B"/>
                <w:szCs w:val="24"/>
              </w:rPr>
              <w:t>Т</w:t>
            </w:r>
            <w:r w:rsidR="00542D31" w:rsidRPr="00542D31">
              <w:rPr>
                <w:rFonts w:ascii="Factor B" w:eastAsia="Calibri" w:hAnsi="Factor B"/>
                <w:szCs w:val="24"/>
              </w:rPr>
              <w:t xml:space="preserve">еплый алюминиевый профиль с двухкамерным стеклопакетом </w:t>
            </w:r>
          </w:p>
        </w:tc>
      </w:tr>
      <w:tr w:rsidR="00542D31" w:rsidRPr="00542D31" w14:paraId="6759906F" w14:textId="77777777" w:rsidTr="004D54F7">
        <w:tc>
          <w:tcPr>
            <w:tcW w:w="3628" w:type="dxa"/>
            <w:tcBorders>
              <w:top w:val="single" w:sz="4" w:space="0" w:color="000000"/>
              <w:left w:val="single" w:sz="4" w:space="0" w:color="000000"/>
              <w:bottom w:val="single" w:sz="4" w:space="0" w:color="000000"/>
              <w:right w:val="single" w:sz="4" w:space="0" w:color="000000"/>
            </w:tcBorders>
          </w:tcPr>
          <w:p w14:paraId="1C8E1C7F" w14:textId="6D8C3693" w:rsidR="00542D31" w:rsidRPr="00A70068" w:rsidRDefault="00542D31" w:rsidP="004D54F7">
            <w:pPr>
              <w:ind w:firstLine="0"/>
              <w:rPr>
                <w:rFonts w:ascii="Factor B" w:eastAsia="Calibri" w:hAnsi="Factor B"/>
                <w:szCs w:val="24"/>
              </w:rPr>
            </w:pPr>
            <w:r w:rsidRPr="00542D31">
              <w:rPr>
                <w:rFonts w:ascii="Factor B" w:eastAsia="Calibri" w:hAnsi="Factor B"/>
                <w:szCs w:val="24"/>
              </w:rPr>
              <w:lastRenderedPageBreak/>
              <w:t>Места для установки наружных блоков кондиционеров</w:t>
            </w:r>
            <w:r w:rsidR="00A70068">
              <w:rPr>
                <w:rFonts w:ascii="Factor B" w:eastAsia="Calibri" w:hAnsi="Factor B"/>
                <w:szCs w:val="24"/>
              </w:rPr>
              <w:t xml:space="preserve"> (при условии, если предусмотрены проектной документацией)</w:t>
            </w:r>
          </w:p>
        </w:tc>
        <w:tc>
          <w:tcPr>
            <w:tcW w:w="6682" w:type="dxa"/>
            <w:tcBorders>
              <w:top w:val="single" w:sz="4" w:space="0" w:color="000000"/>
              <w:left w:val="single" w:sz="4" w:space="0" w:color="000000"/>
              <w:bottom w:val="single" w:sz="4" w:space="0" w:color="000000"/>
              <w:right w:val="single" w:sz="4" w:space="0" w:color="000000"/>
            </w:tcBorders>
          </w:tcPr>
          <w:p w14:paraId="12E7F2C8" w14:textId="203CE391" w:rsidR="00542D31" w:rsidRPr="00542D31" w:rsidRDefault="004D0496" w:rsidP="004D54F7">
            <w:pPr>
              <w:ind w:firstLine="0"/>
              <w:rPr>
                <w:rFonts w:ascii="Factor B" w:eastAsia="Calibri" w:hAnsi="Factor B"/>
                <w:szCs w:val="24"/>
              </w:rPr>
            </w:pPr>
            <w:r>
              <w:rPr>
                <w:rFonts w:ascii="Factor B" w:eastAsia="Calibri" w:hAnsi="Factor B"/>
                <w:szCs w:val="24"/>
              </w:rPr>
              <w:t>В</w:t>
            </w:r>
            <w:r w:rsidR="00542D31" w:rsidRPr="00542D31">
              <w:rPr>
                <w:rFonts w:ascii="Factor B" w:eastAsia="Calibri" w:hAnsi="Factor B"/>
                <w:szCs w:val="24"/>
              </w:rPr>
              <w:t xml:space="preserve"> корзинах на фасаде здания</w:t>
            </w:r>
          </w:p>
        </w:tc>
      </w:tr>
      <w:tr w:rsidR="00542D31" w:rsidRPr="00542D31" w14:paraId="3395EAEE" w14:textId="77777777" w:rsidTr="004D54F7">
        <w:tc>
          <w:tcPr>
            <w:tcW w:w="3628" w:type="dxa"/>
            <w:tcBorders>
              <w:top w:val="single" w:sz="4" w:space="0" w:color="000000"/>
              <w:left w:val="single" w:sz="4" w:space="0" w:color="000000"/>
              <w:bottom w:val="single" w:sz="4" w:space="0" w:color="000000"/>
              <w:right w:val="single" w:sz="4" w:space="0" w:color="000000"/>
            </w:tcBorders>
          </w:tcPr>
          <w:p w14:paraId="7206F1D9" w14:textId="77777777" w:rsidR="00542D31" w:rsidRPr="00542D31" w:rsidRDefault="00542D31" w:rsidP="004D54F7">
            <w:pPr>
              <w:ind w:firstLine="0"/>
              <w:rPr>
                <w:rFonts w:ascii="Factor B" w:eastAsia="Calibri" w:hAnsi="Factor B"/>
                <w:szCs w:val="24"/>
              </w:rPr>
            </w:pPr>
            <w:r w:rsidRPr="00542D31">
              <w:rPr>
                <w:rFonts w:ascii="Factor B" w:eastAsia="Calibri" w:hAnsi="Factor B"/>
                <w:szCs w:val="24"/>
              </w:rPr>
              <w:t>Система отопления</w:t>
            </w:r>
          </w:p>
        </w:tc>
        <w:tc>
          <w:tcPr>
            <w:tcW w:w="6682" w:type="dxa"/>
            <w:tcBorders>
              <w:top w:val="single" w:sz="4" w:space="0" w:color="000000"/>
              <w:left w:val="single" w:sz="4" w:space="0" w:color="000000"/>
              <w:bottom w:val="single" w:sz="4" w:space="0" w:color="000000"/>
              <w:right w:val="single" w:sz="4" w:space="0" w:color="000000"/>
            </w:tcBorders>
          </w:tcPr>
          <w:p w14:paraId="0F7917E2" w14:textId="3411520C" w:rsidR="00542D31" w:rsidRPr="00542D31" w:rsidRDefault="004D0496" w:rsidP="004D54F7">
            <w:pPr>
              <w:ind w:firstLine="0"/>
              <w:rPr>
                <w:rFonts w:ascii="Factor B" w:eastAsia="Calibri" w:hAnsi="Factor B"/>
                <w:szCs w:val="24"/>
              </w:rPr>
            </w:pPr>
            <w:r>
              <w:rPr>
                <w:rFonts w:ascii="Factor B" w:eastAsia="Calibri" w:hAnsi="Factor B"/>
                <w:szCs w:val="24"/>
              </w:rPr>
              <w:t>Н</w:t>
            </w:r>
            <w:r w:rsidR="00542D31" w:rsidRPr="00542D31">
              <w:rPr>
                <w:rFonts w:ascii="Factor B" w:eastAsia="Calibri" w:hAnsi="Factor B"/>
                <w:szCs w:val="24"/>
              </w:rPr>
              <w:t>апольные конвекторы с нижним подключением (от пола).</w:t>
            </w:r>
          </w:p>
        </w:tc>
      </w:tr>
      <w:tr w:rsidR="00542D31" w:rsidRPr="00542D31" w14:paraId="3A977D8F" w14:textId="77777777" w:rsidTr="004D54F7">
        <w:tc>
          <w:tcPr>
            <w:tcW w:w="3628" w:type="dxa"/>
            <w:tcBorders>
              <w:top w:val="single" w:sz="4" w:space="0" w:color="000000"/>
              <w:left w:val="single" w:sz="4" w:space="0" w:color="000000"/>
              <w:bottom w:val="single" w:sz="4" w:space="0" w:color="000000"/>
              <w:right w:val="single" w:sz="4" w:space="0" w:color="000000"/>
            </w:tcBorders>
          </w:tcPr>
          <w:p w14:paraId="19627E49" w14:textId="77777777" w:rsidR="00542D31" w:rsidRPr="00542D31" w:rsidRDefault="00542D31" w:rsidP="004D54F7">
            <w:pPr>
              <w:ind w:firstLine="0"/>
              <w:rPr>
                <w:rFonts w:ascii="Factor B" w:eastAsia="Calibri" w:hAnsi="Factor B"/>
                <w:szCs w:val="24"/>
              </w:rPr>
            </w:pPr>
            <w:r w:rsidRPr="00542D31">
              <w:rPr>
                <w:rFonts w:ascii="Factor B" w:eastAsia="Calibri" w:hAnsi="Factor B"/>
                <w:szCs w:val="24"/>
              </w:rPr>
              <w:t>Система вентиляции</w:t>
            </w:r>
          </w:p>
        </w:tc>
        <w:tc>
          <w:tcPr>
            <w:tcW w:w="6682" w:type="dxa"/>
            <w:tcBorders>
              <w:top w:val="single" w:sz="4" w:space="0" w:color="000000"/>
              <w:left w:val="single" w:sz="4" w:space="0" w:color="000000"/>
              <w:bottom w:val="single" w:sz="4" w:space="0" w:color="000000"/>
              <w:right w:val="single" w:sz="4" w:space="0" w:color="000000"/>
            </w:tcBorders>
          </w:tcPr>
          <w:p w14:paraId="7293777B" w14:textId="4A0E1790" w:rsidR="00542D31" w:rsidRPr="00542D31" w:rsidRDefault="00542D31" w:rsidP="004D54F7">
            <w:pPr>
              <w:widowControl w:val="0"/>
              <w:tabs>
                <w:tab w:val="left" w:pos="567"/>
              </w:tabs>
              <w:ind w:right="112" w:firstLine="0"/>
              <w:rPr>
                <w:rFonts w:ascii="Factor B" w:eastAsia="Calibri" w:hAnsi="Factor B"/>
                <w:szCs w:val="24"/>
              </w:rPr>
            </w:pPr>
            <w:r w:rsidRPr="00542D31">
              <w:rPr>
                <w:rFonts w:ascii="Factor B" w:eastAsia="Calibri" w:hAnsi="Factor B"/>
                <w:szCs w:val="24"/>
              </w:rPr>
              <w:t>Вентиляция из санузлов.</w:t>
            </w:r>
          </w:p>
          <w:p w14:paraId="1E5B9608" w14:textId="77777777" w:rsidR="00542D31" w:rsidRPr="00542D31" w:rsidRDefault="00542D31" w:rsidP="004D54F7">
            <w:pPr>
              <w:ind w:firstLine="0"/>
              <w:rPr>
                <w:rFonts w:ascii="Factor B" w:eastAsia="Calibri" w:hAnsi="Factor B"/>
                <w:szCs w:val="24"/>
              </w:rPr>
            </w:pPr>
            <w:r w:rsidRPr="00542D31">
              <w:rPr>
                <w:rFonts w:ascii="Factor B" w:eastAsia="Calibri" w:hAnsi="Factor B"/>
                <w:szCs w:val="24"/>
              </w:rPr>
              <w:t xml:space="preserve">Предусматривается возможность устройства механической приточно-вытяжной вентиляции. Покупка и монтаж вентиляционного оборудования выполняется силами собственников. </w:t>
            </w:r>
          </w:p>
        </w:tc>
      </w:tr>
      <w:tr w:rsidR="00542D31" w:rsidRPr="00542D31" w14:paraId="6A7E05A4" w14:textId="77777777" w:rsidTr="004D54F7">
        <w:tc>
          <w:tcPr>
            <w:tcW w:w="3628" w:type="dxa"/>
            <w:tcBorders>
              <w:top w:val="single" w:sz="4" w:space="0" w:color="000000"/>
              <w:left w:val="single" w:sz="4" w:space="0" w:color="000000"/>
              <w:bottom w:val="single" w:sz="4" w:space="0" w:color="000000"/>
              <w:right w:val="single" w:sz="4" w:space="0" w:color="000000"/>
            </w:tcBorders>
          </w:tcPr>
          <w:p w14:paraId="60B8A9D1" w14:textId="77777777" w:rsidR="00542D31" w:rsidRPr="00542D31" w:rsidRDefault="00542D31" w:rsidP="004D54F7">
            <w:pPr>
              <w:ind w:firstLine="0"/>
              <w:rPr>
                <w:rFonts w:ascii="Factor B" w:eastAsia="Calibri" w:hAnsi="Factor B"/>
                <w:szCs w:val="24"/>
              </w:rPr>
            </w:pPr>
            <w:r w:rsidRPr="00542D31">
              <w:rPr>
                <w:rFonts w:ascii="Factor B" w:eastAsia="Calibri" w:hAnsi="Factor B"/>
                <w:szCs w:val="24"/>
              </w:rPr>
              <w:t>Система водоснабжения и канализации</w:t>
            </w:r>
          </w:p>
        </w:tc>
        <w:tc>
          <w:tcPr>
            <w:tcW w:w="6682" w:type="dxa"/>
            <w:tcBorders>
              <w:top w:val="single" w:sz="4" w:space="0" w:color="000000"/>
              <w:left w:val="single" w:sz="4" w:space="0" w:color="000000"/>
              <w:bottom w:val="single" w:sz="4" w:space="0" w:color="000000"/>
              <w:right w:val="single" w:sz="4" w:space="0" w:color="000000"/>
            </w:tcBorders>
          </w:tcPr>
          <w:p w14:paraId="2757B315" w14:textId="77777777" w:rsidR="00542D31" w:rsidRPr="00542D31" w:rsidRDefault="00542D31" w:rsidP="004D54F7">
            <w:pPr>
              <w:ind w:firstLine="0"/>
              <w:rPr>
                <w:rFonts w:ascii="Factor B" w:eastAsia="Calibri" w:hAnsi="Factor B"/>
                <w:szCs w:val="24"/>
              </w:rPr>
            </w:pPr>
            <w:r w:rsidRPr="00542D31">
              <w:rPr>
                <w:rFonts w:ascii="Factor B" w:eastAsia="Calibri" w:hAnsi="Factor B"/>
                <w:iCs/>
                <w:szCs w:val="24"/>
              </w:rPr>
              <w:t>Водопровод холодной и горячей воды и канализация выполнены без разводки до сантехнических приборов с отсекающей запорной арматурой. Счётчики потребления воды установлены</w:t>
            </w:r>
          </w:p>
        </w:tc>
      </w:tr>
    </w:tbl>
    <w:p w14:paraId="458C0510" w14:textId="77777777" w:rsidR="006A07CC" w:rsidRPr="00542D31" w:rsidRDefault="006A07CC" w:rsidP="006A07CC">
      <w:pPr>
        <w:ind w:firstLine="0"/>
        <w:rPr>
          <w:rFonts w:ascii="Factor B" w:hAnsi="Factor B" w:cs="Tahoma"/>
          <w:b/>
          <w:bCs/>
          <w:iCs/>
          <w:color w:val="000000"/>
          <w:szCs w:val="24"/>
        </w:rPr>
      </w:pPr>
      <w:r w:rsidRPr="00542D31">
        <w:rPr>
          <w:rFonts w:ascii="Factor B" w:hAnsi="Factor B" w:cs="Tahoma"/>
          <w:b/>
          <w:bCs/>
          <w:iCs/>
          <w:color w:val="000000"/>
          <w:szCs w:val="24"/>
        </w:rPr>
        <w:t>Отделочные работы и Элементы отделки Объекта долевого строительства</w:t>
      </w:r>
    </w:p>
    <w:p w14:paraId="63AA6A88" w14:textId="77777777" w:rsidR="005406EC" w:rsidRPr="00542D31" w:rsidRDefault="005406EC" w:rsidP="006A07CC">
      <w:pPr>
        <w:ind w:firstLine="0"/>
        <w:rPr>
          <w:rFonts w:ascii="Factor B" w:hAnsi="Factor B" w:cs="Tahoma"/>
          <w:bCs/>
          <w:color w:val="000000"/>
          <w:szCs w:val="24"/>
        </w:rPr>
      </w:pPr>
    </w:p>
    <w:tbl>
      <w:tblPr>
        <w:tblW w:w="10310" w:type="dxa"/>
        <w:tblInd w:w="-113" w:type="dxa"/>
        <w:tblLayout w:type="fixed"/>
        <w:tblLook w:val="0000" w:firstRow="0" w:lastRow="0" w:firstColumn="0" w:lastColumn="0" w:noHBand="0" w:noVBand="0"/>
      </w:tblPr>
      <w:tblGrid>
        <w:gridCol w:w="3628"/>
        <w:gridCol w:w="6682"/>
      </w:tblGrid>
      <w:tr w:rsidR="00542D31" w:rsidRPr="00542D31" w14:paraId="733D6486" w14:textId="77777777" w:rsidTr="00FC4B2E">
        <w:tc>
          <w:tcPr>
            <w:tcW w:w="3383" w:type="dxa"/>
            <w:tcBorders>
              <w:top w:val="single" w:sz="4" w:space="0" w:color="000000"/>
              <w:left w:val="single" w:sz="4" w:space="0" w:color="000000"/>
              <w:bottom w:val="single" w:sz="4" w:space="0" w:color="000000"/>
              <w:right w:val="single" w:sz="4" w:space="0" w:color="000000"/>
            </w:tcBorders>
          </w:tcPr>
          <w:p w14:paraId="447CDC70" w14:textId="77777777" w:rsidR="00542D31" w:rsidRPr="00542D31" w:rsidRDefault="00542D31" w:rsidP="004D54F7">
            <w:pPr>
              <w:ind w:firstLine="0"/>
              <w:rPr>
                <w:rFonts w:ascii="Factor B" w:hAnsi="Factor B"/>
                <w:szCs w:val="24"/>
              </w:rPr>
            </w:pPr>
            <w:r w:rsidRPr="00542D31">
              <w:rPr>
                <w:rFonts w:ascii="Factor B" w:hAnsi="Factor B"/>
                <w:szCs w:val="24"/>
              </w:rPr>
              <w:t>Входные двери</w:t>
            </w:r>
          </w:p>
        </w:tc>
        <w:tc>
          <w:tcPr>
            <w:tcW w:w="6231" w:type="dxa"/>
            <w:tcBorders>
              <w:top w:val="single" w:sz="4" w:space="0" w:color="000000"/>
              <w:left w:val="single" w:sz="4" w:space="0" w:color="000000"/>
              <w:bottom w:val="single" w:sz="4" w:space="0" w:color="000000"/>
              <w:right w:val="single" w:sz="4" w:space="0" w:color="000000"/>
            </w:tcBorders>
          </w:tcPr>
          <w:p w14:paraId="05218D7B" w14:textId="77777777" w:rsidR="00542D31" w:rsidRPr="00542D31" w:rsidRDefault="00542D31" w:rsidP="00542D31">
            <w:pPr>
              <w:ind w:firstLine="0"/>
              <w:rPr>
                <w:rFonts w:ascii="Factor B" w:hAnsi="Factor B"/>
                <w:szCs w:val="24"/>
              </w:rPr>
            </w:pPr>
            <w:r w:rsidRPr="00542D31">
              <w:rPr>
                <w:rFonts w:ascii="Factor B" w:hAnsi="Factor B"/>
                <w:szCs w:val="24"/>
              </w:rPr>
              <w:t>Алюминиевый профиль с двухкамерным стеклопакетом</w:t>
            </w:r>
          </w:p>
        </w:tc>
      </w:tr>
      <w:tr w:rsidR="00542D31" w:rsidRPr="00542D31" w14:paraId="30A9149E" w14:textId="77777777" w:rsidTr="00FC4B2E">
        <w:tc>
          <w:tcPr>
            <w:tcW w:w="3383" w:type="dxa"/>
            <w:tcBorders>
              <w:top w:val="single" w:sz="4" w:space="0" w:color="000000"/>
              <w:left w:val="single" w:sz="4" w:space="0" w:color="000000"/>
              <w:bottom w:val="single" w:sz="4" w:space="0" w:color="000000"/>
              <w:right w:val="single" w:sz="4" w:space="0" w:color="000000"/>
            </w:tcBorders>
          </w:tcPr>
          <w:p w14:paraId="15465567" w14:textId="77777777" w:rsidR="00542D31" w:rsidRPr="00542D31" w:rsidRDefault="00542D31" w:rsidP="00542D31">
            <w:pPr>
              <w:ind w:firstLine="0"/>
              <w:rPr>
                <w:rFonts w:ascii="Factor B" w:hAnsi="Factor B"/>
                <w:szCs w:val="24"/>
              </w:rPr>
            </w:pPr>
            <w:r w:rsidRPr="00542D31">
              <w:rPr>
                <w:rFonts w:ascii="Factor B" w:hAnsi="Factor B"/>
                <w:szCs w:val="24"/>
              </w:rPr>
              <w:t>Межкомнатные дверные блоки</w:t>
            </w:r>
          </w:p>
        </w:tc>
        <w:tc>
          <w:tcPr>
            <w:tcW w:w="6231" w:type="dxa"/>
            <w:tcBorders>
              <w:top w:val="single" w:sz="4" w:space="0" w:color="000000"/>
              <w:left w:val="single" w:sz="4" w:space="0" w:color="000000"/>
              <w:bottom w:val="single" w:sz="4" w:space="0" w:color="000000"/>
              <w:right w:val="single" w:sz="4" w:space="0" w:color="000000"/>
            </w:tcBorders>
          </w:tcPr>
          <w:p w14:paraId="46471979" w14:textId="77777777" w:rsidR="00542D31" w:rsidRPr="00542D31" w:rsidRDefault="00542D31" w:rsidP="00542D31">
            <w:pPr>
              <w:ind w:firstLine="0"/>
              <w:rPr>
                <w:rFonts w:ascii="Factor B" w:hAnsi="Factor B"/>
                <w:szCs w:val="24"/>
              </w:rPr>
            </w:pPr>
            <w:r w:rsidRPr="00542D31">
              <w:rPr>
                <w:rFonts w:ascii="Factor B" w:hAnsi="Factor B"/>
                <w:szCs w:val="24"/>
              </w:rPr>
              <w:t>Не устанавливаются</w:t>
            </w:r>
          </w:p>
        </w:tc>
      </w:tr>
      <w:tr w:rsidR="00542D31" w:rsidRPr="00542D31" w14:paraId="6EF1E9EC" w14:textId="77777777" w:rsidTr="00FC4B2E">
        <w:tc>
          <w:tcPr>
            <w:tcW w:w="3383" w:type="dxa"/>
            <w:tcBorders>
              <w:top w:val="single" w:sz="4" w:space="0" w:color="000000"/>
              <w:left w:val="single" w:sz="4" w:space="0" w:color="000000"/>
              <w:bottom w:val="single" w:sz="4" w:space="0" w:color="000000"/>
              <w:right w:val="single" w:sz="4" w:space="0" w:color="000000"/>
            </w:tcBorders>
          </w:tcPr>
          <w:p w14:paraId="6188CD2F" w14:textId="77777777" w:rsidR="00542D31" w:rsidRPr="00542D31" w:rsidRDefault="00542D31" w:rsidP="00542D31">
            <w:pPr>
              <w:ind w:firstLine="0"/>
              <w:rPr>
                <w:rFonts w:ascii="Factor B" w:hAnsi="Factor B"/>
                <w:szCs w:val="24"/>
              </w:rPr>
            </w:pPr>
            <w:r w:rsidRPr="00542D31">
              <w:rPr>
                <w:rFonts w:ascii="Factor B" w:hAnsi="Factor B"/>
                <w:szCs w:val="24"/>
              </w:rPr>
              <w:t>Установка подоконников и оконных откосов</w:t>
            </w:r>
          </w:p>
        </w:tc>
        <w:tc>
          <w:tcPr>
            <w:tcW w:w="6231" w:type="dxa"/>
            <w:tcBorders>
              <w:top w:val="single" w:sz="4" w:space="0" w:color="000000"/>
              <w:left w:val="single" w:sz="4" w:space="0" w:color="000000"/>
              <w:bottom w:val="single" w:sz="4" w:space="0" w:color="000000"/>
              <w:right w:val="single" w:sz="4" w:space="0" w:color="000000"/>
            </w:tcBorders>
          </w:tcPr>
          <w:p w14:paraId="58347178" w14:textId="77777777" w:rsidR="00542D31" w:rsidRPr="00542D31" w:rsidRDefault="00542D31" w:rsidP="00542D31">
            <w:pPr>
              <w:ind w:firstLine="0"/>
              <w:rPr>
                <w:rFonts w:ascii="Factor B" w:hAnsi="Factor B"/>
                <w:szCs w:val="24"/>
              </w:rPr>
            </w:pPr>
            <w:r w:rsidRPr="00542D31">
              <w:rPr>
                <w:rFonts w:ascii="Factor B" w:hAnsi="Factor B"/>
                <w:szCs w:val="24"/>
              </w:rPr>
              <w:t>Не устанавливаются</w:t>
            </w:r>
          </w:p>
        </w:tc>
      </w:tr>
      <w:tr w:rsidR="00542D31" w:rsidRPr="00542D31" w14:paraId="191F73CA" w14:textId="77777777" w:rsidTr="00FC4B2E">
        <w:tc>
          <w:tcPr>
            <w:tcW w:w="3383" w:type="dxa"/>
            <w:tcBorders>
              <w:top w:val="single" w:sz="4" w:space="0" w:color="000000"/>
              <w:left w:val="single" w:sz="4" w:space="0" w:color="000000"/>
              <w:bottom w:val="single" w:sz="4" w:space="0" w:color="000000"/>
              <w:right w:val="single" w:sz="4" w:space="0" w:color="000000"/>
            </w:tcBorders>
          </w:tcPr>
          <w:p w14:paraId="51A80110" w14:textId="77777777" w:rsidR="00542D31" w:rsidRPr="00542D31" w:rsidRDefault="00542D31" w:rsidP="00542D31">
            <w:pPr>
              <w:ind w:firstLine="0"/>
              <w:rPr>
                <w:rFonts w:ascii="Factor B" w:hAnsi="Factor B"/>
                <w:szCs w:val="24"/>
              </w:rPr>
            </w:pPr>
            <w:r w:rsidRPr="00542D31">
              <w:rPr>
                <w:rFonts w:ascii="Factor B" w:hAnsi="Factor B"/>
                <w:szCs w:val="24"/>
              </w:rPr>
              <w:t>Покрытие пола</w:t>
            </w:r>
          </w:p>
        </w:tc>
        <w:tc>
          <w:tcPr>
            <w:tcW w:w="6231" w:type="dxa"/>
            <w:tcBorders>
              <w:top w:val="single" w:sz="4" w:space="0" w:color="000000"/>
              <w:left w:val="single" w:sz="4" w:space="0" w:color="000000"/>
              <w:bottom w:val="single" w:sz="4" w:space="0" w:color="000000"/>
              <w:right w:val="single" w:sz="4" w:space="0" w:color="000000"/>
            </w:tcBorders>
          </w:tcPr>
          <w:p w14:paraId="353DA63E" w14:textId="45F125FD" w:rsidR="00542D31" w:rsidRPr="00542D31" w:rsidRDefault="001008F4" w:rsidP="00542D31">
            <w:pPr>
              <w:ind w:firstLine="0"/>
              <w:rPr>
                <w:rFonts w:ascii="Factor B" w:hAnsi="Factor B"/>
                <w:szCs w:val="24"/>
              </w:rPr>
            </w:pPr>
            <w:r>
              <w:rPr>
                <w:rFonts w:ascii="Factor B" w:hAnsi="Factor B"/>
                <w:szCs w:val="24"/>
              </w:rPr>
              <w:t>Ц</w:t>
            </w:r>
            <w:r w:rsidR="00542D31" w:rsidRPr="00542D31">
              <w:rPr>
                <w:rFonts w:ascii="Factor B" w:hAnsi="Factor B"/>
                <w:szCs w:val="24"/>
              </w:rPr>
              <w:t>ементно-песчаная стяжка. Чистовое покрытие не выполняется</w:t>
            </w:r>
          </w:p>
        </w:tc>
      </w:tr>
      <w:tr w:rsidR="00542D31" w:rsidRPr="00542D31" w14:paraId="42741345" w14:textId="77777777" w:rsidTr="00FC4B2E">
        <w:tc>
          <w:tcPr>
            <w:tcW w:w="3383" w:type="dxa"/>
            <w:tcBorders>
              <w:top w:val="single" w:sz="4" w:space="0" w:color="000000"/>
              <w:left w:val="single" w:sz="4" w:space="0" w:color="000000"/>
              <w:bottom w:val="single" w:sz="4" w:space="0" w:color="000000"/>
              <w:right w:val="single" w:sz="4" w:space="0" w:color="000000"/>
            </w:tcBorders>
          </w:tcPr>
          <w:p w14:paraId="66A9C8FF" w14:textId="77777777" w:rsidR="00542D31" w:rsidRPr="00542D31" w:rsidRDefault="00542D31" w:rsidP="00542D31">
            <w:pPr>
              <w:ind w:firstLine="0"/>
              <w:rPr>
                <w:rFonts w:ascii="Factor B" w:hAnsi="Factor B"/>
                <w:szCs w:val="24"/>
              </w:rPr>
            </w:pPr>
            <w:r w:rsidRPr="00542D31">
              <w:rPr>
                <w:rFonts w:ascii="Factor B" w:hAnsi="Factor B"/>
                <w:szCs w:val="24"/>
              </w:rPr>
              <w:t>Отделочное покрытие стен</w:t>
            </w:r>
          </w:p>
        </w:tc>
        <w:tc>
          <w:tcPr>
            <w:tcW w:w="6231" w:type="dxa"/>
            <w:tcBorders>
              <w:top w:val="single" w:sz="4" w:space="0" w:color="000000"/>
              <w:left w:val="single" w:sz="4" w:space="0" w:color="000000"/>
              <w:bottom w:val="single" w:sz="4" w:space="0" w:color="000000"/>
              <w:right w:val="single" w:sz="4" w:space="0" w:color="000000"/>
            </w:tcBorders>
          </w:tcPr>
          <w:p w14:paraId="1A90DCD2" w14:textId="77777777" w:rsidR="00542D31" w:rsidRPr="00542D31" w:rsidRDefault="00542D31" w:rsidP="00542D31">
            <w:pPr>
              <w:ind w:firstLine="0"/>
              <w:rPr>
                <w:rFonts w:ascii="Factor B" w:hAnsi="Factor B"/>
                <w:szCs w:val="24"/>
              </w:rPr>
            </w:pPr>
            <w:r w:rsidRPr="00542D31">
              <w:rPr>
                <w:rFonts w:ascii="Factor B" w:hAnsi="Factor B"/>
                <w:szCs w:val="24"/>
              </w:rPr>
              <w:t>Без отделки</w:t>
            </w:r>
          </w:p>
        </w:tc>
      </w:tr>
      <w:tr w:rsidR="00542D31" w:rsidRPr="00542D31" w14:paraId="55AC0656" w14:textId="77777777" w:rsidTr="00FC4B2E">
        <w:tc>
          <w:tcPr>
            <w:tcW w:w="3383" w:type="dxa"/>
            <w:tcBorders>
              <w:top w:val="single" w:sz="4" w:space="0" w:color="000000"/>
              <w:left w:val="single" w:sz="4" w:space="0" w:color="000000"/>
              <w:bottom w:val="single" w:sz="4" w:space="0" w:color="000000"/>
              <w:right w:val="single" w:sz="4" w:space="0" w:color="000000"/>
            </w:tcBorders>
          </w:tcPr>
          <w:p w14:paraId="7A1413A2" w14:textId="77777777" w:rsidR="00542D31" w:rsidRPr="00542D31" w:rsidRDefault="00542D31" w:rsidP="00542D31">
            <w:pPr>
              <w:ind w:firstLine="0"/>
              <w:rPr>
                <w:rFonts w:ascii="Factor B" w:hAnsi="Factor B"/>
                <w:szCs w:val="24"/>
              </w:rPr>
            </w:pPr>
            <w:r w:rsidRPr="00542D31">
              <w:rPr>
                <w:rFonts w:ascii="Factor B" w:hAnsi="Factor B"/>
                <w:szCs w:val="24"/>
              </w:rPr>
              <w:t>Отделочное покрытие потолков</w:t>
            </w:r>
          </w:p>
        </w:tc>
        <w:tc>
          <w:tcPr>
            <w:tcW w:w="6231" w:type="dxa"/>
            <w:tcBorders>
              <w:top w:val="single" w:sz="4" w:space="0" w:color="000000"/>
              <w:left w:val="single" w:sz="4" w:space="0" w:color="000000"/>
              <w:bottom w:val="single" w:sz="4" w:space="0" w:color="000000"/>
              <w:right w:val="single" w:sz="4" w:space="0" w:color="000000"/>
            </w:tcBorders>
          </w:tcPr>
          <w:p w14:paraId="6F421852" w14:textId="77777777" w:rsidR="00542D31" w:rsidRPr="00542D31" w:rsidRDefault="00542D31" w:rsidP="00542D31">
            <w:pPr>
              <w:ind w:firstLine="0"/>
              <w:rPr>
                <w:rFonts w:ascii="Factor B" w:hAnsi="Factor B"/>
                <w:szCs w:val="24"/>
              </w:rPr>
            </w:pPr>
            <w:r w:rsidRPr="00542D31">
              <w:rPr>
                <w:rFonts w:ascii="Factor B" w:hAnsi="Factor B"/>
                <w:szCs w:val="24"/>
              </w:rPr>
              <w:t>Без отделки</w:t>
            </w:r>
          </w:p>
        </w:tc>
      </w:tr>
      <w:tr w:rsidR="00542D31" w:rsidRPr="00542D31" w14:paraId="1E024B37" w14:textId="77777777" w:rsidTr="00FC4B2E">
        <w:tc>
          <w:tcPr>
            <w:tcW w:w="3383" w:type="dxa"/>
            <w:tcBorders>
              <w:top w:val="single" w:sz="4" w:space="0" w:color="000000"/>
              <w:left w:val="single" w:sz="4" w:space="0" w:color="000000"/>
              <w:bottom w:val="single" w:sz="4" w:space="0" w:color="000000"/>
              <w:right w:val="single" w:sz="4" w:space="0" w:color="000000"/>
            </w:tcBorders>
          </w:tcPr>
          <w:p w14:paraId="437BF785" w14:textId="77777777" w:rsidR="00542D31" w:rsidRPr="00542D31" w:rsidRDefault="00542D31" w:rsidP="00542D31">
            <w:pPr>
              <w:ind w:firstLine="0"/>
              <w:rPr>
                <w:rFonts w:ascii="Factor B" w:hAnsi="Factor B"/>
                <w:szCs w:val="24"/>
              </w:rPr>
            </w:pPr>
            <w:r w:rsidRPr="00542D31">
              <w:rPr>
                <w:rFonts w:ascii="Factor B" w:hAnsi="Factor B"/>
                <w:szCs w:val="24"/>
              </w:rPr>
              <w:t>Сантехническое оборудование</w:t>
            </w:r>
          </w:p>
        </w:tc>
        <w:tc>
          <w:tcPr>
            <w:tcW w:w="6231" w:type="dxa"/>
            <w:tcBorders>
              <w:top w:val="single" w:sz="4" w:space="0" w:color="000000"/>
              <w:left w:val="single" w:sz="4" w:space="0" w:color="000000"/>
              <w:bottom w:val="single" w:sz="4" w:space="0" w:color="000000"/>
              <w:right w:val="single" w:sz="4" w:space="0" w:color="000000"/>
            </w:tcBorders>
          </w:tcPr>
          <w:p w14:paraId="05D380D6" w14:textId="36C48672" w:rsidR="00542D31" w:rsidRPr="00542D31" w:rsidRDefault="00542D31" w:rsidP="00FC4B2E">
            <w:pPr>
              <w:widowControl w:val="0"/>
              <w:tabs>
                <w:tab w:val="left" w:pos="567"/>
              </w:tabs>
              <w:ind w:right="140" w:firstLine="10"/>
              <w:rPr>
                <w:rFonts w:ascii="Factor B" w:hAnsi="Factor B"/>
                <w:szCs w:val="24"/>
              </w:rPr>
            </w:pPr>
            <w:r w:rsidRPr="00542D31">
              <w:rPr>
                <w:rFonts w:ascii="Factor B" w:hAnsi="Factor B"/>
                <w:szCs w:val="24"/>
              </w:rPr>
              <w:t>Сантехническое оборудование (ванна, умывальник, унитаз, мойка</w:t>
            </w:r>
            <w:r w:rsidR="007857B1">
              <w:rPr>
                <w:rFonts w:ascii="Factor B" w:hAnsi="Factor B"/>
                <w:szCs w:val="24"/>
              </w:rPr>
              <w:t xml:space="preserve"> </w:t>
            </w:r>
            <w:r w:rsidR="00C25FAF">
              <w:rPr>
                <w:rFonts w:ascii="Factor B" w:hAnsi="Factor B"/>
                <w:szCs w:val="24"/>
              </w:rPr>
              <w:t xml:space="preserve">и </w:t>
            </w:r>
            <w:proofErr w:type="spellStart"/>
            <w:r w:rsidR="00C25FAF">
              <w:rPr>
                <w:rFonts w:ascii="Factor B" w:hAnsi="Factor B"/>
                <w:szCs w:val="24"/>
              </w:rPr>
              <w:t>пр</w:t>
            </w:r>
            <w:proofErr w:type="spellEnd"/>
            <w:r w:rsidRPr="00542D31">
              <w:rPr>
                <w:rFonts w:ascii="Factor B" w:hAnsi="Factor B"/>
                <w:szCs w:val="24"/>
              </w:rPr>
              <w:t xml:space="preserve">) не устанавливаются. </w:t>
            </w:r>
          </w:p>
        </w:tc>
      </w:tr>
      <w:tr w:rsidR="00542D31" w:rsidRPr="00542D31" w14:paraId="674D65EA" w14:textId="77777777" w:rsidTr="00FC4B2E">
        <w:tc>
          <w:tcPr>
            <w:tcW w:w="3383" w:type="dxa"/>
            <w:tcBorders>
              <w:top w:val="single" w:sz="4" w:space="0" w:color="000000"/>
              <w:left w:val="single" w:sz="4" w:space="0" w:color="000000"/>
              <w:bottom w:val="single" w:sz="4" w:space="0" w:color="000000"/>
              <w:right w:val="single" w:sz="4" w:space="0" w:color="000000"/>
            </w:tcBorders>
          </w:tcPr>
          <w:p w14:paraId="590C3CAB" w14:textId="77777777" w:rsidR="00542D31" w:rsidRPr="00542D31" w:rsidRDefault="00542D31" w:rsidP="00542D31">
            <w:pPr>
              <w:ind w:firstLine="0"/>
              <w:rPr>
                <w:rFonts w:ascii="Factor B" w:hAnsi="Factor B"/>
                <w:szCs w:val="24"/>
              </w:rPr>
            </w:pPr>
            <w:r w:rsidRPr="00542D31">
              <w:rPr>
                <w:rFonts w:ascii="Factor B" w:hAnsi="Factor B"/>
                <w:szCs w:val="24"/>
              </w:rPr>
              <w:t>Система электроснабжения</w:t>
            </w:r>
          </w:p>
        </w:tc>
        <w:tc>
          <w:tcPr>
            <w:tcW w:w="6231" w:type="dxa"/>
            <w:tcBorders>
              <w:top w:val="single" w:sz="4" w:space="0" w:color="000000"/>
              <w:left w:val="single" w:sz="4" w:space="0" w:color="000000"/>
              <w:bottom w:val="single" w:sz="4" w:space="0" w:color="000000"/>
              <w:right w:val="single" w:sz="4" w:space="0" w:color="000000"/>
            </w:tcBorders>
          </w:tcPr>
          <w:p w14:paraId="45805518" w14:textId="77777777" w:rsidR="00542D31" w:rsidRPr="00542D31" w:rsidRDefault="00542D31" w:rsidP="00542D31">
            <w:pPr>
              <w:ind w:firstLine="0"/>
              <w:rPr>
                <w:rFonts w:ascii="Factor B" w:hAnsi="Factor B"/>
                <w:szCs w:val="24"/>
              </w:rPr>
            </w:pPr>
            <w:r w:rsidRPr="00542D31">
              <w:rPr>
                <w:rFonts w:ascii="Factor B" w:hAnsi="Factor B"/>
                <w:szCs w:val="24"/>
              </w:rPr>
              <w:t xml:space="preserve">Узел учета электрической энергии устанавливается, </w:t>
            </w:r>
            <w:proofErr w:type="spellStart"/>
            <w:r w:rsidRPr="00542D31">
              <w:rPr>
                <w:rFonts w:ascii="Factor B" w:hAnsi="Factor B"/>
                <w:szCs w:val="24"/>
              </w:rPr>
              <w:t>электроразводка</w:t>
            </w:r>
            <w:proofErr w:type="spellEnd"/>
            <w:r w:rsidRPr="00542D31">
              <w:rPr>
                <w:rFonts w:ascii="Factor B" w:hAnsi="Factor B"/>
                <w:szCs w:val="24"/>
              </w:rPr>
              <w:t xml:space="preserve"> после узла учета не выполняется</w:t>
            </w:r>
          </w:p>
        </w:tc>
      </w:tr>
      <w:tr w:rsidR="00542D31" w:rsidRPr="00542D31" w14:paraId="7EDD5711" w14:textId="77777777" w:rsidTr="00FC4B2E">
        <w:tc>
          <w:tcPr>
            <w:tcW w:w="3383" w:type="dxa"/>
            <w:tcBorders>
              <w:top w:val="single" w:sz="4" w:space="0" w:color="000000"/>
              <w:left w:val="single" w:sz="4" w:space="0" w:color="000000"/>
              <w:bottom w:val="single" w:sz="4" w:space="0" w:color="000000"/>
              <w:right w:val="single" w:sz="4" w:space="0" w:color="000000"/>
            </w:tcBorders>
          </w:tcPr>
          <w:p w14:paraId="1F4BA6F0" w14:textId="77777777" w:rsidR="00542D31" w:rsidRPr="00542D31" w:rsidRDefault="00542D31" w:rsidP="00542D31">
            <w:pPr>
              <w:ind w:firstLine="0"/>
              <w:rPr>
                <w:rFonts w:ascii="Factor B" w:hAnsi="Factor B"/>
                <w:szCs w:val="24"/>
              </w:rPr>
            </w:pPr>
            <w:r w:rsidRPr="00542D31">
              <w:rPr>
                <w:rFonts w:ascii="Factor B" w:hAnsi="Factor B"/>
                <w:szCs w:val="24"/>
              </w:rPr>
              <w:t xml:space="preserve">Система </w:t>
            </w:r>
            <w:proofErr w:type="spellStart"/>
            <w:r w:rsidRPr="00542D31">
              <w:rPr>
                <w:rFonts w:ascii="Factor B" w:hAnsi="Factor B"/>
                <w:szCs w:val="24"/>
              </w:rPr>
              <w:t>домофонии</w:t>
            </w:r>
            <w:proofErr w:type="spellEnd"/>
          </w:p>
        </w:tc>
        <w:tc>
          <w:tcPr>
            <w:tcW w:w="6231" w:type="dxa"/>
            <w:tcBorders>
              <w:top w:val="single" w:sz="4" w:space="0" w:color="000000"/>
              <w:left w:val="single" w:sz="4" w:space="0" w:color="000000"/>
              <w:bottom w:val="single" w:sz="4" w:space="0" w:color="000000"/>
              <w:right w:val="single" w:sz="4" w:space="0" w:color="000000"/>
            </w:tcBorders>
          </w:tcPr>
          <w:p w14:paraId="3450125D" w14:textId="77777777" w:rsidR="00542D31" w:rsidRPr="00542D31" w:rsidRDefault="00542D31" w:rsidP="00542D31">
            <w:pPr>
              <w:ind w:firstLine="0"/>
              <w:rPr>
                <w:rFonts w:ascii="Factor B" w:hAnsi="Factor B"/>
                <w:szCs w:val="24"/>
              </w:rPr>
            </w:pPr>
            <w:r w:rsidRPr="00542D31">
              <w:rPr>
                <w:rFonts w:ascii="Factor B" w:hAnsi="Factor B"/>
                <w:szCs w:val="24"/>
              </w:rPr>
              <w:t>Не предусмотрена</w:t>
            </w:r>
          </w:p>
        </w:tc>
      </w:tr>
      <w:tr w:rsidR="00542D31" w:rsidRPr="00542D31" w14:paraId="3E6B470E" w14:textId="77777777" w:rsidTr="00FC4B2E">
        <w:tc>
          <w:tcPr>
            <w:tcW w:w="3383" w:type="dxa"/>
            <w:tcBorders>
              <w:top w:val="single" w:sz="4" w:space="0" w:color="000000"/>
              <w:left w:val="single" w:sz="4" w:space="0" w:color="000000"/>
              <w:bottom w:val="single" w:sz="4" w:space="0" w:color="000000"/>
              <w:right w:val="single" w:sz="4" w:space="0" w:color="000000"/>
            </w:tcBorders>
          </w:tcPr>
          <w:p w14:paraId="0C622CDA" w14:textId="77777777" w:rsidR="00542D31" w:rsidRPr="00542D31" w:rsidRDefault="00542D31" w:rsidP="00542D31">
            <w:pPr>
              <w:ind w:firstLine="0"/>
              <w:rPr>
                <w:rFonts w:ascii="Factor B" w:hAnsi="Factor B"/>
                <w:szCs w:val="24"/>
              </w:rPr>
            </w:pPr>
            <w:r w:rsidRPr="00542D31">
              <w:rPr>
                <w:rFonts w:ascii="Factor B" w:hAnsi="Factor B"/>
                <w:szCs w:val="24"/>
              </w:rPr>
              <w:t>Система телефонии, интернет, телевидения</w:t>
            </w:r>
          </w:p>
        </w:tc>
        <w:tc>
          <w:tcPr>
            <w:tcW w:w="6231" w:type="dxa"/>
            <w:tcBorders>
              <w:top w:val="single" w:sz="4" w:space="0" w:color="000000"/>
              <w:left w:val="single" w:sz="4" w:space="0" w:color="000000"/>
              <w:bottom w:val="single" w:sz="4" w:space="0" w:color="000000"/>
              <w:right w:val="single" w:sz="4" w:space="0" w:color="000000"/>
            </w:tcBorders>
          </w:tcPr>
          <w:p w14:paraId="2D5F5C79" w14:textId="77777777" w:rsidR="00542D31" w:rsidRPr="00542D31" w:rsidRDefault="00542D31" w:rsidP="00542D31">
            <w:pPr>
              <w:ind w:firstLine="0"/>
              <w:rPr>
                <w:rFonts w:ascii="Factor B" w:hAnsi="Factor B"/>
                <w:szCs w:val="24"/>
              </w:rPr>
            </w:pPr>
            <w:r w:rsidRPr="00542D31">
              <w:rPr>
                <w:rFonts w:ascii="Factor B" w:hAnsi="Factor B"/>
                <w:szCs w:val="24"/>
              </w:rPr>
              <w:t>Ввод слаботочных сетей (телевидение, интернет, телефонизация) не выполняется.</w:t>
            </w:r>
          </w:p>
        </w:tc>
      </w:tr>
      <w:tr w:rsidR="00542D31" w:rsidRPr="00542D31" w14:paraId="733CB9F9" w14:textId="77777777" w:rsidTr="00FC4B2E">
        <w:tc>
          <w:tcPr>
            <w:tcW w:w="3383" w:type="dxa"/>
            <w:tcBorders>
              <w:top w:val="single" w:sz="4" w:space="0" w:color="000000"/>
              <w:left w:val="single" w:sz="4" w:space="0" w:color="000000"/>
              <w:bottom w:val="single" w:sz="4" w:space="0" w:color="000000"/>
              <w:right w:val="single" w:sz="4" w:space="0" w:color="000000"/>
            </w:tcBorders>
          </w:tcPr>
          <w:p w14:paraId="3491A74C" w14:textId="77777777" w:rsidR="00542D31" w:rsidRPr="00542D31" w:rsidRDefault="00542D31" w:rsidP="00542D31">
            <w:pPr>
              <w:ind w:firstLine="0"/>
              <w:rPr>
                <w:rFonts w:ascii="Factor B" w:hAnsi="Factor B"/>
                <w:szCs w:val="24"/>
              </w:rPr>
            </w:pPr>
            <w:r w:rsidRPr="00542D31">
              <w:rPr>
                <w:rFonts w:ascii="Factor B" w:hAnsi="Factor B"/>
                <w:szCs w:val="24"/>
              </w:rPr>
              <w:t>Монтаж полотенцесушителя</w:t>
            </w:r>
          </w:p>
        </w:tc>
        <w:tc>
          <w:tcPr>
            <w:tcW w:w="6231" w:type="dxa"/>
            <w:tcBorders>
              <w:top w:val="single" w:sz="4" w:space="0" w:color="000000"/>
              <w:left w:val="single" w:sz="4" w:space="0" w:color="000000"/>
              <w:bottom w:val="single" w:sz="4" w:space="0" w:color="000000"/>
              <w:right w:val="single" w:sz="4" w:space="0" w:color="000000"/>
            </w:tcBorders>
          </w:tcPr>
          <w:p w14:paraId="52CBE5D3" w14:textId="77777777" w:rsidR="00542D31" w:rsidRPr="00542D31" w:rsidRDefault="00542D31" w:rsidP="00542D31">
            <w:pPr>
              <w:ind w:firstLine="0"/>
              <w:rPr>
                <w:rFonts w:ascii="Factor B" w:hAnsi="Factor B"/>
                <w:szCs w:val="24"/>
              </w:rPr>
            </w:pPr>
            <w:r w:rsidRPr="00542D31">
              <w:rPr>
                <w:rFonts w:ascii="Factor B" w:hAnsi="Factor B"/>
                <w:szCs w:val="24"/>
              </w:rPr>
              <w:t>Не устанавливается</w:t>
            </w:r>
          </w:p>
        </w:tc>
      </w:tr>
      <w:tr w:rsidR="00542D31" w:rsidRPr="00542D31" w14:paraId="6B3BA77C" w14:textId="77777777" w:rsidTr="00FC4B2E">
        <w:tc>
          <w:tcPr>
            <w:tcW w:w="3383" w:type="dxa"/>
            <w:tcBorders>
              <w:top w:val="single" w:sz="4" w:space="0" w:color="000000"/>
              <w:left w:val="single" w:sz="4" w:space="0" w:color="000000"/>
              <w:bottom w:val="single" w:sz="4" w:space="0" w:color="000000"/>
              <w:right w:val="single" w:sz="4" w:space="0" w:color="000000"/>
            </w:tcBorders>
          </w:tcPr>
          <w:p w14:paraId="7BB77BFE" w14:textId="77777777" w:rsidR="00542D31" w:rsidRPr="00542D31" w:rsidRDefault="00542D31" w:rsidP="00542D31">
            <w:pPr>
              <w:ind w:firstLine="0"/>
              <w:rPr>
                <w:rFonts w:ascii="Factor B" w:hAnsi="Factor B"/>
                <w:szCs w:val="24"/>
              </w:rPr>
            </w:pPr>
            <w:r w:rsidRPr="00542D31">
              <w:rPr>
                <w:rFonts w:ascii="Factor B" w:hAnsi="Factor B"/>
                <w:szCs w:val="24"/>
              </w:rPr>
              <w:t>Монтаж люков для доступа к инженерным коммуникациям</w:t>
            </w:r>
          </w:p>
        </w:tc>
        <w:tc>
          <w:tcPr>
            <w:tcW w:w="6231" w:type="dxa"/>
            <w:tcBorders>
              <w:top w:val="single" w:sz="4" w:space="0" w:color="000000"/>
              <w:left w:val="single" w:sz="4" w:space="0" w:color="000000"/>
              <w:bottom w:val="single" w:sz="4" w:space="0" w:color="000000"/>
              <w:right w:val="single" w:sz="4" w:space="0" w:color="000000"/>
            </w:tcBorders>
          </w:tcPr>
          <w:p w14:paraId="491CA6E6" w14:textId="77777777" w:rsidR="00542D31" w:rsidRPr="00542D31" w:rsidRDefault="00542D31" w:rsidP="00542D31">
            <w:pPr>
              <w:ind w:firstLine="0"/>
              <w:rPr>
                <w:rFonts w:ascii="Factor B" w:hAnsi="Factor B"/>
                <w:szCs w:val="24"/>
              </w:rPr>
            </w:pPr>
            <w:r w:rsidRPr="00542D31">
              <w:rPr>
                <w:rFonts w:ascii="Factor B" w:hAnsi="Factor B"/>
                <w:szCs w:val="24"/>
              </w:rPr>
              <w:t>Не предусмотрены люки для доступа к общедомовым систем</w:t>
            </w:r>
          </w:p>
        </w:tc>
      </w:tr>
    </w:tbl>
    <w:p w14:paraId="40111838" w14:textId="77777777" w:rsidR="005406EC" w:rsidRPr="00542D31" w:rsidRDefault="005406EC" w:rsidP="00D16F6C">
      <w:pPr>
        <w:ind w:firstLine="0"/>
        <w:rPr>
          <w:rFonts w:ascii="Factor B" w:hAnsi="Factor B" w:cs="Tahoma"/>
          <w:b/>
          <w:color w:val="00B050"/>
          <w:szCs w:val="24"/>
        </w:rPr>
      </w:pPr>
    </w:p>
    <w:p w14:paraId="15FAB80A" w14:textId="5379EB79" w:rsidR="003E2461" w:rsidRPr="00542D31" w:rsidRDefault="00066E94" w:rsidP="003E2461">
      <w:pPr>
        <w:ind w:firstLine="0"/>
        <w:rPr>
          <w:rFonts w:ascii="Factor B" w:hAnsi="Factor B" w:cs="Tahoma"/>
          <w:b/>
          <w:color w:val="000000"/>
          <w:szCs w:val="24"/>
        </w:rPr>
      </w:pPr>
      <w:r w:rsidRPr="00542D31">
        <w:rPr>
          <w:rFonts w:ascii="Factor B" w:hAnsi="Factor B" w:cs="Tahoma"/>
          <w:b/>
          <w:color w:val="000000"/>
          <w:szCs w:val="24"/>
        </w:rPr>
        <w:t>3</w:t>
      </w:r>
      <w:r w:rsidR="003E2461" w:rsidRPr="00542D31">
        <w:rPr>
          <w:rFonts w:ascii="Factor B" w:hAnsi="Factor B" w:cs="Tahoma"/>
          <w:b/>
          <w:color w:val="000000"/>
          <w:szCs w:val="24"/>
        </w:rPr>
        <w:t>. График оплаты цены Договора:</w:t>
      </w:r>
    </w:p>
    <w:p w14:paraId="14F82410" w14:textId="35422BF0" w:rsidR="00BF55A8" w:rsidRPr="00542D31" w:rsidRDefault="00BF55A8" w:rsidP="003E2461">
      <w:pPr>
        <w:ind w:firstLine="0"/>
        <w:rPr>
          <w:rFonts w:ascii="Factor B" w:hAnsi="Factor B" w:cs="Tahoma"/>
          <w:b/>
          <w:bCs/>
          <w:color w:val="000000"/>
          <w:szCs w:val="24"/>
        </w:rPr>
      </w:pPr>
    </w:p>
    <w:p w14:paraId="469C6589" w14:textId="77777777" w:rsidR="003E2461" w:rsidRPr="00542D31" w:rsidRDefault="003E2461" w:rsidP="003E2461">
      <w:pPr>
        <w:ind w:firstLine="0"/>
        <w:rPr>
          <w:rFonts w:ascii="Factor B" w:hAnsi="Factor B" w:cs="Tahoma"/>
          <w:b/>
          <w:bCs/>
          <w:szCs w:val="24"/>
        </w:rPr>
      </w:pPr>
    </w:p>
    <w:tbl>
      <w:tblPr>
        <w:tblStyle w:val="a3"/>
        <w:tblW w:w="5000" w:type="pct"/>
        <w:tblLook w:val="04A0" w:firstRow="1" w:lastRow="0" w:firstColumn="1" w:lastColumn="0" w:noHBand="0" w:noVBand="1"/>
      </w:tblPr>
      <w:tblGrid>
        <w:gridCol w:w="3768"/>
        <w:gridCol w:w="6143"/>
      </w:tblGrid>
      <w:tr w:rsidR="00BF55A8" w:rsidRPr="00542D31" w14:paraId="7F194BE3" w14:textId="77777777" w:rsidTr="001C36DD">
        <w:tc>
          <w:tcPr>
            <w:tcW w:w="1901" w:type="pct"/>
          </w:tcPr>
          <w:p w14:paraId="0E8C3C6D" w14:textId="77777777" w:rsidR="00BF55A8" w:rsidRPr="00542D31" w:rsidRDefault="00BF55A8" w:rsidP="00363D23">
            <w:pPr>
              <w:ind w:firstLine="0"/>
              <w:contextualSpacing/>
              <w:jc w:val="left"/>
              <w:rPr>
                <w:rFonts w:ascii="Factor B" w:hAnsi="Factor B" w:cs="Tahoma"/>
                <w:color w:val="000000"/>
                <w:szCs w:val="24"/>
              </w:rPr>
            </w:pPr>
            <w:r w:rsidRPr="00542D31">
              <w:rPr>
                <w:rFonts w:ascii="Factor B" w:hAnsi="Factor B" w:cs="Tahoma"/>
                <w:color w:val="000000"/>
                <w:szCs w:val="24"/>
              </w:rPr>
              <w:t xml:space="preserve">Сумма, </w:t>
            </w:r>
            <w:proofErr w:type="spellStart"/>
            <w:r w:rsidRPr="00542D31">
              <w:rPr>
                <w:rFonts w:ascii="Factor B" w:hAnsi="Factor B" w:cs="Tahoma"/>
                <w:color w:val="000000"/>
                <w:szCs w:val="24"/>
              </w:rPr>
              <w:t>руб</w:t>
            </w:r>
            <w:proofErr w:type="spellEnd"/>
          </w:p>
        </w:tc>
        <w:tc>
          <w:tcPr>
            <w:tcW w:w="3099" w:type="pct"/>
          </w:tcPr>
          <w:p w14:paraId="34F6E76F" w14:textId="77777777" w:rsidR="00BF55A8" w:rsidRPr="00542D31" w:rsidRDefault="00BF55A8" w:rsidP="00363D23">
            <w:pPr>
              <w:ind w:firstLine="0"/>
              <w:contextualSpacing/>
              <w:jc w:val="left"/>
              <w:rPr>
                <w:rFonts w:ascii="Factor B" w:hAnsi="Factor B" w:cs="Tahoma"/>
                <w:color w:val="000000"/>
                <w:szCs w:val="24"/>
              </w:rPr>
            </w:pPr>
            <w:r w:rsidRPr="00542D31">
              <w:rPr>
                <w:rFonts w:ascii="Factor B" w:hAnsi="Factor B" w:cs="Tahoma"/>
                <w:color w:val="000000"/>
                <w:szCs w:val="24"/>
              </w:rPr>
              <w:t>Срок оплаты</w:t>
            </w:r>
          </w:p>
        </w:tc>
      </w:tr>
      <w:tr w:rsidR="00BF55A8" w:rsidRPr="00542D31" w14:paraId="7966C55A" w14:textId="77777777" w:rsidTr="001C36DD">
        <w:tc>
          <w:tcPr>
            <w:tcW w:w="1901" w:type="pct"/>
          </w:tcPr>
          <w:p w14:paraId="08813702" w14:textId="4264A855" w:rsidR="00BF55A8" w:rsidRPr="00542D31" w:rsidRDefault="00BF55A8" w:rsidP="001C36DD">
            <w:pPr>
              <w:ind w:firstLine="0"/>
              <w:contextualSpacing/>
              <w:jc w:val="left"/>
              <w:rPr>
                <w:rFonts w:ascii="Factor B" w:hAnsi="Factor B" w:cs="Tahoma"/>
                <w:color w:val="000000"/>
                <w:szCs w:val="24"/>
              </w:rPr>
            </w:pPr>
          </w:p>
        </w:tc>
        <w:tc>
          <w:tcPr>
            <w:tcW w:w="3099" w:type="pct"/>
          </w:tcPr>
          <w:p w14:paraId="6027FECC" w14:textId="6F5F9F06" w:rsidR="00BF55A8" w:rsidRPr="001008F4" w:rsidRDefault="00BF55A8" w:rsidP="001C36DD">
            <w:pPr>
              <w:ind w:firstLine="0"/>
              <w:contextualSpacing/>
              <w:jc w:val="left"/>
              <w:rPr>
                <w:rFonts w:ascii="Factor B" w:hAnsi="Factor B" w:cs="Tahoma"/>
                <w:b/>
                <w:bCs/>
                <w:color w:val="000000"/>
                <w:szCs w:val="24"/>
              </w:rPr>
            </w:pPr>
          </w:p>
        </w:tc>
      </w:tr>
      <w:tr w:rsidR="00BF55A8" w:rsidRPr="00542D31" w14:paraId="55B591CF" w14:textId="77777777" w:rsidTr="001C36DD">
        <w:tc>
          <w:tcPr>
            <w:tcW w:w="1901" w:type="pct"/>
          </w:tcPr>
          <w:p w14:paraId="76AE0773" w14:textId="0A31FA39" w:rsidR="00BF55A8" w:rsidRPr="00542D31" w:rsidRDefault="00BF55A8" w:rsidP="001C36DD">
            <w:pPr>
              <w:ind w:firstLine="0"/>
              <w:contextualSpacing/>
              <w:jc w:val="left"/>
              <w:rPr>
                <w:rFonts w:ascii="Factor B" w:hAnsi="Factor B" w:cs="Tahoma"/>
                <w:color w:val="000000"/>
                <w:szCs w:val="24"/>
              </w:rPr>
            </w:pPr>
          </w:p>
        </w:tc>
        <w:tc>
          <w:tcPr>
            <w:tcW w:w="3099" w:type="pct"/>
          </w:tcPr>
          <w:p w14:paraId="0D60CD6D" w14:textId="2A9AA829" w:rsidR="00BF55A8" w:rsidRPr="00542D31" w:rsidRDefault="00BF55A8" w:rsidP="001C36DD">
            <w:pPr>
              <w:ind w:firstLine="0"/>
              <w:contextualSpacing/>
              <w:jc w:val="left"/>
              <w:rPr>
                <w:rFonts w:ascii="Factor B" w:hAnsi="Factor B" w:cs="Tahoma"/>
                <w:color w:val="000000"/>
                <w:szCs w:val="24"/>
              </w:rPr>
            </w:pPr>
          </w:p>
        </w:tc>
      </w:tr>
      <w:tr w:rsidR="00BF55A8" w:rsidRPr="00542D31" w14:paraId="1E9A688E" w14:textId="77777777" w:rsidTr="001C36DD">
        <w:tc>
          <w:tcPr>
            <w:tcW w:w="1901" w:type="pct"/>
          </w:tcPr>
          <w:p w14:paraId="31A7896B" w14:textId="08698EBF" w:rsidR="00BF55A8" w:rsidRPr="00542D31" w:rsidRDefault="00BF55A8" w:rsidP="001C36DD">
            <w:pPr>
              <w:ind w:firstLine="0"/>
              <w:contextualSpacing/>
              <w:jc w:val="left"/>
              <w:rPr>
                <w:rFonts w:ascii="Factor B" w:hAnsi="Factor B" w:cs="Tahoma"/>
                <w:color w:val="000000"/>
                <w:szCs w:val="24"/>
              </w:rPr>
            </w:pPr>
          </w:p>
        </w:tc>
        <w:tc>
          <w:tcPr>
            <w:tcW w:w="3099" w:type="pct"/>
          </w:tcPr>
          <w:p w14:paraId="034F91D6" w14:textId="3A592191" w:rsidR="00BF55A8" w:rsidRPr="00542D31" w:rsidRDefault="00BF55A8" w:rsidP="001C36DD">
            <w:pPr>
              <w:ind w:firstLine="0"/>
              <w:contextualSpacing/>
              <w:jc w:val="left"/>
              <w:rPr>
                <w:rFonts w:ascii="Factor B" w:hAnsi="Factor B" w:cs="Tahoma"/>
                <w:color w:val="000000"/>
                <w:szCs w:val="24"/>
              </w:rPr>
            </w:pPr>
          </w:p>
        </w:tc>
      </w:tr>
      <w:tr w:rsidR="00BF55A8" w:rsidRPr="00542D31" w14:paraId="369344D6" w14:textId="77777777" w:rsidTr="001C36DD">
        <w:tc>
          <w:tcPr>
            <w:tcW w:w="1901" w:type="pct"/>
          </w:tcPr>
          <w:p w14:paraId="24A9D0B4" w14:textId="1674F390" w:rsidR="00BF55A8" w:rsidRPr="00542D31" w:rsidRDefault="00BF55A8" w:rsidP="001C36DD">
            <w:pPr>
              <w:ind w:firstLine="0"/>
              <w:contextualSpacing/>
              <w:jc w:val="left"/>
              <w:rPr>
                <w:rFonts w:ascii="Factor B" w:hAnsi="Factor B" w:cs="Tahoma"/>
                <w:color w:val="000000"/>
                <w:szCs w:val="24"/>
              </w:rPr>
            </w:pPr>
          </w:p>
        </w:tc>
        <w:tc>
          <w:tcPr>
            <w:tcW w:w="3099" w:type="pct"/>
          </w:tcPr>
          <w:p w14:paraId="21B84DF4" w14:textId="5495EB69" w:rsidR="00BF55A8" w:rsidRPr="00542D31" w:rsidRDefault="00BF55A8" w:rsidP="001C36DD">
            <w:pPr>
              <w:ind w:firstLine="0"/>
              <w:contextualSpacing/>
              <w:jc w:val="left"/>
              <w:rPr>
                <w:rFonts w:ascii="Factor B" w:hAnsi="Factor B" w:cs="Tahoma"/>
                <w:color w:val="000000"/>
                <w:szCs w:val="24"/>
              </w:rPr>
            </w:pPr>
          </w:p>
        </w:tc>
      </w:tr>
      <w:tr w:rsidR="00BF55A8" w:rsidRPr="00542D31" w14:paraId="0A3B2213" w14:textId="77777777" w:rsidTr="001C36DD">
        <w:tc>
          <w:tcPr>
            <w:tcW w:w="1901" w:type="pct"/>
          </w:tcPr>
          <w:p w14:paraId="4AC48C40" w14:textId="555116CF" w:rsidR="00BF55A8" w:rsidRPr="00542D31" w:rsidRDefault="00BF55A8" w:rsidP="001C36DD">
            <w:pPr>
              <w:ind w:firstLine="0"/>
              <w:contextualSpacing/>
              <w:jc w:val="left"/>
              <w:rPr>
                <w:rFonts w:ascii="Factor B" w:hAnsi="Factor B" w:cs="Tahoma"/>
                <w:color w:val="000000"/>
                <w:szCs w:val="24"/>
              </w:rPr>
            </w:pPr>
          </w:p>
        </w:tc>
        <w:tc>
          <w:tcPr>
            <w:tcW w:w="3099" w:type="pct"/>
          </w:tcPr>
          <w:p w14:paraId="71454A2A" w14:textId="1FB09BAE" w:rsidR="00BF55A8" w:rsidRPr="00542D31" w:rsidRDefault="00BF55A8" w:rsidP="001C36DD">
            <w:pPr>
              <w:ind w:firstLine="0"/>
              <w:contextualSpacing/>
              <w:jc w:val="left"/>
              <w:rPr>
                <w:rFonts w:ascii="Factor B" w:hAnsi="Factor B" w:cs="Tahoma"/>
                <w:color w:val="000000"/>
                <w:szCs w:val="24"/>
              </w:rPr>
            </w:pPr>
          </w:p>
        </w:tc>
      </w:tr>
      <w:tr w:rsidR="00BF55A8" w:rsidRPr="00542D31" w14:paraId="3E1219FA" w14:textId="77777777" w:rsidTr="001C36DD">
        <w:tc>
          <w:tcPr>
            <w:tcW w:w="1901" w:type="pct"/>
          </w:tcPr>
          <w:p w14:paraId="1996ED46" w14:textId="43F1B86C" w:rsidR="00BF55A8" w:rsidRPr="00542D31" w:rsidRDefault="00BF55A8" w:rsidP="001C36DD">
            <w:pPr>
              <w:ind w:firstLine="0"/>
              <w:contextualSpacing/>
              <w:jc w:val="left"/>
              <w:rPr>
                <w:rFonts w:ascii="Factor B" w:hAnsi="Factor B" w:cs="Tahoma"/>
                <w:color w:val="000000"/>
                <w:szCs w:val="24"/>
              </w:rPr>
            </w:pPr>
          </w:p>
        </w:tc>
        <w:tc>
          <w:tcPr>
            <w:tcW w:w="3099" w:type="pct"/>
          </w:tcPr>
          <w:p w14:paraId="4E195D03" w14:textId="22E4F0AC" w:rsidR="00BF55A8" w:rsidRPr="00542D31" w:rsidRDefault="00BF55A8" w:rsidP="001C36DD">
            <w:pPr>
              <w:ind w:firstLine="0"/>
              <w:contextualSpacing/>
              <w:jc w:val="left"/>
              <w:rPr>
                <w:rFonts w:ascii="Factor B" w:hAnsi="Factor B" w:cs="Tahoma"/>
                <w:color w:val="000000"/>
                <w:szCs w:val="24"/>
              </w:rPr>
            </w:pPr>
          </w:p>
        </w:tc>
      </w:tr>
      <w:tr w:rsidR="00BF55A8" w:rsidRPr="00542D31" w14:paraId="1AEC8433" w14:textId="77777777" w:rsidTr="001C36DD">
        <w:tc>
          <w:tcPr>
            <w:tcW w:w="1901" w:type="pct"/>
          </w:tcPr>
          <w:p w14:paraId="577B5626" w14:textId="58AD71EB" w:rsidR="00BF55A8" w:rsidRPr="00542D31" w:rsidRDefault="00BF55A8" w:rsidP="001C36DD">
            <w:pPr>
              <w:ind w:firstLine="0"/>
              <w:contextualSpacing/>
              <w:jc w:val="left"/>
              <w:rPr>
                <w:rFonts w:ascii="Factor B" w:hAnsi="Factor B" w:cs="Tahoma"/>
                <w:color w:val="000000"/>
                <w:szCs w:val="24"/>
              </w:rPr>
            </w:pPr>
          </w:p>
        </w:tc>
        <w:tc>
          <w:tcPr>
            <w:tcW w:w="3099" w:type="pct"/>
          </w:tcPr>
          <w:p w14:paraId="31A4D0D7" w14:textId="2B3CDB15" w:rsidR="00BF55A8" w:rsidRPr="00542D31" w:rsidRDefault="00BF55A8" w:rsidP="001C36DD">
            <w:pPr>
              <w:ind w:firstLine="0"/>
              <w:contextualSpacing/>
              <w:jc w:val="left"/>
              <w:rPr>
                <w:rFonts w:ascii="Factor B" w:hAnsi="Factor B" w:cs="Tahoma"/>
                <w:color w:val="000000"/>
                <w:szCs w:val="24"/>
              </w:rPr>
            </w:pPr>
          </w:p>
        </w:tc>
      </w:tr>
      <w:tr w:rsidR="00BF55A8" w:rsidRPr="00542D31" w14:paraId="706F14D3" w14:textId="77777777" w:rsidTr="001C36DD">
        <w:tc>
          <w:tcPr>
            <w:tcW w:w="1901" w:type="pct"/>
          </w:tcPr>
          <w:p w14:paraId="7E9865ED" w14:textId="1D0468C1" w:rsidR="00BF55A8" w:rsidRPr="00542D31" w:rsidRDefault="00BF55A8" w:rsidP="001C36DD">
            <w:pPr>
              <w:ind w:firstLine="0"/>
              <w:contextualSpacing/>
              <w:jc w:val="left"/>
              <w:rPr>
                <w:rFonts w:ascii="Factor B" w:hAnsi="Factor B" w:cs="Tahoma"/>
                <w:color w:val="000000"/>
                <w:szCs w:val="24"/>
              </w:rPr>
            </w:pPr>
          </w:p>
        </w:tc>
        <w:tc>
          <w:tcPr>
            <w:tcW w:w="3099" w:type="pct"/>
          </w:tcPr>
          <w:p w14:paraId="378B274A" w14:textId="10F8348B" w:rsidR="00BF55A8" w:rsidRPr="00542D31" w:rsidRDefault="00BF55A8" w:rsidP="001C36DD">
            <w:pPr>
              <w:ind w:firstLine="0"/>
              <w:contextualSpacing/>
              <w:jc w:val="left"/>
              <w:rPr>
                <w:rFonts w:ascii="Factor B" w:hAnsi="Factor B" w:cs="Tahoma"/>
                <w:color w:val="000000"/>
                <w:szCs w:val="24"/>
              </w:rPr>
            </w:pPr>
          </w:p>
        </w:tc>
      </w:tr>
      <w:tr w:rsidR="00BF55A8" w:rsidRPr="00542D31" w14:paraId="2C153B60" w14:textId="77777777" w:rsidTr="001C36DD">
        <w:tc>
          <w:tcPr>
            <w:tcW w:w="1901" w:type="pct"/>
          </w:tcPr>
          <w:p w14:paraId="707EE5C6" w14:textId="47F75F14" w:rsidR="00BF55A8" w:rsidRPr="00542D31" w:rsidRDefault="00BF55A8" w:rsidP="001C36DD">
            <w:pPr>
              <w:ind w:firstLine="0"/>
              <w:contextualSpacing/>
              <w:jc w:val="left"/>
              <w:rPr>
                <w:rFonts w:ascii="Factor B" w:hAnsi="Factor B" w:cs="Tahoma"/>
                <w:color w:val="000000"/>
                <w:szCs w:val="24"/>
              </w:rPr>
            </w:pPr>
          </w:p>
        </w:tc>
        <w:tc>
          <w:tcPr>
            <w:tcW w:w="3099" w:type="pct"/>
          </w:tcPr>
          <w:p w14:paraId="4F41D856" w14:textId="4D3366B0" w:rsidR="00BF55A8" w:rsidRPr="00542D31" w:rsidRDefault="00BF55A8" w:rsidP="001C36DD">
            <w:pPr>
              <w:ind w:firstLine="0"/>
              <w:contextualSpacing/>
              <w:jc w:val="left"/>
              <w:rPr>
                <w:rFonts w:ascii="Factor B" w:hAnsi="Factor B" w:cs="Tahoma"/>
                <w:color w:val="000000"/>
                <w:szCs w:val="24"/>
              </w:rPr>
            </w:pPr>
          </w:p>
        </w:tc>
      </w:tr>
      <w:tr w:rsidR="00BF55A8" w:rsidRPr="00542D31" w14:paraId="1568FE0C" w14:textId="77777777" w:rsidTr="001C36DD">
        <w:tc>
          <w:tcPr>
            <w:tcW w:w="1901" w:type="pct"/>
          </w:tcPr>
          <w:p w14:paraId="4593AD70" w14:textId="4EFD771E" w:rsidR="00BF55A8" w:rsidRPr="00542D31" w:rsidRDefault="00BF55A8" w:rsidP="001C36DD">
            <w:pPr>
              <w:ind w:firstLine="0"/>
              <w:contextualSpacing/>
              <w:jc w:val="left"/>
              <w:rPr>
                <w:rFonts w:ascii="Factor B" w:hAnsi="Factor B" w:cs="Tahoma"/>
                <w:color w:val="000000"/>
                <w:szCs w:val="24"/>
              </w:rPr>
            </w:pPr>
          </w:p>
        </w:tc>
        <w:tc>
          <w:tcPr>
            <w:tcW w:w="3099" w:type="pct"/>
          </w:tcPr>
          <w:p w14:paraId="4D717A2D" w14:textId="780766BE" w:rsidR="00BF55A8" w:rsidRPr="00542D31" w:rsidRDefault="00BF55A8" w:rsidP="001C36DD">
            <w:pPr>
              <w:ind w:firstLine="0"/>
              <w:contextualSpacing/>
              <w:jc w:val="left"/>
              <w:rPr>
                <w:rFonts w:ascii="Factor B" w:hAnsi="Factor B" w:cs="Tahoma"/>
                <w:color w:val="000000"/>
                <w:szCs w:val="24"/>
              </w:rPr>
            </w:pPr>
          </w:p>
        </w:tc>
      </w:tr>
      <w:tr w:rsidR="00BF55A8" w:rsidRPr="00542D31" w14:paraId="67BE546B" w14:textId="77777777" w:rsidTr="001C36DD">
        <w:tc>
          <w:tcPr>
            <w:tcW w:w="1901" w:type="pct"/>
          </w:tcPr>
          <w:p w14:paraId="77E6C2D6" w14:textId="70DC9CEB" w:rsidR="00BF55A8" w:rsidRPr="00542D31" w:rsidRDefault="00BF55A8" w:rsidP="001C36DD">
            <w:pPr>
              <w:ind w:firstLine="0"/>
              <w:contextualSpacing/>
              <w:jc w:val="left"/>
              <w:rPr>
                <w:rFonts w:ascii="Factor B" w:hAnsi="Factor B" w:cs="Tahoma"/>
                <w:color w:val="000000"/>
                <w:szCs w:val="24"/>
              </w:rPr>
            </w:pPr>
          </w:p>
        </w:tc>
        <w:tc>
          <w:tcPr>
            <w:tcW w:w="3099" w:type="pct"/>
          </w:tcPr>
          <w:p w14:paraId="6ACD7996" w14:textId="6CCF898B" w:rsidR="00BF55A8" w:rsidRPr="00542D31" w:rsidRDefault="00BF55A8" w:rsidP="001C36DD">
            <w:pPr>
              <w:ind w:firstLine="0"/>
              <w:contextualSpacing/>
              <w:jc w:val="left"/>
              <w:rPr>
                <w:rFonts w:ascii="Factor B" w:hAnsi="Factor B" w:cs="Tahoma"/>
                <w:color w:val="000000"/>
                <w:szCs w:val="24"/>
              </w:rPr>
            </w:pPr>
          </w:p>
        </w:tc>
      </w:tr>
      <w:tr w:rsidR="00BF55A8" w:rsidRPr="00542D31" w14:paraId="49A2DA29" w14:textId="77777777" w:rsidTr="001C36DD">
        <w:tc>
          <w:tcPr>
            <w:tcW w:w="1901" w:type="pct"/>
          </w:tcPr>
          <w:p w14:paraId="0BB9807D" w14:textId="01E8EA89" w:rsidR="00BF55A8" w:rsidRPr="00542D31" w:rsidRDefault="00BF55A8" w:rsidP="001C36DD">
            <w:pPr>
              <w:ind w:firstLine="0"/>
              <w:contextualSpacing/>
              <w:jc w:val="left"/>
              <w:rPr>
                <w:rFonts w:ascii="Factor B" w:hAnsi="Factor B" w:cs="Tahoma"/>
                <w:color w:val="000000"/>
                <w:szCs w:val="24"/>
              </w:rPr>
            </w:pPr>
          </w:p>
        </w:tc>
        <w:tc>
          <w:tcPr>
            <w:tcW w:w="3099" w:type="pct"/>
          </w:tcPr>
          <w:p w14:paraId="6682F94D" w14:textId="5A7CD449" w:rsidR="00BF55A8" w:rsidRPr="00542D31" w:rsidRDefault="00BF55A8" w:rsidP="001C36DD">
            <w:pPr>
              <w:ind w:firstLine="0"/>
              <w:contextualSpacing/>
              <w:jc w:val="left"/>
              <w:rPr>
                <w:rFonts w:ascii="Factor B" w:hAnsi="Factor B" w:cs="Tahoma"/>
                <w:color w:val="000000"/>
                <w:szCs w:val="24"/>
              </w:rPr>
            </w:pPr>
          </w:p>
        </w:tc>
      </w:tr>
      <w:tr w:rsidR="00BF55A8" w:rsidRPr="00542D31" w14:paraId="2E8B9B50" w14:textId="77777777" w:rsidTr="001C36DD">
        <w:tc>
          <w:tcPr>
            <w:tcW w:w="1901" w:type="pct"/>
          </w:tcPr>
          <w:p w14:paraId="079832E9" w14:textId="700805FF" w:rsidR="00BF55A8" w:rsidRPr="00542D31" w:rsidRDefault="00BF55A8" w:rsidP="001C36DD">
            <w:pPr>
              <w:ind w:firstLine="0"/>
              <w:contextualSpacing/>
              <w:jc w:val="left"/>
              <w:rPr>
                <w:rFonts w:ascii="Factor B" w:hAnsi="Factor B" w:cs="Tahoma"/>
                <w:color w:val="000000"/>
                <w:szCs w:val="24"/>
              </w:rPr>
            </w:pPr>
          </w:p>
        </w:tc>
        <w:tc>
          <w:tcPr>
            <w:tcW w:w="3099" w:type="pct"/>
          </w:tcPr>
          <w:p w14:paraId="74E5CA37" w14:textId="5F7A4077" w:rsidR="00BF55A8" w:rsidRPr="00542D31" w:rsidRDefault="00BF55A8" w:rsidP="001C36DD">
            <w:pPr>
              <w:ind w:firstLine="0"/>
              <w:contextualSpacing/>
              <w:jc w:val="left"/>
              <w:rPr>
                <w:rFonts w:ascii="Factor B" w:hAnsi="Factor B" w:cs="Tahoma"/>
                <w:color w:val="000000"/>
                <w:szCs w:val="24"/>
              </w:rPr>
            </w:pPr>
          </w:p>
        </w:tc>
      </w:tr>
      <w:tr w:rsidR="00BF55A8" w:rsidRPr="00542D31" w14:paraId="14F58B1F" w14:textId="77777777" w:rsidTr="001C36DD">
        <w:tc>
          <w:tcPr>
            <w:tcW w:w="1901" w:type="pct"/>
          </w:tcPr>
          <w:p w14:paraId="3CD2254D" w14:textId="339A96EC" w:rsidR="00BF55A8" w:rsidRPr="00542D31" w:rsidRDefault="00BF55A8" w:rsidP="001C36DD">
            <w:pPr>
              <w:ind w:firstLine="0"/>
              <w:contextualSpacing/>
              <w:jc w:val="left"/>
              <w:rPr>
                <w:rFonts w:ascii="Factor B" w:hAnsi="Factor B" w:cs="Tahoma"/>
                <w:color w:val="000000"/>
                <w:szCs w:val="24"/>
              </w:rPr>
            </w:pPr>
          </w:p>
        </w:tc>
        <w:tc>
          <w:tcPr>
            <w:tcW w:w="3099" w:type="pct"/>
          </w:tcPr>
          <w:p w14:paraId="64EDE19F" w14:textId="7EDB06A3" w:rsidR="00BF55A8" w:rsidRPr="00542D31" w:rsidRDefault="00BF55A8" w:rsidP="001C36DD">
            <w:pPr>
              <w:ind w:firstLine="0"/>
              <w:contextualSpacing/>
              <w:jc w:val="left"/>
              <w:rPr>
                <w:rFonts w:ascii="Factor B" w:hAnsi="Factor B" w:cs="Tahoma"/>
                <w:color w:val="000000"/>
                <w:szCs w:val="24"/>
              </w:rPr>
            </w:pPr>
          </w:p>
        </w:tc>
      </w:tr>
      <w:tr w:rsidR="00BF55A8" w:rsidRPr="00542D31" w14:paraId="268E989C" w14:textId="77777777" w:rsidTr="001C36DD">
        <w:tc>
          <w:tcPr>
            <w:tcW w:w="1901" w:type="pct"/>
          </w:tcPr>
          <w:p w14:paraId="2AE6EF7E" w14:textId="324DA151" w:rsidR="00BF55A8" w:rsidRPr="00542D31" w:rsidRDefault="00BF55A8" w:rsidP="001C36DD">
            <w:pPr>
              <w:ind w:firstLine="0"/>
              <w:contextualSpacing/>
              <w:jc w:val="left"/>
              <w:rPr>
                <w:rFonts w:ascii="Factor B" w:hAnsi="Factor B" w:cs="Tahoma"/>
                <w:color w:val="000000"/>
                <w:szCs w:val="24"/>
              </w:rPr>
            </w:pPr>
          </w:p>
        </w:tc>
        <w:tc>
          <w:tcPr>
            <w:tcW w:w="3099" w:type="pct"/>
          </w:tcPr>
          <w:p w14:paraId="787E7655" w14:textId="4C9CB161" w:rsidR="00BF55A8" w:rsidRPr="00542D31" w:rsidRDefault="00BF55A8" w:rsidP="001C36DD">
            <w:pPr>
              <w:ind w:firstLine="0"/>
              <w:contextualSpacing/>
              <w:jc w:val="left"/>
              <w:rPr>
                <w:rFonts w:ascii="Factor B" w:hAnsi="Factor B" w:cs="Tahoma"/>
                <w:color w:val="000000"/>
                <w:szCs w:val="24"/>
              </w:rPr>
            </w:pPr>
          </w:p>
        </w:tc>
      </w:tr>
      <w:tr w:rsidR="00BF55A8" w:rsidRPr="00542D31" w14:paraId="3E24281A" w14:textId="77777777" w:rsidTr="001C36DD">
        <w:tc>
          <w:tcPr>
            <w:tcW w:w="1901" w:type="pct"/>
          </w:tcPr>
          <w:p w14:paraId="47816AB8" w14:textId="168F141F" w:rsidR="00BF55A8" w:rsidRPr="00542D31" w:rsidRDefault="00BF55A8" w:rsidP="001C36DD">
            <w:pPr>
              <w:ind w:firstLine="0"/>
              <w:contextualSpacing/>
              <w:jc w:val="left"/>
              <w:rPr>
                <w:rFonts w:ascii="Factor B" w:hAnsi="Factor B" w:cs="Tahoma"/>
                <w:color w:val="000000"/>
                <w:szCs w:val="24"/>
              </w:rPr>
            </w:pPr>
          </w:p>
        </w:tc>
        <w:tc>
          <w:tcPr>
            <w:tcW w:w="3099" w:type="pct"/>
          </w:tcPr>
          <w:p w14:paraId="4AE7EAB6" w14:textId="67327A6A" w:rsidR="00BF55A8" w:rsidRPr="00542D31" w:rsidRDefault="00BF55A8" w:rsidP="001C36DD">
            <w:pPr>
              <w:ind w:firstLine="0"/>
              <w:contextualSpacing/>
              <w:jc w:val="left"/>
              <w:rPr>
                <w:rFonts w:ascii="Factor B" w:hAnsi="Factor B" w:cs="Tahoma"/>
                <w:color w:val="000000"/>
                <w:szCs w:val="24"/>
              </w:rPr>
            </w:pPr>
          </w:p>
        </w:tc>
      </w:tr>
      <w:tr w:rsidR="00BF55A8" w:rsidRPr="00542D31" w14:paraId="4EC9FE03" w14:textId="77777777" w:rsidTr="001C36DD">
        <w:tc>
          <w:tcPr>
            <w:tcW w:w="1901" w:type="pct"/>
          </w:tcPr>
          <w:p w14:paraId="0C233B13" w14:textId="46535F55" w:rsidR="00BF55A8" w:rsidRPr="00542D31" w:rsidRDefault="00BF55A8" w:rsidP="001C36DD">
            <w:pPr>
              <w:ind w:firstLine="0"/>
              <w:contextualSpacing/>
              <w:jc w:val="left"/>
              <w:rPr>
                <w:rFonts w:ascii="Factor B" w:hAnsi="Factor B" w:cs="Tahoma"/>
                <w:color w:val="000000"/>
                <w:szCs w:val="24"/>
              </w:rPr>
            </w:pPr>
          </w:p>
        </w:tc>
        <w:tc>
          <w:tcPr>
            <w:tcW w:w="3099" w:type="pct"/>
          </w:tcPr>
          <w:p w14:paraId="3E9E0246" w14:textId="0A03940D" w:rsidR="00BF55A8" w:rsidRPr="00542D31" w:rsidRDefault="00BF55A8" w:rsidP="001C36DD">
            <w:pPr>
              <w:ind w:firstLine="0"/>
              <w:contextualSpacing/>
              <w:jc w:val="left"/>
              <w:rPr>
                <w:rFonts w:ascii="Factor B" w:hAnsi="Factor B" w:cs="Tahoma"/>
                <w:color w:val="000000"/>
                <w:szCs w:val="24"/>
              </w:rPr>
            </w:pPr>
          </w:p>
        </w:tc>
      </w:tr>
      <w:tr w:rsidR="00BF55A8" w:rsidRPr="00542D31" w14:paraId="65DFF5D6" w14:textId="77777777" w:rsidTr="001C36DD">
        <w:tc>
          <w:tcPr>
            <w:tcW w:w="1901" w:type="pct"/>
          </w:tcPr>
          <w:p w14:paraId="362296FA" w14:textId="67E59BC5" w:rsidR="00BF55A8" w:rsidRPr="00542D31" w:rsidRDefault="00BF55A8" w:rsidP="001C36DD">
            <w:pPr>
              <w:ind w:firstLine="0"/>
              <w:contextualSpacing/>
              <w:jc w:val="left"/>
              <w:rPr>
                <w:rFonts w:ascii="Factor B" w:hAnsi="Factor B" w:cs="Tahoma"/>
                <w:color w:val="000000"/>
                <w:szCs w:val="24"/>
              </w:rPr>
            </w:pPr>
          </w:p>
        </w:tc>
        <w:tc>
          <w:tcPr>
            <w:tcW w:w="3099" w:type="pct"/>
          </w:tcPr>
          <w:p w14:paraId="6806BF26" w14:textId="077D2AF5" w:rsidR="00BF55A8" w:rsidRPr="00542D31" w:rsidRDefault="00BF55A8" w:rsidP="001C36DD">
            <w:pPr>
              <w:ind w:firstLine="0"/>
              <w:contextualSpacing/>
              <w:jc w:val="left"/>
              <w:rPr>
                <w:rFonts w:ascii="Factor B" w:hAnsi="Factor B" w:cs="Tahoma"/>
                <w:color w:val="000000"/>
                <w:szCs w:val="24"/>
              </w:rPr>
            </w:pPr>
          </w:p>
        </w:tc>
      </w:tr>
      <w:tr w:rsidR="00BF55A8" w:rsidRPr="00542D31" w14:paraId="709AE049" w14:textId="77777777" w:rsidTr="001C36DD">
        <w:tc>
          <w:tcPr>
            <w:tcW w:w="1901" w:type="pct"/>
          </w:tcPr>
          <w:p w14:paraId="5BE6F532" w14:textId="00EE8AD6" w:rsidR="00BF55A8" w:rsidRPr="00542D31" w:rsidRDefault="00BF55A8" w:rsidP="001C36DD">
            <w:pPr>
              <w:ind w:firstLine="0"/>
              <w:contextualSpacing/>
              <w:jc w:val="left"/>
              <w:rPr>
                <w:rFonts w:ascii="Factor B" w:hAnsi="Factor B" w:cs="Tahoma"/>
                <w:color w:val="000000"/>
                <w:szCs w:val="24"/>
              </w:rPr>
            </w:pPr>
          </w:p>
        </w:tc>
        <w:tc>
          <w:tcPr>
            <w:tcW w:w="3099" w:type="pct"/>
          </w:tcPr>
          <w:p w14:paraId="465972EE" w14:textId="6E95B931" w:rsidR="00BF55A8" w:rsidRPr="00542D31" w:rsidRDefault="00BF55A8" w:rsidP="001C36DD">
            <w:pPr>
              <w:ind w:firstLine="0"/>
              <w:contextualSpacing/>
              <w:jc w:val="left"/>
              <w:rPr>
                <w:rFonts w:ascii="Factor B" w:hAnsi="Factor B" w:cs="Tahoma"/>
                <w:color w:val="000000"/>
                <w:szCs w:val="24"/>
              </w:rPr>
            </w:pPr>
          </w:p>
        </w:tc>
      </w:tr>
      <w:tr w:rsidR="00BF55A8" w:rsidRPr="00542D31" w14:paraId="301B550F" w14:textId="77777777" w:rsidTr="001C36DD">
        <w:tc>
          <w:tcPr>
            <w:tcW w:w="1901" w:type="pct"/>
          </w:tcPr>
          <w:p w14:paraId="009B49D5" w14:textId="6A05C092" w:rsidR="00BF55A8" w:rsidRPr="00542D31" w:rsidRDefault="00BF55A8" w:rsidP="001C36DD">
            <w:pPr>
              <w:ind w:firstLine="0"/>
              <w:contextualSpacing/>
              <w:jc w:val="left"/>
              <w:rPr>
                <w:rFonts w:ascii="Factor B" w:hAnsi="Factor B" w:cs="Tahoma"/>
                <w:color w:val="000000"/>
                <w:szCs w:val="24"/>
              </w:rPr>
            </w:pPr>
          </w:p>
        </w:tc>
        <w:tc>
          <w:tcPr>
            <w:tcW w:w="3099" w:type="pct"/>
          </w:tcPr>
          <w:p w14:paraId="606C26DA" w14:textId="5A50D4EF" w:rsidR="00BF55A8" w:rsidRPr="00542D31" w:rsidRDefault="00BF55A8" w:rsidP="001C36DD">
            <w:pPr>
              <w:ind w:firstLine="0"/>
              <w:contextualSpacing/>
              <w:jc w:val="left"/>
              <w:rPr>
                <w:rFonts w:ascii="Factor B" w:hAnsi="Factor B" w:cs="Tahoma"/>
                <w:color w:val="000000"/>
                <w:szCs w:val="24"/>
              </w:rPr>
            </w:pPr>
          </w:p>
        </w:tc>
      </w:tr>
      <w:tr w:rsidR="00BF55A8" w:rsidRPr="00542D31" w14:paraId="3D21A186" w14:textId="77777777" w:rsidTr="001C36DD">
        <w:tc>
          <w:tcPr>
            <w:tcW w:w="1901" w:type="pct"/>
          </w:tcPr>
          <w:p w14:paraId="239AF9EA" w14:textId="5E88DA6E" w:rsidR="00BF55A8" w:rsidRPr="00542D31" w:rsidRDefault="00BF55A8" w:rsidP="001C36DD">
            <w:pPr>
              <w:ind w:firstLine="0"/>
              <w:contextualSpacing/>
              <w:jc w:val="left"/>
              <w:rPr>
                <w:rFonts w:ascii="Factor B" w:hAnsi="Factor B" w:cs="Tahoma"/>
                <w:color w:val="000000"/>
                <w:szCs w:val="24"/>
              </w:rPr>
            </w:pPr>
          </w:p>
        </w:tc>
        <w:tc>
          <w:tcPr>
            <w:tcW w:w="3099" w:type="pct"/>
          </w:tcPr>
          <w:p w14:paraId="0B725B34" w14:textId="79B98DFB" w:rsidR="00BF55A8" w:rsidRPr="00542D31" w:rsidRDefault="00BF55A8" w:rsidP="001C36DD">
            <w:pPr>
              <w:ind w:firstLine="0"/>
              <w:contextualSpacing/>
              <w:jc w:val="left"/>
              <w:rPr>
                <w:rFonts w:ascii="Factor B" w:hAnsi="Factor B" w:cs="Tahoma"/>
                <w:color w:val="000000"/>
                <w:szCs w:val="24"/>
              </w:rPr>
            </w:pPr>
          </w:p>
        </w:tc>
      </w:tr>
      <w:tr w:rsidR="00BF55A8" w:rsidRPr="00542D31" w14:paraId="21F0B4FB" w14:textId="77777777" w:rsidTr="001C36DD">
        <w:tc>
          <w:tcPr>
            <w:tcW w:w="1901" w:type="pct"/>
          </w:tcPr>
          <w:p w14:paraId="4E3E5E08" w14:textId="3B462D92" w:rsidR="00BF55A8" w:rsidRPr="00542D31" w:rsidRDefault="00BF55A8" w:rsidP="001C36DD">
            <w:pPr>
              <w:ind w:firstLine="0"/>
              <w:contextualSpacing/>
              <w:jc w:val="left"/>
              <w:rPr>
                <w:rFonts w:ascii="Factor B" w:hAnsi="Factor B" w:cs="Tahoma"/>
                <w:color w:val="000000"/>
                <w:szCs w:val="24"/>
              </w:rPr>
            </w:pPr>
          </w:p>
        </w:tc>
        <w:tc>
          <w:tcPr>
            <w:tcW w:w="3099" w:type="pct"/>
          </w:tcPr>
          <w:p w14:paraId="49AA3644" w14:textId="43309EBA" w:rsidR="00BF55A8" w:rsidRPr="00542D31" w:rsidRDefault="00BF55A8" w:rsidP="001C36DD">
            <w:pPr>
              <w:ind w:firstLine="0"/>
              <w:contextualSpacing/>
              <w:jc w:val="left"/>
              <w:rPr>
                <w:rFonts w:ascii="Factor B" w:hAnsi="Factor B" w:cs="Tahoma"/>
                <w:color w:val="000000"/>
                <w:szCs w:val="24"/>
              </w:rPr>
            </w:pPr>
          </w:p>
        </w:tc>
      </w:tr>
      <w:tr w:rsidR="00BF55A8" w:rsidRPr="00542D31" w14:paraId="159A1FFA" w14:textId="77777777" w:rsidTr="001C36DD">
        <w:tc>
          <w:tcPr>
            <w:tcW w:w="1901" w:type="pct"/>
          </w:tcPr>
          <w:p w14:paraId="2A5BD8B4" w14:textId="0B66E8A7" w:rsidR="00BF55A8" w:rsidRPr="00542D31" w:rsidRDefault="00BF55A8" w:rsidP="001C36DD">
            <w:pPr>
              <w:ind w:firstLine="0"/>
              <w:contextualSpacing/>
              <w:jc w:val="left"/>
              <w:rPr>
                <w:rFonts w:ascii="Factor B" w:hAnsi="Factor B" w:cs="Tahoma"/>
                <w:color w:val="000000"/>
                <w:szCs w:val="24"/>
              </w:rPr>
            </w:pPr>
          </w:p>
        </w:tc>
        <w:tc>
          <w:tcPr>
            <w:tcW w:w="3099" w:type="pct"/>
          </w:tcPr>
          <w:p w14:paraId="20952ADD" w14:textId="0E4F1861" w:rsidR="00BF55A8" w:rsidRPr="00542D31" w:rsidRDefault="00BF55A8" w:rsidP="001C36DD">
            <w:pPr>
              <w:ind w:firstLine="0"/>
              <w:contextualSpacing/>
              <w:jc w:val="left"/>
              <w:rPr>
                <w:rFonts w:ascii="Factor B" w:hAnsi="Factor B" w:cs="Tahoma"/>
                <w:color w:val="000000"/>
                <w:szCs w:val="24"/>
              </w:rPr>
            </w:pPr>
          </w:p>
        </w:tc>
      </w:tr>
      <w:tr w:rsidR="00BF55A8" w:rsidRPr="00542D31" w14:paraId="28F00776" w14:textId="77777777" w:rsidTr="001C36DD">
        <w:tc>
          <w:tcPr>
            <w:tcW w:w="1901" w:type="pct"/>
          </w:tcPr>
          <w:p w14:paraId="54C97C6E" w14:textId="1996332A" w:rsidR="00BF55A8" w:rsidRPr="00542D31" w:rsidRDefault="00BF55A8" w:rsidP="001C36DD">
            <w:pPr>
              <w:ind w:firstLine="0"/>
              <w:contextualSpacing/>
              <w:jc w:val="left"/>
              <w:rPr>
                <w:rFonts w:ascii="Factor B" w:hAnsi="Factor B" w:cs="Tahoma"/>
                <w:color w:val="000000"/>
                <w:szCs w:val="24"/>
              </w:rPr>
            </w:pPr>
          </w:p>
        </w:tc>
        <w:tc>
          <w:tcPr>
            <w:tcW w:w="3099" w:type="pct"/>
          </w:tcPr>
          <w:p w14:paraId="50B77428" w14:textId="05F816FA" w:rsidR="00BF55A8" w:rsidRPr="00542D31" w:rsidRDefault="00BF55A8" w:rsidP="001C36DD">
            <w:pPr>
              <w:ind w:firstLine="0"/>
              <w:contextualSpacing/>
              <w:jc w:val="left"/>
              <w:rPr>
                <w:rFonts w:ascii="Factor B" w:hAnsi="Factor B" w:cs="Tahoma"/>
                <w:color w:val="000000"/>
                <w:szCs w:val="24"/>
              </w:rPr>
            </w:pPr>
          </w:p>
        </w:tc>
      </w:tr>
      <w:tr w:rsidR="00BF55A8" w:rsidRPr="00542D31" w14:paraId="7E72BF76" w14:textId="77777777" w:rsidTr="001C36DD">
        <w:tc>
          <w:tcPr>
            <w:tcW w:w="1901" w:type="pct"/>
          </w:tcPr>
          <w:p w14:paraId="1B5B070C" w14:textId="4B1046B1" w:rsidR="00BF55A8" w:rsidRPr="00542D31" w:rsidRDefault="00BF55A8" w:rsidP="001C36DD">
            <w:pPr>
              <w:ind w:firstLine="0"/>
              <w:contextualSpacing/>
              <w:jc w:val="left"/>
              <w:rPr>
                <w:rFonts w:ascii="Factor B" w:hAnsi="Factor B" w:cs="Tahoma"/>
                <w:color w:val="000000"/>
                <w:szCs w:val="24"/>
              </w:rPr>
            </w:pPr>
          </w:p>
        </w:tc>
        <w:tc>
          <w:tcPr>
            <w:tcW w:w="3099" w:type="pct"/>
          </w:tcPr>
          <w:p w14:paraId="0E2A0E49" w14:textId="32358A88" w:rsidR="00BF55A8" w:rsidRPr="00542D31" w:rsidRDefault="00BF55A8" w:rsidP="001C36DD">
            <w:pPr>
              <w:ind w:firstLine="0"/>
              <w:contextualSpacing/>
              <w:jc w:val="left"/>
              <w:rPr>
                <w:rFonts w:ascii="Factor B" w:hAnsi="Factor B" w:cs="Tahoma"/>
                <w:color w:val="000000"/>
                <w:szCs w:val="24"/>
              </w:rPr>
            </w:pPr>
          </w:p>
        </w:tc>
      </w:tr>
      <w:tr w:rsidR="00BF55A8" w:rsidRPr="00542D31" w14:paraId="21ACD441" w14:textId="77777777" w:rsidTr="001C36DD">
        <w:tc>
          <w:tcPr>
            <w:tcW w:w="1901" w:type="pct"/>
          </w:tcPr>
          <w:p w14:paraId="132813DF" w14:textId="7EBBC53F" w:rsidR="00BF55A8" w:rsidRPr="00542D31" w:rsidRDefault="00BF55A8" w:rsidP="001C36DD">
            <w:pPr>
              <w:ind w:firstLine="0"/>
              <w:contextualSpacing/>
              <w:jc w:val="left"/>
              <w:rPr>
                <w:rFonts w:ascii="Factor B" w:hAnsi="Factor B" w:cs="Tahoma"/>
                <w:color w:val="000000"/>
                <w:szCs w:val="24"/>
              </w:rPr>
            </w:pPr>
          </w:p>
        </w:tc>
        <w:tc>
          <w:tcPr>
            <w:tcW w:w="3099" w:type="pct"/>
          </w:tcPr>
          <w:p w14:paraId="038F0B30" w14:textId="4A74D27C" w:rsidR="00BF55A8" w:rsidRPr="00542D31" w:rsidRDefault="00BF55A8" w:rsidP="001C36DD">
            <w:pPr>
              <w:ind w:firstLine="0"/>
              <w:contextualSpacing/>
              <w:jc w:val="left"/>
              <w:rPr>
                <w:rFonts w:ascii="Factor B" w:hAnsi="Factor B" w:cs="Tahoma"/>
                <w:color w:val="000000"/>
                <w:szCs w:val="24"/>
              </w:rPr>
            </w:pPr>
          </w:p>
        </w:tc>
      </w:tr>
      <w:tr w:rsidR="00BF55A8" w:rsidRPr="00542D31" w14:paraId="312D04CB" w14:textId="77777777" w:rsidTr="001C36DD">
        <w:tc>
          <w:tcPr>
            <w:tcW w:w="1901" w:type="pct"/>
          </w:tcPr>
          <w:p w14:paraId="7E5794B5" w14:textId="62778E23" w:rsidR="00BF55A8" w:rsidRPr="00542D31" w:rsidRDefault="00BF55A8" w:rsidP="001C36DD">
            <w:pPr>
              <w:ind w:firstLine="0"/>
              <w:contextualSpacing/>
              <w:jc w:val="left"/>
              <w:rPr>
                <w:rFonts w:ascii="Factor B" w:hAnsi="Factor B" w:cs="Tahoma"/>
                <w:color w:val="000000"/>
                <w:szCs w:val="24"/>
              </w:rPr>
            </w:pPr>
          </w:p>
        </w:tc>
        <w:tc>
          <w:tcPr>
            <w:tcW w:w="3099" w:type="pct"/>
          </w:tcPr>
          <w:p w14:paraId="00F0CE75" w14:textId="048AF8CD" w:rsidR="00BF55A8" w:rsidRPr="00542D31" w:rsidRDefault="00BF55A8" w:rsidP="001C36DD">
            <w:pPr>
              <w:ind w:firstLine="0"/>
              <w:contextualSpacing/>
              <w:jc w:val="left"/>
              <w:rPr>
                <w:rFonts w:ascii="Factor B" w:hAnsi="Factor B" w:cs="Tahoma"/>
                <w:color w:val="000000"/>
                <w:szCs w:val="24"/>
              </w:rPr>
            </w:pPr>
          </w:p>
        </w:tc>
      </w:tr>
      <w:tr w:rsidR="00BF55A8" w:rsidRPr="00542D31" w14:paraId="553DC5F7" w14:textId="77777777" w:rsidTr="001C36DD">
        <w:tc>
          <w:tcPr>
            <w:tcW w:w="1901" w:type="pct"/>
          </w:tcPr>
          <w:p w14:paraId="271DB29F" w14:textId="28CACECC" w:rsidR="00BF55A8" w:rsidRPr="00542D31" w:rsidRDefault="00BF55A8" w:rsidP="001C36DD">
            <w:pPr>
              <w:ind w:firstLine="0"/>
              <w:contextualSpacing/>
              <w:jc w:val="left"/>
              <w:rPr>
                <w:rFonts w:ascii="Factor B" w:hAnsi="Factor B" w:cs="Tahoma"/>
                <w:color w:val="000000"/>
                <w:szCs w:val="24"/>
              </w:rPr>
            </w:pPr>
          </w:p>
        </w:tc>
        <w:tc>
          <w:tcPr>
            <w:tcW w:w="3099" w:type="pct"/>
          </w:tcPr>
          <w:p w14:paraId="395A38B2" w14:textId="1F94C15D" w:rsidR="00BF55A8" w:rsidRPr="00542D31" w:rsidRDefault="00BF55A8" w:rsidP="001C36DD">
            <w:pPr>
              <w:ind w:firstLine="0"/>
              <w:contextualSpacing/>
              <w:jc w:val="left"/>
              <w:rPr>
                <w:rFonts w:ascii="Factor B" w:hAnsi="Factor B" w:cs="Tahoma"/>
                <w:color w:val="000000"/>
                <w:szCs w:val="24"/>
              </w:rPr>
            </w:pPr>
          </w:p>
        </w:tc>
      </w:tr>
      <w:tr w:rsidR="00BF55A8" w:rsidRPr="00542D31" w14:paraId="17468CC5" w14:textId="77777777" w:rsidTr="001C36DD">
        <w:tc>
          <w:tcPr>
            <w:tcW w:w="1901" w:type="pct"/>
          </w:tcPr>
          <w:p w14:paraId="3DE066DA" w14:textId="5F503744" w:rsidR="00BF55A8" w:rsidRPr="00542D31" w:rsidRDefault="00BF55A8" w:rsidP="001C36DD">
            <w:pPr>
              <w:ind w:firstLine="0"/>
              <w:contextualSpacing/>
              <w:jc w:val="left"/>
              <w:rPr>
                <w:rFonts w:ascii="Factor B" w:hAnsi="Factor B" w:cs="Tahoma"/>
                <w:color w:val="000000"/>
                <w:szCs w:val="24"/>
              </w:rPr>
            </w:pPr>
          </w:p>
        </w:tc>
        <w:tc>
          <w:tcPr>
            <w:tcW w:w="3099" w:type="pct"/>
          </w:tcPr>
          <w:p w14:paraId="64D69608" w14:textId="076C42ED" w:rsidR="00BF55A8" w:rsidRPr="00542D31" w:rsidRDefault="00BF55A8" w:rsidP="001C36DD">
            <w:pPr>
              <w:ind w:firstLine="0"/>
              <w:contextualSpacing/>
              <w:jc w:val="left"/>
              <w:rPr>
                <w:rFonts w:ascii="Factor B" w:hAnsi="Factor B" w:cs="Tahoma"/>
                <w:color w:val="000000"/>
                <w:szCs w:val="24"/>
              </w:rPr>
            </w:pPr>
          </w:p>
        </w:tc>
      </w:tr>
    </w:tbl>
    <w:p w14:paraId="08932F92" w14:textId="77777777" w:rsidR="00BF55A8" w:rsidRPr="00542D31" w:rsidRDefault="00BF55A8" w:rsidP="00BF55A8">
      <w:pPr>
        <w:ind w:firstLine="0"/>
        <w:contextualSpacing/>
        <w:jc w:val="left"/>
        <w:rPr>
          <w:rFonts w:ascii="Factor B" w:hAnsi="Factor B" w:cs="Tahoma"/>
          <w:szCs w:val="24"/>
        </w:rPr>
      </w:pPr>
    </w:p>
    <w:tbl>
      <w:tblPr>
        <w:tblStyle w:val="a3"/>
        <w:tblW w:w="5000" w:type="pct"/>
        <w:tblLook w:val="04A0" w:firstRow="1" w:lastRow="0" w:firstColumn="1" w:lastColumn="0" w:noHBand="0" w:noVBand="1"/>
      </w:tblPr>
      <w:tblGrid>
        <w:gridCol w:w="4955"/>
        <w:gridCol w:w="4956"/>
      </w:tblGrid>
      <w:tr w:rsidR="00BF55A8" w:rsidRPr="00542D31" w14:paraId="55152498" w14:textId="77777777" w:rsidTr="001C36DD">
        <w:tc>
          <w:tcPr>
            <w:tcW w:w="2500" w:type="pct"/>
          </w:tcPr>
          <w:p w14:paraId="1194AAE4" w14:textId="77777777" w:rsidR="00BF55A8" w:rsidRPr="00542D31" w:rsidRDefault="00BF55A8" w:rsidP="00EA09B6">
            <w:pPr>
              <w:ind w:firstLine="0"/>
              <w:contextualSpacing/>
              <w:jc w:val="center"/>
              <w:rPr>
                <w:rFonts w:ascii="Factor B" w:hAnsi="Factor B" w:cs="Tahoma"/>
                <w:color w:val="000000"/>
                <w:szCs w:val="24"/>
              </w:rPr>
            </w:pPr>
            <w:r w:rsidRPr="00542D31">
              <w:rPr>
                <w:rFonts w:ascii="Factor B" w:hAnsi="Factor B" w:cs="Tahoma"/>
                <w:color w:val="000000"/>
                <w:szCs w:val="24"/>
              </w:rPr>
              <w:t>Застройщик:</w:t>
            </w:r>
          </w:p>
        </w:tc>
        <w:tc>
          <w:tcPr>
            <w:tcW w:w="2500" w:type="pct"/>
          </w:tcPr>
          <w:p w14:paraId="0F6C9ECF" w14:textId="77777777" w:rsidR="00BF55A8" w:rsidRPr="00542D31" w:rsidRDefault="00BF55A8" w:rsidP="00EA09B6">
            <w:pPr>
              <w:ind w:firstLine="0"/>
              <w:contextualSpacing/>
              <w:jc w:val="center"/>
              <w:rPr>
                <w:rFonts w:ascii="Factor B" w:hAnsi="Factor B" w:cs="Tahoma"/>
                <w:color w:val="000000"/>
                <w:szCs w:val="24"/>
              </w:rPr>
            </w:pPr>
            <w:r w:rsidRPr="00542D31">
              <w:rPr>
                <w:rFonts w:ascii="Factor B" w:hAnsi="Factor B" w:cs="Tahoma"/>
                <w:color w:val="000000"/>
                <w:szCs w:val="24"/>
              </w:rPr>
              <w:t>Участник:</w:t>
            </w:r>
          </w:p>
        </w:tc>
      </w:tr>
      <w:tr w:rsidR="00BF55A8" w:rsidRPr="00542D31" w14:paraId="018108F2" w14:textId="77777777" w:rsidTr="001C36DD">
        <w:tc>
          <w:tcPr>
            <w:tcW w:w="2500" w:type="pct"/>
          </w:tcPr>
          <w:p w14:paraId="550F5ABD"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ОБЩЕСТВО С ОГРАНИЧЕННОЙ ОТВЕТСТВЕННОСТЬЮ "СПЕЦИАЛИЗИРОВАННЫЙ ЗАСТРОЙЩИК "ТАЛАН-РЕГИОН-48"</w:t>
            </w:r>
          </w:p>
          <w:p w14:paraId="4918DAFA"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ОГРН 1221800018692</w:t>
            </w:r>
          </w:p>
          <w:p w14:paraId="59958C40"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ИНН 1841106896</w:t>
            </w:r>
          </w:p>
          <w:p w14:paraId="59324E83"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КПП 165001001</w:t>
            </w:r>
          </w:p>
          <w:p w14:paraId="79FADA91"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 xml:space="preserve">Юридический адрес: </w:t>
            </w:r>
          </w:p>
          <w:p w14:paraId="279FEADB"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423816, РТ, г. Набережные Челны, проспект Сююмбике, д.67Б</w:t>
            </w:r>
          </w:p>
          <w:p w14:paraId="3D01A8E7"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БИК 048073601</w:t>
            </w:r>
          </w:p>
          <w:p w14:paraId="03B97B7D"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к/</w:t>
            </w:r>
            <w:proofErr w:type="spellStart"/>
            <w:r w:rsidRPr="003333BD">
              <w:rPr>
                <w:rFonts w:ascii="Factor B" w:hAnsi="Factor B" w:cs="Tahoma"/>
                <w:szCs w:val="24"/>
              </w:rPr>
              <w:t>сч</w:t>
            </w:r>
            <w:proofErr w:type="spellEnd"/>
            <w:r w:rsidRPr="003333BD">
              <w:rPr>
                <w:rFonts w:ascii="Factor B" w:hAnsi="Factor B" w:cs="Tahoma"/>
                <w:szCs w:val="24"/>
              </w:rPr>
              <w:t xml:space="preserve"> 30101810300000000601</w:t>
            </w:r>
          </w:p>
          <w:p w14:paraId="7DC32E84"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р/</w:t>
            </w:r>
            <w:proofErr w:type="spellStart"/>
            <w:r w:rsidRPr="003333BD">
              <w:rPr>
                <w:rFonts w:ascii="Factor B" w:hAnsi="Factor B" w:cs="Tahoma"/>
                <w:szCs w:val="24"/>
              </w:rPr>
              <w:t>сч</w:t>
            </w:r>
            <w:proofErr w:type="spellEnd"/>
            <w:r w:rsidRPr="003333BD">
              <w:rPr>
                <w:rFonts w:ascii="Factor B" w:hAnsi="Factor B" w:cs="Tahoma"/>
                <w:szCs w:val="24"/>
              </w:rPr>
              <w:t xml:space="preserve"> 40702810868000028609</w:t>
            </w:r>
          </w:p>
          <w:p w14:paraId="2CAB0094" w14:textId="43DC826D" w:rsidR="00BF55A8" w:rsidRPr="00542D31" w:rsidRDefault="008E5434" w:rsidP="008E5434">
            <w:pPr>
              <w:ind w:firstLine="0"/>
              <w:contextualSpacing/>
              <w:jc w:val="left"/>
              <w:rPr>
                <w:rFonts w:ascii="Factor B" w:hAnsi="Factor B" w:cs="Tahoma"/>
                <w:color w:val="000000"/>
                <w:szCs w:val="24"/>
              </w:rPr>
            </w:pPr>
            <w:r w:rsidRPr="003333BD">
              <w:rPr>
                <w:rFonts w:ascii="Factor B" w:hAnsi="Factor B" w:cs="Tahoma"/>
                <w:szCs w:val="24"/>
              </w:rPr>
              <w:t>Башкирское отделение № 8598 ПАО СБЕРБАНК</w:t>
            </w:r>
          </w:p>
        </w:tc>
        <w:tc>
          <w:tcPr>
            <w:tcW w:w="2500" w:type="pct"/>
          </w:tcPr>
          <w:p w14:paraId="7704781E" w14:textId="5604B756" w:rsidR="00BF55A8" w:rsidRPr="00542D31" w:rsidRDefault="00BF55A8" w:rsidP="001C36DD">
            <w:pPr>
              <w:ind w:firstLine="0"/>
              <w:contextualSpacing/>
              <w:jc w:val="left"/>
              <w:rPr>
                <w:rFonts w:ascii="Factor B" w:hAnsi="Factor B" w:cs="Tahoma"/>
                <w:color w:val="000000"/>
                <w:szCs w:val="24"/>
              </w:rPr>
            </w:pPr>
          </w:p>
        </w:tc>
      </w:tr>
    </w:tbl>
    <w:p w14:paraId="23E73E0B" w14:textId="0710932A" w:rsidR="00DB4D8F" w:rsidRPr="00542D31" w:rsidRDefault="00DB4D8F" w:rsidP="00423299">
      <w:pPr>
        <w:ind w:firstLine="0"/>
        <w:contextualSpacing/>
        <w:rPr>
          <w:rFonts w:ascii="Factor B" w:hAnsi="Factor B" w:cs="Tahoma"/>
          <w:szCs w:val="24"/>
        </w:rPr>
      </w:pPr>
    </w:p>
    <w:p w14:paraId="21EA5B19" w14:textId="36B58155" w:rsidR="00BF55A8" w:rsidRPr="00542D31" w:rsidRDefault="00BF55A8" w:rsidP="00423299">
      <w:pPr>
        <w:ind w:firstLine="0"/>
        <w:contextualSpacing/>
        <w:rPr>
          <w:rFonts w:ascii="Factor B" w:hAnsi="Factor B" w:cs="Tahoma"/>
          <w:szCs w:val="24"/>
        </w:rPr>
      </w:pPr>
    </w:p>
    <w:p w14:paraId="6C2F7D02" w14:textId="77777777" w:rsidR="00BF55A8" w:rsidRPr="00542D31" w:rsidRDefault="00BF55A8" w:rsidP="00423299">
      <w:pPr>
        <w:ind w:firstLine="0"/>
        <w:contextualSpacing/>
        <w:rPr>
          <w:rFonts w:ascii="Factor B" w:hAnsi="Factor B" w:cs="Tahoma"/>
          <w:szCs w:val="24"/>
        </w:rPr>
      </w:pPr>
    </w:p>
    <w:p w14:paraId="504DAD47" w14:textId="26CE1085" w:rsidR="005E2B42" w:rsidRPr="00542D31" w:rsidRDefault="00DB4D8F" w:rsidP="006932BA">
      <w:pPr>
        <w:spacing w:line="276" w:lineRule="auto"/>
        <w:ind w:left="5670" w:firstLine="0"/>
        <w:jc w:val="left"/>
        <w:rPr>
          <w:rFonts w:ascii="Factor B" w:hAnsi="Factor B" w:cs="Tahoma"/>
          <w:szCs w:val="24"/>
        </w:rPr>
      </w:pPr>
      <w:r w:rsidRPr="00542D31">
        <w:rPr>
          <w:rFonts w:ascii="Factor B" w:hAnsi="Factor B" w:cs="Tahoma"/>
          <w:szCs w:val="24"/>
        </w:rPr>
        <w:br w:type="page"/>
      </w:r>
      <w:r w:rsidRPr="00542D31">
        <w:rPr>
          <w:rFonts w:ascii="Factor B" w:hAnsi="Factor B" w:cs="Tahoma"/>
          <w:szCs w:val="24"/>
        </w:rPr>
        <w:lastRenderedPageBreak/>
        <w:t>Приложение №</w:t>
      </w:r>
      <w:r w:rsidR="000D0F2B" w:rsidRPr="00542D31">
        <w:rPr>
          <w:rFonts w:ascii="Factor B" w:hAnsi="Factor B" w:cs="Tahoma"/>
          <w:szCs w:val="24"/>
        </w:rPr>
        <w:t xml:space="preserve"> </w:t>
      </w:r>
      <w:r w:rsidRPr="00542D31">
        <w:rPr>
          <w:rFonts w:ascii="Factor B" w:hAnsi="Factor B" w:cs="Tahoma"/>
          <w:szCs w:val="24"/>
        </w:rPr>
        <w:t xml:space="preserve">2 </w:t>
      </w:r>
    </w:p>
    <w:p w14:paraId="251278A7" w14:textId="7B0D8253" w:rsidR="00DB4D8F" w:rsidRPr="00542D31" w:rsidRDefault="00DB4D8F" w:rsidP="006932BA">
      <w:pPr>
        <w:spacing w:line="276" w:lineRule="auto"/>
        <w:ind w:left="5670" w:firstLine="0"/>
        <w:jc w:val="left"/>
        <w:rPr>
          <w:rFonts w:ascii="Factor B" w:hAnsi="Factor B" w:cs="Tahoma"/>
          <w:szCs w:val="24"/>
        </w:rPr>
      </w:pPr>
      <w:r w:rsidRPr="00542D31">
        <w:rPr>
          <w:rFonts w:ascii="Factor B" w:hAnsi="Factor B" w:cs="Tahoma"/>
          <w:szCs w:val="24"/>
        </w:rPr>
        <w:t>к Договору № </w:t>
      </w:r>
      <w:sdt>
        <w:sdtPr>
          <w:rPr>
            <w:rFonts w:ascii="Factor B" w:hAnsi="Factor B" w:cs="Tahoma"/>
            <w:szCs w:val="24"/>
          </w:rPr>
          <w:alias w:val="Номер_договора"/>
          <w:tag w:val="Номер_договора"/>
          <w:id w:val="-858592927"/>
          <w:placeholder>
            <w:docPart w:val="DefaultPlaceholder_-1854013440"/>
          </w:placeholder>
        </w:sdtPr>
        <w:sdtEndPr/>
        <w:sdtContent>
          <w:r w:rsidRPr="00542D31">
            <w:rPr>
              <w:rFonts w:ascii="Factor B" w:hAnsi="Factor B" w:cs="Tahoma"/>
              <w:szCs w:val="24"/>
            </w:rPr>
            <w:t xml:space="preserve"> ______</w:t>
          </w:r>
        </w:sdtContent>
      </w:sdt>
      <w:r w:rsidRPr="00542D31">
        <w:rPr>
          <w:rFonts w:ascii="Factor B" w:hAnsi="Factor B" w:cs="Tahoma"/>
          <w:szCs w:val="24"/>
        </w:rPr>
        <w:t xml:space="preserve"> </w:t>
      </w:r>
    </w:p>
    <w:p w14:paraId="6FCF75A7" w14:textId="04E18D32" w:rsidR="005E2B42" w:rsidRPr="00542D31" w:rsidRDefault="00DB4D8F" w:rsidP="006932BA">
      <w:pPr>
        <w:spacing w:line="276" w:lineRule="auto"/>
        <w:ind w:left="5670" w:firstLine="0"/>
        <w:jc w:val="left"/>
        <w:rPr>
          <w:rFonts w:ascii="Factor B" w:hAnsi="Factor B" w:cs="Tahoma"/>
          <w:szCs w:val="24"/>
        </w:rPr>
      </w:pPr>
      <w:r w:rsidRPr="00542D31">
        <w:rPr>
          <w:rFonts w:ascii="Factor B" w:hAnsi="Factor B" w:cs="Tahoma"/>
          <w:szCs w:val="24"/>
        </w:rPr>
        <w:t>участия в долевом строительстве</w:t>
      </w:r>
    </w:p>
    <w:p w14:paraId="1FDC3BB8" w14:textId="43E5C3CA" w:rsidR="002E1B7A" w:rsidRPr="00542D31" w:rsidRDefault="00A032D2" w:rsidP="006932BA">
      <w:pPr>
        <w:spacing w:line="276" w:lineRule="auto"/>
        <w:ind w:left="5670" w:firstLine="0"/>
        <w:jc w:val="left"/>
        <w:rPr>
          <w:rFonts w:ascii="Factor B" w:hAnsi="Factor B" w:cs="Tahoma"/>
          <w:szCs w:val="24"/>
        </w:rPr>
      </w:pPr>
      <w:r w:rsidRPr="00542D31">
        <w:rPr>
          <w:rFonts w:ascii="Factor B" w:hAnsi="Factor B" w:cs="Tahoma"/>
          <w:szCs w:val="24"/>
        </w:rPr>
        <w:t>Многоквартирного дома</w:t>
      </w:r>
      <w:r w:rsidR="00DB4D8F" w:rsidRPr="00542D31">
        <w:rPr>
          <w:rFonts w:ascii="Factor B" w:hAnsi="Factor B" w:cs="Tahoma"/>
          <w:szCs w:val="24"/>
        </w:rPr>
        <w:t xml:space="preserve"> </w:t>
      </w:r>
    </w:p>
    <w:p w14:paraId="59C86C9A" w14:textId="444FC2EC" w:rsidR="00DB4D8F" w:rsidRPr="00542D31" w:rsidRDefault="00DB4D8F" w:rsidP="006932BA">
      <w:pPr>
        <w:spacing w:line="276" w:lineRule="auto"/>
        <w:ind w:left="5670" w:firstLine="0"/>
        <w:jc w:val="left"/>
        <w:rPr>
          <w:rFonts w:ascii="Factor B" w:hAnsi="Factor B" w:cs="Tahoma"/>
          <w:szCs w:val="24"/>
        </w:rPr>
      </w:pPr>
      <w:r w:rsidRPr="00542D31">
        <w:rPr>
          <w:rFonts w:ascii="Factor B" w:hAnsi="Factor B" w:cs="Tahoma"/>
          <w:szCs w:val="24"/>
        </w:rPr>
        <w:t xml:space="preserve">от </w:t>
      </w:r>
      <w:sdt>
        <w:sdtPr>
          <w:rPr>
            <w:rFonts w:ascii="Factor B" w:hAnsi="Factor B" w:cs="Tahoma"/>
            <w:szCs w:val="24"/>
          </w:rPr>
          <w:alias w:val="Дата_договора"/>
          <w:tag w:val="Дата_договора"/>
          <w:id w:val="1411201378"/>
          <w:placeholder>
            <w:docPart w:val="DefaultPlaceholder_-1854013440"/>
          </w:placeholder>
        </w:sdtPr>
        <w:sdtEndPr/>
        <w:sdtContent>
          <w:r w:rsidR="008E5434">
            <w:rPr>
              <w:rFonts w:ascii="Factor B" w:hAnsi="Factor B" w:cs="Tahoma"/>
              <w:szCs w:val="24"/>
            </w:rPr>
            <w:t>_______</w:t>
          </w:r>
        </w:sdtContent>
      </w:sdt>
    </w:p>
    <w:p w14:paraId="564DF7E4" w14:textId="77777777" w:rsidR="00DB4D8F" w:rsidRPr="00542D31" w:rsidRDefault="00DB4D8F" w:rsidP="00423299">
      <w:pPr>
        <w:ind w:firstLine="0"/>
        <w:contextualSpacing/>
        <w:jc w:val="right"/>
        <w:rPr>
          <w:rFonts w:ascii="Factor B" w:hAnsi="Factor B" w:cs="Tahoma"/>
          <w:szCs w:val="24"/>
        </w:rPr>
      </w:pPr>
    </w:p>
    <w:p w14:paraId="79ABEC65" w14:textId="0AB35070" w:rsidR="00DB4D8F" w:rsidRPr="00542D31" w:rsidRDefault="00DB4D8F" w:rsidP="00423299">
      <w:pPr>
        <w:ind w:firstLine="0"/>
        <w:contextualSpacing/>
        <w:jc w:val="center"/>
        <w:rPr>
          <w:rFonts w:ascii="Factor B" w:hAnsi="Factor B" w:cs="Tahoma"/>
          <w:b/>
          <w:szCs w:val="24"/>
        </w:rPr>
      </w:pPr>
      <w:r w:rsidRPr="00542D31">
        <w:rPr>
          <w:rFonts w:ascii="Factor B" w:hAnsi="Factor B" w:cs="Tahoma"/>
          <w:b/>
          <w:szCs w:val="24"/>
        </w:rPr>
        <w:t>План местоположения Объекта долевого строительства на этаже</w:t>
      </w:r>
    </w:p>
    <w:p w14:paraId="1C219F6C" w14:textId="77777777" w:rsidR="005E2B42" w:rsidRPr="00542D31" w:rsidRDefault="005E2B42" w:rsidP="00423299">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9911"/>
      </w:tblGrid>
      <w:tr w:rsidR="00522526" w:rsidRPr="00542D31" w14:paraId="6881F594" w14:textId="77777777" w:rsidTr="005E2B42">
        <w:trPr>
          <w:trHeight w:val="5025"/>
        </w:trPr>
        <w:tc>
          <w:tcPr>
            <w:tcW w:w="5000" w:type="pct"/>
          </w:tcPr>
          <w:p w14:paraId="76AF1E82" w14:textId="77777777" w:rsidR="00DB4D8F" w:rsidRPr="00542D31" w:rsidRDefault="00DB4D8F" w:rsidP="00423299">
            <w:pPr>
              <w:ind w:firstLine="0"/>
              <w:contextualSpacing/>
              <w:jc w:val="center"/>
              <w:rPr>
                <w:rFonts w:ascii="Factor B" w:hAnsi="Factor B" w:cs="Tahoma"/>
                <w:szCs w:val="24"/>
              </w:rPr>
            </w:pPr>
            <w:r w:rsidRPr="00542D31">
              <w:rPr>
                <w:rFonts w:ascii="Factor B" w:hAnsi="Factor B" w:cs="Tahoma"/>
                <w:szCs w:val="24"/>
              </w:rPr>
              <w:t>[Размещается графический план этажа]</w:t>
            </w:r>
          </w:p>
          <w:p w14:paraId="23B6805D" w14:textId="77777777" w:rsidR="00DB4D8F" w:rsidRPr="00542D31" w:rsidRDefault="00DB4D8F" w:rsidP="00423299">
            <w:pPr>
              <w:ind w:firstLine="0"/>
              <w:contextualSpacing/>
              <w:jc w:val="center"/>
              <w:rPr>
                <w:rFonts w:ascii="Factor B" w:hAnsi="Factor B" w:cs="Tahoma"/>
                <w:szCs w:val="24"/>
              </w:rPr>
            </w:pPr>
          </w:p>
          <w:p w14:paraId="32108CDD" w14:textId="77777777" w:rsidR="00DB4D8F" w:rsidRPr="00542D31" w:rsidRDefault="00DB4D8F" w:rsidP="00423299">
            <w:pPr>
              <w:ind w:firstLine="0"/>
              <w:contextualSpacing/>
              <w:jc w:val="center"/>
              <w:rPr>
                <w:rFonts w:ascii="Factor B" w:hAnsi="Factor B" w:cs="Tahoma"/>
                <w:szCs w:val="24"/>
              </w:rPr>
            </w:pPr>
          </w:p>
          <w:p w14:paraId="43E6AFBA" w14:textId="77777777" w:rsidR="00DB4D8F" w:rsidRPr="00542D31" w:rsidRDefault="00DB4D8F" w:rsidP="00423299">
            <w:pPr>
              <w:ind w:firstLine="0"/>
              <w:contextualSpacing/>
              <w:jc w:val="center"/>
              <w:rPr>
                <w:rFonts w:ascii="Factor B" w:hAnsi="Factor B" w:cs="Tahoma"/>
                <w:szCs w:val="24"/>
              </w:rPr>
            </w:pPr>
          </w:p>
          <w:p w14:paraId="321DE76F" w14:textId="77777777" w:rsidR="00DB4D8F" w:rsidRPr="00542D31" w:rsidRDefault="00DB4D8F" w:rsidP="00423299">
            <w:pPr>
              <w:ind w:firstLine="0"/>
              <w:contextualSpacing/>
              <w:jc w:val="center"/>
              <w:rPr>
                <w:rFonts w:ascii="Factor B" w:hAnsi="Factor B" w:cs="Tahoma"/>
                <w:szCs w:val="24"/>
              </w:rPr>
            </w:pPr>
          </w:p>
          <w:p w14:paraId="18D80338" w14:textId="77777777" w:rsidR="00DB4D8F" w:rsidRPr="00542D31" w:rsidRDefault="00DB4D8F" w:rsidP="00423299">
            <w:pPr>
              <w:ind w:firstLine="0"/>
              <w:contextualSpacing/>
              <w:jc w:val="center"/>
              <w:rPr>
                <w:rFonts w:ascii="Factor B" w:hAnsi="Factor B" w:cs="Tahoma"/>
                <w:szCs w:val="24"/>
              </w:rPr>
            </w:pPr>
          </w:p>
          <w:p w14:paraId="4FD3F4A3" w14:textId="77777777" w:rsidR="00DB4D8F" w:rsidRPr="00542D31" w:rsidRDefault="00DB4D8F" w:rsidP="00423299">
            <w:pPr>
              <w:ind w:firstLine="0"/>
              <w:contextualSpacing/>
              <w:jc w:val="center"/>
              <w:rPr>
                <w:rFonts w:ascii="Factor B" w:hAnsi="Factor B" w:cs="Tahoma"/>
                <w:szCs w:val="24"/>
              </w:rPr>
            </w:pPr>
          </w:p>
          <w:p w14:paraId="34B529A1" w14:textId="77777777" w:rsidR="00DB4D8F" w:rsidRPr="00542D31" w:rsidRDefault="00DB4D8F" w:rsidP="00423299">
            <w:pPr>
              <w:ind w:firstLine="0"/>
              <w:contextualSpacing/>
              <w:jc w:val="center"/>
              <w:rPr>
                <w:rFonts w:ascii="Factor B" w:hAnsi="Factor B" w:cs="Tahoma"/>
                <w:szCs w:val="24"/>
              </w:rPr>
            </w:pPr>
          </w:p>
          <w:p w14:paraId="2C771314" w14:textId="77777777" w:rsidR="00DB4D8F" w:rsidRPr="00542D31" w:rsidRDefault="00DB4D8F" w:rsidP="00423299">
            <w:pPr>
              <w:ind w:firstLine="0"/>
              <w:contextualSpacing/>
              <w:jc w:val="center"/>
              <w:rPr>
                <w:rFonts w:ascii="Factor B" w:hAnsi="Factor B" w:cs="Tahoma"/>
                <w:szCs w:val="24"/>
              </w:rPr>
            </w:pPr>
          </w:p>
          <w:p w14:paraId="46EA1BDF" w14:textId="77777777" w:rsidR="00DB4D8F" w:rsidRPr="00542D31" w:rsidRDefault="00DB4D8F" w:rsidP="00423299">
            <w:pPr>
              <w:ind w:firstLine="0"/>
              <w:contextualSpacing/>
              <w:jc w:val="center"/>
              <w:rPr>
                <w:rFonts w:ascii="Factor B" w:hAnsi="Factor B" w:cs="Tahoma"/>
                <w:szCs w:val="24"/>
              </w:rPr>
            </w:pPr>
          </w:p>
          <w:p w14:paraId="032B545A" w14:textId="77777777" w:rsidR="00DB4D8F" w:rsidRPr="00542D31" w:rsidRDefault="00DB4D8F" w:rsidP="00423299">
            <w:pPr>
              <w:ind w:firstLine="0"/>
              <w:contextualSpacing/>
              <w:jc w:val="center"/>
              <w:rPr>
                <w:rFonts w:ascii="Factor B" w:hAnsi="Factor B" w:cs="Tahoma"/>
                <w:szCs w:val="24"/>
              </w:rPr>
            </w:pPr>
          </w:p>
          <w:p w14:paraId="366B04F7" w14:textId="77777777" w:rsidR="00DB4D8F" w:rsidRPr="00542D31" w:rsidRDefault="00DB4D8F" w:rsidP="00423299">
            <w:pPr>
              <w:ind w:firstLine="0"/>
              <w:contextualSpacing/>
              <w:jc w:val="center"/>
              <w:rPr>
                <w:rFonts w:ascii="Factor B" w:hAnsi="Factor B" w:cs="Tahoma"/>
                <w:szCs w:val="24"/>
              </w:rPr>
            </w:pPr>
          </w:p>
          <w:p w14:paraId="17538A64" w14:textId="77777777" w:rsidR="00DB4D8F" w:rsidRPr="00542D31" w:rsidRDefault="00DB4D8F" w:rsidP="00423299">
            <w:pPr>
              <w:ind w:firstLine="0"/>
              <w:contextualSpacing/>
              <w:jc w:val="center"/>
              <w:rPr>
                <w:rFonts w:ascii="Factor B" w:hAnsi="Factor B" w:cs="Tahoma"/>
                <w:szCs w:val="24"/>
              </w:rPr>
            </w:pPr>
          </w:p>
          <w:p w14:paraId="0631808B" w14:textId="77777777" w:rsidR="00DB4D8F" w:rsidRPr="00542D31" w:rsidRDefault="00DB4D8F" w:rsidP="00423299">
            <w:pPr>
              <w:ind w:firstLine="0"/>
              <w:contextualSpacing/>
              <w:jc w:val="center"/>
              <w:rPr>
                <w:rFonts w:ascii="Factor B" w:hAnsi="Factor B" w:cs="Tahoma"/>
                <w:szCs w:val="24"/>
              </w:rPr>
            </w:pPr>
          </w:p>
          <w:p w14:paraId="586031C9" w14:textId="77777777" w:rsidR="00DB4D8F" w:rsidRPr="00542D31" w:rsidRDefault="00DB4D8F" w:rsidP="00423299">
            <w:pPr>
              <w:ind w:firstLine="0"/>
              <w:contextualSpacing/>
              <w:jc w:val="center"/>
              <w:rPr>
                <w:rFonts w:ascii="Factor B" w:hAnsi="Factor B" w:cs="Tahoma"/>
                <w:szCs w:val="24"/>
              </w:rPr>
            </w:pPr>
          </w:p>
          <w:p w14:paraId="5078A42A" w14:textId="77777777" w:rsidR="00DB4D8F" w:rsidRPr="00542D31" w:rsidRDefault="00DB4D8F" w:rsidP="00423299">
            <w:pPr>
              <w:ind w:firstLine="0"/>
              <w:contextualSpacing/>
              <w:jc w:val="center"/>
              <w:rPr>
                <w:rFonts w:ascii="Factor B" w:hAnsi="Factor B" w:cs="Tahoma"/>
                <w:szCs w:val="24"/>
              </w:rPr>
            </w:pPr>
          </w:p>
          <w:p w14:paraId="63F3C9E4" w14:textId="77777777" w:rsidR="00DB4D8F" w:rsidRPr="00542D31" w:rsidRDefault="00DB4D8F" w:rsidP="00423299">
            <w:pPr>
              <w:ind w:firstLine="0"/>
              <w:contextualSpacing/>
              <w:jc w:val="center"/>
              <w:rPr>
                <w:rFonts w:ascii="Factor B" w:hAnsi="Factor B" w:cs="Tahoma"/>
                <w:szCs w:val="24"/>
              </w:rPr>
            </w:pPr>
          </w:p>
          <w:p w14:paraId="65135A99" w14:textId="77777777" w:rsidR="00DB4D8F" w:rsidRPr="00542D31" w:rsidRDefault="00DB4D8F" w:rsidP="00423299">
            <w:pPr>
              <w:ind w:firstLine="0"/>
              <w:contextualSpacing/>
              <w:jc w:val="center"/>
              <w:rPr>
                <w:rFonts w:ascii="Factor B" w:hAnsi="Factor B" w:cs="Tahoma"/>
                <w:szCs w:val="24"/>
              </w:rPr>
            </w:pPr>
          </w:p>
          <w:p w14:paraId="28308599" w14:textId="1A951A01" w:rsidR="00DB4D8F" w:rsidRPr="00542D31" w:rsidRDefault="00DB4D8F" w:rsidP="00423299">
            <w:pPr>
              <w:ind w:firstLine="0"/>
              <w:contextualSpacing/>
              <w:jc w:val="center"/>
              <w:rPr>
                <w:rFonts w:ascii="Factor B" w:hAnsi="Factor B" w:cs="Tahoma"/>
                <w:szCs w:val="24"/>
              </w:rPr>
            </w:pPr>
          </w:p>
        </w:tc>
      </w:tr>
    </w:tbl>
    <w:p w14:paraId="15915025" w14:textId="77777777" w:rsidR="00DB4D8F" w:rsidRPr="00542D31" w:rsidRDefault="00DB4D8F" w:rsidP="00423299">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4955"/>
        <w:gridCol w:w="4956"/>
      </w:tblGrid>
      <w:tr w:rsidR="00522526" w:rsidRPr="00542D31" w14:paraId="39EF4944" w14:textId="77777777" w:rsidTr="00DB4D8F">
        <w:tc>
          <w:tcPr>
            <w:tcW w:w="2500" w:type="pct"/>
          </w:tcPr>
          <w:p w14:paraId="75BE8B9E" w14:textId="0A6A35BA" w:rsidR="00DB4D8F" w:rsidRPr="00542D31" w:rsidRDefault="00DB4D8F" w:rsidP="00423299">
            <w:pPr>
              <w:ind w:firstLine="0"/>
              <w:contextualSpacing/>
              <w:jc w:val="center"/>
              <w:rPr>
                <w:rFonts w:ascii="Factor B" w:hAnsi="Factor B" w:cs="Tahoma"/>
                <w:szCs w:val="24"/>
              </w:rPr>
            </w:pPr>
            <w:r w:rsidRPr="00542D31">
              <w:rPr>
                <w:rFonts w:ascii="Factor B" w:hAnsi="Factor B" w:cs="Tahoma"/>
                <w:szCs w:val="24"/>
              </w:rPr>
              <w:t>Застройщик:</w:t>
            </w:r>
          </w:p>
        </w:tc>
        <w:tc>
          <w:tcPr>
            <w:tcW w:w="2500" w:type="pct"/>
          </w:tcPr>
          <w:p w14:paraId="29FF15AD" w14:textId="279BD6BF" w:rsidR="00DB4D8F" w:rsidRPr="00542D31" w:rsidRDefault="00DB4D8F" w:rsidP="00423299">
            <w:pPr>
              <w:ind w:firstLine="0"/>
              <w:contextualSpacing/>
              <w:jc w:val="center"/>
              <w:rPr>
                <w:rFonts w:ascii="Factor B" w:hAnsi="Factor B" w:cs="Tahoma"/>
                <w:szCs w:val="24"/>
              </w:rPr>
            </w:pPr>
            <w:r w:rsidRPr="00542D31">
              <w:rPr>
                <w:rFonts w:ascii="Factor B" w:hAnsi="Factor B" w:cs="Tahoma"/>
                <w:szCs w:val="24"/>
              </w:rPr>
              <w:t>Участник:</w:t>
            </w:r>
          </w:p>
        </w:tc>
      </w:tr>
      <w:tr w:rsidR="00522526" w:rsidRPr="00542D31" w14:paraId="7BE48FB6" w14:textId="77777777" w:rsidTr="00DB4D8F">
        <w:tc>
          <w:tcPr>
            <w:tcW w:w="2500" w:type="pct"/>
          </w:tcPr>
          <w:p w14:paraId="4E2CEF6D"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ОБЩЕСТВО С ОГРАНИЧЕННОЙ ОТВЕТСТВЕННОСТЬЮ "СПЕЦИАЛИЗИРОВАННЫЙ ЗАСТРОЙЩИК "ТАЛАН-РЕГИОН-48"</w:t>
            </w:r>
          </w:p>
          <w:p w14:paraId="2CEA17A5"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ОГРН 1221800018692</w:t>
            </w:r>
          </w:p>
          <w:p w14:paraId="2B99CFC3"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ИНН 1841106896</w:t>
            </w:r>
          </w:p>
          <w:p w14:paraId="46C435DE"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КПП 165001001</w:t>
            </w:r>
          </w:p>
          <w:p w14:paraId="7053712B"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 xml:space="preserve">Юридический адрес: </w:t>
            </w:r>
          </w:p>
          <w:p w14:paraId="4C297190"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423816, РТ, г. Набережные Челны, проспект Сююмбике, д.67Б</w:t>
            </w:r>
          </w:p>
          <w:p w14:paraId="6CF66D5D"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БИК 048073601</w:t>
            </w:r>
          </w:p>
          <w:p w14:paraId="44CE70A3"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к/</w:t>
            </w:r>
            <w:proofErr w:type="spellStart"/>
            <w:r w:rsidRPr="003333BD">
              <w:rPr>
                <w:rFonts w:ascii="Factor B" w:hAnsi="Factor B" w:cs="Tahoma"/>
                <w:szCs w:val="24"/>
              </w:rPr>
              <w:t>сч</w:t>
            </w:r>
            <w:proofErr w:type="spellEnd"/>
            <w:r w:rsidRPr="003333BD">
              <w:rPr>
                <w:rFonts w:ascii="Factor B" w:hAnsi="Factor B" w:cs="Tahoma"/>
                <w:szCs w:val="24"/>
              </w:rPr>
              <w:t xml:space="preserve"> 30101810300000000601</w:t>
            </w:r>
          </w:p>
          <w:p w14:paraId="3EC3EDC3"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р/</w:t>
            </w:r>
            <w:proofErr w:type="spellStart"/>
            <w:r w:rsidRPr="003333BD">
              <w:rPr>
                <w:rFonts w:ascii="Factor B" w:hAnsi="Factor B" w:cs="Tahoma"/>
                <w:szCs w:val="24"/>
              </w:rPr>
              <w:t>сч</w:t>
            </w:r>
            <w:proofErr w:type="spellEnd"/>
            <w:r w:rsidRPr="003333BD">
              <w:rPr>
                <w:rFonts w:ascii="Factor B" w:hAnsi="Factor B" w:cs="Tahoma"/>
                <w:szCs w:val="24"/>
              </w:rPr>
              <w:t xml:space="preserve"> 40702810868000028609</w:t>
            </w:r>
          </w:p>
          <w:p w14:paraId="2BDA911E" w14:textId="7D8535CA" w:rsidR="00DB4D8F" w:rsidRPr="00542D31" w:rsidRDefault="008E5434" w:rsidP="008E5434">
            <w:pPr>
              <w:ind w:firstLine="0"/>
              <w:contextualSpacing/>
              <w:jc w:val="left"/>
              <w:rPr>
                <w:rFonts w:ascii="Factor B" w:hAnsi="Factor B" w:cs="Tahoma"/>
                <w:szCs w:val="24"/>
              </w:rPr>
            </w:pPr>
            <w:r w:rsidRPr="003333BD">
              <w:rPr>
                <w:rFonts w:ascii="Factor B" w:hAnsi="Factor B" w:cs="Tahoma"/>
                <w:szCs w:val="24"/>
              </w:rPr>
              <w:t>Башкирское отделение № 8598 ПАО СБЕРБАНК</w:t>
            </w:r>
          </w:p>
        </w:tc>
        <w:tc>
          <w:tcPr>
            <w:tcW w:w="2500" w:type="pct"/>
          </w:tcPr>
          <w:p w14:paraId="7AFDF673" w14:textId="6DF2B712" w:rsidR="00DB4D8F" w:rsidRPr="00542D31" w:rsidRDefault="00DB4D8F" w:rsidP="00423299">
            <w:pPr>
              <w:ind w:firstLine="0"/>
              <w:contextualSpacing/>
              <w:jc w:val="left"/>
              <w:rPr>
                <w:rFonts w:ascii="Factor B" w:hAnsi="Factor B" w:cs="Tahoma"/>
                <w:szCs w:val="24"/>
              </w:rPr>
            </w:pPr>
          </w:p>
        </w:tc>
      </w:tr>
    </w:tbl>
    <w:p w14:paraId="63F5304A" w14:textId="4AC0246B" w:rsidR="002B2044" w:rsidRPr="00542D31" w:rsidRDefault="002B2044" w:rsidP="00423299">
      <w:pPr>
        <w:ind w:firstLine="0"/>
        <w:contextualSpacing/>
        <w:jc w:val="center"/>
        <w:rPr>
          <w:rFonts w:ascii="Factor B" w:hAnsi="Factor B" w:cs="Tahoma"/>
          <w:szCs w:val="24"/>
        </w:rPr>
      </w:pPr>
    </w:p>
    <w:p w14:paraId="3DE045C5" w14:textId="77777777" w:rsidR="005E2B42" w:rsidRPr="00542D31" w:rsidRDefault="002B2044" w:rsidP="006932BA">
      <w:pPr>
        <w:spacing w:line="276" w:lineRule="auto"/>
        <w:ind w:left="6237" w:firstLine="0"/>
        <w:jc w:val="left"/>
        <w:rPr>
          <w:rFonts w:ascii="Factor B" w:hAnsi="Factor B" w:cs="Tahoma"/>
          <w:szCs w:val="24"/>
        </w:rPr>
      </w:pPr>
      <w:r w:rsidRPr="00542D31">
        <w:rPr>
          <w:rFonts w:ascii="Factor B" w:hAnsi="Factor B" w:cs="Tahoma"/>
          <w:szCs w:val="24"/>
        </w:rPr>
        <w:br w:type="page"/>
      </w:r>
      <w:r w:rsidRPr="00542D31">
        <w:rPr>
          <w:rFonts w:ascii="Factor B" w:hAnsi="Factor B" w:cs="Tahoma"/>
          <w:szCs w:val="24"/>
        </w:rPr>
        <w:lastRenderedPageBreak/>
        <w:t>Приложение № 3</w:t>
      </w:r>
    </w:p>
    <w:p w14:paraId="64605172" w14:textId="7D08C8A2" w:rsidR="005E2B42" w:rsidRPr="00542D31" w:rsidRDefault="002B2044" w:rsidP="006932BA">
      <w:pPr>
        <w:spacing w:line="276" w:lineRule="auto"/>
        <w:ind w:left="6237" w:firstLine="0"/>
        <w:jc w:val="left"/>
        <w:rPr>
          <w:rFonts w:ascii="Factor B" w:hAnsi="Factor B" w:cs="Tahoma"/>
          <w:szCs w:val="24"/>
        </w:rPr>
      </w:pPr>
      <w:r w:rsidRPr="00542D31">
        <w:rPr>
          <w:rFonts w:ascii="Factor B" w:hAnsi="Factor B" w:cs="Tahoma"/>
          <w:szCs w:val="24"/>
        </w:rPr>
        <w:t>к Договору № </w:t>
      </w:r>
      <w:sdt>
        <w:sdtPr>
          <w:rPr>
            <w:rFonts w:ascii="Factor B" w:hAnsi="Factor B" w:cs="Tahoma"/>
            <w:szCs w:val="24"/>
          </w:rPr>
          <w:alias w:val="Номер_договора"/>
          <w:tag w:val="Номер_договора"/>
          <w:id w:val="248711905"/>
          <w:placeholder>
            <w:docPart w:val="20BC30791C984953B15C41ED7D8EC524"/>
          </w:placeholder>
        </w:sdtPr>
        <w:sdtEndPr/>
        <w:sdtContent>
          <w:r w:rsidRPr="00542D31">
            <w:rPr>
              <w:rFonts w:ascii="Factor B" w:hAnsi="Factor B" w:cs="Tahoma"/>
              <w:szCs w:val="24"/>
            </w:rPr>
            <w:t xml:space="preserve"> ______</w:t>
          </w:r>
        </w:sdtContent>
      </w:sdt>
    </w:p>
    <w:p w14:paraId="56E8A35B" w14:textId="11F9C761" w:rsidR="005E2B42" w:rsidRPr="00542D31" w:rsidRDefault="002B2044" w:rsidP="006932BA">
      <w:pPr>
        <w:spacing w:line="276" w:lineRule="auto"/>
        <w:ind w:left="6237" w:firstLine="0"/>
        <w:jc w:val="left"/>
        <w:rPr>
          <w:rFonts w:ascii="Factor B" w:hAnsi="Factor B" w:cs="Tahoma"/>
          <w:szCs w:val="24"/>
        </w:rPr>
      </w:pPr>
      <w:r w:rsidRPr="00542D31">
        <w:rPr>
          <w:rFonts w:ascii="Factor B" w:hAnsi="Factor B" w:cs="Tahoma"/>
          <w:szCs w:val="24"/>
        </w:rPr>
        <w:t>участия в долевом</w:t>
      </w:r>
      <w:r w:rsidR="005E2B42" w:rsidRPr="00542D31">
        <w:rPr>
          <w:rFonts w:ascii="Factor B" w:hAnsi="Factor B" w:cs="Tahoma"/>
          <w:szCs w:val="24"/>
        </w:rPr>
        <w:t xml:space="preserve"> </w:t>
      </w:r>
      <w:r w:rsidRPr="00542D31">
        <w:rPr>
          <w:rFonts w:ascii="Factor B" w:hAnsi="Factor B" w:cs="Tahoma"/>
          <w:szCs w:val="24"/>
        </w:rPr>
        <w:t>строительстве</w:t>
      </w:r>
    </w:p>
    <w:p w14:paraId="5A29AB3A" w14:textId="50405D27" w:rsidR="00975A58" w:rsidRPr="00542D31" w:rsidRDefault="00A032D2" w:rsidP="006932BA">
      <w:pPr>
        <w:spacing w:line="276" w:lineRule="auto"/>
        <w:ind w:left="6237" w:firstLine="0"/>
        <w:jc w:val="left"/>
        <w:rPr>
          <w:rFonts w:ascii="Factor B" w:hAnsi="Factor B" w:cs="Tahoma"/>
          <w:szCs w:val="24"/>
        </w:rPr>
      </w:pPr>
      <w:r w:rsidRPr="00542D31">
        <w:rPr>
          <w:rFonts w:ascii="Factor B" w:hAnsi="Factor B" w:cs="Tahoma"/>
          <w:szCs w:val="24"/>
        </w:rPr>
        <w:t>Многоквартирного дома</w:t>
      </w:r>
    </w:p>
    <w:p w14:paraId="6D5184B1" w14:textId="13999288" w:rsidR="002B2044" w:rsidRPr="00542D31" w:rsidRDefault="002B2044" w:rsidP="006932BA">
      <w:pPr>
        <w:spacing w:line="276" w:lineRule="auto"/>
        <w:ind w:left="6237" w:firstLine="0"/>
        <w:jc w:val="left"/>
        <w:rPr>
          <w:rFonts w:ascii="Factor B" w:hAnsi="Factor B" w:cs="Tahoma"/>
          <w:szCs w:val="24"/>
        </w:rPr>
      </w:pPr>
      <w:r w:rsidRPr="00542D31">
        <w:rPr>
          <w:rFonts w:ascii="Factor B" w:hAnsi="Factor B" w:cs="Tahoma"/>
          <w:szCs w:val="24"/>
        </w:rPr>
        <w:t xml:space="preserve">от </w:t>
      </w:r>
      <w:sdt>
        <w:sdtPr>
          <w:rPr>
            <w:rFonts w:ascii="Factor B" w:hAnsi="Factor B" w:cs="Tahoma"/>
            <w:szCs w:val="24"/>
          </w:rPr>
          <w:alias w:val="Дата_договора"/>
          <w:tag w:val="Дата_договора"/>
          <w:id w:val="-1451858366"/>
          <w:placeholder>
            <w:docPart w:val="20BC30791C984953B15C41ED7D8EC524"/>
          </w:placeholder>
        </w:sdtPr>
        <w:sdtEndPr/>
        <w:sdtContent>
          <w:r w:rsidR="008E5434">
            <w:rPr>
              <w:rFonts w:ascii="Factor B" w:hAnsi="Factor B" w:cs="Tahoma"/>
              <w:szCs w:val="24"/>
            </w:rPr>
            <w:t>_________</w:t>
          </w:r>
        </w:sdtContent>
      </w:sdt>
    </w:p>
    <w:p w14:paraId="72F5B247" w14:textId="77777777" w:rsidR="002B2044" w:rsidRPr="00542D31" w:rsidRDefault="002B2044" w:rsidP="00423299">
      <w:pPr>
        <w:ind w:left="6946" w:firstLine="0"/>
        <w:contextualSpacing/>
        <w:rPr>
          <w:rFonts w:ascii="Factor B" w:hAnsi="Factor B" w:cs="Tahoma"/>
          <w:szCs w:val="24"/>
        </w:rPr>
      </w:pPr>
    </w:p>
    <w:p w14:paraId="4DD36C4D" w14:textId="77777777" w:rsidR="002E139F" w:rsidRPr="00542D31" w:rsidRDefault="002E139F" w:rsidP="002E139F">
      <w:pPr>
        <w:keepNext/>
        <w:keepLines/>
        <w:spacing w:after="120" w:line="276" w:lineRule="auto"/>
        <w:ind w:left="142" w:firstLine="142"/>
        <w:jc w:val="center"/>
        <w:outlineLvl w:val="0"/>
        <w:rPr>
          <w:rFonts w:ascii="Factor B" w:eastAsia="Arial Unicode MS" w:hAnsi="Factor B" w:cs="Tahoma"/>
          <w:b/>
          <w:bCs/>
          <w:szCs w:val="24"/>
        </w:rPr>
      </w:pPr>
      <w:bookmarkStart w:id="25" w:name="bookmark0"/>
      <w:r w:rsidRPr="00542D31">
        <w:rPr>
          <w:rFonts w:ascii="Factor B" w:eastAsia="Arial Unicode MS" w:hAnsi="Factor B" w:cs="Tahoma"/>
          <w:b/>
          <w:bCs/>
          <w:szCs w:val="24"/>
        </w:rPr>
        <w:t>Гарантийные обязательства Застройщика</w:t>
      </w:r>
      <w:bookmarkEnd w:id="25"/>
    </w:p>
    <w:p w14:paraId="42EEAF8C" w14:textId="77777777" w:rsidR="002E139F" w:rsidRPr="00542D31" w:rsidRDefault="002E139F" w:rsidP="002E139F">
      <w:pPr>
        <w:spacing w:after="120" w:line="276" w:lineRule="auto"/>
        <w:ind w:left="709" w:right="-2" w:hanging="1"/>
        <w:rPr>
          <w:rFonts w:ascii="Factor B" w:eastAsia="Arial Unicode MS" w:hAnsi="Factor B" w:cs="Tahoma"/>
          <w:bCs/>
          <w:szCs w:val="24"/>
        </w:rPr>
      </w:pPr>
      <w:bookmarkStart w:id="26" w:name="_Hlk203062707"/>
      <w:r w:rsidRPr="00542D31">
        <w:rPr>
          <w:rFonts w:ascii="Factor B" w:eastAsia="Arial Unicode MS" w:hAnsi="Factor B" w:cs="Tahoma"/>
          <w:bCs/>
          <w:szCs w:val="24"/>
        </w:rPr>
        <w:t>Гарантия Застройщика распространяется на объект долевого строительства (жилое/нежилое помещение) при условии соблюдения требований Инструкции по эксплуатации объекта долевого строительства (далее – Инструкция по эксплуатации), требований законодательства к эксплуатации помещения и его инженерных систем.</w:t>
      </w:r>
    </w:p>
    <w:p w14:paraId="59D16513" w14:textId="77777777" w:rsidR="002E139F" w:rsidRPr="00542D31" w:rsidRDefault="002E139F" w:rsidP="002E139F">
      <w:pPr>
        <w:spacing w:after="120" w:line="276" w:lineRule="auto"/>
        <w:ind w:left="709" w:right="-2" w:hanging="1"/>
        <w:rPr>
          <w:rFonts w:ascii="Factor B" w:eastAsia="Calibri" w:hAnsi="Factor B" w:cs="Tahoma"/>
          <w:szCs w:val="24"/>
        </w:rPr>
      </w:pPr>
      <w:r w:rsidRPr="00542D31">
        <w:rPr>
          <w:rFonts w:ascii="Factor B" w:eastAsia="Calibri" w:hAnsi="Factor B" w:cs="Tahoma"/>
          <w:szCs w:val="24"/>
        </w:rPr>
        <w:t>Гарантийный срок в отношении общего имущества собственников помещений в Многоквартирном доме исчисляется со дня</w:t>
      </w:r>
      <w:r w:rsidRPr="00542D31">
        <w:rPr>
          <w:rFonts w:ascii="Factor B" w:eastAsia="Calibri" w:hAnsi="Factor B" w:cs="Tahoma"/>
          <w:iCs/>
          <w:szCs w:val="24"/>
          <w:shd w:val="clear" w:color="auto" w:fill="FFFFFF"/>
        </w:rPr>
        <w:t xml:space="preserve"> </w:t>
      </w:r>
      <w:r w:rsidRPr="00542D31">
        <w:rPr>
          <w:rFonts w:ascii="Factor B" w:eastAsia="Calibri" w:hAnsi="Factor B" w:cs="Tahoma"/>
          <w:szCs w:val="24"/>
          <w:shd w:val="clear" w:color="auto" w:fill="FFFFFF"/>
        </w:rPr>
        <w:t>подписания</w:t>
      </w:r>
      <w:r w:rsidRPr="00542D31">
        <w:rPr>
          <w:rFonts w:ascii="Factor B" w:eastAsia="Calibri" w:hAnsi="Factor B" w:cs="Tahoma"/>
          <w:szCs w:val="24"/>
        </w:rPr>
        <w:t xml:space="preserve"> первого акта приема передачи любого из объектов долевого строительства.</w:t>
      </w:r>
    </w:p>
    <w:p w14:paraId="511F743A" w14:textId="77777777" w:rsidR="002E139F" w:rsidRPr="00542D31" w:rsidRDefault="002E139F" w:rsidP="002E139F">
      <w:pPr>
        <w:tabs>
          <w:tab w:val="left" w:pos="284"/>
        </w:tabs>
        <w:spacing w:after="120" w:line="276" w:lineRule="auto"/>
        <w:ind w:left="709" w:firstLine="0"/>
        <w:contextualSpacing/>
        <w:rPr>
          <w:rFonts w:ascii="Factor B" w:eastAsia="Arial Unicode MS" w:hAnsi="Factor B" w:cs="Tahoma"/>
          <w:szCs w:val="24"/>
        </w:rPr>
      </w:pPr>
    </w:p>
    <w:p w14:paraId="3EBAA53E" w14:textId="77777777" w:rsidR="002E139F" w:rsidRPr="00542D31" w:rsidRDefault="002E139F" w:rsidP="002E139F">
      <w:pPr>
        <w:tabs>
          <w:tab w:val="left" w:pos="284"/>
        </w:tabs>
        <w:spacing w:after="120" w:line="276" w:lineRule="auto"/>
        <w:ind w:left="709" w:firstLine="0"/>
        <w:contextualSpacing/>
        <w:rPr>
          <w:rFonts w:ascii="Factor B" w:eastAsia="Arial Unicode MS" w:hAnsi="Factor B" w:cs="Tahoma"/>
          <w:b/>
          <w:bCs/>
          <w:szCs w:val="24"/>
        </w:rPr>
      </w:pPr>
      <w:r w:rsidRPr="00542D31">
        <w:rPr>
          <w:rFonts w:ascii="Factor B" w:eastAsia="Arial Unicode MS" w:hAnsi="Factor B" w:cs="Tahoma"/>
          <w:b/>
          <w:bCs/>
          <w:szCs w:val="24"/>
        </w:rPr>
        <w:t>ВНИМАНИЕ! Гарантия не распространяется/прекращается:</w:t>
      </w:r>
    </w:p>
    <w:p w14:paraId="19622301" w14:textId="77777777" w:rsidR="002E139F" w:rsidRPr="00542D31" w:rsidRDefault="002E139F" w:rsidP="002C4B6C">
      <w:pPr>
        <w:numPr>
          <w:ilvl w:val="1"/>
          <w:numId w:val="8"/>
        </w:numPr>
        <w:tabs>
          <w:tab w:val="left" w:pos="284"/>
        </w:tabs>
        <w:spacing w:after="120" w:line="276" w:lineRule="auto"/>
        <w:ind w:left="709" w:hanging="709"/>
        <w:contextualSpacing/>
        <w:rPr>
          <w:rFonts w:ascii="Factor B" w:eastAsia="Arial Unicode MS" w:hAnsi="Factor B" w:cs="Tahoma"/>
          <w:bCs/>
          <w:szCs w:val="24"/>
        </w:rPr>
      </w:pPr>
      <w:r w:rsidRPr="00542D31">
        <w:rPr>
          <w:rFonts w:ascii="Factor B" w:eastAsia="Arial Unicode MS" w:hAnsi="Factor B" w:cs="Tahoma"/>
          <w:bCs/>
          <w:szCs w:val="24"/>
        </w:rPr>
        <w:t xml:space="preserve">  </w:t>
      </w:r>
      <w:r w:rsidRPr="00542D31">
        <w:rPr>
          <w:rFonts w:ascii="Factor B" w:eastAsia="Arial Unicode MS" w:hAnsi="Factor B" w:cs="Tahoma"/>
          <w:bCs/>
          <w:szCs w:val="24"/>
        </w:rPr>
        <w:tab/>
        <w:t>на усадочные трещины, которые могу образоваться в 3-5 лет после ввода Многоквартирного дома в эксплуатацию в силу естественных физико-механических процессов. Усадочные трещины могут появиться, в том числе в связи с изменением температурно-влажностного режима в Объекте долевого строительства. Наиболее вероятными местами образования усадочных трещин являются стыки разнородных материалов: ячеистый бетон - монолитный железобетон, ячеистый бетон - кирпич, ячеистый бетон ГКЛ, кирпич - монолитный железобетон и т.д.</w:t>
      </w:r>
    </w:p>
    <w:p w14:paraId="64E58AEB" w14:textId="77777777" w:rsidR="002E139F" w:rsidRPr="00542D31" w:rsidRDefault="002E139F" w:rsidP="002C4B6C">
      <w:pPr>
        <w:numPr>
          <w:ilvl w:val="0"/>
          <w:numId w:val="7"/>
        </w:numPr>
        <w:tabs>
          <w:tab w:val="left" w:pos="284"/>
          <w:tab w:val="left" w:pos="361"/>
        </w:tabs>
        <w:spacing w:after="120" w:line="276" w:lineRule="auto"/>
        <w:ind w:left="709" w:hanging="709"/>
        <w:contextualSpacing/>
        <w:rPr>
          <w:rFonts w:ascii="Factor B" w:eastAsia="Arial Unicode MS" w:hAnsi="Factor B" w:cs="Tahoma"/>
          <w:bCs/>
          <w:szCs w:val="24"/>
        </w:rPr>
      </w:pPr>
      <w:r w:rsidRPr="00542D31">
        <w:rPr>
          <w:rFonts w:ascii="Factor B" w:eastAsia="Arial Unicode MS" w:hAnsi="Factor B" w:cs="Tahoma"/>
          <w:bCs/>
          <w:szCs w:val="24"/>
        </w:rPr>
        <w:t xml:space="preserve"> </w:t>
      </w:r>
      <w:r w:rsidRPr="00542D31">
        <w:rPr>
          <w:rFonts w:ascii="Factor B" w:eastAsia="Arial Unicode MS" w:hAnsi="Factor B" w:cs="Tahoma"/>
          <w:bCs/>
          <w:szCs w:val="24"/>
        </w:rPr>
        <w:tab/>
      </w:r>
      <w:r w:rsidRPr="00542D31">
        <w:rPr>
          <w:rFonts w:ascii="Factor B" w:eastAsia="Arial Unicode MS" w:hAnsi="Factor B" w:cs="Tahoma"/>
          <w:bCs/>
          <w:szCs w:val="24"/>
        </w:rPr>
        <w:tab/>
        <w:t>на элементы отделки, конструктивные элементы, инженерные системы и оборудование, возникшие в результате перепланировки или переустройства жилого помещения, выполненные Участником своими силами или с привлечением третьих лиц, в том числе управляющей компании;</w:t>
      </w:r>
    </w:p>
    <w:p w14:paraId="550F43FE" w14:textId="176131E8" w:rsidR="002E139F" w:rsidRPr="00542D31" w:rsidRDefault="002E139F" w:rsidP="002C4B6C">
      <w:pPr>
        <w:numPr>
          <w:ilvl w:val="0"/>
          <w:numId w:val="7"/>
        </w:numPr>
        <w:tabs>
          <w:tab w:val="left" w:pos="284"/>
          <w:tab w:val="left" w:pos="321"/>
        </w:tabs>
        <w:spacing w:after="120" w:line="276" w:lineRule="auto"/>
        <w:ind w:left="709" w:hanging="709"/>
        <w:contextualSpacing/>
        <w:rPr>
          <w:rFonts w:ascii="Factor B" w:eastAsia="Arial Unicode MS" w:hAnsi="Factor B" w:cs="Tahoma"/>
          <w:bCs/>
          <w:szCs w:val="24"/>
        </w:rPr>
      </w:pPr>
      <w:r w:rsidRPr="00542D31">
        <w:rPr>
          <w:rFonts w:ascii="Factor B" w:eastAsia="Arial Unicode MS" w:hAnsi="Factor B" w:cs="Tahoma"/>
          <w:bCs/>
          <w:szCs w:val="24"/>
        </w:rPr>
        <w:t xml:space="preserve"> </w:t>
      </w:r>
      <w:r w:rsidRPr="00542D31">
        <w:rPr>
          <w:rFonts w:ascii="Factor B" w:eastAsia="Arial Unicode MS" w:hAnsi="Factor B" w:cs="Tahoma"/>
          <w:bCs/>
          <w:szCs w:val="24"/>
        </w:rPr>
        <w:tab/>
        <w:t xml:space="preserve">на выполненные работы по отделке помещений, в том числе </w:t>
      </w:r>
      <w:r w:rsidR="00DA411E" w:rsidRPr="00542D31">
        <w:rPr>
          <w:rFonts w:ascii="Factor B" w:eastAsia="Arial Unicode MS" w:hAnsi="Factor B" w:cs="Tahoma"/>
          <w:bCs/>
          <w:szCs w:val="24"/>
        </w:rPr>
        <w:t xml:space="preserve">по </w:t>
      </w:r>
      <w:proofErr w:type="spellStart"/>
      <w:r w:rsidRPr="00542D31">
        <w:rPr>
          <w:rFonts w:ascii="Factor B" w:eastAsia="Arial Unicode MS" w:hAnsi="Factor B" w:cs="Tahoma"/>
          <w:bCs/>
          <w:szCs w:val="24"/>
        </w:rPr>
        <w:t>предчистов</w:t>
      </w:r>
      <w:r w:rsidR="00DA411E" w:rsidRPr="00542D31">
        <w:rPr>
          <w:rFonts w:ascii="Factor B" w:eastAsia="Arial Unicode MS" w:hAnsi="Factor B" w:cs="Tahoma"/>
          <w:bCs/>
          <w:szCs w:val="24"/>
        </w:rPr>
        <w:t>ой</w:t>
      </w:r>
      <w:proofErr w:type="spellEnd"/>
      <w:r w:rsidR="00DA411E" w:rsidRPr="00542D31">
        <w:rPr>
          <w:rFonts w:ascii="Factor B" w:eastAsia="Arial Unicode MS" w:hAnsi="Factor B" w:cs="Tahoma"/>
          <w:bCs/>
          <w:szCs w:val="24"/>
        </w:rPr>
        <w:t xml:space="preserve"> отделке</w:t>
      </w:r>
      <w:r w:rsidRPr="00542D31">
        <w:rPr>
          <w:rFonts w:ascii="Factor B" w:eastAsia="Arial Unicode MS" w:hAnsi="Factor B" w:cs="Tahoma"/>
          <w:bCs/>
          <w:szCs w:val="24"/>
        </w:rPr>
        <w:t xml:space="preserve"> (штукатурка, стяжка)</w:t>
      </w:r>
      <w:r w:rsidR="00DA411E" w:rsidRPr="00542D31">
        <w:rPr>
          <w:rFonts w:ascii="Factor B" w:eastAsia="Arial Unicode MS" w:hAnsi="Factor B" w:cs="Tahoma"/>
          <w:bCs/>
          <w:szCs w:val="24"/>
        </w:rPr>
        <w:t>,</w:t>
      </w:r>
      <w:r w:rsidRPr="00542D31">
        <w:rPr>
          <w:rFonts w:ascii="Factor B" w:eastAsia="Arial Unicode MS" w:hAnsi="Factor B" w:cs="Tahoma"/>
          <w:bCs/>
          <w:szCs w:val="24"/>
        </w:rPr>
        <w:t xml:space="preserve"> при нарушении Участником требований эксплуатации помещений в части температурно-влажностного режима;</w:t>
      </w:r>
    </w:p>
    <w:p w14:paraId="45B05352" w14:textId="4C7DF0FD" w:rsidR="002E139F" w:rsidRPr="00542D31" w:rsidRDefault="002E139F" w:rsidP="002C4B6C">
      <w:pPr>
        <w:numPr>
          <w:ilvl w:val="1"/>
          <w:numId w:val="9"/>
        </w:numPr>
        <w:tabs>
          <w:tab w:val="left" w:pos="284"/>
          <w:tab w:val="left" w:pos="4234"/>
        </w:tabs>
        <w:spacing w:after="120" w:line="276" w:lineRule="auto"/>
        <w:ind w:left="709" w:hanging="709"/>
        <w:contextualSpacing/>
        <w:rPr>
          <w:rFonts w:ascii="Factor B" w:eastAsia="Arial Unicode MS" w:hAnsi="Factor B" w:cs="Tahoma"/>
          <w:bCs/>
          <w:szCs w:val="24"/>
        </w:rPr>
      </w:pPr>
      <w:r w:rsidRPr="00542D31">
        <w:rPr>
          <w:rFonts w:ascii="Factor B" w:eastAsia="Arial Unicode MS" w:hAnsi="Factor B" w:cs="Tahoma"/>
          <w:bCs/>
          <w:szCs w:val="24"/>
        </w:rPr>
        <w:t xml:space="preserve"> </w:t>
      </w:r>
      <w:r w:rsidRPr="00542D31">
        <w:rPr>
          <w:rFonts w:ascii="Factor B" w:eastAsia="Arial Unicode MS" w:hAnsi="Factor B" w:cs="Tahoma"/>
          <w:bCs/>
          <w:szCs w:val="24"/>
        </w:rPr>
        <w:tab/>
        <w:t>в случае выполнения Участником работ связанных с устройством проемов (пробивка новых, расширение существующих) во внутренних стенах и перегородках, сносом перегородок</w:t>
      </w:r>
      <w:r w:rsidR="00344283" w:rsidRPr="00542D31">
        <w:rPr>
          <w:rFonts w:ascii="Factor B" w:eastAsia="Arial Unicode MS" w:hAnsi="Factor B" w:cs="Tahoma"/>
          <w:bCs/>
          <w:szCs w:val="24"/>
        </w:rPr>
        <w:t xml:space="preserve"> (если таковые предусмотрены проектной документацией)</w:t>
      </w:r>
      <w:r w:rsidRPr="00542D31">
        <w:rPr>
          <w:rFonts w:ascii="Factor B" w:eastAsia="Arial Unicode MS" w:hAnsi="Factor B" w:cs="Tahoma"/>
          <w:bCs/>
          <w:szCs w:val="24"/>
        </w:rPr>
        <w:t>,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187947C9" w14:textId="77777777" w:rsidR="002E139F" w:rsidRPr="00542D31" w:rsidRDefault="002E139F" w:rsidP="002C4B6C">
      <w:pPr>
        <w:numPr>
          <w:ilvl w:val="1"/>
          <w:numId w:val="9"/>
        </w:numPr>
        <w:tabs>
          <w:tab w:val="left" w:pos="284"/>
        </w:tabs>
        <w:spacing w:after="120" w:line="276" w:lineRule="auto"/>
        <w:ind w:left="709" w:hanging="709"/>
        <w:contextualSpacing/>
        <w:rPr>
          <w:rFonts w:ascii="Factor B" w:eastAsia="Arial Unicode MS" w:hAnsi="Factor B" w:cs="Tahoma"/>
          <w:bCs/>
          <w:szCs w:val="24"/>
        </w:rPr>
      </w:pPr>
      <w:r w:rsidRPr="00542D31">
        <w:rPr>
          <w:rFonts w:ascii="Factor B" w:eastAsia="Arial Unicode MS" w:hAnsi="Factor B" w:cs="Tahoma"/>
          <w:bCs/>
          <w:szCs w:val="24"/>
        </w:rPr>
        <w:t xml:space="preserve"> </w:t>
      </w:r>
      <w:r w:rsidRPr="00542D31">
        <w:rPr>
          <w:rFonts w:ascii="Factor B" w:eastAsia="Arial Unicode MS" w:hAnsi="Factor B" w:cs="Tahoma"/>
          <w:bCs/>
          <w:szCs w:val="24"/>
        </w:rPr>
        <w:tab/>
        <w:t xml:space="preserve">в случае выполнения Участником устройства/ переустройства инженерно-технического оборудования, осуществления </w:t>
      </w:r>
      <w:proofErr w:type="spellStart"/>
      <w:r w:rsidRPr="00542D31">
        <w:rPr>
          <w:rFonts w:ascii="Factor B" w:eastAsia="Arial Unicode MS" w:hAnsi="Factor B" w:cs="Tahoma"/>
          <w:bCs/>
          <w:szCs w:val="24"/>
        </w:rPr>
        <w:t>штробления</w:t>
      </w:r>
      <w:proofErr w:type="spellEnd"/>
      <w:r w:rsidRPr="00542D31">
        <w:rPr>
          <w:rFonts w:ascii="Factor B" w:eastAsia="Arial Unicode MS" w:hAnsi="Factor B" w:cs="Tahoma"/>
          <w:bCs/>
          <w:szCs w:val="24"/>
        </w:rPr>
        <w:t xml:space="preserve"> стен и перегородок, </w:t>
      </w:r>
      <w:r w:rsidRPr="00542D31">
        <w:rPr>
          <w:rFonts w:ascii="Factor B" w:eastAsia="Arial Unicode MS" w:hAnsi="Factor B" w:cs="Tahoma"/>
          <w:bCs/>
          <w:szCs w:val="24"/>
        </w:rPr>
        <w:lastRenderedPageBreak/>
        <w:t>устройства технических проемов. При возникновении дефектов, связанных с проведением данных работ, все инженерно-техническое оборудование, 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
    <w:p w14:paraId="7FC39912" w14:textId="77777777" w:rsidR="002E139F" w:rsidRPr="00542D31" w:rsidRDefault="002E139F" w:rsidP="002C4B6C">
      <w:pPr>
        <w:numPr>
          <w:ilvl w:val="0"/>
          <w:numId w:val="7"/>
        </w:numPr>
        <w:tabs>
          <w:tab w:val="left" w:pos="284"/>
        </w:tabs>
        <w:spacing w:after="120" w:line="276" w:lineRule="auto"/>
        <w:ind w:left="709" w:hanging="709"/>
        <w:contextualSpacing/>
        <w:rPr>
          <w:rFonts w:ascii="Factor B" w:eastAsia="Arial Unicode MS" w:hAnsi="Factor B" w:cs="Tahoma"/>
          <w:bCs/>
          <w:szCs w:val="24"/>
        </w:rPr>
      </w:pPr>
      <w:r w:rsidRPr="00542D31">
        <w:rPr>
          <w:rFonts w:ascii="Factor B" w:eastAsia="Arial Unicode MS" w:hAnsi="Factor B" w:cs="Tahoma"/>
          <w:bCs/>
          <w:szCs w:val="24"/>
        </w:rPr>
        <w:t xml:space="preserve"> </w:t>
      </w:r>
      <w:r w:rsidRPr="00542D31">
        <w:rPr>
          <w:rFonts w:ascii="Factor B" w:eastAsia="Arial Unicode MS" w:hAnsi="Factor B" w:cs="Tahoma"/>
          <w:bCs/>
          <w:szCs w:val="24"/>
        </w:rPr>
        <w:tab/>
        <w:t>при выполнении Участником отдельных работ по устройству технологических отверстий, ниш, штроб, сверлению без учета расположения скрытой проводки снимается с гарантии части поврежденных конструктивных элементов и поврежденных инженерных систем;</w:t>
      </w:r>
    </w:p>
    <w:p w14:paraId="0DD44A71" w14:textId="77777777" w:rsidR="002E139F" w:rsidRPr="00542D31" w:rsidRDefault="002E139F" w:rsidP="002C4B6C">
      <w:pPr>
        <w:numPr>
          <w:ilvl w:val="0"/>
          <w:numId w:val="7"/>
        </w:numPr>
        <w:tabs>
          <w:tab w:val="left" w:pos="211"/>
          <w:tab w:val="left" w:pos="284"/>
        </w:tabs>
        <w:spacing w:after="120" w:line="276" w:lineRule="auto"/>
        <w:ind w:left="709" w:hanging="709"/>
        <w:contextualSpacing/>
        <w:rPr>
          <w:rFonts w:ascii="Factor B" w:eastAsia="Arial Unicode MS" w:hAnsi="Factor B" w:cs="Tahoma"/>
          <w:bCs/>
          <w:szCs w:val="24"/>
        </w:rPr>
      </w:pPr>
      <w:r w:rsidRPr="00542D31">
        <w:rPr>
          <w:rFonts w:ascii="Factor B" w:eastAsia="Arial Unicode MS" w:hAnsi="Factor B" w:cs="Tahoma"/>
          <w:bCs/>
          <w:szCs w:val="24"/>
        </w:rPr>
        <w:t xml:space="preserve"> </w:t>
      </w:r>
      <w:r w:rsidRPr="00542D31">
        <w:rPr>
          <w:rFonts w:ascii="Factor B" w:eastAsia="Arial Unicode MS" w:hAnsi="Factor B" w:cs="Tahoma"/>
          <w:bCs/>
          <w:szCs w:val="24"/>
        </w:rPr>
        <w:tab/>
        <w:t xml:space="preserve"> </w:t>
      </w:r>
      <w:r w:rsidRPr="00542D31">
        <w:rPr>
          <w:rFonts w:ascii="Factor B" w:eastAsia="Arial Unicode MS" w:hAnsi="Factor B" w:cs="Tahoma"/>
          <w:bCs/>
          <w:szCs w:val="24"/>
        </w:rPr>
        <w:tab/>
        <w:t>в случае включения Участником в период гарантийного срока лоджий и балконов в тепловой контур (снос стены между помещением и лоджией/балконом, расширение проемов и т.д.). При выполнении данных видов работ гарантия снимается со всех конструктивные элементов, элементов отделки квартиры и инженерно-технического оборудовании;</w:t>
      </w:r>
    </w:p>
    <w:p w14:paraId="2438911E" w14:textId="77777777" w:rsidR="002E139F" w:rsidRPr="00542D31" w:rsidRDefault="002E139F" w:rsidP="002C4B6C">
      <w:pPr>
        <w:numPr>
          <w:ilvl w:val="0"/>
          <w:numId w:val="7"/>
        </w:numPr>
        <w:tabs>
          <w:tab w:val="left" w:pos="164"/>
          <w:tab w:val="left" w:pos="284"/>
        </w:tabs>
        <w:spacing w:after="120" w:line="276" w:lineRule="auto"/>
        <w:ind w:left="709" w:hanging="709"/>
        <w:contextualSpacing/>
        <w:rPr>
          <w:rFonts w:ascii="Factor B" w:eastAsia="Arial Unicode MS" w:hAnsi="Factor B" w:cs="Tahoma"/>
          <w:bCs/>
          <w:szCs w:val="24"/>
        </w:rPr>
      </w:pPr>
      <w:r w:rsidRPr="00542D31">
        <w:rPr>
          <w:rFonts w:ascii="Factor B" w:eastAsia="Arial Unicode MS" w:hAnsi="Factor B" w:cs="Tahoma"/>
          <w:bCs/>
          <w:szCs w:val="24"/>
        </w:rPr>
        <w:t xml:space="preserve"> </w:t>
      </w:r>
      <w:r w:rsidRPr="00542D31">
        <w:rPr>
          <w:rFonts w:ascii="Factor B" w:eastAsia="Arial Unicode MS" w:hAnsi="Factor B" w:cs="Tahoma"/>
          <w:bCs/>
          <w:szCs w:val="24"/>
        </w:rPr>
        <w:tab/>
        <w:t xml:space="preserve"> </w:t>
      </w:r>
      <w:r w:rsidRPr="00542D31">
        <w:rPr>
          <w:rFonts w:ascii="Factor B" w:eastAsia="Arial Unicode MS" w:hAnsi="Factor B" w:cs="Tahoma"/>
          <w:bCs/>
          <w:szCs w:val="24"/>
        </w:rPr>
        <w:tab/>
        <w:t>при установке/реконструкции Участником вентиляционных шахт/устройств;</w:t>
      </w:r>
    </w:p>
    <w:p w14:paraId="2923EAFD" w14:textId="77777777" w:rsidR="002E139F" w:rsidRPr="00542D31" w:rsidRDefault="002E139F" w:rsidP="002C4B6C">
      <w:pPr>
        <w:numPr>
          <w:ilvl w:val="0"/>
          <w:numId w:val="7"/>
        </w:numPr>
        <w:tabs>
          <w:tab w:val="left" w:pos="164"/>
          <w:tab w:val="left" w:pos="284"/>
        </w:tabs>
        <w:spacing w:after="120" w:line="276" w:lineRule="auto"/>
        <w:ind w:left="709" w:hanging="709"/>
        <w:contextualSpacing/>
        <w:rPr>
          <w:rFonts w:ascii="Factor B" w:eastAsia="Arial Unicode MS" w:hAnsi="Factor B" w:cs="Tahoma"/>
          <w:bCs/>
          <w:szCs w:val="24"/>
        </w:rPr>
      </w:pPr>
      <w:r w:rsidRPr="00542D31">
        <w:rPr>
          <w:rFonts w:ascii="Factor B" w:eastAsia="Arial Unicode MS" w:hAnsi="Factor B" w:cs="Tahoma"/>
          <w:bCs/>
          <w:szCs w:val="24"/>
        </w:rPr>
        <w:t xml:space="preserve"> </w:t>
      </w:r>
      <w:r w:rsidRPr="00542D31">
        <w:rPr>
          <w:rFonts w:ascii="Factor B" w:eastAsia="Arial Unicode MS" w:hAnsi="Factor B" w:cs="Tahoma"/>
          <w:bCs/>
          <w:szCs w:val="24"/>
        </w:rPr>
        <w:tab/>
      </w:r>
      <w:r w:rsidRPr="00542D31">
        <w:rPr>
          <w:rFonts w:ascii="Factor B" w:eastAsia="Arial Unicode MS" w:hAnsi="Factor B" w:cs="Tahoma"/>
          <w:bCs/>
          <w:szCs w:val="24"/>
        </w:rPr>
        <w:tab/>
        <w:t>в иных случаях, установленных Инструкцией по эксплуатации объекта долевого строительства и законодательством Российской Федерации.</w:t>
      </w:r>
    </w:p>
    <w:bookmarkEnd w:id="26"/>
    <w:p w14:paraId="6F45754C" w14:textId="77777777" w:rsidR="002B2044" w:rsidRPr="00542D31" w:rsidRDefault="002B2044" w:rsidP="00423299">
      <w:pPr>
        <w:ind w:firstLine="0"/>
        <w:contextualSpacing/>
        <w:rPr>
          <w:rFonts w:ascii="Factor B" w:hAnsi="Factor B" w:cs="Tahoma"/>
          <w:szCs w:val="24"/>
        </w:rPr>
      </w:pPr>
    </w:p>
    <w:p w14:paraId="56B1CA5C" w14:textId="3A7A701D" w:rsidR="002B2044" w:rsidRPr="00542D31" w:rsidRDefault="002B2044" w:rsidP="00423299">
      <w:pPr>
        <w:ind w:firstLine="0"/>
        <w:contextualSpacing/>
        <w:jc w:val="center"/>
        <w:rPr>
          <w:rFonts w:ascii="Factor B" w:hAnsi="Factor B" w:cs="Tahoma"/>
          <w:szCs w:val="24"/>
        </w:rPr>
      </w:pPr>
      <w:r w:rsidRPr="00542D31">
        <w:rPr>
          <w:rFonts w:ascii="Factor B" w:hAnsi="Factor B" w:cs="Tahoma"/>
          <w:szCs w:val="24"/>
        </w:rPr>
        <w:t>Подписи сторон</w:t>
      </w:r>
    </w:p>
    <w:p w14:paraId="17DB14F8" w14:textId="5F7AFAC4" w:rsidR="007F30A0" w:rsidRPr="00542D31" w:rsidRDefault="007F30A0" w:rsidP="00423299">
      <w:pPr>
        <w:ind w:firstLine="0"/>
        <w:contextualSpacing/>
        <w:jc w:val="center"/>
        <w:rPr>
          <w:rFonts w:ascii="Factor B" w:hAnsi="Factor B" w:cs="Tahoma"/>
          <w:szCs w:val="24"/>
        </w:rPr>
      </w:pPr>
    </w:p>
    <w:tbl>
      <w:tblPr>
        <w:tblStyle w:val="a3"/>
        <w:tblW w:w="4720" w:type="pct"/>
        <w:tblInd w:w="562" w:type="dxa"/>
        <w:tblLook w:val="04A0" w:firstRow="1" w:lastRow="0" w:firstColumn="1" w:lastColumn="0" w:noHBand="0" w:noVBand="1"/>
      </w:tblPr>
      <w:tblGrid>
        <w:gridCol w:w="4820"/>
        <w:gridCol w:w="4536"/>
      </w:tblGrid>
      <w:tr w:rsidR="00522526" w:rsidRPr="00542D31" w14:paraId="1BF1E0DE" w14:textId="77777777" w:rsidTr="00CA658B">
        <w:tc>
          <w:tcPr>
            <w:tcW w:w="2576" w:type="pct"/>
          </w:tcPr>
          <w:p w14:paraId="1B4F9713" w14:textId="77777777" w:rsidR="002B2044" w:rsidRPr="00542D31" w:rsidRDefault="002B2044" w:rsidP="00423299">
            <w:pPr>
              <w:ind w:firstLine="0"/>
              <w:contextualSpacing/>
              <w:jc w:val="center"/>
              <w:rPr>
                <w:rFonts w:ascii="Factor B" w:hAnsi="Factor B" w:cs="Tahoma"/>
                <w:szCs w:val="24"/>
              </w:rPr>
            </w:pPr>
            <w:r w:rsidRPr="00542D31">
              <w:rPr>
                <w:rFonts w:ascii="Factor B" w:hAnsi="Factor B" w:cs="Tahoma"/>
                <w:szCs w:val="24"/>
              </w:rPr>
              <w:t>Застройщик:</w:t>
            </w:r>
          </w:p>
        </w:tc>
        <w:tc>
          <w:tcPr>
            <w:tcW w:w="2424" w:type="pct"/>
          </w:tcPr>
          <w:p w14:paraId="57636A4D" w14:textId="77777777" w:rsidR="002B2044" w:rsidRPr="00542D31" w:rsidRDefault="002B2044" w:rsidP="00423299">
            <w:pPr>
              <w:ind w:firstLine="0"/>
              <w:contextualSpacing/>
              <w:jc w:val="center"/>
              <w:rPr>
                <w:rFonts w:ascii="Factor B" w:hAnsi="Factor B" w:cs="Tahoma"/>
                <w:szCs w:val="24"/>
              </w:rPr>
            </w:pPr>
            <w:r w:rsidRPr="00542D31">
              <w:rPr>
                <w:rFonts w:ascii="Factor B" w:hAnsi="Factor B" w:cs="Tahoma"/>
                <w:szCs w:val="24"/>
              </w:rPr>
              <w:t>Участник:</w:t>
            </w:r>
          </w:p>
        </w:tc>
      </w:tr>
      <w:tr w:rsidR="00522526" w:rsidRPr="00542D31" w14:paraId="429E9E0F" w14:textId="77777777" w:rsidTr="00CA658B">
        <w:tc>
          <w:tcPr>
            <w:tcW w:w="2576" w:type="pct"/>
          </w:tcPr>
          <w:p w14:paraId="683AB3C5"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ОБЩЕСТВО С ОГРАНИЧЕННОЙ ОТВЕТСТВЕННОСТЬЮ "СПЕЦИАЛИЗИРОВАННЫЙ ЗАСТРОЙЩИК "ТАЛАН-РЕГИОН-48"</w:t>
            </w:r>
          </w:p>
          <w:p w14:paraId="2F0F6FFF"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ОГРН 1221800018692</w:t>
            </w:r>
          </w:p>
          <w:p w14:paraId="7E4864E5"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ИНН 1841106896</w:t>
            </w:r>
          </w:p>
          <w:p w14:paraId="3A53AE89"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КПП 165001001</w:t>
            </w:r>
          </w:p>
          <w:p w14:paraId="375B95A9"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 xml:space="preserve">Юридический адрес: </w:t>
            </w:r>
          </w:p>
          <w:p w14:paraId="4F8950B5"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423816, РТ, г. Набережные Челны, проспект Сююмбике, д.67Б</w:t>
            </w:r>
          </w:p>
          <w:p w14:paraId="61EA0133"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БИК 048073601</w:t>
            </w:r>
          </w:p>
          <w:p w14:paraId="693CEC5F"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к/</w:t>
            </w:r>
            <w:proofErr w:type="spellStart"/>
            <w:r w:rsidRPr="003333BD">
              <w:rPr>
                <w:rFonts w:ascii="Factor B" w:hAnsi="Factor B" w:cs="Tahoma"/>
                <w:szCs w:val="24"/>
              </w:rPr>
              <w:t>сч</w:t>
            </w:r>
            <w:proofErr w:type="spellEnd"/>
            <w:r w:rsidRPr="003333BD">
              <w:rPr>
                <w:rFonts w:ascii="Factor B" w:hAnsi="Factor B" w:cs="Tahoma"/>
                <w:szCs w:val="24"/>
              </w:rPr>
              <w:t xml:space="preserve"> 30101810300000000601</w:t>
            </w:r>
          </w:p>
          <w:p w14:paraId="6144F976" w14:textId="77777777" w:rsidR="008E5434" w:rsidRPr="003333BD" w:rsidRDefault="008E5434" w:rsidP="008E5434">
            <w:pPr>
              <w:pBdr>
                <w:bottom w:val="single" w:sz="4" w:space="1" w:color="auto"/>
              </w:pBdr>
              <w:spacing w:after="120" w:line="276" w:lineRule="auto"/>
              <w:ind w:firstLine="0"/>
              <w:jc w:val="left"/>
              <w:rPr>
                <w:rFonts w:ascii="Factor B" w:hAnsi="Factor B" w:cs="Tahoma"/>
                <w:szCs w:val="24"/>
              </w:rPr>
            </w:pPr>
            <w:r w:rsidRPr="003333BD">
              <w:rPr>
                <w:rFonts w:ascii="Factor B" w:hAnsi="Factor B" w:cs="Tahoma"/>
                <w:szCs w:val="24"/>
              </w:rPr>
              <w:t>р/</w:t>
            </w:r>
            <w:proofErr w:type="spellStart"/>
            <w:r w:rsidRPr="003333BD">
              <w:rPr>
                <w:rFonts w:ascii="Factor B" w:hAnsi="Factor B" w:cs="Tahoma"/>
                <w:szCs w:val="24"/>
              </w:rPr>
              <w:t>сч</w:t>
            </w:r>
            <w:proofErr w:type="spellEnd"/>
            <w:r w:rsidRPr="003333BD">
              <w:rPr>
                <w:rFonts w:ascii="Factor B" w:hAnsi="Factor B" w:cs="Tahoma"/>
                <w:szCs w:val="24"/>
              </w:rPr>
              <w:t xml:space="preserve"> 40702810868000028609</w:t>
            </w:r>
          </w:p>
          <w:p w14:paraId="51C0D9AC" w14:textId="2E2314DC" w:rsidR="002B2044" w:rsidRPr="00542D31" w:rsidRDefault="008E5434" w:rsidP="008E5434">
            <w:pPr>
              <w:ind w:firstLine="0"/>
              <w:contextualSpacing/>
              <w:jc w:val="left"/>
              <w:rPr>
                <w:rFonts w:ascii="Factor B" w:hAnsi="Factor B" w:cs="Tahoma"/>
                <w:szCs w:val="24"/>
              </w:rPr>
            </w:pPr>
            <w:r w:rsidRPr="003333BD">
              <w:rPr>
                <w:rFonts w:ascii="Factor B" w:hAnsi="Factor B" w:cs="Tahoma"/>
                <w:szCs w:val="24"/>
              </w:rPr>
              <w:t>Башкирское отделение № 8598 ПАО СБЕРБАНК</w:t>
            </w:r>
          </w:p>
        </w:tc>
        <w:tc>
          <w:tcPr>
            <w:tcW w:w="2424" w:type="pct"/>
          </w:tcPr>
          <w:p w14:paraId="182AF250" w14:textId="4A72DFF2" w:rsidR="002B2044" w:rsidRPr="00542D31" w:rsidRDefault="002B2044" w:rsidP="00423299">
            <w:pPr>
              <w:ind w:firstLine="0"/>
              <w:contextualSpacing/>
              <w:jc w:val="left"/>
              <w:rPr>
                <w:rFonts w:ascii="Factor B" w:hAnsi="Factor B" w:cs="Tahoma"/>
                <w:szCs w:val="24"/>
              </w:rPr>
            </w:pPr>
          </w:p>
        </w:tc>
      </w:tr>
    </w:tbl>
    <w:p w14:paraId="0BF32053" w14:textId="7B95E46D" w:rsidR="00F317ED" w:rsidRPr="00542D31" w:rsidRDefault="00F317ED" w:rsidP="00423299">
      <w:pPr>
        <w:ind w:firstLine="0"/>
        <w:contextualSpacing/>
        <w:jc w:val="center"/>
        <w:rPr>
          <w:rFonts w:ascii="Factor B" w:hAnsi="Factor B" w:cs="Tahoma"/>
          <w:szCs w:val="24"/>
        </w:rPr>
      </w:pPr>
    </w:p>
    <w:p w14:paraId="4069254E" w14:textId="77777777" w:rsidR="00F317ED" w:rsidRPr="00542D31" w:rsidRDefault="00F317ED">
      <w:pPr>
        <w:spacing w:after="160" w:line="259" w:lineRule="auto"/>
        <w:ind w:firstLine="0"/>
        <w:jc w:val="left"/>
        <w:rPr>
          <w:rFonts w:ascii="Factor B" w:hAnsi="Factor B" w:cs="Tahoma"/>
          <w:szCs w:val="24"/>
        </w:rPr>
      </w:pPr>
      <w:r w:rsidRPr="00542D31">
        <w:rPr>
          <w:rFonts w:ascii="Factor B" w:hAnsi="Factor B" w:cs="Tahoma"/>
          <w:szCs w:val="24"/>
        </w:rPr>
        <w:br w:type="page"/>
      </w:r>
    </w:p>
    <w:p w14:paraId="3E695CC6" w14:textId="3B9BEFB2" w:rsidR="00F317ED" w:rsidRPr="00542D31" w:rsidRDefault="00F317ED" w:rsidP="00F317ED">
      <w:pPr>
        <w:spacing w:line="276" w:lineRule="auto"/>
        <w:ind w:left="6237" w:firstLine="0"/>
        <w:jc w:val="left"/>
        <w:rPr>
          <w:rFonts w:ascii="Factor B" w:hAnsi="Factor B" w:cs="Tahoma"/>
          <w:szCs w:val="24"/>
        </w:rPr>
      </w:pPr>
      <w:r w:rsidRPr="00542D31">
        <w:rPr>
          <w:rFonts w:ascii="Factor B" w:hAnsi="Factor B" w:cs="Tahoma"/>
          <w:szCs w:val="24"/>
        </w:rPr>
        <w:lastRenderedPageBreak/>
        <w:t>Приложение № 4</w:t>
      </w:r>
    </w:p>
    <w:p w14:paraId="6B18E6E7" w14:textId="77777777" w:rsidR="00F317ED" w:rsidRPr="00542D31" w:rsidRDefault="00F317ED" w:rsidP="00F317ED">
      <w:pPr>
        <w:spacing w:line="276" w:lineRule="auto"/>
        <w:ind w:left="6237" w:firstLine="0"/>
        <w:jc w:val="left"/>
        <w:rPr>
          <w:rFonts w:ascii="Factor B" w:hAnsi="Factor B" w:cs="Tahoma"/>
          <w:szCs w:val="24"/>
        </w:rPr>
      </w:pPr>
      <w:r w:rsidRPr="00542D31">
        <w:rPr>
          <w:rFonts w:ascii="Factor B" w:hAnsi="Factor B" w:cs="Tahoma"/>
          <w:szCs w:val="24"/>
        </w:rPr>
        <w:t>к Договору № </w:t>
      </w:r>
      <w:sdt>
        <w:sdtPr>
          <w:rPr>
            <w:rFonts w:ascii="Factor B" w:hAnsi="Factor B" w:cs="Tahoma"/>
            <w:szCs w:val="24"/>
          </w:rPr>
          <w:alias w:val="Номер_договора"/>
          <w:tag w:val="Номер_договора"/>
          <w:id w:val="965855598"/>
          <w:placeholder>
            <w:docPart w:val="BF29A62DEAB54E8C82326DF6B2A08DD9"/>
          </w:placeholder>
        </w:sdtPr>
        <w:sdtEndPr/>
        <w:sdtContent>
          <w:r w:rsidRPr="00542D31">
            <w:rPr>
              <w:rFonts w:ascii="Factor B" w:hAnsi="Factor B" w:cs="Tahoma"/>
              <w:szCs w:val="24"/>
            </w:rPr>
            <w:t xml:space="preserve"> ______</w:t>
          </w:r>
        </w:sdtContent>
      </w:sdt>
    </w:p>
    <w:p w14:paraId="355F16FE" w14:textId="77777777" w:rsidR="00F317ED" w:rsidRPr="00542D31" w:rsidRDefault="00F317ED" w:rsidP="00F317ED">
      <w:pPr>
        <w:spacing w:line="276" w:lineRule="auto"/>
        <w:ind w:left="6237" w:firstLine="0"/>
        <w:jc w:val="left"/>
        <w:rPr>
          <w:rFonts w:ascii="Factor B" w:hAnsi="Factor B" w:cs="Tahoma"/>
          <w:szCs w:val="24"/>
        </w:rPr>
      </w:pPr>
      <w:r w:rsidRPr="00542D31">
        <w:rPr>
          <w:rFonts w:ascii="Factor B" w:hAnsi="Factor B" w:cs="Tahoma"/>
          <w:szCs w:val="24"/>
        </w:rPr>
        <w:t>участия в долевом строительстве</w:t>
      </w:r>
    </w:p>
    <w:p w14:paraId="1C01D77B" w14:textId="1FCC608A" w:rsidR="00F317ED" w:rsidRPr="00542D31" w:rsidRDefault="00A032D2" w:rsidP="00F317ED">
      <w:pPr>
        <w:spacing w:line="276" w:lineRule="auto"/>
        <w:ind w:left="6237" w:firstLine="0"/>
        <w:jc w:val="left"/>
        <w:rPr>
          <w:rFonts w:ascii="Factor B" w:hAnsi="Factor B" w:cs="Tahoma"/>
          <w:szCs w:val="24"/>
        </w:rPr>
      </w:pPr>
      <w:r w:rsidRPr="00542D31">
        <w:rPr>
          <w:rFonts w:ascii="Factor B" w:hAnsi="Factor B" w:cs="Tahoma"/>
          <w:szCs w:val="24"/>
        </w:rPr>
        <w:t>Многоквартирного дома</w:t>
      </w:r>
    </w:p>
    <w:p w14:paraId="0DB44EEC" w14:textId="571A0BB8" w:rsidR="00F317ED" w:rsidRPr="00542D31" w:rsidRDefault="00F317ED" w:rsidP="00F317ED">
      <w:pPr>
        <w:spacing w:line="276" w:lineRule="auto"/>
        <w:ind w:left="6237" w:firstLine="0"/>
        <w:jc w:val="left"/>
        <w:rPr>
          <w:rFonts w:ascii="Factor B" w:hAnsi="Factor B" w:cs="Tahoma"/>
          <w:szCs w:val="24"/>
        </w:rPr>
      </w:pPr>
      <w:r w:rsidRPr="00542D31">
        <w:rPr>
          <w:rFonts w:ascii="Factor B" w:hAnsi="Factor B" w:cs="Tahoma"/>
          <w:szCs w:val="24"/>
        </w:rPr>
        <w:t xml:space="preserve">от </w:t>
      </w:r>
      <w:sdt>
        <w:sdtPr>
          <w:rPr>
            <w:rFonts w:ascii="Factor B" w:hAnsi="Factor B" w:cs="Tahoma"/>
            <w:szCs w:val="24"/>
          </w:rPr>
          <w:alias w:val="Дата_договора"/>
          <w:tag w:val="Дата_договора"/>
          <w:id w:val="-226842764"/>
          <w:placeholder>
            <w:docPart w:val="BF29A62DEAB54E8C82326DF6B2A08DD9"/>
          </w:placeholder>
        </w:sdtPr>
        <w:sdtEndPr/>
        <w:sdtContent>
          <w:r w:rsidR="008E5434">
            <w:rPr>
              <w:rFonts w:ascii="Factor B" w:hAnsi="Factor B" w:cs="Tahoma"/>
              <w:szCs w:val="24"/>
            </w:rPr>
            <w:t>___________</w:t>
          </w:r>
        </w:sdtContent>
      </w:sdt>
    </w:p>
    <w:p w14:paraId="2A16F5DA" w14:textId="77777777" w:rsidR="00F317ED" w:rsidRPr="00542D31" w:rsidRDefault="00F317ED" w:rsidP="00F317ED">
      <w:pPr>
        <w:spacing w:line="276" w:lineRule="auto"/>
        <w:ind w:left="6237" w:firstLine="0"/>
        <w:jc w:val="left"/>
        <w:rPr>
          <w:rFonts w:ascii="Factor B" w:hAnsi="Factor B" w:cs="Tahoma"/>
          <w:szCs w:val="24"/>
        </w:rPr>
      </w:pPr>
    </w:p>
    <w:p w14:paraId="07B2A4B2" w14:textId="77777777" w:rsidR="00B06F94" w:rsidRPr="00542D31" w:rsidRDefault="00B06F94" w:rsidP="00B06F94">
      <w:pPr>
        <w:ind w:firstLine="0"/>
        <w:contextualSpacing/>
        <w:jc w:val="center"/>
        <w:rPr>
          <w:rFonts w:ascii="Factor B" w:hAnsi="Factor B" w:cs="Tahoma"/>
          <w:szCs w:val="24"/>
        </w:rPr>
      </w:pPr>
      <w:r w:rsidRPr="00542D31">
        <w:rPr>
          <w:rFonts w:ascii="Factor B" w:hAnsi="Factor B" w:cs="Tahoma"/>
          <w:b/>
          <w:bCs/>
          <w:szCs w:val="24"/>
        </w:rPr>
        <w:t>Руководство по оформлению вывесок нежилых помещений на фасаде многоквартирного дома</w:t>
      </w:r>
    </w:p>
    <w:p w14:paraId="34A75A8E" w14:textId="1349B921" w:rsidR="00F317ED" w:rsidRPr="00542D31" w:rsidRDefault="00F317ED" w:rsidP="00423299">
      <w:pPr>
        <w:ind w:firstLine="0"/>
        <w:contextualSpacing/>
        <w:jc w:val="center"/>
        <w:rPr>
          <w:rFonts w:ascii="Factor B" w:hAnsi="Factor B" w:cs="Tahoma"/>
          <w:szCs w:val="24"/>
        </w:rPr>
      </w:pPr>
    </w:p>
    <w:p w14:paraId="69314942" w14:textId="22D4533A" w:rsidR="00F317ED" w:rsidRPr="00542D31" w:rsidRDefault="00F317ED" w:rsidP="00F317ED">
      <w:pPr>
        <w:rPr>
          <w:rFonts w:ascii="Factor B" w:hAnsi="Factor B" w:cs="Tahoma"/>
          <w:szCs w:val="24"/>
        </w:rPr>
      </w:pPr>
    </w:p>
    <w:p w14:paraId="4689A146" w14:textId="28FCE607" w:rsidR="00F317ED" w:rsidRPr="00542D31" w:rsidRDefault="00F317ED" w:rsidP="00F317ED">
      <w:pPr>
        <w:rPr>
          <w:rFonts w:ascii="Factor B" w:hAnsi="Factor B" w:cs="Tahoma"/>
          <w:szCs w:val="24"/>
        </w:rPr>
      </w:pPr>
    </w:p>
    <w:p w14:paraId="6C7E490B" w14:textId="2C50A0EB" w:rsidR="00F317ED" w:rsidRPr="00542D31" w:rsidRDefault="00F317ED" w:rsidP="00F317ED">
      <w:pPr>
        <w:tabs>
          <w:tab w:val="left" w:pos="1758"/>
        </w:tabs>
        <w:rPr>
          <w:rFonts w:ascii="Factor B" w:hAnsi="Factor B" w:cs="Tahoma"/>
          <w:szCs w:val="24"/>
        </w:rPr>
      </w:pPr>
      <w:r w:rsidRPr="00542D31">
        <w:rPr>
          <w:rFonts w:ascii="Factor B" w:hAnsi="Factor B" w:cs="Tahoma"/>
          <w:noProof/>
          <w:szCs w:val="24"/>
          <w:lang w:eastAsia="ru-RU"/>
        </w:rPr>
        <w:drawing>
          <wp:inline distT="0" distB="0" distL="0" distR="0" wp14:anchorId="7A348205" wp14:editId="21C1580D">
            <wp:extent cx="6219092" cy="4436745"/>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21133" cy="4438201"/>
                    </a:xfrm>
                    <a:prstGeom prst="rect">
                      <a:avLst/>
                    </a:prstGeom>
                    <a:solidFill>
                      <a:srgbClr val="FFFFFF"/>
                    </a:solidFill>
                    <a:ln>
                      <a:noFill/>
                    </a:ln>
                  </pic:spPr>
                </pic:pic>
              </a:graphicData>
            </a:graphic>
          </wp:inline>
        </w:drawing>
      </w:r>
    </w:p>
    <w:p w14:paraId="442DDF2C" w14:textId="77777777" w:rsidR="00477AB1" w:rsidRPr="00542D31" w:rsidRDefault="00477AB1" w:rsidP="00477AB1">
      <w:pPr>
        <w:pStyle w:val="2"/>
        <w:rPr>
          <w:szCs w:val="24"/>
        </w:rPr>
      </w:pPr>
    </w:p>
    <w:p w14:paraId="4E86FB5A" w14:textId="225579C9" w:rsidR="00F317ED" w:rsidRPr="00542D31" w:rsidRDefault="00F317ED" w:rsidP="00477AB1">
      <w:pPr>
        <w:pStyle w:val="2"/>
        <w:rPr>
          <w:szCs w:val="24"/>
        </w:rPr>
      </w:pPr>
      <w:r w:rsidRPr="00542D31">
        <w:rPr>
          <w:szCs w:val="24"/>
        </w:rPr>
        <w:t>Примеры устройства вывесок:</w:t>
      </w:r>
    </w:p>
    <w:p w14:paraId="1166C650" w14:textId="2DC3C100" w:rsidR="00F317ED" w:rsidRPr="00542D31" w:rsidRDefault="00F317ED" w:rsidP="00892BA0">
      <w:pPr>
        <w:tabs>
          <w:tab w:val="left" w:pos="1758"/>
        </w:tabs>
        <w:ind w:left="567" w:firstLine="0"/>
        <w:rPr>
          <w:rFonts w:ascii="Factor B" w:hAnsi="Factor B" w:cs="Tahoma"/>
          <w:szCs w:val="24"/>
        </w:rPr>
      </w:pPr>
      <w:r w:rsidRPr="00542D31">
        <w:rPr>
          <w:rFonts w:ascii="Factor B" w:hAnsi="Factor B" w:cs="Tahoma"/>
          <w:noProof/>
          <w:szCs w:val="24"/>
          <w:lang w:eastAsia="ru-RU"/>
        </w:rPr>
        <w:lastRenderedPageBreak/>
        <w:drawing>
          <wp:inline distT="0" distB="0" distL="0" distR="0" wp14:anchorId="77BD3484" wp14:editId="02F4E6A8">
            <wp:extent cx="3408045" cy="166243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8045" cy="1662430"/>
                    </a:xfrm>
                    <a:prstGeom prst="rect">
                      <a:avLst/>
                    </a:prstGeom>
                    <a:solidFill>
                      <a:srgbClr val="FFFFFF"/>
                    </a:solidFill>
                    <a:ln>
                      <a:noFill/>
                    </a:ln>
                  </pic:spPr>
                </pic:pic>
              </a:graphicData>
            </a:graphic>
          </wp:inline>
        </w:drawing>
      </w:r>
      <w:r w:rsidRPr="00542D31">
        <w:rPr>
          <w:rFonts w:ascii="Factor B" w:hAnsi="Factor B" w:cs="Tahoma"/>
          <w:noProof/>
          <w:szCs w:val="24"/>
          <w:lang w:eastAsia="ru-RU"/>
        </w:rPr>
        <w:drawing>
          <wp:inline distT="0" distB="0" distL="0" distR="0" wp14:anchorId="309490E2" wp14:editId="1C9ECC3F">
            <wp:extent cx="3535973" cy="1650365"/>
            <wp:effectExtent l="0" t="0" r="762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54992" cy="1659242"/>
                    </a:xfrm>
                    <a:prstGeom prst="rect">
                      <a:avLst/>
                    </a:prstGeom>
                    <a:solidFill>
                      <a:srgbClr val="FFFFFF"/>
                    </a:solidFill>
                    <a:ln>
                      <a:noFill/>
                    </a:ln>
                  </pic:spPr>
                </pic:pic>
              </a:graphicData>
            </a:graphic>
          </wp:inline>
        </w:drawing>
      </w:r>
    </w:p>
    <w:p w14:paraId="49CFDFD6" w14:textId="0AEB0F06" w:rsidR="00F317ED" w:rsidRPr="00542D31" w:rsidRDefault="00F317ED" w:rsidP="00F317ED">
      <w:pPr>
        <w:tabs>
          <w:tab w:val="left" w:pos="1758"/>
        </w:tabs>
        <w:rPr>
          <w:rFonts w:ascii="Factor B" w:hAnsi="Factor B" w:cs="Tahoma"/>
          <w:szCs w:val="24"/>
        </w:rPr>
      </w:pPr>
    </w:p>
    <w:p w14:paraId="76AC01A3" w14:textId="43D6514F" w:rsidR="00F317ED" w:rsidRPr="00542D31" w:rsidRDefault="00F317ED" w:rsidP="00F317ED">
      <w:pPr>
        <w:tabs>
          <w:tab w:val="left" w:pos="1758"/>
        </w:tabs>
        <w:rPr>
          <w:rFonts w:ascii="Factor B" w:hAnsi="Factor B" w:cs="Tahoma"/>
          <w:szCs w:val="24"/>
        </w:rPr>
      </w:pPr>
      <w:r w:rsidRPr="00542D31">
        <w:rPr>
          <w:rFonts w:ascii="Factor B" w:hAnsi="Factor B" w:cs="Tahoma"/>
          <w:noProof/>
          <w:szCs w:val="24"/>
          <w:lang w:eastAsia="ru-RU"/>
        </w:rPr>
        <w:drawing>
          <wp:inline distT="0" distB="0" distL="0" distR="0" wp14:anchorId="3FC7CDB7" wp14:editId="0832214E">
            <wp:extent cx="6299835" cy="379603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9835" cy="3796030"/>
                    </a:xfrm>
                    <a:prstGeom prst="rect">
                      <a:avLst/>
                    </a:prstGeom>
                    <a:solidFill>
                      <a:srgbClr val="FFFFFF"/>
                    </a:solidFill>
                    <a:ln>
                      <a:noFill/>
                    </a:ln>
                  </pic:spPr>
                </pic:pic>
              </a:graphicData>
            </a:graphic>
          </wp:inline>
        </w:drawing>
      </w:r>
    </w:p>
    <w:p w14:paraId="0FFA15E6" w14:textId="0F9322BA" w:rsidR="00F317ED" w:rsidRPr="00542D31" w:rsidRDefault="00F317ED" w:rsidP="00F317ED">
      <w:pPr>
        <w:tabs>
          <w:tab w:val="left" w:pos="1758"/>
        </w:tabs>
        <w:rPr>
          <w:rFonts w:ascii="Factor B" w:hAnsi="Factor B" w:cs="Tahoma"/>
          <w:szCs w:val="24"/>
        </w:rPr>
      </w:pPr>
    </w:p>
    <w:p w14:paraId="4F534992" w14:textId="77777777" w:rsidR="00F317ED" w:rsidRPr="00542D31" w:rsidRDefault="00F317ED" w:rsidP="00477AB1">
      <w:pPr>
        <w:pStyle w:val="2"/>
        <w:rPr>
          <w:szCs w:val="24"/>
        </w:rPr>
      </w:pPr>
      <w:r w:rsidRPr="00542D31">
        <w:rPr>
          <w:szCs w:val="24"/>
        </w:rPr>
        <w:t>Примеры устройства вывесок:</w:t>
      </w:r>
    </w:p>
    <w:p w14:paraId="493A38D6" w14:textId="005D0E35" w:rsidR="00F317ED" w:rsidRPr="00542D31" w:rsidRDefault="00F317ED" w:rsidP="00477AB1">
      <w:pPr>
        <w:pStyle w:val="2"/>
        <w:rPr>
          <w:szCs w:val="24"/>
        </w:rPr>
      </w:pPr>
      <w:r w:rsidRPr="00542D31">
        <w:rPr>
          <w:noProof/>
          <w:szCs w:val="24"/>
          <w:lang w:eastAsia="ru-RU"/>
        </w:rPr>
        <w:lastRenderedPageBreak/>
        <w:drawing>
          <wp:inline distT="0" distB="0" distL="0" distR="0" wp14:anchorId="39AD7AF8" wp14:editId="3F2C5B17">
            <wp:extent cx="6299835" cy="2369820"/>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99835" cy="2369820"/>
                    </a:xfrm>
                    <a:prstGeom prst="rect">
                      <a:avLst/>
                    </a:prstGeom>
                    <a:solidFill>
                      <a:srgbClr val="FFFFFF"/>
                    </a:solidFill>
                    <a:ln>
                      <a:noFill/>
                    </a:ln>
                  </pic:spPr>
                </pic:pic>
              </a:graphicData>
            </a:graphic>
          </wp:inline>
        </w:drawing>
      </w:r>
    </w:p>
    <w:p w14:paraId="0CF6AAD9" w14:textId="619A0DD4" w:rsidR="00F317ED" w:rsidRPr="00542D31" w:rsidRDefault="00F317ED" w:rsidP="00477AB1">
      <w:pPr>
        <w:pStyle w:val="2"/>
        <w:rPr>
          <w:szCs w:val="24"/>
        </w:rPr>
      </w:pPr>
    </w:p>
    <w:p w14:paraId="6E115F0C" w14:textId="24C72D2C" w:rsidR="00F317ED" w:rsidRPr="00542D31" w:rsidRDefault="00F317ED" w:rsidP="00477AB1">
      <w:pPr>
        <w:pStyle w:val="2"/>
        <w:rPr>
          <w:szCs w:val="24"/>
        </w:rPr>
      </w:pPr>
      <w:r w:rsidRPr="00542D31">
        <w:rPr>
          <w:noProof/>
          <w:szCs w:val="24"/>
          <w:lang w:eastAsia="ru-RU"/>
        </w:rPr>
        <w:drawing>
          <wp:inline distT="0" distB="0" distL="0" distR="0" wp14:anchorId="2B7831D1" wp14:editId="670F7108">
            <wp:extent cx="6299835" cy="4279900"/>
            <wp:effectExtent l="0" t="0" r="5715"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9835" cy="4279900"/>
                    </a:xfrm>
                    <a:prstGeom prst="rect">
                      <a:avLst/>
                    </a:prstGeom>
                    <a:solidFill>
                      <a:srgbClr val="FFFFFF"/>
                    </a:solidFill>
                    <a:ln>
                      <a:noFill/>
                    </a:ln>
                  </pic:spPr>
                </pic:pic>
              </a:graphicData>
            </a:graphic>
          </wp:inline>
        </w:drawing>
      </w:r>
    </w:p>
    <w:p w14:paraId="081CB58C" w14:textId="06E1DD2B" w:rsidR="00F317ED" w:rsidRPr="00542D31" w:rsidRDefault="00F317ED" w:rsidP="00477AB1">
      <w:pPr>
        <w:pStyle w:val="2"/>
        <w:rPr>
          <w:szCs w:val="24"/>
        </w:rPr>
      </w:pPr>
    </w:p>
    <w:p w14:paraId="5600178D" w14:textId="77777777" w:rsidR="00F317ED" w:rsidRPr="00542D31" w:rsidRDefault="00F317ED" w:rsidP="00477AB1">
      <w:pPr>
        <w:pStyle w:val="2"/>
        <w:rPr>
          <w:szCs w:val="24"/>
        </w:rPr>
      </w:pPr>
      <w:r w:rsidRPr="00542D31">
        <w:rPr>
          <w:szCs w:val="24"/>
        </w:rPr>
        <w:t>Примеры устройства вывесок:</w:t>
      </w:r>
    </w:p>
    <w:p w14:paraId="5C946C8A" w14:textId="42110F11" w:rsidR="00F317ED" w:rsidRPr="00542D31" w:rsidRDefault="00F317ED" w:rsidP="00477AB1">
      <w:pPr>
        <w:pStyle w:val="2"/>
        <w:rPr>
          <w:szCs w:val="24"/>
        </w:rPr>
      </w:pPr>
      <w:r w:rsidRPr="00542D31">
        <w:rPr>
          <w:noProof/>
          <w:szCs w:val="24"/>
          <w:lang w:eastAsia="ru-RU"/>
        </w:rPr>
        <w:lastRenderedPageBreak/>
        <w:drawing>
          <wp:inline distT="0" distB="0" distL="0" distR="0" wp14:anchorId="54081AFC" wp14:editId="470E9164">
            <wp:extent cx="6299835" cy="2387600"/>
            <wp:effectExtent l="0" t="0" r="571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99835" cy="2387600"/>
                    </a:xfrm>
                    <a:prstGeom prst="rect">
                      <a:avLst/>
                    </a:prstGeom>
                    <a:solidFill>
                      <a:srgbClr val="FFFFFF"/>
                    </a:solidFill>
                    <a:ln>
                      <a:noFill/>
                    </a:ln>
                  </pic:spPr>
                </pic:pic>
              </a:graphicData>
            </a:graphic>
          </wp:inline>
        </w:drawing>
      </w:r>
    </w:p>
    <w:p w14:paraId="237BC8AF" w14:textId="4A49B086" w:rsidR="00F317ED" w:rsidRPr="00542D31" w:rsidRDefault="00F317ED" w:rsidP="00477AB1">
      <w:pPr>
        <w:pStyle w:val="2"/>
        <w:rPr>
          <w:szCs w:val="24"/>
        </w:rPr>
      </w:pPr>
    </w:p>
    <w:p w14:paraId="0805D41B" w14:textId="3A57AC34" w:rsidR="00F317ED" w:rsidRPr="00542D31" w:rsidRDefault="00F317ED" w:rsidP="00477AB1">
      <w:pPr>
        <w:pStyle w:val="2"/>
        <w:rPr>
          <w:szCs w:val="24"/>
        </w:rPr>
      </w:pPr>
      <w:r w:rsidRPr="00542D31">
        <w:rPr>
          <w:noProof/>
          <w:szCs w:val="24"/>
          <w:lang w:eastAsia="ru-RU"/>
        </w:rPr>
        <w:drawing>
          <wp:inline distT="0" distB="0" distL="0" distR="0" wp14:anchorId="62A6D7F6" wp14:editId="3BD8025C">
            <wp:extent cx="6299835" cy="4104640"/>
            <wp:effectExtent l="0" t="0" r="571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99835" cy="4104640"/>
                    </a:xfrm>
                    <a:prstGeom prst="rect">
                      <a:avLst/>
                    </a:prstGeom>
                    <a:solidFill>
                      <a:srgbClr val="FFFFFF"/>
                    </a:solidFill>
                    <a:ln>
                      <a:noFill/>
                    </a:ln>
                  </pic:spPr>
                </pic:pic>
              </a:graphicData>
            </a:graphic>
          </wp:inline>
        </w:drawing>
      </w:r>
    </w:p>
    <w:p w14:paraId="50762719" w14:textId="0837C6BC" w:rsidR="00F317ED" w:rsidRPr="00542D31" w:rsidRDefault="00F317ED" w:rsidP="00477AB1">
      <w:pPr>
        <w:pStyle w:val="2"/>
        <w:rPr>
          <w:szCs w:val="24"/>
        </w:rPr>
      </w:pPr>
    </w:p>
    <w:p w14:paraId="5ECFCD2C" w14:textId="55DA68CA" w:rsidR="00F317ED" w:rsidRPr="00542D31" w:rsidRDefault="00F317ED" w:rsidP="00477AB1">
      <w:pPr>
        <w:pStyle w:val="2"/>
        <w:rPr>
          <w:szCs w:val="24"/>
        </w:rPr>
      </w:pPr>
      <w:r w:rsidRPr="00542D31">
        <w:rPr>
          <w:noProof/>
          <w:szCs w:val="24"/>
          <w:lang w:eastAsia="ru-RU"/>
        </w:rPr>
        <w:lastRenderedPageBreak/>
        <w:drawing>
          <wp:inline distT="0" distB="0" distL="0" distR="0" wp14:anchorId="64FEF7A2" wp14:editId="343A4A9C">
            <wp:extent cx="6299835" cy="4140835"/>
            <wp:effectExtent l="0" t="0" r="571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99835" cy="4140835"/>
                    </a:xfrm>
                    <a:prstGeom prst="rect">
                      <a:avLst/>
                    </a:prstGeom>
                    <a:solidFill>
                      <a:srgbClr val="FFFFFF"/>
                    </a:solidFill>
                    <a:ln>
                      <a:noFill/>
                    </a:ln>
                  </pic:spPr>
                </pic:pic>
              </a:graphicData>
            </a:graphic>
          </wp:inline>
        </w:drawing>
      </w:r>
    </w:p>
    <w:p w14:paraId="36F2E43A" w14:textId="0A295C7A" w:rsidR="00F317ED" w:rsidRPr="00542D31" w:rsidRDefault="00F317ED" w:rsidP="00477AB1">
      <w:pPr>
        <w:pStyle w:val="2"/>
        <w:rPr>
          <w:szCs w:val="24"/>
        </w:rPr>
      </w:pPr>
    </w:p>
    <w:p w14:paraId="6FCD6C84" w14:textId="1A96F988" w:rsidR="00F317ED" w:rsidRPr="00542D31" w:rsidRDefault="00F317ED" w:rsidP="00477AB1">
      <w:pPr>
        <w:pStyle w:val="2"/>
        <w:rPr>
          <w:szCs w:val="24"/>
        </w:rPr>
      </w:pPr>
      <w:r w:rsidRPr="00542D31">
        <w:rPr>
          <w:noProof/>
          <w:szCs w:val="24"/>
          <w:lang w:eastAsia="ru-RU"/>
        </w:rPr>
        <w:drawing>
          <wp:inline distT="0" distB="0" distL="0" distR="0" wp14:anchorId="36C8E6A2" wp14:editId="1EA6440F">
            <wp:extent cx="6299835" cy="3043555"/>
            <wp:effectExtent l="0" t="0" r="5715" b="44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99835" cy="3043555"/>
                    </a:xfrm>
                    <a:prstGeom prst="rect">
                      <a:avLst/>
                    </a:prstGeom>
                    <a:solidFill>
                      <a:srgbClr val="FFFFFF"/>
                    </a:solidFill>
                    <a:ln>
                      <a:noFill/>
                    </a:ln>
                  </pic:spPr>
                </pic:pic>
              </a:graphicData>
            </a:graphic>
          </wp:inline>
        </w:drawing>
      </w:r>
    </w:p>
    <w:p w14:paraId="4514CEB0" w14:textId="77777777" w:rsidR="00F317ED" w:rsidRPr="00542D31" w:rsidRDefault="00F317ED" w:rsidP="00F317ED">
      <w:pPr>
        <w:spacing w:after="160" w:line="259" w:lineRule="auto"/>
        <w:rPr>
          <w:rFonts w:ascii="Factor B" w:hAnsi="Factor B" w:cs="Tahoma"/>
          <w:color w:val="000000"/>
          <w:szCs w:val="24"/>
        </w:rPr>
      </w:pPr>
    </w:p>
    <w:p w14:paraId="21EE74EB" w14:textId="0F70BD9D" w:rsidR="00F317ED" w:rsidRPr="00542D31" w:rsidRDefault="00F317ED" w:rsidP="00477AB1">
      <w:pPr>
        <w:pStyle w:val="2"/>
        <w:rPr>
          <w:szCs w:val="24"/>
        </w:rPr>
      </w:pPr>
      <w:r w:rsidRPr="00542D31">
        <w:rPr>
          <w:noProof/>
          <w:szCs w:val="24"/>
          <w:lang w:eastAsia="ru-RU"/>
        </w:rPr>
        <w:lastRenderedPageBreak/>
        <w:drawing>
          <wp:inline distT="0" distB="0" distL="0" distR="0" wp14:anchorId="7BDCAB9A" wp14:editId="2B65694B">
            <wp:extent cx="6299835" cy="4244340"/>
            <wp:effectExtent l="0" t="0" r="5715"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99835" cy="4244340"/>
                    </a:xfrm>
                    <a:prstGeom prst="rect">
                      <a:avLst/>
                    </a:prstGeom>
                    <a:solidFill>
                      <a:srgbClr val="FFFFFF"/>
                    </a:solidFill>
                    <a:ln>
                      <a:noFill/>
                    </a:ln>
                  </pic:spPr>
                </pic:pic>
              </a:graphicData>
            </a:graphic>
          </wp:inline>
        </w:drawing>
      </w:r>
    </w:p>
    <w:p w14:paraId="59A33891" w14:textId="7A0EEACC" w:rsidR="00F317ED" w:rsidRPr="00542D31" w:rsidRDefault="00F317ED" w:rsidP="00F317ED">
      <w:pPr>
        <w:spacing w:after="160" w:line="259" w:lineRule="auto"/>
        <w:rPr>
          <w:rFonts w:ascii="Factor B" w:hAnsi="Factor B" w:cs="Tahoma"/>
          <w:color w:val="000000"/>
          <w:szCs w:val="24"/>
        </w:rPr>
      </w:pPr>
    </w:p>
    <w:p w14:paraId="29527C90" w14:textId="1555D76A" w:rsidR="00F317ED" w:rsidRPr="00542D31" w:rsidRDefault="00F317ED" w:rsidP="00F317ED">
      <w:pPr>
        <w:spacing w:after="160" w:line="259" w:lineRule="auto"/>
        <w:rPr>
          <w:rFonts w:ascii="Factor B" w:hAnsi="Factor B" w:cs="Tahoma"/>
          <w:color w:val="000000"/>
          <w:szCs w:val="24"/>
        </w:rPr>
      </w:pPr>
      <w:r w:rsidRPr="00542D31">
        <w:rPr>
          <w:rFonts w:ascii="Factor B" w:hAnsi="Factor B" w:cs="Tahoma"/>
          <w:noProof/>
          <w:szCs w:val="24"/>
          <w:lang w:eastAsia="ru-RU"/>
        </w:rPr>
        <w:drawing>
          <wp:inline distT="0" distB="0" distL="0" distR="0" wp14:anchorId="5C815BE1" wp14:editId="4E149BCF">
            <wp:extent cx="6299835" cy="4087495"/>
            <wp:effectExtent l="0" t="0" r="5715"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99835" cy="4087495"/>
                    </a:xfrm>
                    <a:prstGeom prst="rect">
                      <a:avLst/>
                    </a:prstGeom>
                    <a:solidFill>
                      <a:srgbClr val="FFFFFF"/>
                    </a:solidFill>
                    <a:ln>
                      <a:noFill/>
                    </a:ln>
                  </pic:spPr>
                </pic:pic>
              </a:graphicData>
            </a:graphic>
          </wp:inline>
        </w:drawing>
      </w:r>
    </w:p>
    <w:p w14:paraId="1935CA3D" w14:textId="4C651AB7" w:rsidR="00F317ED" w:rsidRPr="00542D31" w:rsidRDefault="00F317ED" w:rsidP="00F317ED">
      <w:pPr>
        <w:spacing w:after="160" w:line="259" w:lineRule="auto"/>
        <w:rPr>
          <w:rFonts w:ascii="Factor B" w:hAnsi="Factor B" w:cs="Tahoma"/>
          <w:color w:val="000000"/>
          <w:szCs w:val="24"/>
        </w:rPr>
      </w:pPr>
      <w:r w:rsidRPr="00542D31">
        <w:rPr>
          <w:rFonts w:ascii="Factor B" w:hAnsi="Factor B" w:cs="Tahoma"/>
          <w:noProof/>
          <w:szCs w:val="24"/>
          <w:lang w:eastAsia="ru-RU"/>
        </w:rPr>
        <w:lastRenderedPageBreak/>
        <w:drawing>
          <wp:inline distT="0" distB="0" distL="0" distR="0" wp14:anchorId="00DB5AFA" wp14:editId="292874AF">
            <wp:extent cx="6299835" cy="3827780"/>
            <wp:effectExtent l="0" t="0" r="5715"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99835" cy="3827780"/>
                    </a:xfrm>
                    <a:prstGeom prst="rect">
                      <a:avLst/>
                    </a:prstGeom>
                    <a:solidFill>
                      <a:srgbClr val="FFFFFF"/>
                    </a:solidFill>
                    <a:ln>
                      <a:noFill/>
                    </a:ln>
                  </pic:spPr>
                </pic:pic>
              </a:graphicData>
            </a:graphic>
          </wp:inline>
        </w:drawing>
      </w:r>
    </w:p>
    <w:p w14:paraId="1AA7FD4F" w14:textId="680D09B8" w:rsidR="00F317ED" w:rsidRPr="00542D31" w:rsidRDefault="00F317ED" w:rsidP="00F317ED">
      <w:pPr>
        <w:tabs>
          <w:tab w:val="left" w:pos="1758"/>
        </w:tabs>
        <w:rPr>
          <w:rFonts w:ascii="Factor B" w:hAnsi="Factor B" w:cs="Tahoma"/>
          <w:szCs w:val="24"/>
        </w:rPr>
      </w:pPr>
      <w:r w:rsidRPr="00542D31">
        <w:rPr>
          <w:rFonts w:ascii="Factor B" w:hAnsi="Factor B" w:cs="Tahoma"/>
          <w:noProof/>
          <w:szCs w:val="24"/>
          <w:lang w:eastAsia="ru-RU"/>
        </w:rPr>
        <w:drawing>
          <wp:inline distT="0" distB="0" distL="0" distR="0" wp14:anchorId="7B7AD363" wp14:editId="3368C0C3">
            <wp:extent cx="6141720" cy="403987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41720" cy="4039870"/>
                    </a:xfrm>
                    <a:prstGeom prst="rect">
                      <a:avLst/>
                    </a:prstGeom>
                    <a:solidFill>
                      <a:srgbClr val="FFFFFF"/>
                    </a:solidFill>
                    <a:ln>
                      <a:noFill/>
                    </a:ln>
                  </pic:spPr>
                </pic:pic>
              </a:graphicData>
            </a:graphic>
          </wp:inline>
        </w:drawing>
      </w:r>
    </w:p>
    <w:p w14:paraId="573ABEF2" w14:textId="03BC215C" w:rsidR="005F594A" w:rsidRPr="00542D31" w:rsidRDefault="005F594A" w:rsidP="00F317ED">
      <w:pPr>
        <w:tabs>
          <w:tab w:val="left" w:pos="1758"/>
        </w:tabs>
        <w:rPr>
          <w:rFonts w:ascii="Factor B" w:hAnsi="Factor B" w:cs="Tahoma"/>
          <w:szCs w:val="24"/>
        </w:rPr>
      </w:pPr>
    </w:p>
    <w:p w14:paraId="75B1F5CD" w14:textId="77777777" w:rsidR="005F594A" w:rsidRPr="00542D31" w:rsidRDefault="005F594A" w:rsidP="005F594A">
      <w:pPr>
        <w:ind w:firstLine="0"/>
        <w:contextualSpacing/>
        <w:jc w:val="center"/>
        <w:rPr>
          <w:rFonts w:ascii="Factor B" w:hAnsi="Factor B" w:cs="Tahoma"/>
          <w:szCs w:val="24"/>
        </w:rPr>
      </w:pPr>
      <w:r w:rsidRPr="00542D31">
        <w:rPr>
          <w:rFonts w:ascii="Factor B" w:hAnsi="Factor B" w:cs="Tahoma"/>
          <w:szCs w:val="24"/>
        </w:rPr>
        <w:t>Подписи сторон</w:t>
      </w:r>
    </w:p>
    <w:p w14:paraId="472FAFB6" w14:textId="77777777" w:rsidR="005F594A" w:rsidRPr="00542D31" w:rsidRDefault="005F594A" w:rsidP="005F594A">
      <w:pPr>
        <w:ind w:firstLine="0"/>
        <w:contextualSpacing/>
        <w:jc w:val="center"/>
        <w:rPr>
          <w:rFonts w:ascii="Factor B" w:hAnsi="Factor B" w:cs="Tahoma"/>
          <w:szCs w:val="24"/>
        </w:rPr>
      </w:pPr>
    </w:p>
    <w:tbl>
      <w:tblPr>
        <w:tblStyle w:val="a3"/>
        <w:tblW w:w="4720" w:type="pct"/>
        <w:tblInd w:w="562" w:type="dxa"/>
        <w:tblLook w:val="04A0" w:firstRow="1" w:lastRow="0" w:firstColumn="1" w:lastColumn="0" w:noHBand="0" w:noVBand="1"/>
      </w:tblPr>
      <w:tblGrid>
        <w:gridCol w:w="4820"/>
        <w:gridCol w:w="4536"/>
      </w:tblGrid>
      <w:tr w:rsidR="005F594A" w:rsidRPr="00542D31" w14:paraId="4EA92CCB" w14:textId="77777777" w:rsidTr="00525A86">
        <w:tc>
          <w:tcPr>
            <w:tcW w:w="2576" w:type="pct"/>
          </w:tcPr>
          <w:p w14:paraId="0B74A4E0" w14:textId="77777777" w:rsidR="005F594A" w:rsidRPr="00542D31" w:rsidRDefault="005F594A" w:rsidP="00525A86">
            <w:pPr>
              <w:ind w:firstLine="0"/>
              <w:contextualSpacing/>
              <w:jc w:val="center"/>
              <w:rPr>
                <w:rFonts w:ascii="Factor B" w:hAnsi="Factor B" w:cs="Tahoma"/>
                <w:szCs w:val="24"/>
              </w:rPr>
            </w:pPr>
            <w:r w:rsidRPr="00542D31">
              <w:rPr>
                <w:rFonts w:ascii="Factor B" w:hAnsi="Factor B" w:cs="Tahoma"/>
                <w:szCs w:val="24"/>
              </w:rPr>
              <w:t>Застройщик:</w:t>
            </w:r>
          </w:p>
        </w:tc>
        <w:tc>
          <w:tcPr>
            <w:tcW w:w="2424" w:type="pct"/>
          </w:tcPr>
          <w:p w14:paraId="14E5CAFE" w14:textId="77777777" w:rsidR="005F594A" w:rsidRPr="00542D31" w:rsidRDefault="005F594A" w:rsidP="00525A86">
            <w:pPr>
              <w:ind w:firstLine="0"/>
              <w:contextualSpacing/>
              <w:jc w:val="center"/>
              <w:rPr>
                <w:rFonts w:ascii="Factor B" w:hAnsi="Factor B" w:cs="Tahoma"/>
                <w:szCs w:val="24"/>
              </w:rPr>
            </w:pPr>
            <w:r w:rsidRPr="00542D31">
              <w:rPr>
                <w:rFonts w:ascii="Factor B" w:hAnsi="Factor B" w:cs="Tahoma"/>
                <w:szCs w:val="24"/>
              </w:rPr>
              <w:t>Участник:</w:t>
            </w:r>
          </w:p>
        </w:tc>
      </w:tr>
      <w:tr w:rsidR="005F594A" w:rsidRPr="00542D31" w14:paraId="35C50E7A" w14:textId="77777777" w:rsidTr="00525A86">
        <w:tc>
          <w:tcPr>
            <w:tcW w:w="2576" w:type="pct"/>
          </w:tcPr>
          <w:sdt>
            <w:sdtPr>
              <w:rPr>
                <w:rFonts w:ascii="Factor B" w:hAnsi="Factor B" w:cs="Tahoma"/>
                <w:szCs w:val="24"/>
              </w:rPr>
              <w:alias w:val="Застройщик"/>
              <w:tag w:val="Застройщик"/>
              <w:id w:val="-1471676766"/>
              <w:placeholder>
                <w:docPart w:val="F743B06F31F04B589E6626D5D5B5410D"/>
              </w:placeholder>
            </w:sdtPr>
            <w:sdtEndPr/>
            <w:sdtContent>
              <w:p w14:paraId="4B283C44" w14:textId="77777777" w:rsidR="005F594A" w:rsidRPr="00542D31" w:rsidRDefault="005F594A" w:rsidP="00525A86">
                <w:pPr>
                  <w:ind w:firstLine="0"/>
                  <w:contextualSpacing/>
                  <w:jc w:val="center"/>
                  <w:rPr>
                    <w:rFonts w:ascii="Factor B" w:hAnsi="Factor B" w:cs="Tahoma"/>
                    <w:szCs w:val="24"/>
                  </w:rPr>
                </w:pPr>
                <w:r w:rsidRPr="00542D31">
                  <w:rPr>
                    <w:rFonts w:ascii="Factor B" w:hAnsi="Factor B" w:cs="Tahoma"/>
                    <w:szCs w:val="24"/>
                  </w:rPr>
                  <w:t>СЗ "Талан-застройщик"</w:t>
                </w:r>
              </w:p>
            </w:sdtContent>
          </w:sdt>
          <w:sdt>
            <w:sdtPr>
              <w:rPr>
                <w:rFonts w:ascii="Factor B" w:hAnsi="Factor B" w:cs="Tahoma"/>
                <w:szCs w:val="24"/>
              </w:rPr>
              <w:alias w:val="реквизиты_застройщика"/>
              <w:tag w:val="реквизиты_застройщика"/>
              <w:id w:val="-139887520"/>
              <w:placeholder>
                <w:docPart w:val="F743B06F31F04B589E6626D5D5B5410D"/>
              </w:placeholder>
            </w:sdtPr>
            <w:sdtEndPr/>
            <w:sdtContent>
              <w:p w14:paraId="619CD258" w14:textId="77777777" w:rsidR="005F594A" w:rsidRPr="00542D31" w:rsidRDefault="005F594A" w:rsidP="00525A86">
                <w:pPr>
                  <w:ind w:firstLine="0"/>
                  <w:contextualSpacing/>
                  <w:jc w:val="left"/>
                  <w:rPr>
                    <w:rFonts w:ascii="Factor B" w:hAnsi="Factor B" w:cs="Tahoma"/>
                    <w:szCs w:val="24"/>
                  </w:rPr>
                </w:pPr>
                <w:r w:rsidRPr="00542D31">
                  <w:rPr>
                    <w:rFonts w:ascii="Factor B" w:hAnsi="Factor B" w:cs="Tahoma"/>
                    <w:szCs w:val="24"/>
                  </w:rPr>
                  <w:t xml:space="preserve">ООО "Специализированный Застройщик "ТАЛАН-РЕГИОН-2" </w:t>
                </w:r>
                <w:r w:rsidRPr="00542D31">
                  <w:rPr>
                    <w:rFonts w:ascii="Factor B" w:hAnsi="Factor B" w:cs="Tahoma"/>
                    <w:szCs w:val="24"/>
                  </w:rPr>
                  <w:lastRenderedPageBreak/>
                  <w:t>Юридический адрес: 680038 Хабаровский край г. Хабаровск ул. Серышева, д.56, этаж 2 офис 11 ОГРН 1171832000779 ИНН 1841068231 КПП 272201001 р/</w:t>
                </w:r>
                <w:proofErr w:type="spellStart"/>
                <w:r w:rsidRPr="00542D31">
                  <w:rPr>
                    <w:rFonts w:ascii="Factor B" w:hAnsi="Factor B" w:cs="Tahoma"/>
                    <w:szCs w:val="24"/>
                  </w:rPr>
                  <w:t>сч</w:t>
                </w:r>
                <w:proofErr w:type="spellEnd"/>
                <w:r w:rsidRPr="00542D31">
                  <w:rPr>
                    <w:rFonts w:ascii="Factor B" w:hAnsi="Factor B" w:cs="Tahoma"/>
                    <w:szCs w:val="24"/>
                  </w:rPr>
                  <w:t xml:space="preserve"> 40702810568000014120 УДМУРТСКОЕ ОТДЕЛЕНИЕ N8618 ПАО СБЕРБАНК БИК 049401601 к/с 30101810400000000601</w:t>
                </w:r>
              </w:p>
            </w:sdtContent>
          </w:sdt>
          <w:p w14:paraId="583E6B69" w14:textId="77777777" w:rsidR="005F594A" w:rsidRPr="00542D31" w:rsidRDefault="005F594A" w:rsidP="00525A86">
            <w:pPr>
              <w:ind w:firstLine="0"/>
              <w:contextualSpacing/>
              <w:jc w:val="left"/>
              <w:rPr>
                <w:rFonts w:ascii="Factor B" w:hAnsi="Factor B" w:cs="Tahoma"/>
                <w:szCs w:val="24"/>
              </w:rPr>
            </w:pPr>
          </w:p>
          <w:p w14:paraId="6DAB7522" w14:textId="77777777" w:rsidR="005F594A" w:rsidRPr="00542D31" w:rsidRDefault="005F594A" w:rsidP="00525A86">
            <w:pPr>
              <w:ind w:firstLine="0"/>
              <w:contextualSpacing/>
              <w:jc w:val="left"/>
              <w:rPr>
                <w:rFonts w:ascii="Factor B" w:hAnsi="Factor B" w:cs="Tahoma"/>
                <w:szCs w:val="24"/>
              </w:rPr>
            </w:pPr>
          </w:p>
          <w:p w14:paraId="65B978F5" w14:textId="77777777" w:rsidR="005F594A" w:rsidRPr="00542D31" w:rsidRDefault="005F594A" w:rsidP="00525A86">
            <w:pPr>
              <w:ind w:firstLine="0"/>
              <w:contextualSpacing/>
              <w:jc w:val="left"/>
              <w:rPr>
                <w:rFonts w:ascii="Factor B" w:hAnsi="Factor B" w:cs="Tahoma"/>
                <w:szCs w:val="24"/>
              </w:rPr>
            </w:pPr>
          </w:p>
          <w:p w14:paraId="17624684" w14:textId="41970FE2" w:rsidR="005F594A" w:rsidRPr="00542D31" w:rsidRDefault="0007695D" w:rsidP="00525A86">
            <w:pPr>
              <w:ind w:firstLine="0"/>
              <w:contextualSpacing/>
              <w:jc w:val="left"/>
              <w:rPr>
                <w:rFonts w:ascii="Factor B" w:hAnsi="Factor B" w:cs="Tahoma"/>
                <w:szCs w:val="24"/>
              </w:rPr>
            </w:pPr>
            <w:r w:rsidRPr="00542D31">
              <w:rPr>
                <w:rFonts w:ascii="Factor B" w:hAnsi="Factor B" w:cs="Tahoma"/>
                <w:szCs w:val="24"/>
              </w:rPr>
              <w:t xml:space="preserve">___________ </w:t>
            </w:r>
            <w:sdt>
              <w:sdtPr>
                <w:rPr>
                  <w:rFonts w:ascii="Factor B" w:hAnsi="Factor B" w:cs="Tahoma"/>
                  <w:szCs w:val="24"/>
                </w:rPr>
                <w:alias w:val="ФИО_представителя_застройщика"/>
                <w:tag w:val="ФИО_представителя_застройщика"/>
                <w:id w:val="-975365514"/>
                <w:placeholder>
                  <w:docPart w:val="F743B06F31F04B589E6626D5D5B5410D"/>
                </w:placeholder>
              </w:sdtPr>
              <w:sdtEndPr/>
              <w:sdtContent>
                <w:proofErr w:type="spellStart"/>
                <w:r w:rsidR="005F594A" w:rsidRPr="00542D31">
                  <w:rPr>
                    <w:rFonts w:ascii="Factor B" w:hAnsi="Factor B" w:cs="Tahoma"/>
                    <w:szCs w:val="24"/>
                  </w:rPr>
                  <w:t>Степашко</w:t>
                </w:r>
                <w:proofErr w:type="spellEnd"/>
                <w:r w:rsidR="005F594A" w:rsidRPr="00542D31">
                  <w:rPr>
                    <w:rFonts w:ascii="Factor B" w:hAnsi="Factor B" w:cs="Tahoma"/>
                    <w:szCs w:val="24"/>
                  </w:rPr>
                  <w:t xml:space="preserve"> Е.С.</w:t>
                </w:r>
              </w:sdtContent>
            </w:sdt>
          </w:p>
          <w:p w14:paraId="303804EE" w14:textId="77777777" w:rsidR="005F594A" w:rsidRPr="00542D31" w:rsidRDefault="005F594A" w:rsidP="00525A86">
            <w:pPr>
              <w:ind w:firstLine="0"/>
              <w:contextualSpacing/>
              <w:jc w:val="left"/>
              <w:rPr>
                <w:rFonts w:ascii="Factor B" w:hAnsi="Factor B" w:cs="Tahoma"/>
                <w:szCs w:val="24"/>
              </w:rPr>
            </w:pPr>
            <w:r w:rsidRPr="00542D31">
              <w:rPr>
                <w:rFonts w:ascii="Factor B" w:hAnsi="Factor B" w:cs="Tahoma"/>
                <w:szCs w:val="24"/>
              </w:rPr>
              <w:t>(по доверенности)</w:t>
            </w:r>
          </w:p>
          <w:p w14:paraId="7021E32B" w14:textId="77777777" w:rsidR="005F594A" w:rsidRPr="00542D31" w:rsidRDefault="005F594A" w:rsidP="00525A86">
            <w:pPr>
              <w:ind w:firstLine="0"/>
              <w:contextualSpacing/>
              <w:jc w:val="left"/>
              <w:rPr>
                <w:rFonts w:ascii="Factor B" w:hAnsi="Factor B" w:cs="Tahoma"/>
                <w:szCs w:val="24"/>
              </w:rPr>
            </w:pPr>
          </w:p>
          <w:p w14:paraId="5F14D81D" w14:textId="77777777" w:rsidR="005F594A" w:rsidRPr="00542D31" w:rsidRDefault="005F594A" w:rsidP="00525A86">
            <w:pPr>
              <w:ind w:firstLine="0"/>
              <w:contextualSpacing/>
              <w:jc w:val="left"/>
              <w:rPr>
                <w:rFonts w:ascii="Factor B" w:hAnsi="Factor B" w:cs="Tahoma"/>
                <w:szCs w:val="24"/>
              </w:rPr>
            </w:pPr>
            <w:r w:rsidRPr="00542D31">
              <w:rPr>
                <w:rFonts w:ascii="Factor B" w:hAnsi="Factor B" w:cs="Tahoma"/>
                <w:szCs w:val="24"/>
              </w:rPr>
              <w:t xml:space="preserve">Договор оформил: </w:t>
            </w:r>
            <w:sdt>
              <w:sdtPr>
                <w:rPr>
                  <w:rFonts w:ascii="Factor B" w:hAnsi="Factor B" w:cs="Tahoma"/>
                  <w:szCs w:val="24"/>
                </w:rPr>
                <w:alias w:val="Договор_оформил"/>
                <w:tag w:val="Договор_оформил"/>
                <w:id w:val="1898786665"/>
                <w:placeholder>
                  <w:docPart w:val="F743B06F31F04B589E6626D5D5B5410D"/>
                </w:placeholder>
              </w:sdtPr>
              <w:sdtEndPr/>
              <w:sdtContent>
                <w:proofErr w:type="spellStart"/>
                <w:r w:rsidRPr="00542D31">
                  <w:rPr>
                    <w:rFonts w:ascii="Factor B" w:hAnsi="Factor B" w:cs="Tahoma"/>
                    <w:szCs w:val="24"/>
                  </w:rPr>
                  <w:t>Степашко</w:t>
                </w:r>
                <w:proofErr w:type="spellEnd"/>
                <w:r w:rsidRPr="00542D31">
                  <w:rPr>
                    <w:rFonts w:ascii="Factor B" w:hAnsi="Factor B" w:cs="Tahoma"/>
                    <w:szCs w:val="24"/>
                  </w:rPr>
                  <w:t xml:space="preserve"> Елена Сергеевна</w:t>
                </w:r>
              </w:sdtContent>
            </w:sdt>
          </w:p>
        </w:tc>
        <w:tc>
          <w:tcPr>
            <w:tcW w:w="2424" w:type="pct"/>
          </w:tcPr>
          <w:sdt>
            <w:sdtPr>
              <w:rPr>
                <w:rFonts w:ascii="Factor B" w:hAnsi="Factor B" w:cs="Tahoma"/>
                <w:szCs w:val="24"/>
              </w:rPr>
              <w:alias w:val="Реквизиты_покупателя_1"/>
              <w:tag w:val="Реквизиты_покупателя_1"/>
              <w:id w:val="702828579"/>
              <w:placeholder>
                <w:docPart w:val="F743B06F31F04B589E6626D5D5B5410D"/>
              </w:placeholder>
            </w:sdtPr>
            <w:sdtEndPr/>
            <w:sdtContent>
              <w:p w14:paraId="3DB3B52A" w14:textId="77777777" w:rsidR="005F594A" w:rsidRPr="00542D31" w:rsidRDefault="005F594A" w:rsidP="00525A86">
                <w:pPr>
                  <w:ind w:firstLine="0"/>
                  <w:contextualSpacing/>
                  <w:jc w:val="left"/>
                  <w:rPr>
                    <w:rFonts w:ascii="Factor B" w:hAnsi="Factor B" w:cs="Tahoma"/>
                    <w:szCs w:val="24"/>
                  </w:rPr>
                </w:pPr>
                <w:r w:rsidRPr="00542D31">
                  <w:rPr>
                    <w:rFonts w:ascii="Factor B" w:hAnsi="Factor B" w:cs="Tahoma"/>
                    <w:szCs w:val="24"/>
                  </w:rPr>
                  <w:t>Паспорт, СНИЛС, ИНН</w:t>
                </w:r>
              </w:p>
            </w:sdtContent>
          </w:sdt>
          <w:p w14:paraId="3239E3ED" w14:textId="19894561" w:rsidR="005F594A" w:rsidRPr="00542D31" w:rsidRDefault="0007695D" w:rsidP="00525A86">
            <w:pPr>
              <w:ind w:firstLine="0"/>
              <w:contextualSpacing/>
              <w:jc w:val="left"/>
              <w:rPr>
                <w:rFonts w:ascii="Factor B" w:hAnsi="Factor B" w:cs="Tahoma"/>
                <w:szCs w:val="24"/>
              </w:rPr>
            </w:pPr>
            <w:r w:rsidRPr="00542D31">
              <w:rPr>
                <w:rFonts w:ascii="Factor B" w:hAnsi="Factor B" w:cs="Tahoma"/>
                <w:szCs w:val="24"/>
              </w:rPr>
              <w:t xml:space="preserve">___________ </w:t>
            </w:r>
            <w:sdt>
              <w:sdtPr>
                <w:rPr>
                  <w:rFonts w:ascii="Factor B" w:hAnsi="Factor B" w:cs="Tahoma"/>
                  <w:szCs w:val="24"/>
                </w:rPr>
                <w:alias w:val="ФИО_для_подписи_покупателя_1"/>
                <w:tag w:val="ФИО_для_подписи_покупателя_1"/>
                <w:id w:val="-1291590452"/>
                <w:placeholder>
                  <w:docPart w:val="F743B06F31F04B589E6626D5D5B5410D"/>
                </w:placeholder>
              </w:sdtPr>
              <w:sdtEndPr/>
              <w:sdtContent>
                <w:r w:rsidR="005F594A" w:rsidRPr="00542D31">
                  <w:rPr>
                    <w:rFonts w:ascii="Factor B" w:hAnsi="Factor B" w:cs="Tahoma"/>
                    <w:szCs w:val="24"/>
                  </w:rPr>
                  <w:t>Иванов П.С.</w:t>
                </w:r>
              </w:sdtContent>
            </w:sdt>
          </w:p>
          <w:sdt>
            <w:sdtPr>
              <w:rPr>
                <w:rFonts w:ascii="Factor B" w:hAnsi="Factor B" w:cs="Tahoma"/>
                <w:szCs w:val="24"/>
              </w:rPr>
              <w:alias w:val="ЕСЛИ ФИО_покупатель_2 &gt;  "/>
              <w:tag w:val="ЕСЛИ ФИО_покупатель_2 &gt;  "/>
              <w:id w:val="-555546929"/>
              <w:placeholder>
                <w:docPart w:val="F743B06F31F04B589E6626D5D5B5410D"/>
              </w:placeholder>
            </w:sdtPr>
            <w:sdtEndPr/>
            <w:sdtContent>
              <w:p w14:paraId="71E9C280" w14:textId="77777777" w:rsidR="005F594A" w:rsidRPr="00542D31" w:rsidRDefault="005F594A" w:rsidP="00525A86">
                <w:pPr>
                  <w:ind w:firstLine="0"/>
                  <w:contextualSpacing/>
                  <w:jc w:val="left"/>
                  <w:rPr>
                    <w:rFonts w:ascii="Factor B" w:hAnsi="Factor B" w:cs="Tahoma"/>
                    <w:szCs w:val="24"/>
                  </w:rPr>
                </w:pPr>
              </w:p>
              <w:p w14:paraId="2FD7ACAD" w14:textId="77777777" w:rsidR="005F594A" w:rsidRPr="00542D31" w:rsidRDefault="000446CB" w:rsidP="00525A86">
                <w:pPr>
                  <w:ind w:firstLine="0"/>
                  <w:contextualSpacing/>
                  <w:jc w:val="left"/>
                  <w:rPr>
                    <w:rFonts w:ascii="Factor B" w:hAnsi="Factor B" w:cs="Tahoma"/>
                    <w:szCs w:val="24"/>
                  </w:rPr>
                </w:pPr>
                <w:sdt>
                  <w:sdtPr>
                    <w:rPr>
                      <w:rFonts w:ascii="Factor B" w:hAnsi="Factor B" w:cs="Tahoma"/>
                      <w:szCs w:val="24"/>
                    </w:rPr>
                    <w:alias w:val="Реквизиты_покупателя_2"/>
                    <w:tag w:val="Реквизиты_покупателя_2"/>
                    <w:id w:val="2083096804"/>
                    <w:placeholder>
                      <w:docPart w:val="F743B06F31F04B589E6626D5D5B5410D"/>
                    </w:placeholder>
                  </w:sdtPr>
                  <w:sdtEndPr/>
                  <w:sdtContent>
                    <w:r w:rsidR="005F594A" w:rsidRPr="00542D31">
                      <w:rPr>
                        <w:rFonts w:ascii="Factor B" w:hAnsi="Factor B" w:cs="Tahoma"/>
                        <w:szCs w:val="24"/>
                      </w:rPr>
                      <w:t>Место для ввода текста.</w:t>
                    </w:r>
                  </w:sdtContent>
                </w:sdt>
                <w:r w:rsidR="005F594A" w:rsidRPr="00542D31">
                  <w:rPr>
                    <w:rFonts w:ascii="Factor B" w:hAnsi="Factor B" w:cs="Tahoma"/>
                    <w:szCs w:val="24"/>
                  </w:rPr>
                  <w:t xml:space="preserve"> </w:t>
                </w:r>
              </w:p>
              <w:p w14:paraId="00082C36" w14:textId="5E9BF7ED" w:rsidR="005F594A" w:rsidRPr="00542D31" w:rsidRDefault="0007695D" w:rsidP="00525A86">
                <w:pPr>
                  <w:ind w:firstLine="0"/>
                  <w:contextualSpacing/>
                  <w:jc w:val="left"/>
                  <w:rPr>
                    <w:rFonts w:ascii="Factor B" w:hAnsi="Factor B" w:cs="Tahoma"/>
                    <w:szCs w:val="24"/>
                  </w:rPr>
                </w:pPr>
                <w:r w:rsidRPr="00542D31">
                  <w:rPr>
                    <w:rFonts w:ascii="Factor B" w:hAnsi="Factor B" w:cs="Tahoma"/>
                    <w:szCs w:val="24"/>
                  </w:rPr>
                  <w:t xml:space="preserve">___________ </w:t>
                </w:r>
                <w:sdt>
                  <w:sdtPr>
                    <w:rPr>
                      <w:rFonts w:ascii="Factor B" w:hAnsi="Factor B" w:cs="Tahoma"/>
                      <w:szCs w:val="24"/>
                    </w:rPr>
                    <w:alias w:val="ФИО_для_подписи_покупателя_2"/>
                    <w:tag w:val="ФИО_для_подписи_покупателя_2"/>
                    <w:id w:val="-540754391"/>
                    <w:placeholder>
                      <w:docPart w:val="F743B06F31F04B589E6626D5D5B5410D"/>
                    </w:placeholder>
                  </w:sdtPr>
                  <w:sdtEndPr/>
                  <w:sdtContent>
                    <w:r w:rsidR="005F594A" w:rsidRPr="00542D31">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3 &gt;  "/>
              <w:tag w:val="ЕСЛИ ФИО_покупатель_3 &gt;  "/>
              <w:id w:val="-2118059351"/>
              <w:placeholder>
                <w:docPart w:val="F743B06F31F04B589E6626D5D5B5410D"/>
              </w:placeholder>
            </w:sdtPr>
            <w:sdtEndPr/>
            <w:sdtContent>
              <w:p w14:paraId="5494D268" w14:textId="77777777" w:rsidR="005F594A" w:rsidRPr="00542D31" w:rsidRDefault="005F594A" w:rsidP="00525A86">
                <w:pPr>
                  <w:ind w:firstLine="0"/>
                  <w:contextualSpacing/>
                  <w:jc w:val="left"/>
                  <w:rPr>
                    <w:rFonts w:ascii="Factor B" w:hAnsi="Factor B" w:cs="Tahoma"/>
                    <w:szCs w:val="24"/>
                  </w:rPr>
                </w:pPr>
              </w:p>
              <w:p w14:paraId="6C58C1DD" w14:textId="77777777" w:rsidR="005F594A" w:rsidRPr="00542D31" w:rsidRDefault="000446CB" w:rsidP="00525A86">
                <w:pPr>
                  <w:ind w:firstLine="0"/>
                  <w:contextualSpacing/>
                  <w:jc w:val="left"/>
                  <w:rPr>
                    <w:rFonts w:ascii="Factor B" w:hAnsi="Factor B" w:cs="Tahoma"/>
                    <w:szCs w:val="24"/>
                  </w:rPr>
                </w:pPr>
                <w:sdt>
                  <w:sdtPr>
                    <w:rPr>
                      <w:rFonts w:ascii="Factor B" w:hAnsi="Factor B" w:cs="Tahoma"/>
                      <w:szCs w:val="24"/>
                    </w:rPr>
                    <w:alias w:val="Реквизиты_покупателя_3"/>
                    <w:tag w:val="Реквизиты_покупателя_3"/>
                    <w:id w:val="-1965877345"/>
                    <w:placeholder>
                      <w:docPart w:val="F743B06F31F04B589E6626D5D5B5410D"/>
                    </w:placeholder>
                  </w:sdtPr>
                  <w:sdtEndPr/>
                  <w:sdtContent>
                    <w:r w:rsidR="005F594A" w:rsidRPr="00542D31">
                      <w:rPr>
                        <w:rFonts w:ascii="Factor B" w:hAnsi="Factor B" w:cs="Tahoma"/>
                        <w:szCs w:val="24"/>
                      </w:rPr>
                      <w:t>Место для ввода текста.</w:t>
                    </w:r>
                  </w:sdtContent>
                </w:sdt>
                <w:r w:rsidR="005F594A" w:rsidRPr="00542D31">
                  <w:rPr>
                    <w:rFonts w:ascii="Factor B" w:hAnsi="Factor B" w:cs="Tahoma"/>
                    <w:szCs w:val="24"/>
                  </w:rPr>
                  <w:t xml:space="preserve"> </w:t>
                </w:r>
              </w:p>
              <w:p w14:paraId="241219D9" w14:textId="6403D6F5" w:rsidR="005F594A" w:rsidRPr="00542D31" w:rsidRDefault="0007695D" w:rsidP="00525A86">
                <w:pPr>
                  <w:ind w:firstLine="0"/>
                  <w:contextualSpacing/>
                  <w:jc w:val="left"/>
                  <w:rPr>
                    <w:rFonts w:ascii="Factor B" w:hAnsi="Factor B" w:cs="Tahoma"/>
                    <w:szCs w:val="24"/>
                  </w:rPr>
                </w:pPr>
                <w:r w:rsidRPr="00542D31">
                  <w:rPr>
                    <w:rFonts w:ascii="Factor B" w:hAnsi="Factor B" w:cs="Tahoma"/>
                    <w:szCs w:val="24"/>
                  </w:rPr>
                  <w:t xml:space="preserve">___________ </w:t>
                </w:r>
                <w:sdt>
                  <w:sdtPr>
                    <w:rPr>
                      <w:rFonts w:ascii="Factor B" w:hAnsi="Factor B" w:cs="Tahoma"/>
                      <w:szCs w:val="24"/>
                    </w:rPr>
                    <w:alias w:val="ФИО_для_подписи_покупателя_3"/>
                    <w:tag w:val="ФИО_для_подписи_покупателя_3"/>
                    <w:id w:val="-1902429911"/>
                    <w:placeholder>
                      <w:docPart w:val="F743B06F31F04B589E6626D5D5B5410D"/>
                    </w:placeholder>
                  </w:sdtPr>
                  <w:sdtEndPr/>
                  <w:sdtContent>
                    <w:r w:rsidR="005F594A" w:rsidRPr="00542D31">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4 &gt;  "/>
              <w:tag w:val="ЕСЛИ ФИО_покупатель_4 &gt;  "/>
              <w:id w:val="723029862"/>
              <w:placeholder>
                <w:docPart w:val="F743B06F31F04B589E6626D5D5B5410D"/>
              </w:placeholder>
            </w:sdtPr>
            <w:sdtEndPr/>
            <w:sdtContent>
              <w:p w14:paraId="6576564C" w14:textId="77777777" w:rsidR="005F594A" w:rsidRPr="00542D31" w:rsidRDefault="005F594A" w:rsidP="00525A86">
                <w:pPr>
                  <w:ind w:firstLine="0"/>
                  <w:contextualSpacing/>
                  <w:jc w:val="left"/>
                  <w:rPr>
                    <w:rFonts w:ascii="Factor B" w:hAnsi="Factor B" w:cs="Tahoma"/>
                    <w:szCs w:val="24"/>
                  </w:rPr>
                </w:pPr>
              </w:p>
              <w:p w14:paraId="07D991DB" w14:textId="77777777" w:rsidR="005F594A" w:rsidRPr="00542D31" w:rsidRDefault="000446CB" w:rsidP="00525A86">
                <w:pPr>
                  <w:ind w:firstLine="0"/>
                  <w:contextualSpacing/>
                  <w:jc w:val="left"/>
                  <w:rPr>
                    <w:rFonts w:ascii="Factor B" w:hAnsi="Factor B" w:cs="Tahoma"/>
                    <w:szCs w:val="24"/>
                  </w:rPr>
                </w:pPr>
                <w:sdt>
                  <w:sdtPr>
                    <w:rPr>
                      <w:rFonts w:ascii="Factor B" w:hAnsi="Factor B" w:cs="Tahoma"/>
                      <w:szCs w:val="24"/>
                    </w:rPr>
                    <w:alias w:val="Реквизиты_покупателя_4"/>
                    <w:tag w:val="Реквизиты_покупателя_4"/>
                    <w:id w:val="-1906441993"/>
                    <w:placeholder>
                      <w:docPart w:val="F743B06F31F04B589E6626D5D5B5410D"/>
                    </w:placeholder>
                  </w:sdtPr>
                  <w:sdtEndPr/>
                  <w:sdtContent>
                    <w:r w:rsidR="005F594A" w:rsidRPr="00542D31">
                      <w:rPr>
                        <w:rFonts w:ascii="Factor B" w:hAnsi="Factor B" w:cs="Tahoma"/>
                        <w:szCs w:val="24"/>
                      </w:rPr>
                      <w:t>Место для ввода текста.</w:t>
                    </w:r>
                  </w:sdtContent>
                </w:sdt>
                <w:r w:rsidR="005F594A" w:rsidRPr="00542D31">
                  <w:rPr>
                    <w:rFonts w:ascii="Factor B" w:hAnsi="Factor B" w:cs="Tahoma"/>
                    <w:szCs w:val="24"/>
                  </w:rPr>
                  <w:t xml:space="preserve"> </w:t>
                </w:r>
              </w:p>
              <w:p w14:paraId="40BD35C8" w14:textId="5E9DB9FB" w:rsidR="005F594A" w:rsidRPr="00542D31" w:rsidRDefault="0007695D" w:rsidP="00525A86">
                <w:pPr>
                  <w:ind w:firstLine="0"/>
                  <w:contextualSpacing/>
                  <w:jc w:val="left"/>
                  <w:rPr>
                    <w:rFonts w:ascii="Factor B" w:hAnsi="Factor B" w:cs="Tahoma"/>
                    <w:szCs w:val="24"/>
                  </w:rPr>
                </w:pPr>
                <w:r w:rsidRPr="00542D31">
                  <w:rPr>
                    <w:rFonts w:ascii="Factor B" w:hAnsi="Factor B" w:cs="Tahoma"/>
                    <w:szCs w:val="24"/>
                  </w:rPr>
                  <w:t xml:space="preserve">___________ </w:t>
                </w:r>
                <w:sdt>
                  <w:sdtPr>
                    <w:rPr>
                      <w:rFonts w:ascii="Factor B" w:hAnsi="Factor B" w:cs="Tahoma"/>
                      <w:szCs w:val="24"/>
                    </w:rPr>
                    <w:alias w:val="ФИО_для_подписи_покупателя_4"/>
                    <w:tag w:val="ФИО_для_подписи_покупателя_4"/>
                    <w:id w:val="1263497162"/>
                    <w:placeholder>
                      <w:docPart w:val="F743B06F31F04B589E6626D5D5B5410D"/>
                    </w:placeholder>
                  </w:sdtPr>
                  <w:sdtEndPr/>
                  <w:sdtContent>
                    <w:r w:rsidR="005F594A" w:rsidRPr="00542D31">
                      <w:rPr>
                        <w:rFonts w:ascii="Factor B" w:hAnsi="Factor B" w:cs="Tahoma"/>
                        <w:szCs w:val="24"/>
                      </w:rPr>
                      <w:t>Место для ввода текста.</w:t>
                    </w:r>
                  </w:sdtContent>
                </w:sdt>
              </w:p>
            </w:sdtContent>
          </w:sdt>
        </w:tc>
      </w:tr>
    </w:tbl>
    <w:p w14:paraId="635878EC" w14:textId="205E1C69" w:rsidR="005F594A" w:rsidRPr="00542D31" w:rsidRDefault="005F594A" w:rsidP="000154A0">
      <w:pPr>
        <w:tabs>
          <w:tab w:val="left" w:pos="1758"/>
        </w:tabs>
        <w:rPr>
          <w:rFonts w:ascii="Factor B" w:hAnsi="Factor B" w:cs="Tahoma"/>
          <w:szCs w:val="24"/>
        </w:rPr>
      </w:pPr>
    </w:p>
    <w:sectPr w:rsidR="005F594A" w:rsidRPr="00542D31" w:rsidSect="005D1F65">
      <w:headerReference w:type="default" r:id="rId24"/>
      <w:pgSz w:w="11906" w:h="16838"/>
      <w:pgMar w:top="567" w:right="85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8114E" w14:textId="77777777" w:rsidR="000446CB" w:rsidRDefault="000446CB" w:rsidP="00BC2287">
      <w:r>
        <w:separator/>
      </w:r>
    </w:p>
  </w:endnote>
  <w:endnote w:type="continuationSeparator" w:id="0">
    <w:p w14:paraId="53A2E8F4" w14:textId="77777777" w:rsidR="000446CB" w:rsidRDefault="000446CB" w:rsidP="00BC2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Factor B">
    <w:panose1 w:val="00000000000000000000"/>
    <w:charset w:val="CC"/>
    <w:family w:val="auto"/>
    <w:pitch w:val="variable"/>
    <w:sig w:usb0="80000227" w:usb1="5000006B" w:usb2="00000000" w:usb3="00000000" w:csb0="00000097"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F31B6" w14:textId="77777777" w:rsidR="000446CB" w:rsidRDefault="000446CB" w:rsidP="00BC2287">
      <w:r>
        <w:separator/>
      </w:r>
    </w:p>
  </w:footnote>
  <w:footnote w:type="continuationSeparator" w:id="0">
    <w:p w14:paraId="7677FB0C" w14:textId="77777777" w:rsidR="000446CB" w:rsidRDefault="000446CB" w:rsidP="00BC2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924340"/>
      <w:docPartObj>
        <w:docPartGallery w:val="Page Numbers (Top of Page)"/>
        <w:docPartUnique/>
      </w:docPartObj>
    </w:sdtPr>
    <w:sdtEndPr>
      <w:rPr>
        <w:rFonts w:ascii="Factor B" w:hAnsi="Factor B"/>
        <w:sz w:val="16"/>
        <w:szCs w:val="16"/>
      </w:rPr>
    </w:sdtEndPr>
    <w:sdtContent>
      <w:p w14:paraId="4780926F" w14:textId="38772E02" w:rsidR="007001C0" w:rsidRDefault="007001C0" w:rsidP="009F10EA">
        <w:pPr>
          <w:pStyle w:val="a7"/>
        </w:pPr>
        <w:r w:rsidRPr="005A31A3">
          <w:rPr>
            <w:rFonts w:ascii="Factor B" w:hAnsi="Factor B" w:cs="Tahoma"/>
            <w:b/>
            <w:noProof/>
            <w:sz w:val="22"/>
          </w:rPr>
          <w:drawing>
            <wp:inline distT="0" distB="0" distL="0" distR="0" wp14:anchorId="4F2CE615" wp14:editId="088387ED">
              <wp:extent cx="1213338" cy="224421"/>
              <wp:effectExtent l="0" t="0" r="635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2848" cy="235428"/>
                      </a:xfrm>
                      <a:prstGeom prst="rect">
                        <a:avLst/>
                      </a:prstGeom>
                    </pic:spPr>
                  </pic:pic>
                </a:graphicData>
              </a:graphic>
            </wp:inline>
          </w:drawing>
        </w:r>
      </w:p>
      <w:p w14:paraId="62D75931" w14:textId="4C933C63" w:rsidR="007001C0" w:rsidRPr="009F10EA" w:rsidRDefault="007001C0" w:rsidP="009F10EA">
        <w:pPr>
          <w:pStyle w:val="a7"/>
          <w:ind w:left="709" w:firstLine="0"/>
          <w:jc w:val="center"/>
          <w:rPr>
            <w:rFonts w:ascii="Factor B" w:hAnsi="Factor B"/>
            <w:sz w:val="16"/>
            <w:szCs w:val="16"/>
          </w:rPr>
        </w:pPr>
        <w:r w:rsidRPr="009F10EA">
          <w:rPr>
            <w:rFonts w:ascii="Factor B" w:hAnsi="Factor B"/>
            <w:sz w:val="16"/>
            <w:szCs w:val="16"/>
          </w:rPr>
          <w:t xml:space="preserve">Страница </w:t>
        </w:r>
        <w:r w:rsidRPr="009F10EA">
          <w:rPr>
            <w:rFonts w:ascii="Factor B" w:hAnsi="Factor B"/>
            <w:b/>
            <w:bCs/>
            <w:sz w:val="16"/>
            <w:szCs w:val="16"/>
          </w:rPr>
          <w:fldChar w:fldCharType="begin"/>
        </w:r>
        <w:r w:rsidRPr="009F10EA">
          <w:rPr>
            <w:rFonts w:ascii="Factor B" w:hAnsi="Factor B"/>
            <w:b/>
            <w:bCs/>
            <w:sz w:val="16"/>
            <w:szCs w:val="16"/>
          </w:rPr>
          <w:instrText>PAGE</w:instrText>
        </w:r>
        <w:r w:rsidRPr="009F10EA">
          <w:rPr>
            <w:rFonts w:ascii="Factor B" w:hAnsi="Factor B"/>
            <w:b/>
            <w:bCs/>
            <w:sz w:val="16"/>
            <w:szCs w:val="16"/>
          </w:rPr>
          <w:fldChar w:fldCharType="separate"/>
        </w:r>
        <w:r w:rsidRPr="009F10EA">
          <w:rPr>
            <w:rFonts w:ascii="Factor B" w:hAnsi="Factor B"/>
            <w:b/>
            <w:bCs/>
            <w:sz w:val="16"/>
            <w:szCs w:val="16"/>
          </w:rPr>
          <w:t>2</w:t>
        </w:r>
        <w:r w:rsidRPr="009F10EA">
          <w:rPr>
            <w:rFonts w:ascii="Factor B" w:hAnsi="Factor B"/>
            <w:b/>
            <w:bCs/>
            <w:sz w:val="16"/>
            <w:szCs w:val="16"/>
          </w:rPr>
          <w:fldChar w:fldCharType="end"/>
        </w:r>
        <w:r w:rsidRPr="009F10EA">
          <w:rPr>
            <w:rFonts w:ascii="Factor B" w:hAnsi="Factor B"/>
            <w:sz w:val="16"/>
            <w:szCs w:val="16"/>
          </w:rPr>
          <w:t xml:space="preserve"> из </w:t>
        </w:r>
        <w:r w:rsidRPr="009F10EA">
          <w:rPr>
            <w:rFonts w:ascii="Factor B" w:hAnsi="Factor B"/>
            <w:b/>
            <w:bCs/>
            <w:sz w:val="16"/>
            <w:szCs w:val="16"/>
          </w:rPr>
          <w:fldChar w:fldCharType="begin"/>
        </w:r>
        <w:r w:rsidRPr="009F10EA">
          <w:rPr>
            <w:rFonts w:ascii="Factor B" w:hAnsi="Factor B"/>
            <w:b/>
            <w:bCs/>
            <w:sz w:val="16"/>
            <w:szCs w:val="16"/>
          </w:rPr>
          <w:instrText>NUMPAGES</w:instrText>
        </w:r>
        <w:r w:rsidRPr="009F10EA">
          <w:rPr>
            <w:rFonts w:ascii="Factor B" w:hAnsi="Factor B"/>
            <w:b/>
            <w:bCs/>
            <w:sz w:val="16"/>
            <w:szCs w:val="16"/>
          </w:rPr>
          <w:fldChar w:fldCharType="separate"/>
        </w:r>
        <w:r w:rsidRPr="009F10EA">
          <w:rPr>
            <w:rFonts w:ascii="Factor B" w:hAnsi="Factor B"/>
            <w:b/>
            <w:bCs/>
            <w:sz w:val="16"/>
            <w:szCs w:val="16"/>
          </w:rPr>
          <w:t>2</w:t>
        </w:r>
        <w:r w:rsidRPr="009F10EA">
          <w:rPr>
            <w:rFonts w:ascii="Factor B" w:hAnsi="Factor B"/>
            <w:b/>
            <w:bCs/>
            <w:sz w:val="16"/>
            <w:szCs w:val="16"/>
          </w:rPr>
          <w:fldChar w:fldCharType="end"/>
        </w:r>
      </w:p>
    </w:sdtContent>
  </w:sdt>
  <w:p w14:paraId="27D9149A" w14:textId="77777777" w:rsidR="007001C0" w:rsidRDefault="007001C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5"/>
    <w:multiLevelType w:val="multilevel"/>
    <w:tmpl w:val="00000015"/>
    <w:name w:val="WWNum36"/>
    <w:lvl w:ilvl="0">
      <w:start w:val="1"/>
      <w:numFmt w:val="decimal"/>
      <w:suff w:val="space"/>
      <w:lvlText w:val="%1."/>
      <w:lvlJc w:val="left"/>
      <w:pPr>
        <w:tabs>
          <w:tab w:val="num" w:pos="0"/>
        </w:tabs>
        <w:ind w:left="0" w:firstLine="0"/>
      </w:pPr>
      <w:rPr>
        <w:b/>
        <w:bCs w:val="0"/>
        <w:i/>
        <w:iCs w:val="0"/>
        <w:caps w:val="0"/>
        <w:smallCaps w:val="0"/>
        <w:strike w:val="0"/>
        <w:dstrike w:val="0"/>
        <w:outline w:val="0"/>
        <w:shadow w:val="0"/>
        <w:emboss w:val="0"/>
        <w:imprint w:val="0"/>
        <w:vanish w:val="0"/>
        <w:spacing w:val="0"/>
        <w:kern w:val="0"/>
        <w:position w:val="0"/>
        <w:sz w:val="22"/>
        <w:u w:val="none"/>
        <w:vertAlign w:val="baseline"/>
        <w:em w:val="none"/>
      </w:rPr>
    </w:lvl>
    <w:lvl w:ilvl="1">
      <w:start w:val="1"/>
      <w:numFmt w:val="decimal"/>
      <w:suff w:val="space"/>
      <w:lvlText w:val="%1.%2."/>
      <w:lvlJc w:val="left"/>
      <w:pPr>
        <w:tabs>
          <w:tab w:val="num" w:pos="0"/>
        </w:tabs>
        <w:ind w:left="0" w:firstLine="284"/>
      </w:pPr>
      <w:rPr>
        <w:rFonts w:ascii="Times New Roman" w:hAnsi="Times New Roman" w:cs="Times New Roman"/>
        <w:b/>
        <w:i/>
        <w:spacing w:val="0"/>
        <w:w w:val="100"/>
        <w:sz w:val="22"/>
      </w:rPr>
    </w:lvl>
    <w:lvl w:ilvl="2">
      <w:start w:val="1"/>
      <w:numFmt w:val="decimal"/>
      <w:suff w:val="space"/>
      <w:lvlText w:val="%1.%2.%3."/>
      <w:lvlJc w:val="left"/>
      <w:pPr>
        <w:tabs>
          <w:tab w:val="num" w:pos="0"/>
        </w:tabs>
        <w:ind w:left="0" w:firstLine="567"/>
      </w:pPr>
      <w:rPr>
        <w:rFonts w:ascii="Times New Roman" w:hAnsi="Times New Roman"/>
        <w:b/>
        <w:i/>
        <w:spacing w:val="0"/>
        <w:w w:val="100"/>
        <w:sz w:val="22"/>
      </w:rPr>
    </w:lvl>
    <w:lvl w:ilvl="3">
      <w:start w:val="1"/>
      <w:numFmt w:val="decimal"/>
      <w:suff w:val="space"/>
      <w:lvlText w:val="%1.%2.%3.%4."/>
      <w:lvlJc w:val="left"/>
      <w:pPr>
        <w:tabs>
          <w:tab w:val="num" w:pos="0"/>
        </w:tabs>
        <w:ind w:left="0" w:firstLine="851"/>
      </w:pPr>
      <w:rPr>
        <w:rFonts w:ascii="Times New Roman" w:hAnsi="Times New Roman"/>
        <w:b/>
        <w:i/>
        <w:spacing w:val="0"/>
        <w:w w:val="100"/>
        <w:sz w:val="22"/>
      </w:rPr>
    </w:lvl>
    <w:lvl w:ilvl="4">
      <w:start w:val="1"/>
      <w:numFmt w:val="bullet"/>
      <w:suff w:val="space"/>
      <w:lvlText w:val=""/>
      <w:lvlJc w:val="left"/>
      <w:pPr>
        <w:tabs>
          <w:tab w:val="num" w:pos="0"/>
        </w:tabs>
        <w:ind w:left="0" w:firstLine="1134"/>
      </w:pPr>
      <w:rPr>
        <w:rFonts w:ascii="Symbol" w:hAnsi="Symbol"/>
        <w:sz w:val="22"/>
      </w:rPr>
    </w:lvl>
    <w:lvl w:ilvl="5">
      <w:start w:val="1"/>
      <w:numFmt w:val="bullet"/>
      <w:suff w:val="space"/>
      <w:lvlText w:val=""/>
      <w:lvlJc w:val="left"/>
      <w:pPr>
        <w:tabs>
          <w:tab w:val="num" w:pos="0"/>
        </w:tabs>
        <w:ind w:left="0" w:firstLine="1418"/>
      </w:pPr>
      <w:rPr>
        <w:rFonts w:ascii="Symbol" w:hAnsi="Symbol"/>
        <w:sz w:val="22"/>
      </w:rPr>
    </w:lvl>
    <w:lvl w:ilvl="6">
      <w:start w:val="1"/>
      <w:numFmt w:val="bullet"/>
      <w:suff w:val="space"/>
      <w:lvlText w:val=""/>
      <w:lvlJc w:val="left"/>
      <w:pPr>
        <w:tabs>
          <w:tab w:val="num" w:pos="0"/>
        </w:tabs>
        <w:ind w:left="0" w:firstLine="1701"/>
      </w:pPr>
      <w:rPr>
        <w:rFonts w:ascii="Symbol" w:hAnsi="Symbol" w:cs="Times New Roman"/>
        <w:sz w:val="22"/>
      </w:rPr>
    </w:lvl>
    <w:lvl w:ilvl="7">
      <w:start w:val="1"/>
      <w:numFmt w:val="bullet"/>
      <w:suff w:val="space"/>
      <w:lvlText w:val=""/>
      <w:lvlJc w:val="left"/>
      <w:pPr>
        <w:tabs>
          <w:tab w:val="num" w:pos="0"/>
        </w:tabs>
        <w:ind w:left="0" w:firstLine="1985"/>
      </w:pPr>
      <w:rPr>
        <w:rFonts w:ascii="Symbol" w:hAnsi="Symbol"/>
        <w:sz w:val="22"/>
      </w:rPr>
    </w:lvl>
    <w:lvl w:ilvl="8">
      <w:start w:val="1"/>
      <w:numFmt w:val="decimal"/>
      <w:suff w:val="space"/>
      <w:lvlText w:val="%1.%2.%3.%4.%5.%6.%7.%8.%9."/>
      <w:lvlJc w:val="left"/>
      <w:pPr>
        <w:tabs>
          <w:tab w:val="num" w:pos="0"/>
        </w:tabs>
        <w:ind w:left="4320" w:hanging="1440"/>
      </w:pPr>
    </w:lvl>
  </w:abstractNum>
  <w:abstractNum w:abstractNumId="1" w15:restartNumberingAfterBreak="0">
    <w:nsid w:val="0E8C4FCE"/>
    <w:multiLevelType w:val="multilevel"/>
    <w:tmpl w:val="A40854F4"/>
    <w:lvl w:ilvl="0">
      <w:start w:val="1"/>
      <w:numFmt w:val="decimal"/>
      <w:lvlText w:val="%1."/>
      <w:lvlJc w:val="left"/>
      <w:pPr>
        <w:ind w:left="360" w:hanging="36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087405C"/>
    <w:multiLevelType w:val="hybridMultilevel"/>
    <w:tmpl w:val="A03A4EA8"/>
    <w:lvl w:ilvl="0" w:tplc="D408D1D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55C11E3"/>
    <w:multiLevelType w:val="hybridMultilevel"/>
    <w:tmpl w:val="5860CABA"/>
    <w:lvl w:ilvl="0" w:tplc="E65A928C">
      <w:start w:val="1"/>
      <w:numFmt w:val="bullet"/>
      <w:lvlText w:val=""/>
      <w:lvlJc w:val="left"/>
      <w:pPr>
        <w:ind w:left="1429" w:hanging="360"/>
      </w:pPr>
      <w:rPr>
        <w:rFonts w:ascii="Symbol" w:hAnsi="Symbol" w:hint="default"/>
        <w:sz w:val="16"/>
        <w:szCs w:val="1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9410905"/>
    <w:multiLevelType w:val="multilevel"/>
    <w:tmpl w:val="58E4955E"/>
    <w:lvl w:ilvl="0">
      <w:start w:val="1"/>
      <w:numFmt w:val="decimal"/>
      <w:lvlText w:val="%1."/>
      <w:lvlJc w:val="left"/>
      <w:pPr>
        <w:ind w:left="1069" w:hanging="360"/>
      </w:pPr>
      <w:rPr>
        <w:rFonts w:hint="default"/>
        <w:sz w:val="18"/>
        <w:szCs w:val="18"/>
      </w:rPr>
    </w:lvl>
    <w:lvl w:ilvl="1">
      <w:start w:val="1"/>
      <w:numFmt w:val="decimal"/>
      <w:isLgl/>
      <w:lvlText w:val="%1.%2."/>
      <w:lvlJc w:val="left"/>
      <w:pPr>
        <w:ind w:left="1174" w:hanging="465"/>
      </w:pPr>
      <w:rPr>
        <w:rFonts w:hint="default"/>
        <w:b w:val="0"/>
        <w:bCs/>
        <w:sz w:val="18"/>
        <w:szCs w:val="18"/>
      </w:rPr>
    </w:lvl>
    <w:lvl w:ilvl="2">
      <w:start w:val="1"/>
      <w:numFmt w:val="decimal"/>
      <w:isLgl/>
      <w:lvlText w:val="%1.%2.%3."/>
      <w:lvlJc w:val="left"/>
      <w:pPr>
        <w:ind w:left="1150" w:hanging="720"/>
      </w:pPr>
      <w:rPr>
        <w:rFonts w:hint="default"/>
        <w:sz w:val="18"/>
        <w:szCs w:val="18"/>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1E6376FC"/>
    <w:multiLevelType w:val="hybridMultilevel"/>
    <w:tmpl w:val="F9DAB04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2100A0F"/>
    <w:multiLevelType w:val="hybridMultilevel"/>
    <w:tmpl w:val="48625D7A"/>
    <w:lvl w:ilvl="0" w:tplc="A54CCCE6">
      <w:start w:val="1"/>
      <w:numFmt w:val="decimal"/>
      <w:lvlText w:val="%1."/>
      <w:lvlJc w:val="left"/>
      <w:pPr>
        <w:ind w:left="1069" w:hanging="360"/>
      </w:pPr>
      <w:rPr>
        <w:rFonts w:hint="default"/>
        <w:sz w:val="18"/>
        <w:szCs w:val="1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6A12C1C"/>
    <w:multiLevelType w:val="multilevel"/>
    <w:tmpl w:val="E3D4FFEA"/>
    <w:lvl w:ilvl="0">
      <w:start w:val="2"/>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8295CC2"/>
    <w:multiLevelType w:val="multilevel"/>
    <w:tmpl w:val="E99205EA"/>
    <w:lvl w:ilvl="0">
      <w:start w:val="7"/>
      <w:numFmt w:val="decimal"/>
      <w:lvlText w:val="%1"/>
      <w:lvlJc w:val="left"/>
      <w:pPr>
        <w:ind w:left="576" w:hanging="576"/>
      </w:pPr>
      <w:rPr>
        <w:rFonts w:hint="default"/>
      </w:rPr>
    </w:lvl>
    <w:lvl w:ilvl="1">
      <w:start w:val="10"/>
      <w:numFmt w:val="decimal"/>
      <w:lvlText w:val="%1.%2"/>
      <w:lvlJc w:val="left"/>
      <w:pPr>
        <w:ind w:left="1427" w:hanging="720"/>
      </w:pPr>
      <w:rPr>
        <w:rFonts w:hint="default"/>
      </w:rPr>
    </w:lvl>
    <w:lvl w:ilvl="2">
      <w:start w:val="1"/>
      <w:numFmt w:val="decimal"/>
      <w:lvlText w:val="%1.%2.%3"/>
      <w:lvlJc w:val="left"/>
      <w:pPr>
        <w:ind w:left="2134" w:hanging="720"/>
      </w:pPr>
      <w:rPr>
        <w:rFonts w:hint="default"/>
        <w:sz w:val="18"/>
        <w:szCs w:val="18"/>
      </w:rPr>
    </w:lvl>
    <w:lvl w:ilvl="3">
      <w:start w:val="1"/>
      <w:numFmt w:val="decimal"/>
      <w:lvlText w:val="%1.%2.%3.%4"/>
      <w:lvlJc w:val="left"/>
      <w:pPr>
        <w:ind w:left="3201" w:hanging="108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975" w:hanging="1440"/>
      </w:pPr>
      <w:rPr>
        <w:rFonts w:hint="default"/>
      </w:rPr>
    </w:lvl>
    <w:lvl w:ilvl="6">
      <w:start w:val="1"/>
      <w:numFmt w:val="decimal"/>
      <w:lvlText w:val="%1.%2.%3.%4.%5.%6.%7"/>
      <w:lvlJc w:val="left"/>
      <w:pPr>
        <w:ind w:left="6042" w:hanging="1800"/>
      </w:pPr>
      <w:rPr>
        <w:rFonts w:hint="default"/>
      </w:rPr>
    </w:lvl>
    <w:lvl w:ilvl="7">
      <w:start w:val="1"/>
      <w:numFmt w:val="decimal"/>
      <w:lvlText w:val="%1.%2.%3.%4.%5.%6.%7.%8"/>
      <w:lvlJc w:val="left"/>
      <w:pPr>
        <w:ind w:left="6749" w:hanging="1800"/>
      </w:pPr>
      <w:rPr>
        <w:rFonts w:hint="default"/>
      </w:rPr>
    </w:lvl>
    <w:lvl w:ilvl="8">
      <w:start w:val="1"/>
      <w:numFmt w:val="decimal"/>
      <w:lvlText w:val="%1.%2.%3.%4.%5.%6.%7.%8.%9"/>
      <w:lvlJc w:val="left"/>
      <w:pPr>
        <w:ind w:left="7816" w:hanging="2160"/>
      </w:pPr>
      <w:rPr>
        <w:rFonts w:hint="default"/>
      </w:rPr>
    </w:lvl>
  </w:abstractNum>
  <w:abstractNum w:abstractNumId="9" w15:restartNumberingAfterBreak="0">
    <w:nsid w:val="34B84337"/>
    <w:multiLevelType w:val="multilevel"/>
    <w:tmpl w:val="0E4850BE"/>
    <w:lvl w:ilvl="0">
      <w:start w:val="1"/>
      <w:numFmt w:val="decimal"/>
      <w:suff w:val="space"/>
      <w:lvlText w:val="%1."/>
      <w:lvlJc w:val="left"/>
      <w:pPr>
        <w:ind w:left="0" w:firstLine="0"/>
      </w:pPr>
      <w:rPr>
        <w:rFonts w:hint="default"/>
        <w:b/>
        <w:bCs w:val="0"/>
        <w:i/>
        <w:iCs w:val="0"/>
        <w:caps w:val="0"/>
        <w:smallCaps w:val="0"/>
        <w:strike w:val="0"/>
        <w:dstrike w:val="0"/>
        <w:outline w:val="0"/>
        <w:shadow w:val="0"/>
        <w:emboss w:val="0"/>
        <w:imprint w:val="0"/>
        <w:noProof w:val="0"/>
        <w:vanish w:val="0"/>
        <w:spacing w:val="0"/>
        <w:kern w:val="0"/>
        <w:position w:val="0"/>
        <w:sz w:val="22"/>
        <w:u w:val="none"/>
        <w:vertAlign w:val="baseline"/>
        <w:em w:val="none"/>
      </w:rPr>
    </w:lvl>
    <w:lvl w:ilvl="1">
      <w:start w:val="1"/>
      <w:numFmt w:val="decimal"/>
      <w:suff w:val="space"/>
      <w:lvlText w:val="%1.%2."/>
      <w:lvlJc w:val="left"/>
      <w:pPr>
        <w:ind w:left="0" w:firstLine="284"/>
      </w:pPr>
      <w:rPr>
        <w:rFonts w:ascii="Times New Roman" w:hAnsi="Times New Roman" w:cs="Times New Roman" w:hint="default"/>
        <w:b/>
        <w:i/>
        <w:color w:val="auto"/>
        <w:spacing w:val="0"/>
        <w:w w:val="100"/>
        <w:position w:val="0"/>
        <w:sz w:val="22"/>
      </w:rPr>
    </w:lvl>
    <w:lvl w:ilvl="2">
      <w:start w:val="1"/>
      <w:numFmt w:val="decimal"/>
      <w:suff w:val="space"/>
      <w:lvlText w:val="%1.%2.%3."/>
      <w:lvlJc w:val="left"/>
      <w:pPr>
        <w:ind w:left="0" w:firstLine="567"/>
      </w:pPr>
      <w:rPr>
        <w:rFonts w:ascii="Times New Roman" w:hAnsi="Times New Roman" w:hint="default"/>
        <w:b/>
        <w:i/>
        <w:color w:val="auto"/>
        <w:spacing w:val="0"/>
        <w:w w:val="100"/>
        <w:position w:val="0"/>
        <w:sz w:val="22"/>
      </w:rPr>
    </w:lvl>
    <w:lvl w:ilvl="3">
      <w:start w:val="1"/>
      <w:numFmt w:val="decimal"/>
      <w:suff w:val="space"/>
      <w:lvlText w:val="%1.%2.%3.%4."/>
      <w:lvlJc w:val="left"/>
      <w:pPr>
        <w:ind w:left="0" w:firstLine="851"/>
      </w:pPr>
      <w:rPr>
        <w:rFonts w:ascii="Times New Roman" w:hAnsi="Times New Roman" w:hint="default"/>
        <w:b/>
        <w:i/>
        <w:spacing w:val="0"/>
        <w:w w:val="100"/>
        <w:position w:val="0"/>
        <w:sz w:val="22"/>
      </w:rPr>
    </w:lvl>
    <w:lvl w:ilvl="4">
      <w:start w:val="1"/>
      <w:numFmt w:val="bullet"/>
      <w:suff w:val="space"/>
      <w:lvlText w:val=""/>
      <w:lvlJc w:val="left"/>
      <w:pPr>
        <w:ind w:left="0" w:firstLine="1134"/>
      </w:pPr>
      <w:rPr>
        <w:rFonts w:ascii="Symbol" w:hAnsi="Symbol" w:hint="default"/>
        <w:sz w:val="22"/>
      </w:rPr>
    </w:lvl>
    <w:lvl w:ilvl="5">
      <w:start w:val="1"/>
      <w:numFmt w:val="bullet"/>
      <w:suff w:val="space"/>
      <w:lvlText w:val=""/>
      <w:lvlJc w:val="left"/>
      <w:pPr>
        <w:ind w:left="0" w:firstLine="1418"/>
      </w:pPr>
      <w:rPr>
        <w:rFonts w:ascii="Symbol" w:hAnsi="Symbol" w:hint="default"/>
        <w:sz w:val="22"/>
      </w:rPr>
    </w:lvl>
    <w:lvl w:ilvl="6">
      <w:start w:val="1"/>
      <w:numFmt w:val="bullet"/>
      <w:suff w:val="space"/>
      <w:lvlText w:val=""/>
      <w:lvlJc w:val="left"/>
      <w:pPr>
        <w:ind w:left="0" w:firstLine="1701"/>
      </w:pPr>
      <w:rPr>
        <w:rFonts w:ascii="Symbol" w:hAnsi="Symbol" w:cs="Times New Roman" w:hint="default"/>
        <w:sz w:val="22"/>
      </w:rPr>
    </w:lvl>
    <w:lvl w:ilvl="7">
      <w:start w:val="1"/>
      <w:numFmt w:val="bullet"/>
      <w:suff w:val="space"/>
      <w:lvlText w:val=""/>
      <w:lvlJc w:val="left"/>
      <w:pPr>
        <w:ind w:left="0" w:firstLine="1985"/>
      </w:pPr>
      <w:rPr>
        <w:rFonts w:ascii="Symbol" w:hAnsi="Symbol" w:hint="default"/>
        <w:sz w:val="22"/>
      </w:rPr>
    </w:lvl>
    <w:lvl w:ilvl="8">
      <w:start w:val="1"/>
      <w:numFmt w:val="decimal"/>
      <w:suff w:val="space"/>
      <w:lvlText w:val="%1.%2.%3.%4.%5.%6.%7.%8.%9."/>
      <w:lvlJc w:val="left"/>
      <w:pPr>
        <w:ind w:left="4320" w:hanging="1440"/>
      </w:pPr>
      <w:rPr>
        <w:rFonts w:hint="default"/>
      </w:rPr>
    </w:lvl>
  </w:abstractNum>
  <w:abstractNum w:abstractNumId="10" w15:restartNumberingAfterBreak="0">
    <w:nsid w:val="3E2B288D"/>
    <w:multiLevelType w:val="hybridMultilevel"/>
    <w:tmpl w:val="B7F25E4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172685A"/>
    <w:multiLevelType w:val="hybridMultilevel"/>
    <w:tmpl w:val="49BE6B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E932A84"/>
    <w:multiLevelType w:val="hybridMultilevel"/>
    <w:tmpl w:val="80E67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FA4731F"/>
    <w:multiLevelType w:val="multilevel"/>
    <w:tmpl w:val="2074483A"/>
    <w:lvl w:ilvl="0">
      <w:start w:val="3"/>
      <w:numFmt w:val="decimal"/>
      <w:lvlText w:val="%1."/>
      <w:lvlJc w:val="left"/>
      <w:pPr>
        <w:ind w:left="576" w:hanging="576"/>
      </w:pPr>
      <w:rPr>
        <w:rFonts w:hint="default"/>
        <w:b/>
      </w:rPr>
    </w:lvl>
    <w:lvl w:ilvl="1">
      <w:start w:val="1"/>
      <w:numFmt w:val="decimal"/>
      <w:lvlText w:val="%1.%2."/>
      <w:lvlJc w:val="left"/>
      <w:pPr>
        <w:ind w:left="1429" w:hanging="720"/>
      </w:pPr>
      <w:rPr>
        <w:rFonts w:hint="default"/>
        <w:b w:val="0"/>
        <w:sz w:val="18"/>
        <w:szCs w:val="18"/>
      </w:rPr>
    </w:lvl>
    <w:lvl w:ilvl="2">
      <w:start w:val="1"/>
      <w:numFmt w:val="decimal"/>
      <w:lvlText w:val="%1.%2.%3."/>
      <w:lvlJc w:val="left"/>
      <w:pPr>
        <w:ind w:left="2138" w:hanging="720"/>
      </w:pPr>
      <w:rPr>
        <w:rFonts w:hint="default"/>
        <w:b w:val="0"/>
        <w:sz w:val="18"/>
        <w:szCs w:val="18"/>
      </w:rPr>
    </w:lvl>
    <w:lvl w:ilvl="3">
      <w:start w:val="1"/>
      <w:numFmt w:val="decimal"/>
      <w:lvlText w:val="%1.%2.%3.%4."/>
      <w:lvlJc w:val="left"/>
      <w:pPr>
        <w:ind w:left="3207" w:hanging="1080"/>
      </w:pPr>
      <w:rPr>
        <w:rFonts w:hint="default"/>
        <w:b/>
      </w:rPr>
    </w:lvl>
    <w:lvl w:ilvl="4">
      <w:start w:val="1"/>
      <w:numFmt w:val="decimal"/>
      <w:lvlText w:val="%1.%2.%3.%4.%5."/>
      <w:lvlJc w:val="left"/>
      <w:pPr>
        <w:ind w:left="4276" w:hanging="144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6054" w:hanging="180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14" w15:restartNumberingAfterBreak="0">
    <w:nsid w:val="5FC025AE"/>
    <w:multiLevelType w:val="multilevel"/>
    <w:tmpl w:val="C7C2EDC0"/>
    <w:lvl w:ilvl="0">
      <w:start w:val="2"/>
      <w:numFmt w:val="decimal"/>
      <w:lvlText w:val="%1."/>
      <w:lvlJc w:val="left"/>
      <w:pPr>
        <w:ind w:left="576" w:hanging="576"/>
      </w:pPr>
      <w:rPr>
        <w:rFonts w:eastAsiaTheme="minorHAnsi" w:cs="Tahoma" w:hint="default"/>
        <w:b/>
      </w:rPr>
    </w:lvl>
    <w:lvl w:ilvl="1">
      <w:start w:val="2"/>
      <w:numFmt w:val="decimal"/>
      <w:lvlText w:val="%1.%2."/>
      <w:lvlJc w:val="left"/>
      <w:pPr>
        <w:ind w:left="1074" w:hanging="720"/>
      </w:pPr>
      <w:rPr>
        <w:rFonts w:eastAsiaTheme="minorHAnsi" w:cs="Tahoma" w:hint="default"/>
        <w:b/>
      </w:rPr>
    </w:lvl>
    <w:lvl w:ilvl="2">
      <w:start w:val="1"/>
      <w:numFmt w:val="decimal"/>
      <w:lvlText w:val="%1.%2.%3."/>
      <w:lvlJc w:val="left"/>
      <w:pPr>
        <w:ind w:left="1428" w:hanging="720"/>
      </w:pPr>
      <w:rPr>
        <w:rFonts w:eastAsiaTheme="minorHAnsi" w:cs="Tahoma" w:hint="default"/>
        <w:b w:val="0"/>
      </w:rPr>
    </w:lvl>
    <w:lvl w:ilvl="3">
      <w:start w:val="1"/>
      <w:numFmt w:val="decimal"/>
      <w:lvlText w:val="%1.%2.%3.%4."/>
      <w:lvlJc w:val="left"/>
      <w:pPr>
        <w:ind w:left="2142" w:hanging="1080"/>
      </w:pPr>
      <w:rPr>
        <w:rFonts w:eastAsiaTheme="minorHAnsi" w:cs="Tahoma" w:hint="default"/>
        <w:b/>
      </w:rPr>
    </w:lvl>
    <w:lvl w:ilvl="4">
      <w:start w:val="1"/>
      <w:numFmt w:val="decimal"/>
      <w:lvlText w:val="%1.%2.%3.%4.%5."/>
      <w:lvlJc w:val="left"/>
      <w:pPr>
        <w:ind w:left="2856" w:hanging="1440"/>
      </w:pPr>
      <w:rPr>
        <w:rFonts w:eastAsiaTheme="minorHAnsi" w:cs="Tahoma" w:hint="default"/>
        <w:b/>
      </w:rPr>
    </w:lvl>
    <w:lvl w:ilvl="5">
      <w:start w:val="1"/>
      <w:numFmt w:val="decimal"/>
      <w:lvlText w:val="%1.%2.%3.%4.%5.%6."/>
      <w:lvlJc w:val="left"/>
      <w:pPr>
        <w:ind w:left="3210" w:hanging="1440"/>
      </w:pPr>
      <w:rPr>
        <w:rFonts w:eastAsiaTheme="minorHAnsi" w:cs="Tahoma" w:hint="default"/>
        <w:b/>
      </w:rPr>
    </w:lvl>
    <w:lvl w:ilvl="6">
      <w:start w:val="1"/>
      <w:numFmt w:val="decimal"/>
      <w:lvlText w:val="%1.%2.%3.%4.%5.%6.%7."/>
      <w:lvlJc w:val="left"/>
      <w:pPr>
        <w:ind w:left="3924" w:hanging="1800"/>
      </w:pPr>
      <w:rPr>
        <w:rFonts w:eastAsiaTheme="minorHAnsi" w:cs="Tahoma" w:hint="default"/>
        <w:b/>
      </w:rPr>
    </w:lvl>
    <w:lvl w:ilvl="7">
      <w:start w:val="1"/>
      <w:numFmt w:val="decimal"/>
      <w:lvlText w:val="%1.%2.%3.%4.%5.%6.%7.%8."/>
      <w:lvlJc w:val="left"/>
      <w:pPr>
        <w:ind w:left="4278" w:hanging="1800"/>
      </w:pPr>
      <w:rPr>
        <w:rFonts w:eastAsiaTheme="minorHAnsi" w:cs="Tahoma" w:hint="default"/>
        <w:b/>
      </w:rPr>
    </w:lvl>
    <w:lvl w:ilvl="8">
      <w:start w:val="1"/>
      <w:numFmt w:val="decimal"/>
      <w:lvlText w:val="%1.%2.%3.%4.%5.%6.%7.%8.%9."/>
      <w:lvlJc w:val="left"/>
      <w:pPr>
        <w:ind w:left="4992" w:hanging="2160"/>
      </w:pPr>
      <w:rPr>
        <w:rFonts w:eastAsiaTheme="minorHAnsi" w:cs="Tahoma" w:hint="default"/>
        <w:b/>
      </w:rPr>
    </w:lvl>
  </w:abstractNum>
  <w:abstractNum w:abstractNumId="15" w15:restartNumberingAfterBreak="0">
    <w:nsid w:val="609033D4"/>
    <w:multiLevelType w:val="hybridMultilevel"/>
    <w:tmpl w:val="1834CE7E"/>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219172D"/>
    <w:multiLevelType w:val="multilevel"/>
    <w:tmpl w:val="FBA6D3CE"/>
    <w:lvl w:ilvl="0">
      <w:start w:val="2"/>
      <w:numFmt w:val="decimal"/>
      <w:lvlText w:val="%1."/>
      <w:lvlJc w:val="left"/>
      <w:pPr>
        <w:ind w:left="576" w:hanging="576"/>
      </w:pPr>
      <w:rPr>
        <w:rFonts w:hint="default"/>
        <w:b/>
      </w:rPr>
    </w:lvl>
    <w:lvl w:ilvl="1">
      <w:start w:val="2"/>
      <w:numFmt w:val="decimal"/>
      <w:lvlText w:val="%1.%2."/>
      <w:lvlJc w:val="left"/>
      <w:pPr>
        <w:ind w:left="1429" w:hanging="720"/>
      </w:pPr>
      <w:rPr>
        <w:rFonts w:hint="default"/>
        <w:b w:val="0"/>
        <w:sz w:val="18"/>
        <w:szCs w:val="18"/>
      </w:rPr>
    </w:lvl>
    <w:lvl w:ilvl="2">
      <w:start w:val="1"/>
      <w:numFmt w:val="decimal"/>
      <w:lvlText w:val="%1.%2.%3."/>
      <w:lvlJc w:val="left"/>
      <w:pPr>
        <w:ind w:left="2138" w:hanging="720"/>
      </w:pPr>
      <w:rPr>
        <w:rFonts w:hint="default"/>
        <w:b/>
        <w:sz w:val="18"/>
        <w:szCs w:val="18"/>
      </w:rPr>
    </w:lvl>
    <w:lvl w:ilvl="3">
      <w:start w:val="1"/>
      <w:numFmt w:val="decimal"/>
      <w:lvlText w:val="%1.%2.%3.%4."/>
      <w:lvlJc w:val="left"/>
      <w:pPr>
        <w:ind w:left="3207" w:hanging="1080"/>
      </w:pPr>
      <w:rPr>
        <w:rFonts w:hint="default"/>
        <w:b/>
      </w:rPr>
    </w:lvl>
    <w:lvl w:ilvl="4">
      <w:start w:val="1"/>
      <w:numFmt w:val="decimal"/>
      <w:lvlText w:val="%1.%2.%3.%4.%5."/>
      <w:lvlJc w:val="left"/>
      <w:pPr>
        <w:ind w:left="4276" w:hanging="144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6054" w:hanging="180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17" w15:restartNumberingAfterBreak="0">
    <w:nsid w:val="66E7033B"/>
    <w:multiLevelType w:val="hybridMultilevel"/>
    <w:tmpl w:val="1C94BD4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C5C4A08"/>
    <w:multiLevelType w:val="multilevel"/>
    <w:tmpl w:val="DC508246"/>
    <w:lvl w:ilvl="0">
      <w:start w:val="6"/>
      <w:numFmt w:val="decimal"/>
      <w:lvlText w:val="%1."/>
      <w:lvlJc w:val="left"/>
      <w:pPr>
        <w:ind w:left="360" w:hanging="360"/>
      </w:pPr>
      <w:rPr>
        <w:rFonts w:hint="default"/>
      </w:rPr>
    </w:lvl>
    <w:lvl w:ilvl="1">
      <w:start w:val="1"/>
      <w:numFmt w:val="decimal"/>
      <w:lvlText w:val="%1.%2."/>
      <w:lvlJc w:val="left"/>
      <w:pPr>
        <w:ind w:left="1429" w:hanging="720"/>
      </w:pPr>
      <w:rPr>
        <w:rFonts w:hint="default"/>
        <w:sz w:val="18"/>
        <w:szCs w:val="18"/>
      </w:rPr>
    </w:lvl>
    <w:lvl w:ilvl="2">
      <w:start w:val="1"/>
      <w:numFmt w:val="decimal"/>
      <w:lvlText w:val="%1.%2.%3."/>
      <w:lvlJc w:val="left"/>
      <w:pPr>
        <w:ind w:left="2138" w:hanging="720"/>
      </w:pPr>
      <w:rPr>
        <w:rFonts w:hint="default"/>
        <w:sz w:val="18"/>
        <w:szCs w:val="1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4"/>
  </w:num>
  <w:num w:numId="2">
    <w:abstractNumId w:val="6"/>
  </w:num>
  <w:num w:numId="3">
    <w:abstractNumId w:val="15"/>
  </w:num>
  <w:num w:numId="4">
    <w:abstractNumId w:val="11"/>
  </w:num>
  <w:num w:numId="5">
    <w:abstractNumId w:val="2"/>
  </w:num>
  <w:num w:numId="6">
    <w:abstractNumId w:val="12"/>
  </w:num>
  <w:num w:numId="7">
    <w:abstractNumId w:val="10"/>
  </w:num>
  <w:num w:numId="8">
    <w:abstractNumId w:val="5"/>
  </w:num>
  <w:num w:numId="9">
    <w:abstractNumId w:val="17"/>
  </w:num>
  <w:num w:numId="10">
    <w:abstractNumId w:val="3"/>
  </w:num>
  <w:num w:numId="11">
    <w:abstractNumId w:val="8"/>
  </w:num>
  <w:num w:numId="12">
    <w:abstractNumId w:val="1"/>
  </w:num>
  <w:num w:numId="13">
    <w:abstractNumId w:val="16"/>
  </w:num>
  <w:num w:numId="14">
    <w:abstractNumId w:val="14"/>
  </w:num>
  <w:num w:numId="15">
    <w:abstractNumId w:val="7"/>
  </w:num>
  <w:num w:numId="16">
    <w:abstractNumId w:val="18"/>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CE8"/>
    <w:rsid w:val="0000214D"/>
    <w:rsid w:val="00012E0A"/>
    <w:rsid w:val="000154A0"/>
    <w:rsid w:val="000158B7"/>
    <w:rsid w:val="00027F92"/>
    <w:rsid w:val="00034438"/>
    <w:rsid w:val="00036C82"/>
    <w:rsid w:val="00042E08"/>
    <w:rsid w:val="000446CB"/>
    <w:rsid w:val="00044712"/>
    <w:rsid w:val="00050222"/>
    <w:rsid w:val="00050A47"/>
    <w:rsid w:val="00064A70"/>
    <w:rsid w:val="00066717"/>
    <w:rsid w:val="00066E94"/>
    <w:rsid w:val="00073872"/>
    <w:rsid w:val="0007695D"/>
    <w:rsid w:val="000804FF"/>
    <w:rsid w:val="00085269"/>
    <w:rsid w:val="00086462"/>
    <w:rsid w:val="00092AD3"/>
    <w:rsid w:val="00095FAA"/>
    <w:rsid w:val="000A6646"/>
    <w:rsid w:val="000A788F"/>
    <w:rsid w:val="000B0E73"/>
    <w:rsid w:val="000B2C15"/>
    <w:rsid w:val="000B4843"/>
    <w:rsid w:val="000C4CD0"/>
    <w:rsid w:val="000C7D43"/>
    <w:rsid w:val="000D0F2B"/>
    <w:rsid w:val="000D1F4F"/>
    <w:rsid w:val="000D78CE"/>
    <w:rsid w:val="000E1F6F"/>
    <w:rsid w:val="000E2522"/>
    <w:rsid w:val="000F5BDD"/>
    <w:rsid w:val="000F67C4"/>
    <w:rsid w:val="001008F4"/>
    <w:rsid w:val="00100ECE"/>
    <w:rsid w:val="0010290B"/>
    <w:rsid w:val="00102E2B"/>
    <w:rsid w:val="0010359A"/>
    <w:rsid w:val="00103B2A"/>
    <w:rsid w:val="00103F5E"/>
    <w:rsid w:val="00114225"/>
    <w:rsid w:val="00121577"/>
    <w:rsid w:val="001225E6"/>
    <w:rsid w:val="001240AC"/>
    <w:rsid w:val="00131076"/>
    <w:rsid w:val="001347BC"/>
    <w:rsid w:val="00135AC1"/>
    <w:rsid w:val="00136AB8"/>
    <w:rsid w:val="00136C85"/>
    <w:rsid w:val="00142DFF"/>
    <w:rsid w:val="0015207F"/>
    <w:rsid w:val="001527D3"/>
    <w:rsid w:val="00155379"/>
    <w:rsid w:val="001554D8"/>
    <w:rsid w:val="0015571C"/>
    <w:rsid w:val="00155A88"/>
    <w:rsid w:val="00164486"/>
    <w:rsid w:val="00165286"/>
    <w:rsid w:val="0016660D"/>
    <w:rsid w:val="00170BFA"/>
    <w:rsid w:val="00174878"/>
    <w:rsid w:val="00177DFF"/>
    <w:rsid w:val="00183312"/>
    <w:rsid w:val="00192881"/>
    <w:rsid w:val="00192BFE"/>
    <w:rsid w:val="00194404"/>
    <w:rsid w:val="001971C3"/>
    <w:rsid w:val="001A2B86"/>
    <w:rsid w:val="001A39AC"/>
    <w:rsid w:val="001A5353"/>
    <w:rsid w:val="001B461A"/>
    <w:rsid w:val="001B7A91"/>
    <w:rsid w:val="001C2EA2"/>
    <w:rsid w:val="001C36DD"/>
    <w:rsid w:val="001C6FAB"/>
    <w:rsid w:val="001D3484"/>
    <w:rsid w:val="001E20FD"/>
    <w:rsid w:val="001F10A3"/>
    <w:rsid w:val="001F468F"/>
    <w:rsid w:val="00203AEE"/>
    <w:rsid w:val="002047C4"/>
    <w:rsid w:val="002057E6"/>
    <w:rsid w:val="00206C43"/>
    <w:rsid w:val="00214E78"/>
    <w:rsid w:val="00224166"/>
    <w:rsid w:val="00236564"/>
    <w:rsid w:val="002452DD"/>
    <w:rsid w:val="00246B00"/>
    <w:rsid w:val="00251C3B"/>
    <w:rsid w:val="00255BE1"/>
    <w:rsid w:val="002607B8"/>
    <w:rsid w:val="0026201A"/>
    <w:rsid w:val="002625C0"/>
    <w:rsid w:val="00271602"/>
    <w:rsid w:val="00272029"/>
    <w:rsid w:val="00272CBD"/>
    <w:rsid w:val="002773F8"/>
    <w:rsid w:val="00280F86"/>
    <w:rsid w:val="002879D5"/>
    <w:rsid w:val="002937F6"/>
    <w:rsid w:val="002972AD"/>
    <w:rsid w:val="002A1320"/>
    <w:rsid w:val="002A2457"/>
    <w:rsid w:val="002A3387"/>
    <w:rsid w:val="002A532F"/>
    <w:rsid w:val="002A6E6A"/>
    <w:rsid w:val="002A72BF"/>
    <w:rsid w:val="002B2044"/>
    <w:rsid w:val="002B3544"/>
    <w:rsid w:val="002B36CD"/>
    <w:rsid w:val="002B7B17"/>
    <w:rsid w:val="002C2D01"/>
    <w:rsid w:val="002C4B6C"/>
    <w:rsid w:val="002C53D8"/>
    <w:rsid w:val="002D1A66"/>
    <w:rsid w:val="002E139F"/>
    <w:rsid w:val="002E1B7A"/>
    <w:rsid w:val="002E348F"/>
    <w:rsid w:val="002E429B"/>
    <w:rsid w:val="002E5B6B"/>
    <w:rsid w:val="002F34F8"/>
    <w:rsid w:val="002F4E90"/>
    <w:rsid w:val="002F5C8D"/>
    <w:rsid w:val="00300542"/>
    <w:rsid w:val="00302EA4"/>
    <w:rsid w:val="003042CF"/>
    <w:rsid w:val="00315BAE"/>
    <w:rsid w:val="0031671E"/>
    <w:rsid w:val="00321391"/>
    <w:rsid w:val="003229F0"/>
    <w:rsid w:val="003264C7"/>
    <w:rsid w:val="003275EF"/>
    <w:rsid w:val="00330AEA"/>
    <w:rsid w:val="00331A1B"/>
    <w:rsid w:val="00334F83"/>
    <w:rsid w:val="00341140"/>
    <w:rsid w:val="00341722"/>
    <w:rsid w:val="003423CE"/>
    <w:rsid w:val="003431E6"/>
    <w:rsid w:val="003438E8"/>
    <w:rsid w:val="00344283"/>
    <w:rsid w:val="00346576"/>
    <w:rsid w:val="00347D73"/>
    <w:rsid w:val="00350E31"/>
    <w:rsid w:val="00354E7E"/>
    <w:rsid w:val="0035761C"/>
    <w:rsid w:val="00361C0B"/>
    <w:rsid w:val="00363D23"/>
    <w:rsid w:val="00364CE2"/>
    <w:rsid w:val="00370E93"/>
    <w:rsid w:val="003717B8"/>
    <w:rsid w:val="00372D63"/>
    <w:rsid w:val="00373018"/>
    <w:rsid w:val="003730C7"/>
    <w:rsid w:val="003766BD"/>
    <w:rsid w:val="00376D66"/>
    <w:rsid w:val="003775FB"/>
    <w:rsid w:val="00382908"/>
    <w:rsid w:val="00386402"/>
    <w:rsid w:val="00391383"/>
    <w:rsid w:val="00391511"/>
    <w:rsid w:val="00391CF5"/>
    <w:rsid w:val="00393EFC"/>
    <w:rsid w:val="003A4ADC"/>
    <w:rsid w:val="003A6104"/>
    <w:rsid w:val="003B044F"/>
    <w:rsid w:val="003B2529"/>
    <w:rsid w:val="003B6B6F"/>
    <w:rsid w:val="003C20DC"/>
    <w:rsid w:val="003C37E8"/>
    <w:rsid w:val="003C43CF"/>
    <w:rsid w:val="003C480F"/>
    <w:rsid w:val="003C59A8"/>
    <w:rsid w:val="003C7765"/>
    <w:rsid w:val="003D113C"/>
    <w:rsid w:val="003D4C34"/>
    <w:rsid w:val="003D5330"/>
    <w:rsid w:val="003E2461"/>
    <w:rsid w:val="003E4508"/>
    <w:rsid w:val="003F30D4"/>
    <w:rsid w:val="003F369D"/>
    <w:rsid w:val="003F7105"/>
    <w:rsid w:val="004031F6"/>
    <w:rsid w:val="00404BE0"/>
    <w:rsid w:val="00407B1C"/>
    <w:rsid w:val="00412F5C"/>
    <w:rsid w:val="0041760E"/>
    <w:rsid w:val="004218B2"/>
    <w:rsid w:val="00423299"/>
    <w:rsid w:val="00427384"/>
    <w:rsid w:val="004276C2"/>
    <w:rsid w:val="00427D37"/>
    <w:rsid w:val="00430375"/>
    <w:rsid w:val="00431066"/>
    <w:rsid w:val="0044149B"/>
    <w:rsid w:val="00443459"/>
    <w:rsid w:val="004439BC"/>
    <w:rsid w:val="00446635"/>
    <w:rsid w:val="004469EE"/>
    <w:rsid w:val="00450271"/>
    <w:rsid w:val="00451853"/>
    <w:rsid w:val="0045396E"/>
    <w:rsid w:val="00453F91"/>
    <w:rsid w:val="00461DD3"/>
    <w:rsid w:val="004641F5"/>
    <w:rsid w:val="004642FC"/>
    <w:rsid w:val="00477A74"/>
    <w:rsid w:val="00477AB1"/>
    <w:rsid w:val="00482A44"/>
    <w:rsid w:val="0048629F"/>
    <w:rsid w:val="00496031"/>
    <w:rsid w:val="004965B2"/>
    <w:rsid w:val="004A0A34"/>
    <w:rsid w:val="004A1F1A"/>
    <w:rsid w:val="004A40BD"/>
    <w:rsid w:val="004A5277"/>
    <w:rsid w:val="004A72BF"/>
    <w:rsid w:val="004B0823"/>
    <w:rsid w:val="004B2E39"/>
    <w:rsid w:val="004B4A58"/>
    <w:rsid w:val="004B590D"/>
    <w:rsid w:val="004B62A1"/>
    <w:rsid w:val="004B65C1"/>
    <w:rsid w:val="004B7F1D"/>
    <w:rsid w:val="004B7F94"/>
    <w:rsid w:val="004C3050"/>
    <w:rsid w:val="004C4D96"/>
    <w:rsid w:val="004C6547"/>
    <w:rsid w:val="004C7565"/>
    <w:rsid w:val="004C7942"/>
    <w:rsid w:val="004D0496"/>
    <w:rsid w:val="004D435B"/>
    <w:rsid w:val="004D54F7"/>
    <w:rsid w:val="004D56BB"/>
    <w:rsid w:val="004D6F02"/>
    <w:rsid w:val="004D7183"/>
    <w:rsid w:val="004E2F33"/>
    <w:rsid w:val="004E6284"/>
    <w:rsid w:val="004E6B74"/>
    <w:rsid w:val="004F03FA"/>
    <w:rsid w:val="0050010F"/>
    <w:rsid w:val="00500935"/>
    <w:rsid w:val="00512598"/>
    <w:rsid w:val="00512B87"/>
    <w:rsid w:val="005131D5"/>
    <w:rsid w:val="005148DD"/>
    <w:rsid w:val="00514E7D"/>
    <w:rsid w:val="005176B7"/>
    <w:rsid w:val="00520E7E"/>
    <w:rsid w:val="00522526"/>
    <w:rsid w:val="005227A2"/>
    <w:rsid w:val="005239A3"/>
    <w:rsid w:val="00525A86"/>
    <w:rsid w:val="00527135"/>
    <w:rsid w:val="00530ECA"/>
    <w:rsid w:val="0053172A"/>
    <w:rsid w:val="00531B8D"/>
    <w:rsid w:val="00535883"/>
    <w:rsid w:val="005406EC"/>
    <w:rsid w:val="00540D42"/>
    <w:rsid w:val="00542D31"/>
    <w:rsid w:val="005438D8"/>
    <w:rsid w:val="0054457F"/>
    <w:rsid w:val="00545F1C"/>
    <w:rsid w:val="005473A9"/>
    <w:rsid w:val="00552491"/>
    <w:rsid w:val="00553E07"/>
    <w:rsid w:val="0055522F"/>
    <w:rsid w:val="00555916"/>
    <w:rsid w:val="00556A46"/>
    <w:rsid w:val="005570F0"/>
    <w:rsid w:val="0056190F"/>
    <w:rsid w:val="005640A7"/>
    <w:rsid w:val="00564E25"/>
    <w:rsid w:val="00565AC1"/>
    <w:rsid w:val="00570767"/>
    <w:rsid w:val="0057177C"/>
    <w:rsid w:val="0057492E"/>
    <w:rsid w:val="00575AE2"/>
    <w:rsid w:val="00582DF4"/>
    <w:rsid w:val="0058412E"/>
    <w:rsid w:val="00590B48"/>
    <w:rsid w:val="005927EE"/>
    <w:rsid w:val="00594371"/>
    <w:rsid w:val="005A0B18"/>
    <w:rsid w:val="005A2CCC"/>
    <w:rsid w:val="005A2D01"/>
    <w:rsid w:val="005A3563"/>
    <w:rsid w:val="005A3CF1"/>
    <w:rsid w:val="005A5D56"/>
    <w:rsid w:val="005A6266"/>
    <w:rsid w:val="005B098A"/>
    <w:rsid w:val="005B168A"/>
    <w:rsid w:val="005B54CB"/>
    <w:rsid w:val="005B5BDA"/>
    <w:rsid w:val="005B5F11"/>
    <w:rsid w:val="005B67BE"/>
    <w:rsid w:val="005C26E2"/>
    <w:rsid w:val="005C6612"/>
    <w:rsid w:val="005C783E"/>
    <w:rsid w:val="005D1F65"/>
    <w:rsid w:val="005D573D"/>
    <w:rsid w:val="005E11C0"/>
    <w:rsid w:val="005E2B42"/>
    <w:rsid w:val="005E3655"/>
    <w:rsid w:val="005E662C"/>
    <w:rsid w:val="005E74C2"/>
    <w:rsid w:val="005F4583"/>
    <w:rsid w:val="005F56DB"/>
    <w:rsid w:val="005F594A"/>
    <w:rsid w:val="00602E7F"/>
    <w:rsid w:val="00606C1B"/>
    <w:rsid w:val="00607BF8"/>
    <w:rsid w:val="00610EEB"/>
    <w:rsid w:val="00611AAE"/>
    <w:rsid w:val="00612F38"/>
    <w:rsid w:val="006137BE"/>
    <w:rsid w:val="00616BD6"/>
    <w:rsid w:val="006208E9"/>
    <w:rsid w:val="00632410"/>
    <w:rsid w:val="00642D74"/>
    <w:rsid w:val="006461C1"/>
    <w:rsid w:val="006463FC"/>
    <w:rsid w:val="006550F5"/>
    <w:rsid w:val="00655D09"/>
    <w:rsid w:val="00656CA0"/>
    <w:rsid w:val="00656FF2"/>
    <w:rsid w:val="00661E42"/>
    <w:rsid w:val="006631E8"/>
    <w:rsid w:val="00663C7C"/>
    <w:rsid w:val="006642B5"/>
    <w:rsid w:val="006653C8"/>
    <w:rsid w:val="00665E85"/>
    <w:rsid w:val="00667493"/>
    <w:rsid w:val="00667FB0"/>
    <w:rsid w:val="0067102A"/>
    <w:rsid w:val="006717A8"/>
    <w:rsid w:val="00671C7D"/>
    <w:rsid w:val="0067214D"/>
    <w:rsid w:val="00674141"/>
    <w:rsid w:val="006741C0"/>
    <w:rsid w:val="0067767F"/>
    <w:rsid w:val="00684616"/>
    <w:rsid w:val="00684FCA"/>
    <w:rsid w:val="00685C7C"/>
    <w:rsid w:val="00686953"/>
    <w:rsid w:val="006932BA"/>
    <w:rsid w:val="00693CDD"/>
    <w:rsid w:val="00695D22"/>
    <w:rsid w:val="00696633"/>
    <w:rsid w:val="006A07CC"/>
    <w:rsid w:val="006A1CBD"/>
    <w:rsid w:val="006A24B3"/>
    <w:rsid w:val="006A33E8"/>
    <w:rsid w:val="006A4108"/>
    <w:rsid w:val="006A48C6"/>
    <w:rsid w:val="006D1EAC"/>
    <w:rsid w:val="006D549C"/>
    <w:rsid w:val="006D7A8B"/>
    <w:rsid w:val="006E609D"/>
    <w:rsid w:val="006F066F"/>
    <w:rsid w:val="006F0B1B"/>
    <w:rsid w:val="006F1718"/>
    <w:rsid w:val="006F26FB"/>
    <w:rsid w:val="006F358F"/>
    <w:rsid w:val="006F3E3A"/>
    <w:rsid w:val="006F7FCD"/>
    <w:rsid w:val="007001C0"/>
    <w:rsid w:val="007002FF"/>
    <w:rsid w:val="00703B6B"/>
    <w:rsid w:val="00703FEE"/>
    <w:rsid w:val="007142C5"/>
    <w:rsid w:val="00715A68"/>
    <w:rsid w:val="0072307E"/>
    <w:rsid w:val="007242CF"/>
    <w:rsid w:val="007252A8"/>
    <w:rsid w:val="00735AD3"/>
    <w:rsid w:val="00743AD2"/>
    <w:rsid w:val="00745879"/>
    <w:rsid w:val="00761D26"/>
    <w:rsid w:val="00763811"/>
    <w:rsid w:val="00767106"/>
    <w:rsid w:val="00771D6C"/>
    <w:rsid w:val="00773C0C"/>
    <w:rsid w:val="007751E8"/>
    <w:rsid w:val="00776A7F"/>
    <w:rsid w:val="00777584"/>
    <w:rsid w:val="007811EE"/>
    <w:rsid w:val="0078149D"/>
    <w:rsid w:val="00782CDD"/>
    <w:rsid w:val="007832D0"/>
    <w:rsid w:val="007845E8"/>
    <w:rsid w:val="00784EC0"/>
    <w:rsid w:val="00785029"/>
    <w:rsid w:val="0078504D"/>
    <w:rsid w:val="007857B1"/>
    <w:rsid w:val="00795109"/>
    <w:rsid w:val="00797869"/>
    <w:rsid w:val="007A143B"/>
    <w:rsid w:val="007A5D0D"/>
    <w:rsid w:val="007C3707"/>
    <w:rsid w:val="007D3DD5"/>
    <w:rsid w:val="007D64F0"/>
    <w:rsid w:val="007E118C"/>
    <w:rsid w:val="007F30A0"/>
    <w:rsid w:val="007F62E7"/>
    <w:rsid w:val="007F654F"/>
    <w:rsid w:val="00800EED"/>
    <w:rsid w:val="008052A3"/>
    <w:rsid w:val="00810324"/>
    <w:rsid w:val="00811F95"/>
    <w:rsid w:val="008156C4"/>
    <w:rsid w:val="00823274"/>
    <w:rsid w:val="00837583"/>
    <w:rsid w:val="00837DA6"/>
    <w:rsid w:val="008406AF"/>
    <w:rsid w:val="008513B7"/>
    <w:rsid w:val="00856850"/>
    <w:rsid w:val="00863AA2"/>
    <w:rsid w:val="00870D55"/>
    <w:rsid w:val="00874898"/>
    <w:rsid w:val="0087489A"/>
    <w:rsid w:val="00877688"/>
    <w:rsid w:val="00881249"/>
    <w:rsid w:val="00884E41"/>
    <w:rsid w:val="00885F4D"/>
    <w:rsid w:val="00892BA0"/>
    <w:rsid w:val="008A1B34"/>
    <w:rsid w:val="008A32DF"/>
    <w:rsid w:val="008A4E74"/>
    <w:rsid w:val="008B07A8"/>
    <w:rsid w:val="008B2C69"/>
    <w:rsid w:val="008C16EB"/>
    <w:rsid w:val="008C4047"/>
    <w:rsid w:val="008C6B7B"/>
    <w:rsid w:val="008C7FEC"/>
    <w:rsid w:val="008D2CB9"/>
    <w:rsid w:val="008D3D51"/>
    <w:rsid w:val="008D6029"/>
    <w:rsid w:val="008D61CD"/>
    <w:rsid w:val="008E0261"/>
    <w:rsid w:val="008E1A06"/>
    <w:rsid w:val="008E5434"/>
    <w:rsid w:val="008E583C"/>
    <w:rsid w:val="008F2264"/>
    <w:rsid w:val="008F55A1"/>
    <w:rsid w:val="008F713C"/>
    <w:rsid w:val="008F7696"/>
    <w:rsid w:val="00901DF0"/>
    <w:rsid w:val="00904A03"/>
    <w:rsid w:val="00910BAD"/>
    <w:rsid w:val="00915306"/>
    <w:rsid w:val="00915761"/>
    <w:rsid w:val="009164E6"/>
    <w:rsid w:val="0092190C"/>
    <w:rsid w:val="00921C47"/>
    <w:rsid w:val="009259B3"/>
    <w:rsid w:val="00941EBD"/>
    <w:rsid w:val="00944E99"/>
    <w:rsid w:val="00950720"/>
    <w:rsid w:val="0095377D"/>
    <w:rsid w:val="00956A1A"/>
    <w:rsid w:val="00964327"/>
    <w:rsid w:val="00965D74"/>
    <w:rsid w:val="00975A58"/>
    <w:rsid w:val="0097755E"/>
    <w:rsid w:val="00990366"/>
    <w:rsid w:val="00990B2E"/>
    <w:rsid w:val="009917C9"/>
    <w:rsid w:val="0099195F"/>
    <w:rsid w:val="00991DB2"/>
    <w:rsid w:val="009A524F"/>
    <w:rsid w:val="009A6921"/>
    <w:rsid w:val="009A6AF7"/>
    <w:rsid w:val="009A75BE"/>
    <w:rsid w:val="009B5013"/>
    <w:rsid w:val="009B6617"/>
    <w:rsid w:val="009B6D68"/>
    <w:rsid w:val="009C1262"/>
    <w:rsid w:val="009C1B9D"/>
    <w:rsid w:val="009C337D"/>
    <w:rsid w:val="009C46A2"/>
    <w:rsid w:val="009C46CB"/>
    <w:rsid w:val="009D0939"/>
    <w:rsid w:val="009D411B"/>
    <w:rsid w:val="009D60C0"/>
    <w:rsid w:val="009D771D"/>
    <w:rsid w:val="009E13EF"/>
    <w:rsid w:val="009E4775"/>
    <w:rsid w:val="009E7A79"/>
    <w:rsid w:val="009F10EA"/>
    <w:rsid w:val="009F2F29"/>
    <w:rsid w:val="009F4B92"/>
    <w:rsid w:val="00A032D2"/>
    <w:rsid w:val="00A14FA6"/>
    <w:rsid w:val="00A202DB"/>
    <w:rsid w:val="00A306DD"/>
    <w:rsid w:val="00A40214"/>
    <w:rsid w:val="00A4093A"/>
    <w:rsid w:val="00A4125C"/>
    <w:rsid w:val="00A429F3"/>
    <w:rsid w:val="00A446D9"/>
    <w:rsid w:val="00A46D13"/>
    <w:rsid w:val="00A619D2"/>
    <w:rsid w:val="00A63A26"/>
    <w:rsid w:val="00A70068"/>
    <w:rsid w:val="00A7736A"/>
    <w:rsid w:val="00A81EDB"/>
    <w:rsid w:val="00A854D2"/>
    <w:rsid w:val="00A87FAB"/>
    <w:rsid w:val="00A920D9"/>
    <w:rsid w:val="00A922DB"/>
    <w:rsid w:val="00A94C25"/>
    <w:rsid w:val="00A96A4B"/>
    <w:rsid w:val="00AA1D00"/>
    <w:rsid w:val="00AA1FD3"/>
    <w:rsid w:val="00AA4626"/>
    <w:rsid w:val="00AA5108"/>
    <w:rsid w:val="00AA5430"/>
    <w:rsid w:val="00AA57EC"/>
    <w:rsid w:val="00AB57FC"/>
    <w:rsid w:val="00AB5841"/>
    <w:rsid w:val="00AC381C"/>
    <w:rsid w:val="00AC5914"/>
    <w:rsid w:val="00AC7994"/>
    <w:rsid w:val="00AD175C"/>
    <w:rsid w:val="00AD79C8"/>
    <w:rsid w:val="00AE2693"/>
    <w:rsid w:val="00AE2837"/>
    <w:rsid w:val="00AE5620"/>
    <w:rsid w:val="00AE6D11"/>
    <w:rsid w:val="00AE71A2"/>
    <w:rsid w:val="00AF1527"/>
    <w:rsid w:val="00AF243D"/>
    <w:rsid w:val="00B06D17"/>
    <w:rsid w:val="00B06F94"/>
    <w:rsid w:val="00B07F8E"/>
    <w:rsid w:val="00B16284"/>
    <w:rsid w:val="00B17A34"/>
    <w:rsid w:val="00B252A0"/>
    <w:rsid w:val="00B268AC"/>
    <w:rsid w:val="00B34841"/>
    <w:rsid w:val="00B35140"/>
    <w:rsid w:val="00B37BC2"/>
    <w:rsid w:val="00B42110"/>
    <w:rsid w:val="00B449EF"/>
    <w:rsid w:val="00B45A21"/>
    <w:rsid w:val="00B45C81"/>
    <w:rsid w:val="00B47BB2"/>
    <w:rsid w:val="00B51F26"/>
    <w:rsid w:val="00B5215C"/>
    <w:rsid w:val="00B528D9"/>
    <w:rsid w:val="00B52B04"/>
    <w:rsid w:val="00B552D9"/>
    <w:rsid w:val="00B57576"/>
    <w:rsid w:val="00B700C5"/>
    <w:rsid w:val="00B71EBF"/>
    <w:rsid w:val="00B76D26"/>
    <w:rsid w:val="00B7724C"/>
    <w:rsid w:val="00B774A8"/>
    <w:rsid w:val="00B80FED"/>
    <w:rsid w:val="00B819E4"/>
    <w:rsid w:val="00B84938"/>
    <w:rsid w:val="00B86ACD"/>
    <w:rsid w:val="00B9190A"/>
    <w:rsid w:val="00B92BEB"/>
    <w:rsid w:val="00B9577C"/>
    <w:rsid w:val="00B96C65"/>
    <w:rsid w:val="00BA0E98"/>
    <w:rsid w:val="00BA4060"/>
    <w:rsid w:val="00BA6856"/>
    <w:rsid w:val="00BA71DF"/>
    <w:rsid w:val="00BB0DC5"/>
    <w:rsid w:val="00BB1742"/>
    <w:rsid w:val="00BB17DC"/>
    <w:rsid w:val="00BB451C"/>
    <w:rsid w:val="00BB5724"/>
    <w:rsid w:val="00BB5E42"/>
    <w:rsid w:val="00BC1C8E"/>
    <w:rsid w:val="00BC2287"/>
    <w:rsid w:val="00BC35B1"/>
    <w:rsid w:val="00BC523E"/>
    <w:rsid w:val="00BD195D"/>
    <w:rsid w:val="00BD1ECF"/>
    <w:rsid w:val="00BD3A8D"/>
    <w:rsid w:val="00BD49F0"/>
    <w:rsid w:val="00BD7453"/>
    <w:rsid w:val="00BE08AC"/>
    <w:rsid w:val="00BE09D4"/>
    <w:rsid w:val="00BE0E03"/>
    <w:rsid w:val="00BE328F"/>
    <w:rsid w:val="00BE5592"/>
    <w:rsid w:val="00BF2922"/>
    <w:rsid w:val="00BF317D"/>
    <w:rsid w:val="00BF55A8"/>
    <w:rsid w:val="00BF6E30"/>
    <w:rsid w:val="00C05464"/>
    <w:rsid w:val="00C05EEE"/>
    <w:rsid w:val="00C0640F"/>
    <w:rsid w:val="00C1193D"/>
    <w:rsid w:val="00C1403D"/>
    <w:rsid w:val="00C21363"/>
    <w:rsid w:val="00C216A6"/>
    <w:rsid w:val="00C22773"/>
    <w:rsid w:val="00C25FAF"/>
    <w:rsid w:val="00C31E30"/>
    <w:rsid w:val="00C372CC"/>
    <w:rsid w:val="00C40850"/>
    <w:rsid w:val="00C4461C"/>
    <w:rsid w:val="00C51035"/>
    <w:rsid w:val="00C53498"/>
    <w:rsid w:val="00C614F8"/>
    <w:rsid w:val="00C6401A"/>
    <w:rsid w:val="00C6504B"/>
    <w:rsid w:val="00C7168D"/>
    <w:rsid w:val="00C747A2"/>
    <w:rsid w:val="00C74EFA"/>
    <w:rsid w:val="00C763AF"/>
    <w:rsid w:val="00C76B76"/>
    <w:rsid w:val="00C826FF"/>
    <w:rsid w:val="00C839E6"/>
    <w:rsid w:val="00C849D4"/>
    <w:rsid w:val="00C871F6"/>
    <w:rsid w:val="00C91CC0"/>
    <w:rsid w:val="00CA03EA"/>
    <w:rsid w:val="00CA090C"/>
    <w:rsid w:val="00CA4681"/>
    <w:rsid w:val="00CA658B"/>
    <w:rsid w:val="00CA72A0"/>
    <w:rsid w:val="00CA75EC"/>
    <w:rsid w:val="00CB295B"/>
    <w:rsid w:val="00CB7471"/>
    <w:rsid w:val="00CC0EF2"/>
    <w:rsid w:val="00CD6FE2"/>
    <w:rsid w:val="00CE0227"/>
    <w:rsid w:val="00CE5E78"/>
    <w:rsid w:val="00CF118D"/>
    <w:rsid w:val="00CF2993"/>
    <w:rsid w:val="00CF2BAD"/>
    <w:rsid w:val="00D04700"/>
    <w:rsid w:val="00D05497"/>
    <w:rsid w:val="00D110E5"/>
    <w:rsid w:val="00D16766"/>
    <w:rsid w:val="00D16F6C"/>
    <w:rsid w:val="00D208C6"/>
    <w:rsid w:val="00D208E6"/>
    <w:rsid w:val="00D22E5F"/>
    <w:rsid w:val="00D25474"/>
    <w:rsid w:val="00D31D34"/>
    <w:rsid w:val="00D32FCD"/>
    <w:rsid w:val="00D3467B"/>
    <w:rsid w:val="00D402FE"/>
    <w:rsid w:val="00D40489"/>
    <w:rsid w:val="00D40E3D"/>
    <w:rsid w:val="00D414DA"/>
    <w:rsid w:val="00D41D24"/>
    <w:rsid w:val="00D42D9C"/>
    <w:rsid w:val="00D47B51"/>
    <w:rsid w:val="00D61C4F"/>
    <w:rsid w:val="00D6201E"/>
    <w:rsid w:val="00D6422E"/>
    <w:rsid w:val="00D64643"/>
    <w:rsid w:val="00D717D6"/>
    <w:rsid w:val="00D71BE0"/>
    <w:rsid w:val="00D74E75"/>
    <w:rsid w:val="00D76664"/>
    <w:rsid w:val="00D76CEE"/>
    <w:rsid w:val="00D81D57"/>
    <w:rsid w:val="00D831F6"/>
    <w:rsid w:val="00D879EB"/>
    <w:rsid w:val="00D87BDE"/>
    <w:rsid w:val="00D92DC1"/>
    <w:rsid w:val="00D944D9"/>
    <w:rsid w:val="00D9625A"/>
    <w:rsid w:val="00DA0BEC"/>
    <w:rsid w:val="00DA411E"/>
    <w:rsid w:val="00DA56D3"/>
    <w:rsid w:val="00DA765D"/>
    <w:rsid w:val="00DB45A8"/>
    <w:rsid w:val="00DB4D8F"/>
    <w:rsid w:val="00DB5B3C"/>
    <w:rsid w:val="00DB636A"/>
    <w:rsid w:val="00DB7BBD"/>
    <w:rsid w:val="00DC0F66"/>
    <w:rsid w:val="00DC23FD"/>
    <w:rsid w:val="00DC4CE8"/>
    <w:rsid w:val="00DD01C8"/>
    <w:rsid w:val="00DD0766"/>
    <w:rsid w:val="00DD4D78"/>
    <w:rsid w:val="00DD5C93"/>
    <w:rsid w:val="00DE2111"/>
    <w:rsid w:val="00DE426B"/>
    <w:rsid w:val="00DE5B3E"/>
    <w:rsid w:val="00DE6B4C"/>
    <w:rsid w:val="00DE7F99"/>
    <w:rsid w:val="00DF378F"/>
    <w:rsid w:val="00DF4263"/>
    <w:rsid w:val="00DF4C67"/>
    <w:rsid w:val="00E02C4E"/>
    <w:rsid w:val="00E060D9"/>
    <w:rsid w:val="00E1457F"/>
    <w:rsid w:val="00E170B2"/>
    <w:rsid w:val="00E22909"/>
    <w:rsid w:val="00E250A7"/>
    <w:rsid w:val="00E25CAC"/>
    <w:rsid w:val="00E2792F"/>
    <w:rsid w:val="00E3199A"/>
    <w:rsid w:val="00E37192"/>
    <w:rsid w:val="00E4073D"/>
    <w:rsid w:val="00E4557E"/>
    <w:rsid w:val="00E465EA"/>
    <w:rsid w:val="00E519E4"/>
    <w:rsid w:val="00E52F4C"/>
    <w:rsid w:val="00E54EC2"/>
    <w:rsid w:val="00E5577A"/>
    <w:rsid w:val="00E5583E"/>
    <w:rsid w:val="00E575B5"/>
    <w:rsid w:val="00E60CB5"/>
    <w:rsid w:val="00E656D0"/>
    <w:rsid w:val="00E66063"/>
    <w:rsid w:val="00E75437"/>
    <w:rsid w:val="00E8152B"/>
    <w:rsid w:val="00E851F6"/>
    <w:rsid w:val="00E858B5"/>
    <w:rsid w:val="00E91C3A"/>
    <w:rsid w:val="00E9242E"/>
    <w:rsid w:val="00E92D74"/>
    <w:rsid w:val="00E95C17"/>
    <w:rsid w:val="00EA0982"/>
    <w:rsid w:val="00EA09B6"/>
    <w:rsid w:val="00EA0AF9"/>
    <w:rsid w:val="00EA1129"/>
    <w:rsid w:val="00EA2BD5"/>
    <w:rsid w:val="00EA541D"/>
    <w:rsid w:val="00EA61D1"/>
    <w:rsid w:val="00EA66A8"/>
    <w:rsid w:val="00EA7274"/>
    <w:rsid w:val="00EA7B20"/>
    <w:rsid w:val="00EB22A6"/>
    <w:rsid w:val="00EB7342"/>
    <w:rsid w:val="00EC2C23"/>
    <w:rsid w:val="00EC32BE"/>
    <w:rsid w:val="00EC4167"/>
    <w:rsid w:val="00EC5222"/>
    <w:rsid w:val="00EC5ECA"/>
    <w:rsid w:val="00ED23D6"/>
    <w:rsid w:val="00ED2F97"/>
    <w:rsid w:val="00ED3196"/>
    <w:rsid w:val="00ED530B"/>
    <w:rsid w:val="00ED67A9"/>
    <w:rsid w:val="00ED722F"/>
    <w:rsid w:val="00EE00A5"/>
    <w:rsid w:val="00EE0704"/>
    <w:rsid w:val="00EE1126"/>
    <w:rsid w:val="00EE50FD"/>
    <w:rsid w:val="00EF0DE6"/>
    <w:rsid w:val="00EF2FF3"/>
    <w:rsid w:val="00EF4C5B"/>
    <w:rsid w:val="00EF58BA"/>
    <w:rsid w:val="00EF6727"/>
    <w:rsid w:val="00EF7521"/>
    <w:rsid w:val="00EF76A7"/>
    <w:rsid w:val="00F008AE"/>
    <w:rsid w:val="00F016E3"/>
    <w:rsid w:val="00F01BED"/>
    <w:rsid w:val="00F03952"/>
    <w:rsid w:val="00F0592C"/>
    <w:rsid w:val="00F119AE"/>
    <w:rsid w:val="00F13891"/>
    <w:rsid w:val="00F13E19"/>
    <w:rsid w:val="00F14EAC"/>
    <w:rsid w:val="00F16221"/>
    <w:rsid w:val="00F2092C"/>
    <w:rsid w:val="00F2512C"/>
    <w:rsid w:val="00F27550"/>
    <w:rsid w:val="00F317ED"/>
    <w:rsid w:val="00F31C68"/>
    <w:rsid w:val="00F31E17"/>
    <w:rsid w:val="00F322D8"/>
    <w:rsid w:val="00F32B91"/>
    <w:rsid w:val="00F34FD7"/>
    <w:rsid w:val="00F4254B"/>
    <w:rsid w:val="00F426B8"/>
    <w:rsid w:val="00F4659B"/>
    <w:rsid w:val="00F4682A"/>
    <w:rsid w:val="00F4703A"/>
    <w:rsid w:val="00F55E62"/>
    <w:rsid w:val="00F56E67"/>
    <w:rsid w:val="00F612C1"/>
    <w:rsid w:val="00F65C46"/>
    <w:rsid w:val="00F66BAF"/>
    <w:rsid w:val="00F74D29"/>
    <w:rsid w:val="00F76AB5"/>
    <w:rsid w:val="00F7702F"/>
    <w:rsid w:val="00F83BA5"/>
    <w:rsid w:val="00F83FDB"/>
    <w:rsid w:val="00F9004E"/>
    <w:rsid w:val="00F9395B"/>
    <w:rsid w:val="00F96C83"/>
    <w:rsid w:val="00F97BFB"/>
    <w:rsid w:val="00FA073A"/>
    <w:rsid w:val="00FA283D"/>
    <w:rsid w:val="00FA381F"/>
    <w:rsid w:val="00FA3ED2"/>
    <w:rsid w:val="00FA6FED"/>
    <w:rsid w:val="00FB53B6"/>
    <w:rsid w:val="00FB5452"/>
    <w:rsid w:val="00FB6F3F"/>
    <w:rsid w:val="00FC5528"/>
    <w:rsid w:val="00FD1CF6"/>
    <w:rsid w:val="00FD23B4"/>
    <w:rsid w:val="00FD31A8"/>
    <w:rsid w:val="00FD4E69"/>
    <w:rsid w:val="00FD4F8C"/>
    <w:rsid w:val="00FE326A"/>
    <w:rsid w:val="00FE53D7"/>
    <w:rsid w:val="00FE7ADF"/>
    <w:rsid w:val="00FF2F05"/>
    <w:rsid w:val="00FF7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90824A"/>
  <w15:chartTrackingRefBased/>
  <w15:docId w15:val="{4F27EB1D-3405-4033-A889-FA301430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149D"/>
    <w:pPr>
      <w:spacing w:after="0" w:line="240" w:lineRule="auto"/>
      <w:ind w:firstLine="709"/>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535883"/>
    <w:rPr>
      <w:color w:val="808080"/>
    </w:rPr>
  </w:style>
  <w:style w:type="paragraph" w:styleId="a5">
    <w:name w:val="List Paragraph"/>
    <w:aliases w:val="Нумерованый список,List Paragraph1,ПАРАГРАФ,Table-Normal,RSHB_Table-Normal,Bullet List,FooterText,numbered,SL_Абзац списка,СпБезКС,Paragraphe de liste1,lp1"/>
    <w:basedOn w:val="a"/>
    <w:link w:val="a6"/>
    <w:uiPriority w:val="34"/>
    <w:qFormat/>
    <w:rsid w:val="004B0823"/>
    <w:pPr>
      <w:ind w:left="720"/>
      <w:contextualSpacing/>
    </w:pPr>
  </w:style>
  <w:style w:type="paragraph" w:customStyle="1" w:styleId="BodyText22">
    <w:name w:val="Body Text 22"/>
    <w:basedOn w:val="a"/>
    <w:uiPriority w:val="99"/>
    <w:rsid w:val="00EC5222"/>
    <w:pPr>
      <w:ind w:firstLine="0"/>
    </w:pPr>
    <w:rPr>
      <w:rFonts w:eastAsia="Times New Roman" w:cs="Times New Roman"/>
      <w:szCs w:val="24"/>
      <w:lang w:eastAsia="ru-RU"/>
    </w:rPr>
  </w:style>
  <w:style w:type="paragraph" w:styleId="a7">
    <w:name w:val="header"/>
    <w:basedOn w:val="a"/>
    <w:link w:val="a8"/>
    <w:uiPriority w:val="99"/>
    <w:unhideWhenUsed/>
    <w:rsid w:val="00BC2287"/>
    <w:pPr>
      <w:tabs>
        <w:tab w:val="center" w:pos="4677"/>
        <w:tab w:val="right" w:pos="9355"/>
      </w:tabs>
    </w:pPr>
  </w:style>
  <w:style w:type="character" w:customStyle="1" w:styleId="a8">
    <w:name w:val="Верхний колонтитул Знак"/>
    <w:basedOn w:val="a0"/>
    <w:link w:val="a7"/>
    <w:uiPriority w:val="99"/>
    <w:rsid w:val="00BC2287"/>
    <w:rPr>
      <w:rFonts w:ascii="Times New Roman" w:hAnsi="Times New Roman"/>
      <w:sz w:val="24"/>
    </w:rPr>
  </w:style>
  <w:style w:type="paragraph" w:styleId="a9">
    <w:name w:val="footer"/>
    <w:basedOn w:val="a"/>
    <w:link w:val="aa"/>
    <w:uiPriority w:val="99"/>
    <w:unhideWhenUsed/>
    <w:rsid w:val="00BC2287"/>
    <w:pPr>
      <w:tabs>
        <w:tab w:val="center" w:pos="4677"/>
        <w:tab w:val="right" w:pos="9355"/>
      </w:tabs>
    </w:pPr>
  </w:style>
  <w:style w:type="character" w:customStyle="1" w:styleId="aa">
    <w:name w:val="Нижний колонтитул Знак"/>
    <w:basedOn w:val="a0"/>
    <w:link w:val="a9"/>
    <w:uiPriority w:val="99"/>
    <w:rsid w:val="00BC2287"/>
    <w:rPr>
      <w:rFonts w:ascii="Times New Roman" w:hAnsi="Times New Roman"/>
      <w:sz w:val="24"/>
    </w:rPr>
  </w:style>
  <w:style w:type="character" w:styleId="ab">
    <w:name w:val="annotation reference"/>
    <w:basedOn w:val="a0"/>
    <w:uiPriority w:val="99"/>
    <w:semiHidden/>
    <w:unhideWhenUsed/>
    <w:rsid w:val="00382908"/>
    <w:rPr>
      <w:sz w:val="16"/>
      <w:szCs w:val="16"/>
    </w:rPr>
  </w:style>
  <w:style w:type="paragraph" w:styleId="ac">
    <w:name w:val="annotation text"/>
    <w:basedOn w:val="a"/>
    <w:link w:val="ad"/>
    <w:uiPriority w:val="99"/>
    <w:semiHidden/>
    <w:unhideWhenUsed/>
    <w:rsid w:val="00382908"/>
    <w:rPr>
      <w:sz w:val="20"/>
      <w:szCs w:val="20"/>
    </w:rPr>
  </w:style>
  <w:style w:type="character" w:customStyle="1" w:styleId="ad">
    <w:name w:val="Текст примечания Знак"/>
    <w:basedOn w:val="a0"/>
    <w:link w:val="ac"/>
    <w:uiPriority w:val="99"/>
    <w:semiHidden/>
    <w:rsid w:val="00382908"/>
    <w:rPr>
      <w:rFonts w:ascii="Times New Roman" w:hAnsi="Times New Roman"/>
      <w:sz w:val="20"/>
      <w:szCs w:val="20"/>
    </w:rPr>
  </w:style>
  <w:style w:type="paragraph" w:styleId="ae">
    <w:name w:val="annotation subject"/>
    <w:basedOn w:val="ac"/>
    <w:next w:val="ac"/>
    <w:link w:val="af"/>
    <w:uiPriority w:val="99"/>
    <w:semiHidden/>
    <w:unhideWhenUsed/>
    <w:rsid w:val="00382908"/>
    <w:rPr>
      <w:b/>
      <w:bCs/>
    </w:rPr>
  </w:style>
  <w:style w:type="character" w:customStyle="1" w:styleId="af">
    <w:name w:val="Тема примечания Знак"/>
    <w:basedOn w:val="ad"/>
    <w:link w:val="ae"/>
    <w:uiPriority w:val="99"/>
    <w:semiHidden/>
    <w:rsid w:val="00382908"/>
    <w:rPr>
      <w:rFonts w:ascii="Times New Roman" w:hAnsi="Times New Roman"/>
      <w:b/>
      <w:bCs/>
      <w:sz w:val="20"/>
      <w:szCs w:val="20"/>
    </w:rPr>
  </w:style>
  <w:style w:type="paragraph" w:styleId="af0">
    <w:name w:val="Balloon Text"/>
    <w:basedOn w:val="a"/>
    <w:link w:val="af1"/>
    <w:uiPriority w:val="99"/>
    <w:semiHidden/>
    <w:unhideWhenUsed/>
    <w:rsid w:val="00382908"/>
    <w:rPr>
      <w:rFonts w:ascii="Segoe UI" w:hAnsi="Segoe UI" w:cs="Segoe UI"/>
      <w:sz w:val="18"/>
      <w:szCs w:val="18"/>
    </w:rPr>
  </w:style>
  <w:style w:type="character" w:customStyle="1" w:styleId="af1">
    <w:name w:val="Текст выноски Знак"/>
    <w:basedOn w:val="a0"/>
    <w:link w:val="af0"/>
    <w:uiPriority w:val="99"/>
    <w:semiHidden/>
    <w:rsid w:val="00382908"/>
    <w:rPr>
      <w:rFonts w:ascii="Segoe UI" w:hAnsi="Segoe UI" w:cs="Segoe UI"/>
      <w:sz w:val="18"/>
      <w:szCs w:val="18"/>
    </w:rPr>
  </w:style>
  <w:style w:type="character" w:customStyle="1" w:styleId="itemtext1">
    <w:name w:val="itemtext1"/>
    <w:basedOn w:val="a0"/>
    <w:rsid w:val="008F2264"/>
    <w:rPr>
      <w:rFonts w:ascii="Segoe UI" w:hAnsi="Segoe UI" w:cs="Segoe UI" w:hint="default"/>
      <w:color w:val="000000"/>
      <w:sz w:val="20"/>
      <w:szCs w:val="20"/>
    </w:rPr>
  </w:style>
  <w:style w:type="paragraph" w:customStyle="1" w:styleId="2">
    <w:name w:val="Список (ур.2)"/>
    <w:basedOn w:val="a"/>
    <w:link w:val="20"/>
    <w:autoRedefine/>
    <w:qFormat/>
    <w:rsid w:val="00477AB1"/>
    <w:pPr>
      <w:suppressAutoHyphens/>
      <w:ind w:left="709" w:firstLine="0"/>
      <w:contextualSpacing/>
    </w:pPr>
    <w:rPr>
      <w:rFonts w:ascii="Factor B" w:eastAsia="Calibri" w:hAnsi="Factor B" w:cs="Times New Roman"/>
      <w:color w:val="000000"/>
    </w:rPr>
  </w:style>
  <w:style w:type="paragraph" w:customStyle="1" w:styleId="Default">
    <w:name w:val="Default"/>
    <w:rsid w:val="00BA6856"/>
    <w:pPr>
      <w:autoSpaceDE w:val="0"/>
      <w:autoSpaceDN w:val="0"/>
      <w:adjustRightInd w:val="0"/>
      <w:spacing w:after="0" w:line="240" w:lineRule="auto"/>
    </w:pPr>
    <w:rPr>
      <w:rFonts w:ascii="Times New Roman" w:hAnsi="Times New Roman" w:cs="Times New Roman"/>
      <w:color w:val="000000"/>
      <w:sz w:val="24"/>
      <w:szCs w:val="24"/>
    </w:rPr>
  </w:style>
  <w:style w:type="character" w:styleId="af2">
    <w:name w:val="Hyperlink"/>
    <w:basedOn w:val="a0"/>
    <w:uiPriority w:val="99"/>
    <w:unhideWhenUsed/>
    <w:rsid w:val="00E575B5"/>
    <w:rPr>
      <w:color w:val="0563C1" w:themeColor="hyperlink"/>
      <w:u w:val="single"/>
    </w:rPr>
  </w:style>
  <w:style w:type="character" w:styleId="af3">
    <w:name w:val="Unresolved Mention"/>
    <w:basedOn w:val="a0"/>
    <w:uiPriority w:val="99"/>
    <w:semiHidden/>
    <w:unhideWhenUsed/>
    <w:rsid w:val="00E575B5"/>
    <w:rPr>
      <w:color w:val="605E5C"/>
      <w:shd w:val="clear" w:color="auto" w:fill="E1DFDD"/>
    </w:rPr>
  </w:style>
  <w:style w:type="table" w:customStyle="1" w:styleId="11">
    <w:name w:val="Сетка таблицы11"/>
    <w:basedOn w:val="a1"/>
    <w:next w:val="a3"/>
    <w:uiPriority w:val="39"/>
    <w:rsid w:val="000154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Нумерованый список Знак,List Paragraph1 Знак,ПАРАГРАФ Знак,Table-Normal Знак,RSHB_Table-Normal Знак,Bullet List Знак,FooterText Знак,numbered Знак,SL_Абзац списка Знак,СпБезКС Знак,Paragraphe de liste1 Знак,lp1 Знак"/>
    <w:basedOn w:val="a0"/>
    <w:link w:val="a5"/>
    <w:uiPriority w:val="34"/>
    <w:locked/>
    <w:rsid w:val="007001C0"/>
    <w:rPr>
      <w:rFonts w:ascii="Times New Roman" w:hAnsi="Times New Roman"/>
      <w:sz w:val="24"/>
    </w:rPr>
  </w:style>
  <w:style w:type="paragraph" w:customStyle="1" w:styleId="1">
    <w:name w:val="Список (ур.1)"/>
    <w:basedOn w:val="a5"/>
    <w:autoRedefine/>
    <w:qFormat/>
    <w:rsid w:val="004E6B74"/>
    <w:pPr>
      <w:ind w:right="139" w:hanging="360"/>
      <w:contextualSpacing w:val="0"/>
      <w:jc w:val="center"/>
    </w:pPr>
    <w:rPr>
      <w:rFonts w:cs="Times New Roman"/>
      <w:b/>
      <w:caps/>
      <w:szCs w:val="24"/>
    </w:rPr>
  </w:style>
  <w:style w:type="paragraph" w:customStyle="1" w:styleId="3">
    <w:name w:val="Список (ур.3)"/>
    <w:basedOn w:val="a5"/>
    <w:autoRedefine/>
    <w:qFormat/>
    <w:rsid w:val="004E6B74"/>
    <w:pPr>
      <w:ind w:left="2160" w:hanging="360"/>
    </w:pPr>
    <w:rPr>
      <w:rFonts w:cs="Times New Roman"/>
      <w:sz w:val="22"/>
    </w:rPr>
  </w:style>
  <w:style w:type="paragraph" w:customStyle="1" w:styleId="4">
    <w:name w:val="Список (ур.4)"/>
    <w:basedOn w:val="a5"/>
    <w:autoRedefine/>
    <w:qFormat/>
    <w:rsid w:val="004E6B74"/>
    <w:pPr>
      <w:ind w:left="2880" w:hanging="360"/>
    </w:pPr>
    <w:rPr>
      <w:rFonts w:cs="Times New Roman"/>
      <w:sz w:val="22"/>
    </w:rPr>
  </w:style>
  <w:style w:type="character" w:customStyle="1" w:styleId="20">
    <w:name w:val="Список (ур.2) Знак"/>
    <w:basedOn w:val="a0"/>
    <w:link w:val="2"/>
    <w:qFormat/>
    <w:rsid w:val="004E6B74"/>
    <w:rPr>
      <w:rFonts w:ascii="Factor B" w:eastAsia="Calibri" w:hAnsi="Factor B"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131416">
      <w:bodyDiv w:val="1"/>
      <w:marLeft w:val="0"/>
      <w:marRight w:val="0"/>
      <w:marTop w:val="0"/>
      <w:marBottom w:val="0"/>
      <w:divBdr>
        <w:top w:val="none" w:sz="0" w:space="0" w:color="auto"/>
        <w:left w:val="none" w:sz="0" w:space="0" w:color="auto"/>
        <w:bottom w:val="none" w:sz="0" w:space="0" w:color="auto"/>
        <w:right w:val="none" w:sz="0" w:space="0" w:color="auto"/>
      </w:divBdr>
    </w:div>
    <w:div w:id="693582068">
      <w:bodyDiv w:val="1"/>
      <w:marLeft w:val="0"/>
      <w:marRight w:val="0"/>
      <w:marTop w:val="0"/>
      <w:marBottom w:val="0"/>
      <w:divBdr>
        <w:top w:val="none" w:sz="0" w:space="0" w:color="auto"/>
        <w:left w:val="none" w:sz="0" w:space="0" w:color="auto"/>
        <w:bottom w:val="none" w:sz="0" w:space="0" w:color="auto"/>
        <w:right w:val="none" w:sz="0" w:space="0" w:color="auto"/>
      </w:divBdr>
    </w:div>
    <w:div w:id="752750022">
      <w:bodyDiv w:val="1"/>
      <w:marLeft w:val="0"/>
      <w:marRight w:val="0"/>
      <w:marTop w:val="0"/>
      <w:marBottom w:val="0"/>
      <w:divBdr>
        <w:top w:val="none" w:sz="0" w:space="0" w:color="auto"/>
        <w:left w:val="none" w:sz="0" w:space="0" w:color="auto"/>
        <w:bottom w:val="none" w:sz="0" w:space="0" w:color="auto"/>
        <w:right w:val="none" w:sz="0" w:space="0" w:color="auto"/>
      </w:divBdr>
    </w:div>
    <w:div w:id="1417946015">
      <w:bodyDiv w:val="1"/>
      <w:marLeft w:val="0"/>
      <w:marRight w:val="0"/>
      <w:marTop w:val="0"/>
      <w:marBottom w:val="0"/>
      <w:divBdr>
        <w:top w:val="none" w:sz="0" w:space="0" w:color="auto"/>
        <w:left w:val="none" w:sz="0" w:space="0" w:color="auto"/>
        <w:bottom w:val="none" w:sz="0" w:space="0" w:color="auto"/>
        <w:right w:val="none" w:sz="0" w:space="0" w:color="auto"/>
      </w:divBdr>
    </w:div>
    <w:div w:id="1768841397">
      <w:bodyDiv w:val="1"/>
      <w:marLeft w:val="0"/>
      <w:marRight w:val="0"/>
      <w:marTop w:val="0"/>
      <w:marBottom w:val="0"/>
      <w:divBdr>
        <w:top w:val="none" w:sz="0" w:space="0" w:color="auto"/>
        <w:left w:val="none" w:sz="0" w:space="0" w:color="auto"/>
        <w:bottom w:val="none" w:sz="0" w:space="0" w:color="auto"/>
        <w:right w:val="none" w:sz="0" w:space="0" w:color="auto"/>
      </w:divBdr>
    </w:div>
    <w:div w:id="19084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1085;&#1072;&#1096;.&#1076;&#1086;&#1084;.&#1088;&#1092;"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E88B8DDC-97A8-4F2A-B072-397D9E6EF2ED}"/>
      </w:docPartPr>
      <w:docPartBody>
        <w:p w:rsidR="00A82CC0" w:rsidRDefault="00A82CC0">
          <w:r w:rsidRPr="006D3741">
            <w:rPr>
              <w:rStyle w:val="a3"/>
            </w:rPr>
            <w:t>Место для ввода текста.</w:t>
          </w:r>
        </w:p>
      </w:docPartBody>
    </w:docPart>
    <w:docPart>
      <w:docPartPr>
        <w:name w:val="20BC30791C984953B15C41ED7D8EC524"/>
        <w:category>
          <w:name w:val="Общие"/>
          <w:gallery w:val="placeholder"/>
        </w:category>
        <w:types>
          <w:type w:val="bbPlcHdr"/>
        </w:types>
        <w:behaviors>
          <w:behavior w:val="content"/>
        </w:behaviors>
        <w:guid w:val="{1035F4FE-74EB-4A61-8118-8F6D0779B74F}"/>
      </w:docPartPr>
      <w:docPartBody>
        <w:p w:rsidR="00C2669B" w:rsidRDefault="0039172D" w:rsidP="0039172D">
          <w:pPr>
            <w:pStyle w:val="20BC30791C984953B15C41ED7D8EC524"/>
          </w:pPr>
          <w:r w:rsidRPr="006D3741">
            <w:rPr>
              <w:rStyle w:val="a3"/>
            </w:rPr>
            <w:t>Место для ввода текста.</w:t>
          </w:r>
        </w:p>
      </w:docPartBody>
    </w:docPart>
    <w:docPart>
      <w:docPartPr>
        <w:name w:val="B39D3FABBF8B4523BE7DC370A04DC7B1"/>
        <w:category>
          <w:name w:val="Общие"/>
          <w:gallery w:val="placeholder"/>
        </w:category>
        <w:types>
          <w:type w:val="bbPlcHdr"/>
        </w:types>
        <w:behaviors>
          <w:behavior w:val="content"/>
        </w:behaviors>
        <w:guid w:val="{8C7EA1B4-0CC3-4063-B0F9-7B11D1B010CD}"/>
      </w:docPartPr>
      <w:docPartBody>
        <w:p w:rsidR="00F702BB" w:rsidRDefault="000D551F" w:rsidP="000D551F">
          <w:pPr>
            <w:pStyle w:val="B39D3FABBF8B4523BE7DC370A04DC7B1"/>
          </w:pPr>
          <w:r w:rsidRPr="006D3741">
            <w:rPr>
              <w:rStyle w:val="a3"/>
            </w:rPr>
            <w:t>Место для ввода текста.</w:t>
          </w:r>
        </w:p>
      </w:docPartBody>
    </w:docPart>
    <w:docPart>
      <w:docPartPr>
        <w:name w:val="2E9C3D54771D49D8B5738D636F1BBC27"/>
        <w:category>
          <w:name w:val="Общие"/>
          <w:gallery w:val="placeholder"/>
        </w:category>
        <w:types>
          <w:type w:val="bbPlcHdr"/>
        </w:types>
        <w:behaviors>
          <w:behavior w:val="content"/>
        </w:behaviors>
        <w:guid w:val="{CC6516D5-83D8-443F-AA72-B01F8FF6589A}"/>
      </w:docPartPr>
      <w:docPartBody>
        <w:p w:rsidR="00F702BB" w:rsidRDefault="000D551F" w:rsidP="000D551F">
          <w:pPr>
            <w:pStyle w:val="2E9C3D54771D49D8B5738D636F1BBC27"/>
          </w:pPr>
          <w:r w:rsidRPr="00D65AF2">
            <w:rPr>
              <w:rStyle w:val="a3"/>
            </w:rPr>
            <w:t>Место для ввода текста.</w:t>
          </w:r>
        </w:p>
      </w:docPartBody>
    </w:docPart>
    <w:docPart>
      <w:docPartPr>
        <w:name w:val="BF29A62DEAB54E8C82326DF6B2A08DD9"/>
        <w:category>
          <w:name w:val="Общие"/>
          <w:gallery w:val="placeholder"/>
        </w:category>
        <w:types>
          <w:type w:val="bbPlcHdr"/>
        </w:types>
        <w:behaviors>
          <w:behavior w:val="content"/>
        </w:behaviors>
        <w:guid w:val="{17E8BCF8-11C9-4876-AB63-5BE24F49359D}"/>
      </w:docPartPr>
      <w:docPartBody>
        <w:p w:rsidR="00603F4D" w:rsidRDefault="00182A6F" w:rsidP="00182A6F">
          <w:pPr>
            <w:pStyle w:val="BF29A62DEAB54E8C82326DF6B2A08DD9"/>
          </w:pPr>
          <w:r w:rsidRPr="006D3741">
            <w:rPr>
              <w:rStyle w:val="a3"/>
            </w:rPr>
            <w:t>Место для ввода текста.</w:t>
          </w:r>
        </w:p>
      </w:docPartBody>
    </w:docPart>
    <w:docPart>
      <w:docPartPr>
        <w:name w:val="F743B06F31F04B589E6626D5D5B5410D"/>
        <w:category>
          <w:name w:val="Общие"/>
          <w:gallery w:val="placeholder"/>
        </w:category>
        <w:types>
          <w:type w:val="bbPlcHdr"/>
        </w:types>
        <w:behaviors>
          <w:behavior w:val="content"/>
        </w:behaviors>
        <w:guid w:val="{DB4595B5-A061-4521-A65E-81C7AB8C9D87}"/>
      </w:docPartPr>
      <w:docPartBody>
        <w:p w:rsidR="00603F4D" w:rsidRDefault="00182A6F" w:rsidP="00182A6F">
          <w:pPr>
            <w:pStyle w:val="F743B06F31F04B589E6626D5D5B5410D"/>
          </w:pPr>
          <w:r w:rsidRPr="006D3741">
            <w:rPr>
              <w:rStyle w:val="a3"/>
            </w:rPr>
            <w:t>Место для ввода текста.</w:t>
          </w:r>
        </w:p>
      </w:docPartBody>
    </w:docPart>
    <w:docPart>
      <w:docPartPr>
        <w:name w:val="11A7301E096341AABB4DEFBA5457F9D2"/>
        <w:category>
          <w:name w:val="Общие"/>
          <w:gallery w:val="placeholder"/>
        </w:category>
        <w:types>
          <w:type w:val="bbPlcHdr"/>
        </w:types>
        <w:behaviors>
          <w:behavior w:val="content"/>
        </w:behaviors>
        <w:guid w:val="{0C9116CA-32D5-468B-A98F-B72DFE1A2C8E}"/>
      </w:docPartPr>
      <w:docPartBody>
        <w:p w:rsidR="005F7F3A" w:rsidRDefault="005F7F3A" w:rsidP="005F7F3A">
          <w:pPr>
            <w:pStyle w:val="11A7301E096341AABB4DEFBA5457F9D2"/>
          </w:pPr>
          <w:r w:rsidRPr="006D3741">
            <w:rPr>
              <w:rStyle w:val="a3"/>
            </w:rPr>
            <w:t>Место для ввода текста.</w:t>
          </w:r>
        </w:p>
      </w:docPartBody>
    </w:docPart>
    <w:docPart>
      <w:docPartPr>
        <w:name w:val="C73BA59223CC4079B0B5FEEBC47F997B"/>
        <w:category>
          <w:name w:val="Общие"/>
          <w:gallery w:val="placeholder"/>
        </w:category>
        <w:types>
          <w:type w:val="bbPlcHdr"/>
        </w:types>
        <w:behaviors>
          <w:behavior w:val="content"/>
        </w:behaviors>
        <w:guid w:val="{24095F6E-6391-46D8-B4FA-B609AF1C729D}"/>
      </w:docPartPr>
      <w:docPartBody>
        <w:p w:rsidR="00C530BA" w:rsidRDefault="00F23FDC" w:rsidP="00F23FDC">
          <w:pPr>
            <w:pStyle w:val="C73BA59223CC4079B0B5FEEBC47F997B"/>
          </w:pPr>
          <w:r w:rsidRPr="006D3741">
            <w:rPr>
              <w:rStyle w:val="a3"/>
            </w:rPr>
            <w:t>Место для ввода текста.</w:t>
          </w:r>
        </w:p>
      </w:docPartBody>
    </w:docPart>
    <w:docPart>
      <w:docPartPr>
        <w:name w:val="F72DAFF9407A45169BCFCA2E3C0B870C"/>
        <w:category>
          <w:name w:val="Общие"/>
          <w:gallery w:val="placeholder"/>
        </w:category>
        <w:types>
          <w:type w:val="bbPlcHdr"/>
        </w:types>
        <w:behaviors>
          <w:behavior w:val="content"/>
        </w:behaviors>
        <w:guid w:val="{50F08408-357A-467F-96B1-74F19953BDE9}"/>
      </w:docPartPr>
      <w:docPartBody>
        <w:p w:rsidR="00C530BA" w:rsidRDefault="00F23FDC" w:rsidP="00F23FDC">
          <w:pPr>
            <w:pStyle w:val="F72DAFF9407A45169BCFCA2E3C0B870C"/>
          </w:pPr>
          <w:r w:rsidRPr="000E6B52">
            <w:rPr>
              <w:rStyle w:val="a3"/>
            </w:rPr>
            <w:t>Место для ввода текста.</w:t>
          </w:r>
        </w:p>
      </w:docPartBody>
    </w:docPart>
    <w:docPart>
      <w:docPartPr>
        <w:name w:val="DB6421C17EF246FF96039D3C2533DCC3"/>
        <w:category>
          <w:name w:val="Общие"/>
          <w:gallery w:val="placeholder"/>
        </w:category>
        <w:types>
          <w:type w:val="bbPlcHdr"/>
        </w:types>
        <w:behaviors>
          <w:behavior w:val="content"/>
        </w:behaviors>
        <w:guid w:val="{373498C2-6955-4120-8E13-D477C4387D78}"/>
      </w:docPartPr>
      <w:docPartBody>
        <w:p w:rsidR="00C530BA" w:rsidRDefault="00F23FDC" w:rsidP="00F23FDC">
          <w:pPr>
            <w:pStyle w:val="DB6421C17EF246FF96039D3C2533DCC3"/>
          </w:pPr>
          <w:r w:rsidRPr="006D3741">
            <w:rPr>
              <w:rStyle w:val="a3"/>
            </w:rPr>
            <w:t>Место для ввода текста.</w:t>
          </w:r>
        </w:p>
      </w:docPartBody>
    </w:docPart>
    <w:docPart>
      <w:docPartPr>
        <w:name w:val="D71DD9A5AD4D4C98895C91E24F623BB3"/>
        <w:category>
          <w:name w:val="Общие"/>
          <w:gallery w:val="placeholder"/>
        </w:category>
        <w:types>
          <w:type w:val="bbPlcHdr"/>
        </w:types>
        <w:behaviors>
          <w:behavior w:val="content"/>
        </w:behaviors>
        <w:guid w:val="{7A8D95A4-3994-43DA-8AEC-11040DC6E7F2}"/>
      </w:docPartPr>
      <w:docPartBody>
        <w:p w:rsidR="00C530BA" w:rsidRDefault="00F23FDC" w:rsidP="00F23FDC">
          <w:pPr>
            <w:pStyle w:val="D71DD9A5AD4D4C98895C91E24F623BB3"/>
          </w:pPr>
          <w:r w:rsidRPr="006D3741">
            <w:rPr>
              <w:rStyle w:val="a3"/>
            </w:rPr>
            <w:t>Место для ввода текста.</w:t>
          </w:r>
        </w:p>
      </w:docPartBody>
    </w:docPart>
    <w:docPart>
      <w:docPartPr>
        <w:name w:val="744ED85EB295420E94A8FC5B7B07609C"/>
        <w:category>
          <w:name w:val="Общие"/>
          <w:gallery w:val="placeholder"/>
        </w:category>
        <w:types>
          <w:type w:val="bbPlcHdr"/>
        </w:types>
        <w:behaviors>
          <w:behavior w:val="content"/>
        </w:behaviors>
        <w:guid w:val="{15C99DFA-66A0-4657-A0B8-D4A1E6872E69}"/>
      </w:docPartPr>
      <w:docPartBody>
        <w:p w:rsidR="00C530BA" w:rsidRDefault="00F23FDC" w:rsidP="00F23FDC">
          <w:pPr>
            <w:pStyle w:val="744ED85EB295420E94A8FC5B7B07609C"/>
          </w:pPr>
          <w:r w:rsidRPr="006D3741">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Factor B">
    <w:panose1 w:val="00000000000000000000"/>
    <w:charset w:val="CC"/>
    <w:family w:val="auto"/>
    <w:pitch w:val="variable"/>
    <w:sig w:usb0="80000227" w:usb1="5000006B" w:usb2="00000000" w:usb3="00000000" w:csb0="00000097"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CC0"/>
    <w:rsid w:val="0001239F"/>
    <w:rsid w:val="00024E8F"/>
    <w:rsid w:val="000467B8"/>
    <w:rsid w:val="00056BA8"/>
    <w:rsid w:val="00067424"/>
    <w:rsid w:val="00091234"/>
    <w:rsid w:val="00092A4B"/>
    <w:rsid w:val="000A0A36"/>
    <w:rsid w:val="000A2BBB"/>
    <w:rsid w:val="000A42D7"/>
    <w:rsid w:val="000C5D77"/>
    <w:rsid w:val="000D551F"/>
    <w:rsid w:val="001174CF"/>
    <w:rsid w:val="0015111D"/>
    <w:rsid w:val="001522BA"/>
    <w:rsid w:val="00175513"/>
    <w:rsid w:val="00182A6F"/>
    <w:rsid w:val="00183AF6"/>
    <w:rsid w:val="0019633B"/>
    <w:rsid w:val="001B691B"/>
    <w:rsid w:val="001C029A"/>
    <w:rsid w:val="001D5422"/>
    <w:rsid w:val="00207DF3"/>
    <w:rsid w:val="0021154A"/>
    <w:rsid w:val="0022119C"/>
    <w:rsid w:val="00236FEA"/>
    <w:rsid w:val="0029139A"/>
    <w:rsid w:val="002A3D4D"/>
    <w:rsid w:val="002C4BEA"/>
    <w:rsid w:val="002D4CB0"/>
    <w:rsid w:val="002F5BF5"/>
    <w:rsid w:val="00334468"/>
    <w:rsid w:val="00346549"/>
    <w:rsid w:val="003766EE"/>
    <w:rsid w:val="00382FA2"/>
    <w:rsid w:val="0039172D"/>
    <w:rsid w:val="003E56B1"/>
    <w:rsid w:val="003F3DF1"/>
    <w:rsid w:val="003F4249"/>
    <w:rsid w:val="003F56A8"/>
    <w:rsid w:val="0042025A"/>
    <w:rsid w:val="00423C23"/>
    <w:rsid w:val="00426B0C"/>
    <w:rsid w:val="0044116B"/>
    <w:rsid w:val="00463C42"/>
    <w:rsid w:val="00470695"/>
    <w:rsid w:val="00492A49"/>
    <w:rsid w:val="004A7EF9"/>
    <w:rsid w:val="004D4FFA"/>
    <w:rsid w:val="004E0409"/>
    <w:rsid w:val="004F0A93"/>
    <w:rsid w:val="00501DF7"/>
    <w:rsid w:val="005169F4"/>
    <w:rsid w:val="005174AD"/>
    <w:rsid w:val="00530E8C"/>
    <w:rsid w:val="00553E46"/>
    <w:rsid w:val="005A5067"/>
    <w:rsid w:val="005A5A67"/>
    <w:rsid w:val="005A5E24"/>
    <w:rsid w:val="005C0AEE"/>
    <w:rsid w:val="005C1E17"/>
    <w:rsid w:val="005D427A"/>
    <w:rsid w:val="005F3FF8"/>
    <w:rsid w:val="005F7F3A"/>
    <w:rsid w:val="00603F4D"/>
    <w:rsid w:val="00607148"/>
    <w:rsid w:val="00633565"/>
    <w:rsid w:val="00641D9B"/>
    <w:rsid w:val="006627A1"/>
    <w:rsid w:val="00666C29"/>
    <w:rsid w:val="00682CE2"/>
    <w:rsid w:val="006861F1"/>
    <w:rsid w:val="006A4660"/>
    <w:rsid w:val="006C0D85"/>
    <w:rsid w:val="006D6F20"/>
    <w:rsid w:val="006D7DF8"/>
    <w:rsid w:val="006F42D2"/>
    <w:rsid w:val="007144C8"/>
    <w:rsid w:val="0073305C"/>
    <w:rsid w:val="00755ECE"/>
    <w:rsid w:val="007615E1"/>
    <w:rsid w:val="007B4D9D"/>
    <w:rsid w:val="007C40E0"/>
    <w:rsid w:val="007D0627"/>
    <w:rsid w:val="007E26A3"/>
    <w:rsid w:val="0083514A"/>
    <w:rsid w:val="00864F00"/>
    <w:rsid w:val="008660FA"/>
    <w:rsid w:val="00887AAB"/>
    <w:rsid w:val="008A6A59"/>
    <w:rsid w:val="008D0DE6"/>
    <w:rsid w:val="00906218"/>
    <w:rsid w:val="0092531F"/>
    <w:rsid w:val="00934FFA"/>
    <w:rsid w:val="009E40A2"/>
    <w:rsid w:val="009F3104"/>
    <w:rsid w:val="00A20551"/>
    <w:rsid w:val="00A21871"/>
    <w:rsid w:val="00A81169"/>
    <w:rsid w:val="00A82CC0"/>
    <w:rsid w:val="00A91AD1"/>
    <w:rsid w:val="00AA1172"/>
    <w:rsid w:val="00AC20B9"/>
    <w:rsid w:val="00AE0A94"/>
    <w:rsid w:val="00B05274"/>
    <w:rsid w:val="00B248AE"/>
    <w:rsid w:val="00B42DEE"/>
    <w:rsid w:val="00B43ED1"/>
    <w:rsid w:val="00B64584"/>
    <w:rsid w:val="00B830BB"/>
    <w:rsid w:val="00C12ADE"/>
    <w:rsid w:val="00C20E48"/>
    <w:rsid w:val="00C2669B"/>
    <w:rsid w:val="00C34472"/>
    <w:rsid w:val="00C4295E"/>
    <w:rsid w:val="00C441EB"/>
    <w:rsid w:val="00C530BA"/>
    <w:rsid w:val="00C65176"/>
    <w:rsid w:val="00C7738F"/>
    <w:rsid w:val="00C849D4"/>
    <w:rsid w:val="00CA5607"/>
    <w:rsid w:val="00CF58E7"/>
    <w:rsid w:val="00D32EAA"/>
    <w:rsid w:val="00D7402F"/>
    <w:rsid w:val="00D75997"/>
    <w:rsid w:val="00DB4E23"/>
    <w:rsid w:val="00DC3081"/>
    <w:rsid w:val="00DE61DD"/>
    <w:rsid w:val="00E04D63"/>
    <w:rsid w:val="00E252D1"/>
    <w:rsid w:val="00E276D5"/>
    <w:rsid w:val="00E41BEB"/>
    <w:rsid w:val="00E41DBD"/>
    <w:rsid w:val="00E421CB"/>
    <w:rsid w:val="00EA1E2A"/>
    <w:rsid w:val="00F14554"/>
    <w:rsid w:val="00F23FDC"/>
    <w:rsid w:val="00F466EA"/>
    <w:rsid w:val="00F532E2"/>
    <w:rsid w:val="00F555EC"/>
    <w:rsid w:val="00F658C0"/>
    <w:rsid w:val="00F665DF"/>
    <w:rsid w:val="00F702BB"/>
    <w:rsid w:val="00F80C27"/>
    <w:rsid w:val="00FA6A96"/>
    <w:rsid w:val="00FC4F93"/>
    <w:rsid w:val="00FD7627"/>
    <w:rsid w:val="00FF0A31"/>
    <w:rsid w:val="00FF3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23FDC"/>
    <w:rPr>
      <w:color w:val="808080"/>
    </w:rPr>
  </w:style>
  <w:style w:type="paragraph" w:customStyle="1" w:styleId="20BC30791C984953B15C41ED7D8EC524">
    <w:name w:val="20BC30791C984953B15C41ED7D8EC524"/>
    <w:rsid w:val="0039172D"/>
  </w:style>
  <w:style w:type="paragraph" w:customStyle="1" w:styleId="B39D3FABBF8B4523BE7DC370A04DC7B1">
    <w:name w:val="B39D3FABBF8B4523BE7DC370A04DC7B1"/>
    <w:rsid w:val="000D551F"/>
  </w:style>
  <w:style w:type="paragraph" w:customStyle="1" w:styleId="2E9C3D54771D49D8B5738D636F1BBC27">
    <w:name w:val="2E9C3D54771D49D8B5738D636F1BBC27"/>
    <w:rsid w:val="000D551F"/>
  </w:style>
  <w:style w:type="paragraph" w:customStyle="1" w:styleId="BF29A62DEAB54E8C82326DF6B2A08DD9">
    <w:name w:val="BF29A62DEAB54E8C82326DF6B2A08DD9"/>
    <w:rsid w:val="00182A6F"/>
  </w:style>
  <w:style w:type="paragraph" w:customStyle="1" w:styleId="F743B06F31F04B589E6626D5D5B5410D">
    <w:name w:val="F743B06F31F04B589E6626D5D5B5410D"/>
    <w:rsid w:val="00182A6F"/>
  </w:style>
  <w:style w:type="paragraph" w:customStyle="1" w:styleId="11A7301E096341AABB4DEFBA5457F9D2">
    <w:name w:val="11A7301E096341AABB4DEFBA5457F9D2"/>
    <w:rsid w:val="005F7F3A"/>
  </w:style>
  <w:style w:type="paragraph" w:customStyle="1" w:styleId="C73BA59223CC4079B0B5FEEBC47F997B">
    <w:name w:val="C73BA59223CC4079B0B5FEEBC47F997B"/>
    <w:rsid w:val="00F23FDC"/>
  </w:style>
  <w:style w:type="paragraph" w:customStyle="1" w:styleId="F72DAFF9407A45169BCFCA2E3C0B870C">
    <w:name w:val="F72DAFF9407A45169BCFCA2E3C0B870C"/>
    <w:rsid w:val="00F23FDC"/>
  </w:style>
  <w:style w:type="paragraph" w:customStyle="1" w:styleId="DB6421C17EF246FF96039D3C2533DCC3">
    <w:name w:val="DB6421C17EF246FF96039D3C2533DCC3"/>
    <w:rsid w:val="00F23FDC"/>
  </w:style>
  <w:style w:type="paragraph" w:customStyle="1" w:styleId="D71DD9A5AD4D4C98895C91E24F623BB3">
    <w:name w:val="D71DD9A5AD4D4C98895C91E24F623BB3"/>
    <w:rsid w:val="00F23FDC"/>
  </w:style>
  <w:style w:type="paragraph" w:customStyle="1" w:styleId="744ED85EB295420E94A8FC5B7B07609C">
    <w:name w:val="744ED85EB295420E94A8FC5B7B07609C"/>
    <w:rsid w:val="00F23F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EA91D-80EC-4776-8194-757E00D70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38</Pages>
  <Words>9515</Words>
  <Characters>54237</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Русинов Евгений Андреевич</dc:creator>
  <cp:keywords/>
  <dc:description/>
  <cp:lastModifiedBy>Тукаева Светлана Мунавировна</cp:lastModifiedBy>
  <cp:revision>6</cp:revision>
  <dcterms:created xsi:type="dcterms:W3CDTF">2026-08-19T08:58:00Z</dcterms:created>
  <dcterms:modified xsi:type="dcterms:W3CDTF">2026-08-19T11:56:00Z</dcterms:modified>
</cp:coreProperties>
</file>