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DAB4B" w14:textId="5A1FDCA3" w:rsidR="005C4702" w:rsidRPr="00FA3269" w:rsidRDefault="005C4702" w:rsidP="005C4702">
      <w:pPr>
        <w:spacing w:after="0" w:line="259" w:lineRule="auto"/>
        <w:ind w:left="702" w:right="710" w:hanging="10"/>
        <w:jc w:val="center"/>
        <w:rPr>
          <w:sz w:val="20"/>
          <w:szCs w:val="20"/>
        </w:rPr>
      </w:pPr>
      <w:r w:rsidRPr="00FA3269">
        <w:rPr>
          <w:b/>
          <w:sz w:val="20"/>
          <w:szCs w:val="20"/>
        </w:rPr>
        <w:t>ДОГОВОР</w:t>
      </w:r>
      <w:r w:rsidR="008B625A" w:rsidRPr="00FA3269">
        <w:rPr>
          <w:b/>
          <w:sz w:val="20"/>
          <w:szCs w:val="20"/>
        </w:rPr>
        <w:t xml:space="preserve"> №</w:t>
      </w:r>
      <w:r w:rsidR="001A2660">
        <w:rPr>
          <w:b/>
          <w:sz w:val="20"/>
          <w:szCs w:val="20"/>
        </w:rPr>
        <w:t xml:space="preserve"> </w:t>
      </w:r>
      <w:proofErr w:type="spellStart"/>
      <w:r w:rsidR="00135390">
        <w:rPr>
          <w:b/>
          <w:sz w:val="20"/>
          <w:szCs w:val="20"/>
        </w:rPr>
        <w:t>ххх</w:t>
      </w:r>
      <w:proofErr w:type="spellEnd"/>
    </w:p>
    <w:p w14:paraId="5031405A" w14:textId="425E4A68" w:rsidR="005C4702" w:rsidRPr="00FA3269" w:rsidRDefault="005C4702" w:rsidP="005C4702">
      <w:pPr>
        <w:spacing w:after="0" w:line="259" w:lineRule="auto"/>
        <w:ind w:left="702" w:right="710" w:hanging="10"/>
        <w:jc w:val="center"/>
        <w:rPr>
          <w:sz w:val="20"/>
          <w:szCs w:val="20"/>
        </w:rPr>
      </w:pPr>
      <w:r w:rsidRPr="00FA3269">
        <w:rPr>
          <w:b/>
          <w:sz w:val="20"/>
          <w:szCs w:val="20"/>
        </w:rPr>
        <w:t xml:space="preserve">участия в долевом строительстве </w:t>
      </w:r>
    </w:p>
    <w:p w14:paraId="0C7E89F3" w14:textId="77777777" w:rsidR="005C4702" w:rsidRPr="00FA3269" w:rsidRDefault="005C4702" w:rsidP="005C4702">
      <w:pPr>
        <w:spacing w:after="0" w:line="259" w:lineRule="auto"/>
        <w:ind w:right="0" w:firstLine="0"/>
        <w:jc w:val="left"/>
        <w:rPr>
          <w:sz w:val="20"/>
          <w:szCs w:val="20"/>
        </w:rPr>
      </w:pPr>
    </w:p>
    <w:p w14:paraId="6D7EED2A" w14:textId="10CC90D5" w:rsidR="005C4702" w:rsidRPr="00FA3269" w:rsidRDefault="005C4702" w:rsidP="005C4702">
      <w:pPr>
        <w:spacing w:after="5" w:line="249" w:lineRule="auto"/>
        <w:ind w:left="-5" w:right="2" w:hanging="10"/>
        <w:rPr>
          <w:sz w:val="20"/>
          <w:szCs w:val="20"/>
        </w:rPr>
      </w:pPr>
      <w:r w:rsidRPr="00FA3269">
        <w:rPr>
          <w:b/>
          <w:sz w:val="20"/>
          <w:szCs w:val="20"/>
        </w:rPr>
        <w:t xml:space="preserve">Московская область, г. </w:t>
      </w:r>
      <w:r w:rsidR="00D50DD1">
        <w:rPr>
          <w:b/>
          <w:sz w:val="20"/>
          <w:szCs w:val="20"/>
        </w:rPr>
        <w:t>Люберцы</w:t>
      </w:r>
      <w:r w:rsidRPr="00FA3269">
        <w:rPr>
          <w:b/>
          <w:sz w:val="20"/>
          <w:szCs w:val="20"/>
        </w:rPr>
        <w:tab/>
      </w:r>
      <w:r w:rsidRPr="00FA3269">
        <w:rPr>
          <w:b/>
          <w:sz w:val="20"/>
          <w:szCs w:val="20"/>
        </w:rPr>
        <w:tab/>
      </w:r>
      <w:r w:rsidRPr="00FA3269">
        <w:rPr>
          <w:b/>
          <w:sz w:val="20"/>
          <w:szCs w:val="20"/>
        </w:rPr>
        <w:tab/>
      </w:r>
      <w:r w:rsidRPr="00FA3269">
        <w:rPr>
          <w:b/>
          <w:sz w:val="20"/>
          <w:szCs w:val="20"/>
        </w:rPr>
        <w:tab/>
      </w:r>
      <w:r w:rsidR="00565FAB">
        <w:rPr>
          <w:b/>
          <w:sz w:val="20"/>
          <w:szCs w:val="20"/>
        </w:rPr>
        <w:t xml:space="preserve"> </w:t>
      </w:r>
      <w:r w:rsidRPr="00FA3269">
        <w:rPr>
          <w:b/>
          <w:sz w:val="20"/>
          <w:szCs w:val="20"/>
        </w:rPr>
        <w:tab/>
      </w:r>
      <w:r w:rsidR="005462EA" w:rsidRPr="00FA3269">
        <w:rPr>
          <w:b/>
          <w:sz w:val="20"/>
          <w:szCs w:val="20"/>
        </w:rPr>
        <w:t xml:space="preserve">              </w:t>
      </w:r>
      <w:r w:rsidRPr="00FA3269">
        <w:rPr>
          <w:b/>
          <w:sz w:val="20"/>
          <w:szCs w:val="20"/>
        </w:rPr>
        <w:tab/>
      </w:r>
      <w:r w:rsidR="00C42EBA" w:rsidRPr="00FA3269">
        <w:rPr>
          <w:b/>
          <w:sz w:val="20"/>
          <w:szCs w:val="20"/>
        </w:rPr>
        <w:t xml:space="preserve">    </w:t>
      </w:r>
      <w:proofErr w:type="gramStart"/>
      <w:r w:rsidR="00C42EBA" w:rsidRPr="00FA3269">
        <w:rPr>
          <w:b/>
          <w:sz w:val="20"/>
          <w:szCs w:val="20"/>
        </w:rPr>
        <w:t xml:space="preserve">   </w:t>
      </w:r>
      <w:r w:rsidR="00D50DD1">
        <w:rPr>
          <w:b/>
          <w:sz w:val="20"/>
          <w:szCs w:val="20"/>
        </w:rPr>
        <w:t>«  »</w:t>
      </w:r>
      <w:proofErr w:type="gramEnd"/>
      <w:r w:rsidRPr="001B784F">
        <w:rPr>
          <w:b/>
          <w:sz w:val="20"/>
          <w:szCs w:val="20"/>
        </w:rPr>
        <w:t xml:space="preserve"> </w:t>
      </w:r>
      <w:r w:rsidR="001B784F" w:rsidRPr="001B784F">
        <w:rPr>
          <w:b/>
          <w:sz w:val="20"/>
          <w:szCs w:val="20"/>
        </w:rPr>
        <w:t>ноя</w:t>
      </w:r>
      <w:r w:rsidR="00281D9B" w:rsidRPr="001B784F">
        <w:rPr>
          <w:b/>
          <w:sz w:val="20"/>
          <w:szCs w:val="20"/>
        </w:rPr>
        <w:t>б</w:t>
      </w:r>
      <w:r w:rsidR="004B2DF2" w:rsidRPr="001B784F">
        <w:rPr>
          <w:b/>
          <w:sz w:val="20"/>
          <w:szCs w:val="20"/>
        </w:rPr>
        <w:t>ря</w:t>
      </w:r>
      <w:r w:rsidRPr="001B784F">
        <w:rPr>
          <w:b/>
          <w:sz w:val="20"/>
          <w:szCs w:val="20"/>
        </w:rPr>
        <w:t xml:space="preserve"> 2025 года</w:t>
      </w:r>
      <w:r w:rsidRPr="00FA3269">
        <w:rPr>
          <w:b/>
          <w:sz w:val="20"/>
          <w:szCs w:val="20"/>
        </w:rPr>
        <w:t xml:space="preserve"> </w:t>
      </w:r>
    </w:p>
    <w:p w14:paraId="395D65CF" w14:textId="77777777" w:rsidR="005C4702" w:rsidRPr="00FA3269" w:rsidRDefault="005C4702" w:rsidP="005C4702">
      <w:pPr>
        <w:spacing w:after="0" w:line="259" w:lineRule="auto"/>
        <w:ind w:right="0" w:firstLine="0"/>
        <w:jc w:val="left"/>
        <w:rPr>
          <w:sz w:val="20"/>
          <w:szCs w:val="20"/>
        </w:rPr>
      </w:pPr>
    </w:p>
    <w:p w14:paraId="0149CDF8" w14:textId="77777777" w:rsidR="004B2DF2" w:rsidRDefault="005462EA" w:rsidP="004B2DF2">
      <w:pPr>
        <w:pStyle w:val="a5"/>
        <w:spacing w:line="216" w:lineRule="auto"/>
        <w:ind w:left="0" w:firstLine="709"/>
        <w:jc w:val="both"/>
        <w:rPr>
          <w:sz w:val="20"/>
        </w:rPr>
      </w:pPr>
      <w:r w:rsidRPr="00FA3269">
        <w:rPr>
          <w:b/>
          <w:sz w:val="20"/>
        </w:rPr>
        <w:t>Общество с ограниченной ответственностью Специализированный застройщик «ТРОЙКА ПЛЮС» (ООО СЗ «ТРОЙКА ПЛЮС»)</w:t>
      </w:r>
      <w:r w:rsidRPr="00FA3269">
        <w:rPr>
          <w:sz w:val="20"/>
        </w:rPr>
        <w:t xml:space="preserve">, </w:t>
      </w:r>
      <w:r w:rsidRPr="00FA3269">
        <w:rPr>
          <w:color w:val="333300"/>
          <w:sz w:val="20"/>
        </w:rPr>
        <w:t>именуемое</w:t>
      </w:r>
      <w:r w:rsidRPr="00FA3269">
        <w:rPr>
          <w:sz w:val="20"/>
        </w:rPr>
        <w:t xml:space="preserve"> в дальнейшем </w:t>
      </w:r>
      <w:r w:rsidRPr="00FA3269">
        <w:rPr>
          <w:b/>
          <w:sz w:val="20"/>
        </w:rPr>
        <w:t>«Застройщик»,</w:t>
      </w:r>
      <w:r w:rsidRPr="00FA3269">
        <w:rPr>
          <w:sz w:val="20"/>
        </w:rPr>
        <w:t xml:space="preserve"> </w:t>
      </w:r>
      <w:r w:rsidR="004B2DF2" w:rsidRPr="004B2DF2">
        <w:rPr>
          <w:sz w:val="20"/>
        </w:rPr>
        <w:t xml:space="preserve">в лице </w:t>
      </w:r>
      <w:r w:rsidR="004B2DF2" w:rsidRPr="004B2DF2">
        <w:rPr>
          <w:b/>
          <w:bCs/>
          <w:sz w:val="20"/>
        </w:rPr>
        <w:t>Богдановой Наталии Николаевны</w:t>
      </w:r>
      <w:r w:rsidR="004B2DF2" w:rsidRPr="004B2DF2">
        <w:rPr>
          <w:sz w:val="20"/>
        </w:rPr>
        <w:t>, 29.12.1978 года рождения, место рождения: г. Москва, гражданство: Российская Федерация, пол: женский, паспорт: 45 24 082665, выданный ГУ МВД России по г. Москве 14.03.2024 г., код подразделения 770-098, зарегистрированной по адресу: г. Москва, Рязанский проспект, д. 68, корп. 1, кв. 170, действующей на основании Доверенности 77 АД 9364747 от 24.09.2025 г., удостоверенной Давыдовой Евгенией Петровной нотариусом города Москвы, зарегистрированной в реестре: № 77/833-н/77-2025-1-997</w:t>
      </w:r>
      <w:r w:rsidRPr="00FA3269">
        <w:rPr>
          <w:sz w:val="20"/>
        </w:rPr>
        <w:t xml:space="preserve">, с одной стороны, и </w:t>
      </w:r>
    </w:p>
    <w:p w14:paraId="5E9E53D7" w14:textId="056DDB20" w:rsidR="004B2DF2" w:rsidRDefault="004B2DF2" w:rsidP="004B2DF2">
      <w:pPr>
        <w:pStyle w:val="a5"/>
        <w:spacing w:line="216" w:lineRule="auto"/>
        <w:ind w:left="0" w:firstLine="709"/>
        <w:jc w:val="both"/>
        <w:rPr>
          <w:color w:val="000000"/>
          <w:kern w:val="2"/>
          <w:sz w:val="20"/>
          <w14:ligatures w14:val="standardContextual"/>
        </w:rPr>
      </w:pPr>
      <w:r w:rsidRPr="00963CC8">
        <w:rPr>
          <w:b/>
          <w:color w:val="000000"/>
          <w:kern w:val="2"/>
          <w:sz w:val="20"/>
          <w14:ligatures w14:val="standardContextual"/>
        </w:rPr>
        <w:t>граждан</w:t>
      </w:r>
      <w:r w:rsidR="00B27CED">
        <w:rPr>
          <w:b/>
          <w:color w:val="000000"/>
          <w:kern w:val="2"/>
          <w:sz w:val="20"/>
          <w14:ligatures w14:val="standardContextual"/>
        </w:rPr>
        <w:t>ин</w:t>
      </w:r>
      <w:r w:rsidRPr="00963CC8">
        <w:rPr>
          <w:b/>
          <w:color w:val="000000"/>
          <w:kern w:val="2"/>
          <w:sz w:val="20"/>
          <w14:ligatures w14:val="standardContextual"/>
        </w:rPr>
        <w:t xml:space="preserve"> Российской Федерации</w:t>
      </w:r>
      <w:r w:rsidR="00D50DD1">
        <w:rPr>
          <w:b/>
          <w:bCs/>
          <w:color w:val="000000"/>
          <w:kern w:val="2"/>
          <w:sz w:val="20"/>
          <w14:ligatures w14:val="standardContextual"/>
        </w:rPr>
        <w:t xml:space="preserve">                                                                                              </w:t>
      </w:r>
      <w:proofErr w:type="gramStart"/>
      <w:r w:rsidR="00D50DD1">
        <w:rPr>
          <w:b/>
          <w:bCs/>
          <w:color w:val="000000"/>
          <w:kern w:val="2"/>
          <w:sz w:val="20"/>
          <w14:ligatures w14:val="standardContextual"/>
        </w:rPr>
        <w:t xml:space="preserve">  </w:t>
      </w:r>
      <w:r>
        <w:rPr>
          <w:color w:val="000000"/>
          <w:kern w:val="2"/>
          <w:sz w:val="20"/>
          <w14:ligatures w14:val="standardContextual"/>
        </w:rPr>
        <w:t>,</w:t>
      </w:r>
      <w:proofErr w:type="gramEnd"/>
      <w:r>
        <w:rPr>
          <w:color w:val="000000"/>
          <w:kern w:val="2"/>
          <w:sz w:val="20"/>
          <w14:ligatures w14:val="standardContextual"/>
        </w:rPr>
        <w:t xml:space="preserve"> </w:t>
      </w:r>
    </w:p>
    <w:p w14:paraId="34F332A0" w14:textId="6BFCF449" w:rsidR="004B2DF2" w:rsidRPr="004B2DF2" w:rsidRDefault="004B2DF2" w:rsidP="004B2DF2">
      <w:pPr>
        <w:pStyle w:val="a5"/>
        <w:spacing w:line="216" w:lineRule="auto"/>
        <w:ind w:left="0" w:firstLine="709"/>
        <w:jc w:val="both"/>
        <w:rPr>
          <w:sz w:val="20"/>
        </w:rPr>
      </w:pPr>
      <w:r w:rsidRPr="00963CC8">
        <w:rPr>
          <w:b/>
          <w:color w:val="000000"/>
          <w:kern w:val="2"/>
          <w:sz w:val="20"/>
          <w14:ligatures w14:val="standardContextual"/>
        </w:rPr>
        <w:t>именуем</w:t>
      </w:r>
      <w:r w:rsidR="00B27CED">
        <w:rPr>
          <w:b/>
          <w:color w:val="000000"/>
          <w:kern w:val="2"/>
          <w:sz w:val="20"/>
          <w14:ligatures w14:val="standardContextual"/>
        </w:rPr>
        <w:t>ый</w:t>
      </w:r>
      <w:r w:rsidRPr="00963CC8">
        <w:rPr>
          <w:b/>
          <w:color w:val="000000"/>
          <w:kern w:val="2"/>
          <w:sz w:val="20"/>
          <w14:ligatures w14:val="standardContextual"/>
        </w:rPr>
        <w:t xml:space="preserve"> в дальнейшем «Участник долевого строительства», с другой стороны, вместе</w:t>
      </w:r>
      <w:r w:rsidRPr="00963CC8">
        <w:rPr>
          <w:color w:val="000000"/>
          <w:kern w:val="2"/>
          <w:sz w:val="20"/>
          <w14:ligatures w14:val="standardContextual"/>
        </w:rPr>
        <w:t xml:space="preserve"> </w:t>
      </w:r>
      <w:r w:rsidRPr="00963CC8">
        <w:rPr>
          <w:b/>
          <w:color w:val="000000"/>
          <w:kern w:val="2"/>
          <w:sz w:val="20"/>
          <w14:ligatures w14:val="standardContextual"/>
        </w:rPr>
        <w:t>именуемые «Стороны</w:t>
      </w:r>
      <w:r w:rsidRPr="00963CC8">
        <w:rPr>
          <w:color w:val="000000"/>
          <w:kern w:val="2"/>
          <w:sz w:val="20"/>
          <w14:ligatures w14:val="standardContextual"/>
        </w:rPr>
        <w:t xml:space="preserve">», заключили настоящий Договор участия в долевом строительстве (далее – «Договор») о нижеследующем: </w:t>
      </w:r>
    </w:p>
    <w:p w14:paraId="6A9E29EE" w14:textId="77777777" w:rsidR="005C4702" w:rsidRPr="006C23F4" w:rsidRDefault="005C4702" w:rsidP="005C4702">
      <w:pPr>
        <w:widowControl w:val="0"/>
        <w:spacing w:after="0" w:line="240" w:lineRule="auto"/>
        <w:ind w:right="0" w:firstLine="709"/>
        <w:jc w:val="left"/>
        <w:rPr>
          <w:sz w:val="20"/>
          <w:szCs w:val="20"/>
        </w:rPr>
      </w:pPr>
    </w:p>
    <w:p w14:paraId="50BB7D74" w14:textId="77777777" w:rsidR="005C4702" w:rsidRPr="006C23F4" w:rsidRDefault="005C4702" w:rsidP="005C4702">
      <w:pPr>
        <w:widowControl w:val="0"/>
        <w:numPr>
          <w:ilvl w:val="0"/>
          <w:numId w:val="1"/>
        </w:numPr>
        <w:spacing w:after="0" w:line="240" w:lineRule="auto"/>
        <w:ind w:left="0" w:right="0" w:firstLine="0"/>
        <w:jc w:val="center"/>
        <w:rPr>
          <w:sz w:val="20"/>
          <w:szCs w:val="20"/>
        </w:rPr>
      </w:pPr>
      <w:r w:rsidRPr="006C23F4">
        <w:rPr>
          <w:b/>
          <w:sz w:val="20"/>
          <w:szCs w:val="20"/>
        </w:rPr>
        <w:t xml:space="preserve">Общие положения </w:t>
      </w:r>
    </w:p>
    <w:p w14:paraId="43C8BDDB" w14:textId="77777777" w:rsidR="005C4702" w:rsidRPr="006C23F4" w:rsidRDefault="005C4702" w:rsidP="005C4702">
      <w:pPr>
        <w:widowControl w:val="0"/>
        <w:numPr>
          <w:ilvl w:val="1"/>
          <w:numId w:val="1"/>
        </w:numPr>
        <w:spacing w:after="0" w:line="240" w:lineRule="auto"/>
        <w:ind w:left="0" w:right="0" w:firstLine="709"/>
        <w:rPr>
          <w:sz w:val="20"/>
          <w:szCs w:val="20"/>
        </w:rPr>
      </w:pPr>
      <w:r w:rsidRPr="006C23F4">
        <w:rPr>
          <w:sz w:val="20"/>
          <w:szCs w:val="20"/>
        </w:rPr>
        <w:t>В настоящем Договоре используются следующие основные понятия:</w:t>
      </w:r>
    </w:p>
    <w:p w14:paraId="072857EC" w14:textId="77777777" w:rsidR="005C4702" w:rsidRPr="006C23F4" w:rsidRDefault="005C4702" w:rsidP="005C4702">
      <w:pPr>
        <w:widowControl w:val="0"/>
        <w:numPr>
          <w:ilvl w:val="2"/>
          <w:numId w:val="1"/>
        </w:numPr>
        <w:spacing w:after="0" w:line="240" w:lineRule="auto"/>
        <w:ind w:left="0" w:right="0" w:firstLine="709"/>
        <w:rPr>
          <w:sz w:val="20"/>
          <w:szCs w:val="20"/>
        </w:rPr>
      </w:pPr>
      <w:r w:rsidRPr="006C23F4">
        <w:rPr>
          <w:b/>
          <w:sz w:val="20"/>
          <w:szCs w:val="20"/>
        </w:rPr>
        <w:t>Застройщик (Бенефициар)</w:t>
      </w:r>
      <w:r w:rsidRPr="006C23F4">
        <w:rPr>
          <w:bCs/>
          <w:sz w:val="20"/>
          <w:szCs w:val="20"/>
        </w:rPr>
        <w:t xml:space="preserve"> </w:t>
      </w:r>
      <w:r w:rsidRPr="006C23F4">
        <w:rPr>
          <w:sz w:val="20"/>
          <w:szCs w:val="20"/>
        </w:rPr>
        <w:t>– юридическое лицо, имеющее на праве аренды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 а также опубликованной Проектной декларации.</w:t>
      </w:r>
    </w:p>
    <w:p w14:paraId="31C1B8A6" w14:textId="77777777" w:rsidR="005C4702" w:rsidRPr="006C23F4" w:rsidRDefault="005C4702" w:rsidP="005C4702">
      <w:pPr>
        <w:widowControl w:val="0"/>
        <w:numPr>
          <w:ilvl w:val="2"/>
          <w:numId w:val="1"/>
        </w:numPr>
        <w:spacing w:after="0" w:line="240" w:lineRule="auto"/>
        <w:ind w:left="0" w:right="0" w:firstLine="709"/>
        <w:rPr>
          <w:sz w:val="20"/>
          <w:szCs w:val="20"/>
        </w:rPr>
      </w:pPr>
      <w:r w:rsidRPr="006C23F4">
        <w:rPr>
          <w:b/>
          <w:sz w:val="20"/>
          <w:szCs w:val="20"/>
        </w:rPr>
        <w:t>Участник долевого строительства (Депонент)</w:t>
      </w:r>
      <w:r w:rsidRPr="006C23F4">
        <w:rPr>
          <w:bCs/>
          <w:sz w:val="20"/>
          <w:szCs w:val="20"/>
        </w:rPr>
        <w:t xml:space="preserve"> </w:t>
      </w:r>
      <w:r w:rsidRPr="006C23F4">
        <w:rPr>
          <w:sz w:val="20"/>
          <w:szCs w:val="20"/>
        </w:rPr>
        <w:t>– физическое лицо, которое в соответствии с условиями Договора принимает участие в долевом строительстве Объекта с целью возникновения у него права собственности на Объект долевого строительства, открывает Счет эскроу в Уполномоченном банке (Эскроу-агент) для оплаты цены договора путем внесения на такой счет денежных средств, подлежащих перечислению Эскроу-агентом Застройщику (Бенефициару) в порядке и на условиях, установленных Договором, Договором счета эскроу и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FD58FD1" w14:textId="0C86F0C6" w:rsidR="005C4702" w:rsidRPr="00FA3269" w:rsidRDefault="00FA3269" w:rsidP="00FA3269">
      <w:pPr>
        <w:autoSpaceDE w:val="0"/>
        <w:autoSpaceDN w:val="0"/>
        <w:adjustRightInd w:val="0"/>
        <w:spacing w:after="0" w:line="240" w:lineRule="auto"/>
        <w:ind w:right="0" w:firstLine="708"/>
        <w:rPr>
          <w:sz w:val="20"/>
          <w:szCs w:val="20"/>
        </w:rPr>
      </w:pPr>
      <w:r w:rsidRPr="00FA3269">
        <w:rPr>
          <w:bCs/>
          <w:sz w:val="20"/>
          <w:szCs w:val="20"/>
        </w:rPr>
        <w:t>1.1.3.</w:t>
      </w:r>
      <w:r>
        <w:rPr>
          <w:b/>
          <w:sz w:val="20"/>
          <w:szCs w:val="20"/>
        </w:rPr>
        <w:t xml:space="preserve"> </w:t>
      </w:r>
      <w:r w:rsidR="005C4702" w:rsidRPr="00FA3269">
        <w:rPr>
          <w:b/>
          <w:sz w:val="20"/>
          <w:szCs w:val="20"/>
        </w:rPr>
        <w:t>Объект</w:t>
      </w:r>
      <w:r w:rsidR="005C4702" w:rsidRPr="00FA3269">
        <w:rPr>
          <w:bCs/>
          <w:sz w:val="20"/>
          <w:szCs w:val="20"/>
        </w:rPr>
        <w:t xml:space="preserve"> </w:t>
      </w:r>
      <w:bookmarkStart w:id="0" w:name="_Hlk188625235"/>
      <w:r w:rsidR="005C4702" w:rsidRPr="00FA3269">
        <w:rPr>
          <w:sz w:val="20"/>
          <w:szCs w:val="20"/>
        </w:rPr>
        <w:t>–</w:t>
      </w:r>
      <w:bookmarkEnd w:id="0"/>
      <w:r w:rsidR="005C4702" w:rsidRPr="00FA3269">
        <w:rPr>
          <w:sz w:val="20"/>
          <w:szCs w:val="20"/>
        </w:rPr>
        <w:t xml:space="preserve"> </w:t>
      </w:r>
      <w:r w:rsidR="005C4702" w:rsidRPr="002D17FE">
        <w:rPr>
          <w:sz w:val="20"/>
          <w:szCs w:val="20"/>
        </w:rPr>
        <w:t>Многоэтажн</w:t>
      </w:r>
      <w:r w:rsidRPr="002D17FE">
        <w:rPr>
          <w:sz w:val="20"/>
          <w:szCs w:val="20"/>
        </w:rPr>
        <w:t>ая жилая застройка</w:t>
      </w:r>
      <w:r w:rsidR="005C4702" w:rsidRPr="002D17FE">
        <w:rPr>
          <w:sz w:val="20"/>
          <w:szCs w:val="20"/>
        </w:rPr>
        <w:t xml:space="preserve">: </w:t>
      </w:r>
      <w:r w:rsidRPr="002D17FE">
        <w:rPr>
          <w:rFonts w:eastAsiaTheme="minorHAnsi"/>
          <w:b/>
          <w:bCs/>
          <w:color w:val="auto"/>
          <w:kern w:val="0"/>
          <w:sz w:val="20"/>
          <w:szCs w:val="20"/>
          <w:lang w:eastAsia="en-US"/>
          <w14:ligatures w14:val="none"/>
        </w:rPr>
        <w:t xml:space="preserve">Московская область, </w:t>
      </w:r>
      <w:r w:rsidRPr="002D17FE">
        <w:rPr>
          <w:rFonts w:eastAsiaTheme="minorHAnsi"/>
          <w:b/>
          <w:bCs/>
          <w:color w:val="auto"/>
          <w:kern w:val="0"/>
          <w:sz w:val="20"/>
          <w:szCs w:val="20"/>
          <w:lang w:eastAsia="en-US"/>
          <w14:ligatures w14:val="none"/>
        </w:rPr>
        <w:br/>
        <w:t xml:space="preserve">г. </w:t>
      </w:r>
      <w:r w:rsidR="00D50DD1">
        <w:rPr>
          <w:rFonts w:eastAsiaTheme="minorHAnsi"/>
          <w:b/>
          <w:bCs/>
          <w:color w:val="auto"/>
          <w:kern w:val="0"/>
          <w:sz w:val="20"/>
          <w:szCs w:val="20"/>
          <w:lang w:eastAsia="en-US"/>
          <w14:ligatures w14:val="none"/>
        </w:rPr>
        <w:t>Люберцы, проспект Октябрьский, д. 407, корпус 2</w:t>
      </w:r>
      <w:r w:rsidR="000930EE" w:rsidRPr="002D17FE">
        <w:rPr>
          <w:sz w:val="20"/>
          <w:szCs w:val="20"/>
        </w:rPr>
        <w:t xml:space="preserve"> на земельном участке с кадастровым номером</w:t>
      </w:r>
      <w:r w:rsidRPr="002D17FE">
        <w:rPr>
          <w:sz w:val="20"/>
          <w:szCs w:val="20"/>
        </w:rPr>
        <w:t xml:space="preserve"> 50:</w:t>
      </w:r>
      <w:r w:rsidR="00D50DD1">
        <w:rPr>
          <w:sz w:val="20"/>
          <w:szCs w:val="20"/>
        </w:rPr>
        <w:t>22</w:t>
      </w:r>
      <w:r w:rsidRPr="002D17FE">
        <w:rPr>
          <w:sz w:val="20"/>
          <w:szCs w:val="20"/>
        </w:rPr>
        <w:t>:00</w:t>
      </w:r>
      <w:r w:rsidR="00D50DD1">
        <w:rPr>
          <w:sz w:val="20"/>
          <w:szCs w:val="20"/>
        </w:rPr>
        <w:t>1</w:t>
      </w:r>
      <w:r w:rsidRPr="002D17FE">
        <w:rPr>
          <w:sz w:val="20"/>
          <w:szCs w:val="20"/>
        </w:rPr>
        <w:t>0</w:t>
      </w:r>
      <w:r w:rsidR="00D50DD1">
        <w:rPr>
          <w:sz w:val="20"/>
          <w:szCs w:val="20"/>
        </w:rPr>
        <w:t>307</w:t>
      </w:r>
      <w:r w:rsidRPr="002D17FE">
        <w:rPr>
          <w:sz w:val="20"/>
          <w:szCs w:val="20"/>
        </w:rPr>
        <w:t>:</w:t>
      </w:r>
      <w:r w:rsidR="00D50DD1">
        <w:rPr>
          <w:sz w:val="20"/>
          <w:szCs w:val="20"/>
        </w:rPr>
        <w:t>634</w:t>
      </w:r>
      <w:r w:rsidR="005C4702" w:rsidRPr="002D17FE">
        <w:rPr>
          <w:sz w:val="20"/>
          <w:szCs w:val="20"/>
        </w:rPr>
        <w:t>, со следующими характеристиками:</w:t>
      </w:r>
      <w:r w:rsidR="005C4702" w:rsidRPr="00FA3269">
        <w:rPr>
          <w:sz w:val="20"/>
          <w:szCs w:val="20"/>
        </w:rPr>
        <w:t xml:space="preserve"> </w:t>
      </w:r>
    </w:p>
    <w:p w14:paraId="6EFB4B1F" w14:textId="77777777" w:rsidR="005C4702" w:rsidRPr="006C23F4" w:rsidRDefault="005C4702" w:rsidP="005C4702">
      <w:pPr>
        <w:widowControl w:val="0"/>
        <w:spacing w:after="0" w:line="240" w:lineRule="auto"/>
        <w:ind w:right="0" w:firstLine="709"/>
        <w:rPr>
          <w:sz w:val="20"/>
          <w:szCs w:val="20"/>
        </w:rPr>
      </w:pPr>
    </w:p>
    <w:tbl>
      <w:tblPr>
        <w:tblStyle w:val="TableGrid"/>
        <w:tblW w:w="9493" w:type="dxa"/>
        <w:tblInd w:w="0" w:type="dxa"/>
        <w:tblCellMar>
          <w:top w:w="5" w:type="dxa"/>
          <w:left w:w="109" w:type="dxa"/>
          <w:bottom w:w="5" w:type="dxa"/>
          <w:right w:w="152" w:type="dxa"/>
        </w:tblCellMar>
        <w:tblLook w:val="04A0" w:firstRow="1" w:lastRow="0" w:firstColumn="1" w:lastColumn="0" w:noHBand="0" w:noVBand="1"/>
      </w:tblPr>
      <w:tblGrid>
        <w:gridCol w:w="643"/>
        <w:gridCol w:w="3374"/>
        <w:gridCol w:w="5476"/>
      </w:tblGrid>
      <w:tr w:rsidR="005C4702" w:rsidRPr="006C23F4" w14:paraId="24BE0D41" w14:textId="77777777" w:rsidTr="00D1398F">
        <w:trPr>
          <w:trHeight w:val="259"/>
        </w:trPr>
        <w:tc>
          <w:tcPr>
            <w:tcW w:w="643" w:type="dxa"/>
            <w:tcBorders>
              <w:top w:val="single" w:sz="4" w:space="0" w:color="000000"/>
              <w:left w:val="single" w:sz="4" w:space="0" w:color="000000"/>
              <w:bottom w:val="single" w:sz="4" w:space="0" w:color="000000"/>
              <w:right w:val="nil"/>
            </w:tcBorders>
          </w:tcPr>
          <w:p w14:paraId="397DCA64" w14:textId="77777777" w:rsidR="005C4702" w:rsidRPr="006C23F4" w:rsidRDefault="005C4702" w:rsidP="00D1398F">
            <w:pPr>
              <w:spacing w:after="160" w:line="259" w:lineRule="auto"/>
              <w:ind w:right="0" w:firstLine="0"/>
              <w:jc w:val="left"/>
              <w:rPr>
                <w:sz w:val="20"/>
                <w:szCs w:val="20"/>
              </w:rPr>
            </w:pPr>
          </w:p>
        </w:tc>
        <w:tc>
          <w:tcPr>
            <w:tcW w:w="3374" w:type="dxa"/>
            <w:tcBorders>
              <w:top w:val="single" w:sz="4" w:space="0" w:color="000000"/>
              <w:left w:val="nil"/>
              <w:bottom w:val="single" w:sz="4" w:space="0" w:color="000000"/>
              <w:right w:val="nil"/>
            </w:tcBorders>
          </w:tcPr>
          <w:p w14:paraId="29CA27FC" w14:textId="77777777" w:rsidR="005C4702" w:rsidRPr="006C23F4" w:rsidRDefault="005C4702" w:rsidP="00D1398F">
            <w:pPr>
              <w:spacing w:after="160" w:line="259" w:lineRule="auto"/>
              <w:ind w:right="0" w:firstLine="0"/>
              <w:jc w:val="left"/>
              <w:rPr>
                <w:sz w:val="20"/>
                <w:szCs w:val="20"/>
              </w:rPr>
            </w:pPr>
          </w:p>
        </w:tc>
        <w:tc>
          <w:tcPr>
            <w:tcW w:w="5476" w:type="dxa"/>
            <w:tcBorders>
              <w:top w:val="single" w:sz="4" w:space="0" w:color="000000"/>
              <w:left w:val="nil"/>
              <w:bottom w:val="single" w:sz="4" w:space="0" w:color="000000"/>
              <w:right w:val="single" w:sz="4" w:space="0" w:color="000000"/>
            </w:tcBorders>
          </w:tcPr>
          <w:p w14:paraId="4B6CB73A" w14:textId="77777777" w:rsidR="005C4702" w:rsidRPr="006C23F4" w:rsidRDefault="005C4702" w:rsidP="00D1398F">
            <w:pPr>
              <w:spacing w:after="0" w:line="259" w:lineRule="auto"/>
              <w:ind w:left="406" w:right="0" w:firstLine="0"/>
              <w:jc w:val="left"/>
              <w:rPr>
                <w:sz w:val="20"/>
                <w:szCs w:val="20"/>
              </w:rPr>
            </w:pPr>
            <w:r w:rsidRPr="006C23F4">
              <w:rPr>
                <w:b/>
                <w:sz w:val="20"/>
                <w:szCs w:val="20"/>
              </w:rPr>
              <w:t xml:space="preserve">Объект </w:t>
            </w:r>
          </w:p>
        </w:tc>
      </w:tr>
      <w:tr w:rsidR="005C4702" w:rsidRPr="006C23F4" w14:paraId="270A5315" w14:textId="77777777" w:rsidTr="00D1398F">
        <w:trPr>
          <w:trHeight w:val="254"/>
        </w:trPr>
        <w:tc>
          <w:tcPr>
            <w:tcW w:w="643" w:type="dxa"/>
            <w:tcBorders>
              <w:top w:val="single" w:sz="4" w:space="0" w:color="000000"/>
              <w:left w:val="single" w:sz="4" w:space="0" w:color="000000"/>
              <w:bottom w:val="single" w:sz="4" w:space="0" w:color="000000"/>
              <w:right w:val="single" w:sz="4" w:space="0" w:color="000000"/>
            </w:tcBorders>
          </w:tcPr>
          <w:p w14:paraId="2A0F40A5" w14:textId="77777777" w:rsidR="005C4702" w:rsidRPr="006C23F4" w:rsidRDefault="005C4702" w:rsidP="00D1398F">
            <w:pPr>
              <w:spacing w:after="0" w:line="259" w:lineRule="auto"/>
              <w:ind w:left="173" w:right="0" w:firstLine="0"/>
              <w:jc w:val="center"/>
              <w:rPr>
                <w:sz w:val="20"/>
                <w:szCs w:val="20"/>
              </w:rPr>
            </w:pPr>
            <w:r w:rsidRPr="006C23F4">
              <w:rPr>
                <w:sz w:val="20"/>
                <w:szCs w:val="20"/>
              </w:rPr>
              <w:t xml:space="preserve">1 </w:t>
            </w:r>
          </w:p>
        </w:tc>
        <w:tc>
          <w:tcPr>
            <w:tcW w:w="3374" w:type="dxa"/>
            <w:tcBorders>
              <w:top w:val="single" w:sz="4" w:space="0" w:color="000000"/>
              <w:left w:val="single" w:sz="4" w:space="0" w:color="000000"/>
              <w:bottom w:val="single" w:sz="4" w:space="0" w:color="000000"/>
              <w:right w:val="single" w:sz="4" w:space="0" w:color="000000"/>
            </w:tcBorders>
          </w:tcPr>
          <w:p w14:paraId="262FBF1A" w14:textId="77777777" w:rsidR="005C4702" w:rsidRPr="006C23F4" w:rsidRDefault="005C4702" w:rsidP="00D1398F">
            <w:pPr>
              <w:spacing w:after="0" w:line="259" w:lineRule="auto"/>
              <w:ind w:left="6" w:right="0" w:firstLine="0"/>
              <w:jc w:val="left"/>
              <w:rPr>
                <w:sz w:val="20"/>
                <w:szCs w:val="20"/>
              </w:rPr>
            </w:pPr>
            <w:r w:rsidRPr="006C23F4">
              <w:rPr>
                <w:sz w:val="20"/>
                <w:szCs w:val="20"/>
              </w:rPr>
              <w:t xml:space="preserve">Вид </w:t>
            </w:r>
          </w:p>
        </w:tc>
        <w:tc>
          <w:tcPr>
            <w:tcW w:w="5476" w:type="dxa"/>
            <w:tcBorders>
              <w:top w:val="single" w:sz="4" w:space="0" w:color="000000"/>
              <w:left w:val="single" w:sz="4" w:space="0" w:color="000000"/>
              <w:bottom w:val="single" w:sz="4" w:space="0" w:color="000000"/>
              <w:right w:val="single" w:sz="4" w:space="0" w:color="000000"/>
            </w:tcBorders>
          </w:tcPr>
          <w:p w14:paraId="10C31506" w14:textId="77777777" w:rsidR="005C4702" w:rsidRPr="006C23F4" w:rsidRDefault="005C4702" w:rsidP="00D1398F">
            <w:pPr>
              <w:spacing w:after="0" w:line="259" w:lineRule="auto"/>
              <w:ind w:left="280" w:right="0" w:firstLine="0"/>
              <w:jc w:val="left"/>
              <w:rPr>
                <w:sz w:val="20"/>
                <w:szCs w:val="20"/>
              </w:rPr>
            </w:pPr>
            <w:r w:rsidRPr="006C23F4">
              <w:rPr>
                <w:sz w:val="20"/>
                <w:szCs w:val="20"/>
              </w:rPr>
              <w:t>Строительство объекта капитального строительства</w:t>
            </w:r>
          </w:p>
        </w:tc>
      </w:tr>
      <w:tr w:rsidR="005C4702" w:rsidRPr="006C23F4" w14:paraId="771A0C25" w14:textId="77777777" w:rsidTr="00D1398F">
        <w:trPr>
          <w:trHeight w:val="254"/>
        </w:trPr>
        <w:tc>
          <w:tcPr>
            <w:tcW w:w="643" w:type="dxa"/>
            <w:tcBorders>
              <w:top w:val="single" w:sz="4" w:space="0" w:color="000000"/>
              <w:left w:val="single" w:sz="4" w:space="0" w:color="000000"/>
              <w:bottom w:val="single" w:sz="4" w:space="0" w:color="000000"/>
              <w:right w:val="single" w:sz="4" w:space="0" w:color="000000"/>
            </w:tcBorders>
          </w:tcPr>
          <w:p w14:paraId="5222268B" w14:textId="77777777" w:rsidR="005C4702" w:rsidRPr="006C23F4" w:rsidRDefault="005C4702" w:rsidP="00D1398F">
            <w:pPr>
              <w:spacing w:after="0" w:line="259" w:lineRule="auto"/>
              <w:ind w:left="173" w:right="0" w:firstLine="0"/>
              <w:jc w:val="center"/>
              <w:rPr>
                <w:sz w:val="20"/>
                <w:szCs w:val="20"/>
              </w:rPr>
            </w:pPr>
            <w:r w:rsidRPr="006C23F4">
              <w:rPr>
                <w:sz w:val="20"/>
                <w:szCs w:val="20"/>
              </w:rPr>
              <w:t xml:space="preserve">2 </w:t>
            </w:r>
          </w:p>
        </w:tc>
        <w:tc>
          <w:tcPr>
            <w:tcW w:w="3374" w:type="dxa"/>
            <w:tcBorders>
              <w:top w:val="single" w:sz="4" w:space="0" w:color="000000"/>
              <w:left w:val="single" w:sz="4" w:space="0" w:color="000000"/>
              <w:bottom w:val="single" w:sz="4" w:space="0" w:color="000000"/>
              <w:right w:val="single" w:sz="4" w:space="0" w:color="000000"/>
            </w:tcBorders>
          </w:tcPr>
          <w:p w14:paraId="032D7B24" w14:textId="77777777" w:rsidR="005C4702" w:rsidRPr="006C23F4" w:rsidRDefault="005C4702" w:rsidP="00D1398F">
            <w:pPr>
              <w:spacing w:after="0" w:line="259" w:lineRule="auto"/>
              <w:ind w:left="6" w:right="0" w:firstLine="0"/>
              <w:jc w:val="left"/>
              <w:rPr>
                <w:sz w:val="20"/>
                <w:szCs w:val="20"/>
              </w:rPr>
            </w:pPr>
            <w:r w:rsidRPr="006C23F4">
              <w:rPr>
                <w:sz w:val="20"/>
                <w:szCs w:val="20"/>
              </w:rPr>
              <w:t xml:space="preserve">Назначение </w:t>
            </w:r>
          </w:p>
        </w:tc>
        <w:tc>
          <w:tcPr>
            <w:tcW w:w="5476" w:type="dxa"/>
            <w:tcBorders>
              <w:top w:val="single" w:sz="4" w:space="0" w:color="000000"/>
              <w:left w:val="single" w:sz="4" w:space="0" w:color="000000"/>
              <w:bottom w:val="single" w:sz="4" w:space="0" w:color="000000"/>
              <w:right w:val="single" w:sz="4" w:space="0" w:color="000000"/>
            </w:tcBorders>
          </w:tcPr>
          <w:p w14:paraId="02D9C2FD" w14:textId="77777777" w:rsidR="005C4702" w:rsidRPr="006C23F4" w:rsidRDefault="005C4702" w:rsidP="00D1398F">
            <w:pPr>
              <w:spacing w:after="0" w:line="259" w:lineRule="auto"/>
              <w:ind w:left="51" w:right="0" w:firstLine="0"/>
              <w:jc w:val="center"/>
              <w:rPr>
                <w:sz w:val="20"/>
                <w:szCs w:val="20"/>
              </w:rPr>
            </w:pPr>
            <w:r w:rsidRPr="006C23F4">
              <w:rPr>
                <w:sz w:val="20"/>
                <w:szCs w:val="20"/>
              </w:rPr>
              <w:t>жилое</w:t>
            </w:r>
          </w:p>
        </w:tc>
      </w:tr>
      <w:tr w:rsidR="005C4702" w:rsidRPr="006C23F4" w14:paraId="733555AD" w14:textId="77777777" w:rsidTr="00D1398F">
        <w:trPr>
          <w:trHeight w:val="504"/>
        </w:trPr>
        <w:tc>
          <w:tcPr>
            <w:tcW w:w="643" w:type="dxa"/>
            <w:tcBorders>
              <w:top w:val="single" w:sz="4" w:space="0" w:color="000000"/>
              <w:left w:val="single" w:sz="4" w:space="0" w:color="000000"/>
              <w:bottom w:val="single" w:sz="4" w:space="0" w:color="000000"/>
              <w:right w:val="single" w:sz="4" w:space="0" w:color="000000"/>
            </w:tcBorders>
            <w:vAlign w:val="center"/>
          </w:tcPr>
          <w:p w14:paraId="3D50ED09" w14:textId="77777777" w:rsidR="005C4702" w:rsidRPr="006C23F4" w:rsidRDefault="005C4702" w:rsidP="00D1398F">
            <w:pPr>
              <w:spacing w:after="0" w:line="259" w:lineRule="auto"/>
              <w:ind w:left="168" w:right="0" w:firstLine="0"/>
              <w:jc w:val="center"/>
              <w:rPr>
                <w:sz w:val="20"/>
                <w:szCs w:val="20"/>
              </w:rPr>
            </w:pPr>
            <w:r w:rsidRPr="006C23F4">
              <w:rPr>
                <w:sz w:val="20"/>
                <w:szCs w:val="20"/>
              </w:rPr>
              <w:t xml:space="preserve">3 </w:t>
            </w:r>
          </w:p>
        </w:tc>
        <w:tc>
          <w:tcPr>
            <w:tcW w:w="3374" w:type="dxa"/>
            <w:tcBorders>
              <w:top w:val="single" w:sz="4" w:space="0" w:color="000000"/>
              <w:left w:val="single" w:sz="4" w:space="0" w:color="000000"/>
              <w:bottom w:val="single" w:sz="4" w:space="0" w:color="000000"/>
              <w:right w:val="single" w:sz="4" w:space="0" w:color="000000"/>
            </w:tcBorders>
          </w:tcPr>
          <w:p w14:paraId="64A23F5E" w14:textId="77777777" w:rsidR="005C4702" w:rsidRPr="006C23F4" w:rsidRDefault="005C4702" w:rsidP="00D1398F">
            <w:pPr>
              <w:spacing w:after="0" w:line="259" w:lineRule="auto"/>
              <w:ind w:left="6" w:right="0" w:firstLine="0"/>
              <w:jc w:val="left"/>
              <w:rPr>
                <w:sz w:val="20"/>
                <w:szCs w:val="20"/>
              </w:rPr>
            </w:pPr>
            <w:r w:rsidRPr="006C23F4">
              <w:rPr>
                <w:sz w:val="20"/>
                <w:szCs w:val="20"/>
              </w:rPr>
              <w:t xml:space="preserve">Количество этажей, в </w:t>
            </w:r>
            <w:proofErr w:type="gramStart"/>
            <w:r w:rsidRPr="006C23F4">
              <w:rPr>
                <w:sz w:val="20"/>
                <w:szCs w:val="20"/>
              </w:rPr>
              <w:t>т.ч.</w:t>
            </w:r>
            <w:proofErr w:type="gramEnd"/>
            <w:r w:rsidRPr="006C23F4">
              <w:rPr>
                <w:sz w:val="20"/>
                <w:szCs w:val="20"/>
              </w:rPr>
              <w:t xml:space="preserve"> </w:t>
            </w:r>
          </w:p>
          <w:p w14:paraId="3F65F5D4" w14:textId="77777777" w:rsidR="005C4702" w:rsidRPr="006C23F4" w:rsidRDefault="005C4702" w:rsidP="00D1398F">
            <w:pPr>
              <w:spacing w:after="0" w:line="259" w:lineRule="auto"/>
              <w:ind w:left="6" w:right="0" w:firstLine="0"/>
              <w:jc w:val="left"/>
              <w:rPr>
                <w:sz w:val="20"/>
                <w:szCs w:val="20"/>
              </w:rPr>
            </w:pPr>
            <w:r w:rsidRPr="006C23F4">
              <w:rPr>
                <w:sz w:val="20"/>
                <w:szCs w:val="20"/>
              </w:rPr>
              <w:t xml:space="preserve">подземных </w:t>
            </w:r>
          </w:p>
        </w:tc>
        <w:tc>
          <w:tcPr>
            <w:tcW w:w="5476" w:type="dxa"/>
            <w:tcBorders>
              <w:top w:val="single" w:sz="4" w:space="0" w:color="000000"/>
              <w:left w:val="single" w:sz="4" w:space="0" w:color="000000"/>
              <w:bottom w:val="single" w:sz="4" w:space="0" w:color="000000"/>
              <w:right w:val="single" w:sz="4" w:space="0" w:color="000000"/>
            </w:tcBorders>
            <w:vAlign w:val="center"/>
          </w:tcPr>
          <w:p w14:paraId="4594A972" w14:textId="2558F204" w:rsidR="005C4702" w:rsidRPr="006C23F4" w:rsidRDefault="00D50DD1" w:rsidP="00D1398F">
            <w:pPr>
              <w:spacing w:after="0" w:line="259" w:lineRule="auto"/>
              <w:ind w:left="41" w:right="0" w:firstLine="0"/>
              <w:jc w:val="center"/>
              <w:rPr>
                <w:sz w:val="20"/>
                <w:szCs w:val="20"/>
              </w:rPr>
            </w:pPr>
            <w:r>
              <w:rPr>
                <w:sz w:val="20"/>
                <w:szCs w:val="20"/>
              </w:rPr>
              <w:t>26</w:t>
            </w:r>
          </w:p>
        </w:tc>
      </w:tr>
      <w:tr w:rsidR="005C4702" w:rsidRPr="006C23F4" w14:paraId="509AA4AA" w14:textId="77777777" w:rsidTr="00D1398F">
        <w:trPr>
          <w:trHeight w:val="466"/>
        </w:trPr>
        <w:tc>
          <w:tcPr>
            <w:tcW w:w="643" w:type="dxa"/>
            <w:tcBorders>
              <w:top w:val="single" w:sz="4" w:space="0" w:color="000000"/>
              <w:left w:val="single" w:sz="4" w:space="0" w:color="000000"/>
              <w:bottom w:val="single" w:sz="4" w:space="0" w:color="000000"/>
              <w:right w:val="single" w:sz="4" w:space="0" w:color="000000"/>
            </w:tcBorders>
            <w:vAlign w:val="bottom"/>
          </w:tcPr>
          <w:p w14:paraId="6024B0D4" w14:textId="77777777" w:rsidR="005C4702" w:rsidRPr="006C23F4" w:rsidRDefault="005C4702" w:rsidP="00D1398F">
            <w:pPr>
              <w:spacing w:after="0" w:line="259" w:lineRule="auto"/>
              <w:ind w:left="173" w:right="0" w:firstLine="0"/>
              <w:jc w:val="center"/>
              <w:rPr>
                <w:sz w:val="20"/>
                <w:szCs w:val="20"/>
              </w:rPr>
            </w:pPr>
            <w:r w:rsidRPr="006C23F4">
              <w:rPr>
                <w:sz w:val="20"/>
                <w:szCs w:val="20"/>
              </w:rPr>
              <w:t xml:space="preserve">4 </w:t>
            </w:r>
          </w:p>
        </w:tc>
        <w:tc>
          <w:tcPr>
            <w:tcW w:w="3374" w:type="dxa"/>
            <w:tcBorders>
              <w:top w:val="single" w:sz="4" w:space="0" w:color="000000"/>
              <w:left w:val="single" w:sz="4" w:space="0" w:color="000000"/>
              <w:bottom w:val="single" w:sz="4" w:space="0" w:color="000000"/>
              <w:right w:val="single" w:sz="4" w:space="0" w:color="000000"/>
            </w:tcBorders>
            <w:vAlign w:val="bottom"/>
          </w:tcPr>
          <w:p w14:paraId="7AA08CE7" w14:textId="77777777" w:rsidR="005C4702" w:rsidRPr="006C23F4" w:rsidRDefault="005C4702" w:rsidP="00D1398F">
            <w:pPr>
              <w:spacing w:after="0" w:line="259" w:lineRule="auto"/>
              <w:ind w:left="6" w:right="0" w:firstLine="0"/>
              <w:jc w:val="left"/>
              <w:rPr>
                <w:sz w:val="20"/>
                <w:szCs w:val="20"/>
              </w:rPr>
            </w:pPr>
            <w:r w:rsidRPr="006C23F4">
              <w:rPr>
                <w:sz w:val="20"/>
                <w:szCs w:val="20"/>
              </w:rPr>
              <w:t xml:space="preserve">Общая площадь </w:t>
            </w:r>
          </w:p>
        </w:tc>
        <w:tc>
          <w:tcPr>
            <w:tcW w:w="5476" w:type="dxa"/>
            <w:tcBorders>
              <w:top w:val="single" w:sz="4" w:space="0" w:color="000000"/>
              <w:left w:val="single" w:sz="4" w:space="0" w:color="000000"/>
              <w:bottom w:val="single" w:sz="4" w:space="0" w:color="000000"/>
              <w:right w:val="single" w:sz="4" w:space="0" w:color="000000"/>
            </w:tcBorders>
          </w:tcPr>
          <w:p w14:paraId="7C4A7C97" w14:textId="4CD11E3D" w:rsidR="005C4702" w:rsidRPr="006C23F4" w:rsidRDefault="002B2800" w:rsidP="00D1398F">
            <w:pPr>
              <w:spacing w:after="0" w:line="259" w:lineRule="auto"/>
              <w:ind w:left="56" w:right="0" w:firstLine="0"/>
              <w:jc w:val="center"/>
              <w:rPr>
                <w:sz w:val="20"/>
                <w:szCs w:val="20"/>
              </w:rPr>
            </w:pPr>
            <w:bookmarkStart w:id="1" w:name="_Hlk215226016"/>
            <w:r>
              <w:rPr>
                <w:sz w:val="20"/>
                <w:szCs w:val="20"/>
              </w:rPr>
              <w:t>45 934,20</w:t>
            </w:r>
            <w:r w:rsidR="005C4702" w:rsidRPr="006C23F4">
              <w:rPr>
                <w:sz w:val="20"/>
                <w:szCs w:val="20"/>
              </w:rPr>
              <w:t xml:space="preserve"> </w:t>
            </w:r>
            <w:bookmarkEnd w:id="1"/>
            <w:r w:rsidR="005C4702" w:rsidRPr="006C23F4">
              <w:rPr>
                <w:sz w:val="20"/>
                <w:szCs w:val="20"/>
              </w:rPr>
              <w:t xml:space="preserve">кв.м. </w:t>
            </w:r>
          </w:p>
        </w:tc>
      </w:tr>
      <w:tr w:rsidR="005C4702" w:rsidRPr="006C23F4" w14:paraId="588AB7E5" w14:textId="77777777" w:rsidTr="00D1398F">
        <w:trPr>
          <w:trHeight w:val="581"/>
        </w:trPr>
        <w:tc>
          <w:tcPr>
            <w:tcW w:w="643" w:type="dxa"/>
            <w:tcBorders>
              <w:top w:val="single" w:sz="4" w:space="0" w:color="000000"/>
              <w:left w:val="single" w:sz="4" w:space="0" w:color="000000"/>
              <w:bottom w:val="single" w:sz="4" w:space="0" w:color="000000"/>
              <w:right w:val="single" w:sz="4" w:space="0" w:color="000000"/>
            </w:tcBorders>
            <w:vAlign w:val="center"/>
          </w:tcPr>
          <w:p w14:paraId="57ABF8AE" w14:textId="77777777" w:rsidR="005C4702" w:rsidRPr="006C23F4" w:rsidRDefault="005C4702" w:rsidP="00D1398F">
            <w:pPr>
              <w:spacing w:after="0" w:line="259" w:lineRule="auto"/>
              <w:ind w:left="168" w:right="0" w:firstLine="0"/>
              <w:jc w:val="center"/>
              <w:rPr>
                <w:sz w:val="20"/>
                <w:szCs w:val="20"/>
              </w:rPr>
            </w:pPr>
            <w:r w:rsidRPr="006C23F4">
              <w:rPr>
                <w:sz w:val="20"/>
                <w:szCs w:val="20"/>
              </w:rPr>
              <w:t xml:space="preserve">5 </w:t>
            </w:r>
          </w:p>
        </w:tc>
        <w:tc>
          <w:tcPr>
            <w:tcW w:w="3374" w:type="dxa"/>
            <w:tcBorders>
              <w:top w:val="single" w:sz="4" w:space="0" w:color="000000"/>
              <w:left w:val="single" w:sz="4" w:space="0" w:color="000000"/>
              <w:bottom w:val="single" w:sz="4" w:space="0" w:color="000000"/>
              <w:right w:val="single" w:sz="4" w:space="0" w:color="000000"/>
            </w:tcBorders>
          </w:tcPr>
          <w:p w14:paraId="7B700CC4" w14:textId="77777777" w:rsidR="005C4702" w:rsidRPr="006C23F4" w:rsidRDefault="005C4702" w:rsidP="00D1398F">
            <w:pPr>
              <w:spacing w:after="0" w:line="259" w:lineRule="auto"/>
              <w:ind w:left="6" w:right="0" w:firstLine="0"/>
              <w:rPr>
                <w:sz w:val="20"/>
                <w:szCs w:val="20"/>
              </w:rPr>
            </w:pPr>
            <w:r w:rsidRPr="006C23F4">
              <w:rPr>
                <w:sz w:val="20"/>
                <w:szCs w:val="20"/>
              </w:rPr>
              <w:t xml:space="preserve">Материал наружных стен и каркаса Объекта </w:t>
            </w:r>
          </w:p>
        </w:tc>
        <w:tc>
          <w:tcPr>
            <w:tcW w:w="5476" w:type="dxa"/>
            <w:tcBorders>
              <w:top w:val="single" w:sz="4" w:space="0" w:color="000000"/>
              <w:left w:val="single" w:sz="4" w:space="0" w:color="000000"/>
              <w:bottom w:val="single" w:sz="4" w:space="0" w:color="000000"/>
              <w:right w:val="single" w:sz="4" w:space="0" w:color="000000"/>
            </w:tcBorders>
          </w:tcPr>
          <w:p w14:paraId="14A6A814" w14:textId="77777777" w:rsidR="005C4702" w:rsidRPr="006C23F4" w:rsidRDefault="005C4702" w:rsidP="00D1398F">
            <w:pPr>
              <w:spacing w:after="0" w:line="259" w:lineRule="auto"/>
              <w:ind w:right="0" w:firstLine="0"/>
              <w:jc w:val="left"/>
              <w:rPr>
                <w:sz w:val="20"/>
                <w:szCs w:val="20"/>
              </w:rPr>
            </w:pPr>
            <w:r w:rsidRPr="006C23F4">
              <w:rPr>
                <w:sz w:val="20"/>
                <w:szCs w:val="20"/>
              </w:rPr>
              <w:t>Каркас монолитный железобетон и стены из мелкоштучных каменных материалов</w:t>
            </w:r>
          </w:p>
        </w:tc>
      </w:tr>
      <w:tr w:rsidR="005C4702" w:rsidRPr="006C23F4" w14:paraId="45993DF1" w14:textId="77777777" w:rsidTr="00D1398F">
        <w:trPr>
          <w:trHeight w:val="538"/>
        </w:trPr>
        <w:tc>
          <w:tcPr>
            <w:tcW w:w="643" w:type="dxa"/>
            <w:tcBorders>
              <w:top w:val="single" w:sz="4" w:space="0" w:color="000000"/>
              <w:left w:val="single" w:sz="4" w:space="0" w:color="000000"/>
              <w:bottom w:val="single" w:sz="4" w:space="0" w:color="000000"/>
              <w:right w:val="single" w:sz="4" w:space="0" w:color="000000"/>
            </w:tcBorders>
            <w:vAlign w:val="center"/>
          </w:tcPr>
          <w:p w14:paraId="5CBDA19C" w14:textId="77777777" w:rsidR="005C4702" w:rsidRPr="006C23F4" w:rsidRDefault="005C4702" w:rsidP="00D1398F">
            <w:pPr>
              <w:spacing w:after="0" w:line="259" w:lineRule="auto"/>
              <w:ind w:left="168" w:right="0" w:firstLine="0"/>
              <w:jc w:val="center"/>
              <w:rPr>
                <w:sz w:val="20"/>
                <w:szCs w:val="20"/>
              </w:rPr>
            </w:pPr>
            <w:r w:rsidRPr="006C23F4">
              <w:rPr>
                <w:sz w:val="20"/>
                <w:szCs w:val="20"/>
              </w:rPr>
              <w:t xml:space="preserve">6 </w:t>
            </w:r>
          </w:p>
        </w:tc>
        <w:tc>
          <w:tcPr>
            <w:tcW w:w="3374" w:type="dxa"/>
            <w:tcBorders>
              <w:top w:val="single" w:sz="4" w:space="0" w:color="000000"/>
              <w:left w:val="single" w:sz="4" w:space="0" w:color="000000"/>
              <w:bottom w:val="single" w:sz="4" w:space="0" w:color="000000"/>
              <w:right w:val="single" w:sz="4" w:space="0" w:color="000000"/>
            </w:tcBorders>
          </w:tcPr>
          <w:p w14:paraId="71EDBA35" w14:textId="77777777" w:rsidR="005C4702" w:rsidRPr="006C23F4" w:rsidRDefault="005C4702" w:rsidP="00D1398F">
            <w:pPr>
              <w:spacing w:after="0" w:line="259" w:lineRule="auto"/>
              <w:ind w:left="6" w:right="0" w:firstLine="0"/>
              <w:jc w:val="left"/>
              <w:rPr>
                <w:sz w:val="20"/>
                <w:szCs w:val="20"/>
              </w:rPr>
            </w:pPr>
            <w:r w:rsidRPr="006C23F4">
              <w:rPr>
                <w:sz w:val="20"/>
                <w:szCs w:val="20"/>
              </w:rPr>
              <w:t xml:space="preserve">Материал поэтажных перекрытий </w:t>
            </w:r>
          </w:p>
        </w:tc>
        <w:tc>
          <w:tcPr>
            <w:tcW w:w="5476" w:type="dxa"/>
            <w:tcBorders>
              <w:top w:val="single" w:sz="4" w:space="0" w:color="000000"/>
              <w:left w:val="single" w:sz="4" w:space="0" w:color="000000"/>
              <w:bottom w:val="single" w:sz="4" w:space="0" w:color="000000"/>
              <w:right w:val="single" w:sz="4" w:space="0" w:color="000000"/>
            </w:tcBorders>
          </w:tcPr>
          <w:p w14:paraId="480D699B" w14:textId="77777777" w:rsidR="005C4702" w:rsidRPr="006C23F4" w:rsidRDefault="005C4702" w:rsidP="00D1398F">
            <w:pPr>
              <w:spacing w:after="0" w:line="259" w:lineRule="auto"/>
              <w:ind w:right="0" w:firstLine="0"/>
              <w:jc w:val="left"/>
              <w:rPr>
                <w:sz w:val="20"/>
                <w:szCs w:val="20"/>
              </w:rPr>
            </w:pPr>
            <w:r w:rsidRPr="006C23F4">
              <w:rPr>
                <w:sz w:val="20"/>
                <w:szCs w:val="20"/>
              </w:rPr>
              <w:t>Монолитный железобетон</w:t>
            </w:r>
          </w:p>
        </w:tc>
      </w:tr>
      <w:tr w:rsidR="005C4702" w:rsidRPr="006C23F4" w14:paraId="08601857" w14:textId="77777777" w:rsidTr="00D1398F">
        <w:trPr>
          <w:trHeight w:val="437"/>
        </w:trPr>
        <w:tc>
          <w:tcPr>
            <w:tcW w:w="643" w:type="dxa"/>
            <w:tcBorders>
              <w:top w:val="single" w:sz="4" w:space="0" w:color="000000"/>
              <w:left w:val="single" w:sz="4" w:space="0" w:color="000000"/>
              <w:bottom w:val="single" w:sz="4" w:space="0" w:color="000000"/>
              <w:right w:val="single" w:sz="4" w:space="0" w:color="000000"/>
            </w:tcBorders>
            <w:vAlign w:val="bottom"/>
          </w:tcPr>
          <w:p w14:paraId="22EA3034" w14:textId="77777777" w:rsidR="005C4702" w:rsidRPr="006C23F4" w:rsidRDefault="005C4702" w:rsidP="00D1398F">
            <w:pPr>
              <w:spacing w:after="0" w:line="259" w:lineRule="auto"/>
              <w:ind w:left="168" w:right="0" w:firstLine="0"/>
              <w:jc w:val="center"/>
              <w:rPr>
                <w:sz w:val="20"/>
                <w:szCs w:val="20"/>
              </w:rPr>
            </w:pPr>
            <w:r w:rsidRPr="006C23F4">
              <w:rPr>
                <w:sz w:val="20"/>
                <w:szCs w:val="20"/>
              </w:rPr>
              <w:t xml:space="preserve">7 </w:t>
            </w:r>
          </w:p>
        </w:tc>
        <w:tc>
          <w:tcPr>
            <w:tcW w:w="3374" w:type="dxa"/>
            <w:tcBorders>
              <w:top w:val="single" w:sz="4" w:space="0" w:color="000000"/>
              <w:left w:val="single" w:sz="4" w:space="0" w:color="000000"/>
              <w:bottom w:val="single" w:sz="4" w:space="0" w:color="000000"/>
              <w:right w:val="single" w:sz="4" w:space="0" w:color="000000"/>
            </w:tcBorders>
          </w:tcPr>
          <w:p w14:paraId="0D47F2B7" w14:textId="77777777" w:rsidR="005C4702" w:rsidRPr="006C23F4" w:rsidRDefault="005C4702" w:rsidP="00D1398F">
            <w:pPr>
              <w:spacing w:after="0" w:line="259" w:lineRule="auto"/>
              <w:ind w:left="6" w:right="0" w:firstLine="0"/>
              <w:jc w:val="left"/>
              <w:rPr>
                <w:sz w:val="20"/>
                <w:szCs w:val="20"/>
              </w:rPr>
            </w:pPr>
            <w:r w:rsidRPr="006C23F4">
              <w:rPr>
                <w:sz w:val="20"/>
                <w:szCs w:val="20"/>
              </w:rPr>
              <w:t xml:space="preserve">Класс энергоэффективности </w:t>
            </w:r>
          </w:p>
        </w:tc>
        <w:tc>
          <w:tcPr>
            <w:tcW w:w="5476" w:type="dxa"/>
            <w:tcBorders>
              <w:top w:val="single" w:sz="4" w:space="0" w:color="000000"/>
              <w:left w:val="single" w:sz="4" w:space="0" w:color="000000"/>
              <w:bottom w:val="single" w:sz="4" w:space="0" w:color="000000"/>
              <w:right w:val="single" w:sz="4" w:space="0" w:color="000000"/>
            </w:tcBorders>
          </w:tcPr>
          <w:p w14:paraId="1C371652" w14:textId="77777777" w:rsidR="005C4702" w:rsidRPr="006C23F4" w:rsidRDefault="005C4702" w:rsidP="00D1398F">
            <w:pPr>
              <w:spacing w:after="0" w:line="259" w:lineRule="auto"/>
              <w:ind w:right="0" w:firstLine="0"/>
              <w:jc w:val="left"/>
              <w:rPr>
                <w:sz w:val="20"/>
                <w:szCs w:val="20"/>
              </w:rPr>
            </w:pPr>
            <w:r w:rsidRPr="006C23F4">
              <w:rPr>
                <w:sz w:val="20"/>
                <w:szCs w:val="20"/>
              </w:rPr>
              <w:t xml:space="preserve">А++ </w:t>
            </w:r>
          </w:p>
        </w:tc>
      </w:tr>
      <w:tr w:rsidR="005C4702" w:rsidRPr="006C23F4" w14:paraId="0B0F3863" w14:textId="77777777" w:rsidTr="00D1398F">
        <w:trPr>
          <w:trHeight w:val="442"/>
        </w:trPr>
        <w:tc>
          <w:tcPr>
            <w:tcW w:w="643" w:type="dxa"/>
            <w:tcBorders>
              <w:top w:val="single" w:sz="4" w:space="0" w:color="000000"/>
              <w:left w:val="single" w:sz="4" w:space="0" w:color="000000"/>
              <w:bottom w:val="single" w:sz="4" w:space="0" w:color="000000"/>
              <w:right w:val="single" w:sz="4" w:space="0" w:color="000000"/>
            </w:tcBorders>
            <w:vAlign w:val="bottom"/>
          </w:tcPr>
          <w:p w14:paraId="69927F32" w14:textId="77777777" w:rsidR="005C4702" w:rsidRPr="006C23F4" w:rsidRDefault="005C4702" w:rsidP="00D1398F">
            <w:pPr>
              <w:spacing w:after="0" w:line="259" w:lineRule="auto"/>
              <w:ind w:left="168" w:right="0" w:firstLine="0"/>
              <w:jc w:val="center"/>
              <w:rPr>
                <w:sz w:val="20"/>
                <w:szCs w:val="20"/>
              </w:rPr>
            </w:pPr>
            <w:r w:rsidRPr="006C23F4">
              <w:rPr>
                <w:sz w:val="20"/>
                <w:szCs w:val="20"/>
              </w:rPr>
              <w:t xml:space="preserve">8 </w:t>
            </w:r>
          </w:p>
        </w:tc>
        <w:tc>
          <w:tcPr>
            <w:tcW w:w="3374" w:type="dxa"/>
            <w:tcBorders>
              <w:top w:val="single" w:sz="4" w:space="0" w:color="000000"/>
              <w:left w:val="single" w:sz="4" w:space="0" w:color="000000"/>
              <w:bottom w:val="single" w:sz="4" w:space="0" w:color="000000"/>
              <w:right w:val="single" w:sz="4" w:space="0" w:color="000000"/>
            </w:tcBorders>
          </w:tcPr>
          <w:p w14:paraId="342686D8" w14:textId="77777777" w:rsidR="005C4702" w:rsidRPr="006C23F4" w:rsidRDefault="005C4702" w:rsidP="00D1398F">
            <w:pPr>
              <w:spacing w:after="0" w:line="259" w:lineRule="auto"/>
              <w:ind w:left="6" w:right="0" w:firstLine="0"/>
              <w:jc w:val="left"/>
              <w:rPr>
                <w:sz w:val="20"/>
                <w:szCs w:val="20"/>
              </w:rPr>
            </w:pPr>
            <w:r w:rsidRPr="006C23F4">
              <w:rPr>
                <w:sz w:val="20"/>
                <w:szCs w:val="20"/>
              </w:rPr>
              <w:t xml:space="preserve">Класс сейсмостойкости </w:t>
            </w:r>
          </w:p>
        </w:tc>
        <w:tc>
          <w:tcPr>
            <w:tcW w:w="5476" w:type="dxa"/>
            <w:tcBorders>
              <w:top w:val="single" w:sz="4" w:space="0" w:color="000000"/>
              <w:left w:val="single" w:sz="4" w:space="0" w:color="000000"/>
              <w:bottom w:val="single" w:sz="4" w:space="0" w:color="000000"/>
              <w:right w:val="single" w:sz="4" w:space="0" w:color="000000"/>
            </w:tcBorders>
          </w:tcPr>
          <w:p w14:paraId="450FD29A" w14:textId="77777777" w:rsidR="005C4702" w:rsidRPr="006C23F4" w:rsidRDefault="005C4702" w:rsidP="00D1398F">
            <w:pPr>
              <w:spacing w:after="0" w:line="259" w:lineRule="auto"/>
              <w:ind w:right="0" w:firstLine="0"/>
              <w:jc w:val="left"/>
              <w:rPr>
                <w:sz w:val="20"/>
                <w:szCs w:val="20"/>
              </w:rPr>
            </w:pPr>
            <w:r w:rsidRPr="006C23F4">
              <w:rPr>
                <w:sz w:val="20"/>
                <w:szCs w:val="20"/>
              </w:rPr>
              <w:t xml:space="preserve">5 баллов </w:t>
            </w:r>
          </w:p>
        </w:tc>
      </w:tr>
    </w:tbl>
    <w:p w14:paraId="61F2EAA8" w14:textId="77777777" w:rsidR="005C4702" w:rsidRPr="006C23F4" w:rsidRDefault="005C4702" w:rsidP="005C4702">
      <w:pPr>
        <w:widowControl w:val="0"/>
        <w:spacing w:after="0" w:line="240" w:lineRule="auto"/>
        <w:ind w:right="0" w:firstLine="709"/>
        <w:rPr>
          <w:sz w:val="20"/>
          <w:szCs w:val="20"/>
        </w:rPr>
      </w:pPr>
      <w:r w:rsidRPr="006C23F4">
        <w:rPr>
          <w:sz w:val="20"/>
          <w:szCs w:val="20"/>
        </w:rPr>
        <w:t>После получения Застройщиком разрешения на ввод Объекта в эксплуатацию строительный адрес будет изменен на постоянный (почтовый) адрес.</w:t>
      </w:r>
    </w:p>
    <w:p w14:paraId="3F210DD1" w14:textId="4EAD59C9" w:rsidR="005C4702" w:rsidRPr="006C23F4" w:rsidRDefault="005C4702" w:rsidP="005C4702">
      <w:pPr>
        <w:widowControl w:val="0"/>
        <w:spacing w:after="0" w:line="240" w:lineRule="auto"/>
        <w:ind w:right="0" w:firstLine="709"/>
        <w:rPr>
          <w:sz w:val="20"/>
          <w:szCs w:val="20"/>
        </w:rPr>
      </w:pPr>
      <w:r w:rsidRPr="006C23F4">
        <w:rPr>
          <w:sz w:val="20"/>
          <w:szCs w:val="20"/>
        </w:rPr>
        <w:t>1.1.4.</w:t>
      </w:r>
      <w:r w:rsidRPr="006C23F4">
        <w:rPr>
          <w:b/>
          <w:sz w:val="20"/>
          <w:szCs w:val="20"/>
        </w:rPr>
        <w:t xml:space="preserve"> Земельный участок</w:t>
      </w:r>
      <w:r w:rsidRPr="006C23F4">
        <w:rPr>
          <w:bCs/>
          <w:sz w:val="20"/>
          <w:szCs w:val="20"/>
        </w:rPr>
        <w:t xml:space="preserve"> </w:t>
      </w:r>
      <w:r w:rsidRPr="006C23F4">
        <w:rPr>
          <w:sz w:val="20"/>
          <w:szCs w:val="20"/>
        </w:rPr>
        <w:t xml:space="preserve">– земельный участок, расположенный по адресу: </w:t>
      </w:r>
      <w:r w:rsidR="00FA3269" w:rsidRPr="00FA3269">
        <w:rPr>
          <w:rFonts w:eastAsiaTheme="minorHAnsi"/>
          <w:color w:val="auto"/>
          <w:kern w:val="0"/>
          <w:sz w:val="20"/>
          <w:szCs w:val="20"/>
          <w:lang w:eastAsia="en-US"/>
          <w14:ligatures w14:val="none"/>
        </w:rPr>
        <w:t xml:space="preserve">Московская область, </w:t>
      </w:r>
      <w:r w:rsidR="00FA3269">
        <w:rPr>
          <w:rFonts w:eastAsiaTheme="minorHAnsi"/>
          <w:color w:val="auto"/>
          <w:kern w:val="0"/>
          <w:sz w:val="20"/>
          <w:szCs w:val="20"/>
          <w:lang w:eastAsia="en-US"/>
          <w14:ligatures w14:val="none"/>
        </w:rPr>
        <w:br/>
      </w:r>
      <w:r w:rsidR="00FA3269" w:rsidRPr="00FA3269">
        <w:rPr>
          <w:rFonts w:eastAsiaTheme="minorHAnsi"/>
          <w:color w:val="auto"/>
          <w:kern w:val="0"/>
          <w:sz w:val="20"/>
          <w:szCs w:val="20"/>
          <w:lang w:eastAsia="en-US"/>
          <w14:ligatures w14:val="none"/>
        </w:rPr>
        <w:t>г.</w:t>
      </w:r>
      <w:r w:rsidR="00FA3269">
        <w:rPr>
          <w:rFonts w:eastAsiaTheme="minorHAnsi"/>
          <w:color w:val="auto"/>
          <w:kern w:val="0"/>
          <w:sz w:val="20"/>
          <w:szCs w:val="20"/>
          <w:lang w:eastAsia="en-US"/>
          <w14:ligatures w14:val="none"/>
        </w:rPr>
        <w:t xml:space="preserve"> </w:t>
      </w:r>
      <w:r w:rsidR="002B2800">
        <w:rPr>
          <w:rFonts w:eastAsiaTheme="minorHAnsi"/>
          <w:color w:val="auto"/>
          <w:kern w:val="0"/>
          <w:sz w:val="20"/>
          <w:szCs w:val="20"/>
          <w:lang w:eastAsia="en-US"/>
          <w14:ligatures w14:val="none"/>
        </w:rPr>
        <w:t xml:space="preserve">Люберцы, </w:t>
      </w:r>
      <w:proofErr w:type="spellStart"/>
      <w:r w:rsidR="002B2800">
        <w:rPr>
          <w:rFonts w:eastAsiaTheme="minorHAnsi"/>
          <w:color w:val="auto"/>
          <w:kern w:val="0"/>
          <w:sz w:val="20"/>
          <w:szCs w:val="20"/>
          <w:lang w:eastAsia="en-US"/>
          <w14:ligatures w14:val="none"/>
        </w:rPr>
        <w:t>пр-кт</w:t>
      </w:r>
      <w:proofErr w:type="spellEnd"/>
      <w:r w:rsidR="002B2800">
        <w:rPr>
          <w:rFonts w:eastAsiaTheme="minorHAnsi"/>
          <w:color w:val="auto"/>
          <w:kern w:val="0"/>
          <w:sz w:val="20"/>
          <w:szCs w:val="20"/>
          <w:lang w:eastAsia="en-US"/>
          <w14:ligatures w14:val="none"/>
        </w:rPr>
        <w:t xml:space="preserve"> Октябрьский,</w:t>
      </w:r>
      <w:r w:rsidR="00FA3269" w:rsidRPr="00FA3269">
        <w:rPr>
          <w:sz w:val="20"/>
          <w:szCs w:val="20"/>
        </w:rPr>
        <w:t xml:space="preserve"> на земельном участке с кадастровым номером</w:t>
      </w:r>
      <w:r w:rsidR="00FA3269">
        <w:rPr>
          <w:sz w:val="20"/>
          <w:szCs w:val="20"/>
        </w:rPr>
        <w:t xml:space="preserve"> </w:t>
      </w:r>
      <w:r w:rsidR="002B2800" w:rsidRPr="002B2800">
        <w:rPr>
          <w:sz w:val="20"/>
          <w:szCs w:val="20"/>
        </w:rPr>
        <w:t>50:22:0010307:634</w:t>
      </w:r>
      <w:r w:rsidRPr="006C23F4">
        <w:rPr>
          <w:sz w:val="20"/>
          <w:szCs w:val="20"/>
        </w:rPr>
        <w:t xml:space="preserve">, имеющий общую площадь </w:t>
      </w:r>
      <w:r w:rsidR="00FA3269">
        <w:rPr>
          <w:sz w:val="20"/>
          <w:szCs w:val="20"/>
        </w:rPr>
        <w:t xml:space="preserve">застройки </w:t>
      </w:r>
      <w:r w:rsidR="002B2800" w:rsidRPr="002B2800">
        <w:rPr>
          <w:sz w:val="20"/>
          <w:szCs w:val="20"/>
        </w:rPr>
        <w:t xml:space="preserve">45 934,20 </w:t>
      </w:r>
      <w:r w:rsidRPr="006C23F4">
        <w:rPr>
          <w:sz w:val="20"/>
          <w:szCs w:val="20"/>
        </w:rPr>
        <w:t>кв.м.</w:t>
      </w:r>
      <w:r w:rsidR="00FA3269">
        <w:rPr>
          <w:sz w:val="20"/>
          <w:szCs w:val="20"/>
        </w:rPr>
        <w:t xml:space="preserve">, площадь земельного участка: </w:t>
      </w:r>
      <w:r w:rsidR="00DF279B">
        <w:rPr>
          <w:sz w:val="20"/>
          <w:szCs w:val="20"/>
        </w:rPr>
        <w:t>5 060,00</w:t>
      </w:r>
      <w:r w:rsidR="00FA3269">
        <w:rPr>
          <w:sz w:val="20"/>
          <w:szCs w:val="20"/>
        </w:rPr>
        <w:t xml:space="preserve"> кв.м.</w:t>
      </w:r>
      <w:r w:rsidRPr="006C23F4">
        <w:rPr>
          <w:sz w:val="20"/>
          <w:szCs w:val="20"/>
        </w:rPr>
        <w:t xml:space="preserve">, кадастровый номер: </w:t>
      </w:r>
      <w:r w:rsidR="00DF279B" w:rsidRPr="00DF279B">
        <w:rPr>
          <w:sz w:val="20"/>
          <w:szCs w:val="20"/>
        </w:rPr>
        <w:t>50:22:0010307:634</w:t>
      </w:r>
      <w:r w:rsidRPr="006C23F4">
        <w:rPr>
          <w:sz w:val="20"/>
          <w:szCs w:val="20"/>
        </w:rPr>
        <w:t xml:space="preserve">; категория земель: земли населенных пунктов; вид разрешенного использования: </w:t>
      </w:r>
      <w:r w:rsidR="00FA3269">
        <w:rPr>
          <w:rFonts w:hint="eastAsia"/>
          <w:sz w:val="20"/>
          <w:szCs w:val="20"/>
        </w:rPr>
        <w:t>м</w:t>
      </w:r>
      <w:r w:rsidR="00FA3269">
        <w:rPr>
          <w:sz w:val="20"/>
          <w:szCs w:val="20"/>
        </w:rPr>
        <w:t>ногоэтажная жилая застройка (высотная застройка)</w:t>
      </w:r>
      <w:r w:rsidRPr="006C23F4">
        <w:rPr>
          <w:sz w:val="20"/>
          <w:szCs w:val="20"/>
        </w:rPr>
        <w:t xml:space="preserve">, </w:t>
      </w:r>
      <w:r w:rsidR="00EA6264">
        <w:rPr>
          <w:sz w:val="20"/>
          <w:szCs w:val="20"/>
        </w:rPr>
        <w:t xml:space="preserve"> </w:t>
      </w:r>
      <w:r w:rsidR="00EA6264" w:rsidRPr="00EA6264">
        <w:rPr>
          <w:sz w:val="20"/>
          <w:szCs w:val="20"/>
        </w:rPr>
        <w:t>в отношении которого между Застройщиком и Кутузовым Геннадием Сергеевичем, Кутузовой Татьяной Алексеевной заключен Договор купли-продажи</w:t>
      </w:r>
      <w:r w:rsidR="00EA6264">
        <w:rPr>
          <w:sz w:val="20"/>
          <w:szCs w:val="20"/>
        </w:rPr>
        <w:t xml:space="preserve"> б/н</w:t>
      </w:r>
      <w:r w:rsidR="00EA6264" w:rsidRPr="00EA6264">
        <w:rPr>
          <w:sz w:val="20"/>
          <w:szCs w:val="20"/>
        </w:rPr>
        <w:t xml:space="preserve"> от 07.09.2024 г</w:t>
      </w:r>
      <w:r w:rsidR="00DF1288" w:rsidRPr="00EA6264">
        <w:rPr>
          <w:sz w:val="20"/>
          <w:szCs w:val="20"/>
        </w:rPr>
        <w:t>.</w:t>
      </w:r>
      <w:r w:rsidRPr="00EA6264">
        <w:rPr>
          <w:sz w:val="20"/>
          <w:szCs w:val="20"/>
        </w:rPr>
        <w:t>,</w:t>
      </w:r>
      <w:r w:rsidRPr="006C23F4">
        <w:rPr>
          <w:sz w:val="20"/>
          <w:szCs w:val="20"/>
        </w:rPr>
        <w:t xml:space="preserve"> зарегистрированный Управлением Федеральной службы государственной регистрации, </w:t>
      </w:r>
      <w:r w:rsidRPr="006C23F4">
        <w:rPr>
          <w:sz w:val="20"/>
          <w:szCs w:val="20"/>
        </w:rPr>
        <w:lastRenderedPageBreak/>
        <w:t xml:space="preserve">кадастра и картографии по Московской области </w:t>
      </w:r>
      <w:r w:rsidR="00EA6264">
        <w:rPr>
          <w:sz w:val="20"/>
          <w:szCs w:val="20"/>
        </w:rPr>
        <w:t>30</w:t>
      </w:r>
      <w:r w:rsidRPr="006C23F4">
        <w:rPr>
          <w:sz w:val="20"/>
          <w:szCs w:val="20"/>
        </w:rPr>
        <w:t>.0</w:t>
      </w:r>
      <w:r w:rsidR="00EA6264">
        <w:rPr>
          <w:sz w:val="20"/>
          <w:szCs w:val="20"/>
        </w:rPr>
        <w:t>9</w:t>
      </w:r>
      <w:r w:rsidRPr="006C23F4">
        <w:rPr>
          <w:sz w:val="20"/>
          <w:szCs w:val="20"/>
        </w:rPr>
        <w:t>.202</w:t>
      </w:r>
      <w:r w:rsidR="00DF1288">
        <w:rPr>
          <w:sz w:val="20"/>
          <w:szCs w:val="20"/>
        </w:rPr>
        <w:t>4</w:t>
      </w:r>
      <w:r w:rsidRPr="006C23F4">
        <w:rPr>
          <w:sz w:val="20"/>
          <w:szCs w:val="20"/>
        </w:rPr>
        <w:t xml:space="preserve"> г., сделана запись регистрации № </w:t>
      </w:r>
      <w:r w:rsidR="00EA6264" w:rsidRPr="00EA6264">
        <w:rPr>
          <w:sz w:val="20"/>
          <w:szCs w:val="20"/>
        </w:rPr>
        <w:t>50:22:0010307:634-50/133/2024-16.</w:t>
      </w:r>
      <w:r w:rsidRPr="006C23F4">
        <w:rPr>
          <w:rFonts w:ascii="Calibri" w:eastAsia="Calibri" w:hAnsi="Calibri" w:cs="Calibri"/>
          <w:sz w:val="20"/>
          <w:szCs w:val="20"/>
        </w:rPr>
        <w:t>.</w:t>
      </w:r>
    </w:p>
    <w:p w14:paraId="721BDC25" w14:textId="317F12B8" w:rsidR="005C4702" w:rsidRPr="006C23F4" w:rsidRDefault="00292959" w:rsidP="005C4702">
      <w:pPr>
        <w:widowControl w:val="0"/>
        <w:spacing w:after="0" w:line="240" w:lineRule="auto"/>
        <w:ind w:right="0" w:firstLine="709"/>
        <w:rPr>
          <w:sz w:val="20"/>
          <w:szCs w:val="20"/>
        </w:rPr>
      </w:pPr>
      <w:r w:rsidRPr="00292959">
        <w:rPr>
          <w:bCs/>
          <w:sz w:val="20"/>
          <w:szCs w:val="20"/>
        </w:rPr>
        <w:t>1.1.5.</w:t>
      </w:r>
      <w:r>
        <w:rPr>
          <w:b/>
          <w:sz w:val="20"/>
          <w:szCs w:val="20"/>
        </w:rPr>
        <w:t xml:space="preserve"> </w:t>
      </w:r>
      <w:r w:rsidR="005C4702" w:rsidRPr="006C23F4">
        <w:rPr>
          <w:b/>
          <w:sz w:val="20"/>
          <w:szCs w:val="20"/>
        </w:rPr>
        <w:t>Объект долевого строительства</w:t>
      </w:r>
      <w:r w:rsidR="00C03062">
        <w:rPr>
          <w:b/>
          <w:sz w:val="20"/>
          <w:szCs w:val="20"/>
        </w:rPr>
        <w:t xml:space="preserve"> </w:t>
      </w:r>
      <w:r w:rsidR="00C03062" w:rsidRPr="00C03062">
        <w:rPr>
          <w:b/>
          <w:sz w:val="20"/>
          <w:szCs w:val="20"/>
        </w:rPr>
        <w:t xml:space="preserve">ID дома: </w:t>
      </w:r>
      <w:r w:rsidR="00EA6264" w:rsidRPr="00EA6264">
        <w:rPr>
          <w:b/>
          <w:sz w:val="20"/>
          <w:szCs w:val="20"/>
        </w:rPr>
        <w:t>68965</w:t>
      </w:r>
      <w:r w:rsidR="005C4702" w:rsidRPr="006C23F4">
        <w:rPr>
          <w:sz w:val="20"/>
          <w:szCs w:val="20"/>
        </w:rPr>
        <w:t xml:space="preserve"> – жилое помещение (квартира) в соответствии с п. 2.2 Договора и Приложением №1 к Договору, подлежащее передаче Участнику долевого строительства после получения разрешения на ввод в эксплуатацию Объекта, строящегося (создаваемого) с привлечением денежных средств Участника долевого строительства.</w:t>
      </w:r>
    </w:p>
    <w:p w14:paraId="31D973C0" w14:textId="5F6E12A4" w:rsidR="005C4702" w:rsidRPr="006C23F4" w:rsidRDefault="005C4702" w:rsidP="005C4702">
      <w:pPr>
        <w:widowControl w:val="0"/>
        <w:spacing w:after="0" w:line="240" w:lineRule="auto"/>
        <w:ind w:right="0" w:firstLine="709"/>
        <w:rPr>
          <w:sz w:val="20"/>
          <w:szCs w:val="20"/>
        </w:rPr>
      </w:pPr>
      <w:r w:rsidRPr="006C23F4">
        <w:rPr>
          <w:sz w:val="20"/>
          <w:szCs w:val="20"/>
        </w:rPr>
        <w:t>1.1.</w:t>
      </w:r>
      <w:r w:rsidR="00292959">
        <w:rPr>
          <w:sz w:val="20"/>
          <w:szCs w:val="20"/>
        </w:rPr>
        <w:t>6</w:t>
      </w:r>
      <w:r w:rsidRPr="006C23F4">
        <w:rPr>
          <w:sz w:val="20"/>
          <w:szCs w:val="20"/>
        </w:rPr>
        <w:t>.</w:t>
      </w:r>
      <w:r w:rsidRPr="006C23F4">
        <w:rPr>
          <w:rFonts w:ascii="Arial" w:eastAsia="Arial" w:hAnsi="Arial" w:cs="Arial"/>
          <w:sz w:val="20"/>
          <w:szCs w:val="20"/>
        </w:rPr>
        <w:t xml:space="preserve"> </w:t>
      </w:r>
      <w:r w:rsidRPr="006C23F4">
        <w:rPr>
          <w:b/>
          <w:sz w:val="20"/>
          <w:szCs w:val="20"/>
        </w:rPr>
        <w:t>Инвестиционный цикл</w:t>
      </w:r>
      <w:r w:rsidRPr="006C23F4">
        <w:rPr>
          <w:bCs/>
          <w:sz w:val="20"/>
          <w:szCs w:val="20"/>
        </w:rPr>
        <w:t xml:space="preserve"> – </w:t>
      </w:r>
      <w:r w:rsidRPr="006C23F4">
        <w:rPr>
          <w:sz w:val="20"/>
          <w:szCs w:val="20"/>
        </w:rPr>
        <w:t xml:space="preserve">для целей настоящего Договора период времени с начала формирования у Застройщика затрат на строительство (создание) Объекта до момента завершения всех работ и мероприятий по строительству (созданию) Объекта, включая ввод Объекта в эксплуатацию, передачу Объекта долевого строительства Участнику долевого строительства, благоустройство территории Объекта, устранение дефектов и/или недоделок Объекта долевого строительства или Объекта в любое время как до, так и после передачи Объекта долевого строительства Участнику долевого строительства, а также строительство (создание) иных объектов, в отношении которых Федеральным законом № 214-ФЗ допускается расходование (использование) денежных средств Участника долевого строительства. </w:t>
      </w:r>
    </w:p>
    <w:p w14:paraId="7E3A4D69" w14:textId="262083F5" w:rsidR="005C4702" w:rsidRPr="006C23F4" w:rsidRDefault="005C4702" w:rsidP="005C4702">
      <w:pPr>
        <w:widowControl w:val="0"/>
        <w:spacing w:after="0" w:line="240" w:lineRule="auto"/>
        <w:ind w:right="0" w:firstLine="709"/>
        <w:rPr>
          <w:sz w:val="20"/>
          <w:szCs w:val="20"/>
        </w:rPr>
      </w:pPr>
      <w:r w:rsidRPr="006C23F4">
        <w:rPr>
          <w:sz w:val="20"/>
          <w:szCs w:val="20"/>
        </w:rPr>
        <w:t>1.1.</w:t>
      </w:r>
      <w:r w:rsidR="00292959">
        <w:rPr>
          <w:sz w:val="20"/>
          <w:szCs w:val="20"/>
        </w:rPr>
        <w:t>7</w:t>
      </w:r>
      <w:r w:rsidRPr="006C23F4">
        <w:rPr>
          <w:sz w:val="20"/>
          <w:szCs w:val="20"/>
        </w:rPr>
        <w:t>.</w:t>
      </w:r>
      <w:r w:rsidRPr="006C23F4">
        <w:rPr>
          <w:rFonts w:ascii="Arial" w:eastAsia="Arial" w:hAnsi="Arial" w:cs="Arial"/>
          <w:sz w:val="20"/>
          <w:szCs w:val="20"/>
        </w:rPr>
        <w:t xml:space="preserve"> </w:t>
      </w:r>
      <w:r w:rsidRPr="006C23F4">
        <w:rPr>
          <w:b/>
          <w:sz w:val="20"/>
          <w:szCs w:val="20"/>
        </w:rPr>
        <w:t>Федеральный закон № 214-ФЗ</w:t>
      </w:r>
      <w:r w:rsidRPr="006C23F4">
        <w:rPr>
          <w:bCs/>
          <w:sz w:val="20"/>
          <w:szCs w:val="20"/>
        </w:rPr>
        <w:t xml:space="preserve"> </w:t>
      </w:r>
      <w:r w:rsidRPr="006C23F4">
        <w:rPr>
          <w:sz w:val="20"/>
          <w:szCs w:val="20"/>
        </w:rPr>
        <w:t xml:space="preserve">–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1DB8ABFC" w14:textId="013A4445" w:rsidR="005C4702" w:rsidRPr="006C23F4" w:rsidRDefault="005C4702" w:rsidP="005C4702">
      <w:pPr>
        <w:widowControl w:val="0"/>
        <w:spacing w:after="0" w:line="240" w:lineRule="auto"/>
        <w:ind w:right="0" w:firstLine="709"/>
        <w:rPr>
          <w:sz w:val="20"/>
          <w:szCs w:val="20"/>
        </w:rPr>
      </w:pPr>
      <w:r w:rsidRPr="006C23F4">
        <w:rPr>
          <w:sz w:val="20"/>
          <w:szCs w:val="20"/>
        </w:rPr>
        <w:t>1.1.</w:t>
      </w:r>
      <w:r w:rsidR="00292959">
        <w:rPr>
          <w:sz w:val="20"/>
          <w:szCs w:val="20"/>
        </w:rPr>
        <w:t>8</w:t>
      </w:r>
      <w:r w:rsidRPr="006C23F4">
        <w:rPr>
          <w:sz w:val="20"/>
          <w:szCs w:val="20"/>
        </w:rPr>
        <w:t>.</w:t>
      </w:r>
      <w:r w:rsidRPr="006C23F4">
        <w:rPr>
          <w:rFonts w:ascii="Arial" w:eastAsia="Arial" w:hAnsi="Arial" w:cs="Arial"/>
          <w:sz w:val="20"/>
          <w:szCs w:val="20"/>
        </w:rPr>
        <w:t xml:space="preserve"> </w:t>
      </w:r>
      <w:r w:rsidRPr="006C23F4">
        <w:rPr>
          <w:b/>
          <w:sz w:val="20"/>
          <w:szCs w:val="20"/>
        </w:rPr>
        <w:t>Приведенная площадь Объекта долевого строительства</w:t>
      </w:r>
      <w:r w:rsidRPr="006C23F4">
        <w:rPr>
          <w:bCs/>
          <w:sz w:val="20"/>
          <w:szCs w:val="20"/>
        </w:rPr>
        <w:t xml:space="preserve"> </w:t>
      </w:r>
      <w:r w:rsidRPr="006C23F4">
        <w:rPr>
          <w:sz w:val="20"/>
          <w:szCs w:val="20"/>
        </w:rPr>
        <w:t>– площадь жилого помещения (квартиры), включающая в себя площадь всех помещений, в том числе площадь лоджий, веранд, балконов, террас с применением понижающих коэффициентов, установленных Приказом Минстроя России от 25.11.2016 г. № 854/</w:t>
      </w:r>
      <w:proofErr w:type="spellStart"/>
      <w:r w:rsidRPr="006C23F4">
        <w:rPr>
          <w:sz w:val="20"/>
          <w:szCs w:val="20"/>
        </w:rPr>
        <w:t>пр</w:t>
      </w:r>
      <w:proofErr w:type="spellEnd"/>
      <w:r w:rsidRPr="006C23F4">
        <w:rPr>
          <w:sz w:val="20"/>
          <w:szCs w:val="20"/>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(Зарегистрировано в Минюсте России 16.12.2016 г. № 44769).</w:t>
      </w:r>
    </w:p>
    <w:p w14:paraId="50AA9952" w14:textId="4BFADA57" w:rsidR="005C4702" w:rsidRPr="006C23F4" w:rsidRDefault="005C4702" w:rsidP="00EA6264">
      <w:pPr>
        <w:widowControl w:val="0"/>
        <w:spacing w:after="0" w:line="240" w:lineRule="auto"/>
        <w:ind w:right="0" w:firstLine="709"/>
        <w:rPr>
          <w:sz w:val="20"/>
          <w:szCs w:val="20"/>
        </w:rPr>
      </w:pPr>
      <w:r w:rsidRPr="006C23F4">
        <w:rPr>
          <w:sz w:val="20"/>
          <w:szCs w:val="20"/>
        </w:rPr>
        <w:t>1.2.</w:t>
      </w:r>
      <w:r w:rsidRPr="006C23F4">
        <w:rPr>
          <w:rFonts w:ascii="Arial" w:eastAsia="Arial" w:hAnsi="Arial" w:cs="Arial"/>
          <w:sz w:val="20"/>
          <w:szCs w:val="20"/>
        </w:rPr>
        <w:t xml:space="preserve"> </w:t>
      </w:r>
      <w:r w:rsidRPr="006C23F4">
        <w:rPr>
          <w:sz w:val="20"/>
          <w:szCs w:val="20"/>
        </w:rPr>
        <w:t xml:space="preserve">Строительство Объекта ведется на основании Разрешения на строительство от </w:t>
      </w:r>
      <w:r w:rsidR="00EA6264" w:rsidRPr="00EA6264">
        <w:rPr>
          <w:sz w:val="20"/>
          <w:szCs w:val="20"/>
        </w:rPr>
        <w:t>30.12.2014</w:t>
      </w:r>
      <w:r w:rsidR="00F134D2">
        <w:rPr>
          <w:sz w:val="20"/>
          <w:szCs w:val="20"/>
        </w:rPr>
        <w:br/>
      </w:r>
      <w:r w:rsidRPr="006C23F4">
        <w:rPr>
          <w:sz w:val="20"/>
          <w:szCs w:val="20"/>
        </w:rPr>
        <w:t xml:space="preserve">№ </w:t>
      </w:r>
      <w:r w:rsidR="00EA6264" w:rsidRPr="00EA6264">
        <w:rPr>
          <w:sz w:val="20"/>
          <w:szCs w:val="20"/>
        </w:rPr>
        <w:t>RU50513102-RSO0108214</w:t>
      </w:r>
      <w:r w:rsidRPr="006C23F4">
        <w:rPr>
          <w:sz w:val="20"/>
          <w:szCs w:val="20"/>
        </w:rPr>
        <w:t xml:space="preserve">, выданного </w:t>
      </w:r>
      <w:r w:rsidR="00292959">
        <w:rPr>
          <w:sz w:val="20"/>
          <w:szCs w:val="20"/>
        </w:rPr>
        <w:t>Министерством жилищной политики Московской области</w:t>
      </w:r>
      <w:r w:rsidRPr="006C23F4">
        <w:rPr>
          <w:sz w:val="20"/>
          <w:szCs w:val="20"/>
        </w:rPr>
        <w:t>.</w:t>
      </w:r>
    </w:p>
    <w:p w14:paraId="3BC8B029" w14:textId="77777777" w:rsidR="005C4702" w:rsidRPr="006C23F4" w:rsidRDefault="005C4702" w:rsidP="005C4702">
      <w:pPr>
        <w:widowControl w:val="0"/>
        <w:spacing w:after="0" w:line="240" w:lineRule="auto"/>
        <w:ind w:right="0" w:firstLine="709"/>
        <w:rPr>
          <w:sz w:val="20"/>
          <w:szCs w:val="20"/>
        </w:rPr>
      </w:pPr>
      <w:r w:rsidRPr="006C23F4">
        <w:rPr>
          <w:sz w:val="20"/>
          <w:szCs w:val="20"/>
        </w:rPr>
        <w:t>1.3.</w:t>
      </w:r>
      <w:r w:rsidRPr="006C23F4">
        <w:rPr>
          <w:rFonts w:ascii="Arial" w:eastAsia="Arial" w:hAnsi="Arial" w:cs="Arial"/>
          <w:sz w:val="20"/>
          <w:szCs w:val="20"/>
        </w:rPr>
        <w:t xml:space="preserve"> </w:t>
      </w:r>
      <w:r w:rsidRPr="006C23F4">
        <w:rPr>
          <w:sz w:val="20"/>
          <w:szCs w:val="20"/>
        </w:rPr>
        <w:t>Проектная декларация, включающая в себя информацию о Застройщике, предусмотренную Федеральным законом № 214-ФЗ и о проекте строительства Объекта, размещена в сети Интернет на сайте единой информационной системы жилищного строительства http://www.наш.дом.рф/.</w:t>
      </w:r>
    </w:p>
    <w:p w14:paraId="1D1AF8C7" w14:textId="77777777" w:rsidR="005C4702" w:rsidRPr="006C23F4" w:rsidRDefault="005C4702" w:rsidP="005C4702">
      <w:pPr>
        <w:widowControl w:val="0"/>
        <w:numPr>
          <w:ilvl w:val="0"/>
          <w:numId w:val="2"/>
        </w:numPr>
        <w:spacing w:after="0" w:line="240" w:lineRule="auto"/>
        <w:ind w:left="0" w:right="0" w:firstLine="0"/>
        <w:jc w:val="center"/>
        <w:rPr>
          <w:sz w:val="20"/>
          <w:szCs w:val="20"/>
        </w:rPr>
      </w:pPr>
      <w:r w:rsidRPr="006C23F4">
        <w:rPr>
          <w:b/>
          <w:sz w:val="20"/>
          <w:szCs w:val="20"/>
        </w:rPr>
        <w:t>Предмет Договора</w:t>
      </w:r>
    </w:p>
    <w:p w14:paraId="2EC6A2A4" w14:textId="68630595" w:rsidR="005C4702" w:rsidRPr="006C23F4" w:rsidRDefault="005C4702" w:rsidP="005C4702">
      <w:pPr>
        <w:widowControl w:val="0"/>
        <w:numPr>
          <w:ilvl w:val="1"/>
          <w:numId w:val="2"/>
        </w:numPr>
        <w:spacing w:after="0" w:line="240" w:lineRule="auto"/>
        <w:ind w:left="0" w:right="0" w:firstLine="709"/>
        <w:rPr>
          <w:sz w:val="20"/>
          <w:szCs w:val="20"/>
        </w:rPr>
      </w:pPr>
      <w:r w:rsidRPr="006C23F4">
        <w:rPr>
          <w:sz w:val="20"/>
          <w:szCs w:val="20"/>
        </w:rPr>
        <w:t xml:space="preserve">По настоящему Договору Застройщик обязуется в срок, указанный в Проектной декларации, своими силами и (или) с привлечением других лиц построить (создать) Объект, </w:t>
      </w:r>
      <w:r w:rsidR="00292959">
        <w:rPr>
          <w:sz w:val="20"/>
          <w:szCs w:val="20"/>
        </w:rPr>
        <w:t>указанный</w:t>
      </w:r>
      <w:r w:rsidRPr="006C23F4">
        <w:rPr>
          <w:sz w:val="20"/>
          <w:szCs w:val="20"/>
        </w:rPr>
        <w:t xml:space="preserve"> в разделе 1 Договора, и после получения разрешения на ввод в эксплуатацию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Объекта в эксплуатацию.</w:t>
      </w:r>
    </w:p>
    <w:p w14:paraId="155A37D6" w14:textId="77777777" w:rsidR="005C4702" w:rsidRPr="006C23F4" w:rsidRDefault="005C4702" w:rsidP="005C4702">
      <w:pPr>
        <w:widowControl w:val="0"/>
        <w:numPr>
          <w:ilvl w:val="1"/>
          <w:numId w:val="2"/>
        </w:numPr>
        <w:spacing w:after="0" w:line="240" w:lineRule="auto"/>
        <w:ind w:left="0" w:right="0" w:firstLine="709"/>
        <w:rPr>
          <w:sz w:val="20"/>
          <w:szCs w:val="20"/>
        </w:rPr>
      </w:pPr>
      <w:r w:rsidRPr="006C23F4">
        <w:rPr>
          <w:sz w:val="20"/>
          <w:szCs w:val="20"/>
        </w:rPr>
        <w:t>Объект долевого строительства (до выполнения отделки/подготовки под отделку) имеет следующее проектное описание:</w:t>
      </w:r>
    </w:p>
    <w:tbl>
      <w:tblPr>
        <w:tblStyle w:val="TableGrid"/>
        <w:tblW w:w="8822" w:type="dxa"/>
        <w:tblInd w:w="245" w:type="dxa"/>
        <w:tblCellMar>
          <w:left w:w="5" w:type="dxa"/>
          <w:right w:w="115" w:type="dxa"/>
        </w:tblCellMar>
        <w:tblLook w:val="04A0" w:firstRow="1" w:lastRow="0" w:firstColumn="1" w:lastColumn="0" w:noHBand="0" w:noVBand="1"/>
      </w:tblPr>
      <w:tblGrid>
        <w:gridCol w:w="1593"/>
        <w:gridCol w:w="5103"/>
        <w:gridCol w:w="2126"/>
      </w:tblGrid>
      <w:tr w:rsidR="005C4702" w:rsidRPr="006C23F4" w14:paraId="29F5AD4E" w14:textId="77777777" w:rsidTr="00D1398F">
        <w:trPr>
          <w:trHeight w:val="384"/>
        </w:trPr>
        <w:tc>
          <w:tcPr>
            <w:tcW w:w="1593" w:type="dxa"/>
            <w:tcBorders>
              <w:top w:val="single" w:sz="4" w:space="0" w:color="000000"/>
              <w:left w:val="single" w:sz="4" w:space="0" w:color="000000"/>
              <w:bottom w:val="single" w:sz="4" w:space="0" w:color="000000"/>
              <w:right w:val="single" w:sz="4" w:space="0" w:color="000000"/>
            </w:tcBorders>
          </w:tcPr>
          <w:p w14:paraId="411CC071"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1</w:t>
            </w:r>
          </w:p>
        </w:tc>
        <w:tc>
          <w:tcPr>
            <w:tcW w:w="5103" w:type="dxa"/>
            <w:tcBorders>
              <w:top w:val="single" w:sz="4" w:space="0" w:color="000000"/>
              <w:left w:val="single" w:sz="4" w:space="0" w:color="000000"/>
              <w:bottom w:val="single" w:sz="4" w:space="0" w:color="000000"/>
              <w:right w:val="single" w:sz="4" w:space="0" w:color="000000"/>
            </w:tcBorders>
          </w:tcPr>
          <w:p w14:paraId="070F95A2" w14:textId="77777777" w:rsidR="005C4702" w:rsidRPr="006C23F4" w:rsidRDefault="005C4702" w:rsidP="00D1398F">
            <w:pPr>
              <w:widowControl w:val="0"/>
              <w:spacing w:after="0" w:line="240" w:lineRule="auto"/>
              <w:ind w:right="0" w:firstLine="0"/>
              <w:jc w:val="left"/>
              <w:rPr>
                <w:sz w:val="20"/>
                <w:szCs w:val="20"/>
              </w:rPr>
            </w:pPr>
            <w:r w:rsidRPr="006C23F4">
              <w:rPr>
                <w:sz w:val="20"/>
                <w:szCs w:val="20"/>
              </w:rPr>
              <w:t>Проектный номер (на время строительства)</w:t>
            </w:r>
          </w:p>
        </w:tc>
        <w:tc>
          <w:tcPr>
            <w:tcW w:w="2126" w:type="dxa"/>
            <w:tcBorders>
              <w:top w:val="single" w:sz="4" w:space="0" w:color="000000"/>
              <w:left w:val="single" w:sz="4" w:space="0" w:color="000000"/>
              <w:bottom w:val="single" w:sz="4" w:space="0" w:color="000000"/>
              <w:right w:val="single" w:sz="4" w:space="0" w:color="000000"/>
            </w:tcBorders>
          </w:tcPr>
          <w:p w14:paraId="7BEC0E83" w14:textId="71971870" w:rsidR="005C4702" w:rsidRPr="006C23F4" w:rsidRDefault="005C4702" w:rsidP="00D1398F">
            <w:pPr>
              <w:widowControl w:val="0"/>
              <w:spacing w:after="0" w:line="240" w:lineRule="auto"/>
              <w:ind w:right="0" w:firstLine="0"/>
              <w:jc w:val="center"/>
              <w:rPr>
                <w:sz w:val="20"/>
                <w:szCs w:val="20"/>
              </w:rPr>
            </w:pPr>
          </w:p>
        </w:tc>
      </w:tr>
      <w:tr w:rsidR="005C4702" w:rsidRPr="006C23F4" w14:paraId="0918910D" w14:textId="77777777" w:rsidTr="00EA6264">
        <w:trPr>
          <w:trHeight w:val="385"/>
        </w:trPr>
        <w:tc>
          <w:tcPr>
            <w:tcW w:w="1593" w:type="dxa"/>
            <w:tcBorders>
              <w:top w:val="single" w:sz="4" w:space="0" w:color="000000"/>
              <w:left w:val="single" w:sz="4" w:space="0" w:color="000000"/>
              <w:bottom w:val="single" w:sz="4" w:space="0" w:color="000000"/>
              <w:right w:val="single" w:sz="4" w:space="0" w:color="000000"/>
            </w:tcBorders>
          </w:tcPr>
          <w:p w14:paraId="51064A99"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2</w:t>
            </w:r>
          </w:p>
        </w:tc>
        <w:tc>
          <w:tcPr>
            <w:tcW w:w="5103" w:type="dxa"/>
            <w:tcBorders>
              <w:top w:val="single" w:sz="4" w:space="0" w:color="000000"/>
              <w:left w:val="single" w:sz="4" w:space="0" w:color="000000"/>
              <w:bottom w:val="single" w:sz="4" w:space="0" w:color="000000"/>
              <w:right w:val="single" w:sz="4" w:space="0" w:color="000000"/>
            </w:tcBorders>
          </w:tcPr>
          <w:p w14:paraId="7968B16F" w14:textId="77777777" w:rsidR="005C4702" w:rsidRPr="006C23F4" w:rsidRDefault="005C4702" w:rsidP="00D1398F">
            <w:pPr>
              <w:widowControl w:val="0"/>
              <w:spacing w:after="0" w:line="240" w:lineRule="auto"/>
              <w:ind w:right="0" w:firstLine="0"/>
              <w:jc w:val="left"/>
              <w:rPr>
                <w:sz w:val="20"/>
                <w:szCs w:val="20"/>
              </w:rPr>
            </w:pPr>
            <w:r w:rsidRPr="006C23F4">
              <w:rPr>
                <w:sz w:val="20"/>
                <w:szCs w:val="20"/>
              </w:rPr>
              <w:t>Количество комнат</w:t>
            </w:r>
          </w:p>
        </w:tc>
        <w:tc>
          <w:tcPr>
            <w:tcW w:w="2126" w:type="dxa"/>
            <w:tcBorders>
              <w:top w:val="single" w:sz="4" w:space="0" w:color="000000"/>
              <w:left w:val="single" w:sz="4" w:space="0" w:color="000000"/>
              <w:bottom w:val="single" w:sz="4" w:space="0" w:color="000000"/>
              <w:right w:val="single" w:sz="4" w:space="0" w:color="000000"/>
            </w:tcBorders>
          </w:tcPr>
          <w:p w14:paraId="406BF812" w14:textId="7ECBA3AC" w:rsidR="005C4702" w:rsidRPr="006C23F4" w:rsidRDefault="005C4702" w:rsidP="00D1398F">
            <w:pPr>
              <w:widowControl w:val="0"/>
              <w:spacing w:after="0" w:line="240" w:lineRule="auto"/>
              <w:ind w:right="0" w:firstLine="0"/>
              <w:jc w:val="center"/>
              <w:rPr>
                <w:sz w:val="20"/>
                <w:szCs w:val="20"/>
              </w:rPr>
            </w:pPr>
          </w:p>
        </w:tc>
      </w:tr>
      <w:tr w:rsidR="005C4702" w:rsidRPr="006C23F4" w14:paraId="1E1C7BB1" w14:textId="77777777" w:rsidTr="00D1398F">
        <w:trPr>
          <w:trHeight w:val="379"/>
        </w:trPr>
        <w:tc>
          <w:tcPr>
            <w:tcW w:w="1593" w:type="dxa"/>
            <w:tcBorders>
              <w:top w:val="single" w:sz="4" w:space="0" w:color="000000"/>
              <w:left w:val="single" w:sz="4" w:space="0" w:color="000000"/>
              <w:bottom w:val="single" w:sz="4" w:space="0" w:color="000000"/>
              <w:right w:val="single" w:sz="4" w:space="0" w:color="000000"/>
            </w:tcBorders>
          </w:tcPr>
          <w:p w14:paraId="0E815048"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3</w:t>
            </w:r>
          </w:p>
        </w:tc>
        <w:tc>
          <w:tcPr>
            <w:tcW w:w="5103" w:type="dxa"/>
            <w:tcBorders>
              <w:top w:val="single" w:sz="4" w:space="0" w:color="000000"/>
              <w:left w:val="single" w:sz="4" w:space="0" w:color="000000"/>
              <w:bottom w:val="single" w:sz="4" w:space="0" w:color="000000"/>
              <w:right w:val="single" w:sz="4" w:space="0" w:color="000000"/>
            </w:tcBorders>
          </w:tcPr>
          <w:p w14:paraId="11F1823F" w14:textId="6FFAD6AF" w:rsidR="005C4702" w:rsidRPr="006C23F4" w:rsidRDefault="00C03062" w:rsidP="00D1398F">
            <w:pPr>
              <w:widowControl w:val="0"/>
              <w:spacing w:after="0" w:line="240" w:lineRule="auto"/>
              <w:ind w:right="0" w:firstLine="0"/>
              <w:jc w:val="left"/>
              <w:rPr>
                <w:sz w:val="20"/>
                <w:szCs w:val="20"/>
              </w:rPr>
            </w:pPr>
            <w:r w:rsidRPr="00C03062">
              <w:rPr>
                <w:sz w:val="20"/>
                <w:szCs w:val="20"/>
              </w:rPr>
              <w:t>Общая жилая площадь Квартиры</w:t>
            </w:r>
          </w:p>
        </w:tc>
        <w:tc>
          <w:tcPr>
            <w:tcW w:w="2126" w:type="dxa"/>
            <w:tcBorders>
              <w:top w:val="single" w:sz="4" w:space="0" w:color="000000"/>
              <w:left w:val="single" w:sz="4" w:space="0" w:color="000000"/>
              <w:bottom w:val="single" w:sz="4" w:space="0" w:color="000000"/>
              <w:right w:val="single" w:sz="4" w:space="0" w:color="000000"/>
            </w:tcBorders>
          </w:tcPr>
          <w:p w14:paraId="791E652E" w14:textId="65530A7F" w:rsidR="005C4702" w:rsidRPr="006C23F4" w:rsidRDefault="005C4702" w:rsidP="00D1398F">
            <w:pPr>
              <w:widowControl w:val="0"/>
              <w:spacing w:after="0" w:line="240" w:lineRule="auto"/>
              <w:ind w:right="0" w:firstLine="0"/>
              <w:jc w:val="center"/>
              <w:rPr>
                <w:sz w:val="20"/>
                <w:szCs w:val="20"/>
              </w:rPr>
            </w:pPr>
          </w:p>
        </w:tc>
      </w:tr>
      <w:tr w:rsidR="005C4702" w:rsidRPr="006C23F4" w14:paraId="4BA1B5CA" w14:textId="77777777" w:rsidTr="00D1398F">
        <w:trPr>
          <w:trHeight w:val="384"/>
        </w:trPr>
        <w:tc>
          <w:tcPr>
            <w:tcW w:w="1593" w:type="dxa"/>
            <w:tcBorders>
              <w:top w:val="single" w:sz="4" w:space="0" w:color="000000"/>
              <w:left w:val="single" w:sz="4" w:space="0" w:color="000000"/>
              <w:bottom w:val="single" w:sz="4" w:space="0" w:color="000000"/>
              <w:right w:val="single" w:sz="4" w:space="0" w:color="000000"/>
            </w:tcBorders>
          </w:tcPr>
          <w:p w14:paraId="45C1F105"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4</w:t>
            </w:r>
          </w:p>
        </w:tc>
        <w:tc>
          <w:tcPr>
            <w:tcW w:w="5103" w:type="dxa"/>
            <w:tcBorders>
              <w:top w:val="single" w:sz="4" w:space="0" w:color="000000"/>
              <w:left w:val="single" w:sz="4" w:space="0" w:color="000000"/>
              <w:bottom w:val="single" w:sz="4" w:space="0" w:color="000000"/>
              <w:right w:val="single" w:sz="4" w:space="0" w:color="000000"/>
            </w:tcBorders>
          </w:tcPr>
          <w:p w14:paraId="3C481DBD" w14:textId="77777777" w:rsidR="005C4702" w:rsidRPr="006C23F4" w:rsidRDefault="005C4702" w:rsidP="00D1398F">
            <w:pPr>
              <w:widowControl w:val="0"/>
              <w:spacing w:after="0" w:line="240" w:lineRule="auto"/>
              <w:ind w:right="0" w:firstLine="0"/>
              <w:jc w:val="left"/>
              <w:rPr>
                <w:sz w:val="20"/>
                <w:szCs w:val="20"/>
              </w:rPr>
            </w:pPr>
            <w:r w:rsidRPr="006C23F4">
              <w:rPr>
                <w:sz w:val="20"/>
                <w:szCs w:val="20"/>
              </w:rPr>
              <w:t>Этаж</w:t>
            </w:r>
          </w:p>
        </w:tc>
        <w:tc>
          <w:tcPr>
            <w:tcW w:w="2126" w:type="dxa"/>
            <w:tcBorders>
              <w:top w:val="single" w:sz="4" w:space="0" w:color="000000"/>
              <w:left w:val="single" w:sz="4" w:space="0" w:color="000000"/>
              <w:bottom w:val="single" w:sz="4" w:space="0" w:color="000000"/>
              <w:right w:val="single" w:sz="4" w:space="0" w:color="000000"/>
            </w:tcBorders>
          </w:tcPr>
          <w:p w14:paraId="35A9BC18" w14:textId="3DC6A4A5" w:rsidR="005C4702" w:rsidRPr="006C23F4" w:rsidRDefault="005C4702" w:rsidP="00D1398F">
            <w:pPr>
              <w:widowControl w:val="0"/>
              <w:spacing w:after="0" w:line="240" w:lineRule="auto"/>
              <w:ind w:right="0" w:firstLine="0"/>
              <w:jc w:val="center"/>
              <w:rPr>
                <w:sz w:val="20"/>
                <w:szCs w:val="20"/>
              </w:rPr>
            </w:pPr>
          </w:p>
        </w:tc>
      </w:tr>
      <w:tr w:rsidR="005C4702" w:rsidRPr="006C23F4" w14:paraId="6CE9FC45" w14:textId="77777777" w:rsidTr="00D1398F">
        <w:trPr>
          <w:trHeight w:val="384"/>
        </w:trPr>
        <w:tc>
          <w:tcPr>
            <w:tcW w:w="1593" w:type="dxa"/>
            <w:tcBorders>
              <w:top w:val="single" w:sz="4" w:space="0" w:color="000000"/>
              <w:left w:val="single" w:sz="4" w:space="0" w:color="000000"/>
              <w:bottom w:val="single" w:sz="4" w:space="0" w:color="000000"/>
              <w:right w:val="single" w:sz="4" w:space="0" w:color="000000"/>
            </w:tcBorders>
          </w:tcPr>
          <w:p w14:paraId="15C7F4C1"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5</w:t>
            </w:r>
          </w:p>
        </w:tc>
        <w:tc>
          <w:tcPr>
            <w:tcW w:w="5103" w:type="dxa"/>
            <w:tcBorders>
              <w:top w:val="single" w:sz="4" w:space="0" w:color="000000"/>
              <w:left w:val="single" w:sz="4" w:space="0" w:color="000000"/>
              <w:bottom w:val="single" w:sz="4" w:space="0" w:color="000000"/>
              <w:right w:val="single" w:sz="4" w:space="0" w:color="000000"/>
            </w:tcBorders>
          </w:tcPr>
          <w:p w14:paraId="330558F2" w14:textId="40330B91" w:rsidR="005C4702" w:rsidRPr="006C23F4" w:rsidRDefault="005C4702" w:rsidP="00D1398F">
            <w:pPr>
              <w:widowControl w:val="0"/>
              <w:spacing w:after="0" w:line="240" w:lineRule="auto"/>
              <w:ind w:right="0" w:firstLine="0"/>
              <w:jc w:val="left"/>
              <w:rPr>
                <w:sz w:val="20"/>
                <w:szCs w:val="20"/>
              </w:rPr>
            </w:pPr>
            <w:r w:rsidRPr="006C23F4">
              <w:rPr>
                <w:sz w:val="20"/>
                <w:szCs w:val="20"/>
              </w:rPr>
              <w:t>Подъезд</w:t>
            </w:r>
            <w:r w:rsidR="00F134D2">
              <w:rPr>
                <w:sz w:val="20"/>
                <w:szCs w:val="20"/>
              </w:rPr>
              <w:t>/секция</w:t>
            </w:r>
          </w:p>
        </w:tc>
        <w:tc>
          <w:tcPr>
            <w:tcW w:w="2126" w:type="dxa"/>
            <w:tcBorders>
              <w:top w:val="single" w:sz="4" w:space="0" w:color="000000"/>
              <w:left w:val="single" w:sz="4" w:space="0" w:color="000000"/>
              <w:bottom w:val="single" w:sz="4" w:space="0" w:color="000000"/>
              <w:right w:val="single" w:sz="4" w:space="0" w:color="000000"/>
            </w:tcBorders>
          </w:tcPr>
          <w:p w14:paraId="6F3204AB" w14:textId="0F94167F" w:rsidR="005C4702" w:rsidRPr="006C23F4" w:rsidRDefault="005C4702" w:rsidP="00D1398F">
            <w:pPr>
              <w:widowControl w:val="0"/>
              <w:spacing w:after="0" w:line="240" w:lineRule="auto"/>
              <w:ind w:right="0" w:firstLine="0"/>
              <w:jc w:val="center"/>
              <w:rPr>
                <w:sz w:val="20"/>
                <w:szCs w:val="20"/>
              </w:rPr>
            </w:pPr>
          </w:p>
        </w:tc>
      </w:tr>
      <w:tr w:rsidR="005C4702" w:rsidRPr="006C23F4" w14:paraId="5AAD484F" w14:textId="77777777" w:rsidTr="00D1398F">
        <w:trPr>
          <w:trHeight w:val="499"/>
        </w:trPr>
        <w:tc>
          <w:tcPr>
            <w:tcW w:w="1593" w:type="dxa"/>
            <w:tcBorders>
              <w:top w:val="single" w:sz="4" w:space="0" w:color="000000"/>
              <w:left w:val="single" w:sz="4" w:space="0" w:color="000000"/>
              <w:bottom w:val="single" w:sz="4" w:space="0" w:color="000000"/>
              <w:right w:val="single" w:sz="4" w:space="0" w:color="000000"/>
            </w:tcBorders>
          </w:tcPr>
          <w:p w14:paraId="677FCF7C"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6</w:t>
            </w:r>
          </w:p>
        </w:tc>
        <w:tc>
          <w:tcPr>
            <w:tcW w:w="5103" w:type="dxa"/>
            <w:tcBorders>
              <w:top w:val="single" w:sz="4" w:space="0" w:color="000000"/>
              <w:left w:val="single" w:sz="4" w:space="0" w:color="000000"/>
              <w:bottom w:val="single" w:sz="4" w:space="0" w:color="000000"/>
              <w:right w:val="single" w:sz="4" w:space="0" w:color="000000"/>
            </w:tcBorders>
          </w:tcPr>
          <w:p w14:paraId="2D47C1F5" w14:textId="77777777" w:rsidR="005C4702" w:rsidRPr="006C23F4" w:rsidRDefault="005C4702" w:rsidP="00D1398F">
            <w:pPr>
              <w:widowControl w:val="0"/>
              <w:spacing w:after="0" w:line="240" w:lineRule="auto"/>
              <w:ind w:right="0" w:firstLine="0"/>
              <w:jc w:val="left"/>
              <w:rPr>
                <w:sz w:val="20"/>
                <w:szCs w:val="20"/>
              </w:rPr>
            </w:pPr>
            <w:r w:rsidRPr="006C23F4">
              <w:rPr>
                <w:sz w:val="20"/>
                <w:szCs w:val="20"/>
              </w:rPr>
              <w:t>Общая площадь помещения</w:t>
            </w:r>
          </w:p>
        </w:tc>
        <w:tc>
          <w:tcPr>
            <w:tcW w:w="2126" w:type="dxa"/>
            <w:tcBorders>
              <w:top w:val="single" w:sz="4" w:space="0" w:color="000000"/>
              <w:left w:val="single" w:sz="4" w:space="0" w:color="000000"/>
              <w:bottom w:val="single" w:sz="4" w:space="0" w:color="000000"/>
              <w:right w:val="single" w:sz="4" w:space="0" w:color="000000"/>
            </w:tcBorders>
          </w:tcPr>
          <w:p w14:paraId="34E89BC9" w14:textId="08A7271C" w:rsidR="005C4702" w:rsidRPr="006C23F4" w:rsidRDefault="005C4702" w:rsidP="00D1398F">
            <w:pPr>
              <w:widowControl w:val="0"/>
              <w:spacing w:after="0" w:line="240" w:lineRule="auto"/>
              <w:ind w:right="0" w:firstLine="0"/>
              <w:jc w:val="center"/>
              <w:rPr>
                <w:sz w:val="20"/>
                <w:szCs w:val="20"/>
              </w:rPr>
            </w:pPr>
          </w:p>
        </w:tc>
      </w:tr>
      <w:tr w:rsidR="005C4702" w:rsidRPr="006C23F4" w14:paraId="10FA89AD" w14:textId="77777777" w:rsidTr="00D1398F">
        <w:trPr>
          <w:trHeight w:val="384"/>
        </w:trPr>
        <w:tc>
          <w:tcPr>
            <w:tcW w:w="1593" w:type="dxa"/>
            <w:tcBorders>
              <w:top w:val="single" w:sz="4" w:space="0" w:color="000000"/>
              <w:left w:val="single" w:sz="4" w:space="0" w:color="000000"/>
              <w:bottom w:val="single" w:sz="4" w:space="0" w:color="000000"/>
              <w:right w:val="single" w:sz="4" w:space="0" w:color="000000"/>
            </w:tcBorders>
          </w:tcPr>
          <w:p w14:paraId="44BBD3D1"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7</w:t>
            </w:r>
          </w:p>
        </w:tc>
        <w:tc>
          <w:tcPr>
            <w:tcW w:w="5103" w:type="dxa"/>
            <w:tcBorders>
              <w:top w:val="single" w:sz="4" w:space="0" w:color="000000"/>
              <w:left w:val="single" w:sz="4" w:space="0" w:color="000000"/>
              <w:bottom w:val="single" w:sz="4" w:space="0" w:color="000000"/>
              <w:right w:val="single" w:sz="4" w:space="0" w:color="000000"/>
            </w:tcBorders>
          </w:tcPr>
          <w:p w14:paraId="74B9DFF3" w14:textId="77777777" w:rsidR="005C4702" w:rsidRPr="006C23F4" w:rsidRDefault="005C4702" w:rsidP="00D1398F">
            <w:pPr>
              <w:widowControl w:val="0"/>
              <w:spacing w:after="0" w:line="240" w:lineRule="auto"/>
              <w:ind w:right="0" w:firstLine="0"/>
              <w:jc w:val="left"/>
              <w:rPr>
                <w:sz w:val="20"/>
                <w:szCs w:val="20"/>
              </w:rPr>
            </w:pPr>
            <w:r w:rsidRPr="006C23F4">
              <w:rPr>
                <w:sz w:val="20"/>
                <w:szCs w:val="20"/>
              </w:rPr>
              <w:t>Назначение Объекта долевого строительства</w:t>
            </w:r>
          </w:p>
        </w:tc>
        <w:tc>
          <w:tcPr>
            <w:tcW w:w="2126" w:type="dxa"/>
            <w:tcBorders>
              <w:top w:val="single" w:sz="4" w:space="0" w:color="000000"/>
              <w:left w:val="single" w:sz="4" w:space="0" w:color="000000"/>
              <w:bottom w:val="single" w:sz="4" w:space="0" w:color="000000"/>
              <w:right w:val="single" w:sz="4" w:space="0" w:color="000000"/>
            </w:tcBorders>
          </w:tcPr>
          <w:p w14:paraId="19D1641E" w14:textId="77777777" w:rsidR="005C4702" w:rsidRPr="006C23F4" w:rsidRDefault="005C4702" w:rsidP="00D1398F">
            <w:pPr>
              <w:widowControl w:val="0"/>
              <w:spacing w:after="0" w:line="240" w:lineRule="auto"/>
              <w:ind w:right="0" w:firstLine="0"/>
              <w:jc w:val="center"/>
              <w:rPr>
                <w:sz w:val="20"/>
                <w:szCs w:val="20"/>
              </w:rPr>
            </w:pPr>
            <w:r w:rsidRPr="006C23F4">
              <w:rPr>
                <w:sz w:val="20"/>
                <w:szCs w:val="20"/>
              </w:rPr>
              <w:t>Жилое помещение</w:t>
            </w:r>
          </w:p>
        </w:tc>
      </w:tr>
    </w:tbl>
    <w:p w14:paraId="76805CDA" w14:textId="3430BD1D" w:rsidR="005C4702" w:rsidRPr="00F134D2" w:rsidRDefault="005C4702" w:rsidP="005C4702">
      <w:pPr>
        <w:widowControl w:val="0"/>
        <w:spacing w:after="0" w:line="240" w:lineRule="auto"/>
        <w:ind w:right="0" w:firstLine="709"/>
        <w:rPr>
          <w:b/>
          <w:bCs/>
          <w:sz w:val="20"/>
          <w:szCs w:val="20"/>
        </w:rPr>
      </w:pPr>
      <w:r w:rsidRPr="00F134D2">
        <w:rPr>
          <w:b/>
          <w:bCs/>
          <w:sz w:val="20"/>
          <w:szCs w:val="20"/>
        </w:rPr>
        <w:t xml:space="preserve">Объект долевого строительства передается Участнику долевого строительства </w:t>
      </w:r>
      <w:r w:rsidR="00B27CED">
        <w:rPr>
          <w:b/>
          <w:bCs/>
          <w:sz w:val="20"/>
          <w:szCs w:val="20"/>
        </w:rPr>
        <w:t>без отделки</w:t>
      </w:r>
      <w:r w:rsidR="00C03062">
        <w:rPr>
          <w:b/>
          <w:bCs/>
          <w:sz w:val="20"/>
          <w:szCs w:val="20"/>
        </w:rPr>
        <w:t>.</w:t>
      </w:r>
    </w:p>
    <w:p w14:paraId="35772170" w14:textId="77777777" w:rsidR="005C4702" w:rsidRPr="006C23F4" w:rsidRDefault="005C4702" w:rsidP="005C4702">
      <w:pPr>
        <w:widowControl w:val="0"/>
        <w:spacing w:after="0" w:line="240" w:lineRule="auto"/>
        <w:ind w:right="0" w:firstLine="709"/>
        <w:rPr>
          <w:sz w:val="20"/>
          <w:szCs w:val="20"/>
        </w:rPr>
      </w:pPr>
      <w:r w:rsidRPr="006C23F4">
        <w:rPr>
          <w:sz w:val="20"/>
          <w:szCs w:val="20"/>
        </w:rPr>
        <w:t>Площадь Объекта долевого строительства указана в соответствии с утвержденной проектной документацией Объекта и уточняется Сторонами в Акте приема-передачи Объекта долевого строительства (Передаточном акте).</w:t>
      </w:r>
    </w:p>
    <w:p w14:paraId="364AA479"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Местоположение Объекта долевого строительства на плане этажа Объекта, определяется в Приложении № 1 к Договору. </w:t>
      </w:r>
    </w:p>
    <w:p w14:paraId="6894872D" w14:textId="19FF7507" w:rsidR="005C4702" w:rsidRPr="006C23F4" w:rsidRDefault="005C4702" w:rsidP="005C4702">
      <w:pPr>
        <w:widowControl w:val="0"/>
        <w:numPr>
          <w:ilvl w:val="1"/>
          <w:numId w:val="2"/>
        </w:numPr>
        <w:spacing w:after="0" w:line="240" w:lineRule="auto"/>
        <w:ind w:left="0" w:right="0" w:firstLine="709"/>
        <w:rPr>
          <w:sz w:val="20"/>
          <w:szCs w:val="20"/>
        </w:rPr>
      </w:pPr>
      <w:r w:rsidRPr="006C23F4">
        <w:rPr>
          <w:sz w:val="20"/>
          <w:szCs w:val="20"/>
        </w:rPr>
        <w:t>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Объекта в эксплуатацию, срок передачи Застройщиком Объекта долевого строительства Участнику долевого строительства</w:t>
      </w:r>
      <w:bookmarkStart w:id="2" w:name="_Hlk188625943"/>
      <w:r w:rsidRPr="006C23F4">
        <w:rPr>
          <w:sz w:val="20"/>
          <w:szCs w:val="20"/>
        </w:rPr>
        <w:t xml:space="preserve"> – </w:t>
      </w:r>
      <w:bookmarkEnd w:id="2"/>
      <w:r w:rsidRPr="006C23F4">
        <w:rPr>
          <w:b/>
          <w:sz w:val="20"/>
          <w:szCs w:val="20"/>
        </w:rPr>
        <w:t xml:space="preserve">не позднее </w:t>
      </w:r>
      <w:r w:rsidR="00F51FD2">
        <w:rPr>
          <w:b/>
          <w:sz w:val="20"/>
          <w:szCs w:val="20"/>
        </w:rPr>
        <w:t>30</w:t>
      </w:r>
      <w:r w:rsidRPr="006C23F4">
        <w:rPr>
          <w:b/>
          <w:sz w:val="20"/>
          <w:szCs w:val="20"/>
        </w:rPr>
        <w:t xml:space="preserve"> </w:t>
      </w:r>
      <w:r w:rsidR="00EA6264">
        <w:rPr>
          <w:b/>
          <w:sz w:val="20"/>
          <w:szCs w:val="20"/>
        </w:rPr>
        <w:t>июня</w:t>
      </w:r>
      <w:r w:rsidRPr="006C23F4">
        <w:rPr>
          <w:b/>
          <w:sz w:val="20"/>
          <w:szCs w:val="20"/>
        </w:rPr>
        <w:t xml:space="preserve"> 202</w:t>
      </w:r>
      <w:r w:rsidR="00EA6264">
        <w:rPr>
          <w:b/>
          <w:sz w:val="20"/>
          <w:szCs w:val="20"/>
        </w:rPr>
        <w:t>8</w:t>
      </w:r>
      <w:r w:rsidRPr="006C23F4">
        <w:rPr>
          <w:b/>
          <w:sz w:val="20"/>
          <w:szCs w:val="20"/>
        </w:rPr>
        <w:t xml:space="preserve"> г. </w:t>
      </w:r>
      <w:r w:rsidRPr="006C23F4">
        <w:rPr>
          <w:sz w:val="20"/>
          <w:szCs w:val="20"/>
        </w:rPr>
        <w:t>включительно</w:t>
      </w:r>
      <w:r w:rsidRPr="006C23F4">
        <w:rPr>
          <w:bCs/>
          <w:sz w:val="20"/>
          <w:szCs w:val="20"/>
        </w:rPr>
        <w:t>.</w:t>
      </w:r>
    </w:p>
    <w:p w14:paraId="2512C5A8" w14:textId="77777777" w:rsidR="005C4702" w:rsidRPr="006C23F4" w:rsidRDefault="005C4702" w:rsidP="005C4702">
      <w:pPr>
        <w:widowControl w:val="0"/>
        <w:spacing w:after="0" w:line="240" w:lineRule="auto"/>
        <w:ind w:right="0" w:firstLine="709"/>
        <w:rPr>
          <w:sz w:val="20"/>
          <w:szCs w:val="20"/>
        </w:rPr>
      </w:pPr>
      <w:r w:rsidRPr="006C23F4">
        <w:rPr>
          <w:sz w:val="20"/>
          <w:szCs w:val="20"/>
        </w:rPr>
        <w:t>Стороны соглашаются, что допускается продление сроков передачи Объекта долевого строительства Участнику долевого строительства в случае наступления обстоятельств, указанных в п. 10.1. Договора, носящих длительный, продолжающийся характер, а также последствий, вызванных этими обстоятельствами.</w:t>
      </w:r>
    </w:p>
    <w:p w14:paraId="5C357E9E" w14:textId="77777777" w:rsidR="005C4702" w:rsidRPr="006C23F4" w:rsidRDefault="005C4702" w:rsidP="005C4702">
      <w:pPr>
        <w:widowControl w:val="0"/>
        <w:spacing w:after="0" w:line="240" w:lineRule="auto"/>
        <w:ind w:right="0" w:firstLine="709"/>
        <w:rPr>
          <w:sz w:val="20"/>
          <w:szCs w:val="20"/>
        </w:rPr>
      </w:pPr>
      <w:r w:rsidRPr="006C23F4">
        <w:rPr>
          <w:sz w:val="20"/>
          <w:szCs w:val="20"/>
        </w:rPr>
        <w:lastRenderedPageBreak/>
        <w:t xml:space="preserve">Стороны соглашаются, что допускается досрочное исполнение Застройщиком обязательства по передаче Объекта долевого строительства. </w:t>
      </w:r>
    </w:p>
    <w:p w14:paraId="0B476345" w14:textId="77777777" w:rsidR="005C4702" w:rsidRPr="006C23F4" w:rsidRDefault="005C4702" w:rsidP="005C4702">
      <w:pPr>
        <w:widowControl w:val="0"/>
        <w:numPr>
          <w:ilvl w:val="1"/>
          <w:numId w:val="2"/>
        </w:numPr>
        <w:spacing w:after="0" w:line="240" w:lineRule="auto"/>
        <w:ind w:left="0" w:right="0" w:firstLine="709"/>
        <w:rPr>
          <w:sz w:val="20"/>
          <w:szCs w:val="20"/>
        </w:rPr>
      </w:pPr>
      <w:r w:rsidRPr="006C23F4">
        <w:rPr>
          <w:sz w:val="20"/>
          <w:szCs w:val="20"/>
        </w:rPr>
        <w:t xml:space="preserve">Настоящим Участник долевого строительства во время действия настоящего Договора выражает свое согласие: </w:t>
      </w:r>
    </w:p>
    <w:p w14:paraId="4CB808CF" w14:textId="77777777" w:rsidR="005C4702" w:rsidRPr="006C23F4" w:rsidRDefault="005C4702" w:rsidP="005C4702">
      <w:pPr>
        <w:widowControl w:val="0"/>
        <w:numPr>
          <w:ilvl w:val="2"/>
          <w:numId w:val="2"/>
        </w:numPr>
        <w:spacing w:after="0" w:line="240" w:lineRule="auto"/>
        <w:ind w:left="0" w:right="0" w:firstLine="709"/>
        <w:rPr>
          <w:sz w:val="20"/>
          <w:szCs w:val="20"/>
        </w:rPr>
      </w:pPr>
      <w:r w:rsidRPr="006C23F4">
        <w:rPr>
          <w:sz w:val="20"/>
          <w:szCs w:val="20"/>
        </w:rPr>
        <w:t>На внесение изменений в проектную документацию Объекта, включая (но не ограничиваясь) изменение используемого материала наружных стен Объекта, изменение количества и площади нежилых помещений строящегося Объекта, изменения устройства подземной части Объекта (в том числе в связи с изменением подземной этажности), изменения, указанные в п. 11.4 Договора, при условии:</w:t>
      </w:r>
    </w:p>
    <w:p w14:paraId="4B36D69F" w14:textId="77777777" w:rsidR="005C4702" w:rsidRPr="006C23F4" w:rsidRDefault="005C4702" w:rsidP="005C4702">
      <w:pPr>
        <w:widowControl w:val="0"/>
        <w:numPr>
          <w:ilvl w:val="3"/>
          <w:numId w:val="2"/>
        </w:numPr>
        <w:spacing w:after="0" w:line="240" w:lineRule="auto"/>
        <w:ind w:left="0" w:right="0" w:firstLine="709"/>
        <w:rPr>
          <w:sz w:val="20"/>
          <w:szCs w:val="20"/>
        </w:rPr>
      </w:pPr>
      <w:r w:rsidRPr="006C23F4">
        <w:rPr>
          <w:sz w:val="20"/>
          <w:szCs w:val="20"/>
        </w:rPr>
        <w:t>что такие изменения не приведут к существенным изменениям проектных характеристик Объекта долевого строительства, указанных в п.2.2. Договора, а также не влияют на конструктивную надежность и безопасность Объекта долевого строительства, на целевое назначение Объекта долевого строительства.</w:t>
      </w:r>
    </w:p>
    <w:p w14:paraId="11D48168" w14:textId="77777777" w:rsidR="005C4702" w:rsidRPr="006C23F4" w:rsidRDefault="005C4702" w:rsidP="005C4702">
      <w:pPr>
        <w:widowControl w:val="0"/>
        <w:numPr>
          <w:ilvl w:val="3"/>
          <w:numId w:val="2"/>
        </w:numPr>
        <w:spacing w:after="0" w:line="240" w:lineRule="auto"/>
        <w:ind w:left="0" w:right="0" w:firstLine="709"/>
        <w:rPr>
          <w:sz w:val="20"/>
          <w:szCs w:val="20"/>
        </w:rPr>
      </w:pPr>
      <w:r w:rsidRPr="006C23F4">
        <w:rPr>
          <w:sz w:val="20"/>
          <w:szCs w:val="20"/>
        </w:rPr>
        <w:t>что корректировка проектной документации Объекта получит положительное заключение экспертизы проектной документации и будет получено разрешение на строительство Объекта, обновленное с учетом такой корректировки.</w:t>
      </w:r>
    </w:p>
    <w:p w14:paraId="20753EFC" w14:textId="77777777" w:rsidR="005C4702" w:rsidRPr="006C23F4" w:rsidRDefault="005C4702" w:rsidP="005C4702">
      <w:pPr>
        <w:widowControl w:val="0"/>
        <w:spacing w:after="0" w:line="240" w:lineRule="auto"/>
        <w:ind w:right="0" w:firstLine="709"/>
        <w:rPr>
          <w:sz w:val="20"/>
          <w:szCs w:val="20"/>
        </w:rPr>
      </w:pPr>
      <w:r w:rsidRPr="006C23F4">
        <w:rPr>
          <w:sz w:val="20"/>
          <w:szCs w:val="20"/>
        </w:rPr>
        <w:t>При этом внесение изменений в настоящий Договор в части описания Объекта не требуется. В случае если Застройщиком будут внесены изменения в проектную документацию Объекта, Застройщик обязан внести изменения в Проектную декларацию, и разместить эту информацию в соответствии с требованиями действующего законодательства.</w:t>
      </w:r>
    </w:p>
    <w:p w14:paraId="4CFE18F8" w14:textId="77777777" w:rsidR="005C4702" w:rsidRPr="006C23F4" w:rsidRDefault="005C4702" w:rsidP="005C4702">
      <w:pPr>
        <w:widowControl w:val="0"/>
        <w:spacing w:after="0" w:line="240" w:lineRule="auto"/>
        <w:ind w:right="0" w:firstLine="709"/>
        <w:rPr>
          <w:sz w:val="20"/>
          <w:szCs w:val="20"/>
        </w:rPr>
      </w:pPr>
      <w:r w:rsidRPr="006C23F4">
        <w:rPr>
          <w:sz w:val="20"/>
          <w:szCs w:val="20"/>
        </w:rPr>
        <w:t>Стороны считают внесение соответствующих изменений в проектную декларацию достаточным и не требующим подписания отдельного дополнительного соглашения.</w:t>
      </w:r>
    </w:p>
    <w:p w14:paraId="4B10D09D" w14:textId="77777777" w:rsidR="005C4702" w:rsidRPr="006C23F4" w:rsidRDefault="005C4702" w:rsidP="005C4702">
      <w:pPr>
        <w:widowControl w:val="0"/>
        <w:numPr>
          <w:ilvl w:val="1"/>
          <w:numId w:val="2"/>
        </w:numPr>
        <w:spacing w:after="0" w:line="240" w:lineRule="auto"/>
        <w:ind w:left="0" w:right="0" w:firstLine="709"/>
        <w:rPr>
          <w:sz w:val="20"/>
          <w:szCs w:val="20"/>
        </w:rPr>
      </w:pPr>
      <w:r w:rsidRPr="006C23F4">
        <w:rPr>
          <w:sz w:val="20"/>
          <w:szCs w:val="20"/>
        </w:rPr>
        <w:t>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5F1FEDCD" w14:textId="77777777" w:rsidR="005C4702" w:rsidRPr="006C23F4" w:rsidRDefault="005C4702" w:rsidP="005C4702">
      <w:pPr>
        <w:widowControl w:val="0"/>
        <w:numPr>
          <w:ilvl w:val="1"/>
          <w:numId w:val="2"/>
        </w:numPr>
        <w:spacing w:after="0" w:line="240" w:lineRule="auto"/>
        <w:ind w:left="0" w:right="0" w:firstLine="709"/>
        <w:rPr>
          <w:sz w:val="20"/>
          <w:szCs w:val="20"/>
        </w:rPr>
      </w:pPr>
      <w:r w:rsidRPr="006C23F4">
        <w:rPr>
          <w:sz w:val="20"/>
          <w:szCs w:val="20"/>
        </w:rPr>
        <w:t>До подписания настоящего Договора Участник долевого строительства ознакомился с Проектной декларацией и согласен на размещение и публикацию всех изменений и дополнений, вносимых Застройщиком в Проектную декларацию в соответствии с требованиями действующего законодательства.</w:t>
      </w:r>
    </w:p>
    <w:p w14:paraId="66F2B859" w14:textId="77777777" w:rsidR="005C4702" w:rsidRPr="006C23F4" w:rsidRDefault="005C4702" w:rsidP="005C4702">
      <w:pPr>
        <w:widowControl w:val="0"/>
        <w:spacing w:after="0" w:line="240" w:lineRule="auto"/>
        <w:ind w:right="0" w:firstLine="709"/>
        <w:rPr>
          <w:sz w:val="20"/>
          <w:szCs w:val="20"/>
        </w:rPr>
      </w:pPr>
    </w:p>
    <w:p w14:paraId="0897173C" w14:textId="77777777" w:rsidR="005C4702" w:rsidRPr="006C23F4" w:rsidRDefault="005C4702" w:rsidP="005C4702">
      <w:pPr>
        <w:widowControl w:val="0"/>
        <w:numPr>
          <w:ilvl w:val="0"/>
          <w:numId w:val="2"/>
        </w:numPr>
        <w:spacing w:after="0" w:line="240" w:lineRule="auto"/>
        <w:ind w:left="0" w:right="0" w:firstLine="0"/>
        <w:jc w:val="center"/>
        <w:rPr>
          <w:sz w:val="20"/>
          <w:szCs w:val="20"/>
        </w:rPr>
      </w:pPr>
      <w:r w:rsidRPr="006C23F4">
        <w:rPr>
          <w:b/>
          <w:sz w:val="20"/>
          <w:szCs w:val="20"/>
        </w:rPr>
        <w:t>Цена Договора. Сроки и порядок ее оплаты</w:t>
      </w:r>
    </w:p>
    <w:p w14:paraId="276317AA" w14:textId="78395133" w:rsidR="005C4702" w:rsidRPr="006C23F4" w:rsidRDefault="005C4702" w:rsidP="005C4702">
      <w:pPr>
        <w:widowControl w:val="0"/>
        <w:numPr>
          <w:ilvl w:val="1"/>
          <w:numId w:val="2"/>
        </w:numPr>
        <w:spacing w:after="0" w:line="240" w:lineRule="auto"/>
        <w:ind w:left="0" w:right="0" w:firstLine="709"/>
        <w:rPr>
          <w:sz w:val="20"/>
          <w:szCs w:val="20"/>
        </w:rPr>
      </w:pPr>
      <w:r w:rsidRPr="006C23F4">
        <w:rPr>
          <w:sz w:val="20"/>
          <w:szCs w:val="20"/>
        </w:rPr>
        <w:t xml:space="preserve">Цена Договора составляет сумму в размере </w:t>
      </w:r>
      <w:r w:rsidR="00E76C90" w:rsidRPr="00E76C90">
        <w:rPr>
          <w:b/>
          <w:sz w:val="20"/>
          <w:szCs w:val="20"/>
        </w:rPr>
        <w:t>рублей 00 копеек</w:t>
      </w:r>
      <w:r w:rsidRPr="006C23F4">
        <w:rPr>
          <w:b/>
          <w:sz w:val="20"/>
          <w:szCs w:val="20"/>
        </w:rPr>
        <w:t>, НДС не облагается</w:t>
      </w:r>
      <w:r w:rsidRPr="006C23F4">
        <w:rPr>
          <w:sz w:val="20"/>
          <w:szCs w:val="20"/>
        </w:rPr>
        <w:t>.</w:t>
      </w:r>
    </w:p>
    <w:p w14:paraId="5F0AFD26" w14:textId="43AB31C4" w:rsidR="00C03062" w:rsidRDefault="00C03062" w:rsidP="00C03062">
      <w:pPr>
        <w:ind w:right="284" w:firstLine="720"/>
        <w:contextualSpacing/>
        <w:rPr>
          <w:rFonts w:cstheme="minorHAnsi"/>
          <w:sz w:val="20"/>
          <w:szCs w:val="20"/>
        </w:rPr>
      </w:pPr>
      <w:r w:rsidRPr="00DB76C6">
        <w:rPr>
          <w:rFonts w:cstheme="minorHAnsi"/>
          <w:sz w:val="20"/>
          <w:szCs w:val="20"/>
        </w:rPr>
        <w:t>Цена договора определяется исходя из фактической приведенной площади объекта</w:t>
      </w:r>
      <w:r w:rsidRPr="005F646B">
        <w:rPr>
          <w:rFonts w:cstheme="minorHAnsi"/>
          <w:sz w:val="20"/>
          <w:szCs w:val="20"/>
        </w:rPr>
        <w:t xml:space="preserve"> строительства и стоимости одного квадратного метра, </w:t>
      </w:r>
      <w:r w:rsidRPr="00DB76C6">
        <w:rPr>
          <w:rFonts w:cstheme="minorHAnsi"/>
          <w:sz w:val="20"/>
          <w:szCs w:val="20"/>
        </w:rPr>
        <w:t xml:space="preserve">составляющей </w:t>
      </w:r>
      <w:r w:rsidRPr="00DB76C6">
        <w:rPr>
          <w:rFonts w:cstheme="minorHAnsi"/>
          <w:b/>
          <w:bCs/>
          <w:sz w:val="20"/>
          <w:szCs w:val="20"/>
        </w:rPr>
        <w:t>1</w:t>
      </w:r>
      <w:r w:rsidR="00EA6264">
        <w:rPr>
          <w:rFonts w:cstheme="minorHAnsi"/>
          <w:b/>
          <w:bCs/>
          <w:sz w:val="20"/>
          <w:szCs w:val="20"/>
        </w:rPr>
        <w:t>70</w:t>
      </w:r>
      <w:r w:rsidRPr="00DB76C6">
        <w:rPr>
          <w:rFonts w:cstheme="minorHAnsi"/>
          <w:b/>
          <w:bCs/>
          <w:sz w:val="20"/>
          <w:szCs w:val="20"/>
        </w:rPr>
        <w:t xml:space="preserve"> 00</w:t>
      </w:r>
      <w:r w:rsidR="00EA6264">
        <w:rPr>
          <w:rFonts w:cstheme="minorHAnsi"/>
          <w:b/>
          <w:bCs/>
          <w:sz w:val="20"/>
          <w:szCs w:val="20"/>
        </w:rPr>
        <w:t>0</w:t>
      </w:r>
      <w:r w:rsidRPr="00DB76C6">
        <w:rPr>
          <w:rFonts w:cstheme="minorHAnsi"/>
          <w:b/>
          <w:bCs/>
          <w:sz w:val="20"/>
          <w:szCs w:val="20"/>
        </w:rPr>
        <w:t>,</w:t>
      </w:r>
      <w:r w:rsidR="00EA6264">
        <w:rPr>
          <w:rFonts w:cstheme="minorHAnsi"/>
          <w:b/>
          <w:bCs/>
          <w:sz w:val="20"/>
          <w:szCs w:val="20"/>
        </w:rPr>
        <w:t>00</w:t>
      </w:r>
      <w:r w:rsidRPr="00DB76C6">
        <w:rPr>
          <w:rFonts w:cstheme="minorHAnsi"/>
          <w:b/>
          <w:bCs/>
          <w:sz w:val="20"/>
          <w:szCs w:val="20"/>
        </w:rPr>
        <w:t xml:space="preserve"> (сто </w:t>
      </w:r>
      <w:r w:rsidR="00EA6264">
        <w:rPr>
          <w:rFonts w:cstheme="minorHAnsi"/>
          <w:b/>
          <w:bCs/>
          <w:sz w:val="20"/>
          <w:szCs w:val="20"/>
        </w:rPr>
        <w:t>семьдесят тысяч</w:t>
      </w:r>
      <w:r w:rsidRPr="00DB76C6">
        <w:rPr>
          <w:rFonts w:cstheme="minorHAnsi"/>
          <w:b/>
          <w:bCs/>
          <w:sz w:val="20"/>
          <w:szCs w:val="20"/>
        </w:rPr>
        <w:t xml:space="preserve">) руб. </w:t>
      </w:r>
      <w:r w:rsidR="00EA6264">
        <w:rPr>
          <w:rFonts w:cstheme="minorHAnsi"/>
          <w:b/>
          <w:bCs/>
          <w:sz w:val="20"/>
          <w:szCs w:val="20"/>
        </w:rPr>
        <w:t>00</w:t>
      </w:r>
      <w:r w:rsidRPr="00DB76C6">
        <w:rPr>
          <w:rFonts w:cstheme="minorHAnsi"/>
          <w:b/>
          <w:bCs/>
          <w:sz w:val="20"/>
          <w:szCs w:val="20"/>
        </w:rPr>
        <w:t xml:space="preserve"> коп</w:t>
      </w:r>
      <w:r w:rsidRPr="00DB76C6">
        <w:rPr>
          <w:rFonts w:cstheme="minorHAnsi"/>
          <w:sz w:val="20"/>
          <w:szCs w:val="20"/>
        </w:rPr>
        <w:t>.</w:t>
      </w:r>
    </w:p>
    <w:p w14:paraId="439E80A2" w14:textId="77777777" w:rsidR="00C03062" w:rsidRPr="00742DC7" w:rsidRDefault="00C03062" w:rsidP="00C03062">
      <w:pPr>
        <w:ind w:right="284" w:firstLine="720"/>
        <w:contextualSpacing/>
        <w:rPr>
          <w:rFonts w:cstheme="minorHAnsi"/>
          <w:sz w:val="20"/>
          <w:szCs w:val="20"/>
        </w:rPr>
      </w:pPr>
      <w:r w:rsidRPr="005F646B">
        <w:rPr>
          <w:rFonts w:cstheme="minorHAnsi"/>
          <w:sz w:val="20"/>
          <w:szCs w:val="20"/>
        </w:rPr>
        <w:t>3.2. Условием привлечения денежных средств Участника долевого строительства по настоящему Договору является размещение денежных средств Участника</w:t>
      </w:r>
      <w:r w:rsidRPr="00742DC7">
        <w:rPr>
          <w:rFonts w:cstheme="minorHAnsi"/>
          <w:sz w:val="20"/>
          <w:szCs w:val="20"/>
        </w:rPr>
        <w:t xml:space="preserve"> в размере Цены Договора на счете эскроу, открытом в Уполномоченном банке. </w:t>
      </w:r>
    </w:p>
    <w:p w14:paraId="32B99AEC" w14:textId="77777777" w:rsidR="00C03062" w:rsidRPr="00742DC7" w:rsidRDefault="00C03062" w:rsidP="00C03062">
      <w:pPr>
        <w:ind w:right="284" w:firstLine="720"/>
        <w:contextualSpacing/>
        <w:rPr>
          <w:rFonts w:cstheme="minorHAnsi"/>
          <w:sz w:val="20"/>
          <w:szCs w:val="20"/>
        </w:rPr>
      </w:pPr>
      <w:r w:rsidRPr="00742DC7">
        <w:rPr>
          <w:rFonts w:cstheme="minorHAnsi"/>
          <w:sz w:val="20"/>
          <w:szCs w:val="20"/>
        </w:rPr>
        <w:t xml:space="preserve"> </w:t>
      </w:r>
      <w:r w:rsidRPr="00742DC7">
        <w:rPr>
          <w:rFonts w:cstheme="minorHAnsi"/>
          <w:b/>
          <w:bCs/>
          <w:sz w:val="20"/>
          <w:szCs w:val="20"/>
        </w:rPr>
        <w:t>Эскроу-агент:</w:t>
      </w:r>
      <w:r w:rsidRPr="00742DC7">
        <w:rPr>
          <w:rFonts w:cstheme="minorHAnsi"/>
          <w:sz w:val="20"/>
          <w:szCs w:val="20"/>
        </w:rPr>
        <w:t xml:space="preserve"> ПАО «Сбербанк России» Место нахождения и адрес: 117997 г. Москва, ул. Вавилова, д. 19. Адрес электронной почты: Escrow_sberbank@sberbank.ru</w:t>
      </w:r>
    </w:p>
    <w:p w14:paraId="157921EF" w14:textId="77777777" w:rsidR="00C03062" w:rsidRPr="001F18C9" w:rsidRDefault="00C03062" w:rsidP="00C03062">
      <w:pPr>
        <w:ind w:right="284" w:firstLine="720"/>
        <w:contextualSpacing/>
        <w:rPr>
          <w:rFonts w:cstheme="minorHAnsi"/>
          <w:sz w:val="20"/>
          <w:szCs w:val="20"/>
        </w:rPr>
      </w:pPr>
      <w:r w:rsidRPr="001F18C9">
        <w:rPr>
          <w:rFonts w:cstheme="minorHAnsi"/>
          <w:sz w:val="20"/>
          <w:szCs w:val="20"/>
        </w:rPr>
        <w:t>Номер телефона: +7 495 500-55-50, с мобильного тел. 900</w:t>
      </w:r>
    </w:p>
    <w:p w14:paraId="301F1F95" w14:textId="2427D234" w:rsidR="00C03062" w:rsidRPr="00FF3D04" w:rsidRDefault="00C03062" w:rsidP="00C03062">
      <w:pPr>
        <w:ind w:right="284" w:firstLine="720"/>
        <w:contextualSpacing/>
        <w:rPr>
          <w:rFonts w:cstheme="minorHAnsi"/>
          <w:b/>
          <w:sz w:val="20"/>
          <w:szCs w:val="20"/>
        </w:rPr>
      </w:pPr>
      <w:r w:rsidRPr="00FF3D04">
        <w:rPr>
          <w:rFonts w:cstheme="minorHAnsi"/>
          <w:b/>
          <w:bCs/>
          <w:sz w:val="20"/>
          <w:szCs w:val="20"/>
        </w:rPr>
        <w:t>Депонент</w:t>
      </w:r>
      <w:r w:rsidRPr="00FF3D04">
        <w:rPr>
          <w:rFonts w:cstheme="minorHAnsi"/>
          <w:sz w:val="20"/>
          <w:szCs w:val="20"/>
        </w:rPr>
        <w:t xml:space="preserve">: </w:t>
      </w:r>
      <w:r w:rsidR="00EA6264">
        <w:rPr>
          <w:b/>
          <w:bCs/>
          <w:sz w:val="20"/>
        </w:rPr>
        <w:t>ФИО</w:t>
      </w:r>
    </w:p>
    <w:p w14:paraId="19468772" w14:textId="26B7E344" w:rsidR="00C03062" w:rsidRPr="001F18C9" w:rsidRDefault="00C03062" w:rsidP="00C03062">
      <w:pPr>
        <w:ind w:right="284" w:firstLine="720"/>
        <w:contextualSpacing/>
        <w:rPr>
          <w:rFonts w:cstheme="minorHAnsi"/>
          <w:sz w:val="20"/>
          <w:szCs w:val="20"/>
        </w:rPr>
      </w:pPr>
      <w:r w:rsidRPr="00FF3D04">
        <w:rPr>
          <w:rFonts w:cstheme="minorHAnsi"/>
          <w:b/>
          <w:sz w:val="20"/>
          <w:szCs w:val="20"/>
        </w:rPr>
        <w:t xml:space="preserve">Номер счета эскроу: </w:t>
      </w:r>
    </w:p>
    <w:p w14:paraId="1BCA4792" w14:textId="77968164" w:rsidR="00C03062" w:rsidRDefault="00C03062" w:rsidP="00C03062">
      <w:pPr>
        <w:ind w:right="284" w:firstLine="720"/>
        <w:contextualSpacing/>
        <w:rPr>
          <w:rFonts w:cstheme="minorHAnsi"/>
          <w:b/>
          <w:sz w:val="20"/>
          <w:szCs w:val="20"/>
        </w:rPr>
      </w:pPr>
      <w:r w:rsidRPr="001F18C9">
        <w:rPr>
          <w:rFonts w:cstheme="minorHAnsi"/>
          <w:b/>
          <w:bCs/>
          <w:sz w:val="20"/>
          <w:szCs w:val="20"/>
        </w:rPr>
        <w:t xml:space="preserve">Депонируемая сумма: </w:t>
      </w:r>
      <w:r w:rsidR="00E56677" w:rsidRPr="006C23F4">
        <w:rPr>
          <w:b/>
          <w:sz w:val="20"/>
          <w:szCs w:val="20"/>
        </w:rPr>
        <w:t>рублей 00 копеек</w:t>
      </w:r>
      <w:r w:rsidRPr="001F18C9">
        <w:rPr>
          <w:rFonts w:cstheme="minorHAnsi"/>
          <w:b/>
          <w:sz w:val="20"/>
          <w:szCs w:val="20"/>
        </w:rPr>
        <w:t xml:space="preserve"> </w:t>
      </w:r>
    </w:p>
    <w:p w14:paraId="303897D8" w14:textId="41F14F71" w:rsidR="00D8690B" w:rsidRPr="006C23F4" w:rsidRDefault="00D8690B" w:rsidP="00D8690B">
      <w:pPr>
        <w:widowControl w:val="0"/>
        <w:spacing w:after="0" w:line="240" w:lineRule="auto"/>
        <w:ind w:left="709" w:right="0" w:firstLine="0"/>
        <w:rPr>
          <w:sz w:val="20"/>
          <w:szCs w:val="20"/>
        </w:rPr>
      </w:pPr>
      <w:r w:rsidRPr="00D8690B">
        <w:rPr>
          <w:b/>
          <w:bCs/>
          <w:sz w:val="20"/>
          <w:szCs w:val="20"/>
        </w:rPr>
        <w:t>Срок условного депонирования денежных средств</w:t>
      </w:r>
      <w:r w:rsidRPr="006C23F4">
        <w:rPr>
          <w:sz w:val="20"/>
          <w:szCs w:val="20"/>
        </w:rPr>
        <w:t xml:space="preserve"> - не позднее </w:t>
      </w:r>
      <w:r>
        <w:rPr>
          <w:sz w:val="20"/>
          <w:szCs w:val="20"/>
        </w:rPr>
        <w:t>30</w:t>
      </w:r>
      <w:r w:rsidRPr="006C23F4">
        <w:rPr>
          <w:sz w:val="20"/>
          <w:szCs w:val="20"/>
        </w:rPr>
        <w:t>.</w:t>
      </w:r>
      <w:r>
        <w:rPr>
          <w:sz w:val="20"/>
          <w:szCs w:val="20"/>
        </w:rPr>
        <w:t>0</w:t>
      </w:r>
      <w:r w:rsidR="00EA6264">
        <w:rPr>
          <w:sz w:val="20"/>
          <w:szCs w:val="20"/>
        </w:rPr>
        <w:t>3</w:t>
      </w:r>
      <w:r w:rsidRPr="006C23F4">
        <w:rPr>
          <w:sz w:val="20"/>
          <w:szCs w:val="20"/>
        </w:rPr>
        <w:t>.202</w:t>
      </w:r>
      <w:r w:rsidR="00EA6264">
        <w:rPr>
          <w:sz w:val="20"/>
          <w:szCs w:val="20"/>
        </w:rPr>
        <w:t>8</w:t>
      </w:r>
      <w:r w:rsidRPr="006C23F4">
        <w:rPr>
          <w:sz w:val="20"/>
          <w:szCs w:val="20"/>
        </w:rPr>
        <w:t xml:space="preserve"> г. </w:t>
      </w:r>
      <w:r w:rsidRPr="006C23F4">
        <w:rPr>
          <w:i/>
          <w:sz w:val="20"/>
          <w:szCs w:val="20"/>
        </w:rPr>
        <w:t xml:space="preserve"> </w:t>
      </w:r>
    </w:p>
    <w:p w14:paraId="2EB20A82" w14:textId="4E98B93F" w:rsidR="00D8690B" w:rsidRPr="00D8690B" w:rsidRDefault="00D8690B" w:rsidP="00D8690B">
      <w:pPr>
        <w:widowControl w:val="0"/>
        <w:spacing w:after="0" w:line="240" w:lineRule="auto"/>
        <w:ind w:left="709" w:right="0" w:firstLine="0"/>
        <w:rPr>
          <w:sz w:val="20"/>
          <w:szCs w:val="20"/>
        </w:rPr>
      </w:pPr>
      <w:r w:rsidRPr="00D8690B">
        <w:rPr>
          <w:b/>
          <w:bCs/>
          <w:sz w:val="20"/>
          <w:szCs w:val="20"/>
        </w:rPr>
        <w:t>Срок внесения денежных средств на счет эскроу</w:t>
      </w:r>
      <w:r w:rsidRPr="006C23F4">
        <w:rPr>
          <w:sz w:val="20"/>
          <w:szCs w:val="20"/>
        </w:rPr>
        <w:t xml:space="preserve"> – до ввода объекта в эксплуатацию, но не позднее </w:t>
      </w:r>
      <w:r>
        <w:rPr>
          <w:sz w:val="20"/>
          <w:szCs w:val="20"/>
        </w:rPr>
        <w:t>30</w:t>
      </w:r>
      <w:r w:rsidRPr="006C23F4">
        <w:rPr>
          <w:sz w:val="20"/>
          <w:szCs w:val="20"/>
        </w:rPr>
        <w:t>.</w:t>
      </w:r>
      <w:r>
        <w:rPr>
          <w:sz w:val="20"/>
          <w:szCs w:val="20"/>
        </w:rPr>
        <w:t>0</w:t>
      </w:r>
      <w:r w:rsidR="00EA6264">
        <w:rPr>
          <w:sz w:val="20"/>
          <w:szCs w:val="20"/>
        </w:rPr>
        <w:t>3</w:t>
      </w:r>
      <w:r w:rsidRPr="006C23F4">
        <w:rPr>
          <w:sz w:val="20"/>
          <w:szCs w:val="20"/>
        </w:rPr>
        <w:t>.202</w:t>
      </w:r>
      <w:r w:rsidR="00EA6264">
        <w:rPr>
          <w:sz w:val="20"/>
          <w:szCs w:val="20"/>
        </w:rPr>
        <w:t>8</w:t>
      </w:r>
      <w:r w:rsidRPr="006C23F4">
        <w:rPr>
          <w:sz w:val="20"/>
          <w:szCs w:val="20"/>
        </w:rPr>
        <w:t xml:space="preserve"> г.</w:t>
      </w:r>
    </w:p>
    <w:p w14:paraId="07C39513" w14:textId="77777777" w:rsidR="00C03062" w:rsidRPr="00D8690B" w:rsidRDefault="00C03062" w:rsidP="00C03062">
      <w:pPr>
        <w:ind w:right="284" w:firstLine="720"/>
        <w:contextualSpacing/>
        <w:rPr>
          <w:rFonts w:eastAsia="Calibri" w:cstheme="minorHAnsi"/>
          <w:b/>
          <w:bCs/>
          <w:sz w:val="20"/>
          <w:szCs w:val="20"/>
        </w:rPr>
      </w:pPr>
      <w:r w:rsidRPr="00D8690B">
        <w:rPr>
          <w:rFonts w:eastAsia="Calibri" w:cstheme="minorHAnsi"/>
          <w:b/>
          <w:bCs/>
          <w:sz w:val="20"/>
          <w:szCs w:val="20"/>
        </w:rPr>
        <w:t xml:space="preserve">Участник долевого строительства оплачивает: </w:t>
      </w:r>
    </w:p>
    <w:p w14:paraId="6E2017E8" w14:textId="44F2F5AA" w:rsidR="005C4702" w:rsidRPr="006C23F4" w:rsidRDefault="005C4702" w:rsidP="005C4702">
      <w:pPr>
        <w:widowControl w:val="0"/>
        <w:numPr>
          <w:ilvl w:val="1"/>
          <w:numId w:val="4"/>
        </w:numPr>
        <w:spacing w:after="0" w:line="240" w:lineRule="auto"/>
        <w:ind w:left="0" w:right="0" w:firstLine="709"/>
        <w:rPr>
          <w:sz w:val="20"/>
          <w:szCs w:val="20"/>
        </w:rPr>
      </w:pPr>
      <w:r w:rsidRPr="006C23F4">
        <w:rPr>
          <w:sz w:val="20"/>
          <w:szCs w:val="20"/>
        </w:rPr>
        <w:t xml:space="preserve">Расчеты по Договору осуществляются в соответствии с Договором и требованиями действующего законодательства РФ. Участник долевого строительства обязуется внести денежные средства в счет уплаты Цены Договора на счет Застройщика, в срок до </w:t>
      </w:r>
      <w:r w:rsidR="00AB331C">
        <w:rPr>
          <w:sz w:val="20"/>
          <w:szCs w:val="20"/>
        </w:rPr>
        <w:t>30</w:t>
      </w:r>
      <w:r w:rsidRPr="006C23F4">
        <w:rPr>
          <w:sz w:val="20"/>
          <w:szCs w:val="20"/>
        </w:rPr>
        <w:t xml:space="preserve"> </w:t>
      </w:r>
      <w:r w:rsidR="00EA6264">
        <w:rPr>
          <w:sz w:val="20"/>
          <w:szCs w:val="20"/>
        </w:rPr>
        <w:t>марта</w:t>
      </w:r>
      <w:r w:rsidRPr="006C23F4">
        <w:rPr>
          <w:sz w:val="20"/>
          <w:szCs w:val="20"/>
        </w:rPr>
        <w:t xml:space="preserve"> 202</w:t>
      </w:r>
      <w:r w:rsidR="00EA6264">
        <w:rPr>
          <w:sz w:val="20"/>
          <w:szCs w:val="20"/>
        </w:rPr>
        <w:t>8</w:t>
      </w:r>
      <w:r w:rsidRPr="006C23F4">
        <w:rPr>
          <w:sz w:val="20"/>
          <w:szCs w:val="20"/>
        </w:rPr>
        <w:t xml:space="preserve"> г.</w:t>
      </w:r>
    </w:p>
    <w:p w14:paraId="60421F8F" w14:textId="58830B92" w:rsidR="005C4702" w:rsidRPr="00DD272C" w:rsidRDefault="005C4702" w:rsidP="005C4702">
      <w:pPr>
        <w:widowControl w:val="0"/>
        <w:numPr>
          <w:ilvl w:val="1"/>
          <w:numId w:val="4"/>
        </w:numPr>
        <w:spacing w:after="0" w:line="240" w:lineRule="auto"/>
        <w:ind w:left="0" w:right="0" w:firstLine="709"/>
        <w:rPr>
          <w:sz w:val="20"/>
          <w:szCs w:val="20"/>
        </w:rPr>
      </w:pPr>
      <w:r w:rsidRPr="006C23F4">
        <w:rPr>
          <w:sz w:val="20"/>
          <w:szCs w:val="20"/>
        </w:rPr>
        <w:t xml:space="preserve">При осуществлении платежа по </w:t>
      </w:r>
      <w:r w:rsidRPr="00DD272C">
        <w:rPr>
          <w:sz w:val="20"/>
          <w:szCs w:val="20"/>
        </w:rPr>
        <w:t xml:space="preserve">Договору указывается следующее назначение платежа: «Оплата по Договору участия в долевом </w:t>
      </w:r>
      <w:r w:rsidRPr="001B784F">
        <w:rPr>
          <w:sz w:val="20"/>
          <w:szCs w:val="20"/>
        </w:rPr>
        <w:t xml:space="preserve">строительстве </w:t>
      </w:r>
      <w:r w:rsidRPr="00EA6264">
        <w:rPr>
          <w:sz w:val="20"/>
          <w:szCs w:val="20"/>
          <w:highlight w:val="yellow"/>
        </w:rPr>
        <w:t>№</w:t>
      </w:r>
      <w:proofErr w:type="spellStart"/>
      <w:r w:rsidR="00EA6264" w:rsidRPr="00EA6264">
        <w:rPr>
          <w:b/>
          <w:sz w:val="20"/>
          <w:szCs w:val="20"/>
          <w:highlight w:val="yellow"/>
        </w:rPr>
        <w:t>ххх</w:t>
      </w:r>
      <w:proofErr w:type="spellEnd"/>
      <w:r w:rsidR="00DD272C" w:rsidRPr="00EA6264">
        <w:rPr>
          <w:sz w:val="20"/>
          <w:szCs w:val="20"/>
          <w:highlight w:val="yellow"/>
        </w:rPr>
        <w:t xml:space="preserve"> </w:t>
      </w:r>
      <w:r w:rsidRPr="00EA6264">
        <w:rPr>
          <w:sz w:val="20"/>
          <w:szCs w:val="20"/>
          <w:highlight w:val="yellow"/>
        </w:rPr>
        <w:t xml:space="preserve">от </w:t>
      </w:r>
      <w:r w:rsidR="00EA6264" w:rsidRPr="00EA6264">
        <w:rPr>
          <w:sz w:val="20"/>
          <w:szCs w:val="20"/>
          <w:highlight w:val="yellow"/>
        </w:rPr>
        <w:t>28</w:t>
      </w:r>
      <w:r w:rsidRPr="00EA6264">
        <w:rPr>
          <w:sz w:val="20"/>
          <w:szCs w:val="20"/>
          <w:highlight w:val="yellow"/>
        </w:rPr>
        <w:t>.</w:t>
      </w:r>
      <w:r w:rsidR="001B784F" w:rsidRPr="00EA6264">
        <w:rPr>
          <w:sz w:val="20"/>
          <w:szCs w:val="20"/>
          <w:highlight w:val="yellow"/>
        </w:rPr>
        <w:t>11</w:t>
      </w:r>
      <w:r w:rsidRPr="00EA6264">
        <w:rPr>
          <w:sz w:val="20"/>
          <w:szCs w:val="20"/>
          <w:highlight w:val="yellow"/>
        </w:rPr>
        <w:t>.2025 г.,</w:t>
      </w:r>
      <w:r w:rsidRPr="00DD272C">
        <w:rPr>
          <w:sz w:val="20"/>
          <w:szCs w:val="20"/>
        </w:rPr>
        <w:t xml:space="preserve"> НДС не облагается».</w:t>
      </w:r>
    </w:p>
    <w:p w14:paraId="63C18996" w14:textId="77777777" w:rsidR="005C4702" w:rsidRPr="00DD272C" w:rsidRDefault="005C4702" w:rsidP="005C4702">
      <w:pPr>
        <w:widowControl w:val="0"/>
        <w:numPr>
          <w:ilvl w:val="1"/>
          <w:numId w:val="4"/>
        </w:numPr>
        <w:spacing w:after="0" w:line="240" w:lineRule="auto"/>
        <w:ind w:left="0" w:right="0" w:firstLine="709"/>
        <w:rPr>
          <w:sz w:val="20"/>
          <w:szCs w:val="20"/>
        </w:rPr>
      </w:pPr>
      <w:r w:rsidRPr="00DD272C">
        <w:rPr>
          <w:sz w:val="20"/>
          <w:szCs w:val="20"/>
        </w:rPr>
        <w:t>Цена Договора может быть изменена только по обоюдному добровольному письменному соглашению Сторон, а также в случаях, предусмотренных п.п.3.7 и 3.8 Договора.</w:t>
      </w:r>
    </w:p>
    <w:p w14:paraId="12C83B20" w14:textId="77777777" w:rsidR="005C4702" w:rsidRPr="00DD272C" w:rsidRDefault="005C4702" w:rsidP="005C4702">
      <w:pPr>
        <w:widowControl w:val="0"/>
        <w:numPr>
          <w:ilvl w:val="1"/>
          <w:numId w:val="4"/>
        </w:numPr>
        <w:spacing w:after="0" w:line="240" w:lineRule="auto"/>
        <w:ind w:left="0" w:right="0" w:firstLine="709"/>
        <w:rPr>
          <w:sz w:val="20"/>
          <w:szCs w:val="20"/>
        </w:rPr>
      </w:pPr>
      <w:r w:rsidRPr="00DD272C">
        <w:rPr>
          <w:sz w:val="20"/>
          <w:szCs w:val="20"/>
        </w:rPr>
        <w:t>Застройщик перед вводом Объекта в эксплуатацию обязан организовать обмер Объекта в соответствии с требованиями Федерального закона от 13.07.2015 г. №218-ФЗ «О государственной регистрации недвижимости».</w:t>
      </w:r>
    </w:p>
    <w:p w14:paraId="2691093A" w14:textId="77777777" w:rsidR="005C4702" w:rsidRPr="006C23F4" w:rsidRDefault="005C4702" w:rsidP="005C4702">
      <w:pPr>
        <w:widowControl w:val="0"/>
        <w:spacing w:after="0" w:line="240" w:lineRule="auto"/>
        <w:ind w:right="0" w:firstLine="709"/>
        <w:rPr>
          <w:sz w:val="20"/>
          <w:szCs w:val="20"/>
        </w:rPr>
      </w:pPr>
      <w:r w:rsidRPr="00DD272C">
        <w:rPr>
          <w:sz w:val="20"/>
          <w:szCs w:val="20"/>
        </w:rPr>
        <w:t>После получения разрешения на ввод Объекта в эксплуатацию и проведения</w:t>
      </w:r>
      <w:r w:rsidRPr="006C23F4">
        <w:rPr>
          <w:sz w:val="20"/>
          <w:szCs w:val="20"/>
        </w:rPr>
        <w:t xml:space="preserve"> обмеров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Приведенной площади Объекта долевого строительства, указанной в п.2.2 Договора.</w:t>
      </w:r>
    </w:p>
    <w:p w14:paraId="251BBE4E" w14:textId="60E52BE3" w:rsidR="005C4702" w:rsidRPr="006C23F4" w:rsidRDefault="005C4702" w:rsidP="005C4702">
      <w:pPr>
        <w:widowControl w:val="0"/>
        <w:numPr>
          <w:ilvl w:val="1"/>
          <w:numId w:val="4"/>
        </w:numPr>
        <w:spacing w:after="0" w:line="240" w:lineRule="auto"/>
        <w:ind w:left="0" w:right="0" w:firstLine="709"/>
        <w:rPr>
          <w:sz w:val="20"/>
          <w:szCs w:val="20"/>
        </w:rPr>
      </w:pPr>
      <w:r w:rsidRPr="006C23F4">
        <w:rPr>
          <w:sz w:val="20"/>
          <w:szCs w:val="20"/>
        </w:rPr>
        <w:t xml:space="preserve">Если в результате обмера, проведенного во исполнение обязательств Застройщика в соответствии с требованиями Федерального закона от 13.07.2015 г. №218-ФЗ «О государственной регистрации </w:t>
      </w:r>
      <w:r w:rsidRPr="006C23F4">
        <w:rPr>
          <w:sz w:val="20"/>
          <w:szCs w:val="20"/>
        </w:rPr>
        <w:lastRenderedPageBreak/>
        <w:t>недвижимости</w:t>
      </w:r>
      <w:r w:rsidRPr="002F40AF">
        <w:rPr>
          <w:sz w:val="24"/>
        </w:rPr>
        <w:t>»</w:t>
      </w:r>
      <w:r w:rsidR="002F40AF" w:rsidRPr="002F40AF">
        <w:rPr>
          <w:sz w:val="24"/>
        </w:rPr>
        <w:t xml:space="preserve"> </w:t>
      </w:r>
      <w:bookmarkStart w:id="3" w:name="_Hlk210377950"/>
      <w:r w:rsidR="002F40AF" w:rsidRPr="002F40AF">
        <w:rPr>
          <w:sz w:val="20"/>
          <w:szCs w:val="20"/>
        </w:rPr>
        <w:t xml:space="preserve">(в соответствии с данными экспликации технического плана здания (Объекта), изготовленного кадастровым инженером после обмеров завершенного строительством Объекта) </w:t>
      </w:r>
      <w:bookmarkEnd w:id="3"/>
      <w:r w:rsidRPr="002F40AF">
        <w:rPr>
          <w:sz w:val="20"/>
          <w:szCs w:val="20"/>
        </w:rPr>
        <w:t>,</w:t>
      </w:r>
      <w:r w:rsidRPr="006C23F4">
        <w:rPr>
          <w:sz w:val="20"/>
          <w:szCs w:val="20"/>
        </w:rPr>
        <w:t xml:space="preserve"> фактическая Приведенная площадь Объекта долевого строительства превысит Приведенную площадь Объекта долевого строительства, указанную в п.2.2 Договора, более чем на 1 (Один) кв.м., Цена Договора увеличивается на сумму, определяемую как произведение расчетной цены 1 (Одного) кв.м. на разницу между фактической Приведенной площадью Объекта долевого строительства и Приведенной площадью Объекта долевого строительства, указанной в п. 2.2 Договора, а Участник долевого строительства в срок, установленный в уведомлении, производит оплату соответствующей суммы. Расчетный счет Застройщика указывается в уведомлении. Оплата должна быть произведена не позднее, чем за 2 (Два) рабочих дня до подписания Акта приема-передачи.</w:t>
      </w:r>
    </w:p>
    <w:p w14:paraId="34606DB5" w14:textId="5F5FB03F" w:rsidR="005C4702" w:rsidRPr="006C23F4" w:rsidRDefault="005C4702" w:rsidP="005C4702">
      <w:pPr>
        <w:widowControl w:val="0"/>
        <w:numPr>
          <w:ilvl w:val="1"/>
          <w:numId w:val="4"/>
        </w:numPr>
        <w:spacing w:after="0" w:line="240" w:lineRule="auto"/>
        <w:ind w:left="0" w:right="0" w:firstLine="709"/>
        <w:rPr>
          <w:sz w:val="20"/>
          <w:szCs w:val="20"/>
        </w:rPr>
      </w:pPr>
      <w:r w:rsidRPr="006C23F4">
        <w:rPr>
          <w:sz w:val="20"/>
          <w:szCs w:val="20"/>
        </w:rPr>
        <w:t>Если в результате обмера, проведенного во исполнение обязательств Застройщика в соответствии с требованиями Федерального закона от 13.07.2015 г. №218-ФЗ «О государственной регистрации недвижимости»</w:t>
      </w:r>
      <w:r w:rsidR="002F40AF" w:rsidRPr="002F40AF">
        <w:rPr>
          <w:sz w:val="20"/>
          <w:szCs w:val="20"/>
        </w:rPr>
        <w:t xml:space="preserve"> (в соответствии с данными экспликации технического плана здания (Объекта), изготовленного кадастровым инженером после обмеров завершенного строительством Объекта)</w:t>
      </w:r>
      <w:r w:rsidRPr="006C23F4">
        <w:rPr>
          <w:sz w:val="20"/>
          <w:szCs w:val="20"/>
        </w:rPr>
        <w:t>, фактическая Приведенная площадь Объекта долевого строительства окажется меньше Приведенной площади Объекта долевого строительства, указанной в п. 2.2 Договора более чем на 1 (Один) кв.м., Цена Договора уменьшается на сумму, определяемую как произведение указанной в п.3.9 Договора расчетной цены 1 (Одного) кв.м. на разницу между фактической Приведенной площадью Объекта долевого строительства и Приведенной площадью Объекта долевого строительства, указанной п. 2.2 Договора.</w:t>
      </w:r>
    </w:p>
    <w:p w14:paraId="725D9B82" w14:textId="77777777" w:rsidR="005C4702" w:rsidRPr="006C23F4" w:rsidRDefault="005C4702" w:rsidP="005C4702">
      <w:pPr>
        <w:widowControl w:val="0"/>
        <w:spacing w:after="0" w:line="240" w:lineRule="auto"/>
        <w:ind w:right="0" w:firstLine="709"/>
        <w:rPr>
          <w:sz w:val="20"/>
          <w:szCs w:val="20"/>
        </w:rPr>
      </w:pPr>
      <w:r w:rsidRPr="006C23F4">
        <w:rPr>
          <w:sz w:val="20"/>
          <w:szCs w:val="20"/>
        </w:rPr>
        <w:t>Возврат соответствующей суммы осуществляется Застройщиком в течение 15 (Пятнадцати) рабочих дней после перечисления Застройщику денежных средств со Счета эскроу Уполномоченным банком и получения в оригинале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t>
      </w:r>
    </w:p>
    <w:p w14:paraId="0C23B381" w14:textId="7CB9824E" w:rsidR="005C4702" w:rsidRDefault="005C4702" w:rsidP="005C4702">
      <w:pPr>
        <w:widowControl w:val="0"/>
        <w:numPr>
          <w:ilvl w:val="1"/>
          <w:numId w:val="4"/>
        </w:numPr>
        <w:spacing w:after="0" w:line="240" w:lineRule="auto"/>
        <w:ind w:left="0" w:right="0" w:firstLine="709"/>
        <w:rPr>
          <w:color w:val="auto"/>
          <w:sz w:val="20"/>
          <w:szCs w:val="20"/>
        </w:rPr>
      </w:pPr>
      <w:r w:rsidRPr="006C23F4">
        <w:rPr>
          <w:b/>
          <w:color w:val="auto"/>
          <w:sz w:val="20"/>
          <w:szCs w:val="20"/>
        </w:rPr>
        <w:t>Расчетная цена 1 (</w:t>
      </w:r>
      <w:r w:rsidR="00496B4D">
        <w:rPr>
          <w:b/>
          <w:color w:val="auto"/>
          <w:sz w:val="20"/>
          <w:szCs w:val="20"/>
        </w:rPr>
        <w:t>о</w:t>
      </w:r>
      <w:r w:rsidRPr="006C23F4">
        <w:rPr>
          <w:b/>
          <w:color w:val="auto"/>
          <w:sz w:val="20"/>
          <w:szCs w:val="20"/>
        </w:rPr>
        <w:t>дного) кв.м</w:t>
      </w:r>
      <w:r w:rsidRPr="006C23F4">
        <w:rPr>
          <w:color w:val="auto"/>
          <w:sz w:val="20"/>
          <w:szCs w:val="20"/>
        </w:rPr>
        <w:t xml:space="preserve">. </w:t>
      </w:r>
      <w:r w:rsidRPr="006C23F4">
        <w:rPr>
          <w:b/>
          <w:color w:val="auto"/>
          <w:sz w:val="20"/>
          <w:szCs w:val="20"/>
        </w:rPr>
        <w:t>Объекта</w:t>
      </w:r>
      <w:r w:rsidRPr="006C23F4">
        <w:rPr>
          <w:color w:val="auto"/>
          <w:sz w:val="20"/>
          <w:szCs w:val="20"/>
        </w:rPr>
        <w:t xml:space="preserve"> долевого строительства, применяемая исключительно для проведения взаиморасчетов в соответствии с п.п.3.7 и 3.8 Договора, составляет </w:t>
      </w:r>
      <w:r w:rsidR="00E76C90" w:rsidRPr="00E76C90">
        <w:rPr>
          <w:b/>
          <w:color w:val="auto"/>
          <w:sz w:val="20"/>
          <w:szCs w:val="20"/>
        </w:rPr>
        <w:t>1</w:t>
      </w:r>
      <w:r w:rsidR="00EA6264">
        <w:rPr>
          <w:b/>
          <w:color w:val="auto"/>
          <w:sz w:val="20"/>
          <w:szCs w:val="20"/>
        </w:rPr>
        <w:t>70</w:t>
      </w:r>
      <w:r w:rsidR="00E76C90" w:rsidRPr="00E76C90">
        <w:rPr>
          <w:b/>
          <w:color w:val="auto"/>
          <w:sz w:val="20"/>
          <w:szCs w:val="20"/>
        </w:rPr>
        <w:t xml:space="preserve"> 00</w:t>
      </w:r>
      <w:r w:rsidR="00EA6264">
        <w:rPr>
          <w:b/>
          <w:color w:val="auto"/>
          <w:sz w:val="20"/>
          <w:szCs w:val="20"/>
        </w:rPr>
        <w:t>0</w:t>
      </w:r>
      <w:r w:rsidR="00E76C90" w:rsidRPr="00E76C90">
        <w:rPr>
          <w:b/>
          <w:color w:val="auto"/>
          <w:sz w:val="20"/>
          <w:szCs w:val="20"/>
        </w:rPr>
        <w:t>,</w:t>
      </w:r>
      <w:r w:rsidR="00EA6264">
        <w:rPr>
          <w:b/>
          <w:color w:val="auto"/>
          <w:sz w:val="20"/>
          <w:szCs w:val="20"/>
        </w:rPr>
        <w:t>00</w:t>
      </w:r>
      <w:r w:rsidR="00E76C90" w:rsidRPr="00E76C90">
        <w:rPr>
          <w:b/>
          <w:color w:val="auto"/>
          <w:sz w:val="20"/>
          <w:szCs w:val="20"/>
        </w:rPr>
        <w:t xml:space="preserve"> (сто </w:t>
      </w:r>
      <w:r w:rsidR="00EA6264">
        <w:rPr>
          <w:b/>
          <w:color w:val="auto"/>
          <w:sz w:val="20"/>
          <w:szCs w:val="20"/>
        </w:rPr>
        <w:t>семьдесят тысяч</w:t>
      </w:r>
      <w:r w:rsidR="00E76C90" w:rsidRPr="00E76C90">
        <w:rPr>
          <w:b/>
          <w:color w:val="auto"/>
          <w:sz w:val="20"/>
          <w:szCs w:val="20"/>
        </w:rPr>
        <w:t xml:space="preserve">) руб. </w:t>
      </w:r>
      <w:r w:rsidR="00EA6264">
        <w:rPr>
          <w:b/>
          <w:color w:val="auto"/>
          <w:sz w:val="20"/>
          <w:szCs w:val="20"/>
        </w:rPr>
        <w:t>00</w:t>
      </w:r>
      <w:r w:rsidR="00E76C90" w:rsidRPr="00E76C90">
        <w:rPr>
          <w:b/>
          <w:color w:val="auto"/>
          <w:sz w:val="20"/>
          <w:szCs w:val="20"/>
        </w:rPr>
        <w:t xml:space="preserve"> коп</w:t>
      </w:r>
      <w:r w:rsidRPr="006C23F4">
        <w:rPr>
          <w:color w:val="auto"/>
          <w:sz w:val="20"/>
          <w:szCs w:val="20"/>
        </w:rPr>
        <w:t>, НДС не облагается.</w:t>
      </w:r>
      <w:r w:rsidR="005950E3">
        <w:rPr>
          <w:color w:val="auto"/>
          <w:sz w:val="20"/>
          <w:szCs w:val="20"/>
        </w:rPr>
        <w:t xml:space="preserve">  </w:t>
      </w:r>
    </w:p>
    <w:p w14:paraId="219CE278" w14:textId="04D4C571" w:rsidR="005C4702" w:rsidRPr="005950E3" w:rsidRDefault="005950E3" w:rsidP="005950E3">
      <w:pPr>
        <w:widowControl w:val="0"/>
        <w:numPr>
          <w:ilvl w:val="1"/>
          <w:numId w:val="4"/>
        </w:numPr>
        <w:spacing w:after="0" w:line="240" w:lineRule="auto"/>
        <w:ind w:left="0" w:right="0" w:firstLine="709"/>
        <w:rPr>
          <w:sz w:val="20"/>
          <w:szCs w:val="20"/>
        </w:rPr>
      </w:pPr>
      <w:r w:rsidRPr="005950E3">
        <w:rPr>
          <w:b/>
          <w:color w:val="auto"/>
          <w:sz w:val="20"/>
          <w:szCs w:val="20"/>
        </w:rPr>
        <w:t xml:space="preserve"> </w:t>
      </w:r>
      <w:r w:rsidR="005C4702" w:rsidRPr="005950E3">
        <w:rPr>
          <w:sz w:val="20"/>
          <w:szCs w:val="20"/>
        </w:rPr>
        <w:t xml:space="preserve">В результате управления инвестиционным процессом у Застройщика может образоваться экономия, которая рассчитывается после окончания Инвестиционного цикла. Указанная экономия определяется как разница </w:t>
      </w:r>
      <w:proofErr w:type="gramStart"/>
      <w:r w:rsidR="005C4702" w:rsidRPr="005950E3">
        <w:rPr>
          <w:sz w:val="20"/>
          <w:szCs w:val="20"/>
        </w:rPr>
        <w:t>между</w:t>
      </w:r>
      <w:proofErr w:type="gramEnd"/>
      <w:r w:rsidR="005C4702" w:rsidRPr="005950E3">
        <w:rPr>
          <w:sz w:val="20"/>
          <w:szCs w:val="20"/>
        </w:rPr>
        <w:t xml:space="preserve"> Ценой Договора (с учетом активов, полученных за счет этих денежных средств) и суммой фактических затрат на реализацию инвестиционного проекта, сформированной после завершения строительства. Образовавшаяся экономия остается в распоряжении Застройщика, является оплатой услуг Застройщика, не подлежит возврату Участнику долевого строительства и не облагается НДС.</w:t>
      </w:r>
    </w:p>
    <w:p w14:paraId="1AA8D8A8" w14:textId="112BE67C" w:rsidR="005C4702" w:rsidRPr="006C23F4" w:rsidRDefault="005950E3" w:rsidP="005950E3">
      <w:pPr>
        <w:widowControl w:val="0"/>
        <w:spacing w:after="0" w:line="240" w:lineRule="auto"/>
        <w:ind w:right="0" w:firstLine="709"/>
        <w:rPr>
          <w:sz w:val="20"/>
          <w:szCs w:val="20"/>
        </w:rPr>
      </w:pPr>
      <w:r>
        <w:rPr>
          <w:sz w:val="20"/>
          <w:szCs w:val="20"/>
        </w:rPr>
        <w:t xml:space="preserve">3.11 </w:t>
      </w:r>
      <w:r w:rsidR="005C4702" w:rsidRPr="006C23F4">
        <w:rPr>
          <w:sz w:val="20"/>
          <w:szCs w:val="20"/>
        </w:rPr>
        <w:t>Стороны договорились, что сверка расчетов по Договору по инициативе Участника долевого строительства производится не чаще одного раза за период действия Договора.</w:t>
      </w:r>
    </w:p>
    <w:p w14:paraId="5A8C6E4F" w14:textId="77777777" w:rsidR="005C4702" w:rsidRPr="006C23F4" w:rsidRDefault="005C4702" w:rsidP="005950E3">
      <w:pPr>
        <w:widowControl w:val="0"/>
        <w:spacing w:after="0" w:line="240" w:lineRule="auto"/>
        <w:ind w:right="0" w:firstLine="709"/>
        <w:rPr>
          <w:sz w:val="20"/>
          <w:szCs w:val="20"/>
        </w:rPr>
      </w:pPr>
    </w:p>
    <w:p w14:paraId="5870BF43" w14:textId="77777777" w:rsidR="005C4702" w:rsidRPr="006C23F4" w:rsidRDefault="005C4702" w:rsidP="005C4702">
      <w:pPr>
        <w:widowControl w:val="0"/>
        <w:numPr>
          <w:ilvl w:val="0"/>
          <w:numId w:val="5"/>
        </w:numPr>
        <w:spacing w:after="0" w:line="240" w:lineRule="auto"/>
        <w:ind w:left="0" w:right="0" w:firstLine="709"/>
        <w:jc w:val="center"/>
        <w:rPr>
          <w:sz w:val="20"/>
          <w:szCs w:val="20"/>
        </w:rPr>
      </w:pPr>
      <w:r w:rsidRPr="006C23F4">
        <w:rPr>
          <w:b/>
          <w:sz w:val="20"/>
          <w:szCs w:val="20"/>
        </w:rPr>
        <w:t>Порядок передачи Объекта долевого строительства Участнику долевого строительства</w:t>
      </w:r>
    </w:p>
    <w:p w14:paraId="78666320"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sz w:val="20"/>
          <w:szCs w:val="20"/>
        </w:rPr>
        <w:t xml:space="preserve">Застройщик направляет Участнику долевого строительства письменное сообщение о завершении строительства и о готовности Объекта долевого строительства к передаче не менее чем за 30 (Тридцать) календарных дней до истечения срока, установленного настоящим Договором для передачи Объекта долевого строительства. </w:t>
      </w:r>
    </w:p>
    <w:p w14:paraId="0AF5B126"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sz w:val="20"/>
          <w:szCs w:val="20"/>
        </w:rPr>
        <w:t>Застройщик передает, а Участник долевого строительства принимает Объект долевого строительства по Акту приема-передачи (Передаточному акту), подписываемому Сторонами, при условии полной оплаты Участником долевого строительства Цены Договора.</w:t>
      </w:r>
    </w:p>
    <w:p w14:paraId="0E99AF49" w14:textId="77777777" w:rsidR="005C4702" w:rsidRPr="006C23F4" w:rsidRDefault="005C4702" w:rsidP="005C4702">
      <w:pPr>
        <w:widowControl w:val="0"/>
        <w:spacing w:after="0" w:line="240" w:lineRule="auto"/>
        <w:ind w:right="0" w:firstLine="709"/>
        <w:rPr>
          <w:sz w:val="20"/>
          <w:szCs w:val="20"/>
        </w:rPr>
      </w:pPr>
      <w:r w:rsidRPr="006C23F4">
        <w:rPr>
          <w:sz w:val="20"/>
          <w:szCs w:val="20"/>
        </w:rPr>
        <w:t>Если к моменту передачи Объекта долевого строительства оплата Цены Договора произведена не в полном объёме, Застройщик вправе приостановить передачу Объекта долевого строительства до полного исполнения Участником долевого строительства обязательства по оплате. В последнем случае Застройщик не считается просрочившим исполнение своей обязанности по передаче Объекта долевого строительства.</w:t>
      </w:r>
    </w:p>
    <w:p w14:paraId="38E64B00"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sz w:val="20"/>
          <w:szCs w:val="20"/>
        </w:rPr>
        <w:t>В течение 7 (Семи) рабочих дней со дня получения уведомления Застройщика о завершении строительства Объекта и о готовности Объекта долевого строительства к передаче Участник долевого строительства обязан приступить к принятию Объекта долевого строительства и совершить одно из следующих действий:</w:t>
      </w:r>
    </w:p>
    <w:p w14:paraId="75D823C7" w14:textId="77777777" w:rsidR="005C4702" w:rsidRPr="006C23F4" w:rsidRDefault="005C4702" w:rsidP="005C4702">
      <w:pPr>
        <w:widowControl w:val="0"/>
        <w:numPr>
          <w:ilvl w:val="3"/>
          <w:numId w:val="6"/>
        </w:numPr>
        <w:spacing w:after="0" w:line="240" w:lineRule="auto"/>
        <w:ind w:left="0" w:right="0" w:firstLine="709"/>
        <w:rPr>
          <w:sz w:val="20"/>
          <w:szCs w:val="20"/>
        </w:rPr>
      </w:pPr>
      <w:r w:rsidRPr="006C23F4">
        <w:rPr>
          <w:sz w:val="20"/>
          <w:szCs w:val="20"/>
        </w:rPr>
        <w:t xml:space="preserve">принять Объект долевого строительства, путем подписания с Застройщиком Акта </w:t>
      </w:r>
      <w:proofErr w:type="gramStart"/>
      <w:r w:rsidRPr="006C23F4">
        <w:rPr>
          <w:sz w:val="20"/>
          <w:szCs w:val="20"/>
        </w:rPr>
        <w:t>приема- передачи</w:t>
      </w:r>
      <w:proofErr w:type="gramEnd"/>
      <w:r w:rsidRPr="006C23F4">
        <w:rPr>
          <w:sz w:val="20"/>
          <w:szCs w:val="20"/>
        </w:rPr>
        <w:t>, либо,</w:t>
      </w:r>
    </w:p>
    <w:p w14:paraId="7FE16EE4" w14:textId="77777777" w:rsidR="005C4702" w:rsidRPr="006C23F4" w:rsidRDefault="005C4702" w:rsidP="005C4702">
      <w:pPr>
        <w:widowControl w:val="0"/>
        <w:numPr>
          <w:ilvl w:val="3"/>
          <w:numId w:val="6"/>
        </w:numPr>
        <w:spacing w:after="0" w:line="240" w:lineRule="auto"/>
        <w:ind w:left="0" w:right="0" w:firstLine="709"/>
        <w:rPr>
          <w:sz w:val="20"/>
          <w:szCs w:val="20"/>
        </w:rPr>
      </w:pPr>
      <w:r w:rsidRPr="006C23F4">
        <w:rPr>
          <w:sz w:val="20"/>
          <w:szCs w:val="20"/>
        </w:rPr>
        <w:t xml:space="preserve">в случае обнаружения при осмотре Объекта долевого строительства несоответствия условиям Договора, Стороны составляют Акт осмотра объекта долевого строительства (квартиры) включающий перечень дефектов и/или недоделок и срок их устранения, указываемый Застройщиком. После устранения перечисленных в Акте осмотра объекта долевого строительства (квартиры)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w:t>
      </w:r>
    </w:p>
    <w:p w14:paraId="06682CB9"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Участник долевого строительства считается просрочившим исполнение своей обязанности по </w:t>
      </w:r>
      <w:r w:rsidRPr="006C23F4">
        <w:rPr>
          <w:sz w:val="20"/>
          <w:szCs w:val="20"/>
        </w:rPr>
        <w:lastRenderedPageBreak/>
        <w:t>принятию Объекта долевого строительства, если в срок, установленный настоящим пунктом, он не совершил одного из вышеуказанных действий.</w:t>
      </w:r>
    </w:p>
    <w:p w14:paraId="65886D7A"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sz w:val="20"/>
          <w:szCs w:val="20"/>
        </w:rPr>
        <w:t>Застройщик вправе составить Односторонний акт о передаче Объекта долевого строительства Участнику долевого строительства в порядке и сроки, предусмотренные Федеральным законом №214-ФЗ, при уклонении или отказе Участника долевого строительства от принятия Объекта долевого строительства.</w:t>
      </w:r>
    </w:p>
    <w:p w14:paraId="3DDCCAF8"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sz w:val="20"/>
          <w:szCs w:val="20"/>
        </w:rPr>
        <w:t>Если Участник долевого строительства в течение 7 (Семи) рабочих дней со дня получения от Застройщика уведомления о завершении строительства Объекта и о готовности Объекта долевого строительства к передаче не совершил одного из действий, предусмотренных п.4.3. настоящего Договора, Участник долевого строительства обязан компенсировать Застройщику расходы по содержанию Объекта долевого строительства и общего имущества Объекта за период просрочки исполнения своих обязательств, предусмотренных п.4.3. настоящего Договора.</w:t>
      </w:r>
    </w:p>
    <w:p w14:paraId="5A636A47" w14:textId="51AF2D0A" w:rsidR="005C4702" w:rsidRPr="005950E3" w:rsidRDefault="005C4702" w:rsidP="005C4702">
      <w:pPr>
        <w:widowControl w:val="0"/>
        <w:numPr>
          <w:ilvl w:val="1"/>
          <w:numId w:val="5"/>
        </w:numPr>
        <w:spacing w:after="0" w:line="240" w:lineRule="auto"/>
        <w:ind w:left="0" w:right="0" w:firstLine="709"/>
        <w:rPr>
          <w:color w:val="FF0000"/>
          <w:sz w:val="20"/>
          <w:szCs w:val="20"/>
        </w:rPr>
      </w:pPr>
      <w:r w:rsidRPr="006C23F4">
        <w:rPr>
          <w:sz w:val="20"/>
          <w:szCs w:val="20"/>
        </w:rPr>
        <w:t xml:space="preserve">Стороны договорились, что Застройщик вправе до выбора способа управления Объектом поручить оказание услуг по эксплуатационно-техническому обслуживанию Объекта, выбранной Застройщиком по своему усмотрению организации. </w:t>
      </w:r>
    </w:p>
    <w:p w14:paraId="32F10BFF"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sz w:val="20"/>
          <w:szCs w:val="20"/>
        </w:rPr>
        <w:t xml:space="preserve">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w:t>
      </w:r>
    </w:p>
    <w:p w14:paraId="6466062F" w14:textId="77777777" w:rsidR="005C4702" w:rsidRPr="006C23F4" w:rsidRDefault="005C4702" w:rsidP="005C4702">
      <w:pPr>
        <w:widowControl w:val="0"/>
        <w:spacing w:after="0" w:line="240" w:lineRule="auto"/>
        <w:ind w:right="0" w:firstLine="709"/>
        <w:rPr>
          <w:sz w:val="20"/>
          <w:szCs w:val="20"/>
        </w:rPr>
      </w:pPr>
    </w:p>
    <w:p w14:paraId="39081D08" w14:textId="77777777" w:rsidR="005C4702" w:rsidRPr="006C23F4" w:rsidRDefault="005C4702" w:rsidP="005C4702">
      <w:pPr>
        <w:widowControl w:val="0"/>
        <w:numPr>
          <w:ilvl w:val="0"/>
          <w:numId w:val="5"/>
        </w:numPr>
        <w:spacing w:after="0" w:line="240" w:lineRule="auto"/>
        <w:ind w:left="0" w:right="0" w:firstLine="0"/>
        <w:jc w:val="center"/>
        <w:rPr>
          <w:sz w:val="20"/>
          <w:szCs w:val="20"/>
        </w:rPr>
      </w:pPr>
      <w:r w:rsidRPr="006C23F4">
        <w:rPr>
          <w:b/>
          <w:sz w:val="20"/>
          <w:szCs w:val="20"/>
        </w:rPr>
        <w:t>Обязательства Сторон</w:t>
      </w:r>
    </w:p>
    <w:p w14:paraId="074E7B39"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b/>
          <w:sz w:val="20"/>
          <w:szCs w:val="20"/>
        </w:rPr>
        <w:t>Обязанности Участника долевого строительства:</w:t>
      </w:r>
    </w:p>
    <w:p w14:paraId="68D9FFD6"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Произвести оплату в объеме, сроки и порядке, указанных в настоящем Договоре.</w:t>
      </w:r>
    </w:p>
    <w:p w14:paraId="0E38B58C"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Оказывать Застройщику необходимое содействие в реализации инвестиционного проекта по вопросам, входящим в компетенцию Участника долевого строительства. </w:t>
      </w:r>
    </w:p>
    <w:p w14:paraId="007E55F4" w14:textId="6D3B40EE" w:rsidR="005C4702" w:rsidRPr="005950E3" w:rsidRDefault="005C4702" w:rsidP="005950E3">
      <w:pPr>
        <w:widowControl w:val="0"/>
        <w:numPr>
          <w:ilvl w:val="2"/>
          <w:numId w:val="5"/>
        </w:numPr>
        <w:spacing w:after="0" w:line="240" w:lineRule="auto"/>
        <w:ind w:left="0" w:right="0" w:firstLine="709"/>
        <w:rPr>
          <w:color w:val="FF0000"/>
          <w:sz w:val="20"/>
          <w:szCs w:val="20"/>
        </w:rPr>
      </w:pPr>
      <w:r w:rsidRPr="005950E3">
        <w:rPr>
          <w:color w:val="auto"/>
          <w:sz w:val="20"/>
          <w:szCs w:val="20"/>
        </w:rPr>
        <w:t>Предоставить Застройщику в течение</w:t>
      </w:r>
      <w:r w:rsidR="001A5915" w:rsidRPr="005950E3">
        <w:rPr>
          <w:color w:val="auto"/>
          <w:sz w:val="20"/>
          <w:szCs w:val="20"/>
        </w:rPr>
        <w:t xml:space="preserve"> 10</w:t>
      </w:r>
      <w:r w:rsidRPr="005950E3">
        <w:rPr>
          <w:color w:val="auto"/>
          <w:sz w:val="20"/>
          <w:szCs w:val="20"/>
        </w:rPr>
        <w:t>(</w:t>
      </w:r>
      <w:r w:rsidR="001A5915" w:rsidRPr="005950E3">
        <w:rPr>
          <w:color w:val="auto"/>
          <w:sz w:val="20"/>
          <w:szCs w:val="20"/>
        </w:rPr>
        <w:t>Десяти</w:t>
      </w:r>
      <w:r w:rsidRPr="005950E3">
        <w:rPr>
          <w:color w:val="auto"/>
          <w:sz w:val="20"/>
          <w:szCs w:val="20"/>
        </w:rPr>
        <w:t>) рабочих дней с даты подписания Договора полный комплект документов, необходимый для государственной регистрации Договора, в том числе документ об оплате государственной пошлины</w:t>
      </w:r>
      <w:r w:rsidRPr="005950E3">
        <w:rPr>
          <w:sz w:val="20"/>
          <w:szCs w:val="20"/>
        </w:rPr>
        <w:t>, в том числе скан-</w:t>
      </w:r>
      <w:r w:rsidRPr="005950E3">
        <w:rPr>
          <w:color w:val="auto"/>
          <w:sz w:val="20"/>
          <w:szCs w:val="20"/>
        </w:rPr>
        <w:t>образы ИНН</w:t>
      </w:r>
      <w:r w:rsidRPr="005950E3">
        <w:rPr>
          <w:sz w:val="20"/>
          <w:szCs w:val="20"/>
        </w:rPr>
        <w:t>; СНИЛС; паспорта; нотариально удостоверенного согласия супруги (супруга) на сделку и свидетельства о заключении брака; или рукописное заявление об отсутствии зарегистрированного гражданского брака.</w:t>
      </w:r>
      <w:r w:rsidRPr="005950E3">
        <w:rPr>
          <w:color w:val="FF0000"/>
          <w:sz w:val="20"/>
          <w:szCs w:val="20"/>
        </w:rPr>
        <w:t>.</w:t>
      </w:r>
    </w:p>
    <w:p w14:paraId="09B42139"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Письменно уведомлять Застройщика о полном или частичном исполнении обязательств Участника долевого строительства третьими лицами. При этом Участник долевого строительства обязуется не возлагать полное или частичное исполнение денежных обязательств Участника долевого строительства на третьи лица, не являющиеся резидентами РФ согласно действующему законодательству РФ и/или осуществляющие перевод денежных средств из-за пределов РФ. Исполнение обязательств Участника долевого строительства третьими лицами не освобождает Участника долевого строительства от обязанности надлежащим образом исполнять Договор и нести ответственность за его ненадлежащее исполнение.</w:t>
      </w:r>
    </w:p>
    <w:p w14:paraId="5E6B484B"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После окончания строительных работ и получения разрешения на ввод в эксплуатацию Объекта принять Объект долевого строительства в порядке и сроки, установленные разделом 4 Договора. </w:t>
      </w:r>
    </w:p>
    <w:p w14:paraId="54C1609D"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В день подписания Акта приема-передачи заключить договор с управляющей организацией. Бремя содержания Объекта долевого строительства (включая обязанность по оплате коммунальных услуг и иных эксплуатационных расходов) и риски случайной гибели и случайного повреждения переходят к Участнику долевого строительства с даты подписания Сторонами Акта приема-передачи либо в предусмотренном разделом 4 Договора случае – со дня составления Застройщиком Одностороннего акта о передаче Объекта долевого строительства. </w:t>
      </w:r>
    </w:p>
    <w:p w14:paraId="19A456D5"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Осуществить заселение Объекта долевого строительства не ранее исполнения своих обязательств по п. 5.1.5 и 5.1.6 Договора.</w:t>
      </w:r>
    </w:p>
    <w:p w14:paraId="50A3DD27"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Не осуществлять самостоятельно или с помощью третьих лиц переустройство/перепланировку (в том числе снос/установку перегородок, переустройство коммуникаций) Объекта долевого строительства до получения выписки из Единого государственного реестра недвижимости (ЕГРН) в отношении Объекта долевого строительства, удостоверяющей проведенную государственную регистрацию права собственности Участника долевого строительства на Объект долевого строительства.</w:t>
      </w:r>
    </w:p>
    <w:p w14:paraId="39680EB7" w14:textId="77777777" w:rsidR="005C4702" w:rsidRPr="006C23F4" w:rsidRDefault="005C4702" w:rsidP="005C4702">
      <w:pPr>
        <w:widowControl w:val="0"/>
        <w:spacing w:after="0" w:line="240" w:lineRule="auto"/>
        <w:ind w:right="0" w:firstLine="709"/>
        <w:rPr>
          <w:sz w:val="20"/>
          <w:szCs w:val="20"/>
        </w:rPr>
      </w:pPr>
      <w:r w:rsidRPr="006C23F4">
        <w:rPr>
          <w:sz w:val="20"/>
          <w:szCs w:val="20"/>
        </w:rPr>
        <w:t>Не осуществлять переустройство архитектурного облика Объекта и Объекта долевого строительства, в том числе, и после получения права собственности на Объект долевого строительства, без соответствующего письменного согласия всех собственников Объектов долевого строительства в Объекте и согласия (решения) надзорного органа, полномочного принимать такие решения (в случае, если получение таких согласий будет предусмотрено действующим Жилищным кодексом РФ).</w:t>
      </w:r>
    </w:p>
    <w:p w14:paraId="68094B62"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Под изменением архитектурного облика Объекта и Объекта долевого строительства Стороны понимают осуществление мероприятий, влияющих на архитектурный облик Объекта (в </w:t>
      </w:r>
      <w:proofErr w:type="gramStart"/>
      <w:r w:rsidRPr="006C23F4">
        <w:rPr>
          <w:sz w:val="20"/>
          <w:szCs w:val="20"/>
        </w:rPr>
        <w:t>т.ч.</w:t>
      </w:r>
      <w:proofErr w:type="gramEnd"/>
      <w:r w:rsidRPr="006C23F4">
        <w:rPr>
          <w:sz w:val="20"/>
          <w:szCs w:val="20"/>
        </w:rPr>
        <w:t xml:space="preserve"> превращение лоджий и балконов в эркеры, установка кондиционеров на фасаде здания, решеток, остеклений, изменение конфигурации или цветового решения оконных рам или окон). </w:t>
      </w:r>
    </w:p>
    <w:p w14:paraId="479DE4B0"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lastRenderedPageBreak/>
        <w:t xml:space="preserve">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сроки. </w:t>
      </w:r>
    </w:p>
    <w:p w14:paraId="0F5B17F8"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Уплатить Застройщику предусмотренные разделом 9 Договора или действующим законодательством РФ неустойки (штрафы, пени) в течение 7 (Семи) рабочих дней с момента получения соответствующего письменного требования Застройщика. </w:t>
      </w:r>
    </w:p>
    <w:p w14:paraId="34B34B61"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В случае изменения паспортных данных, места регистрации, места фактического проживания, контактного телефона или адреса для направления уведомлений и корреспонденции, указанных в разделе 13 настоящего Договора, письменно уведомить об этом Застройщика в течение 10 (Десяти) рабочих дней с момента наступления соответствующего обстоятельства. </w:t>
      </w:r>
    </w:p>
    <w:p w14:paraId="5D5F8A40"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Обязуется выполнить все свои обязательства, указанные в иных разделах Договора. </w:t>
      </w:r>
    </w:p>
    <w:p w14:paraId="35479410"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При расторжении настоящего Договора по инициативе Участника долевого строительства либо по соглашению Сторон Участник долевого строительства обязуется в срок не позднее 5 (Пяти) рабочих дней с даты подписания Соглашения о расторжении Договора (или подписания/направления иного документа, с целью прекращения обязательств по Договору), подать совместно с представителем Застройщика все необходимые документы (в том числе оплатить государственную пошлину) в орган регистрации прав для государственной регистрации расторжения Договора, либо выдать представителям Застройщика нотариально удостоверенную доверенность на совершение вышеуказанных действий. </w:t>
      </w:r>
    </w:p>
    <w:p w14:paraId="16080959" w14:textId="77777777" w:rsidR="005C4702" w:rsidRPr="006C23F4" w:rsidRDefault="005C4702" w:rsidP="005C4702">
      <w:pPr>
        <w:widowControl w:val="0"/>
        <w:numPr>
          <w:ilvl w:val="1"/>
          <w:numId w:val="5"/>
        </w:numPr>
        <w:spacing w:after="0" w:line="240" w:lineRule="auto"/>
        <w:ind w:left="0" w:right="0" w:firstLine="709"/>
        <w:rPr>
          <w:sz w:val="20"/>
          <w:szCs w:val="20"/>
        </w:rPr>
      </w:pPr>
      <w:r w:rsidRPr="006C23F4">
        <w:rPr>
          <w:b/>
          <w:sz w:val="20"/>
          <w:szCs w:val="20"/>
        </w:rPr>
        <w:t xml:space="preserve">Права Участника долевого строительства: </w:t>
      </w:r>
    </w:p>
    <w:p w14:paraId="4D5B6583" w14:textId="77777777" w:rsidR="005C4702" w:rsidRPr="006C23F4" w:rsidRDefault="005C4702" w:rsidP="005C4702">
      <w:pPr>
        <w:widowControl w:val="0"/>
        <w:numPr>
          <w:ilvl w:val="2"/>
          <w:numId w:val="5"/>
        </w:numPr>
        <w:spacing w:after="0" w:line="240" w:lineRule="auto"/>
        <w:ind w:left="0" w:right="0" w:firstLine="709"/>
        <w:rPr>
          <w:sz w:val="20"/>
          <w:szCs w:val="20"/>
        </w:rPr>
      </w:pPr>
      <w:r w:rsidRPr="006C23F4">
        <w:rPr>
          <w:sz w:val="20"/>
          <w:szCs w:val="20"/>
        </w:rPr>
        <w:t xml:space="preserve">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14:paraId="25C46540" w14:textId="77777777" w:rsidR="005950E3" w:rsidRPr="005950E3" w:rsidRDefault="005C4702" w:rsidP="005C4702">
      <w:pPr>
        <w:widowControl w:val="0"/>
        <w:numPr>
          <w:ilvl w:val="2"/>
          <w:numId w:val="5"/>
        </w:numPr>
        <w:spacing w:after="0" w:line="240" w:lineRule="auto"/>
        <w:ind w:left="0" w:right="0" w:firstLine="709"/>
        <w:rPr>
          <w:color w:val="auto"/>
          <w:sz w:val="20"/>
          <w:szCs w:val="20"/>
        </w:rPr>
      </w:pPr>
      <w:r w:rsidRPr="006C23F4">
        <w:rPr>
          <w:sz w:val="20"/>
          <w:szCs w:val="20"/>
        </w:rPr>
        <w:t xml:space="preserve">Уступить свои права и обязанности по настоящему Договору третьим лицам с момента выполнения Участником долевого строительства в полном объеме обязательств по оплате Цены Договора согласно п. 3.1 Договора до момента подписания Сторонами Акта приема-передачи или иного документа о передаче </w:t>
      </w:r>
      <w:r w:rsidRPr="005950E3">
        <w:rPr>
          <w:color w:val="auto"/>
          <w:sz w:val="20"/>
          <w:szCs w:val="20"/>
        </w:rPr>
        <w:t xml:space="preserve">Объекта долевого строительства. </w:t>
      </w:r>
    </w:p>
    <w:p w14:paraId="465225AF" w14:textId="557C89EE" w:rsidR="005C4702" w:rsidRPr="005950E3" w:rsidRDefault="005C4702" w:rsidP="005950E3">
      <w:pPr>
        <w:widowControl w:val="0"/>
        <w:spacing w:after="0" w:line="240" w:lineRule="auto"/>
        <w:ind w:right="0" w:firstLine="708"/>
        <w:rPr>
          <w:color w:val="auto"/>
          <w:sz w:val="20"/>
          <w:szCs w:val="20"/>
        </w:rPr>
      </w:pPr>
      <w:r w:rsidRPr="005950E3">
        <w:rPr>
          <w:color w:val="auto"/>
          <w:sz w:val="20"/>
          <w:szCs w:val="20"/>
        </w:rPr>
        <w:t xml:space="preserve">Участник долевого строительства вправе уступить свои права и </w:t>
      </w:r>
      <w:proofErr w:type="gramStart"/>
      <w:r w:rsidRPr="005950E3">
        <w:rPr>
          <w:color w:val="auto"/>
          <w:sz w:val="20"/>
          <w:szCs w:val="20"/>
        </w:rPr>
        <w:t>обязанности ,</w:t>
      </w:r>
      <w:proofErr w:type="gramEnd"/>
      <w:r w:rsidRPr="005950E3">
        <w:rPr>
          <w:color w:val="auto"/>
          <w:sz w:val="20"/>
          <w:szCs w:val="20"/>
        </w:rPr>
        <w:t xml:space="preserve"> только при наличии предварительного письменного согласия Застройщика. Участник долевого строительства обязуется предоставить Застройщику в течение 3 (Трех) дней после заключения договора уступки нотариально заверенную копию договора с отметкой о государственной регистрации. </w:t>
      </w:r>
    </w:p>
    <w:p w14:paraId="587C9545"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При этом Участник долевого строительства не вправе передавать (уступать) или иным способом отчуждать третьим лицам в том числе физическим, юридическим и индивидуальным предпринимателям свои права требования к Застройщику по выплате неустойки, штрафа и иных компенсационных выплат, причитающихся Участнику долевого строительства в соответствии с действующим законодательством РФ. </w:t>
      </w:r>
    </w:p>
    <w:p w14:paraId="3E776B15"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Заключенные Участником долевого строительства с любыми третьими лицами договоры цессии (соглашения об уступке) прав требования неустойки, штрафа и иных компенсационных выплат, вытекающих из настоящего Договора или в связи с ним, являются недействительными, и не порождают для Застройщика никаких юридических последствий перед цессионарием. </w:t>
      </w:r>
    </w:p>
    <w:p w14:paraId="0653D781"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В случае, если положения об уступке прав требования неустойки, штрафа и иных компенсационных выплат по настоящему Договору включены в Соглашение об уступке Участником долевого строительства третьим лицам права требования Объекта долевого строительства по настоящему Договору, данные положения считаются недействительными и не порождают для Застройщика никаких юридических последствий перед цессионарием. </w:t>
      </w:r>
    </w:p>
    <w:p w14:paraId="597F1F4B"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В случае уступки Участником долевого строительства, являющимся владельцем Счета эскроу, прав требования по Договору или переход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 </w:t>
      </w:r>
    </w:p>
    <w:p w14:paraId="7CE05942"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5.2.3. Участник долевого строительства вправе получать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 </w:t>
      </w:r>
    </w:p>
    <w:p w14:paraId="45CD3116" w14:textId="77777777" w:rsidR="005C4702" w:rsidRPr="006C23F4" w:rsidRDefault="005C4702" w:rsidP="005C4702">
      <w:pPr>
        <w:widowControl w:val="0"/>
        <w:spacing w:after="0" w:line="240" w:lineRule="auto"/>
        <w:ind w:right="0" w:firstLine="709"/>
        <w:rPr>
          <w:sz w:val="20"/>
          <w:szCs w:val="20"/>
        </w:rPr>
      </w:pPr>
      <w:r w:rsidRPr="006C23F4">
        <w:rPr>
          <w:b/>
          <w:sz w:val="20"/>
          <w:szCs w:val="20"/>
        </w:rPr>
        <w:t>5.3.</w:t>
      </w:r>
      <w:r w:rsidRPr="006C23F4">
        <w:rPr>
          <w:sz w:val="20"/>
          <w:szCs w:val="20"/>
        </w:rPr>
        <w:t xml:space="preserve"> </w:t>
      </w:r>
      <w:r w:rsidRPr="006C23F4">
        <w:rPr>
          <w:b/>
          <w:sz w:val="20"/>
          <w:szCs w:val="20"/>
        </w:rPr>
        <w:t>Обязанности Застройщика:</w:t>
      </w:r>
      <w:r w:rsidRPr="006C23F4">
        <w:rPr>
          <w:sz w:val="20"/>
          <w:szCs w:val="20"/>
        </w:rPr>
        <w:t xml:space="preserve"> </w:t>
      </w:r>
    </w:p>
    <w:p w14:paraId="6BE0F96C"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5.3.1. 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строительства по Акту приема-передачи в соответствии с условиями Договора. </w:t>
      </w:r>
    </w:p>
    <w:p w14:paraId="30CD9BAC"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Одновременно с передачей Объекта долевого строительства по Акту приема-передачи передать Участнику долевого строительства </w:t>
      </w:r>
      <w:r w:rsidRPr="005950E3">
        <w:rPr>
          <w:color w:val="auto"/>
          <w:sz w:val="20"/>
          <w:szCs w:val="20"/>
        </w:rPr>
        <w:t>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r w:rsidRPr="006C23F4">
        <w:rPr>
          <w:sz w:val="20"/>
          <w:szCs w:val="20"/>
        </w:rPr>
        <w:t xml:space="preserve">. </w:t>
      </w:r>
    </w:p>
    <w:p w14:paraId="5AD9DDA4"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5.3.2. Обеспечить строительство Объекта в соответствии с условиями Договора и требованиями </w:t>
      </w:r>
      <w:r w:rsidRPr="006C23F4">
        <w:rPr>
          <w:sz w:val="20"/>
          <w:szCs w:val="20"/>
        </w:rPr>
        <w:lastRenderedPageBreak/>
        <w:t xml:space="preserve">правовых актов. Акты ненормативного характера и технические нормы, не носящие общеобязательный характер (добровольного применения) не подлежат применению к правоотношениям Сторон. </w:t>
      </w:r>
    </w:p>
    <w:p w14:paraId="7318B358"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 в объеме, определенным Федеральным законом № 214-ФЗ. </w:t>
      </w:r>
    </w:p>
    <w:p w14:paraId="15A51DD9"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5.3.4. В случае изменения адреса или других реквизитов в течение 5 (Пяти) рабочих дней разместить, указанную информацию в соответствии с требованиями действующего законодательства. </w:t>
      </w:r>
    </w:p>
    <w:p w14:paraId="7A76D071"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5.3.5. В случаях, указанных в п. 5.3.4 Договора, направления письменного уведомления в адрес Участника долевого строительства не требуется. Участник долевого строительства считается извещенным об изменении адреса или реквизитов Застройщика со дня размещения информации в сети Интернет. </w:t>
      </w:r>
    </w:p>
    <w:p w14:paraId="3B276B3F"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5.3.6.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 </w:t>
      </w:r>
    </w:p>
    <w:p w14:paraId="724A34D0"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5.3.7. Выполнять иные свои обязанности, возникающие как на основании Договора и иных сделок, так и в силу требований правовых актов, и в течение 5 (Пяти) рабочих дней с даты предоставления Участником долевого строительства документов, предусмотренных п.5.1.3 Договора, передать в орган регистрации прав Договор, со всем необходимым комплектом документов для его государственной регистрации. Обязанность по получению в органе регистрации прав зарегистрированного Договора возлагается на Застройщика. </w:t>
      </w:r>
    </w:p>
    <w:p w14:paraId="23D9031B"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5.3.8. Письменно уведомить Участника долевого строительства о завершении строительства Объекта и о готовности Объекта долевого строительства к передаче не менее чем за 30 (Тридцать) календарных дней до истечения срока, установленного настоящим Договором для передачи Объекта долевого строительства. </w:t>
      </w:r>
    </w:p>
    <w:p w14:paraId="5758D9E1"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5.3.9. Обязательства Застройщика по настоящему Договору считаются исполненными с момента подписания Сторонами Акта приема-передачи Объекта долевого строительства или подписания Застройщиком Одностороннего акта о передаче Объекта долевого строительства. </w:t>
      </w:r>
    </w:p>
    <w:p w14:paraId="06AB79FD" w14:textId="77777777" w:rsidR="005C4702" w:rsidRPr="006C23F4" w:rsidRDefault="005C4702" w:rsidP="005C4702">
      <w:pPr>
        <w:widowControl w:val="0"/>
        <w:spacing w:after="0" w:line="240" w:lineRule="auto"/>
        <w:ind w:right="0" w:firstLine="709"/>
        <w:rPr>
          <w:sz w:val="20"/>
          <w:szCs w:val="20"/>
        </w:rPr>
      </w:pPr>
      <w:r w:rsidRPr="006C23F4">
        <w:rPr>
          <w:b/>
          <w:sz w:val="20"/>
          <w:szCs w:val="20"/>
        </w:rPr>
        <w:t xml:space="preserve">5.4. Права Застройщика: </w:t>
      </w:r>
    </w:p>
    <w:p w14:paraId="7B738BF0"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5.4.1. В случае нарушения Участником долевого строительства обязательств по оплате, предусмотренных пунктами 3.2 и 3.7 настоящего Договора, Застройщик вправе приостановить исполнение своих обязательств, предусмотренных п. 2.3. Договора, в соответствии с п. 2 ст. 328 Гражданского кодекса РФ. </w:t>
      </w:r>
    </w:p>
    <w:p w14:paraId="1ACC7CC3"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5.4.2. При уклонении Участника долевого строительства от принятия Объекта долевого строительства в сроки, предусмотренные настоящим Договором, Застройщик по истечении 2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 Расходы по содержанию Объекта долевого строительства с указанной даты также возлагаются на Участника долевого строительства. </w:t>
      </w:r>
    </w:p>
    <w:p w14:paraId="31DB0102" w14:textId="77777777" w:rsidR="005C4702" w:rsidRPr="006C23F4" w:rsidRDefault="005C4702" w:rsidP="005C4702">
      <w:pPr>
        <w:widowControl w:val="0"/>
        <w:spacing w:after="0" w:line="240" w:lineRule="auto"/>
        <w:ind w:right="0" w:firstLine="709"/>
        <w:rPr>
          <w:sz w:val="20"/>
          <w:szCs w:val="20"/>
        </w:rPr>
      </w:pPr>
    </w:p>
    <w:p w14:paraId="39C27E19" w14:textId="77777777" w:rsidR="005C4702" w:rsidRPr="006C23F4" w:rsidRDefault="005C4702" w:rsidP="005C4702">
      <w:pPr>
        <w:numPr>
          <w:ilvl w:val="0"/>
          <w:numId w:val="7"/>
        </w:numPr>
        <w:spacing w:after="0" w:line="240" w:lineRule="auto"/>
        <w:ind w:left="0" w:right="0" w:firstLine="0"/>
        <w:jc w:val="center"/>
        <w:rPr>
          <w:sz w:val="20"/>
          <w:szCs w:val="20"/>
        </w:rPr>
      </w:pPr>
      <w:r w:rsidRPr="006C23F4">
        <w:rPr>
          <w:b/>
          <w:sz w:val="20"/>
          <w:szCs w:val="20"/>
        </w:rPr>
        <w:t xml:space="preserve">Гарантии качества. </w:t>
      </w:r>
    </w:p>
    <w:p w14:paraId="756C4CC9" w14:textId="77777777" w:rsidR="005C4702" w:rsidRPr="006C23F4" w:rsidRDefault="005C4702" w:rsidP="005C4702">
      <w:pPr>
        <w:widowControl w:val="0"/>
        <w:numPr>
          <w:ilvl w:val="1"/>
          <w:numId w:val="7"/>
        </w:numPr>
        <w:spacing w:after="0" w:line="240" w:lineRule="auto"/>
        <w:ind w:left="0" w:right="0" w:firstLine="709"/>
        <w:rPr>
          <w:sz w:val="20"/>
          <w:szCs w:val="20"/>
        </w:rPr>
      </w:pPr>
      <w:r w:rsidRPr="006C23F4">
        <w:rPr>
          <w:sz w:val="20"/>
          <w:szCs w:val="20"/>
        </w:rPr>
        <w:t xml:space="preserve">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требованиям технических и градостроительных регламентов, иным обязательным требованиям, а также условиям Договора. </w:t>
      </w:r>
    </w:p>
    <w:p w14:paraId="56CAB4B4" w14:textId="77777777" w:rsidR="005C4702" w:rsidRPr="006C23F4" w:rsidRDefault="005C4702" w:rsidP="005C4702">
      <w:pPr>
        <w:widowControl w:val="0"/>
        <w:numPr>
          <w:ilvl w:val="1"/>
          <w:numId w:val="7"/>
        </w:numPr>
        <w:spacing w:after="0" w:line="240" w:lineRule="auto"/>
        <w:ind w:left="0" w:right="0" w:firstLine="709"/>
        <w:rPr>
          <w:sz w:val="20"/>
          <w:szCs w:val="20"/>
        </w:rPr>
      </w:pPr>
      <w:r w:rsidRPr="006C23F4">
        <w:rPr>
          <w:sz w:val="20"/>
          <w:szCs w:val="20"/>
        </w:rPr>
        <w:t xml:space="preserve">В случае если Объект долевого строительства построен (создан) Застройщиком с существенными отступлениями от условий Договора и (или) обязательных требований, приведшими к ухудшению его качества, или делающими его непригодным для предусмотренного Договором использования, а именно для проживания, Участник долевого строительства вправе потребовать от </w:t>
      </w:r>
      <w:r w:rsidRPr="006C23F4">
        <w:rPr>
          <w:color w:val="000000" w:themeColor="text1"/>
          <w:sz w:val="20"/>
          <w:szCs w:val="20"/>
        </w:rPr>
        <w:t>Застройщика безвозмездного устранения недостатков в разумный срок</w:t>
      </w:r>
      <w:r w:rsidRPr="006C23F4">
        <w:rPr>
          <w:sz w:val="20"/>
          <w:szCs w:val="20"/>
        </w:rPr>
        <w:t xml:space="preserve">. При этом Стороны договорились, что Участник долевого строительства не вправе требовать соразмерного уменьшения цены Объекта долевого строительства или возмещения своих расходов по устранению недостатков. </w:t>
      </w:r>
    </w:p>
    <w:p w14:paraId="398336A2" w14:textId="77777777" w:rsidR="005C4702" w:rsidRPr="006C23F4" w:rsidRDefault="005C4702" w:rsidP="005C4702">
      <w:pPr>
        <w:widowControl w:val="0"/>
        <w:numPr>
          <w:ilvl w:val="1"/>
          <w:numId w:val="7"/>
        </w:numPr>
        <w:spacing w:after="0" w:line="240" w:lineRule="auto"/>
        <w:ind w:left="0" w:right="0" w:firstLine="709"/>
        <w:rPr>
          <w:sz w:val="20"/>
          <w:szCs w:val="20"/>
        </w:rPr>
      </w:pPr>
      <w:r w:rsidRPr="006C23F4">
        <w:rPr>
          <w:sz w:val="20"/>
          <w:szCs w:val="20"/>
        </w:rPr>
        <w:t xml:space="preserve">Стороны установили, что основаниями для признания Объекта долевого строительства непригодным для проживания является наличие факторов, которые не позволяют обеспечить безопасность жизни и здоровья граждан вследствие: </w:t>
      </w:r>
    </w:p>
    <w:p w14:paraId="79D3A523" w14:textId="77777777" w:rsidR="005C4702" w:rsidRPr="006C23F4" w:rsidRDefault="005C4702" w:rsidP="005C4702">
      <w:pPr>
        <w:widowControl w:val="0"/>
        <w:numPr>
          <w:ilvl w:val="0"/>
          <w:numId w:val="8"/>
        </w:numPr>
        <w:spacing w:after="0" w:line="240" w:lineRule="auto"/>
        <w:ind w:right="0" w:firstLine="709"/>
        <w:rPr>
          <w:sz w:val="20"/>
          <w:szCs w:val="20"/>
        </w:rPr>
      </w:pPr>
      <w:r w:rsidRPr="006C23F4">
        <w:rPr>
          <w:sz w:val="20"/>
          <w:szCs w:val="20"/>
        </w:rPr>
        <w:t xml:space="preserve">несоответствия эксплуатационных характеристик Объекта/Объекта долевого строительства, приводящих к снижению до недопустимого уровня надежности здания, прочности и устойчивости строительных конструкций и оснований; </w:t>
      </w:r>
    </w:p>
    <w:p w14:paraId="47732A13" w14:textId="77777777" w:rsidR="005C4702" w:rsidRPr="006C23F4" w:rsidRDefault="005C4702" w:rsidP="005C4702">
      <w:pPr>
        <w:widowControl w:val="0"/>
        <w:numPr>
          <w:ilvl w:val="0"/>
          <w:numId w:val="8"/>
        </w:numPr>
        <w:spacing w:after="0" w:line="240" w:lineRule="auto"/>
        <w:ind w:right="0" w:firstLine="709"/>
        <w:rPr>
          <w:sz w:val="20"/>
          <w:szCs w:val="20"/>
        </w:rPr>
      </w:pPr>
      <w:r w:rsidRPr="006C23F4">
        <w:rPr>
          <w:sz w:val="20"/>
          <w:szCs w:val="20"/>
        </w:rPr>
        <w:t xml:space="preserve">несоответствия параметров микроклимата жилого помещения, не позволяющих обеспечить: соблюдение необходимых санитарно-эпидемиологических требований и гигиенических нормативов в части содержания потенциально опасных для человека химических и биологических веществ, температурного режима в жилых помещениях (температура отапливаемых помещений менее +18 градусов по Цельсию), а также не позволяющих обеспечить изоляцию от проникновения наружного холодного воздуха, пароизоляцию от диффузии водяного пара из помещения, обеспечивающую отсутствие конденсации влаги на внутренних поверхностях </w:t>
      </w:r>
      <w:proofErr w:type="spellStart"/>
      <w:r w:rsidRPr="006C23F4">
        <w:rPr>
          <w:sz w:val="20"/>
          <w:szCs w:val="20"/>
        </w:rPr>
        <w:t>несветопрозрачных</w:t>
      </w:r>
      <w:proofErr w:type="spellEnd"/>
      <w:r w:rsidRPr="006C23F4">
        <w:rPr>
          <w:sz w:val="20"/>
          <w:szCs w:val="20"/>
        </w:rPr>
        <w:t xml:space="preserve"> ограждающих конструкций и препятствующую накоплению излишней </w:t>
      </w:r>
      <w:r w:rsidRPr="006C23F4">
        <w:rPr>
          <w:sz w:val="20"/>
          <w:szCs w:val="20"/>
        </w:rPr>
        <w:lastRenderedPageBreak/>
        <w:t>влаги в конструкциях жилого дома;</w:t>
      </w:r>
    </w:p>
    <w:p w14:paraId="2821E635" w14:textId="77777777" w:rsidR="005C4702" w:rsidRPr="006C23F4" w:rsidRDefault="005C4702" w:rsidP="005C4702">
      <w:pPr>
        <w:widowControl w:val="0"/>
        <w:numPr>
          <w:ilvl w:val="0"/>
          <w:numId w:val="8"/>
        </w:numPr>
        <w:spacing w:after="0" w:line="240" w:lineRule="auto"/>
        <w:ind w:right="0" w:firstLine="709"/>
        <w:rPr>
          <w:sz w:val="20"/>
          <w:szCs w:val="20"/>
        </w:rPr>
      </w:pPr>
      <w:r w:rsidRPr="006C23F4">
        <w:rPr>
          <w:sz w:val="20"/>
          <w:szCs w:val="20"/>
        </w:rPr>
        <w:t xml:space="preserve">отсутствия предусмотренных проектом строительства элементов инженерных коммуникаций в Объекте долевого строительства, предусмотренных проектной документацией Объекта (водопровод, канализация, электроснабжение, отопление) или наличие в указанных инженерных коммуникациях недостатков, делающих невозможным использование таковых коммуникаций в Объекте долевого строительства, если таковые недостатки являются объективно не устранимыми в разумные сроки. </w:t>
      </w:r>
    </w:p>
    <w:p w14:paraId="378947C9"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6.4. Гарантийный срок для Объекта долевого строительства составляет 5 (Пять) лет с момента ввода Объекта в эксплуатацию. При этом: </w:t>
      </w:r>
    </w:p>
    <w:p w14:paraId="2893BD44" w14:textId="120FC23C" w:rsidR="005C4702" w:rsidRPr="006C23F4" w:rsidRDefault="005C4702" w:rsidP="005C4702">
      <w:pPr>
        <w:widowControl w:val="0"/>
        <w:numPr>
          <w:ilvl w:val="0"/>
          <w:numId w:val="8"/>
        </w:numPr>
        <w:spacing w:after="0" w:line="240" w:lineRule="auto"/>
        <w:ind w:right="0" w:firstLine="709"/>
        <w:rPr>
          <w:sz w:val="20"/>
          <w:szCs w:val="20"/>
        </w:rPr>
      </w:pPr>
      <w:r w:rsidRPr="006C23F4">
        <w:rPr>
          <w:sz w:val="20"/>
          <w:szCs w:val="20"/>
        </w:rPr>
        <w:t>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Объект</w:t>
      </w:r>
      <w:r w:rsidR="00333AB9">
        <w:rPr>
          <w:sz w:val="20"/>
          <w:szCs w:val="20"/>
        </w:rPr>
        <w:t>а долевого строительства</w:t>
      </w:r>
      <w:r w:rsidRPr="006C23F4">
        <w:rPr>
          <w:sz w:val="20"/>
          <w:szCs w:val="20"/>
        </w:rPr>
        <w:t xml:space="preserve">. </w:t>
      </w:r>
    </w:p>
    <w:p w14:paraId="46D0ABF9" w14:textId="019B249C" w:rsidR="005C4702" w:rsidRPr="006C23F4" w:rsidRDefault="005C4702" w:rsidP="005C4702">
      <w:pPr>
        <w:widowControl w:val="0"/>
        <w:numPr>
          <w:ilvl w:val="0"/>
          <w:numId w:val="8"/>
        </w:numPr>
        <w:spacing w:after="0" w:line="240" w:lineRule="auto"/>
        <w:ind w:right="0" w:firstLine="709"/>
        <w:rPr>
          <w:sz w:val="20"/>
          <w:szCs w:val="20"/>
        </w:rPr>
      </w:pPr>
      <w:r w:rsidRPr="006C23F4">
        <w:rPr>
          <w:sz w:val="20"/>
          <w:szCs w:val="20"/>
        </w:rPr>
        <w:t>гарантийный срок на</w:t>
      </w:r>
      <w:r w:rsidR="00333AB9">
        <w:rPr>
          <w:sz w:val="20"/>
          <w:szCs w:val="20"/>
        </w:rPr>
        <w:t xml:space="preserve"> результат отделочных работ</w:t>
      </w:r>
      <w:r w:rsidRPr="006C23F4">
        <w:rPr>
          <w:sz w:val="20"/>
          <w:szCs w:val="20"/>
        </w:rPr>
        <w:t xml:space="preserve">, в </w:t>
      </w:r>
      <w:proofErr w:type="gramStart"/>
      <w:r w:rsidRPr="006C23F4">
        <w:rPr>
          <w:sz w:val="20"/>
          <w:szCs w:val="20"/>
        </w:rPr>
        <w:t>т.ч.</w:t>
      </w:r>
      <w:proofErr w:type="gramEnd"/>
      <w:r w:rsidRPr="006C23F4">
        <w:rPr>
          <w:sz w:val="20"/>
          <w:szCs w:val="20"/>
        </w:rPr>
        <w:t xml:space="preserve"> на оборудование, не являющееся инженерным и технологическим, материалы и комплектующие, составляет 1 (Один) год со дня подписания первого Акта приема-передачи или иного документа о передаче квартиры в Объекте. </w:t>
      </w:r>
    </w:p>
    <w:p w14:paraId="4E625A3B"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Застройщик не несет ответственности за недостатки (дефекты), обнаруженные в пределах гарантийного срока, если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(включая переустройство, перепланировку), проведенного самим Участником долевого строительства или привлеченными им третьими лицами. </w:t>
      </w:r>
    </w:p>
    <w:p w14:paraId="2E2C5D0E" w14:textId="77777777" w:rsidR="005C4702" w:rsidRPr="006C23F4" w:rsidRDefault="005C4702" w:rsidP="005C4702">
      <w:pPr>
        <w:widowControl w:val="0"/>
        <w:numPr>
          <w:ilvl w:val="1"/>
          <w:numId w:val="9"/>
        </w:numPr>
        <w:spacing w:after="0" w:line="240" w:lineRule="auto"/>
        <w:ind w:left="0" w:right="0" w:firstLine="709"/>
        <w:rPr>
          <w:sz w:val="20"/>
          <w:szCs w:val="20"/>
        </w:rPr>
      </w:pPr>
      <w:r w:rsidRPr="006C23F4">
        <w:rPr>
          <w:sz w:val="20"/>
          <w:szCs w:val="20"/>
        </w:rPr>
        <w:t xml:space="preserve">При приемке Объекта долевого строительства Участник долевого строительства обязан заявить о существенных недостатках, его несоответствии условиям Договора. </w:t>
      </w:r>
    </w:p>
    <w:p w14:paraId="76FAB0D5" w14:textId="77777777" w:rsidR="005C4702" w:rsidRPr="006C23F4" w:rsidRDefault="005C4702" w:rsidP="005C4702">
      <w:pPr>
        <w:widowControl w:val="0"/>
        <w:numPr>
          <w:ilvl w:val="1"/>
          <w:numId w:val="9"/>
        </w:numPr>
        <w:spacing w:after="0" w:line="240" w:lineRule="auto"/>
        <w:ind w:left="0" w:right="0" w:firstLine="709"/>
        <w:rPr>
          <w:sz w:val="20"/>
          <w:szCs w:val="20"/>
        </w:rPr>
      </w:pPr>
      <w:r w:rsidRPr="006C23F4">
        <w:rPr>
          <w:sz w:val="20"/>
          <w:szCs w:val="20"/>
        </w:rPr>
        <w:t xml:space="preserve">Участник долевого строительства вправе предъявить Застройщику требования в связи с ненадлежащим качеством Объекта долевого строительства, связанным со скрытыми дефектами при условии, если такое качество выявлено в течение гарантийного срока. При обнаружении недостатков Объекта долевого строительства в течение гарантийного срока Участник долевого строительства обязан известить Застройщика путем направления письменного уведомления (ценным письмом с уведомлением) по юридическому адресу Застройщика, указанному в Едином государственном реестре юридических лиц на дату направления уведомления. Юридический адрес Застройщика проверяется Участником долевого строительства самостоятельно на официальном сайте регистрирующего органа (Федеральная налоговая служба) в сети Интернет. На дату подписания Договора таковым сайтом является www.nalog.ru, раздел «Риски бизнеса. Проверь себя и контрагента», поиск осуществляется по ИНН либо ОГРН Застройщика, указанным в разделе 13 Договора. </w:t>
      </w:r>
    </w:p>
    <w:p w14:paraId="0A5ED7EA"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7 (Семь) рабочих дней с даты получения Застройщиком уведомления, осмотр производится в рабочие дни и рабочие часы. </w:t>
      </w:r>
    </w:p>
    <w:p w14:paraId="738DDB49"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 В течение 5 (Пяти) рабочих дней с даты составления акта о выявленных недостатках Застройщик обязан направить Участнику долевого строительства письмо с указанием разумных сроков устранения. В указанном письме в информационных целях может </w:t>
      </w:r>
      <w:proofErr w:type="gramStart"/>
      <w:r w:rsidRPr="006C23F4">
        <w:rPr>
          <w:sz w:val="20"/>
          <w:szCs w:val="20"/>
        </w:rPr>
        <w:t>приводится</w:t>
      </w:r>
      <w:proofErr w:type="gramEnd"/>
      <w:r w:rsidRPr="006C23F4">
        <w:rPr>
          <w:sz w:val="20"/>
          <w:szCs w:val="20"/>
        </w:rPr>
        <w:t xml:space="preserve"> ориентировочная стоимость устранения выявленных недостатков, при этом недостатки, возникшие по вине Застройщика, устраняются безвозмездно. </w:t>
      </w:r>
    </w:p>
    <w:p w14:paraId="242270F7"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 </w:t>
      </w:r>
    </w:p>
    <w:p w14:paraId="42F05E0D" w14:textId="77777777" w:rsidR="005C4702" w:rsidRPr="006C23F4" w:rsidRDefault="005C4702" w:rsidP="005C4702">
      <w:pPr>
        <w:widowControl w:val="0"/>
        <w:spacing w:after="0" w:line="240" w:lineRule="auto"/>
        <w:ind w:right="0" w:firstLine="709"/>
        <w:rPr>
          <w:sz w:val="20"/>
          <w:szCs w:val="20"/>
        </w:rPr>
      </w:pPr>
      <w:r w:rsidRPr="006C23F4">
        <w:rPr>
          <w:sz w:val="20"/>
          <w:szCs w:val="20"/>
        </w:rPr>
        <w:t>Нарушение Участником долевого строительства указанных в настоящем пункте правил извещения Застройщика либо проведения осмотров лишает Участника долевого строительства права ссылаться на претензии по качеству, зафиксированные с нарушениями указанных в настоящем пункте правил.</w:t>
      </w:r>
    </w:p>
    <w:p w14:paraId="1A54E873" w14:textId="77777777" w:rsidR="005C4702" w:rsidRPr="006C23F4" w:rsidRDefault="005C4702" w:rsidP="005C4702">
      <w:pPr>
        <w:widowControl w:val="0"/>
        <w:spacing w:after="0" w:line="240" w:lineRule="auto"/>
        <w:ind w:right="0" w:firstLine="709"/>
        <w:rPr>
          <w:sz w:val="20"/>
          <w:szCs w:val="20"/>
        </w:rPr>
      </w:pPr>
    </w:p>
    <w:p w14:paraId="46664171" w14:textId="77777777" w:rsidR="005C4702" w:rsidRPr="006C23F4" w:rsidRDefault="005C4702" w:rsidP="005C4702">
      <w:pPr>
        <w:widowControl w:val="0"/>
        <w:numPr>
          <w:ilvl w:val="0"/>
          <w:numId w:val="10"/>
        </w:numPr>
        <w:spacing w:after="0" w:line="240" w:lineRule="auto"/>
        <w:ind w:left="0" w:right="0" w:firstLine="0"/>
        <w:jc w:val="center"/>
        <w:rPr>
          <w:sz w:val="20"/>
          <w:szCs w:val="20"/>
        </w:rPr>
      </w:pPr>
      <w:r w:rsidRPr="006C23F4">
        <w:rPr>
          <w:b/>
          <w:sz w:val="20"/>
          <w:szCs w:val="20"/>
        </w:rPr>
        <w:t>Срок действия Договора</w:t>
      </w:r>
    </w:p>
    <w:p w14:paraId="5BE978B2"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Договор, все изменения (дополнения) к нему заключаются в письменной форме или в форме электронного документа, подписанного усиленной квалифицированной электронной подписью, подлежат государственной регистрации в органе регистрации прав в порядке, предусмотренном Федеральным законом «О государственной регистрации недвижимости» от 13.07.2015 г. № 218-ФЗ, и считаются заключенными (вступившими в силу) с момента такой регистрации. </w:t>
      </w:r>
    </w:p>
    <w:p w14:paraId="26C82D0B"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Договор действует до полного исполнения Сторонами обязательств, обусловленных настоящим Договором, или прекращения действия Договора в случаях и в порядке, предусмотренном </w:t>
      </w:r>
      <w:r w:rsidRPr="006C23F4">
        <w:rPr>
          <w:sz w:val="20"/>
          <w:szCs w:val="20"/>
        </w:rPr>
        <w:lastRenderedPageBreak/>
        <w:t xml:space="preserve">разделом 8 настоящего Договора. </w:t>
      </w:r>
    </w:p>
    <w:p w14:paraId="6874B372" w14:textId="77777777" w:rsidR="005C4702" w:rsidRPr="006C23F4" w:rsidRDefault="005C4702" w:rsidP="005C4702">
      <w:pPr>
        <w:widowControl w:val="0"/>
        <w:spacing w:after="0" w:line="240" w:lineRule="auto"/>
        <w:ind w:right="0" w:firstLine="709"/>
        <w:rPr>
          <w:sz w:val="20"/>
          <w:szCs w:val="20"/>
        </w:rPr>
      </w:pPr>
    </w:p>
    <w:p w14:paraId="6014FBF2" w14:textId="77777777" w:rsidR="005C4702" w:rsidRPr="006C23F4" w:rsidRDefault="005C4702" w:rsidP="005C4702">
      <w:pPr>
        <w:widowControl w:val="0"/>
        <w:numPr>
          <w:ilvl w:val="0"/>
          <w:numId w:val="10"/>
        </w:numPr>
        <w:spacing w:after="0" w:line="240" w:lineRule="auto"/>
        <w:ind w:left="0" w:right="0" w:firstLine="0"/>
        <w:jc w:val="center"/>
        <w:rPr>
          <w:sz w:val="20"/>
          <w:szCs w:val="20"/>
        </w:rPr>
      </w:pPr>
      <w:r w:rsidRPr="006C23F4">
        <w:rPr>
          <w:b/>
          <w:sz w:val="20"/>
          <w:szCs w:val="20"/>
        </w:rPr>
        <w:t>Изменение Договора и прекращение его действия</w:t>
      </w:r>
    </w:p>
    <w:p w14:paraId="20126375"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Расторжение или изменение настоящего Договора должно быть оформлено Сторонами в письменной форме или в форме электронного документа, подписанного усиленной квалифицированной электронной подписью, путем подписания ими Соглашения о расторжении Договора или Дополнительного соглашения, за исключением случаев, указанных в п. 11.1. настоящего Договора. </w:t>
      </w:r>
    </w:p>
    <w:p w14:paraId="7C7E5299"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Односторонний отказ Сторон от исполнения настоящего Договора возможен только в случае и в порядке, предусмотренном Федеральным законом № 214-ФЗ. </w:t>
      </w:r>
      <w:proofErr w:type="gramStart"/>
      <w:r w:rsidRPr="006C23F4">
        <w:rPr>
          <w:sz w:val="20"/>
          <w:szCs w:val="20"/>
        </w:rPr>
        <w:t>В данном случае,</w:t>
      </w:r>
      <w:proofErr w:type="gramEnd"/>
      <w:r w:rsidRPr="006C23F4">
        <w:rPr>
          <w:sz w:val="20"/>
          <w:szCs w:val="20"/>
        </w:rPr>
        <w:t xml:space="preserve">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 </w:t>
      </w:r>
    </w:p>
    <w:p w14:paraId="1533A248"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Застройщик вправе в одностороннем порядке отказаться от исполнения Договора в порядке, предусмотренном Федеральным законом №214-ФЗ, в том числе в случаях: </w:t>
      </w:r>
    </w:p>
    <w:p w14:paraId="78E570CE"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 при единовременной оплате – в случае просрочки внесения платежа в течение более чем 2 (Два) месяца; </w:t>
      </w:r>
    </w:p>
    <w:p w14:paraId="15258813"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 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 </w:t>
      </w:r>
    </w:p>
    <w:p w14:paraId="5BE1F07B"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 в случае отказа Уполномоченного Банка от заключения Договора Счета эскроу с Участником долевого строительства, расторжения Уполномоченным банком Договора счета эскроу с Участником долевого строительства, являющимся стороной Договора, по основаниям, указанным в пункте 5.2 статьи 7 Федерального закона от 07.08.2001г. № 115-ФЗ «О противодействии легализации (отмыванию) доходов, полученных преступным путем, и финансированию терроризма». </w:t>
      </w:r>
    </w:p>
    <w:p w14:paraId="05D385A4"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Участник долевого строительства имеет право в любое время до оформления Акта </w:t>
      </w:r>
      <w:proofErr w:type="gramStart"/>
      <w:r w:rsidRPr="006C23F4">
        <w:rPr>
          <w:sz w:val="20"/>
          <w:szCs w:val="20"/>
        </w:rPr>
        <w:t>приема- передачи</w:t>
      </w:r>
      <w:proofErr w:type="gramEnd"/>
      <w:r w:rsidRPr="006C23F4">
        <w:rPr>
          <w:sz w:val="20"/>
          <w:szCs w:val="20"/>
        </w:rPr>
        <w:t xml:space="preserve"> обратиться к Застройщику с предложением о расторжении настоящего Договора. В случае принятия Застройщиком предложения Участника долевого строительства, Застройщик вправе установить условием расторжения Договора </w:t>
      </w:r>
      <w:r w:rsidRPr="006C23F4">
        <w:rPr>
          <w:color w:val="000000" w:themeColor="text1"/>
          <w:sz w:val="20"/>
          <w:szCs w:val="20"/>
        </w:rPr>
        <w:t xml:space="preserve">уплату Участником долевого строительства неустойки в размере 5 % (Пять процентов) от цены Договора. Расторжение Договора </w:t>
      </w:r>
      <w:r w:rsidRPr="006C23F4">
        <w:rPr>
          <w:sz w:val="20"/>
          <w:szCs w:val="20"/>
        </w:rPr>
        <w:t>в этом случае оформляется соглашением Сторон в письменной форме, подлежащим государственной регистрации.</w:t>
      </w:r>
    </w:p>
    <w:p w14:paraId="1EBA87B9" w14:textId="213C7614" w:rsidR="005C4702" w:rsidRDefault="005C4702" w:rsidP="005C4702">
      <w:pPr>
        <w:widowControl w:val="0"/>
        <w:numPr>
          <w:ilvl w:val="1"/>
          <w:numId w:val="10"/>
        </w:numPr>
        <w:spacing w:after="0" w:line="240" w:lineRule="auto"/>
        <w:ind w:left="0" w:right="0" w:firstLine="709"/>
        <w:rPr>
          <w:sz w:val="20"/>
          <w:szCs w:val="20"/>
        </w:rPr>
      </w:pPr>
      <w:r w:rsidRPr="006C23F4">
        <w:rPr>
          <w:sz w:val="20"/>
          <w:szCs w:val="20"/>
        </w:rPr>
        <w:t>В случае расторжения Договора возврат денежных средств Участнику долевого строительства, в связи с прекращением действия Договора, осуществляются на банковский счет, прописанный в договоре счета эскроу, в порядке и на условиях, предусмотренных Федеральным законом №214-ФЗ.</w:t>
      </w:r>
    </w:p>
    <w:p w14:paraId="278A9D7B" w14:textId="2DF8B938" w:rsidR="00A81CE1" w:rsidRPr="006C23F4" w:rsidRDefault="00A81CE1" w:rsidP="00A81CE1">
      <w:pPr>
        <w:widowControl w:val="0"/>
        <w:spacing w:after="0" w:line="240" w:lineRule="auto"/>
        <w:ind w:left="-142" w:right="0" w:firstLine="851"/>
        <w:rPr>
          <w:sz w:val="20"/>
          <w:szCs w:val="20"/>
        </w:rPr>
      </w:pPr>
      <w:r w:rsidRPr="00A81CE1">
        <w:rPr>
          <w:sz w:val="20"/>
          <w:szCs w:val="20"/>
        </w:rPr>
        <w:t xml:space="preserve">В случае расторжения настоящего Договора по </w:t>
      </w:r>
      <w:r w:rsidRPr="00181784">
        <w:rPr>
          <w:sz w:val="20"/>
          <w:szCs w:val="20"/>
        </w:rPr>
        <w:t xml:space="preserve">основаниям, предусмотренным законом или Договором, денежные средства со счета эскроу, подлежат возврату Участнику долевого строительства путем их перечисления эскроу-агентом на счет Участника долевого строительства </w:t>
      </w:r>
      <w:r w:rsidR="00E56677">
        <w:rPr>
          <w:sz w:val="20"/>
          <w:szCs w:val="20"/>
        </w:rPr>
        <w:t>№</w:t>
      </w:r>
      <w:r w:rsidR="00E56677" w:rsidRPr="00E56677">
        <w:rPr>
          <w:sz w:val="20"/>
          <w:szCs w:val="20"/>
        </w:rPr>
        <w:t xml:space="preserve"> </w:t>
      </w:r>
      <w:proofErr w:type="spellStart"/>
      <w:r w:rsidR="00135390">
        <w:rPr>
          <w:sz w:val="20"/>
          <w:szCs w:val="20"/>
        </w:rPr>
        <w:t>ххх</w:t>
      </w:r>
      <w:proofErr w:type="spellEnd"/>
      <w:r w:rsidRPr="00181784">
        <w:rPr>
          <w:sz w:val="20"/>
          <w:szCs w:val="20"/>
        </w:rPr>
        <w:t xml:space="preserve">, открытый в </w:t>
      </w:r>
      <w:r w:rsidR="00E56677" w:rsidRPr="00E56677">
        <w:rPr>
          <w:sz w:val="20"/>
          <w:szCs w:val="20"/>
        </w:rPr>
        <w:t xml:space="preserve"> </w:t>
      </w:r>
      <w:r w:rsidR="00086F65" w:rsidRPr="00086F65">
        <w:rPr>
          <w:sz w:val="20"/>
          <w:szCs w:val="20"/>
        </w:rPr>
        <w:t>ПАО Сбербанк</w:t>
      </w:r>
      <w:r w:rsidRPr="00181784">
        <w:rPr>
          <w:sz w:val="20"/>
          <w:szCs w:val="20"/>
        </w:rPr>
        <w:t xml:space="preserve">, БИК: </w:t>
      </w:r>
      <w:r w:rsidR="00086F65" w:rsidRPr="00086F65">
        <w:rPr>
          <w:sz w:val="20"/>
          <w:szCs w:val="20"/>
        </w:rPr>
        <w:t>044525225</w:t>
      </w:r>
      <w:r w:rsidRPr="00181784">
        <w:rPr>
          <w:sz w:val="20"/>
          <w:szCs w:val="20"/>
        </w:rPr>
        <w:t xml:space="preserve">, Корреспондентский счёт: </w:t>
      </w:r>
      <w:r w:rsidR="00086F65" w:rsidRPr="00086F65">
        <w:rPr>
          <w:sz w:val="20"/>
          <w:szCs w:val="20"/>
        </w:rPr>
        <w:t>30101810400000000225</w:t>
      </w:r>
      <w:r w:rsidRPr="00181784">
        <w:rPr>
          <w:sz w:val="20"/>
          <w:szCs w:val="20"/>
        </w:rPr>
        <w:t xml:space="preserve">, ИНН: </w:t>
      </w:r>
      <w:r w:rsidR="00086F65" w:rsidRPr="00086F65">
        <w:rPr>
          <w:sz w:val="20"/>
          <w:szCs w:val="20"/>
        </w:rPr>
        <w:t>7707083893</w:t>
      </w:r>
      <w:r w:rsidRPr="00181784">
        <w:rPr>
          <w:sz w:val="20"/>
          <w:szCs w:val="20"/>
        </w:rPr>
        <w:t>.</w:t>
      </w:r>
    </w:p>
    <w:p w14:paraId="091419B5" w14:textId="77777777" w:rsidR="005C4702" w:rsidRPr="006C23F4" w:rsidRDefault="005C4702" w:rsidP="005C4702">
      <w:pPr>
        <w:widowControl w:val="0"/>
        <w:numPr>
          <w:ilvl w:val="0"/>
          <w:numId w:val="10"/>
        </w:numPr>
        <w:spacing w:after="0" w:line="240" w:lineRule="auto"/>
        <w:ind w:left="0" w:right="0" w:firstLine="0"/>
        <w:jc w:val="center"/>
        <w:rPr>
          <w:sz w:val="20"/>
          <w:szCs w:val="20"/>
        </w:rPr>
      </w:pPr>
      <w:r w:rsidRPr="006C23F4">
        <w:rPr>
          <w:b/>
          <w:sz w:val="20"/>
          <w:szCs w:val="20"/>
        </w:rPr>
        <w:t xml:space="preserve">Ответственность Сторон </w:t>
      </w:r>
    </w:p>
    <w:p w14:paraId="632AD7BE"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обязательств по Договору. </w:t>
      </w:r>
    </w:p>
    <w:p w14:paraId="7DA38D8E"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В случае неисполнения или ненадлежащего исполнения обязательств по Договору сторона, не исполнившая своих обязательств или не надлежаще исполнившая свои обязательства, обязана уплатить другой стороне предусмотренные Федеральным законом № 214-ФЗ и Договором неустойки (штрафы, пени) и возместить в полном объеме причиненные убытки сверх неустойки. </w:t>
      </w:r>
    </w:p>
    <w:p w14:paraId="067A7242" w14:textId="77777777" w:rsidR="005C4702" w:rsidRPr="005950E3" w:rsidRDefault="005C4702" w:rsidP="005C4702">
      <w:pPr>
        <w:widowControl w:val="0"/>
        <w:numPr>
          <w:ilvl w:val="1"/>
          <w:numId w:val="10"/>
        </w:numPr>
        <w:spacing w:after="0" w:line="240" w:lineRule="auto"/>
        <w:ind w:left="0" w:right="0" w:firstLine="709"/>
        <w:rPr>
          <w:color w:val="auto"/>
          <w:sz w:val="20"/>
          <w:szCs w:val="20"/>
        </w:rPr>
      </w:pPr>
      <w:r w:rsidRPr="006C23F4">
        <w:rPr>
          <w:sz w:val="20"/>
          <w:szCs w:val="20"/>
        </w:rPr>
        <w:t xml:space="preserve">При невыполнении Участником долевого строительства обязательств, установленных </w:t>
      </w:r>
      <w:proofErr w:type="spellStart"/>
      <w:r w:rsidRPr="006C23F4">
        <w:rPr>
          <w:sz w:val="20"/>
          <w:szCs w:val="20"/>
        </w:rPr>
        <w:t>пп</w:t>
      </w:r>
      <w:proofErr w:type="spellEnd"/>
      <w:r w:rsidRPr="006C23F4">
        <w:rPr>
          <w:sz w:val="20"/>
          <w:szCs w:val="20"/>
        </w:rPr>
        <w:t xml:space="preserve">. 3.2 и 3.7 Договора,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w:t>
      </w:r>
      <w:r w:rsidRPr="005950E3">
        <w:rPr>
          <w:color w:val="auto"/>
          <w:sz w:val="20"/>
          <w:szCs w:val="20"/>
        </w:rPr>
        <w:t xml:space="preserve">передачи Участнику долевого строительства Объекта долевого строительства. </w:t>
      </w:r>
    </w:p>
    <w:p w14:paraId="227DF039" w14:textId="77777777" w:rsidR="005C4702" w:rsidRPr="005950E3" w:rsidRDefault="005C4702" w:rsidP="005C4702">
      <w:pPr>
        <w:widowControl w:val="0"/>
        <w:numPr>
          <w:ilvl w:val="1"/>
          <w:numId w:val="10"/>
        </w:numPr>
        <w:spacing w:after="0" w:line="240" w:lineRule="auto"/>
        <w:ind w:left="0" w:right="0" w:firstLine="709"/>
        <w:rPr>
          <w:color w:val="auto"/>
          <w:sz w:val="20"/>
          <w:szCs w:val="20"/>
        </w:rPr>
      </w:pPr>
      <w:r w:rsidRPr="005950E3">
        <w:rPr>
          <w:color w:val="auto"/>
          <w:sz w:val="20"/>
          <w:szCs w:val="20"/>
        </w:rPr>
        <w:t xml:space="preserve">В случае необоснованного уклонения Участника долевого строительства от приемки Объекта долевого строительства Участник долевого строительства выплачивает Застройщику пеню в размере 2/300 (Двух трехсотых) ставки рефинансирования ЦБ РФ за каждый день просрочки от Цены Договора, указанной в п. 3.1 Договора и, сверх того, возмещает Застройщику все расходы на содержание и охрану Объекта долевого строительства за период таковой просрочки. </w:t>
      </w:r>
    </w:p>
    <w:p w14:paraId="54756E8E" w14:textId="77777777" w:rsidR="005C4702" w:rsidRPr="005950E3" w:rsidRDefault="005C4702" w:rsidP="005C4702">
      <w:pPr>
        <w:widowControl w:val="0"/>
        <w:numPr>
          <w:ilvl w:val="1"/>
          <w:numId w:val="10"/>
        </w:numPr>
        <w:spacing w:after="0" w:line="240" w:lineRule="auto"/>
        <w:ind w:left="0" w:right="0" w:firstLine="709"/>
        <w:rPr>
          <w:color w:val="auto"/>
          <w:sz w:val="20"/>
          <w:szCs w:val="20"/>
        </w:rPr>
      </w:pPr>
      <w:r w:rsidRPr="005950E3">
        <w:rPr>
          <w:color w:val="auto"/>
          <w:sz w:val="20"/>
          <w:szCs w:val="20"/>
        </w:rPr>
        <w:t xml:space="preserve">В случае самовольного заселения Участником долевого строительства Объекта долевого строительства в нарушение требований п. 5.1.7 Договора, Застройщик совместно с управляющей организацией составляют акт об указанном нарушении. Застройщик уведомляет Участника долевого строительства телеграммой о дате осмотра и составления Акта, однако неявка извещенного таким образом Участника долевого строительства не препятствует составлению Акта. </w:t>
      </w:r>
    </w:p>
    <w:p w14:paraId="381F321A" w14:textId="77777777" w:rsidR="005C4702" w:rsidRPr="005950E3" w:rsidRDefault="005C4702" w:rsidP="005C4702">
      <w:pPr>
        <w:widowControl w:val="0"/>
        <w:spacing w:after="0" w:line="240" w:lineRule="auto"/>
        <w:ind w:right="0" w:firstLine="709"/>
        <w:rPr>
          <w:color w:val="auto"/>
          <w:sz w:val="20"/>
          <w:szCs w:val="20"/>
        </w:rPr>
      </w:pPr>
      <w:r w:rsidRPr="005950E3">
        <w:rPr>
          <w:color w:val="auto"/>
          <w:sz w:val="20"/>
          <w:szCs w:val="20"/>
        </w:rPr>
        <w:t xml:space="preserve">В случае нарушения п. 5.1.7 Договора Участник долевого строительства выплачивает Застройщику штраф в размере 30 000,00 (Тридцать тысяч рублей 00 копеек), сверх того возмещает Застройщику все </w:t>
      </w:r>
      <w:r w:rsidRPr="005950E3">
        <w:rPr>
          <w:color w:val="auto"/>
          <w:sz w:val="20"/>
          <w:szCs w:val="20"/>
        </w:rPr>
        <w:lastRenderedPageBreak/>
        <w:t xml:space="preserve">расходы, понесенные Застройщиком в связи с содержанием Объекта долевого участия в период самовольного заселения и в связи с освобождением Объекта долевого строительства. </w:t>
      </w:r>
    </w:p>
    <w:p w14:paraId="1FD1D43B" w14:textId="77777777" w:rsidR="005C4702" w:rsidRPr="005950E3" w:rsidRDefault="005C4702" w:rsidP="005C4702">
      <w:pPr>
        <w:widowControl w:val="0"/>
        <w:numPr>
          <w:ilvl w:val="1"/>
          <w:numId w:val="10"/>
        </w:numPr>
        <w:spacing w:after="0" w:line="240" w:lineRule="auto"/>
        <w:ind w:left="0" w:right="0" w:firstLine="709"/>
        <w:rPr>
          <w:color w:val="auto"/>
          <w:sz w:val="20"/>
          <w:szCs w:val="20"/>
        </w:rPr>
      </w:pPr>
      <w:r w:rsidRPr="005950E3">
        <w:rPr>
          <w:color w:val="auto"/>
          <w:sz w:val="20"/>
          <w:szCs w:val="20"/>
        </w:rPr>
        <w:t xml:space="preserve">В случае нарушения обязательств по п. 5.1.8 Договора Участник долевого строительства по выбору Застройщика – производит мероприятия, необходимые для приведения Объекта долевого строительства в состояние, соответствующее проектной документации и Договору, либо возмещает расходы Застройщика на осуществление таких мероприятий. </w:t>
      </w:r>
    </w:p>
    <w:p w14:paraId="4FC7AB88" w14:textId="63C37364" w:rsidR="005C4702" w:rsidRPr="005950E3" w:rsidRDefault="005C4702" w:rsidP="005C4702">
      <w:pPr>
        <w:widowControl w:val="0"/>
        <w:numPr>
          <w:ilvl w:val="1"/>
          <w:numId w:val="10"/>
        </w:numPr>
        <w:spacing w:after="0" w:line="240" w:lineRule="auto"/>
        <w:ind w:left="0" w:right="0" w:firstLine="709"/>
        <w:rPr>
          <w:color w:val="auto"/>
          <w:sz w:val="20"/>
          <w:szCs w:val="20"/>
        </w:rPr>
      </w:pPr>
      <w:bookmarkStart w:id="4" w:name="_Hlk210382631"/>
      <w:r w:rsidRPr="005950E3">
        <w:rPr>
          <w:color w:val="auto"/>
          <w:sz w:val="20"/>
          <w:szCs w:val="20"/>
        </w:rPr>
        <w:t xml:space="preserve">В случае неисполнения обязательств согласно п. 5.1.11 Договора Участник долевого строительства выплачивает Застройщику штраф в размере 5 000,00 (Пять тысяч рублей 00 копеек), а также возмещает Застройщику любые дополнительные расходы, понесенные последним в связи с неисполнением/несвоевременным исполнением Участником долевого строительства указанных обязательств. </w:t>
      </w:r>
    </w:p>
    <w:bookmarkEnd w:id="4"/>
    <w:p w14:paraId="46D103D3" w14:textId="20D437F1" w:rsidR="00766770" w:rsidRPr="005950E3" w:rsidRDefault="00766770" w:rsidP="005950E3">
      <w:pPr>
        <w:widowControl w:val="0"/>
        <w:numPr>
          <w:ilvl w:val="1"/>
          <w:numId w:val="10"/>
        </w:numPr>
        <w:spacing w:after="0" w:line="240" w:lineRule="auto"/>
        <w:ind w:left="0" w:right="0" w:firstLine="709"/>
        <w:rPr>
          <w:color w:val="auto"/>
          <w:sz w:val="20"/>
          <w:szCs w:val="20"/>
        </w:rPr>
      </w:pPr>
      <w:r w:rsidRPr="005950E3">
        <w:rPr>
          <w:color w:val="auto"/>
          <w:sz w:val="20"/>
          <w:szCs w:val="20"/>
        </w:rPr>
        <w:t xml:space="preserve"> В случае неисполнения обязательств согласно п. 5.2.2 Договора Участник долевого строительства выплачивает Застройщику штраф в размере 200 000,00 (Двести тысяч)</w:t>
      </w:r>
      <w:r w:rsidR="00F36461" w:rsidRPr="005950E3">
        <w:rPr>
          <w:color w:val="auto"/>
          <w:sz w:val="20"/>
          <w:szCs w:val="20"/>
        </w:rPr>
        <w:t xml:space="preserve"> рублей</w:t>
      </w:r>
      <w:r w:rsidRPr="005950E3">
        <w:rPr>
          <w:color w:val="auto"/>
          <w:sz w:val="20"/>
          <w:szCs w:val="20"/>
        </w:rPr>
        <w:t xml:space="preserve">, а также возмещает Застройщику любые дополнительные расходы, понесенные последним в связи с неисполнением/несвоевременным исполнением Участником долевого строительства указанных обязательств. </w:t>
      </w:r>
    </w:p>
    <w:p w14:paraId="5C2EBD89" w14:textId="5B8C9423" w:rsidR="00766770" w:rsidRPr="005950E3" w:rsidRDefault="00766770" w:rsidP="005950E3">
      <w:pPr>
        <w:widowControl w:val="0"/>
        <w:spacing w:after="0" w:line="240" w:lineRule="auto"/>
        <w:ind w:right="0"/>
        <w:rPr>
          <w:color w:val="auto"/>
          <w:sz w:val="20"/>
          <w:szCs w:val="20"/>
        </w:rPr>
      </w:pPr>
    </w:p>
    <w:p w14:paraId="3A0C60EA" w14:textId="77777777" w:rsidR="005C4702" w:rsidRPr="005950E3" w:rsidRDefault="005C4702" w:rsidP="005C4702">
      <w:pPr>
        <w:widowControl w:val="0"/>
        <w:spacing w:after="0" w:line="240" w:lineRule="auto"/>
        <w:ind w:right="0" w:firstLine="709"/>
        <w:rPr>
          <w:color w:val="auto"/>
          <w:sz w:val="20"/>
          <w:szCs w:val="20"/>
        </w:rPr>
      </w:pPr>
    </w:p>
    <w:p w14:paraId="07EEC90D" w14:textId="77777777" w:rsidR="005C4702" w:rsidRPr="006C23F4" w:rsidRDefault="005C4702" w:rsidP="005C4702">
      <w:pPr>
        <w:widowControl w:val="0"/>
        <w:numPr>
          <w:ilvl w:val="0"/>
          <w:numId w:val="10"/>
        </w:numPr>
        <w:spacing w:after="0" w:line="240" w:lineRule="auto"/>
        <w:ind w:left="0" w:right="0" w:firstLine="709"/>
        <w:jc w:val="center"/>
        <w:rPr>
          <w:sz w:val="20"/>
          <w:szCs w:val="20"/>
        </w:rPr>
      </w:pPr>
      <w:r w:rsidRPr="006C23F4">
        <w:rPr>
          <w:b/>
          <w:sz w:val="20"/>
          <w:szCs w:val="20"/>
        </w:rPr>
        <w:t xml:space="preserve">Обстоятельства непреодолимой силы </w:t>
      </w:r>
    </w:p>
    <w:p w14:paraId="6EA3BB9B"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массовые заболевания (эпидемии) и тому подобное,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 </w:t>
      </w:r>
    </w:p>
    <w:p w14:paraId="1A6118E1"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 </w:t>
      </w:r>
    </w:p>
    <w:p w14:paraId="1A04350D"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 </w:t>
      </w:r>
    </w:p>
    <w:p w14:paraId="2E73E7E0"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w:t>
      </w:r>
    </w:p>
    <w:p w14:paraId="2F934009" w14:textId="77777777" w:rsidR="005C4702" w:rsidRPr="006C23F4" w:rsidRDefault="005C4702" w:rsidP="005C4702">
      <w:pPr>
        <w:widowControl w:val="0"/>
        <w:spacing w:after="0" w:line="240" w:lineRule="auto"/>
        <w:ind w:right="0" w:firstLine="709"/>
        <w:rPr>
          <w:sz w:val="20"/>
          <w:szCs w:val="20"/>
        </w:rPr>
      </w:pPr>
    </w:p>
    <w:p w14:paraId="3F0C73EF" w14:textId="77777777" w:rsidR="005C4702" w:rsidRPr="006C23F4" w:rsidRDefault="005C4702" w:rsidP="005C4702">
      <w:pPr>
        <w:widowControl w:val="0"/>
        <w:numPr>
          <w:ilvl w:val="0"/>
          <w:numId w:val="10"/>
        </w:numPr>
        <w:spacing w:after="0" w:line="240" w:lineRule="auto"/>
        <w:ind w:left="0" w:right="0" w:firstLine="0"/>
        <w:jc w:val="center"/>
        <w:rPr>
          <w:sz w:val="20"/>
          <w:szCs w:val="20"/>
        </w:rPr>
      </w:pPr>
      <w:r w:rsidRPr="006C23F4">
        <w:rPr>
          <w:b/>
          <w:sz w:val="20"/>
          <w:szCs w:val="20"/>
        </w:rPr>
        <w:t xml:space="preserve">Дополнительные условия </w:t>
      </w:r>
    </w:p>
    <w:p w14:paraId="5BC8696B" w14:textId="62851B86"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В процессе строительства Объекта возможны изменения параметров (</w:t>
      </w:r>
      <w:proofErr w:type="spellStart"/>
      <w:r w:rsidRPr="006C23F4">
        <w:rPr>
          <w:sz w:val="20"/>
          <w:szCs w:val="20"/>
        </w:rPr>
        <w:t>техникоэкономических</w:t>
      </w:r>
      <w:proofErr w:type="spellEnd"/>
      <w:r w:rsidRPr="006C23F4">
        <w:rPr>
          <w:sz w:val="20"/>
          <w:szCs w:val="20"/>
        </w:rPr>
        <w:t xml:space="preserve"> показателей) общего имущества и нежилых помещений, входящих в состав Объекта, возможно отклонение помещений, входящих в состав Объекта долевого строительства, самого Объекта долевого строительства, от осевых линий по Проектной документации. Указанные изменения и отклонения, а </w:t>
      </w:r>
      <w:r w:rsidR="00F134D2" w:rsidRPr="006C23F4">
        <w:rPr>
          <w:sz w:val="20"/>
          <w:szCs w:val="20"/>
        </w:rPr>
        <w:t>также</w:t>
      </w:r>
      <w:r w:rsidRPr="006C23F4">
        <w:rPr>
          <w:sz w:val="20"/>
          <w:szCs w:val="20"/>
        </w:rPr>
        <w:t xml:space="preserve"> этажность объекта, признаются Сторонами допустимыми и не приводят к возникновению оснований для расторжения Договора со стороны Участника долевого строительства, а также не приводят изменению цены Договора за исключением случаев, предусмотренных в </w:t>
      </w:r>
      <w:proofErr w:type="spellStart"/>
      <w:r w:rsidRPr="006C23F4">
        <w:rPr>
          <w:sz w:val="20"/>
          <w:szCs w:val="20"/>
        </w:rPr>
        <w:t>п.п</w:t>
      </w:r>
      <w:proofErr w:type="spellEnd"/>
      <w:r w:rsidRPr="006C23F4">
        <w:rPr>
          <w:sz w:val="20"/>
          <w:szCs w:val="20"/>
        </w:rPr>
        <w:t>. 3.8 и 3.9 Договора. Любые изменения не требуют согласия Участника долевого строительства. Внесенные изменения отражаются в характеристиках и ЕИЖС.</w:t>
      </w:r>
      <w:r w:rsidRPr="006C23F4">
        <w:rPr>
          <w:color w:val="FF0000"/>
          <w:sz w:val="20"/>
          <w:szCs w:val="20"/>
        </w:rPr>
        <w:t xml:space="preserve"> </w:t>
      </w:r>
    </w:p>
    <w:p w14:paraId="328126A8" w14:textId="77777777" w:rsidR="005C4702" w:rsidRPr="006C23F4" w:rsidRDefault="005C4702" w:rsidP="005C4702">
      <w:pPr>
        <w:widowControl w:val="0"/>
        <w:numPr>
          <w:ilvl w:val="1"/>
          <w:numId w:val="10"/>
        </w:numPr>
        <w:spacing w:after="0" w:line="240" w:lineRule="auto"/>
        <w:ind w:left="0" w:right="0" w:firstLine="709"/>
        <w:rPr>
          <w:sz w:val="20"/>
          <w:szCs w:val="20"/>
        </w:rPr>
      </w:pPr>
      <w:r w:rsidRPr="006C23F4">
        <w:rPr>
          <w:sz w:val="20"/>
          <w:szCs w:val="20"/>
        </w:rPr>
        <w:t xml:space="preserve">Дополнительно к условиям, изложенным в </w:t>
      </w:r>
      <w:proofErr w:type="spellStart"/>
      <w:r w:rsidRPr="006C23F4">
        <w:rPr>
          <w:sz w:val="20"/>
          <w:szCs w:val="20"/>
        </w:rPr>
        <w:t>п.п</w:t>
      </w:r>
      <w:proofErr w:type="spellEnd"/>
      <w:r w:rsidRPr="006C23F4">
        <w:rPr>
          <w:sz w:val="20"/>
          <w:szCs w:val="20"/>
        </w:rPr>
        <w:t xml:space="preserve">. 3.8, 3.9 Договора, не являются существенными изменения проектной документации строящегося Объекта и нарушением требований к качеству производимые Застройщиком без согласования (уведомления) с Участником долевого строительства изменения в Объекте и (или) изменения в квартире,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 в т.ч.: </w:t>
      </w:r>
    </w:p>
    <w:p w14:paraId="1FB4CD61" w14:textId="77777777" w:rsidR="005C4702" w:rsidRPr="006C23F4" w:rsidRDefault="005C4702" w:rsidP="005C4702">
      <w:pPr>
        <w:widowControl w:val="0"/>
        <w:numPr>
          <w:ilvl w:val="0"/>
          <w:numId w:val="11"/>
        </w:numPr>
        <w:spacing w:after="0" w:line="240" w:lineRule="auto"/>
        <w:ind w:right="0" w:firstLine="709"/>
        <w:rPr>
          <w:sz w:val="20"/>
          <w:szCs w:val="20"/>
        </w:rPr>
      </w:pPr>
      <w:r w:rsidRPr="006C23F4">
        <w:rPr>
          <w:sz w:val="20"/>
          <w:szCs w:val="20"/>
        </w:rPr>
        <w:t xml:space="preserve">появление или удаление (исключение) или изменение местоположения козырьков парадных, пандусов, перил лестниц Объекта, </w:t>
      </w:r>
    </w:p>
    <w:p w14:paraId="7637CD9D" w14:textId="77777777" w:rsidR="005C4702" w:rsidRPr="006C23F4" w:rsidRDefault="005C4702" w:rsidP="005C4702">
      <w:pPr>
        <w:widowControl w:val="0"/>
        <w:numPr>
          <w:ilvl w:val="0"/>
          <w:numId w:val="11"/>
        </w:numPr>
        <w:spacing w:after="0" w:line="240" w:lineRule="auto"/>
        <w:ind w:right="0" w:firstLine="709"/>
        <w:rPr>
          <w:sz w:val="20"/>
          <w:szCs w:val="20"/>
        </w:rPr>
      </w:pPr>
      <w:r w:rsidRPr="006C23F4">
        <w:rPr>
          <w:sz w:val="20"/>
          <w:szCs w:val="20"/>
        </w:rPr>
        <w:t xml:space="preserve">изменение проекта благоустройства прилегающей территории, </w:t>
      </w:r>
    </w:p>
    <w:p w14:paraId="55D7F5E5" w14:textId="77777777" w:rsidR="005C4702" w:rsidRPr="006C23F4" w:rsidRDefault="005C4702" w:rsidP="005C4702">
      <w:pPr>
        <w:widowControl w:val="0"/>
        <w:numPr>
          <w:ilvl w:val="0"/>
          <w:numId w:val="11"/>
        </w:numPr>
        <w:spacing w:after="0" w:line="240" w:lineRule="auto"/>
        <w:ind w:right="0" w:firstLine="709"/>
        <w:rPr>
          <w:sz w:val="20"/>
          <w:szCs w:val="20"/>
        </w:rPr>
      </w:pPr>
      <w:r w:rsidRPr="006C23F4">
        <w:rPr>
          <w:sz w:val="20"/>
          <w:szCs w:val="20"/>
        </w:rPr>
        <w:t xml:space="preserve">появление или удаление дополнительных балконов, лоджий вне Объекта долевого строительства, - размещение в Объекте долевого строительства объектов согласно требованиям противопожарных норм (рукавов, вентилей и </w:t>
      </w:r>
      <w:proofErr w:type="gramStart"/>
      <w:r w:rsidRPr="006C23F4">
        <w:rPr>
          <w:sz w:val="20"/>
          <w:szCs w:val="20"/>
        </w:rPr>
        <w:t>т.д.</w:t>
      </w:r>
      <w:proofErr w:type="gramEnd"/>
      <w:r w:rsidRPr="006C23F4">
        <w:rPr>
          <w:sz w:val="20"/>
          <w:szCs w:val="20"/>
        </w:rPr>
        <w:t xml:space="preserve">), </w:t>
      </w:r>
    </w:p>
    <w:p w14:paraId="590147C1" w14:textId="77777777" w:rsidR="005C4702" w:rsidRPr="006C23F4" w:rsidRDefault="005C4702" w:rsidP="005C4702">
      <w:pPr>
        <w:widowControl w:val="0"/>
        <w:numPr>
          <w:ilvl w:val="0"/>
          <w:numId w:val="11"/>
        </w:numPr>
        <w:spacing w:after="0" w:line="240" w:lineRule="auto"/>
        <w:ind w:right="0" w:firstLine="709"/>
        <w:rPr>
          <w:sz w:val="20"/>
          <w:szCs w:val="20"/>
        </w:rPr>
      </w:pPr>
      <w:r w:rsidRPr="006C23F4">
        <w:rPr>
          <w:sz w:val="20"/>
          <w:szCs w:val="20"/>
        </w:rPr>
        <w:lastRenderedPageBreak/>
        <w:t xml:space="preserve">создание вентиляционных каналов и шахт в кухнях, санузлах, коридорах, которые могут выступать из стен и уменьшать площадь соответствующей части Квартиры. </w:t>
      </w:r>
    </w:p>
    <w:p w14:paraId="212A90BB"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Участник долевого строительства не вправе требовать расторжения настоящего Договора, если изменения, внесенные в Проектную документацию Объекта, в Объект и/или иные помещения, входящие в состав Объекта, не повлияли на конструктивную надежность и безопасность Объекта долевого строительства, на целевое назначение Объекта долевого строительства, не привели к изменению общей площади Объекта долевого строительства более, чем на 5 % (Пять процентов) в сторону уменьшения или увеличения. </w:t>
      </w:r>
    </w:p>
    <w:p w14:paraId="6C7D42C7" w14:textId="3E1578BC" w:rsidR="005C4702" w:rsidRPr="00496B4D" w:rsidRDefault="005C4702" w:rsidP="005C4702">
      <w:pPr>
        <w:widowControl w:val="0"/>
        <w:numPr>
          <w:ilvl w:val="1"/>
          <w:numId w:val="12"/>
        </w:numPr>
        <w:spacing w:after="0" w:line="240" w:lineRule="auto"/>
        <w:ind w:left="0" w:right="0" w:firstLine="709"/>
        <w:rPr>
          <w:sz w:val="20"/>
          <w:szCs w:val="20"/>
        </w:rPr>
      </w:pPr>
      <w:r w:rsidRPr="00496B4D">
        <w:rPr>
          <w:sz w:val="20"/>
          <w:szCs w:val="20"/>
        </w:rPr>
        <w:t xml:space="preserve">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производимых обмеров Объекта долевого строительства в соответствии с Федеральным законом «О государственной регистрации недвижимости» от 13.07.2015 г. № 218-ФЗ. Почтовый адрес Объекта, номер Объекта долевого строительства и площадь Объекта долевого строительства по данным обмеров, производимых в соответствии с Федеральным законом «О государственной регистрации недвижимости» от 13.07.2015 г. № 218-ФЗ, указываются в Акте приема-передачи Объекта долевого строительства. </w:t>
      </w:r>
    </w:p>
    <w:p w14:paraId="1C77BFE9" w14:textId="77777777" w:rsidR="005C4702" w:rsidRPr="006C23F4" w:rsidRDefault="005C4702" w:rsidP="005C4702">
      <w:pPr>
        <w:widowControl w:val="0"/>
        <w:numPr>
          <w:ilvl w:val="1"/>
          <w:numId w:val="12"/>
        </w:numPr>
        <w:spacing w:after="0" w:line="240" w:lineRule="auto"/>
        <w:ind w:left="0" w:right="0" w:firstLine="709"/>
        <w:rPr>
          <w:sz w:val="20"/>
          <w:szCs w:val="20"/>
        </w:rPr>
      </w:pPr>
      <w:r w:rsidRPr="006C23F4">
        <w:rPr>
          <w:sz w:val="20"/>
          <w:szCs w:val="20"/>
        </w:rPr>
        <w:t xml:space="preserve">Стороны пришли к соглашению, что существенным изменением размера, передаваемого Участнику долевого строительства Объекта долевого строительства является изменение Приведенной площади Объекта долевого строительства в любую сторону более чем на максимальную величину, установленную Федеральным законом № 214-ФЗ. </w:t>
      </w:r>
    </w:p>
    <w:p w14:paraId="390A0B9C" w14:textId="77777777" w:rsidR="005C4702" w:rsidRPr="006C23F4" w:rsidRDefault="005C4702" w:rsidP="005C4702">
      <w:pPr>
        <w:widowControl w:val="0"/>
        <w:numPr>
          <w:ilvl w:val="1"/>
          <w:numId w:val="12"/>
        </w:numPr>
        <w:spacing w:after="0" w:line="240" w:lineRule="auto"/>
        <w:ind w:left="0" w:right="0" w:firstLine="709"/>
        <w:rPr>
          <w:sz w:val="20"/>
          <w:szCs w:val="20"/>
        </w:rPr>
      </w:pPr>
      <w:r w:rsidRPr="006C23F4">
        <w:rPr>
          <w:sz w:val="20"/>
          <w:szCs w:val="20"/>
        </w:rPr>
        <w:t xml:space="preserve">Риск случайной гибели или случайного повреждения Объекта долевого строительства до его передачи Участнику долевого строительства несет Застройщик. </w:t>
      </w:r>
    </w:p>
    <w:p w14:paraId="516C41D4" w14:textId="77777777" w:rsidR="005C4702" w:rsidRPr="006C23F4" w:rsidRDefault="005C4702" w:rsidP="005C4702">
      <w:pPr>
        <w:widowControl w:val="0"/>
        <w:spacing w:after="0" w:line="240" w:lineRule="auto"/>
        <w:ind w:right="0" w:firstLine="709"/>
        <w:rPr>
          <w:sz w:val="20"/>
          <w:szCs w:val="20"/>
        </w:rPr>
      </w:pPr>
    </w:p>
    <w:p w14:paraId="412639E8" w14:textId="77777777" w:rsidR="005C4702" w:rsidRPr="006C23F4" w:rsidRDefault="005C4702" w:rsidP="005C4702">
      <w:pPr>
        <w:widowControl w:val="0"/>
        <w:spacing w:after="0" w:line="240" w:lineRule="auto"/>
        <w:ind w:right="0" w:firstLine="0"/>
        <w:jc w:val="center"/>
        <w:rPr>
          <w:sz w:val="20"/>
          <w:szCs w:val="20"/>
        </w:rPr>
      </w:pPr>
      <w:r w:rsidRPr="006C23F4">
        <w:rPr>
          <w:b/>
          <w:sz w:val="20"/>
          <w:szCs w:val="20"/>
        </w:rPr>
        <w:t>12. Заключительные положения</w:t>
      </w:r>
    </w:p>
    <w:p w14:paraId="72885597" w14:textId="77777777" w:rsidR="005C4702" w:rsidRPr="006C23F4" w:rsidRDefault="005C4702" w:rsidP="005C4702">
      <w:pPr>
        <w:widowControl w:val="0"/>
        <w:numPr>
          <w:ilvl w:val="1"/>
          <w:numId w:val="14"/>
        </w:numPr>
        <w:spacing w:after="0" w:line="240" w:lineRule="auto"/>
        <w:ind w:left="0" w:right="0" w:firstLine="709"/>
        <w:rPr>
          <w:sz w:val="20"/>
          <w:szCs w:val="20"/>
        </w:rPr>
      </w:pPr>
      <w:r w:rsidRPr="006C23F4">
        <w:rPr>
          <w:sz w:val="20"/>
          <w:szCs w:val="20"/>
        </w:rPr>
        <w:t xml:space="preserve">Стороны несут расходы по уплате государственной пошлины за регистрацию Договора и дополнительных соглашений к нему, пропорционально, в соответствии со ст. 333.33 Налогового кодекса РФ. </w:t>
      </w:r>
    </w:p>
    <w:p w14:paraId="3E7059AE" w14:textId="77777777" w:rsidR="005C4702" w:rsidRPr="006C23F4" w:rsidRDefault="005C4702" w:rsidP="005C4702">
      <w:pPr>
        <w:widowControl w:val="0"/>
        <w:numPr>
          <w:ilvl w:val="1"/>
          <w:numId w:val="14"/>
        </w:numPr>
        <w:spacing w:after="0" w:line="240" w:lineRule="auto"/>
        <w:ind w:left="0" w:right="0" w:firstLine="709"/>
        <w:rPr>
          <w:sz w:val="20"/>
          <w:szCs w:val="20"/>
        </w:rPr>
      </w:pPr>
      <w:r w:rsidRPr="006C23F4">
        <w:rPr>
          <w:sz w:val="20"/>
          <w:szCs w:val="20"/>
        </w:rPr>
        <w:t xml:space="preserve">Стороны соглашаются, что если в соответствии с Федеральным законом № 214-ФЗ и/или условиями Договора Застройщик направляет уведомление Участнику долевого строительства, датой получения такого уведомления является: </w:t>
      </w:r>
    </w:p>
    <w:p w14:paraId="772D49D7"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12.2.1. Применительно к передаче Объекта долевого строительства наиболее ранняя из дат: - день передачи уведомления Участнику долевого строительства лично, либо его представителю под расписку; </w:t>
      </w:r>
    </w:p>
    <w:p w14:paraId="1F76B0F2" w14:textId="77777777" w:rsidR="005C4702" w:rsidRPr="006C23F4" w:rsidRDefault="005C4702" w:rsidP="005C4702">
      <w:pPr>
        <w:widowControl w:val="0"/>
        <w:numPr>
          <w:ilvl w:val="0"/>
          <w:numId w:val="11"/>
        </w:numPr>
        <w:spacing w:after="0" w:line="240" w:lineRule="auto"/>
        <w:ind w:right="0" w:firstLine="709"/>
        <w:rPr>
          <w:sz w:val="20"/>
          <w:szCs w:val="20"/>
        </w:rPr>
      </w:pPr>
      <w:r w:rsidRPr="006C23F4">
        <w:rPr>
          <w:sz w:val="20"/>
          <w:szCs w:val="20"/>
        </w:rPr>
        <w:t xml:space="preserve">день, определяемый по правилам оказания услуг почтовой связи, если уведомление отправлено по почте регистрируемым почтовым отправлением с описью вложения и уведомлением о вручении. </w:t>
      </w:r>
    </w:p>
    <w:p w14:paraId="276F06DD"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12.2.2.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10 (Десятый) день со дня отправки уведомления по почте регистрируемым почтовым отправлением с описью вложения по адресу, указанному в настоящем Договоре, в зависимости от того, какая дата наступит раньше. </w:t>
      </w:r>
    </w:p>
    <w:p w14:paraId="696702AE" w14:textId="77777777" w:rsidR="005C4702" w:rsidRPr="006C23F4" w:rsidRDefault="005C4702" w:rsidP="005C4702">
      <w:pPr>
        <w:widowControl w:val="0"/>
        <w:numPr>
          <w:ilvl w:val="1"/>
          <w:numId w:val="13"/>
        </w:numPr>
        <w:spacing w:after="0" w:line="240" w:lineRule="auto"/>
        <w:ind w:left="0" w:right="0" w:firstLine="709"/>
        <w:rPr>
          <w:sz w:val="20"/>
          <w:szCs w:val="20"/>
        </w:rPr>
      </w:pPr>
      <w:r w:rsidRPr="006C23F4">
        <w:rPr>
          <w:sz w:val="20"/>
          <w:szCs w:val="20"/>
        </w:rPr>
        <w:t xml:space="preserve">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 </w:t>
      </w:r>
    </w:p>
    <w:p w14:paraId="2FDEC878" w14:textId="77777777" w:rsidR="005C4702" w:rsidRPr="006C23F4" w:rsidRDefault="005C4702" w:rsidP="005C4702">
      <w:pPr>
        <w:widowControl w:val="0"/>
        <w:numPr>
          <w:ilvl w:val="1"/>
          <w:numId w:val="13"/>
        </w:numPr>
        <w:spacing w:after="0" w:line="240" w:lineRule="auto"/>
        <w:ind w:left="0" w:right="0" w:firstLine="709"/>
        <w:rPr>
          <w:sz w:val="20"/>
          <w:szCs w:val="20"/>
        </w:rPr>
      </w:pPr>
      <w:r w:rsidRPr="006C23F4">
        <w:rPr>
          <w:sz w:val="20"/>
          <w:szCs w:val="20"/>
        </w:rPr>
        <w:t xml:space="preserve">Споры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по месту нахождения Застройщика с обязательным соблюдением досудебного претензионного порядка. Срок рассмотрения претензий — в течение 1 (Одного) месяца с момента получения. </w:t>
      </w:r>
    </w:p>
    <w:p w14:paraId="10BD75B8" w14:textId="77777777" w:rsidR="005C4702" w:rsidRPr="006C23F4" w:rsidRDefault="005C4702" w:rsidP="005C4702">
      <w:pPr>
        <w:widowControl w:val="0"/>
        <w:numPr>
          <w:ilvl w:val="1"/>
          <w:numId w:val="13"/>
        </w:numPr>
        <w:spacing w:after="0" w:line="240" w:lineRule="auto"/>
        <w:ind w:left="0" w:right="0" w:firstLine="709"/>
        <w:rPr>
          <w:sz w:val="20"/>
          <w:szCs w:val="20"/>
        </w:rPr>
      </w:pPr>
      <w:r w:rsidRPr="006C23F4">
        <w:rPr>
          <w:sz w:val="20"/>
          <w:szCs w:val="20"/>
        </w:rPr>
        <w:t xml:space="preserve">Все приложения к Договору являются его неотъемлемой частью. </w:t>
      </w:r>
    </w:p>
    <w:p w14:paraId="4F59CA51" w14:textId="77777777" w:rsidR="005C4702" w:rsidRPr="006C23F4" w:rsidRDefault="005C4702" w:rsidP="005C4702">
      <w:pPr>
        <w:widowControl w:val="0"/>
        <w:numPr>
          <w:ilvl w:val="1"/>
          <w:numId w:val="13"/>
        </w:numPr>
        <w:spacing w:after="0" w:line="240" w:lineRule="auto"/>
        <w:ind w:left="0" w:right="0" w:firstLine="709"/>
        <w:rPr>
          <w:sz w:val="20"/>
          <w:szCs w:val="20"/>
        </w:rPr>
      </w:pPr>
      <w:r w:rsidRPr="006C23F4">
        <w:rPr>
          <w:sz w:val="20"/>
          <w:szCs w:val="20"/>
        </w:rPr>
        <w:t xml:space="preserve">Участник долевого строительства дает Застройщику свое информированное и сознательное согласие в соответствии с Федеральным законом от 27.07.2006г. № 152-ФЗ «О персональных данных» (далее – Закон о персональных данных) на обработку автоматизированную, а также без использования средств автоматизации своих персональных данных, указанных в настоящем Договоре. </w:t>
      </w:r>
    </w:p>
    <w:p w14:paraId="42B3614A"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Настоящее согласие дано для обработки персональных данных Участника долевого строительства в целях: заключение, государственная регистрация и исполнение настоящего Договора, обеспечение соблюдения законов и иных нормативных правовых актов, реализация проектов и программ Застройщика, в том числе программ лояльности, рекламные, маркетинговые, коммерческих и иные, направленные на продвижение услуг Застройщика, цели. </w:t>
      </w:r>
    </w:p>
    <w:p w14:paraId="76A821E1"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Настоящее согласие дано для обработки следующих персональных данных: фамилия, имя, отчество; пол; место рождения; дата рождения; адрес регистрации и адрес фактического места жительства; контактный телефон; адрес электронной почты; тип документа, удостоверяющего личность; данные документа, удостоверяющего личность, включая его номер, сведения о дате выдачи указанного документа и выдавшем его органе; гражданство; информация о семейном положении; информация о выбранном Объекте долевого строительства; информация о Договоре, а также иных персональных данных, которые будут сообщены Участником долевого строительства Застройщику в связи с заключением и исполнением Договора. </w:t>
      </w:r>
    </w:p>
    <w:p w14:paraId="2B28B850" w14:textId="77777777" w:rsidR="005C4702" w:rsidRPr="006C23F4" w:rsidRDefault="005C4702" w:rsidP="005C4702">
      <w:pPr>
        <w:widowControl w:val="0"/>
        <w:spacing w:after="0" w:line="240" w:lineRule="auto"/>
        <w:ind w:right="0" w:firstLine="709"/>
        <w:rPr>
          <w:sz w:val="20"/>
          <w:szCs w:val="20"/>
        </w:rPr>
      </w:pPr>
      <w:r w:rsidRPr="006C23F4">
        <w:rPr>
          <w:sz w:val="20"/>
          <w:szCs w:val="20"/>
        </w:rPr>
        <w:lastRenderedPageBreak/>
        <w:t xml:space="preserve">Настоящее согласие предоставляется Участником долевого строительства на совершение любых не запрещенных законодательством действий в отношении его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обезличивание, блокирование, удаление, уничтожение персональных данных, а также осуществление любых иных действий по обработке своих персональных данных, как этот термин определен в Законе о персональных данных. </w:t>
      </w:r>
    </w:p>
    <w:p w14:paraId="5433AD67"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Такое согласие дается на срок на 2 (Два) года превышающий установленный Договором срок передачи Застройщиком Объекта долевого строительства Участнику долевого строительства, и может быть отозвано в любой момент времени путем передачи Застройщику подписанного Участником долевого строительства письменного уведомления. </w:t>
      </w:r>
    </w:p>
    <w:p w14:paraId="5D90282D"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Участник долевого строительства подтверждает, что дает согласие на обработку своих персональных данных свободно, своей волей и в своем интересе. </w:t>
      </w:r>
    </w:p>
    <w:p w14:paraId="7E62256E"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В случае уступки Участником долевого строительства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 </w:t>
      </w:r>
    </w:p>
    <w:p w14:paraId="1642DA0F"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12.7.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об Объекте,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 и условиях расчетов по нему, ознакомился с Проектной декларацией. Также подтверждает, что при заключении Договора ему была оказана со стороны Застройщика квалифицированная помощь в выборе Объекта долевого строительства, кроме того, что Участник долевого строительства ознакомлен с информацией о Застройщике, замечаний и вопросов к предоставленной информации не имеет. </w:t>
      </w:r>
    </w:p>
    <w:p w14:paraId="1DB436E9" w14:textId="77777777" w:rsidR="005C4702" w:rsidRPr="006C23F4" w:rsidRDefault="005C4702" w:rsidP="005C4702">
      <w:pPr>
        <w:widowControl w:val="0"/>
        <w:spacing w:after="0" w:line="240" w:lineRule="auto"/>
        <w:ind w:right="0" w:firstLine="709"/>
        <w:rPr>
          <w:sz w:val="20"/>
          <w:szCs w:val="20"/>
        </w:rPr>
      </w:pPr>
      <w:r w:rsidRPr="006C23F4">
        <w:rPr>
          <w:sz w:val="20"/>
          <w:szCs w:val="20"/>
        </w:rPr>
        <w:t xml:space="preserve">12.8. Участник долевого строительства заявляет и гарантирует: </w:t>
      </w:r>
    </w:p>
    <w:p w14:paraId="25AB4ABC" w14:textId="77777777" w:rsidR="005C4702" w:rsidRPr="006C23F4" w:rsidRDefault="005C4702" w:rsidP="005C4702">
      <w:pPr>
        <w:widowControl w:val="0"/>
        <w:numPr>
          <w:ilvl w:val="0"/>
          <w:numId w:val="15"/>
        </w:numPr>
        <w:spacing w:after="0" w:line="240" w:lineRule="auto"/>
        <w:ind w:right="0" w:firstLine="709"/>
        <w:rPr>
          <w:sz w:val="20"/>
          <w:szCs w:val="20"/>
        </w:rPr>
      </w:pPr>
      <w:r w:rsidRPr="006C23F4">
        <w:rPr>
          <w:sz w:val="20"/>
          <w:szCs w:val="20"/>
        </w:rPr>
        <w:t xml:space="preserve">что имеет полное право и полномочия заключить Договор, а также исполнить все свои обязательства по нему; </w:t>
      </w:r>
    </w:p>
    <w:p w14:paraId="375EC9B7" w14:textId="77777777" w:rsidR="005C4702" w:rsidRPr="006C23F4" w:rsidRDefault="005C4702" w:rsidP="005C4702">
      <w:pPr>
        <w:widowControl w:val="0"/>
        <w:numPr>
          <w:ilvl w:val="0"/>
          <w:numId w:val="15"/>
        </w:numPr>
        <w:spacing w:after="0" w:line="240" w:lineRule="auto"/>
        <w:ind w:right="0" w:firstLine="709"/>
        <w:rPr>
          <w:sz w:val="20"/>
          <w:szCs w:val="20"/>
        </w:rPr>
      </w:pPr>
      <w:r w:rsidRPr="006C23F4">
        <w:rPr>
          <w:sz w:val="20"/>
          <w:szCs w:val="20"/>
        </w:rPr>
        <w:t xml:space="preserve">что все необходимые процедуры были им должным образом выполнены с тем, чтобы обладать правом и полномочиями подписывать Договор, а также исполнять любые другие действия, вытекающие из Договора; </w:t>
      </w:r>
    </w:p>
    <w:p w14:paraId="4A6D4CE5" w14:textId="77777777" w:rsidR="005C4702" w:rsidRPr="006C23F4" w:rsidRDefault="005C4702" w:rsidP="005C4702">
      <w:pPr>
        <w:widowControl w:val="0"/>
        <w:numPr>
          <w:ilvl w:val="0"/>
          <w:numId w:val="15"/>
        </w:numPr>
        <w:spacing w:after="0" w:line="240" w:lineRule="auto"/>
        <w:ind w:right="0" w:firstLine="709"/>
        <w:rPr>
          <w:sz w:val="20"/>
          <w:szCs w:val="20"/>
        </w:rPr>
      </w:pPr>
      <w:r w:rsidRPr="006C23F4">
        <w:rPr>
          <w:sz w:val="20"/>
          <w:szCs w:val="20"/>
        </w:rPr>
        <w:t xml:space="preserve">что заключение Договора не нарушает какие-либо права или законные интересы третьих лиц; </w:t>
      </w:r>
    </w:p>
    <w:p w14:paraId="5E2BB7BE" w14:textId="77777777" w:rsidR="005C4702" w:rsidRPr="006C23F4" w:rsidRDefault="005C4702" w:rsidP="005C4702">
      <w:pPr>
        <w:widowControl w:val="0"/>
        <w:numPr>
          <w:ilvl w:val="0"/>
          <w:numId w:val="15"/>
        </w:numPr>
        <w:spacing w:after="0" w:line="240" w:lineRule="auto"/>
        <w:ind w:right="0" w:firstLine="709"/>
        <w:rPr>
          <w:sz w:val="20"/>
          <w:szCs w:val="20"/>
        </w:rPr>
      </w:pPr>
      <w:r w:rsidRPr="006C23F4">
        <w:rPr>
          <w:sz w:val="20"/>
          <w:szCs w:val="20"/>
        </w:rPr>
        <w:t xml:space="preserve">что действует в здравом уме, твердой памяти, не вынужденно, сознательно и добровольно, без какого-либо принуждения со стороны Застройщика или третьих лиц, понимая значение и последствия своих действий; что не заблуждается относительно предмета Договора и что отсутствуют обстоятельства, препятствующие осознать суть Договора и/или вынуждающие принять обязательство на крайне невыгодных для себя условиях; </w:t>
      </w:r>
    </w:p>
    <w:p w14:paraId="4E34E9F6" w14:textId="77777777" w:rsidR="005C4702" w:rsidRPr="006C23F4" w:rsidRDefault="005C4702" w:rsidP="005C4702">
      <w:pPr>
        <w:widowControl w:val="0"/>
        <w:numPr>
          <w:ilvl w:val="0"/>
          <w:numId w:val="15"/>
        </w:numPr>
        <w:spacing w:after="0" w:line="240" w:lineRule="auto"/>
        <w:ind w:right="0" w:firstLine="709"/>
        <w:rPr>
          <w:sz w:val="20"/>
          <w:szCs w:val="20"/>
        </w:rPr>
      </w:pPr>
      <w:r w:rsidRPr="006C23F4">
        <w:rPr>
          <w:sz w:val="20"/>
          <w:szCs w:val="20"/>
        </w:rPr>
        <w:t xml:space="preserve">что в дееспособности не ограничен; под опекой, попечительством, а также патронажем не состоит; по состоянию здоровья может самостоятельно осуществлять и защищать свои права и исполнять обязанности. </w:t>
      </w:r>
    </w:p>
    <w:p w14:paraId="5F005875" w14:textId="77777777" w:rsidR="005C4702" w:rsidRPr="006C23F4" w:rsidRDefault="005C4702" w:rsidP="005C4702">
      <w:pPr>
        <w:widowControl w:val="0"/>
        <w:numPr>
          <w:ilvl w:val="1"/>
          <w:numId w:val="16"/>
        </w:numPr>
        <w:spacing w:after="0" w:line="240" w:lineRule="auto"/>
        <w:ind w:left="0" w:right="0" w:firstLine="709"/>
        <w:rPr>
          <w:sz w:val="20"/>
          <w:szCs w:val="20"/>
        </w:rPr>
      </w:pPr>
      <w:r w:rsidRPr="006C23F4">
        <w:rPr>
          <w:sz w:val="20"/>
          <w:szCs w:val="20"/>
        </w:rPr>
        <w:t xml:space="preserve">Договор составлен в </w:t>
      </w:r>
      <w:r w:rsidRPr="006C23F4">
        <w:rPr>
          <w:b/>
          <w:sz w:val="20"/>
          <w:szCs w:val="20"/>
        </w:rPr>
        <w:t>двух идентичных экземплярах</w:t>
      </w:r>
      <w:r w:rsidRPr="006C23F4">
        <w:rPr>
          <w:sz w:val="20"/>
          <w:szCs w:val="20"/>
        </w:rPr>
        <w:t xml:space="preserve">: по одному для каждой Стороны. Все экземпляры имеют равную юридическую силу. </w:t>
      </w:r>
    </w:p>
    <w:p w14:paraId="28D72322" w14:textId="77777777" w:rsidR="00A81CE1" w:rsidRPr="00742DC7" w:rsidRDefault="00A81CE1" w:rsidP="00A81CE1">
      <w:pPr>
        <w:ind w:right="284" w:firstLine="709"/>
        <w:contextualSpacing/>
        <w:rPr>
          <w:rFonts w:cstheme="minorHAnsi"/>
          <w:sz w:val="20"/>
          <w:szCs w:val="20"/>
        </w:rPr>
      </w:pPr>
      <w:r w:rsidRPr="00742DC7">
        <w:rPr>
          <w:rFonts w:cstheme="minorHAnsi"/>
          <w:sz w:val="20"/>
          <w:szCs w:val="20"/>
        </w:rPr>
        <w:t>Стороны подтверждают, что все условия настоящего Договора надлежащим образом согласованы Сторонами, полностью приняты Сторонами, соответствуют интересам Сторон, являются приемлемыми для Участника долевого строительства и исполнимыми.</w:t>
      </w:r>
    </w:p>
    <w:p w14:paraId="606BA7D7" w14:textId="77777777" w:rsidR="00A81CE1" w:rsidRDefault="00A81CE1" w:rsidP="00A81CE1">
      <w:pPr>
        <w:ind w:right="284" w:firstLine="709"/>
        <w:contextualSpacing/>
        <w:rPr>
          <w:rFonts w:cstheme="minorHAnsi"/>
          <w:sz w:val="20"/>
          <w:szCs w:val="20"/>
        </w:rPr>
      </w:pPr>
      <w:r w:rsidRPr="00742DC7">
        <w:rPr>
          <w:rFonts w:cstheme="minorHAnsi"/>
          <w:sz w:val="20"/>
          <w:szCs w:val="20"/>
        </w:rPr>
        <w:t>Приложения к Договору участия в долевом строительстве:</w:t>
      </w:r>
    </w:p>
    <w:p w14:paraId="1D12D0CE" w14:textId="77777777" w:rsidR="00A81CE1" w:rsidRPr="00742DC7" w:rsidRDefault="00A81CE1" w:rsidP="00A81CE1">
      <w:pPr>
        <w:ind w:right="284" w:firstLine="709"/>
        <w:contextualSpacing/>
        <w:rPr>
          <w:rFonts w:cstheme="minorHAnsi"/>
          <w:sz w:val="20"/>
          <w:szCs w:val="20"/>
        </w:rPr>
      </w:pPr>
      <w:r w:rsidRPr="00742DC7">
        <w:rPr>
          <w:rFonts w:cstheme="minorHAnsi"/>
          <w:sz w:val="20"/>
          <w:szCs w:val="20"/>
        </w:rPr>
        <w:t>Приложение №1 – Местоположение Объекта долевого строительства на плане этажа Объекта и План Объекта долевого строительства;</w:t>
      </w:r>
    </w:p>
    <w:p w14:paraId="75E11F50" w14:textId="77777777" w:rsidR="00A81CE1" w:rsidRPr="00A81CE1" w:rsidRDefault="00A81CE1" w:rsidP="00A81CE1">
      <w:pPr>
        <w:pStyle w:val="a3"/>
        <w:spacing w:before="100" w:after="100"/>
        <w:contextualSpacing/>
        <w:jc w:val="center"/>
        <w:rPr>
          <w:rFonts w:ascii="Times New Roman" w:hAnsi="Times New Roman" w:cs="Times New Roman"/>
          <w:sz w:val="20"/>
          <w:szCs w:val="20"/>
        </w:rPr>
      </w:pPr>
      <w:r w:rsidRPr="00A81CE1">
        <w:rPr>
          <w:rFonts w:ascii="Times New Roman" w:hAnsi="Times New Roman" w:cs="Times New Roman"/>
          <w:b/>
          <w:bCs/>
          <w:sz w:val="20"/>
          <w:szCs w:val="20"/>
        </w:rPr>
        <w:t>13. Адреса, реквизиты и подписи Сторон</w:t>
      </w:r>
    </w:p>
    <w:p w14:paraId="587B2DE8" w14:textId="77777777" w:rsidR="00A81CE1" w:rsidRPr="00A81CE1" w:rsidRDefault="00A81CE1" w:rsidP="00A81CE1">
      <w:pPr>
        <w:pStyle w:val="a3"/>
        <w:rPr>
          <w:rFonts w:ascii="Times New Roman" w:hAnsi="Times New Roman" w:cs="Times New Roman"/>
          <w:sz w:val="20"/>
          <w:szCs w:val="20"/>
        </w:rPr>
      </w:pPr>
      <w:r w:rsidRPr="00A81CE1">
        <w:rPr>
          <w:rFonts w:ascii="Times New Roman" w:hAnsi="Times New Roman" w:cs="Times New Roman"/>
          <w:sz w:val="20"/>
          <w:szCs w:val="20"/>
        </w:rPr>
        <w:t>З</w:t>
      </w:r>
      <w:bookmarkStart w:id="5" w:name="_Hlk204695569"/>
      <w:r w:rsidRPr="00A81CE1">
        <w:rPr>
          <w:rFonts w:ascii="Times New Roman" w:hAnsi="Times New Roman" w:cs="Times New Roman"/>
          <w:sz w:val="20"/>
          <w:szCs w:val="20"/>
        </w:rPr>
        <w:t>астройщик:</w:t>
      </w:r>
    </w:p>
    <w:tbl>
      <w:tblPr>
        <w:tblStyle w:val="ae"/>
        <w:tblW w:w="0" w:type="auto"/>
        <w:tblInd w:w="108" w:type="dxa"/>
        <w:tblLook w:val="04A0" w:firstRow="1" w:lastRow="0" w:firstColumn="1" w:lastColumn="0" w:noHBand="0" w:noVBand="1"/>
      </w:tblPr>
      <w:tblGrid>
        <w:gridCol w:w="9237"/>
      </w:tblGrid>
      <w:tr w:rsidR="00A81CE1" w:rsidRPr="00A81CE1" w14:paraId="0A6A9ECC" w14:textId="77777777" w:rsidTr="00F321C4">
        <w:tc>
          <w:tcPr>
            <w:tcW w:w="9639" w:type="dxa"/>
          </w:tcPr>
          <w:p w14:paraId="089D0237" w14:textId="77777777" w:rsidR="00A81CE1" w:rsidRPr="00A81CE1" w:rsidRDefault="00A81CE1" w:rsidP="00F321C4">
            <w:pPr>
              <w:pStyle w:val="a3"/>
              <w:rPr>
                <w:rFonts w:ascii="Times New Roman" w:hAnsi="Times New Roman" w:cs="Times New Roman"/>
                <w:b/>
                <w:bCs/>
                <w:sz w:val="20"/>
                <w:szCs w:val="20"/>
                <w:lang w:eastAsia="ru-RU"/>
              </w:rPr>
            </w:pPr>
            <w:r w:rsidRPr="00A81CE1">
              <w:rPr>
                <w:rFonts w:ascii="Times New Roman" w:hAnsi="Times New Roman" w:cs="Times New Roman"/>
                <w:b/>
                <w:bCs/>
                <w:sz w:val="20"/>
                <w:szCs w:val="20"/>
                <w:lang w:eastAsia="ru-RU"/>
              </w:rPr>
              <w:t>ООО СЗ «Тройка Плюс»</w:t>
            </w:r>
          </w:p>
        </w:tc>
      </w:tr>
      <w:tr w:rsidR="00A81CE1" w:rsidRPr="00A81CE1" w14:paraId="6AA30AF4" w14:textId="77777777" w:rsidTr="00F321C4">
        <w:tc>
          <w:tcPr>
            <w:tcW w:w="9639" w:type="dxa"/>
          </w:tcPr>
          <w:p w14:paraId="375AAF08" w14:textId="77777777" w:rsidR="00A81CE1" w:rsidRPr="00A81CE1" w:rsidRDefault="00A81CE1" w:rsidP="00F321C4">
            <w:pPr>
              <w:pStyle w:val="a3"/>
              <w:rPr>
                <w:rFonts w:ascii="Times New Roman" w:hAnsi="Times New Roman" w:cs="Times New Roman"/>
                <w:sz w:val="20"/>
                <w:szCs w:val="20"/>
                <w:lang w:eastAsia="ru-RU"/>
              </w:rPr>
            </w:pPr>
            <w:r w:rsidRPr="00A81CE1">
              <w:rPr>
                <w:rFonts w:ascii="Times New Roman" w:hAnsi="Times New Roman" w:cs="Times New Roman"/>
                <w:sz w:val="20"/>
                <w:szCs w:val="20"/>
                <w:lang w:eastAsia="ru-RU"/>
              </w:rPr>
              <w:t xml:space="preserve">Адрес: 141701, Московская обл., г. Долгопрудный, ул. Первомайская, д. 40, </w:t>
            </w:r>
            <w:proofErr w:type="spellStart"/>
            <w:r w:rsidRPr="00A81CE1">
              <w:rPr>
                <w:rFonts w:ascii="Times New Roman" w:hAnsi="Times New Roman" w:cs="Times New Roman"/>
                <w:sz w:val="20"/>
                <w:szCs w:val="20"/>
                <w:lang w:eastAsia="ru-RU"/>
              </w:rPr>
              <w:t>эт</w:t>
            </w:r>
            <w:proofErr w:type="spellEnd"/>
            <w:r w:rsidRPr="00A81CE1">
              <w:rPr>
                <w:rFonts w:ascii="Times New Roman" w:hAnsi="Times New Roman" w:cs="Times New Roman"/>
                <w:sz w:val="20"/>
                <w:szCs w:val="20"/>
                <w:lang w:eastAsia="ru-RU"/>
              </w:rPr>
              <w:t xml:space="preserve">. 3, </w:t>
            </w:r>
            <w:proofErr w:type="spellStart"/>
            <w:proofErr w:type="gramStart"/>
            <w:r w:rsidRPr="00A81CE1">
              <w:rPr>
                <w:rFonts w:ascii="Times New Roman" w:hAnsi="Times New Roman" w:cs="Times New Roman"/>
                <w:sz w:val="20"/>
                <w:szCs w:val="20"/>
                <w:lang w:eastAsia="ru-RU"/>
              </w:rPr>
              <w:t>помещ</w:t>
            </w:r>
            <w:proofErr w:type="spellEnd"/>
            <w:r w:rsidRPr="00A81CE1">
              <w:rPr>
                <w:rFonts w:ascii="Times New Roman" w:hAnsi="Times New Roman" w:cs="Times New Roman"/>
                <w:sz w:val="20"/>
                <w:szCs w:val="20"/>
                <w:lang w:eastAsia="ru-RU"/>
              </w:rPr>
              <w:t>./</w:t>
            </w:r>
            <w:proofErr w:type="gramEnd"/>
            <w:r w:rsidRPr="00A81CE1">
              <w:rPr>
                <w:rFonts w:ascii="Times New Roman" w:hAnsi="Times New Roman" w:cs="Times New Roman"/>
                <w:sz w:val="20"/>
                <w:szCs w:val="20"/>
                <w:lang w:eastAsia="ru-RU"/>
              </w:rPr>
              <w:t>офис НП-№5/18</w:t>
            </w:r>
          </w:p>
          <w:p w14:paraId="2CF9A537" w14:textId="77777777" w:rsidR="00A81CE1" w:rsidRPr="00A81CE1" w:rsidRDefault="00A81CE1" w:rsidP="00F321C4">
            <w:pPr>
              <w:pStyle w:val="a3"/>
              <w:rPr>
                <w:rFonts w:ascii="Times New Roman" w:hAnsi="Times New Roman" w:cs="Times New Roman"/>
                <w:sz w:val="20"/>
                <w:szCs w:val="20"/>
                <w:lang w:eastAsia="ru-RU"/>
              </w:rPr>
            </w:pPr>
            <w:r w:rsidRPr="00A81CE1">
              <w:rPr>
                <w:rFonts w:ascii="Times New Roman" w:hAnsi="Times New Roman" w:cs="Times New Roman"/>
                <w:sz w:val="20"/>
                <w:szCs w:val="20"/>
                <w:lang w:eastAsia="ru-RU"/>
              </w:rPr>
              <w:t>ОГРН 1215000074728 ИНН 5047253888 КПП 504701001</w:t>
            </w:r>
          </w:p>
          <w:p w14:paraId="00440A9F" w14:textId="77777777" w:rsidR="00A81CE1" w:rsidRPr="00A81CE1" w:rsidRDefault="00A81CE1" w:rsidP="00F321C4">
            <w:pPr>
              <w:pStyle w:val="a3"/>
              <w:rPr>
                <w:rFonts w:ascii="Times New Roman" w:hAnsi="Times New Roman" w:cs="Times New Roman"/>
                <w:sz w:val="20"/>
                <w:szCs w:val="20"/>
                <w:lang w:eastAsia="ru-RU"/>
              </w:rPr>
            </w:pPr>
            <w:r w:rsidRPr="00A81CE1">
              <w:rPr>
                <w:rFonts w:ascii="Times New Roman" w:hAnsi="Times New Roman" w:cs="Times New Roman"/>
                <w:sz w:val="20"/>
                <w:szCs w:val="20"/>
                <w:lang w:eastAsia="ru-RU"/>
              </w:rPr>
              <w:t>р/с 40702810738000114702 ПАО Сбербанк, г. Москва</w:t>
            </w:r>
          </w:p>
          <w:p w14:paraId="4D582EDB" w14:textId="77777777" w:rsidR="00A81CE1" w:rsidRPr="00A81CE1" w:rsidRDefault="00A81CE1" w:rsidP="00F321C4">
            <w:pPr>
              <w:pStyle w:val="a3"/>
              <w:rPr>
                <w:rFonts w:ascii="Times New Roman" w:hAnsi="Times New Roman" w:cs="Times New Roman"/>
                <w:sz w:val="20"/>
                <w:szCs w:val="20"/>
                <w:lang w:eastAsia="ru-RU"/>
              </w:rPr>
            </w:pPr>
            <w:r w:rsidRPr="00A81CE1">
              <w:rPr>
                <w:rFonts w:ascii="Times New Roman" w:hAnsi="Times New Roman" w:cs="Times New Roman"/>
                <w:sz w:val="20"/>
                <w:szCs w:val="20"/>
                <w:lang w:eastAsia="ru-RU"/>
              </w:rPr>
              <w:t>к/с 30101810400000000225 БИК 044525225</w:t>
            </w:r>
          </w:p>
          <w:p w14:paraId="4B0A7122" w14:textId="77777777" w:rsidR="00A81CE1" w:rsidRPr="00A81CE1" w:rsidRDefault="00A81CE1" w:rsidP="00F321C4">
            <w:pPr>
              <w:pStyle w:val="a3"/>
              <w:rPr>
                <w:rFonts w:ascii="Times New Roman" w:hAnsi="Times New Roman" w:cs="Times New Roman"/>
                <w:sz w:val="20"/>
                <w:szCs w:val="20"/>
                <w:lang w:eastAsia="ru-RU"/>
              </w:rPr>
            </w:pPr>
            <w:r w:rsidRPr="00A81CE1">
              <w:rPr>
                <w:rFonts w:ascii="Times New Roman" w:hAnsi="Times New Roman" w:cs="Times New Roman"/>
                <w:sz w:val="20"/>
                <w:szCs w:val="20"/>
                <w:lang w:eastAsia="ru-RU"/>
              </w:rPr>
              <w:t>Эл. почта: troykaplyus.ooo@mail.ru</w:t>
            </w:r>
          </w:p>
        </w:tc>
      </w:tr>
      <w:tr w:rsidR="00A81CE1" w:rsidRPr="00A81CE1" w14:paraId="69EAAF64" w14:textId="77777777" w:rsidTr="00F321C4">
        <w:tc>
          <w:tcPr>
            <w:tcW w:w="9639" w:type="dxa"/>
          </w:tcPr>
          <w:p w14:paraId="0BE8182C" w14:textId="77777777" w:rsidR="00A81CE1" w:rsidRPr="00A81CE1" w:rsidRDefault="00A81CE1" w:rsidP="00F321C4">
            <w:pPr>
              <w:pStyle w:val="a3"/>
              <w:jc w:val="both"/>
              <w:rPr>
                <w:rFonts w:ascii="Times New Roman" w:hAnsi="Times New Roman" w:cs="Times New Roman"/>
                <w:bCs/>
                <w:iCs/>
                <w:spacing w:val="-4"/>
                <w:sz w:val="20"/>
                <w:szCs w:val="20"/>
              </w:rPr>
            </w:pPr>
            <w:bookmarkStart w:id="6" w:name="_Hlk182493784"/>
            <w:r w:rsidRPr="00A81CE1">
              <w:rPr>
                <w:rFonts w:ascii="Times New Roman" w:hAnsi="Times New Roman" w:cs="Times New Roman"/>
                <w:b/>
                <w:iCs/>
                <w:spacing w:val="-4"/>
                <w:sz w:val="20"/>
                <w:szCs w:val="20"/>
              </w:rPr>
              <w:t>Представитель по доверенности: Богданова Наталия Николаевна</w:t>
            </w:r>
            <w:r w:rsidRPr="00A81CE1">
              <w:rPr>
                <w:rFonts w:ascii="Times New Roman" w:hAnsi="Times New Roman" w:cs="Times New Roman"/>
                <w:bCs/>
                <w:iCs/>
                <w:spacing w:val="-4"/>
                <w:sz w:val="20"/>
                <w:szCs w:val="20"/>
              </w:rPr>
              <w:t>, 29.12.1978 года рождения, действующая на основании Доверенности 77 АД 9364747 от 24.09.2025 г</w:t>
            </w:r>
            <w:r w:rsidRPr="00A81CE1">
              <w:rPr>
                <w:rFonts w:ascii="Times New Roman" w:hAnsi="Times New Roman" w:cs="Times New Roman"/>
                <w:iCs/>
                <w:sz w:val="20"/>
                <w:szCs w:val="20"/>
              </w:rPr>
              <w:t xml:space="preserve"> </w:t>
            </w:r>
            <w:r w:rsidRPr="00A81CE1">
              <w:rPr>
                <w:rFonts w:ascii="Times New Roman" w:hAnsi="Times New Roman" w:cs="Times New Roman"/>
                <w:bCs/>
                <w:iCs/>
                <w:spacing w:val="-4"/>
                <w:sz w:val="20"/>
                <w:szCs w:val="20"/>
              </w:rPr>
              <w:t>удостоверенной Давыдовой Евгенией Петровной нотариусом города Москвы, зарегистрированной в реестре: № 77/833-н/77-2025-1-</w:t>
            </w:r>
            <w:bookmarkEnd w:id="6"/>
            <w:r w:rsidRPr="00A81CE1">
              <w:rPr>
                <w:rFonts w:ascii="Times New Roman" w:hAnsi="Times New Roman" w:cs="Times New Roman"/>
                <w:bCs/>
                <w:iCs/>
                <w:spacing w:val="-4"/>
                <w:sz w:val="20"/>
                <w:szCs w:val="20"/>
              </w:rPr>
              <w:t>997.</w:t>
            </w:r>
          </w:p>
          <w:p w14:paraId="6641036A" w14:textId="77777777" w:rsidR="00A81CE1" w:rsidRDefault="00A81CE1" w:rsidP="00F321C4">
            <w:pPr>
              <w:rPr>
                <w:b/>
                <w:bCs/>
                <w:iCs/>
                <w:spacing w:val="-4"/>
                <w:sz w:val="20"/>
                <w:szCs w:val="20"/>
              </w:rPr>
            </w:pPr>
            <w:r w:rsidRPr="00A81CE1">
              <w:rPr>
                <w:b/>
                <w:bCs/>
                <w:iCs/>
                <w:spacing w:val="-4"/>
                <w:sz w:val="20"/>
                <w:szCs w:val="20"/>
              </w:rPr>
              <w:t xml:space="preserve">                                                                                                </w:t>
            </w:r>
          </w:p>
          <w:p w14:paraId="415B04F9" w14:textId="77777777" w:rsidR="00A81CE1" w:rsidRDefault="00A81CE1" w:rsidP="00F321C4">
            <w:pPr>
              <w:rPr>
                <w:b/>
                <w:bCs/>
                <w:iCs/>
                <w:spacing w:val="-4"/>
                <w:sz w:val="20"/>
                <w:szCs w:val="20"/>
              </w:rPr>
            </w:pPr>
          </w:p>
          <w:p w14:paraId="4F751DFC" w14:textId="0D50D6A5" w:rsidR="00A81CE1" w:rsidRDefault="00A81CE1" w:rsidP="00F321C4">
            <w:pPr>
              <w:rPr>
                <w:b/>
                <w:bCs/>
                <w:iCs/>
                <w:spacing w:val="-4"/>
                <w:sz w:val="20"/>
                <w:szCs w:val="20"/>
              </w:rPr>
            </w:pPr>
            <w:r>
              <w:rPr>
                <w:b/>
                <w:bCs/>
                <w:iCs/>
                <w:spacing w:val="-4"/>
                <w:sz w:val="20"/>
                <w:szCs w:val="20"/>
              </w:rPr>
              <w:t xml:space="preserve">                                                                                                       </w:t>
            </w:r>
            <w:r w:rsidRPr="00A81CE1">
              <w:rPr>
                <w:b/>
                <w:bCs/>
                <w:iCs/>
                <w:spacing w:val="-4"/>
                <w:sz w:val="20"/>
                <w:szCs w:val="20"/>
              </w:rPr>
              <w:t xml:space="preserve"> ________________________</w:t>
            </w:r>
            <w:proofErr w:type="gramStart"/>
            <w:r w:rsidRPr="00A81CE1">
              <w:rPr>
                <w:b/>
                <w:bCs/>
                <w:iCs/>
                <w:spacing w:val="-4"/>
                <w:sz w:val="20"/>
                <w:szCs w:val="20"/>
              </w:rPr>
              <w:t>Н.Н.</w:t>
            </w:r>
            <w:proofErr w:type="gramEnd"/>
            <w:r w:rsidRPr="00A81CE1">
              <w:rPr>
                <w:b/>
                <w:bCs/>
                <w:iCs/>
                <w:spacing w:val="-4"/>
                <w:sz w:val="20"/>
                <w:szCs w:val="20"/>
              </w:rPr>
              <w:t xml:space="preserve"> Богданова</w:t>
            </w:r>
          </w:p>
          <w:p w14:paraId="7BD059A4" w14:textId="77777777" w:rsidR="00A81CE1" w:rsidRDefault="00A81CE1" w:rsidP="00F321C4">
            <w:pPr>
              <w:rPr>
                <w:b/>
                <w:bCs/>
                <w:iCs/>
                <w:spacing w:val="-4"/>
                <w:sz w:val="20"/>
                <w:szCs w:val="20"/>
              </w:rPr>
            </w:pPr>
          </w:p>
          <w:p w14:paraId="7CC29D65" w14:textId="77777777" w:rsidR="00A81CE1" w:rsidRDefault="00A81CE1" w:rsidP="00F321C4">
            <w:pPr>
              <w:rPr>
                <w:b/>
                <w:bCs/>
                <w:iCs/>
                <w:spacing w:val="-4"/>
                <w:sz w:val="20"/>
                <w:szCs w:val="20"/>
              </w:rPr>
            </w:pPr>
          </w:p>
          <w:p w14:paraId="61F4082E" w14:textId="030BF4FF" w:rsidR="00A81CE1" w:rsidRPr="00A81CE1" w:rsidRDefault="00A81CE1" w:rsidP="00F321C4">
            <w:pPr>
              <w:rPr>
                <w:sz w:val="20"/>
                <w:szCs w:val="20"/>
              </w:rPr>
            </w:pPr>
          </w:p>
        </w:tc>
      </w:tr>
      <w:tr w:rsidR="00A81CE1" w:rsidRPr="00A81CE1" w14:paraId="21449C5C" w14:textId="77777777" w:rsidTr="00F321C4">
        <w:tc>
          <w:tcPr>
            <w:tcW w:w="9639" w:type="dxa"/>
          </w:tcPr>
          <w:p w14:paraId="27F835B4" w14:textId="77777777" w:rsidR="00A81CE1" w:rsidRPr="00A81CE1" w:rsidRDefault="00A81CE1" w:rsidP="00A81CE1">
            <w:pPr>
              <w:pStyle w:val="a3"/>
              <w:rPr>
                <w:rFonts w:ascii="Times New Roman" w:hAnsi="Times New Roman" w:cs="Times New Roman"/>
                <w:b/>
                <w:sz w:val="20"/>
                <w:szCs w:val="20"/>
              </w:rPr>
            </w:pPr>
            <w:bookmarkStart w:id="7" w:name="_Hlk209427423"/>
            <w:r w:rsidRPr="00A81CE1">
              <w:rPr>
                <w:rFonts w:ascii="Times New Roman" w:hAnsi="Times New Roman" w:cs="Times New Roman"/>
                <w:b/>
                <w:bCs/>
                <w:sz w:val="20"/>
                <w:szCs w:val="20"/>
              </w:rPr>
              <w:t xml:space="preserve">Участник долевого строительства: </w:t>
            </w:r>
          </w:p>
          <w:p w14:paraId="14AF39AF" w14:textId="2F4C2421" w:rsidR="00A81CE1" w:rsidRPr="00A81CE1" w:rsidRDefault="00E56677" w:rsidP="00E56677">
            <w:pPr>
              <w:ind w:firstLine="0"/>
              <w:rPr>
                <w:sz w:val="20"/>
                <w:szCs w:val="20"/>
              </w:rPr>
            </w:pPr>
            <w:r w:rsidRPr="00963CC8">
              <w:rPr>
                <w:b/>
                <w:sz w:val="20"/>
              </w:rPr>
              <w:t>граждан</w:t>
            </w:r>
            <w:r>
              <w:rPr>
                <w:b/>
                <w:sz w:val="20"/>
              </w:rPr>
              <w:t>ин</w:t>
            </w:r>
            <w:r w:rsidRPr="00963CC8">
              <w:rPr>
                <w:b/>
                <w:sz w:val="20"/>
              </w:rPr>
              <w:t xml:space="preserve"> Российской Федерации </w:t>
            </w:r>
            <w:bookmarkEnd w:id="7"/>
            <w:r w:rsidR="00135390">
              <w:rPr>
                <w:b/>
                <w:bCs/>
                <w:sz w:val="20"/>
              </w:rPr>
              <w:t>ФИО</w:t>
            </w:r>
          </w:p>
        </w:tc>
      </w:tr>
      <w:tr w:rsidR="00A81CE1" w:rsidRPr="00A81CE1" w14:paraId="6EEFE644" w14:textId="77777777" w:rsidTr="00F321C4">
        <w:trPr>
          <w:trHeight w:val="713"/>
        </w:trPr>
        <w:tc>
          <w:tcPr>
            <w:tcW w:w="9639" w:type="dxa"/>
          </w:tcPr>
          <w:p w14:paraId="602F2839" w14:textId="77777777" w:rsidR="00A81CE1" w:rsidRPr="00A81CE1" w:rsidRDefault="00A81CE1" w:rsidP="00F321C4">
            <w:pPr>
              <w:pStyle w:val="a3"/>
              <w:jc w:val="center"/>
              <w:rPr>
                <w:rFonts w:ascii="Times New Roman" w:hAnsi="Times New Roman" w:cs="Times New Roman"/>
                <w:b/>
                <w:bCs/>
                <w:sz w:val="20"/>
                <w:szCs w:val="20"/>
              </w:rPr>
            </w:pPr>
            <w:r w:rsidRPr="00A81CE1">
              <w:rPr>
                <w:rFonts w:ascii="Times New Roman" w:hAnsi="Times New Roman" w:cs="Times New Roman"/>
                <w:b/>
                <w:bCs/>
                <w:sz w:val="20"/>
                <w:szCs w:val="20"/>
              </w:rPr>
              <w:t xml:space="preserve">                                                             </w:t>
            </w:r>
          </w:p>
          <w:p w14:paraId="0C26F265" w14:textId="37122808" w:rsidR="00A81CE1" w:rsidRPr="00A81CE1" w:rsidRDefault="00A81CE1" w:rsidP="00F321C4">
            <w:pPr>
              <w:pStyle w:val="a3"/>
              <w:jc w:val="center"/>
              <w:rPr>
                <w:rFonts w:ascii="Times New Roman" w:hAnsi="Times New Roman" w:cs="Times New Roman"/>
                <w:b/>
                <w:bCs/>
                <w:sz w:val="20"/>
                <w:szCs w:val="20"/>
              </w:rPr>
            </w:pPr>
            <w:r w:rsidRPr="00A81CE1">
              <w:rPr>
                <w:rFonts w:ascii="Times New Roman" w:hAnsi="Times New Roman" w:cs="Times New Roman"/>
                <w:b/>
                <w:bCs/>
                <w:sz w:val="20"/>
                <w:szCs w:val="20"/>
              </w:rPr>
              <w:t xml:space="preserve">                                                                  _______________________ </w:t>
            </w:r>
            <w:r w:rsidR="00135390">
              <w:rPr>
                <w:rFonts w:ascii="Times New Roman" w:hAnsi="Times New Roman" w:cs="Times New Roman"/>
                <w:b/>
                <w:bCs/>
                <w:sz w:val="20"/>
                <w:szCs w:val="20"/>
              </w:rPr>
              <w:t>ФИО</w:t>
            </w:r>
          </w:p>
          <w:p w14:paraId="4D2DBE71" w14:textId="77777777" w:rsidR="00A81CE1" w:rsidRPr="00A81CE1" w:rsidRDefault="00A81CE1" w:rsidP="00F321C4">
            <w:pPr>
              <w:pStyle w:val="a3"/>
              <w:jc w:val="center"/>
              <w:rPr>
                <w:rFonts w:ascii="Times New Roman" w:hAnsi="Times New Roman" w:cs="Times New Roman"/>
                <w:b/>
                <w:bCs/>
                <w:sz w:val="20"/>
                <w:szCs w:val="20"/>
              </w:rPr>
            </w:pPr>
          </w:p>
        </w:tc>
      </w:tr>
      <w:bookmarkEnd w:id="5"/>
    </w:tbl>
    <w:p w14:paraId="0461AA27" w14:textId="77777777" w:rsidR="00A81CE1" w:rsidRPr="00A81CE1" w:rsidRDefault="00A81CE1" w:rsidP="00A81CE1"/>
    <w:p w14:paraId="1B47E4EF" w14:textId="77777777" w:rsidR="006C23F4" w:rsidRPr="00A81CE1" w:rsidRDefault="006C23F4" w:rsidP="005C4702">
      <w:pPr>
        <w:spacing w:after="0" w:line="259" w:lineRule="auto"/>
        <w:ind w:right="0" w:firstLine="0"/>
        <w:jc w:val="right"/>
        <w:rPr>
          <w:b/>
          <w:sz w:val="20"/>
        </w:rPr>
      </w:pPr>
    </w:p>
    <w:p w14:paraId="30265A66" w14:textId="77777777" w:rsidR="006C23F4" w:rsidRPr="00A81CE1" w:rsidRDefault="006C23F4" w:rsidP="005C4702">
      <w:pPr>
        <w:spacing w:after="0" w:line="259" w:lineRule="auto"/>
        <w:ind w:right="0" w:firstLine="0"/>
        <w:jc w:val="right"/>
        <w:rPr>
          <w:b/>
          <w:sz w:val="20"/>
        </w:rPr>
      </w:pPr>
    </w:p>
    <w:p w14:paraId="4A66D006" w14:textId="77777777" w:rsidR="006C23F4" w:rsidRPr="00A81CE1" w:rsidRDefault="006C23F4" w:rsidP="005C4702">
      <w:pPr>
        <w:spacing w:after="0" w:line="259" w:lineRule="auto"/>
        <w:ind w:right="0" w:firstLine="0"/>
        <w:jc w:val="right"/>
        <w:rPr>
          <w:b/>
          <w:sz w:val="20"/>
        </w:rPr>
      </w:pPr>
    </w:p>
    <w:p w14:paraId="65474F44" w14:textId="77777777" w:rsidR="006C23F4" w:rsidRPr="00A81CE1" w:rsidRDefault="006C23F4" w:rsidP="005C4702">
      <w:pPr>
        <w:spacing w:after="0" w:line="259" w:lineRule="auto"/>
        <w:ind w:right="0" w:firstLine="0"/>
        <w:jc w:val="right"/>
        <w:rPr>
          <w:b/>
          <w:sz w:val="20"/>
        </w:rPr>
      </w:pPr>
    </w:p>
    <w:p w14:paraId="7BB8E2C7" w14:textId="77777777" w:rsidR="006C23F4" w:rsidRDefault="006C23F4" w:rsidP="005C4702">
      <w:pPr>
        <w:spacing w:after="0" w:line="259" w:lineRule="auto"/>
        <w:ind w:right="0" w:firstLine="0"/>
        <w:jc w:val="right"/>
        <w:rPr>
          <w:b/>
          <w:sz w:val="20"/>
        </w:rPr>
      </w:pPr>
    </w:p>
    <w:p w14:paraId="7EE0EEE4" w14:textId="77777777" w:rsidR="006C23F4" w:rsidRDefault="006C23F4" w:rsidP="005C4702">
      <w:pPr>
        <w:spacing w:after="0" w:line="259" w:lineRule="auto"/>
        <w:ind w:right="0" w:firstLine="0"/>
        <w:jc w:val="right"/>
        <w:rPr>
          <w:b/>
          <w:sz w:val="20"/>
        </w:rPr>
      </w:pPr>
    </w:p>
    <w:p w14:paraId="163991BF" w14:textId="77777777" w:rsidR="006C23F4" w:rsidRDefault="006C23F4" w:rsidP="005C4702">
      <w:pPr>
        <w:spacing w:after="0" w:line="259" w:lineRule="auto"/>
        <w:ind w:right="0" w:firstLine="0"/>
        <w:jc w:val="right"/>
        <w:rPr>
          <w:b/>
          <w:sz w:val="20"/>
        </w:rPr>
      </w:pPr>
    </w:p>
    <w:p w14:paraId="39991C09" w14:textId="77777777" w:rsidR="006C23F4" w:rsidRDefault="006C23F4" w:rsidP="005C4702">
      <w:pPr>
        <w:spacing w:after="0" w:line="259" w:lineRule="auto"/>
        <w:ind w:right="0" w:firstLine="0"/>
        <w:jc w:val="right"/>
        <w:rPr>
          <w:b/>
          <w:sz w:val="20"/>
        </w:rPr>
      </w:pPr>
    </w:p>
    <w:p w14:paraId="41D56255" w14:textId="77777777" w:rsidR="006C23F4" w:rsidRDefault="006C23F4" w:rsidP="005C4702">
      <w:pPr>
        <w:spacing w:after="0" w:line="259" w:lineRule="auto"/>
        <w:ind w:right="0" w:firstLine="0"/>
        <w:jc w:val="right"/>
        <w:rPr>
          <w:b/>
          <w:sz w:val="20"/>
        </w:rPr>
      </w:pPr>
    </w:p>
    <w:p w14:paraId="322A2149" w14:textId="77777777" w:rsidR="006C23F4" w:rsidRDefault="006C23F4" w:rsidP="005C4702">
      <w:pPr>
        <w:spacing w:after="0" w:line="259" w:lineRule="auto"/>
        <w:ind w:right="0" w:firstLine="0"/>
        <w:jc w:val="right"/>
        <w:rPr>
          <w:b/>
          <w:sz w:val="20"/>
        </w:rPr>
      </w:pPr>
    </w:p>
    <w:p w14:paraId="154BAF29" w14:textId="77777777" w:rsidR="006C23F4" w:rsidRDefault="006C23F4" w:rsidP="005C4702">
      <w:pPr>
        <w:spacing w:after="0" w:line="259" w:lineRule="auto"/>
        <w:ind w:right="0" w:firstLine="0"/>
        <w:jc w:val="right"/>
        <w:rPr>
          <w:b/>
          <w:sz w:val="20"/>
        </w:rPr>
      </w:pPr>
    </w:p>
    <w:p w14:paraId="138B6FDE" w14:textId="77777777" w:rsidR="006C23F4" w:rsidRDefault="006C23F4" w:rsidP="005C4702">
      <w:pPr>
        <w:spacing w:after="0" w:line="259" w:lineRule="auto"/>
        <w:ind w:right="0" w:firstLine="0"/>
        <w:jc w:val="right"/>
        <w:rPr>
          <w:b/>
          <w:sz w:val="20"/>
        </w:rPr>
      </w:pPr>
    </w:p>
    <w:p w14:paraId="674F656C" w14:textId="77777777" w:rsidR="006C23F4" w:rsidRDefault="006C23F4" w:rsidP="005C4702">
      <w:pPr>
        <w:spacing w:after="0" w:line="259" w:lineRule="auto"/>
        <w:ind w:right="0" w:firstLine="0"/>
        <w:jc w:val="right"/>
        <w:rPr>
          <w:b/>
          <w:sz w:val="20"/>
        </w:rPr>
      </w:pPr>
    </w:p>
    <w:p w14:paraId="6BF2CEE7" w14:textId="77777777" w:rsidR="006C23F4" w:rsidRDefault="006C23F4" w:rsidP="005C4702">
      <w:pPr>
        <w:spacing w:after="0" w:line="259" w:lineRule="auto"/>
        <w:ind w:right="0" w:firstLine="0"/>
        <w:jc w:val="right"/>
        <w:rPr>
          <w:b/>
          <w:sz w:val="20"/>
        </w:rPr>
      </w:pPr>
    </w:p>
    <w:p w14:paraId="5CF8589F" w14:textId="77777777" w:rsidR="006C23F4" w:rsidRDefault="006C23F4" w:rsidP="005C4702">
      <w:pPr>
        <w:spacing w:after="0" w:line="259" w:lineRule="auto"/>
        <w:ind w:right="0" w:firstLine="0"/>
        <w:jc w:val="right"/>
        <w:rPr>
          <w:b/>
          <w:sz w:val="20"/>
        </w:rPr>
      </w:pPr>
    </w:p>
    <w:p w14:paraId="3E6CAA66" w14:textId="77777777" w:rsidR="006C23F4" w:rsidRDefault="006C23F4" w:rsidP="005C4702">
      <w:pPr>
        <w:spacing w:after="0" w:line="259" w:lineRule="auto"/>
        <w:ind w:right="0" w:firstLine="0"/>
        <w:jc w:val="right"/>
        <w:rPr>
          <w:b/>
          <w:sz w:val="20"/>
        </w:rPr>
      </w:pPr>
    </w:p>
    <w:p w14:paraId="69D1CE57" w14:textId="77777777" w:rsidR="006C23F4" w:rsidRDefault="006C23F4" w:rsidP="005C4702">
      <w:pPr>
        <w:spacing w:after="0" w:line="259" w:lineRule="auto"/>
        <w:ind w:right="0" w:firstLine="0"/>
        <w:jc w:val="right"/>
        <w:rPr>
          <w:b/>
          <w:sz w:val="20"/>
        </w:rPr>
      </w:pPr>
    </w:p>
    <w:p w14:paraId="30E5BDCB" w14:textId="77777777" w:rsidR="006C23F4" w:rsidRDefault="006C23F4" w:rsidP="005C4702">
      <w:pPr>
        <w:spacing w:after="0" w:line="259" w:lineRule="auto"/>
        <w:ind w:right="0" w:firstLine="0"/>
        <w:jc w:val="right"/>
        <w:rPr>
          <w:b/>
          <w:sz w:val="20"/>
        </w:rPr>
      </w:pPr>
    </w:p>
    <w:p w14:paraId="78AED495" w14:textId="77777777" w:rsidR="006C23F4" w:rsidRDefault="006C23F4" w:rsidP="005C4702">
      <w:pPr>
        <w:spacing w:after="0" w:line="259" w:lineRule="auto"/>
        <w:ind w:right="0" w:firstLine="0"/>
        <w:jc w:val="right"/>
        <w:rPr>
          <w:b/>
          <w:sz w:val="20"/>
        </w:rPr>
      </w:pPr>
    </w:p>
    <w:p w14:paraId="661E4F0A" w14:textId="77777777" w:rsidR="006C23F4" w:rsidRDefault="006C23F4" w:rsidP="005C4702">
      <w:pPr>
        <w:spacing w:after="0" w:line="259" w:lineRule="auto"/>
        <w:ind w:right="0" w:firstLine="0"/>
        <w:jc w:val="right"/>
        <w:rPr>
          <w:b/>
          <w:sz w:val="20"/>
        </w:rPr>
      </w:pPr>
    </w:p>
    <w:p w14:paraId="33CB16AA" w14:textId="77777777" w:rsidR="006C23F4" w:rsidRDefault="006C23F4" w:rsidP="005C4702">
      <w:pPr>
        <w:spacing w:after="0" w:line="259" w:lineRule="auto"/>
        <w:ind w:right="0" w:firstLine="0"/>
        <w:jc w:val="right"/>
        <w:rPr>
          <w:b/>
          <w:sz w:val="20"/>
        </w:rPr>
      </w:pPr>
    </w:p>
    <w:p w14:paraId="11313E0B" w14:textId="77777777" w:rsidR="006C23F4" w:rsidRDefault="006C23F4" w:rsidP="005C4702">
      <w:pPr>
        <w:spacing w:after="0" w:line="259" w:lineRule="auto"/>
        <w:ind w:right="0" w:firstLine="0"/>
        <w:jc w:val="right"/>
        <w:rPr>
          <w:b/>
          <w:sz w:val="20"/>
        </w:rPr>
      </w:pPr>
    </w:p>
    <w:p w14:paraId="2925EE02" w14:textId="6F4F3326" w:rsidR="006C23F4" w:rsidRDefault="006C23F4" w:rsidP="005C4702">
      <w:pPr>
        <w:spacing w:after="0" w:line="259" w:lineRule="auto"/>
        <w:ind w:right="0" w:firstLine="0"/>
        <w:jc w:val="right"/>
        <w:rPr>
          <w:b/>
          <w:sz w:val="20"/>
        </w:rPr>
      </w:pPr>
    </w:p>
    <w:p w14:paraId="4C6A291F" w14:textId="1FB86EE5" w:rsidR="00A81CE1" w:rsidRDefault="00A81CE1" w:rsidP="005C4702">
      <w:pPr>
        <w:spacing w:after="0" w:line="259" w:lineRule="auto"/>
        <w:ind w:right="0" w:firstLine="0"/>
        <w:jc w:val="right"/>
        <w:rPr>
          <w:b/>
          <w:sz w:val="20"/>
        </w:rPr>
      </w:pPr>
    </w:p>
    <w:p w14:paraId="0182F880" w14:textId="1883E78C" w:rsidR="00A81CE1" w:rsidRDefault="00A81CE1" w:rsidP="005C4702">
      <w:pPr>
        <w:spacing w:after="0" w:line="259" w:lineRule="auto"/>
        <w:ind w:right="0" w:firstLine="0"/>
        <w:jc w:val="right"/>
        <w:rPr>
          <w:b/>
          <w:sz w:val="20"/>
        </w:rPr>
      </w:pPr>
    </w:p>
    <w:p w14:paraId="17569D4F" w14:textId="70DDAE8F" w:rsidR="00A81CE1" w:rsidRDefault="00A81CE1" w:rsidP="005C4702">
      <w:pPr>
        <w:spacing w:after="0" w:line="259" w:lineRule="auto"/>
        <w:ind w:right="0" w:firstLine="0"/>
        <w:jc w:val="right"/>
        <w:rPr>
          <w:b/>
          <w:sz w:val="20"/>
        </w:rPr>
      </w:pPr>
    </w:p>
    <w:p w14:paraId="037E97C1" w14:textId="2A908348" w:rsidR="00A81CE1" w:rsidRDefault="00A81CE1" w:rsidP="005C4702">
      <w:pPr>
        <w:spacing w:after="0" w:line="259" w:lineRule="auto"/>
        <w:ind w:right="0" w:firstLine="0"/>
        <w:jc w:val="right"/>
        <w:rPr>
          <w:b/>
          <w:sz w:val="20"/>
        </w:rPr>
      </w:pPr>
    </w:p>
    <w:p w14:paraId="05093588" w14:textId="4D5743C0" w:rsidR="00A81CE1" w:rsidRDefault="00A81CE1" w:rsidP="005C4702">
      <w:pPr>
        <w:spacing w:after="0" w:line="259" w:lineRule="auto"/>
        <w:ind w:right="0" w:firstLine="0"/>
        <w:jc w:val="right"/>
        <w:rPr>
          <w:b/>
          <w:sz w:val="20"/>
        </w:rPr>
      </w:pPr>
    </w:p>
    <w:p w14:paraId="27CEF012" w14:textId="48DCBBC7" w:rsidR="00A81CE1" w:rsidRDefault="00A81CE1" w:rsidP="005C4702">
      <w:pPr>
        <w:spacing w:after="0" w:line="259" w:lineRule="auto"/>
        <w:ind w:right="0" w:firstLine="0"/>
        <w:jc w:val="right"/>
        <w:rPr>
          <w:b/>
          <w:sz w:val="20"/>
        </w:rPr>
      </w:pPr>
    </w:p>
    <w:p w14:paraId="571CA7F2" w14:textId="0163C2EA" w:rsidR="00A81CE1" w:rsidRDefault="00A81CE1" w:rsidP="005C4702">
      <w:pPr>
        <w:spacing w:after="0" w:line="259" w:lineRule="auto"/>
        <w:ind w:right="0" w:firstLine="0"/>
        <w:jc w:val="right"/>
        <w:rPr>
          <w:b/>
          <w:sz w:val="20"/>
        </w:rPr>
      </w:pPr>
    </w:p>
    <w:p w14:paraId="6B392FDF" w14:textId="0BEE65F1" w:rsidR="00A81CE1" w:rsidRDefault="00A81CE1" w:rsidP="005C4702">
      <w:pPr>
        <w:spacing w:after="0" w:line="259" w:lineRule="auto"/>
        <w:ind w:right="0" w:firstLine="0"/>
        <w:jc w:val="right"/>
        <w:rPr>
          <w:b/>
          <w:sz w:val="20"/>
        </w:rPr>
      </w:pPr>
    </w:p>
    <w:p w14:paraId="53C98B2B" w14:textId="75ECC86F" w:rsidR="00A81CE1" w:rsidRDefault="00A81CE1" w:rsidP="005C4702">
      <w:pPr>
        <w:spacing w:after="0" w:line="259" w:lineRule="auto"/>
        <w:ind w:right="0" w:firstLine="0"/>
        <w:jc w:val="right"/>
        <w:rPr>
          <w:b/>
          <w:sz w:val="20"/>
        </w:rPr>
      </w:pPr>
    </w:p>
    <w:p w14:paraId="17D24609" w14:textId="78D5768C" w:rsidR="00A81CE1" w:rsidRDefault="00A81CE1" w:rsidP="005C4702">
      <w:pPr>
        <w:spacing w:after="0" w:line="259" w:lineRule="auto"/>
        <w:ind w:right="0" w:firstLine="0"/>
        <w:jc w:val="right"/>
        <w:rPr>
          <w:b/>
          <w:sz w:val="20"/>
        </w:rPr>
      </w:pPr>
    </w:p>
    <w:p w14:paraId="10E030E8" w14:textId="7DC98562" w:rsidR="008737AD" w:rsidRDefault="008737AD" w:rsidP="005C4702">
      <w:pPr>
        <w:spacing w:after="0" w:line="259" w:lineRule="auto"/>
        <w:ind w:right="0" w:firstLine="0"/>
        <w:jc w:val="right"/>
        <w:rPr>
          <w:b/>
          <w:sz w:val="20"/>
        </w:rPr>
      </w:pPr>
    </w:p>
    <w:p w14:paraId="370EF305" w14:textId="538DC861" w:rsidR="00E56677" w:rsidRDefault="00E56677" w:rsidP="005C4702">
      <w:pPr>
        <w:spacing w:after="0" w:line="259" w:lineRule="auto"/>
        <w:ind w:right="0" w:firstLine="0"/>
        <w:jc w:val="right"/>
        <w:rPr>
          <w:b/>
          <w:sz w:val="20"/>
        </w:rPr>
      </w:pPr>
    </w:p>
    <w:p w14:paraId="014D089C" w14:textId="034FF436" w:rsidR="00E56677" w:rsidRDefault="00E56677" w:rsidP="005C4702">
      <w:pPr>
        <w:spacing w:after="0" w:line="259" w:lineRule="auto"/>
        <w:ind w:right="0" w:firstLine="0"/>
        <w:jc w:val="right"/>
        <w:rPr>
          <w:b/>
          <w:sz w:val="20"/>
        </w:rPr>
      </w:pPr>
    </w:p>
    <w:p w14:paraId="2D585D30" w14:textId="31FBC7CD" w:rsidR="00E56677" w:rsidRDefault="00E56677" w:rsidP="005C4702">
      <w:pPr>
        <w:spacing w:after="0" w:line="259" w:lineRule="auto"/>
        <w:ind w:right="0" w:firstLine="0"/>
        <w:jc w:val="right"/>
        <w:rPr>
          <w:b/>
          <w:sz w:val="20"/>
        </w:rPr>
      </w:pPr>
    </w:p>
    <w:p w14:paraId="00E0E00E" w14:textId="77777777" w:rsidR="00135390" w:rsidRDefault="00135390" w:rsidP="005C4702">
      <w:pPr>
        <w:spacing w:after="0" w:line="259" w:lineRule="auto"/>
        <w:ind w:right="0" w:firstLine="0"/>
        <w:jc w:val="right"/>
        <w:rPr>
          <w:b/>
          <w:sz w:val="20"/>
        </w:rPr>
      </w:pPr>
    </w:p>
    <w:p w14:paraId="7869BA18" w14:textId="77777777" w:rsidR="00135390" w:rsidRDefault="00135390" w:rsidP="005C4702">
      <w:pPr>
        <w:spacing w:after="0" w:line="259" w:lineRule="auto"/>
        <w:ind w:right="0" w:firstLine="0"/>
        <w:jc w:val="right"/>
        <w:rPr>
          <w:b/>
          <w:sz w:val="20"/>
        </w:rPr>
      </w:pPr>
    </w:p>
    <w:p w14:paraId="44958312" w14:textId="77777777" w:rsidR="00135390" w:rsidRDefault="00135390" w:rsidP="005C4702">
      <w:pPr>
        <w:spacing w:after="0" w:line="259" w:lineRule="auto"/>
        <w:ind w:right="0" w:firstLine="0"/>
        <w:jc w:val="right"/>
        <w:rPr>
          <w:b/>
          <w:sz w:val="20"/>
        </w:rPr>
      </w:pPr>
    </w:p>
    <w:p w14:paraId="355F4086" w14:textId="77777777" w:rsidR="00135390" w:rsidRDefault="00135390" w:rsidP="005C4702">
      <w:pPr>
        <w:spacing w:after="0" w:line="259" w:lineRule="auto"/>
        <w:ind w:right="0" w:firstLine="0"/>
        <w:jc w:val="right"/>
        <w:rPr>
          <w:b/>
          <w:sz w:val="20"/>
        </w:rPr>
      </w:pPr>
    </w:p>
    <w:p w14:paraId="542F4D95" w14:textId="77777777" w:rsidR="00135390" w:rsidRDefault="00135390" w:rsidP="005C4702">
      <w:pPr>
        <w:spacing w:after="0" w:line="259" w:lineRule="auto"/>
        <w:ind w:right="0" w:firstLine="0"/>
        <w:jc w:val="right"/>
        <w:rPr>
          <w:b/>
          <w:sz w:val="20"/>
        </w:rPr>
      </w:pPr>
    </w:p>
    <w:p w14:paraId="27AC6961" w14:textId="77777777" w:rsidR="00135390" w:rsidRDefault="00135390" w:rsidP="005C4702">
      <w:pPr>
        <w:spacing w:after="0" w:line="259" w:lineRule="auto"/>
        <w:ind w:right="0" w:firstLine="0"/>
        <w:jc w:val="right"/>
        <w:rPr>
          <w:b/>
          <w:sz w:val="20"/>
        </w:rPr>
      </w:pPr>
    </w:p>
    <w:p w14:paraId="49ACAF0D" w14:textId="77777777" w:rsidR="00135390" w:rsidRDefault="00135390" w:rsidP="005C4702">
      <w:pPr>
        <w:spacing w:after="0" w:line="259" w:lineRule="auto"/>
        <w:ind w:right="0" w:firstLine="0"/>
        <w:jc w:val="right"/>
        <w:rPr>
          <w:b/>
          <w:sz w:val="20"/>
        </w:rPr>
      </w:pPr>
    </w:p>
    <w:p w14:paraId="0AA0F152" w14:textId="77777777" w:rsidR="00135390" w:rsidRDefault="00135390" w:rsidP="005C4702">
      <w:pPr>
        <w:spacing w:after="0" w:line="259" w:lineRule="auto"/>
        <w:ind w:right="0" w:firstLine="0"/>
        <w:jc w:val="right"/>
        <w:rPr>
          <w:b/>
          <w:sz w:val="20"/>
        </w:rPr>
      </w:pPr>
    </w:p>
    <w:p w14:paraId="23E8FA06" w14:textId="77777777" w:rsidR="00135390" w:rsidRDefault="00135390" w:rsidP="005C4702">
      <w:pPr>
        <w:spacing w:after="0" w:line="259" w:lineRule="auto"/>
        <w:ind w:right="0" w:firstLine="0"/>
        <w:jc w:val="right"/>
        <w:rPr>
          <w:b/>
          <w:sz w:val="20"/>
        </w:rPr>
      </w:pPr>
    </w:p>
    <w:p w14:paraId="232CC7FF" w14:textId="77777777" w:rsidR="00E56677" w:rsidRDefault="00E56677" w:rsidP="005C4702">
      <w:pPr>
        <w:spacing w:after="0" w:line="259" w:lineRule="auto"/>
        <w:ind w:right="0" w:firstLine="0"/>
        <w:jc w:val="right"/>
        <w:rPr>
          <w:b/>
          <w:sz w:val="20"/>
        </w:rPr>
      </w:pPr>
    </w:p>
    <w:p w14:paraId="4D696EDB" w14:textId="77777777" w:rsidR="00A81CE1" w:rsidRPr="00A81CE1" w:rsidRDefault="00A81CE1" w:rsidP="00A81CE1">
      <w:pPr>
        <w:pStyle w:val="a7"/>
        <w:jc w:val="right"/>
        <w:rPr>
          <w:sz w:val="20"/>
          <w:szCs w:val="22"/>
        </w:rPr>
      </w:pPr>
      <w:r w:rsidRPr="00A81CE1">
        <w:rPr>
          <w:sz w:val="20"/>
          <w:szCs w:val="22"/>
        </w:rPr>
        <w:lastRenderedPageBreak/>
        <w:t>Приложение №1</w:t>
      </w:r>
    </w:p>
    <w:p w14:paraId="60CE93E9" w14:textId="3ED55C64" w:rsidR="00A81CE1" w:rsidRPr="001B784F" w:rsidRDefault="00A81CE1" w:rsidP="00A81CE1">
      <w:pPr>
        <w:pStyle w:val="a7"/>
        <w:jc w:val="right"/>
        <w:rPr>
          <w:spacing w:val="-2"/>
          <w:sz w:val="20"/>
          <w:szCs w:val="22"/>
        </w:rPr>
      </w:pPr>
      <w:r w:rsidRPr="00A81CE1">
        <w:rPr>
          <w:sz w:val="20"/>
          <w:szCs w:val="22"/>
        </w:rPr>
        <w:t xml:space="preserve">к Договору № </w:t>
      </w:r>
      <w:proofErr w:type="spellStart"/>
      <w:r w:rsidR="00135390">
        <w:rPr>
          <w:sz w:val="20"/>
          <w:szCs w:val="22"/>
        </w:rPr>
        <w:t>ххх</w:t>
      </w:r>
      <w:proofErr w:type="spellEnd"/>
      <w:r w:rsidRPr="00A81CE1">
        <w:rPr>
          <w:sz w:val="20"/>
          <w:szCs w:val="22"/>
        </w:rPr>
        <w:t xml:space="preserve"> участия в долевом</w:t>
      </w:r>
      <w:r w:rsidRPr="00A81CE1">
        <w:rPr>
          <w:spacing w:val="-6"/>
          <w:sz w:val="20"/>
          <w:szCs w:val="22"/>
        </w:rPr>
        <w:t xml:space="preserve"> </w:t>
      </w:r>
      <w:r w:rsidRPr="001B784F">
        <w:rPr>
          <w:sz w:val="20"/>
          <w:szCs w:val="22"/>
        </w:rPr>
        <w:t>строительстве</w:t>
      </w:r>
      <w:r w:rsidRPr="001B784F">
        <w:rPr>
          <w:spacing w:val="-2"/>
          <w:sz w:val="20"/>
          <w:szCs w:val="22"/>
        </w:rPr>
        <w:t xml:space="preserve"> </w:t>
      </w:r>
    </w:p>
    <w:p w14:paraId="700D2F01" w14:textId="11320227" w:rsidR="00A81CE1" w:rsidRPr="001B784F" w:rsidRDefault="00A81CE1" w:rsidP="00A81CE1">
      <w:pPr>
        <w:pStyle w:val="a7"/>
        <w:jc w:val="right"/>
        <w:rPr>
          <w:spacing w:val="-2"/>
          <w:sz w:val="20"/>
          <w:szCs w:val="22"/>
        </w:rPr>
      </w:pPr>
      <w:r w:rsidRPr="001B784F">
        <w:rPr>
          <w:spacing w:val="-2"/>
          <w:sz w:val="20"/>
          <w:szCs w:val="22"/>
        </w:rPr>
        <w:t xml:space="preserve">                                                                   от </w:t>
      </w:r>
      <w:r w:rsidR="00135390">
        <w:rPr>
          <w:spacing w:val="-2"/>
          <w:sz w:val="20"/>
          <w:szCs w:val="22"/>
        </w:rPr>
        <w:t>2</w:t>
      </w:r>
      <w:r w:rsidR="001B784F" w:rsidRPr="001B784F">
        <w:rPr>
          <w:spacing w:val="-2"/>
          <w:sz w:val="20"/>
          <w:szCs w:val="22"/>
        </w:rPr>
        <w:t>8</w:t>
      </w:r>
      <w:r w:rsidRPr="001B784F">
        <w:rPr>
          <w:spacing w:val="-2"/>
          <w:sz w:val="20"/>
          <w:szCs w:val="22"/>
        </w:rPr>
        <w:t xml:space="preserve"> </w:t>
      </w:r>
      <w:r w:rsidR="001B784F" w:rsidRPr="001B784F">
        <w:rPr>
          <w:spacing w:val="-2"/>
          <w:sz w:val="20"/>
          <w:szCs w:val="22"/>
        </w:rPr>
        <w:t>но</w:t>
      </w:r>
      <w:r w:rsidRPr="001B784F">
        <w:rPr>
          <w:spacing w:val="-2"/>
          <w:sz w:val="20"/>
          <w:szCs w:val="22"/>
        </w:rPr>
        <w:t>ября 2025 г.</w:t>
      </w:r>
    </w:p>
    <w:p w14:paraId="44D11FA4" w14:textId="77777777" w:rsidR="00A81CE1" w:rsidRPr="00A81CE1" w:rsidRDefault="00A81CE1" w:rsidP="00A81CE1">
      <w:pPr>
        <w:pStyle w:val="a3"/>
        <w:jc w:val="center"/>
        <w:rPr>
          <w:rFonts w:ascii="Times New Roman" w:hAnsi="Times New Roman" w:cs="Times New Roman"/>
          <w:b/>
          <w:bCs/>
          <w:sz w:val="20"/>
          <w:szCs w:val="20"/>
        </w:rPr>
      </w:pPr>
      <w:r w:rsidRPr="001B784F">
        <w:rPr>
          <w:rFonts w:ascii="Times New Roman" w:hAnsi="Times New Roman" w:cs="Times New Roman"/>
          <w:b/>
          <w:bCs/>
          <w:sz w:val="20"/>
          <w:szCs w:val="20"/>
        </w:rPr>
        <w:t>Планировка этажа (1 секция) и план объекта долевого строительства</w:t>
      </w:r>
      <w:r w:rsidRPr="00A81CE1">
        <w:rPr>
          <w:rFonts w:ascii="Times New Roman" w:hAnsi="Times New Roman" w:cs="Times New Roman"/>
          <w:b/>
          <w:bCs/>
          <w:sz w:val="20"/>
          <w:szCs w:val="20"/>
        </w:rPr>
        <w:t xml:space="preserve"> </w:t>
      </w:r>
    </w:p>
    <w:p w14:paraId="25B7AE2C" w14:textId="3D98CEC8" w:rsidR="00A81CE1" w:rsidRDefault="00A81CE1" w:rsidP="00A81CE1">
      <w:pPr>
        <w:pStyle w:val="a3"/>
        <w:jc w:val="center"/>
        <w:rPr>
          <w:noProof/>
        </w:rPr>
      </w:pPr>
    </w:p>
    <w:p w14:paraId="12A18E6D" w14:textId="10303D39" w:rsidR="00A81CE1" w:rsidRDefault="00E56677" w:rsidP="00A81CE1">
      <w:pPr>
        <w:pStyle w:val="a3"/>
        <w:rPr>
          <w:noProof/>
        </w:rPr>
      </w:pPr>
      <w:r>
        <w:rPr>
          <w:noProof/>
          <w:lang w:eastAsia="ru-RU"/>
        </w:rPr>
        <mc:AlternateContent>
          <mc:Choice Requires="wps">
            <w:drawing>
              <wp:anchor distT="0" distB="0" distL="114300" distR="114300" simplePos="0" relativeHeight="251659264" behindDoc="0" locked="0" layoutInCell="1" allowOverlap="1" wp14:anchorId="49ED2D58" wp14:editId="0E4913E6">
                <wp:simplePos x="0" y="0"/>
                <wp:positionH relativeFrom="column">
                  <wp:posOffset>1198245</wp:posOffset>
                </wp:positionH>
                <wp:positionV relativeFrom="paragraph">
                  <wp:posOffset>2989580</wp:posOffset>
                </wp:positionV>
                <wp:extent cx="480060" cy="1935480"/>
                <wp:effectExtent l="57150" t="38100" r="34290" b="26670"/>
                <wp:wrapNone/>
                <wp:docPr id="4" name="Прямая со стрелкой 4"/>
                <wp:cNvGraphicFramePr/>
                <a:graphic xmlns:a="http://schemas.openxmlformats.org/drawingml/2006/main">
                  <a:graphicData uri="http://schemas.microsoft.com/office/word/2010/wordprocessingShape">
                    <wps:wsp>
                      <wps:cNvCnPr/>
                      <wps:spPr>
                        <a:xfrm flipH="1" flipV="1">
                          <a:off x="0" y="0"/>
                          <a:ext cx="480060" cy="19354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D27A9A6" id="_x0000_t32" coordsize="21600,21600" o:spt="32" o:oned="t" path="m,l21600,21600e" filled="f">
                <v:path arrowok="t" fillok="f" o:connecttype="none"/>
                <o:lock v:ext="edit" shapetype="t"/>
              </v:shapetype>
              <v:shape id="Прямая со стрелкой 4" o:spid="_x0000_s1026" type="#_x0000_t32" style="position:absolute;margin-left:94.35pt;margin-top:235.4pt;width:37.8pt;height:152.4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" strokecolor="black [3213]" strokeweight=".5pt">
                <v:stroke endarrow="block" joinstyle="miter"/>
              </v:shape>
            </w:pict>
          </mc:Fallback>
        </mc:AlternateContent>
      </w:r>
      <w:r w:rsidR="00086F65" w:rsidRPr="00086F65">
        <w:rPr>
          <w:noProof/>
        </w:rPr>
        <w:t xml:space="preserve"> </w:t>
      </w:r>
      <w:r w:rsidR="00135390" w:rsidRPr="00135390">
        <w:rPr>
          <w:noProof/>
        </w:rPr>
        <w:drawing>
          <wp:inline distT="0" distB="0" distL="0" distR="0" wp14:anchorId="25A95C3F" wp14:editId="4C5C6F61">
            <wp:extent cx="5940425" cy="2341880"/>
            <wp:effectExtent l="0" t="0" r="3175" b="1270"/>
            <wp:docPr id="162915062" name="Рисунок 1" descr="Изображение выглядит как диаграмма, План, карта, схематичн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15062" name="Рисунок 1" descr="Изображение выглядит как диаграмма, План, карта, схематичный&#10;&#10;Содержимое, созданное искусственным интеллектом, может быть неверным."/>
                    <pic:cNvPicPr/>
                  </pic:nvPicPr>
                  <pic:blipFill>
                    <a:blip r:embed="rId8"/>
                    <a:stretch>
                      <a:fillRect/>
                    </a:stretch>
                  </pic:blipFill>
                  <pic:spPr>
                    <a:xfrm>
                      <a:off x="0" y="0"/>
                      <a:ext cx="5940425" cy="2341880"/>
                    </a:xfrm>
                    <a:prstGeom prst="rect">
                      <a:avLst/>
                    </a:prstGeom>
                  </pic:spPr>
                </pic:pic>
              </a:graphicData>
            </a:graphic>
          </wp:inline>
        </w:drawing>
      </w:r>
      <w:r w:rsidR="007D111D" w:rsidRPr="007D111D">
        <w:t xml:space="preserve"> </w:t>
      </w:r>
    </w:p>
    <w:p w14:paraId="19BFBCEE" w14:textId="600CBD53" w:rsidR="007D111D" w:rsidRDefault="00135390" w:rsidP="00A81CE1">
      <w:pPr>
        <w:pStyle w:val="a3"/>
        <w:rPr>
          <w:noProof/>
        </w:rPr>
      </w:pPr>
      <w:r w:rsidRPr="00135390">
        <w:rPr>
          <w:noProof/>
        </w:rPr>
        <w:drawing>
          <wp:inline distT="0" distB="0" distL="0" distR="0" wp14:anchorId="63C7F649" wp14:editId="1A0E5F81">
            <wp:extent cx="2851150" cy="3904140"/>
            <wp:effectExtent l="0" t="0" r="6350" b="1270"/>
            <wp:docPr id="178595111" name="Рисунок 1" descr="Изображение выглядит как План, диаграмма, карта, Технический чертеж&#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95111" name="Рисунок 1" descr="Изображение выглядит как План, диаграмма, карта, Технический чертеж&#10;&#10;Содержимое, созданное искусственным интеллектом, может быть неверным."/>
                    <pic:cNvPicPr/>
                  </pic:nvPicPr>
                  <pic:blipFill>
                    <a:blip r:embed="rId9"/>
                    <a:stretch>
                      <a:fillRect/>
                    </a:stretch>
                  </pic:blipFill>
                  <pic:spPr>
                    <a:xfrm>
                      <a:off x="0" y="0"/>
                      <a:ext cx="2856734" cy="3911786"/>
                    </a:xfrm>
                    <a:prstGeom prst="rect">
                      <a:avLst/>
                    </a:prstGeom>
                  </pic:spPr>
                </pic:pic>
              </a:graphicData>
            </a:graphic>
          </wp:inline>
        </w:drawing>
      </w:r>
    </w:p>
    <w:p w14:paraId="6D6194A4" w14:textId="750CDA60" w:rsidR="007D111D" w:rsidRDefault="007D111D" w:rsidP="00A81CE1">
      <w:pPr>
        <w:pStyle w:val="a3"/>
        <w:rPr>
          <w:noProof/>
        </w:rPr>
      </w:pPr>
    </w:p>
    <w:p w14:paraId="62CF4D79" w14:textId="6B6E384F" w:rsidR="007D111D" w:rsidRDefault="007D111D" w:rsidP="00A81CE1">
      <w:pPr>
        <w:pStyle w:val="a3"/>
        <w:rPr>
          <w:b/>
          <w:bCs/>
        </w:rPr>
      </w:pPr>
    </w:p>
    <w:p w14:paraId="3D4531EA" w14:textId="42FD5178" w:rsidR="00A81CE1" w:rsidRPr="00742DC7" w:rsidRDefault="00135390" w:rsidP="00A81CE1">
      <w:pPr>
        <w:pStyle w:val="a3"/>
        <w:rPr>
          <w:b/>
          <w:bCs/>
        </w:rPr>
      </w:pPr>
      <w:r w:rsidRPr="00135390">
        <w:rPr>
          <w:b/>
          <w:bCs/>
        </w:rPr>
        <w:drawing>
          <wp:inline distT="0" distB="0" distL="0" distR="0" wp14:anchorId="0B2B4762" wp14:editId="60CB1C17">
            <wp:extent cx="2432050" cy="1436445"/>
            <wp:effectExtent l="0" t="0" r="6350" b="0"/>
            <wp:docPr id="653491929" name="Рисунок 1" descr="Изображение выглядит как текст, снимок экрана, чек, число&#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491929" name="Рисунок 1" descr="Изображение выглядит как текст, снимок экрана, чек, число&#10;&#10;Содержимое, созданное искусственным интеллектом, может быть неверным."/>
                    <pic:cNvPicPr/>
                  </pic:nvPicPr>
                  <pic:blipFill>
                    <a:blip r:embed="rId10"/>
                    <a:stretch>
                      <a:fillRect/>
                    </a:stretch>
                  </pic:blipFill>
                  <pic:spPr>
                    <a:xfrm>
                      <a:off x="0" y="0"/>
                      <a:ext cx="2440523" cy="1441449"/>
                    </a:xfrm>
                    <a:prstGeom prst="rect">
                      <a:avLst/>
                    </a:prstGeom>
                  </pic:spPr>
                </pic:pic>
              </a:graphicData>
            </a:graphic>
          </wp:inline>
        </w:drawing>
      </w:r>
    </w:p>
    <w:p w14:paraId="5AE1A72A" w14:textId="31EF3EBF" w:rsidR="00A81CE1" w:rsidRPr="00A81CE1" w:rsidRDefault="00A81CE1" w:rsidP="00A81CE1">
      <w:pPr>
        <w:pStyle w:val="a3"/>
        <w:jc w:val="center"/>
        <w:rPr>
          <w:rFonts w:ascii="Times New Roman" w:eastAsia="GungsuhChe" w:hAnsi="Times New Roman" w:cs="Times New Roman"/>
          <w:b/>
          <w:bCs/>
          <w:sz w:val="20"/>
          <w:szCs w:val="20"/>
        </w:rPr>
      </w:pPr>
      <w:r w:rsidRPr="00A81CE1">
        <w:rPr>
          <w:rFonts w:ascii="Times New Roman" w:eastAsia="GungsuhChe" w:hAnsi="Times New Roman" w:cs="Times New Roman"/>
          <w:sz w:val="20"/>
          <w:szCs w:val="20"/>
          <w:lang w:eastAsia="ru-RU"/>
        </w:rPr>
        <w:t xml:space="preserve">Квартира № </w:t>
      </w:r>
      <w:proofErr w:type="spellStart"/>
      <w:r w:rsidR="00135390">
        <w:rPr>
          <w:rFonts w:ascii="Times New Roman" w:eastAsia="GungsuhChe" w:hAnsi="Times New Roman" w:cs="Times New Roman"/>
          <w:sz w:val="20"/>
          <w:szCs w:val="20"/>
          <w:lang w:eastAsia="ru-RU"/>
        </w:rPr>
        <w:t>ххх</w:t>
      </w:r>
      <w:proofErr w:type="spellEnd"/>
      <w:r w:rsidRPr="00A81CE1">
        <w:rPr>
          <w:rFonts w:ascii="Times New Roman" w:eastAsia="GungsuhChe" w:hAnsi="Times New Roman" w:cs="Times New Roman"/>
          <w:sz w:val="20"/>
          <w:szCs w:val="20"/>
          <w:lang w:eastAsia="ru-RU"/>
        </w:rPr>
        <w:t xml:space="preserve"> (объект долевого строительства)</w:t>
      </w:r>
    </w:p>
    <w:p w14:paraId="1DD6DF9C" w14:textId="77777777" w:rsidR="00A81CE1" w:rsidRPr="00A81CE1" w:rsidRDefault="00A81CE1" w:rsidP="00A81CE1">
      <w:pPr>
        <w:pStyle w:val="a3"/>
        <w:jc w:val="center"/>
        <w:rPr>
          <w:rFonts w:ascii="Times New Roman" w:eastAsia="GungsuhChe" w:hAnsi="Times New Roman" w:cs="Times New Roman"/>
          <w:b/>
          <w:bCs/>
          <w:sz w:val="16"/>
          <w:szCs w:val="16"/>
          <w:lang w:eastAsia="ru-RU"/>
        </w:rPr>
      </w:pPr>
      <w:r w:rsidRPr="00A81CE1">
        <w:rPr>
          <w:rFonts w:ascii="Times New Roman" w:eastAsia="GungsuhChe" w:hAnsi="Times New Roman" w:cs="Times New Roman"/>
          <w:sz w:val="16"/>
          <w:szCs w:val="16"/>
          <w:lang w:eastAsia="ru-RU"/>
        </w:rPr>
        <w:lastRenderedPageBreak/>
        <w:t>Кухонная плита, мебель, сантехника в помещениях не устанавливаются. На прилагаемом плане указанное выше нанесено условно в целях определения функционального назначения помещений.</w:t>
      </w:r>
    </w:p>
    <w:p w14:paraId="574D25FB" w14:textId="77777777" w:rsidR="00A81CE1" w:rsidRPr="00742DC7" w:rsidRDefault="00A81CE1" w:rsidP="00A81CE1">
      <w:pPr>
        <w:pStyle w:val="a3"/>
        <w:rPr>
          <w:b/>
          <w:bCs/>
        </w:rPr>
      </w:pPr>
    </w:p>
    <w:p w14:paraId="45B704DF" w14:textId="77777777" w:rsidR="00A81CE1" w:rsidRPr="00BA051E" w:rsidRDefault="00A81CE1" w:rsidP="00A81CE1">
      <w:pPr>
        <w:rPr>
          <w:b/>
          <w:bCs/>
        </w:rPr>
      </w:pPr>
      <w:r w:rsidRPr="00BA051E">
        <w:rPr>
          <w:b/>
          <w:bCs/>
        </w:rPr>
        <w:t>Застройщик                                                                              Участник долевого строительства»</w:t>
      </w:r>
    </w:p>
    <w:p w14:paraId="1942AE10" w14:textId="77777777" w:rsidR="00A81CE1" w:rsidRPr="008B7EF4" w:rsidRDefault="00A81CE1" w:rsidP="00A81CE1">
      <w:pPr>
        <w:ind w:right="6094" w:firstLine="0"/>
      </w:pPr>
      <w:r w:rsidRPr="008B7EF4">
        <w:rPr>
          <w:b/>
          <w:bCs/>
          <w:sz w:val="20"/>
          <w:szCs w:val="20"/>
        </w:rPr>
        <w:t>Представитель по доверенности ООО СЗ «</w:t>
      </w:r>
      <w:r>
        <w:rPr>
          <w:b/>
          <w:bCs/>
          <w:sz w:val="20"/>
          <w:szCs w:val="20"/>
        </w:rPr>
        <w:t>Тройка Плюс</w:t>
      </w:r>
      <w:r w:rsidRPr="008B7EF4">
        <w:rPr>
          <w:b/>
          <w:bCs/>
          <w:sz w:val="20"/>
          <w:szCs w:val="20"/>
        </w:rPr>
        <w:t>», в лице Богдановой Наталии Николаевны, 29.12.1978 года рождения, действующая на основании Доверенности 77 АД 93647</w:t>
      </w:r>
      <w:r>
        <w:rPr>
          <w:b/>
          <w:bCs/>
          <w:sz w:val="20"/>
          <w:szCs w:val="20"/>
        </w:rPr>
        <w:t>47</w:t>
      </w:r>
      <w:r w:rsidRPr="008B7EF4">
        <w:rPr>
          <w:b/>
          <w:bCs/>
          <w:sz w:val="20"/>
          <w:szCs w:val="20"/>
        </w:rPr>
        <w:t xml:space="preserve"> от 2</w:t>
      </w:r>
      <w:r>
        <w:rPr>
          <w:b/>
          <w:bCs/>
          <w:sz w:val="20"/>
          <w:szCs w:val="20"/>
        </w:rPr>
        <w:t>4</w:t>
      </w:r>
      <w:r w:rsidRPr="008B7EF4">
        <w:rPr>
          <w:b/>
          <w:bCs/>
          <w:sz w:val="20"/>
          <w:szCs w:val="20"/>
        </w:rPr>
        <w:t>.09.2025 г удостоверенной Давыдовой Евгенией Петровной нотариусом города Москвы, зарегистрированной в реестре: № 77/833-н/77-2025-</w:t>
      </w:r>
      <w:r>
        <w:rPr>
          <w:b/>
          <w:bCs/>
          <w:sz w:val="20"/>
          <w:szCs w:val="20"/>
        </w:rPr>
        <w:t>1</w:t>
      </w:r>
      <w:r w:rsidRPr="008B7EF4">
        <w:rPr>
          <w:b/>
          <w:bCs/>
          <w:sz w:val="20"/>
          <w:szCs w:val="20"/>
        </w:rPr>
        <w:t>-</w:t>
      </w:r>
      <w:r>
        <w:rPr>
          <w:b/>
          <w:bCs/>
          <w:sz w:val="20"/>
          <w:szCs w:val="20"/>
        </w:rPr>
        <w:t>997</w:t>
      </w:r>
      <w:r w:rsidRPr="008B7EF4">
        <w:rPr>
          <w:b/>
          <w:bCs/>
          <w:sz w:val="20"/>
          <w:szCs w:val="20"/>
        </w:rPr>
        <w:t>.</w:t>
      </w:r>
      <w:r w:rsidRPr="00A25CD7">
        <w:t> </w:t>
      </w:r>
    </w:p>
    <w:p w14:paraId="2E1C677E" w14:textId="77777777" w:rsidR="00A81CE1" w:rsidRPr="008B7EF4" w:rsidRDefault="00A81CE1" w:rsidP="00A81CE1">
      <w:pPr>
        <w:rPr>
          <w:b/>
          <w:bCs/>
          <w:sz w:val="20"/>
          <w:szCs w:val="20"/>
        </w:rPr>
      </w:pPr>
    </w:p>
    <w:p w14:paraId="12BB11C9" w14:textId="0CF39E5F" w:rsidR="00A81CE1" w:rsidRPr="008B7EF4" w:rsidRDefault="00A81CE1" w:rsidP="00A81CE1">
      <w:pPr>
        <w:rPr>
          <w:b/>
          <w:bCs/>
          <w:sz w:val="20"/>
          <w:szCs w:val="20"/>
        </w:rPr>
      </w:pPr>
      <w:r w:rsidRPr="008B7EF4">
        <w:rPr>
          <w:b/>
          <w:bCs/>
          <w:sz w:val="20"/>
          <w:szCs w:val="20"/>
        </w:rPr>
        <w:t>__________________________/Н.Н. Богданова/</w:t>
      </w:r>
      <w:r w:rsidRPr="00A25CD7">
        <w:rPr>
          <w:b/>
          <w:bCs/>
          <w:sz w:val="20"/>
          <w:szCs w:val="20"/>
        </w:rPr>
        <w:t> </w:t>
      </w:r>
      <w:r>
        <w:rPr>
          <w:b/>
          <w:bCs/>
          <w:sz w:val="20"/>
          <w:szCs w:val="20"/>
        </w:rPr>
        <w:t xml:space="preserve">              </w:t>
      </w:r>
      <w:r w:rsidR="00C60595">
        <w:rPr>
          <w:b/>
          <w:bCs/>
          <w:sz w:val="20"/>
          <w:szCs w:val="20"/>
        </w:rPr>
        <w:t xml:space="preserve">  </w:t>
      </w:r>
      <w:r w:rsidRPr="00742DC7">
        <w:rPr>
          <w:b/>
          <w:bCs/>
        </w:rPr>
        <w:t>_______</w:t>
      </w:r>
      <w:r>
        <w:rPr>
          <w:b/>
          <w:bCs/>
        </w:rPr>
        <w:t>_____</w:t>
      </w:r>
      <w:r w:rsidRPr="00742DC7">
        <w:rPr>
          <w:b/>
          <w:bCs/>
        </w:rPr>
        <w:t>________/</w:t>
      </w:r>
      <w:r w:rsidR="00135390">
        <w:rPr>
          <w:b/>
          <w:bCs/>
          <w:sz w:val="20"/>
          <w:szCs w:val="22"/>
        </w:rPr>
        <w:t>ФИО</w:t>
      </w:r>
      <w:r w:rsidR="00086F65" w:rsidRPr="00742DC7">
        <w:rPr>
          <w:b/>
          <w:bCs/>
        </w:rPr>
        <w:t xml:space="preserve"> </w:t>
      </w:r>
      <w:r w:rsidRPr="00742DC7">
        <w:rPr>
          <w:b/>
          <w:bCs/>
        </w:rPr>
        <w:t>/</w:t>
      </w:r>
    </w:p>
    <w:p w14:paraId="2DA60AA9" w14:textId="77777777" w:rsidR="00A81CE1" w:rsidRPr="00742DC7" w:rsidRDefault="00A81CE1" w:rsidP="00A81CE1">
      <w:pPr>
        <w:pStyle w:val="a7"/>
        <w:rPr>
          <w:b/>
          <w:bCs/>
        </w:rPr>
      </w:pPr>
    </w:p>
    <w:p w14:paraId="3C577F67" w14:textId="7FF74D9D" w:rsidR="00E415CC" w:rsidRPr="000250A5" w:rsidRDefault="00E415CC" w:rsidP="000250A5">
      <w:pPr>
        <w:spacing w:after="5" w:line="249" w:lineRule="auto"/>
        <w:ind w:left="-5" w:right="2" w:hanging="10"/>
        <w:rPr>
          <w:b/>
        </w:rPr>
      </w:pPr>
    </w:p>
    <w:sectPr w:rsidR="00E415CC" w:rsidRPr="000250A5">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2E5B8" w14:textId="77777777" w:rsidR="00B71DDF" w:rsidRDefault="00B71DDF" w:rsidP="00856904">
      <w:pPr>
        <w:spacing w:after="0" w:line="240" w:lineRule="auto"/>
      </w:pPr>
      <w:r>
        <w:separator/>
      </w:r>
    </w:p>
  </w:endnote>
  <w:endnote w:type="continuationSeparator" w:id="0">
    <w:p w14:paraId="27FF28FF" w14:textId="77777777" w:rsidR="00B71DDF" w:rsidRDefault="00B71DDF" w:rsidP="00856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ungsuhChe">
    <w:charset w:val="81"/>
    <w:family w:val="modern"/>
    <w:pitch w:val="fixed"/>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9639179"/>
      <w:docPartObj>
        <w:docPartGallery w:val="Page Numbers (Bottom of Page)"/>
        <w:docPartUnique/>
      </w:docPartObj>
    </w:sdtPr>
    <w:sdtContent>
      <w:p w14:paraId="7351DB4F" w14:textId="7ED3C45B" w:rsidR="00856904" w:rsidRDefault="00856904">
        <w:pPr>
          <w:pStyle w:val="ac"/>
          <w:jc w:val="center"/>
        </w:pPr>
        <w:r>
          <w:fldChar w:fldCharType="begin"/>
        </w:r>
        <w:r>
          <w:instrText>PAGE   \* MERGEFORMAT</w:instrText>
        </w:r>
        <w:r>
          <w:fldChar w:fldCharType="separate"/>
        </w:r>
        <w:r w:rsidR="00FF3D04">
          <w:rPr>
            <w:noProof/>
          </w:rPr>
          <w:t>16</w:t>
        </w:r>
        <w:r>
          <w:fldChar w:fldCharType="end"/>
        </w:r>
      </w:p>
    </w:sdtContent>
  </w:sdt>
  <w:p w14:paraId="38F66C85" w14:textId="77777777" w:rsidR="00856904" w:rsidRDefault="00856904">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FFE52" w14:textId="77777777" w:rsidR="00B71DDF" w:rsidRDefault="00B71DDF" w:rsidP="00856904">
      <w:pPr>
        <w:spacing w:after="0" w:line="240" w:lineRule="auto"/>
      </w:pPr>
      <w:r>
        <w:separator/>
      </w:r>
    </w:p>
  </w:footnote>
  <w:footnote w:type="continuationSeparator" w:id="0">
    <w:p w14:paraId="7456F5FE" w14:textId="77777777" w:rsidR="00B71DDF" w:rsidRDefault="00B71DDF" w:rsidP="008569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46237"/>
    <w:multiLevelType w:val="multilevel"/>
    <w:tmpl w:val="3FBA2D4C"/>
    <w:lvl w:ilvl="0">
      <w:start w:val="1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98D689E"/>
    <w:multiLevelType w:val="multilevel"/>
    <w:tmpl w:val="91CE06FA"/>
    <w:lvl w:ilvl="0">
      <w:start w:val="1"/>
      <w:numFmt w:val="decimal"/>
      <w:lvlText w:val="%1."/>
      <w:lvlJc w:val="left"/>
      <w:pPr>
        <w:ind w:left="10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7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21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6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3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0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7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5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2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BAC50F5"/>
    <w:multiLevelType w:val="hybridMultilevel"/>
    <w:tmpl w:val="B85891C2"/>
    <w:lvl w:ilvl="0" w:tplc="F0FC8668">
      <w:start w:val="14"/>
      <w:numFmt w:val="decimal"/>
      <w:lvlText w:val="%1."/>
      <w:lvlJc w:val="left"/>
      <w:pPr>
        <w:ind w:left="1412" w:hanging="360"/>
      </w:pPr>
      <w:rPr>
        <w:rFonts w:hint="default"/>
      </w:rPr>
    </w:lvl>
    <w:lvl w:ilvl="1" w:tplc="04190019" w:tentative="1">
      <w:start w:val="1"/>
      <w:numFmt w:val="lowerLetter"/>
      <w:lvlText w:val="%2."/>
      <w:lvlJc w:val="left"/>
      <w:pPr>
        <w:ind w:left="2132" w:hanging="360"/>
      </w:pPr>
    </w:lvl>
    <w:lvl w:ilvl="2" w:tplc="0419001B" w:tentative="1">
      <w:start w:val="1"/>
      <w:numFmt w:val="lowerRoman"/>
      <w:lvlText w:val="%3."/>
      <w:lvlJc w:val="right"/>
      <w:pPr>
        <w:ind w:left="2852" w:hanging="180"/>
      </w:pPr>
    </w:lvl>
    <w:lvl w:ilvl="3" w:tplc="0419000F" w:tentative="1">
      <w:start w:val="1"/>
      <w:numFmt w:val="decimal"/>
      <w:lvlText w:val="%4."/>
      <w:lvlJc w:val="left"/>
      <w:pPr>
        <w:ind w:left="3572" w:hanging="360"/>
      </w:pPr>
    </w:lvl>
    <w:lvl w:ilvl="4" w:tplc="04190019" w:tentative="1">
      <w:start w:val="1"/>
      <w:numFmt w:val="lowerLetter"/>
      <w:lvlText w:val="%5."/>
      <w:lvlJc w:val="left"/>
      <w:pPr>
        <w:ind w:left="4292" w:hanging="360"/>
      </w:pPr>
    </w:lvl>
    <w:lvl w:ilvl="5" w:tplc="0419001B" w:tentative="1">
      <w:start w:val="1"/>
      <w:numFmt w:val="lowerRoman"/>
      <w:lvlText w:val="%6."/>
      <w:lvlJc w:val="right"/>
      <w:pPr>
        <w:ind w:left="5012" w:hanging="180"/>
      </w:pPr>
    </w:lvl>
    <w:lvl w:ilvl="6" w:tplc="0419000F" w:tentative="1">
      <w:start w:val="1"/>
      <w:numFmt w:val="decimal"/>
      <w:lvlText w:val="%7."/>
      <w:lvlJc w:val="left"/>
      <w:pPr>
        <w:ind w:left="5732" w:hanging="360"/>
      </w:pPr>
    </w:lvl>
    <w:lvl w:ilvl="7" w:tplc="04190019" w:tentative="1">
      <w:start w:val="1"/>
      <w:numFmt w:val="lowerLetter"/>
      <w:lvlText w:val="%8."/>
      <w:lvlJc w:val="left"/>
      <w:pPr>
        <w:ind w:left="6452" w:hanging="360"/>
      </w:pPr>
    </w:lvl>
    <w:lvl w:ilvl="8" w:tplc="0419001B" w:tentative="1">
      <w:start w:val="1"/>
      <w:numFmt w:val="lowerRoman"/>
      <w:lvlText w:val="%9."/>
      <w:lvlJc w:val="right"/>
      <w:pPr>
        <w:ind w:left="7172" w:hanging="180"/>
      </w:pPr>
    </w:lvl>
  </w:abstractNum>
  <w:abstractNum w:abstractNumId="3" w15:restartNumberingAfterBreak="0">
    <w:nsid w:val="21A60623"/>
    <w:multiLevelType w:val="multilevel"/>
    <w:tmpl w:val="2B2A4154"/>
    <w:lvl w:ilvl="0">
      <w:start w:val="4"/>
      <w:numFmt w:val="decimal"/>
      <w:lvlText w:val="%1."/>
      <w:lvlJc w:val="left"/>
      <w:pPr>
        <w:ind w:left="84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0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17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4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1E34435"/>
    <w:multiLevelType w:val="multilevel"/>
    <w:tmpl w:val="BF84AC90"/>
    <w:lvl w:ilvl="0">
      <w:start w:val="7"/>
      <w:numFmt w:val="decimal"/>
      <w:lvlText w:val="%1."/>
      <w:lvlJc w:val="left"/>
      <w:pPr>
        <w:ind w:left="10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4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50032E6"/>
    <w:multiLevelType w:val="multilevel"/>
    <w:tmpl w:val="D13C9C5A"/>
    <w:lvl w:ilvl="0">
      <w:start w:val="1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6BD68AF"/>
    <w:multiLevelType w:val="multilevel"/>
    <w:tmpl w:val="7F4E5848"/>
    <w:lvl w:ilvl="0">
      <w:start w:val="6"/>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7D00D67"/>
    <w:multiLevelType w:val="multilevel"/>
    <w:tmpl w:val="9C5A90B0"/>
    <w:lvl w:ilvl="0">
      <w:start w:val="1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AE67E54"/>
    <w:multiLevelType w:val="hybridMultilevel"/>
    <w:tmpl w:val="6CAC59CA"/>
    <w:lvl w:ilvl="0" w:tplc="F4BEDE84">
      <w:start w:val="1"/>
      <w:numFmt w:val="bullet"/>
      <w:lvlText w:val="-"/>
      <w:lvlJc w:val="left"/>
      <w:pPr>
        <w:ind w:left="50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8E16CE">
      <w:start w:val="1"/>
      <w:numFmt w:val="bullet"/>
      <w:lvlText w:val="o"/>
      <w:lvlJc w:val="left"/>
      <w:pPr>
        <w:ind w:left="16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242F72E">
      <w:start w:val="1"/>
      <w:numFmt w:val="bullet"/>
      <w:lvlText w:val="▪"/>
      <w:lvlJc w:val="left"/>
      <w:pPr>
        <w:ind w:left="23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56CFDC0">
      <w:start w:val="1"/>
      <w:numFmt w:val="bullet"/>
      <w:lvlText w:val="•"/>
      <w:lvlJc w:val="left"/>
      <w:pPr>
        <w:ind w:left="30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992D2FE">
      <w:start w:val="1"/>
      <w:numFmt w:val="bullet"/>
      <w:lvlText w:val="o"/>
      <w:lvlJc w:val="left"/>
      <w:pPr>
        <w:ind w:left="37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7A48A7E">
      <w:start w:val="1"/>
      <w:numFmt w:val="bullet"/>
      <w:lvlText w:val="▪"/>
      <w:lvlJc w:val="left"/>
      <w:pPr>
        <w:ind w:left="44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B9E80F4">
      <w:start w:val="1"/>
      <w:numFmt w:val="bullet"/>
      <w:lvlText w:val="•"/>
      <w:lvlJc w:val="left"/>
      <w:pPr>
        <w:ind w:left="52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A0C7BCE">
      <w:start w:val="1"/>
      <w:numFmt w:val="bullet"/>
      <w:lvlText w:val="o"/>
      <w:lvlJc w:val="left"/>
      <w:pPr>
        <w:ind w:left="59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31A4AA8">
      <w:start w:val="1"/>
      <w:numFmt w:val="bullet"/>
      <w:lvlText w:val="▪"/>
      <w:lvlJc w:val="left"/>
      <w:pPr>
        <w:ind w:left="66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8DD367C"/>
    <w:multiLevelType w:val="multilevel"/>
    <w:tmpl w:val="E648D97E"/>
    <w:lvl w:ilvl="0">
      <w:start w:val="3"/>
      <w:numFmt w:val="decimal"/>
      <w:lvlText w:val="%1."/>
      <w:lvlJc w:val="left"/>
      <w:pPr>
        <w:ind w:left="405" w:hanging="405"/>
      </w:pPr>
      <w:rPr>
        <w:rFonts w:hint="default"/>
      </w:rPr>
    </w:lvl>
    <w:lvl w:ilvl="1">
      <w:start w:val="17"/>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15:restartNumberingAfterBreak="0">
    <w:nsid w:val="3ECA7E3C"/>
    <w:multiLevelType w:val="hybridMultilevel"/>
    <w:tmpl w:val="20EC6506"/>
    <w:lvl w:ilvl="0" w:tplc="1B22436E">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32A48A8">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6EC0E0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2848468">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9BA8A7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7F66B24">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EFA596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472B6B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188D764">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15E73A7"/>
    <w:multiLevelType w:val="multilevel"/>
    <w:tmpl w:val="19E4A704"/>
    <w:lvl w:ilvl="0">
      <w:start w:val="6"/>
      <w:numFmt w:val="decimal"/>
      <w:lvlText w:val="%1."/>
      <w:lvlJc w:val="left"/>
      <w:pPr>
        <w:ind w:left="9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B164FAB"/>
    <w:multiLevelType w:val="multilevel"/>
    <w:tmpl w:val="1F067E7C"/>
    <w:lvl w:ilvl="0">
      <w:start w:val="3"/>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4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1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0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08D58BA"/>
    <w:multiLevelType w:val="hybridMultilevel"/>
    <w:tmpl w:val="61D2294A"/>
    <w:lvl w:ilvl="0" w:tplc="61DCA2A2">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D8EA6CE">
      <w:start w:val="1"/>
      <w:numFmt w:val="bullet"/>
      <w:lvlText w:val="o"/>
      <w:lvlJc w:val="left"/>
      <w:pPr>
        <w:ind w:left="1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4DAD7B4">
      <w:start w:val="1"/>
      <w:numFmt w:val="bullet"/>
      <w:lvlText w:val="▪"/>
      <w:lvlJc w:val="left"/>
      <w:pPr>
        <w:ind w:left="2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186A502">
      <w:start w:val="1"/>
      <w:numFmt w:val="bullet"/>
      <w:lvlText w:val="•"/>
      <w:lvlJc w:val="left"/>
      <w:pPr>
        <w:ind w:left="3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7F0CC52">
      <w:start w:val="1"/>
      <w:numFmt w:val="bullet"/>
      <w:lvlText w:val="o"/>
      <w:lvlJc w:val="left"/>
      <w:pPr>
        <w:ind w:left="3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E3A945A">
      <w:start w:val="1"/>
      <w:numFmt w:val="bullet"/>
      <w:lvlText w:val="▪"/>
      <w:lvlJc w:val="left"/>
      <w:pPr>
        <w:ind w:left="4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EC0CD7C">
      <w:start w:val="1"/>
      <w:numFmt w:val="bullet"/>
      <w:lvlText w:val="•"/>
      <w:lvlJc w:val="left"/>
      <w:pPr>
        <w:ind w:left="5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060B878">
      <w:start w:val="1"/>
      <w:numFmt w:val="bullet"/>
      <w:lvlText w:val="o"/>
      <w:lvlJc w:val="left"/>
      <w:pPr>
        <w:ind w:left="59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FC0C77C">
      <w:start w:val="1"/>
      <w:numFmt w:val="bullet"/>
      <w:lvlText w:val="▪"/>
      <w:lvlJc w:val="left"/>
      <w:pPr>
        <w:ind w:left="66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99673C8"/>
    <w:multiLevelType w:val="multilevel"/>
    <w:tmpl w:val="02804486"/>
    <w:lvl w:ilvl="0">
      <w:start w:val="2"/>
      <w:numFmt w:val="decimal"/>
      <w:lvlText w:val="%1."/>
      <w:lvlJc w:val="left"/>
      <w:pPr>
        <w:ind w:left="119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4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21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1.%2.%3.%4."/>
      <w:lvlJc w:val="left"/>
      <w:pPr>
        <w:ind w:left="28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6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3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0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8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5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6DB33A48"/>
    <w:multiLevelType w:val="hybridMultilevel"/>
    <w:tmpl w:val="4410AD14"/>
    <w:lvl w:ilvl="0" w:tplc="7C183CA8">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EC067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696A54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2547940">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E18AD8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3448326">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86C33E0">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84076B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8F0ED1E">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1D84412"/>
    <w:multiLevelType w:val="hybridMultilevel"/>
    <w:tmpl w:val="5C14F624"/>
    <w:lvl w:ilvl="0" w:tplc="4DF410BA">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A16B2EC">
      <w:start w:val="1"/>
      <w:numFmt w:val="bullet"/>
      <w:lvlText w:val="o"/>
      <w:lvlJc w:val="left"/>
      <w:pPr>
        <w:ind w:left="5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D6CF8A4">
      <w:start w:val="1"/>
      <w:numFmt w:val="bullet"/>
      <w:lvlText w:val="▪"/>
      <w:lvlJc w:val="left"/>
      <w:pPr>
        <w:ind w:left="8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AA24368">
      <w:start w:val="1"/>
      <w:numFmt w:val="bullet"/>
      <w:lvlRestart w:val="0"/>
      <w:lvlText w:val="-"/>
      <w:lvlJc w:val="left"/>
      <w:pPr>
        <w:ind w:left="11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9367C3E">
      <w:start w:val="1"/>
      <w:numFmt w:val="bullet"/>
      <w:lvlText w:val="o"/>
      <w:lvlJc w:val="left"/>
      <w:pPr>
        <w:ind w:left="17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52806FE">
      <w:start w:val="1"/>
      <w:numFmt w:val="bullet"/>
      <w:lvlText w:val="▪"/>
      <w:lvlJc w:val="left"/>
      <w:pPr>
        <w:ind w:left="25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E5A76E2">
      <w:start w:val="1"/>
      <w:numFmt w:val="bullet"/>
      <w:lvlText w:val="•"/>
      <w:lvlJc w:val="left"/>
      <w:pPr>
        <w:ind w:left="32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678F0AC">
      <w:start w:val="1"/>
      <w:numFmt w:val="bullet"/>
      <w:lvlText w:val="o"/>
      <w:lvlJc w:val="left"/>
      <w:pPr>
        <w:ind w:left="39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2AC3686">
      <w:start w:val="1"/>
      <w:numFmt w:val="bullet"/>
      <w:lvlText w:val="▪"/>
      <w:lvlJc w:val="left"/>
      <w:pPr>
        <w:ind w:left="46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60F6AD9"/>
    <w:multiLevelType w:val="multilevel"/>
    <w:tmpl w:val="A07AF878"/>
    <w:lvl w:ilvl="0">
      <w:start w:val="12"/>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9"/>
      <w:numFmt w:val="decimal"/>
      <w:lvlRestart w:val="0"/>
      <w:lvlText w:val="%1.%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7FF940B8"/>
    <w:multiLevelType w:val="multilevel"/>
    <w:tmpl w:val="91CE06FA"/>
    <w:lvl w:ilvl="0">
      <w:start w:val="1"/>
      <w:numFmt w:val="decimal"/>
      <w:lvlText w:val="%1."/>
      <w:lvlJc w:val="left"/>
      <w:pPr>
        <w:ind w:left="10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7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21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6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3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0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7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5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2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855539110">
    <w:abstractNumId w:val="1"/>
  </w:num>
  <w:num w:numId="2" w16cid:durableId="1406492423">
    <w:abstractNumId w:val="14"/>
  </w:num>
  <w:num w:numId="3" w16cid:durableId="2024045612">
    <w:abstractNumId w:val="8"/>
  </w:num>
  <w:num w:numId="4" w16cid:durableId="1446462520">
    <w:abstractNumId w:val="12"/>
  </w:num>
  <w:num w:numId="5" w16cid:durableId="1376268485">
    <w:abstractNumId w:val="3"/>
  </w:num>
  <w:num w:numId="6" w16cid:durableId="1352999093">
    <w:abstractNumId w:val="16"/>
  </w:num>
  <w:num w:numId="7" w16cid:durableId="626622406">
    <w:abstractNumId w:val="11"/>
  </w:num>
  <w:num w:numId="8" w16cid:durableId="428506707">
    <w:abstractNumId w:val="13"/>
  </w:num>
  <w:num w:numId="9" w16cid:durableId="1102412387">
    <w:abstractNumId w:val="6"/>
  </w:num>
  <w:num w:numId="10" w16cid:durableId="1591743748">
    <w:abstractNumId w:val="4"/>
  </w:num>
  <w:num w:numId="11" w16cid:durableId="962809367">
    <w:abstractNumId w:val="15"/>
  </w:num>
  <w:num w:numId="12" w16cid:durableId="462581238">
    <w:abstractNumId w:val="5"/>
  </w:num>
  <w:num w:numId="13" w16cid:durableId="1184592535">
    <w:abstractNumId w:val="7"/>
  </w:num>
  <w:num w:numId="14" w16cid:durableId="1548953260">
    <w:abstractNumId w:val="0"/>
  </w:num>
  <w:num w:numId="15" w16cid:durableId="883058249">
    <w:abstractNumId w:val="10"/>
  </w:num>
  <w:num w:numId="16" w16cid:durableId="2116516672">
    <w:abstractNumId w:val="17"/>
  </w:num>
  <w:num w:numId="17" w16cid:durableId="714038872">
    <w:abstractNumId w:val="9"/>
  </w:num>
  <w:num w:numId="18" w16cid:durableId="154035178">
    <w:abstractNumId w:val="18"/>
  </w:num>
  <w:num w:numId="19" w16cid:durableId="21456127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469"/>
    <w:rsid w:val="00000418"/>
    <w:rsid w:val="00022C44"/>
    <w:rsid w:val="000250A5"/>
    <w:rsid w:val="00025E91"/>
    <w:rsid w:val="00050B2D"/>
    <w:rsid w:val="00086F65"/>
    <w:rsid w:val="00087271"/>
    <w:rsid w:val="000930EE"/>
    <w:rsid w:val="000F6B7F"/>
    <w:rsid w:val="001040CE"/>
    <w:rsid w:val="00135390"/>
    <w:rsid w:val="00136D6F"/>
    <w:rsid w:val="001474F0"/>
    <w:rsid w:val="0014778E"/>
    <w:rsid w:val="00181784"/>
    <w:rsid w:val="00185EE1"/>
    <w:rsid w:val="00195699"/>
    <w:rsid w:val="001A2660"/>
    <w:rsid w:val="001A5915"/>
    <w:rsid w:val="001B2635"/>
    <w:rsid w:val="001B784F"/>
    <w:rsid w:val="001C3C07"/>
    <w:rsid w:val="001E7FB2"/>
    <w:rsid w:val="00211C18"/>
    <w:rsid w:val="00224BBD"/>
    <w:rsid w:val="00280D31"/>
    <w:rsid w:val="00281D9B"/>
    <w:rsid w:val="002905A8"/>
    <w:rsid w:val="00292959"/>
    <w:rsid w:val="002A1D2B"/>
    <w:rsid w:val="002B2800"/>
    <w:rsid w:val="002D17FE"/>
    <w:rsid w:val="002F40AF"/>
    <w:rsid w:val="00306BB1"/>
    <w:rsid w:val="00333AB9"/>
    <w:rsid w:val="00374DF5"/>
    <w:rsid w:val="003A6433"/>
    <w:rsid w:val="00431A87"/>
    <w:rsid w:val="00463424"/>
    <w:rsid w:val="00465101"/>
    <w:rsid w:val="00496B4D"/>
    <w:rsid w:val="004B2DF2"/>
    <w:rsid w:val="004D5E1E"/>
    <w:rsid w:val="005462EA"/>
    <w:rsid w:val="00565FAB"/>
    <w:rsid w:val="005924B5"/>
    <w:rsid w:val="005950E3"/>
    <w:rsid w:val="005C4702"/>
    <w:rsid w:val="00680AC6"/>
    <w:rsid w:val="006C23F4"/>
    <w:rsid w:val="006E2076"/>
    <w:rsid w:val="006E7419"/>
    <w:rsid w:val="006F3592"/>
    <w:rsid w:val="00744E41"/>
    <w:rsid w:val="00766770"/>
    <w:rsid w:val="007B0AF3"/>
    <w:rsid w:val="007D1022"/>
    <w:rsid w:val="007D111D"/>
    <w:rsid w:val="007E711E"/>
    <w:rsid w:val="007F4A6E"/>
    <w:rsid w:val="00856904"/>
    <w:rsid w:val="00863A53"/>
    <w:rsid w:val="008737AD"/>
    <w:rsid w:val="008B625A"/>
    <w:rsid w:val="008D4E8E"/>
    <w:rsid w:val="008D5BEC"/>
    <w:rsid w:val="00906C68"/>
    <w:rsid w:val="009324D6"/>
    <w:rsid w:val="009479E9"/>
    <w:rsid w:val="009560F6"/>
    <w:rsid w:val="009E2EBF"/>
    <w:rsid w:val="00A01063"/>
    <w:rsid w:val="00A34DE2"/>
    <w:rsid w:val="00A50F59"/>
    <w:rsid w:val="00A56C1A"/>
    <w:rsid w:val="00A81CE1"/>
    <w:rsid w:val="00AB331C"/>
    <w:rsid w:val="00AC3749"/>
    <w:rsid w:val="00B0117D"/>
    <w:rsid w:val="00B1278C"/>
    <w:rsid w:val="00B27CED"/>
    <w:rsid w:val="00B71DDF"/>
    <w:rsid w:val="00BC7294"/>
    <w:rsid w:val="00BE2C4E"/>
    <w:rsid w:val="00C03062"/>
    <w:rsid w:val="00C06AF3"/>
    <w:rsid w:val="00C10DAE"/>
    <w:rsid w:val="00C273EA"/>
    <w:rsid w:val="00C42EBA"/>
    <w:rsid w:val="00C60595"/>
    <w:rsid w:val="00C826A7"/>
    <w:rsid w:val="00CD42D0"/>
    <w:rsid w:val="00D2767B"/>
    <w:rsid w:val="00D41026"/>
    <w:rsid w:val="00D500B3"/>
    <w:rsid w:val="00D50DD1"/>
    <w:rsid w:val="00D7794F"/>
    <w:rsid w:val="00D8470C"/>
    <w:rsid w:val="00D8690B"/>
    <w:rsid w:val="00DA27A3"/>
    <w:rsid w:val="00DC27C0"/>
    <w:rsid w:val="00DC751D"/>
    <w:rsid w:val="00DD272C"/>
    <w:rsid w:val="00DD6589"/>
    <w:rsid w:val="00DD68DF"/>
    <w:rsid w:val="00DF1288"/>
    <w:rsid w:val="00DF279B"/>
    <w:rsid w:val="00E06836"/>
    <w:rsid w:val="00E415CC"/>
    <w:rsid w:val="00E46BCA"/>
    <w:rsid w:val="00E56677"/>
    <w:rsid w:val="00E60F59"/>
    <w:rsid w:val="00E76C90"/>
    <w:rsid w:val="00E82469"/>
    <w:rsid w:val="00EA6264"/>
    <w:rsid w:val="00EC6467"/>
    <w:rsid w:val="00EE0618"/>
    <w:rsid w:val="00F01604"/>
    <w:rsid w:val="00F134D2"/>
    <w:rsid w:val="00F13A2D"/>
    <w:rsid w:val="00F27D0C"/>
    <w:rsid w:val="00F36461"/>
    <w:rsid w:val="00F51FD2"/>
    <w:rsid w:val="00FA3269"/>
    <w:rsid w:val="00FF3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200C5"/>
  <w15:chartTrackingRefBased/>
  <w15:docId w15:val="{770EA92D-0223-4F2F-AF58-E5198D01E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4702"/>
    <w:pPr>
      <w:spacing w:after="3" w:line="248" w:lineRule="auto"/>
      <w:ind w:right="12" w:firstLine="573"/>
      <w:jc w:val="both"/>
    </w:pPr>
    <w:rPr>
      <w:rFonts w:ascii="Times New Roman" w:eastAsia="Times New Roman" w:hAnsi="Times New Roman" w:cs="Times New Roman"/>
      <w:color w:val="000000"/>
      <w:kern w:val="2"/>
      <w:szCs w:val="24"/>
      <w:lang w:eastAsia="ru-RU"/>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5C4702"/>
    <w:pPr>
      <w:spacing w:after="0" w:line="240" w:lineRule="auto"/>
    </w:pPr>
    <w:rPr>
      <w:rFonts w:eastAsiaTheme="minorEastAsia"/>
      <w:kern w:val="2"/>
      <w:sz w:val="24"/>
      <w:szCs w:val="24"/>
      <w:lang w:eastAsia="ru-RU"/>
      <w14:ligatures w14:val="standardContextual"/>
    </w:rPr>
    <w:tblPr>
      <w:tblCellMar>
        <w:top w:w="0" w:type="dxa"/>
        <w:left w:w="0" w:type="dxa"/>
        <w:bottom w:w="0" w:type="dxa"/>
        <w:right w:w="0" w:type="dxa"/>
      </w:tblCellMar>
    </w:tblPr>
  </w:style>
  <w:style w:type="paragraph" w:styleId="a3">
    <w:name w:val="No Spacing"/>
    <w:link w:val="a4"/>
    <w:uiPriority w:val="1"/>
    <w:qFormat/>
    <w:rsid w:val="005C4702"/>
    <w:pPr>
      <w:spacing w:after="0" w:line="240" w:lineRule="auto"/>
    </w:pPr>
  </w:style>
  <w:style w:type="paragraph" w:styleId="a5">
    <w:name w:val="Body Text Indent"/>
    <w:basedOn w:val="a"/>
    <w:link w:val="a6"/>
    <w:uiPriority w:val="99"/>
    <w:rsid w:val="005462EA"/>
    <w:pPr>
      <w:spacing w:after="0" w:line="240" w:lineRule="auto"/>
      <w:ind w:left="720" w:right="0" w:firstLine="0"/>
      <w:jc w:val="left"/>
    </w:pPr>
    <w:rPr>
      <w:color w:val="auto"/>
      <w:kern w:val="0"/>
      <w:sz w:val="24"/>
      <w:szCs w:val="20"/>
      <w14:ligatures w14:val="none"/>
    </w:rPr>
  </w:style>
  <w:style w:type="character" w:customStyle="1" w:styleId="a6">
    <w:name w:val="Основной текст с отступом Знак"/>
    <w:basedOn w:val="a0"/>
    <w:link w:val="a5"/>
    <w:uiPriority w:val="99"/>
    <w:rsid w:val="005462EA"/>
    <w:rPr>
      <w:rFonts w:ascii="Times New Roman" w:eastAsia="Times New Roman" w:hAnsi="Times New Roman" w:cs="Times New Roman"/>
      <w:sz w:val="24"/>
      <w:szCs w:val="20"/>
      <w:lang w:eastAsia="ru-RU"/>
    </w:rPr>
  </w:style>
  <w:style w:type="paragraph" w:styleId="a7">
    <w:name w:val="List Paragraph"/>
    <w:basedOn w:val="a"/>
    <w:link w:val="a8"/>
    <w:qFormat/>
    <w:rsid w:val="000250A5"/>
    <w:pPr>
      <w:ind w:left="720"/>
      <w:contextualSpacing/>
    </w:pPr>
  </w:style>
  <w:style w:type="character" w:styleId="a9">
    <w:name w:val="Hyperlink"/>
    <w:basedOn w:val="a0"/>
    <w:uiPriority w:val="99"/>
    <w:unhideWhenUsed/>
    <w:rsid w:val="000250A5"/>
    <w:rPr>
      <w:color w:val="0563C1" w:themeColor="hyperlink"/>
      <w:u w:val="single"/>
    </w:rPr>
  </w:style>
  <w:style w:type="character" w:customStyle="1" w:styleId="1">
    <w:name w:val="Неразрешенное упоминание1"/>
    <w:basedOn w:val="a0"/>
    <w:uiPriority w:val="99"/>
    <w:semiHidden/>
    <w:unhideWhenUsed/>
    <w:rsid w:val="000250A5"/>
    <w:rPr>
      <w:color w:val="605E5C"/>
      <w:shd w:val="clear" w:color="auto" w:fill="E1DFDD"/>
    </w:rPr>
  </w:style>
  <w:style w:type="paragraph" w:styleId="aa">
    <w:name w:val="header"/>
    <w:basedOn w:val="a"/>
    <w:link w:val="ab"/>
    <w:uiPriority w:val="99"/>
    <w:unhideWhenUsed/>
    <w:rsid w:val="0085690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56904"/>
    <w:rPr>
      <w:rFonts w:ascii="Times New Roman" w:eastAsia="Times New Roman" w:hAnsi="Times New Roman" w:cs="Times New Roman"/>
      <w:color w:val="000000"/>
      <w:kern w:val="2"/>
      <w:szCs w:val="24"/>
      <w:lang w:eastAsia="ru-RU"/>
      <w14:ligatures w14:val="standardContextual"/>
    </w:rPr>
  </w:style>
  <w:style w:type="paragraph" w:styleId="ac">
    <w:name w:val="footer"/>
    <w:basedOn w:val="a"/>
    <w:link w:val="ad"/>
    <w:uiPriority w:val="99"/>
    <w:unhideWhenUsed/>
    <w:rsid w:val="0085690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56904"/>
    <w:rPr>
      <w:rFonts w:ascii="Times New Roman" w:eastAsia="Times New Roman" w:hAnsi="Times New Roman" w:cs="Times New Roman"/>
      <w:color w:val="000000"/>
      <w:kern w:val="2"/>
      <w:szCs w:val="24"/>
      <w:lang w:eastAsia="ru-RU"/>
      <w14:ligatures w14:val="standardContextual"/>
    </w:rPr>
  </w:style>
  <w:style w:type="table" w:styleId="ae">
    <w:name w:val="Table Grid"/>
    <w:basedOn w:val="a1"/>
    <w:uiPriority w:val="59"/>
    <w:rsid w:val="009E2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link w:val="a3"/>
    <w:uiPriority w:val="1"/>
    <w:rsid w:val="00A81CE1"/>
  </w:style>
  <w:style w:type="character" w:customStyle="1" w:styleId="a8">
    <w:name w:val="Абзац списка Знак"/>
    <w:basedOn w:val="a0"/>
    <w:link w:val="a7"/>
    <w:rsid w:val="00A81CE1"/>
    <w:rPr>
      <w:rFonts w:ascii="Times New Roman" w:eastAsia="Times New Roman" w:hAnsi="Times New Roman" w:cs="Times New Roman"/>
      <w:color w:val="000000"/>
      <w:kern w:val="2"/>
      <w:szCs w:val="24"/>
      <w:lang w:eastAsia="ru-R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8A767-2A18-4809-9C9C-6AAEF4F9B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8905</Words>
  <Characters>50765</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Дмитрий Богданов</cp:lastModifiedBy>
  <cp:revision>2</cp:revision>
  <cp:lastPrinted>2025-10-03T07:52:00Z</cp:lastPrinted>
  <dcterms:created xsi:type="dcterms:W3CDTF">2025-11-28T10:15:00Z</dcterms:created>
  <dcterms:modified xsi:type="dcterms:W3CDTF">2025-11-28T10:15:00Z</dcterms:modified>
</cp:coreProperties>
</file>