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9C0D0" w14:textId="77777777" w:rsidR="000B0C52" w:rsidRPr="00AE4EF4" w:rsidRDefault="00E60A6E">
      <w:pPr>
        <w:rPr>
          <w:b/>
          <w:sz w:val="22"/>
          <w:szCs w:val="22"/>
        </w:rPr>
      </w:pPr>
      <w:r w:rsidRPr="00AE4EF4">
        <w:rPr>
          <w:sz w:val="22"/>
          <w:szCs w:val="22"/>
        </w:rPr>
        <w:t xml:space="preserve">       </w:t>
      </w:r>
    </w:p>
    <w:p w14:paraId="1ED6BC1D" w14:textId="77777777" w:rsidR="000B0C52" w:rsidRPr="00AE4EF4" w:rsidRDefault="00E60A6E">
      <w:pPr>
        <w:tabs>
          <w:tab w:val="left" w:pos="1276"/>
        </w:tabs>
        <w:ind w:firstLine="567"/>
        <w:jc w:val="center"/>
        <w:rPr>
          <w:b/>
          <w:bCs/>
          <w:spacing w:val="20"/>
          <w:sz w:val="22"/>
          <w:szCs w:val="22"/>
        </w:rPr>
      </w:pPr>
      <w:r w:rsidRPr="00AE4EF4">
        <w:rPr>
          <w:b/>
          <w:bCs/>
          <w:spacing w:val="20"/>
          <w:sz w:val="22"/>
          <w:szCs w:val="22"/>
        </w:rPr>
        <w:t xml:space="preserve">ДОГОВОР </w:t>
      </w:r>
    </w:p>
    <w:p w14:paraId="2EFB6221" w14:textId="0704F638" w:rsidR="000B0C52" w:rsidRPr="00AE4EF4" w:rsidRDefault="00E60A6E">
      <w:pPr>
        <w:tabs>
          <w:tab w:val="left" w:pos="1276"/>
        </w:tabs>
        <w:ind w:firstLine="567"/>
        <w:jc w:val="center"/>
        <w:rPr>
          <w:b/>
          <w:bCs/>
          <w:sz w:val="22"/>
          <w:szCs w:val="22"/>
        </w:rPr>
      </w:pPr>
      <w:r w:rsidRPr="00AE4EF4">
        <w:rPr>
          <w:b/>
          <w:bCs/>
          <w:sz w:val="22"/>
          <w:szCs w:val="22"/>
        </w:rPr>
        <w:t>УЧАСТИЯ В ДОЛЕВОМ СТРОИТЕЛЬСТВЕ №</w:t>
      </w:r>
      <w:r w:rsidRPr="00AE4EF4">
        <w:rPr>
          <w:bCs/>
          <w:sz w:val="22"/>
          <w:szCs w:val="22"/>
        </w:rPr>
        <w:t xml:space="preserve"> </w:t>
      </w:r>
      <w:r w:rsidRPr="00AE4EF4">
        <w:rPr>
          <w:b/>
          <w:bCs/>
          <w:sz w:val="22"/>
          <w:szCs w:val="22"/>
        </w:rPr>
        <w:t>-___</w:t>
      </w:r>
    </w:p>
    <w:p w14:paraId="7CF04B4D" w14:textId="77777777" w:rsidR="000B0C52" w:rsidRPr="00AE4EF4" w:rsidRDefault="000B0C52">
      <w:pPr>
        <w:tabs>
          <w:tab w:val="left" w:pos="1276"/>
        </w:tabs>
        <w:ind w:firstLine="567"/>
        <w:jc w:val="center"/>
        <w:rPr>
          <w:b/>
          <w:bCs/>
          <w:sz w:val="22"/>
          <w:szCs w:val="22"/>
        </w:rPr>
      </w:pPr>
    </w:p>
    <w:tbl>
      <w:tblPr>
        <w:tblStyle w:val="aff0"/>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4"/>
        <w:gridCol w:w="4679"/>
      </w:tblGrid>
      <w:tr w:rsidR="000B0C52" w:rsidRPr="00AE4EF4" w14:paraId="64A1F0F6" w14:textId="77777777">
        <w:tc>
          <w:tcPr>
            <w:tcW w:w="4534" w:type="dxa"/>
          </w:tcPr>
          <w:p w14:paraId="2985B578" w14:textId="77777777" w:rsidR="000B0C52" w:rsidRPr="00AE4EF4" w:rsidRDefault="00E60A6E">
            <w:pPr>
              <w:tabs>
                <w:tab w:val="left" w:pos="1276"/>
              </w:tabs>
              <w:ind w:firstLine="567"/>
              <w:jc w:val="both"/>
              <w:rPr>
                <w:sz w:val="22"/>
                <w:szCs w:val="22"/>
              </w:rPr>
            </w:pPr>
            <w:r w:rsidRPr="00AE4EF4">
              <w:rPr>
                <w:sz w:val="22"/>
                <w:szCs w:val="22"/>
              </w:rPr>
              <w:t>город Тюмень</w:t>
            </w:r>
          </w:p>
        </w:tc>
        <w:tc>
          <w:tcPr>
            <w:tcW w:w="4679" w:type="dxa"/>
          </w:tcPr>
          <w:p w14:paraId="098F9709" w14:textId="71E8AC0B" w:rsidR="000B0C52" w:rsidRPr="00AE4EF4" w:rsidRDefault="00E60A6E">
            <w:pPr>
              <w:tabs>
                <w:tab w:val="left" w:pos="1276"/>
              </w:tabs>
              <w:ind w:firstLine="567"/>
              <w:jc w:val="right"/>
              <w:rPr>
                <w:sz w:val="22"/>
                <w:szCs w:val="22"/>
                <w:lang w:val="en-US"/>
              </w:rPr>
            </w:pPr>
            <w:r w:rsidRPr="00AE4EF4">
              <w:rPr>
                <w:sz w:val="22"/>
                <w:szCs w:val="22"/>
              </w:rPr>
              <w:t xml:space="preserve">     </w:t>
            </w:r>
            <w:r w:rsidRPr="00AE4EF4">
              <w:rPr>
                <w:sz w:val="22"/>
                <w:szCs w:val="22"/>
                <w:lang w:val="en-US"/>
              </w:rPr>
              <w:t xml:space="preserve">«» </w:t>
            </w:r>
            <w:r w:rsidRPr="00AE4EF4">
              <w:rPr>
                <w:sz w:val="22"/>
                <w:szCs w:val="22"/>
              </w:rPr>
              <w:t xml:space="preserve">          </w:t>
            </w:r>
            <w:r w:rsidRPr="00AE4EF4">
              <w:rPr>
                <w:sz w:val="22"/>
                <w:szCs w:val="22"/>
                <w:lang w:val="en-US"/>
              </w:rPr>
              <w:t>202</w:t>
            </w:r>
            <w:r w:rsidR="00AE4EF4">
              <w:rPr>
                <w:sz w:val="22"/>
                <w:szCs w:val="22"/>
              </w:rPr>
              <w:t>6</w:t>
            </w:r>
            <w:r w:rsidRPr="00AE4EF4">
              <w:rPr>
                <w:sz w:val="22"/>
                <w:szCs w:val="22"/>
                <w:lang w:val="en-US"/>
              </w:rPr>
              <w:t xml:space="preserve"> г.</w:t>
            </w:r>
          </w:p>
        </w:tc>
      </w:tr>
    </w:tbl>
    <w:p w14:paraId="33A5EC27" w14:textId="77777777" w:rsidR="000B0C52" w:rsidRPr="00AE4EF4" w:rsidRDefault="000B0C52">
      <w:pPr>
        <w:tabs>
          <w:tab w:val="left" w:pos="1276"/>
        </w:tabs>
        <w:ind w:firstLine="567"/>
        <w:jc w:val="both"/>
        <w:rPr>
          <w:sz w:val="22"/>
          <w:szCs w:val="22"/>
          <w:lang w:val="en-US"/>
        </w:rPr>
      </w:pPr>
    </w:p>
    <w:p w14:paraId="7F616563" w14:textId="6D00DD3B"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2"/>
          <w:szCs w:val="22"/>
        </w:rPr>
      </w:pPr>
      <w:r w:rsidRPr="00AE4EF4">
        <w:rPr>
          <w:rFonts w:eastAsia="Calibri"/>
          <w:b/>
          <w:sz w:val="22"/>
          <w:szCs w:val="22"/>
        </w:rPr>
        <w:t>Общество с ограниченной ответственностью Специализированный застройщик «</w:t>
      </w:r>
      <w:r w:rsidR="00AA519D" w:rsidRPr="00AA519D">
        <w:rPr>
          <w:rFonts w:eastAsia="Calibri"/>
          <w:b/>
          <w:sz w:val="22"/>
          <w:szCs w:val="22"/>
        </w:rPr>
        <w:t>Паритет. Регионы</w:t>
      </w:r>
      <w:r w:rsidRPr="00AE4EF4">
        <w:rPr>
          <w:rFonts w:eastAsia="Calibri"/>
          <w:b/>
          <w:sz w:val="22"/>
          <w:szCs w:val="22"/>
        </w:rPr>
        <w:t xml:space="preserve">» </w:t>
      </w:r>
      <w:r w:rsidRPr="00AE4EF4">
        <w:rPr>
          <w:rFonts w:eastAsia="Calibri"/>
          <w:sz w:val="22"/>
          <w:szCs w:val="22"/>
        </w:rPr>
        <w:t>(сокращенное наименование – ООО СЗ «</w:t>
      </w:r>
      <w:r w:rsidR="00AA519D" w:rsidRPr="00AA519D">
        <w:rPr>
          <w:rFonts w:eastAsia="Calibri"/>
          <w:sz w:val="22"/>
          <w:szCs w:val="22"/>
        </w:rPr>
        <w:t>Паритет. Регионы</w:t>
      </w:r>
      <w:r w:rsidRPr="00AE4EF4">
        <w:rPr>
          <w:rFonts w:eastAsia="Calibri"/>
          <w:sz w:val="22"/>
          <w:szCs w:val="22"/>
        </w:rPr>
        <w:t>»)</w:t>
      </w:r>
      <w:r w:rsidRPr="00AE4EF4">
        <w:rPr>
          <w:rFonts w:eastAsia="Calibri"/>
          <w:b/>
          <w:sz w:val="22"/>
          <w:szCs w:val="22"/>
        </w:rPr>
        <w:t>,</w:t>
      </w:r>
      <w:r w:rsidRPr="00AE4EF4">
        <w:rPr>
          <w:rFonts w:eastAsia="Calibri"/>
          <w:sz w:val="22"/>
          <w:szCs w:val="22"/>
        </w:rPr>
        <w:t xml:space="preserve"> в лице представителя _________, действующей на </w:t>
      </w:r>
      <w:proofErr w:type="gramStart"/>
      <w:r w:rsidRPr="00AE4EF4">
        <w:rPr>
          <w:rFonts w:eastAsia="Calibri"/>
          <w:sz w:val="22"/>
          <w:szCs w:val="22"/>
        </w:rPr>
        <w:t>основании  доверенности</w:t>
      </w:r>
      <w:proofErr w:type="gramEnd"/>
      <w:r w:rsidRPr="00AE4EF4">
        <w:rPr>
          <w:rFonts w:eastAsia="Calibri"/>
          <w:sz w:val="22"/>
          <w:szCs w:val="22"/>
        </w:rPr>
        <w:t xml:space="preserve"> от ________ года, удостоверенной ______________, нотариусом нотариального округа: город Тюмень Тюменской области, зарегистрированной в реестре: №____________ с одной стороны, и</w:t>
      </w:r>
    </w:p>
    <w:p w14:paraId="567B8345" w14:textId="77777777" w:rsidR="000B0C52" w:rsidRPr="00AE4EF4" w:rsidRDefault="000B0C52">
      <w:pPr>
        <w:ind w:firstLine="567"/>
        <w:jc w:val="both"/>
        <w:rPr>
          <w:sz w:val="22"/>
          <w:szCs w:val="22"/>
        </w:rPr>
      </w:pPr>
    </w:p>
    <w:p w14:paraId="5B67D517" w14:textId="77777777" w:rsidR="000B0C52" w:rsidRPr="00AE4EF4" w:rsidRDefault="00E60A6E">
      <w:pPr>
        <w:jc w:val="both"/>
        <w:rPr>
          <w:sz w:val="22"/>
          <w:szCs w:val="22"/>
        </w:rPr>
      </w:pPr>
      <w:r w:rsidRPr="00AE4EF4">
        <w:rPr>
          <w:sz w:val="22"/>
          <w:szCs w:val="22"/>
        </w:rPr>
        <w:t xml:space="preserve">       </w:t>
      </w:r>
      <w:r w:rsidRPr="00AE4EF4">
        <w:rPr>
          <w:b/>
          <w:bCs/>
          <w:sz w:val="22"/>
          <w:szCs w:val="22"/>
        </w:rPr>
        <w:t>ФИО</w:t>
      </w:r>
      <w:r w:rsidRPr="00AE4EF4">
        <w:rPr>
          <w:b/>
          <w:sz w:val="22"/>
          <w:szCs w:val="22"/>
        </w:rPr>
        <w:t xml:space="preserve">, </w:t>
      </w:r>
      <w:r w:rsidRPr="00AE4EF4">
        <w:rPr>
          <w:bCs/>
          <w:sz w:val="22"/>
          <w:szCs w:val="22"/>
        </w:rPr>
        <w:t>именуемая в дальнейшем</w:t>
      </w:r>
      <w:r w:rsidRPr="00AE4EF4">
        <w:rPr>
          <w:b/>
          <w:sz w:val="22"/>
          <w:szCs w:val="22"/>
        </w:rPr>
        <w:t xml:space="preserve"> «Участник»</w:t>
      </w:r>
      <w:r w:rsidRPr="00AE4EF4">
        <w:rPr>
          <w:sz w:val="22"/>
          <w:szCs w:val="22"/>
        </w:rPr>
        <w:t>, с другой стороны, вместе именуемые «Стороны», а по отдельности - «Сторона», заключили настоящий договор участия в долевом строительстве (далее «Договор») о нижеследующем:</w:t>
      </w:r>
    </w:p>
    <w:p w14:paraId="3966CA31" w14:textId="77777777" w:rsidR="000B0C52" w:rsidRPr="00AE4EF4" w:rsidRDefault="00E60A6E">
      <w:pPr>
        <w:numPr>
          <w:ilvl w:val="0"/>
          <w:numId w:val="1"/>
        </w:numPr>
        <w:tabs>
          <w:tab w:val="clear" w:pos="360"/>
          <w:tab w:val="left" w:pos="1276"/>
        </w:tabs>
        <w:ind w:left="0" w:firstLine="567"/>
        <w:jc w:val="center"/>
        <w:rPr>
          <w:b/>
          <w:bCs/>
          <w:spacing w:val="20"/>
          <w:sz w:val="22"/>
          <w:szCs w:val="22"/>
        </w:rPr>
      </w:pPr>
      <w:r w:rsidRPr="00AE4EF4">
        <w:rPr>
          <w:b/>
          <w:bCs/>
          <w:spacing w:val="20"/>
          <w:sz w:val="22"/>
          <w:szCs w:val="22"/>
        </w:rPr>
        <w:t>ТЕРМИНЫ И ОПРЕДЕЛЕНИЯ</w:t>
      </w:r>
    </w:p>
    <w:p w14:paraId="376796CA" w14:textId="536E7882" w:rsidR="000B0C52" w:rsidRPr="00AE4EF4" w:rsidRDefault="00E60A6E">
      <w:pPr>
        <w:ind w:firstLine="567"/>
        <w:jc w:val="both"/>
        <w:rPr>
          <w:rFonts w:eastAsia="TimesNewRomanPSMT"/>
          <w:sz w:val="22"/>
          <w:szCs w:val="22"/>
        </w:rPr>
      </w:pPr>
      <w:bookmarkStart w:id="0" w:name="_Hlk2876933"/>
      <w:r w:rsidRPr="00AE4EF4">
        <w:rPr>
          <w:bCs/>
          <w:sz w:val="22"/>
          <w:szCs w:val="22"/>
        </w:rPr>
        <w:t xml:space="preserve">1.1. </w:t>
      </w:r>
      <w:r w:rsidRPr="00AE4EF4">
        <w:rPr>
          <w:b/>
          <w:bCs/>
          <w:sz w:val="22"/>
          <w:szCs w:val="22"/>
        </w:rPr>
        <w:t xml:space="preserve">Земельный участок </w:t>
      </w:r>
      <w:r w:rsidRPr="00AE4EF4">
        <w:rPr>
          <w:sz w:val="22"/>
          <w:szCs w:val="22"/>
        </w:rPr>
        <w:t>- земельный участок с кадастровым номером</w:t>
      </w:r>
      <w:bookmarkStart w:id="1" w:name="_Hlk204850440"/>
      <w:r w:rsidR="00AA519D" w:rsidRPr="00AA519D">
        <w:rPr>
          <w:rFonts w:ascii="ArialNarrow-Bold" w:hAnsi="ArialNarrow-Bold"/>
          <w:color w:val="000000"/>
          <w:sz w:val="22"/>
          <w:szCs w:val="22"/>
        </w:rPr>
        <w:t xml:space="preserve"> </w:t>
      </w:r>
      <w:r w:rsidR="00AA519D" w:rsidRPr="00AA519D">
        <w:rPr>
          <w:sz w:val="22"/>
          <w:szCs w:val="22"/>
        </w:rPr>
        <w:t>66:41:0511021:939</w:t>
      </w:r>
      <w:r w:rsidR="002C0684">
        <w:rPr>
          <w:sz w:val="22"/>
          <w:szCs w:val="22"/>
        </w:rPr>
        <w:t>4</w:t>
      </w:r>
      <w:r w:rsidRPr="00AE4EF4">
        <w:rPr>
          <w:sz w:val="22"/>
          <w:szCs w:val="22"/>
        </w:rPr>
        <w:t xml:space="preserve">, площадью </w:t>
      </w:r>
      <w:r w:rsidR="002C0684" w:rsidRPr="002C0684">
        <w:rPr>
          <w:sz w:val="22"/>
          <w:szCs w:val="22"/>
        </w:rPr>
        <w:t>16684 +/- 45</w:t>
      </w:r>
      <w:r w:rsidR="002C0684">
        <w:rPr>
          <w:sz w:val="22"/>
          <w:szCs w:val="22"/>
        </w:rPr>
        <w:t xml:space="preserve"> </w:t>
      </w:r>
      <w:proofErr w:type="spellStart"/>
      <w:proofErr w:type="gramStart"/>
      <w:r w:rsidRPr="00AE4EF4">
        <w:rPr>
          <w:rFonts w:eastAsia="TimesNewRomanPSMT"/>
          <w:sz w:val="22"/>
          <w:szCs w:val="22"/>
        </w:rPr>
        <w:t>кв.м</w:t>
      </w:r>
      <w:proofErr w:type="spellEnd"/>
      <w:proofErr w:type="gramEnd"/>
      <w:r w:rsidRPr="00AE4EF4">
        <w:rPr>
          <w:sz w:val="22"/>
          <w:szCs w:val="22"/>
        </w:rPr>
        <w:t xml:space="preserve">, категория земель: </w:t>
      </w:r>
      <w:r w:rsidRPr="00AE4EF4">
        <w:rPr>
          <w:rFonts w:eastAsia="TimesNewRomanPSMT"/>
          <w:sz w:val="22"/>
          <w:szCs w:val="22"/>
        </w:rPr>
        <w:t>земли населенных пунктов; виды разрешенного использования:</w:t>
      </w:r>
      <w:r w:rsidRPr="00AE4EF4">
        <w:rPr>
          <w:rFonts w:eastAsiaTheme="minorEastAsia"/>
          <w:sz w:val="22"/>
          <w:szCs w:val="22"/>
        </w:rPr>
        <w:t xml:space="preserve"> </w:t>
      </w:r>
      <w:r w:rsidRPr="00AE4EF4">
        <w:rPr>
          <w:rFonts w:eastAsia="TimesNewRomanPSMT"/>
          <w:sz w:val="22"/>
          <w:szCs w:val="22"/>
        </w:rPr>
        <w:t>Многоэтажная жилая застройка (высотная застройка).</w:t>
      </w:r>
      <w:r w:rsidRPr="00AE4EF4">
        <w:rPr>
          <w:sz w:val="22"/>
          <w:szCs w:val="22"/>
        </w:rPr>
        <w:t xml:space="preserve"> Земельный участок расположен по адресу:</w:t>
      </w:r>
      <w:r w:rsidR="00AA519D" w:rsidRPr="00AA519D">
        <w:rPr>
          <w:rFonts w:ascii="ArialNarrow" w:hAnsi="ArialNarrow"/>
          <w:color w:val="000000"/>
          <w:sz w:val="22"/>
          <w:szCs w:val="22"/>
        </w:rPr>
        <w:t xml:space="preserve"> </w:t>
      </w:r>
      <w:r w:rsidR="00AA519D" w:rsidRPr="00AA519D">
        <w:rPr>
          <w:sz w:val="22"/>
          <w:szCs w:val="22"/>
        </w:rPr>
        <w:t>Свердловская область, г</w:t>
      </w:r>
      <w:r w:rsidR="00AA519D">
        <w:rPr>
          <w:sz w:val="22"/>
          <w:szCs w:val="22"/>
        </w:rPr>
        <w:t>.</w:t>
      </w:r>
      <w:r w:rsidR="00AA519D" w:rsidRPr="00AA519D">
        <w:rPr>
          <w:sz w:val="22"/>
          <w:szCs w:val="22"/>
        </w:rPr>
        <w:t xml:space="preserve"> Екатеринбург</w:t>
      </w:r>
      <w:r w:rsidRPr="00AE4EF4">
        <w:rPr>
          <w:sz w:val="22"/>
          <w:szCs w:val="22"/>
        </w:rPr>
        <w:t>. Земельный участок принадлежит Застройщику на праве собственности (</w:t>
      </w:r>
      <w:r w:rsidRPr="00AE4EF4">
        <w:rPr>
          <w:rFonts w:eastAsia="TimesNewRomanPSMT"/>
          <w:sz w:val="22"/>
          <w:szCs w:val="22"/>
        </w:rPr>
        <w:t>дата государственной регистрации:</w:t>
      </w:r>
      <w:r w:rsidR="00AA519D" w:rsidRPr="00AA519D">
        <w:rPr>
          <w:rFonts w:eastAsia="TimesNewRomanPSMT"/>
          <w:sz w:val="22"/>
          <w:szCs w:val="22"/>
        </w:rPr>
        <w:t xml:space="preserve"> </w:t>
      </w:r>
      <w:bookmarkStart w:id="2" w:name="_Hlk225262223"/>
      <w:r w:rsidR="00AA519D" w:rsidRPr="00AA519D">
        <w:rPr>
          <w:rFonts w:eastAsia="TimesNewRomanPSMT"/>
          <w:sz w:val="22"/>
          <w:szCs w:val="22"/>
        </w:rPr>
        <w:t>21.10.2025</w:t>
      </w:r>
      <w:r w:rsidRPr="00AE4EF4">
        <w:rPr>
          <w:rFonts w:eastAsia="TimesNewRomanPSMT"/>
          <w:sz w:val="22"/>
          <w:szCs w:val="22"/>
        </w:rPr>
        <w:t>, номер государственной регистрации:</w:t>
      </w:r>
      <w:bookmarkEnd w:id="2"/>
      <w:r w:rsidR="002C0684" w:rsidRPr="002C0684">
        <w:rPr>
          <w:rFonts w:ascii="TimesNewRomanPSMT" w:hAnsi="TimesNewRomanPSMT"/>
          <w:color w:val="000000"/>
          <w:sz w:val="20"/>
          <w:szCs w:val="20"/>
        </w:rPr>
        <w:t xml:space="preserve"> </w:t>
      </w:r>
      <w:r w:rsidR="002C0684" w:rsidRPr="002C0684">
        <w:rPr>
          <w:rFonts w:eastAsia="TimesNewRomanPSMT"/>
          <w:sz w:val="22"/>
          <w:szCs w:val="22"/>
        </w:rPr>
        <w:t>66:41:0511021:9394-66/199/2025-25</w:t>
      </w:r>
      <w:r w:rsidRPr="00AE4EF4">
        <w:rPr>
          <w:rFonts w:eastAsia="TimesNewRomanPSMT"/>
          <w:sz w:val="22"/>
          <w:szCs w:val="22"/>
        </w:rPr>
        <w:t>)</w:t>
      </w:r>
      <w:bookmarkEnd w:id="0"/>
      <w:bookmarkEnd w:id="1"/>
      <w:r w:rsidRPr="00AE4EF4">
        <w:rPr>
          <w:rFonts w:eastAsia="TimesNewRomanPSMT"/>
          <w:sz w:val="22"/>
          <w:szCs w:val="22"/>
        </w:rPr>
        <w:t>.</w:t>
      </w:r>
    </w:p>
    <w:p w14:paraId="1C1086D2" w14:textId="0ECCD17B" w:rsidR="000B0C52" w:rsidRPr="00AE4EF4" w:rsidRDefault="00E60A6E">
      <w:pPr>
        <w:tabs>
          <w:tab w:val="left" w:pos="993"/>
          <w:tab w:val="left" w:pos="1276"/>
        </w:tabs>
        <w:ind w:firstLine="567"/>
        <w:jc w:val="both"/>
        <w:rPr>
          <w:sz w:val="22"/>
          <w:szCs w:val="22"/>
        </w:rPr>
      </w:pPr>
      <w:r w:rsidRPr="00AE4EF4">
        <w:rPr>
          <w:sz w:val="22"/>
          <w:szCs w:val="22"/>
        </w:rPr>
        <w:t xml:space="preserve">1.2. </w:t>
      </w:r>
      <w:r w:rsidRPr="00AE4EF4">
        <w:rPr>
          <w:b/>
          <w:sz w:val="22"/>
          <w:szCs w:val="22"/>
        </w:rPr>
        <w:t>МКД</w:t>
      </w:r>
      <w:r w:rsidRPr="00AE4EF4">
        <w:rPr>
          <w:sz w:val="22"/>
          <w:szCs w:val="22"/>
        </w:rPr>
        <w:t xml:space="preserve"> – многоквартирный дом, в состав которого будет входить Объект (объект долевого строительства) и строительство которого осуществляется на Земельном участке с привлечением денежных средств Участника по строительному адресу: </w:t>
      </w:r>
      <w:r w:rsidR="00AA519D" w:rsidRPr="00AA519D">
        <w:rPr>
          <w:sz w:val="22"/>
          <w:szCs w:val="22"/>
        </w:rPr>
        <w:t xml:space="preserve">Свердловская область, г. Екатеринбург </w:t>
      </w:r>
      <w:r w:rsidRPr="00AE4EF4">
        <w:rPr>
          <w:sz w:val="22"/>
          <w:szCs w:val="22"/>
        </w:rPr>
        <w:t xml:space="preserve">(почтовый адрес уточняется по окончании строительства). Строительство МКД на Земельном участке осуществляется в соответствии с проектом </w:t>
      </w:r>
      <w:r w:rsidRPr="00AE4EF4">
        <w:rPr>
          <w:b/>
          <w:sz w:val="22"/>
          <w:szCs w:val="22"/>
        </w:rPr>
        <w:t>«</w:t>
      </w:r>
      <w:r w:rsidR="00AA519D">
        <w:rPr>
          <w:b/>
          <w:sz w:val="22"/>
          <w:szCs w:val="22"/>
        </w:rPr>
        <w:t>Многосекционный многоквартирный жилой дом</w:t>
      </w:r>
      <w:r w:rsidR="0015018C">
        <w:rPr>
          <w:b/>
          <w:sz w:val="22"/>
          <w:szCs w:val="22"/>
        </w:rPr>
        <w:t xml:space="preserve"> со </w:t>
      </w:r>
      <w:proofErr w:type="spellStart"/>
      <w:r w:rsidR="0015018C">
        <w:rPr>
          <w:b/>
          <w:sz w:val="22"/>
          <w:szCs w:val="22"/>
        </w:rPr>
        <w:t>встроеннно</w:t>
      </w:r>
      <w:proofErr w:type="spellEnd"/>
      <w:r w:rsidR="0015018C">
        <w:rPr>
          <w:b/>
          <w:sz w:val="22"/>
          <w:szCs w:val="22"/>
        </w:rPr>
        <w:t xml:space="preserve"> -пристроенными помещениями общественного </w:t>
      </w:r>
      <w:proofErr w:type="gramStart"/>
      <w:r w:rsidR="0015018C">
        <w:rPr>
          <w:b/>
          <w:sz w:val="22"/>
          <w:szCs w:val="22"/>
        </w:rPr>
        <w:t>назначения  (</w:t>
      </w:r>
      <w:proofErr w:type="gramEnd"/>
      <w:r w:rsidR="0015018C">
        <w:rPr>
          <w:b/>
          <w:sz w:val="22"/>
          <w:szCs w:val="22"/>
        </w:rPr>
        <w:t>№1 по ПЗУ)</w:t>
      </w:r>
      <w:r w:rsidR="00AA519D">
        <w:rPr>
          <w:b/>
          <w:sz w:val="22"/>
          <w:szCs w:val="22"/>
        </w:rPr>
        <w:t xml:space="preserve"> </w:t>
      </w:r>
      <w:r w:rsidRPr="00AE4EF4">
        <w:rPr>
          <w:sz w:val="22"/>
          <w:szCs w:val="22"/>
        </w:rPr>
        <w:t xml:space="preserve">, разработанным </w:t>
      </w:r>
      <w:r w:rsidRPr="00AE4EF4">
        <w:rPr>
          <w:sz w:val="22"/>
          <w:szCs w:val="22"/>
          <w:shd w:val="clear" w:color="auto" w:fill="FFFFFF"/>
        </w:rPr>
        <w:t>ООО «</w:t>
      </w:r>
      <w:r w:rsidR="0015018C">
        <w:rPr>
          <w:sz w:val="22"/>
          <w:szCs w:val="22"/>
          <w:shd w:val="clear" w:color="auto" w:fill="FFFFFF"/>
        </w:rPr>
        <w:t>АР</w:t>
      </w:r>
      <w:r w:rsidRPr="00AE4EF4">
        <w:rPr>
          <w:sz w:val="22"/>
          <w:szCs w:val="22"/>
          <w:shd w:val="clear" w:color="auto" w:fill="FFFFFF"/>
        </w:rPr>
        <w:t>»</w:t>
      </w:r>
      <w:r w:rsidRPr="00AE4EF4">
        <w:rPr>
          <w:sz w:val="22"/>
          <w:szCs w:val="22"/>
        </w:rPr>
        <w:t>.</w:t>
      </w:r>
    </w:p>
    <w:p w14:paraId="4110EC0C" w14:textId="77777777" w:rsidR="000B0C52" w:rsidRPr="00AE4EF4" w:rsidRDefault="00E60A6E">
      <w:pPr>
        <w:numPr>
          <w:ilvl w:val="1"/>
          <w:numId w:val="2"/>
        </w:numPr>
        <w:tabs>
          <w:tab w:val="left" w:pos="993"/>
          <w:tab w:val="left" w:pos="1276"/>
        </w:tabs>
        <w:ind w:left="0" w:firstLine="567"/>
        <w:jc w:val="both"/>
        <w:rPr>
          <w:sz w:val="22"/>
          <w:szCs w:val="22"/>
        </w:rPr>
      </w:pPr>
      <w:r w:rsidRPr="00AE4EF4">
        <w:rPr>
          <w:b/>
          <w:bCs/>
          <w:sz w:val="22"/>
          <w:szCs w:val="22"/>
        </w:rPr>
        <w:t>Объект</w:t>
      </w:r>
      <w:r w:rsidRPr="00AE4EF4">
        <w:rPr>
          <w:sz w:val="22"/>
          <w:szCs w:val="22"/>
        </w:rPr>
        <w:t xml:space="preserve"> – объект долевого строительства, жилое / нежилое помещение /</w:t>
      </w:r>
      <w:proofErr w:type="spellStart"/>
      <w:r w:rsidRPr="00AE4EF4">
        <w:rPr>
          <w:sz w:val="22"/>
          <w:szCs w:val="22"/>
        </w:rPr>
        <w:t>машино</w:t>
      </w:r>
      <w:proofErr w:type="spellEnd"/>
      <w:r w:rsidRPr="00AE4EF4">
        <w:rPr>
          <w:sz w:val="22"/>
          <w:szCs w:val="22"/>
        </w:rPr>
        <w:t>-место, подлежащее передаче Участнику после получения разрешения на ввод в эксплуатацию МКД и входящее в состав указанного МКД, строящегося (создаваемого) с привлечением денежных средств Участника.</w:t>
      </w:r>
    </w:p>
    <w:p w14:paraId="413C6652" w14:textId="03348205" w:rsidR="000B0C52" w:rsidRPr="00AE4EF4" w:rsidRDefault="00E60A6E">
      <w:pPr>
        <w:numPr>
          <w:ilvl w:val="1"/>
          <w:numId w:val="2"/>
        </w:numPr>
        <w:tabs>
          <w:tab w:val="left" w:pos="993"/>
          <w:tab w:val="left" w:pos="1276"/>
        </w:tabs>
        <w:ind w:left="0" w:firstLine="567"/>
        <w:jc w:val="both"/>
        <w:rPr>
          <w:sz w:val="22"/>
          <w:szCs w:val="22"/>
        </w:rPr>
      </w:pPr>
      <w:r w:rsidRPr="00AE4EF4">
        <w:rPr>
          <w:b/>
          <w:bCs/>
          <w:sz w:val="22"/>
          <w:szCs w:val="22"/>
        </w:rPr>
        <w:t>Застройщик</w:t>
      </w:r>
      <w:r w:rsidRPr="00AE4EF4">
        <w:rPr>
          <w:sz w:val="22"/>
          <w:szCs w:val="22"/>
        </w:rPr>
        <w:t xml:space="preserve"> – </w:t>
      </w:r>
      <w:r w:rsidRPr="00AE4EF4">
        <w:rPr>
          <w:bCs/>
          <w:sz w:val="22"/>
          <w:szCs w:val="22"/>
        </w:rPr>
        <w:t>ООО Специализированный застройщик «</w:t>
      </w:r>
      <w:proofErr w:type="spellStart"/>
      <w:r w:rsidR="0015018C">
        <w:rPr>
          <w:bCs/>
          <w:sz w:val="22"/>
          <w:szCs w:val="22"/>
        </w:rPr>
        <w:t>Паритет.Регионы</w:t>
      </w:r>
      <w:proofErr w:type="spellEnd"/>
      <w:r w:rsidRPr="00AE4EF4">
        <w:rPr>
          <w:bCs/>
          <w:sz w:val="22"/>
          <w:szCs w:val="22"/>
        </w:rPr>
        <w:t>»</w:t>
      </w:r>
      <w:r w:rsidRPr="00AE4EF4">
        <w:rPr>
          <w:sz w:val="22"/>
          <w:szCs w:val="22"/>
        </w:rPr>
        <w:t>, которому на праве собственности принадлежит Земельный участок и который привлекает денежные средства Участника и других участников долевого строительства для строительства на этом Земельном участке МКД и иных объектов недвижимости на основании полученного Разрешения на строительство.</w:t>
      </w:r>
    </w:p>
    <w:p w14:paraId="452E2916" w14:textId="58210E5A" w:rsidR="000B0C52" w:rsidRPr="00AE4EF4" w:rsidRDefault="00E60A6E">
      <w:pPr>
        <w:numPr>
          <w:ilvl w:val="1"/>
          <w:numId w:val="2"/>
        </w:numPr>
        <w:tabs>
          <w:tab w:val="left" w:pos="993"/>
          <w:tab w:val="left" w:pos="1276"/>
        </w:tabs>
        <w:ind w:left="0" w:firstLine="567"/>
        <w:jc w:val="both"/>
        <w:rPr>
          <w:sz w:val="22"/>
          <w:szCs w:val="22"/>
        </w:rPr>
      </w:pPr>
      <w:r w:rsidRPr="00AE4EF4">
        <w:rPr>
          <w:b/>
          <w:bCs/>
          <w:sz w:val="22"/>
          <w:szCs w:val="22"/>
        </w:rPr>
        <w:t>Разрешение на строительство</w:t>
      </w:r>
      <w:r w:rsidRPr="00AE4EF4">
        <w:rPr>
          <w:sz w:val="22"/>
          <w:szCs w:val="22"/>
        </w:rPr>
        <w:t xml:space="preserve"> – документ, который подтверждает соответствие проектной документации на строительство МКД требованиям, установленным градостроительным регламентом и проектом планировки территории, а также допустимость размещения МКД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РФ. Разрешение на строительство дает Застройщику право осуществлять строительство МКД. Строительство МКД осуществляется на основании Разрешения на строительство </w:t>
      </w:r>
      <w:bookmarkStart w:id="3" w:name="_Hlk184996753"/>
      <w:r w:rsidRPr="00AE4EF4">
        <w:rPr>
          <w:b/>
          <w:bCs/>
          <w:sz w:val="22"/>
          <w:szCs w:val="22"/>
        </w:rPr>
        <w:t xml:space="preserve">№ </w:t>
      </w:r>
      <w:r w:rsidR="0015018C">
        <w:rPr>
          <w:b/>
          <w:bCs/>
          <w:sz w:val="22"/>
          <w:szCs w:val="22"/>
        </w:rPr>
        <w:t>66-41-4</w:t>
      </w:r>
      <w:r w:rsidR="002C0684">
        <w:rPr>
          <w:b/>
          <w:bCs/>
          <w:sz w:val="22"/>
          <w:szCs w:val="22"/>
        </w:rPr>
        <w:t>2</w:t>
      </w:r>
      <w:r w:rsidR="0015018C">
        <w:rPr>
          <w:b/>
          <w:bCs/>
          <w:sz w:val="22"/>
          <w:szCs w:val="22"/>
        </w:rPr>
        <w:t>-2026</w:t>
      </w:r>
      <w:r w:rsidRPr="00AE4EF4">
        <w:rPr>
          <w:b/>
          <w:bCs/>
          <w:sz w:val="22"/>
          <w:szCs w:val="22"/>
        </w:rPr>
        <w:t xml:space="preserve"> от </w:t>
      </w:r>
      <w:r w:rsidR="0015018C">
        <w:rPr>
          <w:b/>
          <w:bCs/>
          <w:sz w:val="22"/>
          <w:szCs w:val="22"/>
        </w:rPr>
        <w:t>26.02.2026</w:t>
      </w:r>
      <w:r w:rsidRPr="00AE4EF4">
        <w:rPr>
          <w:b/>
          <w:bCs/>
          <w:sz w:val="22"/>
          <w:szCs w:val="22"/>
        </w:rPr>
        <w:t xml:space="preserve"> г</w:t>
      </w:r>
      <w:r w:rsidRPr="00AE4EF4">
        <w:rPr>
          <w:sz w:val="22"/>
          <w:szCs w:val="22"/>
        </w:rPr>
        <w:t xml:space="preserve">., выданного Администрацией города </w:t>
      </w:r>
      <w:bookmarkEnd w:id="3"/>
      <w:r w:rsidR="0015018C">
        <w:rPr>
          <w:sz w:val="22"/>
          <w:szCs w:val="22"/>
        </w:rPr>
        <w:t>Екатеринбурга</w:t>
      </w:r>
      <w:r w:rsidRPr="00AE4EF4">
        <w:rPr>
          <w:sz w:val="22"/>
          <w:szCs w:val="22"/>
        </w:rPr>
        <w:t xml:space="preserve">. </w:t>
      </w:r>
    </w:p>
    <w:p w14:paraId="16EB0DE8" w14:textId="77777777" w:rsidR="000B0C52" w:rsidRPr="00AE4EF4" w:rsidRDefault="00E60A6E">
      <w:pPr>
        <w:numPr>
          <w:ilvl w:val="1"/>
          <w:numId w:val="2"/>
        </w:numPr>
        <w:tabs>
          <w:tab w:val="left" w:pos="993"/>
        </w:tabs>
        <w:ind w:left="0" w:firstLine="567"/>
        <w:jc w:val="both"/>
        <w:rPr>
          <w:sz w:val="22"/>
          <w:szCs w:val="22"/>
        </w:rPr>
      </w:pPr>
      <w:r w:rsidRPr="00AE4EF4">
        <w:rPr>
          <w:b/>
          <w:bCs/>
          <w:sz w:val="22"/>
          <w:szCs w:val="22"/>
        </w:rPr>
        <w:t>Разрешение на ввод МКД в эксплуатацию</w:t>
      </w:r>
      <w:r w:rsidRPr="00AE4EF4">
        <w:rPr>
          <w:sz w:val="22"/>
          <w:szCs w:val="22"/>
        </w:rPr>
        <w:t xml:space="preserve"> – документ, который удостоверяет выполнение строительства МКД в полном объеме в соответствии с Разрешением на строительство, проектной документацией, а также соответствие построенного МКД требованиям к строительству,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РФ. </w:t>
      </w:r>
      <w:bookmarkStart w:id="4" w:name="_Hlk485990710"/>
      <w:bookmarkEnd w:id="4"/>
    </w:p>
    <w:p w14:paraId="528139BF" w14:textId="77777777" w:rsidR="000B0C52" w:rsidRPr="00AE4EF4" w:rsidRDefault="00E60A6E">
      <w:pPr>
        <w:numPr>
          <w:ilvl w:val="1"/>
          <w:numId w:val="2"/>
        </w:numPr>
        <w:tabs>
          <w:tab w:val="left" w:pos="993"/>
          <w:tab w:val="left" w:pos="1276"/>
        </w:tabs>
        <w:ind w:left="0" w:firstLine="567"/>
        <w:jc w:val="both"/>
        <w:rPr>
          <w:sz w:val="22"/>
          <w:szCs w:val="22"/>
        </w:rPr>
      </w:pPr>
      <w:r w:rsidRPr="00AE4EF4">
        <w:rPr>
          <w:b/>
          <w:bCs/>
          <w:sz w:val="22"/>
          <w:szCs w:val="22"/>
        </w:rPr>
        <w:t xml:space="preserve">Приведенная площадь Объекта </w:t>
      </w:r>
      <w:r w:rsidRPr="00AE4EF4">
        <w:rPr>
          <w:sz w:val="22"/>
          <w:szCs w:val="22"/>
        </w:rPr>
        <w:t xml:space="preserve">– сумма площадей всех частей Объекта, предусмотренная проектной документацией, включая площади помещений вспомогательного использования, а также при наличии лоджий, балконов и/или веранд, подсчитываемых с коэффициентами, утвержденными Приказом Минстроя России от 25.11.2016 г. № 854/пр. Определенная настоящим пунктом Приведенная площадь Объекта применяется Сторонами для расчета Цены Договора на момент его заключения (до проведения замеров) и может не совпадать с общей площадью Объекта и Фактической приведенной площадью Объекта. </w:t>
      </w:r>
    </w:p>
    <w:p w14:paraId="429144A1" w14:textId="77777777" w:rsidR="000B0C52" w:rsidRPr="00AE4EF4" w:rsidRDefault="00E60A6E">
      <w:pPr>
        <w:numPr>
          <w:ilvl w:val="1"/>
          <w:numId w:val="2"/>
        </w:numPr>
        <w:tabs>
          <w:tab w:val="left" w:pos="993"/>
          <w:tab w:val="left" w:pos="1276"/>
        </w:tabs>
        <w:ind w:left="0" w:firstLine="567"/>
        <w:jc w:val="both"/>
        <w:rPr>
          <w:sz w:val="22"/>
          <w:szCs w:val="22"/>
        </w:rPr>
      </w:pPr>
      <w:r w:rsidRPr="00AE4EF4">
        <w:rPr>
          <w:b/>
          <w:bCs/>
          <w:sz w:val="22"/>
          <w:szCs w:val="22"/>
        </w:rPr>
        <w:t>Фактическая приведенная площадь Объекта</w:t>
      </w:r>
      <w:r w:rsidRPr="00AE4EF4">
        <w:rPr>
          <w:sz w:val="22"/>
          <w:szCs w:val="22"/>
        </w:rPr>
        <w:t xml:space="preserve"> – сумма площадей всех частей Объекта, определенная</w:t>
      </w:r>
      <w:r w:rsidRPr="00AE4EF4">
        <w:rPr>
          <w:bCs/>
          <w:color w:val="000000"/>
          <w:sz w:val="22"/>
          <w:szCs w:val="22"/>
        </w:rPr>
        <w:t xml:space="preserve"> по результатам проведенных до выполнения отделочных работ на Объекте замеров, выполненных кадастровым инженером, привлекаемым Застройщиком, и зафиксированная в документах, составленных кадастровым инженером после проведения замеров.  </w:t>
      </w:r>
      <w:r w:rsidRPr="00AE4EF4">
        <w:rPr>
          <w:color w:val="000000"/>
          <w:sz w:val="22"/>
          <w:szCs w:val="22"/>
        </w:rPr>
        <w:t>П</w:t>
      </w:r>
      <w:r w:rsidRPr="00AE4EF4">
        <w:rPr>
          <w:sz w:val="22"/>
          <w:szCs w:val="22"/>
        </w:rPr>
        <w:t xml:space="preserve">ри наличии лоджий, балконов и/или веранд Фактическая приведенная площадь Объекта подсчитывается с коэффициентами, утвержденными </w:t>
      </w:r>
      <w:r w:rsidRPr="00AE4EF4">
        <w:rPr>
          <w:sz w:val="22"/>
          <w:szCs w:val="22"/>
        </w:rPr>
        <w:lastRenderedPageBreak/>
        <w:t>Приказом Минстроя России от 25.11.2016 г. № 854/пр. Определенная настоящим пунктом Фактическая приведенная площадь Объекта, с учетом площадей помещений вспомогательного использования, а также лоджий и балконов, применяется Сторонами для окончательного определения Цены Договора согласно условиям настоящего Договора и может не совпадать с общей площадью Объекта и Приведенной площадью Объекта.</w:t>
      </w:r>
    </w:p>
    <w:p w14:paraId="5A02B213" w14:textId="6B45A9B6" w:rsidR="000B0C52" w:rsidRPr="00AE4EF4" w:rsidRDefault="00E60A6E">
      <w:pPr>
        <w:numPr>
          <w:ilvl w:val="1"/>
          <w:numId w:val="2"/>
        </w:numPr>
        <w:tabs>
          <w:tab w:val="left" w:pos="1276"/>
        </w:tabs>
        <w:ind w:left="0" w:firstLine="567"/>
        <w:jc w:val="both"/>
        <w:rPr>
          <w:sz w:val="22"/>
          <w:szCs w:val="22"/>
        </w:rPr>
      </w:pPr>
      <w:r w:rsidRPr="00AE4EF4">
        <w:rPr>
          <w:b/>
          <w:sz w:val="22"/>
          <w:szCs w:val="22"/>
        </w:rPr>
        <w:t xml:space="preserve">Уполномоченный банк </w:t>
      </w:r>
      <w:r w:rsidRPr="00AE4EF4">
        <w:rPr>
          <w:sz w:val="22"/>
          <w:szCs w:val="22"/>
        </w:rPr>
        <w:t>или</w:t>
      </w:r>
      <w:r w:rsidRPr="00AE4EF4">
        <w:rPr>
          <w:b/>
          <w:sz w:val="22"/>
          <w:szCs w:val="22"/>
        </w:rPr>
        <w:t xml:space="preserve"> </w:t>
      </w:r>
      <w:proofErr w:type="spellStart"/>
      <w:r w:rsidRPr="00AE4EF4">
        <w:rPr>
          <w:b/>
          <w:sz w:val="22"/>
          <w:szCs w:val="22"/>
        </w:rPr>
        <w:t>эскроу</w:t>
      </w:r>
      <w:proofErr w:type="spellEnd"/>
      <w:r w:rsidRPr="00AE4EF4">
        <w:rPr>
          <w:b/>
          <w:sz w:val="22"/>
          <w:szCs w:val="22"/>
        </w:rPr>
        <w:t xml:space="preserve">-агент </w:t>
      </w:r>
      <w:r w:rsidRPr="00AE4EF4">
        <w:rPr>
          <w:sz w:val="22"/>
          <w:szCs w:val="22"/>
        </w:rPr>
        <w:t>-</w:t>
      </w:r>
      <w:r w:rsidR="0015018C" w:rsidRPr="0015018C">
        <w:rPr>
          <w:rFonts w:ascii="Tahoma" w:hAnsi="Tahoma"/>
          <w:b/>
          <w:sz w:val="19"/>
          <w:szCs w:val="20"/>
        </w:rPr>
        <w:t xml:space="preserve"> </w:t>
      </w:r>
      <w:r w:rsidR="0015018C" w:rsidRPr="0015018C">
        <w:rPr>
          <w:b/>
          <w:sz w:val="22"/>
          <w:szCs w:val="22"/>
        </w:rPr>
        <w:t>Акционерное общество «Банк ДОМ.РФ»</w:t>
      </w:r>
      <w:r w:rsidR="0015018C" w:rsidRPr="0015018C">
        <w:rPr>
          <w:sz w:val="22"/>
          <w:szCs w:val="22"/>
        </w:rPr>
        <w:t xml:space="preserve">, сокращенное наименование </w:t>
      </w:r>
      <w:r w:rsidR="0015018C" w:rsidRPr="0015018C">
        <w:rPr>
          <w:b/>
          <w:sz w:val="22"/>
          <w:szCs w:val="22"/>
        </w:rPr>
        <w:t>АО «Банк ДОМ.РФ»</w:t>
      </w:r>
      <w:r w:rsidR="0015018C" w:rsidRPr="0015018C">
        <w:rPr>
          <w:sz w:val="22"/>
          <w:szCs w:val="22"/>
        </w:rPr>
        <w:t>, с местом нахождения по адресу: Российская Федерация, 125009, г. Москва, ул. Воздвиженка, д. 10, ОГРН 1037739527077, ИНН 7725038124</w:t>
      </w:r>
      <w:r w:rsidRPr="00AE4EF4">
        <w:rPr>
          <w:sz w:val="22"/>
          <w:szCs w:val="22"/>
        </w:rPr>
        <w:t>; адрес электронной почты:</w:t>
      </w:r>
      <w:r w:rsidR="00722F20" w:rsidRPr="00722F20">
        <w:rPr>
          <w:rFonts w:ascii="Arial" w:hAnsi="Arial" w:cs="Arial"/>
          <w:color w:val="252628"/>
          <w:shd w:val="clear" w:color="auto" w:fill="FFFFFF"/>
        </w:rPr>
        <w:t xml:space="preserve"> </w:t>
      </w:r>
      <w:r w:rsidR="00722F20" w:rsidRPr="00722F20">
        <w:rPr>
          <w:sz w:val="22"/>
          <w:szCs w:val="22"/>
        </w:rPr>
        <w:t>info.bank@domrf.ru</w:t>
      </w:r>
      <w:r w:rsidRPr="00AE4EF4">
        <w:rPr>
          <w:sz w:val="22"/>
          <w:szCs w:val="22"/>
        </w:rPr>
        <w:t>, номер телефона:</w:t>
      </w:r>
      <w:r w:rsidR="00722F20" w:rsidRPr="00722F20">
        <w:rPr>
          <w:rFonts w:ascii="Arial" w:hAnsi="Arial" w:cs="Arial"/>
          <w:color w:val="252628"/>
          <w:shd w:val="clear" w:color="auto" w:fill="FFFFFF"/>
        </w:rPr>
        <w:t xml:space="preserve"> </w:t>
      </w:r>
      <w:r w:rsidR="00722F20" w:rsidRPr="00722F20">
        <w:rPr>
          <w:sz w:val="22"/>
          <w:szCs w:val="22"/>
        </w:rPr>
        <w:t>8 800 775-86-86</w:t>
      </w:r>
      <w:r w:rsidR="00722F20">
        <w:rPr>
          <w:sz w:val="22"/>
          <w:szCs w:val="22"/>
        </w:rPr>
        <w:t xml:space="preserve"> </w:t>
      </w:r>
      <w:r w:rsidRPr="00AE4EF4">
        <w:rPr>
          <w:sz w:val="22"/>
          <w:szCs w:val="22"/>
        </w:rPr>
        <w:t xml:space="preserve">– для </w:t>
      </w:r>
      <w:r w:rsidR="00722F20">
        <w:rPr>
          <w:sz w:val="22"/>
          <w:szCs w:val="22"/>
        </w:rPr>
        <w:t>обращений частных клиентов</w:t>
      </w:r>
      <w:r w:rsidRPr="00AE4EF4">
        <w:rPr>
          <w:sz w:val="22"/>
          <w:szCs w:val="22"/>
        </w:rPr>
        <w:t>.</w:t>
      </w:r>
    </w:p>
    <w:p w14:paraId="347657B9" w14:textId="77777777" w:rsidR="000B0C52" w:rsidRPr="00AE4EF4" w:rsidRDefault="00E60A6E">
      <w:pPr>
        <w:numPr>
          <w:ilvl w:val="1"/>
          <w:numId w:val="2"/>
        </w:numPr>
        <w:tabs>
          <w:tab w:val="left" w:pos="1276"/>
        </w:tabs>
        <w:ind w:left="0" w:firstLine="567"/>
        <w:jc w:val="both"/>
        <w:rPr>
          <w:bCs/>
          <w:color w:val="000000"/>
          <w:sz w:val="22"/>
          <w:szCs w:val="22"/>
        </w:rPr>
      </w:pPr>
      <w:r w:rsidRPr="00AE4EF4">
        <w:rPr>
          <w:b/>
          <w:sz w:val="22"/>
          <w:szCs w:val="22"/>
        </w:rPr>
        <w:t xml:space="preserve">ФЗ о долевом участии - </w:t>
      </w:r>
      <w:r w:rsidRPr="00AE4EF4">
        <w:rPr>
          <w:sz w:val="22"/>
          <w:szCs w:val="22"/>
        </w:rPr>
        <w:t>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B101F5C" w14:textId="77777777" w:rsidR="000B0C52" w:rsidRPr="00AE4EF4" w:rsidRDefault="00E60A6E">
      <w:pPr>
        <w:numPr>
          <w:ilvl w:val="1"/>
          <w:numId w:val="2"/>
        </w:numPr>
        <w:tabs>
          <w:tab w:val="left" w:pos="1134"/>
          <w:tab w:val="left" w:pos="1276"/>
        </w:tabs>
        <w:ind w:left="0" w:firstLine="567"/>
        <w:jc w:val="both"/>
        <w:rPr>
          <w:bCs/>
          <w:color w:val="000000"/>
          <w:sz w:val="22"/>
          <w:szCs w:val="22"/>
        </w:rPr>
      </w:pPr>
      <w:r w:rsidRPr="00AE4EF4">
        <w:rPr>
          <w:b/>
          <w:color w:val="000000"/>
          <w:sz w:val="22"/>
          <w:szCs w:val="22"/>
        </w:rPr>
        <w:t>Цена Договора</w:t>
      </w:r>
      <w:r w:rsidRPr="00AE4EF4">
        <w:rPr>
          <w:color w:val="000000"/>
          <w:sz w:val="22"/>
          <w:szCs w:val="22"/>
        </w:rPr>
        <w:t xml:space="preserve"> – сумма денежных средств, подлежащих уплате Участником за Объект долевого строительства. В Цену Договора включены затраты на строительство (создание) МКД, связанные с созданием МКД и отнесенные ФЗ о долевом участии к целевому использованию денежных средств, уплачиваемых Участником.</w:t>
      </w:r>
    </w:p>
    <w:p w14:paraId="748FED60" w14:textId="77777777" w:rsidR="000B0C52" w:rsidRPr="00AE4EF4" w:rsidRDefault="00E60A6E">
      <w:pPr>
        <w:numPr>
          <w:ilvl w:val="1"/>
          <w:numId w:val="2"/>
        </w:numPr>
        <w:tabs>
          <w:tab w:val="left" w:pos="1134"/>
          <w:tab w:val="left" w:pos="1276"/>
        </w:tabs>
        <w:ind w:left="0" w:firstLine="567"/>
        <w:jc w:val="both"/>
        <w:rPr>
          <w:bCs/>
          <w:color w:val="000000"/>
          <w:sz w:val="22"/>
          <w:szCs w:val="22"/>
        </w:rPr>
      </w:pPr>
      <w:r w:rsidRPr="00AE4EF4">
        <w:rPr>
          <w:b/>
          <w:bCs/>
          <w:color w:val="000000"/>
          <w:spacing w:val="-1"/>
          <w:sz w:val="22"/>
          <w:szCs w:val="22"/>
        </w:rPr>
        <w:t>Счет</w:t>
      </w:r>
      <w:r w:rsidRPr="00AE4EF4">
        <w:rPr>
          <w:bCs/>
          <w:color w:val="000000"/>
          <w:spacing w:val="-1"/>
          <w:sz w:val="22"/>
          <w:szCs w:val="22"/>
        </w:rPr>
        <w:t xml:space="preserve"> </w:t>
      </w:r>
      <w:proofErr w:type="spellStart"/>
      <w:r w:rsidRPr="00AE4EF4">
        <w:rPr>
          <w:b/>
          <w:bCs/>
          <w:color w:val="000000"/>
          <w:spacing w:val="-1"/>
          <w:sz w:val="22"/>
          <w:szCs w:val="22"/>
        </w:rPr>
        <w:t>эскроу</w:t>
      </w:r>
      <w:proofErr w:type="spellEnd"/>
      <w:r w:rsidRPr="00AE4EF4">
        <w:rPr>
          <w:b/>
          <w:bCs/>
          <w:color w:val="000000"/>
          <w:spacing w:val="-1"/>
          <w:sz w:val="22"/>
          <w:szCs w:val="22"/>
        </w:rPr>
        <w:t xml:space="preserve"> </w:t>
      </w:r>
      <w:r w:rsidRPr="00AE4EF4">
        <w:rPr>
          <w:bCs/>
          <w:color w:val="000000"/>
          <w:spacing w:val="-1"/>
          <w:sz w:val="22"/>
          <w:szCs w:val="22"/>
        </w:rPr>
        <w:t xml:space="preserve">– специальный счет, открываемый </w:t>
      </w:r>
      <w:proofErr w:type="spellStart"/>
      <w:r w:rsidRPr="00AE4EF4">
        <w:rPr>
          <w:bCs/>
          <w:color w:val="000000"/>
          <w:spacing w:val="-1"/>
          <w:sz w:val="22"/>
          <w:szCs w:val="22"/>
        </w:rPr>
        <w:t>эскроу</w:t>
      </w:r>
      <w:proofErr w:type="spellEnd"/>
      <w:r w:rsidRPr="00AE4EF4">
        <w:rPr>
          <w:bCs/>
          <w:color w:val="000000"/>
          <w:spacing w:val="-1"/>
          <w:sz w:val="22"/>
          <w:szCs w:val="22"/>
        </w:rPr>
        <w:t xml:space="preserve">-агентом для расчетов по Договору, для учета и блокирования денежных средств, полученных </w:t>
      </w:r>
      <w:proofErr w:type="spellStart"/>
      <w:r w:rsidRPr="00AE4EF4">
        <w:rPr>
          <w:bCs/>
          <w:color w:val="000000"/>
          <w:spacing w:val="-1"/>
          <w:sz w:val="22"/>
          <w:szCs w:val="22"/>
        </w:rPr>
        <w:t>эскроу</w:t>
      </w:r>
      <w:proofErr w:type="spellEnd"/>
      <w:r w:rsidRPr="00AE4EF4">
        <w:rPr>
          <w:bCs/>
          <w:color w:val="000000"/>
          <w:spacing w:val="-1"/>
          <w:sz w:val="22"/>
          <w:szCs w:val="22"/>
        </w:rPr>
        <w:t xml:space="preserve">-агентом от Участника в целях их передачи Застройщику при возникновении оснований, предусмотренных </w:t>
      </w:r>
      <w:r w:rsidRPr="00AE4EF4">
        <w:rPr>
          <w:color w:val="000000"/>
          <w:sz w:val="22"/>
          <w:szCs w:val="22"/>
        </w:rPr>
        <w:t xml:space="preserve">ФЗ о долевом участии и договором счета </w:t>
      </w:r>
      <w:proofErr w:type="spellStart"/>
      <w:r w:rsidRPr="00AE4EF4">
        <w:rPr>
          <w:color w:val="000000"/>
          <w:sz w:val="22"/>
          <w:szCs w:val="22"/>
        </w:rPr>
        <w:t>эскроу</w:t>
      </w:r>
      <w:proofErr w:type="spellEnd"/>
      <w:r w:rsidRPr="00AE4EF4">
        <w:rPr>
          <w:color w:val="000000"/>
          <w:sz w:val="22"/>
          <w:szCs w:val="22"/>
        </w:rPr>
        <w:t xml:space="preserve">, заключенным между Застройщиком, Участником и </w:t>
      </w:r>
      <w:proofErr w:type="spellStart"/>
      <w:r w:rsidRPr="00AE4EF4">
        <w:rPr>
          <w:color w:val="000000"/>
          <w:sz w:val="22"/>
          <w:szCs w:val="22"/>
        </w:rPr>
        <w:t>эскроу</w:t>
      </w:r>
      <w:proofErr w:type="spellEnd"/>
      <w:r w:rsidRPr="00AE4EF4">
        <w:rPr>
          <w:color w:val="000000"/>
          <w:sz w:val="22"/>
          <w:szCs w:val="22"/>
        </w:rPr>
        <w:t>-агентом</w:t>
      </w:r>
      <w:r w:rsidRPr="00AE4EF4">
        <w:rPr>
          <w:bCs/>
          <w:color w:val="000000"/>
          <w:spacing w:val="-1"/>
          <w:sz w:val="22"/>
          <w:szCs w:val="22"/>
        </w:rPr>
        <w:t xml:space="preserve">. Права на денежные средства, находящиеся на счете </w:t>
      </w:r>
      <w:proofErr w:type="spellStart"/>
      <w:r w:rsidRPr="00AE4EF4">
        <w:rPr>
          <w:bCs/>
          <w:color w:val="000000"/>
          <w:spacing w:val="-1"/>
          <w:sz w:val="22"/>
          <w:szCs w:val="22"/>
        </w:rPr>
        <w:t>эскроу</w:t>
      </w:r>
      <w:proofErr w:type="spellEnd"/>
      <w:r w:rsidRPr="00AE4EF4">
        <w:rPr>
          <w:bCs/>
          <w:color w:val="000000"/>
          <w:spacing w:val="-1"/>
          <w:sz w:val="22"/>
          <w:szCs w:val="22"/>
        </w:rPr>
        <w:t>, принадлежат Участнику до даты возникновения оснований для передачи денежных средств Застройщику.</w:t>
      </w:r>
    </w:p>
    <w:p w14:paraId="50927DBA" w14:textId="77777777" w:rsidR="000B0C52" w:rsidRPr="00AE4EF4" w:rsidRDefault="000B0C52">
      <w:pPr>
        <w:tabs>
          <w:tab w:val="left" w:pos="1276"/>
        </w:tabs>
        <w:ind w:firstLine="567"/>
        <w:jc w:val="both"/>
        <w:rPr>
          <w:sz w:val="22"/>
          <w:szCs w:val="22"/>
        </w:rPr>
      </w:pPr>
    </w:p>
    <w:p w14:paraId="1EEE1A2B" w14:textId="77777777" w:rsidR="000B0C52" w:rsidRPr="00AE4EF4" w:rsidRDefault="00E60A6E">
      <w:pPr>
        <w:numPr>
          <w:ilvl w:val="0"/>
          <w:numId w:val="3"/>
        </w:numPr>
        <w:tabs>
          <w:tab w:val="left" w:pos="1276"/>
        </w:tabs>
        <w:ind w:left="0" w:firstLine="567"/>
        <w:jc w:val="center"/>
        <w:rPr>
          <w:b/>
          <w:bCs/>
          <w:spacing w:val="20"/>
          <w:sz w:val="22"/>
          <w:szCs w:val="22"/>
        </w:rPr>
      </w:pPr>
      <w:r w:rsidRPr="00AE4EF4">
        <w:rPr>
          <w:b/>
          <w:bCs/>
          <w:spacing w:val="20"/>
          <w:sz w:val="22"/>
          <w:szCs w:val="22"/>
        </w:rPr>
        <w:t xml:space="preserve">ОСНОВАНИЯ ЗАКЛЮЧЕНИЯ ДОГОВОРА </w:t>
      </w:r>
    </w:p>
    <w:p w14:paraId="2F6EB60B" w14:textId="77777777" w:rsidR="000B0C52" w:rsidRPr="00AE4EF4" w:rsidRDefault="00E60A6E">
      <w:pPr>
        <w:tabs>
          <w:tab w:val="left" w:pos="1276"/>
        </w:tabs>
        <w:ind w:firstLine="567"/>
        <w:jc w:val="center"/>
        <w:rPr>
          <w:b/>
          <w:bCs/>
          <w:spacing w:val="20"/>
          <w:sz w:val="22"/>
          <w:szCs w:val="22"/>
        </w:rPr>
      </w:pPr>
      <w:r w:rsidRPr="00AE4EF4">
        <w:rPr>
          <w:b/>
          <w:bCs/>
          <w:spacing w:val="20"/>
          <w:sz w:val="22"/>
          <w:szCs w:val="22"/>
        </w:rPr>
        <w:t>И ПРИВЛЕЧЕНИЯ ДЕНЕЖНЫХ СРЕДСТВ УЧАСТНИКА</w:t>
      </w:r>
    </w:p>
    <w:p w14:paraId="454A9658" w14:textId="77777777" w:rsidR="000B0C52" w:rsidRPr="00AE4EF4" w:rsidRDefault="00E60A6E">
      <w:pPr>
        <w:numPr>
          <w:ilvl w:val="1"/>
          <w:numId w:val="3"/>
        </w:numPr>
        <w:tabs>
          <w:tab w:val="left" w:pos="567"/>
          <w:tab w:val="left" w:pos="993"/>
          <w:tab w:val="left" w:pos="1276"/>
        </w:tabs>
        <w:ind w:left="0" w:firstLine="567"/>
        <w:jc w:val="both"/>
        <w:rPr>
          <w:sz w:val="22"/>
          <w:szCs w:val="22"/>
        </w:rPr>
      </w:pPr>
      <w:r w:rsidRPr="00AE4EF4">
        <w:rPr>
          <w:sz w:val="22"/>
          <w:szCs w:val="22"/>
        </w:rPr>
        <w:t>Настоящий Договор заключен в соответствии с Гражданским кодексом РФ и ФЗ о долевом участии.</w:t>
      </w:r>
    </w:p>
    <w:p w14:paraId="59767958" w14:textId="77777777" w:rsidR="000B0C52" w:rsidRPr="00AE4EF4" w:rsidRDefault="00E60A6E">
      <w:pPr>
        <w:numPr>
          <w:ilvl w:val="1"/>
          <w:numId w:val="4"/>
        </w:numPr>
        <w:tabs>
          <w:tab w:val="left" w:pos="993"/>
          <w:tab w:val="left" w:pos="1276"/>
        </w:tabs>
        <w:ind w:left="0" w:firstLine="567"/>
        <w:jc w:val="both"/>
        <w:rPr>
          <w:sz w:val="22"/>
          <w:szCs w:val="22"/>
        </w:rPr>
      </w:pPr>
      <w:r w:rsidRPr="00AE4EF4">
        <w:rPr>
          <w:sz w:val="22"/>
          <w:szCs w:val="22"/>
        </w:rPr>
        <w:t xml:space="preserve"> 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14:paraId="311A1AD5" w14:textId="77777777" w:rsidR="000B0C52" w:rsidRPr="00AE4EF4" w:rsidRDefault="00E60A6E">
      <w:pPr>
        <w:numPr>
          <w:ilvl w:val="1"/>
          <w:numId w:val="4"/>
        </w:numPr>
        <w:tabs>
          <w:tab w:val="left" w:pos="993"/>
          <w:tab w:val="left" w:pos="1276"/>
        </w:tabs>
        <w:ind w:left="0" w:firstLine="567"/>
        <w:jc w:val="both"/>
        <w:rPr>
          <w:sz w:val="22"/>
          <w:szCs w:val="22"/>
        </w:rPr>
      </w:pPr>
      <w:r w:rsidRPr="00AE4EF4">
        <w:rPr>
          <w:bCs/>
          <w:color w:val="000000"/>
          <w:spacing w:val="-1"/>
          <w:sz w:val="22"/>
          <w:szCs w:val="22"/>
        </w:rPr>
        <w:t>Правовую основу Договора составляют:</w:t>
      </w:r>
    </w:p>
    <w:p w14:paraId="51842C81" w14:textId="77777777" w:rsidR="000B0C52" w:rsidRPr="00AE4EF4" w:rsidRDefault="00E60A6E">
      <w:pPr>
        <w:numPr>
          <w:ilvl w:val="2"/>
          <w:numId w:val="4"/>
        </w:numPr>
        <w:tabs>
          <w:tab w:val="left" w:pos="-1276"/>
          <w:tab w:val="left" w:pos="1276"/>
        </w:tabs>
        <w:ind w:left="0" w:firstLine="567"/>
        <w:jc w:val="both"/>
        <w:rPr>
          <w:bCs/>
          <w:color w:val="000000"/>
          <w:spacing w:val="-1"/>
          <w:sz w:val="22"/>
          <w:szCs w:val="22"/>
        </w:rPr>
      </w:pPr>
      <w:r w:rsidRPr="00AE4EF4">
        <w:rPr>
          <w:bCs/>
          <w:color w:val="000000"/>
          <w:spacing w:val="-1"/>
          <w:sz w:val="22"/>
          <w:szCs w:val="22"/>
        </w:rPr>
        <w:t>Гражданский кодекс Российской Федерации (с изменениями и дополнениями);</w:t>
      </w:r>
    </w:p>
    <w:p w14:paraId="56AC2382" w14:textId="77777777" w:rsidR="000B0C52" w:rsidRPr="00AE4EF4" w:rsidRDefault="00E60A6E">
      <w:pPr>
        <w:numPr>
          <w:ilvl w:val="2"/>
          <w:numId w:val="4"/>
        </w:numPr>
        <w:tabs>
          <w:tab w:val="left" w:pos="-1276"/>
          <w:tab w:val="left" w:pos="1276"/>
        </w:tabs>
        <w:ind w:left="0" w:firstLine="567"/>
        <w:jc w:val="both"/>
        <w:rPr>
          <w:bCs/>
          <w:color w:val="000000"/>
          <w:spacing w:val="-1"/>
          <w:sz w:val="22"/>
          <w:szCs w:val="22"/>
        </w:rPr>
      </w:pPr>
      <w:r w:rsidRPr="00AE4EF4">
        <w:rPr>
          <w:bCs/>
          <w:color w:val="000000"/>
          <w:spacing w:val="-1"/>
          <w:sz w:val="22"/>
          <w:szCs w:val="22"/>
        </w:rPr>
        <w:t>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w:t>
      </w:r>
    </w:p>
    <w:p w14:paraId="24DB197B" w14:textId="3BD84A37" w:rsidR="000B0C52" w:rsidRPr="00AE4EF4" w:rsidRDefault="00E60A6E">
      <w:pPr>
        <w:numPr>
          <w:ilvl w:val="2"/>
          <w:numId w:val="4"/>
        </w:numPr>
        <w:tabs>
          <w:tab w:val="left" w:pos="-1276"/>
          <w:tab w:val="left" w:pos="1276"/>
        </w:tabs>
        <w:ind w:left="0" w:firstLine="567"/>
        <w:jc w:val="both"/>
        <w:rPr>
          <w:bCs/>
          <w:color w:val="000000"/>
          <w:spacing w:val="-1"/>
          <w:sz w:val="22"/>
          <w:szCs w:val="22"/>
        </w:rPr>
      </w:pPr>
      <w:r w:rsidRPr="00AE4EF4">
        <w:rPr>
          <w:sz w:val="22"/>
          <w:szCs w:val="22"/>
        </w:rPr>
        <w:t>Земельный участок принадлежит Застройщику на праве собственности (дата государственной регистрации:</w:t>
      </w:r>
      <w:r w:rsidR="00831AC2" w:rsidRPr="00831AC2">
        <w:rPr>
          <w:sz w:val="22"/>
          <w:szCs w:val="22"/>
        </w:rPr>
        <w:t xml:space="preserve"> 21.10.2025</w:t>
      </w:r>
      <w:r w:rsidRPr="00AE4EF4">
        <w:rPr>
          <w:sz w:val="22"/>
          <w:szCs w:val="22"/>
        </w:rPr>
        <w:t>г., номер государственной регистрации:</w:t>
      </w:r>
      <w:r w:rsidR="00AF6AB7" w:rsidRPr="00AF6AB7">
        <w:rPr>
          <w:rFonts w:eastAsia="TimesNewRomanPSMT"/>
          <w:sz w:val="22"/>
          <w:szCs w:val="22"/>
        </w:rPr>
        <w:t xml:space="preserve"> </w:t>
      </w:r>
      <w:r w:rsidR="00AF6AB7" w:rsidRPr="00AF6AB7">
        <w:rPr>
          <w:sz w:val="22"/>
          <w:szCs w:val="22"/>
        </w:rPr>
        <w:t>66:41:0511021:9394-66/199/2025-25</w:t>
      </w:r>
      <w:r w:rsidRPr="00AE4EF4">
        <w:rPr>
          <w:sz w:val="22"/>
          <w:szCs w:val="22"/>
        </w:rPr>
        <w:t>).</w:t>
      </w:r>
      <w:r w:rsidR="00831AC2" w:rsidRPr="00831AC2">
        <w:rPr>
          <w:rFonts w:eastAsia="TimesNewRomanPSMT"/>
          <w:sz w:val="22"/>
          <w:szCs w:val="22"/>
        </w:rPr>
        <w:t xml:space="preserve"> </w:t>
      </w:r>
    </w:p>
    <w:p w14:paraId="046D42B4" w14:textId="25A51685" w:rsidR="000B0C52" w:rsidRPr="00AE4EF4" w:rsidRDefault="00E60A6E">
      <w:pPr>
        <w:pStyle w:val="aff4"/>
        <w:numPr>
          <w:ilvl w:val="2"/>
          <w:numId w:val="4"/>
        </w:numPr>
        <w:ind w:left="0" w:firstLine="567"/>
        <w:rPr>
          <w:sz w:val="22"/>
          <w:szCs w:val="22"/>
        </w:rPr>
      </w:pPr>
      <w:r w:rsidRPr="00AE4EF4">
        <w:rPr>
          <w:sz w:val="22"/>
          <w:szCs w:val="22"/>
        </w:rPr>
        <w:t xml:space="preserve">Разрешение на строительство </w:t>
      </w:r>
      <w:r w:rsidRPr="00AE4EF4">
        <w:rPr>
          <w:b/>
          <w:bCs/>
          <w:sz w:val="22"/>
          <w:szCs w:val="22"/>
        </w:rPr>
        <w:t xml:space="preserve">№ </w:t>
      </w:r>
      <w:r w:rsidR="00831AC2">
        <w:rPr>
          <w:b/>
          <w:bCs/>
          <w:sz w:val="22"/>
          <w:szCs w:val="22"/>
        </w:rPr>
        <w:t>66-41-4</w:t>
      </w:r>
      <w:r w:rsidR="00AF6AB7">
        <w:rPr>
          <w:b/>
          <w:bCs/>
          <w:sz w:val="22"/>
          <w:szCs w:val="22"/>
        </w:rPr>
        <w:t>2</w:t>
      </w:r>
      <w:r w:rsidR="00831AC2">
        <w:rPr>
          <w:b/>
          <w:bCs/>
          <w:sz w:val="22"/>
          <w:szCs w:val="22"/>
        </w:rPr>
        <w:t>-2026</w:t>
      </w:r>
      <w:r w:rsidRPr="00AE4EF4">
        <w:rPr>
          <w:b/>
          <w:bCs/>
          <w:sz w:val="22"/>
          <w:szCs w:val="22"/>
        </w:rPr>
        <w:t xml:space="preserve"> от </w:t>
      </w:r>
      <w:r w:rsidR="00831AC2">
        <w:rPr>
          <w:b/>
          <w:bCs/>
          <w:sz w:val="22"/>
          <w:szCs w:val="22"/>
        </w:rPr>
        <w:t>26.02.2026</w:t>
      </w:r>
      <w:r w:rsidRPr="00AE4EF4">
        <w:rPr>
          <w:b/>
          <w:bCs/>
          <w:sz w:val="22"/>
          <w:szCs w:val="22"/>
        </w:rPr>
        <w:t xml:space="preserve"> г</w:t>
      </w:r>
      <w:r w:rsidRPr="00AE4EF4">
        <w:rPr>
          <w:sz w:val="22"/>
          <w:szCs w:val="22"/>
        </w:rPr>
        <w:t xml:space="preserve">., выданного Администрацией города </w:t>
      </w:r>
      <w:r w:rsidR="00831AC2">
        <w:rPr>
          <w:sz w:val="22"/>
          <w:szCs w:val="22"/>
        </w:rPr>
        <w:t>Екатеринбурга</w:t>
      </w:r>
      <w:r w:rsidRPr="00AE4EF4">
        <w:rPr>
          <w:sz w:val="22"/>
          <w:szCs w:val="22"/>
        </w:rPr>
        <w:t xml:space="preserve">. </w:t>
      </w:r>
    </w:p>
    <w:p w14:paraId="6EA49DA6" w14:textId="77777777" w:rsidR="000B0C52" w:rsidRPr="00AE4EF4" w:rsidRDefault="00E60A6E">
      <w:pPr>
        <w:numPr>
          <w:ilvl w:val="2"/>
          <w:numId w:val="4"/>
        </w:numPr>
        <w:tabs>
          <w:tab w:val="left" w:pos="-1276"/>
          <w:tab w:val="left" w:pos="1276"/>
        </w:tabs>
        <w:ind w:left="0" w:firstLine="567"/>
        <w:jc w:val="both"/>
        <w:rPr>
          <w:bCs/>
          <w:color w:val="000000"/>
          <w:spacing w:val="-1"/>
          <w:sz w:val="22"/>
          <w:szCs w:val="22"/>
        </w:rPr>
      </w:pPr>
      <w:r w:rsidRPr="00AE4EF4">
        <w:rPr>
          <w:bCs/>
          <w:spacing w:val="-1"/>
          <w:sz w:val="22"/>
          <w:szCs w:val="22"/>
        </w:rPr>
        <w:t xml:space="preserve">Проектная декларация, размещенная в сети «Интернет» на официальном сайте </w:t>
      </w:r>
      <w:r w:rsidRPr="00AE4EF4">
        <w:rPr>
          <w:bCs/>
          <w:color w:val="000000"/>
          <w:spacing w:val="-1"/>
          <w:sz w:val="22"/>
          <w:szCs w:val="22"/>
        </w:rPr>
        <w:t xml:space="preserve">компетентного органа по адресу: </w:t>
      </w:r>
      <w:hyperlink r:id="rId8" w:tooltip="https://наш.дом.рф" w:history="1">
        <w:r w:rsidRPr="00AE4EF4">
          <w:rPr>
            <w:bCs/>
            <w:color w:val="000000"/>
            <w:spacing w:val="-1"/>
            <w:sz w:val="22"/>
            <w:szCs w:val="22"/>
          </w:rPr>
          <w:t>https://наш.дом.рф</w:t>
        </w:r>
      </w:hyperlink>
      <w:r w:rsidRPr="00AE4EF4">
        <w:rPr>
          <w:bCs/>
          <w:color w:val="000000"/>
          <w:spacing w:val="-1"/>
          <w:sz w:val="22"/>
          <w:szCs w:val="22"/>
        </w:rPr>
        <w:t>.</w:t>
      </w:r>
    </w:p>
    <w:p w14:paraId="3C40D43A" w14:textId="77777777" w:rsidR="000B0C52" w:rsidRPr="00AE4EF4" w:rsidRDefault="00E60A6E">
      <w:pPr>
        <w:numPr>
          <w:ilvl w:val="1"/>
          <w:numId w:val="4"/>
        </w:numPr>
        <w:tabs>
          <w:tab w:val="left" w:pos="567"/>
          <w:tab w:val="left" w:pos="993"/>
          <w:tab w:val="left" w:pos="1276"/>
        </w:tabs>
        <w:ind w:left="0" w:firstLine="567"/>
        <w:jc w:val="both"/>
        <w:rPr>
          <w:sz w:val="22"/>
          <w:szCs w:val="22"/>
        </w:rPr>
      </w:pPr>
      <w:r w:rsidRPr="00AE4EF4">
        <w:rPr>
          <w:color w:val="000000"/>
          <w:sz w:val="22"/>
          <w:szCs w:val="22"/>
        </w:rPr>
        <w:t>Стороны подтверждают, что Участник ознакомился с положениями настоящего Договора, а также с содержанием документов, указанных в ст. 2 настоящего Договора</w:t>
      </w:r>
      <w:bookmarkStart w:id="5" w:name="_Hlk523408516"/>
      <w:r w:rsidRPr="00AE4EF4">
        <w:rPr>
          <w:sz w:val="22"/>
          <w:szCs w:val="22"/>
        </w:rPr>
        <w:t>.</w:t>
      </w:r>
      <w:bookmarkEnd w:id="5"/>
    </w:p>
    <w:p w14:paraId="1E1A96B4" w14:textId="77777777" w:rsidR="000B0C52" w:rsidRPr="00AE4EF4" w:rsidRDefault="00E60A6E">
      <w:pPr>
        <w:numPr>
          <w:ilvl w:val="1"/>
          <w:numId w:val="4"/>
        </w:numPr>
        <w:tabs>
          <w:tab w:val="left" w:pos="567"/>
          <w:tab w:val="left" w:pos="993"/>
          <w:tab w:val="left" w:pos="1276"/>
        </w:tabs>
        <w:ind w:left="0" w:firstLine="567"/>
        <w:jc w:val="both"/>
        <w:rPr>
          <w:color w:val="000000"/>
          <w:sz w:val="22"/>
          <w:szCs w:val="22"/>
        </w:rPr>
      </w:pPr>
      <w:r w:rsidRPr="00AE4EF4">
        <w:rPr>
          <w:color w:val="000000"/>
          <w:sz w:val="22"/>
          <w:szCs w:val="22"/>
        </w:rPr>
        <w:t xml:space="preserve">В силу того, что расчеты по настоящему Договору осуществляются с использованием счетов </w:t>
      </w:r>
      <w:proofErr w:type="spellStart"/>
      <w:r w:rsidRPr="00AE4EF4">
        <w:rPr>
          <w:color w:val="000000"/>
          <w:sz w:val="22"/>
          <w:szCs w:val="22"/>
        </w:rPr>
        <w:t>эскроу</w:t>
      </w:r>
      <w:proofErr w:type="spellEnd"/>
      <w:r w:rsidRPr="00AE4EF4">
        <w:rPr>
          <w:color w:val="000000"/>
          <w:sz w:val="22"/>
          <w:szCs w:val="22"/>
        </w:rPr>
        <w:t>, залог в силу закона на предоставленный для строительства Земельный участок и строящийся на этом участке Жилой дом на основании п. 4 ст. 15.4 ФЗ о долевом участии в пользу Участника не устанавливается.</w:t>
      </w:r>
    </w:p>
    <w:p w14:paraId="7D1444DD" w14:textId="77777777" w:rsidR="000B0C52" w:rsidRPr="00AE4EF4" w:rsidRDefault="00E60A6E">
      <w:pPr>
        <w:numPr>
          <w:ilvl w:val="0"/>
          <w:numId w:val="5"/>
        </w:numPr>
        <w:tabs>
          <w:tab w:val="clear" w:pos="360"/>
          <w:tab w:val="left" w:pos="1276"/>
        </w:tabs>
        <w:ind w:left="0" w:firstLine="567"/>
        <w:jc w:val="center"/>
        <w:rPr>
          <w:b/>
          <w:bCs/>
          <w:spacing w:val="20"/>
          <w:sz w:val="22"/>
          <w:szCs w:val="22"/>
        </w:rPr>
      </w:pPr>
      <w:r w:rsidRPr="00AE4EF4">
        <w:rPr>
          <w:b/>
          <w:bCs/>
          <w:spacing w:val="20"/>
          <w:sz w:val="22"/>
          <w:szCs w:val="22"/>
        </w:rPr>
        <w:t>ПРЕДМЕТ ДОГОВОРА</w:t>
      </w:r>
    </w:p>
    <w:p w14:paraId="0DA2CB73" w14:textId="77777777" w:rsidR="000B0C52" w:rsidRPr="00AE4EF4" w:rsidRDefault="00E60A6E">
      <w:pPr>
        <w:numPr>
          <w:ilvl w:val="1"/>
          <w:numId w:val="5"/>
        </w:numPr>
        <w:tabs>
          <w:tab w:val="left" w:pos="567"/>
          <w:tab w:val="left" w:pos="993"/>
          <w:tab w:val="left" w:pos="1276"/>
          <w:tab w:val="left" w:pos="1560"/>
        </w:tabs>
        <w:ind w:left="0" w:firstLine="567"/>
        <w:jc w:val="both"/>
        <w:rPr>
          <w:sz w:val="22"/>
          <w:szCs w:val="22"/>
        </w:rPr>
      </w:pPr>
      <w:r w:rsidRPr="00AE4EF4">
        <w:rPr>
          <w:sz w:val="22"/>
          <w:szCs w:val="22"/>
        </w:rPr>
        <w:t>По настоящему Договору Застройщик обязуется в предусмотренные настоящим Договором сроки построить (создать) МКД и после получения Разрешения на ввод МКД в эксплуатацию передать Участнику следующий расположенный в МКД Объект:</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4"/>
        <w:gridCol w:w="4252"/>
      </w:tblGrid>
      <w:tr w:rsidR="000B0C52" w:rsidRPr="00AE4EF4" w14:paraId="1F4FAD45" w14:textId="77777777">
        <w:trPr>
          <w:jc w:val="center"/>
        </w:trPr>
        <w:tc>
          <w:tcPr>
            <w:tcW w:w="5524" w:type="dxa"/>
            <w:shd w:val="clear" w:color="auto" w:fill="auto"/>
            <w:vAlign w:val="center"/>
          </w:tcPr>
          <w:p w14:paraId="3963A350" w14:textId="77777777" w:rsidR="000B0C52" w:rsidRPr="00AE4EF4" w:rsidRDefault="00E60A6E">
            <w:pPr>
              <w:tabs>
                <w:tab w:val="left" w:pos="1276"/>
              </w:tabs>
              <w:ind w:firstLine="567"/>
              <w:rPr>
                <w:color w:val="000000"/>
                <w:sz w:val="22"/>
                <w:szCs w:val="22"/>
              </w:rPr>
            </w:pPr>
            <w:r w:rsidRPr="00AE4EF4">
              <w:rPr>
                <w:sz w:val="22"/>
                <w:szCs w:val="22"/>
              </w:rPr>
              <w:t>Адрес Объекта (строительный)</w:t>
            </w:r>
          </w:p>
        </w:tc>
        <w:tc>
          <w:tcPr>
            <w:tcW w:w="4252" w:type="dxa"/>
            <w:vAlign w:val="center"/>
          </w:tcPr>
          <w:p w14:paraId="277316C7" w14:textId="053D990D" w:rsidR="00831AC2" w:rsidRDefault="00831AC2" w:rsidP="00831AC2">
            <w:pPr>
              <w:tabs>
                <w:tab w:val="left" w:pos="1276"/>
              </w:tabs>
              <w:jc w:val="center"/>
              <w:rPr>
                <w:b/>
                <w:sz w:val="22"/>
                <w:szCs w:val="22"/>
                <w:lang w:eastAsia="en-US"/>
              </w:rPr>
            </w:pPr>
            <w:bookmarkStart w:id="6" w:name="_Hlk184993993"/>
            <w:bookmarkStart w:id="7" w:name="_Hlk225263871"/>
            <w:proofErr w:type="gramStart"/>
            <w:r>
              <w:rPr>
                <w:b/>
                <w:sz w:val="22"/>
                <w:szCs w:val="22"/>
                <w:lang w:eastAsia="en-US"/>
              </w:rPr>
              <w:t>Свердловская</w:t>
            </w:r>
            <w:r w:rsidR="00E60A6E" w:rsidRPr="00AE4EF4">
              <w:rPr>
                <w:b/>
                <w:sz w:val="22"/>
                <w:szCs w:val="22"/>
                <w:lang w:eastAsia="en-US"/>
              </w:rPr>
              <w:t xml:space="preserve">  обл.</w:t>
            </w:r>
            <w:proofErr w:type="gramEnd"/>
            <w:r w:rsidR="00E60A6E" w:rsidRPr="00AE4EF4">
              <w:rPr>
                <w:b/>
                <w:sz w:val="22"/>
                <w:szCs w:val="22"/>
                <w:lang w:eastAsia="en-US"/>
              </w:rPr>
              <w:t xml:space="preserve">, г. </w:t>
            </w:r>
            <w:r>
              <w:rPr>
                <w:b/>
                <w:sz w:val="22"/>
                <w:szCs w:val="22"/>
                <w:lang w:eastAsia="en-US"/>
              </w:rPr>
              <w:t>Екатеринбург</w:t>
            </w:r>
            <w:r w:rsidR="00E60A6E" w:rsidRPr="00AE4EF4">
              <w:rPr>
                <w:b/>
                <w:sz w:val="22"/>
                <w:szCs w:val="22"/>
                <w:lang w:eastAsia="en-US"/>
              </w:rPr>
              <w:t>,</w:t>
            </w:r>
          </w:p>
          <w:p w14:paraId="3E7D182B" w14:textId="691866F6" w:rsidR="000B0C52" w:rsidRPr="00AE4EF4" w:rsidRDefault="00E60A6E" w:rsidP="00831AC2">
            <w:pPr>
              <w:tabs>
                <w:tab w:val="left" w:pos="1276"/>
              </w:tabs>
              <w:jc w:val="center"/>
              <w:rPr>
                <w:b/>
                <w:color w:val="FF0000"/>
                <w:sz w:val="22"/>
                <w:szCs w:val="22"/>
                <w:lang w:eastAsia="en-US"/>
              </w:rPr>
            </w:pPr>
            <w:r w:rsidRPr="00AE4EF4">
              <w:rPr>
                <w:b/>
                <w:sz w:val="22"/>
                <w:szCs w:val="22"/>
                <w:lang w:eastAsia="en-US"/>
              </w:rPr>
              <w:t xml:space="preserve">ул. </w:t>
            </w:r>
            <w:bookmarkEnd w:id="6"/>
            <w:r w:rsidR="00AF6AB7">
              <w:rPr>
                <w:b/>
                <w:sz w:val="22"/>
                <w:szCs w:val="22"/>
                <w:lang w:eastAsia="en-US"/>
              </w:rPr>
              <w:t>Умельцев</w:t>
            </w:r>
          </w:p>
          <w:bookmarkEnd w:id="7"/>
          <w:p w14:paraId="6014F6DF" w14:textId="77777777" w:rsidR="000B0C52" w:rsidRPr="00AE4EF4" w:rsidRDefault="000B0C52">
            <w:pPr>
              <w:tabs>
                <w:tab w:val="left" w:pos="1276"/>
              </w:tabs>
              <w:ind w:firstLine="567"/>
              <w:jc w:val="center"/>
              <w:rPr>
                <w:b/>
                <w:sz w:val="22"/>
                <w:szCs w:val="22"/>
                <w:lang w:eastAsia="en-US"/>
              </w:rPr>
            </w:pPr>
          </w:p>
        </w:tc>
      </w:tr>
      <w:tr w:rsidR="000B0C52" w:rsidRPr="00AE4EF4" w14:paraId="6613460A" w14:textId="77777777">
        <w:trPr>
          <w:jc w:val="center"/>
        </w:trPr>
        <w:tc>
          <w:tcPr>
            <w:tcW w:w="5524" w:type="dxa"/>
            <w:shd w:val="clear" w:color="auto" w:fill="auto"/>
            <w:vAlign w:val="center"/>
          </w:tcPr>
          <w:p w14:paraId="4EB6E4E4" w14:textId="77777777" w:rsidR="000B0C52" w:rsidRPr="00AE4EF4" w:rsidRDefault="00E60A6E">
            <w:pPr>
              <w:tabs>
                <w:tab w:val="left" w:pos="1276"/>
              </w:tabs>
              <w:ind w:firstLine="567"/>
              <w:rPr>
                <w:color w:val="000000"/>
                <w:sz w:val="22"/>
                <w:szCs w:val="22"/>
              </w:rPr>
            </w:pPr>
            <w:r w:rsidRPr="00AE4EF4">
              <w:rPr>
                <w:color w:val="000000"/>
                <w:sz w:val="22"/>
                <w:szCs w:val="22"/>
              </w:rPr>
              <w:t xml:space="preserve">Тип помещения (жилой / нежилой / </w:t>
            </w:r>
            <w:proofErr w:type="spellStart"/>
            <w:r w:rsidRPr="00AE4EF4">
              <w:rPr>
                <w:color w:val="000000"/>
                <w:sz w:val="22"/>
                <w:szCs w:val="22"/>
              </w:rPr>
              <w:t>машино</w:t>
            </w:r>
            <w:proofErr w:type="spellEnd"/>
            <w:r w:rsidRPr="00AE4EF4">
              <w:rPr>
                <w:color w:val="000000"/>
                <w:sz w:val="22"/>
                <w:szCs w:val="22"/>
              </w:rPr>
              <w:t>-место)</w:t>
            </w:r>
          </w:p>
        </w:tc>
        <w:tc>
          <w:tcPr>
            <w:tcW w:w="4252" w:type="dxa"/>
            <w:vAlign w:val="center"/>
          </w:tcPr>
          <w:p w14:paraId="5977DAD7" w14:textId="77777777" w:rsidR="000B0C52" w:rsidRPr="00AE4EF4" w:rsidRDefault="00E60A6E">
            <w:pPr>
              <w:tabs>
                <w:tab w:val="left" w:pos="1276"/>
              </w:tabs>
              <w:ind w:firstLine="567"/>
              <w:jc w:val="center"/>
              <w:rPr>
                <w:color w:val="000000"/>
                <w:sz w:val="22"/>
                <w:szCs w:val="22"/>
              </w:rPr>
            </w:pPr>
            <w:r w:rsidRPr="00AE4EF4">
              <w:rPr>
                <w:color w:val="000000"/>
                <w:sz w:val="22"/>
                <w:szCs w:val="22"/>
              </w:rPr>
              <w:t>Жилое помещение (Квартира)</w:t>
            </w:r>
          </w:p>
        </w:tc>
      </w:tr>
      <w:tr w:rsidR="000B0C52" w:rsidRPr="00AE4EF4" w14:paraId="16716502" w14:textId="77777777">
        <w:trPr>
          <w:jc w:val="center"/>
        </w:trPr>
        <w:tc>
          <w:tcPr>
            <w:tcW w:w="5524" w:type="dxa"/>
            <w:shd w:val="clear" w:color="auto" w:fill="auto"/>
            <w:vAlign w:val="center"/>
          </w:tcPr>
          <w:p w14:paraId="0C72E8F8" w14:textId="77777777" w:rsidR="000B0C52" w:rsidRPr="00AE4EF4" w:rsidRDefault="00E60A6E">
            <w:pPr>
              <w:tabs>
                <w:tab w:val="left" w:pos="1276"/>
              </w:tabs>
              <w:ind w:firstLine="567"/>
              <w:rPr>
                <w:color w:val="000000"/>
                <w:sz w:val="22"/>
                <w:szCs w:val="22"/>
              </w:rPr>
            </w:pPr>
            <w:r w:rsidRPr="00AE4EF4">
              <w:rPr>
                <w:color w:val="000000"/>
                <w:sz w:val="22"/>
                <w:szCs w:val="22"/>
              </w:rPr>
              <w:t>Номер помещения (проектный), условный номер</w:t>
            </w:r>
          </w:p>
        </w:tc>
        <w:tc>
          <w:tcPr>
            <w:tcW w:w="4252" w:type="dxa"/>
            <w:shd w:val="clear" w:color="auto" w:fill="auto"/>
            <w:vAlign w:val="center"/>
          </w:tcPr>
          <w:p w14:paraId="2F6024D2" w14:textId="77777777" w:rsidR="000B0C52" w:rsidRPr="00AE4EF4" w:rsidRDefault="000B0C52">
            <w:pPr>
              <w:tabs>
                <w:tab w:val="left" w:pos="1276"/>
              </w:tabs>
              <w:ind w:firstLine="567"/>
              <w:jc w:val="center"/>
              <w:rPr>
                <w:b/>
                <w:color w:val="000000"/>
                <w:sz w:val="22"/>
                <w:szCs w:val="22"/>
              </w:rPr>
            </w:pPr>
          </w:p>
        </w:tc>
      </w:tr>
      <w:tr w:rsidR="000B0C52" w:rsidRPr="00AE4EF4" w14:paraId="65E84F34" w14:textId="77777777">
        <w:trPr>
          <w:jc w:val="center"/>
        </w:trPr>
        <w:tc>
          <w:tcPr>
            <w:tcW w:w="5524" w:type="dxa"/>
            <w:shd w:val="clear" w:color="auto" w:fill="auto"/>
            <w:vAlign w:val="center"/>
          </w:tcPr>
          <w:p w14:paraId="173CB39A" w14:textId="77777777" w:rsidR="000B0C52" w:rsidRPr="00AE4EF4" w:rsidRDefault="00E60A6E">
            <w:pPr>
              <w:tabs>
                <w:tab w:val="left" w:pos="1276"/>
              </w:tabs>
              <w:ind w:firstLine="567"/>
              <w:rPr>
                <w:color w:val="000000"/>
                <w:sz w:val="22"/>
                <w:szCs w:val="22"/>
              </w:rPr>
            </w:pPr>
            <w:r w:rsidRPr="00AE4EF4">
              <w:rPr>
                <w:color w:val="000000"/>
                <w:sz w:val="22"/>
                <w:szCs w:val="22"/>
              </w:rPr>
              <w:t>Этаж</w:t>
            </w:r>
          </w:p>
        </w:tc>
        <w:tc>
          <w:tcPr>
            <w:tcW w:w="4252" w:type="dxa"/>
            <w:shd w:val="clear" w:color="auto" w:fill="auto"/>
            <w:vAlign w:val="center"/>
          </w:tcPr>
          <w:p w14:paraId="0EC2E56D" w14:textId="77777777" w:rsidR="000B0C52" w:rsidRPr="00AE4EF4" w:rsidRDefault="000B0C52">
            <w:pPr>
              <w:tabs>
                <w:tab w:val="left" w:pos="1276"/>
              </w:tabs>
              <w:ind w:firstLine="567"/>
              <w:jc w:val="center"/>
              <w:rPr>
                <w:b/>
                <w:color w:val="000000"/>
                <w:sz w:val="22"/>
                <w:szCs w:val="22"/>
              </w:rPr>
            </w:pPr>
          </w:p>
        </w:tc>
      </w:tr>
      <w:tr w:rsidR="000B0C52" w:rsidRPr="00AE4EF4" w14:paraId="24CE8F27" w14:textId="77777777">
        <w:trPr>
          <w:jc w:val="center"/>
        </w:trPr>
        <w:tc>
          <w:tcPr>
            <w:tcW w:w="5524" w:type="dxa"/>
            <w:shd w:val="clear" w:color="auto" w:fill="auto"/>
            <w:vAlign w:val="center"/>
          </w:tcPr>
          <w:p w14:paraId="1C33581B" w14:textId="77777777" w:rsidR="000B0C52" w:rsidRPr="00AE4EF4" w:rsidRDefault="00E60A6E">
            <w:pPr>
              <w:tabs>
                <w:tab w:val="left" w:pos="1276"/>
              </w:tabs>
              <w:ind w:firstLine="567"/>
              <w:rPr>
                <w:color w:val="000000"/>
                <w:sz w:val="22"/>
                <w:szCs w:val="22"/>
              </w:rPr>
            </w:pPr>
            <w:r w:rsidRPr="00AE4EF4">
              <w:rPr>
                <w:color w:val="000000"/>
                <w:sz w:val="22"/>
                <w:szCs w:val="22"/>
              </w:rPr>
              <w:t>Количество комнат / частей помещения</w:t>
            </w:r>
          </w:p>
        </w:tc>
        <w:tc>
          <w:tcPr>
            <w:tcW w:w="4252" w:type="dxa"/>
            <w:shd w:val="clear" w:color="auto" w:fill="auto"/>
            <w:vAlign w:val="center"/>
          </w:tcPr>
          <w:p w14:paraId="78C7D1F5" w14:textId="77777777" w:rsidR="000B0C52" w:rsidRPr="00AE4EF4" w:rsidRDefault="000B0C52">
            <w:pPr>
              <w:tabs>
                <w:tab w:val="left" w:pos="1276"/>
              </w:tabs>
              <w:ind w:firstLine="567"/>
              <w:jc w:val="center"/>
              <w:rPr>
                <w:b/>
                <w:color w:val="000000"/>
                <w:sz w:val="22"/>
                <w:szCs w:val="22"/>
              </w:rPr>
            </w:pPr>
          </w:p>
        </w:tc>
      </w:tr>
      <w:tr w:rsidR="000B0C52" w:rsidRPr="00AE4EF4" w14:paraId="0FF7A371" w14:textId="77777777">
        <w:trPr>
          <w:jc w:val="center"/>
        </w:trPr>
        <w:tc>
          <w:tcPr>
            <w:tcW w:w="5524" w:type="dxa"/>
            <w:shd w:val="clear" w:color="auto" w:fill="auto"/>
            <w:vAlign w:val="center"/>
          </w:tcPr>
          <w:p w14:paraId="23569B6B" w14:textId="77777777" w:rsidR="000B0C52" w:rsidRPr="00AE4EF4" w:rsidRDefault="00E60A6E">
            <w:pPr>
              <w:tabs>
                <w:tab w:val="left" w:pos="1276"/>
              </w:tabs>
              <w:ind w:firstLine="567"/>
              <w:rPr>
                <w:color w:val="000000"/>
                <w:sz w:val="22"/>
                <w:szCs w:val="22"/>
              </w:rPr>
            </w:pPr>
            <w:r w:rsidRPr="00AE4EF4">
              <w:rPr>
                <w:color w:val="000000"/>
                <w:sz w:val="22"/>
                <w:szCs w:val="22"/>
              </w:rPr>
              <w:lastRenderedPageBreak/>
              <w:t>Общая площадь Объекта (по проекту) (</w:t>
            </w:r>
            <w:proofErr w:type="spellStart"/>
            <w:r w:rsidRPr="00AE4EF4">
              <w:rPr>
                <w:color w:val="000000"/>
                <w:sz w:val="22"/>
                <w:szCs w:val="22"/>
              </w:rPr>
              <w:t>кв.м</w:t>
            </w:r>
            <w:proofErr w:type="spellEnd"/>
            <w:r w:rsidRPr="00AE4EF4">
              <w:rPr>
                <w:color w:val="000000"/>
                <w:sz w:val="22"/>
                <w:szCs w:val="22"/>
              </w:rPr>
              <w:t>.)</w:t>
            </w:r>
          </w:p>
        </w:tc>
        <w:tc>
          <w:tcPr>
            <w:tcW w:w="4252" w:type="dxa"/>
            <w:shd w:val="clear" w:color="auto" w:fill="auto"/>
            <w:vAlign w:val="center"/>
          </w:tcPr>
          <w:p w14:paraId="4C951FF4" w14:textId="77777777" w:rsidR="000B0C52" w:rsidRPr="00AE4EF4" w:rsidRDefault="000B0C52">
            <w:pPr>
              <w:tabs>
                <w:tab w:val="left" w:pos="1276"/>
              </w:tabs>
              <w:ind w:firstLine="567"/>
              <w:jc w:val="center"/>
              <w:rPr>
                <w:b/>
                <w:color w:val="000000"/>
                <w:sz w:val="22"/>
                <w:szCs w:val="22"/>
              </w:rPr>
            </w:pPr>
          </w:p>
        </w:tc>
      </w:tr>
      <w:tr w:rsidR="000B0C52" w:rsidRPr="00AE4EF4" w14:paraId="2BFABBD5" w14:textId="77777777">
        <w:trPr>
          <w:jc w:val="center"/>
        </w:trPr>
        <w:tc>
          <w:tcPr>
            <w:tcW w:w="5524" w:type="dxa"/>
            <w:shd w:val="clear" w:color="auto" w:fill="auto"/>
            <w:vAlign w:val="center"/>
          </w:tcPr>
          <w:p w14:paraId="2A45EAB0" w14:textId="77777777" w:rsidR="000B0C52" w:rsidRPr="00AE4EF4" w:rsidRDefault="00E60A6E">
            <w:pPr>
              <w:tabs>
                <w:tab w:val="left" w:pos="1276"/>
              </w:tabs>
              <w:ind w:firstLine="567"/>
              <w:rPr>
                <w:color w:val="000000"/>
                <w:sz w:val="22"/>
                <w:szCs w:val="22"/>
              </w:rPr>
            </w:pPr>
            <w:r w:rsidRPr="00AE4EF4">
              <w:rPr>
                <w:color w:val="000000"/>
                <w:sz w:val="22"/>
                <w:szCs w:val="22"/>
              </w:rPr>
              <w:t>Приведенная площадь Объекта (</w:t>
            </w:r>
            <w:proofErr w:type="spellStart"/>
            <w:r w:rsidRPr="00AE4EF4">
              <w:rPr>
                <w:color w:val="000000"/>
                <w:sz w:val="22"/>
                <w:szCs w:val="22"/>
              </w:rPr>
              <w:t>кв.м</w:t>
            </w:r>
            <w:proofErr w:type="spellEnd"/>
            <w:r w:rsidRPr="00AE4EF4">
              <w:rPr>
                <w:color w:val="000000"/>
                <w:sz w:val="22"/>
                <w:szCs w:val="22"/>
              </w:rPr>
              <w:t>.)</w:t>
            </w:r>
          </w:p>
        </w:tc>
        <w:tc>
          <w:tcPr>
            <w:tcW w:w="4252" w:type="dxa"/>
            <w:shd w:val="clear" w:color="auto" w:fill="auto"/>
            <w:vAlign w:val="center"/>
          </w:tcPr>
          <w:p w14:paraId="57492419" w14:textId="77777777" w:rsidR="000B0C52" w:rsidRPr="00AE4EF4" w:rsidRDefault="00E60A6E">
            <w:pPr>
              <w:tabs>
                <w:tab w:val="left" w:pos="1276"/>
              </w:tabs>
              <w:ind w:firstLine="567"/>
              <w:rPr>
                <w:b/>
                <w:color w:val="000000"/>
                <w:sz w:val="22"/>
                <w:szCs w:val="22"/>
                <w:highlight w:val="yellow"/>
              </w:rPr>
            </w:pPr>
            <w:r w:rsidRPr="00AE4EF4">
              <w:rPr>
                <w:b/>
                <w:color w:val="000000"/>
                <w:sz w:val="22"/>
                <w:szCs w:val="22"/>
                <w:highlight w:val="yellow"/>
              </w:rPr>
              <w:t xml:space="preserve">                            </w:t>
            </w:r>
          </w:p>
        </w:tc>
      </w:tr>
    </w:tbl>
    <w:p w14:paraId="4D04B1AB" w14:textId="77777777" w:rsidR="000B0C52" w:rsidRPr="00AE4EF4" w:rsidRDefault="000B0C52">
      <w:pPr>
        <w:tabs>
          <w:tab w:val="left" w:pos="567"/>
          <w:tab w:val="left" w:pos="993"/>
          <w:tab w:val="left" w:pos="1276"/>
          <w:tab w:val="left" w:pos="8439"/>
        </w:tabs>
        <w:ind w:firstLine="567"/>
        <w:jc w:val="both"/>
        <w:rPr>
          <w:sz w:val="22"/>
          <w:szCs w:val="22"/>
        </w:rPr>
      </w:pPr>
    </w:p>
    <w:p w14:paraId="4820DE6A" w14:textId="77777777" w:rsidR="000B0C52" w:rsidRPr="00AE4EF4" w:rsidRDefault="00E60A6E">
      <w:pPr>
        <w:tabs>
          <w:tab w:val="left" w:pos="709"/>
          <w:tab w:val="left" w:pos="993"/>
          <w:tab w:val="left" w:pos="1276"/>
          <w:tab w:val="left" w:pos="2062"/>
        </w:tabs>
        <w:ind w:firstLine="567"/>
        <w:jc w:val="both"/>
        <w:rPr>
          <w:sz w:val="22"/>
          <w:szCs w:val="22"/>
        </w:rPr>
      </w:pPr>
      <w:r w:rsidRPr="00AE4EF4">
        <w:rPr>
          <w:sz w:val="22"/>
          <w:szCs w:val="22"/>
        </w:rPr>
        <w:t>Участник обязуется принять Объект и уплатить Цену Договора в порядке, установленном Договором.</w:t>
      </w:r>
    </w:p>
    <w:p w14:paraId="30015490" w14:textId="77777777" w:rsidR="000B0C52" w:rsidRPr="00AE4EF4" w:rsidRDefault="00E60A6E">
      <w:pPr>
        <w:pStyle w:val="ConsPlusNormal"/>
        <w:numPr>
          <w:ilvl w:val="1"/>
          <w:numId w:val="5"/>
        </w:numPr>
        <w:tabs>
          <w:tab w:val="left" w:pos="709"/>
          <w:tab w:val="left" w:pos="993"/>
          <w:tab w:val="left" w:pos="1560"/>
        </w:tabs>
        <w:ind w:left="0" w:firstLine="567"/>
        <w:jc w:val="both"/>
        <w:rPr>
          <w:rFonts w:ascii="Times New Roman" w:hAnsi="Times New Roman" w:cs="Times New Roman"/>
          <w:sz w:val="22"/>
          <w:szCs w:val="22"/>
        </w:rPr>
      </w:pPr>
      <w:r w:rsidRPr="00AE4EF4">
        <w:rPr>
          <w:rFonts w:ascii="Times New Roman" w:hAnsi="Times New Roman" w:cs="Times New Roman"/>
          <w:sz w:val="22"/>
          <w:szCs w:val="22"/>
        </w:rPr>
        <w:t xml:space="preserve">В соответствии с настоящим Договором и на основании положений действующего законодательства у Участника в будущем возникнет право на Объект, имеющий основные характеристики, соответствующие проектной документации, и указанные в приложении № 1 к настоящему Договору. </w:t>
      </w:r>
    </w:p>
    <w:p w14:paraId="3E15D9CD" w14:textId="77777777" w:rsidR="000B0C52" w:rsidRPr="00AE4EF4" w:rsidRDefault="00E60A6E">
      <w:pPr>
        <w:pStyle w:val="ConsPlusNormal"/>
        <w:tabs>
          <w:tab w:val="left" w:pos="709"/>
          <w:tab w:val="left" w:pos="993"/>
          <w:tab w:val="left" w:pos="8439"/>
        </w:tabs>
        <w:ind w:left="567" w:firstLine="0"/>
        <w:jc w:val="both"/>
        <w:rPr>
          <w:rFonts w:ascii="Times New Roman" w:hAnsi="Times New Roman" w:cs="Times New Roman"/>
          <w:sz w:val="22"/>
          <w:szCs w:val="22"/>
        </w:rPr>
      </w:pPr>
      <w:r w:rsidRPr="00AE4EF4">
        <w:rPr>
          <w:rFonts w:ascii="Times New Roman" w:hAnsi="Times New Roman" w:cs="Times New Roman"/>
          <w:sz w:val="22"/>
          <w:szCs w:val="22"/>
        </w:rPr>
        <w:t>Описание и состав отделки и оборудования Объекта согласованы Сторонами в Приложении № 1-а.</w:t>
      </w:r>
    </w:p>
    <w:p w14:paraId="67515DDE" w14:textId="77777777" w:rsidR="000B0C52" w:rsidRPr="00AE4EF4" w:rsidRDefault="00E60A6E">
      <w:pPr>
        <w:tabs>
          <w:tab w:val="left" w:pos="567"/>
          <w:tab w:val="left" w:pos="993"/>
          <w:tab w:val="left" w:pos="1276"/>
          <w:tab w:val="left" w:pos="1560"/>
        </w:tabs>
        <w:ind w:firstLine="567"/>
        <w:jc w:val="both"/>
        <w:rPr>
          <w:sz w:val="22"/>
          <w:szCs w:val="22"/>
        </w:rPr>
      </w:pPr>
      <w:r w:rsidRPr="00AE4EF4">
        <w:rPr>
          <w:sz w:val="22"/>
          <w:szCs w:val="22"/>
        </w:rPr>
        <w:t xml:space="preserve">План Объекта, отражающий в графической форме расположение по отношению друг к другу частей Объекта и местоположение Объекта на этаже МКД указан в Приложении № 2 к настоящему Договору. </w:t>
      </w:r>
    </w:p>
    <w:p w14:paraId="378B0A08" w14:textId="77777777" w:rsidR="000B0C52" w:rsidRPr="00AE4EF4" w:rsidRDefault="00E60A6E">
      <w:pPr>
        <w:tabs>
          <w:tab w:val="left" w:pos="567"/>
          <w:tab w:val="left" w:pos="993"/>
          <w:tab w:val="left" w:pos="1276"/>
          <w:tab w:val="left" w:pos="1560"/>
        </w:tabs>
        <w:ind w:firstLine="567"/>
        <w:jc w:val="both"/>
        <w:rPr>
          <w:sz w:val="22"/>
          <w:szCs w:val="22"/>
        </w:rPr>
      </w:pPr>
      <w:r w:rsidRPr="00AE4EF4">
        <w:rPr>
          <w:sz w:val="22"/>
          <w:szCs w:val="22"/>
        </w:rPr>
        <w:t xml:space="preserve">3.3. </w:t>
      </w:r>
      <w:r w:rsidRPr="00AE4EF4">
        <w:rPr>
          <w:bCs/>
          <w:sz w:val="22"/>
          <w:szCs w:val="22"/>
        </w:rPr>
        <w:t>Подписанием Договора Участник подтверждает, что он ознакомлен со всеми основными характеристиками МКД, с проектной декларацией и иными документами, связанными со строительством МКД, обладает полной информацией о Застройщике, о МКД и об иных обстоятельствах, имеющих для него значение при заключении Договора.</w:t>
      </w:r>
    </w:p>
    <w:p w14:paraId="6C0C9C76" w14:textId="77777777" w:rsidR="000B0C52" w:rsidRPr="00AE4EF4" w:rsidRDefault="00E60A6E">
      <w:pPr>
        <w:widowControl w:val="0"/>
        <w:tabs>
          <w:tab w:val="left" w:pos="709"/>
          <w:tab w:val="left" w:pos="993"/>
          <w:tab w:val="left" w:pos="1276"/>
        </w:tabs>
        <w:ind w:firstLine="567"/>
        <w:jc w:val="both"/>
        <w:rPr>
          <w:sz w:val="22"/>
          <w:szCs w:val="22"/>
        </w:rPr>
      </w:pPr>
      <w:r w:rsidRPr="00AE4EF4">
        <w:rPr>
          <w:sz w:val="22"/>
          <w:szCs w:val="22"/>
        </w:rPr>
        <w:t>3.4. Участник уведомлен и согласен с тем, что Застройщик в одностороннем порядке вправе вносить изменения в проектную документацию МКД.</w:t>
      </w:r>
    </w:p>
    <w:p w14:paraId="3ADB469D" w14:textId="77777777" w:rsidR="000B0C52" w:rsidRPr="00AE4EF4" w:rsidRDefault="00E60A6E">
      <w:pPr>
        <w:widowControl w:val="0"/>
        <w:tabs>
          <w:tab w:val="left" w:pos="709"/>
          <w:tab w:val="left" w:pos="993"/>
          <w:tab w:val="left" w:pos="1276"/>
        </w:tabs>
        <w:ind w:firstLine="567"/>
        <w:jc w:val="both"/>
        <w:rPr>
          <w:sz w:val="22"/>
          <w:szCs w:val="22"/>
        </w:rPr>
      </w:pPr>
      <w:bookmarkStart w:id="8" w:name="_Hlk523408552"/>
      <w:r w:rsidRPr="00AE4EF4">
        <w:rPr>
          <w:sz w:val="22"/>
          <w:szCs w:val="22"/>
        </w:rPr>
        <w:t xml:space="preserve">3.5. </w:t>
      </w:r>
      <w:r w:rsidRPr="00AE4EF4">
        <w:rPr>
          <w:bCs/>
          <w:sz w:val="22"/>
          <w:szCs w:val="22"/>
        </w:rPr>
        <w:t xml:space="preserve">Стороны согласовали, что площади Объекта и его частей, указанные в п. 3.1 Договора и приложениях к Договору, являются проектными (ориентировочными) и могут измениться как в большую, так и в меньшую сторону. Окончательно площадь Объекта и его отдельных частей определяется согласно замерам, проведенным </w:t>
      </w:r>
      <w:r w:rsidRPr="00AE4EF4">
        <w:rPr>
          <w:color w:val="000000"/>
          <w:sz w:val="22"/>
          <w:szCs w:val="22"/>
        </w:rPr>
        <w:t>кадастровым инженером, привлекаемым Застройщиком по окончании строительства Объекта. Замеры площади Объекта проводятся до выполнения отделочных работ на Объекте.</w:t>
      </w:r>
    </w:p>
    <w:p w14:paraId="0930D6AC" w14:textId="77777777" w:rsidR="000B0C52" w:rsidRPr="00AE4EF4" w:rsidRDefault="00E60A6E">
      <w:pPr>
        <w:widowControl w:val="0"/>
        <w:tabs>
          <w:tab w:val="left" w:pos="709"/>
          <w:tab w:val="left" w:pos="993"/>
          <w:tab w:val="left" w:pos="1276"/>
        </w:tabs>
        <w:ind w:firstLine="567"/>
        <w:jc w:val="both"/>
        <w:rPr>
          <w:sz w:val="22"/>
          <w:szCs w:val="22"/>
        </w:rPr>
      </w:pPr>
      <w:r w:rsidRPr="00AE4EF4">
        <w:rPr>
          <w:sz w:val="22"/>
          <w:szCs w:val="22"/>
        </w:rPr>
        <w:t>3.6.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 за исключением обременений, предусмотренных действующим законодательством Российской Федерации.</w:t>
      </w:r>
      <w:bookmarkEnd w:id="8"/>
    </w:p>
    <w:p w14:paraId="31A82B99" w14:textId="77777777" w:rsidR="000B0C52" w:rsidRPr="00AE4EF4" w:rsidRDefault="000B0C52">
      <w:pPr>
        <w:widowControl w:val="0"/>
        <w:tabs>
          <w:tab w:val="left" w:pos="567"/>
          <w:tab w:val="left" w:pos="993"/>
          <w:tab w:val="left" w:pos="1276"/>
        </w:tabs>
        <w:ind w:firstLine="567"/>
        <w:jc w:val="both"/>
        <w:rPr>
          <w:sz w:val="22"/>
          <w:szCs w:val="22"/>
        </w:rPr>
      </w:pPr>
    </w:p>
    <w:p w14:paraId="1B9D5F61" w14:textId="77777777" w:rsidR="000B0C52" w:rsidRPr="00AE4EF4" w:rsidRDefault="00E60A6E">
      <w:pPr>
        <w:numPr>
          <w:ilvl w:val="0"/>
          <w:numId w:val="5"/>
        </w:numPr>
        <w:tabs>
          <w:tab w:val="left" w:pos="0"/>
          <w:tab w:val="left" w:pos="1276"/>
        </w:tabs>
        <w:ind w:left="0" w:firstLine="567"/>
        <w:jc w:val="center"/>
        <w:rPr>
          <w:b/>
          <w:bCs/>
          <w:spacing w:val="20"/>
          <w:sz w:val="22"/>
          <w:szCs w:val="22"/>
        </w:rPr>
      </w:pPr>
      <w:r w:rsidRPr="00AE4EF4">
        <w:rPr>
          <w:b/>
          <w:bCs/>
          <w:spacing w:val="20"/>
          <w:sz w:val="22"/>
          <w:szCs w:val="22"/>
        </w:rPr>
        <w:t>ЦЕНА ДОГОВОРА. СРОКИ И ПОРЯДОК ОПЛАТЫ</w:t>
      </w:r>
    </w:p>
    <w:p w14:paraId="7F60DB0F" w14:textId="77777777" w:rsidR="000B0C52" w:rsidRPr="00AE4EF4" w:rsidRDefault="00E60A6E">
      <w:pPr>
        <w:numPr>
          <w:ilvl w:val="1"/>
          <w:numId w:val="5"/>
        </w:numPr>
        <w:tabs>
          <w:tab w:val="left" w:pos="993"/>
          <w:tab w:val="left" w:pos="1276"/>
        </w:tabs>
        <w:ind w:left="0" w:firstLine="567"/>
        <w:jc w:val="both"/>
        <w:rPr>
          <w:sz w:val="22"/>
          <w:szCs w:val="22"/>
        </w:rPr>
      </w:pPr>
      <w:r w:rsidRPr="00AE4EF4">
        <w:rPr>
          <w:sz w:val="22"/>
          <w:szCs w:val="22"/>
        </w:rPr>
        <w:t xml:space="preserve">Цена Договора составляет </w:t>
      </w:r>
      <w:r w:rsidRPr="00AE4EF4">
        <w:rPr>
          <w:b/>
          <w:sz w:val="22"/>
          <w:szCs w:val="22"/>
        </w:rPr>
        <w:t>________ (________) рублей 00 копеек,</w:t>
      </w:r>
      <w:r w:rsidRPr="00AE4EF4">
        <w:rPr>
          <w:sz w:val="22"/>
          <w:szCs w:val="22"/>
        </w:rPr>
        <w:t xml:space="preserve"> НДС не облагается и является неизменной.  </w:t>
      </w:r>
    </w:p>
    <w:p w14:paraId="41C0D1F3" w14:textId="77777777" w:rsidR="000B0C52" w:rsidRPr="00AE4EF4" w:rsidRDefault="00E60A6E">
      <w:pPr>
        <w:numPr>
          <w:ilvl w:val="1"/>
          <w:numId w:val="5"/>
        </w:numPr>
        <w:tabs>
          <w:tab w:val="left" w:pos="993"/>
          <w:tab w:val="left" w:pos="1276"/>
        </w:tabs>
        <w:ind w:left="0" w:firstLine="567"/>
        <w:jc w:val="both"/>
        <w:rPr>
          <w:sz w:val="22"/>
          <w:szCs w:val="22"/>
        </w:rPr>
      </w:pPr>
      <w:r w:rsidRPr="00AE4EF4">
        <w:rPr>
          <w:sz w:val="22"/>
          <w:szCs w:val="22"/>
        </w:rPr>
        <w:t xml:space="preserve">Если по результатам замеров, осуществленных кадастровым инженером на момент окончания строительства Объекта до отделочных работ, Фактическая приведенная площадь Объекта превысит Приведенную площадь </w:t>
      </w:r>
      <w:proofErr w:type="gramStart"/>
      <w:r w:rsidRPr="00AE4EF4">
        <w:rPr>
          <w:sz w:val="22"/>
          <w:szCs w:val="22"/>
        </w:rPr>
        <w:t>Объекта,  более</w:t>
      </w:r>
      <w:proofErr w:type="gramEnd"/>
      <w:r w:rsidRPr="00AE4EF4">
        <w:rPr>
          <w:sz w:val="22"/>
          <w:szCs w:val="22"/>
        </w:rPr>
        <w:t xml:space="preserve"> чем на 4,9  %, то по заявлению Застройщика о соразмерном увеличении цены Договора, цена Договора подлежит увеличению с доплатой Участником долевого строительства Застройщику разницы в цене Договора.. Оплата осуществляется Участником путем перечисления денежных средств в рублях в течение 5 (пяти) рабочих дней с даты получения от Застройщика уведомления о завершении строительства МКД, направляемого в адрес Участника в соответствии с п. 5.6 Договора. Оплата осуществляется Участником по реквизитам, указанным в уведомлении.</w:t>
      </w:r>
    </w:p>
    <w:p w14:paraId="1D4328BA" w14:textId="77777777" w:rsidR="000B0C52" w:rsidRPr="00AE4EF4" w:rsidRDefault="00E60A6E">
      <w:pPr>
        <w:pStyle w:val="aff4"/>
        <w:numPr>
          <w:ilvl w:val="1"/>
          <w:numId w:val="5"/>
        </w:numPr>
        <w:tabs>
          <w:tab w:val="left" w:pos="993"/>
          <w:tab w:val="left" w:pos="1276"/>
        </w:tabs>
        <w:ind w:left="0" w:firstLine="567"/>
        <w:jc w:val="both"/>
        <w:rPr>
          <w:sz w:val="22"/>
          <w:szCs w:val="22"/>
        </w:rPr>
      </w:pPr>
      <w:r w:rsidRPr="00AE4EF4">
        <w:rPr>
          <w:sz w:val="22"/>
          <w:szCs w:val="22"/>
        </w:rPr>
        <w:t xml:space="preserve">Если по результатам замеров, осуществленных в соответствии с п. 4.2 Договора, Фактическая приведенная площадь Объекта будет меньше Приведенной площади Объекта, более чем на 4,9   %, то по заявлению Участника долевого строительства о соразмерном уменьшении цены Договора, цена Договора подлежит уменьшению Застройщиком с возвратом Участнику долевого строительства разницы в цене Договора.  Возврат полученной в результате описанного в настоящем пункте расчета суммы осуществляется Застройщиком на основании письменного заявления Участника путем перечисления денежных средств в рублях Участнику по указанным им в заявлении банковским реквизитам в течение 30 (тридцати) рабочих дней с даты получения заявления от Участника. </w:t>
      </w:r>
    </w:p>
    <w:p w14:paraId="347E2C0E" w14:textId="77777777" w:rsidR="000B0C52" w:rsidRPr="00AE4EF4" w:rsidRDefault="00E60A6E">
      <w:pPr>
        <w:numPr>
          <w:ilvl w:val="1"/>
          <w:numId w:val="5"/>
        </w:numPr>
        <w:tabs>
          <w:tab w:val="left" w:pos="993"/>
          <w:tab w:val="left" w:pos="1276"/>
        </w:tabs>
        <w:ind w:left="0" w:firstLine="567"/>
        <w:jc w:val="both"/>
        <w:rPr>
          <w:sz w:val="22"/>
          <w:szCs w:val="22"/>
        </w:rPr>
      </w:pPr>
      <w:r w:rsidRPr="00AE4EF4">
        <w:rPr>
          <w:sz w:val="22"/>
          <w:szCs w:val="22"/>
        </w:rPr>
        <w:t xml:space="preserve">Денежные средства участников долевого строительства МКД привлекаются Застройщиком при условии размещения денежных средств участников долевого строительства на счетах </w:t>
      </w:r>
      <w:proofErr w:type="spellStart"/>
      <w:r w:rsidRPr="00AE4EF4">
        <w:rPr>
          <w:sz w:val="22"/>
          <w:szCs w:val="22"/>
        </w:rPr>
        <w:t>эскроу</w:t>
      </w:r>
      <w:proofErr w:type="spellEnd"/>
      <w:r w:rsidRPr="00AE4EF4">
        <w:rPr>
          <w:sz w:val="22"/>
          <w:szCs w:val="22"/>
        </w:rPr>
        <w:t xml:space="preserve"> в порядке, предусмотренном ст. 15.4 ФЗ о долевом участии.</w:t>
      </w:r>
    </w:p>
    <w:p w14:paraId="676CEFAC" w14:textId="77777777" w:rsidR="000B0C52" w:rsidRPr="00AE4EF4" w:rsidRDefault="00E60A6E">
      <w:pPr>
        <w:ind w:firstLine="567"/>
        <w:jc w:val="both"/>
        <w:rPr>
          <w:rFonts w:eastAsia="Calibri"/>
          <w:sz w:val="22"/>
          <w:szCs w:val="22"/>
          <w:lang w:eastAsia="en-US"/>
        </w:rPr>
      </w:pPr>
      <w:r w:rsidRPr="00AE4EF4">
        <w:rPr>
          <w:rFonts w:eastAsia="Calibri"/>
          <w:sz w:val="22"/>
          <w:szCs w:val="22"/>
          <w:lang w:eastAsia="en-US"/>
        </w:rPr>
        <w:t xml:space="preserve">Участник долевого строительства вносит сумму денежных средств в счет оплаты цены Договора в размере </w:t>
      </w:r>
      <w:r w:rsidRPr="00AE4EF4">
        <w:rPr>
          <w:b/>
          <w:sz w:val="22"/>
          <w:szCs w:val="22"/>
        </w:rPr>
        <w:t>______ (_______) рублей 00 копеек</w:t>
      </w:r>
      <w:r w:rsidRPr="00AE4EF4">
        <w:rPr>
          <w:rFonts w:eastAsia="Calibri"/>
          <w:sz w:val="22"/>
          <w:szCs w:val="22"/>
          <w:lang w:eastAsia="en-US"/>
        </w:rPr>
        <w:t xml:space="preserve">, любым способом, не противоречащим действующему законодательству Российской Федерации на счет </w:t>
      </w:r>
      <w:proofErr w:type="spellStart"/>
      <w:r w:rsidRPr="00AE4EF4">
        <w:rPr>
          <w:rFonts w:eastAsia="Calibri"/>
          <w:sz w:val="22"/>
          <w:szCs w:val="22"/>
          <w:lang w:eastAsia="en-US"/>
        </w:rPr>
        <w:t>эскроу</w:t>
      </w:r>
      <w:proofErr w:type="spellEnd"/>
      <w:r w:rsidRPr="00AE4EF4">
        <w:rPr>
          <w:rFonts w:eastAsia="Calibri"/>
          <w:sz w:val="22"/>
          <w:szCs w:val="22"/>
          <w:lang w:eastAsia="en-US"/>
        </w:rPr>
        <w:t xml:space="preserve"> при условии государственной регистрации настоящего Договора в следующем порядке и сроки:</w:t>
      </w:r>
    </w:p>
    <w:p w14:paraId="59338A7A" w14:textId="77777777" w:rsidR="000B0C52" w:rsidRPr="00AE4EF4" w:rsidRDefault="00E60A6E">
      <w:pPr>
        <w:jc w:val="both"/>
        <w:rPr>
          <w:rFonts w:eastAsia="Calibri"/>
          <w:sz w:val="22"/>
          <w:szCs w:val="22"/>
          <w:lang w:eastAsia="en-US"/>
        </w:rPr>
      </w:pPr>
      <w:r w:rsidRPr="00AE4EF4">
        <w:rPr>
          <w:sz w:val="22"/>
          <w:szCs w:val="22"/>
        </w:rPr>
        <w:t xml:space="preserve">          </w:t>
      </w:r>
    </w:p>
    <w:p w14:paraId="295440DD" w14:textId="77777777" w:rsidR="000B0C52" w:rsidRPr="00AE4EF4" w:rsidRDefault="00E60A6E">
      <w:pPr>
        <w:pStyle w:val="af5"/>
        <w:spacing w:before="0" w:line="240" w:lineRule="auto"/>
        <w:ind w:firstLine="567"/>
        <w:rPr>
          <w:iCs/>
          <w:sz w:val="22"/>
          <w:szCs w:val="22"/>
        </w:rPr>
      </w:pPr>
      <w:r w:rsidRPr="00AE4EF4">
        <w:rPr>
          <w:iCs/>
          <w:sz w:val="22"/>
          <w:szCs w:val="22"/>
        </w:rPr>
        <w:t>4.5. В соответствии с п. 5 ст. 488 ГК РФ в отношении Объекта в пользу Застройщика ипотека не возникает.</w:t>
      </w:r>
    </w:p>
    <w:p w14:paraId="20493042" w14:textId="590CE233" w:rsidR="000B0C52" w:rsidRPr="00964ED6" w:rsidRDefault="00E60A6E" w:rsidP="00964ED6">
      <w:pPr>
        <w:tabs>
          <w:tab w:val="left" w:pos="1276"/>
        </w:tabs>
        <w:ind w:firstLine="567"/>
        <w:jc w:val="both"/>
        <w:rPr>
          <w:b/>
          <w:sz w:val="22"/>
          <w:szCs w:val="22"/>
        </w:rPr>
      </w:pPr>
      <w:r w:rsidRPr="00AE4EF4">
        <w:rPr>
          <w:sz w:val="22"/>
          <w:szCs w:val="22"/>
        </w:rPr>
        <w:t xml:space="preserve">4.6.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AE4EF4">
        <w:rPr>
          <w:sz w:val="22"/>
          <w:szCs w:val="22"/>
        </w:rPr>
        <w:t>эскроу</w:t>
      </w:r>
      <w:proofErr w:type="spellEnd"/>
      <w:r w:rsidRPr="00AE4EF4">
        <w:rPr>
          <w:sz w:val="22"/>
          <w:szCs w:val="22"/>
        </w:rPr>
        <w:t xml:space="preserve">-счет, открываемый в </w:t>
      </w:r>
      <w:r w:rsidR="00964ED6" w:rsidRPr="00964ED6">
        <w:rPr>
          <w:bCs/>
          <w:sz w:val="22"/>
          <w:szCs w:val="22"/>
        </w:rPr>
        <w:t>АО «Банк ДОМ.РФ»</w:t>
      </w:r>
      <w:r w:rsidR="00964ED6">
        <w:rPr>
          <w:b/>
          <w:sz w:val="22"/>
          <w:szCs w:val="22"/>
        </w:rPr>
        <w:t xml:space="preserve"> </w:t>
      </w:r>
      <w:r w:rsidRPr="00AE4EF4">
        <w:rPr>
          <w:sz w:val="22"/>
          <w:szCs w:val="22"/>
        </w:rPr>
        <w:t>(</w:t>
      </w:r>
      <w:proofErr w:type="spellStart"/>
      <w:r w:rsidRPr="00AE4EF4">
        <w:rPr>
          <w:sz w:val="22"/>
          <w:szCs w:val="22"/>
        </w:rPr>
        <w:t>Эскроу</w:t>
      </w:r>
      <w:proofErr w:type="spellEnd"/>
      <w:r w:rsidRPr="00AE4EF4">
        <w:rPr>
          <w:sz w:val="22"/>
          <w:szCs w:val="22"/>
        </w:rPr>
        <w:t xml:space="preserve">-агент) для учета и блокирования денежных средств, полученных </w:t>
      </w:r>
      <w:proofErr w:type="spellStart"/>
      <w:r w:rsidRPr="00AE4EF4">
        <w:rPr>
          <w:sz w:val="22"/>
          <w:szCs w:val="22"/>
        </w:rPr>
        <w:t>Эскроу</w:t>
      </w:r>
      <w:proofErr w:type="spellEnd"/>
      <w:r w:rsidRPr="00AE4EF4">
        <w:rPr>
          <w:sz w:val="22"/>
          <w:szCs w:val="22"/>
        </w:rPr>
        <w:t xml:space="preserve">-агентом </w:t>
      </w:r>
      <w:r w:rsidRPr="00AE4EF4">
        <w:rPr>
          <w:sz w:val="22"/>
          <w:szCs w:val="22"/>
        </w:rPr>
        <w:lastRenderedPageBreak/>
        <w:t xml:space="preserve">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AE4EF4">
        <w:rPr>
          <w:sz w:val="22"/>
          <w:szCs w:val="22"/>
        </w:rPr>
        <w:t>эскроу</w:t>
      </w:r>
      <w:proofErr w:type="spellEnd"/>
      <w:r w:rsidRPr="00AE4EF4">
        <w:rPr>
          <w:sz w:val="22"/>
          <w:szCs w:val="22"/>
        </w:rPr>
        <w:t xml:space="preserve">, заключенным между Бенефициаром, Депонентом и </w:t>
      </w:r>
      <w:proofErr w:type="spellStart"/>
      <w:r w:rsidRPr="00AE4EF4">
        <w:rPr>
          <w:sz w:val="22"/>
          <w:szCs w:val="22"/>
        </w:rPr>
        <w:t>Эскроу</w:t>
      </w:r>
      <w:proofErr w:type="spellEnd"/>
      <w:r w:rsidRPr="00AE4EF4">
        <w:rPr>
          <w:sz w:val="22"/>
          <w:szCs w:val="22"/>
        </w:rPr>
        <w:t>-агентом, с учетом следующего:</w:t>
      </w:r>
    </w:p>
    <w:p w14:paraId="32CD22E1" w14:textId="77777777" w:rsidR="000B0C52" w:rsidRPr="00AE4EF4" w:rsidRDefault="00E60A6E">
      <w:pPr>
        <w:tabs>
          <w:tab w:val="left" w:pos="1276"/>
        </w:tabs>
        <w:ind w:firstLine="567"/>
        <w:jc w:val="both"/>
        <w:rPr>
          <w:b/>
          <w:sz w:val="22"/>
          <w:szCs w:val="22"/>
        </w:rPr>
      </w:pPr>
      <w:r w:rsidRPr="00AE4EF4">
        <w:rPr>
          <w:b/>
          <w:sz w:val="22"/>
          <w:szCs w:val="22"/>
        </w:rPr>
        <w:t xml:space="preserve">- </w:t>
      </w:r>
      <w:proofErr w:type="spellStart"/>
      <w:r w:rsidRPr="00AE4EF4">
        <w:rPr>
          <w:b/>
          <w:sz w:val="22"/>
          <w:szCs w:val="22"/>
        </w:rPr>
        <w:t>эскроу</w:t>
      </w:r>
      <w:proofErr w:type="spellEnd"/>
      <w:r w:rsidRPr="00AE4EF4">
        <w:rPr>
          <w:b/>
          <w:sz w:val="22"/>
          <w:szCs w:val="22"/>
        </w:rPr>
        <w:t xml:space="preserve">-агентом является Уполномоченный банк; </w:t>
      </w:r>
    </w:p>
    <w:p w14:paraId="02BFCF7C" w14:textId="77777777" w:rsidR="000B0C52" w:rsidRPr="00AE4EF4" w:rsidRDefault="00E60A6E">
      <w:pPr>
        <w:tabs>
          <w:tab w:val="left" w:pos="1276"/>
        </w:tabs>
        <w:ind w:firstLine="567"/>
        <w:jc w:val="both"/>
        <w:rPr>
          <w:b/>
          <w:sz w:val="22"/>
          <w:szCs w:val="22"/>
        </w:rPr>
      </w:pPr>
      <w:r w:rsidRPr="00AE4EF4">
        <w:rPr>
          <w:b/>
          <w:sz w:val="22"/>
          <w:szCs w:val="22"/>
        </w:rPr>
        <w:t xml:space="preserve">- бенефициаром является Застройщик; </w:t>
      </w:r>
    </w:p>
    <w:p w14:paraId="13876EF0" w14:textId="77777777" w:rsidR="000B0C52" w:rsidRPr="00AE4EF4" w:rsidRDefault="00E60A6E">
      <w:pPr>
        <w:tabs>
          <w:tab w:val="left" w:pos="1276"/>
        </w:tabs>
        <w:ind w:firstLine="567"/>
        <w:jc w:val="both"/>
        <w:rPr>
          <w:b/>
          <w:sz w:val="22"/>
          <w:szCs w:val="22"/>
        </w:rPr>
      </w:pPr>
      <w:r w:rsidRPr="00AE4EF4">
        <w:rPr>
          <w:b/>
          <w:sz w:val="22"/>
          <w:szCs w:val="22"/>
        </w:rPr>
        <w:t xml:space="preserve">- депонентом является Участник; </w:t>
      </w:r>
    </w:p>
    <w:p w14:paraId="4DB7AB15" w14:textId="77777777" w:rsidR="000B0C52" w:rsidRPr="00AE4EF4" w:rsidRDefault="00E60A6E">
      <w:pPr>
        <w:tabs>
          <w:tab w:val="left" w:pos="1276"/>
        </w:tabs>
        <w:ind w:firstLine="567"/>
        <w:jc w:val="both"/>
        <w:rPr>
          <w:b/>
          <w:sz w:val="22"/>
          <w:szCs w:val="22"/>
        </w:rPr>
      </w:pPr>
      <w:r w:rsidRPr="00AE4EF4">
        <w:rPr>
          <w:b/>
          <w:sz w:val="22"/>
          <w:szCs w:val="22"/>
        </w:rPr>
        <w:t xml:space="preserve">- депонируемая сумма равна Цене Договора, согласованной Сторонами в пункте 4.1 Договора; </w:t>
      </w:r>
    </w:p>
    <w:p w14:paraId="1A2B1075" w14:textId="04EAA10E" w:rsidR="000B0C52" w:rsidRPr="00AE4EF4" w:rsidRDefault="00E60A6E">
      <w:pPr>
        <w:tabs>
          <w:tab w:val="left" w:pos="1276"/>
        </w:tabs>
        <w:ind w:firstLine="567"/>
        <w:jc w:val="both"/>
        <w:rPr>
          <w:b/>
          <w:bCs/>
          <w:sz w:val="22"/>
          <w:szCs w:val="22"/>
        </w:rPr>
      </w:pPr>
      <w:r w:rsidRPr="00AE4EF4">
        <w:rPr>
          <w:b/>
          <w:bCs/>
          <w:sz w:val="22"/>
          <w:szCs w:val="22"/>
        </w:rPr>
        <w:t xml:space="preserve">- срок условного депонирования до </w:t>
      </w:r>
      <w:r w:rsidR="002D201C" w:rsidRPr="002D201C">
        <w:rPr>
          <w:b/>
          <w:bCs/>
          <w:color w:val="FF0000"/>
          <w:sz w:val="22"/>
          <w:szCs w:val="22"/>
          <w:highlight w:val="yellow"/>
        </w:rPr>
        <w:t>29.06.2029</w:t>
      </w:r>
      <w:r w:rsidR="00964ED6" w:rsidRPr="002D201C">
        <w:rPr>
          <w:b/>
          <w:bCs/>
          <w:color w:val="FF0000"/>
          <w:sz w:val="22"/>
          <w:szCs w:val="22"/>
          <w:highlight w:val="yellow"/>
        </w:rPr>
        <w:t xml:space="preserve"> </w:t>
      </w:r>
      <w:r w:rsidRPr="002D201C">
        <w:rPr>
          <w:b/>
          <w:bCs/>
          <w:sz w:val="22"/>
          <w:szCs w:val="22"/>
          <w:highlight w:val="yellow"/>
        </w:rPr>
        <w:t>г</w:t>
      </w:r>
      <w:r w:rsidRPr="00AE4EF4">
        <w:rPr>
          <w:b/>
          <w:bCs/>
          <w:sz w:val="22"/>
          <w:szCs w:val="22"/>
        </w:rPr>
        <w:t>. включительно.</w:t>
      </w:r>
    </w:p>
    <w:p w14:paraId="01232B74" w14:textId="11785098" w:rsidR="000B0C52" w:rsidRPr="005A27B0" w:rsidRDefault="00E60A6E" w:rsidP="005A27B0">
      <w:pPr>
        <w:tabs>
          <w:tab w:val="left" w:pos="1276"/>
        </w:tabs>
        <w:ind w:firstLine="567"/>
        <w:jc w:val="both"/>
        <w:rPr>
          <w:color w:val="FF0000"/>
          <w:sz w:val="22"/>
          <w:szCs w:val="22"/>
        </w:rPr>
      </w:pPr>
      <w:r w:rsidRPr="00AE4EF4">
        <w:rPr>
          <w:sz w:val="22"/>
          <w:szCs w:val="22"/>
        </w:rPr>
        <w:t xml:space="preserve">Обязанность Участника по уплате Цены Договора считается исполненной с момента поступления денежных средств на открытый в Уполномоченном банке счет </w:t>
      </w:r>
      <w:proofErr w:type="spellStart"/>
      <w:r w:rsidRPr="00AE4EF4">
        <w:rPr>
          <w:sz w:val="22"/>
          <w:szCs w:val="22"/>
        </w:rPr>
        <w:t>эскроу</w:t>
      </w:r>
      <w:proofErr w:type="spellEnd"/>
      <w:r w:rsidR="005A27B0" w:rsidRPr="005A27B0">
        <w:rPr>
          <w:color w:val="FF0000"/>
          <w:sz w:val="22"/>
          <w:szCs w:val="22"/>
          <w:highlight w:val="yellow"/>
        </w:rPr>
        <w:t xml:space="preserve"> </w:t>
      </w:r>
      <w:bookmarkStart w:id="9" w:name="_Hlk231808769"/>
      <w:r w:rsidR="005A27B0" w:rsidRPr="005A27B0">
        <w:rPr>
          <w:color w:val="FF0000"/>
          <w:sz w:val="22"/>
          <w:szCs w:val="22"/>
          <w:highlight w:val="yellow"/>
        </w:rPr>
        <w:t>до получения Застройщиком разрешения на ввод Объекта в эксплуатацию</w:t>
      </w:r>
      <w:bookmarkEnd w:id="9"/>
      <w:r w:rsidRPr="00AE4EF4">
        <w:rPr>
          <w:sz w:val="22"/>
          <w:szCs w:val="22"/>
        </w:rPr>
        <w:t>.</w:t>
      </w:r>
    </w:p>
    <w:p w14:paraId="3D46B78A" w14:textId="36B221CF" w:rsidR="000B0C52" w:rsidRPr="00AE4EF4" w:rsidRDefault="00E60A6E">
      <w:pPr>
        <w:tabs>
          <w:tab w:val="left" w:pos="1134"/>
          <w:tab w:val="left" w:pos="1276"/>
        </w:tabs>
        <w:ind w:firstLine="567"/>
        <w:jc w:val="both"/>
        <w:rPr>
          <w:i/>
          <w:iCs/>
          <w:sz w:val="22"/>
          <w:szCs w:val="22"/>
        </w:rPr>
      </w:pPr>
      <w:r w:rsidRPr="00AE4EF4">
        <w:rPr>
          <w:sz w:val="22"/>
          <w:szCs w:val="22"/>
        </w:rPr>
        <w:t xml:space="preserve">4.7. Стороны определили, что при осуществлении расчетов по настоящему Договору в платежных документах о перечислении сумм должно быть указано: </w:t>
      </w:r>
      <w:r w:rsidRPr="00AE4EF4">
        <w:rPr>
          <w:i/>
          <w:iCs/>
          <w:sz w:val="22"/>
          <w:szCs w:val="22"/>
        </w:rPr>
        <w:t xml:space="preserve">«Оплата по договору № </w:t>
      </w:r>
      <w:r w:rsidR="00964ED6">
        <w:rPr>
          <w:i/>
          <w:iCs/>
          <w:sz w:val="22"/>
          <w:szCs w:val="22"/>
        </w:rPr>
        <w:t>___</w:t>
      </w:r>
      <w:r w:rsidRPr="00AE4EF4">
        <w:rPr>
          <w:i/>
          <w:iCs/>
          <w:sz w:val="22"/>
          <w:szCs w:val="22"/>
        </w:rPr>
        <w:t xml:space="preserve">- участия в долевом строительстве от </w:t>
      </w:r>
      <w:proofErr w:type="gramStart"/>
      <w:r w:rsidRPr="00AE4EF4">
        <w:rPr>
          <w:i/>
          <w:iCs/>
          <w:sz w:val="22"/>
          <w:szCs w:val="22"/>
        </w:rPr>
        <w:t xml:space="preserve">«  </w:t>
      </w:r>
      <w:proofErr w:type="gramEnd"/>
      <w:r w:rsidRPr="00AE4EF4">
        <w:rPr>
          <w:i/>
          <w:iCs/>
          <w:sz w:val="22"/>
          <w:szCs w:val="22"/>
        </w:rPr>
        <w:t xml:space="preserve"> » _____ 202</w:t>
      </w:r>
      <w:r w:rsidR="00964ED6">
        <w:rPr>
          <w:i/>
          <w:iCs/>
          <w:sz w:val="22"/>
          <w:szCs w:val="22"/>
        </w:rPr>
        <w:t>_</w:t>
      </w:r>
      <w:r w:rsidRPr="00AE4EF4">
        <w:rPr>
          <w:i/>
          <w:iCs/>
          <w:sz w:val="22"/>
          <w:szCs w:val="22"/>
        </w:rPr>
        <w:t xml:space="preserve"> г. за жилое помещение проектный, условный № ___, НДС не облагается».</w:t>
      </w:r>
    </w:p>
    <w:p w14:paraId="5CFBFE07" w14:textId="77777777" w:rsidR="000B0C52" w:rsidRPr="00AE4EF4" w:rsidRDefault="00E60A6E">
      <w:pPr>
        <w:tabs>
          <w:tab w:val="left" w:pos="1134"/>
          <w:tab w:val="left" w:pos="1276"/>
        </w:tabs>
        <w:ind w:firstLine="567"/>
        <w:jc w:val="both"/>
        <w:rPr>
          <w:sz w:val="22"/>
          <w:szCs w:val="22"/>
        </w:rPr>
      </w:pPr>
      <w:r w:rsidRPr="00AE4EF4">
        <w:rPr>
          <w:sz w:val="22"/>
          <w:szCs w:val="22"/>
        </w:rPr>
        <w:t xml:space="preserve">4.8. Участник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14:paraId="4A4D3021" w14:textId="4A4B5DAA" w:rsidR="000B0C52" w:rsidRPr="00AE4EF4" w:rsidRDefault="00E60A6E">
      <w:pPr>
        <w:tabs>
          <w:tab w:val="left" w:pos="1134"/>
          <w:tab w:val="left" w:pos="1276"/>
        </w:tabs>
        <w:ind w:firstLine="567"/>
        <w:jc w:val="both"/>
        <w:rPr>
          <w:sz w:val="22"/>
          <w:szCs w:val="22"/>
        </w:rPr>
      </w:pPr>
      <w:r w:rsidRPr="00AE4EF4">
        <w:rPr>
          <w:sz w:val="22"/>
          <w:szCs w:val="22"/>
        </w:rPr>
        <w:t xml:space="preserve">4.9. 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AE4EF4">
        <w:rPr>
          <w:sz w:val="22"/>
          <w:szCs w:val="22"/>
        </w:rPr>
        <w:t>эскроу</w:t>
      </w:r>
      <w:proofErr w:type="spellEnd"/>
      <w:r w:rsidRPr="00AE4EF4">
        <w:rPr>
          <w:sz w:val="22"/>
          <w:szCs w:val="22"/>
        </w:rPr>
        <w:t xml:space="preserve"> Застройщик направляет в Уполномоченный банк на адрес электронной почты:</w:t>
      </w:r>
      <w:r w:rsidR="00964ED6" w:rsidRPr="00964ED6">
        <w:rPr>
          <w:rFonts w:ascii="Arial" w:hAnsi="Arial" w:cs="Arial"/>
          <w:color w:val="252628"/>
          <w:shd w:val="clear" w:color="auto" w:fill="FFFFFF"/>
        </w:rPr>
        <w:t xml:space="preserve"> </w:t>
      </w:r>
      <w:r w:rsidR="00964ED6" w:rsidRPr="00964ED6">
        <w:rPr>
          <w:sz w:val="22"/>
          <w:szCs w:val="22"/>
        </w:rPr>
        <w:t>info.bank@domrf.ru</w:t>
      </w:r>
      <w:r w:rsidRPr="00AE4EF4">
        <w:rPr>
          <w:sz w:val="22"/>
          <w:szCs w:val="22"/>
        </w:rPr>
        <w:t xml:space="preserve">, Банк-Кредитор, предоставляющий кредитные средства, на адрес электронной почты </w:t>
      </w:r>
      <w:r w:rsidRPr="00AE4EF4">
        <w:rPr>
          <w:b/>
          <w:bCs/>
          <w:color w:val="000000" w:themeColor="text1"/>
          <w:sz w:val="22"/>
          <w:szCs w:val="22"/>
        </w:rPr>
        <w:t>_______</w:t>
      </w:r>
      <w:r w:rsidRPr="00AE4EF4">
        <w:rPr>
          <w:sz w:val="22"/>
          <w:szCs w:val="22"/>
        </w:rPr>
        <w:t xml:space="preserve"> сканированную копию настоящего Договора в электронном виде с отметкой Органа регистрации прав о государственной регистрации Договора либо выписку с информацией о зарегистрированном договоре в Органе регистрации прав о государственной регистрации Договора.</w:t>
      </w:r>
    </w:p>
    <w:p w14:paraId="0E3C36CF" w14:textId="77777777" w:rsidR="000B0C52" w:rsidRPr="00AE4EF4" w:rsidRDefault="00E60A6E">
      <w:pPr>
        <w:tabs>
          <w:tab w:val="left" w:pos="1134"/>
          <w:tab w:val="left" w:pos="1276"/>
        </w:tabs>
        <w:ind w:firstLine="567"/>
        <w:jc w:val="both"/>
        <w:rPr>
          <w:sz w:val="22"/>
          <w:szCs w:val="22"/>
        </w:rPr>
      </w:pPr>
      <w:r w:rsidRPr="00AE4EF4">
        <w:rPr>
          <w:sz w:val="22"/>
          <w:szCs w:val="22"/>
        </w:rPr>
        <w:t xml:space="preserve">4.10. В случае отказа Уполномоченного банка от заключения договора счета </w:t>
      </w:r>
      <w:proofErr w:type="spellStart"/>
      <w:r w:rsidRPr="00AE4EF4">
        <w:rPr>
          <w:sz w:val="22"/>
          <w:szCs w:val="22"/>
        </w:rPr>
        <w:t>эскроу</w:t>
      </w:r>
      <w:proofErr w:type="spellEnd"/>
      <w:r w:rsidRPr="00AE4EF4">
        <w:rPr>
          <w:sz w:val="22"/>
          <w:szCs w:val="22"/>
        </w:rPr>
        <w:t xml:space="preserve"> с Участником или расторжения Уполномоченным банком договора счета </w:t>
      </w:r>
      <w:proofErr w:type="spellStart"/>
      <w:r w:rsidRPr="00AE4EF4">
        <w:rPr>
          <w:sz w:val="22"/>
          <w:szCs w:val="22"/>
        </w:rPr>
        <w:t>эскроу</w:t>
      </w:r>
      <w:proofErr w:type="spellEnd"/>
      <w:r w:rsidRPr="00AE4EF4">
        <w:rPr>
          <w:sz w:val="22"/>
          <w:szCs w:val="22"/>
        </w:rPr>
        <w:t xml:space="preserve"> с Участником, по основаниям, указанным в </w:t>
      </w:r>
      <w:hyperlink r:id="rId9" w:tooltip="consultantplus://offline/ref=0E6604B2C0F9ED1A550086FC79924A2CDBCD491259844F49C79E199C43009323C860E6DAA06A31BCD8BBB131AD93DEA28E5C1AC8A269C8AEY8M9Q" w:history="1">
        <w:r w:rsidRPr="00AE4EF4">
          <w:rPr>
            <w:sz w:val="22"/>
            <w:szCs w:val="22"/>
          </w:rPr>
          <w:t>пункте 5.2 статьи 7</w:t>
        </w:r>
      </w:hyperlink>
      <w:r w:rsidRPr="00AE4EF4">
        <w:rPr>
          <w:sz w:val="22"/>
          <w:szCs w:val="22"/>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п. </w:t>
      </w:r>
      <w:hyperlink r:id="rId10" w:tooltip="consultantplus://offline/ref=0E6604B2C0F9ED1A550086FC79924A2CDBCE4D155B814F49C79E199C43009323C860E6DAA06A30BBD9BBB131AD93DEA28E5C1AC8A269C8AEY8M9Q" w:history="1">
        <w:r w:rsidRPr="00AE4EF4">
          <w:rPr>
            <w:sz w:val="22"/>
            <w:szCs w:val="22"/>
          </w:rPr>
          <w:t>4 ст. 9</w:t>
        </w:r>
      </w:hyperlink>
      <w:r w:rsidRPr="00AE4EF4">
        <w:rPr>
          <w:sz w:val="22"/>
          <w:szCs w:val="22"/>
        </w:rPr>
        <w:t xml:space="preserve"> ФЗ о долевом участии.</w:t>
      </w:r>
    </w:p>
    <w:p w14:paraId="370F6E5A" w14:textId="77777777" w:rsidR="000B0C52" w:rsidRPr="00AE4EF4" w:rsidRDefault="00E60A6E">
      <w:pPr>
        <w:numPr>
          <w:ilvl w:val="0"/>
          <w:numId w:val="6"/>
        </w:numPr>
        <w:tabs>
          <w:tab w:val="clear" w:pos="360"/>
          <w:tab w:val="left" w:pos="1276"/>
        </w:tabs>
        <w:ind w:left="0" w:firstLine="567"/>
        <w:jc w:val="center"/>
        <w:rPr>
          <w:b/>
          <w:bCs/>
          <w:spacing w:val="20"/>
          <w:sz w:val="22"/>
          <w:szCs w:val="22"/>
        </w:rPr>
      </w:pPr>
      <w:r w:rsidRPr="00AE4EF4">
        <w:rPr>
          <w:b/>
          <w:bCs/>
          <w:spacing w:val="20"/>
          <w:sz w:val="22"/>
          <w:szCs w:val="22"/>
        </w:rPr>
        <w:t>СРОКИ И ПОРЯДОК ПЕРЕДАЧИ ОБЪЕКТА</w:t>
      </w:r>
    </w:p>
    <w:p w14:paraId="660953A7" w14:textId="55A7912D" w:rsidR="000B0C52" w:rsidRPr="002D201C" w:rsidRDefault="00E60A6E">
      <w:pPr>
        <w:numPr>
          <w:ilvl w:val="1"/>
          <w:numId w:val="6"/>
        </w:numPr>
        <w:tabs>
          <w:tab w:val="left" w:pos="567"/>
          <w:tab w:val="left" w:pos="851"/>
          <w:tab w:val="left" w:pos="993"/>
          <w:tab w:val="left" w:pos="1276"/>
          <w:tab w:val="left" w:pos="1560"/>
          <w:tab w:val="left" w:pos="1635"/>
        </w:tabs>
        <w:ind w:left="0" w:firstLine="567"/>
        <w:jc w:val="both"/>
        <w:rPr>
          <w:color w:val="FF0000"/>
          <w:sz w:val="22"/>
          <w:szCs w:val="22"/>
          <w:highlight w:val="yellow"/>
        </w:rPr>
      </w:pPr>
      <w:r w:rsidRPr="00AE4EF4">
        <w:rPr>
          <w:sz w:val="22"/>
          <w:szCs w:val="22"/>
        </w:rPr>
        <w:t xml:space="preserve">Застройщик обязан завершить строительство МКД и получить Разрешение на ввод МКД в эксплуатацию в срок не позднее </w:t>
      </w:r>
      <w:r w:rsidR="002D201C" w:rsidRPr="002D201C">
        <w:rPr>
          <w:b/>
          <w:color w:val="FF0000"/>
          <w:sz w:val="22"/>
          <w:szCs w:val="22"/>
          <w:highlight w:val="yellow"/>
        </w:rPr>
        <w:t>26.06.2029</w:t>
      </w:r>
      <w:r w:rsidRPr="002D201C">
        <w:rPr>
          <w:b/>
          <w:color w:val="FF0000"/>
          <w:sz w:val="22"/>
          <w:szCs w:val="22"/>
          <w:highlight w:val="yellow"/>
        </w:rPr>
        <w:t xml:space="preserve"> г. </w:t>
      </w:r>
    </w:p>
    <w:p w14:paraId="0EDB0929" w14:textId="778A5756" w:rsidR="000B0C52" w:rsidRPr="002D201C" w:rsidRDefault="00E60A6E">
      <w:pPr>
        <w:numPr>
          <w:ilvl w:val="1"/>
          <w:numId w:val="6"/>
        </w:numPr>
        <w:tabs>
          <w:tab w:val="left" w:pos="567"/>
          <w:tab w:val="left" w:pos="851"/>
          <w:tab w:val="left" w:pos="993"/>
          <w:tab w:val="left" w:pos="1276"/>
          <w:tab w:val="left" w:pos="1560"/>
          <w:tab w:val="left" w:pos="1635"/>
        </w:tabs>
        <w:ind w:left="0" w:firstLine="567"/>
        <w:jc w:val="both"/>
        <w:rPr>
          <w:color w:val="FF0000"/>
          <w:sz w:val="22"/>
          <w:szCs w:val="22"/>
          <w:highlight w:val="yellow"/>
        </w:rPr>
      </w:pPr>
      <w:r w:rsidRPr="00AE4EF4">
        <w:rPr>
          <w:sz w:val="22"/>
          <w:szCs w:val="22"/>
        </w:rPr>
        <w:t xml:space="preserve">Застройщик обязан передать Участнику Объект в срок не </w:t>
      </w:r>
      <w:r w:rsidRPr="002D201C">
        <w:rPr>
          <w:color w:val="FF0000"/>
          <w:sz w:val="22"/>
          <w:szCs w:val="22"/>
          <w:highlight w:val="yellow"/>
        </w:rPr>
        <w:t xml:space="preserve">позднее </w:t>
      </w:r>
      <w:r w:rsidR="002D201C" w:rsidRPr="002D201C">
        <w:rPr>
          <w:b/>
          <w:color w:val="FF0000"/>
          <w:sz w:val="22"/>
          <w:szCs w:val="22"/>
          <w:highlight w:val="yellow"/>
        </w:rPr>
        <w:t>26.12.</w:t>
      </w:r>
      <w:r w:rsidRPr="002D201C">
        <w:rPr>
          <w:b/>
          <w:color w:val="FF0000"/>
          <w:sz w:val="22"/>
          <w:szCs w:val="22"/>
          <w:highlight w:val="yellow"/>
        </w:rPr>
        <w:t>202</w:t>
      </w:r>
      <w:r w:rsidR="00964ED6" w:rsidRPr="002D201C">
        <w:rPr>
          <w:b/>
          <w:color w:val="FF0000"/>
          <w:sz w:val="22"/>
          <w:szCs w:val="22"/>
          <w:highlight w:val="yellow"/>
        </w:rPr>
        <w:t>9</w:t>
      </w:r>
      <w:r w:rsidRPr="002D201C">
        <w:rPr>
          <w:b/>
          <w:color w:val="FF0000"/>
          <w:sz w:val="22"/>
          <w:szCs w:val="22"/>
          <w:highlight w:val="yellow"/>
        </w:rPr>
        <w:t xml:space="preserve"> г. </w:t>
      </w:r>
    </w:p>
    <w:p w14:paraId="03FB150F" w14:textId="77777777" w:rsidR="000B0C52" w:rsidRPr="00AE4EF4" w:rsidRDefault="00E60A6E">
      <w:pPr>
        <w:numPr>
          <w:ilvl w:val="1"/>
          <w:numId w:val="6"/>
        </w:numPr>
        <w:tabs>
          <w:tab w:val="left" w:pos="567"/>
          <w:tab w:val="left" w:pos="851"/>
          <w:tab w:val="left" w:pos="993"/>
          <w:tab w:val="left" w:pos="1276"/>
          <w:tab w:val="left" w:pos="1560"/>
          <w:tab w:val="left" w:pos="1635"/>
        </w:tabs>
        <w:ind w:left="0" w:firstLine="567"/>
        <w:jc w:val="both"/>
        <w:rPr>
          <w:sz w:val="22"/>
          <w:szCs w:val="22"/>
        </w:rPr>
      </w:pPr>
      <w:r w:rsidRPr="00AE4EF4">
        <w:rPr>
          <w:bCs/>
          <w:sz w:val="22"/>
          <w:szCs w:val="22"/>
        </w:rPr>
        <w:t>Стороны допускают досрочное исполнение Застройщиком обязательства по передаче Объекта Участнику, но не ранее дня получения Застройщиком Разрешения на ввод МКД в эксплуатацию.</w:t>
      </w:r>
    </w:p>
    <w:p w14:paraId="5263858A" w14:textId="77777777" w:rsidR="000B0C52" w:rsidRPr="00AE4EF4" w:rsidRDefault="00E60A6E">
      <w:pPr>
        <w:numPr>
          <w:ilvl w:val="1"/>
          <w:numId w:val="6"/>
        </w:numPr>
        <w:tabs>
          <w:tab w:val="left" w:pos="851"/>
          <w:tab w:val="left" w:pos="993"/>
          <w:tab w:val="left" w:pos="1276"/>
          <w:tab w:val="left" w:pos="1560"/>
          <w:tab w:val="left" w:pos="1635"/>
        </w:tabs>
        <w:ind w:left="0" w:firstLine="567"/>
        <w:jc w:val="both"/>
        <w:rPr>
          <w:sz w:val="22"/>
          <w:szCs w:val="22"/>
        </w:rPr>
      </w:pPr>
      <w:r w:rsidRPr="00AE4EF4">
        <w:rPr>
          <w:sz w:val="22"/>
          <w:szCs w:val="22"/>
        </w:rPr>
        <w:t xml:space="preserve">Передача Объекта Застройщиком и принятие его Участником осуществляется по передаточному акту, подписываемому обеими Сторонами (ранее и далее по тексту – «Передаточный акт»), или одностороннему акту, или иному документу о передаче Объекта, оформляемому в соответствии с условиями настоящего Договора и требованиям ФЗ о долевом участии. </w:t>
      </w:r>
    </w:p>
    <w:p w14:paraId="4F06D599" w14:textId="77777777" w:rsidR="000B0C52" w:rsidRPr="00AE4EF4" w:rsidRDefault="00E60A6E">
      <w:pPr>
        <w:numPr>
          <w:ilvl w:val="1"/>
          <w:numId w:val="6"/>
        </w:numPr>
        <w:tabs>
          <w:tab w:val="left" w:pos="851"/>
          <w:tab w:val="left" w:pos="993"/>
          <w:tab w:val="left" w:pos="1276"/>
          <w:tab w:val="left" w:pos="1560"/>
          <w:tab w:val="left" w:pos="1635"/>
        </w:tabs>
        <w:ind w:left="0" w:firstLine="567"/>
        <w:jc w:val="both"/>
        <w:rPr>
          <w:sz w:val="22"/>
          <w:szCs w:val="22"/>
        </w:rPr>
      </w:pPr>
      <w:r w:rsidRPr="00AE4EF4">
        <w:rPr>
          <w:sz w:val="22"/>
          <w:szCs w:val="22"/>
        </w:rPr>
        <w:t>Объект считается переданным Застройщиком и принятым Участником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ФЗ о долевом участии.</w:t>
      </w:r>
    </w:p>
    <w:p w14:paraId="543D3FF3" w14:textId="77777777" w:rsidR="000B0C52" w:rsidRPr="00AE4EF4" w:rsidRDefault="00E60A6E">
      <w:pPr>
        <w:numPr>
          <w:ilvl w:val="1"/>
          <w:numId w:val="6"/>
        </w:numPr>
        <w:tabs>
          <w:tab w:val="left" w:pos="360"/>
          <w:tab w:val="left" w:pos="851"/>
          <w:tab w:val="left" w:pos="993"/>
          <w:tab w:val="left" w:pos="1276"/>
          <w:tab w:val="left" w:pos="1635"/>
        </w:tabs>
        <w:ind w:left="0" w:firstLine="567"/>
        <w:jc w:val="both"/>
        <w:rPr>
          <w:sz w:val="22"/>
          <w:szCs w:val="22"/>
        </w:rPr>
      </w:pPr>
      <w:r w:rsidRPr="00AE4EF4">
        <w:rPr>
          <w:sz w:val="22"/>
          <w:szCs w:val="22"/>
        </w:rPr>
        <w:t xml:space="preserve">В Передаточном акте или ином документе о передаче Объекта согласно условиям настоящего Договора и требованиям ФЗ о долевом участии указываются: дата передачи, основные характеристики Объекта, площадь Объекта по результатам замеров, выполненных в соответствии с п. 3.5, 4.2 Договора,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14:paraId="4CCB204C" w14:textId="77777777" w:rsidR="000B0C52" w:rsidRPr="00AE4EF4" w:rsidRDefault="00E60A6E">
      <w:pPr>
        <w:numPr>
          <w:ilvl w:val="1"/>
          <w:numId w:val="6"/>
        </w:numPr>
        <w:tabs>
          <w:tab w:val="left" w:pos="360"/>
          <w:tab w:val="left" w:pos="851"/>
          <w:tab w:val="left" w:pos="993"/>
          <w:tab w:val="left" w:pos="1276"/>
          <w:tab w:val="left" w:pos="1635"/>
        </w:tabs>
        <w:ind w:left="0" w:firstLine="567"/>
        <w:jc w:val="both"/>
        <w:rPr>
          <w:sz w:val="22"/>
          <w:szCs w:val="22"/>
        </w:rPr>
      </w:pPr>
      <w:r w:rsidRPr="00AE4EF4">
        <w:rPr>
          <w:sz w:val="22"/>
          <w:szCs w:val="22"/>
        </w:rPr>
        <w:t xml:space="preserve">Не менее чем за месяц до наступления установленного Договором срока передачи Объекта (п. 5.2. Договора) Застройщик в установленном ФЗ о долевом участии порядке обязан уведомить Участника о завершении строительства МКД и о готовности Объекта к передаче, а также предупредить Участника о </w:t>
      </w:r>
      <w:r w:rsidRPr="00AE4EF4">
        <w:rPr>
          <w:sz w:val="22"/>
          <w:szCs w:val="22"/>
        </w:rPr>
        <w:lastRenderedPageBreak/>
        <w:t xml:space="preserve">необходимости принятия Объекта и о предусмотренных ФЗ о долевом участии последствиях бездействия Участника. </w:t>
      </w:r>
    </w:p>
    <w:p w14:paraId="27A2E757" w14:textId="77777777" w:rsidR="000B0C52" w:rsidRPr="00AE4EF4" w:rsidRDefault="00E60A6E">
      <w:pPr>
        <w:numPr>
          <w:ilvl w:val="1"/>
          <w:numId w:val="6"/>
        </w:numPr>
        <w:tabs>
          <w:tab w:val="left" w:pos="851"/>
          <w:tab w:val="left" w:pos="993"/>
          <w:tab w:val="left" w:pos="1276"/>
          <w:tab w:val="left" w:pos="1560"/>
          <w:tab w:val="left" w:pos="1635"/>
        </w:tabs>
        <w:ind w:left="0" w:firstLine="567"/>
        <w:jc w:val="both"/>
        <w:rPr>
          <w:sz w:val="22"/>
          <w:szCs w:val="22"/>
        </w:rPr>
      </w:pPr>
      <w:r w:rsidRPr="00AE4EF4">
        <w:rPr>
          <w:sz w:val="22"/>
          <w:szCs w:val="22"/>
        </w:rPr>
        <w:t xml:space="preserve">В случае объективной невозможности осуществить приемку Объекта в течение 5 (пяти) календарных дней с момента получения уведомления Застройщика срок приемки может быть продлен по соглашению Сторон, но не более чем </w:t>
      </w:r>
      <w:r w:rsidRPr="00AE4EF4">
        <w:rPr>
          <w:b/>
          <w:sz w:val="22"/>
          <w:szCs w:val="22"/>
        </w:rPr>
        <w:t>до</w:t>
      </w:r>
      <w:r w:rsidRPr="00AE4EF4">
        <w:rPr>
          <w:sz w:val="22"/>
          <w:szCs w:val="22"/>
        </w:rPr>
        <w:t xml:space="preserve"> 14 (четырнадцать) календарных дней с момента получения уведомления Застройщика, а также </w:t>
      </w:r>
      <w:r w:rsidRPr="00AE4EF4">
        <w:rPr>
          <w:bCs/>
          <w:sz w:val="22"/>
          <w:szCs w:val="22"/>
        </w:rPr>
        <w:t>произвести доплату в счет Цены Договора в соответствии с условиями п. 4.</w:t>
      </w:r>
      <w:r w:rsidRPr="00AE4EF4">
        <w:rPr>
          <w:bCs/>
          <w:color w:val="FF0000"/>
          <w:sz w:val="22"/>
          <w:szCs w:val="22"/>
        </w:rPr>
        <w:t>2</w:t>
      </w:r>
      <w:r w:rsidRPr="00AE4EF4">
        <w:rPr>
          <w:bCs/>
          <w:sz w:val="22"/>
          <w:szCs w:val="22"/>
        </w:rPr>
        <w:t xml:space="preserve"> настоящего Договора.</w:t>
      </w:r>
      <w:r w:rsidRPr="00AE4EF4">
        <w:rPr>
          <w:sz w:val="22"/>
          <w:szCs w:val="22"/>
        </w:rPr>
        <w:t xml:space="preserve"> </w:t>
      </w:r>
    </w:p>
    <w:p w14:paraId="2F91C561" w14:textId="77777777" w:rsidR="000B0C52" w:rsidRPr="00AE4EF4" w:rsidRDefault="00E60A6E">
      <w:pPr>
        <w:numPr>
          <w:ilvl w:val="1"/>
          <w:numId w:val="6"/>
        </w:numPr>
        <w:tabs>
          <w:tab w:val="left" w:pos="851"/>
          <w:tab w:val="left" w:pos="993"/>
          <w:tab w:val="left" w:pos="1276"/>
          <w:tab w:val="left" w:pos="1635"/>
        </w:tabs>
        <w:ind w:left="0" w:firstLine="567"/>
        <w:jc w:val="both"/>
        <w:rPr>
          <w:sz w:val="22"/>
          <w:szCs w:val="22"/>
        </w:rPr>
      </w:pPr>
      <w:r w:rsidRPr="00AE4EF4">
        <w:rPr>
          <w:sz w:val="22"/>
          <w:szCs w:val="22"/>
        </w:rPr>
        <w:t xml:space="preserve">При уклонении либо при отказе Участника от принятия Объекта и подписания Передаточного акта, Застройщик по истечении двух месяцев со дня истечения срока приемки Объекта Участником, вправе составить односторонний акт или иной документ о передаче Объекта. Односторонний акт или иной документ о передаче Объекта может быть составлен Застройщиком только в случае, если Застройщик обладает сведениями о получении Участником уведомления, указанного в п. 5.6 Договора, либо оператором почтовой связи заказное письмо с таким уведомлением возвращено отправителю по причине отказа Участника от его получения или в связи с неполучением письма Участником в отделении почтовой связи и его возвратом по истечении срока хранения. </w:t>
      </w:r>
    </w:p>
    <w:p w14:paraId="064DECBD" w14:textId="77777777" w:rsidR="000B0C52" w:rsidRPr="00AE4EF4" w:rsidRDefault="00E60A6E">
      <w:pPr>
        <w:numPr>
          <w:ilvl w:val="1"/>
          <w:numId w:val="6"/>
        </w:numPr>
        <w:tabs>
          <w:tab w:val="left" w:pos="851"/>
          <w:tab w:val="left" w:pos="993"/>
          <w:tab w:val="left" w:pos="1134"/>
          <w:tab w:val="left" w:pos="1276"/>
          <w:tab w:val="left" w:pos="1635"/>
        </w:tabs>
        <w:ind w:left="0" w:firstLine="567"/>
        <w:jc w:val="both"/>
        <w:rPr>
          <w:sz w:val="22"/>
          <w:szCs w:val="22"/>
        </w:rPr>
      </w:pPr>
      <w:r w:rsidRPr="00AE4EF4">
        <w:rPr>
          <w:sz w:val="22"/>
          <w:szCs w:val="22"/>
        </w:rPr>
        <w:t xml:space="preserve"> В случае возникновения обстоятельств, указанных в п. 5.8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МКД соразмерно его доле в праве общей долевой собственности МКД, начиная с момента истечения пятидневного срока, предназначенного для приемки Объекта Участником (п. 5.7 Договора), и до момента составления Застройщиком одностороннего акта или иного документа о передаче Объекта в течение 3-х рабочих дней с даты предъявления соответствующего требования Застройщиком.</w:t>
      </w:r>
    </w:p>
    <w:p w14:paraId="767FC19C" w14:textId="77777777" w:rsidR="000B0C52" w:rsidRPr="00AE4EF4" w:rsidRDefault="00E60A6E">
      <w:pPr>
        <w:numPr>
          <w:ilvl w:val="1"/>
          <w:numId w:val="6"/>
        </w:numPr>
        <w:tabs>
          <w:tab w:val="left" w:pos="851"/>
          <w:tab w:val="left" w:pos="993"/>
          <w:tab w:val="left" w:pos="1134"/>
          <w:tab w:val="left" w:pos="1276"/>
          <w:tab w:val="left" w:pos="1635"/>
        </w:tabs>
        <w:ind w:left="0" w:firstLine="567"/>
        <w:jc w:val="both"/>
        <w:rPr>
          <w:sz w:val="22"/>
          <w:szCs w:val="22"/>
        </w:rPr>
      </w:pPr>
      <w:r w:rsidRPr="00AE4EF4">
        <w:rPr>
          <w:sz w:val="22"/>
          <w:szCs w:val="22"/>
        </w:rPr>
        <w:t xml:space="preserve">В случае если строительство (создание) МКД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РФ. </w:t>
      </w:r>
    </w:p>
    <w:p w14:paraId="1E336B4B" w14:textId="77777777" w:rsidR="000B0C52" w:rsidRPr="00AE4EF4" w:rsidRDefault="00E60A6E">
      <w:pPr>
        <w:numPr>
          <w:ilvl w:val="1"/>
          <w:numId w:val="6"/>
        </w:numPr>
        <w:tabs>
          <w:tab w:val="left" w:pos="851"/>
          <w:tab w:val="left" w:pos="993"/>
          <w:tab w:val="left" w:pos="1134"/>
          <w:tab w:val="left" w:pos="1276"/>
          <w:tab w:val="left" w:pos="1635"/>
        </w:tabs>
        <w:ind w:left="0" w:firstLine="567"/>
        <w:jc w:val="both"/>
        <w:rPr>
          <w:sz w:val="22"/>
          <w:szCs w:val="22"/>
        </w:rPr>
      </w:pPr>
      <w:r w:rsidRPr="00AE4EF4">
        <w:rPr>
          <w:sz w:val="22"/>
          <w:szCs w:val="22"/>
        </w:rPr>
        <w:t xml:space="preserve">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Уполномоченным банком со счета </w:t>
      </w:r>
      <w:proofErr w:type="spellStart"/>
      <w:r w:rsidRPr="00AE4EF4">
        <w:rPr>
          <w:sz w:val="22"/>
          <w:szCs w:val="22"/>
        </w:rPr>
        <w:t>эскроу</w:t>
      </w:r>
      <w:proofErr w:type="spellEnd"/>
      <w:r w:rsidRPr="00AE4EF4">
        <w:rPr>
          <w:sz w:val="22"/>
          <w:szCs w:val="22"/>
        </w:rPr>
        <w:t xml:space="preserve"> Участнику, Застройщик вправе приостановить исполнение своего обязательства по передаче Объекта Участнику до полной оплаты Участником Цены Договора.</w:t>
      </w:r>
    </w:p>
    <w:p w14:paraId="35A7EC32" w14:textId="77777777" w:rsidR="000B0C52" w:rsidRPr="00AE4EF4" w:rsidRDefault="00E60A6E">
      <w:pPr>
        <w:numPr>
          <w:ilvl w:val="1"/>
          <w:numId w:val="6"/>
        </w:numPr>
        <w:tabs>
          <w:tab w:val="left" w:pos="851"/>
          <w:tab w:val="left" w:pos="993"/>
          <w:tab w:val="left" w:pos="1134"/>
          <w:tab w:val="left" w:pos="1276"/>
          <w:tab w:val="left" w:pos="1635"/>
        </w:tabs>
        <w:ind w:left="0" w:firstLine="567"/>
        <w:jc w:val="both"/>
        <w:rPr>
          <w:sz w:val="22"/>
          <w:szCs w:val="22"/>
        </w:rPr>
      </w:pPr>
      <w:r w:rsidRPr="00AE4EF4">
        <w:rPr>
          <w:sz w:val="22"/>
          <w:szCs w:val="22"/>
        </w:rPr>
        <w:t>Все риски случайной гибели или случайного повреждения Объекта и бремя его содержания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ФЗ о долевом участии несет Участник.</w:t>
      </w:r>
    </w:p>
    <w:p w14:paraId="061D0CBD" w14:textId="77777777" w:rsidR="000B0C52" w:rsidRPr="00AE4EF4" w:rsidRDefault="00E60A6E">
      <w:pPr>
        <w:numPr>
          <w:ilvl w:val="1"/>
          <w:numId w:val="6"/>
        </w:numPr>
        <w:tabs>
          <w:tab w:val="left" w:pos="851"/>
          <w:tab w:val="left" w:pos="993"/>
          <w:tab w:val="left" w:pos="1134"/>
          <w:tab w:val="left" w:pos="1276"/>
          <w:tab w:val="left" w:pos="1635"/>
        </w:tabs>
        <w:ind w:left="0" w:firstLine="567"/>
        <w:jc w:val="both"/>
        <w:rPr>
          <w:sz w:val="22"/>
          <w:szCs w:val="22"/>
        </w:rPr>
      </w:pPr>
      <w:r w:rsidRPr="00AE4EF4">
        <w:rPr>
          <w:sz w:val="22"/>
          <w:szCs w:val="22"/>
        </w:rPr>
        <w:t>По настоящему Договору обязательства Застройщика по передаче Участнику Объекта могут быть исполнены досрочно, и в этом случае Участник обязан досрочно произвести доплату за Объект (в случае увеличения площади), а также досрочно его принять.</w:t>
      </w:r>
    </w:p>
    <w:p w14:paraId="237E6895" w14:textId="77777777" w:rsidR="000B0C52" w:rsidRPr="00AE4EF4" w:rsidRDefault="00E60A6E">
      <w:pPr>
        <w:numPr>
          <w:ilvl w:val="1"/>
          <w:numId w:val="6"/>
        </w:numPr>
        <w:tabs>
          <w:tab w:val="left" w:pos="851"/>
          <w:tab w:val="left" w:pos="993"/>
          <w:tab w:val="left" w:pos="1134"/>
          <w:tab w:val="left" w:pos="1276"/>
          <w:tab w:val="left" w:pos="1635"/>
        </w:tabs>
        <w:ind w:left="0" w:firstLine="567"/>
        <w:jc w:val="both"/>
        <w:rPr>
          <w:sz w:val="22"/>
          <w:szCs w:val="22"/>
        </w:rPr>
      </w:pPr>
      <w:r w:rsidRPr="00AE4EF4">
        <w:rPr>
          <w:sz w:val="22"/>
          <w:szCs w:val="22"/>
        </w:rPr>
        <w:t>Стороны признают, что незначительные замечания к Объекту, не связанные с несоответствием Объекта условиям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и не делают Объект долевого строительства непригодным для использования по назначению, такие как мелкие сколы, царапины на стенах, полу и потолке, окнах и подоконниках, дверях и дверных наличниках, трещины на поверхностях штукатурного слоя железобетонных плит и плит перекрытий при нормальной эксплуатации здания и т.п., не являются недостатками Объекта, не являются препятствиями для использования Объекта и подписания Передаточного акта Объекта.</w:t>
      </w:r>
    </w:p>
    <w:p w14:paraId="437EDF44" w14:textId="6C42DF91" w:rsidR="000B0C52" w:rsidRPr="00AE4EF4" w:rsidRDefault="00E60A6E">
      <w:pPr>
        <w:numPr>
          <w:ilvl w:val="1"/>
          <w:numId w:val="6"/>
        </w:numPr>
        <w:tabs>
          <w:tab w:val="left" w:pos="851"/>
          <w:tab w:val="left" w:pos="993"/>
          <w:tab w:val="left" w:pos="1134"/>
          <w:tab w:val="left" w:pos="1276"/>
          <w:tab w:val="left" w:pos="1635"/>
        </w:tabs>
        <w:ind w:left="0" w:firstLine="567"/>
        <w:jc w:val="both"/>
        <w:rPr>
          <w:sz w:val="22"/>
          <w:szCs w:val="22"/>
        </w:rPr>
      </w:pPr>
      <w:r w:rsidRPr="00AE4EF4">
        <w:rPr>
          <w:bCs/>
          <w:color w:val="000000"/>
          <w:spacing w:val="-1"/>
          <w:sz w:val="22"/>
          <w:szCs w:val="22"/>
        </w:rPr>
        <w:t xml:space="preserve">Застройщик вправе не осуществлять передачу Объекта Участнику до момента выполнения Участником обязательств по уплате Цены Договора, в т.ч. обязательств, </w:t>
      </w:r>
      <w:r w:rsidRPr="00AE4EF4">
        <w:rPr>
          <w:bCs/>
          <w:spacing w:val="-1"/>
          <w:sz w:val="22"/>
          <w:szCs w:val="22"/>
        </w:rPr>
        <w:t>предусмотренных п. 4.2</w:t>
      </w:r>
      <w:r w:rsidR="005A27B0">
        <w:rPr>
          <w:bCs/>
          <w:spacing w:val="-1"/>
          <w:sz w:val="22"/>
          <w:szCs w:val="22"/>
        </w:rPr>
        <w:t xml:space="preserve">, </w:t>
      </w:r>
      <w:bookmarkStart w:id="10" w:name="_Hlk231808810"/>
      <w:r w:rsidR="005A27B0" w:rsidRPr="005A27B0">
        <w:rPr>
          <w:bCs/>
          <w:color w:val="FF0000"/>
          <w:spacing w:val="-1"/>
          <w:sz w:val="22"/>
          <w:szCs w:val="22"/>
          <w:highlight w:val="yellow"/>
        </w:rPr>
        <w:t>4.4.,4.</w:t>
      </w:r>
      <w:proofErr w:type="gramStart"/>
      <w:r w:rsidR="005A27B0" w:rsidRPr="005A27B0">
        <w:rPr>
          <w:bCs/>
          <w:color w:val="FF0000"/>
          <w:spacing w:val="-1"/>
          <w:sz w:val="22"/>
          <w:szCs w:val="22"/>
          <w:highlight w:val="yellow"/>
        </w:rPr>
        <w:t>6</w:t>
      </w:r>
      <w:r w:rsidR="005A27B0" w:rsidRPr="005A27B0">
        <w:rPr>
          <w:bCs/>
          <w:color w:val="FF0000"/>
          <w:spacing w:val="-1"/>
          <w:sz w:val="22"/>
          <w:szCs w:val="22"/>
        </w:rPr>
        <w:t xml:space="preserve"> </w:t>
      </w:r>
      <w:r w:rsidRPr="005A27B0">
        <w:rPr>
          <w:bCs/>
          <w:color w:val="FF0000"/>
          <w:spacing w:val="-1"/>
          <w:sz w:val="22"/>
          <w:szCs w:val="22"/>
        </w:rPr>
        <w:t xml:space="preserve"> </w:t>
      </w:r>
      <w:bookmarkEnd w:id="10"/>
      <w:r w:rsidRPr="00AE4EF4">
        <w:rPr>
          <w:bCs/>
          <w:color w:val="000000"/>
          <w:spacing w:val="-1"/>
          <w:sz w:val="22"/>
          <w:szCs w:val="22"/>
        </w:rPr>
        <w:t>и</w:t>
      </w:r>
      <w:proofErr w:type="gramEnd"/>
      <w:r w:rsidRPr="00AE4EF4">
        <w:rPr>
          <w:bCs/>
          <w:color w:val="000000"/>
          <w:spacing w:val="-1"/>
          <w:sz w:val="22"/>
          <w:szCs w:val="22"/>
        </w:rPr>
        <w:t xml:space="preserve"> 5.11 Договора.</w:t>
      </w:r>
    </w:p>
    <w:p w14:paraId="754803F3" w14:textId="77777777" w:rsidR="000B0C52" w:rsidRPr="00AE4EF4" w:rsidRDefault="00E60A6E">
      <w:pPr>
        <w:numPr>
          <w:ilvl w:val="1"/>
          <w:numId w:val="6"/>
        </w:numPr>
        <w:tabs>
          <w:tab w:val="left" w:pos="851"/>
          <w:tab w:val="left" w:pos="993"/>
          <w:tab w:val="left" w:pos="1134"/>
          <w:tab w:val="left" w:pos="1276"/>
          <w:tab w:val="left" w:pos="1635"/>
        </w:tabs>
        <w:ind w:left="0" w:firstLine="567"/>
        <w:jc w:val="both"/>
        <w:rPr>
          <w:sz w:val="22"/>
          <w:szCs w:val="22"/>
        </w:rPr>
      </w:pPr>
      <w:r w:rsidRPr="00AE4EF4">
        <w:rPr>
          <w:bCs/>
          <w:color w:val="000000"/>
          <w:spacing w:val="-1"/>
          <w:sz w:val="22"/>
          <w:szCs w:val="22"/>
        </w:rPr>
        <w:t xml:space="preserve"> Уступка Участником долевого строительства своих прав и обязанностей по Договору после ввода объекта в эксплуатацию третьему лицу является основанием для продления срока исполнения обязательств Застройщиком в соответствии с п. 4 ст. 8 Федерального закона №214-ФЗ. В указанном случае Застройщик обязан направить Новому участнику сообщение о завершении строительства Объекта и о готовности Объекта долевого строительства к передаче в течение 45 (Сорок пять) календарных дней с даты получения оригинала Договора уступки права требования.</w:t>
      </w:r>
    </w:p>
    <w:p w14:paraId="66CC6FB8" w14:textId="77777777" w:rsidR="000B0C52" w:rsidRPr="00AE4EF4" w:rsidRDefault="00E60A6E">
      <w:pPr>
        <w:numPr>
          <w:ilvl w:val="0"/>
          <w:numId w:val="6"/>
        </w:numPr>
        <w:tabs>
          <w:tab w:val="clear" w:pos="360"/>
          <w:tab w:val="left" w:pos="1276"/>
        </w:tabs>
        <w:ind w:left="0" w:firstLine="567"/>
        <w:jc w:val="center"/>
        <w:rPr>
          <w:b/>
          <w:bCs/>
          <w:spacing w:val="20"/>
          <w:sz w:val="22"/>
          <w:szCs w:val="22"/>
        </w:rPr>
      </w:pPr>
      <w:r w:rsidRPr="00AE4EF4">
        <w:rPr>
          <w:b/>
          <w:bCs/>
          <w:spacing w:val="20"/>
          <w:sz w:val="22"/>
          <w:szCs w:val="22"/>
        </w:rPr>
        <w:t>ГАРАНТИИ КАЧЕСТВА</w:t>
      </w:r>
    </w:p>
    <w:p w14:paraId="4BE6DC28" w14:textId="77777777" w:rsidR="000B0C52" w:rsidRPr="00AE4EF4" w:rsidRDefault="00E60A6E">
      <w:pPr>
        <w:numPr>
          <w:ilvl w:val="1"/>
          <w:numId w:val="7"/>
        </w:numPr>
        <w:tabs>
          <w:tab w:val="left" w:pos="851"/>
          <w:tab w:val="left" w:pos="993"/>
          <w:tab w:val="left" w:pos="1276"/>
        </w:tabs>
        <w:ind w:left="0" w:firstLine="567"/>
        <w:jc w:val="both"/>
        <w:rPr>
          <w:sz w:val="22"/>
          <w:szCs w:val="22"/>
        </w:rPr>
      </w:pPr>
      <w:r w:rsidRPr="00AE4EF4">
        <w:rPr>
          <w:sz w:val="22"/>
          <w:szCs w:val="22"/>
        </w:rPr>
        <w:t xml:space="preserve">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w:t>
      </w:r>
      <w:r w:rsidRPr="00AE4EF4">
        <w:rPr>
          <w:sz w:val="22"/>
          <w:szCs w:val="22"/>
        </w:rPr>
        <w:lastRenderedPageBreak/>
        <w:t>требованиям является Разрешение на ввод МКД в эксплуатацию, полученное Застройщиком в установленном законодательством порядке.</w:t>
      </w:r>
    </w:p>
    <w:p w14:paraId="7298BD19" w14:textId="77777777" w:rsidR="000B0C52" w:rsidRPr="00AE4EF4" w:rsidRDefault="00E60A6E">
      <w:pPr>
        <w:numPr>
          <w:ilvl w:val="1"/>
          <w:numId w:val="7"/>
        </w:numPr>
        <w:tabs>
          <w:tab w:val="left" w:pos="851"/>
          <w:tab w:val="left" w:pos="993"/>
          <w:tab w:val="left" w:pos="1276"/>
        </w:tabs>
        <w:ind w:left="0" w:firstLine="567"/>
        <w:jc w:val="both"/>
        <w:rPr>
          <w:sz w:val="22"/>
          <w:szCs w:val="22"/>
        </w:rPr>
      </w:pPr>
      <w:r w:rsidRPr="00AE4EF4">
        <w:rPr>
          <w:sz w:val="22"/>
          <w:szCs w:val="22"/>
        </w:rPr>
        <w:t>Застройщик обязан передать Участнику Объект, качество которого соответствует условиям настоящего Договора, требованиям технических и градостроительных регламентов, проектной документации, а также иным обязательным требованиям.</w:t>
      </w:r>
    </w:p>
    <w:p w14:paraId="689B6EBA" w14:textId="77777777" w:rsidR="000B0C52" w:rsidRPr="00AE4EF4" w:rsidRDefault="00E60A6E">
      <w:pPr>
        <w:tabs>
          <w:tab w:val="left" w:pos="851"/>
          <w:tab w:val="left" w:pos="993"/>
          <w:tab w:val="left" w:pos="1276"/>
        </w:tabs>
        <w:ind w:firstLine="567"/>
        <w:jc w:val="both"/>
        <w:rPr>
          <w:sz w:val="22"/>
          <w:szCs w:val="22"/>
        </w:rPr>
      </w:pPr>
      <w:r w:rsidRPr="00AE4EF4">
        <w:rPr>
          <w:sz w:val="22"/>
          <w:szCs w:val="22"/>
        </w:rPr>
        <w:t>При передаче Объекта Застройщик обязан передать Участнику инструкцию по эксплуатации Объекта,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w:t>
      </w:r>
    </w:p>
    <w:p w14:paraId="2DF3BF25" w14:textId="77777777" w:rsidR="000B0C52" w:rsidRPr="00AE4EF4" w:rsidRDefault="00E60A6E">
      <w:pPr>
        <w:numPr>
          <w:ilvl w:val="1"/>
          <w:numId w:val="7"/>
        </w:numPr>
        <w:tabs>
          <w:tab w:val="left" w:pos="851"/>
          <w:tab w:val="left" w:pos="993"/>
          <w:tab w:val="left" w:pos="1276"/>
        </w:tabs>
        <w:ind w:left="0" w:firstLine="567"/>
        <w:jc w:val="both"/>
        <w:rPr>
          <w:sz w:val="22"/>
          <w:szCs w:val="22"/>
        </w:rPr>
      </w:pPr>
      <w:bookmarkStart w:id="11" w:name="_Hlk486002930"/>
      <w:r w:rsidRPr="00AE4EF4">
        <w:rPr>
          <w:sz w:val="22"/>
          <w:szCs w:val="22"/>
        </w:rPr>
        <w:t>Гарантийный срок на Объект составляет 3 (три) года и исчисляется со дня передачи Объекта</w:t>
      </w:r>
      <w:bookmarkEnd w:id="11"/>
      <w:r w:rsidRPr="00AE4EF4">
        <w:rPr>
          <w:sz w:val="22"/>
          <w:szCs w:val="22"/>
        </w:rPr>
        <w:t xml:space="preserve"> за исключениями, предусмотренным п. 6.5 Договора.</w:t>
      </w:r>
    </w:p>
    <w:p w14:paraId="7AF8C5A8" w14:textId="77777777" w:rsidR="000B0C52" w:rsidRPr="00AE4EF4" w:rsidRDefault="00E60A6E">
      <w:pPr>
        <w:numPr>
          <w:ilvl w:val="1"/>
          <w:numId w:val="7"/>
        </w:numPr>
        <w:tabs>
          <w:tab w:val="left" w:pos="851"/>
          <w:tab w:val="left" w:pos="993"/>
          <w:tab w:val="left" w:pos="1276"/>
        </w:tabs>
        <w:ind w:left="0" w:firstLine="567"/>
        <w:jc w:val="both"/>
        <w:rPr>
          <w:sz w:val="22"/>
          <w:szCs w:val="22"/>
        </w:rPr>
      </w:pPr>
      <w:bookmarkStart w:id="12" w:name="_Hlk486002968"/>
      <w:r w:rsidRPr="00AE4EF4">
        <w:rPr>
          <w:sz w:val="22"/>
          <w:szCs w:val="22"/>
        </w:rPr>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МКД.</w:t>
      </w:r>
      <w:bookmarkEnd w:id="12"/>
    </w:p>
    <w:p w14:paraId="34C3A85B" w14:textId="77777777" w:rsidR="000B0C52" w:rsidRPr="00AE4EF4" w:rsidRDefault="00E60A6E">
      <w:pPr>
        <w:numPr>
          <w:ilvl w:val="1"/>
          <w:numId w:val="7"/>
        </w:numPr>
        <w:tabs>
          <w:tab w:val="left" w:pos="851"/>
          <w:tab w:val="left" w:pos="993"/>
          <w:tab w:val="left" w:pos="1276"/>
        </w:tabs>
        <w:ind w:left="0" w:firstLine="567"/>
        <w:jc w:val="both"/>
        <w:rPr>
          <w:sz w:val="22"/>
          <w:szCs w:val="22"/>
        </w:rPr>
      </w:pPr>
      <w:r w:rsidRPr="00AE4EF4">
        <w:rPr>
          <w:sz w:val="22"/>
          <w:szCs w:val="22"/>
        </w:rPr>
        <w:t>Гарантийный срок на отделку Объекта, указанную в приложении № 1-а к настоящему Договору, составляет 1 (один) год со дня передачи Объекта, при условии выполнения Участником всех необходимых требований к эксплуатации Объекта.</w:t>
      </w:r>
    </w:p>
    <w:p w14:paraId="511E7B4E" w14:textId="77777777" w:rsidR="000B0C52" w:rsidRPr="00AE4EF4" w:rsidRDefault="00E60A6E">
      <w:pPr>
        <w:tabs>
          <w:tab w:val="left" w:pos="851"/>
          <w:tab w:val="left" w:pos="993"/>
          <w:tab w:val="left" w:pos="1276"/>
        </w:tabs>
        <w:ind w:firstLine="567"/>
        <w:jc w:val="both"/>
        <w:rPr>
          <w:sz w:val="22"/>
          <w:szCs w:val="22"/>
        </w:rPr>
      </w:pPr>
      <w:r w:rsidRPr="00AE4EF4">
        <w:rPr>
          <w:sz w:val="22"/>
          <w:szCs w:val="22"/>
        </w:rPr>
        <w:t>Названный срок не распространяется на отделочные работы, внутренние коммуникации, приборы, на технологическое и инженерное оборудование, для которых их изготовителем установлен самостоятельный гарантийный срок меньшей продолжительностью.</w:t>
      </w:r>
    </w:p>
    <w:p w14:paraId="196D4DC8" w14:textId="77777777" w:rsidR="000B0C52" w:rsidRPr="00AE4EF4" w:rsidRDefault="00E60A6E">
      <w:pPr>
        <w:numPr>
          <w:ilvl w:val="1"/>
          <w:numId w:val="7"/>
        </w:numPr>
        <w:tabs>
          <w:tab w:val="left" w:pos="851"/>
          <w:tab w:val="left" w:pos="993"/>
          <w:tab w:val="left" w:pos="1276"/>
        </w:tabs>
        <w:ind w:left="0" w:firstLine="567"/>
        <w:jc w:val="both"/>
        <w:rPr>
          <w:sz w:val="22"/>
          <w:szCs w:val="22"/>
        </w:rPr>
      </w:pPr>
      <w:r w:rsidRPr="00AE4EF4">
        <w:rPr>
          <w:sz w:val="22"/>
          <w:szCs w:val="22"/>
        </w:rPr>
        <w:t>Застройщик не несет ответственность за несоответствия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14:paraId="114DC175" w14:textId="77777777" w:rsidR="000B0C52" w:rsidRPr="00AE4EF4" w:rsidRDefault="00E60A6E">
      <w:pPr>
        <w:numPr>
          <w:ilvl w:val="1"/>
          <w:numId w:val="7"/>
        </w:numPr>
        <w:tabs>
          <w:tab w:val="left" w:pos="851"/>
          <w:tab w:val="left" w:pos="993"/>
          <w:tab w:val="left" w:pos="1276"/>
        </w:tabs>
        <w:ind w:left="0" w:firstLine="567"/>
        <w:jc w:val="both"/>
        <w:rPr>
          <w:sz w:val="22"/>
          <w:szCs w:val="22"/>
        </w:rPr>
      </w:pPr>
      <w:bookmarkStart w:id="13" w:name="Par0"/>
      <w:bookmarkEnd w:id="13"/>
      <w:r w:rsidRPr="00AE4EF4">
        <w:rPr>
          <w:sz w:val="22"/>
          <w:szCs w:val="22"/>
        </w:rPr>
        <w:t>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несоответствий при условии, что такие несоответствия выявлены и предъявлены Участником в течение гарантийного срока. Застройщик обязан устранить выявленные несоответствия в срок, согласованный с Застройщиком либо в срок не позднее 45 (сорока пяти) календарных дней с момента составления акта осмотра.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14:paraId="6F036A23" w14:textId="77777777" w:rsidR="000B0C52" w:rsidRPr="00AE4EF4" w:rsidRDefault="00E60A6E">
      <w:pPr>
        <w:numPr>
          <w:ilvl w:val="1"/>
          <w:numId w:val="7"/>
        </w:numPr>
        <w:tabs>
          <w:tab w:val="left" w:pos="993"/>
          <w:tab w:val="left" w:pos="1276"/>
        </w:tabs>
        <w:ind w:left="0" w:firstLine="567"/>
        <w:jc w:val="both"/>
        <w:rPr>
          <w:bCs/>
          <w:color w:val="000000"/>
          <w:spacing w:val="-1"/>
          <w:sz w:val="22"/>
          <w:szCs w:val="22"/>
        </w:rPr>
      </w:pPr>
      <w:r w:rsidRPr="00AE4EF4">
        <w:rPr>
          <w:bCs/>
          <w:color w:val="000000"/>
          <w:spacing w:val="-1"/>
          <w:sz w:val="22"/>
          <w:szCs w:val="22"/>
        </w:rPr>
        <w:t>При обнаружении недостатков Объекта в течение гарантийного срока Участник обязан известить Застройщика путем направления письменного уведомления (ценным письмом с уведомлением).</w:t>
      </w:r>
    </w:p>
    <w:p w14:paraId="710BA93D" w14:textId="77777777" w:rsidR="000B0C52" w:rsidRPr="00AE4EF4" w:rsidRDefault="00E60A6E">
      <w:pPr>
        <w:tabs>
          <w:tab w:val="left" w:pos="993"/>
          <w:tab w:val="left" w:pos="1276"/>
        </w:tabs>
        <w:ind w:firstLine="567"/>
        <w:jc w:val="both"/>
        <w:rPr>
          <w:bCs/>
          <w:sz w:val="22"/>
          <w:szCs w:val="22"/>
        </w:rPr>
      </w:pPr>
      <w:r w:rsidRPr="00AE4EF4">
        <w:rPr>
          <w:bCs/>
          <w:color w:val="000000"/>
          <w:spacing w:val="-1"/>
          <w:sz w:val="22"/>
          <w:szCs w:val="22"/>
        </w:rPr>
        <w:t xml:space="preserve">По получении Застройщиком такого уведомления Стороны производят совместный осмотр Объекта.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По результатам совместного осмотра Объекта составляется акт о выявленных недостатках с детальным указанием характера/вида и объема недостатков. </w:t>
      </w:r>
    </w:p>
    <w:p w14:paraId="676871FC" w14:textId="77777777" w:rsidR="000B0C52" w:rsidRPr="00AE4EF4" w:rsidRDefault="00E60A6E">
      <w:pPr>
        <w:tabs>
          <w:tab w:val="left" w:pos="993"/>
          <w:tab w:val="left" w:pos="1276"/>
        </w:tabs>
        <w:ind w:firstLine="567"/>
        <w:jc w:val="both"/>
        <w:rPr>
          <w:color w:val="000000"/>
          <w:spacing w:val="-1"/>
          <w:sz w:val="22"/>
          <w:szCs w:val="22"/>
        </w:rPr>
      </w:pPr>
      <w:r w:rsidRPr="00AE4EF4">
        <w:rPr>
          <w:sz w:val="22"/>
          <w:szCs w:val="22"/>
        </w:rPr>
        <w:t xml:space="preserve">6.9. </w:t>
      </w:r>
      <w:r w:rsidRPr="00AE4EF4">
        <w:rPr>
          <w:bCs/>
          <w:color w:val="000000"/>
          <w:spacing w:val="-1"/>
          <w:sz w:val="22"/>
          <w:szCs w:val="22"/>
        </w:rPr>
        <w:t xml:space="preserve">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Экспертиза должна быть проведена в рабочие дни и рабочие часы. Эксперт (экспертная организация) назначаются Сторонами совместно. В случае не достижения Сторонами соглашения о назначении эксперта (экспертной организации) экспертиза производится </w:t>
      </w:r>
      <w:proofErr w:type="spellStart"/>
      <w:r w:rsidRPr="00AE4EF4">
        <w:rPr>
          <w:bCs/>
          <w:color w:val="000000"/>
          <w:spacing w:val="-1"/>
          <w:sz w:val="22"/>
          <w:szCs w:val="22"/>
        </w:rPr>
        <w:t>комиссионно</w:t>
      </w:r>
      <w:proofErr w:type="spellEnd"/>
      <w:r w:rsidRPr="00AE4EF4">
        <w:rPr>
          <w:bCs/>
          <w:color w:val="000000"/>
          <w:spacing w:val="-1"/>
          <w:sz w:val="22"/>
          <w:szCs w:val="22"/>
        </w:rPr>
        <w:t xml:space="preserve"> совместно экспертами, назначенными каждой из Сторон.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Участник обязан предоставить доступ экспертам </w:t>
      </w:r>
      <w:r w:rsidRPr="00AE4EF4">
        <w:rPr>
          <w:bCs/>
          <w:color w:val="000000"/>
          <w:spacing w:val="-1"/>
          <w:sz w:val="22"/>
          <w:szCs w:val="22"/>
        </w:rPr>
        <w:lastRenderedPageBreak/>
        <w:t>(экспертной организации) и Застройщику в Объект для проведения его осмотра и выполнения иных необходимых для проведения экспертизы действий. В случае непредставления Участником доступа экспертам (экспертной организации) и/или Застройщику в Объект или создания иных препятствий для проведения экспертизы Застройщик вправе не приступать к устранению недостатков до надлежащего проведения осмотра объекта и завершения экспертизы.</w:t>
      </w:r>
    </w:p>
    <w:p w14:paraId="2CE9AEE2" w14:textId="77777777" w:rsidR="000B0C52" w:rsidRPr="00AE4EF4" w:rsidRDefault="00E60A6E">
      <w:pPr>
        <w:tabs>
          <w:tab w:val="left" w:pos="993"/>
          <w:tab w:val="left" w:pos="1276"/>
        </w:tabs>
        <w:ind w:firstLine="567"/>
        <w:jc w:val="both"/>
        <w:rPr>
          <w:bCs/>
          <w:color w:val="000000"/>
          <w:spacing w:val="-1"/>
          <w:sz w:val="22"/>
          <w:szCs w:val="22"/>
        </w:rPr>
      </w:pPr>
      <w:r w:rsidRPr="00AE4EF4">
        <w:rPr>
          <w:bCs/>
          <w:color w:val="000000"/>
          <w:spacing w:val="-1"/>
          <w:sz w:val="22"/>
          <w:szCs w:val="22"/>
        </w:rPr>
        <w:t>6.10. Нарушение Участником указанных в пунктах 6.7 и 6.8 Договора правил извещения Застройщика и/или проведения осмотров лишает Участника права ссылаться на недостатки Объекта, зафиксированные с нарушениями указанных правил.</w:t>
      </w:r>
    </w:p>
    <w:p w14:paraId="1BE6E1E1" w14:textId="77777777" w:rsidR="000B0C52" w:rsidRPr="00AE4EF4" w:rsidRDefault="00E60A6E">
      <w:pPr>
        <w:numPr>
          <w:ilvl w:val="0"/>
          <w:numId w:val="8"/>
        </w:numPr>
        <w:tabs>
          <w:tab w:val="left" w:pos="0"/>
          <w:tab w:val="left" w:pos="284"/>
          <w:tab w:val="left" w:pos="1276"/>
        </w:tabs>
        <w:ind w:left="0" w:firstLine="567"/>
        <w:jc w:val="center"/>
        <w:rPr>
          <w:b/>
          <w:bCs/>
          <w:spacing w:val="20"/>
          <w:sz w:val="22"/>
          <w:szCs w:val="22"/>
        </w:rPr>
      </w:pPr>
      <w:r w:rsidRPr="00AE4EF4">
        <w:rPr>
          <w:b/>
          <w:bCs/>
          <w:spacing w:val="20"/>
          <w:sz w:val="22"/>
          <w:szCs w:val="22"/>
        </w:rPr>
        <w:t>ОБЯЗАННОСТИ СТОРОН</w:t>
      </w:r>
    </w:p>
    <w:p w14:paraId="03743D0C" w14:textId="77777777" w:rsidR="000B0C52" w:rsidRPr="00AE4EF4" w:rsidRDefault="00E60A6E">
      <w:pPr>
        <w:numPr>
          <w:ilvl w:val="1"/>
          <w:numId w:val="8"/>
        </w:numPr>
        <w:tabs>
          <w:tab w:val="left" w:pos="567"/>
          <w:tab w:val="left" w:pos="1276"/>
          <w:tab w:val="left" w:pos="1560"/>
        </w:tabs>
        <w:ind w:left="0" w:firstLine="567"/>
        <w:jc w:val="both"/>
        <w:rPr>
          <w:sz w:val="22"/>
          <w:szCs w:val="22"/>
        </w:rPr>
      </w:pPr>
      <w:r w:rsidRPr="00AE4EF4">
        <w:rPr>
          <w:sz w:val="22"/>
          <w:szCs w:val="22"/>
        </w:rPr>
        <w:t>Обязанности Участника:</w:t>
      </w:r>
    </w:p>
    <w:p w14:paraId="1D56B3B4" w14:textId="77777777" w:rsidR="000B0C52" w:rsidRPr="00AE4EF4" w:rsidRDefault="00E60A6E">
      <w:pPr>
        <w:numPr>
          <w:ilvl w:val="2"/>
          <w:numId w:val="8"/>
        </w:numPr>
        <w:tabs>
          <w:tab w:val="clear" w:pos="1146"/>
          <w:tab w:val="left" w:pos="567"/>
          <w:tab w:val="left" w:pos="720"/>
          <w:tab w:val="left" w:pos="1134"/>
          <w:tab w:val="left" w:pos="1276"/>
        </w:tabs>
        <w:ind w:left="0" w:firstLine="567"/>
        <w:jc w:val="both"/>
        <w:rPr>
          <w:sz w:val="22"/>
          <w:szCs w:val="22"/>
        </w:rPr>
      </w:pPr>
      <w:r w:rsidRPr="00AE4EF4">
        <w:rPr>
          <w:sz w:val="22"/>
          <w:szCs w:val="22"/>
        </w:rPr>
        <w:t xml:space="preserve">В дату подписания Договора предоставить Застройщику </w:t>
      </w:r>
      <w:bookmarkStart w:id="14" w:name="_Hlk486243019"/>
      <w:r w:rsidRPr="00AE4EF4">
        <w:rPr>
          <w:sz w:val="22"/>
          <w:szCs w:val="22"/>
        </w:rPr>
        <w:t>исчерпывающий пакет документов, необходимый для государственной регистрации настоящего Договора</w:t>
      </w:r>
      <w:bookmarkEnd w:id="14"/>
      <w:r w:rsidRPr="00AE4EF4">
        <w:rPr>
          <w:sz w:val="22"/>
          <w:szCs w:val="22"/>
        </w:rPr>
        <w:t>. Полнота пакета документов определяется в зависимости от условий сделки.</w:t>
      </w:r>
    </w:p>
    <w:p w14:paraId="2238B8AA" w14:textId="77777777" w:rsidR="000B0C52" w:rsidRPr="00AE4EF4" w:rsidRDefault="00E60A6E">
      <w:pPr>
        <w:numPr>
          <w:ilvl w:val="2"/>
          <w:numId w:val="8"/>
        </w:numPr>
        <w:tabs>
          <w:tab w:val="left" w:pos="567"/>
          <w:tab w:val="left" w:pos="720"/>
          <w:tab w:val="left" w:pos="1276"/>
        </w:tabs>
        <w:ind w:left="0" w:firstLine="567"/>
        <w:jc w:val="both"/>
        <w:rPr>
          <w:sz w:val="22"/>
          <w:szCs w:val="22"/>
        </w:rPr>
      </w:pPr>
      <w:r w:rsidRPr="00AE4EF4">
        <w:rPr>
          <w:sz w:val="22"/>
          <w:szCs w:val="22"/>
        </w:rPr>
        <w:t>Оплатить Цену Договора в объеме и на условиях, предусмотренных ст. 4 настоящего Договора.</w:t>
      </w:r>
    </w:p>
    <w:p w14:paraId="7511150A" w14:textId="0334A715" w:rsidR="000B0C52" w:rsidRPr="00AE4EF4" w:rsidRDefault="00E60A6E">
      <w:pPr>
        <w:numPr>
          <w:ilvl w:val="2"/>
          <w:numId w:val="8"/>
        </w:numPr>
        <w:tabs>
          <w:tab w:val="left" w:pos="567"/>
          <w:tab w:val="left" w:pos="720"/>
          <w:tab w:val="left" w:pos="1276"/>
        </w:tabs>
        <w:ind w:left="0" w:firstLine="567"/>
        <w:jc w:val="both"/>
        <w:rPr>
          <w:sz w:val="22"/>
          <w:szCs w:val="22"/>
        </w:rPr>
      </w:pPr>
      <w:r w:rsidRPr="00AE4EF4">
        <w:rPr>
          <w:sz w:val="22"/>
          <w:szCs w:val="22"/>
        </w:rPr>
        <w:t xml:space="preserve"> В сроки, предусмотренные ст. 5 Договора, после получения Застройщиком Разрешения на ввод МКД в эксплуатацию принять Объект в соответствии с условиями настоящего Договора, в том числе при досрочном получении Застройщиком Разрешения на ввод МКД в эксплуатацию.</w:t>
      </w:r>
    </w:p>
    <w:p w14:paraId="4B9EE93C" w14:textId="77777777" w:rsidR="00E60A6E" w:rsidRPr="00AE4EF4" w:rsidRDefault="00E60A6E" w:rsidP="00E60A6E">
      <w:pPr>
        <w:tabs>
          <w:tab w:val="left" w:pos="567"/>
          <w:tab w:val="left" w:pos="720"/>
          <w:tab w:val="left" w:pos="1276"/>
          <w:tab w:val="left" w:pos="1429"/>
        </w:tabs>
        <w:ind w:firstLine="567"/>
        <w:jc w:val="both"/>
        <w:rPr>
          <w:sz w:val="22"/>
          <w:szCs w:val="22"/>
        </w:rPr>
      </w:pPr>
      <w:r w:rsidRPr="00AE4EF4">
        <w:rPr>
          <w:sz w:val="22"/>
          <w:szCs w:val="22"/>
        </w:rPr>
        <w:t>7.1.4.</w:t>
      </w:r>
      <w:r w:rsidRPr="00AE4EF4">
        <w:rPr>
          <w:sz w:val="22"/>
          <w:szCs w:val="22"/>
        </w:rPr>
        <w:tab/>
        <w:t xml:space="preserve"> С момента ввода дома в эксплуатацию обязуется принять участие в общем собрании будущих собственников в соответствии с Жилищным кодексом РФ и выбрать способ управления домом до момента оформления права собственности на Объект долевого строительства.</w:t>
      </w:r>
    </w:p>
    <w:p w14:paraId="2A668E52" w14:textId="77777777" w:rsidR="00E60A6E" w:rsidRPr="00AE4EF4" w:rsidRDefault="00E60A6E" w:rsidP="00E60A6E">
      <w:pPr>
        <w:tabs>
          <w:tab w:val="left" w:pos="567"/>
          <w:tab w:val="left" w:pos="720"/>
          <w:tab w:val="left" w:pos="1276"/>
          <w:tab w:val="left" w:pos="1429"/>
        </w:tabs>
        <w:ind w:firstLine="567"/>
        <w:jc w:val="both"/>
        <w:rPr>
          <w:sz w:val="22"/>
          <w:szCs w:val="22"/>
        </w:rPr>
      </w:pPr>
      <w:r w:rsidRPr="00AE4EF4">
        <w:rPr>
          <w:sz w:val="22"/>
          <w:szCs w:val="22"/>
        </w:rPr>
        <w:t>7.1.5.</w:t>
      </w:r>
      <w:r w:rsidRPr="00AE4EF4">
        <w:rPr>
          <w:sz w:val="22"/>
          <w:szCs w:val="22"/>
        </w:rPr>
        <w:tab/>
        <w:t>Присутствовать на всех мероприятиях, требующих его личного участия. Подписывать все необходимые документы, требующиеся для оформления права собственности на Объект долевого участия.</w:t>
      </w:r>
    </w:p>
    <w:p w14:paraId="1FD75E0E" w14:textId="14119CEA" w:rsidR="00E60A6E" w:rsidRPr="00AE4EF4" w:rsidRDefault="00E60A6E" w:rsidP="00E60A6E">
      <w:pPr>
        <w:tabs>
          <w:tab w:val="left" w:pos="567"/>
          <w:tab w:val="left" w:pos="720"/>
          <w:tab w:val="left" w:pos="1276"/>
          <w:tab w:val="left" w:pos="1429"/>
        </w:tabs>
        <w:ind w:firstLine="567"/>
        <w:jc w:val="both"/>
        <w:rPr>
          <w:sz w:val="22"/>
          <w:szCs w:val="22"/>
        </w:rPr>
      </w:pPr>
      <w:r w:rsidRPr="00AE4EF4">
        <w:rPr>
          <w:sz w:val="22"/>
          <w:szCs w:val="22"/>
        </w:rPr>
        <w:t>7.1.</w:t>
      </w:r>
      <w:r w:rsidR="00014595" w:rsidRPr="00AE4EF4">
        <w:rPr>
          <w:sz w:val="22"/>
          <w:szCs w:val="22"/>
        </w:rPr>
        <w:t>6</w:t>
      </w:r>
      <w:r w:rsidRPr="00AE4EF4">
        <w:rPr>
          <w:sz w:val="22"/>
          <w:szCs w:val="22"/>
        </w:rPr>
        <w:t>.</w:t>
      </w:r>
      <w:r w:rsidRPr="00AE4EF4">
        <w:rPr>
          <w:sz w:val="22"/>
          <w:szCs w:val="22"/>
        </w:rPr>
        <w:tab/>
        <w:t>Обязуется осуществлять оплату коммунальных услуг и оплату за содержание Объекта долевого строительства, с даты передачи Объекта по передаточному акту.</w:t>
      </w:r>
    </w:p>
    <w:p w14:paraId="243FF2A3" w14:textId="38ED1295" w:rsidR="00E60A6E" w:rsidRPr="00AE4EF4" w:rsidRDefault="00E60A6E" w:rsidP="00E60A6E">
      <w:pPr>
        <w:tabs>
          <w:tab w:val="left" w:pos="567"/>
          <w:tab w:val="left" w:pos="720"/>
          <w:tab w:val="left" w:pos="1276"/>
          <w:tab w:val="left" w:pos="1429"/>
        </w:tabs>
        <w:ind w:firstLine="567"/>
        <w:jc w:val="both"/>
        <w:rPr>
          <w:sz w:val="22"/>
          <w:szCs w:val="22"/>
        </w:rPr>
      </w:pPr>
      <w:r w:rsidRPr="00AE4EF4">
        <w:rPr>
          <w:sz w:val="22"/>
          <w:szCs w:val="22"/>
        </w:rPr>
        <w:t>7.1.</w:t>
      </w:r>
      <w:r w:rsidR="00014595" w:rsidRPr="00AE4EF4">
        <w:rPr>
          <w:sz w:val="22"/>
          <w:szCs w:val="22"/>
        </w:rPr>
        <w:t>7</w:t>
      </w:r>
      <w:r w:rsidRPr="00AE4EF4">
        <w:rPr>
          <w:sz w:val="22"/>
          <w:szCs w:val="22"/>
        </w:rPr>
        <w:t>.</w:t>
      </w:r>
      <w:r w:rsidRPr="00AE4EF4">
        <w:rPr>
          <w:sz w:val="22"/>
          <w:szCs w:val="22"/>
        </w:rPr>
        <w:tab/>
        <w:t>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Цены Договора, выполнения иных обязательств, вытекающих из настоящего Договора и приемки Объекта.</w:t>
      </w:r>
    </w:p>
    <w:p w14:paraId="444C2FDB" w14:textId="537F6B83" w:rsidR="00E60A6E" w:rsidRPr="00AE4EF4" w:rsidRDefault="00E60A6E" w:rsidP="00E60A6E">
      <w:pPr>
        <w:tabs>
          <w:tab w:val="left" w:pos="567"/>
          <w:tab w:val="left" w:pos="720"/>
          <w:tab w:val="left" w:pos="1276"/>
          <w:tab w:val="left" w:pos="1429"/>
        </w:tabs>
        <w:ind w:firstLine="567"/>
        <w:jc w:val="both"/>
        <w:rPr>
          <w:sz w:val="22"/>
          <w:szCs w:val="22"/>
        </w:rPr>
      </w:pPr>
      <w:r w:rsidRPr="00AE4EF4">
        <w:rPr>
          <w:sz w:val="22"/>
          <w:szCs w:val="22"/>
        </w:rPr>
        <w:t>7.1.</w:t>
      </w:r>
      <w:r w:rsidR="00014595" w:rsidRPr="00AE4EF4">
        <w:rPr>
          <w:sz w:val="22"/>
          <w:szCs w:val="22"/>
        </w:rPr>
        <w:t>8</w:t>
      </w:r>
      <w:r w:rsidRPr="00AE4EF4">
        <w:rPr>
          <w:sz w:val="22"/>
          <w:szCs w:val="22"/>
        </w:rPr>
        <w:t>.</w:t>
      </w:r>
      <w:r w:rsidRPr="00AE4EF4">
        <w:rPr>
          <w:sz w:val="22"/>
          <w:szCs w:val="22"/>
        </w:rPr>
        <w:tab/>
        <w:t>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39D4B9D4" w14:textId="40DC611D" w:rsidR="00E60A6E" w:rsidRPr="00AE4EF4" w:rsidRDefault="00E60A6E" w:rsidP="00E60A6E">
      <w:pPr>
        <w:tabs>
          <w:tab w:val="left" w:pos="567"/>
          <w:tab w:val="left" w:pos="720"/>
          <w:tab w:val="left" w:pos="1276"/>
          <w:tab w:val="left" w:pos="1429"/>
        </w:tabs>
        <w:ind w:firstLine="567"/>
        <w:jc w:val="both"/>
        <w:rPr>
          <w:sz w:val="22"/>
          <w:szCs w:val="22"/>
        </w:rPr>
      </w:pPr>
      <w:r w:rsidRPr="00AE4EF4">
        <w:rPr>
          <w:sz w:val="22"/>
          <w:szCs w:val="22"/>
        </w:rPr>
        <w:t>7.1.</w:t>
      </w:r>
      <w:r w:rsidR="00014595" w:rsidRPr="00AE4EF4">
        <w:rPr>
          <w:sz w:val="22"/>
          <w:szCs w:val="22"/>
        </w:rPr>
        <w:t>9</w:t>
      </w:r>
      <w:r w:rsidRPr="00AE4EF4">
        <w:rPr>
          <w:sz w:val="22"/>
          <w:szCs w:val="22"/>
        </w:rPr>
        <w:t>.</w:t>
      </w:r>
      <w:r w:rsidRPr="00AE4EF4">
        <w:rPr>
          <w:sz w:val="22"/>
          <w:szCs w:val="22"/>
        </w:rPr>
        <w:tab/>
        <w:t>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30E9C89E" w14:textId="7B54DF99" w:rsidR="00E60A6E" w:rsidRPr="00AE4EF4" w:rsidRDefault="00E60A6E" w:rsidP="00E60A6E">
      <w:pPr>
        <w:tabs>
          <w:tab w:val="left" w:pos="567"/>
          <w:tab w:val="left" w:pos="720"/>
          <w:tab w:val="left" w:pos="1276"/>
          <w:tab w:val="left" w:pos="1429"/>
        </w:tabs>
        <w:ind w:firstLine="567"/>
        <w:jc w:val="both"/>
        <w:rPr>
          <w:sz w:val="22"/>
          <w:szCs w:val="22"/>
        </w:rPr>
      </w:pPr>
      <w:r w:rsidRPr="00AE4EF4">
        <w:rPr>
          <w:sz w:val="22"/>
          <w:szCs w:val="22"/>
        </w:rPr>
        <w:t>7.1.1</w:t>
      </w:r>
      <w:r w:rsidR="00014595" w:rsidRPr="00AE4EF4">
        <w:rPr>
          <w:sz w:val="22"/>
          <w:szCs w:val="22"/>
        </w:rPr>
        <w:t>0</w:t>
      </w:r>
      <w:r w:rsidRPr="00AE4EF4">
        <w:rPr>
          <w:sz w:val="22"/>
          <w:szCs w:val="22"/>
        </w:rPr>
        <w:t>.</w:t>
      </w:r>
      <w:r w:rsidRPr="00AE4EF4">
        <w:rPr>
          <w:sz w:val="22"/>
          <w:szCs w:val="22"/>
        </w:rPr>
        <w:tab/>
        <w:t>Участник долевого строительства обязан уведомить Застройщика о состоявшейся уступке и предоставить ему копию договора уступки права требования по настоящему договору, зарегистрированного в регистрирующем органе.</w:t>
      </w:r>
    </w:p>
    <w:p w14:paraId="13C21DA2" w14:textId="210B4151" w:rsidR="00E60A6E" w:rsidRPr="00AE4EF4" w:rsidRDefault="00E60A6E" w:rsidP="00E60A6E">
      <w:pPr>
        <w:tabs>
          <w:tab w:val="left" w:pos="567"/>
          <w:tab w:val="left" w:pos="720"/>
          <w:tab w:val="left" w:pos="1276"/>
          <w:tab w:val="left" w:pos="1429"/>
        </w:tabs>
        <w:ind w:firstLine="567"/>
        <w:jc w:val="both"/>
        <w:rPr>
          <w:sz w:val="22"/>
          <w:szCs w:val="22"/>
        </w:rPr>
      </w:pPr>
      <w:r w:rsidRPr="00AE4EF4">
        <w:rPr>
          <w:sz w:val="22"/>
          <w:szCs w:val="22"/>
        </w:rPr>
        <w:t>7.1.</w:t>
      </w:r>
      <w:r w:rsidR="00014595" w:rsidRPr="00AE4EF4">
        <w:rPr>
          <w:sz w:val="22"/>
          <w:szCs w:val="22"/>
        </w:rPr>
        <w:t>11</w:t>
      </w:r>
      <w:r w:rsidRPr="00AE4EF4">
        <w:rPr>
          <w:sz w:val="22"/>
          <w:szCs w:val="22"/>
        </w:rPr>
        <w:t>.</w:t>
      </w:r>
      <w:r w:rsidRPr="00AE4EF4">
        <w:rPr>
          <w:sz w:val="22"/>
          <w:szCs w:val="22"/>
        </w:rPr>
        <w:tab/>
        <w:t>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 В случае нарушения настоящего пункта Участник несет ответственность перед Застройщиком в соответствии с порядком, предусмотренным действующим законодательством РФ.</w:t>
      </w:r>
    </w:p>
    <w:p w14:paraId="18F7873A" w14:textId="62FD1464" w:rsidR="00E60A6E" w:rsidRPr="00AE4EF4" w:rsidRDefault="00E60A6E" w:rsidP="00E60A6E">
      <w:pPr>
        <w:tabs>
          <w:tab w:val="left" w:pos="567"/>
          <w:tab w:val="left" w:pos="720"/>
          <w:tab w:val="left" w:pos="1276"/>
          <w:tab w:val="left" w:pos="1429"/>
        </w:tabs>
        <w:ind w:firstLine="567"/>
        <w:jc w:val="both"/>
        <w:rPr>
          <w:sz w:val="22"/>
          <w:szCs w:val="22"/>
        </w:rPr>
      </w:pPr>
      <w:r w:rsidRPr="00AE4EF4">
        <w:rPr>
          <w:sz w:val="22"/>
          <w:szCs w:val="22"/>
        </w:rPr>
        <w:t>7.1.1</w:t>
      </w:r>
      <w:r w:rsidR="00014595" w:rsidRPr="00AE4EF4">
        <w:rPr>
          <w:sz w:val="22"/>
          <w:szCs w:val="22"/>
        </w:rPr>
        <w:t>2</w:t>
      </w:r>
      <w:r w:rsidRPr="00AE4EF4">
        <w:rPr>
          <w:sz w:val="22"/>
          <w:szCs w:val="22"/>
        </w:rPr>
        <w:t>.</w:t>
      </w:r>
      <w:r w:rsidRPr="00AE4EF4">
        <w:rPr>
          <w:sz w:val="22"/>
          <w:szCs w:val="22"/>
        </w:rPr>
        <w:tab/>
        <w:t xml:space="preserve">Любые ремонтные и отделочные работы в Объекте, переустройство и перепланировки Объекта до его оформления в собственность Участника могут осуществляться только с предварительного письменного согласия Застройщика. Участник возмещает Застройщику все расходы и убытки, вызванные </w:t>
      </w:r>
      <w:proofErr w:type="gramStart"/>
      <w:r w:rsidRPr="00AE4EF4">
        <w:rPr>
          <w:sz w:val="22"/>
          <w:szCs w:val="22"/>
        </w:rPr>
        <w:t>не исполнением</w:t>
      </w:r>
      <w:proofErr w:type="gramEnd"/>
      <w:r w:rsidRPr="00AE4EF4">
        <w:rPr>
          <w:sz w:val="22"/>
          <w:szCs w:val="22"/>
        </w:rPr>
        <w:t xml:space="preserve"> Участником данного обязательства и связанные с ним.</w:t>
      </w:r>
    </w:p>
    <w:p w14:paraId="6B0B7876" w14:textId="135B4A90" w:rsidR="00E60A6E" w:rsidRPr="00AE4EF4" w:rsidRDefault="00E60A6E" w:rsidP="00E60A6E">
      <w:pPr>
        <w:tabs>
          <w:tab w:val="left" w:pos="567"/>
          <w:tab w:val="left" w:pos="720"/>
          <w:tab w:val="left" w:pos="1276"/>
          <w:tab w:val="left" w:pos="1429"/>
        </w:tabs>
        <w:ind w:firstLine="567"/>
        <w:jc w:val="both"/>
        <w:rPr>
          <w:sz w:val="22"/>
          <w:szCs w:val="22"/>
        </w:rPr>
      </w:pPr>
      <w:r w:rsidRPr="00AE4EF4">
        <w:rPr>
          <w:sz w:val="22"/>
          <w:szCs w:val="22"/>
        </w:rPr>
        <w:t>7.1.1</w:t>
      </w:r>
      <w:r w:rsidR="00014595" w:rsidRPr="00AE4EF4">
        <w:rPr>
          <w:sz w:val="22"/>
          <w:szCs w:val="22"/>
        </w:rPr>
        <w:t>3</w:t>
      </w:r>
      <w:r w:rsidRPr="00AE4EF4">
        <w:rPr>
          <w:sz w:val="22"/>
          <w:szCs w:val="22"/>
        </w:rPr>
        <w:t>.</w:t>
      </w:r>
      <w:r w:rsidRPr="00AE4EF4">
        <w:rPr>
          <w:sz w:val="22"/>
          <w:szCs w:val="22"/>
        </w:rPr>
        <w:tab/>
        <w:t>Стороны договорились, что подписание настоящего Договора является безотзывным и безусловным согласием Участника на выполнение Застройщиком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МКД, Объекта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передачи Земельного участка/права аренды на Земельный участок в залог Уполномоченному банку, в том числе, но не ограничиваясь, в обеспечение возврата кредита, предоставленного Уполномоченным банком  Застройщику на строительство МКД по кредитному договору, а также на совершение в целях обеспечения строительства сделок по распоряжению Земельным участком.</w:t>
      </w:r>
    </w:p>
    <w:p w14:paraId="32193025" w14:textId="77777777" w:rsidR="00E60A6E" w:rsidRPr="00AE4EF4" w:rsidRDefault="00E60A6E" w:rsidP="00E60A6E">
      <w:pPr>
        <w:tabs>
          <w:tab w:val="left" w:pos="567"/>
          <w:tab w:val="left" w:pos="720"/>
          <w:tab w:val="left" w:pos="1276"/>
          <w:tab w:val="left" w:pos="1429"/>
        </w:tabs>
        <w:ind w:firstLine="567"/>
        <w:jc w:val="both"/>
        <w:rPr>
          <w:sz w:val="22"/>
          <w:szCs w:val="22"/>
        </w:rPr>
      </w:pPr>
      <w:r w:rsidRPr="00AE4EF4">
        <w:rPr>
          <w:sz w:val="22"/>
          <w:szCs w:val="22"/>
        </w:rPr>
        <w:lastRenderedPageBreak/>
        <w:t>7.1.15.</w:t>
      </w:r>
      <w:r w:rsidRPr="00AE4EF4">
        <w:rPr>
          <w:sz w:val="22"/>
          <w:szCs w:val="22"/>
        </w:rPr>
        <w:tab/>
        <w:t>Участник долевого строительства уведомлен и согласен с тем, что Объект может быть изменен по результатам изменения проектной документации, при этом площадь Объекта может быть увеличена или уменьшена, материал окон и дверей,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14:paraId="15FA7EDD" w14:textId="12C971E3" w:rsidR="00E60A6E" w:rsidRPr="00AE4EF4" w:rsidRDefault="00E60A6E" w:rsidP="00E60A6E">
      <w:pPr>
        <w:tabs>
          <w:tab w:val="left" w:pos="567"/>
          <w:tab w:val="left" w:pos="720"/>
          <w:tab w:val="left" w:pos="1276"/>
          <w:tab w:val="left" w:pos="1429"/>
        </w:tabs>
        <w:ind w:firstLine="567"/>
        <w:jc w:val="both"/>
        <w:rPr>
          <w:sz w:val="22"/>
          <w:szCs w:val="22"/>
        </w:rPr>
      </w:pPr>
      <w:r w:rsidRPr="00AE4EF4">
        <w:rPr>
          <w:sz w:val="22"/>
          <w:szCs w:val="22"/>
        </w:rPr>
        <w:t>7.1.16.</w:t>
      </w:r>
      <w:r w:rsidRPr="00AE4EF4">
        <w:rPr>
          <w:sz w:val="22"/>
          <w:szCs w:val="22"/>
        </w:rPr>
        <w:tab/>
      </w:r>
      <w:r w:rsidR="00014595" w:rsidRPr="00AE4EF4">
        <w:rPr>
          <w:bCs/>
          <w:sz w:val="22"/>
          <w:szCs w:val="22"/>
        </w:rPr>
        <w:t>Участник после ввода МКД в эксплуатацию</w:t>
      </w:r>
      <w:r w:rsidR="00014595" w:rsidRPr="00AE4EF4">
        <w:rPr>
          <w:sz w:val="22"/>
          <w:szCs w:val="22"/>
        </w:rPr>
        <w:t xml:space="preserve"> </w:t>
      </w:r>
      <w:r w:rsidR="00014595" w:rsidRPr="00AE4EF4">
        <w:rPr>
          <w:bCs/>
          <w:sz w:val="22"/>
          <w:szCs w:val="22"/>
        </w:rPr>
        <w:t xml:space="preserve">принимает на себя обязательства не осуществлять любые действия ,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МКД,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А также Участник </w:t>
      </w:r>
      <w:proofErr w:type="gramStart"/>
      <w:r w:rsidR="00014595" w:rsidRPr="00AE4EF4">
        <w:rPr>
          <w:bCs/>
          <w:sz w:val="22"/>
          <w:szCs w:val="22"/>
        </w:rPr>
        <w:t>обязуется  не</w:t>
      </w:r>
      <w:proofErr w:type="gramEnd"/>
      <w:r w:rsidR="00014595" w:rsidRPr="00AE4EF4">
        <w:rPr>
          <w:bCs/>
          <w:sz w:val="22"/>
          <w:szCs w:val="22"/>
        </w:rPr>
        <w:t xml:space="preserve"> осуществлять без предварительного письменного согласия управляющей компании действия по размещению кондиционеров, вывесок и иных конструкций на фасадах, по остеклению и ограждению лоджий, балконов, в результате которых меняется материал, цвет или конструкция ограждения.</w:t>
      </w:r>
    </w:p>
    <w:p w14:paraId="3F53D044" w14:textId="77777777" w:rsidR="000B0C52" w:rsidRPr="00AE4EF4" w:rsidRDefault="00E60A6E">
      <w:pPr>
        <w:numPr>
          <w:ilvl w:val="1"/>
          <w:numId w:val="8"/>
        </w:numPr>
        <w:tabs>
          <w:tab w:val="left" w:pos="567"/>
          <w:tab w:val="left" w:pos="993"/>
          <w:tab w:val="left" w:pos="1276"/>
          <w:tab w:val="left" w:pos="1440"/>
        </w:tabs>
        <w:ind w:left="0" w:firstLine="567"/>
        <w:jc w:val="both"/>
        <w:rPr>
          <w:sz w:val="22"/>
          <w:szCs w:val="22"/>
        </w:rPr>
      </w:pPr>
      <w:r w:rsidRPr="00AE4EF4">
        <w:rPr>
          <w:sz w:val="22"/>
          <w:szCs w:val="22"/>
        </w:rPr>
        <w:t>Обязанности Застройщика:</w:t>
      </w:r>
    </w:p>
    <w:p w14:paraId="0D6997EC" w14:textId="77777777" w:rsidR="000B0C52" w:rsidRPr="00AE4EF4" w:rsidRDefault="00E60A6E">
      <w:pPr>
        <w:numPr>
          <w:ilvl w:val="2"/>
          <w:numId w:val="8"/>
        </w:numPr>
        <w:tabs>
          <w:tab w:val="clear" w:pos="1146"/>
          <w:tab w:val="left" w:pos="567"/>
          <w:tab w:val="left" w:pos="1134"/>
          <w:tab w:val="left" w:pos="1276"/>
        </w:tabs>
        <w:ind w:left="0" w:firstLine="567"/>
        <w:jc w:val="both"/>
        <w:rPr>
          <w:bCs/>
          <w:sz w:val="22"/>
          <w:szCs w:val="22"/>
        </w:rPr>
      </w:pPr>
      <w:r w:rsidRPr="00AE4EF4">
        <w:rPr>
          <w:sz w:val="22"/>
          <w:szCs w:val="22"/>
        </w:rPr>
        <w:t>Органи</w:t>
      </w:r>
      <w:r w:rsidRPr="00AE4EF4">
        <w:rPr>
          <w:bCs/>
          <w:sz w:val="22"/>
          <w:szCs w:val="22"/>
        </w:rPr>
        <w:t>зовать строительство МКД и входящего в его состав Объекта.</w:t>
      </w:r>
    </w:p>
    <w:p w14:paraId="26F5FCB2" w14:textId="77777777" w:rsidR="000B0C52" w:rsidRPr="00AE4EF4" w:rsidRDefault="00E60A6E">
      <w:pPr>
        <w:numPr>
          <w:ilvl w:val="2"/>
          <w:numId w:val="8"/>
        </w:numPr>
        <w:tabs>
          <w:tab w:val="clear" w:pos="1146"/>
          <w:tab w:val="left" w:pos="1134"/>
          <w:tab w:val="left" w:pos="1276"/>
        </w:tabs>
        <w:ind w:left="0" w:firstLine="567"/>
        <w:jc w:val="both"/>
        <w:rPr>
          <w:sz w:val="22"/>
          <w:szCs w:val="22"/>
        </w:rPr>
      </w:pPr>
      <w:r w:rsidRPr="00AE4EF4">
        <w:rPr>
          <w:bCs/>
          <w:sz w:val="22"/>
          <w:szCs w:val="22"/>
        </w:rPr>
        <w:t xml:space="preserve">Передать </w:t>
      </w:r>
      <w:r w:rsidRPr="00AE4EF4">
        <w:rPr>
          <w:sz w:val="22"/>
          <w:szCs w:val="22"/>
        </w:rPr>
        <w:t xml:space="preserve">Объект </w:t>
      </w:r>
      <w:r w:rsidRPr="00AE4EF4">
        <w:rPr>
          <w:bCs/>
          <w:sz w:val="22"/>
          <w:szCs w:val="22"/>
        </w:rPr>
        <w:t>Уча</w:t>
      </w:r>
      <w:r w:rsidRPr="00AE4EF4">
        <w:rPr>
          <w:sz w:val="22"/>
          <w:szCs w:val="22"/>
        </w:rPr>
        <w:t>стнику в соответствии с условиями настоящего Договора.</w:t>
      </w:r>
    </w:p>
    <w:p w14:paraId="45EC08D6" w14:textId="77777777" w:rsidR="000B0C52" w:rsidRPr="00AE4EF4" w:rsidRDefault="00E60A6E">
      <w:pPr>
        <w:numPr>
          <w:ilvl w:val="2"/>
          <w:numId w:val="8"/>
        </w:numPr>
        <w:tabs>
          <w:tab w:val="clear" w:pos="1146"/>
          <w:tab w:val="left" w:pos="1134"/>
          <w:tab w:val="left" w:pos="1276"/>
        </w:tabs>
        <w:ind w:left="0" w:firstLine="567"/>
        <w:jc w:val="both"/>
        <w:rPr>
          <w:sz w:val="22"/>
          <w:szCs w:val="22"/>
        </w:rPr>
      </w:pPr>
      <w:r w:rsidRPr="00AE4EF4">
        <w:rPr>
          <w:sz w:val="22"/>
          <w:szCs w:val="22"/>
        </w:rPr>
        <w:t>Застройщик до передачи Объекта Участнику обязуется оформить техническую документацию на МКД.</w:t>
      </w:r>
    </w:p>
    <w:p w14:paraId="0B1BE139" w14:textId="77777777" w:rsidR="000B0C52" w:rsidRPr="00AE4EF4" w:rsidRDefault="00E60A6E">
      <w:pPr>
        <w:numPr>
          <w:ilvl w:val="2"/>
          <w:numId w:val="8"/>
        </w:numPr>
        <w:tabs>
          <w:tab w:val="clear" w:pos="1146"/>
          <w:tab w:val="left" w:pos="1134"/>
          <w:tab w:val="left" w:pos="1276"/>
        </w:tabs>
        <w:ind w:left="0" w:firstLine="567"/>
        <w:jc w:val="both"/>
        <w:rPr>
          <w:sz w:val="22"/>
          <w:szCs w:val="22"/>
        </w:rPr>
      </w:pPr>
      <w:r w:rsidRPr="00AE4EF4">
        <w:rPr>
          <w:sz w:val="22"/>
          <w:szCs w:val="22"/>
        </w:rPr>
        <w:t>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w:t>
      </w:r>
    </w:p>
    <w:p w14:paraId="479BF543" w14:textId="77777777" w:rsidR="000B0C52" w:rsidRPr="00AE4EF4" w:rsidRDefault="00E60A6E">
      <w:pPr>
        <w:numPr>
          <w:ilvl w:val="1"/>
          <w:numId w:val="8"/>
        </w:numPr>
        <w:tabs>
          <w:tab w:val="left" w:pos="567"/>
          <w:tab w:val="left" w:pos="1276"/>
        </w:tabs>
        <w:ind w:left="0" w:firstLine="567"/>
        <w:jc w:val="both"/>
        <w:rPr>
          <w:sz w:val="22"/>
          <w:szCs w:val="22"/>
        </w:rPr>
      </w:pPr>
      <w:r w:rsidRPr="00AE4EF4">
        <w:rPr>
          <w:sz w:val="22"/>
          <w:szCs w:val="22"/>
        </w:rPr>
        <w:t>Стороны принимают на себя обязательства предпринять все необходимые действия, предусмотренные Договором и законодательством РФ по государственной регистрации настоящего Договора.</w:t>
      </w:r>
    </w:p>
    <w:p w14:paraId="451CF5F6" w14:textId="77777777" w:rsidR="000B0C52" w:rsidRPr="00AE4EF4" w:rsidRDefault="00E60A6E">
      <w:pPr>
        <w:numPr>
          <w:ilvl w:val="2"/>
          <w:numId w:val="8"/>
        </w:numPr>
        <w:tabs>
          <w:tab w:val="left" w:pos="709"/>
          <w:tab w:val="left" w:pos="1276"/>
        </w:tabs>
        <w:ind w:left="0" w:firstLine="567"/>
        <w:jc w:val="both"/>
        <w:rPr>
          <w:sz w:val="22"/>
          <w:szCs w:val="22"/>
        </w:rPr>
      </w:pPr>
      <w:r w:rsidRPr="00AE4EF4">
        <w:rPr>
          <w:bCs/>
          <w:color w:val="000000"/>
          <w:spacing w:val="-1"/>
          <w:sz w:val="22"/>
          <w:szCs w:val="22"/>
        </w:rPr>
        <w:t>Стороны договорились, что Застройщик вправе осуществлять все действия (операции) с персональными данными Участника, полученными при заключении и исполнении Договора, включая сбор, систематизацию, накопление, хранение, уточнение (обновление, изменение), использование, блокирование, уничтожение, передачу в организации в случаях, предусмотренных действующим законодательством. Застройщик вправе обрабатывать персональные данные Участника посредством включения их в списки и внесения в электронные базы данных участников долевого строительства. Персональные данные Участника долевого строительства предоставляются в целях исполнения Договора, а также в целях информирования о других продуктах и услугах Застройщика.</w:t>
      </w:r>
    </w:p>
    <w:p w14:paraId="0314CA6B" w14:textId="77777777" w:rsidR="000B0C52" w:rsidRPr="00AE4EF4" w:rsidRDefault="00E60A6E">
      <w:pPr>
        <w:numPr>
          <w:ilvl w:val="1"/>
          <w:numId w:val="8"/>
        </w:numPr>
        <w:tabs>
          <w:tab w:val="left" w:pos="567"/>
          <w:tab w:val="left" w:pos="993"/>
          <w:tab w:val="left" w:pos="1276"/>
        </w:tabs>
        <w:ind w:left="0" w:firstLine="567"/>
        <w:jc w:val="both"/>
        <w:rPr>
          <w:sz w:val="22"/>
          <w:szCs w:val="22"/>
        </w:rPr>
      </w:pPr>
      <w:r w:rsidRPr="00AE4EF4">
        <w:rPr>
          <w:bCs/>
          <w:color w:val="000000"/>
          <w:spacing w:val="-1"/>
          <w:sz w:val="22"/>
          <w:szCs w:val="22"/>
        </w:rPr>
        <w:t>Подписанием Договора Участник выражают свое письменное согласие на:</w:t>
      </w:r>
    </w:p>
    <w:p w14:paraId="4FA61B80" w14:textId="77777777" w:rsidR="000B0C52" w:rsidRPr="00AE4EF4" w:rsidRDefault="00E60A6E">
      <w:pPr>
        <w:tabs>
          <w:tab w:val="left" w:pos="-1276"/>
          <w:tab w:val="left" w:pos="993"/>
          <w:tab w:val="left" w:pos="1276"/>
        </w:tabs>
        <w:ind w:firstLine="567"/>
        <w:jc w:val="both"/>
        <w:rPr>
          <w:bCs/>
          <w:color w:val="000000"/>
          <w:spacing w:val="-1"/>
          <w:sz w:val="22"/>
          <w:szCs w:val="22"/>
        </w:rPr>
      </w:pPr>
      <w:r w:rsidRPr="00AE4EF4">
        <w:rPr>
          <w:bCs/>
          <w:color w:val="000000"/>
          <w:spacing w:val="-1"/>
          <w:sz w:val="22"/>
          <w:szCs w:val="22"/>
        </w:rPr>
        <w:t>- на внесение изменений в проектную документацию в отношении состава общего имущества МКД и внесение соответствующих изменений в проектную декларацию, а также сведений в государственные информационные системы обеспечения градостроительной деятельности;</w:t>
      </w:r>
    </w:p>
    <w:p w14:paraId="3279D2EC" w14:textId="77777777" w:rsidR="000B0C52" w:rsidRPr="00AE4EF4" w:rsidRDefault="00E60A6E">
      <w:pPr>
        <w:tabs>
          <w:tab w:val="left" w:pos="-1276"/>
          <w:tab w:val="left" w:pos="993"/>
          <w:tab w:val="left" w:pos="1276"/>
        </w:tabs>
        <w:ind w:firstLine="567"/>
        <w:jc w:val="both"/>
        <w:rPr>
          <w:bCs/>
          <w:color w:val="000000"/>
          <w:spacing w:val="-1"/>
          <w:sz w:val="22"/>
          <w:szCs w:val="22"/>
        </w:rPr>
      </w:pPr>
      <w:r w:rsidRPr="00AE4EF4">
        <w:rPr>
          <w:bCs/>
          <w:color w:val="000000"/>
          <w:spacing w:val="-1"/>
          <w:sz w:val="22"/>
          <w:szCs w:val="22"/>
        </w:rPr>
        <w:t>- на внесение изменений в проектную документацию, разрешительную документацию, которые не влекут за собой изменения проектных решений непосредственно касаемо Объекта;</w:t>
      </w:r>
    </w:p>
    <w:p w14:paraId="069D74EA" w14:textId="77777777" w:rsidR="000B0C52" w:rsidRPr="00AE4EF4" w:rsidRDefault="00E60A6E">
      <w:pPr>
        <w:tabs>
          <w:tab w:val="left" w:pos="-1276"/>
          <w:tab w:val="left" w:pos="993"/>
          <w:tab w:val="left" w:pos="1276"/>
        </w:tabs>
        <w:ind w:firstLine="567"/>
        <w:jc w:val="both"/>
        <w:rPr>
          <w:bCs/>
          <w:color w:val="000000"/>
          <w:spacing w:val="-1"/>
          <w:sz w:val="22"/>
          <w:szCs w:val="22"/>
        </w:rPr>
      </w:pPr>
      <w:r w:rsidRPr="00AE4EF4">
        <w:rPr>
          <w:bCs/>
          <w:color w:val="000000"/>
          <w:spacing w:val="-1"/>
          <w:sz w:val="22"/>
          <w:szCs w:val="22"/>
        </w:rPr>
        <w:t>- на внесение изменений в инженерные решения и системы обеспечения эксплуатации МКД, а также изменений в планировочные решения, связанные с этим;</w:t>
      </w:r>
    </w:p>
    <w:p w14:paraId="619AEBEE" w14:textId="77777777" w:rsidR="000B0C52" w:rsidRPr="00AE4EF4" w:rsidRDefault="00E60A6E">
      <w:pPr>
        <w:tabs>
          <w:tab w:val="left" w:pos="-1276"/>
          <w:tab w:val="left" w:pos="993"/>
          <w:tab w:val="left" w:pos="1276"/>
        </w:tabs>
        <w:ind w:firstLine="567"/>
        <w:jc w:val="both"/>
        <w:rPr>
          <w:bCs/>
          <w:color w:val="000000"/>
          <w:spacing w:val="-1"/>
          <w:sz w:val="22"/>
          <w:szCs w:val="22"/>
        </w:rPr>
      </w:pPr>
      <w:r w:rsidRPr="00AE4EF4">
        <w:rPr>
          <w:bCs/>
          <w:color w:val="000000"/>
          <w:spacing w:val="-1"/>
          <w:sz w:val="22"/>
          <w:szCs w:val="22"/>
        </w:rPr>
        <w:t>- на осуществление всех необходимых мероприятий и процедур, связанных с изменением и утверждением в установленном законодательством порядке проектной документации, разрешительной документации в отношении МКД;</w:t>
      </w:r>
    </w:p>
    <w:p w14:paraId="0F59E8C6" w14:textId="77777777" w:rsidR="000B0C52" w:rsidRPr="00AE4EF4" w:rsidRDefault="00E60A6E">
      <w:pPr>
        <w:tabs>
          <w:tab w:val="left" w:pos="-1276"/>
          <w:tab w:val="left" w:pos="993"/>
          <w:tab w:val="left" w:pos="1276"/>
        </w:tabs>
        <w:ind w:firstLine="567"/>
        <w:jc w:val="both"/>
        <w:rPr>
          <w:bCs/>
          <w:color w:val="000000"/>
          <w:spacing w:val="-1"/>
          <w:sz w:val="22"/>
          <w:szCs w:val="22"/>
        </w:rPr>
      </w:pPr>
      <w:r w:rsidRPr="00AE4EF4">
        <w:rPr>
          <w:bCs/>
          <w:color w:val="000000"/>
          <w:spacing w:val="-1"/>
          <w:sz w:val="22"/>
          <w:szCs w:val="22"/>
        </w:rPr>
        <w:t>- передачу внешних инженерных сетей и иных необходимых объектов инфраструктуры, построенных Застройщиком за счет средств Участника, в государственную, муниципальную собственность и/или в частную собственность эксплуатирующих организаций, а также передачи на баланс соответствующим специализированным организациям, в том числе на безвозмездной основе вместе с земельными участками, на которых они расположены, за исключением земельного участка, на котором расположен МКД, в государственную, муниципальную либо частную собственность организаций, наделенных в соответствии с действующим законодательством РФ правом иметь в собственности и эксплуатировать соответствующие объекты.</w:t>
      </w:r>
    </w:p>
    <w:p w14:paraId="0743A935" w14:textId="77777777" w:rsidR="000B0C52" w:rsidRPr="00AE4EF4" w:rsidRDefault="00E60A6E">
      <w:pPr>
        <w:tabs>
          <w:tab w:val="left" w:pos="-1276"/>
          <w:tab w:val="left" w:pos="993"/>
          <w:tab w:val="left" w:pos="1276"/>
        </w:tabs>
        <w:ind w:firstLine="567"/>
        <w:jc w:val="both"/>
        <w:rPr>
          <w:bCs/>
          <w:color w:val="000000"/>
          <w:spacing w:val="-1"/>
          <w:sz w:val="22"/>
          <w:szCs w:val="22"/>
        </w:rPr>
      </w:pPr>
      <w:r w:rsidRPr="00AE4EF4">
        <w:rPr>
          <w:bCs/>
          <w:color w:val="000000"/>
          <w:spacing w:val="-1"/>
          <w:sz w:val="22"/>
          <w:szCs w:val="22"/>
        </w:rPr>
        <w:t>7.5</w:t>
      </w:r>
      <w:r w:rsidRPr="00AE4EF4">
        <w:rPr>
          <w:bCs/>
          <w:color w:val="000000"/>
          <w:spacing w:val="-1"/>
          <w:sz w:val="22"/>
          <w:szCs w:val="22"/>
        </w:rPr>
        <w:tab/>
        <w:t>В случае, если объект долевого строительства построен (создан) застройщиком с отступлениями от условий договора и (или) указанных в разделе 3 настоящего Договора,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w:t>
      </w:r>
    </w:p>
    <w:p w14:paraId="49BF0F59" w14:textId="77777777" w:rsidR="000B0C52" w:rsidRPr="00AE4EF4" w:rsidRDefault="00E60A6E">
      <w:pPr>
        <w:tabs>
          <w:tab w:val="left" w:pos="-1276"/>
          <w:tab w:val="left" w:pos="993"/>
          <w:tab w:val="left" w:pos="1276"/>
        </w:tabs>
        <w:ind w:firstLine="567"/>
        <w:jc w:val="both"/>
        <w:rPr>
          <w:bCs/>
          <w:color w:val="000000"/>
          <w:spacing w:val="-1"/>
          <w:sz w:val="22"/>
          <w:szCs w:val="22"/>
        </w:rPr>
      </w:pPr>
      <w:r w:rsidRPr="00AE4EF4">
        <w:rPr>
          <w:bCs/>
          <w:color w:val="000000"/>
          <w:spacing w:val="-1"/>
          <w:sz w:val="22"/>
          <w:szCs w:val="22"/>
        </w:rPr>
        <w:t>1) безвозмездного устранения недостатков в разумный срок;</w:t>
      </w:r>
    </w:p>
    <w:p w14:paraId="41BCB2E8" w14:textId="77777777" w:rsidR="000B0C52" w:rsidRPr="00AE4EF4" w:rsidRDefault="00E60A6E">
      <w:pPr>
        <w:tabs>
          <w:tab w:val="left" w:pos="-1276"/>
          <w:tab w:val="left" w:pos="993"/>
          <w:tab w:val="left" w:pos="1276"/>
        </w:tabs>
        <w:ind w:firstLine="567"/>
        <w:jc w:val="both"/>
        <w:rPr>
          <w:bCs/>
          <w:color w:val="000000"/>
          <w:spacing w:val="-1"/>
          <w:sz w:val="22"/>
          <w:szCs w:val="22"/>
        </w:rPr>
      </w:pPr>
      <w:r w:rsidRPr="00AE4EF4">
        <w:rPr>
          <w:bCs/>
          <w:color w:val="000000"/>
          <w:spacing w:val="-1"/>
          <w:sz w:val="22"/>
          <w:szCs w:val="22"/>
        </w:rPr>
        <w:lastRenderedPageBreak/>
        <w:t>2) соразмерного уменьшения цены договора;</w:t>
      </w:r>
    </w:p>
    <w:p w14:paraId="7F28457F" w14:textId="2EF41571" w:rsidR="000B0C52" w:rsidRPr="00AE4EF4" w:rsidRDefault="00E60A6E">
      <w:pPr>
        <w:tabs>
          <w:tab w:val="left" w:pos="-1276"/>
          <w:tab w:val="left" w:pos="993"/>
          <w:tab w:val="left" w:pos="1276"/>
        </w:tabs>
        <w:ind w:firstLine="567"/>
        <w:jc w:val="both"/>
        <w:rPr>
          <w:bCs/>
          <w:color w:val="000000"/>
          <w:spacing w:val="-1"/>
          <w:sz w:val="22"/>
          <w:szCs w:val="22"/>
        </w:rPr>
      </w:pPr>
      <w:r w:rsidRPr="00AE4EF4">
        <w:rPr>
          <w:bCs/>
          <w:color w:val="000000"/>
          <w:spacing w:val="-1"/>
          <w:sz w:val="22"/>
          <w:szCs w:val="22"/>
        </w:rPr>
        <w:t>3) возмещения своих расходов на устранение недостатков.</w:t>
      </w:r>
    </w:p>
    <w:p w14:paraId="6ACAE5D9" w14:textId="77777777" w:rsidR="00014595" w:rsidRPr="00AE4EF4" w:rsidRDefault="00014595" w:rsidP="00014595">
      <w:pPr>
        <w:tabs>
          <w:tab w:val="left" w:pos="-1276"/>
          <w:tab w:val="left" w:pos="1276"/>
        </w:tabs>
        <w:ind w:left="-247" w:firstLine="814"/>
        <w:jc w:val="both"/>
        <w:rPr>
          <w:bCs/>
          <w:color w:val="000000"/>
          <w:spacing w:val="-1"/>
          <w:sz w:val="22"/>
          <w:szCs w:val="22"/>
        </w:rPr>
      </w:pPr>
      <w:r w:rsidRPr="00964ED6">
        <w:rPr>
          <w:bCs/>
          <w:color w:val="000000"/>
          <w:spacing w:val="-1"/>
          <w:sz w:val="22"/>
          <w:szCs w:val="22"/>
        </w:rPr>
        <w:t>7.6. 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направляет в орган регистрации прав заявление (в т.ч. сопутствующие документы, предусмотренные законом) о государственной регистрации права собственности Участника долевого строительства на такой объект в электронной форме. При этом расходы по оплате государственной пошлины за регистрацию права собственности на Объект долевого строительства несет Участник долевого строительства. В цену Договора указанные расходы не входят.</w:t>
      </w:r>
    </w:p>
    <w:p w14:paraId="64E76684" w14:textId="04E0A9AD" w:rsidR="00014595" w:rsidRPr="00AE4EF4" w:rsidRDefault="00014595" w:rsidP="00014595">
      <w:pPr>
        <w:tabs>
          <w:tab w:val="left" w:pos="-1276"/>
          <w:tab w:val="left" w:pos="993"/>
          <w:tab w:val="left" w:pos="1276"/>
        </w:tabs>
        <w:ind w:firstLine="814"/>
        <w:jc w:val="both"/>
        <w:rPr>
          <w:bCs/>
          <w:color w:val="000000"/>
          <w:spacing w:val="-1"/>
          <w:sz w:val="22"/>
          <w:szCs w:val="22"/>
        </w:rPr>
      </w:pPr>
    </w:p>
    <w:p w14:paraId="46FF0376" w14:textId="77777777" w:rsidR="000B0C52" w:rsidRPr="00AE4EF4" w:rsidRDefault="00E60A6E">
      <w:pPr>
        <w:numPr>
          <w:ilvl w:val="0"/>
          <w:numId w:val="8"/>
        </w:numPr>
        <w:tabs>
          <w:tab w:val="clear" w:pos="540"/>
          <w:tab w:val="left" w:pos="1276"/>
        </w:tabs>
        <w:ind w:left="0" w:firstLine="567"/>
        <w:jc w:val="center"/>
        <w:rPr>
          <w:b/>
          <w:bCs/>
          <w:spacing w:val="20"/>
          <w:sz w:val="22"/>
          <w:szCs w:val="22"/>
        </w:rPr>
      </w:pPr>
      <w:r w:rsidRPr="00AE4EF4">
        <w:rPr>
          <w:b/>
          <w:bCs/>
          <w:spacing w:val="20"/>
          <w:sz w:val="22"/>
          <w:szCs w:val="22"/>
        </w:rPr>
        <w:t>ОБСТОЯТЕЛЬСТВА НЕПРЕОДОЛИМОЙ СИЛЫ</w:t>
      </w:r>
    </w:p>
    <w:p w14:paraId="4034961E" w14:textId="77777777" w:rsidR="000B0C52" w:rsidRPr="00AE4EF4" w:rsidRDefault="00E60A6E">
      <w:pPr>
        <w:widowControl w:val="0"/>
        <w:numPr>
          <w:ilvl w:val="1"/>
          <w:numId w:val="8"/>
        </w:numPr>
        <w:tabs>
          <w:tab w:val="left" w:pos="567"/>
          <w:tab w:val="left" w:pos="993"/>
          <w:tab w:val="left" w:pos="1276"/>
        </w:tabs>
        <w:ind w:left="0" w:firstLine="567"/>
        <w:jc w:val="both"/>
        <w:rPr>
          <w:sz w:val="22"/>
          <w:szCs w:val="22"/>
        </w:rPr>
      </w:pPr>
      <w:r w:rsidRPr="00AE4EF4">
        <w:rPr>
          <w:sz w:val="22"/>
          <w:szCs w:val="22"/>
        </w:rPr>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эпидемии / пандемии, военные действия, террористические акты, блокада, эмбарго, действия и ограничительные меры государственных и муниципальных органов).</w:t>
      </w:r>
    </w:p>
    <w:p w14:paraId="3C6FC4FB" w14:textId="77777777" w:rsidR="000B0C52" w:rsidRPr="00AE4EF4" w:rsidRDefault="00E60A6E">
      <w:pPr>
        <w:widowControl w:val="0"/>
        <w:numPr>
          <w:ilvl w:val="1"/>
          <w:numId w:val="8"/>
        </w:numPr>
        <w:tabs>
          <w:tab w:val="left" w:pos="567"/>
          <w:tab w:val="left" w:pos="1134"/>
          <w:tab w:val="left" w:pos="1276"/>
        </w:tabs>
        <w:ind w:left="0" w:firstLine="567"/>
        <w:jc w:val="both"/>
        <w:rPr>
          <w:sz w:val="22"/>
          <w:szCs w:val="22"/>
        </w:rPr>
      </w:pPr>
      <w:r w:rsidRPr="00AE4EF4">
        <w:rPr>
          <w:sz w:val="22"/>
          <w:szCs w:val="22"/>
        </w:rPr>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26E4A0FC" w14:textId="77777777" w:rsidR="000B0C52" w:rsidRPr="00AE4EF4" w:rsidRDefault="00E60A6E">
      <w:pPr>
        <w:widowControl w:val="0"/>
        <w:numPr>
          <w:ilvl w:val="1"/>
          <w:numId w:val="8"/>
        </w:numPr>
        <w:tabs>
          <w:tab w:val="left" w:pos="567"/>
          <w:tab w:val="left" w:pos="1134"/>
          <w:tab w:val="left" w:pos="1276"/>
        </w:tabs>
        <w:ind w:left="0" w:firstLine="567"/>
        <w:jc w:val="both"/>
        <w:rPr>
          <w:sz w:val="22"/>
          <w:szCs w:val="22"/>
        </w:rPr>
      </w:pPr>
      <w:r w:rsidRPr="00AE4EF4">
        <w:rPr>
          <w:sz w:val="22"/>
          <w:szCs w:val="22"/>
        </w:rPr>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2C00A82F" w14:textId="298B0A7A" w:rsidR="000B0C52" w:rsidRDefault="00E60A6E">
      <w:pPr>
        <w:widowControl w:val="0"/>
        <w:numPr>
          <w:ilvl w:val="1"/>
          <w:numId w:val="8"/>
        </w:numPr>
        <w:tabs>
          <w:tab w:val="left" w:pos="567"/>
          <w:tab w:val="left" w:pos="1134"/>
          <w:tab w:val="left" w:pos="1276"/>
        </w:tabs>
        <w:ind w:left="0" w:firstLine="567"/>
        <w:jc w:val="both"/>
        <w:rPr>
          <w:sz w:val="22"/>
          <w:szCs w:val="22"/>
        </w:rPr>
      </w:pPr>
      <w:r w:rsidRPr="00AE4EF4">
        <w:rPr>
          <w:sz w:val="22"/>
          <w:szCs w:val="22"/>
        </w:rPr>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наличие и продолжительность действия обстоятельств непреодолимой силы.</w:t>
      </w:r>
    </w:p>
    <w:p w14:paraId="561DA656" w14:textId="77777777" w:rsidR="00AF1B2B" w:rsidRPr="00AE4EF4" w:rsidRDefault="00AF1B2B" w:rsidP="00AF1B2B">
      <w:pPr>
        <w:widowControl w:val="0"/>
        <w:tabs>
          <w:tab w:val="left" w:pos="540"/>
          <w:tab w:val="left" w:pos="567"/>
          <w:tab w:val="left" w:pos="1108"/>
          <w:tab w:val="left" w:pos="1134"/>
          <w:tab w:val="left" w:pos="1276"/>
        </w:tabs>
        <w:ind w:left="567"/>
        <w:jc w:val="both"/>
        <w:rPr>
          <w:sz w:val="22"/>
          <w:szCs w:val="22"/>
        </w:rPr>
      </w:pPr>
    </w:p>
    <w:p w14:paraId="3040D53D" w14:textId="77777777" w:rsidR="000B0C52" w:rsidRPr="00AE4EF4" w:rsidRDefault="00E60A6E">
      <w:pPr>
        <w:numPr>
          <w:ilvl w:val="0"/>
          <w:numId w:val="8"/>
        </w:numPr>
        <w:tabs>
          <w:tab w:val="clear" w:pos="540"/>
          <w:tab w:val="left" w:pos="1276"/>
        </w:tabs>
        <w:ind w:left="0" w:firstLine="567"/>
        <w:jc w:val="center"/>
        <w:rPr>
          <w:b/>
          <w:bCs/>
          <w:spacing w:val="20"/>
          <w:sz w:val="22"/>
          <w:szCs w:val="22"/>
        </w:rPr>
      </w:pPr>
      <w:r w:rsidRPr="00AE4EF4">
        <w:rPr>
          <w:b/>
          <w:bCs/>
          <w:spacing w:val="20"/>
          <w:sz w:val="22"/>
          <w:szCs w:val="22"/>
        </w:rPr>
        <w:t>ПОРЯДОК РАЗРЕШЕНИЯ СПОРОВ</w:t>
      </w:r>
    </w:p>
    <w:p w14:paraId="4241478C" w14:textId="77777777" w:rsidR="000B0C52" w:rsidRPr="00AE4EF4" w:rsidRDefault="00E60A6E">
      <w:pPr>
        <w:numPr>
          <w:ilvl w:val="1"/>
          <w:numId w:val="8"/>
        </w:numPr>
        <w:tabs>
          <w:tab w:val="left" w:pos="567"/>
          <w:tab w:val="left" w:pos="1134"/>
          <w:tab w:val="left" w:pos="1276"/>
        </w:tabs>
        <w:ind w:left="0" w:firstLine="567"/>
        <w:jc w:val="both"/>
        <w:rPr>
          <w:sz w:val="22"/>
          <w:szCs w:val="22"/>
        </w:rPr>
      </w:pPr>
      <w:r w:rsidRPr="00AE4EF4">
        <w:rPr>
          <w:sz w:val="22"/>
          <w:szCs w:val="22"/>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РФ.</w:t>
      </w:r>
    </w:p>
    <w:p w14:paraId="5D629D26" w14:textId="75768F86" w:rsidR="000B0C52" w:rsidRPr="00AE4EF4" w:rsidRDefault="00E60A6E">
      <w:pPr>
        <w:numPr>
          <w:ilvl w:val="1"/>
          <w:numId w:val="8"/>
        </w:numPr>
        <w:tabs>
          <w:tab w:val="left" w:pos="567"/>
          <w:tab w:val="left" w:pos="1134"/>
          <w:tab w:val="left" w:pos="1276"/>
        </w:tabs>
        <w:ind w:left="0" w:firstLine="567"/>
        <w:jc w:val="both"/>
        <w:rPr>
          <w:sz w:val="22"/>
          <w:szCs w:val="22"/>
        </w:rPr>
      </w:pPr>
      <w:r w:rsidRPr="00AE4EF4">
        <w:rPr>
          <w:sz w:val="22"/>
          <w:szCs w:val="22"/>
        </w:rPr>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14:paraId="606CF05A" w14:textId="77777777" w:rsidR="00E60A6E" w:rsidRPr="00AE4EF4" w:rsidRDefault="00E60A6E" w:rsidP="00E60A6E">
      <w:pPr>
        <w:tabs>
          <w:tab w:val="left" w:pos="540"/>
          <w:tab w:val="left" w:pos="567"/>
          <w:tab w:val="left" w:pos="1134"/>
          <w:tab w:val="left" w:pos="1276"/>
          <w:tab w:val="left" w:pos="1816"/>
        </w:tabs>
        <w:ind w:left="567"/>
        <w:jc w:val="both"/>
        <w:rPr>
          <w:sz w:val="22"/>
          <w:szCs w:val="22"/>
        </w:rPr>
      </w:pPr>
    </w:p>
    <w:p w14:paraId="2B33AC19" w14:textId="16A03C0A" w:rsidR="000B0C52" w:rsidRPr="00AE4EF4" w:rsidRDefault="00E60A6E">
      <w:pPr>
        <w:numPr>
          <w:ilvl w:val="0"/>
          <w:numId w:val="8"/>
        </w:numPr>
        <w:tabs>
          <w:tab w:val="left" w:pos="0"/>
          <w:tab w:val="left" w:pos="426"/>
          <w:tab w:val="left" w:pos="1276"/>
        </w:tabs>
        <w:ind w:left="0" w:firstLine="567"/>
        <w:jc w:val="center"/>
        <w:rPr>
          <w:b/>
          <w:bCs/>
          <w:spacing w:val="20"/>
          <w:sz w:val="22"/>
          <w:szCs w:val="22"/>
        </w:rPr>
      </w:pPr>
      <w:r w:rsidRPr="00AE4EF4">
        <w:rPr>
          <w:b/>
          <w:bCs/>
          <w:spacing w:val="20"/>
          <w:sz w:val="22"/>
          <w:szCs w:val="22"/>
        </w:rPr>
        <w:t>СРОК</w:t>
      </w:r>
      <w:r w:rsidRPr="00AE4EF4">
        <w:rPr>
          <w:spacing w:val="20"/>
          <w:sz w:val="22"/>
          <w:szCs w:val="22"/>
        </w:rPr>
        <w:t xml:space="preserve"> </w:t>
      </w:r>
      <w:r w:rsidRPr="00AE4EF4">
        <w:rPr>
          <w:b/>
          <w:bCs/>
          <w:spacing w:val="20"/>
          <w:sz w:val="22"/>
          <w:szCs w:val="22"/>
        </w:rPr>
        <w:t>ДЕЙСТВИЯ ДОГОВОРА. ОТВЕТСТВЕННОСТЬ СТОРОН</w:t>
      </w:r>
    </w:p>
    <w:p w14:paraId="33839552" w14:textId="77777777" w:rsidR="00E60A6E" w:rsidRPr="00AE4EF4" w:rsidRDefault="00E60A6E" w:rsidP="00E60A6E">
      <w:pPr>
        <w:numPr>
          <w:ilvl w:val="1"/>
          <w:numId w:val="8"/>
        </w:numPr>
        <w:tabs>
          <w:tab w:val="left" w:pos="567"/>
          <w:tab w:val="left" w:pos="1276"/>
        </w:tabs>
        <w:ind w:left="0" w:firstLine="567"/>
        <w:jc w:val="both"/>
        <w:rPr>
          <w:sz w:val="22"/>
          <w:szCs w:val="22"/>
        </w:rPr>
      </w:pPr>
      <w:r w:rsidRPr="00AE4EF4">
        <w:rPr>
          <w:sz w:val="22"/>
          <w:szCs w:val="22"/>
        </w:rPr>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14:paraId="5A043AA9" w14:textId="77777777" w:rsidR="00E60A6E" w:rsidRPr="00AE4EF4" w:rsidRDefault="00E60A6E" w:rsidP="00E60A6E">
      <w:pPr>
        <w:numPr>
          <w:ilvl w:val="1"/>
          <w:numId w:val="8"/>
        </w:numPr>
        <w:tabs>
          <w:tab w:val="left" w:pos="567"/>
          <w:tab w:val="num" w:pos="1134"/>
          <w:tab w:val="left" w:pos="1276"/>
        </w:tabs>
        <w:ind w:left="0" w:firstLine="567"/>
        <w:jc w:val="both"/>
        <w:rPr>
          <w:sz w:val="22"/>
          <w:szCs w:val="22"/>
        </w:rPr>
      </w:pPr>
      <w:r w:rsidRPr="00AE4EF4">
        <w:rPr>
          <w:sz w:val="22"/>
          <w:szCs w:val="22"/>
        </w:rPr>
        <w:t>Договор может быть расторгнут по инициативе Участника в одностороннем порядке в случаях, предусмотренных законодательством РФ.</w:t>
      </w:r>
    </w:p>
    <w:p w14:paraId="6F4B575C" w14:textId="77777777" w:rsidR="00E60A6E" w:rsidRPr="00AE4EF4" w:rsidRDefault="00E60A6E" w:rsidP="00E60A6E">
      <w:pPr>
        <w:pStyle w:val="aff4"/>
        <w:numPr>
          <w:ilvl w:val="1"/>
          <w:numId w:val="8"/>
        </w:numPr>
        <w:tabs>
          <w:tab w:val="num" w:pos="1134"/>
          <w:tab w:val="left" w:pos="1276"/>
        </w:tabs>
        <w:ind w:left="0" w:firstLine="567"/>
        <w:rPr>
          <w:sz w:val="22"/>
          <w:szCs w:val="22"/>
        </w:rPr>
      </w:pPr>
      <w:r w:rsidRPr="00AE4EF4">
        <w:rPr>
          <w:sz w:val="22"/>
          <w:szCs w:val="22"/>
        </w:rPr>
        <w:t xml:space="preserve">В случае прекращения договора счета </w:t>
      </w:r>
      <w:proofErr w:type="spellStart"/>
      <w:r w:rsidRPr="00AE4EF4">
        <w:rPr>
          <w:sz w:val="22"/>
          <w:szCs w:val="22"/>
        </w:rPr>
        <w:t>эскроу</w:t>
      </w:r>
      <w:proofErr w:type="spellEnd"/>
      <w:r w:rsidRPr="00AE4EF4">
        <w:rPr>
          <w:sz w:val="22"/>
          <w:szCs w:val="22"/>
        </w:rPr>
        <w:t xml:space="preserve"> по основаниям, предусмотренным п. 7 ст. 15.5 ФЗ о долевом участии, денежные средства со счета </w:t>
      </w:r>
      <w:proofErr w:type="spellStart"/>
      <w:r w:rsidRPr="00AE4EF4">
        <w:rPr>
          <w:sz w:val="22"/>
          <w:szCs w:val="22"/>
        </w:rPr>
        <w:t>эскроу</w:t>
      </w:r>
      <w:proofErr w:type="spellEnd"/>
      <w:r w:rsidRPr="00AE4EF4">
        <w:rPr>
          <w:sz w:val="22"/>
          <w:szCs w:val="22"/>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w:t>
      </w:r>
    </w:p>
    <w:p w14:paraId="386348D4" w14:textId="77777777" w:rsidR="00E60A6E" w:rsidRPr="00AE4EF4" w:rsidRDefault="00E60A6E" w:rsidP="00E60A6E">
      <w:pPr>
        <w:numPr>
          <w:ilvl w:val="1"/>
          <w:numId w:val="8"/>
        </w:numPr>
        <w:tabs>
          <w:tab w:val="left" w:pos="567"/>
          <w:tab w:val="num" w:pos="1134"/>
          <w:tab w:val="left" w:pos="1276"/>
        </w:tabs>
        <w:ind w:left="0" w:firstLine="567"/>
        <w:jc w:val="both"/>
        <w:rPr>
          <w:sz w:val="22"/>
          <w:szCs w:val="22"/>
        </w:rPr>
      </w:pPr>
      <w:r w:rsidRPr="00AE4EF4">
        <w:rPr>
          <w:sz w:val="22"/>
          <w:szCs w:val="22"/>
        </w:rPr>
        <w:t>За просрочку, необоснованный отказ/уклонение Участника от оплаты Цены Договора Участник уплачивает Застройщику неустойку в размере одной трехсотой ставки рефинансирования Банка России, действующей на день исполнения обязательства, от суммы просроченного платежа за каждый день просрочки.</w:t>
      </w:r>
    </w:p>
    <w:p w14:paraId="53EDAFC7" w14:textId="77777777" w:rsidR="00E60A6E" w:rsidRPr="00AE4EF4" w:rsidRDefault="00E60A6E" w:rsidP="00E60A6E">
      <w:pPr>
        <w:numPr>
          <w:ilvl w:val="1"/>
          <w:numId w:val="8"/>
        </w:numPr>
        <w:tabs>
          <w:tab w:val="left" w:pos="567"/>
          <w:tab w:val="left" w:pos="1276"/>
        </w:tabs>
        <w:ind w:left="0" w:firstLine="567"/>
        <w:jc w:val="both"/>
        <w:rPr>
          <w:sz w:val="22"/>
          <w:szCs w:val="22"/>
        </w:rPr>
      </w:pPr>
      <w:r w:rsidRPr="00AE4EF4">
        <w:rPr>
          <w:sz w:val="22"/>
          <w:szCs w:val="22"/>
        </w:rPr>
        <w:t xml:space="preserve">В случае просрочки Застройщиком срока передачи Объекта Участнику, согласованного в пункте 5.2 Договора, Застройщик уплачивает Участнику неустойку в порядке и в размере, установленном пунктом 2 </w:t>
      </w:r>
      <w:r w:rsidRPr="00AE4EF4">
        <w:rPr>
          <w:sz w:val="22"/>
          <w:szCs w:val="22"/>
        </w:rPr>
        <w:lastRenderedPageBreak/>
        <w:t>статьи 6 ФЗ о долевом участии, а именно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607D3910" w14:textId="77777777" w:rsidR="00E60A6E" w:rsidRPr="00AE4EF4" w:rsidRDefault="00E60A6E" w:rsidP="00E60A6E">
      <w:pPr>
        <w:numPr>
          <w:ilvl w:val="1"/>
          <w:numId w:val="8"/>
        </w:numPr>
        <w:tabs>
          <w:tab w:val="left" w:pos="567"/>
          <w:tab w:val="left" w:pos="1276"/>
        </w:tabs>
        <w:ind w:left="0" w:firstLine="567"/>
        <w:jc w:val="both"/>
        <w:rPr>
          <w:sz w:val="22"/>
          <w:szCs w:val="22"/>
        </w:rPr>
      </w:pPr>
      <w:r w:rsidRPr="00AE4EF4">
        <w:rPr>
          <w:sz w:val="22"/>
          <w:szCs w:val="22"/>
        </w:rPr>
        <w:t>Во всем остальном, что не предусмотрено настоящим Договором, Стороны несут ответственность, предусмотренную ФЗ о долевом участии.</w:t>
      </w:r>
    </w:p>
    <w:p w14:paraId="1C2C1BE2" w14:textId="77777777" w:rsidR="00E60A6E" w:rsidRPr="00AE4EF4" w:rsidRDefault="00E60A6E" w:rsidP="00E60A6E">
      <w:pPr>
        <w:tabs>
          <w:tab w:val="left" w:pos="0"/>
          <w:tab w:val="left" w:pos="426"/>
          <w:tab w:val="left" w:pos="540"/>
          <w:tab w:val="left" w:pos="1276"/>
        </w:tabs>
        <w:ind w:left="567"/>
        <w:rPr>
          <w:b/>
          <w:bCs/>
          <w:spacing w:val="20"/>
          <w:sz w:val="22"/>
          <w:szCs w:val="22"/>
        </w:rPr>
      </w:pPr>
    </w:p>
    <w:p w14:paraId="43C30E48" w14:textId="77777777" w:rsidR="000B0C52" w:rsidRPr="00AE4EF4" w:rsidRDefault="00E60A6E">
      <w:pPr>
        <w:numPr>
          <w:ilvl w:val="0"/>
          <w:numId w:val="8"/>
        </w:numPr>
        <w:ind w:left="0" w:firstLine="567"/>
        <w:jc w:val="center"/>
        <w:rPr>
          <w:b/>
          <w:bCs/>
          <w:spacing w:val="20"/>
          <w:sz w:val="22"/>
          <w:szCs w:val="22"/>
        </w:rPr>
      </w:pPr>
      <w:r w:rsidRPr="00AE4EF4">
        <w:rPr>
          <w:b/>
          <w:bCs/>
          <w:spacing w:val="20"/>
          <w:sz w:val="22"/>
          <w:szCs w:val="22"/>
        </w:rPr>
        <w:t>ЗАКЛЮЧИТЕЛЬНЫЕ ПОЛОЖЕНИЯ</w:t>
      </w:r>
    </w:p>
    <w:p w14:paraId="2D07B61A" w14:textId="77777777" w:rsidR="000B0C52" w:rsidRPr="00AE4EF4" w:rsidRDefault="00E60A6E">
      <w:pPr>
        <w:numPr>
          <w:ilvl w:val="1"/>
          <w:numId w:val="8"/>
        </w:numPr>
        <w:tabs>
          <w:tab w:val="left" w:pos="567"/>
          <w:tab w:val="left" w:pos="1276"/>
          <w:tab w:val="left" w:pos="1418"/>
          <w:tab w:val="left" w:pos="1560"/>
        </w:tabs>
        <w:ind w:left="0" w:firstLine="567"/>
        <w:jc w:val="both"/>
        <w:rPr>
          <w:sz w:val="22"/>
          <w:szCs w:val="22"/>
        </w:rPr>
      </w:pPr>
      <w:r w:rsidRPr="00AE4EF4">
        <w:rPr>
          <w:sz w:val="22"/>
          <w:szCs w:val="22"/>
        </w:rPr>
        <w:t>Любая информация о финансовом положении Сторон, условиях договоров между Сторонами и с третьими лицами, участвующими в строительстве МКД,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14:paraId="1BE1C409" w14:textId="77777777" w:rsidR="000B0C52" w:rsidRPr="00AE4EF4" w:rsidRDefault="00E60A6E">
      <w:pPr>
        <w:numPr>
          <w:ilvl w:val="1"/>
          <w:numId w:val="8"/>
        </w:numPr>
        <w:tabs>
          <w:tab w:val="left" w:pos="567"/>
          <w:tab w:val="left" w:pos="1276"/>
        </w:tabs>
        <w:ind w:left="0" w:firstLine="567"/>
        <w:jc w:val="both"/>
        <w:rPr>
          <w:sz w:val="22"/>
          <w:szCs w:val="22"/>
        </w:rPr>
      </w:pPr>
      <w:r w:rsidRPr="00AE4EF4">
        <w:rPr>
          <w:bCs/>
          <w:iCs/>
          <w:sz w:val="22"/>
          <w:szCs w:val="22"/>
        </w:rPr>
        <w:t xml:space="preserve">Участник </w:t>
      </w:r>
      <w:r w:rsidRPr="00AE4EF4">
        <w:rPr>
          <w:bCs/>
          <w:sz w:val="22"/>
          <w:szCs w:val="22"/>
        </w:rPr>
        <w:t>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 из Земельного участка, его частей, прав на него, а также по распоряжению Земельным участком, его частями, правами на него, в том числе на передачу в залог в качестве обеспечения обязательств по кредитному договору.</w:t>
      </w:r>
    </w:p>
    <w:p w14:paraId="3F2A56C6" w14:textId="77777777" w:rsidR="000B0C52" w:rsidRPr="00AE4EF4" w:rsidRDefault="00E60A6E">
      <w:pPr>
        <w:numPr>
          <w:ilvl w:val="1"/>
          <w:numId w:val="8"/>
        </w:numPr>
        <w:tabs>
          <w:tab w:val="left" w:pos="567"/>
          <w:tab w:val="left" w:pos="1276"/>
        </w:tabs>
        <w:ind w:left="0" w:firstLine="567"/>
        <w:jc w:val="both"/>
        <w:rPr>
          <w:sz w:val="22"/>
          <w:szCs w:val="22"/>
        </w:rPr>
      </w:pPr>
      <w:r w:rsidRPr="00AE4EF4">
        <w:rPr>
          <w:sz w:val="22"/>
          <w:szCs w:val="22"/>
        </w:rPr>
        <w:t xml:space="preserve">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 </w:t>
      </w:r>
    </w:p>
    <w:p w14:paraId="564FCB09" w14:textId="77777777" w:rsidR="000B0C52" w:rsidRPr="00AE4EF4" w:rsidRDefault="00E60A6E">
      <w:pPr>
        <w:numPr>
          <w:ilvl w:val="1"/>
          <w:numId w:val="8"/>
        </w:numPr>
        <w:tabs>
          <w:tab w:val="left" w:pos="567"/>
          <w:tab w:val="left" w:pos="1276"/>
        </w:tabs>
        <w:ind w:left="0" w:firstLine="567"/>
        <w:jc w:val="both"/>
        <w:rPr>
          <w:sz w:val="22"/>
          <w:szCs w:val="22"/>
        </w:rPr>
      </w:pPr>
      <w:r w:rsidRPr="00AE4EF4">
        <w:rPr>
          <w:sz w:val="22"/>
          <w:szCs w:val="22"/>
        </w:rPr>
        <w:t xml:space="preserve">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w:t>
      </w:r>
      <w:proofErr w:type="spellStart"/>
      <w:r w:rsidRPr="00AE4EF4">
        <w:rPr>
          <w:sz w:val="22"/>
          <w:szCs w:val="22"/>
        </w:rPr>
        <w:t>неуведомления</w:t>
      </w:r>
      <w:proofErr w:type="spellEnd"/>
      <w:r w:rsidRPr="00AE4EF4">
        <w:rPr>
          <w:sz w:val="22"/>
          <w:szCs w:val="22"/>
        </w:rPr>
        <w:t xml:space="preserve"> Застройщика об изменении адреса несет Участник.</w:t>
      </w:r>
    </w:p>
    <w:p w14:paraId="4E2D01B1" w14:textId="77777777" w:rsidR="000B0C52" w:rsidRPr="00AE4EF4" w:rsidRDefault="00E60A6E">
      <w:pPr>
        <w:numPr>
          <w:ilvl w:val="1"/>
          <w:numId w:val="8"/>
        </w:numPr>
        <w:tabs>
          <w:tab w:val="left" w:pos="567"/>
          <w:tab w:val="left" w:pos="1276"/>
        </w:tabs>
        <w:ind w:left="0" w:firstLine="567"/>
        <w:jc w:val="both"/>
        <w:rPr>
          <w:sz w:val="22"/>
          <w:szCs w:val="22"/>
        </w:rPr>
      </w:pPr>
      <w:r w:rsidRPr="00AE4EF4">
        <w:rPr>
          <w:sz w:val="22"/>
          <w:szCs w:val="22"/>
        </w:rPr>
        <w:t>Любые уведомления и требования по настоящему Договору совершаются в письменной форме и, если иное не предусмотрено Договором, вручаются лично Стороне или ее уполномоченному представителю под расписку либо направляются в виде заказного письма или телеграммы с уведомлением о вручении, направленным по почтовым адресам, указанным в ст. 12 Договора, либо направляются в электроном виде на адрес электронной почты, указанный в ст. 12 Договора.</w:t>
      </w:r>
    </w:p>
    <w:p w14:paraId="2FA6D2F2" w14:textId="77777777" w:rsidR="000B0C52" w:rsidRPr="00AE4EF4" w:rsidRDefault="00E60A6E">
      <w:pPr>
        <w:numPr>
          <w:ilvl w:val="1"/>
          <w:numId w:val="8"/>
        </w:numPr>
        <w:tabs>
          <w:tab w:val="left" w:pos="567"/>
          <w:tab w:val="left" w:pos="1276"/>
        </w:tabs>
        <w:ind w:left="0" w:firstLine="567"/>
        <w:jc w:val="both"/>
        <w:rPr>
          <w:sz w:val="22"/>
          <w:szCs w:val="22"/>
        </w:rPr>
      </w:pPr>
      <w:r w:rsidRPr="00AE4EF4">
        <w:rPr>
          <w:sz w:val="22"/>
          <w:szCs w:val="22"/>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2DF75A1E" w14:textId="77777777" w:rsidR="000B0C52" w:rsidRPr="00AE4EF4" w:rsidRDefault="00E60A6E">
      <w:pPr>
        <w:numPr>
          <w:ilvl w:val="1"/>
          <w:numId w:val="8"/>
        </w:numPr>
        <w:tabs>
          <w:tab w:val="left" w:pos="567"/>
          <w:tab w:val="left" w:pos="1276"/>
        </w:tabs>
        <w:ind w:left="0" w:firstLine="567"/>
        <w:jc w:val="both"/>
        <w:rPr>
          <w:sz w:val="22"/>
          <w:szCs w:val="22"/>
        </w:rPr>
      </w:pPr>
      <w:r w:rsidRPr="00AE4EF4">
        <w:rPr>
          <w:sz w:val="22"/>
          <w:szCs w:val="22"/>
        </w:rPr>
        <w:t xml:space="preserve"> Учитывая положения </w:t>
      </w:r>
      <w:proofErr w:type="spellStart"/>
      <w:r w:rsidRPr="00AE4EF4">
        <w:rPr>
          <w:sz w:val="22"/>
          <w:szCs w:val="22"/>
        </w:rPr>
        <w:t>ст.ст</w:t>
      </w:r>
      <w:proofErr w:type="spellEnd"/>
      <w:r w:rsidRPr="00AE4EF4">
        <w:rPr>
          <w:sz w:val="22"/>
          <w:szCs w:val="22"/>
        </w:rPr>
        <w:t>. 410 и 411 Гражданского кодекса Российской Федерации, Стороны договорились, что зачет встречных однородных требований в рамках настоящего Договора возможен только по соглашению Сторон.</w:t>
      </w:r>
    </w:p>
    <w:p w14:paraId="05490054" w14:textId="77777777" w:rsidR="000B0C52" w:rsidRPr="00AE4EF4" w:rsidRDefault="00E60A6E">
      <w:pPr>
        <w:numPr>
          <w:ilvl w:val="1"/>
          <w:numId w:val="8"/>
        </w:numPr>
        <w:tabs>
          <w:tab w:val="left" w:pos="567"/>
          <w:tab w:val="left" w:pos="1276"/>
        </w:tabs>
        <w:ind w:left="0" w:firstLine="567"/>
        <w:jc w:val="both"/>
        <w:rPr>
          <w:b/>
          <w:bCs/>
          <w:sz w:val="22"/>
          <w:szCs w:val="22"/>
        </w:rPr>
      </w:pPr>
      <w:r w:rsidRPr="00AE4EF4">
        <w:rPr>
          <w:sz w:val="22"/>
          <w:szCs w:val="22"/>
        </w:rPr>
        <w:t xml:space="preserve">Договор составлен в 2 (двух) экземплярах, имеющих равную юридическую силу, из которых: один экземпляр - для Застройщика, один - для Участника. </w:t>
      </w:r>
    </w:p>
    <w:p w14:paraId="5C9E384F" w14:textId="77777777" w:rsidR="000B0C52" w:rsidRPr="00AE4EF4" w:rsidRDefault="00E60A6E">
      <w:pPr>
        <w:numPr>
          <w:ilvl w:val="1"/>
          <w:numId w:val="8"/>
        </w:numPr>
        <w:tabs>
          <w:tab w:val="left" w:pos="567"/>
          <w:tab w:val="left" w:pos="1276"/>
        </w:tabs>
        <w:ind w:left="0" w:firstLine="567"/>
        <w:jc w:val="both"/>
        <w:rPr>
          <w:bCs/>
          <w:sz w:val="22"/>
          <w:szCs w:val="22"/>
        </w:rPr>
      </w:pPr>
      <w:r w:rsidRPr="00AE4EF4">
        <w:rPr>
          <w:bCs/>
          <w:sz w:val="22"/>
          <w:szCs w:val="22"/>
        </w:rPr>
        <w:t>Все изменения и дополнения к настоящему Договору оформляются Сторонами путем заключения соответствующих дополнительных соглашений.</w:t>
      </w:r>
    </w:p>
    <w:p w14:paraId="3CE30577" w14:textId="77777777" w:rsidR="000B0C52" w:rsidRPr="00AE4EF4" w:rsidRDefault="00E60A6E">
      <w:pPr>
        <w:numPr>
          <w:ilvl w:val="1"/>
          <w:numId w:val="8"/>
        </w:numPr>
        <w:tabs>
          <w:tab w:val="left" w:pos="567"/>
          <w:tab w:val="left" w:pos="1276"/>
        </w:tabs>
        <w:ind w:left="0" w:firstLine="567"/>
        <w:jc w:val="both"/>
        <w:rPr>
          <w:bCs/>
          <w:sz w:val="22"/>
          <w:szCs w:val="22"/>
        </w:rPr>
      </w:pPr>
      <w:r w:rsidRPr="00AE4EF4">
        <w:rPr>
          <w:bCs/>
          <w:sz w:val="22"/>
          <w:szCs w:val="22"/>
        </w:rPr>
        <w:t>Все документы, которые Застройщик по окончании строительства обязан передать Участнику в соответствии с действующим законодательством Российской Федерации, в том числе Инструкцию по эксплуатации Объекта, могут быть направлены Застройщиком Участнику на адрес электронной почты, указанный в настоящем Договоре.</w:t>
      </w:r>
    </w:p>
    <w:p w14:paraId="6C558D1B" w14:textId="77777777" w:rsidR="000B0C52" w:rsidRPr="00AE4EF4" w:rsidRDefault="00E60A6E">
      <w:pPr>
        <w:numPr>
          <w:ilvl w:val="1"/>
          <w:numId w:val="8"/>
        </w:numPr>
        <w:tabs>
          <w:tab w:val="left" w:pos="567"/>
          <w:tab w:val="left" w:pos="1276"/>
        </w:tabs>
        <w:ind w:left="0" w:firstLine="567"/>
        <w:jc w:val="both"/>
        <w:rPr>
          <w:bCs/>
          <w:sz w:val="22"/>
          <w:szCs w:val="22"/>
        </w:rPr>
      </w:pPr>
      <w:r w:rsidRPr="00AE4EF4">
        <w:rPr>
          <w:bCs/>
          <w:sz w:val="22"/>
          <w:szCs w:val="22"/>
        </w:rPr>
        <w:t xml:space="preserve">Подписанием настоящего Договора Участник дает Застройщику согласие на обработку и распространение персональных данных, </w:t>
      </w:r>
      <w:r w:rsidRPr="00AE4EF4">
        <w:rPr>
          <w:sz w:val="22"/>
          <w:szCs w:val="22"/>
        </w:rPr>
        <w:t xml:space="preserve">а именно: </w:t>
      </w:r>
      <w:r w:rsidRPr="00AE4EF4">
        <w:rPr>
          <w:b/>
          <w:bCs/>
          <w:sz w:val="22"/>
          <w:szCs w:val="22"/>
        </w:rPr>
        <w:t>__________</w:t>
      </w:r>
      <w:r w:rsidRPr="00AE4EF4">
        <w:rPr>
          <w:sz w:val="22"/>
          <w:szCs w:val="22"/>
        </w:rPr>
        <w:t xml:space="preserve">, сведения о месте жительства, номер телефона, адрес электронной почты, иные данные указанные в заключенном Договоре участия в долевом строительстве </w:t>
      </w:r>
      <w:r w:rsidRPr="00AE4EF4">
        <w:rPr>
          <w:color w:val="000000"/>
          <w:sz w:val="22"/>
          <w:szCs w:val="22"/>
        </w:rPr>
        <w:t>объекта. Исключительной целью распространения персональных данных является исполнение Застройщиком обязательств по передаче Объекта Участнику, в том числе с целью передачи Объекта на обслуживание управляющей компании, выбранной Застройщиком в соответствии с п. 14 ст. 161 Жилищного кодекса РФ.</w:t>
      </w:r>
    </w:p>
    <w:p w14:paraId="055E16FD" w14:textId="77777777" w:rsidR="00E60A6E" w:rsidRPr="00AE4EF4" w:rsidRDefault="00E60A6E" w:rsidP="00E60A6E">
      <w:pPr>
        <w:numPr>
          <w:ilvl w:val="1"/>
          <w:numId w:val="8"/>
        </w:numPr>
        <w:tabs>
          <w:tab w:val="left" w:pos="567"/>
          <w:tab w:val="left" w:pos="1276"/>
        </w:tabs>
        <w:ind w:left="0" w:firstLine="567"/>
        <w:jc w:val="both"/>
        <w:rPr>
          <w:b/>
          <w:bCs/>
          <w:sz w:val="22"/>
          <w:szCs w:val="22"/>
        </w:rPr>
      </w:pPr>
      <w:r w:rsidRPr="00AE4EF4">
        <w:rPr>
          <w:color w:val="000000"/>
          <w:sz w:val="22"/>
          <w:szCs w:val="22"/>
        </w:rPr>
        <w:t xml:space="preserve">Участник уведомлен и согласен, что по окончании строительства Объект передается без установки в нем мебели и предметов обстановки, обозначенных в рекламных материалах. Наличии мебели и предметов обстановки в рекламных материалах носит информативный характер и служит примером ее возможного размещения. </w:t>
      </w:r>
    </w:p>
    <w:p w14:paraId="59D6D62C" w14:textId="77777777" w:rsidR="00E60A6E" w:rsidRPr="00AE4EF4" w:rsidRDefault="00E60A6E" w:rsidP="00E60A6E">
      <w:pPr>
        <w:pStyle w:val="aff4"/>
        <w:numPr>
          <w:ilvl w:val="1"/>
          <w:numId w:val="8"/>
        </w:numPr>
        <w:ind w:left="0" w:firstLine="567"/>
        <w:jc w:val="both"/>
        <w:rPr>
          <w:bCs/>
          <w:sz w:val="22"/>
          <w:szCs w:val="22"/>
        </w:rPr>
      </w:pPr>
      <w:r w:rsidRPr="00AE4EF4">
        <w:rPr>
          <w:bCs/>
          <w:sz w:val="22"/>
          <w:szCs w:val="22"/>
        </w:rPr>
        <w:t>Участник долевого строительства дает заверение в том, что до подписания настоящего Договора, он ознакомился с проектной документацией и проектной декларацией в отношении Объекта и Объекта долевого строительства, размещенными на сайте Единой информационной системы жилищного строительства по адресу https://наш.дом.рф.</w:t>
      </w:r>
    </w:p>
    <w:p w14:paraId="193FDBBD" w14:textId="77777777" w:rsidR="00E60A6E" w:rsidRPr="00AE4EF4" w:rsidRDefault="00E60A6E" w:rsidP="00E60A6E">
      <w:pPr>
        <w:tabs>
          <w:tab w:val="left" w:pos="540"/>
          <w:tab w:val="left" w:pos="567"/>
          <w:tab w:val="left" w:pos="1276"/>
          <w:tab w:val="left" w:pos="1816"/>
        </w:tabs>
        <w:jc w:val="both"/>
        <w:rPr>
          <w:b/>
          <w:bCs/>
          <w:sz w:val="22"/>
          <w:szCs w:val="22"/>
        </w:rPr>
      </w:pPr>
    </w:p>
    <w:p w14:paraId="5FCD5DFB" w14:textId="05A4AAFA" w:rsidR="000B0C52" w:rsidRPr="00AE4EF4" w:rsidRDefault="00E60A6E" w:rsidP="00E60A6E">
      <w:pPr>
        <w:numPr>
          <w:ilvl w:val="1"/>
          <w:numId w:val="8"/>
        </w:numPr>
        <w:tabs>
          <w:tab w:val="left" w:pos="567"/>
          <w:tab w:val="left" w:pos="1276"/>
        </w:tabs>
        <w:ind w:left="0" w:firstLine="567"/>
        <w:jc w:val="both"/>
        <w:rPr>
          <w:b/>
          <w:bCs/>
          <w:sz w:val="22"/>
          <w:szCs w:val="22"/>
        </w:rPr>
      </w:pPr>
      <w:r w:rsidRPr="00AE4EF4">
        <w:rPr>
          <w:sz w:val="22"/>
          <w:szCs w:val="22"/>
        </w:rPr>
        <w:t xml:space="preserve">Приложения к настоящему Договору: </w:t>
      </w:r>
    </w:p>
    <w:p w14:paraId="649B4F3B" w14:textId="77777777" w:rsidR="000B0C52" w:rsidRPr="00AE4EF4" w:rsidRDefault="00E60A6E">
      <w:pPr>
        <w:tabs>
          <w:tab w:val="left" w:pos="567"/>
          <w:tab w:val="left" w:pos="1276"/>
          <w:tab w:val="left" w:pos="1560"/>
        </w:tabs>
        <w:ind w:firstLine="567"/>
        <w:jc w:val="both"/>
        <w:rPr>
          <w:sz w:val="22"/>
          <w:szCs w:val="22"/>
        </w:rPr>
      </w:pPr>
      <w:r w:rsidRPr="00AE4EF4">
        <w:rPr>
          <w:sz w:val="22"/>
          <w:szCs w:val="22"/>
        </w:rPr>
        <w:t>- Приложение № 1 – Основные характеристики многоквартирного дома и жилого помещения.</w:t>
      </w:r>
    </w:p>
    <w:p w14:paraId="353B7D99" w14:textId="77777777" w:rsidR="000B0C52" w:rsidRPr="00AE4EF4" w:rsidRDefault="00E60A6E">
      <w:pPr>
        <w:tabs>
          <w:tab w:val="left" w:pos="567"/>
          <w:tab w:val="left" w:pos="1276"/>
          <w:tab w:val="left" w:pos="1560"/>
        </w:tabs>
        <w:ind w:firstLine="567"/>
        <w:jc w:val="both"/>
        <w:rPr>
          <w:b/>
          <w:sz w:val="22"/>
          <w:szCs w:val="22"/>
        </w:rPr>
      </w:pPr>
      <w:r w:rsidRPr="00AE4EF4">
        <w:rPr>
          <w:sz w:val="22"/>
          <w:szCs w:val="22"/>
        </w:rPr>
        <w:t xml:space="preserve">- Приложение № 1-а – Описание и состав отделки и оборудования объекта </w:t>
      </w:r>
    </w:p>
    <w:p w14:paraId="464E3764" w14:textId="77777777" w:rsidR="000B0C52" w:rsidRPr="00AE4EF4" w:rsidRDefault="00E60A6E">
      <w:pPr>
        <w:tabs>
          <w:tab w:val="left" w:pos="567"/>
          <w:tab w:val="left" w:pos="1276"/>
          <w:tab w:val="left" w:pos="1560"/>
        </w:tabs>
        <w:ind w:firstLine="567"/>
        <w:jc w:val="both"/>
        <w:rPr>
          <w:sz w:val="22"/>
          <w:szCs w:val="22"/>
        </w:rPr>
      </w:pPr>
      <w:r w:rsidRPr="00AE4EF4">
        <w:rPr>
          <w:sz w:val="22"/>
          <w:szCs w:val="22"/>
        </w:rPr>
        <w:t>- Приложение № 2 – План жилого помещения.</w:t>
      </w:r>
    </w:p>
    <w:p w14:paraId="41AFC4E1" w14:textId="77777777" w:rsidR="000B0C52" w:rsidRPr="00AE4EF4" w:rsidRDefault="00E60A6E">
      <w:pPr>
        <w:numPr>
          <w:ilvl w:val="0"/>
          <w:numId w:val="8"/>
        </w:numPr>
        <w:ind w:left="0" w:firstLine="567"/>
        <w:jc w:val="center"/>
        <w:rPr>
          <w:b/>
          <w:bCs/>
          <w:spacing w:val="20"/>
          <w:sz w:val="22"/>
          <w:szCs w:val="22"/>
        </w:rPr>
      </w:pPr>
      <w:r w:rsidRPr="00AE4EF4">
        <w:rPr>
          <w:b/>
          <w:bCs/>
          <w:spacing w:val="20"/>
          <w:sz w:val="22"/>
          <w:szCs w:val="22"/>
        </w:rPr>
        <w:t>АДРЕСА, РЕКВИЗИТЫ И ПОДПИСИ СТОРОН:</w:t>
      </w:r>
    </w:p>
    <w:tbl>
      <w:tblPr>
        <w:tblW w:w="0" w:type="auto"/>
        <w:tblLook w:val="04A0" w:firstRow="1" w:lastRow="0" w:firstColumn="1" w:lastColumn="0" w:noHBand="0" w:noVBand="1"/>
      </w:tblPr>
      <w:tblGrid>
        <w:gridCol w:w="5155"/>
        <w:gridCol w:w="5105"/>
      </w:tblGrid>
      <w:tr w:rsidR="000B0C52" w:rsidRPr="00AE4EF4" w14:paraId="283D7B4A" w14:textId="77777777">
        <w:tc>
          <w:tcPr>
            <w:tcW w:w="5155" w:type="dxa"/>
            <w:shd w:val="clear" w:color="auto" w:fill="auto"/>
          </w:tcPr>
          <w:p w14:paraId="0F20C581" w14:textId="77777777" w:rsidR="000B0C52" w:rsidRPr="00AE4EF4" w:rsidRDefault="00E60A6E">
            <w:pPr>
              <w:jc w:val="both"/>
              <w:rPr>
                <w:rFonts w:eastAsia="Calibri"/>
                <w:b/>
                <w:color w:val="000000"/>
                <w:sz w:val="22"/>
                <w:szCs w:val="22"/>
              </w:rPr>
            </w:pPr>
            <w:r w:rsidRPr="00AE4EF4">
              <w:rPr>
                <w:rFonts w:eastAsia="Calibri"/>
                <w:b/>
                <w:color w:val="000000"/>
                <w:sz w:val="22"/>
                <w:szCs w:val="22"/>
              </w:rPr>
              <w:t>Застройщик:</w:t>
            </w:r>
          </w:p>
          <w:p w14:paraId="7094F92A" w14:textId="77777777" w:rsidR="00964ED6" w:rsidRPr="00964ED6" w:rsidRDefault="00E60A6E" w:rsidP="00964ED6">
            <w:pPr>
              <w:jc w:val="both"/>
              <w:rPr>
                <w:rFonts w:eastAsia="Calibri"/>
                <w:b/>
                <w:color w:val="000000"/>
                <w:sz w:val="22"/>
                <w:szCs w:val="22"/>
              </w:rPr>
            </w:pPr>
            <w:r w:rsidRPr="00AE4EF4">
              <w:rPr>
                <w:rFonts w:eastAsia="Calibri"/>
                <w:b/>
                <w:color w:val="000000"/>
                <w:sz w:val="22"/>
                <w:szCs w:val="22"/>
              </w:rPr>
              <w:t xml:space="preserve"> </w:t>
            </w:r>
            <w:r w:rsidR="00964ED6" w:rsidRPr="00964ED6">
              <w:rPr>
                <w:rFonts w:eastAsia="Calibri"/>
                <w:b/>
                <w:color w:val="000000"/>
                <w:sz w:val="22"/>
                <w:szCs w:val="22"/>
              </w:rPr>
              <w:t>ООО СЗ «Паритет. Регионы»</w:t>
            </w:r>
          </w:p>
          <w:p w14:paraId="7745B090" w14:textId="1E27A484" w:rsidR="000B0C52" w:rsidRPr="00AE4EF4" w:rsidRDefault="000B0C52">
            <w:pPr>
              <w:jc w:val="both"/>
              <w:rPr>
                <w:rFonts w:eastAsia="Calibri"/>
                <w:b/>
                <w:color w:val="000000"/>
                <w:sz w:val="22"/>
                <w:szCs w:val="22"/>
              </w:rPr>
            </w:pPr>
          </w:p>
          <w:p w14:paraId="504E0D12" w14:textId="1F2369BB" w:rsidR="00964ED6" w:rsidRDefault="00E60A6E" w:rsidP="00964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sz w:val="22"/>
                <w:szCs w:val="22"/>
              </w:rPr>
            </w:pPr>
            <w:r w:rsidRPr="00AE4EF4">
              <w:rPr>
                <w:rFonts w:eastAsia="Calibri"/>
                <w:color w:val="000000"/>
                <w:sz w:val="22"/>
                <w:szCs w:val="22"/>
              </w:rPr>
              <w:t xml:space="preserve">Юридический </w:t>
            </w:r>
            <w:r w:rsidR="00964ED6">
              <w:rPr>
                <w:rFonts w:eastAsia="Calibri"/>
                <w:color w:val="000000"/>
                <w:sz w:val="22"/>
                <w:szCs w:val="22"/>
              </w:rPr>
              <w:t xml:space="preserve">адрес: </w:t>
            </w:r>
            <w:r w:rsidR="00964ED6" w:rsidRPr="00964ED6">
              <w:rPr>
                <w:rFonts w:eastAsia="Calibri"/>
                <w:color w:val="000000"/>
                <w:sz w:val="22"/>
                <w:szCs w:val="22"/>
              </w:rPr>
              <w:t xml:space="preserve">620000, Свердловская обл., </w:t>
            </w:r>
            <w:proofErr w:type="spellStart"/>
            <w:r w:rsidR="00964ED6" w:rsidRPr="00964ED6">
              <w:rPr>
                <w:rFonts w:eastAsia="Calibri"/>
                <w:color w:val="000000"/>
                <w:sz w:val="22"/>
                <w:szCs w:val="22"/>
              </w:rPr>
              <w:t>г.о</w:t>
            </w:r>
            <w:proofErr w:type="spellEnd"/>
            <w:r w:rsidR="00964ED6" w:rsidRPr="00964ED6">
              <w:rPr>
                <w:rFonts w:eastAsia="Calibri"/>
                <w:color w:val="000000"/>
                <w:sz w:val="22"/>
                <w:szCs w:val="22"/>
              </w:rPr>
              <w:t>. город Екатеринбург,</w:t>
            </w:r>
            <w:r w:rsidR="00964ED6">
              <w:rPr>
                <w:rFonts w:eastAsia="Calibri"/>
                <w:color w:val="000000"/>
                <w:sz w:val="22"/>
                <w:szCs w:val="22"/>
              </w:rPr>
              <w:t xml:space="preserve"> </w:t>
            </w:r>
            <w:r w:rsidR="00964ED6" w:rsidRPr="00964ED6">
              <w:rPr>
                <w:rFonts w:eastAsia="Calibri"/>
                <w:color w:val="000000"/>
                <w:sz w:val="22"/>
                <w:szCs w:val="22"/>
              </w:rPr>
              <w:t>г. Екатеринбург, ул. Белинского, д. 12</w:t>
            </w:r>
            <w:r w:rsidRPr="00AE4EF4">
              <w:rPr>
                <w:rFonts w:eastAsia="Calibri"/>
                <w:color w:val="000000"/>
                <w:sz w:val="22"/>
                <w:szCs w:val="22"/>
              </w:rPr>
              <w:t xml:space="preserve">/ </w:t>
            </w:r>
          </w:p>
          <w:p w14:paraId="47938830" w14:textId="0D200AD7" w:rsidR="000B0C52" w:rsidRPr="00AE4EF4" w:rsidRDefault="00E60A6E" w:rsidP="00964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sz w:val="22"/>
                <w:szCs w:val="22"/>
              </w:rPr>
            </w:pPr>
            <w:r w:rsidRPr="00AE4EF4">
              <w:rPr>
                <w:rFonts w:eastAsia="Calibri"/>
                <w:color w:val="000000"/>
                <w:sz w:val="22"/>
                <w:szCs w:val="22"/>
              </w:rPr>
              <w:t xml:space="preserve">Почтовый адрес: </w:t>
            </w:r>
            <w:r w:rsidR="00964ED6" w:rsidRPr="00964ED6">
              <w:rPr>
                <w:rFonts w:eastAsia="Calibri"/>
                <w:color w:val="000000"/>
                <w:sz w:val="22"/>
                <w:szCs w:val="22"/>
              </w:rPr>
              <w:t xml:space="preserve">625000, Тюменская обл., </w:t>
            </w:r>
            <w:proofErr w:type="spellStart"/>
            <w:r w:rsidR="00964ED6" w:rsidRPr="00964ED6">
              <w:rPr>
                <w:rFonts w:eastAsia="Calibri"/>
                <w:color w:val="000000"/>
                <w:sz w:val="22"/>
                <w:szCs w:val="22"/>
              </w:rPr>
              <w:t>г.о</w:t>
            </w:r>
            <w:proofErr w:type="spellEnd"/>
            <w:r w:rsidR="00964ED6" w:rsidRPr="00964ED6">
              <w:rPr>
                <w:rFonts w:eastAsia="Calibri"/>
                <w:color w:val="000000"/>
                <w:sz w:val="22"/>
                <w:szCs w:val="22"/>
              </w:rPr>
              <w:t>. город Тюмень, г. Тюмень, ул. 8 Марта, д. 1</w:t>
            </w:r>
          </w:p>
          <w:p w14:paraId="01DC674B" w14:textId="2EF0BFD0"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2"/>
                <w:szCs w:val="22"/>
              </w:rPr>
            </w:pPr>
            <w:r w:rsidRPr="00AE4EF4">
              <w:rPr>
                <w:rFonts w:eastAsia="Calibri"/>
                <w:sz w:val="22"/>
                <w:szCs w:val="22"/>
              </w:rPr>
              <w:t xml:space="preserve">ИНН / КПП: </w:t>
            </w:r>
            <w:r w:rsidR="00964ED6" w:rsidRPr="00964ED6">
              <w:rPr>
                <w:rFonts w:eastAsia="Calibri"/>
                <w:color w:val="000000"/>
                <w:sz w:val="22"/>
                <w:szCs w:val="22"/>
              </w:rPr>
              <w:t>7203581554</w:t>
            </w:r>
            <w:r w:rsidRPr="00AE4EF4">
              <w:rPr>
                <w:rFonts w:eastAsia="Calibri"/>
                <w:sz w:val="22"/>
                <w:szCs w:val="22"/>
              </w:rPr>
              <w:t xml:space="preserve">/ </w:t>
            </w:r>
            <w:r w:rsidR="00964ED6" w:rsidRPr="00964ED6">
              <w:rPr>
                <w:rFonts w:eastAsia="Calibri"/>
                <w:sz w:val="22"/>
                <w:szCs w:val="22"/>
              </w:rPr>
              <w:t>668501001</w:t>
            </w:r>
          </w:p>
          <w:p w14:paraId="7F735127" w14:textId="4E5F8CF0"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2"/>
                <w:szCs w:val="22"/>
              </w:rPr>
            </w:pPr>
            <w:r w:rsidRPr="00AE4EF4">
              <w:rPr>
                <w:rFonts w:eastAsia="Calibri"/>
                <w:sz w:val="22"/>
                <w:szCs w:val="22"/>
              </w:rPr>
              <w:t xml:space="preserve">ОГРН: </w:t>
            </w:r>
            <w:r w:rsidR="00964ED6" w:rsidRPr="00964ED6">
              <w:rPr>
                <w:rFonts w:eastAsia="Calibri"/>
                <w:color w:val="000000"/>
                <w:sz w:val="22"/>
                <w:szCs w:val="22"/>
              </w:rPr>
              <w:t>1247200016986</w:t>
            </w:r>
          </w:p>
          <w:p w14:paraId="05FD4C1F"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2"/>
                <w:szCs w:val="22"/>
              </w:rPr>
            </w:pPr>
            <w:r w:rsidRPr="00AE4EF4">
              <w:rPr>
                <w:rFonts w:eastAsia="Calibri"/>
                <w:sz w:val="22"/>
                <w:szCs w:val="22"/>
              </w:rPr>
              <w:t xml:space="preserve">Банк: </w:t>
            </w:r>
            <w:r w:rsidRPr="00AE4EF4">
              <w:rPr>
                <w:rFonts w:eastAsia="Calibri"/>
                <w:color w:val="000000"/>
                <w:sz w:val="22"/>
                <w:szCs w:val="22"/>
              </w:rPr>
              <w:t>Филиал «Екатеринбургский» АО «Альфа- БАНК»</w:t>
            </w:r>
          </w:p>
          <w:p w14:paraId="615DEA8C" w14:textId="182DB4C4"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sz w:val="22"/>
                <w:szCs w:val="22"/>
              </w:rPr>
            </w:pPr>
            <w:r w:rsidRPr="00AE4EF4">
              <w:rPr>
                <w:rFonts w:eastAsia="Calibri"/>
                <w:sz w:val="22"/>
                <w:szCs w:val="22"/>
              </w:rPr>
              <w:t xml:space="preserve">р/с: </w:t>
            </w:r>
            <w:r w:rsidR="00964ED6" w:rsidRPr="00964ED6">
              <w:rPr>
                <w:rFonts w:eastAsia="Calibri"/>
                <w:color w:val="000000"/>
                <w:sz w:val="22"/>
                <w:szCs w:val="22"/>
              </w:rPr>
              <w:t>40702810538320004844</w:t>
            </w:r>
          </w:p>
          <w:p w14:paraId="6AFBD9EB"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2"/>
                <w:szCs w:val="22"/>
              </w:rPr>
            </w:pPr>
            <w:r w:rsidRPr="00AE4EF4">
              <w:rPr>
                <w:rFonts w:eastAsia="Calibri"/>
                <w:sz w:val="22"/>
                <w:szCs w:val="22"/>
              </w:rPr>
              <w:t xml:space="preserve">к/с: </w:t>
            </w:r>
            <w:r w:rsidRPr="00AE4EF4">
              <w:rPr>
                <w:rFonts w:eastAsia="Calibri"/>
                <w:color w:val="000000"/>
                <w:sz w:val="22"/>
                <w:szCs w:val="22"/>
              </w:rPr>
              <w:t>30101810100000000964</w:t>
            </w:r>
          </w:p>
          <w:p w14:paraId="5AE3FD23"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sz w:val="22"/>
                <w:szCs w:val="22"/>
              </w:rPr>
            </w:pPr>
            <w:r w:rsidRPr="00AE4EF4">
              <w:rPr>
                <w:rFonts w:eastAsia="Calibri"/>
                <w:sz w:val="22"/>
                <w:szCs w:val="22"/>
              </w:rPr>
              <w:t>БИК:</w:t>
            </w:r>
            <w:r w:rsidRPr="00AE4EF4">
              <w:rPr>
                <w:rFonts w:eastAsia="Calibri"/>
                <w:color w:val="000000"/>
                <w:sz w:val="22"/>
                <w:szCs w:val="22"/>
              </w:rPr>
              <w:t xml:space="preserve"> 046577964</w:t>
            </w:r>
          </w:p>
          <w:p w14:paraId="77730FCA"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2"/>
                <w:szCs w:val="22"/>
              </w:rPr>
            </w:pPr>
            <w:r w:rsidRPr="00AE4EF4">
              <w:rPr>
                <w:rFonts w:eastAsia="Calibri"/>
                <w:sz w:val="22"/>
                <w:szCs w:val="22"/>
              </w:rPr>
              <w:t>Электронная почта: sz@paritet72.ru</w:t>
            </w:r>
          </w:p>
          <w:p w14:paraId="14319DB0"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2"/>
                <w:szCs w:val="22"/>
              </w:rPr>
            </w:pPr>
            <w:r w:rsidRPr="00AE4EF4">
              <w:rPr>
                <w:rFonts w:eastAsia="Calibri"/>
                <w:sz w:val="22"/>
                <w:szCs w:val="22"/>
              </w:rPr>
              <w:t>Контактный телефон: 8(3452)56-00-99</w:t>
            </w:r>
          </w:p>
          <w:p w14:paraId="4E7B3297" w14:textId="77777777" w:rsidR="000B0C52" w:rsidRPr="00AE4EF4" w:rsidRDefault="000B0C52">
            <w:pPr>
              <w:jc w:val="both"/>
              <w:rPr>
                <w:rFonts w:eastAsia="Calibri"/>
                <w:color w:val="000000"/>
                <w:sz w:val="22"/>
                <w:szCs w:val="22"/>
              </w:rPr>
            </w:pPr>
          </w:p>
          <w:p w14:paraId="6750B9E6"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r w:rsidRPr="00AE4EF4">
              <w:rPr>
                <w:rFonts w:eastAsia="Calibri"/>
                <w:sz w:val="22"/>
                <w:szCs w:val="22"/>
              </w:rPr>
              <w:t xml:space="preserve">В лице представителя по доверенности </w:t>
            </w:r>
          </w:p>
          <w:p w14:paraId="1EF88DBD" w14:textId="77777777" w:rsidR="000B0C52" w:rsidRPr="00AE4EF4" w:rsidRDefault="000B0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p>
          <w:p w14:paraId="406255B1"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r w:rsidRPr="00AE4EF4">
              <w:rPr>
                <w:rFonts w:eastAsia="Calibri"/>
                <w:sz w:val="22"/>
                <w:szCs w:val="22"/>
              </w:rPr>
              <w:t>_______________/ /</w:t>
            </w:r>
          </w:p>
          <w:p w14:paraId="177E2C76"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r w:rsidRPr="00AE4EF4">
              <w:rPr>
                <w:rFonts w:eastAsia="Calibri"/>
                <w:sz w:val="22"/>
                <w:szCs w:val="22"/>
              </w:rPr>
              <w:t>М.П.</w:t>
            </w:r>
          </w:p>
          <w:p w14:paraId="5E7C7771" w14:textId="77777777" w:rsidR="000B0C52" w:rsidRPr="00AE4EF4" w:rsidRDefault="000B0C52">
            <w:pPr>
              <w:tabs>
                <w:tab w:val="left" w:pos="1276"/>
              </w:tabs>
              <w:ind w:firstLine="567"/>
              <w:rPr>
                <w:bCs/>
                <w:sz w:val="22"/>
                <w:szCs w:val="22"/>
              </w:rPr>
            </w:pPr>
          </w:p>
        </w:tc>
        <w:tc>
          <w:tcPr>
            <w:tcW w:w="5105" w:type="dxa"/>
            <w:shd w:val="clear" w:color="auto" w:fill="auto"/>
          </w:tcPr>
          <w:p w14:paraId="67FF1C50" w14:textId="77777777" w:rsidR="000B0C52" w:rsidRPr="00AE4EF4" w:rsidRDefault="00E60A6E">
            <w:pPr>
              <w:tabs>
                <w:tab w:val="left" w:pos="1276"/>
              </w:tabs>
              <w:rPr>
                <w:b/>
                <w:bCs/>
                <w:sz w:val="22"/>
                <w:szCs w:val="22"/>
              </w:rPr>
            </w:pPr>
            <w:r w:rsidRPr="00AE4EF4">
              <w:rPr>
                <w:b/>
                <w:bCs/>
                <w:sz w:val="22"/>
                <w:szCs w:val="22"/>
              </w:rPr>
              <w:t xml:space="preserve"> </w:t>
            </w:r>
            <w:proofErr w:type="gramStart"/>
            <w:r w:rsidRPr="00AE4EF4">
              <w:rPr>
                <w:b/>
                <w:bCs/>
                <w:sz w:val="22"/>
                <w:szCs w:val="22"/>
              </w:rPr>
              <w:t>Участник :</w:t>
            </w:r>
            <w:proofErr w:type="gramEnd"/>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2"/>
            </w:tblGrid>
            <w:tr w:rsidR="000B0C52" w:rsidRPr="00AE4EF4" w14:paraId="7D45390E" w14:textId="77777777">
              <w:tc>
                <w:tcPr>
                  <w:tcW w:w="4732" w:type="dxa"/>
                </w:tcPr>
                <w:p w14:paraId="40EE2957" w14:textId="77777777" w:rsidR="000B0C52" w:rsidRPr="00AE4EF4" w:rsidRDefault="00E60A6E">
                  <w:pPr>
                    <w:rPr>
                      <w:b/>
                      <w:iCs/>
                      <w:sz w:val="22"/>
                      <w:szCs w:val="22"/>
                    </w:rPr>
                  </w:pPr>
                  <w:r w:rsidRPr="00AE4EF4">
                    <w:rPr>
                      <w:b/>
                      <w:iCs/>
                      <w:sz w:val="22"/>
                      <w:szCs w:val="22"/>
                    </w:rPr>
                    <w:t>ФИО</w:t>
                  </w:r>
                </w:p>
                <w:p w14:paraId="0BB4C740" w14:textId="77777777" w:rsidR="000B0C52" w:rsidRPr="00AE4EF4" w:rsidRDefault="00E60A6E">
                  <w:pPr>
                    <w:rPr>
                      <w:bCs/>
                      <w:iCs/>
                      <w:sz w:val="22"/>
                      <w:szCs w:val="22"/>
                    </w:rPr>
                  </w:pPr>
                  <w:r w:rsidRPr="00AE4EF4">
                    <w:rPr>
                      <w:bCs/>
                      <w:iCs/>
                      <w:sz w:val="22"/>
                      <w:szCs w:val="22"/>
                    </w:rPr>
                    <w:t xml:space="preserve">Дата рождения: </w:t>
                  </w:r>
                </w:p>
                <w:p w14:paraId="314C9128" w14:textId="77777777" w:rsidR="000B0C52" w:rsidRPr="00AE4EF4" w:rsidRDefault="00E60A6E">
                  <w:pPr>
                    <w:rPr>
                      <w:bCs/>
                      <w:iCs/>
                      <w:sz w:val="22"/>
                      <w:szCs w:val="22"/>
                    </w:rPr>
                  </w:pPr>
                  <w:r w:rsidRPr="00AE4EF4">
                    <w:rPr>
                      <w:bCs/>
                      <w:iCs/>
                      <w:sz w:val="22"/>
                      <w:szCs w:val="22"/>
                    </w:rPr>
                    <w:t xml:space="preserve">Место рождения:  </w:t>
                  </w:r>
                </w:p>
                <w:p w14:paraId="61697A21" w14:textId="77777777" w:rsidR="000B0C52" w:rsidRPr="00AE4EF4" w:rsidRDefault="00E60A6E">
                  <w:pPr>
                    <w:rPr>
                      <w:bCs/>
                      <w:iCs/>
                      <w:sz w:val="22"/>
                      <w:szCs w:val="22"/>
                    </w:rPr>
                  </w:pPr>
                  <w:r w:rsidRPr="00AE4EF4">
                    <w:rPr>
                      <w:bCs/>
                      <w:iCs/>
                      <w:sz w:val="22"/>
                      <w:szCs w:val="22"/>
                    </w:rPr>
                    <w:t xml:space="preserve">Тел: </w:t>
                  </w:r>
                </w:p>
                <w:p w14:paraId="267F3296" w14:textId="77777777" w:rsidR="000B0C52" w:rsidRPr="00AE4EF4" w:rsidRDefault="00E60A6E">
                  <w:pPr>
                    <w:rPr>
                      <w:bCs/>
                      <w:iCs/>
                      <w:sz w:val="22"/>
                      <w:szCs w:val="22"/>
                    </w:rPr>
                  </w:pPr>
                  <w:r w:rsidRPr="00AE4EF4">
                    <w:rPr>
                      <w:bCs/>
                      <w:iCs/>
                      <w:sz w:val="22"/>
                      <w:szCs w:val="22"/>
                    </w:rPr>
                    <w:t xml:space="preserve">Адрес эл. почты: </w:t>
                  </w:r>
                </w:p>
                <w:p w14:paraId="78C45BDC" w14:textId="77777777" w:rsidR="000B0C52" w:rsidRPr="00AE4EF4" w:rsidRDefault="000B0C52">
                  <w:pPr>
                    <w:tabs>
                      <w:tab w:val="left" w:pos="1276"/>
                    </w:tabs>
                    <w:rPr>
                      <w:b/>
                      <w:iCs/>
                      <w:sz w:val="22"/>
                      <w:szCs w:val="22"/>
                    </w:rPr>
                  </w:pPr>
                </w:p>
                <w:p w14:paraId="2005100B" w14:textId="77777777" w:rsidR="000B0C52" w:rsidRPr="00AE4EF4" w:rsidRDefault="00E60A6E">
                  <w:pPr>
                    <w:tabs>
                      <w:tab w:val="left" w:pos="1276"/>
                    </w:tabs>
                    <w:rPr>
                      <w:bCs/>
                      <w:iCs/>
                      <w:sz w:val="22"/>
                      <w:szCs w:val="22"/>
                    </w:rPr>
                  </w:pPr>
                  <w:r w:rsidRPr="00AE4EF4">
                    <w:rPr>
                      <w:bCs/>
                      <w:iCs/>
                      <w:sz w:val="22"/>
                      <w:szCs w:val="22"/>
                    </w:rPr>
                    <w:t>_________________________ / ФИО/</w:t>
                  </w:r>
                </w:p>
              </w:tc>
            </w:tr>
          </w:tbl>
          <w:p w14:paraId="63AABDBA" w14:textId="77777777" w:rsidR="000B0C52" w:rsidRPr="00AE4EF4" w:rsidRDefault="000B0C52">
            <w:pPr>
              <w:tabs>
                <w:tab w:val="left" w:pos="1276"/>
              </w:tabs>
              <w:ind w:firstLine="567"/>
              <w:rPr>
                <w:b/>
                <w:bCs/>
                <w:sz w:val="22"/>
                <w:szCs w:val="22"/>
              </w:rPr>
            </w:pPr>
          </w:p>
        </w:tc>
      </w:tr>
    </w:tbl>
    <w:p w14:paraId="59AF7CE1" w14:textId="77777777" w:rsidR="000B0C52" w:rsidRPr="00AE4EF4" w:rsidRDefault="000B0C52">
      <w:pPr>
        <w:rPr>
          <w:sz w:val="22"/>
          <w:szCs w:val="22"/>
        </w:rPr>
      </w:pPr>
    </w:p>
    <w:p w14:paraId="3C56AA04" w14:textId="77777777" w:rsidR="000B0C52" w:rsidRPr="00AE4EF4" w:rsidRDefault="00E60A6E">
      <w:pPr>
        <w:spacing w:line="257" w:lineRule="auto"/>
        <w:jc w:val="right"/>
        <w:rPr>
          <w:bCs/>
          <w:sz w:val="22"/>
          <w:szCs w:val="22"/>
        </w:rPr>
      </w:pPr>
      <w:r w:rsidRPr="00AE4EF4">
        <w:rPr>
          <w:sz w:val="22"/>
          <w:szCs w:val="22"/>
        </w:rPr>
        <w:br w:type="page" w:clear="all"/>
      </w:r>
      <w:r w:rsidRPr="00AE4EF4">
        <w:rPr>
          <w:bCs/>
          <w:sz w:val="22"/>
          <w:szCs w:val="22"/>
        </w:rPr>
        <w:lastRenderedPageBreak/>
        <w:t>ПРИЛОЖЕНИЕ № 1</w:t>
      </w:r>
    </w:p>
    <w:p w14:paraId="63C532F8" w14:textId="77777777" w:rsidR="000B0C52" w:rsidRPr="00AE4EF4" w:rsidRDefault="00E60A6E">
      <w:pPr>
        <w:spacing w:line="257" w:lineRule="auto"/>
        <w:jc w:val="right"/>
        <w:rPr>
          <w:sz w:val="22"/>
          <w:szCs w:val="22"/>
        </w:rPr>
      </w:pPr>
      <w:r w:rsidRPr="00AE4EF4">
        <w:rPr>
          <w:sz w:val="22"/>
          <w:szCs w:val="22"/>
        </w:rPr>
        <w:t>к договору участия в долевом строительстве</w:t>
      </w:r>
    </w:p>
    <w:p w14:paraId="1F4133EE" w14:textId="78E59BBA" w:rsidR="000B0C52" w:rsidRPr="00AE4EF4" w:rsidRDefault="00E60A6E">
      <w:pPr>
        <w:spacing w:line="257" w:lineRule="auto"/>
        <w:jc w:val="center"/>
        <w:rPr>
          <w:sz w:val="22"/>
          <w:szCs w:val="22"/>
        </w:rPr>
      </w:pPr>
      <w:bookmarkStart w:id="15" w:name="_Hlk185536371"/>
      <w:r w:rsidRPr="00AE4EF4">
        <w:rPr>
          <w:sz w:val="22"/>
          <w:szCs w:val="22"/>
        </w:rPr>
        <w:t xml:space="preserve">                                                                                                                                                   № </w:t>
      </w:r>
      <w:r w:rsidR="00964ED6">
        <w:rPr>
          <w:bCs/>
          <w:sz w:val="22"/>
          <w:szCs w:val="22"/>
        </w:rPr>
        <w:t xml:space="preserve">___ </w:t>
      </w:r>
      <w:r w:rsidRPr="00AE4EF4">
        <w:rPr>
          <w:bCs/>
          <w:sz w:val="22"/>
          <w:szCs w:val="22"/>
        </w:rPr>
        <w:t xml:space="preserve">  .202</w:t>
      </w:r>
      <w:r w:rsidR="00964ED6">
        <w:rPr>
          <w:bCs/>
          <w:sz w:val="22"/>
          <w:szCs w:val="22"/>
        </w:rPr>
        <w:t>_</w:t>
      </w:r>
      <w:r w:rsidRPr="00AE4EF4">
        <w:rPr>
          <w:sz w:val="22"/>
          <w:szCs w:val="22"/>
        </w:rPr>
        <w:t>г</w:t>
      </w:r>
      <w:bookmarkEnd w:id="15"/>
      <w:r w:rsidRPr="00AE4EF4">
        <w:rPr>
          <w:sz w:val="22"/>
          <w:szCs w:val="22"/>
        </w:rPr>
        <w:t>.</w:t>
      </w:r>
    </w:p>
    <w:p w14:paraId="2371F127" w14:textId="77777777" w:rsidR="000B0C52" w:rsidRPr="00AE4EF4" w:rsidRDefault="000B0C52">
      <w:pPr>
        <w:spacing w:line="257" w:lineRule="auto"/>
        <w:jc w:val="center"/>
        <w:rPr>
          <w:sz w:val="22"/>
          <w:szCs w:val="22"/>
        </w:rPr>
      </w:pPr>
    </w:p>
    <w:p w14:paraId="653D27C7" w14:textId="77777777" w:rsidR="000B0C52" w:rsidRPr="00AE4EF4" w:rsidRDefault="00E60A6E">
      <w:pPr>
        <w:spacing w:line="257" w:lineRule="auto"/>
        <w:jc w:val="center"/>
        <w:rPr>
          <w:b/>
          <w:bCs/>
          <w:sz w:val="22"/>
          <w:szCs w:val="22"/>
        </w:rPr>
      </w:pPr>
      <w:r w:rsidRPr="00AE4EF4">
        <w:rPr>
          <w:b/>
          <w:bCs/>
          <w:sz w:val="22"/>
          <w:szCs w:val="22"/>
        </w:rPr>
        <w:t xml:space="preserve">ОСНОВНЫЕ ХАРАКТЕРИСТИКИ </w:t>
      </w:r>
    </w:p>
    <w:p w14:paraId="762BE97D" w14:textId="77777777" w:rsidR="000B0C52" w:rsidRPr="00AE4EF4" w:rsidRDefault="00E60A6E">
      <w:pPr>
        <w:spacing w:line="257" w:lineRule="auto"/>
        <w:jc w:val="center"/>
        <w:rPr>
          <w:b/>
          <w:bCs/>
          <w:sz w:val="22"/>
          <w:szCs w:val="22"/>
        </w:rPr>
      </w:pPr>
      <w:r w:rsidRPr="00AE4EF4">
        <w:rPr>
          <w:b/>
          <w:bCs/>
          <w:sz w:val="22"/>
          <w:szCs w:val="22"/>
        </w:rPr>
        <w:t>МНОГОКВАРТИРНОГО ДОМА И ОБЪЕКТА ДОЛЕВОГО СТРОИТЕЛЬСТВА</w:t>
      </w:r>
    </w:p>
    <w:p w14:paraId="0DA94558" w14:textId="77777777" w:rsidR="000B0C52" w:rsidRPr="00AE4EF4" w:rsidRDefault="000B0C52">
      <w:pPr>
        <w:spacing w:line="257" w:lineRule="auto"/>
        <w:jc w:val="center"/>
        <w:rPr>
          <w:b/>
          <w:bCs/>
          <w:spacing w:val="20"/>
          <w:sz w:val="22"/>
          <w:szCs w:val="22"/>
        </w:rPr>
      </w:pPr>
    </w:p>
    <w:tbl>
      <w:tblPr>
        <w:tblW w:w="10379"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975"/>
        <w:gridCol w:w="2868"/>
        <w:gridCol w:w="4536"/>
      </w:tblGrid>
      <w:tr w:rsidR="000B0C52" w:rsidRPr="00AE4EF4" w14:paraId="762CA0CF" w14:textId="77777777">
        <w:trPr>
          <w:trHeight w:val="272"/>
        </w:trPr>
        <w:tc>
          <w:tcPr>
            <w:tcW w:w="10379" w:type="dxa"/>
            <w:gridSpan w:val="3"/>
          </w:tcPr>
          <w:p w14:paraId="31D5E7DC" w14:textId="77777777" w:rsidR="000B0C52" w:rsidRPr="00AE4EF4" w:rsidRDefault="00E60A6E">
            <w:pPr>
              <w:spacing w:line="257" w:lineRule="auto"/>
              <w:jc w:val="both"/>
              <w:rPr>
                <w:bCs/>
                <w:iCs/>
                <w:sz w:val="22"/>
                <w:szCs w:val="22"/>
              </w:rPr>
            </w:pPr>
            <w:r w:rsidRPr="00AE4EF4">
              <w:rPr>
                <w:bCs/>
                <w:iCs/>
                <w:sz w:val="22"/>
                <w:szCs w:val="22"/>
              </w:rPr>
              <w:t xml:space="preserve">Основные характеристики многоквартирного дома (МКД): </w:t>
            </w:r>
          </w:p>
        </w:tc>
      </w:tr>
      <w:tr w:rsidR="000B0C52" w:rsidRPr="00AE4EF4" w14:paraId="031047A7" w14:textId="77777777">
        <w:trPr>
          <w:trHeight w:val="284"/>
        </w:trPr>
        <w:tc>
          <w:tcPr>
            <w:tcW w:w="2975" w:type="dxa"/>
          </w:tcPr>
          <w:p w14:paraId="292226C1" w14:textId="77777777" w:rsidR="000B0C52" w:rsidRPr="00AE4EF4" w:rsidRDefault="00E60A6E">
            <w:pPr>
              <w:spacing w:line="257" w:lineRule="auto"/>
              <w:jc w:val="both"/>
              <w:rPr>
                <w:sz w:val="22"/>
                <w:szCs w:val="22"/>
              </w:rPr>
            </w:pPr>
            <w:r w:rsidRPr="00AE4EF4">
              <w:rPr>
                <w:sz w:val="22"/>
                <w:szCs w:val="22"/>
              </w:rPr>
              <w:t>Вид</w:t>
            </w:r>
          </w:p>
        </w:tc>
        <w:tc>
          <w:tcPr>
            <w:tcW w:w="7404" w:type="dxa"/>
            <w:gridSpan w:val="2"/>
          </w:tcPr>
          <w:p w14:paraId="1E356FD7" w14:textId="77777777" w:rsidR="000B0C52" w:rsidRPr="00AE4EF4" w:rsidRDefault="00E60A6E">
            <w:pPr>
              <w:spacing w:line="257" w:lineRule="auto"/>
              <w:rPr>
                <w:sz w:val="22"/>
                <w:szCs w:val="22"/>
              </w:rPr>
            </w:pPr>
            <w:r w:rsidRPr="00AE4EF4">
              <w:rPr>
                <w:sz w:val="22"/>
                <w:szCs w:val="22"/>
              </w:rPr>
              <w:t>многоквартирный дом</w:t>
            </w:r>
          </w:p>
        </w:tc>
      </w:tr>
      <w:tr w:rsidR="000B0C52" w:rsidRPr="00AE4EF4" w14:paraId="3643DC0D" w14:textId="77777777">
        <w:trPr>
          <w:trHeight w:val="284"/>
        </w:trPr>
        <w:tc>
          <w:tcPr>
            <w:tcW w:w="2975" w:type="dxa"/>
          </w:tcPr>
          <w:p w14:paraId="22997C28" w14:textId="77777777" w:rsidR="000B0C52" w:rsidRPr="00AE4EF4" w:rsidRDefault="00E60A6E">
            <w:pPr>
              <w:spacing w:line="257" w:lineRule="auto"/>
              <w:jc w:val="both"/>
              <w:rPr>
                <w:sz w:val="22"/>
                <w:szCs w:val="22"/>
              </w:rPr>
            </w:pPr>
            <w:r w:rsidRPr="00AE4EF4">
              <w:rPr>
                <w:sz w:val="22"/>
                <w:szCs w:val="22"/>
              </w:rPr>
              <w:t>Назначение</w:t>
            </w:r>
          </w:p>
        </w:tc>
        <w:tc>
          <w:tcPr>
            <w:tcW w:w="7404" w:type="dxa"/>
            <w:gridSpan w:val="2"/>
          </w:tcPr>
          <w:p w14:paraId="753CBDA2" w14:textId="77777777" w:rsidR="000B0C52" w:rsidRPr="00AE4EF4" w:rsidRDefault="00E60A6E">
            <w:pPr>
              <w:spacing w:line="257" w:lineRule="auto"/>
              <w:rPr>
                <w:sz w:val="22"/>
                <w:szCs w:val="22"/>
              </w:rPr>
            </w:pPr>
            <w:r w:rsidRPr="00AE4EF4">
              <w:rPr>
                <w:sz w:val="22"/>
                <w:szCs w:val="22"/>
              </w:rPr>
              <w:t>жилое</w:t>
            </w:r>
          </w:p>
        </w:tc>
      </w:tr>
      <w:tr w:rsidR="000B0C52" w:rsidRPr="00AE4EF4" w14:paraId="1A68DA44" w14:textId="77777777">
        <w:trPr>
          <w:trHeight w:val="284"/>
        </w:trPr>
        <w:tc>
          <w:tcPr>
            <w:tcW w:w="2975" w:type="dxa"/>
          </w:tcPr>
          <w:p w14:paraId="645D9D49" w14:textId="77777777" w:rsidR="000B0C52" w:rsidRPr="00AE4EF4" w:rsidRDefault="00E60A6E">
            <w:pPr>
              <w:spacing w:line="257" w:lineRule="auto"/>
              <w:jc w:val="both"/>
              <w:rPr>
                <w:sz w:val="22"/>
                <w:szCs w:val="22"/>
              </w:rPr>
            </w:pPr>
            <w:r w:rsidRPr="00AE4EF4">
              <w:rPr>
                <w:sz w:val="22"/>
                <w:szCs w:val="22"/>
              </w:rPr>
              <w:t>Количество этажей</w:t>
            </w:r>
          </w:p>
          <w:p w14:paraId="7667ED0E" w14:textId="77777777" w:rsidR="000B0C52" w:rsidRPr="00AE4EF4" w:rsidRDefault="00E60A6E">
            <w:pPr>
              <w:spacing w:line="257" w:lineRule="auto"/>
              <w:jc w:val="both"/>
              <w:rPr>
                <w:sz w:val="22"/>
                <w:szCs w:val="22"/>
              </w:rPr>
            </w:pPr>
            <w:r w:rsidRPr="00AE4EF4">
              <w:rPr>
                <w:sz w:val="22"/>
                <w:szCs w:val="22"/>
              </w:rPr>
              <w:t>в том числе, количество подземных этажей:</w:t>
            </w:r>
          </w:p>
        </w:tc>
        <w:tc>
          <w:tcPr>
            <w:tcW w:w="7404" w:type="dxa"/>
            <w:gridSpan w:val="2"/>
          </w:tcPr>
          <w:p w14:paraId="0BFE35BD" w14:textId="3374B95D" w:rsidR="000B0C52" w:rsidRPr="00AE4EF4" w:rsidRDefault="00433290">
            <w:pPr>
              <w:spacing w:line="257" w:lineRule="auto"/>
              <w:rPr>
                <w:sz w:val="22"/>
                <w:szCs w:val="22"/>
              </w:rPr>
            </w:pPr>
            <w:r>
              <w:rPr>
                <w:sz w:val="22"/>
                <w:szCs w:val="22"/>
              </w:rPr>
              <w:t>2</w:t>
            </w:r>
            <w:r w:rsidR="00AF1B2B">
              <w:rPr>
                <w:sz w:val="22"/>
                <w:szCs w:val="22"/>
              </w:rPr>
              <w:t>-2</w:t>
            </w:r>
            <w:r>
              <w:rPr>
                <w:sz w:val="22"/>
                <w:szCs w:val="22"/>
              </w:rPr>
              <w:t>5</w:t>
            </w:r>
          </w:p>
          <w:p w14:paraId="32604CAF" w14:textId="77777777" w:rsidR="000B0C52" w:rsidRPr="00AE4EF4" w:rsidRDefault="000B0C52">
            <w:pPr>
              <w:spacing w:line="257" w:lineRule="auto"/>
              <w:rPr>
                <w:sz w:val="22"/>
                <w:szCs w:val="22"/>
              </w:rPr>
            </w:pPr>
          </w:p>
          <w:p w14:paraId="336A91D1" w14:textId="77777777" w:rsidR="000B0C52" w:rsidRPr="00AE4EF4" w:rsidRDefault="00E60A6E">
            <w:pPr>
              <w:spacing w:line="257" w:lineRule="auto"/>
              <w:rPr>
                <w:sz w:val="22"/>
                <w:szCs w:val="22"/>
              </w:rPr>
            </w:pPr>
            <w:r w:rsidRPr="00AE4EF4">
              <w:rPr>
                <w:sz w:val="22"/>
                <w:szCs w:val="22"/>
              </w:rPr>
              <w:t>1</w:t>
            </w:r>
          </w:p>
        </w:tc>
      </w:tr>
      <w:tr w:rsidR="000B0C52" w:rsidRPr="00AE4EF4" w14:paraId="5F14DB7B" w14:textId="77777777">
        <w:trPr>
          <w:trHeight w:val="284"/>
        </w:trPr>
        <w:tc>
          <w:tcPr>
            <w:tcW w:w="2975" w:type="dxa"/>
          </w:tcPr>
          <w:p w14:paraId="438A264A" w14:textId="77777777" w:rsidR="000B0C52" w:rsidRPr="00AE4EF4" w:rsidRDefault="00E60A6E">
            <w:pPr>
              <w:spacing w:line="257" w:lineRule="auto"/>
              <w:jc w:val="both"/>
              <w:rPr>
                <w:sz w:val="22"/>
                <w:szCs w:val="22"/>
              </w:rPr>
            </w:pPr>
            <w:r w:rsidRPr="00AE4EF4">
              <w:rPr>
                <w:sz w:val="22"/>
                <w:szCs w:val="22"/>
              </w:rPr>
              <w:t>Общая площадь (</w:t>
            </w:r>
            <w:proofErr w:type="spellStart"/>
            <w:r w:rsidRPr="00AE4EF4">
              <w:rPr>
                <w:sz w:val="22"/>
                <w:szCs w:val="22"/>
              </w:rPr>
              <w:t>кв.м</w:t>
            </w:r>
            <w:proofErr w:type="spellEnd"/>
            <w:r w:rsidRPr="00AE4EF4">
              <w:rPr>
                <w:sz w:val="22"/>
                <w:szCs w:val="22"/>
              </w:rPr>
              <w:t>.)</w:t>
            </w:r>
          </w:p>
        </w:tc>
        <w:tc>
          <w:tcPr>
            <w:tcW w:w="7404" w:type="dxa"/>
            <w:gridSpan w:val="2"/>
          </w:tcPr>
          <w:p w14:paraId="25EBB894" w14:textId="23F79410" w:rsidR="000B0C52" w:rsidRPr="00AE4EF4" w:rsidRDefault="00433290">
            <w:pPr>
              <w:spacing w:line="257" w:lineRule="auto"/>
              <w:rPr>
                <w:sz w:val="22"/>
                <w:szCs w:val="22"/>
              </w:rPr>
            </w:pPr>
            <w:r>
              <w:rPr>
                <w:sz w:val="22"/>
                <w:szCs w:val="22"/>
              </w:rPr>
              <w:t>56 231,5</w:t>
            </w:r>
          </w:p>
        </w:tc>
      </w:tr>
      <w:tr w:rsidR="000B0C52" w:rsidRPr="00AE4EF4" w14:paraId="5BA27679" w14:textId="77777777">
        <w:trPr>
          <w:trHeight w:val="284"/>
        </w:trPr>
        <w:tc>
          <w:tcPr>
            <w:tcW w:w="2975" w:type="dxa"/>
          </w:tcPr>
          <w:p w14:paraId="3E34F618" w14:textId="77777777" w:rsidR="000B0C52" w:rsidRPr="00AE4EF4" w:rsidRDefault="00E60A6E">
            <w:pPr>
              <w:spacing w:line="257" w:lineRule="auto"/>
              <w:jc w:val="both"/>
              <w:rPr>
                <w:sz w:val="22"/>
                <w:szCs w:val="22"/>
              </w:rPr>
            </w:pPr>
            <w:r w:rsidRPr="00AE4EF4">
              <w:rPr>
                <w:sz w:val="22"/>
                <w:szCs w:val="22"/>
              </w:rPr>
              <w:t>Материал наружных стен</w:t>
            </w:r>
          </w:p>
        </w:tc>
        <w:tc>
          <w:tcPr>
            <w:tcW w:w="7404" w:type="dxa"/>
            <w:gridSpan w:val="2"/>
          </w:tcPr>
          <w:p w14:paraId="10D1CC97" w14:textId="44EC1DFC" w:rsidR="000B0C52" w:rsidRPr="00AE4EF4" w:rsidRDefault="00E60A6E">
            <w:pPr>
              <w:rPr>
                <w:sz w:val="22"/>
                <w:szCs w:val="22"/>
              </w:rPr>
            </w:pPr>
            <w:r w:rsidRPr="00AE4EF4">
              <w:rPr>
                <w:sz w:val="22"/>
                <w:szCs w:val="22"/>
              </w:rPr>
              <w:t xml:space="preserve">монолитный железобетонный каркас </w:t>
            </w:r>
            <w:r w:rsidR="00AF1B2B">
              <w:rPr>
                <w:sz w:val="22"/>
                <w:szCs w:val="22"/>
              </w:rPr>
              <w:t>и стены из мелкоштучных каменных материалов (кирпич, керамические камни, блоки и др.)</w:t>
            </w:r>
          </w:p>
        </w:tc>
      </w:tr>
      <w:tr w:rsidR="000B0C52" w:rsidRPr="00AE4EF4" w14:paraId="289C85E4" w14:textId="77777777">
        <w:trPr>
          <w:trHeight w:val="453"/>
        </w:trPr>
        <w:tc>
          <w:tcPr>
            <w:tcW w:w="2975" w:type="dxa"/>
          </w:tcPr>
          <w:p w14:paraId="02A7F3F3" w14:textId="77777777" w:rsidR="000B0C52" w:rsidRPr="00AE4EF4" w:rsidRDefault="00E60A6E">
            <w:pPr>
              <w:spacing w:line="257" w:lineRule="auto"/>
              <w:rPr>
                <w:sz w:val="22"/>
                <w:szCs w:val="22"/>
              </w:rPr>
            </w:pPr>
            <w:r w:rsidRPr="00AE4EF4">
              <w:rPr>
                <w:sz w:val="22"/>
                <w:szCs w:val="22"/>
              </w:rPr>
              <w:t>Материал поэтажных перекрытий</w:t>
            </w:r>
          </w:p>
        </w:tc>
        <w:tc>
          <w:tcPr>
            <w:tcW w:w="7404" w:type="dxa"/>
            <w:gridSpan w:val="2"/>
          </w:tcPr>
          <w:p w14:paraId="00466BA7" w14:textId="77777777" w:rsidR="000B0C52" w:rsidRPr="00AE4EF4" w:rsidRDefault="00E60A6E">
            <w:pPr>
              <w:spacing w:line="257" w:lineRule="auto"/>
              <w:rPr>
                <w:sz w:val="22"/>
                <w:szCs w:val="22"/>
              </w:rPr>
            </w:pPr>
            <w:r w:rsidRPr="00AE4EF4">
              <w:rPr>
                <w:sz w:val="22"/>
                <w:szCs w:val="22"/>
              </w:rPr>
              <w:t>монолитные железобетонные</w:t>
            </w:r>
          </w:p>
        </w:tc>
      </w:tr>
      <w:tr w:rsidR="000B0C52" w:rsidRPr="00AE4EF4" w14:paraId="550517EC" w14:textId="77777777">
        <w:trPr>
          <w:trHeight w:val="284"/>
        </w:trPr>
        <w:tc>
          <w:tcPr>
            <w:tcW w:w="2975" w:type="dxa"/>
          </w:tcPr>
          <w:p w14:paraId="17C94A5A" w14:textId="77777777" w:rsidR="000B0C52" w:rsidRPr="00AE4EF4" w:rsidRDefault="00E60A6E">
            <w:pPr>
              <w:spacing w:line="257" w:lineRule="auto"/>
              <w:jc w:val="both"/>
              <w:rPr>
                <w:sz w:val="22"/>
                <w:szCs w:val="22"/>
              </w:rPr>
            </w:pPr>
            <w:r w:rsidRPr="00AE4EF4">
              <w:rPr>
                <w:sz w:val="22"/>
                <w:szCs w:val="22"/>
              </w:rPr>
              <w:t>Класс энергоэффективности</w:t>
            </w:r>
          </w:p>
        </w:tc>
        <w:tc>
          <w:tcPr>
            <w:tcW w:w="7404" w:type="dxa"/>
            <w:gridSpan w:val="2"/>
          </w:tcPr>
          <w:p w14:paraId="20360FB3" w14:textId="77777777" w:rsidR="000B0C52" w:rsidRPr="00AE4EF4" w:rsidRDefault="00E60A6E">
            <w:pPr>
              <w:spacing w:line="257" w:lineRule="auto"/>
              <w:rPr>
                <w:sz w:val="22"/>
                <w:szCs w:val="22"/>
              </w:rPr>
            </w:pPr>
            <w:r w:rsidRPr="00AE4EF4">
              <w:rPr>
                <w:sz w:val="22"/>
                <w:szCs w:val="22"/>
              </w:rPr>
              <w:t>В</w:t>
            </w:r>
          </w:p>
        </w:tc>
      </w:tr>
      <w:tr w:rsidR="000B0C52" w:rsidRPr="00AE4EF4" w14:paraId="4E8D1571" w14:textId="77777777">
        <w:trPr>
          <w:trHeight w:val="284"/>
        </w:trPr>
        <w:tc>
          <w:tcPr>
            <w:tcW w:w="2975" w:type="dxa"/>
          </w:tcPr>
          <w:p w14:paraId="3F73A707" w14:textId="77777777" w:rsidR="000B0C52" w:rsidRPr="00AE4EF4" w:rsidRDefault="00E60A6E">
            <w:pPr>
              <w:spacing w:line="257" w:lineRule="auto"/>
              <w:jc w:val="both"/>
              <w:rPr>
                <w:sz w:val="22"/>
                <w:szCs w:val="22"/>
              </w:rPr>
            </w:pPr>
            <w:r w:rsidRPr="00AE4EF4">
              <w:rPr>
                <w:sz w:val="22"/>
                <w:szCs w:val="22"/>
              </w:rPr>
              <w:t>Класс сейсмостойкости</w:t>
            </w:r>
          </w:p>
        </w:tc>
        <w:tc>
          <w:tcPr>
            <w:tcW w:w="7404" w:type="dxa"/>
            <w:gridSpan w:val="2"/>
          </w:tcPr>
          <w:p w14:paraId="52DB9FC4" w14:textId="77777777" w:rsidR="000B0C52" w:rsidRPr="00AE4EF4" w:rsidRDefault="00E60A6E">
            <w:pPr>
              <w:spacing w:line="257" w:lineRule="auto"/>
              <w:rPr>
                <w:sz w:val="22"/>
                <w:szCs w:val="22"/>
              </w:rPr>
            </w:pPr>
            <w:r w:rsidRPr="00AF1B2B">
              <w:rPr>
                <w:color w:val="FF0000"/>
                <w:sz w:val="22"/>
                <w:szCs w:val="22"/>
              </w:rPr>
              <w:t>6 баллов</w:t>
            </w:r>
          </w:p>
        </w:tc>
      </w:tr>
      <w:tr w:rsidR="000B0C52" w:rsidRPr="00AE4EF4" w14:paraId="630DC972" w14:textId="77777777">
        <w:trPr>
          <w:trHeight w:val="300"/>
        </w:trPr>
        <w:tc>
          <w:tcPr>
            <w:tcW w:w="10379" w:type="dxa"/>
            <w:gridSpan w:val="3"/>
          </w:tcPr>
          <w:p w14:paraId="157C77D4" w14:textId="77777777" w:rsidR="000B0C52" w:rsidRPr="00AE4EF4" w:rsidRDefault="00E60A6E">
            <w:pPr>
              <w:spacing w:line="257" w:lineRule="auto"/>
              <w:rPr>
                <w:bCs/>
                <w:iCs/>
                <w:sz w:val="22"/>
                <w:szCs w:val="22"/>
              </w:rPr>
            </w:pPr>
            <w:r w:rsidRPr="00AE4EF4">
              <w:rPr>
                <w:bCs/>
                <w:iCs/>
                <w:sz w:val="22"/>
                <w:szCs w:val="22"/>
              </w:rPr>
              <w:t>Основные характеристики Объекта долевого строительства (Объекта):</w:t>
            </w:r>
          </w:p>
        </w:tc>
      </w:tr>
      <w:tr w:rsidR="000B0C52" w:rsidRPr="00AE4EF4" w14:paraId="18DDF879" w14:textId="77777777">
        <w:trPr>
          <w:trHeight w:val="286"/>
        </w:trPr>
        <w:tc>
          <w:tcPr>
            <w:tcW w:w="2975" w:type="dxa"/>
          </w:tcPr>
          <w:p w14:paraId="22F5F48E" w14:textId="77777777" w:rsidR="000B0C52" w:rsidRPr="00AE4EF4" w:rsidRDefault="00E60A6E">
            <w:pPr>
              <w:spacing w:line="257" w:lineRule="auto"/>
              <w:rPr>
                <w:sz w:val="22"/>
                <w:szCs w:val="22"/>
              </w:rPr>
            </w:pPr>
            <w:r w:rsidRPr="00AE4EF4">
              <w:rPr>
                <w:sz w:val="22"/>
                <w:szCs w:val="22"/>
              </w:rPr>
              <w:t>Назначение</w:t>
            </w:r>
          </w:p>
        </w:tc>
        <w:tc>
          <w:tcPr>
            <w:tcW w:w="7404" w:type="dxa"/>
            <w:gridSpan w:val="2"/>
            <w:vAlign w:val="center"/>
          </w:tcPr>
          <w:p w14:paraId="50B3B2C4" w14:textId="77777777" w:rsidR="000B0C52" w:rsidRPr="00AE4EF4" w:rsidRDefault="00E60A6E">
            <w:pPr>
              <w:spacing w:line="257" w:lineRule="auto"/>
              <w:rPr>
                <w:sz w:val="22"/>
                <w:szCs w:val="22"/>
              </w:rPr>
            </w:pPr>
            <w:r w:rsidRPr="00AE4EF4">
              <w:rPr>
                <w:sz w:val="22"/>
                <w:szCs w:val="22"/>
              </w:rPr>
              <w:t xml:space="preserve">Жилое </w:t>
            </w:r>
          </w:p>
        </w:tc>
      </w:tr>
      <w:tr w:rsidR="000B0C52" w:rsidRPr="00AE4EF4" w14:paraId="0135DCCF" w14:textId="77777777">
        <w:trPr>
          <w:trHeight w:val="286"/>
        </w:trPr>
        <w:tc>
          <w:tcPr>
            <w:tcW w:w="2975" w:type="dxa"/>
          </w:tcPr>
          <w:p w14:paraId="169209AF" w14:textId="77777777" w:rsidR="000B0C52" w:rsidRPr="00AE4EF4" w:rsidRDefault="00E60A6E">
            <w:pPr>
              <w:spacing w:line="257" w:lineRule="auto"/>
              <w:rPr>
                <w:sz w:val="22"/>
                <w:szCs w:val="22"/>
              </w:rPr>
            </w:pPr>
            <w:r w:rsidRPr="00AE4EF4">
              <w:rPr>
                <w:sz w:val="22"/>
                <w:szCs w:val="22"/>
              </w:rPr>
              <w:t>Корпус (секция) МКД</w:t>
            </w:r>
          </w:p>
        </w:tc>
        <w:tc>
          <w:tcPr>
            <w:tcW w:w="7404" w:type="dxa"/>
            <w:gridSpan w:val="2"/>
            <w:vAlign w:val="center"/>
          </w:tcPr>
          <w:p w14:paraId="7B8A3C3D" w14:textId="50929B95" w:rsidR="000B0C52" w:rsidRPr="00AE4EF4" w:rsidRDefault="000B0C52">
            <w:pPr>
              <w:spacing w:line="257" w:lineRule="auto"/>
              <w:rPr>
                <w:sz w:val="22"/>
                <w:szCs w:val="22"/>
              </w:rPr>
            </w:pPr>
          </w:p>
        </w:tc>
      </w:tr>
      <w:tr w:rsidR="000B0C52" w:rsidRPr="00AE4EF4" w14:paraId="7869AFC6" w14:textId="77777777">
        <w:trPr>
          <w:trHeight w:val="286"/>
        </w:trPr>
        <w:tc>
          <w:tcPr>
            <w:tcW w:w="2975" w:type="dxa"/>
          </w:tcPr>
          <w:p w14:paraId="0A64B35D" w14:textId="77777777" w:rsidR="000B0C52" w:rsidRPr="00AE4EF4" w:rsidRDefault="00E60A6E">
            <w:pPr>
              <w:spacing w:line="257" w:lineRule="auto"/>
              <w:rPr>
                <w:sz w:val="22"/>
                <w:szCs w:val="22"/>
              </w:rPr>
            </w:pPr>
            <w:r w:rsidRPr="00AE4EF4">
              <w:rPr>
                <w:sz w:val="22"/>
                <w:szCs w:val="22"/>
              </w:rPr>
              <w:t>Номер этажа МКД</w:t>
            </w:r>
          </w:p>
        </w:tc>
        <w:tc>
          <w:tcPr>
            <w:tcW w:w="7404" w:type="dxa"/>
            <w:gridSpan w:val="2"/>
            <w:vAlign w:val="center"/>
          </w:tcPr>
          <w:p w14:paraId="5441B92C" w14:textId="77777777" w:rsidR="000B0C52" w:rsidRPr="00AE4EF4" w:rsidRDefault="000B0C52">
            <w:pPr>
              <w:spacing w:line="257" w:lineRule="auto"/>
              <w:rPr>
                <w:sz w:val="22"/>
                <w:szCs w:val="22"/>
              </w:rPr>
            </w:pPr>
          </w:p>
        </w:tc>
      </w:tr>
      <w:tr w:rsidR="000B0C52" w:rsidRPr="00AE4EF4" w14:paraId="1FBDFAE6" w14:textId="77777777">
        <w:trPr>
          <w:trHeight w:val="286"/>
        </w:trPr>
        <w:tc>
          <w:tcPr>
            <w:tcW w:w="2975" w:type="dxa"/>
          </w:tcPr>
          <w:p w14:paraId="09893EE9" w14:textId="77777777" w:rsidR="000B0C52" w:rsidRPr="00AE4EF4" w:rsidRDefault="00E60A6E">
            <w:pPr>
              <w:spacing w:line="257" w:lineRule="auto"/>
              <w:rPr>
                <w:sz w:val="22"/>
                <w:szCs w:val="22"/>
              </w:rPr>
            </w:pPr>
            <w:r w:rsidRPr="00AE4EF4">
              <w:rPr>
                <w:sz w:val="22"/>
                <w:szCs w:val="22"/>
              </w:rPr>
              <w:t>Проектный, условный номер помещения</w:t>
            </w:r>
          </w:p>
        </w:tc>
        <w:tc>
          <w:tcPr>
            <w:tcW w:w="7404" w:type="dxa"/>
            <w:gridSpan w:val="2"/>
            <w:vAlign w:val="center"/>
          </w:tcPr>
          <w:p w14:paraId="713F2D69" w14:textId="77777777" w:rsidR="000B0C52" w:rsidRPr="00AE4EF4" w:rsidRDefault="000B0C52">
            <w:pPr>
              <w:spacing w:line="257" w:lineRule="auto"/>
              <w:rPr>
                <w:sz w:val="22"/>
                <w:szCs w:val="22"/>
              </w:rPr>
            </w:pPr>
          </w:p>
        </w:tc>
      </w:tr>
      <w:tr w:rsidR="000B0C52" w:rsidRPr="00AE4EF4" w14:paraId="0A3E6A8C" w14:textId="77777777">
        <w:trPr>
          <w:trHeight w:val="286"/>
        </w:trPr>
        <w:tc>
          <w:tcPr>
            <w:tcW w:w="2975" w:type="dxa"/>
          </w:tcPr>
          <w:p w14:paraId="564F16CE" w14:textId="77777777" w:rsidR="000B0C52" w:rsidRPr="00AE4EF4" w:rsidRDefault="00E60A6E">
            <w:pPr>
              <w:spacing w:line="257" w:lineRule="auto"/>
              <w:rPr>
                <w:sz w:val="22"/>
                <w:szCs w:val="22"/>
              </w:rPr>
            </w:pPr>
            <w:r w:rsidRPr="00AE4EF4">
              <w:rPr>
                <w:sz w:val="22"/>
                <w:szCs w:val="22"/>
              </w:rPr>
              <w:t>Общая площадь Объекта по проекту (</w:t>
            </w:r>
            <w:proofErr w:type="spellStart"/>
            <w:r w:rsidRPr="00AE4EF4">
              <w:rPr>
                <w:sz w:val="22"/>
                <w:szCs w:val="22"/>
              </w:rPr>
              <w:t>кв.м</w:t>
            </w:r>
            <w:proofErr w:type="spellEnd"/>
            <w:r w:rsidRPr="00AE4EF4">
              <w:rPr>
                <w:sz w:val="22"/>
                <w:szCs w:val="22"/>
              </w:rPr>
              <w:t>.)</w:t>
            </w:r>
          </w:p>
        </w:tc>
        <w:tc>
          <w:tcPr>
            <w:tcW w:w="7404" w:type="dxa"/>
            <w:gridSpan w:val="2"/>
            <w:vAlign w:val="center"/>
          </w:tcPr>
          <w:p w14:paraId="332AC117" w14:textId="77777777" w:rsidR="000B0C52" w:rsidRPr="00AE4EF4" w:rsidRDefault="000B0C52">
            <w:pPr>
              <w:spacing w:line="257" w:lineRule="auto"/>
              <w:rPr>
                <w:sz w:val="22"/>
                <w:szCs w:val="22"/>
              </w:rPr>
            </w:pPr>
          </w:p>
        </w:tc>
      </w:tr>
      <w:tr w:rsidR="000B0C52" w:rsidRPr="00AE4EF4" w14:paraId="1327FD3B" w14:textId="77777777">
        <w:trPr>
          <w:trHeight w:val="284"/>
        </w:trPr>
        <w:tc>
          <w:tcPr>
            <w:tcW w:w="2975" w:type="dxa"/>
          </w:tcPr>
          <w:p w14:paraId="178A3283" w14:textId="77777777" w:rsidR="000B0C52" w:rsidRPr="00AE4EF4" w:rsidRDefault="00E60A6E">
            <w:pPr>
              <w:spacing w:line="257" w:lineRule="auto"/>
              <w:rPr>
                <w:sz w:val="22"/>
                <w:szCs w:val="22"/>
              </w:rPr>
            </w:pPr>
            <w:r w:rsidRPr="00AE4EF4">
              <w:rPr>
                <w:sz w:val="22"/>
                <w:szCs w:val="22"/>
              </w:rPr>
              <w:t>Количество комнат</w:t>
            </w:r>
          </w:p>
        </w:tc>
        <w:tc>
          <w:tcPr>
            <w:tcW w:w="7404" w:type="dxa"/>
            <w:gridSpan w:val="2"/>
            <w:vAlign w:val="center"/>
          </w:tcPr>
          <w:p w14:paraId="2BC0812A" w14:textId="77777777" w:rsidR="000B0C52" w:rsidRPr="00AE4EF4" w:rsidRDefault="000B0C52">
            <w:pPr>
              <w:spacing w:line="257" w:lineRule="auto"/>
              <w:rPr>
                <w:sz w:val="22"/>
                <w:szCs w:val="22"/>
              </w:rPr>
            </w:pPr>
          </w:p>
        </w:tc>
      </w:tr>
      <w:tr w:rsidR="000B0C52" w:rsidRPr="00AE4EF4" w14:paraId="559F7395" w14:textId="77777777">
        <w:trPr>
          <w:trHeight w:val="130"/>
        </w:trPr>
        <w:tc>
          <w:tcPr>
            <w:tcW w:w="2975" w:type="dxa"/>
          </w:tcPr>
          <w:p w14:paraId="002A732A" w14:textId="77777777" w:rsidR="000B0C52" w:rsidRPr="00AE4EF4" w:rsidRDefault="00E60A6E">
            <w:pPr>
              <w:spacing w:line="257" w:lineRule="auto"/>
              <w:rPr>
                <w:sz w:val="22"/>
                <w:szCs w:val="22"/>
              </w:rPr>
            </w:pPr>
            <w:r w:rsidRPr="00AE4EF4">
              <w:rPr>
                <w:sz w:val="22"/>
                <w:szCs w:val="22"/>
              </w:rPr>
              <w:t>Площади комнат по проекту (</w:t>
            </w:r>
            <w:proofErr w:type="spellStart"/>
            <w:r w:rsidRPr="00AE4EF4">
              <w:rPr>
                <w:sz w:val="22"/>
                <w:szCs w:val="22"/>
              </w:rPr>
              <w:t>кв.м</w:t>
            </w:r>
            <w:proofErr w:type="spellEnd"/>
            <w:r w:rsidRPr="00AE4EF4">
              <w:rPr>
                <w:sz w:val="22"/>
                <w:szCs w:val="22"/>
              </w:rPr>
              <w:t>.)</w:t>
            </w:r>
          </w:p>
        </w:tc>
        <w:tc>
          <w:tcPr>
            <w:tcW w:w="2868" w:type="dxa"/>
            <w:vAlign w:val="center"/>
          </w:tcPr>
          <w:p w14:paraId="7790C49B" w14:textId="77777777" w:rsidR="000B0C52" w:rsidRPr="00AE4EF4" w:rsidRDefault="00E60A6E">
            <w:pPr>
              <w:spacing w:line="257" w:lineRule="auto"/>
              <w:rPr>
                <w:sz w:val="22"/>
                <w:szCs w:val="22"/>
              </w:rPr>
            </w:pPr>
            <w:r w:rsidRPr="00AE4EF4">
              <w:rPr>
                <w:sz w:val="22"/>
                <w:szCs w:val="22"/>
              </w:rPr>
              <w:t xml:space="preserve"> Комната</w:t>
            </w:r>
          </w:p>
        </w:tc>
        <w:tc>
          <w:tcPr>
            <w:tcW w:w="4536" w:type="dxa"/>
            <w:vAlign w:val="center"/>
          </w:tcPr>
          <w:p w14:paraId="07D370EA" w14:textId="77777777" w:rsidR="000B0C52" w:rsidRPr="00AE4EF4" w:rsidRDefault="000B0C52">
            <w:pPr>
              <w:spacing w:line="257" w:lineRule="auto"/>
              <w:rPr>
                <w:sz w:val="22"/>
                <w:szCs w:val="22"/>
              </w:rPr>
            </w:pPr>
          </w:p>
        </w:tc>
      </w:tr>
      <w:tr w:rsidR="000B0C52" w:rsidRPr="00AE4EF4" w14:paraId="4D563381" w14:textId="77777777">
        <w:trPr>
          <w:trHeight w:val="130"/>
        </w:trPr>
        <w:tc>
          <w:tcPr>
            <w:tcW w:w="2975" w:type="dxa"/>
          </w:tcPr>
          <w:p w14:paraId="61220C45" w14:textId="77777777" w:rsidR="000B0C52" w:rsidRPr="00AE4EF4" w:rsidRDefault="000B0C52">
            <w:pPr>
              <w:spacing w:line="257" w:lineRule="auto"/>
              <w:rPr>
                <w:sz w:val="22"/>
                <w:szCs w:val="22"/>
              </w:rPr>
            </w:pPr>
          </w:p>
        </w:tc>
        <w:tc>
          <w:tcPr>
            <w:tcW w:w="2868" w:type="dxa"/>
            <w:vAlign w:val="center"/>
          </w:tcPr>
          <w:p w14:paraId="723D978B" w14:textId="77777777" w:rsidR="000B0C52" w:rsidRPr="00AE4EF4" w:rsidRDefault="00E60A6E">
            <w:pPr>
              <w:spacing w:line="257" w:lineRule="auto"/>
              <w:rPr>
                <w:sz w:val="22"/>
                <w:szCs w:val="22"/>
              </w:rPr>
            </w:pPr>
            <w:r w:rsidRPr="00AE4EF4">
              <w:rPr>
                <w:sz w:val="22"/>
                <w:szCs w:val="22"/>
              </w:rPr>
              <w:t>Комната</w:t>
            </w:r>
          </w:p>
        </w:tc>
        <w:tc>
          <w:tcPr>
            <w:tcW w:w="4536" w:type="dxa"/>
            <w:vAlign w:val="center"/>
          </w:tcPr>
          <w:p w14:paraId="3FEB9F97" w14:textId="77777777" w:rsidR="000B0C52" w:rsidRPr="00AE4EF4" w:rsidRDefault="000B0C52">
            <w:pPr>
              <w:spacing w:line="257" w:lineRule="auto"/>
              <w:rPr>
                <w:sz w:val="22"/>
                <w:szCs w:val="22"/>
              </w:rPr>
            </w:pPr>
          </w:p>
        </w:tc>
      </w:tr>
      <w:tr w:rsidR="000B0C52" w:rsidRPr="00AE4EF4" w14:paraId="305FC0B5" w14:textId="77777777">
        <w:trPr>
          <w:trHeight w:val="199"/>
        </w:trPr>
        <w:tc>
          <w:tcPr>
            <w:tcW w:w="2975" w:type="dxa"/>
            <w:vMerge w:val="restart"/>
          </w:tcPr>
          <w:p w14:paraId="7F02B8EC" w14:textId="77777777" w:rsidR="000B0C52" w:rsidRPr="00AE4EF4" w:rsidRDefault="00E60A6E">
            <w:pPr>
              <w:spacing w:line="257" w:lineRule="auto"/>
              <w:rPr>
                <w:sz w:val="22"/>
                <w:szCs w:val="22"/>
              </w:rPr>
            </w:pPr>
            <w:r w:rsidRPr="00AE4EF4">
              <w:rPr>
                <w:sz w:val="22"/>
                <w:szCs w:val="22"/>
              </w:rPr>
              <w:t>Площади вспомогательных помещений по проекту (</w:t>
            </w:r>
            <w:proofErr w:type="spellStart"/>
            <w:r w:rsidRPr="00AE4EF4">
              <w:rPr>
                <w:sz w:val="22"/>
                <w:szCs w:val="22"/>
              </w:rPr>
              <w:t>кв.м</w:t>
            </w:r>
            <w:proofErr w:type="spellEnd"/>
            <w:r w:rsidRPr="00AE4EF4">
              <w:rPr>
                <w:sz w:val="22"/>
                <w:szCs w:val="22"/>
              </w:rPr>
              <w:t>.)</w:t>
            </w:r>
          </w:p>
        </w:tc>
        <w:tc>
          <w:tcPr>
            <w:tcW w:w="2868" w:type="dxa"/>
            <w:vAlign w:val="center"/>
          </w:tcPr>
          <w:p w14:paraId="267D2681" w14:textId="77777777" w:rsidR="000B0C52" w:rsidRPr="00AE4EF4" w:rsidRDefault="00E60A6E">
            <w:pPr>
              <w:spacing w:line="257" w:lineRule="auto"/>
              <w:rPr>
                <w:sz w:val="22"/>
                <w:szCs w:val="22"/>
              </w:rPr>
            </w:pPr>
            <w:r w:rsidRPr="00AE4EF4">
              <w:rPr>
                <w:sz w:val="22"/>
                <w:szCs w:val="22"/>
              </w:rPr>
              <w:t>Кухня-ниша</w:t>
            </w:r>
          </w:p>
        </w:tc>
        <w:tc>
          <w:tcPr>
            <w:tcW w:w="4536" w:type="dxa"/>
            <w:vAlign w:val="center"/>
          </w:tcPr>
          <w:p w14:paraId="2A3AE494" w14:textId="77777777" w:rsidR="000B0C52" w:rsidRPr="00AE4EF4" w:rsidRDefault="000B0C52">
            <w:pPr>
              <w:spacing w:line="257" w:lineRule="auto"/>
              <w:rPr>
                <w:sz w:val="22"/>
                <w:szCs w:val="22"/>
              </w:rPr>
            </w:pPr>
          </w:p>
        </w:tc>
      </w:tr>
      <w:tr w:rsidR="000B0C52" w:rsidRPr="00AE4EF4" w14:paraId="2D43EFC6" w14:textId="77777777">
        <w:trPr>
          <w:trHeight w:val="199"/>
        </w:trPr>
        <w:tc>
          <w:tcPr>
            <w:tcW w:w="2975" w:type="dxa"/>
            <w:vMerge/>
          </w:tcPr>
          <w:p w14:paraId="6470A968" w14:textId="77777777" w:rsidR="000B0C52" w:rsidRPr="00AE4EF4" w:rsidRDefault="000B0C52">
            <w:pPr>
              <w:spacing w:line="257" w:lineRule="auto"/>
              <w:rPr>
                <w:sz w:val="22"/>
                <w:szCs w:val="22"/>
              </w:rPr>
            </w:pPr>
          </w:p>
        </w:tc>
        <w:tc>
          <w:tcPr>
            <w:tcW w:w="2868" w:type="dxa"/>
            <w:vAlign w:val="center"/>
          </w:tcPr>
          <w:p w14:paraId="511FE9D3" w14:textId="77777777" w:rsidR="000B0C52" w:rsidRPr="00AE4EF4" w:rsidRDefault="00E60A6E">
            <w:pPr>
              <w:spacing w:line="257" w:lineRule="auto"/>
              <w:rPr>
                <w:sz w:val="22"/>
                <w:szCs w:val="22"/>
              </w:rPr>
            </w:pPr>
            <w:r w:rsidRPr="00AE4EF4">
              <w:rPr>
                <w:sz w:val="22"/>
                <w:szCs w:val="22"/>
              </w:rPr>
              <w:t>Прихожая</w:t>
            </w:r>
          </w:p>
        </w:tc>
        <w:tc>
          <w:tcPr>
            <w:tcW w:w="4536" w:type="dxa"/>
            <w:vAlign w:val="center"/>
          </w:tcPr>
          <w:p w14:paraId="505A24D5" w14:textId="77777777" w:rsidR="000B0C52" w:rsidRPr="00AE4EF4" w:rsidRDefault="000B0C52">
            <w:pPr>
              <w:spacing w:line="257" w:lineRule="auto"/>
              <w:rPr>
                <w:sz w:val="22"/>
                <w:szCs w:val="22"/>
              </w:rPr>
            </w:pPr>
          </w:p>
        </w:tc>
      </w:tr>
      <w:tr w:rsidR="000B0C52" w:rsidRPr="00AE4EF4" w14:paraId="2F3B677C" w14:textId="77777777">
        <w:trPr>
          <w:trHeight w:val="199"/>
        </w:trPr>
        <w:tc>
          <w:tcPr>
            <w:tcW w:w="2975" w:type="dxa"/>
            <w:vMerge/>
          </w:tcPr>
          <w:p w14:paraId="22524417" w14:textId="77777777" w:rsidR="000B0C52" w:rsidRPr="00AE4EF4" w:rsidRDefault="000B0C52">
            <w:pPr>
              <w:spacing w:line="257" w:lineRule="auto"/>
              <w:rPr>
                <w:sz w:val="22"/>
                <w:szCs w:val="22"/>
              </w:rPr>
            </w:pPr>
          </w:p>
        </w:tc>
        <w:tc>
          <w:tcPr>
            <w:tcW w:w="2868" w:type="dxa"/>
            <w:vAlign w:val="center"/>
          </w:tcPr>
          <w:p w14:paraId="490AF2EF" w14:textId="77777777" w:rsidR="000B0C52" w:rsidRPr="00AE4EF4" w:rsidRDefault="00E60A6E">
            <w:pPr>
              <w:spacing w:line="257" w:lineRule="auto"/>
              <w:rPr>
                <w:sz w:val="22"/>
                <w:szCs w:val="22"/>
              </w:rPr>
            </w:pPr>
            <w:r w:rsidRPr="00AE4EF4">
              <w:rPr>
                <w:sz w:val="22"/>
                <w:szCs w:val="22"/>
              </w:rPr>
              <w:t>Ванная</w:t>
            </w:r>
          </w:p>
        </w:tc>
        <w:tc>
          <w:tcPr>
            <w:tcW w:w="4536" w:type="dxa"/>
            <w:vAlign w:val="center"/>
          </w:tcPr>
          <w:p w14:paraId="441686BA" w14:textId="77777777" w:rsidR="000B0C52" w:rsidRPr="00AE4EF4" w:rsidRDefault="000B0C52">
            <w:pPr>
              <w:spacing w:line="257" w:lineRule="auto"/>
              <w:rPr>
                <w:sz w:val="22"/>
                <w:szCs w:val="22"/>
              </w:rPr>
            </w:pPr>
          </w:p>
        </w:tc>
      </w:tr>
    </w:tbl>
    <w:p w14:paraId="14FDD8B1" w14:textId="77777777" w:rsidR="000B0C52" w:rsidRPr="00AE4EF4" w:rsidRDefault="000B0C52">
      <w:pPr>
        <w:spacing w:line="257" w:lineRule="auto"/>
        <w:jc w:val="center"/>
        <w:rPr>
          <w:bCs/>
          <w:sz w:val="22"/>
          <w:szCs w:val="22"/>
        </w:rPr>
      </w:pPr>
    </w:p>
    <w:p w14:paraId="696EAD34" w14:textId="77777777" w:rsidR="000B0C52" w:rsidRPr="00AE4EF4" w:rsidRDefault="00E60A6E">
      <w:pPr>
        <w:spacing w:line="257" w:lineRule="auto"/>
        <w:jc w:val="center"/>
        <w:rPr>
          <w:bCs/>
          <w:sz w:val="22"/>
          <w:szCs w:val="22"/>
        </w:rPr>
      </w:pPr>
      <w:r w:rsidRPr="00AE4EF4">
        <w:rPr>
          <w:bCs/>
          <w:sz w:val="22"/>
          <w:szCs w:val="22"/>
        </w:rPr>
        <w:t>ПОДПИСИ СТОРОН:</w:t>
      </w:r>
    </w:p>
    <w:tbl>
      <w:tblPr>
        <w:tblStyle w:val="aff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91"/>
      </w:tblGrid>
      <w:tr w:rsidR="000B0C52" w:rsidRPr="00AE4EF4" w14:paraId="7210101E" w14:textId="77777777">
        <w:tc>
          <w:tcPr>
            <w:tcW w:w="5027" w:type="dxa"/>
          </w:tcPr>
          <w:p w14:paraId="55F798DA" w14:textId="77777777" w:rsidR="000B0C52" w:rsidRPr="00AE4EF4" w:rsidRDefault="000B0C52">
            <w:pPr>
              <w:spacing w:line="257" w:lineRule="auto"/>
              <w:rPr>
                <w:b/>
                <w:bCs/>
                <w:sz w:val="22"/>
                <w:szCs w:val="22"/>
              </w:rPr>
            </w:pPr>
          </w:p>
        </w:tc>
        <w:tc>
          <w:tcPr>
            <w:tcW w:w="5091" w:type="dxa"/>
          </w:tcPr>
          <w:p w14:paraId="16AFD1CB" w14:textId="77777777" w:rsidR="000B0C52" w:rsidRPr="00AE4EF4" w:rsidRDefault="000B0C52">
            <w:pPr>
              <w:spacing w:line="257" w:lineRule="auto"/>
              <w:jc w:val="center"/>
              <w:rPr>
                <w:b/>
                <w:bCs/>
                <w:sz w:val="22"/>
                <w:szCs w:val="22"/>
              </w:rPr>
            </w:pPr>
          </w:p>
        </w:tc>
      </w:tr>
      <w:tr w:rsidR="000B0C52" w:rsidRPr="00AE4EF4" w14:paraId="048B0B14" w14:textId="77777777">
        <w:tc>
          <w:tcPr>
            <w:tcW w:w="5027" w:type="dxa"/>
          </w:tcPr>
          <w:p w14:paraId="6D4731A7" w14:textId="77777777" w:rsidR="000B0C52" w:rsidRPr="00AE4EF4" w:rsidRDefault="000B0C52">
            <w:pPr>
              <w:spacing w:line="257" w:lineRule="auto"/>
              <w:jc w:val="center"/>
              <w:rPr>
                <w:b/>
                <w:bCs/>
                <w:sz w:val="22"/>
                <w:szCs w:val="22"/>
              </w:rPr>
            </w:pPr>
          </w:p>
        </w:tc>
        <w:tc>
          <w:tcPr>
            <w:tcW w:w="5091" w:type="dxa"/>
          </w:tcPr>
          <w:p w14:paraId="5F48BD17" w14:textId="77777777" w:rsidR="000B0C52" w:rsidRPr="00AE4EF4" w:rsidRDefault="000B0C52">
            <w:pPr>
              <w:spacing w:line="257" w:lineRule="auto"/>
              <w:jc w:val="center"/>
              <w:rPr>
                <w:b/>
                <w:bCs/>
                <w:sz w:val="22"/>
                <w:szCs w:val="22"/>
              </w:rPr>
            </w:pPr>
          </w:p>
        </w:tc>
      </w:tr>
      <w:tr w:rsidR="000B0C52" w:rsidRPr="00AE4EF4" w14:paraId="2FB490C9" w14:textId="77777777">
        <w:tc>
          <w:tcPr>
            <w:tcW w:w="5027" w:type="dxa"/>
          </w:tcPr>
          <w:p w14:paraId="6534AB12" w14:textId="77777777" w:rsidR="000B0C52" w:rsidRPr="00AE4EF4" w:rsidRDefault="00E60A6E">
            <w:pPr>
              <w:spacing w:line="0" w:lineRule="atLeast"/>
              <w:rPr>
                <w:b/>
                <w:bCs/>
                <w:sz w:val="22"/>
                <w:szCs w:val="22"/>
              </w:rPr>
            </w:pPr>
            <w:r w:rsidRPr="00AE4EF4">
              <w:rPr>
                <w:b/>
                <w:bCs/>
                <w:sz w:val="22"/>
                <w:szCs w:val="22"/>
              </w:rPr>
              <w:t>Застройщик:</w:t>
            </w:r>
          </w:p>
        </w:tc>
        <w:tc>
          <w:tcPr>
            <w:tcW w:w="5091" w:type="dxa"/>
          </w:tcPr>
          <w:p w14:paraId="3093C335" w14:textId="77777777" w:rsidR="000B0C52" w:rsidRPr="00AE4EF4" w:rsidRDefault="00E60A6E">
            <w:pPr>
              <w:spacing w:line="257" w:lineRule="auto"/>
              <w:rPr>
                <w:b/>
                <w:bCs/>
                <w:sz w:val="22"/>
                <w:szCs w:val="22"/>
              </w:rPr>
            </w:pPr>
            <w:proofErr w:type="gramStart"/>
            <w:r w:rsidRPr="00AE4EF4">
              <w:rPr>
                <w:b/>
                <w:sz w:val="22"/>
                <w:szCs w:val="22"/>
              </w:rPr>
              <w:t>Участник :</w:t>
            </w:r>
            <w:proofErr w:type="gramEnd"/>
          </w:p>
        </w:tc>
      </w:tr>
      <w:tr w:rsidR="000B0C52" w:rsidRPr="00AE4EF4" w14:paraId="2342C73B" w14:textId="77777777">
        <w:tc>
          <w:tcPr>
            <w:tcW w:w="5027" w:type="dxa"/>
          </w:tcPr>
          <w:p w14:paraId="3D234244" w14:textId="77777777" w:rsidR="000B0C52" w:rsidRPr="00AE4EF4" w:rsidRDefault="000B0C52">
            <w:pPr>
              <w:spacing w:line="0" w:lineRule="atLeast"/>
              <w:jc w:val="center"/>
              <w:rPr>
                <w:b/>
                <w:bCs/>
                <w:sz w:val="22"/>
                <w:szCs w:val="22"/>
              </w:rPr>
            </w:pPr>
          </w:p>
        </w:tc>
        <w:tc>
          <w:tcPr>
            <w:tcW w:w="5091" w:type="dxa"/>
          </w:tcPr>
          <w:p w14:paraId="0CB1FCFA" w14:textId="77777777" w:rsidR="000B0C52" w:rsidRPr="00AE4EF4" w:rsidRDefault="000B0C52">
            <w:pPr>
              <w:spacing w:line="257" w:lineRule="auto"/>
              <w:rPr>
                <w:b/>
                <w:bCs/>
                <w:sz w:val="22"/>
                <w:szCs w:val="22"/>
              </w:rPr>
            </w:pPr>
          </w:p>
        </w:tc>
      </w:tr>
      <w:tr w:rsidR="000B0C52" w:rsidRPr="00AE4EF4" w14:paraId="2AA1D824" w14:textId="77777777">
        <w:tc>
          <w:tcPr>
            <w:tcW w:w="5027" w:type="dxa"/>
          </w:tcPr>
          <w:p w14:paraId="53E1F60D" w14:textId="000DF438" w:rsidR="000B0C52" w:rsidRPr="00AE4EF4" w:rsidRDefault="00E60A6E">
            <w:pPr>
              <w:spacing w:line="0" w:lineRule="atLeast"/>
              <w:rPr>
                <w:b/>
                <w:bCs/>
                <w:sz w:val="22"/>
                <w:szCs w:val="22"/>
              </w:rPr>
            </w:pPr>
            <w:r w:rsidRPr="00AE4EF4">
              <w:rPr>
                <w:b/>
                <w:bCs/>
                <w:sz w:val="22"/>
                <w:szCs w:val="22"/>
              </w:rPr>
              <w:t>ООО СЗ «</w:t>
            </w:r>
            <w:proofErr w:type="spellStart"/>
            <w:r w:rsidR="00AF1B2B">
              <w:rPr>
                <w:b/>
                <w:bCs/>
                <w:sz w:val="22"/>
                <w:szCs w:val="22"/>
              </w:rPr>
              <w:t>Паритет.Регионы</w:t>
            </w:r>
            <w:proofErr w:type="spellEnd"/>
            <w:r w:rsidRPr="00AE4EF4">
              <w:rPr>
                <w:b/>
                <w:bCs/>
                <w:sz w:val="22"/>
                <w:szCs w:val="22"/>
              </w:rPr>
              <w:t>»</w:t>
            </w:r>
          </w:p>
        </w:tc>
        <w:tc>
          <w:tcPr>
            <w:tcW w:w="5091" w:type="dxa"/>
          </w:tcPr>
          <w:p w14:paraId="1EA945D7" w14:textId="77777777" w:rsidR="000B0C52" w:rsidRPr="00AE4EF4" w:rsidRDefault="00E60A6E">
            <w:pPr>
              <w:rPr>
                <w:b/>
                <w:iCs/>
                <w:sz w:val="22"/>
                <w:szCs w:val="22"/>
              </w:rPr>
            </w:pPr>
            <w:r w:rsidRPr="00AE4EF4">
              <w:rPr>
                <w:bCs/>
                <w:iCs/>
                <w:sz w:val="22"/>
                <w:szCs w:val="22"/>
              </w:rPr>
              <w:t xml:space="preserve"> </w:t>
            </w:r>
            <w:r w:rsidRPr="00AE4EF4">
              <w:rPr>
                <w:b/>
                <w:iCs/>
                <w:sz w:val="22"/>
                <w:szCs w:val="22"/>
              </w:rPr>
              <w:t>ФИО</w:t>
            </w:r>
          </w:p>
          <w:p w14:paraId="5EE8F8E8" w14:textId="77777777" w:rsidR="000B0C52" w:rsidRPr="00AE4EF4" w:rsidRDefault="000B0C52">
            <w:pPr>
              <w:rPr>
                <w:bCs/>
                <w:iCs/>
                <w:sz w:val="22"/>
                <w:szCs w:val="22"/>
              </w:rPr>
            </w:pPr>
          </w:p>
        </w:tc>
      </w:tr>
      <w:tr w:rsidR="000B0C52" w:rsidRPr="00AE4EF4" w14:paraId="7DE77BAB" w14:textId="77777777">
        <w:tc>
          <w:tcPr>
            <w:tcW w:w="5027" w:type="dxa"/>
          </w:tcPr>
          <w:p w14:paraId="1DED9A39"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r w:rsidRPr="00AE4EF4">
              <w:rPr>
                <w:rFonts w:eastAsia="Calibri"/>
                <w:sz w:val="22"/>
                <w:szCs w:val="22"/>
              </w:rPr>
              <w:t xml:space="preserve">В лице представителя по доверенности </w:t>
            </w:r>
          </w:p>
          <w:p w14:paraId="3F423893"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eastAsia="Calibri"/>
                <w:sz w:val="22"/>
                <w:szCs w:val="22"/>
              </w:rPr>
            </w:pPr>
            <w:r w:rsidRPr="00AE4EF4">
              <w:rPr>
                <w:rFonts w:eastAsia="Calibri"/>
                <w:sz w:val="22"/>
                <w:szCs w:val="22"/>
              </w:rPr>
              <w:t xml:space="preserve">№ </w:t>
            </w:r>
          </w:p>
          <w:p w14:paraId="6A813E42" w14:textId="77777777" w:rsidR="000B0C52" w:rsidRPr="00AE4EF4" w:rsidRDefault="000B0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eastAsia="Calibri"/>
                <w:sz w:val="22"/>
                <w:szCs w:val="22"/>
              </w:rPr>
            </w:pPr>
          </w:p>
          <w:p w14:paraId="7B3E6887" w14:textId="77777777" w:rsidR="000B0C52" w:rsidRPr="00AE4EF4" w:rsidRDefault="00E60A6E">
            <w:pPr>
              <w:jc w:val="both"/>
              <w:rPr>
                <w:rFonts w:eastAsia="Calibri"/>
                <w:color w:val="000000"/>
                <w:sz w:val="22"/>
                <w:szCs w:val="22"/>
              </w:rPr>
            </w:pPr>
            <w:r w:rsidRPr="00AE4EF4">
              <w:rPr>
                <w:rFonts w:eastAsia="Calibri"/>
                <w:color w:val="000000"/>
                <w:sz w:val="22"/>
                <w:szCs w:val="22"/>
              </w:rPr>
              <w:t>_______________/              /</w:t>
            </w:r>
          </w:p>
          <w:p w14:paraId="243CFB3B" w14:textId="77777777" w:rsidR="000B0C52" w:rsidRPr="00AE4EF4" w:rsidRDefault="00E60A6E">
            <w:pPr>
              <w:jc w:val="both"/>
              <w:rPr>
                <w:rFonts w:eastAsia="Calibri"/>
                <w:color w:val="000000"/>
                <w:sz w:val="22"/>
                <w:szCs w:val="22"/>
              </w:rPr>
            </w:pPr>
            <w:r w:rsidRPr="00AE4EF4">
              <w:rPr>
                <w:rFonts w:eastAsia="Calibri"/>
                <w:color w:val="000000"/>
                <w:sz w:val="22"/>
                <w:szCs w:val="22"/>
              </w:rPr>
              <w:t>М.П.</w:t>
            </w:r>
          </w:p>
          <w:p w14:paraId="527EC765" w14:textId="77777777" w:rsidR="000B0C52" w:rsidRPr="00AE4EF4" w:rsidRDefault="000B0C52">
            <w:pPr>
              <w:spacing w:line="257" w:lineRule="auto"/>
              <w:rPr>
                <w:bCs/>
                <w:sz w:val="22"/>
                <w:szCs w:val="22"/>
              </w:rPr>
            </w:pPr>
          </w:p>
        </w:tc>
        <w:tc>
          <w:tcPr>
            <w:tcW w:w="5091" w:type="dxa"/>
          </w:tcPr>
          <w:p w14:paraId="64B45A09" w14:textId="77777777" w:rsidR="000B0C52" w:rsidRPr="00AE4EF4" w:rsidRDefault="000B0C52">
            <w:pPr>
              <w:spacing w:line="257" w:lineRule="auto"/>
              <w:jc w:val="center"/>
              <w:rPr>
                <w:bCs/>
                <w:sz w:val="22"/>
                <w:szCs w:val="22"/>
              </w:rPr>
            </w:pPr>
          </w:p>
          <w:p w14:paraId="75EEFE22" w14:textId="77777777" w:rsidR="000B0C52" w:rsidRPr="00AE4EF4" w:rsidRDefault="000B0C52">
            <w:pPr>
              <w:spacing w:line="257" w:lineRule="auto"/>
              <w:jc w:val="center"/>
              <w:rPr>
                <w:bCs/>
                <w:iCs/>
                <w:sz w:val="22"/>
                <w:szCs w:val="22"/>
              </w:rPr>
            </w:pPr>
          </w:p>
          <w:p w14:paraId="6C9849A5" w14:textId="77777777" w:rsidR="000B0C52" w:rsidRPr="00AE4EF4" w:rsidRDefault="00E60A6E">
            <w:pPr>
              <w:spacing w:line="257" w:lineRule="auto"/>
              <w:rPr>
                <w:bCs/>
                <w:sz w:val="22"/>
                <w:szCs w:val="22"/>
              </w:rPr>
            </w:pPr>
            <w:r w:rsidRPr="00AE4EF4">
              <w:rPr>
                <w:bCs/>
                <w:iCs/>
                <w:sz w:val="22"/>
                <w:szCs w:val="22"/>
              </w:rPr>
              <w:t>____________________ / ФИО/</w:t>
            </w:r>
          </w:p>
          <w:p w14:paraId="294E4357" w14:textId="77777777" w:rsidR="000B0C52" w:rsidRPr="00AE4EF4" w:rsidRDefault="000B0C52">
            <w:pPr>
              <w:spacing w:line="257" w:lineRule="auto"/>
              <w:jc w:val="center"/>
              <w:rPr>
                <w:bCs/>
                <w:sz w:val="22"/>
                <w:szCs w:val="22"/>
              </w:rPr>
            </w:pPr>
          </w:p>
          <w:p w14:paraId="3A7A38F2" w14:textId="77777777" w:rsidR="000B0C52" w:rsidRPr="00AE4EF4" w:rsidRDefault="000B0C52">
            <w:pPr>
              <w:spacing w:line="257" w:lineRule="auto"/>
              <w:jc w:val="center"/>
              <w:rPr>
                <w:bCs/>
                <w:sz w:val="22"/>
                <w:szCs w:val="22"/>
              </w:rPr>
            </w:pPr>
          </w:p>
        </w:tc>
      </w:tr>
      <w:tr w:rsidR="000B0C52" w:rsidRPr="00AE4EF4" w14:paraId="3E53F042" w14:textId="77777777">
        <w:tc>
          <w:tcPr>
            <w:tcW w:w="5027" w:type="dxa"/>
          </w:tcPr>
          <w:p w14:paraId="34805492" w14:textId="77777777" w:rsidR="000B0C52" w:rsidRPr="00AE4EF4" w:rsidRDefault="000B0C52">
            <w:pPr>
              <w:spacing w:line="257" w:lineRule="auto"/>
              <w:rPr>
                <w:bCs/>
                <w:sz w:val="22"/>
                <w:szCs w:val="22"/>
              </w:rPr>
            </w:pPr>
          </w:p>
        </w:tc>
        <w:tc>
          <w:tcPr>
            <w:tcW w:w="5091" w:type="dxa"/>
          </w:tcPr>
          <w:p w14:paraId="3A392BD9" w14:textId="77777777" w:rsidR="000B0C52" w:rsidRPr="00AE4EF4" w:rsidRDefault="000B0C52">
            <w:pPr>
              <w:spacing w:line="257" w:lineRule="auto"/>
              <w:jc w:val="center"/>
              <w:rPr>
                <w:bCs/>
                <w:sz w:val="22"/>
                <w:szCs w:val="22"/>
              </w:rPr>
            </w:pPr>
          </w:p>
        </w:tc>
      </w:tr>
      <w:tr w:rsidR="000B0C52" w:rsidRPr="00AE4EF4" w14:paraId="57000512" w14:textId="77777777">
        <w:tc>
          <w:tcPr>
            <w:tcW w:w="5027" w:type="dxa"/>
          </w:tcPr>
          <w:p w14:paraId="3534F84E" w14:textId="77777777" w:rsidR="000B0C52" w:rsidRPr="00AE4EF4" w:rsidRDefault="000B0C52">
            <w:pPr>
              <w:spacing w:line="257" w:lineRule="auto"/>
              <w:jc w:val="center"/>
              <w:rPr>
                <w:bCs/>
                <w:sz w:val="22"/>
                <w:szCs w:val="22"/>
              </w:rPr>
            </w:pPr>
          </w:p>
          <w:p w14:paraId="4C26AA7E" w14:textId="77777777" w:rsidR="000B0C52" w:rsidRPr="00AE4EF4" w:rsidRDefault="000B0C52">
            <w:pPr>
              <w:spacing w:line="257" w:lineRule="auto"/>
              <w:jc w:val="center"/>
              <w:rPr>
                <w:bCs/>
                <w:sz w:val="22"/>
                <w:szCs w:val="22"/>
              </w:rPr>
            </w:pPr>
          </w:p>
        </w:tc>
        <w:tc>
          <w:tcPr>
            <w:tcW w:w="5091" w:type="dxa"/>
          </w:tcPr>
          <w:p w14:paraId="02677BAB" w14:textId="77777777" w:rsidR="000B0C52" w:rsidRPr="00AE4EF4" w:rsidRDefault="000B0C52">
            <w:pPr>
              <w:spacing w:line="257" w:lineRule="auto"/>
              <w:jc w:val="center"/>
              <w:rPr>
                <w:bCs/>
                <w:sz w:val="22"/>
                <w:szCs w:val="22"/>
              </w:rPr>
            </w:pPr>
          </w:p>
        </w:tc>
      </w:tr>
    </w:tbl>
    <w:p w14:paraId="36CF54FD" w14:textId="77777777" w:rsidR="000B0C52" w:rsidRPr="00AE4EF4" w:rsidRDefault="00E60A6E">
      <w:pPr>
        <w:rPr>
          <w:bCs/>
          <w:sz w:val="22"/>
          <w:szCs w:val="22"/>
        </w:rPr>
      </w:pPr>
      <w:r w:rsidRPr="00AE4EF4">
        <w:rPr>
          <w:bCs/>
          <w:sz w:val="22"/>
          <w:szCs w:val="22"/>
        </w:rPr>
        <w:br w:type="page" w:clear="all"/>
      </w:r>
    </w:p>
    <w:p w14:paraId="4AFC4966" w14:textId="77777777" w:rsidR="000B0C52" w:rsidRPr="00AE4EF4" w:rsidRDefault="00E60A6E">
      <w:pPr>
        <w:spacing w:line="257" w:lineRule="auto"/>
        <w:jc w:val="right"/>
        <w:rPr>
          <w:bCs/>
          <w:sz w:val="22"/>
          <w:szCs w:val="22"/>
        </w:rPr>
      </w:pPr>
      <w:r w:rsidRPr="00AE4EF4">
        <w:rPr>
          <w:bCs/>
          <w:sz w:val="22"/>
          <w:szCs w:val="22"/>
        </w:rPr>
        <w:lastRenderedPageBreak/>
        <w:t xml:space="preserve">ПРИЛОЖЕНИЕ № 1-а </w:t>
      </w:r>
    </w:p>
    <w:p w14:paraId="4B989F94" w14:textId="77777777" w:rsidR="000B0C52" w:rsidRPr="00AE4EF4" w:rsidRDefault="00E60A6E">
      <w:pPr>
        <w:spacing w:line="257" w:lineRule="auto"/>
        <w:jc w:val="right"/>
        <w:rPr>
          <w:sz w:val="22"/>
          <w:szCs w:val="22"/>
        </w:rPr>
      </w:pPr>
      <w:r w:rsidRPr="00AE4EF4">
        <w:rPr>
          <w:sz w:val="22"/>
          <w:szCs w:val="22"/>
        </w:rPr>
        <w:t>к договору участия в долевом строительстве</w:t>
      </w:r>
    </w:p>
    <w:p w14:paraId="392EBC38" w14:textId="5D8EF67A" w:rsidR="000B0C52" w:rsidRPr="00AE4EF4" w:rsidRDefault="00E60A6E">
      <w:pPr>
        <w:spacing w:line="257" w:lineRule="auto"/>
        <w:jc w:val="center"/>
        <w:rPr>
          <w:bCs/>
          <w:spacing w:val="20"/>
          <w:sz w:val="22"/>
          <w:szCs w:val="22"/>
        </w:rPr>
      </w:pPr>
      <w:r w:rsidRPr="00AE4EF4">
        <w:rPr>
          <w:sz w:val="22"/>
          <w:szCs w:val="22"/>
        </w:rPr>
        <w:t xml:space="preserve">                                                                                                                                         </w:t>
      </w:r>
      <w:bookmarkStart w:id="16" w:name="_Hlk185537294"/>
      <w:r w:rsidRPr="00AE4EF4">
        <w:rPr>
          <w:sz w:val="22"/>
          <w:szCs w:val="22"/>
        </w:rPr>
        <w:t xml:space="preserve">№ </w:t>
      </w:r>
      <w:r w:rsidR="00AF1B2B">
        <w:rPr>
          <w:bCs/>
          <w:sz w:val="22"/>
          <w:szCs w:val="22"/>
        </w:rPr>
        <w:t>_____</w:t>
      </w:r>
      <w:r w:rsidRPr="00AE4EF4">
        <w:rPr>
          <w:bCs/>
          <w:sz w:val="22"/>
          <w:szCs w:val="22"/>
        </w:rPr>
        <w:t xml:space="preserve">- от </w:t>
      </w:r>
      <w:r w:rsidR="00AF1B2B">
        <w:rPr>
          <w:bCs/>
          <w:sz w:val="22"/>
          <w:szCs w:val="22"/>
        </w:rPr>
        <w:t>______</w:t>
      </w:r>
      <w:r w:rsidRPr="00AE4EF4">
        <w:rPr>
          <w:sz w:val="22"/>
          <w:szCs w:val="22"/>
        </w:rPr>
        <w:t>г</w:t>
      </w:r>
      <w:bookmarkEnd w:id="16"/>
      <w:r w:rsidRPr="00AE4EF4">
        <w:rPr>
          <w:sz w:val="22"/>
          <w:szCs w:val="22"/>
        </w:rPr>
        <w:t>.</w:t>
      </w:r>
    </w:p>
    <w:p w14:paraId="50F786CF" w14:textId="77777777" w:rsidR="000B0C52" w:rsidRPr="00AE4EF4" w:rsidRDefault="00E60A6E">
      <w:pPr>
        <w:spacing w:line="257" w:lineRule="auto"/>
        <w:jc w:val="center"/>
        <w:rPr>
          <w:b/>
          <w:sz w:val="22"/>
          <w:szCs w:val="22"/>
        </w:rPr>
      </w:pPr>
      <w:bookmarkStart w:id="17" w:name="_Hlk184893524"/>
      <w:r w:rsidRPr="00AE4EF4">
        <w:rPr>
          <w:b/>
          <w:sz w:val="22"/>
          <w:szCs w:val="22"/>
        </w:rPr>
        <w:t>ОПИСАНИЕ И СОСТАВ ОТДЕЛКИ И ОБОРУДОВАНИЯ ОБЪЕКТА</w:t>
      </w:r>
      <w:bookmarkEnd w:id="17"/>
    </w:p>
    <w:p w14:paraId="42FBA491" w14:textId="77777777" w:rsidR="000B0C52" w:rsidRPr="00AE4EF4" w:rsidRDefault="000B0C52">
      <w:pPr>
        <w:spacing w:line="257" w:lineRule="auto"/>
        <w:jc w:val="center"/>
        <w:rPr>
          <w:b/>
          <w:sz w:val="22"/>
          <w:szCs w:val="22"/>
        </w:rPr>
      </w:pPr>
    </w:p>
    <w:p w14:paraId="2353E797" w14:textId="0AB268AE" w:rsidR="00AF1B2B" w:rsidRPr="00AF1B2B" w:rsidRDefault="00E60A6E" w:rsidP="00AF1B2B">
      <w:pPr>
        <w:spacing w:line="257" w:lineRule="auto"/>
        <w:jc w:val="center"/>
        <w:rPr>
          <w:bCs/>
          <w:sz w:val="22"/>
          <w:szCs w:val="22"/>
          <w:lang w:eastAsia="en-US"/>
        </w:rPr>
      </w:pPr>
      <w:r w:rsidRPr="00AE4EF4">
        <w:rPr>
          <w:sz w:val="22"/>
          <w:szCs w:val="22"/>
          <w:lang w:eastAsia="en-US"/>
        </w:rPr>
        <w:t xml:space="preserve">Строительный адрес Объекта: </w:t>
      </w:r>
      <w:proofErr w:type="gramStart"/>
      <w:r w:rsidR="00AF1B2B" w:rsidRPr="00AF1B2B">
        <w:rPr>
          <w:bCs/>
          <w:sz w:val="22"/>
          <w:szCs w:val="22"/>
          <w:lang w:eastAsia="en-US"/>
        </w:rPr>
        <w:t>Свердловская  обл.</w:t>
      </w:r>
      <w:proofErr w:type="gramEnd"/>
      <w:r w:rsidR="00AF1B2B" w:rsidRPr="00AF1B2B">
        <w:rPr>
          <w:bCs/>
          <w:sz w:val="22"/>
          <w:szCs w:val="22"/>
          <w:lang w:eastAsia="en-US"/>
        </w:rPr>
        <w:t>, г. Екатеринбург, ул. Комбинатская</w:t>
      </w:r>
    </w:p>
    <w:p w14:paraId="534A8D65" w14:textId="64E8622C" w:rsidR="000B0C52" w:rsidRPr="00AE4EF4" w:rsidRDefault="000B0C52">
      <w:pPr>
        <w:spacing w:line="257" w:lineRule="auto"/>
        <w:jc w:val="center"/>
        <w:rPr>
          <w:sz w:val="22"/>
          <w:szCs w:val="22"/>
          <w:lang w:eastAsia="en-US"/>
        </w:rPr>
      </w:pPr>
    </w:p>
    <w:p w14:paraId="6E1F2C76" w14:textId="7A8D8837" w:rsidR="000B0C52" w:rsidRPr="00AE4EF4" w:rsidRDefault="00E60A6E">
      <w:pPr>
        <w:spacing w:line="257" w:lineRule="auto"/>
        <w:jc w:val="center"/>
        <w:rPr>
          <w:sz w:val="22"/>
          <w:szCs w:val="22"/>
          <w:lang w:eastAsia="en-US"/>
        </w:rPr>
      </w:pPr>
      <w:r w:rsidRPr="00AE4EF4">
        <w:rPr>
          <w:sz w:val="22"/>
          <w:szCs w:val="22"/>
          <w:lang w:eastAsia="en-US"/>
        </w:rPr>
        <w:t xml:space="preserve">ГП </w:t>
      </w:r>
      <w:proofErr w:type="gramStart"/>
      <w:r w:rsidR="00433290">
        <w:rPr>
          <w:sz w:val="22"/>
          <w:szCs w:val="22"/>
          <w:lang w:eastAsia="en-US"/>
        </w:rPr>
        <w:t>10</w:t>
      </w:r>
      <w:r w:rsidR="00652121">
        <w:rPr>
          <w:sz w:val="22"/>
          <w:szCs w:val="22"/>
          <w:lang w:eastAsia="en-US"/>
        </w:rPr>
        <w:t xml:space="preserve"> </w:t>
      </w:r>
      <w:r w:rsidRPr="00AE4EF4">
        <w:rPr>
          <w:sz w:val="22"/>
          <w:szCs w:val="22"/>
          <w:lang w:eastAsia="en-US"/>
        </w:rPr>
        <w:t>,</w:t>
      </w:r>
      <w:proofErr w:type="gramEnd"/>
      <w:r w:rsidRPr="00AE4EF4">
        <w:rPr>
          <w:sz w:val="22"/>
          <w:szCs w:val="22"/>
          <w:lang w:eastAsia="en-US"/>
        </w:rPr>
        <w:t xml:space="preserve"> этаж _, квартира № _</w:t>
      </w:r>
    </w:p>
    <w:p w14:paraId="3CF9A3BA" w14:textId="77777777" w:rsidR="000B0C52" w:rsidRPr="00AE4EF4" w:rsidRDefault="000B0C52">
      <w:pPr>
        <w:spacing w:line="257" w:lineRule="auto"/>
        <w:rPr>
          <w:b/>
          <w:sz w:val="22"/>
          <w:szCs w:val="22"/>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277"/>
        <w:gridCol w:w="6504"/>
      </w:tblGrid>
      <w:tr w:rsidR="000B0C52" w:rsidRPr="00AE4EF4" w14:paraId="70F7146F" w14:textId="77777777">
        <w:trPr>
          <w:trHeight w:val="291"/>
          <w:jc w:val="center"/>
        </w:trPr>
        <w:tc>
          <w:tcPr>
            <w:tcW w:w="562" w:type="dxa"/>
            <w:tcBorders>
              <w:top w:val="single" w:sz="4" w:space="0" w:color="auto"/>
              <w:left w:val="single" w:sz="4" w:space="0" w:color="auto"/>
              <w:bottom w:val="single" w:sz="4" w:space="0" w:color="auto"/>
              <w:right w:val="single" w:sz="4" w:space="0" w:color="auto"/>
            </w:tcBorders>
          </w:tcPr>
          <w:p w14:paraId="500AEFF6" w14:textId="77777777" w:rsidR="000B0C52" w:rsidRPr="00AE4EF4" w:rsidRDefault="00E60A6E">
            <w:pPr>
              <w:spacing w:line="257" w:lineRule="auto"/>
              <w:jc w:val="center"/>
              <w:rPr>
                <w:sz w:val="22"/>
                <w:szCs w:val="22"/>
                <w:lang w:eastAsia="en-US"/>
              </w:rPr>
            </w:pPr>
            <w:r w:rsidRPr="00AE4EF4">
              <w:rPr>
                <w:sz w:val="22"/>
                <w:szCs w:val="22"/>
                <w:lang w:eastAsia="en-US"/>
              </w:rPr>
              <w:t>№</w:t>
            </w:r>
          </w:p>
        </w:tc>
        <w:tc>
          <w:tcPr>
            <w:tcW w:w="3277" w:type="dxa"/>
            <w:tcBorders>
              <w:top w:val="single" w:sz="4" w:space="0" w:color="auto"/>
              <w:left w:val="single" w:sz="4" w:space="0" w:color="auto"/>
              <w:bottom w:val="single" w:sz="4" w:space="0" w:color="auto"/>
              <w:right w:val="single" w:sz="4" w:space="0" w:color="auto"/>
            </w:tcBorders>
          </w:tcPr>
          <w:p w14:paraId="4EA47E97" w14:textId="77777777" w:rsidR="000B0C52" w:rsidRPr="00AE4EF4" w:rsidRDefault="00E60A6E">
            <w:pPr>
              <w:spacing w:line="257" w:lineRule="auto"/>
              <w:jc w:val="center"/>
              <w:rPr>
                <w:sz w:val="22"/>
                <w:szCs w:val="22"/>
                <w:lang w:eastAsia="en-US"/>
              </w:rPr>
            </w:pPr>
            <w:r w:rsidRPr="00AE4EF4">
              <w:rPr>
                <w:sz w:val="22"/>
                <w:szCs w:val="22"/>
                <w:lang w:eastAsia="en-US"/>
              </w:rPr>
              <w:t>Виды работ</w:t>
            </w:r>
          </w:p>
        </w:tc>
        <w:tc>
          <w:tcPr>
            <w:tcW w:w="6504" w:type="dxa"/>
            <w:tcBorders>
              <w:top w:val="single" w:sz="4" w:space="0" w:color="auto"/>
              <w:left w:val="single" w:sz="4" w:space="0" w:color="auto"/>
              <w:bottom w:val="single" w:sz="4" w:space="0" w:color="auto"/>
              <w:right w:val="single" w:sz="4" w:space="0" w:color="auto"/>
            </w:tcBorders>
          </w:tcPr>
          <w:p w14:paraId="179958F9" w14:textId="77777777" w:rsidR="000B0C52" w:rsidRPr="00AE4EF4" w:rsidRDefault="00E60A6E">
            <w:pPr>
              <w:spacing w:line="257" w:lineRule="auto"/>
              <w:jc w:val="center"/>
              <w:rPr>
                <w:sz w:val="22"/>
                <w:szCs w:val="22"/>
                <w:lang w:eastAsia="en-US"/>
              </w:rPr>
            </w:pPr>
            <w:r w:rsidRPr="00AE4EF4">
              <w:rPr>
                <w:sz w:val="22"/>
                <w:szCs w:val="22"/>
                <w:lang w:eastAsia="en-US"/>
              </w:rPr>
              <w:t>Содержание работ</w:t>
            </w:r>
          </w:p>
        </w:tc>
      </w:tr>
      <w:tr w:rsidR="000B0C52" w:rsidRPr="00AE4EF4" w14:paraId="3C647BE0" w14:textId="77777777">
        <w:trPr>
          <w:trHeight w:val="295"/>
          <w:jc w:val="center"/>
        </w:trPr>
        <w:tc>
          <w:tcPr>
            <w:tcW w:w="562" w:type="dxa"/>
            <w:tcBorders>
              <w:top w:val="single" w:sz="4" w:space="0" w:color="auto"/>
              <w:left w:val="single" w:sz="4" w:space="0" w:color="auto"/>
              <w:bottom w:val="single" w:sz="4" w:space="0" w:color="auto"/>
              <w:right w:val="single" w:sz="4" w:space="0" w:color="auto"/>
            </w:tcBorders>
          </w:tcPr>
          <w:p w14:paraId="51D7C735" w14:textId="77777777" w:rsidR="000B0C52" w:rsidRPr="00AE4EF4" w:rsidRDefault="00E60A6E">
            <w:pPr>
              <w:spacing w:line="257" w:lineRule="auto"/>
              <w:rPr>
                <w:sz w:val="22"/>
                <w:szCs w:val="22"/>
                <w:lang w:eastAsia="en-US"/>
              </w:rPr>
            </w:pPr>
            <w:r w:rsidRPr="00AE4EF4">
              <w:rPr>
                <w:sz w:val="22"/>
                <w:szCs w:val="22"/>
                <w:lang w:eastAsia="en-US"/>
              </w:rPr>
              <w:t>1.</w:t>
            </w:r>
          </w:p>
        </w:tc>
        <w:tc>
          <w:tcPr>
            <w:tcW w:w="3277" w:type="dxa"/>
            <w:tcBorders>
              <w:top w:val="single" w:sz="4" w:space="0" w:color="auto"/>
              <w:left w:val="single" w:sz="4" w:space="0" w:color="auto"/>
              <w:bottom w:val="single" w:sz="4" w:space="0" w:color="auto"/>
              <w:right w:val="single" w:sz="4" w:space="0" w:color="auto"/>
            </w:tcBorders>
          </w:tcPr>
          <w:p w14:paraId="5E0210D9" w14:textId="77777777" w:rsidR="000B0C52" w:rsidRPr="00AE4EF4" w:rsidRDefault="00E60A6E">
            <w:pPr>
              <w:spacing w:line="257" w:lineRule="auto"/>
              <w:rPr>
                <w:sz w:val="22"/>
                <w:szCs w:val="22"/>
                <w:lang w:eastAsia="en-US"/>
              </w:rPr>
            </w:pPr>
            <w:r w:rsidRPr="00AE4EF4">
              <w:rPr>
                <w:sz w:val="22"/>
                <w:szCs w:val="22"/>
                <w:lang w:eastAsia="en-US"/>
              </w:rPr>
              <w:t>Сантехнические работы</w:t>
            </w:r>
          </w:p>
        </w:tc>
        <w:tc>
          <w:tcPr>
            <w:tcW w:w="6504" w:type="dxa"/>
            <w:tcBorders>
              <w:top w:val="single" w:sz="4" w:space="0" w:color="auto"/>
              <w:left w:val="single" w:sz="4" w:space="0" w:color="auto"/>
              <w:bottom w:val="single" w:sz="4" w:space="0" w:color="auto"/>
              <w:right w:val="single" w:sz="4" w:space="0" w:color="auto"/>
            </w:tcBorders>
          </w:tcPr>
          <w:p w14:paraId="104D3172" w14:textId="77777777" w:rsidR="000B0C52" w:rsidRPr="00AE4EF4" w:rsidRDefault="00E60A6E">
            <w:pPr>
              <w:spacing w:line="257" w:lineRule="auto"/>
              <w:rPr>
                <w:sz w:val="22"/>
                <w:szCs w:val="22"/>
                <w:lang w:eastAsia="en-US"/>
              </w:rPr>
            </w:pPr>
            <w:r w:rsidRPr="00AE4EF4">
              <w:rPr>
                <w:sz w:val="22"/>
                <w:szCs w:val="22"/>
                <w:lang w:eastAsia="en-US"/>
              </w:rPr>
              <w:t>Установка индивидуальных приборов учета воды на коллекторе в общем межквартирном коридоре.</w:t>
            </w:r>
          </w:p>
          <w:p w14:paraId="7C6EA95E" w14:textId="77777777" w:rsidR="000B0C52" w:rsidRPr="00AE4EF4" w:rsidRDefault="00E60A6E">
            <w:pPr>
              <w:spacing w:line="257" w:lineRule="auto"/>
              <w:rPr>
                <w:sz w:val="22"/>
                <w:szCs w:val="22"/>
                <w:lang w:eastAsia="en-US"/>
              </w:rPr>
            </w:pPr>
            <w:r w:rsidRPr="00AE4EF4">
              <w:rPr>
                <w:sz w:val="22"/>
                <w:szCs w:val="22"/>
                <w:lang w:eastAsia="en-US"/>
              </w:rPr>
              <w:t>Обеспечена точка подключения к сетям водоснабжения и водоотведения.</w:t>
            </w:r>
          </w:p>
        </w:tc>
      </w:tr>
      <w:tr w:rsidR="000B0C52" w:rsidRPr="00AE4EF4" w14:paraId="19427CE8" w14:textId="77777777">
        <w:trPr>
          <w:trHeight w:val="272"/>
          <w:jc w:val="center"/>
        </w:trPr>
        <w:tc>
          <w:tcPr>
            <w:tcW w:w="562" w:type="dxa"/>
            <w:tcBorders>
              <w:top w:val="single" w:sz="4" w:space="0" w:color="auto"/>
              <w:left w:val="single" w:sz="4" w:space="0" w:color="auto"/>
              <w:bottom w:val="single" w:sz="4" w:space="0" w:color="auto"/>
              <w:right w:val="single" w:sz="4" w:space="0" w:color="auto"/>
            </w:tcBorders>
          </w:tcPr>
          <w:p w14:paraId="75F11C9C" w14:textId="77777777" w:rsidR="000B0C52" w:rsidRPr="00AE4EF4" w:rsidRDefault="00E60A6E">
            <w:pPr>
              <w:spacing w:line="257" w:lineRule="auto"/>
              <w:rPr>
                <w:sz w:val="22"/>
                <w:szCs w:val="22"/>
                <w:lang w:eastAsia="en-US"/>
              </w:rPr>
            </w:pPr>
            <w:r w:rsidRPr="00AE4EF4">
              <w:rPr>
                <w:sz w:val="22"/>
                <w:szCs w:val="22"/>
                <w:lang w:eastAsia="en-US"/>
              </w:rPr>
              <w:t>2.</w:t>
            </w:r>
          </w:p>
        </w:tc>
        <w:tc>
          <w:tcPr>
            <w:tcW w:w="3277" w:type="dxa"/>
            <w:tcBorders>
              <w:top w:val="single" w:sz="4" w:space="0" w:color="auto"/>
              <w:left w:val="single" w:sz="4" w:space="0" w:color="auto"/>
              <w:bottom w:val="single" w:sz="4" w:space="0" w:color="auto"/>
              <w:right w:val="single" w:sz="4" w:space="0" w:color="auto"/>
            </w:tcBorders>
          </w:tcPr>
          <w:p w14:paraId="3DE37D84" w14:textId="77777777" w:rsidR="000B0C52" w:rsidRPr="00AE4EF4" w:rsidRDefault="00E60A6E">
            <w:pPr>
              <w:spacing w:line="257" w:lineRule="auto"/>
              <w:rPr>
                <w:sz w:val="22"/>
                <w:szCs w:val="22"/>
                <w:lang w:eastAsia="en-US"/>
              </w:rPr>
            </w:pPr>
            <w:r w:rsidRPr="00AE4EF4">
              <w:rPr>
                <w:sz w:val="22"/>
                <w:szCs w:val="22"/>
                <w:lang w:eastAsia="en-US"/>
              </w:rPr>
              <w:t>Электротехнические работы</w:t>
            </w:r>
          </w:p>
        </w:tc>
        <w:tc>
          <w:tcPr>
            <w:tcW w:w="6504" w:type="dxa"/>
            <w:tcBorders>
              <w:top w:val="single" w:sz="4" w:space="0" w:color="auto"/>
              <w:left w:val="single" w:sz="4" w:space="0" w:color="auto"/>
              <w:bottom w:val="single" w:sz="4" w:space="0" w:color="auto"/>
              <w:right w:val="single" w:sz="4" w:space="0" w:color="auto"/>
            </w:tcBorders>
          </w:tcPr>
          <w:p w14:paraId="5B52F9B5" w14:textId="77777777" w:rsidR="000B0C52" w:rsidRPr="00AE4EF4" w:rsidRDefault="00E60A6E">
            <w:pPr>
              <w:spacing w:line="257" w:lineRule="auto"/>
              <w:rPr>
                <w:sz w:val="22"/>
                <w:szCs w:val="22"/>
                <w:lang w:eastAsia="en-US"/>
              </w:rPr>
            </w:pPr>
            <w:r w:rsidRPr="00AE4EF4">
              <w:rPr>
                <w:sz w:val="22"/>
                <w:szCs w:val="22"/>
                <w:lang w:eastAsia="en-US"/>
              </w:rPr>
              <w:t xml:space="preserve">Разводка систем электроснабжения, установка узла учета электроэнергии. </w:t>
            </w:r>
          </w:p>
        </w:tc>
      </w:tr>
      <w:tr w:rsidR="000B0C52" w:rsidRPr="00AE4EF4" w14:paraId="4B107058" w14:textId="77777777">
        <w:trPr>
          <w:trHeight w:val="272"/>
          <w:jc w:val="center"/>
        </w:trPr>
        <w:tc>
          <w:tcPr>
            <w:tcW w:w="562" w:type="dxa"/>
            <w:tcBorders>
              <w:top w:val="single" w:sz="4" w:space="0" w:color="auto"/>
              <w:left w:val="single" w:sz="4" w:space="0" w:color="auto"/>
              <w:bottom w:val="single" w:sz="4" w:space="0" w:color="auto"/>
              <w:right w:val="single" w:sz="4" w:space="0" w:color="auto"/>
            </w:tcBorders>
          </w:tcPr>
          <w:p w14:paraId="26BE9631" w14:textId="77777777" w:rsidR="000B0C52" w:rsidRPr="00AE4EF4" w:rsidRDefault="00E60A6E">
            <w:pPr>
              <w:spacing w:line="257" w:lineRule="auto"/>
              <w:rPr>
                <w:sz w:val="22"/>
                <w:szCs w:val="22"/>
                <w:lang w:eastAsia="en-US"/>
              </w:rPr>
            </w:pPr>
            <w:r w:rsidRPr="00AE4EF4">
              <w:rPr>
                <w:sz w:val="22"/>
                <w:szCs w:val="22"/>
                <w:lang w:eastAsia="en-US"/>
              </w:rPr>
              <w:t>3</w:t>
            </w:r>
          </w:p>
        </w:tc>
        <w:tc>
          <w:tcPr>
            <w:tcW w:w="3277" w:type="dxa"/>
            <w:tcBorders>
              <w:top w:val="single" w:sz="4" w:space="0" w:color="auto"/>
              <w:left w:val="single" w:sz="4" w:space="0" w:color="auto"/>
              <w:bottom w:val="single" w:sz="4" w:space="0" w:color="auto"/>
              <w:right w:val="single" w:sz="4" w:space="0" w:color="auto"/>
            </w:tcBorders>
          </w:tcPr>
          <w:p w14:paraId="78949B55" w14:textId="77777777" w:rsidR="000B0C52" w:rsidRPr="00AE4EF4" w:rsidRDefault="00E60A6E">
            <w:pPr>
              <w:spacing w:line="257" w:lineRule="auto"/>
              <w:rPr>
                <w:sz w:val="22"/>
                <w:szCs w:val="22"/>
                <w:lang w:eastAsia="en-US"/>
              </w:rPr>
            </w:pPr>
            <w:r w:rsidRPr="00AE4EF4">
              <w:rPr>
                <w:sz w:val="22"/>
                <w:szCs w:val="22"/>
                <w:lang w:eastAsia="en-US"/>
              </w:rPr>
              <w:t>Отопление</w:t>
            </w:r>
          </w:p>
        </w:tc>
        <w:tc>
          <w:tcPr>
            <w:tcW w:w="6504" w:type="dxa"/>
            <w:tcBorders>
              <w:top w:val="single" w:sz="4" w:space="0" w:color="auto"/>
              <w:left w:val="single" w:sz="4" w:space="0" w:color="auto"/>
              <w:bottom w:val="single" w:sz="4" w:space="0" w:color="auto"/>
              <w:right w:val="single" w:sz="4" w:space="0" w:color="auto"/>
            </w:tcBorders>
          </w:tcPr>
          <w:p w14:paraId="7817FB4B" w14:textId="77777777" w:rsidR="000B0C52" w:rsidRPr="00AE4EF4" w:rsidRDefault="00E60A6E">
            <w:pPr>
              <w:spacing w:line="257" w:lineRule="auto"/>
              <w:rPr>
                <w:sz w:val="22"/>
                <w:szCs w:val="22"/>
                <w:lang w:eastAsia="en-US"/>
              </w:rPr>
            </w:pPr>
            <w:r w:rsidRPr="00AE4EF4">
              <w:rPr>
                <w:sz w:val="22"/>
                <w:szCs w:val="22"/>
                <w:lang w:eastAsia="en-US"/>
              </w:rPr>
              <w:t>Выполнение системы отопления с установкой радиаторов отопления. Установка счетчиков тепла на коллекторе.</w:t>
            </w:r>
          </w:p>
        </w:tc>
      </w:tr>
      <w:tr w:rsidR="000B0C52" w:rsidRPr="00AE4EF4" w14:paraId="0FC81DDA" w14:textId="77777777">
        <w:trPr>
          <w:trHeight w:val="974"/>
          <w:jc w:val="center"/>
        </w:trPr>
        <w:tc>
          <w:tcPr>
            <w:tcW w:w="562" w:type="dxa"/>
            <w:tcBorders>
              <w:top w:val="single" w:sz="4" w:space="0" w:color="auto"/>
              <w:left w:val="single" w:sz="4" w:space="0" w:color="auto"/>
              <w:bottom w:val="single" w:sz="4" w:space="0" w:color="auto"/>
              <w:right w:val="single" w:sz="4" w:space="0" w:color="auto"/>
            </w:tcBorders>
          </w:tcPr>
          <w:p w14:paraId="50B2C2CC" w14:textId="77777777" w:rsidR="000B0C52" w:rsidRPr="00AE4EF4" w:rsidRDefault="00E60A6E">
            <w:pPr>
              <w:spacing w:line="257" w:lineRule="auto"/>
              <w:rPr>
                <w:sz w:val="22"/>
                <w:szCs w:val="22"/>
                <w:lang w:eastAsia="en-US"/>
              </w:rPr>
            </w:pPr>
            <w:r w:rsidRPr="00AE4EF4">
              <w:rPr>
                <w:sz w:val="22"/>
                <w:szCs w:val="22"/>
                <w:lang w:eastAsia="en-US"/>
              </w:rPr>
              <w:t>4.</w:t>
            </w:r>
          </w:p>
        </w:tc>
        <w:tc>
          <w:tcPr>
            <w:tcW w:w="3277" w:type="dxa"/>
            <w:tcBorders>
              <w:top w:val="single" w:sz="4" w:space="0" w:color="auto"/>
              <w:left w:val="single" w:sz="4" w:space="0" w:color="auto"/>
              <w:bottom w:val="single" w:sz="4" w:space="0" w:color="auto"/>
              <w:right w:val="single" w:sz="4" w:space="0" w:color="auto"/>
            </w:tcBorders>
          </w:tcPr>
          <w:p w14:paraId="74E7FC59" w14:textId="77777777" w:rsidR="000B0C52" w:rsidRPr="00AE4EF4" w:rsidRDefault="00E60A6E">
            <w:pPr>
              <w:spacing w:line="257" w:lineRule="auto"/>
              <w:rPr>
                <w:sz w:val="22"/>
                <w:szCs w:val="22"/>
                <w:lang w:eastAsia="en-US"/>
              </w:rPr>
            </w:pPr>
            <w:r w:rsidRPr="00AE4EF4">
              <w:rPr>
                <w:sz w:val="22"/>
                <w:szCs w:val="22"/>
                <w:lang w:eastAsia="en-US"/>
              </w:rPr>
              <w:t>Вентиляция</w:t>
            </w:r>
          </w:p>
        </w:tc>
        <w:tc>
          <w:tcPr>
            <w:tcW w:w="6504" w:type="dxa"/>
            <w:tcBorders>
              <w:top w:val="single" w:sz="4" w:space="0" w:color="auto"/>
              <w:left w:val="single" w:sz="4" w:space="0" w:color="auto"/>
              <w:bottom w:val="single" w:sz="4" w:space="0" w:color="auto"/>
              <w:right w:val="single" w:sz="4" w:space="0" w:color="auto"/>
            </w:tcBorders>
          </w:tcPr>
          <w:p w14:paraId="02C8E649" w14:textId="77777777" w:rsidR="000B0C52" w:rsidRPr="00AE4EF4" w:rsidRDefault="00E60A6E">
            <w:pPr>
              <w:spacing w:line="257" w:lineRule="auto"/>
              <w:rPr>
                <w:sz w:val="22"/>
                <w:szCs w:val="22"/>
                <w:lang w:eastAsia="en-US"/>
              </w:rPr>
            </w:pPr>
            <w:r w:rsidRPr="00AE4EF4">
              <w:rPr>
                <w:sz w:val="22"/>
                <w:szCs w:val="22"/>
                <w:lang w:eastAsia="en-US"/>
              </w:rPr>
              <w:t>Выполнение системы вентиляции: система приточной вентиляции квартир предусмотрена с естественным побуждением.</w:t>
            </w:r>
          </w:p>
          <w:p w14:paraId="70372D0C" w14:textId="77777777" w:rsidR="000B0C52" w:rsidRPr="00AE4EF4" w:rsidRDefault="00E60A6E">
            <w:pPr>
              <w:spacing w:line="257" w:lineRule="auto"/>
              <w:rPr>
                <w:sz w:val="22"/>
                <w:szCs w:val="22"/>
                <w:lang w:eastAsia="en-US"/>
              </w:rPr>
            </w:pPr>
            <w:r w:rsidRPr="00AE4EF4">
              <w:rPr>
                <w:sz w:val="22"/>
                <w:szCs w:val="22"/>
                <w:lang w:eastAsia="en-US"/>
              </w:rPr>
              <w:t xml:space="preserve">Удаление воздуха естественное, осуществляется из кухонь и санузлов.  </w:t>
            </w:r>
          </w:p>
        </w:tc>
      </w:tr>
      <w:tr w:rsidR="000B0C52" w:rsidRPr="00AE4EF4" w14:paraId="50F1C0C8" w14:textId="77777777">
        <w:trPr>
          <w:trHeight w:val="974"/>
          <w:jc w:val="center"/>
        </w:trPr>
        <w:tc>
          <w:tcPr>
            <w:tcW w:w="562" w:type="dxa"/>
            <w:tcBorders>
              <w:top w:val="single" w:sz="4" w:space="0" w:color="auto"/>
              <w:left w:val="single" w:sz="4" w:space="0" w:color="auto"/>
              <w:bottom w:val="single" w:sz="4" w:space="0" w:color="auto"/>
              <w:right w:val="single" w:sz="4" w:space="0" w:color="auto"/>
            </w:tcBorders>
          </w:tcPr>
          <w:p w14:paraId="0B2DDB63" w14:textId="77777777" w:rsidR="000B0C52" w:rsidRPr="00AE4EF4" w:rsidRDefault="00E60A6E">
            <w:pPr>
              <w:spacing w:line="257" w:lineRule="auto"/>
              <w:jc w:val="both"/>
              <w:rPr>
                <w:sz w:val="22"/>
                <w:szCs w:val="22"/>
                <w:lang w:eastAsia="en-US"/>
              </w:rPr>
            </w:pPr>
            <w:r w:rsidRPr="00AE4EF4">
              <w:rPr>
                <w:sz w:val="22"/>
                <w:szCs w:val="22"/>
                <w:lang w:eastAsia="en-US"/>
              </w:rPr>
              <w:t>6.</w:t>
            </w:r>
          </w:p>
        </w:tc>
        <w:tc>
          <w:tcPr>
            <w:tcW w:w="3277" w:type="dxa"/>
            <w:tcBorders>
              <w:top w:val="single" w:sz="4" w:space="0" w:color="auto"/>
              <w:left w:val="single" w:sz="4" w:space="0" w:color="auto"/>
              <w:bottom w:val="single" w:sz="4" w:space="0" w:color="auto"/>
              <w:right w:val="single" w:sz="4" w:space="0" w:color="auto"/>
            </w:tcBorders>
          </w:tcPr>
          <w:p w14:paraId="7946185D" w14:textId="77777777" w:rsidR="000B0C52" w:rsidRPr="00AE4EF4" w:rsidRDefault="00E60A6E">
            <w:pPr>
              <w:spacing w:line="257" w:lineRule="auto"/>
              <w:jc w:val="both"/>
              <w:rPr>
                <w:sz w:val="22"/>
                <w:szCs w:val="22"/>
                <w:lang w:eastAsia="en-US"/>
              </w:rPr>
            </w:pPr>
            <w:r w:rsidRPr="00AE4EF4">
              <w:rPr>
                <w:sz w:val="22"/>
                <w:szCs w:val="22"/>
                <w:lang w:eastAsia="en-US"/>
              </w:rPr>
              <w:t>Слаботочные системы, связь</w:t>
            </w:r>
          </w:p>
        </w:tc>
        <w:tc>
          <w:tcPr>
            <w:tcW w:w="6504" w:type="dxa"/>
            <w:tcBorders>
              <w:top w:val="single" w:sz="4" w:space="0" w:color="auto"/>
              <w:left w:val="single" w:sz="4" w:space="0" w:color="auto"/>
              <w:bottom w:val="single" w:sz="4" w:space="0" w:color="auto"/>
              <w:right w:val="single" w:sz="4" w:space="0" w:color="auto"/>
            </w:tcBorders>
          </w:tcPr>
          <w:p w14:paraId="112198DB" w14:textId="77777777" w:rsidR="000B0C52" w:rsidRPr="00AE4EF4" w:rsidRDefault="00E60A6E">
            <w:pPr>
              <w:spacing w:line="257" w:lineRule="auto"/>
              <w:rPr>
                <w:sz w:val="22"/>
                <w:szCs w:val="22"/>
                <w:lang w:eastAsia="en-US"/>
              </w:rPr>
            </w:pPr>
            <w:r w:rsidRPr="00AE4EF4">
              <w:rPr>
                <w:sz w:val="22"/>
                <w:szCs w:val="22"/>
                <w:lang w:eastAsia="en-US"/>
              </w:rPr>
              <w:t>Возможность подключения собственником цифрового телевидения, цифровой телефонии, интернета. Установка пожарных извещателей в квартирах.</w:t>
            </w:r>
          </w:p>
        </w:tc>
      </w:tr>
      <w:tr w:rsidR="000B0C52" w:rsidRPr="00AE4EF4" w14:paraId="41C8527F" w14:textId="77777777">
        <w:trPr>
          <w:trHeight w:val="283"/>
          <w:jc w:val="center"/>
        </w:trPr>
        <w:tc>
          <w:tcPr>
            <w:tcW w:w="562" w:type="dxa"/>
            <w:tcBorders>
              <w:top w:val="single" w:sz="4" w:space="0" w:color="auto"/>
              <w:left w:val="single" w:sz="4" w:space="0" w:color="auto"/>
              <w:bottom w:val="single" w:sz="4" w:space="0" w:color="auto"/>
              <w:right w:val="single" w:sz="4" w:space="0" w:color="auto"/>
            </w:tcBorders>
          </w:tcPr>
          <w:p w14:paraId="657D8D79" w14:textId="77777777" w:rsidR="000B0C52" w:rsidRPr="00AE4EF4" w:rsidRDefault="00E60A6E">
            <w:pPr>
              <w:spacing w:line="257" w:lineRule="auto"/>
              <w:jc w:val="both"/>
              <w:rPr>
                <w:sz w:val="22"/>
                <w:szCs w:val="22"/>
                <w:lang w:eastAsia="en-US"/>
              </w:rPr>
            </w:pPr>
            <w:r w:rsidRPr="00AE4EF4">
              <w:rPr>
                <w:sz w:val="22"/>
                <w:szCs w:val="22"/>
                <w:lang w:eastAsia="en-US"/>
              </w:rPr>
              <w:t>7.</w:t>
            </w:r>
          </w:p>
        </w:tc>
        <w:tc>
          <w:tcPr>
            <w:tcW w:w="3277" w:type="dxa"/>
            <w:tcBorders>
              <w:top w:val="single" w:sz="4" w:space="0" w:color="auto"/>
              <w:left w:val="single" w:sz="4" w:space="0" w:color="auto"/>
              <w:bottom w:val="single" w:sz="4" w:space="0" w:color="auto"/>
              <w:right w:val="single" w:sz="4" w:space="0" w:color="auto"/>
            </w:tcBorders>
          </w:tcPr>
          <w:p w14:paraId="1CA94C7A" w14:textId="77777777" w:rsidR="000B0C52" w:rsidRPr="00AE4EF4" w:rsidRDefault="00E60A6E">
            <w:pPr>
              <w:spacing w:line="257" w:lineRule="auto"/>
              <w:jc w:val="both"/>
              <w:rPr>
                <w:sz w:val="22"/>
                <w:szCs w:val="22"/>
                <w:lang w:eastAsia="en-US"/>
              </w:rPr>
            </w:pPr>
            <w:r w:rsidRPr="00AE4EF4">
              <w:rPr>
                <w:sz w:val="22"/>
                <w:szCs w:val="22"/>
                <w:lang w:eastAsia="en-US"/>
              </w:rPr>
              <w:t>Домофон</w:t>
            </w:r>
          </w:p>
        </w:tc>
        <w:tc>
          <w:tcPr>
            <w:tcW w:w="6504" w:type="dxa"/>
            <w:tcBorders>
              <w:top w:val="single" w:sz="4" w:space="0" w:color="auto"/>
              <w:left w:val="single" w:sz="4" w:space="0" w:color="auto"/>
              <w:bottom w:val="single" w:sz="4" w:space="0" w:color="auto"/>
              <w:right w:val="single" w:sz="4" w:space="0" w:color="auto"/>
            </w:tcBorders>
          </w:tcPr>
          <w:p w14:paraId="25E79EEB" w14:textId="77777777" w:rsidR="000B0C52" w:rsidRPr="00AE4EF4" w:rsidRDefault="00E60A6E">
            <w:pPr>
              <w:spacing w:line="257" w:lineRule="auto"/>
              <w:jc w:val="both"/>
              <w:rPr>
                <w:sz w:val="22"/>
                <w:szCs w:val="22"/>
                <w:lang w:eastAsia="en-US"/>
              </w:rPr>
            </w:pPr>
            <w:r w:rsidRPr="00AE4EF4">
              <w:rPr>
                <w:sz w:val="22"/>
                <w:szCs w:val="22"/>
                <w:lang w:eastAsia="en-US"/>
              </w:rPr>
              <w:t xml:space="preserve">Заведение в квартиру </w:t>
            </w:r>
            <w:proofErr w:type="spellStart"/>
            <w:r w:rsidRPr="00AE4EF4">
              <w:rPr>
                <w:sz w:val="22"/>
                <w:szCs w:val="22"/>
                <w:lang w:eastAsia="en-US"/>
              </w:rPr>
              <w:t>домофонной</w:t>
            </w:r>
            <w:proofErr w:type="spellEnd"/>
            <w:r w:rsidRPr="00AE4EF4">
              <w:rPr>
                <w:sz w:val="22"/>
                <w:szCs w:val="22"/>
                <w:lang w:eastAsia="en-US"/>
              </w:rPr>
              <w:t xml:space="preserve"> сети </w:t>
            </w:r>
          </w:p>
        </w:tc>
      </w:tr>
    </w:tbl>
    <w:p w14:paraId="3D11A3A9" w14:textId="77777777" w:rsidR="000B0C52" w:rsidRPr="00AE4EF4" w:rsidRDefault="000B0C52">
      <w:pPr>
        <w:spacing w:line="257" w:lineRule="auto"/>
        <w:jc w:val="both"/>
        <w:rPr>
          <w:b/>
          <w:sz w:val="22"/>
          <w:szCs w:val="22"/>
        </w:rPr>
      </w:pPr>
    </w:p>
    <w:p w14:paraId="68C055D8" w14:textId="77777777" w:rsidR="000B0C52" w:rsidRPr="00AE4EF4" w:rsidRDefault="00E60A6E">
      <w:pPr>
        <w:spacing w:line="257" w:lineRule="auto"/>
        <w:jc w:val="both"/>
        <w:rPr>
          <w:sz w:val="22"/>
          <w:szCs w:val="22"/>
        </w:rPr>
      </w:pPr>
      <w:bookmarkStart w:id="18" w:name="_Hlk182209435"/>
      <w:r w:rsidRPr="00AE4EF4">
        <w:rPr>
          <w:sz w:val="22"/>
          <w:szCs w:val="22"/>
        </w:rPr>
        <w:t xml:space="preserve">Объект передается в черновой отделке, которая характеризуются следующими параметрами: </w:t>
      </w:r>
    </w:p>
    <w:p w14:paraId="35AA3C4D" w14:textId="77777777" w:rsidR="000B0C52" w:rsidRPr="00AE4EF4" w:rsidRDefault="00E60A6E">
      <w:pPr>
        <w:spacing w:line="257" w:lineRule="auto"/>
        <w:jc w:val="both"/>
        <w:rPr>
          <w:sz w:val="22"/>
          <w:szCs w:val="22"/>
        </w:rPr>
      </w:pPr>
      <w:r w:rsidRPr="00AE4EF4">
        <w:rPr>
          <w:sz w:val="22"/>
          <w:szCs w:val="22"/>
        </w:rPr>
        <w:t>- установлены внутренние перегородки, входная дверь;</w:t>
      </w:r>
    </w:p>
    <w:p w14:paraId="5ED820F9" w14:textId="77777777" w:rsidR="000B0C52" w:rsidRPr="00AE4EF4" w:rsidRDefault="00E60A6E">
      <w:pPr>
        <w:spacing w:line="257" w:lineRule="auto"/>
        <w:jc w:val="both"/>
        <w:rPr>
          <w:sz w:val="22"/>
          <w:szCs w:val="22"/>
        </w:rPr>
      </w:pPr>
      <w:r w:rsidRPr="00AE4EF4">
        <w:rPr>
          <w:sz w:val="22"/>
          <w:szCs w:val="22"/>
        </w:rPr>
        <w:t>- выполнена подготовка под устройство полов, под отделку стен;</w:t>
      </w:r>
    </w:p>
    <w:p w14:paraId="2475E9D8" w14:textId="77777777" w:rsidR="000B0C52" w:rsidRPr="00AE4EF4" w:rsidRDefault="000B0C52">
      <w:pPr>
        <w:spacing w:line="257" w:lineRule="auto"/>
        <w:jc w:val="both"/>
        <w:rPr>
          <w:sz w:val="22"/>
          <w:szCs w:val="22"/>
        </w:rPr>
      </w:pPr>
    </w:p>
    <w:p w14:paraId="5A98C0D5" w14:textId="77777777" w:rsidR="000B0C52" w:rsidRPr="00AE4EF4" w:rsidRDefault="00E60A6E">
      <w:pPr>
        <w:spacing w:line="257" w:lineRule="auto"/>
        <w:jc w:val="both"/>
        <w:rPr>
          <w:sz w:val="22"/>
          <w:szCs w:val="22"/>
        </w:rPr>
      </w:pPr>
      <w:r w:rsidRPr="00AE4EF4">
        <w:rPr>
          <w:sz w:val="22"/>
          <w:szCs w:val="22"/>
        </w:rPr>
        <w:t>Ведомость отделки помещений:</w:t>
      </w:r>
    </w:p>
    <w:tbl>
      <w:tblPr>
        <w:tblStyle w:val="aff0"/>
        <w:tblpPr w:leftFromText="181" w:rightFromText="181" w:vertAnchor="text" w:horzAnchor="margin" w:tblpX="64" w:tblpY="1"/>
        <w:tblW w:w="10343" w:type="dxa"/>
        <w:tblLook w:val="04A0" w:firstRow="1" w:lastRow="0" w:firstColumn="1" w:lastColumn="0" w:noHBand="0" w:noVBand="1"/>
      </w:tblPr>
      <w:tblGrid>
        <w:gridCol w:w="582"/>
        <w:gridCol w:w="3318"/>
        <w:gridCol w:w="6443"/>
      </w:tblGrid>
      <w:tr w:rsidR="000B0C52" w:rsidRPr="00AE4EF4" w14:paraId="7ACC14F9" w14:textId="77777777">
        <w:trPr>
          <w:trHeight w:val="421"/>
        </w:trPr>
        <w:tc>
          <w:tcPr>
            <w:tcW w:w="582" w:type="dxa"/>
          </w:tcPr>
          <w:p w14:paraId="312AA284" w14:textId="77777777" w:rsidR="000B0C52" w:rsidRPr="00AE4EF4" w:rsidRDefault="00E60A6E">
            <w:pPr>
              <w:tabs>
                <w:tab w:val="left" w:pos="142"/>
                <w:tab w:val="left" w:pos="8931"/>
              </w:tabs>
              <w:ind w:right="-40"/>
              <w:jc w:val="center"/>
              <w:outlineLvl w:val="0"/>
              <w:rPr>
                <w:bCs/>
                <w:sz w:val="22"/>
                <w:szCs w:val="22"/>
                <w:shd w:val="clear" w:color="FFFFFF" w:fill="FFFFFF"/>
              </w:rPr>
            </w:pPr>
            <w:r w:rsidRPr="00AE4EF4">
              <w:rPr>
                <w:bCs/>
                <w:sz w:val="22"/>
                <w:szCs w:val="22"/>
                <w:shd w:val="clear" w:color="FFFFFF" w:fill="FFFFFF"/>
              </w:rPr>
              <w:t>№ п/п</w:t>
            </w:r>
          </w:p>
        </w:tc>
        <w:tc>
          <w:tcPr>
            <w:tcW w:w="3318" w:type="dxa"/>
          </w:tcPr>
          <w:p w14:paraId="4BA97473" w14:textId="77777777" w:rsidR="000B0C52" w:rsidRPr="00AE4EF4" w:rsidRDefault="00E60A6E">
            <w:pPr>
              <w:tabs>
                <w:tab w:val="left" w:pos="142"/>
                <w:tab w:val="left" w:pos="8931"/>
              </w:tabs>
              <w:ind w:right="-40"/>
              <w:jc w:val="center"/>
              <w:outlineLvl w:val="0"/>
              <w:rPr>
                <w:bCs/>
                <w:sz w:val="22"/>
                <w:szCs w:val="22"/>
                <w:shd w:val="clear" w:color="FFFFFF" w:fill="FFFFFF"/>
              </w:rPr>
            </w:pPr>
            <w:r w:rsidRPr="00AE4EF4">
              <w:rPr>
                <w:bCs/>
                <w:sz w:val="22"/>
                <w:szCs w:val="22"/>
                <w:shd w:val="clear" w:color="FFFFFF" w:fill="FFFFFF"/>
              </w:rPr>
              <w:t>Раздел</w:t>
            </w:r>
          </w:p>
        </w:tc>
        <w:tc>
          <w:tcPr>
            <w:tcW w:w="6443" w:type="dxa"/>
          </w:tcPr>
          <w:p w14:paraId="3EE53918" w14:textId="77777777" w:rsidR="000B0C52" w:rsidRPr="00AE4EF4" w:rsidRDefault="00E60A6E">
            <w:pPr>
              <w:tabs>
                <w:tab w:val="left" w:pos="142"/>
                <w:tab w:val="left" w:pos="8931"/>
              </w:tabs>
              <w:ind w:right="-40"/>
              <w:jc w:val="center"/>
              <w:outlineLvl w:val="0"/>
              <w:rPr>
                <w:bCs/>
                <w:sz w:val="22"/>
                <w:szCs w:val="22"/>
                <w:shd w:val="clear" w:color="FFFFFF" w:fill="FFFFFF"/>
              </w:rPr>
            </w:pPr>
            <w:r w:rsidRPr="00AE4EF4">
              <w:rPr>
                <w:bCs/>
                <w:sz w:val="22"/>
                <w:szCs w:val="22"/>
                <w:shd w:val="clear" w:color="FFFFFF" w:fill="FFFFFF"/>
              </w:rPr>
              <w:t>Описание</w:t>
            </w:r>
          </w:p>
        </w:tc>
      </w:tr>
      <w:tr w:rsidR="000B0C52" w:rsidRPr="00AE4EF4" w14:paraId="1298C02C" w14:textId="77777777">
        <w:trPr>
          <w:trHeight w:val="737"/>
        </w:trPr>
        <w:tc>
          <w:tcPr>
            <w:tcW w:w="582" w:type="dxa"/>
          </w:tcPr>
          <w:p w14:paraId="024D8AB3" w14:textId="77777777" w:rsidR="000B0C52" w:rsidRPr="00AE4EF4" w:rsidRDefault="00E60A6E">
            <w:pPr>
              <w:tabs>
                <w:tab w:val="left" w:pos="142"/>
                <w:tab w:val="left" w:pos="8931"/>
              </w:tabs>
              <w:spacing w:line="360" w:lineRule="auto"/>
              <w:ind w:right="-41"/>
              <w:jc w:val="center"/>
              <w:outlineLvl w:val="0"/>
              <w:rPr>
                <w:bCs/>
                <w:sz w:val="22"/>
                <w:szCs w:val="22"/>
                <w:shd w:val="clear" w:color="FFFFFF" w:fill="FFFFFF"/>
                <w:lang w:val="en-US"/>
              </w:rPr>
            </w:pPr>
            <w:r w:rsidRPr="00AE4EF4">
              <w:rPr>
                <w:bCs/>
                <w:sz w:val="22"/>
                <w:szCs w:val="22"/>
                <w:shd w:val="clear" w:color="FFFFFF" w:fill="FFFFFF"/>
                <w:lang w:val="en-US"/>
              </w:rPr>
              <w:t>1</w:t>
            </w:r>
          </w:p>
        </w:tc>
        <w:tc>
          <w:tcPr>
            <w:tcW w:w="3318" w:type="dxa"/>
          </w:tcPr>
          <w:p w14:paraId="73CE9A6A" w14:textId="77777777" w:rsidR="000B0C52" w:rsidRPr="00AE4EF4" w:rsidRDefault="00E60A6E">
            <w:pPr>
              <w:tabs>
                <w:tab w:val="left" w:pos="142"/>
                <w:tab w:val="left" w:pos="8931"/>
              </w:tabs>
              <w:outlineLvl w:val="0"/>
              <w:rPr>
                <w:bCs/>
                <w:sz w:val="22"/>
                <w:szCs w:val="22"/>
                <w:shd w:val="clear" w:color="FFFFFF" w:fill="FFFFFF"/>
              </w:rPr>
            </w:pPr>
            <w:r w:rsidRPr="00AE4EF4">
              <w:rPr>
                <w:bCs/>
                <w:sz w:val="22"/>
                <w:szCs w:val="22"/>
                <w:shd w:val="clear" w:color="FFFFFF" w:fill="FFFFFF"/>
              </w:rPr>
              <w:t>Стены</w:t>
            </w:r>
          </w:p>
        </w:tc>
        <w:tc>
          <w:tcPr>
            <w:tcW w:w="6443" w:type="dxa"/>
          </w:tcPr>
          <w:p w14:paraId="5806C6D9" w14:textId="77777777" w:rsidR="000B0C52" w:rsidRPr="00AE4EF4" w:rsidRDefault="00E60A6E">
            <w:pPr>
              <w:tabs>
                <w:tab w:val="left" w:pos="142"/>
                <w:tab w:val="left" w:pos="8931"/>
              </w:tabs>
              <w:outlineLvl w:val="0"/>
              <w:rPr>
                <w:sz w:val="22"/>
                <w:szCs w:val="22"/>
              </w:rPr>
            </w:pPr>
            <w:r w:rsidRPr="00AE4EF4">
              <w:rPr>
                <w:sz w:val="22"/>
                <w:szCs w:val="22"/>
              </w:rPr>
              <w:t>В комнатах, коридорах, кухнях – штукатурка сухими смесями.</w:t>
            </w:r>
          </w:p>
          <w:p w14:paraId="17076ACC" w14:textId="77777777" w:rsidR="000B0C52" w:rsidRPr="00AE4EF4" w:rsidRDefault="00E60A6E">
            <w:pPr>
              <w:tabs>
                <w:tab w:val="left" w:pos="142"/>
                <w:tab w:val="left" w:pos="8931"/>
              </w:tabs>
              <w:outlineLvl w:val="0"/>
              <w:rPr>
                <w:sz w:val="22"/>
                <w:szCs w:val="22"/>
              </w:rPr>
            </w:pPr>
            <w:r w:rsidRPr="00AE4EF4">
              <w:rPr>
                <w:sz w:val="22"/>
                <w:szCs w:val="22"/>
              </w:rPr>
              <w:t>В санузлах, ванных комнатах – штукатурка сухими смесями.</w:t>
            </w:r>
          </w:p>
        </w:tc>
      </w:tr>
      <w:tr w:rsidR="000B0C52" w:rsidRPr="00AE4EF4" w14:paraId="2D16807F" w14:textId="77777777">
        <w:trPr>
          <w:trHeight w:val="737"/>
        </w:trPr>
        <w:tc>
          <w:tcPr>
            <w:tcW w:w="582" w:type="dxa"/>
          </w:tcPr>
          <w:p w14:paraId="091103F9" w14:textId="77777777" w:rsidR="000B0C52" w:rsidRPr="00AE4EF4" w:rsidRDefault="00E60A6E">
            <w:pPr>
              <w:tabs>
                <w:tab w:val="left" w:pos="142"/>
                <w:tab w:val="left" w:pos="8931"/>
              </w:tabs>
              <w:spacing w:line="360" w:lineRule="auto"/>
              <w:ind w:right="-41"/>
              <w:jc w:val="center"/>
              <w:outlineLvl w:val="0"/>
              <w:rPr>
                <w:bCs/>
                <w:sz w:val="22"/>
                <w:szCs w:val="22"/>
                <w:shd w:val="clear" w:color="FFFFFF" w:fill="FFFFFF"/>
                <w:lang w:val="en-US"/>
              </w:rPr>
            </w:pPr>
            <w:r w:rsidRPr="00AE4EF4">
              <w:rPr>
                <w:bCs/>
                <w:sz w:val="22"/>
                <w:szCs w:val="22"/>
                <w:shd w:val="clear" w:color="FFFFFF" w:fill="FFFFFF"/>
                <w:lang w:val="en-US"/>
              </w:rPr>
              <w:t>2</w:t>
            </w:r>
          </w:p>
        </w:tc>
        <w:tc>
          <w:tcPr>
            <w:tcW w:w="3318" w:type="dxa"/>
          </w:tcPr>
          <w:p w14:paraId="6CD20C78" w14:textId="77777777" w:rsidR="000B0C52" w:rsidRPr="00AE4EF4" w:rsidRDefault="00E60A6E">
            <w:pPr>
              <w:tabs>
                <w:tab w:val="left" w:pos="142"/>
                <w:tab w:val="left" w:pos="8931"/>
              </w:tabs>
              <w:outlineLvl w:val="0"/>
              <w:rPr>
                <w:bCs/>
                <w:sz w:val="22"/>
                <w:szCs w:val="22"/>
                <w:shd w:val="clear" w:color="FFFFFF" w:fill="FFFFFF"/>
              </w:rPr>
            </w:pPr>
            <w:r w:rsidRPr="00AE4EF4">
              <w:rPr>
                <w:bCs/>
                <w:sz w:val="22"/>
                <w:szCs w:val="22"/>
                <w:shd w:val="clear" w:color="FFFFFF" w:fill="FFFFFF"/>
              </w:rPr>
              <w:t>Полы</w:t>
            </w:r>
          </w:p>
        </w:tc>
        <w:tc>
          <w:tcPr>
            <w:tcW w:w="6443" w:type="dxa"/>
          </w:tcPr>
          <w:p w14:paraId="51354D75" w14:textId="77777777" w:rsidR="000B0C52" w:rsidRPr="00AE4EF4" w:rsidRDefault="00E60A6E">
            <w:pPr>
              <w:tabs>
                <w:tab w:val="left" w:pos="142"/>
                <w:tab w:val="left" w:pos="8931"/>
              </w:tabs>
              <w:outlineLvl w:val="0"/>
              <w:rPr>
                <w:sz w:val="22"/>
                <w:szCs w:val="22"/>
              </w:rPr>
            </w:pPr>
            <w:r w:rsidRPr="00AE4EF4">
              <w:rPr>
                <w:sz w:val="22"/>
                <w:szCs w:val="22"/>
              </w:rPr>
              <w:t>В комнатах, коридорах, кухнях – стяжка из цементно-песчаной полусухой смеси, шумоизоляция;</w:t>
            </w:r>
          </w:p>
          <w:p w14:paraId="04E950B5" w14:textId="77777777" w:rsidR="000B0C52" w:rsidRPr="00AE4EF4" w:rsidRDefault="00E60A6E">
            <w:pPr>
              <w:tabs>
                <w:tab w:val="left" w:pos="142"/>
                <w:tab w:val="left" w:pos="8931"/>
              </w:tabs>
              <w:outlineLvl w:val="0"/>
              <w:rPr>
                <w:sz w:val="22"/>
                <w:szCs w:val="22"/>
              </w:rPr>
            </w:pPr>
            <w:r w:rsidRPr="00AE4EF4">
              <w:rPr>
                <w:sz w:val="22"/>
                <w:szCs w:val="22"/>
              </w:rPr>
              <w:t>В санузлах, ванных комнатах – стяжка из цементно-песчаной полусухой смеси, шумоизоляция.</w:t>
            </w:r>
          </w:p>
          <w:p w14:paraId="05C9E302" w14:textId="77777777" w:rsidR="000B0C52" w:rsidRPr="00AE4EF4" w:rsidRDefault="000B0C52">
            <w:pPr>
              <w:tabs>
                <w:tab w:val="left" w:pos="142"/>
                <w:tab w:val="left" w:pos="8931"/>
              </w:tabs>
              <w:outlineLvl w:val="0"/>
              <w:rPr>
                <w:sz w:val="22"/>
                <w:szCs w:val="22"/>
              </w:rPr>
            </w:pPr>
          </w:p>
        </w:tc>
      </w:tr>
      <w:tr w:rsidR="000B0C52" w:rsidRPr="00AE4EF4" w14:paraId="1009DDE9" w14:textId="77777777">
        <w:trPr>
          <w:trHeight w:val="537"/>
        </w:trPr>
        <w:tc>
          <w:tcPr>
            <w:tcW w:w="582" w:type="dxa"/>
          </w:tcPr>
          <w:p w14:paraId="534C4786" w14:textId="77777777" w:rsidR="000B0C52" w:rsidRPr="00AE4EF4" w:rsidRDefault="00E60A6E">
            <w:pPr>
              <w:tabs>
                <w:tab w:val="left" w:pos="142"/>
                <w:tab w:val="left" w:pos="8931"/>
              </w:tabs>
              <w:spacing w:line="360" w:lineRule="auto"/>
              <w:ind w:right="-41"/>
              <w:jc w:val="center"/>
              <w:outlineLvl w:val="0"/>
              <w:rPr>
                <w:bCs/>
                <w:sz w:val="22"/>
                <w:szCs w:val="22"/>
                <w:shd w:val="clear" w:color="FFFFFF" w:fill="FFFFFF"/>
              </w:rPr>
            </w:pPr>
            <w:r w:rsidRPr="00AE4EF4">
              <w:rPr>
                <w:bCs/>
                <w:sz w:val="22"/>
                <w:szCs w:val="22"/>
                <w:shd w:val="clear" w:color="FFFFFF" w:fill="FFFFFF"/>
              </w:rPr>
              <w:t>3</w:t>
            </w:r>
          </w:p>
        </w:tc>
        <w:tc>
          <w:tcPr>
            <w:tcW w:w="3318" w:type="dxa"/>
          </w:tcPr>
          <w:p w14:paraId="3060D325" w14:textId="77777777" w:rsidR="000B0C52" w:rsidRPr="00AE4EF4" w:rsidRDefault="00E60A6E">
            <w:pPr>
              <w:tabs>
                <w:tab w:val="left" w:pos="142"/>
                <w:tab w:val="left" w:pos="8931"/>
              </w:tabs>
              <w:outlineLvl w:val="0"/>
              <w:rPr>
                <w:bCs/>
                <w:sz w:val="22"/>
                <w:szCs w:val="22"/>
                <w:shd w:val="clear" w:color="FFFFFF" w:fill="FFFFFF"/>
              </w:rPr>
            </w:pPr>
            <w:r w:rsidRPr="00AE4EF4">
              <w:rPr>
                <w:bCs/>
                <w:sz w:val="22"/>
                <w:szCs w:val="22"/>
                <w:shd w:val="clear" w:color="FFFFFF" w:fill="FFFFFF"/>
              </w:rPr>
              <w:t>Потолки</w:t>
            </w:r>
          </w:p>
        </w:tc>
        <w:tc>
          <w:tcPr>
            <w:tcW w:w="6443" w:type="dxa"/>
          </w:tcPr>
          <w:p w14:paraId="0D9108C3" w14:textId="77777777" w:rsidR="000B0C52" w:rsidRPr="00AE4EF4" w:rsidRDefault="00E60A6E">
            <w:pPr>
              <w:tabs>
                <w:tab w:val="left" w:pos="142"/>
                <w:tab w:val="left" w:pos="8931"/>
              </w:tabs>
              <w:outlineLvl w:val="0"/>
              <w:rPr>
                <w:sz w:val="22"/>
                <w:szCs w:val="22"/>
                <w:lang w:val="en-US"/>
              </w:rPr>
            </w:pPr>
            <w:r w:rsidRPr="00AE4EF4">
              <w:rPr>
                <w:sz w:val="22"/>
                <w:szCs w:val="22"/>
              </w:rPr>
              <w:t>Без отделки</w:t>
            </w:r>
          </w:p>
        </w:tc>
      </w:tr>
      <w:tr w:rsidR="000B0C52" w:rsidRPr="00AE4EF4" w14:paraId="47D2EB0F" w14:textId="77777777">
        <w:trPr>
          <w:trHeight w:val="553"/>
        </w:trPr>
        <w:tc>
          <w:tcPr>
            <w:tcW w:w="582" w:type="dxa"/>
          </w:tcPr>
          <w:p w14:paraId="6592E88B" w14:textId="77777777" w:rsidR="000B0C52" w:rsidRPr="00AE4EF4" w:rsidRDefault="00E60A6E">
            <w:pPr>
              <w:tabs>
                <w:tab w:val="left" w:pos="142"/>
                <w:tab w:val="left" w:pos="8931"/>
              </w:tabs>
              <w:spacing w:line="360" w:lineRule="auto"/>
              <w:ind w:right="-41"/>
              <w:jc w:val="center"/>
              <w:outlineLvl w:val="0"/>
              <w:rPr>
                <w:bCs/>
                <w:sz w:val="22"/>
                <w:szCs w:val="22"/>
                <w:shd w:val="clear" w:color="FFFFFF" w:fill="FFFFFF"/>
              </w:rPr>
            </w:pPr>
            <w:r w:rsidRPr="00AE4EF4">
              <w:rPr>
                <w:bCs/>
                <w:sz w:val="22"/>
                <w:szCs w:val="22"/>
                <w:shd w:val="clear" w:color="FFFFFF" w:fill="FFFFFF"/>
              </w:rPr>
              <w:t>4</w:t>
            </w:r>
          </w:p>
        </w:tc>
        <w:tc>
          <w:tcPr>
            <w:tcW w:w="3318" w:type="dxa"/>
          </w:tcPr>
          <w:p w14:paraId="4FEFFF7A" w14:textId="77777777" w:rsidR="000B0C52" w:rsidRPr="00AE4EF4" w:rsidRDefault="00E60A6E">
            <w:pPr>
              <w:tabs>
                <w:tab w:val="left" w:pos="142"/>
                <w:tab w:val="left" w:pos="8931"/>
              </w:tabs>
              <w:outlineLvl w:val="0"/>
              <w:rPr>
                <w:bCs/>
                <w:sz w:val="22"/>
                <w:szCs w:val="22"/>
                <w:shd w:val="clear" w:color="FFFFFF" w:fill="FFFFFF"/>
              </w:rPr>
            </w:pPr>
            <w:r w:rsidRPr="00AE4EF4">
              <w:rPr>
                <w:bCs/>
                <w:sz w:val="22"/>
                <w:szCs w:val="22"/>
                <w:shd w:val="clear" w:color="FFFFFF" w:fill="FFFFFF"/>
              </w:rPr>
              <w:t>Окна</w:t>
            </w:r>
          </w:p>
        </w:tc>
        <w:tc>
          <w:tcPr>
            <w:tcW w:w="6443" w:type="dxa"/>
          </w:tcPr>
          <w:p w14:paraId="4528C323" w14:textId="77777777" w:rsidR="000B0C52" w:rsidRPr="00AE4EF4" w:rsidRDefault="00E60A6E">
            <w:pPr>
              <w:tabs>
                <w:tab w:val="left" w:pos="142"/>
                <w:tab w:val="left" w:pos="8931"/>
              </w:tabs>
              <w:outlineLvl w:val="0"/>
              <w:rPr>
                <w:sz w:val="22"/>
                <w:szCs w:val="22"/>
              </w:rPr>
            </w:pPr>
            <w:r w:rsidRPr="00AE4EF4">
              <w:rPr>
                <w:sz w:val="22"/>
                <w:szCs w:val="22"/>
              </w:rPr>
              <w:t>Из ПВХ профиля с двухкамерным стеклопакетом.</w:t>
            </w:r>
          </w:p>
        </w:tc>
      </w:tr>
      <w:tr w:rsidR="000B0C52" w:rsidRPr="00AE4EF4" w14:paraId="1CF994FE" w14:textId="77777777">
        <w:trPr>
          <w:trHeight w:val="737"/>
        </w:trPr>
        <w:tc>
          <w:tcPr>
            <w:tcW w:w="582" w:type="dxa"/>
          </w:tcPr>
          <w:p w14:paraId="01907405" w14:textId="77777777" w:rsidR="000B0C52" w:rsidRPr="00AE4EF4" w:rsidRDefault="00E60A6E">
            <w:pPr>
              <w:tabs>
                <w:tab w:val="left" w:pos="142"/>
                <w:tab w:val="left" w:pos="8931"/>
              </w:tabs>
              <w:spacing w:line="360" w:lineRule="auto"/>
              <w:ind w:right="-41"/>
              <w:jc w:val="center"/>
              <w:outlineLvl w:val="0"/>
              <w:rPr>
                <w:bCs/>
                <w:sz w:val="22"/>
                <w:szCs w:val="22"/>
                <w:shd w:val="clear" w:color="FFFFFF" w:fill="FFFFFF"/>
              </w:rPr>
            </w:pPr>
            <w:r w:rsidRPr="00AE4EF4">
              <w:rPr>
                <w:bCs/>
                <w:sz w:val="22"/>
                <w:szCs w:val="22"/>
                <w:shd w:val="clear" w:color="FFFFFF" w:fill="FFFFFF"/>
              </w:rPr>
              <w:t>5</w:t>
            </w:r>
          </w:p>
        </w:tc>
        <w:tc>
          <w:tcPr>
            <w:tcW w:w="3318" w:type="dxa"/>
          </w:tcPr>
          <w:p w14:paraId="1DBFA7EE" w14:textId="77777777" w:rsidR="000B0C52" w:rsidRPr="00AE4EF4" w:rsidRDefault="00E60A6E">
            <w:pPr>
              <w:tabs>
                <w:tab w:val="left" w:pos="142"/>
                <w:tab w:val="left" w:pos="8931"/>
              </w:tabs>
              <w:outlineLvl w:val="0"/>
              <w:rPr>
                <w:bCs/>
                <w:sz w:val="22"/>
                <w:szCs w:val="22"/>
                <w:shd w:val="clear" w:color="FFFFFF" w:fill="FFFFFF"/>
              </w:rPr>
            </w:pPr>
            <w:r w:rsidRPr="00AE4EF4">
              <w:rPr>
                <w:bCs/>
                <w:sz w:val="22"/>
                <w:szCs w:val="22"/>
                <w:shd w:val="clear" w:color="FFFFFF" w:fill="FFFFFF"/>
              </w:rPr>
              <w:t>Двери</w:t>
            </w:r>
          </w:p>
        </w:tc>
        <w:tc>
          <w:tcPr>
            <w:tcW w:w="6443" w:type="dxa"/>
          </w:tcPr>
          <w:p w14:paraId="5C9A0D35" w14:textId="77777777" w:rsidR="000B0C52" w:rsidRPr="00AE4EF4" w:rsidRDefault="00E60A6E">
            <w:pPr>
              <w:tabs>
                <w:tab w:val="left" w:pos="142"/>
                <w:tab w:val="left" w:pos="8931"/>
              </w:tabs>
              <w:outlineLvl w:val="0"/>
              <w:rPr>
                <w:sz w:val="22"/>
                <w:szCs w:val="22"/>
              </w:rPr>
            </w:pPr>
            <w:r w:rsidRPr="00AE4EF4">
              <w:rPr>
                <w:sz w:val="22"/>
                <w:szCs w:val="22"/>
              </w:rPr>
              <w:t>Входная дверь металлическая.</w:t>
            </w:r>
          </w:p>
        </w:tc>
      </w:tr>
      <w:tr w:rsidR="000B0C52" w:rsidRPr="00AE4EF4" w14:paraId="3A049D9D" w14:textId="77777777">
        <w:trPr>
          <w:trHeight w:val="737"/>
        </w:trPr>
        <w:tc>
          <w:tcPr>
            <w:tcW w:w="582" w:type="dxa"/>
          </w:tcPr>
          <w:p w14:paraId="2DD59144" w14:textId="77777777" w:rsidR="000B0C52" w:rsidRPr="00AE4EF4" w:rsidRDefault="00E60A6E">
            <w:pPr>
              <w:tabs>
                <w:tab w:val="left" w:pos="142"/>
                <w:tab w:val="left" w:pos="8931"/>
              </w:tabs>
              <w:spacing w:line="360" w:lineRule="auto"/>
              <w:ind w:right="-41"/>
              <w:jc w:val="center"/>
              <w:outlineLvl w:val="0"/>
              <w:rPr>
                <w:bCs/>
                <w:sz w:val="22"/>
                <w:szCs w:val="22"/>
                <w:shd w:val="clear" w:color="FFFFFF" w:fill="FFFFFF"/>
                <w:lang w:val="en-US"/>
              </w:rPr>
            </w:pPr>
            <w:r w:rsidRPr="00AE4EF4">
              <w:rPr>
                <w:bCs/>
                <w:sz w:val="22"/>
                <w:szCs w:val="22"/>
                <w:shd w:val="clear" w:color="FFFFFF" w:fill="FFFFFF"/>
                <w:lang w:val="en-US"/>
              </w:rPr>
              <w:t>6</w:t>
            </w:r>
          </w:p>
        </w:tc>
        <w:tc>
          <w:tcPr>
            <w:tcW w:w="3318" w:type="dxa"/>
          </w:tcPr>
          <w:p w14:paraId="7532B1FF" w14:textId="77777777" w:rsidR="000B0C52" w:rsidRPr="00AE4EF4" w:rsidRDefault="00E60A6E">
            <w:pPr>
              <w:tabs>
                <w:tab w:val="left" w:pos="142"/>
                <w:tab w:val="left" w:pos="8931"/>
              </w:tabs>
              <w:outlineLvl w:val="0"/>
              <w:rPr>
                <w:bCs/>
                <w:sz w:val="22"/>
                <w:szCs w:val="22"/>
                <w:shd w:val="clear" w:color="FFFFFF" w:fill="FFFFFF"/>
              </w:rPr>
            </w:pPr>
            <w:r w:rsidRPr="00AE4EF4">
              <w:rPr>
                <w:bCs/>
                <w:sz w:val="22"/>
                <w:szCs w:val="22"/>
                <w:shd w:val="clear" w:color="FFFFFF" w:fill="FFFFFF"/>
              </w:rPr>
              <w:t>Лоджии (при наличии)</w:t>
            </w:r>
          </w:p>
        </w:tc>
        <w:tc>
          <w:tcPr>
            <w:tcW w:w="6443" w:type="dxa"/>
          </w:tcPr>
          <w:p w14:paraId="34E36ABD" w14:textId="77777777" w:rsidR="000B0C52" w:rsidRPr="00AE4EF4" w:rsidRDefault="00E60A6E">
            <w:pPr>
              <w:tabs>
                <w:tab w:val="left" w:pos="142"/>
                <w:tab w:val="left" w:pos="8931"/>
              </w:tabs>
              <w:ind w:right="-41"/>
              <w:outlineLvl w:val="0"/>
              <w:rPr>
                <w:sz w:val="22"/>
                <w:szCs w:val="22"/>
              </w:rPr>
            </w:pPr>
            <w:r w:rsidRPr="00AE4EF4">
              <w:rPr>
                <w:sz w:val="22"/>
                <w:szCs w:val="22"/>
              </w:rPr>
              <w:t>Стены – в соответствии с отделкой фасада.</w:t>
            </w:r>
          </w:p>
          <w:p w14:paraId="1382AC1B" w14:textId="77777777" w:rsidR="000B0C52" w:rsidRPr="00AE4EF4" w:rsidRDefault="00E60A6E">
            <w:pPr>
              <w:tabs>
                <w:tab w:val="left" w:pos="142"/>
                <w:tab w:val="left" w:pos="8931"/>
              </w:tabs>
              <w:ind w:right="-41"/>
              <w:outlineLvl w:val="0"/>
              <w:rPr>
                <w:sz w:val="22"/>
                <w:szCs w:val="22"/>
              </w:rPr>
            </w:pPr>
            <w:r w:rsidRPr="00AE4EF4">
              <w:rPr>
                <w:sz w:val="22"/>
                <w:szCs w:val="22"/>
              </w:rPr>
              <w:t>Ограждение - светопрозрачное одинарное остекление</w:t>
            </w:r>
          </w:p>
          <w:p w14:paraId="17113A50" w14:textId="77777777" w:rsidR="000B0C52" w:rsidRPr="00AE4EF4" w:rsidRDefault="00E60A6E">
            <w:pPr>
              <w:tabs>
                <w:tab w:val="left" w:pos="142"/>
                <w:tab w:val="left" w:pos="8931"/>
              </w:tabs>
              <w:ind w:right="-41"/>
              <w:outlineLvl w:val="0"/>
              <w:rPr>
                <w:sz w:val="22"/>
                <w:szCs w:val="22"/>
              </w:rPr>
            </w:pPr>
            <w:r w:rsidRPr="00AE4EF4">
              <w:rPr>
                <w:sz w:val="22"/>
                <w:szCs w:val="22"/>
              </w:rPr>
              <w:t>Пол – без отделки</w:t>
            </w:r>
          </w:p>
          <w:p w14:paraId="0AF6D2E0" w14:textId="77777777" w:rsidR="000B0C52" w:rsidRPr="00AE4EF4" w:rsidRDefault="00E60A6E">
            <w:pPr>
              <w:rPr>
                <w:sz w:val="22"/>
                <w:szCs w:val="22"/>
              </w:rPr>
            </w:pPr>
            <w:r w:rsidRPr="00AE4EF4">
              <w:rPr>
                <w:sz w:val="22"/>
                <w:szCs w:val="22"/>
              </w:rPr>
              <w:t xml:space="preserve">Потолок – </w:t>
            </w:r>
            <w:bookmarkEnd w:id="18"/>
            <w:r w:rsidRPr="00AE4EF4">
              <w:rPr>
                <w:sz w:val="22"/>
                <w:szCs w:val="22"/>
              </w:rPr>
              <w:t>без отделки</w:t>
            </w:r>
          </w:p>
        </w:tc>
      </w:tr>
    </w:tbl>
    <w:p w14:paraId="5E1F5963" w14:textId="77777777" w:rsidR="000B0C52" w:rsidRPr="00AE4EF4" w:rsidRDefault="000B0C52">
      <w:pPr>
        <w:spacing w:line="257" w:lineRule="auto"/>
        <w:ind w:firstLine="426"/>
        <w:jc w:val="both"/>
        <w:rPr>
          <w:sz w:val="22"/>
          <w:szCs w:val="22"/>
        </w:rPr>
      </w:pPr>
    </w:p>
    <w:p w14:paraId="73B5247F" w14:textId="77777777" w:rsidR="000B0C52" w:rsidRPr="00AE4EF4" w:rsidRDefault="00E60A6E">
      <w:pPr>
        <w:spacing w:line="257" w:lineRule="auto"/>
        <w:ind w:firstLine="426"/>
        <w:jc w:val="both"/>
        <w:rPr>
          <w:sz w:val="22"/>
          <w:szCs w:val="22"/>
        </w:rPr>
      </w:pPr>
      <w:r w:rsidRPr="00AE4EF4">
        <w:rPr>
          <w:sz w:val="22"/>
          <w:szCs w:val="22"/>
        </w:rPr>
        <w:lastRenderedPageBreak/>
        <w:t>В процессе выполнения отделочных работ Застройщик оставляет за собой право замены оборудования и материалов, используемых при выполнении работ по внутренней отделке и оборудованию Объекта, на соответствующие указанному варианту/стилю внутренней отделки Объекта аналогичные материалы и оборудование с аналогичными либо улучшенными характеристиками аналогичного либо выше класса, модели, марки, серии, артикулы, без дополнительного согласования с Участником (оформления дополнительного соглашения) и изменения указанной в Договоре стоимости 1 кв. м площади Объекта. Использование аналогичных материалов не является недостатком, приводящим к ухудшению качества Объекта, либо иным недостатком, делающим Объект непригодным для использования, и не является нарушением условий Договора.</w:t>
      </w:r>
    </w:p>
    <w:p w14:paraId="07460DCF" w14:textId="77777777" w:rsidR="000B0C52" w:rsidRPr="00AE4EF4" w:rsidRDefault="00E60A6E">
      <w:pPr>
        <w:spacing w:line="257" w:lineRule="auto"/>
        <w:ind w:firstLine="426"/>
        <w:jc w:val="both"/>
        <w:rPr>
          <w:sz w:val="22"/>
          <w:szCs w:val="22"/>
        </w:rPr>
      </w:pPr>
      <w:r w:rsidRPr="00AE4EF4">
        <w:rPr>
          <w:sz w:val="22"/>
          <w:szCs w:val="22"/>
        </w:rPr>
        <w:t>Застройщик вправе по своему усмотрению устанавливать в Объекте дополнительное оборудование либо иным образом изменять уровень отделки Объекта. Установка в Объекте оборудования осуществляется Застройщиком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w:t>
      </w:r>
    </w:p>
    <w:p w14:paraId="258C6072" w14:textId="77777777" w:rsidR="000B0C52" w:rsidRPr="00AE4EF4" w:rsidRDefault="00E60A6E">
      <w:pPr>
        <w:spacing w:line="257" w:lineRule="auto"/>
        <w:ind w:firstLine="426"/>
        <w:jc w:val="both"/>
        <w:rPr>
          <w:sz w:val="22"/>
          <w:szCs w:val="22"/>
        </w:rPr>
      </w:pPr>
      <w:r w:rsidRPr="00AE4EF4">
        <w:rPr>
          <w:sz w:val="22"/>
          <w:szCs w:val="22"/>
        </w:rPr>
        <w:t>На изделия, входящие в комплектацию Объекта: входная дверь, включая дверную ручку, глазок, замок, окна, витражи, остекление лоджий, на которые гарантийный срок установлен их изготовителем, гарантийный срок устанавливается равный гарантийному сроку изготовителя, но не более 1 года с даты передачи Объекта Участнику</w:t>
      </w:r>
      <w:r w:rsidRPr="00AE4EF4">
        <w:rPr>
          <w:bCs/>
          <w:color w:val="000000"/>
          <w:spacing w:val="-1"/>
          <w:sz w:val="22"/>
          <w:szCs w:val="22"/>
        </w:rPr>
        <w:t>.</w:t>
      </w:r>
    </w:p>
    <w:p w14:paraId="155CA944" w14:textId="77777777" w:rsidR="000B0C52" w:rsidRPr="00AE4EF4" w:rsidRDefault="000B0C52">
      <w:pPr>
        <w:spacing w:line="257" w:lineRule="auto"/>
        <w:jc w:val="center"/>
        <w:rPr>
          <w:bCs/>
          <w:sz w:val="22"/>
          <w:szCs w:val="22"/>
        </w:rPr>
      </w:pPr>
    </w:p>
    <w:p w14:paraId="1ED663DB" w14:textId="77777777" w:rsidR="000B0C52" w:rsidRPr="00AE4EF4" w:rsidRDefault="00E60A6E">
      <w:pPr>
        <w:spacing w:line="257" w:lineRule="auto"/>
        <w:jc w:val="center"/>
        <w:rPr>
          <w:bCs/>
          <w:sz w:val="22"/>
          <w:szCs w:val="22"/>
        </w:rPr>
      </w:pPr>
      <w:r w:rsidRPr="00AE4EF4">
        <w:rPr>
          <w:bCs/>
          <w:sz w:val="22"/>
          <w:szCs w:val="22"/>
        </w:rPr>
        <w:t>ПОДПИСИ СТОРОН:</w:t>
      </w:r>
    </w:p>
    <w:p w14:paraId="21C18D58" w14:textId="77777777" w:rsidR="000B0C52" w:rsidRPr="00AE4EF4" w:rsidRDefault="000B0C52">
      <w:pPr>
        <w:rPr>
          <w:bCs/>
          <w:sz w:val="22"/>
          <w:szCs w:val="22"/>
        </w:rPr>
      </w:pPr>
    </w:p>
    <w:tbl>
      <w:tblPr>
        <w:tblStyle w:val="aff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91"/>
      </w:tblGrid>
      <w:tr w:rsidR="000B0C52" w:rsidRPr="00AE4EF4" w14:paraId="49230E9D" w14:textId="77777777">
        <w:tc>
          <w:tcPr>
            <w:tcW w:w="5027" w:type="dxa"/>
          </w:tcPr>
          <w:p w14:paraId="19583912" w14:textId="77777777" w:rsidR="000B0C52" w:rsidRPr="00AE4EF4" w:rsidRDefault="000B0C52">
            <w:pPr>
              <w:spacing w:line="257" w:lineRule="auto"/>
              <w:rPr>
                <w:b/>
                <w:bCs/>
                <w:sz w:val="22"/>
                <w:szCs w:val="22"/>
              </w:rPr>
            </w:pPr>
          </w:p>
        </w:tc>
        <w:tc>
          <w:tcPr>
            <w:tcW w:w="5091" w:type="dxa"/>
          </w:tcPr>
          <w:p w14:paraId="689221AE" w14:textId="77777777" w:rsidR="000B0C52" w:rsidRPr="00AE4EF4" w:rsidRDefault="000B0C52">
            <w:pPr>
              <w:spacing w:line="257" w:lineRule="auto"/>
              <w:jc w:val="center"/>
              <w:rPr>
                <w:b/>
                <w:bCs/>
                <w:sz w:val="22"/>
                <w:szCs w:val="22"/>
              </w:rPr>
            </w:pPr>
          </w:p>
        </w:tc>
      </w:tr>
      <w:tr w:rsidR="000B0C52" w:rsidRPr="00AE4EF4" w14:paraId="58E5D8CE" w14:textId="77777777">
        <w:tc>
          <w:tcPr>
            <w:tcW w:w="5027" w:type="dxa"/>
          </w:tcPr>
          <w:p w14:paraId="60F48748" w14:textId="77777777" w:rsidR="000B0C52" w:rsidRPr="00AE4EF4" w:rsidRDefault="000B0C52">
            <w:pPr>
              <w:spacing w:line="0" w:lineRule="atLeast"/>
              <w:jc w:val="center"/>
              <w:rPr>
                <w:b/>
                <w:bCs/>
                <w:sz w:val="22"/>
                <w:szCs w:val="22"/>
              </w:rPr>
            </w:pPr>
          </w:p>
        </w:tc>
        <w:tc>
          <w:tcPr>
            <w:tcW w:w="5091" w:type="dxa"/>
          </w:tcPr>
          <w:p w14:paraId="1FF6C4BA" w14:textId="77777777" w:rsidR="000B0C52" w:rsidRPr="00AE4EF4" w:rsidRDefault="000B0C52">
            <w:pPr>
              <w:spacing w:line="0" w:lineRule="atLeast"/>
              <w:jc w:val="center"/>
              <w:rPr>
                <w:b/>
                <w:bCs/>
                <w:sz w:val="22"/>
                <w:szCs w:val="22"/>
              </w:rPr>
            </w:pPr>
          </w:p>
        </w:tc>
      </w:tr>
      <w:tr w:rsidR="000B0C52" w:rsidRPr="00AE4EF4" w14:paraId="42B5BEE4" w14:textId="77777777">
        <w:tc>
          <w:tcPr>
            <w:tcW w:w="5027" w:type="dxa"/>
          </w:tcPr>
          <w:p w14:paraId="04BB2A63" w14:textId="77777777" w:rsidR="000B0C52" w:rsidRPr="00AE4EF4" w:rsidRDefault="00E60A6E">
            <w:pPr>
              <w:spacing w:line="0" w:lineRule="atLeast"/>
              <w:rPr>
                <w:bCs/>
                <w:sz w:val="22"/>
                <w:szCs w:val="22"/>
              </w:rPr>
            </w:pPr>
            <w:r w:rsidRPr="00AE4EF4">
              <w:rPr>
                <w:b/>
                <w:bCs/>
                <w:sz w:val="22"/>
                <w:szCs w:val="22"/>
              </w:rPr>
              <w:t>Застройщик:</w:t>
            </w:r>
          </w:p>
        </w:tc>
        <w:tc>
          <w:tcPr>
            <w:tcW w:w="5091" w:type="dxa"/>
          </w:tcPr>
          <w:p w14:paraId="1B55B963" w14:textId="77777777" w:rsidR="000B0C52" w:rsidRPr="00AE4EF4" w:rsidRDefault="00E60A6E">
            <w:pPr>
              <w:spacing w:line="0" w:lineRule="atLeast"/>
              <w:rPr>
                <w:bCs/>
                <w:sz w:val="22"/>
                <w:szCs w:val="22"/>
              </w:rPr>
            </w:pPr>
            <w:r w:rsidRPr="00AE4EF4">
              <w:rPr>
                <w:b/>
                <w:sz w:val="22"/>
                <w:szCs w:val="22"/>
              </w:rPr>
              <w:t>Участник:</w:t>
            </w:r>
          </w:p>
        </w:tc>
      </w:tr>
      <w:tr w:rsidR="000B0C52" w:rsidRPr="00AE4EF4" w14:paraId="776F1D05" w14:textId="77777777">
        <w:tc>
          <w:tcPr>
            <w:tcW w:w="5027" w:type="dxa"/>
          </w:tcPr>
          <w:p w14:paraId="516905F2" w14:textId="77777777" w:rsidR="000B0C52" w:rsidRPr="00AE4EF4" w:rsidRDefault="000B0C52">
            <w:pPr>
              <w:spacing w:line="0" w:lineRule="atLeast"/>
              <w:jc w:val="center"/>
              <w:rPr>
                <w:bCs/>
                <w:sz w:val="22"/>
                <w:szCs w:val="22"/>
              </w:rPr>
            </w:pPr>
          </w:p>
        </w:tc>
        <w:tc>
          <w:tcPr>
            <w:tcW w:w="5091" w:type="dxa"/>
          </w:tcPr>
          <w:p w14:paraId="4515FBF1" w14:textId="77777777" w:rsidR="000B0C52" w:rsidRPr="00AE4EF4" w:rsidRDefault="000B0C52">
            <w:pPr>
              <w:spacing w:line="0" w:lineRule="atLeast"/>
              <w:jc w:val="center"/>
              <w:rPr>
                <w:sz w:val="22"/>
                <w:szCs w:val="22"/>
              </w:rPr>
            </w:pPr>
          </w:p>
        </w:tc>
      </w:tr>
      <w:tr w:rsidR="000B0C52" w:rsidRPr="00AE4EF4" w14:paraId="3982D227" w14:textId="77777777">
        <w:tc>
          <w:tcPr>
            <w:tcW w:w="5027" w:type="dxa"/>
          </w:tcPr>
          <w:p w14:paraId="7CB94C2A" w14:textId="4F98BD14" w:rsidR="000B0C52" w:rsidRPr="00AE4EF4" w:rsidRDefault="00E60A6E">
            <w:pPr>
              <w:spacing w:line="0" w:lineRule="atLeast"/>
              <w:rPr>
                <w:b/>
                <w:bCs/>
                <w:sz w:val="22"/>
                <w:szCs w:val="22"/>
              </w:rPr>
            </w:pPr>
            <w:r w:rsidRPr="00AE4EF4">
              <w:rPr>
                <w:b/>
                <w:bCs/>
                <w:sz w:val="22"/>
                <w:szCs w:val="22"/>
              </w:rPr>
              <w:t>ООО СЗ «</w:t>
            </w:r>
            <w:proofErr w:type="spellStart"/>
            <w:r w:rsidR="00AF1B2B">
              <w:rPr>
                <w:b/>
                <w:bCs/>
                <w:sz w:val="22"/>
                <w:szCs w:val="22"/>
              </w:rPr>
              <w:t>Паритет.Регионы</w:t>
            </w:r>
            <w:proofErr w:type="spellEnd"/>
            <w:r w:rsidRPr="00AE4EF4">
              <w:rPr>
                <w:b/>
                <w:bCs/>
                <w:sz w:val="22"/>
                <w:szCs w:val="22"/>
              </w:rPr>
              <w:t>»</w:t>
            </w:r>
          </w:p>
        </w:tc>
        <w:tc>
          <w:tcPr>
            <w:tcW w:w="5091" w:type="dxa"/>
          </w:tcPr>
          <w:p w14:paraId="6BABD121" w14:textId="77777777" w:rsidR="000B0C52" w:rsidRPr="00AE4EF4" w:rsidRDefault="00E60A6E">
            <w:pPr>
              <w:spacing w:line="0" w:lineRule="atLeast"/>
              <w:rPr>
                <w:bCs/>
                <w:iCs/>
                <w:sz w:val="22"/>
                <w:szCs w:val="22"/>
              </w:rPr>
            </w:pPr>
            <w:r w:rsidRPr="00AE4EF4">
              <w:rPr>
                <w:bCs/>
                <w:iCs/>
                <w:sz w:val="22"/>
                <w:szCs w:val="22"/>
              </w:rPr>
              <w:t xml:space="preserve"> </w:t>
            </w:r>
            <w:r w:rsidRPr="00AE4EF4">
              <w:rPr>
                <w:b/>
                <w:iCs/>
                <w:sz w:val="22"/>
                <w:szCs w:val="22"/>
              </w:rPr>
              <w:t>ФИО</w:t>
            </w:r>
          </w:p>
        </w:tc>
      </w:tr>
      <w:tr w:rsidR="000B0C52" w:rsidRPr="00AE4EF4" w14:paraId="5BA6A176" w14:textId="77777777">
        <w:tc>
          <w:tcPr>
            <w:tcW w:w="5027" w:type="dxa"/>
          </w:tcPr>
          <w:p w14:paraId="6AC5030C"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r w:rsidRPr="00AE4EF4">
              <w:rPr>
                <w:rFonts w:eastAsia="Calibri"/>
                <w:sz w:val="22"/>
                <w:szCs w:val="22"/>
              </w:rPr>
              <w:t xml:space="preserve">В лице представителя по доверенности </w:t>
            </w:r>
          </w:p>
          <w:p w14:paraId="2312DE3E" w14:textId="77777777" w:rsidR="000B0C52" w:rsidRPr="00AE4EF4" w:rsidRDefault="000B0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eastAsia="Calibri"/>
                <w:sz w:val="22"/>
                <w:szCs w:val="22"/>
              </w:rPr>
            </w:pPr>
          </w:p>
          <w:p w14:paraId="25E4C62B" w14:textId="77777777" w:rsidR="000B0C52" w:rsidRPr="00AE4EF4" w:rsidRDefault="00E60A6E">
            <w:pPr>
              <w:jc w:val="both"/>
              <w:rPr>
                <w:rFonts w:eastAsia="Calibri"/>
                <w:color w:val="000000"/>
                <w:sz w:val="22"/>
                <w:szCs w:val="22"/>
              </w:rPr>
            </w:pPr>
            <w:r w:rsidRPr="00AE4EF4">
              <w:rPr>
                <w:rFonts w:eastAsia="Calibri"/>
                <w:color w:val="000000"/>
                <w:sz w:val="22"/>
                <w:szCs w:val="22"/>
              </w:rPr>
              <w:t>_______________/</w:t>
            </w:r>
            <w:r w:rsidRPr="00AE4EF4">
              <w:rPr>
                <w:sz w:val="22"/>
                <w:szCs w:val="22"/>
              </w:rPr>
              <w:t xml:space="preserve">       </w:t>
            </w:r>
            <w:r w:rsidRPr="00AE4EF4">
              <w:rPr>
                <w:rFonts w:eastAsia="Calibri"/>
                <w:color w:val="000000"/>
                <w:sz w:val="22"/>
                <w:szCs w:val="22"/>
              </w:rPr>
              <w:t xml:space="preserve"> /</w:t>
            </w:r>
          </w:p>
          <w:p w14:paraId="54932AB3" w14:textId="77777777" w:rsidR="000B0C52" w:rsidRPr="00AE4EF4" w:rsidRDefault="00E60A6E">
            <w:pPr>
              <w:jc w:val="both"/>
              <w:rPr>
                <w:rFonts w:eastAsia="Calibri"/>
                <w:color w:val="000000"/>
                <w:sz w:val="22"/>
                <w:szCs w:val="22"/>
              </w:rPr>
            </w:pPr>
            <w:r w:rsidRPr="00AE4EF4">
              <w:rPr>
                <w:rFonts w:eastAsia="Calibri"/>
                <w:color w:val="000000"/>
                <w:sz w:val="22"/>
                <w:szCs w:val="22"/>
              </w:rPr>
              <w:t>М.П.</w:t>
            </w:r>
          </w:p>
          <w:p w14:paraId="2CD9EF05" w14:textId="77777777" w:rsidR="000B0C52" w:rsidRPr="00AE4EF4" w:rsidRDefault="000B0C52">
            <w:pPr>
              <w:spacing w:line="257" w:lineRule="auto"/>
              <w:rPr>
                <w:bCs/>
                <w:sz w:val="22"/>
                <w:szCs w:val="22"/>
              </w:rPr>
            </w:pPr>
          </w:p>
        </w:tc>
        <w:tc>
          <w:tcPr>
            <w:tcW w:w="5091" w:type="dxa"/>
          </w:tcPr>
          <w:p w14:paraId="3FB34C10" w14:textId="77777777" w:rsidR="000B0C52" w:rsidRPr="00AE4EF4" w:rsidRDefault="000B0C52">
            <w:pPr>
              <w:spacing w:line="257" w:lineRule="auto"/>
              <w:jc w:val="center"/>
              <w:rPr>
                <w:bCs/>
                <w:sz w:val="22"/>
                <w:szCs w:val="22"/>
              </w:rPr>
            </w:pPr>
          </w:p>
          <w:p w14:paraId="5C79D2F5" w14:textId="77777777" w:rsidR="000B0C52" w:rsidRPr="00AE4EF4" w:rsidRDefault="000B0C52">
            <w:pPr>
              <w:spacing w:line="257" w:lineRule="auto"/>
              <w:jc w:val="center"/>
              <w:rPr>
                <w:bCs/>
                <w:sz w:val="22"/>
                <w:szCs w:val="22"/>
              </w:rPr>
            </w:pPr>
          </w:p>
          <w:p w14:paraId="489EF657" w14:textId="77777777" w:rsidR="000B0C52" w:rsidRPr="00AE4EF4" w:rsidRDefault="000B0C52">
            <w:pPr>
              <w:spacing w:line="257" w:lineRule="auto"/>
              <w:jc w:val="center"/>
              <w:rPr>
                <w:bCs/>
                <w:iCs/>
                <w:sz w:val="22"/>
                <w:szCs w:val="22"/>
              </w:rPr>
            </w:pPr>
          </w:p>
          <w:p w14:paraId="155D52AE" w14:textId="77777777" w:rsidR="000B0C52" w:rsidRPr="00AE4EF4" w:rsidRDefault="00E60A6E">
            <w:pPr>
              <w:spacing w:line="257" w:lineRule="auto"/>
              <w:rPr>
                <w:bCs/>
                <w:sz w:val="22"/>
                <w:szCs w:val="22"/>
              </w:rPr>
            </w:pPr>
            <w:r w:rsidRPr="00AE4EF4">
              <w:rPr>
                <w:bCs/>
                <w:iCs/>
                <w:sz w:val="22"/>
                <w:szCs w:val="22"/>
              </w:rPr>
              <w:t>_________________________ / ФИО/</w:t>
            </w:r>
          </w:p>
          <w:p w14:paraId="3839A657" w14:textId="77777777" w:rsidR="000B0C52" w:rsidRPr="00AE4EF4" w:rsidRDefault="000B0C52">
            <w:pPr>
              <w:spacing w:line="257" w:lineRule="auto"/>
              <w:jc w:val="center"/>
              <w:rPr>
                <w:bCs/>
                <w:sz w:val="22"/>
                <w:szCs w:val="22"/>
              </w:rPr>
            </w:pPr>
          </w:p>
          <w:p w14:paraId="16AF3C3D" w14:textId="77777777" w:rsidR="000B0C52" w:rsidRPr="00AE4EF4" w:rsidRDefault="000B0C52">
            <w:pPr>
              <w:spacing w:line="257" w:lineRule="auto"/>
              <w:jc w:val="center"/>
              <w:rPr>
                <w:sz w:val="22"/>
                <w:szCs w:val="22"/>
              </w:rPr>
            </w:pPr>
          </w:p>
        </w:tc>
      </w:tr>
      <w:tr w:rsidR="000B0C52" w:rsidRPr="00AE4EF4" w14:paraId="4CDE1612" w14:textId="77777777">
        <w:tc>
          <w:tcPr>
            <w:tcW w:w="5027" w:type="dxa"/>
          </w:tcPr>
          <w:p w14:paraId="228D19A4" w14:textId="77777777" w:rsidR="000B0C52" w:rsidRPr="00AE4EF4" w:rsidRDefault="000B0C52">
            <w:pPr>
              <w:spacing w:line="257" w:lineRule="auto"/>
              <w:jc w:val="center"/>
              <w:rPr>
                <w:bCs/>
                <w:sz w:val="22"/>
                <w:szCs w:val="22"/>
              </w:rPr>
            </w:pPr>
          </w:p>
          <w:p w14:paraId="1A1D6007" w14:textId="77777777" w:rsidR="000B0C52" w:rsidRPr="00AE4EF4" w:rsidRDefault="000B0C52">
            <w:pPr>
              <w:spacing w:line="257" w:lineRule="auto"/>
              <w:rPr>
                <w:bCs/>
                <w:sz w:val="22"/>
                <w:szCs w:val="22"/>
              </w:rPr>
            </w:pPr>
          </w:p>
        </w:tc>
        <w:tc>
          <w:tcPr>
            <w:tcW w:w="5091" w:type="dxa"/>
          </w:tcPr>
          <w:p w14:paraId="73F9AFE7" w14:textId="77777777" w:rsidR="000B0C52" w:rsidRPr="00AE4EF4" w:rsidRDefault="000B0C52">
            <w:pPr>
              <w:spacing w:line="257" w:lineRule="auto"/>
              <w:jc w:val="center"/>
              <w:rPr>
                <w:bCs/>
                <w:sz w:val="22"/>
                <w:szCs w:val="22"/>
              </w:rPr>
            </w:pPr>
          </w:p>
        </w:tc>
      </w:tr>
    </w:tbl>
    <w:p w14:paraId="7F0192C4" w14:textId="77777777" w:rsidR="000B0C52" w:rsidRPr="00AE4EF4" w:rsidRDefault="000B0C52">
      <w:pPr>
        <w:rPr>
          <w:bCs/>
          <w:sz w:val="22"/>
          <w:szCs w:val="22"/>
        </w:rPr>
      </w:pPr>
    </w:p>
    <w:p w14:paraId="7A686E6C" w14:textId="77777777" w:rsidR="000B0C52" w:rsidRPr="00AE4EF4" w:rsidRDefault="00E60A6E">
      <w:pPr>
        <w:spacing w:line="257" w:lineRule="auto"/>
        <w:jc w:val="right"/>
        <w:rPr>
          <w:sz w:val="22"/>
          <w:szCs w:val="22"/>
        </w:rPr>
      </w:pPr>
      <w:r w:rsidRPr="00AE4EF4">
        <w:rPr>
          <w:sz w:val="22"/>
          <w:szCs w:val="22"/>
        </w:rPr>
        <w:br w:type="page" w:clear="all"/>
      </w:r>
    </w:p>
    <w:p w14:paraId="136123F1" w14:textId="77777777" w:rsidR="000B0C52" w:rsidRPr="00AE4EF4" w:rsidRDefault="00E60A6E">
      <w:pPr>
        <w:tabs>
          <w:tab w:val="left" w:pos="1276"/>
        </w:tabs>
        <w:ind w:firstLine="567"/>
        <w:jc w:val="right"/>
        <w:rPr>
          <w:b/>
          <w:bCs/>
          <w:spacing w:val="20"/>
          <w:sz w:val="22"/>
          <w:szCs w:val="22"/>
        </w:rPr>
      </w:pPr>
      <w:r w:rsidRPr="00AE4EF4">
        <w:rPr>
          <w:b/>
          <w:bCs/>
          <w:spacing w:val="20"/>
          <w:sz w:val="22"/>
          <w:szCs w:val="22"/>
        </w:rPr>
        <w:lastRenderedPageBreak/>
        <w:t xml:space="preserve">Приложение №2 к Договору </w:t>
      </w:r>
    </w:p>
    <w:p w14:paraId="10AC8E06" w14:textId="79668A30" w:rsidR="000B0C52" w:rsidRPr="00AE4EF4" w:rsidRDefault="00E60A6E">
      <w:pPr>
        <w:tabs>
          <w:tab w:val="left" w:pos="1276"/>
        </w:tabs>
        <w:ind w:firstLine="567"/>
        <w:jc w:val="center"/>
        <w:rPr>
          <w:sz w:val="22"/>
          <w:szCs w:val="22"/>
        </w:rPr>
      </w:pPr>
      <w:r w:rsidRPr="00AE4EF4">
        <w:rPr>
          <w:b/>
          <w:bCs/>
          <w:sz w:val="22"/>
          <w:szCs w:val="22"/>
        </w:rPr>
        <w:t xml:space="preserve">                                                           Участия в долевом строительстве </w:t>
      </w:r>
      <w:proofErr w:type="gramStart"/>
      <w:r w:rsidRPr="00AE4EF4">
        <w:rPr>
          <w:b/>
          <w:bCs/>
          <w:sz w:val="22"/>
          <w:szCs w:val="22"/>
        </w:rPr>
        <w:t>№</w:t>
      </w:r>
      <w:r w:rsidRPr="00AE4EF4">
        <w:rPr>
          <w:bCs/>
          <w:sz w:val="22"/>
          <w:szCs w:val="22"/>
        </w:rPr>
        <w:t xml:space="preserve"> </w:t>
      </w:r>
      <w:r w:rsidRPr="00AE4EF4">
        <w:rPr>
          <w:sz w:val="22"/>
          <w:szCs w:val="22"/>
        </w:rPr>
        <w:t xml:space="preserve"> </w:t>
      </w:r>
      <w:r w:rsidRPr="00AE4EF4">
        <w:rPr>
          <w:bCs/>
          <w:sz w:val="22"/>
          <w:szCs w:val="22"/>
        </w:rPr>
        <w:t>З</w:t>
      </w:r>
      <w:proofErr w:type="gramEnd"/>
      <w:r w:rsidRPr="00AE4EF4">
        <w:rPr>
          <w:bCs/>
          <w:sz w:val="22"/>
          <w:szCs w:val="22"/>
        </w:rPr>
        <w:t xml:space="preserve">-2  от  </w:t>
      </w:r>
      <w:r w:rsidRPr="00AE4EF4">
        <w:rPr>
          <w:sz w:val="22"/>
          <w:szCs w:val="22"/>
        </w:rPr>
        <w:t>г</w:t>
      </w:r>
    </w:p>
    <w:p w14:paraId="46D13BDE" w14:textId="77777777" w:rsidR="000B0C52" w:rsidRPr="00AE4EF4" w:rsidRDefault="000B0C52">
      <w:pPr>
        <w:tabs>
          <w:tab w:val="left" w:pos="1276"/>
        </w:tabs>
        <w:ind w:firstLine="567"/>
        <w:jc w:val="center"/>
        <w:rPr>
          <w:sz w:val="22"/>
          <w:szCs w:val="22"/>
        </w:rPr>
      </w:pPr>
    </w:p>
    <w:p w14:paraId="63F29C9F" w14:textId="77777777" w:rsidR="000B0C52" w:rsidRPr="00AE4EF4" w:rsidRDefault="00E60A6E">
      <w:pPr>
        <w:tabs>
          <w:tab w:val="left" w:pos="1276"/>
        </w:tabs>
        <w:spacing w:line="257" w:lineRule="auto"/>
        <w:ind w:firstLine="567"/>
        <w:jc w:val="center"/>
        <w:rPr>
          <w:b/>
          <w:bCs/>
          <w:sz w:val="22"/>
          <w:szCs w:val="22"/>
        </w:rPr>
      </w:pPr>
      <w:r w:rsidRPr="00AE4EF4">
        <w:rPr>
          <w:b/>
          <w:bCs/>
          <w:sz w:val="22"/>
          <w:szCs w:val="22"/>
        </w:rPr>
        <w:t xml:space="preserve">ПЛАН ОБЪЕКТА ДОЛЕВОГО СТРОИТЕЛЬСТВА </w:t>
      </w:r>
    </w:p>
    <w:p w14:paraId="6D6F6BF5" w14:textId="77777777" w:rsidR="000B0C52" w:rsidRPr="00AE4EF4" w:rsidRDefault="00E60A6E">
      <w:pPr>
        <w:tabs>
          <w:tab w:val="left" w:pos="1276"/>
        </w:tabs>
        <w:spacing w:line="257" w:lineRule="auto"/>
        <w:ind w:firstLine="567"/>
        <w:jc w:val="center"/>
        <w:rPr>
          <w:spacing w:val="20"/>
          <w:sz w:val="22"/>
          <w:szCs w:val="22"/>
        </w:rPr>
      </w:pPr>
      <w:r w:rsidRPr="00AE4EF4">
        <w:rPr>
          <w:sz w:val="22"/>
          <w:szCs w:val="22"/>
        </w:rPr>
        <w:t>(</w:t>
      </w:r>
      <w:proofErr w:type="gramStart"/>
      <w:r w:rsidRPr="00AE4EF4">
        <w:rPr>
          <w:sz w:val="22"/>
          <w:szCs w:val="22"/>
        </w:rPr>
        <w:t>ГП ,</w:t>
      </w:r>
      <w:proofErr w:type="gramEnd"/>
      <w:r w:rsidRPr="00AE4EF4">
        <w:rPr>
          <w:sz w:val="22"/>
          <w:szCs w:val="22"/>
        </w:rPr>
        <w:t xml:space="preserve"> секция  МКД, этаж , квартира )</w:t>
      </w:r>
    </w:p>
    <w:p w14:paraId="668D7AEE" w14:textId="77777777" w:rsidR="000B0C52" w:rsidRPr="00AE4EF4" w:rsidRDefault="000B0C52">
      <w:pPr>
        <w:jc w:val="center"/>
        <w:rPr>
          <w:sz w:val="22"/>
          <w:szCs w:val="22"/>
        </w:rPr>
      </w:pPr>
    </w:p>
    <w:tbl>
      <w:tblPr>
        <w:tblStyle w:val="aff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6"/>
        <w:gridCol w:w="2383"/>
        <w:gridCol w:w="3909"/>
      </w:tblGrid>
      <w:tr w:rsidR="000B0C52" w:rsidRPr="00AE4EF4" w14:paraId="411558DB" w14:textId="77777777">
        <w:tc>
          <w:tcPr>
            <w:tcW w:w="3826" w:type="dxa"/>
          </w:tcPr>
          <w:p w14:paraId="5CB1F013" w14:textId="77777777" w:rsidR="000B0C52" w:rsidRPr="00AE4EF4" w:rsidRDefault="00E60A6E">
            <w:pPr>
              <w:spacing w:line="0" w:lineRule="atLeast"/>
              <w:rPr>
                <w:b/>
                <w:bCs/>
                <w:sz w:val="22"/>
                <w:szCs w:val="22"/>
              </w:rPr>
            </w:pPr>
            <w:r w:rsidRPr="00AE4EF4">
              <w:rPr>
                <w:b/>
                <w:bCs/>
                <w:sz w:val="22"/>
                <w:szCs w:val="22"/>
              </w:rPr>
              <w:t>Застройщик:</w:t>
            </w:r>
          </w:p>
        </w:tc>
        <w:tc>
          <w:tcPr>
            <w:tcW w:w="2383" w:type="dxa"/>
          </w:tcPr>
          <w:p w14:paraId="3153ED28" w14:textId="77777777" w:rsidR="000B0C52" w:rsidRPr="00AE4EF4" w:rsidRDefault="000B0C52">
            <w:pPr>
              <w:spacing w:line="0" w:lineRule="atLeast"/>
              <w:jc w:val="center"/>
              <w:rPr>
                <w:bCs/>
                <w:sz w:val="22"/>
                <w:szCs w:val="22"/>
              </w:rPr>
            </w:pPr>
          </w:p>
        </w:tc>
        <w:tc>
          <w:tcPr>
            <w:tcW w:w="3909" w:type="dxa"/>
          </w:tcPr>
          <w:p w14:paraId="7BBDF2B7" w14:textId="77777777" w:rsidR="000B0C52" w:rsidRPr="00AE4EF4" w:rsidRDefault="00E60A6E">
            <w:pPr>
              <w:spacing w:line="0" w:lineRule="atLeast"/>
              <w:jc w:val="center"/>
              <w:rPr>
                <w:b/>
                <w:bCs/>
                <w:sz w:val="22"/>
                <w:szCs w:val="22"/>
              </w:rPr>
            </w:pPr>
            <w:proofErr w:type="gramStart"/>
            <w:r w:rsidRPr="00AE4EF4">
              <w:rPr>
                <w:b/>
                <w:sz w:val="22"/>
                <w:szCs w:val="22"/>
              </w:rPr>
              <w:t>Участник :</w:t>
            </w:r>
            <w:proofErr w:type="gramEnd"/>
          </w:p>
        </w:tc>
      </w:tr>
      <w:tr w:rsidR="000B0C52" w:rsidRPr="00AE4EF4" w14:paraId="2E3EA203" w14:textId="77777777">
        <w:tc>
          <w:tcPr>
            <w:tcW w:w="3826" w:type="dxa"/>
          </w:tcPr>
          <w:p w14:paraId="6AFEA57E" w14:textId="77777777" w:rsidR="000B0C52" w:rsidRPr="00AE4EF4" w:rsidRDefault="000B0C52">
            <w:pPr>
              <w:spacing w:line="0" w:lineRule="atLeast"/>
              <w:rPr>
                <w:b/>
                <w:bCs/>
                <w:sz w:val="22"/>
                <w:szCs w:val="22"/>
              </w:rPr>
            </w:pPr>
          </w:p>
        </w:tc>
        <w:tc>
          <w:tcPr>
            <w:tcW w:w="2383" w:type="dxa"/>
          </w:tcPr>
          <w:p w14:paraId="461FCE1B" w14:textId="77777777" w:rsidR="000B0C52" w:rsidRPr="00AE4EF4" w:rsidRDefault="000B0C52">
            <w:pPr>
              <w:spacing w:line="0" w:lineRule="atLeast"/>
              <w:rPr>
                <w:bCs/>
                <w:sz w:val="22"/>
                <w:szCs w:val="22"/>
              </w:rPr>
            </w:pPr>
          </w:p>
        </w:tc>
        <w:tc>
          <w:tcPr>
            <w:tcW w:w="3909" w:type="dxa"/>
          </w:tcPr>
          <w:p w14:paraId="4D32BB0C" w14:textId="77777777" w:rsidR="000B0C52" w:rsidRPr="00AE4EF4" w:rsidRDefault="000B0C52">
            <w:pPr>
              <w:spacing w:line="0" w:lineRule="atLeast"/>
              <w:rPr>
                <w:b/>
                <w:bCs/>
                <w:sz w:val="22"/>
                <w:szCs w:val="22"/>
              </w:rPr>
            </w:pPr>
          </w:p>
        </w:tc>
      </w:tr>
      <w:tr w:rsidR="000B0C52" w:rsidRPr="00AE4EF4" w14:paraId="04C37E70" w14:textId="77777777">
        <w:tc>
          <w:tcPr>
            <w:tcW w:w="3826" w:type="dxa"/>
          </w:tcPr>
          <w:p w14:paraId="33DA2116" w14:textId="7A286BB5" w:rsidR="000B0C52" w:rsidRPr="00AE4EF4" w:rsidRDefault="00E60A6E">
            <w:pPr>
              <w:spacing w:line="0" w:lineRule="atLeast"/>
              <w:rPr>
                <w:b/>
                <w:bCs/>
                <w:sz w:val="22"/>
                <w:szCs w:val="22"/>
              </w:rPr>
            </w:pPr>
            <w:r w:rsidRPr="00AE4EF4">
              <w:rPr>
                <w:b/>
                <w:bCs/>
                <w:sz w:val="22"/>
                <w:szCs w:val="22"/>
              </w:rPr>
              <w:t>ООО СЗ «</w:t>
            </w:r>
            <w:proofErr w:type="spellStart"/>
            <w:r w:rsidR="00AF1B2B">
              <w:rPr>
                <w:b/>
                <w:bCs/>
                <w:sz w:val="22"/>
                <w:szCs w:val="22"/>
              </w:rPr>
              <w:t>Паритет.Регионы</w:t>
            </w:r>
            <w:proofErr w:type="spellEnd"/>
            <w:r w:rsidRPr="00AE4EF4">
              <w:rPr>
                <w:b/>
                <w:bCs/>
                <w:sz w:val="22"/>
                <w:szCs w:val="22"/>
              </w:rPr>
              <w:t>»</w:t>
            </w:r>
          </w:p>
        </w:tc>
        <w:tc>
          <w:tcPr>
            <w:tcW w:w="2383" w:type="dxa"/>
          </w:tcPr>
          <w:p w14:paraId="52341438" w14:textId="77777777" w:rsidR="000B0C52" w:rsidRPr="00AE4EF4" w:rsidRDefault="000B0C52">
            <w:pPr>
              <w:spacing w:line="0" w:lineRule="atLeast"/>
              <w:rPr>
                <w:bCs/>
                <w:iCs/>
                <w:sz w:val="22"/>
                <w:szCs w:val="22"/>
              </w:rPr>
            </w:pPr>
          </w:p>
        </w:tc>
        <w:tc>
          <w:tcPr>
            <w:tcW w:w="3909" w:type="dxa"/>
          </w:tcPr>
          <w:p w14:paraId="32F89045" w14:textId="77777777" w:rsidR="000B0C52" w:rsidRPr="00AE4EF4" w:rsidRDefault="00E60A6E">
            <w:pPr>
              <w:spacing w:line="0" w:lineRule="atLeast"/>
              <w:rPr>
                <w:bCs/>
                <w:iCs/>
                <w:sz w:val="22"/>
                <w:szCs w:val="22"/>
              </w:rPr>
            </w:pPr>
            <w:r w:rsidRPr="00AE4EF4">
              <w:rPr>
                <w:b/>
                <w:iCs/>
                <w:sz w:val="22"/>
                <w:szCs w:val="22"/>
              </w:rPr>
              <w:t>ФИО</w:t>
            </w:r>
          </w:p>
        </w:tc>
      </w:tr>
      <w:tr w:rsidR="000B0C52" w:rsidRPr="00AE4EF4" w14:paraId="426B5FEA" w14:textId="77777777">
        <w:tc>
          <w:tcPr>
            <w:tcW w:w="3826" w:type="dxa"/>
          </w:tcPr>
          <w:p w14:paraId="5AD63A38"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r w:rsidRPr="00AE4EF4">
              <w:rPr>
                <w:rFonts w:eastAsia="Calibri"/>
                <w:sz w:val="22"/>
                <w:szCs w:val="22"/>
              </w:rPr>
              <w:t xml:space="preserve">В лице представителя по доверенности № </w:t>
            </w:r>
          </w:p>
          <w:p w14:paraId="678464A3" w14:textId="77777777" w:rsidR="000B0C52" w:rsidRPr="00AE4EF4" w:rsidRDefault="000B0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p>
          <w:p w14:paraId="5D15A970"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r w:rsidRPr="00AE4EF4">
              <w:rPr>
                <w:rFonts w:eastAsia="Calibri"/>
                <w:sz w:val="22"/>
                <w:szCs w:val="22"/>
              </w:rPr>
              <w:t>_______________/  /</w:t>
            </w:r>
          </w:p>
          <w:p w14:paraId="231220EE"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r w:rsidRPr="00AE4EF4">
              <w:rPr>
                <w:rFonts w:eastAsia="Calibri"/>
                <w:sz w:val="22"/>
                <w:szCs w:val="22"/>
              </w:rPr>
              <w:t>М.П.</w:t>
            </w:r>
          </w:p>
          <w:p w14:paraId="09860BE1" w14:textId="77777777" w:rsidR="000B0C52" w:rsidRPr="00AE4EF4" w:rsidRDefault="000B0C52">
            <w:pPr>
              <w:jc w:val="both"/>
              <w:rPr>
                <w:rFonts w:eastAsia="Calibri"/>
                <w:color w:val="000000"/>
                <w:sz w:val="22"/>
                <w:szCs w:val="22"/>
              </w:rPr>
            </w:pPr>
          </w:p>
        </w:tc>
        <w:tc>
          <w:tcPr>
            <w:tcW w:w="2383" w:type="dxa"/>
          </w:tcPr>
          <w:p w14:paraId="768259CD" w14:textId="77777777" w:rsidR="000B0C52" w:rsidRPr="00AE4EF4" w:rsidRDefault="000B0C52">
            <w:pPr>
              <w:spacing w:line="257" w:lineRule="auto"/>
              <w:rPr>
                <w:bCs/>
                <w:iCs/>
                <w:sz w:val="22"/>
                <w:szCs w:val="22"/>
              </w:rPr>
            </w:pPr>
          </w:p>
        </w:tc>
        <w:tc>
          <w:tcPr>
            <w:tcW w:w="3909" w:type="dxa"/>
          </w:tcPr>
          <w:p w14:paraId="01BC0DFB" w14:textId="77777777" w:rsidR="000B0C52" w:rsidRPr="00AE4EF4" w:rsidRDefault="000B0C52">
            <w:pPr>
              <w:spacing w:line="257" w:lineRule="auto"/>
              <w:rPr>
                <w:bCs/>
                <w:iCs/>
                <w:sz w:val="22"/>
                <w:szCs w:val="22"/>
              </w:rPr>
            </w:pPr>
          </w:p>
          <w:p w14:paraId="2670F714" w14:textId="77777777" w:rsidR="000B0C52" w:rsidRPr="00AE4EF4" w:rsidRDefault="000B0C52">
            <w:pPr>
              <w:spacing w:line="257" w:lineRule="auto"/>
              <w:rPr>
                <w:bCs/>
                <w:iCs/>
                <w:sz w:val="22"/>
                <w:szCs w:val="22"/>
              </w:rPr>
            </w:pPr>
          </w:p>
          <w:p w14:paraId="56C38A24" w14:textId="77777777" w:rsidR="000B0C52" w:rsidRPr="00AE4EF4" w:rsidRDefault="000B0C52">
            <w:pPr>
              <w:spacing w:line="257" w:lineRule="auto"/>
              <w:rPr>
                <w:bCs/>
                <w:iCs/>
                <w:sz w:val="22"/>
                <w:szCs w:val="22"/>
              </w:rPr>
            </w:pPr>
          </w:p>
          <w:p w14:paraId="269769B0" w14:textId="77777777" w:rsidR="000B0C52" w:rsidRPr="00AE4EF4" w:rsidRDefault="00E60A6E">
            <w:pPr>
              <w:spacing w:line="257" w:lineRule="auto"/>
              <w:rPr>
                <w:bCs/>
                <w:sz w:val="22"/>
                <w:szCs w:val="22"/>
              </w:rPr>
            </w:pPr>
            <w:r w:rsidRPr="00AE4EF4">
              <w:rPr>
                <w:bCs/>
                <w:iCs/>
                <w:sz w:val="22"/>
                <w:szCs w:val="22"/>
              </w:rPr>
              <w:t>_____________ / ФИО /</w:t>
            </w:r>
          </w:p>
          <w:p w14:paraId="19BE39EA" w14:textId="77777777" w:rsidR="000B0C52" w:rsidRPr="00AE4EF4" w:rsidRDefault="000B0C52">
            <w:pPr>
              <w:spacing w:line="257" w:lineRule="auto"/>
              <w:jc w:val="center"/>
              <w:rPr>
                <w:bCs/>
                <w:sz w:val="22"/>
                <w:szCs w:val="22"/>
              </w:rPr>
            </w:pPr>
          </w:p>
          <w:p w14:paraId="31C08998" w14:textId="77777777" w:rsidR="000B0C52" w:rsidRPr="00AE4EF4" w:rsidRDefault="000B0C52">
            <w:pPr>
              <w:spacing w:line="257" w:lineRule="auto"/>
              <w:jc w:val="center"/>
              <w:rPr>
                <w:bCs/>
                <w:sz w:val="22"/>
                <w:szCs w:val="22"/>
              </w:rPr>
            </w:pPr>
          </w:p>
        </w:tc>
      </w:tr>
    </w:tbl>
    <w:p w14:paraId="2C4B69BA" w14:textId="77777777" w:rsidR="000B0C52" w:rsidRPr="00AE4EF4" w:rsidRDefault="00E60A6E">
      <w:pPr>
        <w:jc w:val="center"/>
        <w:rPr>
          <w:b/>
          <w:sz w:val="22"/>
          <w:szCs w:val="22"/>
        </w:rPr>
      </w:pPr>
      <w:r w:rsidRPr="00AE4EF4">
        <w:rPr>
          <w:b/>
          <w:bCs/>
          <w:sz w:val="22"/>
          <w:szCs w:val="22"/>
        </w:rPr>
        <w:t xml:space="preserve">МЕСТОПОЛОЖЕНИЕ ОБЪЕКТА ДОЛЕВОГО СТРОИТЕЛЬСТВА НА   ЭТАЖЕ </w:t>
      </w:r>
      <w:proofErr w:type="gramStart"/>
      <w:r w:rsidRPr="00AE4EF4">
        <w:rPr>
          <w:b/>
          <w:bCs/>
          <w:sz w:val="22"/>
          <w:szCs w:val="22"/>
        </w:rPr>
        <w:t xml:space="preserve">секции </w:t>
      </w:r>
      <w:r w:rsidRPr="00AE4EF4">
        <w:rPr>
          <w:sz w:val="22"/>
          <w:szCs w:val="22"/>
        </w:rPr>
        <w:t xml:space="preserve"> </w:t>
      </w:r>
      <w:r w:rsidRPr="00AE4EF4">
        <w:rPr>
          <w:b/>
          <w:sz w:val="22"/>
          <w:szCs w:val="22"/>
        </w:rPr>
        <w:t>МКД</w:t>
      </w:r>
      <w:proofErr w:type="gramEnd"/>
    </w:p>
    <w:p w14:paraId="6423D69D" w14:textId="77777777" w:rsidR="000B0C52" w:rsidRPr="00AE4EF4" w:rsidRDefault="000B0C52">
      <w:pPr>
        <w:jc w:val="center"/>
        <w:rPr>
          <w:b/>
          <w:sz w:val="22"/>
          <w:szCs w:val="22"/>
        </w:rPr>
      </w:pPr>
    </w:p>
    <w:p w14:paraId="4DED4144" w14:textId="77777777" w:rsidR="000B0C52" w:rsidRPr="00AE4EF4" w:rsidRDefault="000B0C52">
      <w:pPr>
        <w:jc w:val="center"/>
        <w:rPr>
          <w:b/>
          <w:sz w:val="22"/>
          <w:szCs w:val="22"/>
        </w:rPr>
      </w:pPr>
    </w:p>
    <w:p w14:paraId="21EDADB0" w14:textId="77777777" w:rsidR="000B0C52" w:rsidRPr="00AE4EF4" w:rsidRDefault="000B0C52">
      <w:pPr>
        <w:jc w:val="center"/>
        <w:rPr>
          <w:b/>
          <w:sz w:val="22"/>
          <w:szCs w:val="22"/>
        </w:rPr>
      </w:pPr>
    </w:p>
    <w:p w14:paraId="362D0690" w14:textId="77777777" w:rsidR="000B0C52" w:rsidRPr="00AE4EF4" w:rsidRDefault="000B0C52">
      <w:pPr>
        <w:jc w:val="center"/>
        <w:rPr>
          <w:b/>
          <w:sz w:val="22"/>
          <w:szCs w:val="22"/>
        </w:rPr>
      </w:pPr>
    </w:p>
    <w:p w14:paraId="7861A30B" w14:textId="77777777" w:rsidR="000B0C52" w:rsidRPr="00AE4EF4" w:rsidRDefault="000B0C52">
      <w:pPr>
        <w:jc w:val="center"/>
        <w:rPr>
          <w:b/>
          <w:sz w:val="22"/>
          <w:szCs w:val="22"/>
        </w:rPr>
      </w:pPr>
    </w:p>
    <w:p w14:paraId="54B8C9F1" w14:textId="77777777" w:rsidR="000B0C52" w:rsidRPr="00AE4EF4" w:rsidRDefault="000B0C52">
      <w:pPr>
        <w:jc w:val="center"/>
        <w:rPr>
          <w:b/>
          <w:sz w:val="22"/>
          <w:szCs w:val="22"/>
        </w:rPr>
      </w:pPr>
    </w:p>
    <w:p w14:paraId="50280096" w14:textId="77777777" w:rsidR="000B0C52" w:rsidRPr="00AE4EF4" w:rsidRDefault="000B0C52">
      <w:pPr>
        <w:jc w:val="center"/>
        <w:rPr>
          <w:b/>
          <w:sz w:val="22"/>
          <w:szCs w:val="22"/>
        </w:rPr>
      </w:pPr>
    </w:p>
    <w:p w14:paraId="29AB52C2" w14:textId="77777777" w:rsidR="000B0C52" w:rsidRPr="00AE4EF4" w:rsidRDefault="000B0C52">
      <w:pPr>
        <w:jc w:val="center"/>
        <w:rPr>
          <w:b/>
          <w:sz w:val="22"/>
          <w:szCs w:val="22"/>
        </w:rPr>
      </w:pPr>
    </w:p>
    <w:p w14:paraId="2C92B545" w14:textId="77777777" w:rsidR="000B0C52" w:rsidRPr="00AE4EF4" w:rsidRDefault="000B0C52">
      <w:pPr>
        <w:jc w:val="center"/>
        <w:rPr>
          <w:b/>
          <w:sz w:val="22"/>
          <w:szCs w:val="22"/>
        </w:rPr>
      </w:pPr>
    </w:p>
    <w:p w14:paraId="1340D4E9" w14:textId="77777777" w:rsidR="000B0C52" w:rsidRPr="00AE4EF4" w:rsidRDefault="000B0C52">
      <w:pPr>
        <w:jc w:val="center"/>
        <w:rPr>
          <w:b/>
          <w:sz w:val="22"/>
          <w:szCs w:val="22"/>
        </w:rPr>
      </w:pPr>
    </w:p>
    <w:p w14:paraId="3934B501" w14:textId="77777777" w:rsidR="000B0C52" w:rsidRPr="00AE4EF4" w:rsidRDefault="000B0C52">
      <w:pPr>
        <w:jc w:val="center"/>
        <w:rPr>
          <w:b/>
          <w:sz w:val="22"/>
          <w:szCs w:val="22"/>
        </w:rPr>
      </w:pPr>
    </w:p>
    <w:p w14:paraId="3610B058" w14:textId="77777777" w:rsidR="000B0C52" w:rsidRPr="00AE4EF4" w:rsidRDefault="000B0C52">
      <w:pPr>
        <w:jc w:val="center"/>
        <w:rPr>
          <w:b/>
          <w:sz w:val="22"/>
          <w:szCs w:val="22"/>
        </w:rPr>
      </w:pPr>
    </w:p>
    <w:p w14:paraId="3949F6A9" w14:textId="77777777" w:rsidR="000B0C52" w:rsidRPr="00AE4EF4" w:rsidRDefault="000B0C52">
      <w:pPr>
        <w:jc w:val="center"/>
        <w:rPr>
          <w:b/>
          <w:sz w:val="22"/>
          <w:szCs w:val="22"/>
        </w:rPr>
      </w:pPr>
    </w:p>
    <w:p w14:paraId="6588914D" w14:textId="77777777" w:rsidR="000B0C52" w:rsidRPr="00AE4EF4" w:rsidRDefault="000B0C52">
      <w:pPr>
        <w:jc w:val="center"/>
        <w:rPr>
          <w:b/>
          <w:sz w:val="22"/>
          <w:szCs w:val="22"/>
        </w:rPr>
      </w:pPr>
    </w:p>
    <w:p w14:paraId="433B23FE" w14:textId="77777777" w:rsidR="000B0C52" w:rsidRPr="00AE4EF4" w:rsidRDefault="000B0C52">
      <w:pPr>
        <w:jc w:val="center"/>
        <w:rPr>
          <w:b/>
          <w:sz w:val="22"/>
          <w:szCs w:val="22"/>
        </w:rPr>
      </w:pPr>
    </w:p>
    <w:p w14:paraId="4EE0AC20" w14:textId="77777777" w:rsidR="000B0C52" w:rsidRPr="00AE4EF4" w:rsidRDefault="000B0C52">
      <w:pPr>
        <w:jc w:val="center"/>
        <w:rPr>
          <w:b/>
          <w:sz w:val="22"/>
          <w:szCs w:val="22"/>
        </w:rPr>
      </w:pPr>
    </w:p>
    <w:p w14:paraId="1C383433" w14:textId="77777777" w:rsidR="000B0C52" w:rsidRPr="00AE4EF4" w:rsidRDefault="000B0C52">
      <w:pPr>
        <w:jc w:val="center"/>
        <w:rPr>
          <w:b/>
          <w:sz w:val="22"/>
          <w:szCs w:val="22"/>
        </w:rPr>
      </w:pPr>
    </w:p>
    <w:p w14:paraId="33374392" w14:textId="77777777" w:rsidR="000B0C52" w:rsidRPr="00AE4EF4" w:rsidRDefault="000B0C52">
      <w:pPr>
        <w:jc w:val="center"/>
        <w:rPr>
          <w:b/>
          <w:sz w:val="22"/>
          <w:szCs w:val="22"/>
        </w:rPr>
      </w:pPr>
    </w:p>
    <w:p w14:paraId="6A2816F9" w14:textId="77777777" w:rsidR="000B0C52" w:rsidRPr="00AE4EF4" w:rsidRDefault="000B0C52">
      <w:pPr>
        <w:jc w:val="center"/>
        <w:rPr>
          <w:b/>
          <w:sz w:val="22"/>
          <w:szCs w:val="22"/>
        </w:rPr>
      </w:pPr>
    </w:p>
    <w:p w14:paraId="1F062D9E" w14:textId="77777777" w:rsidR="000B0C52" w:rsidRPr="00AE4EF4" w:rsidRDefault="000B0C52">
      <w:pPr>
        <w:jc w:val="center"/>
        <w:rPr>
          <w:b/>
          <w:bCs/>
          <w:spacing w:val="20"/>
          <w:sz w:val="22"/>
          <w:szCs w:val="22"/>
        </w:rPr>
      </w:pPr>
    </w:p>
    <w:p w14:paraId="4B10D419" w14:textId="77777777" w:rsidR="000B0C52" w:rsidRPr="00AE4EF4" w:rsidRDefault="000B0C52">
      <w:pPr>
        <w:jc w:val="center"/>
        <w:rPr>
          <w:sz w:val="22"/>
          <w:szCs w:val="22"/>
        </w:rPr>
      </w:pPr>
    </w:p>
    <w:tbl>
      <w:tblPr>
        <w:tblW w:w="0" w:type="auto"/>
        <w:tblLook w:val="04A0" w:firstRow="1" w:lastRow="0" w:firstColumn="1" w:lastColumn="0" w:noHBand="0" w:noVBand="1"/>
      </w:tblPr>
      <w:tblGrid>
        <w:gridCol w:w="5108"/>
        <w:gridCol w:w="5152"/>
      </w:tblGrid>
      <w:tr w:rsidR="000B0C52" w:rsidRPr="00AE4EF4" w14:paraId="14AD83F2" w14:textId="77777777">
        <w:tc>
          <w:tcPr>
            <w:tcW w:w="5108" w:type="dxa"/>
            <w:shd w:val="clear" w:color="auto" w:fill="auto"/>
          </w:tcPr>
          <w:p w14:paraId="5FA5AAC8" w14:textId="77777777" w:rsidR="000B0C52" w:rsidRPr="00AE4EF4" w:rsidRDefault="00E60A6E">
            <w:pPr>
              <w:tabs>
                <w:tab w:val="left" w:pos="1276"/>
              </w:tabs>
              <w:rPr>
                <w:bCs/>
                <w:sz w:val="22"/>
                <w:szCs w:val="22"/>
              </w:rPr>
            </w:pPr>
            <w:r w:rsidRPr="00AE4EF4">
              <w:rPr>
                <w:b/>
                <w:bCs/>
                <w:sz w:val="22"/>
                <w:szCs w:val="22"/>
              </w:rPr>
              <w:t>Застройщик:</w:t>
            </w:r>
          </w:p>
        </w:tc>
        <w:tc>
          <w:tcPr>
            <w:tcW w:w="5152" w:type="dxa"/>
            <w:shd w:val="clear" w:color="auto" w:fill="auto"/>
          </w:tcPr>
          <w:p w14:paraId="7195A37A" w14:textId="77777777" w:rsidR="000B0C52" w:rsidRPr="00AE4EF4" w:rsidRDefault="00E60A6E">
            <w:pPr>
              <w:tabs>
                <w:tab w:val="left" w:pos="1276"/>
              </w:tabs>
              <w:rPr>
                <w:b/>
                <w:bCs/>
                <w:sz w:val="22"/>
                <w:szCs w:val="22"/>
              </w:rPr>
            </w:pPr>
            <w:r w:rsidRPr="00AE4EF4">
              <w:rPr>
                <w:b/>
                <w:sz w:val="22"/>
                <w:szCs w:val="22"/>
              </w:rPr>
              <w:t>Участник:</w:t>
            </w:r>
          </w:p>
        </w:tc>
      </w:tr>
      <w:tr w:rsidR="000B0C52" w:rsidRPr="00AE4EF4" w14:paraId="4BC6B8F6" w14:textId="77777777">
        <w:tc>
          <w:tcPr>
            <w:tcW w:w="5108" w:type="dxa"/>
            <w:shd w:val="clear" w:color="auto" w:fill="auto"/>
          </w:tcPr>
          <w:p w14:paraId="5FABA1DF" w14:textId="77777777" w:rsidR="000B0C52" w:rsidRPr="00AE4EF4" w:rsidRDefault="000B0C52">
            <w:pPr>
              <w:tabs>
                <w:tab w:val="left" w:pos="1276"/>
              </w:tabs>
              <w:ind w:firstLine="567"/>
              <w:rPr>
                <w:b/>
                <w:bCs/>
                <w:sz w:val="22"/>
                <w:szCs w:val="22"/>
              </w:rPr>
            </w:pPr>
          </w:p>
        </w:tc>
        <w:tc>
          <w:tcPr>
            <w:tcW w:w="5152" w:type="dxa"/>
            <w:shd w:val="clear" w:color="auto" w:fill="auto"/>
          </w:tcPr>
          <w:p w14:paraId="566DC260" w14:textId="77777777" w:rsidR="000B0C52" w:rsidRPr="00AE4EF4" w:rsidRDefault="000B0C52">
            <w:pPr>
              <w:tabs>
                <w:tab w:val="left" w:pos="1276"/>
              </w:tabs>
              <w:ind w:firstLine="567"/>
              <w:rPr>
                <w:b/>
                <w:sz w:val="22"/>
                <w:szCs w:val="22"/>
              </w:rPr>
            </w:pPr>
          </w:p>
        </w:tc>
      </w:tr>
      <w:tr w:rsidR="000B0C52" w:rsidRPr="00AE4EF4" w14:paraId="1F942B42" w14:textId="77777777">
        <w:tc>
          <w:tcPr>
            <w:tcW w:w="5108" w:type="dxa"/>
            <w:shd w:val="clear" w:color="auto" w:fill="auto"/>
          </w:tcPr>
          <w:p w14:paraId="21B29846" w14:textId="7AF4DB59" w:rsidR="000B0C52" w:rsidRPr="00AE4EF4" w:rsidRDefault="00E60A6E">
            <w:pPr>
              <w:tabs>
                <w:tab w:val="left" w:pos="1276"/>
              </w:tabs>
              <w:rPr>
                <w:b/>
                <w:bCs/>
                <w:sz w:val="22"/>
                <w:szCs w:val="22"/>
              </w:rPr>
            </w:pPr>
            <w:r w:rsidRPr="00AE4EF4">
              <w:rPr>
                <w:b/>
                <w:bCs/>
                <w:sz w:val="22"/>
                <w:szCs w:val="22"/>
              </w:rPr>
              <w:t>ООО СЗ «</w:t>
            </w:r>
            <w:proofErr w:type="spellStart"/>
            <w:r w:rsidR="00AF1B2B">
              <w:rPr>
                <w:b/>
                <w:bCs/>
                <w:sz w:val="22"/>
                <w:szCs w:val="22"/>
              </w:rPr>
              <w:t>Паритет.Регионы</w:t>
            </w:r>
            <w:proofErr w:type="spellEnd"/>
            <w:r w:rsidRPr="00AE4EF4">
              <w:rPr>
                <w:b/>
                <w:bCs/>
                <w:sz w:val="22"/>
                <w:szCs w:val="22"/>
              </w:rPr>
              <w:t>»</w:t>
            </w:r>
          </w:p>
        </w:tc>
        <w:tc>
          <w:tcPr>
            <w:tcW w:w="5152" w:type="dxa"/>
            <w:shd w:val="clear" w:color="auto" w:fill="auto"/>
          </w:tcPr>
          <w:p w14:paraId="5B888647" w14:textId="77777777" w:rsidR="000B0C52" w:rsidRPr="00AE4EF4" w:rsidRDefault="000B0C52">
            <w:pPr>
              <w:rPr>
                <w:bCs/>
                <w:iCs/>
                <w:sz w:val="22"/>
                <w:szCs w:val="22"/>
              </w:rPr>
            </w:pPr>
          </w:p>
        </w:tc>
      </w:tr>
      <w:tr w:rsidR="000B0C52" w:rsidRPr="00AE4EF4" w14:paraId="572BBE1D" w14:textId="77777777">
        <w:tc>
          <w:tcPr>
            <w:tcW w:w="5108" w:type="dxa"/>
            <w:shd w:val="clear" w:color="auto" w:fill="auto"/>
          </w:tcPr>
          <w:p w14:paraId="124C582C"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rPr>
                <w:rFonts w:eastAsia="Calibri"/>
                <w:sz w:val="22"/>
                <w:szCs w:val="22"/>
              </w:rPr>
            </w:pPr>
            <w:r w:rsidRPr="00AE4EF4">
              <w:rPr>
                <w:rFonts w:eastAsia="Calibri"/>
                <w:sz w:val="22"/>
                <w:szCs w:val="22"/>
              </w:rPr>
              <w:t xml:space="preserve">В лице представителя по доверенности </w:t>
            </w:r>
          </w:p>
          <w:p w14:paraId="15DF579E" w14:textId="77777777" w:rsidR="000B0C52" w:rsidRPr="00AE4EF4" w:rsidRDefault="00E60A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eastAsia="Calibri"/>
                <w:sz w:val="22"/>
                <w:szCs w:val="22"/>
              </w:rPr>
            </w:pPr>
            <w:r w:rsidRPr="00AE4EF4">
              <w:rPr>
                <w:rFonts w:eastAsia="Calibri"/>
                <w:sz w:val="22"/>
                <w:szCs w:val="22"/>
              </w:rPr>
              <w:t xml:space="preserve">№ </w:t>
            </w:r>
          </w:p>
          <w:p w14:paraId="343114C0" w14:textId="77777777" w:rsidR="000B0C52" w:rsidRPr="00AE4EF4" w:rsidRDefault="00E60A6E">
            <w:pPr>
              <w:jc w:val="both"/>
              <w:rPr>
                <w:rFonts w:eastAsia="Calibri"/>
                <w:color w:val="000000"/>
                <w:sz w:val="22"/>
                <w:szCs w:val="22"/>
              </w:rPr>
            </w:pPr>
            <w:r w:rsidRPr="00AE4EF4">
              <w:rPr>
                <w:rFonts w:eastAsia="Calibri"/>
                <w:color w:val="000000"/>
                <w:sz w:val="22"/>
                <w:szCs w:val="22"/>
              </w:rPr>
              <w:t>_______________/</w:t>
            </w:r>
            <w:r w:rsidRPr="00AE4EF4">
              <w:rPr>
                <w:sz w:val="22"/>
                <w:szCs w:val="22"/>
              </w:rPr>
              <w:t xml:space="preserve"> </w:t>
            </w:r>
            <w:r w:rsidRPr="00AE4EF4">
              <w:rPr>
                <w:rFonts w:eastAsia="Calibri"/>
                <w:color w:val="000000"/>
                <w:sz w:val="22"/>
                <w:szCs w:val="22"/>
              </w:rPr>
              <w:t xml:space="preserve"> /</w:t>
            </w:r>
          </w:p>
          <w:p w14:paraId="59F5E71C" w14:textId="77777777" w:rsidR="000B0C52" w:rsidRPr="00AE4EF4" w:rsidRDefault="00E60A6E">
            <w:pPr>
              <w:jc w:val="both"/>
              <w:rPr>
                <w:rFonts w:eastAsia="Calibri"/>
                <w:color w:val="000000"/>
                <w:sz w:val="22"/>
                <w:szCs w:val="22"/>
              </w:rPr>
            </w:pPr>
            <w:r w:rsidRPr="00AE4EF4">
              <w:rPr>
                <w:rFonts w:eastAsia="Calibri"/>
                <w:color w:val="000000"/>
                <w:sz w:val="22"/>
                <w:szCs w:val="22"/>
              </w:rPr>
              <w:t>М.П.</w:t>
            </w:r>
          </w:p>
          <w:p w14:paraId="49B00373" w14:textId="77777777" w:rsidR="000B0C52" w:rsidRPr="00AE4EF4" w:rsidRDefault="000B0C52">
            <w:pPr>
              <w:tabs>
                <w:tab w:val="left" w:pos="1276"/>
              </w:tabs>
              <w:ind w:firstLine="567"/>
              <w:rPr>
                <w:sz w:val="22"/>
                <w:szCs w:val="22"/>
              </w:rPr>
            </w:pPr>
          </w:p>
        </w:tc>
        <w:tc>
          <w:tcPr>
            <w:tcW w:w="5152" w:type="dxa"/>
            <w:shd w:val="clear" w:color="auto" w:fill="auto"/>
          </w:tcPr>
          <w:p w14:paraId="00812A4C" w14:textId="77777777" w:rsidR="000B0C52" w:rsidRPr="00AE4EF4" w:rsidRDefault="000B0C52">
            <w:pPr>
              <w:spacing w:line="257" w:lineRule="auto"/>
              <w:jc w:val="center"/>
              <w:rPr>
                <w:bCs/>
                <w:sz w:val="22"/>
                <w:szCs w:val="22"/>
              </w:rPr>
            </w:pPr>
          </w:p>
          <w:p w14:paraId="76405F14" w14:textId="77777777" w:rsidR="000B0C52" w:rsidRPr="00AE4EF4" w:rsidRDefault="000B0C52">
            <w:pPr>
              <w:spacing w:line="257" w:lineRule="auto"/>
              <w:jc w:val="center"/>
              <w:rPr>
                <w:bCs/>
                <w:iCs/>
                <w:sz w:val="22"/>
                <w:szCs w:val="22"/>
              </w:rPr>
            </w:pPr>
          </w:p>
          <w:p w14:paraId="1E8C6852" w14:textId="77777777" w:rsidR="000B0C52" w:rsidRPr="00AE4EF4" w:rsidRDefault="000B0C52">
            <w:pPr>
              <w:spacing w:line="257" w:lineRule="auto"/>
              <w:jc w:val="center"/>
              <w:rPr>
                <w:bCs/>
                <w:iCs/>
                <w:sz w:val="22"/>
                <w:szCs w:val="22"/>
              </w:rPr>
            </w:pPr>
          </w:p>
          <w:p w14:paraId="0B8ADFF1" w14:textId="77777777" w:rsidR="000B0C52" w:rsidRPr="00AE4EF4" w:rsidRDefault="00E60A6E">
            <w:pPr>
              <w:spacing w:line="257" w:lineRule="auto"/>
              <w:rPr>
                <w:bCs/>
                <w:sz w:val="22"/>
                <w:szCs w:val="22"/>
              </w:rPr>
            </w:pPr>
            <w:r w:rsidRPr="00AE4EF4">
              <w:rPr>
                <w:bCs/>
                <w:iCs/>
                <w:sz w:val="22"/>
                <w:szCs w:val="22"/>
              </w:rPr>
              <w:t xml:space="preserve">______________________ / </w:t>
            </w:r>
          </w:p>
          <w:p w14:paraId="69BDE555" w14:textId="77777777" w:rsidR="000B0C52" w:rsidRPr="00AE4EF4" w:rsidRDefault="000B0C52">
            <w:pPr>
              <w:spacing w:line="257" w:lineRule="auto"/>
              <w:jc w:val="center"/>
              <w:rPr>
                <w:bCs/>
                <w:sz w:val="22"/>
                <w:szCs w:val="22"/>
              </w:rPr>
            </w:pPr>
          </w:p>
          <w:p w14:paraId="3513E457" w14:textId="77777777" w:rsidR="000B0C52" w:rsidRPr="00AE4EF4" w:rsidRDefault="000B0C52">
            <w:pPr>
              <w:rPr>
                <w:bCs/>
                <w:iCs/>
                <w:sz w:val="22"/>
                <w:szCs w:val="22"/>
              </w:rPr>
            </w:pPr>
          </w:p>
        </w:tc>
      </w:tr>
    </w:tbl>
    <w:p w14:paraId="44293693" w14:textId="77777777" w:rsidR="000B0C52" w:rsidRPr="00AE4EF4" w:rsidRDefault="000B0C52">
      <w:pPr>
        <w:rPr>
          <w:sz w:val="22"/>
          <w:szCs w:val="22"/>
        </w:rPr>
      </w:pPr>
    </w:p>
    <w:sectPr w:rsidR="000B0C52" w:rsidRPr="00AE4EF4">
      <w:headerReference w:type="even" r:id="rId11"/>
      <w:footerReference w:type="even" r:id="rId12"/>
      <w:footerReference w:type="default" r:id="rId13"/>
      <w:pgSz w:w="11906" w:h="16838"/>
      <w:pgMar w:top="899" w:right="566" w:bottom="719"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BCA05" w14:textId="77777777" w:rsidR="000B0C52" w:rsidRDefault="00E60A6E">
      <w:r>
        <w:separator/>
      </w:r>
    </w:p>
  </w:endnote>
  <w:endnote w:type="continuationSeparator" w:id="0">
    <w:p w14:paraId="36E2EE5E" w14:textId="77777777" w:rsidR="000B0C52" w:rsidRDefault="00E60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Kudriashov">
    <w:altName w:val="Calibri"/>
    <w:charset w:val="00"/>
    <w:family w:val="auto"/>
    <w:pitch w:val="default"/>
  </w:font>
  <w:font w:name="TimesNewRomanPSMT">
    <w:altName w:val="Times New Roman"/>
    <w:panose1 w:val="00000000000000000000"/>
    <w:charset w:val="00"/>
    <w:family w:val="roman"/>
    <w:notTrueType/>
    <w:pitch w:val="default"/>
  </w:font>
  <w:font w:name="ArialNarrow-Bold">
    <w:altName w:val="Arial"/>
    <w:panose1 w:val="00000000000000000000"/>
    <w:charset w:val="00"/>
    <w:family w:val="roman"/>
    <w:notTrueType/>
    <w:pitch w:val="default"/>
  </w:font>
  <w:font w:name="ArialNarrow">
    <w:altName w:val="Arial"/>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DCE6D" w14:textId="77777777" w:rsidR="000B0C52" w:rsidRDefault="00E60A6E">
    <w:pPr>
      <w:pStyle w:val="afc"/>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E84ECB5" w14:textId="77777777" w:rsidR="000B0C52" w:rsidRDefault="000B0C52">
    <w:pPr>
      <w:pStyle w:val="a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501E4" w14:textId="77777777" w:rsidR="000B0C52" w:rsidRDefault="00E60A6E">
    <w:pPr>
      <w:pStyle w:val="afc"/>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rPr>
      <w:t>13</w:t>
    </w:r>
    <w:r>
      <w:rPr>
        <w:rStyle w:val="a7"/>
      </w:rPr>
      <w:fldChar w:fldCharType="end"/>
    </w:r>
  </w:p>
  <w:p w14:paraId="65F673F3" w14:textId="77777777" w:rsidR="000B0C52" w:rsidRDefault="000B0C52">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F8FA6" w14:textId="77777777" w:rsidR="000B0C52" w:rsidRDefault="00E60A6E">
      <w:r>
        <w:separator/>
      </w:r>
    </w:p>
  </w:footnote>
  <w:footnote w:type="continuationSeparator" w:id="0">
    <w:p w14:paraId="06FED0B0" w14:textId="77777777" w:rsidR="000B0C52" w:rsidRDefault="00E60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DC080" w14:textId="77777777" w:rsidR="000B0C52" w:rsidRDefault="00E60A6E">
    <w:pPr>
      <w:pStyle w:val="af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FEEB65C" w14:textId="77777777" w:rsidR="000B0C52" w:rsidRDefault="000B0C5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01FE5"/>
    <w:multiLevelType w:val="multilevel"/>
    <w:tmpl w:val="70B2C2AE"/>
    <w:lvl w:ilvl="0">
      <w:start w:val="7"/>
      <w:numFmt w:val="decimal"/>
      <w:lvlText w:val="%1."/>
      <w:lvlJc w:val="left"/>
      <w:pPr>
        <w:tabs>
          <w:tab w:val="left" w:pos="540"/>
        </w:tabs>
        <w:ind w:left="540" w:hanging="540"/>
      </w:pPr>
      <w:rPr>
        <w:rFonts w:ascii="Times New Roman" w:hAnsi="Times New Roman" w:cs="Times New Roman" w:hint="default"/>
      </w:rPr>
    </w:lvl>
    <w:lvl w:ilvl="1">
      <w:start w:val="1"/>
      <w:numFmt w:val="decimal"/>
      <w:lvlText w:val="%1.%2."/>
      <w:lvlJc w:val="left"/>
      <w:pPr>
        <w:tabs>
          <w:tab w:val="left" w:pos="1108"/>
        </w:tabs>
        <w:ind w:left="1108" w:hanging="540"/>
      </w:pPr>
      <w:rPr>
        <w:rFonts w:ascii="Times New Roman" w:hAnsi="Times New Roman" w:cs="Times New Roman" w:hint="default"/>
        <w:b w:val="0"/>
        <w:color w:val="auto"/>
        <w:sz w:val="22"/>
        <w:szCs w:val="22"/>
      </w:rPr>
    </w:lvl>
    <w:lvl w:ilvl="2">
      <w:start w:val="1"/>
      <w:numFmt w:val="decimal"/>
      <w:lvlText w:val="%1.%2.%3."/>
      <w:lvlJc w:val="left"/>
      <w:pPr>
        <w:tabs>
          <w:tab w:val="left" w:pos="1146"/>
        </w:tabs>
        <w:ind w:left="1146" w:hanging="720"/>
      </w:pPr>
      <w:rPr>
        <w:rFonts w:ascii="Times New Roman" w:hAnsi="Times New Roman" w:cs="Times New Roman" w:hint="default"/>
        <w:b w:val="0"/>
        <w:color w:val="auto"/>
        <w:sz w:val="22"/>
        <w:szCs w:val="22"/>
      </w:rPr>
    </w:lvl>
    <w:lvl w:ilvl="3">
      <w:start w:val="1"/>
      <w:numFmt w:val="decimal"/>
      <w:lvlText w:val="%1.%2.%3.%4."/>
      <w:lvlJc w:val="left"/>
      <w:pPr>
        <w:tabs>
          <w:tab w:val="left" w:pos="1800"/>
        </w:tabs>
        <w:ind w:left="1800" w:hanging="720"/>
      </w:pPr>
      <w:rPr>
        <w:rFonts w:ascii="Times New Roman" w:hAnsi="Times New Roman" w:cs="Times New Roman" w:hint="default"/>
      </w:rPr>
    </w:lvl>
    <w:lvl w:ilvl="4">
      <w:start w:val="1"/>
      <w:numFmt w:val="decimal"/>
      <w:lvlText w:val="%1.%2.%3.%4.%5."/>
      <w:lvlJc w:val="left"/>
      <w:pPr>
        <w:tabs>
          <w:tab w:val="left" w:pos="2520"/>
        </w:tabs>
        <w:ind w:left="2520" w:hanging="1080"/>
      </w:pPr>
      <w:rPr>
        <w:rFonts w:ascii="Times New Roman" w:hAnsi="Times New Roman" w:cs="Times New Roman" w:hint="default"/>
      </w:rPr>
    </w:lvl>
    <w:lvl w:ilvl="5">
      <w:start w:val="1"/>
      <w:numFmt w:val="decimal"/>
      <w:lvlText w:val="%1.%2.%3.%4.%5.%6."/>
      <w:lvlJc w:val="left"/>
      <w:pPr>
        <w:tabs>
          <w:tab w:val="left" w:pos="2880"/>
        </w:tabs>
        <w:ind w:left="2880" w:hanging="1080"/>
      </w:pPr>
      <w:rPr>
        <w:rFonts w:ascii="Times New Roman" w:hAnsi="Times New Roman" w:cs="Times New Roman" w:hint="default"/>
      </w:rPr>
    </w:lvl>
    <w:lvl w:ilvl="6">
      <w:start w:val="1"/>
      <w:numFmt w:val="decimal"/>
      <w:lvlText w:val="%1.%2.%3.%4.%5.%6.%7."/>
      <w:lvlJc w:val="left"/>
      <w:pPr>
        <w:tabs>
          <w:tab w:val="left" w:pos="3600"/>
        </w:tabs>
        <w:ind w:left="3600" w:hanging="1440"/>
      </w:pPr>
      <w:rPr>
        <w:rFonts w:ascii="Times New Roman" w:hAnsi="Times New Roman" w:cs="Times New Roman" w:hint="default"/>
      </w:rPr>
    </w:lvl>
    <w:lvl w:ilvl="7">
      <w:start w:val="1"/>
      <w:numFmt w:val="decimal"/>
      <w:lvlText w:val="%1.%2.%3.%4.%5.%6.%7.%8."/>
      <w:lvlJc w:val="left"/>
      <w:pPr>
        <w:tabs>
          <w:tab w:val="left" w:pos="3960"/>
        </w:tabs>
        <w:ind w:left="3960" w:hanging="1440"/>
      </w:pPr>
      <w:rPr>
        <w:rFonts w:ascii="Times New Roman" w:hAnsi="Times New Roman" w:cs="Times New Roman" w:hint="default"/>
      </w:rPr>
    </w:lvl>
    <w:lvl w:ilvl="8">
      <w:start w:val="1"/>
      <w:numFmt w:val="decimal"/>
      <w:lvlText w:val="%1.%2.%3.%4.%5.%6.%7.%8.%9."/>
      <w:lvlJc w:val="left"/>
      <w:pPr>
        <w:tabs>
          <w:tab w:val="left" w:pos="4680"/>
        </w:tabs>
        <w:ind w:left="4680" w:hanging="1800"/>
      </w:pPr>
      <w:rPr>
        <w:rFonts w:ascii="Times New Roman" w:hAnsi="Times New Roman" w:cs="Times New Roman" w:hint="default"/>
      </w:rPr>
    </w:lvl>
  </w:abstractNum>
  <w:abstractNum w:abstractNumId="1" w15:restartNumberingAfterBreak="0">
    <w:nsid w:val="17A84E07"/>
    <w:multiLevelType w:val="multilevel"/>
    <w:tmpl w:val="4120C104"/>
    <w:lvl w:ilvl="0">
      <w:start w:val="7"/>
      <w:numFmt w:val="decimal"/>
      <w:lvlText w:val="%1."/>
      <w:lvlJc w:val="left"/>
      <w:pPr>
        <w:tabs>
          <w:tab w:val="num" w:pos="540"/>
        </w:tabs>
        <w:ind w:left="540" w:hanging="540"/>
      </w:pPr>
      <w:rPr>
        <w:rFonts w:ascii="Arial" w:hAnsi="Arial" w:cs="Arial" w:hint="default"/>
      </w:rPr>
    </w:lvl>
    <w:lvl w:ilvl="1">
      <w:start w:val="1"/>
      <w:numFmt w:val="decimal"/>
      <w:lvlText w:val="%1.%2."/>
      <w:lvlJc w:val="left"/>
      <w:pPr>
        <w:tabs>
          <w:tab w:val="num" w:pos="1817"/>
        </w:tabs>
        <w:ind w:left="1817" w:hanging="540"/>
      </w:pPr>
      <w:rPr>
        <w:rFonts w:ascii="Arial" w:hAnsi="Arial" w:cs="Arial" w:hint="default"/>
        <w:b w:val="0"/>
        <w:color w:val="auto"/>
        <w:sz w:val="20"/>
        <w:szCs w:val="20"/>
      </w:rPr>
    </w:lvl>
    <w:lvl w:ilvl="2">
      <w:start w:val="1"/>
      <w:numFmt w:val="decimal"/>
      <w:lvlText w:val="%1.%2.%3."/>
      <w:lvlJc w:val="left"/>
      <w:pPr>
        <w:tabs>
          <w:tab w:val="num" w:pos="1429"/>
        </w:tabs>
        <w:ind w:left="1429" w:hanging="720"/>
      </w:pPr>
      <w:rPr>
        <w:rFonts w:ascii="Arial" w:hAnsi="Arial" w:cs="Arial"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 w15:restartNumberingAfterBreak="0">
    <w:nsid w:val="2C0A3192"/>
    <w:multiLevelType w:val="multilevel"/>
    <w:tmpl w:val="2C0A3192"/>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 w15:restartNumberingAfterBreak="0">
    <w:nsid w:val="2DFF5918"/>
    <w:multiLevelType w:val="multilevel"/>
    <w:tmpl w:val="59E896CE"/>
    <w:lvl w:ilvl="0">
      <w:start w:val="3"/>
      <w:numFmt w:val="decimal"/>
      <w:lvlText w:val="%1."/>
      <w:lvlJc w:val="left"/>
      <w:pPr>
        <w:tabs>
          <w:tab w:val="left" w:pos="360"/>
        </w:tabs>
        <w:ind w:left="360" w:hanging="360"/>
      </w:pPr>
      <w:rPr>
        <w:rFonts w:ascii="Times New Roman" w:hAnsi="Times New Roman" w:cs="Times New Roman" w:hint="default"/>
      </w:rPr>
    </w:lvl>
    <w:lvl w:ilvl="1">
      <w:start w:val="1"/>
      <w:numFmt w:val="decimal"/>
      <w:lvlText w:val="%1.%2."/>
      <w:lvlJc w:val="left"/>
      <w:pPr>
        <w:tabs>
          <w:tab w:val="left" w:pos="360"/>
        </w:tabs>
        <w:ind w:left="360" w:hanging="360"/>
      </w:pPr>
      <w:rPr>
        <w:rFonts w:ascii="Times New Roman" w:hAnsi="Times New Roman" w:cs="Times New Roman" w:hint="default"/>
        <w:b w:val="0"/>
        <w:i w:val="0"/>
      </w:rPr>
    </w:lvl>
    <w:lvl w:ilvl="2">
      <w:start w:val="1"/>
      <w:numFmt w:val="decimal"/>
      <w:lvlText w:val="%1.%2.%3."/>
      <w:lvlJc w:val="left"/>
      <w:pPr>
        <w:tabs>
          <w:tab w:val="left" w:pos="1440"/>
        </w:tabs>
        <w:ind w:left="1440" w:hanging="720"/>
      </w:pPr>
      <w:rPr>
        <w:rFonts w:ascii="Times New Roman" w:hAnsi="Times New Roman" w:cs="Times New Roman" w:hint="default"/>
      </w:rPr>
    </w:lvl>
    <w:lvl w:ilvl="3">
      <w:start w:val="1"/>
      <w:numFmt w:val="decimal"/>
      <w:lvlText w:val="%1.%2.%3.%4."/>
      <w:lvlJc w:val="left"/>
      <w:pPr>
        <w:tabs>
          <w:tab w:val="left" w:pos="1800"/>
        </w:tabs>
        <w:ind w:left="1800" w:hanging="720"/>
      </w:pPr>
      <w:rPr>
        <w:rFonts w:ascii="Times New Roman" w:hAnsi="Times New Roman" w:cs="Times New Roman" w:hint="default"/>
      </w:rPr>
    </w:lvl>
    <w:lvl w:ilvl="4">
      <w:start w:val="1"/>
      <w:numFmt w:val="decimal"/>
      <w:lvlText w:val="%1.%2.%3.%4.%5."/>
      <w:lvlJc w:val="left"/>
      <w:pPr>
        <w:tabs>
          <w:tab w:val="left" w:pos="2520"/>
        </w:tabs>
        <w:ind w:left="2520" w:hanging="1080"/>
      </w:pPr>
      <w:rPr>
        <w:rFonts w:ascii="Times New Roman" w:hAnsi="Times New Roman" w:cs="Times New Roman" w:hint="default"/>
      </w:rPr>
    </w:lvl>
    <w:lvl w:ilvl="5">
      <w:start w:val="1"/>
      <w:numFmt w:val="decimal"/>
      <w:lvlText w:val="%1.%2.%3.%4.%5.%6."/>
      <w:lvlJc w:val="left"/>
      <w:pPr>
        <w:tabs>
          <w:tab w:val="left" w:pos="2880"/>
        </w:tabs>
        <w:ind w:left="2880" w:hanging="1080"/>
      </w:pPr>
      <w:rPr>
        <w:rFonts w:ascii="Times New Roman" w:hAnsi="Times New Roman" w:cs="Times New Roman" w:hint="default"/>
      </w:rPr>
    </w:lvl>
    <w:lvl w:ilvl="6">
      <w:start w:val="1"/>
      <w:numFmt w:val="decimal"/>
      <w:lvlText w:val="%1.%2.%3.%4.%5.%6.%7."/>
      <w:lvlJc w:val="left"/>
      <w:pPr>
        <w:tabs>
          <w:tab w:val="left" w:pos="3600"/>
        </w:tabs>
        <w:ind w:left="3600" w:hanging="1440"/>
      </w:pPr>
      <w:rPr>
        <w:rFonts w:ascii="Times New Roman" w:hAnsi="Times New Roman" w:cs="Times New Roman" w:hint="default"/>
      </w:rPr>
    </w:lvl>
    <w:lvl w:ilvl="7">
      <w:start w:val="1"/>
      <w:numFmt w:val="decimal"/>
      <w:lvlText w:val="%1.%2.%3.%4.%5.%6.%7.%8."/>
      <w:lvlJc w:val="left"/>
      <w:pPr>
        <w:tabs>
          <w:tab w:val="left" w:pos="3960"/>
        </w:tabs>
        <w:ind w:left="3960" w:hanging="1440"/>
      </w:pPr>
      <w:rPr>
        <w:rFonts w:ascii="Times New Roman" w:hAnsi="Times New Roman" w:cs="Times New Roman" w:hint="default"/>
      </w:rPr>
    </w:lvl>
    <w:lvl w:ilvl="8">
      <w:start w:val="1"/>
      <w:numFmt w:val="decimal"/>
      <w:lvlText w:val="%1.%2.%3.%4.%5.%6.%7.%8.%9."/>
      <w:lvlJc w:val="left"/>
      <w:pPr>
        <w:tabs>
          <w:tab w:val="left" w:pos="4680"/>
        </w:tabs>
        <w:ind w:left="4680" w:hanging="1800"/>
      </w:pPr>
      <w:rPr>
        <w:rFonts w:ascii="Times New Roman" w:hAnsi="Times New Roman" w:cs="Times New Roman" w:hint="default"/>
      </w:rPr>
    </w:lvl>
  </w:abstractNum>
  <w:abstractNum w:abstractNumId="4" w15:restartNumberingAfterBreak="0">
    <w:nsid w:val="382350FE"/>
    <w:multiLevelType w:val="multilevel"/>
    <w:tmpl w:val="382350FE"/>
    <w:lvl w:ilvl="0">
      <w:start w:val="2"/>
      <w:numFmt w:val="decimal"/>
      <w:lvlText w:val="%1."/>
      <w:lvlJc w:val="left"/>
      <w:pPr>
        <w:tabs>
          <w:tab w:val="left" w:pos="360"/>
        </w:tabs>
        <w:ind w:left="360" w:hanging="360"/>
      </w:pPr>
      <w:rPr>
        <w:rFonts w:ascii="Times New Roman" w:hAnsi="Times New Roman" w:cs="Times New Roman" w:hint="default"/>
      </w:rPr>
    </w:lvl>
    <w:lvl w:ilvl="1">
      <w:start w:val="2"/>
      <w:numFmt w:val="decimal"/>
      <w:lvlText w:val="%1.1."/>
      <w:lvlJc w:val="left"/>
      <w:pPr>
        <w:tabs>
          <w:tab w:val="left" w:pos="1142"/>
        </w:tabs>
        <w:ind w:left="1142" w:hanging="432"/>
      </w:pPr>
      <w:rPr>
        <w:rFonts w:ascii="Arial" w:hAnsi="Arial" w:cs="Arial" w:hint="default"/>
      </w:rPr>
    </w:lvl>
    <w:lvl w:ilvl="2">
      <w:start w:val="1"/>
      <w:numFmt w:val="decimal"/>
      <w:lvlText w:val="%1.%2.%3."/>
      <w:lvlJc w:val="left"/>
      <w:pPr>
        <w:tabs>
          <w:tab w:val="left" w:pos="1213"/>
        </w:tabs>
        <w:ind w:left="1213" w:hanging="504"/>
      </w:pPr>
      <w:rPr>
        <w:rFonts w:ascii="Times New Roman" w:hAnsi="Times New Roman" w:cs="Times New Roman" w:hint="default"/>
      </w:rPr>
    </w:lvl>
    <w:lvl w:ilvl="3">
      <w:start w:val="1"/>
      <w:numFmt w:val="decimal"/>
      <w:lvlText w:val="%1.%2.%3.%4."/>
      <w:lvlJc w:val="left"/>
      <w:pPr>
        <w:tabs>
          <w:tab w:val="left" w:pos="1800"/>
        </w:tabs>
        <w:ind w:left="1728" w:hanging="648"/>
      </w:pPr>
      <w:rPr>
        <w:rFonts w:ascii="Times New Roman" w:hAnsi="Times New Roman" w:cs="Times New Roman" w:hint="default"/>
      </w:rPr>
    </w:lvl>
    <w:lvl w:ilvl="4">
      <w:start w:val="1"/>
      <w:numFmt w:val="decimal"/>
      <w:lvlText w:val="%1.%2.%3.%4.%5."/>
      <w:lvlJc w:val="left"/>
      <w:pPr>
        <w:tabs>
          <w:tab w:val="left" w:pos="2520"/>
        </w:tabs>
        <w:ind w:left="2232" w:hanging="792"/>
      </w:pPr>
      <w:rPr>
        <w:rFonts w:ascii="Times New Roman" w:hAnsi="Times New Roman" w:cs="Times New Roman" w:hint="default"/>
      </w:rPr>
    </w:lvl>
    <w:lvl w:ilvl="5">
      <w:start w:val="1"/>
      <w:numFmt w:val="decimal"/>
      <w:lvlText w:val="%1.%2.%3.%4.%5.%6."/>
      <w:lvlJc w:val="left"/>
      <w:pPr>
        <w:tabs>
          <w:tab w:val="left" w:pos="2880"/>
        </w:tabs>
        <w:ind w:left="2736" w:hanging="936"/>
      </w:pPr>
      <w:rPr>
        <w:rFonts w:ascii="Times New Roman" w:hAnsi="Times New Roman" w:cs="Times New Roman" w:hint="default"/>
      </w:rPr>
    </w:lvl>
    <w:lvl w:ilvl="6">
      <w:start w:val="1"/>
      <w:numFmt w:val="decimal"/>
      <w:lvlText w:val="%1.%2.%3.%4.%5.%6.%7."/>
      <w:lvlJc w:val="left"/>
      <w:pPr>
        <w:tabs>
          <w:tab w:val="left" w:pos="3600"/>
        </w:tabs>
        <w:ind w:left="3240" w:hanging="1080"/>
      </w:pPr>
      <w:rPr>
        <w:rFonts w:ascii="Times New Roman" w:hAnsi="Times New Roman" w:cs="Times New Roman" w:hint="default"/>
      </w:rPr>
    </w:lvl>
    <w:lvl w:ilvl="7">
      <w:start w:val="1"/>
      <w:numFmt w:val="decimal"/>
      <w:lvlText w:val="%1.%2.%3.%4.%5.%6.%7.%8."/>
      <w:lvlJc w:val="left"/>
      <w:pPr>
        <w:tabs>
          <w:tab w:val="left" w:pos="3960"/>
        </w:tabs>
        <w:ind w:left="3744" w:hanging="1224"/>
      </w:pPr>
      <w:rPr>
        <w:rFonts w:ascii="Times New Roman" w:hAnsi="Times New Roman" w:cs="Times New Roman" w:hint="default"/>
      </w:rPr>
    </w:lvl>
    <w:lvl w:ilvl="8">
      <w:start w:val="1"/>
      <w:numFmt w:val="decimal"/>
      <w:lvlText w:val="%1.%2.%3.%4.%5.%6.%7.%8.%9."/>
      <w:lvlJc w:val="left"/>
      <w:pPr>
        <w:tabs>
          <w:tab w:val="left" w:pos="4680"/>
        </w:tabs>
        <w:ind w:left="4320" w:hanging="1440"/>
      </w:pPr>
      <w:rPr>
        <w:rFonts w:ascii="Times New Roman" w:hAnsi="Times New Roman" w:cs="Times New Roman" w:hint="default"/>
      </w:rPr>
    </w:lvl>
  </w:abstractNum>
  <w:abstractNum w:abstractNumId="5" w15:restartNumberingAfterBreak="0">
    <w:nsid w:val="395E00E5"/>
    <w:multiLevelType w:val="multilevel"/>
    <w:tmpl w:val="395E00E5"/>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075018A"/>
    <w:multiLevelType w:val="multilevel"/>
    <w:tmpl w:val="EC5E7D7C"/>
    <w:lvl w:ilvl="0">
      <w:start w:val="1"/>
      <w:numFmt w:val="decimal"/>
      <w:lvlText w:val="%1."/>
      <w:lvlJc w:val="left"/>
      <w:pPr>
        <w:ind w:left="3690" w:hanging="243"/>
        <w:jc w:val="right"/>
      </w:pPr>
      <w:rPr>
        <w:rFonts w:ascii="Calibri" w:eastAsia="Calibri" w:hAnsi="Calibri" w:cs="Calibri" w:hint="default"/>
        <w:b/>
        <w:bCs/>
        <w:w w:val="100"/>
        <w:sz w:val="24"/>
        <w:szCs w:val="24"/>
        <w:lang w:val="ru-RU" w:eastAsia="en-US" w:bidi="ar-SA"/>
      </w:rPr>
    </w:lvl>
    <w:lvl w:ilvl="1">
      <w:start w:val="1"/>
      <w:numFmt w:val="decimal"/>
      <w:lvlText w:val="%1.%2."/>
      <w:lvlJc w:val="left"/>
      <w:pPr>
        <w:ind w:left="193" w:hanging="440"/>
      </w:pPr>
      <w:rPr>
        <w:rFonts w:ascii="Times New Roman" w:eastAsia="Calibri" w:hAnsi="Times New Roman" w:cs="Times New Roman" w:hint="default"/>
        <w:w w:val="100"/>
        <w:sz w:val="24"/>
        <w:szCs w:val="24"/>
        <w:lang w:val="ru-RU" w:eastAsia="en-US" w:bidi="ar-SA"/>
      </w:rPr>
    </w:lvl>
    <w:lvl w:ilvl="2">
      <w:start w:val="1"/>
      <w:numFmt w:val="decimal"/>
      <w:lvlText w:val="%1.%2.%3."/>
      <w:lvlJc w:val="left"/>
      <w:pPr>
        <w:ind w:left="1503" w:hanging="603"/>
      </w:pPr>
      <w:rPr>
        <w:rFonts w:ascii="Calibri" w:eastAsia="Calibri" w:hAnsi="Calibri" w:cs="Calibri" w:hint="default"/>
        <w:spacing w:val="-1"/>
        <w:w w:val="100"/>
        <w:sz w:val="24"/>
        <w:szCs w:val="24"/>
        <w:lang w:val="ru-RU" w:eastAsia="en-US" w:bidi="ar-SA"/>
      </w:rPr>
    </w:lvl>
    <w:lvl w:ilvl="3">
      <w:numFmt w:val="bullet"/>
      <w:lvlText w:val="•"/>
      <w:lvlJc w:val="left"/>
      <w:pPr>
        <w:ind w:left="3700" w:hanging="603"/>
      </w:pPr>
      <w:rPr>
        <w:rFonts w:hint="default"/>
        <w:lang w:val="ru-RU" w:eastAsia="en-US" w:bidi="ar-SA"/>
      </w:rPr>
    </w:lvl>
    <w:lvl w:ilvl="4">
      <w:numFmt w:val="bullet"/>
      <w:lvlText w:val="•"/>
      <w:lvlJc w:val="left"/>
      <w:pPr>
        <w:ind w:left="4660" w:hanging="603"/>
      </w:pPr>
      <w:rPr>
        <w:rFonts w:hint="default"/>
        <w:lang w:val="ru-RU" w:eastAsia="en-US" w:bidi="ar-SA"/>
      </w:rPr>
    </w:lvl>
    <w:lvl w:ilvl="5">
      <w:numFmt w:val="bullet"/>
      <w:lvlText w:val="•"/>
      <w:lvlJc w:val="left"/>
      <w:pPr>
        <w:ind w:left="5621" w:hanging="603"/>
      </w:pPr>
      <w:rPr>
        <w:rFonts w:hint="default"/>
        <w:lang w:val="ru-RU" w:eastAsia="en-US" w:bidi="ar-SA"/>
      </w:rPr>
    </w:lvl>
    <w:lvl w:ilvl="6">
      <w:numFmt w:val="bullet"/>
      <w:lvlText w:val="•"/>
      <w:lvlJc w:val="left"/>
      <w:pPr>
        <w:ind w:left="6582" w:hanging="603"/>
      </w:pPr>
      <w:rPr>
        <w:rFonts w:hint="default"/>
        <w:lang w:val="ru-RU" w:eastAsia="en-US" w:bidi="ar-SA"/>
      </w:rPr>
    </w:lvl>
    <w:lvl w:ilvl="7">
      <w:numFmt w:val="bullet"/>
      <w:lvlText w:val="•"/>
      <w:lvlJc w:val="left"/>
      <w:pPr>
        <w:ind w:left="7543" w:hanging="603"/>
      </w:pPr>
      <w:rPr>
        <w:rFonts w:hint="default"/>
        <w:lang w:val="ru-RU" w:eastAsia="en-US" w:bidi="ar-SA"/>
      </w:rPr>
    </w:lvl>
    <w:lvl w:ilvl="8">
      <w:numFmt w:val="bullet"/>
      <w:lvlText w:val="•"/>
      <w:lvlJc w:val="left"/>
      <w:pPr>
        <w:ind w:left="8504" w:hanging="603"/>
      </w:pPr>
      <w:rPr>
        <w:rFonts w:hint="default"/>
        <w:lang w:val="ru-RU" w:eastAsia="en-US" w:bidi="ar-SA"/>
      </w:rPr>
    </w:lvl>
  </w:abstractNum>
  <w:abstractNum w:abstractNumId="7" w15:restartNumberingAfterBreak="0">
    <w:nsid w:val="618D2540"/>
    <w:multiLevelType w:val="multilevel"/>
    <w:tmpl w:val="618D2540"/>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6F2F2FFD"/>
    <w:multiLevelType w:val="multilevel"/>
    <w:tmpl w:val="4B06BAC8"/>
    <w:lvl w:ilvl="0">
      <w:start w:val="5"/>
      <w:numFmt w:val="decimal"/>
      <w:lvlText w:val="%1."/>
      <w:lvlJc w:val="left"/>
      <w:pPr>
        <w:tabs>
          <w:tab w:val="left" w:pos="360"/>
        </w:tabs>
        <w:ind w:left="360" w:hanging="360"/>
      </w:pPr>
      <w:rPr>
        <w:rFonts w:ascii="Times New Roman" w:hAnsi="Times New Roman" w:cs="Times New Roman" w:hint="default"/>
      </w:rPr>
    </w:lvl>
    <w:lvl w:ilvl="1">
      <w:start w:val="1"/>
      <w:numFmt w:val="decimal"/>
      <w:lvlText w:val="%1.%2."/>
      <w:lvlJc w:val="left"/>
      <w:pPr>
        <w:tabs>
          <w:tab w:val="left" w:pos="720"/>
        </w:tabs>
        <w:ind w:left="720" w:hanging="360"/>
      </w:pPr>
      <w:rPr>
        <w:rFonts w:ascii="Times New Roman" w:hAnsi="Times New Roman" w:cs="Times New Roman" w:hint="default"/>
        <w:b w:val="0"/>
      </w:rPr>
    </w:lvl>
    <w:lvl w:ilvl="2">
      <w:start w:val="1"/>
      <w:numFmt w:val="decimal"/>
      <w:lvlText w:val="%1.%2.%3."/>
      <w:lvlJc w:val="left"/>
      <w:pPr>
        <w:tabs>
          <w:tab w:val="left" w:pos="1440"/>
        </w:tabs>
        <w:ind w:left="1440" w:hanging="720"/>
      </w:pPr>
      <w:rPr>
        <w:rFonts w:ascii="Times New Roman" w:hAnsi="Times New Roman" w:cs="Times New Roman" w:hint="default"/>
      </w:rPr>
    </w:lvl>
    <w:lvl w:ilvl="3">
      <w:start w:val="1"/>
      <w:numFmt w:val="decimal"/>
      <w:lvlText w:val="%1.%2.%3.%4."/>
      <w:lvlJc w:val="left"/>
      <w:pPr>
        <w:tabs>
          <w:tab w:val="left" w:pos="1800"/>
        </w:tabs>
        <w:ind w:left="1800" w:hanging="720"/>
      </w:pPr>
      <w:rPr>
        <w:rFonts w:ascii="Times New Roman" w:hAnsi="Times New Roman" w:cs="Times New Roman" w:hint="default"/>
      </w:rPr>
    </w:lvl>
    <w:lvl w:ilvl="4">
      <w:start w:val="1"/>
      <w:numFmt w:val="decimal"/>
      <w:lvlText w:val="%1.%2.%3.%4.%5."/>
      <w:lvlJc w:val="left"/>
      <w:pPr>
        <w:tabs>
          <w:tab w:val="left" w:pos="2520"/>
        </w:tabs>
        <w:ind w:left="2520" w:hanging="1080"/>
      </w:pPr>
      <w:rPr>
        <w:rFonts w:ascii="Times New Roman" w:hAnsi="Times New Roman" w:cs="Times New Roman" w:hint="default"/>
      </w:rPr>
    </w:lvl>
    <w:lvl w:ilvl="5">
      <w:start w:val="1"/>
      <w:numFmt w:val="decimal"/>
      <w:lvlText w:val="%1.%2.%3.%4.%5.%6."/>
      <w:lvlJc w:val="left"/>
      <w:pPr>
        <w:tabs>
          <w:tab w:val="left" w:pos="2880"/>
        </w:tabs>
        <w:ind w:left="2880" w:hanging="1080"/>
      </w:pPr>
      <w:rPr>
        <w:rFonts w:ascii="Times New Roman" w:hAnsi="Times New Roman" w:cs="Times New Roman" w:hint="default"/>
      </w:rPr>
    </w:lvl>
    <w:lvl w:ilvl="6">
      <w:start w:val="1"/>
      <w:numFmt w:val="decimal"/>
      <w:lvlText w:val="%1.%2.%3.%4.%5.%6.%7."/>
      <w:lvlJc w:val="left"/>
      <w:pPr>
        <w:tabs>
          <w:tab w:val="left" w:pos="3600"/>
        </w:tabs>
        <w:ind w:left="3600" w:hanging="1440"/>
      </w:pPr>
      <w:rPr>
        <w:rFonts w:ascii="Times New Roman" w:hAnsi="Times New Roman" w:cs="Times New Roman" w:hint="default"/>
      </w:rPr>
    </w:lvl>
    <w:lvl w:ilvl="7">
      <w:start w:val="1"/>
      <w:numFmt w:val="decimal"/>
      <w:lvlText w:val="%1.%2.%3.%4.%5.%6.%7.%8."/>
      <w:lvlJc w:val="left"/>
      <w:pPr>
        <w:tabs>
          <w:tab w:val="left" w:pos="3960"/>
        </w:tabs>
        <w:ind w:left="3960" w:hanging="1440"/>
      </w:pPr>
      <w:rPr>
        <w:rFonts w:ascii="Times New Roman" w:hAnsi="Times New Roman" w:cs="Times New Roman" w:hint="default"/>
      </w:rPr>
    </w:lvl>
    <w:lvl w:ilvl="8">
      <w:start w:val="1"/>
      <w:numFmt w:val="decimal"/>
      <w:lvlText w:val="%1.%2.%3.%4.%5.%6.%7.%8.%9."/>
      <w:lvlJc w:val="left"/>
      <w:pPr>
        <w:tabs>
          <w:tab w:val="left" w:pos="4680"/>
        </w:tabs>
        <w:ind w:left="4680" w:hanging="1800"/>
      </w:pPr>
      <w:rPr>
        <w:rFonts w:ascii="Times New Roman" w:hAnsi="Times New Roman" w:cs="Times New Roman" w:hint="default"/>
      </w:rPr>
    </w:lvl>
  </w:abstractNum>
  <w:abstractNum w:abstractNumId="9" w15:restartNumberingAfterBreak="0">
    <w:nsid w:val="72EC1278"/>
    <w:multiLevelType w:val="multilevel"/>
    <w:tmpl w:val="72EC1278"/>
    <w:lvl w:ilvl="0">
      <w:start w:val="1"/>
      <w:numFmt w:val="decimal"/>
      <w:lvlText w:val="%1."/>
      <w:lvlJc w:val="left"/>
      <w:pPr>
        <w:tabs>
          <w:tab w:val="left" w:pos="360"/>
        </w:tabs>
        <w:ind w:left="360" w:hanging="360"/>
      </w:pPr>
      <w:rPr>
        <w:rFonts w:ascii="Times New Roman" w:hAnsi="Times New Roman" w:cs="Times New Roman" w:hint="default"/>
        <w:b/>
      </w:rPr>
    </w:lvl>
    <w:lvl w:ilvl="1">
      <w:start w:val="1"/>
      <w:numFmt w:val="decimal"/>
      <w:lvlText w:val="%1.%2."/>
      <w:lvlJc w:val="left"/>
      <w:pPr>
        <w:tabs>
          <w:tab w:val="left" w:pos="360"/>
        </w:tabs>
        <w:ind w:left="360" w:hanging="360"/>
      </w:pPr>
      <w:rPr>
        <w:rFonts w:ascii="Times New Roman" w:hAnsi="Times New Roman" w:cs="Times New Roman" w:hint="default"/>
        <w:b w:val="0"/>
      </w:rPr>
    </w:lvl>
    <w:lvl w:ilvl="2">
      <w:start w:val="1"/>
      <w:numFmt w:val="decimal"/>
      <w:lvlText w:val="%1.%2.%3."/>
      <w:lvlJc w:val="left"/>
      <w:pPr>
        <w:tabs>
          <w:tab w:val="left" w:pos="720"/>
        </w:tabs>
        <w:ind w:left="720" w:hanging="720"/>
      </w:pPr>
      <w:rPr>
        <w:rFonts w:ascii="Times New Roman" w:hAnsi="Times New Roman" w:cs="Times New Roman" w:hint="default"/>
        <w:b/>
      </w:rPr>
    </w:lvl>
    <w:lvl w:ilvl="3">
      <w:start w:val="1"/>
      <w:numFmt w:val="decimal"/>
      <w:lvlText w:val="%1.%2.%3.%4."/>
      <w:lvlJc w:val="left"/>
      <w:pPr>
        <w:tabs>
          <w:tab w:val="left" w:pos="720"/>
        </w:tabs>
        <w:ind w:left="720" w:hanging="720"/>
      </w:pPr>
      <w:rPr>
        <w:rFonts w:ascii="Times New Roman" w:hAnsi="Times New Roman" w:cs="Times New Roman" w:hint="default"/>
        <w:b/>
      </w:rPr>
    </w:lvl>
    <w:lvl w:ilvl="4">
      <w:start w:val="1"/>
      <w:numFmt w:val="decimal"/>
      <w:lvlText w:val="%1.%2.%3.%4.%5."/>
      <w:lvlJc w:val="left"/>
      <w:pPr>
        <w:tabs>
          <w:tab w:val="left" w:pos="1080"/>
        </w:tabs>
        <w:ind w:left="1080" w:hanging="1080"/>
      </w:pPr>
      <w:rPr>
        <w:rFonts w:ascii="Times New Roman" w:hAnsi="Times New Roman" w:cs="Times New Roman" w:hint="default"/>
        <w:b/>
      </w:rPr>
    </w:lvl>
    <w:lvl w:ilvl="5">
      <w:start w:val="1"/>
      <w:numFmt w:val="decimal"/>
      <w:lvlText w:val="%1.%2.%3.%4.%5.%6."/>
      <w:lvlJc w:val="left"/>
      <w:pPr>
        <w:tabs>
          <w:tab w:val="left" w:pos="1080"/>
        </w:tabs>
        <w:ind w:left="1080" w:hanging="1080"/>
      </w:pPr>
      <w:rPr>
        <w:rFonts w:ascii="Times New Roman" w:hAnsi="Times New Roman" w:cs="Times New Roman" w:hint="default"/>
        <w:b/>
      </w:rPr>
    </w:lvl>
    <w:lvl w:ilvl="6">
      <w:start w:val="1"/>
      <w:numFmt w:val="decimal"/>
      <w:lvlText w:val="%1.%2.%3.%4.%5.%6.%7."/>
      <w:lvlJc w:val="left"/>
      <w:pPr>
        <w:tabs>
          <w:tab w:val="left" w:pos="1440"/>
        </w:tabs>
        <w:ind w:left="1440" w:hanging="1440"/>
      </w:pPr>
      <w:rPr>
        <w:rFonts w:ascii="Times New Roman" w:hAnsi="Times New Roman" w:cs="Times New Roman" w:hint="default"/>
        <w:b/>
      </w:rPr>
    </w:lvl>
    <w:lvl w:ilvl="7">
      <w:start w:val="1"/>
      <w:numFmt w:val="decimal"/>
      <w:lvlText w:val="%1.%2.%3.%4.%5.%6.%7.%8."/>
      <w:lvlJc w:val="left"/>
      <w:pPr>
        <w:tabs>
          <w:tab w:val="left" w:pos="1440"/>
        </w:tabs>
        <w:ind w:left="1440" w:hanging="1440"/>
      </w:pPr>
      <w:rPr>
        <w:rFonts w:ascii="Times New Roman" w:hAnsi="Times New Roman" w:cs="Times New Roman" w:hint="default"/>
        <w:b/>
      </w:rPr>
    </w:lvl>
    <w:lvl w:ilvl="8">
      <w:start w:val="1"/>
      <w:numFmt w:val="decimal"/>
      <w:lvlText w:val="%1.%2.%3.%4.%5.%6.%7.%8.%9."/>
      <w:lvlJc w:val="left"/>
      <w:pPr>
        <w:tabs>
          <w:tab w:val="left" w:pos="1800"/>
        </w:tabs>
        <w:ind w:left="1800" w:hanging="1800"/>
      </w:pPr>
      <w:rPr>
        <w:rFonts w:ascii="Times New Roman" w:hAnsi="Times New Roman" w:cs="Times New Roman" w:hint="default"/>
        <w:b/>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
  </w:num>
  <w:num w:numId="6">
    <w:abstractNumId w:val="8"/>
  </w:num>
  <w:num w:numId="7">
    <w:abstractNumId w:val="7"/>
  </w:num>
  <w:num w:numId="8">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1A1"/>
    <w:rsid w:val="00014595"/>
    <w:rsid w:val="000B0C52"/>
    <w:rsid w:val="0015018C"/>
    <w:rsid w:val="0018297F"/>
    <w:rsid w:val="002B0035"/>
    <w:rsid w:val="002B02A3"/>
    <w:rsid w:val="002C0684"/>
    <w:rsid w:val="002C4E11"/>
    <w:rsid w:val="002D201C"/>
    <w:rsid w:val="002D4873"/>
    <w:rsid w:val="002D624A"/>
    <w:rsid w:val="003E0F2E"/>
    <w:rsid w:val="003E41A1"/>
    <w:rsid w:val="0040793D"/>
    <w:rsid w:val="00433290"/>
    <w:rsid w:val="004F5B5A"/>
    <w:rsid w:val="005847FF"/>
    <w:rsid w:val="00597633"/>
    <w:rsid w:val="005A27B0"/>
    <w:rsid w:val="00652121"/>
    <w:rsid w:val="006C7980"/>
    <w:rsid w:val="006F652B"/>
    <w:rsid w:val="00722F20"/>
    <w:rsid w:val="007E4F9D"/>
    <w:rsid w:val="00831AC2"/>
    <w:rsid w:val="0084368D"/>
    <w:rsid w:val="00876B54"/>
    <w:rsid w:val="009073C5"/>
    <w:rsid w:val="0092423B"/>
    <w:rsid w:val="00964ED6"/>
    <w:rsid w:val="00A11024"/>
    <w:rsid w:val="00A246F4"/>
    <w:rsid w:val="00A74FD7"/>
    <w:rsid w:val="00AA519D"/>
    <w:rsid w:val="00AD45B4"/>
    <w:rsid w:val="00AE4EF4"/>
    <w:rsid w:val="00AF1B2B"/>
    <w:rsid w:val="00AF6AB7"/>
    <w:rsid w:val="00B408B5"/>
    <w:rsid w:val="00B52763"/>
    <w:rsid w:val="00BA065C"/>
    <w:rsid w:val="00BE1D4C"/>
    <w:rsid w:val="00C05C55"/>
    <w:rsid w:val="00D451EB"/>
    <w:rsid w:val="00D52A58"/>
    <w:rsid w:val="00D87A40"/>
    <w:rsid w:val="00DD12BB"/>
    <w:rsid w:val="00E33D47"/>
    <w:rsid w:val="00E60A6E"/>
    <w:rsid w:val="00E92169"/>
    <w:rsid w:val="00EA2442"/>
    <w:rsid w:val="00EC02F9"/>
    <w:rsid w:val="00ED3FAE"/>
    <w:rsid w:val="00EE0C83"/>
    <w:rsid w:val="00F4548E"/>
    <w:rsid w:val="00F530CE"/>
    <w:rsid w:val="00F77425"/>
    <w:rsid w:val="00FA592E"/>
    <w:rsid w:val="08A81645"/>
    <w:rsid w:val="0F1F7BDB"/>
    <w:rsid w:val="334C3572"/>
    <w:rsid w:val="470C580C"/>
    <w:rsid w:val="5B1A2B3A"/>
    <w:rsid w:val="759B4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1E56"/>
  <w15:docId w15:val="{598043C3-4240-49A5-BCCE-7CCC26769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qFormat/>
    <w:rPr>
      <w:vertAlign w:val="superscript"/>
    </w:rPr>
  </w:style>
  <w:style w:type="character" w:styleId="a4">
    <w:name w:val="annotation reference"/>
    <w:basedOn w:val="a0"/>
    <w:uiPriority w:val="99"/>
    <w:semiHidden/>
    <w:unhideWhenUsed/>
    <w:qFormat/>
    <w:rPr>
      <w:sz w:val="16"/>
      <w:szCs w:val="16"/>
    </w:rPr>
  </w:style>
  <w:style w:type="character" w:styleId="a5">
    <w:name w:val="endnote reference"/>
    <w:basedOn w:val="a0"/>
    <w:uiPriority w:val="99"/>
    <w:semiHidden/>
    <w:unhideWhenUsed/>
    <w:qFormat/>
    <w:rPr>
      <w:vertAlign w:val="superscript"/>
    </w:rPr>
  </w:style>
  <w:style w:type="character" w:styleId="a6">
    <w:name w:val="Hyperlink"/>
    <w:uiPriority w:val="99"/>
    <w:qFormat/>
    <w:rPr>
      <w:color w:val="0000FF"/>
      <w:u w:val="single"/>
    </w:rPr>
  </w:style>
  <w:style w:type="character" w:styleId="a7">
    <w:name w:val="page number"/>
    <w:basedOn w:val="a0"/>
    <w:qFormat/>
  </w:style>
  <w:style w:type="paragraph" w:styleId="a8">
    <w:name w:val="Balloon Text"/>
    <w:basedOn w:val="a"/>
    <w:link w:val="a9"/>
    <w:uiPriority w:val="99"/>
    <w:semiHidden/>
    <w:unhideWhenUsed/>
    <w:qFormat/>
    <w:rPr>
      <w:rFonts w:ascii="Segoe UI" w:hAnsi="Segoe UI" w:cs="Segoe UI"/>
      <w:sz w:val="18"/>
      <w:szCs w:val="18"/>
    </w:rPr>
  </w:style>
  <w:style w:type="paragraph" w:styleId="aa">
    <w:name w:val="endnote text"/>
    <w:basedOn w:val="a"/>
    <w:link w:val="ab"/>
    <w:uiPriority w:val="99"/>
    <w:semiHidden/>
    <w:unhideWhenUsed/>
    <w:qFormat/>
    <w:rPr>
      <w:sz w:val="20"/>
    </w:rPr>
  </w:style>
  <w:style w:type="paragraph" w:styleId="ac">
    <w:name w:val="caption"/>
    <w:basedOn w:val="a"/>
    <w:next w:val="a"/>
    <w:uiPriority w:val="35"/>
    <w:semiHidden/>
    <w:unhideWhenUsed/>
    <w:qFormat/>
    <w:pPr>
      <w:spacing w:line="276" w:lineRule="auto"/>
    </w:pPr>
    <w:rPr>
      <w:b/>
      <w:bCs/>
      <w:color w:val="5B9BD5" w:themeColor="accent1"/>
      <w:sz w:val="18"/>
      <w:szCs w:val="18"/>
    </w:rPr>
  </w:style>
  <w:style w:type="paragraph" w:styleId="ad">
    <w:name w:val="annotation text"/>
    <w:basedOn w:val="a"/>
    <w:link w:val="ae"/>
    <w:uiPriority w:val="99"/>
    <w:semiHidden/>
    <w:unhideWhenUsed/>
    <w:qFormat/>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unhideWhenUsed/>
    <w:qFormat/>
    <w:pPr>
      <w:spacing w:after="40"/>
    </w:pPr>
    <w:rPr>
      <w:sz w:val="18"/>
    </w:rPr>
  </w:style>
  <w:style w:type="paragraph" w:styleId="81">
    <w:name w:val="toc 8"/>
    <w:basedOn w:val="a"/>
    <w:next w:val="a"/>
    <w:uiPriority w:val="39"/>
    <w:unhideWhenUsed/>
    <w:qFormat/>
    <w:pPr>
      <w:spacing w:after="57"/>
      <w:ind w:left="1984"/>
    </w:pPr>
  </w:style>
  <w:style w:type="paragraph" w:styleId="af3">
    <w:name w:val="header"/>
    <w:basedOn w:val="a"/>
    <w:link w:val="af4"/>
    <w:qFormat/>
    <w:pPr>
      <w:tabs>
        <w:tab w:val="center" w:pos="4677"/>
        <w:tab w:val="right" w:pos="9355"/>
      </w:tabs>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qFormat/>
    <w:pPr>
      <w:spacing w:after="57"/>
      <w:ind w:left="1701"/>
    </w:pPr>
  </w:style>
  <w:style w:type="paragraph" w:styleId="af5">
    <w:name w:val="Body Text"/>
    <w:basedOn w:val="a"/>
    <w:link w:val="af6"/>
    <w:qFormat/>
    <w:pPr>
      <w:spacing w:before="60" w:line="216" w:lineRule="auto"/>
      <w:ind w:firstLine="720"/>
      <w:jc w:val="both"/>
    </w:pPr>
    <w:rPr>
      <w:szCs w:val="20"/>
      <w:lang w:eastAsia="en-US"/>
    </w:rPr>
  </w:style>
  <w:style w:type="paragraph" w:styleId="11">
    <w:name w:val="toc 1"/>
    <w:basedOn w:val="a"/>
    <w:next w:val="a"/>
    <w:uiPriority w:val="39"/>
    <w:unhideWhenUsed/>
    <w:qFormat/>
    <w:pPr>
      <w:spacing w:after="57"/>
    </w:pPr>
  </w:style>
  <w:style w:type="paragraph" w:styleId="61">
    <w:name w:val="toc 6"/>
    <w:basedOn w:val="a"/>
    <w:next w:val="a"/>
    <w:uiPriority w:val="39"/>
    <w:unhideWhenUsed/>
    <w:qFormat/>
    <w:pPr>
      <w:spacing w:after="57"/>
      <w:ind w:left="1417"/>
    </w:pPr>
  </w:style>
  <w:style w:type="paragraph" w:styleId="af7">
    <w:name w:val="table of figures"/>
    <w:basedOn w:val="a"/>
    <w:next w:val="a"/>
    <w:uiPriority w:val="99"/>
    <w:unhideWhenUsed/>
    <w:qFormat/>
  </w:style>
  <w:style w:type="paragraph" w:styleId="31">
    <w:name w:val="toc 3"/>
    <w:basedOn w:val="a"/>
    <w:next w:val="a"/>
    <w:uiPriority w:val="39"/>
    <w:unhideWhenUsed/>
    <w:qFormat/>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qFormat/>
    <w:pPr>
      <w:spacing w:after="57"/>
      <w:ind w:left="1134"/>
    </w:pPr>
  </w:style>
  <w:style w:type="paragraph" w:styleId="af8">
    <w:name w:val="Body Text Indent"/>
    <w:basedOn w:val="a"/>
    <w:link w:val="af9"/>
    <w:qFormat/>
    <w:pPr>
      <w:spacing w:after="120"/>
      <w:ind w:left="283"/>
    </w:pPr>
  </w:style>
  <w:style w:type="paragraph" w:styleId="afa">
    <w:name w:val="Title"/>
    <w:basedOn w:val="a"/>
    <w:next w:val="a"/>
    <w:link w:val="afb"/>
    <w:uiPriority w:val="10"/>
    <w:qFormat/>
    <w:pPr>
      <w:spacing w:before="300" w:after="200"/>
      <w:contextualSpacing/>
    </w:pPr>
    <w:rPr>
      <w:sz w:val="48"/>
      <w:szCs w:val="48"/>
    </w:rPr>
  </w:style>
  <w:style w:type="paragraph" w:styleId="afc">
    <w:name w:val="footer"/>
    <w:basedOn w:val="a"/>
    <w:link w:val="afd"/>
    <w:qFormat/>
    <w:pPr>
      <w:tabs>
        <w:tab w:val="center" w:pos="4153"/>
        <w:tab w:val="right" w:pos="8306"/>
      </w:tabs>
      <w:jc w:val="both"/>
    </w:pPr>
    <w:rPr>
      <w:rFonts w:ascii="Kudriashov" w:hAnsi="Kudriashov"/>
      <w:sz w:val="20"/>
      <w:szCs w:val="20"/>
    </w:rPr>
  </w:style>
  <w:style w:type="paragraph" w:styleId="afe">
    <w:name w:val="Subtitle"/>
    <w:basedOn w:val="a"/>
    <w:next w:val="a"/>
    <w:link w:val="aff"/>
    <w:uiPriority w:val="11"/>
    <w:qFormat/>
    <w:pPr>
      <w:spacing w:before="200" w:after="200"/>
    </w:pPr>
  </w:style>
  <w:style w:type="table" w:styleId="aff0">
    <w:name w:val="Table Grid"/>
    <w:basedOn w:val="a1"/>
    <w:uiPriority w:val="3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paragraph" w:styleId="aff1">
    <w:name w:val="No Spacing"/>
    <w:uiPriority w:val="1"/>
    <w:qFormat/>
    <w:rPr>
      <w:sz w:val="22"/>
      <w:szCs w:val="22"/>
      <w:lang w:eastAsia="en-US"/>
    </w:rPr>
  </w:style>
  <w:style w:type="character" w:customStyle="1" w:styleId="afb">
    <w:name w:val="Заголовок Знак"/>
    <w:basedOn w:val="a0"/>
    <w:link w:val="afa"/>
    <w:uiPriority w:val="10"/>
    <w:qFormat/>
    <w:rPr>
      <w:sz w:val="48"/>
      <w:szCs w:val="48"/>
    </w:rPr>
  </w:style>
  <w:style w:type="character" w:customStyle="1" w:styleId="aff">
    <w:name w:val="Подзаголовок Знак"/>
    <w:basedOn w:val="a0"/>
    <w:link w:val="afe"/>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qFormat/>
    <w:rPr>
      <w:i/>
    </w:rPr>
  </w:style>
  <w:style w:type="paragraph" w:styleId="aff2">
    <w:name w:val="Intense Quote"/>
    <w:basedOn w:val="a"/>
    <w:next w:val="a"/>
    <w:link w:val="aff3"/>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3">
    <w:name w:val="Выделенная цитата Знак"/>
    <w:link w:val="aff2"/>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CaptionChar">
    <w:name w:val="Caption Char"/>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qFormat/>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single" w:sz="12" w:space="0" w:color="68A2D8" w:themeColor="accent1" w:themeTint="EA"/>
          <w:right w:val="nil"/>
        </w:tcBorders>
        <w:shd w:val="clear" w:color="FFFFFF" w:fill="auto"/>
      </w:tcPr>
    </w:tblStylePr>
    <w:tblStylePr w:type="lastRow">
      <w:rPr>
        <w:b/>
        <w:color w:val="404040"/>
      </w:rPr>
      <w:tblPr/>
      <w:tcPr>
        <w:tcBorders>
          <w:top w:val="single" w:sz="4" w:space="0" w:color="68A2D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qFormat/>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single" w:sz="12" w:space="0" w:color="4472C4" w:themeColor="accent5"/>
          <w:right w:val="nil"/>
        </w:tcBorders>
        <w:shd w:val="clear" w:color="FFFFFF" w:fill="auto"/>
      </w:tcPr>
    </w:tblStylePr>
    <w:tblStylePr w:type="lastRow">
      <w:rPr>
        <w:b/>
        <w:color w:val="404040"/>
      </w:rPr>
      <w:tblPr/>
      <w:tcPr>
        <w:tcBorders>
          <w:top w:val="single" w:sz="4" w:space="0" w:color="4472C4"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qFormat/>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qFormat/>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rPr>
      <w:tblPr/>
      <w:tcPr>
        <w:tcBorders>
          <w:bottom w:val="single" w:sz="12" w:space="0" w:color="ACCCEA" w:themeColor="accent1" w:themeTint="80"/>
        </w:tcBorders>
      </w:tcPr>
    </w:tblStylePr>
    <w:tblStylePr w:type="lastRow">
      <w:rPr>
        <w:b/>
        <w:color w:val="ACCCEA" w:themeColor="accent1" w:themeTint="80"/>
      </w:rPr>
    </w:tblStylePr>
    <w:tblStylePr w:type="firstCol">
      <w:rPr>
        <w:b/>
        <w:color w:val="ACCCEA" w:themeColor="accent1" w:themeTint="80"/>
      </w:rPr>
    </w:tblStylePr>
    <w:tblStylePr w:type="lastCol">
      <w:rPr>
        <w:b/>
        <w:color w:val="ACCCEA" w:themeColor="accent1" w:themeTint="80"/>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qFormat/>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44174" w:themeColor="accent5" w:themeShade="94"/>
      </w:rPr>
      <w:tblPr/>
      <w:tcPr>
        <w:tcBorders>
          <w:bottom w:val="single" w:sz="12" w:space="0" w:color="4472C4" w:themeColor="accent5"/>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6Colorful-Accent6">
    <w:name w:val="Grid Table 6 Colorful - Accent 6"/>
    <w:basedOn w:val="a1"/>
    <w:uiPriority w:val="99"/>
    <w:qFormat/>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4174" w:themeColor="accent5" w:themeShade="94"/>
      </w:rPr>
      <w:tblPr/>
      <w:tcPr>
        <w:tcBorders>
          <w:bottom w:val="single" w:sz="12" w:space="0" w:color="70AD47" w:themeColor="accent6"/>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4174" w:themeColor="accent5" w:themeShade="94"/>
        <w:sz w:val="22"/>
      </w:rPr>
      <w:tblPr/>
      <w:tcPr>
        <w:shd w:val="clear" w:color="E1EFD8" w:themeColor="accent6" w:themeTint="34" w:fill="E1EFD8" w:themeFill="accent6" w:themeFillTint="34"/>
      </w:tcPr>
    </w:tblStylePr>
    <w:tblStylePr w:type="band2Horz">
      <w:rPr>
        <w:rFonts w:ascii="Arial" w:hAnsi="Arial"/>
        <w:color w:val="244174"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sz w:val="22"/>
      </w:rPr>
      <w:tblPr/>
      <w:tcPr>
        <w:tcBorders>
          <w:top w:val="nil"/>
          <w:left w:val="nil"/>
          <w:bottom w:val="single" w:sz="4" w:space="0" w:color="ACCCEA" w:themeColor="accent1" w:themeTint="80"/>
          <w:right w:val="nil"/>
        </w:tcBorders>
        <w:shd w:val="clear" w:color="FFFFFF" w:themeColor="light1" w:fill="FFFFFF" w:themeFill="light1"/>
      </w:tcPr>
    </w:tblStylePr>
    <w:tblStylePr w:type="lastRow">
      <w:rPr>
        <w:rFonts w:ascii="Arial" w:hAnsi="Arial"/>
        <w:b/>
        <w:color w:val="ACCCEA" w:themeColor="accent1" w:themeTint="80"/>
        <w:sz w:val="22"/>
      </w:rPr>
      <w:tblPr/>
      <w:tcPr>
        <w:tcBorders>
          <w:top w:val="single" w:sz="4" w:space="0" w:color="ACCCEA"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CCCEA" w:themeColor="accent1" w:themeTint="80"/>
        <w:sz w:val="22"/>
      </w:rPr>
      <w:tblPr/>
      <w:tcPr>
        <w:tcBorders>
          <w:top w:val="nil"/>
          <w:left w:val="nil"/>
          <w:bottom w:val="nil"/>
          <w:right w:val="single" w:sz="4" w:space="0" w:color="ACCCEA" w:themeColor="accent1" w:themeTint="80"/>
        </w:tcBorders>
        <w:shd w:val="clear" w:color="FFFFFF" w:fill="auto"/>
      </w:tcPr>
    </w:tblStylePr>
    <w:tblStylePr w:type="lastCol">
      <w:rPr>
        <w:rFonts w:ascii="Arial" w:hAnsi="Arial"/>
        <w:i/>
        <w:color w:val="ACCCEA" w:themeColor="accent1" w:themeTint="80"/>
        <w:sz w:val="22"/>
      </w:rPr>
      <w:tblPr/>
      <w:tcPr>
        <w:tcBorders>
          <w:top w:val="nil"/>
          <w:left w:val="single" w:sz="4" w:space="0" w:color="ACCCEA" w:themeColor="accent1" w:themeTint="80"/>
          <w:bottom w:val="nil"/>
          <w:right w:val="nil"/>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qFormat/>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44174" w:themeColor="accent5" w:themeShade="94"/>
        <w:sz w:val="22"/>
      </w:rPr>
      <w:tblPr/>
      <w:tcPr>
        <w:tcBorders>
          <w:top w:val="nil"/>
          <w:left w:val="nil"/>
          <w:bottom w:val="single" w:sz="4" w:space="0" w:color="95AFDD" w:themeColor="accent5" w:themeTint="90"/>
          <w:right w:val="nil"/>
        </w:tcBorders>
        <w:shd w:val="clear" w:color="FFFFFF" w:themeColor="light1" w:fill="FFFFFF" w:themeFill="light1"/>
      </w:tcPr>
    </w:tblStylePr>
    <w:tblStylePr w:type="lastRow">
      <w:rPr>
        <w:rFonts w:ascii="Arial" w:hAnsi="Arial"/>
        <w:b/>
        <w:color w:val="244174" w:themeColor="accent5" w:themeShade="94"/>
        <w:sz w:val="22"/>
      </w:rPr>
      <w:tblPr/>
      <w:tcPr>
        <w:tcBorders>
          <w:top w:val="single" w:sz="4" w:space="0" w:color="95AFDD"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4174" w:themeColor="accent5" w:themeShade="94"/>
        <w:sz w:val="22"/>
      </w:rPr>
      <w:tblPr/>
      <w:tcPr>
        <w:tcBorders>
          <w:top w:val="nil"/>
          <w:left w:val="nil"/>
          <w:bottom w:val="nil"/>
          <w:right w:val="single" w:sz="4" w:space="0" w:color="95AFDD" w:themeColor="accent5" w:themeTint="90"/>
        </w:tcBorders>
        <w:shd w:val="clear" w:color="FFFFFF" w:fill="auto"/>
      </w:tcPr>
    </w:tblStylePr>
    <w:tblStylePr w:type="lastCol">
      <w:rPr>
        <w:rFonts w:ascii="Arial" w:hAnsi="Arial"/>
        <w:i/>
        <w:color w:val="244174" w:themeColor="accent5" w:themeShade="94"/>
        <w:sz w:val="22"/>
      </w:rPr>
      <w:tblPr/>
      <w:tcPr>
        <w:tcBorders>
          <w:top w:val="nil"/>
          <w:left w:val="single" w:sz="4" w:space="0" w:color="95AFDD" w:themeColor="accent5" w:themeTint="90"/>
          <w:bottom w:val="nil"/>
          <w:right w:val="nil"/>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7Colorful-Accent6">
    <w:name w:val="Grid Table 7 Colorful - Accent 6"/>
    <w:basedOn w:val="a1"/>
    <w:uiPriority w:val="99"/>
    <w:qFormat/>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qFormat/>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qFormat/>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qFormat/>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qFormat/>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qFormat/>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qFormat/>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5B9BD5" w:themeColor="accent1"/>
        <w:bottom w:val="single" w:sz="4" w:space="0" w:color="5B9BD5" w:themeColor="accent1"/>
      </w:tblBorders>
    </w:tblPr>
    <w:tblStylePr w:type="firstRow">
      <w:rPr>
        <w:b/>
        <w:color w:val="245A8C" w:themeColor="accent1" w:themeShade="94"/>
      </w:rPr>
      <w:tblPr/>
      <w:tcPr>
        <w:tcBorders>
          <w:bottom w:val="single" w:sz="4" w:space="0" w:color="5B9BD5" w:themeColor="accent1"/>
        </w:tcBorders>
      </w:tcPr>
    </w:tblStylePr>
    <w:tblStylePr w:type="lastRow">
      <w:rPr>
        <w:b/>
        <w:color w:val="245A8C" w:themeColor="accent1" w:themeShade="94"/>
      </w:rPr>
      <w:tblPr/>
      <w:tcPr>
        <w:tcBorders>
          <w:top w:val="single" w:sz="4" w:space="0" w:color="5B9BD5" w:themeColor="accent1"/>
        </w:tcBorders>
      </w:tcPr>
    </w:tblStylePr>
    <w:tblStylePr w:type="firstCol">
      <w:rPr>
        <w:b/>
        <w:color w:val="245A8C" w:themeColor="accent1" w:themeShade="94"/>
      </w:rPr>
    </w:tblStylePr>
    <w:tblStylePr w:type="lastCol">
      <w:rPr>
        <w:b/>
        <w:color w:val="245A8C" w:themeColor="accent1" w:themeShade="94"/>
      </w:r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Borders>
        <w:top w:val="single" w:sz="4" w:space="0" w:color="8DA9DB" w:themeColor="accent5" w:themeTint="9A"/>
        <w:bottom w:val="single" w:sz="4" w:space="0" w:color="8DA9DB" w:themeColor="accent5" w:themeTint="9A"/>
      </w:tblBorders>
    </w:tblPr>
    <w:tblStylePr w:type="firstRow">
      <w:rPr>
        <w:b/>
        <w:color w:val="8EAADB" w:themeColor="accent5" w:themeTint="99"/>
      </w:rPr>
      <w:tblPr/>
      <w:tcPr>
        <w:tcBorders>
          <w:bottom w:val="single" w:sz="4" w:space="0" w:color="8DA9DB" w:themeColor="accent5" w:themeTint="9A"/>
        </w:tcBorders>
      </w:tcPr>
    </w:tblStylePr>
    <w:tblStylePr w:type="lastRow">
      <w:rPr>
        <w:b/>
        <w:color w:val="8EAADB" w:themeColor="accent5" w:themeTint="99"/>
      </w:rPr>
      <w:tblPr/>
      <w:tcPr>
        <w:tcBorders>
          <w:top w:val="single" w:sz="4" w:space="0" w:color="8DA9DB" w:themeColor="accent5" w:themeTint="9A"/>
        </w:tcBorders>
      </w:tcPr>
    </w:tblStylePr>
    <w:tblStylePr w:type="firstCol">
      <w:rPr>
        <w:b/>
        <w:color w:val="8EAADB" w:themeColor="accent5" w:themeTint="99"/>
      </w:rPr>
    </w:tblStylePr>
    <w:tblStylePr w:type="lastCol">
      <w:rPr>
        <w:b/>
        <w:color w:val="8EAADB" w:themeColor="accent5" w:themeTint="99"/>
      </w:r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5B9BD5" w:themeColor="accent1"/>
      </w:tblBorders>
    </w:tblPr>
    <w:tblStylePr w:type="firstRow">
      <w:rPr>
        <w:rFonts w:ascii="Arial" w:hAnsi="Arial"/>
        <w:i/>
        <w:color w:val="245A8C" w:themeColor="accent1" w:themeShade="94"/>
        <w:sz w:val="22"/>
      </w:rPr>
      <w:tblPr/>
      <w:tcPr>
        <w:tcBorders>
          <w:top w:val="nil"/>
          <w:left w:val="nil"/>
          <w:bottom w:val="single" w:sz="4" w:space="0" w:color="5B9BD5" w:themeColor="accent1"/>
          <w:right w:val="nil"/>
        </w:tcBorders>
        <w:shd w:val="clear" w:color="FFFFFF" w:themeColor="light1" w:fill="FFFFFF" w:themeFill="light1"/>
      </w:tcPr>
    </w:tblStylePr>
    <w:tblStylePr w:type="lastRow">
      <w:rPr>
        <w:rFonts w:ascii="Arial" w:hAnsi="Arial"/>
        <w:i/>
        <w:color w:val="245A8C" w:themeColor="accent1" w:themeShade="94"/>
        <w:sz w:val="22"/>
      </w:rPr>
      <w:tblPr/>
      <w:tcPr>
        <w:tcBorders>
          <w:top w:val="single" w:sz="4" w:space="0" w:color="5B9BD5" w:themeColor="accent1"/>
          <w:left w:val="nil"/>
          <w:bottom w:val="nil"/>
          <w:right w:val="nil"/>
        </w:tcBorders>
        <w:shd w:val="clear" w:color="FFFFFF" w:themeColor="light1" w:fill="FFFFFF" w:themeFill="light1"/>
      </w:tcPr>
    </w:tblStylePr>
    <w:tblStylePr w:type="firstCol">
      <w:pPr>
        <w:jc w:val="right"/>
      </w:pPr>
      <w:rPr>
        <w:rFonts w:ascii="Arial" w:hAnsi="Arial"/>
        <w:i/>
        <w:color w:val="245A8C" w:themeColor="accent1" w:themeShade="94"/>
        <w:sz w:val="22"/>
      </w:rPr>
      <w:tblPr/>
      <w:tcPr>
        <w:tcBorders>
          <w:top w:val="nil"/>
          <w:left w:val="nil"/>
          <w:bottom w:val="nil"/>
          <w:right w:val="single" w:sz="4" w:space="0" w:color="5B9BD5" w:themeColor="accent1"/>
        </w:tcBorders>
        <w:shd w:val="clear" w:color="FFFFFF" w:fill="auto"/>
      </w:tcPr>
    </w:tblStylePr>
    <w:tblStylePr w:type="lastCol">
      <w:rPr>
        <w:rFonts w:ascii="Arial" w:hAnsi="Arial"/>
        <w:i/>
        <w:color w:val="245A8C" w:themeColor="accent1" w:themeShade="94"/>
        <w:sz w:val="22"/>
      </w:rPr>
      <w:tblPr/>
      <w:tcPr>
        <w:tcBorders>
          <w:top w:val="nil"/>
          <w:left w:val="single" w:sz="4" w:space="0" w:color="5B9BD5" w:themeColor="accent1"/>
          <w:bottom w:val="nil"/>
          <w:right w:val="nil"/>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8DA9DB" w:themeColor="accent5" w:themeTint="9A"/>
      </w:tblBorders>
    </w:tblPr>
    <w:tblStylePr w:type="firstRow">
      <w:rPr>
        <w:rFonts w:ascii="Arial" w:hAnsi="Arial"/>
        <w:i/>
        <w:color w:val="8EAADB" w:themeColor="accent5" w:themeTint="99"/>
        <w:sz w:val="22"/>
      </w:rPr>
      <w:tblPr/>
      <w:tcPr>
        <w:tcBorders>
          <w:top w:val="nil"/>
          <w:left w:val="nil"/>
          <w:bottom w:val="single" w:sz="4" w:space="0" w:color="8DA9DB" w:themeColor="accent5" w:themeTint="9A"/>
          <w:right w:val="nil"/>
        </w:tcBorders>
        <w:shd w:val="clear" w:color="FFFFFF" w:themeColor="light1" w:fill="FFFFFF" w:themeFill="light1"/>
      </w:tcPr>
    </w:tblStylePr>
    <w:tblStylePr w:type="lastRow">
      <w:rPr>
        <w:rFonts w:ascii="Arial" w:hAnsi="Arial"/>
        <w:i/>
        <w:color w:val="8EAADB" w:themeColor="accent5" w:themeTint="99"/>
        <w:sz w:val="22"/>
      </w:rPr>
      <w:tblPr/>
      <w:tcPr>
        <w:tcBorders>
          <w:top w:val="single" w:sz="4" w:space="0" w:color="8DA9DB"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8EAADB" w:themeColor="accent5" w:themeTint="99"/>
        <w:sz w:val="22"/>
      </w:rPr>
      <w:tblPr/>
      <w:tcPr>
        <w:tcBorders>
          <w:top w:val="nil"/>
          <w:left w:val="nil"/>
          <w:bottom w:val="nil"/>
          <w:right w:val="single" w:sz="4" w:space="0" w:color="8DA9DB" w:themeColor="accent5" w:themeTint="9A"/>
        </w:tcBorders>
        <w:shd w:val="clear" w:color="FFFFFF" w:fill="auto"/>
      </w:tcPr>
    </w:tblStylePr>
    <w:tblStylePr w:type="lastCol">
      <w:rPr>
        <w:rFonts w:ascii="Arial" w:hAnsi="Arial"/>
        <w:i/>
        <w:color w:val="8EAADB" w:themeColor="accent5" w:themeTint="99"/>
        <w:sz w:val="22"/>
      </w:rPr>
      <w:tblPr/>
      <w:tcPr>
        <w:tcBorders>
          <w:top w:val="nil"/>
          <w:left w:val="single" w:sz="4" w:space="0" w:color="8DA9DB" w:themeColor="accent5" w:themeTint="9A"/>
          <w:bottom w:val="nil"/>
          <w:right w:val="nil"/>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f2">
    <w:name w:val="Текст сноски Знак"/>
    <w:link w:val="af1"/>
    <w:uiPriority w:val="99"/>
    <w:qFormat/>
    <w:rPr>
      <w:sz w:val="18"/>
    </w:rPr>
  </w:style>
  <w:style w:type="character" w:customStyle="1" w:styleId="ab">
    <w:name w:val="Текст концевой сноски Знак"/>
    <w:link w:val="aa"/>
    <w:uiPriority w:val="99"/>
    <w:qFormat/>
    <w:rPr>
      <w:sz w:val="20"/>
    </w:rPr>
  </w:style>
  <w:style w:type="paragraph" w:customStyle="1" w:styleId="12">
    <w:name w:val="Заголовок оглавления1"/>
    <w:uiPriority w:val="39"/>
    <w:unhideWhenUsed/>
    <w:qFormat/>
    <w:pPr>
      <w:spacing w:after="160" w:line="259" w:lineRule="auto"/>
    </w:pPr>
    <w:rPr>
      <w:sz w:val="22"/>
      <w:szCs w:val="22"/>
      <w:lang w:eastAsia="en-US"/>
    </w:rPr>
  </w:style>
  <w:style w:type="character" w:customStyle="1" w:styleId="af6">
    <w:name w:val="Основной текст Знак"/>
    <w:basedOn w:val="a0"/>
    <w:link w:val="af5"/>
    <w:qFormat/>
    <w:rPr>
      <w:rFonts w:ascii="Times New Roman" w:eastAsia="Times New Roman" w:hAnsi="Times New Roman" w:cs="Times New Roman"/>
      <w:sz w:val="24"/>
      <w:szCs w:val="20"/>
    </w:rPr>
  </w:style>
  <w:style w:type="character" w:customStyle="1" w:styleId="af9">
    <w:name w:val="Основной текст с отступом Знак"/>
    <w:basedOn w:val="a0"/>
    <w:link w:val="af8"/>
    <w:qFormat/>
    <w:rPr>
      <w:rFonts w:ascii="Times New Roman" w:eastAsia="Times New Roman" w:hAnsi="Times New Roman" w:cs="Times New Roman"/>
      <w:sz w:val="24"/>
      <w:szCs w:val="24"/>
      <w:lang w:eastAsia="ru-RU"/>
    </w:rPr>
  </w:style>
  <w:style w:type="character" w:customStyle="1" w:styleId="afd">
    <w:name w:val="Нижний колонтитул Знак"/>
    <w:basedOn w:val="a0"/>
    <w:link w:val="afc"/>
    <w:qFormat/>
    <w:rPr>
      <w:rFonts w:ascii="Kudriashov" w:eastAsia="Times New Roman" w:hAnsi="Kudriashov" w:cs="Times New Roman"/>
      <w:sz w:val="20"/>
      <w:szCs w:val="20"/>
      <w:lang w:eastAsia="ru-RU"/>
    </w:rPr>
  </w:style>
  <w:style w:type="character" w:customStyle="1" w:styleId="af4">
    <w:name w:val="Верхний колонтитул Знак"/>
    <w:basedOn w:val="a0"/>
    <w:link w:val="af3"/>
    <w:qFormat/>
    <w:rPr>
      <w:rFonts w:ascii="Times New Roman" w:eastAsia="Times New Roman" w:hAnsi="Times New Roman" w:cs="Times New Roman"/>
      <w:sz w:val="24"/>
      <w:szCs w:val="24"/>
      <w:lang w:eastAsia="ru-RU"/>
    </w:rPr>
  </w:style>
  <w:style w:type="paragraph" w:styleId="aff4">
    <w:name w:val="List Paragraph"/>
    <w:basedOn w:val="a"/>
    <w:uiPriority w:val="1"/>
    <w:qFormat/>
    <w:pPr>
      <w:ind w:left="720"/>
      <w:contextualSpacing/>
    </w:pPr>
  </w:style>
  <w:style w:type="paragraph" w:customStyle="1" w:styleId="13">
    <w:name w:val="Обычный1"/>
    <w:qFormat/>
    <w:pPr>
      <w:widowControl w:val="0"/>
      <w:spacing w:line="280" w:lineRule="auto"/>
      <w:ind w:left="480" w:right="400" w:firstLine="560"/>
      <w:jc w:val="both"/>
    </w:pPr>
    <w:rPr>
      <w:rFonts w:ascii="Times New Roman" w:eastAsia="Times New Roman" w:hAnsi="Times New Roman" w:cs="Times New Roman"/>
    </w:rPr>
  </w:style>
  <w:style w:type="paragraph" w:customStyle="1" w:styleId="ConsPlusNormal">
    <w:name w:val="ConsPlusNormal"/>
    <w:qFormat/>
    <w:pPr>
      <w:ind w:firstLine="720"/>
    </w:pPr>
    <w:rPr>
      <w:rFonts w:ascii="Arial" w:eastAsia="Times New Roman" w:hAnsi="Arial" w:cs="Arial"/>
      <w:lang w:eastAsia="en-US"/>
    </w:rPr>
  </w:style>
  <w:style w:type="character" w:customStyle="1" w:styleId="aff5">
    <w:name w:val="Основной текст + Полужирный"/>
    <w:basedOn w:val="a0"/>
    <w:qFormat/>
    <w:rPr>
      <w:rFonts w:ascii="Times New Roman" w:eastAsia="Times New Roman" w:hAnsi="Times New Roman" w:cs="Times New Roman"/>
      <w:b/>
      <w:bCs/>
      <w:spacing w:val="0"/>
      <w:sz w:val="19"/>
      <w:szCs w:val="19"/>
      <w:shd w:val="clear" w:color="auto" w:fill="FFFFFF"/>
    </w:rPr>
  </w:style>
  <w:style w:type="character" w:customStyle="1" w:styleId="ae">
    <w:name w:val="Текст примечания Знак"/>
    <w:basedOn w:val="a0"/>
    <w:link w:val="ad"/>
    <w:uiPriority w:val="99"/>
    <w:semiHidden/>
    <w:qFormat/>
    <w:rPr>
      <w:rFonts w:ascii="Times New Roman" w:eastAsia="Times New Roman" w:hAnsi="Times New Roman" w:cs="Times New Roman"/>
      <w:sz w:val="20"/>
      <w:szCs w:val="20"/>
      <w:lang w:eastAsia="ru-RU"/>
    </w:rPr>
  </w:style>
  <w:style w:type="character" w:customStyle="1" w:styleId="af0">
    <w:name w:val="Тема примечания Знак"/>
    <w:basedOn w:val="ae"/>
    <w:link w:val="af"/>
    <w:uiPriority w:val="99"/>
    <w:semiHidden/>
    <w:qFormat/>
    <w:rPr>
      <w:rFonts w:ascii="Times New Roman" w:eastAsia="Times New Roman" w:hAnsi="Times New Roman" w:cs="Times New Roman"/>
      <w:b/>
      <w:bCs/>
      <w:sz w:val="20"/>
      <w:szCs w:val="20"/>
      <w:lang w:eastAsia="ru-RU"/>
    </w:rPr>
  </w:style>
  <w:style w:type="character" w:customStyle="1" w:styleId="a9">
    <w:name w:val="Текст выноски Знак"/>
    <w:basedOn w:val="a0"/>
    <w:link w:val="a8"/>
    <w:uiPriority w:val="99"/>
    <w:semiHidden/>
    <w:qFormat/>
    <w:rPr>
      <w:rFonts w:ascii="Segoe UI" w:eastAsia="Times New Roman" w:hAnsi="Segoe UI" w:cs="Segoe UI"/>
      <w:sz w:val="18"/>
      <w:szCs w:val="18"/>
      <w:lang w:eastAsia="ru-RU"/>
    </w:rPr>
  </w:style>
  <w:style w:type="character" w:customStyle="1" w:styleId="14">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0E6604B2C0F9ED1A550086FC79924A2CDBCE4D155B814F49C79E199C43009323C860E6DAA06A30BBD9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369F8-3F11-4142-B018-E1CB3E47486B}">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15</Pages>
  <Words>8133</Words>
  <Characters>46364</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ВТБ 24 ПАО</Company>
  <LinksUpToDate>false</LinksUpToDate>
  <CharactersWithSpaces>54389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Максимов Сергей Александрович</dc:creator>
  <cp:lastModifiedBy>Анна Ивлева</cp:lastModifiedBy>
  <cp:revision>76</cp:revision>
  <cp:lastPrinted>2025-01-31T09:31:00Z</cp:lastPrinted>
  <dcterms:created xsi:type="dcterms:W3CDTF">2024-11-15T05:48:00Z</dcterms:created>
  <dcterms:modified xsi:type="dcterms:W3CDTF">2026-06-08T06:24:00Z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1285021162E147728690D7FF725CF37B_12</vt:lpwstr>
  </property>
</Properties>
</file>