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9F971" w14:textId="5C8985C4" w:rsidR="005B736D" w:rsidRDefault="00000000">
      <w:p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ДОГОВОР № </w:t>
      </w:r>
      <w:bookmarkStart w:id="0" w:name="_Hlk132193148"/>
      <w:r>
        <w:rPr>
          <w:b/>
          <w:bCs/>
          <w:color w:val="000000" w:themeColor="text1"/>
          <w:sz w:val="22"/>
          <w:szCs w:val="22"/>
        </w:rPr>
        <w:t>ДДУ 315/</w:t>
      </w:r>
      <w:r w:rsidR="008267F7">
        <w:rPr>
          <w:b/>
          <w:bCs/>
          <w:color w:val="000000" w:themeColor="text1"/>
          <w:sz w:val="22"/>
          <w:szCs w:val="22"/>
        </w:rPr>
        <w:t>_____</w:t>
      </w:r>
    </w:p>
    <w:p w14:paraId="31C33ECA" w14:textId="77777777" w:rsidR="005B736D" w:rsidRDefault="00000000">
      <w:pPr>
        <w:jc w:val="center"/>
        <w:rPr>
          <w:b/>
          <w:color w:val="000000" w:themeColor="text1"/>
          <w:spacing w:val="-10"/>
          <w:sz w:val="22"/>
          <w:szCs w:val="22"/>
        </w:rPr>
      </w:pPr>
      <w:r>
        <w:rPr>
          <w:b/>
          <w:color w:val="000000" w:themeColor="text1"/>
          <w:spacing w:val="-10"/>
          <w:sz w:val="22"/>
          <w:szCs w:val="22"/>
        </w:rPr>
        <w:t>участия в долевом строительстве</w:t>
      </w:r>
    </w:p>
    <w:p w14:paraId="2A4CA3F3" w14:textId="16DC6F80" w:rsidR="005B736D" w:rsidRDefault="00000000">
      <w:pPr>
        <w:shd w:val="clear" w:color="auto" w:fill="FFFFFF"/>
        <w:tabs>
          <w:tab w:val="left" w:pos="7368"/>
        </w:tabs>
        <w:ind w:right="-620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г. Москва. </w:t>
      </w:r>
      <w:r>
        <w:rPr>
          <w:spacing w:val="-10"/>
          <w:sz w:val="22"/>
          <w:szCs w:val="22"/>
        </w:rPr>
        <w:tab/>
      </w:r>
      <w:r>
        <w:rPr>
          <w:spacing w:val="-10"/>
          <w:sz w:val="22"/>
          <w:szCs w:val="22"/>
        </w:rPr>
        <w:tab/>
        <w:t xml:space="preserve">               «</w:t>
      </w:r>
      <w:r w:rsidR="008267F7">
        <w:rPr>
          <w:spacing w:val="-10"/>
          <w:sz w:val="22"/>
          <w:szCs w:val="22"/>
        </w:rPr>
        <w:t>__</w:t>
      </w:r>
      <w:r>
        <w:rPr>
          <w:spacing w:val="-10"/>
          <w:sz w:val="22"/>
          <w:szCs w:val="22"/>
        </w:rPr>
        <w:t xml:space="preserve">» </w:t>
      </w:r>
      <w:r w:rsidR="008267F7">
        <w:rPr>
          <w:spacing w:val="-10"/>
          <w:sz w:val="22"/>
          <w:szCs w:val="22"/>
        </w:rPr>
        <w:t>____</w:t>
      </w:r>
      <w:r>
        <w:rPr>
          <w:spacing w:val="-10"/>
          <w:sz w:val="22"/>
          <w:szCs w:val="22"/>
        </w:rPr>
        <w:t xml:space="preserve"> 202</w:t>
      </w:r>
      <w:r w:rsidR="008267F7">
        <w:rPr>
          <w:spacing w:val="-10"/>
          <w:sz w:val="22"/>
          <w:szCs w:val="22"/>
        </w:rPr>
        <w:t>___</w:t>
      </w:r>
      <w:r>
        <w:rPr>
          <w:spacing w:val="-10"/>
          <w:sz w:val="22"/>
          <w:szCs w:val="22"/>
        </w:rPr>
        <w:t xml:space="preserve"> года </w:t>
      </w:r>
    </w:p>
    <w:p w14:paraId="593A6F94" w14:textId="77777777" w:rsidR="005B736D" w:rsidRDefault="005B736D">
      <w:pPr>
        <w:shd w:val="clear" w:color="auto" w:fill="FFFFFF"/>
        <w:tabs>
          <w:tab w:val="left" w:pos="7368"/>
        </w:tabs>
        <w:ind w:right="-620"/>
        <w:rPr>
          <w:spacing w:val="-10"/>
          <w:sz w:val="12"/>
          <w:szCs w:val="12"/>
        </w:rPr>
      </w:pPr>
    </w:p>
    <w:p w14:paraId="31D7537D" w14:textId="77777777" w:rsidR="005B736D" w:rsidRDefault="00000000">
      <w:pPr>
        <w:ind w:right="1" w:firstLine="567"/>
        <w:jc w:val="both"/>
        <w:rPr>
          <w:spacing w:val="-10"/>
          <w:sz w:val="22"/>
          <w:szCs w:val="22"/>
        </w:rPr>
      </w:pPr>
      <w:r>
        <w:rPr>
          <w:b/>
          <w:spacing w:val="-10"/>
          <w:sz w:val="22"/>
          <w:szCs w:val="22"/>
        </w:rPr>
        <w:t>Общество с ограниченной ответственностью Специализированный Застройщик «Каравелла» (ООО СЗ «Каравелла»),</w:t>
      </w:r>
      <w:r>
        <w:rPr>
          <w:spacing w:val="-10"/>
          <w:sz w:val="22"/>
          <w:szCs w:val="22"/>
        </w:rPr>
        <w:t xml:space="preserve"> именуемое в дальнейшем «Застройщик» в лице Директора Сорокина Эдуарда </w:t>
      </w:r>
      <w:proofErr w:type="spellStart"/>
      <w:r>
        <w:rPr>
          <w:spacing w:val="-10"/>
          <w:sz w:val="22"/>
          <w:szCs w:val="22"/>
        </w:rPr>
        <w:t>Игорьевича</w:t>
      </w:r>
      <w:proofErr w:type="spellEnd"/>
      <w:r>
        <w:rPr>
          <w:spacing w:val="-10"/>
          <w:sz w:val="22"/>
          <w:szCs w:val="22"/>
        </w:rPr>
        <w:t>, действующего на основании Устава, с одной стороны, и</w:t>
      </w:r>
    </w:p>
    <w:p w14:paraId="2CAAAA45" w14:textId="20B16D34" w:rsidR="005B736D" w:rsidRDefault="0063629D">
      <w:pPr>
        <w:ind w:right="1" w:firstLine="567"/>
        <w:jc w:val="both"/>
        <w:rPr>
          <w:spacing w:val="-10"/>
          <w:sz w:val="22"/>
          <w:szCs w:val="22"/>
        </w:rPr>
      </w:pPr>
      <w:bookmarkStart w:id="1" w:name="_Hlk136264050"/>
      <w:r w:rsidRPr="0063629D">
        <w:rPr>
          <w:rFonts w:eastAsia="Times New Roman"/>
          <w:b/>
          <w:spacing w:val="-10"/>
          <w:sz w:val="22"/>
          <w:szCs w:val="22"/>
        </w:rPr>
        <w:t xml:space="preserve">ФИО, </w:t>
      </w:r>
      <w:r w:rsidRPr="0063629D">
        <w:rPr>
          <w:rFonts w:eastAsia="Times New Roman"/>
          <w:spacing w:val="-10"/>
          <w:sz w:val="22"/>
          <w:szCs w:val="22"/>
        </w:rPr>
        <w:t>года рождения, место рождения _________, паспорт ______ № ______ выдан _________ _______ года, код подразделения ______ зарегистрированная по адресу: ____________</w:t>
      </w:r>
      <w:r w:rsidR="00365887" w:rsidRPr="0065275C">
        <w:rPr>
          <w:spacing w:val="-10"/>
          <w:sz w:val="22"/>
          <w:szCs w:val="22"/>
        </w:rPr>
        <w:t xml:space="preserve">, </w:t>
      </w:r>
      <w:bookmarkEnd w:id="1"/>
      <w:r w:rsidR="00365887">
        <w:rPr>
          <w:spacing w:val="-10"/>
          <w:sz w:val="22"/>
          <w:szCs w:val="22"/>
        </w:rPr>
        <w:t xml:space="preserve">именуемая в дальнейшем «Участник долевого строительства» (далее «Участник»), руководствуясь действующим законодательством РФ, с другой стороны, а вместе именуемые «Стороны», заключили настоящий Договор о нижеследующем: </w:t>
      </w:r>
    </w:p>
    <w:p w14:paraId="2A52D3F6" w14:textId="77777777" w:rsidR="005B736D" w:rsidRDefault="00000000">
      <w:pPr>
        <w:numPr>
          <w:ilvl w:val="0"/>
          <w:numId w:val="1"/>
        </w:numPr>
        <w:ind w:left="0" w:firstLine="0"/>
        <w:jc w:val="center"/>
        <w:rPr>
          <w:b/>
          <w:spacing w:val="-10"/>
          <w:sz w:val="22"/>
          <w:szCs w:val="22"/>
        </w:rPr>
      </w:pPr>
      <w:r>
        <w:rPr>
          <w:b/>
          <w:spacing w:val="-10"/>
          <w:sz w:val="22"/>
          <w:szCs w:val="22"/>
        </w:rPr>
        <w:t>Общие положения.</w:t>
      </w:r>
    </w:p>
    <w:p w14:paraId="469A555D" w14:textId="77777777" w:rsidR="005B736D" w:rsidRDefault="00000000">
      <w:pPr>
        <w:numPr>
          <w:ilvl w:val="1"/>
          <w:numId w:val="2"/>
        </w:numPr>
        <w:ind w:left="0" w:firstLine="709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Объект недвижимости</w:t>
      </w:r>
      <w:r>
        <w:rPr>
          <w:spacing w:val="-10"/>
          <w:sz w:val="22"/>
          <w:szCs w:val="22"/>
        </w:rPr>
        <w:t>:</w:t>
      </w:r>
    </w:p>
    <w:p w14:paraId="29C9B830" w14:textId="77777777" w:rsidR="005B736D" w:rsidRDefault="00000000">
      <w:pPr>
        <w:ind w:right="1" w:firstLine="567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Жилой многоквартирный дом по адресу: </w:t>
      </w:r>
      <w:r>
        <w:rPr>
          <w:b/>
          <w:bCs/>
          <w:spacing w:val="-10"/>
          <w:sz w:val="22"/>
          <w:szCs w:val="22"/>
        </w:rPr>
        <w:t>Московская область, Люберецкий муниципальный район, городское поселение Красково, деревня Марусино, МКД № 10</w:t>
      </w:r>
      <w:r>
        <w:rPr>
          <w:spacing w:val="-10"/>
          <w:sz w:val="22"/>
          <w:szCs w:val="22"/>
        </w:rPr>
        <w:t xml:space="preserve">, строительство которого ведет Застройщик на земельном участке с кадастровыми номерами 50:22:0060407:311, </w:t>
      </w:r>
      <w:hyperlink r:id="rId8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50:22:0060407:306</w:t>
        </w:r>
      </w:hyperlink>
      <w:r>
        <w:rPr>
          <w:spacing w:val="-10"/>
          <w:sz w:val="22"/>
          <w:szCs w:val="22"/>
        </w:rPr>
        <w:t xml:space="preserve">, </w:t>
      </w:r>
      <w:hyperlink r:id="rId9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50:22:0060407:30</w:t>
        </w:r>
      </w:hyperlink>
      <w:r>
        <w:rPr>
          <w:spacing w:val="-10"/>
          <w:sz w:val="22"/>
          <w:szCs w:val="22"/>
        </w:rPr>
        <w:t xml:space="preserve">7, </w:t>
      </w:r>
      <w:hyperlink r:id="rId10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50:22:0060407:30</w:t>
        </w:r>
      </w:hyperlink>
      <w:r>
        <w:rPr>
          <w:spacing w:val="-10"/>
          <w:sz w:val="22"/>
          <w:szCs w:val="22"/>
        </w:rPr>
        <w:t xml:space="preserve">8, </w:t>
      </w:r>
      <w:hyperlink r:id="rId11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50:22:0060407:30</w:t>
        </w:r>
      </w:hyperlink>
      <w:r>
        <w:rPr>
          <w:spacing w:val="-10"/>
          <w:sz w:val="22"/>
          <w:szCs w:val="22"/>
        </w:rPr>
        <w:t xml:space="preserve">9, </w:t>
      </w:r>
      <w:hyperlink r:id="rId12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10, </w:t>
      </w:r>
      <w:hyperlink r:id="rId13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12, </w:t>
      </w:r>
      <w:hyperlink r:id="rId14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13, </w:t>
      </w:r>
      <w:hyperlink r:id="rId15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14, </w:t>
      </w:r>
      <w:hyperlink r:id="rId16" w:tooltip="http://pkurp-app-balancer-01.prod.egrn/50/requests/Other-2025-04-01-725521/registry_data_containers/statements" w:history="1">
        <w:r w:rsidR="005B736D">
          <w:rPr>
            <w:b/>
            <w:bCs/>
            <w:spacing w:val="-10"/>
            <w:sz w:val="22"/>
            <w:szCs w:val="22"/>
          </w:rPr>
          <w:t>50:22:0060407:3</w:t>
        </w:r>
      </w:hyperlink>
      <w:r>
        <w:rPr>
          <w:b/>
          <w:bCs/>
          <w:spacing w:val="-10"/>
          <w:sz w:val="22"/>
          <w:szCs w:val="22"/>
        </w:rPr>
        <w:t>15</w:t>
      </w:r>
      <w:r>
        <w:rPr>
          <w:spacing w:val="-10"/>
          <w:sz w:val="22"/>
          <w:szCs w:val="22"/>
        </w:rPr>
        <w:t xml:space="preserve">, </w:t>
      </w:r>
      <w:hyperlink r:id="rId17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16, </w:t>
      </w:r>
      <w:hyperlink r:id="rId18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17, </w:t>
      </w:r>
      <w:hyperlink r:id="rId19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18, </w:t>
      </w:r>
      <w:hyperlink r:id="rId20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19, </w:t>
      </w:r>
      <w:hyperlink r:id="rId21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20, </w:t>
      </w:r>
      <w:hyperlink r:id="rId22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21, </w:t>
      </w:r>
      <w:hyperlink r:id="rId23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50:22:0060407:3</w:t>
        </w:r>
      </w:hyperlink>
      <w:r>
        <w:rPr>
          <w:spacing w:val="-10"/>
          <w:sz w:val="22"/>
          <w:szCs w:val="22"/>
        </w:rPr>
        <w:t xml:space="preserve">22, </w:t>
      </w:r>
      <w:hyperlink r:id="rId24" w:tooltip="http://pkurp-app-balancer-01.prod.egrn/50/requests/Other-2025-04-01-725521/registry_data_containers/statements" w:history="1">
        <w:r w:rsidR="005B736D">
          <w:rPr>
            <w:spacing w:val="-10"/>
            <w:sz w:val="22"/>
            <w:szCs w:val="22"/>
          </w:rPr>
          <w:t>50:22:0000000:108732</w:t>
        </w:r>
      </w:hyperlink>
      <w:r>
        <w:rPr>
          <w:spacing w:val="-10"/>
          <w:sz w:val="22"/>
          <w:szCs w:val="22"/>
        </w:rPr>
        <w:t>,  расположенный по адресу: Московская область, Люберецкий муниципальный район, городское поселение Красково, деревня Марусино. Земельный участок принадлежит Застройщику на праве собственности, зарегистрированного Филиалом публично-правовой компании "</w:t>
      </w:r>
      <w:proofErr w:type="spellStart"/>
      <w:r>
        <w:rPr>
          <w:spacing w:val="-10"/>
          <w:sz w:val="22"/>
          <w:szCs w:val="22"/>
        </w:rPr>
        <w:t>Роскадастр</w:t>
      </w:r>
      <w:proofErr w:type="spellEnd"/>
      <w:r>
        <w:rPr>
          <w:spacing w:val="-10"/>
          <w:sz w:val="22"/>
          <w:szCs w:val="22"/>
        </w:rPr>
        <w:t>" по Московской области.</w:t>
      </w:r>
    </w:p>
    <w:p w14:paraId="3AABD664" w14:textId="77777777" w:rsidR="005B736D" w:rsidRDefault="00000000">
      <w:pPr>
        <w:ind w:right="1" w:firstLine="567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Объект недвижимости обладает следующими основными характеристиками:</w:t>
      </w:r>
    </w:p>
    <w:tbl>
      <w:tblPr>
        <w:tblW w:w="102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3"/>
        <w:gridCol w:w="6662"/>
      </w:tblGrid>
      <w:tr w:rsidR="005B736D" w14:paraId="35574130" w14:textId="77777777">
        <w:tc>
          <w:tcPr>
            <w:tcW w:w="3543" w:type="dxa"/>
            <w:shd w:val="clear" w:color="auto" w:fill="auto"/>
          </w:tcPr>
          <w:p w14:paraId="6D4C82B5" w14:textId="77777777" w:rsidR="005B736D" w:rsidRDefault="00000000">
            <w:pPr>
              <w:ind w:firstLine="21"/>
              <w:jc w:val="both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вид</w:t>
            </w:r>
          </w:p>
        </w:tc>
        <w:tc>
          <w:tcPr>
            <w:tcW w:w="6661" w:type="dxa"/>
            <w:shd w:val="clear" w:color="auto" w:fill="auto"/>
          </w:tcPr>
          <w:p w14:paraId="2B3F456D" w14:textId="77777777" w:rsidR="005B736D" w:rsidRDefault="00000000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Многоквартирный дом</w:t>
            </w:r>
          </w:p>
        </w:tc>
      </w:tr>
      <w:tr w:rsidR="005B736D" w14:paraId="08841FE5" w14:textId="77777777">
        <w:tc>
          <w:tcPr>
            <w:tcW w:w="3543" w:type="dxa"/>
            <w:shd w:val="clear" w:color="auto" w:fill="auto"/>
          </w:tcPr>
          <w:p w14:paraId="6F6C9910" w14:textId="77777777" w:rsidR="005B736D" w:rsidRDefault="00000000">
            <w:pPr>
              <w:ind w:firstLine="21"/>
              <w:jc w:val="both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назначение</w:t>
            </w:r>
          </w:p>
        </w:tc>
        <w:tc>
          <w:tcPr>
            <w:tcW w:w="6661" w:type="dxa"/>
            <w:shd w:val="clear" w:color="auto" w:fill="auto"/>
          </w:tcPr>
          <w:p w14:paraId="3438F7B8" w14:textId="77777777" w:rsidR="005B736D" w:rsidRDefault="00000000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жилой</w:t>
            </w:r>
          </w:p>
        </w:tc>
      </w:tr>
      <w:tr w:rsidR="005B736D" w14:paraId="51FF24EE" w14:textId="77777777">
        <w:tc>
          <w:tcPr>
            <w:tcW w:w="3543" w:type="dxa"/>
            <w:shd w:val="clear" w:color="auto" w:fill="auto"/>
          </w:tcPr>
          <w:p w14:paraId="4FC843B2" w14:textId="77777777" w:rsidR="005B736D" w:rsidRDefault="00000000">
            <w:pPr>
              <w:ind w:firstLine="21"/>
              <w:jc w:val="both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количество этажей</w:t>
            </w:r>
          </w:p>
        </w:tc>
        <w:tc>
          <w:tcPr>
            <w:tcW w:w="6661" w:type="dxa"/>
            <w:shd w:val="clear" w:color="auto" w:fill="auto"/>
          </w:tcPr>
          <w:p w14:paraId="50D9E3A6" w14:textId="77777777" w:rsidR="005B736D" w:rsidRDefault="00000000">
            <w:pPr>
              <w:jc w:val="both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5</w:t>
            </w:r>
          </w:p>
        </w:tc>
      </w:tr>
      <w:tr w:rsidR="005B736D" w14:paraId="72760845" w14:textId="77777777">
        <w:tc>
          <w:tcPr>
            <w:tcW w:w="3543" w:type="dxa"/>
            <w:shd w:val="clear" w:color="auto" w:fill="auto"/>
          </w:tcPr>
          <w:p w14:paraId="44389F32" w14:textId="77777777" w:rsidR="005B736D" w:rsidRDefault="00000000">
            <w:pPr>
              <w:ind w:firstLine="21"/>
              <w:jc w:val="both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общая площадь дома, кв.м.</w:t>
            </w:r>
          </w:p>
        </w:tc>
        <w:tc>
          <w:tcPr>
            <w:tcW w:w="6661" w:type="dxa"/>
            <w:shd w:val="clear" w:color="auto" w:fill="auto"/>
          </w:tcPr>
          <w:p w14:paraId="4B4007BF" w14:textId="77777777" w:rsidR="005B736D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2"/>
                <w:szCs w:val="36"/>
              </w:rPr>
            </w:pPr>
            <w:r>
              <w:rPr>
                <w:rFonts w:eastAsia="Times New Roman"/>
                <w:color w:val="000000"/>
                <w:spacing w:val="-7"/>
                <w:sz w:val="22"/>
                <w:szCs w:val="36"/>
              </w:rPr>
              <w:t>1236,42</w:t>
            </w:r>
          </w:p>
        </w:tc>
      </w:tr>
      <w:tr w:rsidR="005B736D" w14:paraId="2BAF8BAF" w14:textId="77777777">
        <w:tc>
          <w:tcPr>
            <w:tcW w:w="3543" w:type="dxa"/>
            <w:shd w:val="clear" w:color="auto" w:fill="auto"/>
          </w:tcPr>
          <w:p w14:paraId="35282FC2" w14:textId="77777777" w:rsidR="005B736D" w:rsidRDefault="00000000">
            <w:pPr>
              <w:ind w:firstLine="21"/>
              <w:jc w:val="both"/>
              <w:rPr>
                <w:spacing w:val="-10"/>
                <w:sz w:val="22"/>
                <w:szCs w:val="22"/>
                <w:highlight w:val="white"/>
              </w:rPr>
            </w:pPr>
            <w:r>
              <w:rPr>
                <w:spacing w:val="-10"/>
                <w:sz w:val="22"/>
                <w:szCs w:val="22"/>
                <w:highlight w:val="white"/>
              </w:rPr>
              <w:t>материал наружных стен</w:t>
            </w:r>
          </w:p>
        </w:tc>
        <w:tc>
          <w:tcPr>
            <w:tcW w:w="6661" w:type="dxa"/>
            <w:shd w:val="clear" w:color="auto" w:fill="auto"/>
          </w:tcPr>
          <w:p w14:paraId="61BD0682" w14:textId="77777777" w:rsidR="005B736D" w:rsidRDefault="00000000">
            <w:pPr>
              <w:jc w:val="both"/>
              <w:rPr>
                <w:spacing w:val="-10"/>
                <w:sz w:val="22"/>
                <w:szCs w:val="22"/>
                <w:highlight w:val="white"/>
              </w:rPr>
            </w:pPr>
            <w:r>
              <w:rPr>
                <w:spacing w:val="-10"/>
                <w:sz w:val="22"/>
                <w:szCs w:val="22"/>
                <w:highlight w:val="white"/>
              </w:rPr>
              <w:t xml:space="preserve">Монолитным железобетонным каркасом и стенами из мелкоштучных каменных материалов (кирпич, керамические камни, блоки и др.) </w:t>
            </w:r>
          </w:p>
        </w:tc>
      </w:tr>
      <w:tr w:rsidR="005B736D" w14:paraId="1D4B1A41" w14:textId="77777777">
        <w:tc>
          <w:tcPr>
            <w:tcW w:w="3543" w:type="dxa"/>
            <w:shd w:val="clear" w:color="auto" w:fill="auto"/>
          </w:tcPr>
          <w:p w14:paraId="088E85FB" w14:textId="77777777" w:rsidR="005B736D" w:rsidRDefault="00000000">
            <w:pPr>
              <w:ind w:firstLine="21"/>
              <w:jc w:val="both"/>
              <w:rPr>
                <w:spacing w:val="-10"/>
                <w:sz w:val="22"/>
                <w:szCs w:val="22"/>
                <w:highlight w:val="white"/>
              </w:rPr>
            </w:pPr>
            <w:r>
              <w:rPr>
                <w:spacing w:val="-10"/>
                <w:sz w:val="22"/>
                <w:szCs w:val="22"/>
                <w:highlight w:val="white"/>
              </w:rPr>
              <w:t>материал межэтажных перекрытий</w:t>
            </w:r>
          </w:p>
        </w:tc>
        <w:tc>
          <w:tcPr>
            <w:tcW w:w="6661" w:type="dxa"/>
            <w:shd w:val="clear" w:color="auto" w:fill="auto"/>
          </w:tcPr>
          <w:p w14:paraId="5EB693A5" w14:textId="77777777" w:rsidR="005B736D" w:rsidRDefault="00000000">
            <w:pPr>
              <w:jc w:val="both"/>
              <w:rPr>
                <w:sz w:val="22"/>
                <w:szCs w:val="22"/>
                <w:highlight w:val="white"/>
              </w:rPr>
            </w:pPr>
            <w:r>
              <w:rPr>
                <w:rStyle w:val="fontstyle01"/>
                <w:rFonts w:ascii="Times New Roman" w:hAnsi="Times New Roman"/>
                <w:color w:val="auto"/>
                <w:sz w:val="22"/>
                <w:szCs w:val="22"/>
                <w:highlight w:val="white"/>
              </w:rPr>
              <w:t>Перекрытия монолитное железобетонное</w:t>
            </w:r>
          </w:p>
        </w:tc>
      </w:tr>
      <w:tr w:rsidR="005B736D" w14:paraId="789BF6AA" w14:textId="77777777">
        <w:tc>
          <w:tcPr>
            <w:tcW w:w="3543" w:type="dxa"/>
            <w:shd w:val="clear" w:color="auto" w:fill="auto"/>
          </w:tcPr>
          <w:p w14:paraId="653AE602" w14:textId="77777777" w:rsidR="005B736D" w:rsidRDefault="00000000">
            <w:pPr>
              <w:ind w:firstLine="21"/>
              <w:jc w:val="both"/>
              <w:rPr>
                <w:spacing w:val="-10"/>
                <w:sz w:val="22"/>
                <w:szCs w:val="22"/>
                <w:highlight w:val="white"/>
              </w:rPr>
            </w:pPr>
            <w:r>
              <w:rPr>
                <w:spacing w:val="-10"/>
                <w:sz w:val="22"/>
                <w:szCs w:val="22"/>
                <w:highlight w:val="white"/>
              </w:rPr>
              <w:t>класс энергоэффективности</w:t>
            </w:r>
          </w:p>
        </w:tc>
        <w:tc>
          <w:tcPr>
            <w:tcW w:w="6661" w:type="dxa"/>
            <w:shd w:val="clear" w:color="auto" w:fill="auto"/>
          </w:tcPr>
          <w:p w14:paraId="1F96D5FC" w14:textId="77777777" w:rsidR="005B736D" w:rsidRDefault="00000000">
            <w:pPr>
              <w:jc w:val="both"/>
              <w:rPr>
                <w:spacing w:val="-10"/>
                <w:sz w:val="22"/>
                <w:szCs w:val="22"/>
                <w:highlight w:val="white"/>
              </w:rPr>
            </w:pPr>
            <w:r>
              <w:rPr>
                <w:spacing w:val="-10"/>
                <w:sz w:val="22"/>
                <w:szCs w:val="22"/>
              </w:rPr>
              <w:t>В</w:t>
            </w:r>
          </w:p>
        </w:tc>
      </w:tr>
      <w:tr w:rsidR="005B736D" w14:paraId="0BDE2686" w14:textId="77777777">
        <w:tc>
          <w:tcPr>
            <w:tcW w:w="3543" w:type="dxa"/>
            <w:shd w:val="clear" w:color="auto" w:fill="auto"/>
          </w:tcPr>
          <w:p w14:paraId="1252DAF6" w14:textId="77777777" w:rsidR="005B736D" w:rsidRDefault="00000000">
            <w:pPr>
              <w:ind w:firstLine="21"/>
              <w:jc w:val="both"/>
              <w:rPr>
                <w:spacing w:val="-10"/>
                <w:sz w:val="22"/>
                <w:szCs w:val="22"/>
                <w:highlight w:val="white"/>
              </w:rPr>
            </w:pPr>
            <w:r>
              <w:rPr>
                <w:spacing w:val="-10"/>
                <w:sz w:val="22"/>
                <w:szCs w:val="22"/>
                <w:highlight w:val="white"/>
              </w:rPr>
              <w:t>класс сейсмостойкости</w:t>
            </w:r>
          </w:p>
        </w:tc>
        <w:tc>
          <w:tcPr>
            <w:tcW w:w="6661" w:type="dxa"/>
            <w:shd w:val="clear" w:color="auto" w:fill="auto"/>
          </w:tcPr>
          <w:p w14:paraId="0FA6C4F2" w14:textId="77777777" w:rsidR="005B736D" w:rsidRDefault="00000000">
            <w:pPr>
              <w:jc w:val="both"/>
              <w:rPr>
                <w:spacing w:val="-10"/>
                <w:sz w:val="22"/>
                <w:szCs w:val="22"/>
                <w:highlight w:val="white"/>
              </w:rPr>
            </w:pPr>
            <w:r>
              <w:rPr>
                <w:spacing w:val="-10"/>
                <w:sz w:val="22"/>
                <w:szCs w:val="22"/>
                <w:highlight w:val="white"/>
              </w:rPr>
              <w:t>6 баллов</w:t>
            </w:r>
          </w:p>
        </w:tc>
      </w:tr>
    </w:tbl>
    <w:p w14:paraId="64789567" w14:textId="77777777" w:rsidR="005B736D" w:rsidRDefault="005B736D">
      <w:pPr>
        <w:jc w:val="both"/>
        <w:rPr>
          <w:spacing w:val="-10"/>
          <w:sz w:val="12"/>
          <w:szCs w:val="22"/>
          <w:u w:val="single"/>
        </w:rPr>
      </w:pPr>
    </w:p>
    <w:p w14:paraId="2BCBCCB1" w14:textId="10D26727" w:rsidR="0063629D" w:rsidRDefault="0063629D" w:rsidP="0063629D">
      <w:pPr>
        <w:numPr>
          <w:ilvl w:val="1"/>
          <w:numId w:val="5"/>
        </w:numPr>
        <w:ind w:left="0" w:firstLine="709"/>
        <w:jc w:val="both"/>
        <w:rPr>
          <w:rFonts w:eastAsia="Times New Roman"/>
          <w:spacing w:val="-10"/>
          <w:sz w:val="22"/>
          <w:szCs w:val="22"/>
        </w:rPr>
      </w:pPr>
      <w:r w:rsidRPr="0063629D">
        <w:rPr>
          <w:rFonts w:eastAsia="Times New Roman"/>
          <w:spacing w:val="-10"/>
          <w:sz w:val="22"/>
          <w:szCs w:val="22"/>
          <w:u w:val="single"/>
        </w:rPr>
        <w:t xml:space="preserve">Застройщик </w:t>
      </w:r>
      <w:r w:rsidRPr="0063629D">
        <w:rPr>
          <w:rFonts w:eastAsia="Times New Roman"/>
          <w:spacing w:val="-10"/>
          <w:sz w:val="22"/>
          <w:szCs w:val="22"/>
        </w:rPr>
        <w:t xml:space="preserve">– ООО СЗ «Каравелла», имеющее на праве </w:t>
      </w:r>
      <w:proofErr w:type="spellStart"/>
      <w:r>
        <w:rPr>
          <w:rFonts w:eastAsia="Times New Roman"/>
          <w:spacing w:val="-10"/>
          <w:sz w:val="22"/>
          <w:szCs w:val="22"/>
        </w:rPr>
        <w:t>собствености</w:t>
      </w:r>
      <w:proofErr w:type="spellEnd"/>
      <w:r w:rsidRPr="0063629D">
        <w:rPr>
          <w:rFonts w:eastAsia="Times New Roman"/>
          <w:spacing w:val="-10"/>
          <w:sz w:val="22"/>
          <w:szCs w:val="22"/>
        </w:rPr>
        <w:t xml:space="preserve"> земельный участок общей площадью 1 237,00 кв.м., с кадастровым номером </w:t>
      </w:r>
      <w:r w:rsidRPr="006A6B6B">
        <w:rPr>
          <w:rFonts w:eastAsia="Times New Roman"/>
          <w:b/>
          <w:bCs/>
          <w:spacing w:val="-10"/>
          <w:sz w:val="22"/>
          <w:szCs w:val="22"/>
        </w:rPr>
        <w:t>50:22:0060407:315</w:t>
      </w:r>
      <w:r w:rsidRPr="0063629D">
        <w:rPr>
          <w:rFonts w:eastAsia="Times New Roman"/>
          <w:spacing w:val="-10"/>
          <w:sz w:val="22"/>
          <w:szCs w:val="22"/>
        </w:rPr>
        <w:t>, расположенный по адресу: Московская область, Люберецкий муниципальный район, городское поселение Красково, деревня Марусино; категория земель – земли населенных пунктов, вид разрешенного использования – многоэтажная жилая застройка  (далее по тексту «Земельный участок»)</w:t>
      </w:r>
    </w:p>
    <w:p w14:paraId="01088F80" w14:textId="691D8031" w:rsidR="005B736D" w:rsidRPr="0063629D" w:rsidRDefault="00000000" w:rsidP="0063629D">
      <w:pPr>
        <w:numPr>
          <w:ilvl w:val="1"/>
          <w:numId w:val="5"/>
        </w:numPr>
        <w:ind w:left="0" w:firstLine="709"/>
        <w:jc w:val="both"/>
        <w:rPr>
          <w:rFonts w:eastAsia="Times New Roman"/>
          <w:spacing w:val="-10"/>
          <w:sz w:val="22"/>
          <w:szCs w:val="22"/>
        </w:rPr>
      </w:pPr>
      <w:r w:rsidRPr="0063629D">
        <w:rPr>
          <w:spacing w:val="-10"/>
          <w:sz w:val="22"/>
          <w:szCs w:val="22"/>
          <w:u w:val="single"/>
        </w:rPr>
        <w:t>Объект долевого строительства (далее по тексту «Объект»)</w:t>
      </w:r>
      <w:r w:rsidRPr="0063629D">
        <w:rPr>
          <w:spacing w:val="-10"/>
          <w:sz w:val="22"/>
          <w:szCs w:val="22"/>
        </w:rPr>
        <w:t>- жилое помещение, подлежащее передаче Участнику долевого строительства после получения разрешения на ввод в эксплуатацию многоквартирного дома и (или) иного объекта недвижимости и входящее в состав указанного многоквартирного дома и (или) иного объекта недвижимости, строящихся (создаваемых) также с привлечением денежных средств Участника долевого строительства.</w:t>
      </w:r>
    </w:p>
    <w:p w14:paraId="4075D760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1.4.</w:t>
      </w:r>
      <w:r>
        <w:rPr>
          <w:spacing w:val="-10"/>
          <w:sz w:val="22"/>
          <w:szCs w:val="22"/>
          <w:u w:val="single"/>
        </w:rPr>
        <w:t xml:space="preserve"> Участник долевого строительства (далее по тексту «Участник»)</w:t>
      </w:r>
      <w:r>
        <w:rPr>
          <w:spacing w:val="-10"/>
          <w:sz w:val="22"/>
          <w:szCs w:val="22"/>
        </w:rPr>
        <w:t xml:space="preserve"> - гражданин (или юридическое лицо), денежные средства которого привлекает Застройщик для возмещения затрат на долевое строительство многоквартирного дома на условиях настоящего Договора с возникновением у участников долевого строительства права собственности на Объект долевого строительства и права общей долевой собственности на общее имущество в многоквартирном доме.</w:t>
      </w:r>
    </w:p>
    <w:p w14:paraId="03D4485C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У Участника(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>)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доме, которая не может быть отчуждена или передана отдельно от права собственности на Объект долевого строительства.</w:t>
      </w:r>
    </w:p>
    <w:p w14:paraId="01E89F22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имущество.</w:t>
      </w:r>
    </w:p>
    <w:p w14:paraId="542D872F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Наследники (правопреемники) Участника(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>) долевого строительства имеют права, предусмотренные настоящим Договором.</w:t>
      </w:r>
    </w:p>
    <w:p w14:paraId="71A7F9E1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1.5.</w:t>
      </w:r>
      <w:r>
        <w:rPr>
          <w:spacing w:val="-10"/>
          <w:sz w:val="22"/>
          <w:szCs w:val="22"/>
          <w:u w:val="single"/>
        </w:rPr>
        <w:t xml:space="preserve"> Проектная декларация</w:t>
      </w:r>
      <w:r>
        <w:rPr>
          <w:spacing w:val="-10"/>
          <w:sz w:val="22"/>
          <w:szCs w:val="22"/>
        </w:rPr>
        <w:t xml:space="preserve"> - информация о Застройщике, информация о проекте строительства, определение объема прав Застройщика на привлечение денежных средств граждан и юридических лиц для строительства (создания) Объекта долевого строительства. Оригинал проектной декларации хранит Застройщик.</w:t>
      </w:r>
    </w:p>
    <w:p w14:paraId="542A1B7B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Проектная декларация подлежит размещению в единой информационной системе жилищного строительства до направления на государственную регистрацию первого договора участия в долевом строительстве многоквартирного дома.</w:t>
      </w:r>
    </w:p>
    <w:p w14:paraId="6E6D2981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lastRenderedPageBreak/>
        <w:t>Отношения Застройщика и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долевого строительства, не урегулированные настоящим Договором, регламентируются Гражданским кодексом РФ, Федеральным законом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иными законами Российской Федерации.</w:t>
      </w:r>
    </w:p>
    <w:p w14:paraId="6CDE2250" w14:textId="77777777" w:rsidR="005B736D" w:rsidRDefault="00000000">
      <w:pPr>
        <w:ind w:firstLine="709"/>
        <w:jc w:val="both"/>
        <w:rPr>
          <w:sz w:val="22"/>
          <w:szCs w:val="22"/>
          <w:shd w:val="clear" w:color="auto" w:fill="FFFFFF"/>
        </w:rPr>
      </w:pPr>
      <w:r>
        <w:rPr>
          <w:spacing w:val="-10"/>
          <w:sz w:val="22"/>
          <w:szCs w:val="22"/>
        </w:rPr>
        <w:t xml:space="preserve">1.6. </w:t>
      </w:r>
      <w:r>
        <w:rPr>
          <w:spacing w:val="-10"/>
          <w:sz w:val="22"/>
          <w:szCs w:val="22"/>
          <w:u w:val="single"/>
        </w:rPr>
        <w:t>Банк</w:t>
      </w:r>
      <w:r>
        <w:rPr>
          <w:spacing w:val="-10"/>
          <w:sz w:val="22"/>
          <w:szCs w:val="22"/>
        </w:rPr>
        <w:t xml:space="preserve"> - </w:t>
      </w:r>
      <w:r>
        <w:rPr>
          <w:color w:val="000000"/>
          <w:shd w:val="clear" w:color="auto" w:fill="FFFFFF"/>
        </w:rPr>
        <w:t>Сбербанк</w:t>
      </w:r>
      <w:r>
        <w:rPr>
          <w:sz w:val="22"/>
          <w:szCs w:val="22"/>
          <w:lang w:eastAsia="ja-JP"/>
        </w:rPr>
        <w:t xml:space="preserve"> (ПАО) </w:t>
      </w:r>
    </w:p>
    <w:p w14:paraId="20D738FF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1.7. Настоящий Договор заключен в соответствии с Гражданским кодексом Российской Федерации, Федеральным законом РФ от 30 декабря 2004 года № 214- ФЗ «Об участии в долевом строительстве многоквартирных домов и иных объектов недвижимости и о внесении изменений в некоторые законодательные акты РФ (далее по тексту – «Закон о долевом участии»).</w:t>
      </w:r>
    </w:p>
    <w:p w14:paraId="7BB251B2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В соответствии со ст. 3 Закона о долевом участии правовым основанием заключения настоящего Договора и привлечения денежных средств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являются:</w:t>
      </w:r>
    </w:p>
    <w:p w14:paraId="02F50950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- Полученное Застройщиком в установленном порядке Разрешение на строительство № </w:t>
      </w:r>
      <w:r>
        <w:rPr>
          <w:spacing w:val="-10"/>
          <w:sz w:val="22"/>
          <w:szCs w:val="22"/>
          <w:lang w:val="en-US"/>
        </w:rPr>
        <w:t>RU</w:t>
      </w:r>
      <w:r>
        <w:rPr>
          <w:spacing w:val="-10"/>
          <w:sz w:val="22"/>
          <w:szCs w:val="22"/>
        </w:rPr>
        <w:t>50-22-11823-2018 от 29 сентября 2018 года.</w:t>
      </w:r>
    </w:p>
    <w:p w14:paraId="0D72E80E" w14:textId="53FC07A6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- Проектная декларация, которая включает в себя информацию о Застройщике и о проекте строительства, размещена в Единой информационной системе жилищного строительства (https://наш.дом.рф) и на сайте Застройщика в сети Интернет </w:t>
      </w:r>
      <w:r w:rsidR="006A6B6B">
        <w:rPr>
          <w:spacing w:val="-10"/>
          <w:sz w:val="22"/>
          <w:szCs w:val="22"/>
        </w:rPr>
        <w:t>–</w:t>
      </w:r>
      <w:r>
        <w:rPr>
          <w:spacing w:val="-10"/>
          <w:sz w:val="22"/>
          <w:szCs w:val="22"/>
        </w:rPr>
        <w:t xml:space="preserve"> </w:t>
      </w:r>
      <w:hyperlink r:id="rId25" w:tooltip="http://www.szkaravella.ru" w:history="1">
        <w:proofErr w:type="spellStart"/>
        <w:r w:rsidR="006A6B6B">
          <w:rPr>
            <w:rStyle w:val="af1"/>
            <w:spacing w:val="-10"/>
            <w:sz w:val="22"/>
            <w:szCs w:val="22"/>
          </w:rPr>
          <w:t>перво-град.рф</w:t>
        </w:r>
        <w:proofErr w:type="spellEnd"/>
      </w:hyperlink>
      <w:r>
        <w:rPr>
          <w:spacing w:val="-10"/>
          <w:sz w:val="22"/>
          <w:szCs w:val="22"/>
        </w:rPr>
        <w:t xml:space="preserve"> </w:t>
      </w:r>
    </w:p>
    <w:p w14:paraId="0C3D1817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1.8. Подписание настоящего Договора означает ознакомление Участника с проектной декларацией, а так же с проектной, разрешительной и иной необходимой  документацией на Объект недвижимости и Объект долевого строительства, а так же то, что у Участника отсутствуют какие-либо вопросы по проектной декларации, а так же по проектной, разрешительной и иной необходимой документации</w:t>
      </w:r>
      <w:r>
        <w:rPr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 xml:space="preserve">на Объект недвижимости и Объект долевого строительства. </w:t>
      </w:r>
    </w:p>
    <w:p w14:paraId="1ED1DAE9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Подписанием настоящего Договора Участник/и подтверждает/ют, что ему/им в соответствии с Законом о долевом участии предоставлена в полном объеме необходимая, надлежащая и достоверная информация о Застройщике и Проекте строительства Объекта недвижимости.</w:t>
      </w:r>
    </w:p>
    <w:p w14:paraId="73C7EB17" w14:textId="77777777" w:rsidR="005B736D" w:rsidRDefault="00000000">
      <w:pPr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1.9. Исполнение своих обязательств Застройщиком по Договору обеспечивается в порядке статьи 15.4. Закона о долевом участии – использование счетов эскроу.</w:t>
      </w:r>
    </w:p>
    <w:p w14:paraId="5792D860" w14:textId="77777777" w:rsidR="005B736D" w:rsidRDefault="00000000">
      <w:pPr>
        <w:numPr>
          <w:ilvl w:val="0"/>
          <w:numId w:val="1"/>
        </w:numPr>
        <w:shd w:val="clear" w:color="auto" w:fill="FFFFFF"/>
        <w:ind w:left="0" w:firstLine="0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Предмет Договора.</w:t>
      </w:r>
    </w:p>
    <w:p w14:paraId="3783C101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b/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2.1. В соответствии с условиями настоящего Договора Застройщик обязуется в предусмотренный настоящим Договором срок своими силами и (или) с привлечением других лиц построить (создать) Объект недвижимости – </w:t>
      </w:r>
      <w:r>
        <w:rPr>
          <w:b/>
          <w:spacing w:val="-10"/>
          <w:sz w:val="22"/>
          <w:szCs w:val="22"/>
        </w:rPr>
        <w:t xml:space="preserve">Московская область, Люберецкий муниципальный район, городское поселение Красково, деревня Марусино, МКД № 10 </w:t>
      </w:r>
      <w:r>
        <w:rPr>
          <w:spacing w:val="-10"/>
          <w:sz w:val="22"/>
          <w:szCs w:val="22"/>
        </w:rPr>
        <w:t>(далее по тексту «Жилой дом») и после получения разрешения на ввод его в эксплуатацию передать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долевого строительства по передаточному акту в данном многоквартирном жилом доме Объект долевого строительства, а Участник/и обязуется/</w:t>
      </w:r>
      <w:proofErr w:type="spellStart"/>
      <w:r>
        <w:rPr>
          <w:spacing w:val="-10"/>
          <w:sz w:val="22"/>
          <w:szCs w:val="22"/>
        </w:rPr>
        <w:t>ются</w:t>
      </w:r>
      <w:proofErr w:type="spellEnd"/>
      <w:r>
        <w:rPr>
          <w:spacing w:val="-10"/>
          <w:sz w:val="22"/>
          <w:szCs w:val="22"/>
        </w:rPr>
        <w:t xml:space="preserve"> принять Объект долевого строительства и уплатить за него обусловленную настоящим Договором цену.</w:t>
      </w:r>
    </w:p>
    <w:p w14:paraId="54900CF1" w14:textId="77777777" w:rsidR="005B736D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532"/>
        <w:jc w:val="both"/>
      </w:pPr>
      <w:r>
        <w:rPr>
          <w:spacing w:val="-10"/>
          <w:sz w:val="22"/>
          <w:szCs w:val="22"/>
        </w:rPr>
        <w:t>2.2. Земельный участок принадлежит Застройщику на праве собственности –</w:t>
      </w:r>
      <w:r>
        <w:rPr>
          <w:sz w:val="22"/>
          <w:szCs w:val="22"/>
        </w:rPr>
        <w:t xml:space="preserve"> регистрационный </w:t>
      </w:r>
      <w:r>
        <w:rPr>
          <w:sz w:val="22"/>
          <w:szCs w:val="22"/>
        </w:rPr>
        <w:br/>
        <w:t xml:space="preserve">№ </w:t>
      </w:r>
      <w:r>
        <w:rPr>
          <w:rFonts w:eastAsia="Times New Roman"/>
          <w:color w:val="000000"/>
          <w:sz w:val="22"/>
          <w:szCs w:val="36"/>
        </w:rPr>
        <w:t>50:22:0060407:315-</w:t>
      </w:r>
      <w:r>
        <w:rPr>
          <w:spacing w:val="-10"/>
          <w:sz w:val="22"/>
          <w:szCs w:val="22"/>
        </w:rPr>
        <w:t>50/133/2024-15</w:t>
      </w:r>
      <w:r>
        <w:rPr>
          <w:sz w:val="22"/>
          <w:szCs w:val="22"/>
        </w:rPr>
        <w:t xml:space="preserve"> от 12.09.2024 года, зарегистрировано Филиалом публично-правовой компании "</w:t>
      </w:r>
      <w:proofErr w:type="spellStart"/>
      <w:r>
        <w:rPr>
          <w:sz w:val="22"/>
          <w:szCs w:val="22"/>
        </w:rPr>
        <w:t>Роскадастр</w:t>
      </w:r>
      <w:proofErr w:type="spellEnd"/>
      <w:r>
        <w:rPr>
          <w:sz w:val="22"/>
          <w:szCs w:val="22"/>
        </w:rPr>
        <w:t>" по Московской области</w:t>
      </w:r>
      <w:r>
        <w:rPr>
          <w:spacing w:val="-10"/>
          <w:sz w:val="22"/>
          <w:szCs w:val="22"/>
        </w:rPr>
        <w:t xml:space="preserve">, кадастровый номер земельного участка </w:t>
      </w:r>
      <w:r w:rsidRPr="006A6B6B">
        <w:rPr>
          <w:b/>
          <w:bCs/>
          <w:spacing w:val="-10"/>
          <w:sz w:val="22"/>
          <w:szCs w:val="22"/>
        </w:rPr>
        <w:t>50:22:0060407:315</w:t>
      </w:r>
      <w:r>
        <w:rPr>
          <w:spacing w:val="-10"/>
          <w:sz w:val="22"/>
          <w:szCs w:val="22"/>
        </w:rPr>
        <w:t xml:space="preserve">, категория земель: земли населенных пунктов, разрешенное использование: </w:t>
      </w:r>
      <w:r>
        <w:rPr>
          <w:sz w:val="22"/>
          <w:szCs w:val="22"/>
        </w:rPr>
        <w:t>многоквартирные жилые дома,</w:t>
      </w:r>
      <w:r>
        <w:rPr>
          <w:spacing w:val="-10"/>
          <w:sz w:val="22"/>
          <w:szCs w:val="22"/>
        </w:rPr>
        <w:t xml:space="preserve"> общая площадь 1 237,0 кв. м., адрес (местонахождение) объекта: </w:t>
      </w:r>
      <w:r>
        <w:rPr>
          <w:sz w:val="22"/>
          <w:szCs w:val="22"/>
        </w:rPr>
        <w:t>Московская область, Люберецкий муниципальный район, городское поселение Красково, деревня Марусино.</w:t>
      </w:r>
    </w:p>
    <w:p w14:paraId="354D61A1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2.3. Объект, подлежащий передаче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, после получения разрешения на ввод в эксплуатацию Жилого дома, имеет следующие характеристики:  </w:t>
      </w:r>
    </w:p>
    <w:p w14:paraId="74A71C6D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- Назначение объекта: квартира жилая </w:t>
      </w:r>
    </w:p>
    <w:p w14:paraId="385694F6" w14:textId="77777777" w:rsidR="006A6B6B" w:rsidRPr="002831C6" w:rsidRDefault="006A6B6B" w:rsidP="006A6B6B">
      <w:pPr>
        <w:shd w:val="clear" w:color="auto" w:fill="FFFFFF"/>
        <w:tabs>
          <w:tab w:val="left" w:pos="998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bookmarkStart w:id="2" w:name="_Hlk210680390"/>
      <w:bookmarkStart w:id="3" w:name="_Hlk216425446"/>
      <w:r w:rsidRPr="00DD7349">
        <w:rPr>
          <w:spacing w:val="-10"/>
          <w:sz w:val="22"/>
          <w:szCs w:val="22"/>
        </w:rPr>
        <w:t xml:space="preserve">- </w:t>
      </w:r>
      <w:r w:rsidRPr="002831C6">
        <w:rPr>
          <w:rFonts w:eastAsia="Times New Roman"/>
          <w:spacing w:val="-10"/>
          <w:sz w:val="22"/>
          <w:szCs w:val="22"/>
        </w:rPr>
        <w:t xml:space="preserve">Назначение объекта: квартира жилая </w:t>
      </w:r>
      <w:r w:rsidRPr="002831C6">
        <w:rPr>
          <w:rFonts w:eastAsia="Times New Roman"/>
          <w:b/>
          <w:bCs/>
          <w:spacing w:val="-10"/>
          <w:sz w:val="22"/>
          <w:szCs w:val="22"/>
        </w:rPr>
        <w:t>(идентификатор объекта */*/*);</w:t>
      </w:r>
    </w:p>
    <w:bookmarkEnd w:id="2"/>
    <w:p w14:paraId="6C9D7DE7" w14:textId="77777777" w:rsidR="006A6B6B" w:rsidRPr="00260237" w:rsidRDefault="006A6B6B" w:rsidP="006A6B6B">
      <w:pPr>
        <w:shd w:val="clear" w:color="auto" w:fill="FFFFFF"/>
        <w:tabs>
          <w:tab w:val="left" w:pos="998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 xml:space="preserve">- </w:t>
      </w:r>
      <w:proofErr w:type="gramStart"/>
      <w:r w:rsidRPr="00260237">
        <w:rPr>
          <w:rFonts w:eastAsia="Times New Roman"/>
          <w:spacing w:val="-10"/>
          <w:sz w:val="22"/>
          <w:szCs w:val="22"/>
        </w:rPr>
        <w:t>Корпус:_</w:t>
      </w:r>
      <w:proofErr w:type="gramEnd"/>
      <w:r w:rsidRPr="00260237">
        <w:rPr>
          <w:rFonts w:eastAsia="Times New Roman"/>
          <w:spacing w:val="-10"/>
          <w:sz w:val="22"/>
          <w:szCs w:val="22"/>
        </w:rPr>
        <w:t>__ (___);</w:t>
      </w:r>
    </w:p>
    <w:p w14:paraId="70F3ED44" w14:textId="77777777" w:rsidR="006A6B6B" w:rsidRPr="00260237" w:rsidRDefault="006A6B6B" w:rsidP="006A6B6B">
      <w:pPr>
        <w:shd w:val="clear" w:color="auto" w:fill="FFFFFF"/>
        <w:tabs>
          <w:tab w:val="left" w:pos="998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Этаж: __ (____);</w:t>
      </w:r>
    </w:p>
    <w:p w14:paraId="58E24EB3" w14:textId="77777777" w:rsidR="006A6B6B" w:rsidRPr="00260237" w:rsidRDefault="006A6B6B" w:rsidP="006A6B6B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b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 xml:space="preserve">- Строительный номер квартиры: </w:t>
      </w:r>
      <w:r w:rsidRPr="00260237">
        <w:rPr>
          <w:rFonts w:eastAsia="Times New Roman"/>
          <w:b/>
          <w:spacing w:val="-10"/>
          <w:sz w:val="22"/>
          <w:szCs w:val="22"/>
        </w:rPr>
        <w:t>__ (____);</w:t>
      </w:r>
    </w:p>
    <w:p w14:paraId="7CF212BF" w14:textId="77777777" w:rsidR="006A6B6B" w:rsidRPr="00260237" w:rsidRDefault="006A6B6B" w:rsidP="006A6B6B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Количество комнат: ___ (___);</w:t>
      </w:r>
    </w:p>
    <w:p w14:paraId="6DC634E7" w14:textId="77777777" w:rsidR="006A6B6B" w:rsidRPr="00260237" w:rsidRDefault="006A6B6B" w:rsidP="006A6B6B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Планируемая проектная площадь (с учетом площади лоджий/балконов с коэффициентом 0,5) _</w:t>
      </w:r>
      <w:proofErr w:type="gramStart"/>
      <w:r w:rsidRPr="00260237">
        <w:rPr>
          <w:rFonts w:eastAsia="Times New Roman"/>
          <w:spacing w:val="-10"/>
          <w:sz w:val="22"/>
          <w:szCs w:val="22"/>
        </w:rPr>
        <w:t>_,_</w:t>
      </w:r>
      <w:proofErr w:type="gramEnd"/>
      <w:r w:rsidRPr="00260237">
        <w:rPr>
          <w:rFonts w:eastAsia="Times New Roman"/>
          <w:spacing w:val="-10"/>
          <w:sz w:val="22"/>
          <w:szCs w:val="22"/>
        </w:rPr>
        <w:t>_ квадратных метра;</w:t>
      </w:r>
    </w:p>
    <w:p w14:paraId="67E86426" w14:textId="77777777" w:rsidR="006A6B6B" w:rsidRPr="00260237" w:rsidRDefault="006A6B6B" w:rsidP="006A6B6B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Планируемая проектная площадь (без учета площади лоджий/балконов с коэффициентом 0,5) _</w:t>
      </w:r>
      <w:proofErr w:type="gramStart"/>
      <w:r w:rsidRPr="00260237">
        <w:rPr>
          <w:rFonts w:eastAsia="Times New Roman"/>
          <w:spacing w:val="-10"/>
          <w:sz w:val="22"/>
          <w:szCs w:val="22"/>
        </w:rPr>
        <w:t>_,_</w:t>
      </w:r>
      <w:proofErr w:type="gramEnd"/>
      <w:r w:rsidRPr="00260237">
        <w:rPr>
          <w:rFonts w:eastAsia="Times New Roman"/>
          <w:spacing w:val="-10"/>
          <w:sz w:val="22"/>
          <w:szCs w:val="22"/>
        </w:rPr>
        <w:t>_ квадратных метра;</w:t>
      </w:r>
    </w:p>
    <w:p w14:paraId="5956E4BD" w14:textId="77777777" w:rsidR="006A6B6B" w:rsidRPr="00260237" w:rsidRDefault="006A6B6B" w:rsidP="006A6B6B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Планируемая площадь помещений, входящих в состав Объекта:</w:t>
      </w:r>
    </w:p>
    <w:p w14:paraId="759205D1" w14:textId="77777777" w:rsidR="006A6B6B" w:rsidRPr="00260237" w:rsidRDefault="006A6B6B" w:rsidP="006A6B6B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1"/>
        <w:gridCol w:w="5202"/>
      </w:tblGrid>
      <w:tr w:rsidR="006A6B6B" w:rsidRPr="00260237" w14:paraId="06185C72" w14:textId="77777777" w:rsidTr="008648B0">
        <w:tc>
          <w:tcPr>
            <w:tcW w:w="4721" w:type="dxa"/>
            <w:shd w:val="clear" w:color="auto" w:fill="auto"/>
          </w:tcPr>
          <w:p w14:paraId="7DF616FC" w14:textId="77777777" w:rsidR="006A6B6B" w:rsidRPr="00260237" w:rsidRDefault="006A6B6B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Комната, кв.м.</w:t>
            </w:r>
          </w:p>
        </w:tc>
        <w:tc>
          <w:tcPr>
            <w:tcW w:w="5202" w:type="dxa"/>
            <w:shd w:val="clear" w:color="auto" w:fill="auto"/>
          </w:tcPr>
          <w:p w14:paraId="64DCCFAF" w14:textId="77777777" w:rsidR="006A6B6B" w:rsidRPr="00260237" w:rsidRDefault="006A6B6B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0,0</w:t>
            </w:r>
          </w:p>
        </w:tc>
      </w:tr>
      <w:tr w:rsidR="006A6B6B" w:rsidRPr="00260237" w14:paraId="36AB875C" w14:textId="77777777" w:rsidTr="008648B0">
        <w:tc>
          <w:tcPr>
            <w:tcW w:w="4721" w:type="dxa"/>
            <w:shd w:val="clear" w:color="auto" w:fill="auto"/>
          </w:tcPr>
          <w:p w14:paraId="6F9F3C28" w14:textId="77777777" w:rsidR="006A6B6B" w:rsidRPr="00260237" w:rsidRDefault="006A6B6B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Санузел, кв.м.</w:t>
            </w:r>
          </w:p>
        </w:tc>
        <w:tc>
          <w:tcPr>
            <w:tcW w:w="5202" w:type="dxa"/>
            <w:shd w:val="clear" w:color="auto" w:fill="auto"/>
          </w:tcPr>
          <w:p w14:paraId="4AD3B3F4" w14:textId="77777777" w:rsidR="006A6B6B" w:rsidRPr="00260237" w:rsidRDefault="006A6B6B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0,0</w:t>
            </w:r>
          </w:p>
        </w:tc>
      </w:tr>
      <w:tr w:rsidR="006A6B6B" w:rsidRPr="00260237" w14:paraId="679B0648" w14:textId="77777777" w:rsidTr="008648B0">
        <w:tc>
          <w:tcPr>
            <w:tcW w:w="4721" w:type="dxa"/>
            <w:shd w:val="clear" w:color="auto" w:fill="auto"/>
          </w:tcPr>
          <w:p w14:paraId="6D74A797" w14:textId="77777777" w:rsidR="006A6B6B" w:rsidRPr="00260237" w:rsidRDefault="006A6B6B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 xml:space="preserve">Коридор, кв.м. </w:t>
            </w:r>
          </w:p>
        </w:tc>
        <w:tc>
          <w:tcPr>
            <w:tcW w:w="5202" w:type="dxa"/>
            <w:shd w:val="clear" w:color="auto" w:fill="auto"/>
          </w:tcPr>
          <w:p w14:paraId="2F4E3D86" w14:textId="77777777" w:rsidR="006A6B6B" w:rsidRPr="00260237" w:rsidRDefault="006A6B6B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0,0</w:t>
            </w:r>
          </w:p>
        </w:tc>
      </w:tr>
      <w:tr w:rsidR="006A6B6B" w:rsidRPr="00260237" w14:paraId="2EA38A90" w14:textId="77777777" w:rsidTr="008648B0">
        <w:tc>
          <w:tcPr>
            <w:tcW w:w="4721" w:type="dxa"/>
            <w:shd w:val="clear" w:color="auto" w:fill="auto"/>
          </w:tcPr>
          <w:p w14:paraId="414CF8BC" w14:textId="77777777" w:rsidR="006A6B6B" w:rsidRPr="00260237" w:rsidRDefault="006A6B6B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Площадь лоджии/балкона, кв.м.</w:t>
            </w:r>
          </w:p>
        </w:tc>
        <w:tc>
          <w:tcPr>
            <w:tcW w:w="5202" w:type="dxa"/>
            <w:shd w:val="clear" w:color="auto" w:fill="auto"/>
          </w:tcPr>
          <w:p w14:paraId="40EF1273" w14:textId="77777777" w:rsidR="006A6B6B" w:rsidRPr="00260237" w:rsidRDefault="006A6B6B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0,0</w:t>
            </w:r>
          </w:p>
        </w:tc>
      </w:tr>
      <w:bookmarkEnd w:id="3"/>
    </w:tbl>
    <w:p w14:paraId="2F464CF5" w14:textId="77777777" w:rsidR="005B736D" w:rsidRDefault="005B736D">
      <w:pPr>
        <w:shd w:val="clear" w:color="auto" w:fill="FFFFFF"/>
        <w:tabs>
          <w:tab w:val="left" w:pos="682"/>
        </w:tabs>
        <w:ind w:firstLine="709"/>
        <w:jc w:val="both"/>
        <w:rPr>
          <w:spacing w:val="-10"/>
          <w:sz w:val="12"/>
          <w:szCs w:val="22"/>
        </w:rPr>
      </w:pPr>
    </w:p>
    <w:p w14:paraId="37032D25" w14:textId="3C968DBC" w:rsidR="005B736D" w:rsidRDefault="00000000">
      <w:pPr>
        <w:shd w:val="clear" w:color="auto" w:fill="FFFFFF"/>
        <w:tabs>
          <w:tab w:val="left" w:pos="68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Объект обозначен на поэтажном плане</w:t>
      </w:r>
      <w:r w:rsidR="006A6B6B">
        <w:rPr>
          <w:spacing w:val="-10"/>
          <w:sz w:val="22"/>
          <w:szCs w:val="22"/>
        </w:rPr>
        <w:t>__</w:t>
      </w:r>
      <w:r>
        <w:rPr>
          <w:spacing w:val="-10"/>
          <w:sz w:val="22"/>
          <w:szCs w:val="22"/>
        </w:rPr>
        <w:t xml:space="preserve">-го этажа жилого дома № 10 (Приложение №1). </w:t>
      </w:r>
    </w:p>
    <w:p w14:paraId="0FE7ABA0" w14:textId="77777777" w:rsidR="005B736D" w:rsidRDefault="00000000">
      <w:pPr>
        <w:shd w:val="clear" w:color="auto" w:fill="FFFFFF"/>
        <w:tabs>
          <w:tab w:val="left" w:pos="68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lastRenderedPageBreak/>
        <w:t xml:space="preserve">Поэтажный план не отображает конструктивные и инженерные характеристики Объекта долевого строительства, а </w:t>
      </w:r>
      <w:proofErr w:type="gramStart"/>
      <w:r>
        <w:rPr>
          <w:spacing w:val="-10"/>
          <w:sz w:val="22"/>
          <w:szCs w:val="22"/>
        </w:rPr>
        <w:t>так же</w:t>
      </w:r>
      <w:proofErr w:type="gramEnd"/>
      <w:r>
        <w:rPr>
          <w:spacing w:val="-10"/>
          <w:sz w:val="22"/>
          <w:szCs w:val="22"/>
        </w:rPr>
        <w:t xml:space="preserve"> размеры и геометрические параметры вентиляционного оборудования и несущих железобетонных конструкций. Указанные характеристики определяются в соответствии с проектной документацией.</w:t>
      </w:r>
    </w:p>
    <w:p w14:paraId="45AFE208" w14:textId="77777777" w:rsidR="005B736D" w:rsidRDefault="00000000">
      <w:pPr>
        <w:shd w:val="clear" w:color="auto" w:fill="FFFFFF"/>
        <w:ind w:firstLine="709"/>
        <w:jc w:val="both"/>
        <w:rPr>
          <w:color w:val="000000" w:themeColor="text1"/>
          <w:spacing w:val="-10"/>
          <w:sz w:val="22"/>
          <w:szCs w:val="22"/>
          <w:u w:val="single"/>
        </w:rPr>
      </w:pPr>
      <w:r>
        <w:rPr>
          <w:color w:val="000000" w:themeColor="text1"/>
          <w:spacing w:val="-10"/>
          <w:sz w:val="22"/>
          <w:szCs w:val="22"/>
          <w:u w:val="single"/>
        </w:rPr>
        <w:t>Степень готовности Объекта на момент передачи Участнику/</w:t>
      </w:r>
      <w:proofErr w:type="spellStart"/>
      <w:r>
        <w:rPr>
          <w:color w:val="000000" w:themeColor="text1"/>
          <w:spacing w:val="-10"/>
          <w:sz w:val="22"/>
          <w:szCs w:val="22"/>
          <w:u w:val="single"/>
        </w:rPr>
        <w:t>ам</w:t>
      </w:r>
      <w:proofErr w:type="spellEnd"/>
      <w:r>
        <w:rPr>
          <w:color w:val="000000" w:themeColor="text1"/>
          <w:spacing w:val="-10"/>
          <w:sz w:val="22"/>
          <w:szCs w:val="22"/>
          <w:u w:val="single"/>
        </w:rPr>
        <w:t>:</w:t>
      </w:r>
    </w:p>
    <w:p w14:paraId="077F1CA2" w14:textId="77777777" w:rsidR="005B736D" w:rsidRDefault="00000000">
      <w:pPr>
        <w:shd w:val="clear" w:color="auto" w:fill="FFFFFF"/>
        <w:ind w:firstLine="709"/>
        <w:jc w:val="both"/>
        <w:rPr>
          <w:color w:val="000000" w:themeColor="text1"/>
          <w:spacing w:val="-10"/>
          <w:sz w:val="22"/>
          <w:szCs w:val="22"/>
        </w:rPr>
      </w:pPr>
      <w:r>
        <w:rPr>
          <w:color w:val="000000" w:themeColor="text1"/>
          <w:spacing w:val="-10"/>
          <w:sz w:val="22"/>
          <w:szCs w:val="22"/>
        </w:rPr>
        <w:t xml:space="preserve">- полы </w:t>
      </w:r>
      <w:proofErr w:type="gramStart"/>
      <w:r>
        <w:rPr>
          <w:color w:val="000000" w:themeColor="text1"/>
          <w:spacing w:val="-10"/>
          <w:sz w:val="22"/>
          <w:szCs w:val="22"/>
        </w:rPr>
        <w:t>–  ж</w:t>
      </w:r>
      <w:proofErr w:type="gramEnd"/>
      <w:r>
        <w:rPr>
          <w:color w:val="000000" w:themeColor="text1"/>
          <w:spacing w:val="-10"/>
          <w:sz w:val="22"/>
          <w:szCs w:val="22"/>
        </w:rPr>
        <w:t>/б плита; стяжка не предусмотрена</w:t>
      </w:r>
    </w:p>
    <w:p w14:paraId="327A3085" w14:textId="77777777" w:rsidR="005B736D" w:rsidRDefault="00000000">
      <w:pPr>
        <w:shd w:val="clear" w:color="auto" w:fill="FFFFFF"/>
        <w:ind w:firstLine="709"/>
        <w:jc w:val="both"/>
        <w:rPr>
          <w:color w:val="000000" w:themeColor="text1"/>
          <w:spacing w:val="-10"/>
          <w:sz w:val="22"/>
          <w:szCs w:val="22"/>
          <w:highlight w:val="white"/>
        </w:rPr>
      </w:pPr>
      <w:r>
        <w:rPr>
          <w:color w:val="000000" w:themeColor="text1"/>
          <w:spacing w:val="-10"/>
          <w:sz w:val="22"/>
          <w:szCs w:val="22"/>
        </w:rPr>
        <w:t xml:space="preserve">- </w:t>
      </w:r>
      <w:r>
        <w:rPr>
          <w:color w:val="000000" w:themeColor="text1"/>
          <w:spacing w:val="-10"/>
          <w:sz w:val="22"/>
          <w:szCs w:val="22"/>
          <w:highlight w:val="white"/>
        </w:rPr>
        <w:t xml:space="preserve">оконные проемы и балконные блоки – переплеты из </w:t>
      </w:r>
      <w:proofErr w:type="spellStart"/>
      <w:r>
        <w:rPr>
          <w:color w:val="000000" w:themeColor="text1"/>
          <w:spacing w:val="-10"/>
          <w:sz w:val="22"/>
          <w:szCs w:val="22"/>
          <w:highlight w:val="white"/>
        </w:rPr>
        <w:t>металопластика</w:t>
      </w:r>
      <w:proofErr w:type="spellEnd"/>
      <w:r>
        <w:rPr>
          <w:color w:val="000000" w:themeColor="text1"/>
          <w:spacing w:val="-10"/>
          <w:sz w:val="22"/>
          <w:szCs w:val="22"/>
          <w:highlight w:val="white"/>
        </w:rPr>
        <w:t>, металлическое ограждение высотой 1,2 м., ограждение из алюминиевых профилей, сдвигающиеся остекление балконов из алюминиевых профилей с остеклением без тонировки;</w:t>
      </w:r>
    </w:p>
    <w:p w14:paraId="14A4249A" w14:textId="77777777" w:rsidR="005B736D" w:rsidRDefault="00000000">
      <w:pPr>
        <w:shd w:val="clear" w:color="auto" w:fill="FFFFFF"/>
        <w:ind w:firstLine="709"/>
        <w:jc w:val="both"/>
        <w:rPr>
          <w:color w:val="000000" w:themeColor="text1"/>
          <w:spacing w:val="-10"/>
          <w:sz w:val="22"/>
          <w:szCs w:val="22"/>
        </w:rPr>
      </w:pPr>
      <w:r>
        <w:rPr>
          <w:color w:val="000000" w:themeColor="text1"/>
          <w:spacing w:val="-10"/>
          <w:sz w:val="22"/>
          <w:szCs w:val="22"/>
        </w:rPr>
        <w:t>- входная дверь; межкомнатные двери отсутствуют;</w:t>
      </w:r>
    </w:p>
    <w:p w14:paraId="781CE9F4" w14:textId="77777777" w:rsidR="005B736D" w:rsidRDefault="00000000">
      <w:pPr>
        <w:shd w:val="clear" w:color="auto" w:fill="FFFFFF"/>
        <w:ind w:firstLine="709"/>
        <w:jc w:val="both"/>
        <w:rPr>
          <w:color w:val="000000" w:themeColor="text1"/>
          <w:spacing w:val="-10"/>
          <w:sz w:val="22"/>
          <w:szCs w:val="22"/>
        </w:rPr>
      </w:pPr>
      <w:r>
        <w:rPr>
          <w:color w:val="000000" w:themeColor="text1"/>
          <w:spacing w:val="-10"/>
          <w:sz w:val="22"/>
          <w:szCs w:val="22"/>
        </w:rPr>
        <w:t>- отопительное оборудование – радиаторы отопления;</w:t>
      </w:r>
    </w:p>
    <w:p w14:paraId="084836D2" w14:textId="77777777" w:rsidR="005B736D" w:rsidRDefault="00000000">
      <w:pPr>
        <w:shd w:val="clear" w:color="auto" w:fill="FFFFFF"/>
        <w:ind w:firstLine="709"/>
        <w:jc w:val="both"/>
        <w:rPr>
          <w:color w:val="000000" w:themeColor="text1"/>
          <w:spacing w:val="-10"/>
          <w:sz w:val="22"/>
          <w:szCs w:val="22"/>
        </w:rPr>
      </w:pPr>
      <w:r>
        <w:rPr>
          <w:color w:val="000000" w:themeColor="text1"/>
          <w:spacing w:val="-10"/>
          <w:sz w:val="22"/>
          <w:szCs w:val="22"/>
        </w:rPr>
        <w:t>- электрическое оборудование – выполнен ввод электрического кабеля и установлен распределительный щит электрической энергии, установлен в качестве приборов учета электрический энергии предусмотрен прибор учета электрической энергии (марка согласно проектной документации) с присоединением его к интеллектуальной системе энергоснабжающей организации. (</w:t>
      </w:r>
      <w:proofErr w:type="gramStart"/>
      <w:r>
        <w:rPr>
          <w:color w:val="000000" w:themeColor="text1"/>
          <w:spacing w:val="-10"/>
          <w:sz w:val="22"/>
          <w:szCs w:val="22"/>
        </w:rPr>
        <w:t>в местах</w:t>
      </w:r>
      <w:proofErr w:type="gramEnd"/>
      <w:r>
        <w:rPr>
          <w:color w:val="000000" w:themeColor="text1"/>
          <w:spacing w:val="-10"/>
          <w:sz w:val="22"/>
          <w:szCs w:val="22"/>
        </w:rPr>
        <w:t xml:space="preserve"> утверждённых проектной документацией) без внутренней разводки по помещению.</w:t>
      </w:r>
    </w:p>
    <w:p w14:paraId="556BCF75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color w:val="000000" w:themeColor="text1"/>
          <w:spacing w:val="-10"/>
          <w:sz w:val="22"/>
          <w:szCs w:val="22"/>
        </w:rPr>
        <w:t xml:space="preserve">- водоснабжение - выполнены вводы в квартиры </w:t>
      </w:r>
      <w:r>
        <w:rPr>
          <w:spacing w:val="-10"/>
          <w:sz w:val="22"/>
          <w:szCs w:val="22"/>
        </w:rPr>
        <w:t xml:space="preserve">холодной и горячей воды, с установкой запорной арматуры до счетчиков; </w:t>
      </w:r>
    </w:p>
    <w:p w14:paraId="2402AC0C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- канализация – выполнены магистральные вводы в квартиры в местах расположения квартирных санитарно-технических шахт без устройства внутренней разводки по квартире. Санитарно-техническое оборудование не устанавливается.</w:t>
      </w:r>
    </w:p>
    <w:p w14:paraId="158F1B75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Технические характеристики Объекта согласованы Сторонами. </w:t>
      </w:r>
    </w:p>
    <w:p w14:paraId="2E1D1BD7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2.4. Стороны допускают отклонение проектной площади Объекта, указанной в пункте 2.3. настоящего Договора, на момент получения Застройщиком разрешения на ввод в эксплуатацию жилого дома. </w:t>
      </w:r>
    </w:p>
    <w:p w14:paraId="2DC1D3C2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Если фактическая площадь (с учетом площади лоджий с коэффициентом 0,5) Объекта на момент получения Застройщиком разрешения на ввод в эксплуатацию жилого дома превысит Планируемую проектную площадь (с учетом площади лоджий/балконов с коэффициентом 0,5) Объекта, указанную в пункте 2.3.  Договора по результатам подсчета площадей органами технической инвентаризации</w:t>
      </w:r>
      <w:r>
        <w:rPr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более чем на 5 (пять) процентов, то Участник/и обязан/ы после получения  соответствующего уведомления Застройщика,  в течение одного месяца, оплатить Застройщику разницу такого превышения площади Объекта по той же цене за единицу площади Объекта, которая действовала для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при заключении договора, в случае уплаты Участником/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всей цены Договора согласно п. 6.3.; в случае частичной уплаты Участником/</w:t>
      </w:r>
      <w:proofErr w:type="spellStart"/>
      <w:r>
        <w:rPr>
          <w:spacing w:val="-10"/>
          <w:sz w:val="22"/>
          <w:szCs w:val="22"/>
        </w:rPr>
        <w:t>ами</w:t>
      </w:r>
      <w:proofErr w:type="spellEnd"/>
      <w:r>
        <w:rPr>
          <w:spacing w:val="-10"/>
          <w:sz w:val="22"/>
          <w:szCs w:val="22"/>
        </w:rPr>
        <w:t xml:space="preserve"> цены договора – по цене за квадратный метр, которая действовала для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при осуществлении последнего платежа по Договору.</w:t>
      </w:r>
    </w:p>
    <w:p w14:paraId="7FE58C58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Если фактическая площадь (с учетом площади  лоджий  с коэффициентом 0,5) Объекта на момент ввода в эксплуатацию жилого дома будет меньше</w:t>
      </w:r>
      <w:r>
        <w:rPr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чем на 5 (пять) процентов Планируемой проектной  площади (с  учетом площади  лоджий  с коэффициентом 0,5) Объекта, указанной в п. 2.3. настоящего Договора, то Застройщик оплачивает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разницу такого превышения по цене за квадратный метр общей площади Объекта, указанной в п. 6.1. настоящего Договора  в течение одного месяца. </w:t>
      </w:r>
    </w:p>
    <w:p w14:paraId="24460820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2.5. Застройщик может изменять параметры земельного участка, в т.ч. объединять участок со смежными земельными участками, изменять его границы, конфигурацию, площадь и адрес, а </w:t>
      </w:r>
      <w:proofErr w:type="gramStart"/>
      <w:r>
        <w:rPr>
          <w:spacing w:val="-10"/>
          <w:sz w:val="22"/>
          <w:szCs w:val="22"/>
        </w:rPr>
        <w:t>так же</w:t>
      </w:r>
      <w:proofErr w:type="gramEnd"/>
      <w:r>
        <w:rPr>
          <w:spacing w:val="-10"/>
          <w:sz w:val="22"/>
          <w:szCs w:val="22"/>
        </w:rPr>
        <w:t xml:space="preserve"> вносить изменения в характеристики Объекта, предусмотренные проектной документацией, в т.ч. менять архитектурно-градостроительный облик, направленные на улучшение потребительских качеств Объекта. Подписывая настоящий Договор, Участник даёт согласие на такие изменения.</w:t>
      </w:r>
    </w:p>
    <w:p w14:paraId="2DB28CB7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2.6. Застройщик гарантирует, что Объект, а также права требования на получение его в собственность на дату заключения настоящего Договора не обременены какими – либо правами третьих лиц.</w:t>
      </w:r>
    </w:p>
    <w:p w14:paraId="35CD2132" w14:textId="77777777" w:rsidR="005B736D" w:rsidRDefault="00000000">
      <w:pPr>
        <w:shd w:val="clear" w:color="auto" w:fill="FFFFFF"/>
        <w:ind w:right="-620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3. Срок и порядок передачи Объекта. Обязанности Сторон.</w:t>
      </w:r>
    </w:p>
    <w:p w14:paraId="197F5767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3.1</w:t>
      </w:r>
      <w:r>
        <w:rPr>
          <w:b/>
          <w:spacing w:val="-10"/>
          <w:sz w:val="22"/>
          <w:szCs w:val="22"/>
        </w:rPr>
        <w:t xml:space="preserve">. </w:t>
      </w:r>
      <w:r>
        <w:rPr>
          <w:spacing w:val="-10"/>
          <w:sz w:val="22"/>
          <w:szCs w:val="22"/>
        </w:rPr>
        <w:t>Планируемый</w:t>
      </w:r>
      <w:r>
        <w:rPr>
          <w:b/>
          <w:spacing w:val="-10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срок окончания строительства (</w:t>
      </w:r>
      <w:proofErr w:type="spellStart"/>
      <w:r>
        <w:rPr>
          <w:spacing w:val="-10"/>
          <w:sz w:val="22"/>
          <w:szCs w:val="22"/>
        </w:rPr>
        <w:t>строительно</w:t>
      </w:r>
      <w:proofErr w:type="spellEnd"/>
      <w:r>
        <w:rPr>
          <w:spacing w:val="-10"/>
          <w:sz w:val="22"/>
          <w:szCs w:val="22"/>
        </w:rPr>
        <w:t xml:space="preserve"> – монтажных работ) Жилого дома согласно проектной документации – </w:t>
      </w:r>
      <w:r>
        <w:rPr>
          <w:b/>
          <w:spacing w:val="-10"/>
          <w:sz w:val="22"/>
          <w:szCs w:val="22"/>
        </w:rPr>
        <w:t xml:space="preserve">20 августа 2027 года. </w:t>
      </w:r>
    </w:p>
    <w:p w14:paraId="4548D4E6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3.2</w:t>
      </w:r>
      <w:r>
        <w:rPr>
          <w:b/>
          <w:spacing w:val="-10"/>
          <w:sz w:val="22"/>
          <w:szCs w:val="22"/>
        </w:rPr>
        <w:t xml:space="preserve">. </w:t>
      </w:r>
      <w:r>
        <w:rPr>
          <w:spacing w:val="-10"/>
          <w:sz w:val="22"/>
          <w:szCs w:val="22"/>
        </w:rPr>
        <w:t xml:space="preserve">Застройщик обязан передать Участнику Объект после получения в установленном порядке Разрешения на ввод в эксплуатацию Жилого дома (далее – «срок передачи Объекта») не позднее </w:t>
      </w:r>
      <w:r>
        <w:rPr>
          <w:b/>
          <w:spacing w:val="-10"/>
          <w:sz w:val="22"/>
          <w:szCs w:val="22"/>
        </w:rPr>
        <w:t>20 ноября 2027 года.</w:t>
      </w:r>
    </w:p>
    <w:p w14:paraId="161C442A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3.3. </w:t>
      </w:r>
      <w:r>
        <w:rPr>
          <w:b/>
          <w:spacing w:val="-10"/>
          <w:sz w:val="22"/>
          <w:szCs w:val="22"/>
        </w:rPr>
        <w:t>Срок ввода Жилого дома в эксплуатацию может быть изменен в случае изменения разрешительной и проектной документации на строительство, а также по иным, не зависящим от Застройщика причинам. При возникновении неблагоприятных погодных условий, исключающих возможность качественного выполнения строительных работ в соответствии со СНиП, Застройщик также имеет право соразмерно перенести срок сдачи Жилого дома в эксплуатацию. При этом Застройщик не позднее чем за 2 месяца до истечения срока, указанного в п. 3.2. настоящего Договора, обязан направить Участнику/</w:t>
      </w:r>
      <w:proofErr w:type="spellStart"/>
      <w:r>
        <w:rPr>
          <w:b/>
          <w:spacing w:val="-10"/>
          <w:sz w:val="22"/>
          <w:szCs w:val="22"/>
        </w:rPr>
        <w:t>ам</w:t>
      </w:r>
      <w:proofErr w:type="spellEnd"/>
      <w:r>
        <w:rPr>
          <w:b/>
          <w:spacing w:val="-10"/>
          <w:sz w:val="22"/>
          <w:szCs w:val="22"/>
        </w:rPr>
        <w:t xml:space="preserve"> соответствующее уведомление об изменении срока сдачи Жилого дома в эксплуатацию. Заключение дополнительного соглашения к настоящему Договору об изменении срока ввода Жилого дома в эксплуатацию по вышеизложенным основаниям, не требуется.</w:t>
      </w:r>
    </w:p>
    <w:p w14:paraId="556FB31B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3.4. Застройщик вправе досрочно исполнить свою обязанность по передаче Объекта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>, а Участник/и обязан/ы принять Объект в порядке и сроки, предусмотренные настоящим Договором.</w:t>
      </w:r>
    </w:p>
    <w:p w14:paraId="39370753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lastRenderedPageBreak/>
        <w:t>В случае досрочного исполнения своей обязанности Застройщиком по передаче Объекта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в пределах срока, указанного в настоящем Договоре, какая-либо ответственность Застройщика </w:t>
      </w:r>
      <w:proofErr w:type="spellStart"/>
      <w:r>
        <w:rPr>
          <w:spacing w:val="-10"/>
          <w:sz w:val="22"/>
          <w:szCs w:val="22"/>
        </w:rPr>
        <w:t>ненаступает</w:t>
      </w:r>
      <w:proofErr w:type="spellEnd"/>
      <w:r>
        <w:rPr>
          <w:spacing w:val="-10"/>
          <w:sz w:val="22"/>
          <w:szCs w:val="22"/>
        </w:rPr>
        <w:t xml:space="preserve"> и Застройщик считается </w:t>
      </w:r>
      <w:proofErr w:type="gramStart"/>
      <w:r>
        <w:rPr>
          <w:spacing w:val="-10"/>
          <w:sz w:val="22"/>
          <w:szCs w:val="22"/>
        </w:rPr>
        <w:t>надлежащим образом</w:t>
      </w:r>
      <w:proofErr w:type="gramEnd"/>
      <w:r>
        <w:rPr>
          <w:spacing w:val="-10"/>
          <w:sz w:val="22"/>
          <w:szCs w:val="22"/>
        </w:rPr>
        <w:t xml:space="preserve"> выполнившим свои обязанности по настоящему Договору.</w:t>
      </w:r>
    </w:p>
    <w:p w14:paraId="0F20BFF1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3.5. Передача Объекта Застройщиком и принятие его Участником/ми осуществляется по Акту приема-передачи, подписанному обеими Сторонами.  </w:t>
      </w:r>
    </w:p>
    <w:p w14:paraId="76702A48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Застройщик вправе не осуществлять подписание Акта приема-передачи в случае наличия у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задолженности перед Застройщиком по настоящему Договору, при этом Застройщик не несет ответственности перед Участником/ми за нарушение срока передачи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Объекта, предусмотренного п. 3.2. настоящего Договора, а обязательство Застройщика по передаче Объекта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является встречным по отношению к исполнению обязательства Участника по погашению задолженности Участника перед Застройщиком по настоящему Договору.</w:t>
      </w:r>
    </w:p>
    <w:p w14:paraId="48131307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b/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3.6. Застройщик не менее чем за месяц до наступления срока передачи Объекта, установленного Застройщиком в соответствии с п. 3.2. Договора, письменно уведомляет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о завершении строительства Жилого дома и получении им Разрешения на ввод в эксплуатацию Жилого дома, готовности к передаче Объекта, а также о необходимости принятия Участником/</w:t>
      </w:r>
      <w:proofErr w:type="spellStart"/>
      <w:r>
        <w:rPr>
          <w:spacing w:val="-10"/>
          <w:sz w:val="22"/>
          <w:szCs w:val="22"/>
        </w:rPr>
        <w:t>ами</w:t>
      </w:r>
      <w:proofErr w:type="spellEnd"/>
      <w:r>
        <w:rPr>
          <w:spacing w:val="-10"/>
          <w:sz w:val="22"/>
          <w:szCs w:val="22"/>
        </w:rPr>
        <w:t xml:space="preserve"> Объекта</w:t>
      </w:r>
      <w:r>
        <w:rPr>
          <w:b/>
          <w:spacing w:val="-10"/>
          <w:sz w:val="22"/>
          <w:szCs w:val="22"/>
        </w:rPr>
        <w:t xml:space="preserve">.  </w:t>
      </w:r>
    </w:p>
    <w:p w14:paraId="1ECDCB96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3.7. Участник обязуется в течение срока, указанного в уведомлении о готовности Объекта к передаче, установленного Застройщиком в соответствии п. 3.2. </w:t>
      </w:r>
      <w:proofErr w:type="gramStart"/>
      <w:r>
        <w:rPr>
          <w:spacing w:val="-10"/>
          <w:sz w:val="22"/>
          <w:szCs w:val="22"/>
        </w:rPr>
        <w:t>Договора,  прибыть</w:t>
      </w:r>
      <w:proofErr w:type="gramEnd"/>
      <w:r>
        <w:rPr>
          <w:spacing w:val="-10"/>
          <w:sz w:val="22"/>
          <w:szCs w:val="22"/>
        </w:rPr>
        <w:t xml:space="preserve"> к Застройщику для принятия Объекта и подписания Акта приема-передачи. </w:t>
      </w:r>
    </w:p>
    <w:p w14:paraId="5807FD60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3.8. В случае если в соответствии с п. 3.4. настоящего Договора Застройщик готов досрочно исполнить свою обязанность по передаче Объекта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>, то Застройщик письменно, не позднее чем за месяц до начала срока передачи Объекта, уведомляет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о завершении строительства Жилого дома</w:t>
      </w:r>
      <w:r>
        <w:rPr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и получении им Разрешения на ввод в эксплуатацию Жилого дома, готовности к передаче Объекта, а также о необходимости принятия Участником/</w:t>
      </w:r>
      <w:proofErr w:type="spellStart"/>
      <w:r>
        <w:rPr>
          <w:spacing w:val="-10"/>
          <w:sz w:val="22"/>
          <w:szCs w:val="22"/>
        </w:rPr>
        <w:t>ами</w:t>
      </w:r>
      <w:proofErr w:type="spellEnd"/>
      <w:r>
        <w:rPr>
          <w:spacing w:val="-10"/>
          <w:sz w:val="22"/>
          <w:szCs w:val="22"/>
        </w:rPr>
        <w:t xml:space="preserve"> Объекта с указанием срока передачи Объекта, а Участник/и в течение  30 календарных дней с даты начала срока передачи Объекта, указанного в уведомлении о готовности  Объекта к передаче, обязуется/</w:t>
      </w:r>
      <w:proofErr w:type="spellStart"/>
      <w:r>
        <w:rPr>
          <w:spacing w:val="-10"/>
          <w:sz w:val="22"/>
          <w:szCs w:val="22"/>
        </w:rPr>
        <w:t>ются</w:t>
      </w:r>
      <w:proofErr w:type="spellEnd"/>
      <w:r>
        <w:rPr>
          <w:spacing w:val="-10"/>
          <w:sz w:val="22"/>
          <w:szCs w:val="22"/>
        </w:rPr>
        <w:t xml:space="preserve"> прибыть к Застройщику для принятия Объекта и подписания Акта приема-передачи.</w:t>
      </w:r>
    </w:p>
    <w:p w14:paraId="45903B71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3.9. В случае если Участник долевого строительства уклоняется от приемки объекта долевого строительства, что в частности выражается в следующем: неполучение Участником/</w:t>
      </w:r>
      <w:proofErr w:type="spellStart"/>
      <w:r>
        <w:rPr>
          <w:spacing w:val="-10"/>
          <w:sz w:val="22"/>
          <w:szCs w:val="22"/>
        </w:rPr>
        <w:t>ами</w:t>
      </w:r>
      <w:proofErr w:type="spellEnd"/>
      <w:r>
        <w:rPr>
          <w:spacing w:val="-10"/>
          <w:sz w:val="22"/>
          <w:szCs w:val="22"/>
        </w:rPr>
        <w:t xml:space="preserve"> уведомления от Застройщика, направленного Застройщиком в соответствии с условиями настоящего Договора, в частности, в связи с отказом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долевого строительства от получения уведомления, в связи с отсутствием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по указанному в настоящем Договоре почтовому адресу; необоснованного не подписания Участником Акта приема-передачи  Объекта; неявка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для приемки Объекта, Застройщик по истечении </w:t>
      </w:r>
      <w:r>
        <w:rPr>
          <w:spacing w:val="-10"/>
          <w:sz w:val="22"/>
          <w:szCs w:val="22"/>
          <w:u w:val="single"/>
        </w:rPr>
        <w:t>одного месяца</w:t>
      </w:r>
      <w:r>
        <w:rPr>
          <w:spacing w:val="-10"/>
          <w:sz w:val="22"/>
          <w:szCs w:val="22"/>
        </w:rPr>
        <w:t xml:space="preserve"> со дня, предусмотренного Договором для передачи Объекта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>, за исключением случая досрочной передачи Объекта,  вправе составить односторонний акт или иной документ о передаче Объекта (при условии полной оплаты Участником/</w:t>
      </w:r>
      <w:proofErr w:type="spellStart"/>
      <w:r>
        <w:rPr>
          <w:spacing w:val="-10"/>
          <w:sz w:val="22"/>
          <w:szCs w:val="22"/>
        </w:rPr>
        <w:t>ами</w:t>
      </w:r>
      <w:proofErr w:type="spellEnd"/>
      <w:r>
        <w:rPr>
          <w:spacing w:val="-10"/>
          <w:sz w:val="22"/>
          <w:szCs w:val="22"/>
        </w:rPr>
        <w:t xml:space="preserve"> долевого строительства стоимости Объекта).  При этом обязанность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по оплате коммунальных услуг за Объект и за общее имущество в многоквартирном доме, причитающееся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долевого строительства, считается возникшей, а риск случайной гибели объекта долевого строительства признается перешедшим к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со дня составления предусмотренных настоящим пунктом одностороннего акта или иного документа о передачи объекта долевого строительства.  </w:t>
      </w:r>
    </w:p>
    <w:p w14:paraId="022738DB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3.10. До подписания Сторонами Акта приема-передачи Участник/и вправе потребовать от Застройщика составления Акта, в котором указывается несоответствие Объекта проектной документации на Жилой дом, техническим и градостроительным регламентам, а также иным обязательным требованиям в области строительства. Устранение указанных замечаний осуществляется в срок, согласованный Сторонами.</w:t>
      </w:r>
    </w:p>
    <w:p w14:paraId="35BCCAFA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3.11. Обязательства Застройщика считаются исполненными с момента подписания Сторонами Акта приема-передачи Объекта или иного документа по передаче Объекта.</w:t>
      </w:r>
    </w:p>
    <w:p w14:paraId="26C3B31D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3.12. Риск случайной гибели или повреждения Объекта переходит к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с момента передачи Объекта по Акту приема-передачи, подписанному Сторонами.</w:t>
      </w:r>
    </w:p>
    <w:p w14:paraId="3CBB254B" w14:textId="77777777" w:rsidR="005B736D" w:rsidRDefault="00000000">
      <w:pPr>
        <w:shd w:val="clear" w:color="auto" w:fill="FFFFFF"/>
        <w:tabs>
          <w:tab w:val="left" w:pos="998"/>
        </w:tabs>
        <w:ind w:left="-540" w:right="-620" w:firstLine="538"/>
        <w:jc w:val="center"/>
        <w:rPr>
          <w:b/>
          <w:spacing w:val="-10"/>
          <w:sz w:val="22"/>
          <w:szCs w:val="22"/>
        </w:rPr>
      </w:pPr>
      <w:r>
        <w:rPr>
          <w:b/>
          <w:spacing w:val="-10"/>
          <w:sz w:val="22"/>
          <w:szCs w:val="22"/>
        </w:rPr>
        <w:t xml:space="preserve">4. Права и обязанности Застройщика. </w:t>
      </w:r>
    </w:p>
    <w:p w14:paraId="72928C34" w14:textId="77777777" w:rsidR="005B736D" w:rsidRDefault="00000000">
      <w:pPr>
        <w:shd w:val="clear" w:color="auto" w:fill="FFFFFF"/>
        <w:tabs>
          <w:tab w:val="left" w:pos="941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4.1.  Застройщик обязуется организовать строительство Жилого дома, указанного в (п. 1.1.) настоящем Договоре, в соответствии с проектной документацией и получить в установленном законом порядке разрешение на ввод в эксплуатацию.</w:t>
      </w:r>
    </w:p>
    <w:p w14:paraId="7B199E8C" w14:textId="77777777" w:rsidR="005B736D" w:rsidRDefault="00000000">
      <w:pPr>
        <w:shd w:val="clear" w:color="auto" w:fill="FFFFFF"/>
        <w:tabs>
          <w:tab w:val="left" w:pos="941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4.2. Передать Участнику/</w:t>
      </w:r>
      <w:proofErr w:type="spellStart"/>
      <w:r>
        <w:rPr>
          <w:spacing w:val="-10"/>
          <w:sz w:val="22"/>
          <w:szCs w:val="22"/>
        </w:rPr>
        <w:t>ам</w:t>
      </w:r>
      <w:proofErr w:type="spellEnd"/>
      <w:r>
        <w:rPr>
          <w:spacing w:val="-10"/>
          <w:sz w:val="22"/>
          <w:szCs w:val="22"/>
        </w:rPr>
        <w:t xml:space="preserve"> Объект, указанный в п. 2.3.  Договора по Акту приема-передачи, подписанному Сторонами, после получения Застройщиком разрешения на ввод Жилого дома в эксплуатацию.</w:t>
      </w:r>
    </w:p>
    <w:p w14:paraId="20E46436" w14:textId="77777777" w:rsidR="005B736D" w:rsidRDefault="00000000">
      <w:pPr>
        <w:shd w:val="clear" w:color="auto" w:fill="FFFFFF"/>
        <w:tabs>
          <w:tab w:val="left" w:pos="941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4.3. Застройщик вправе исполнить свои обязанности перед Участником/</w:t>
      </w:r>
      <w:proofErr w:type="spellStart"/>
      <w:r>
        <w:rPr>
          <w:spacing w:val="-10"/>
          <w:sz w:val="22"/>
          <w:szCs w:val="22"/>
        </w:rPr>
        <w:t>ами</w:t>
      </w:r>
      <w:proofErr w:type="spellEnd"/>
      <w:r>
        <w:rPr>
          <w:spacing w:val="-10"/>
          <w:sz w:val="22"/>
          <w:szCs w:val="22"/>
        </w:rPr>
        <w:t xml:space="preserve"> по передаче Объекта досрочно.  </w:t>
      </w:r>
    </w:p>
    <w:p w14:paraId="74E52F20" w14:textId="77777777" w:rsidR="005B736D" w:rsidRPr="00867B6B" w:rsidRDefault="00000000">
      <w:pPr>
        <w:shd w:val="clear" w:color="auto" w:fill="FFFFFF"/>
        <w:tabs>
          <w:tab w:val="left" w:pos="1003"/>
        </w:tabs>
        <w:ind w:firstLine="709"/>
        <w:jc w:val="both"/>
        <w:rPr>
          <w:spacing w:val="-10"/>
          <w:sz w:val="22"/>
          <w:szCs w:val="22"/>
          <w:highlight w:val="yellow"/>
        </w:rPr>
      </w:pPr>
      <w:r w:rsidRPr="00867B6B">
        <w:rPr>
          <w:spacing w:val="-10"/>
          <w:sz w:val="22"/>
          <w:szCs w:val="22"/>
          <w:highlight w:val="yellow"/>
        </w:rPr>
        <w:t>4.4. Застройщик имеет право на продление сроков строительства без применения к нему штрафных санкций в следующих случаях:</w:t>
      </w:r>
    </w:p>
    <w:p w14:paraId="1F733352" w14:textId="77777777" w:rsidR="005B736D" w:rsidRDefault="00000000">
      <w:pPr>
        <w:shd w:val="clear" w:color="auto" w:fill="FFFFFF"/>
        <w:tabs>
          <w:tab w:val="left" w:pos="1003"/>
        </w:tabs>
        <w:ind w:firstLine="709"/>
        <w:jc w:val="both"/>
        <w:rPr>
          <w:spacing w:val="-10"/>
          <w:sz w:val="22"/>
          <w:szCs w:val="22"/>
        </w:rPr>
      </w:pPr>
      <w:r w:rsidRPr="00867B6B">
        <w:rPr>
          <w:spacing w:val="-10"/>
          <w:sz w:val="22"/>
          <w:szCs w:val="22"/>
          <w:highlight w:val="yellow"/>
        </w:rPr>
        <w:t>- в случае принятия органами государственной власти и (или) органами местного самоуправления законов и (или) иных нормативных правовых актов, ненормативных актов, решений, а также, в случае если в действующие на момент заключения настоящего Договора законы и (или) иные нормативные правовые акты, ненормативные акты, решения будут внесены такие изменения, которые воспрепятствуют исполнению обязательств в определенные настоящим договором сроки.</w:t>
      </w:r>
    </w:p>
    <w:p w14:paraId="2184A277" w14:textId="77777777" w:rsidR="005B736D" w:rsidRDefault="00000000">
      <w:pPr>
        <w:shd w:val="clear" w:color="auto" w:fill="FFFFFF"/>
        <w:tabs>
          <w:tab w:val="left" w:pos="1003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4.5. Застройщик вправе вносить изменения в проектную документацию.</w:t>
      </w:r>
    </w:p>
    <w:p w14:paraId="78596241" w14:textId="77777777" w:rsidR="005B736D" w:rsidRDefault="00000000">
      <w:pPr>
        <w:shd w:val="clear" w:color="auto" w:fill="FFFFFF"/>
        <w:tabs>
          <w:tab w:val="left" w:pos="1003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4.6. В случае если Участник долевого строительства уклоняется/</w:t>
      </w:r>
      <w:proofErr w:type="spellStart"/>
      <w:r>
        <w:rPr>
          <w:spacing w:val="-10"/>
          <w:sz w:val="22"/>
          <w:szCs w:val="22"/>
        </w:rPr>
        <w:t>ются</w:t>
      </w:r>
      <w:proofErr w:type="spellEnd"/>
      <w:r>
        <w:rPr>
          <w:spacing w:val="-10"/>
          <w:sz w:val="22"/>
          <w:szCs w:val="22"/>
        </w:rPr>
        <w:t xml:space="preserve"> от приемки объекта долевого строительства, Застройщик по истечении </w:t>
      </w:r>
      <w:r>
        <w:rPr>
          <w:spacing w:val="-10"/>
          <w:sz w:val="22"/>
          <w:szCs w:val="22"/>
          <w:u w:val="single"/>
        </w:rPr>
        <w:t>одного месяца</w:t>
      </w:r>
      <w:r>
        <w:rPr>
          <w:spacing w:val="-10"/>
          <w:sz w:val="22"/>
          <w:szCs w:val="22"/>
        </w:rPr>
        <w:t xml:space="preserve"> со дня, предусмотренного Договором для передачи Объекта </w:t>
      </w:r>
      <w:r>
        <w:rPr>
          <w:spacing w:val="-10"/>
          <w:sz w:val="22"/>
          <w:szCs w:val="22"/>
        </w:rPr>
        <w:lastRenderedPageBreak/>
        <w:t>Участнику, за исключением случая досрочной передачи Объекта, вправе составить односторонний акт или иной документ о передаче Объекта (при условии полной оплаты Участником долевого строительства стоимости Объекта).</w:t>
      </w:r>
    </w:p>
    <w:p w14:paraId="181B4C34" w14:textId="77777777" w:rsidR="005B736D" w:rsidRDefault="00000000">
      <w:pPr>
        <w:shd w:val="clear" w:color="auto" w:fill="FFFFFF"/>
        <w:tabs>
          <w:tab w:val="left" w:pos="1003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4.7. Застройщик имеет право на передачу своих обязательств по настоящему Договору другому Застройщику в соответствие со статьей 391 Гражданского Кодекса РФ.</w:t>
      </w:r>
    </w:p>
    <w:p w14:paraId="6A4732A4" w14:textId="77777777" w:rsidR="005B736D" w:rsidRDefault="00000000">
      <w:pPr>
        <w:shd w:val="clear" w:color="auto" w:fill="FFFFFF"/>
        <w:tabs>
          <w:tab w:val="left" w:pos="922"/>
        </w:tabs>
        <w:ind w:left="-540" w:right="-620" w:firstLine="533"/>
        <w:jc w:val="center"/>
        <w:rPr>
          <w:b/>
          <w:spacing w:val="-10"/>
          <w:sz w:val="22"/>
          <w:szCs w:val="22"/>
        </w:rPr>
      </w:pPr>
      <w:r>
        <w:rPr>
          <w:b/>
          <w:spacing w:val="-10"/>
          <w:sz w:val="22"/>
          <w:szCs w:val="22"/>
        </w:rPr>
        <w:t>5.</w:t>
      </w:r>
      <w:r>
        <w:rPr>
          <w:b/>
          <w:i/>
          <w:spacing w:val="-10"/>
          <w:sz w:val="22"/>
          <w:szCs w:val="22"/>
        </w:rPr>
        <w:t xml:space="preserve"> </w:t>
      </w:r>
      <w:r>
        <w:rPr>
          <w:b/>
          <w:spacing w:val="-10"/>
          <w:sz w:val="22"/>
          <w:szCs w:val="22"/>
        </w:rPr>
        <w:t>Права и обязанности</w:t>
      </w:r>
      <w:r>
        <w:rPr>
          <w:b/>
          <w:i/>
          <w:spacing w:val="-10"/>
          <w:sz w:val="22"/>
          <w:szCs w:val="22"/>
        </w:rPr>
        <w:t xml:space="preserve"> </w:t>
      </w:r>
      <w:r>
        <w:rPr>
          <w:b/>
          <w:spacing w:val="-10"/>
          <w:sz w:val="22"/>
          <w:szCs w:val="22"/>
        </w:rPr>
        <w:t>Участника.</w:t>
      </w:r>
    </w:p>
    <w:p w14:paraId="486EAFEB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5.1. Участник обязуется оплатить Застройщику Цену Договора в объеме, на условиях, в порядке и сроки, предусмотренные настоящим Договором.</w:t>
      </w:r>
    </w:p>
    <w:p w14:paraId="595FAB41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5.2. Участник обязуется произвести доплату в соответствии с п. 2.4. настоящего Договора в случае расхождения приобретаемой и фактической площади Объекта долевого строительства.</w:t>
      </w:r>
    </w:p>
    <w:p w14:paraId="4639B122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5.3. Участник обязуется не производить в Объекте, до ввода жилого дома в эксплуатацию, без письменного согласования с Застройщиком, самостоятельно строительно-монтажные и специальные работы (переустройства и перепланировки, перенос коммуникаций, инженерных сетей и т.п.), не соответствующие проектным решениям и СНиП, а также не применять не проектные строительные материалы и не производить установку сантехнического и электротехнического оборудования. В противном случае Участник/и самостоятельно несет/</w:t>
      </w:r>
      <w:proofErr w:type="spellStart"/>
      <w:r>
        <w:rPr>
          <w:spacing w:val="-10"/>
          <w:sz w:val="22"/>
          <w:szCs w:val="22"/>
        </w:rPr>
        <w:t>ут</w:t>
      </w:r>
      <w:proofErr w:type="spellEnd"/>
      <w:r>
        <w:rPr>
          <w:spacing w:val="-10"/>
          <w:sz w:val="22"/>
          <w:szCs w:val="22"/>
        </w:rPr>
        <w:t xml:space="preserve"> ответственность за все негативные последствия, связанные с этим. При этом Застройщик имеет право не производить зависящих от него действий по передаче вышеуказанного Объекта до момента предъявления Застройщику надлежащего согласования произведенной перепланировки или переоборудования.</w:t>
      </w:r>
    </w:p>
    <w:p w14:paraId="2E4D3AFF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Участник/и обязан/ы своими силами и за свой счет привести Объект в первоначальное состояние в течение 1 (одного) месяца со дня обнаружения Застройщиком результатов ремонтно-строительных работ, переустройства и перепланировки, переноса коммуникаций, инженерных сетей.  </w:t>
      </w:r>
    </w:p>
    <w:p w14:paraId="63DD13B7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Если Объект не будет приведен в первоначальное состояние в вышеуказанный срок, Участник/и обязуется/</w:t>
      </w:r>
      <w:proofErr w:type="spellStart"/>
      <w:r>
        <w:rPr>
          <w:spacing w:val="-10"/>
          <w:sz w:val="22"/>
          <w:szCs w:val="22"/>
        </w:rPr>
        <w:t>ются</w:t>
      </w:r>
      <w:proofErr w:type="spellEnd"/>
      <w:r>
        <w:rPr>
          <w:spacing w:val="-10"/>
          <w:sz w:val="22"/>
          <w:szCs w:val="22"/>
        </w:rPr>
        <w:t xml:space="preserve"> возместить Застройщику расходы, понесенные последним на приведение в первоначальное состояние, а также возместить Застройщику понесенные связанные с этим убытки в течение 10 (десяти) календарных дней с момента предъявления соответствующего требования от Застройщика.</w:t>
      </w:r>
    </w:p>
    <w:p w14:paraId="334A2D78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5.4. Участник обязуется/</w:t>
      </w:r>
      <w:proofErr w:type="spellStart"/>
      <w:r>
        <w:rPr>
          <w:spacing w:val="-10"/>
          <w:sz w:val="22"/>
          <w:szCs w:val="22"/>
        </w:rPr>
        <w:t>ются</w:t>
      </w:r>
      <w:proofErr w:type="spellEnd"/>
      <w:r>
        <w:rPr>
          <w:spacing w:val="-10"/>
          <w:sz w:val="22"/>
          <w:szCs w:val="22"/>
        </w:rPr>
        <w:t xml:space="preserve"> не вселяться в Объект до ввода Жилого дома в эксплуатацию и до подписания Сторонами Акта приема-передачи.</w:t>
      </w:r>
    </w:p>
    <w:p w14:paraId="3FBF3434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5.5. С момента получения Застройщиком Разрешения на ввод в эксплуатацию многоквартирного жилого дома Участник обязуется/</w:t>
      </w:r>
      <w:proofErr w:type="spellStart"/>
      <w:r>
        <w:rPr>
          <w:spacing w:val="-10"/>
          <w:sz w:val="22"/>
          <w:szCs w:val="22"/>
        </w:rPr>
        <w:t>ются</w:t>
      </w:r>
      <w:proofErr w:type="spellEnd"/>
      <w:r>
        <w:rPr>
          <w:spacing w:val="-10"/>
          <w:sz w:val="22"/>
          <w:szCs w:val="22"/>
        </w:rPr>
        <w:t xml:space="preserve"> принять Объект путем подписания Акта приема-передачи согласно сроку, указанному в Уведомлении Застройщика о готовности его к передаче.</w:t>
      </w:r>
    </w:p>
    <w:p w14:paraId="2542800A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5.6. Обязательства Участника считаются исполненными с момента уплаты в полном объеме денежных средств, в соответствии с условиями настоящего Договора и подписания Сторонами Акта приема-передачи.</w:t>
      </w:r>
    </w:p>
    <w:p w14:paraId="0336CE9C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5.7. Участнику запрещается проводить работы по изменению фасада многоквартирного дома, в том числе производить самовольное остекление лоджий, изменение габаритов и конфигурации окон и стеклопакетов, их внешнего вида, цветового решения, установку антенн, камер видеонаблюдения, кондиционеров.</w:t>
      </w:r>
    </w:p>
    <w:p w14:paraId="68A0FB61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Участник обязан/ы своими силами и за свой счет привести Объект в первоначальное состояние в течение 1 (одного) месяца со дня обнаружения Застройщиком результатов ремонтно-строительных работ, переустройства и перепланировки, переноса коммуникаций, инженерных сетей. Установка и размещение кондиционеров производится в соответствии с проектом, в специально отведенных для этого местах, чтобы не нарушать архитектурный облик дома, с применением материалов и конструкций, предусмотренных проектом, а также получения разрешения от уполномоченного органа местного самоуправления и/или решения собственников помещений многоквартирного жилого дома по согласованию с Застройщиком.</w:t>
      </w:r>
    </w:p>
    <w:p w14:paraId="02D8A7BD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Если Объект не будет приведен в первоначальное состояние в вышеуказанный срок, Участник обязуется/</w:t>
      </w:r>
      <w:proofErr w:type="spellStart"/>
      <w:r>
        <w:rPr>
          <w:spacing w:val="-10"/>
          <w:sz w:val="22"/>
          <w:szCs w:val="22"/>
        </w:rPr>
        <w:t>ются</w:t>
      </w:r>
      <w:proofErr w:type="spellEnd"/>
      <w:r>
        <w:rPr>
          <w:spacing w:val="-10"/>
          <w:sz w:val="22"/>
          <w:szCs w:val="22"/>
        </w:rPr>
        <w:t xml:space="preserve"> уплатить Застройщику штраф в размере 5 % от Цены договора, а </w:t>
      </w:r>
      <w:proofErr w:type="gramStart"/>
      <w:r>
        <w:rPr>
          <w:spacing w:val="-10"/>
          <w:sz w:val="22"/>
          <w:szCs w:val="22"/>
        </w:rPr>
        <w:t>так же</w:t>
      </w:r>
      <w:proofErr w:type="gramEnd"/>
      <w:r>
        <w:rPr>
          <w:spacing w:val="-10"/>
          <w:sz w:val="22"/>
          <w:szCs w:val="22"/>
        </w:rPr>
        <w:t xml:space="preserve"> возместить Застройщику все расходы, понесенные Застройщиком на приведение Объекта в первоначальное состояние, а также связанные с этим убытки.</w:t>
      </w:r>
    </w:p>
    <w:p w14:paraId="4CA7AC91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5.8. Участник обязан уведомлять Застройщика об изменении своих адреса и реквизитов в течение 5 рабочих дней с даты таких изменений. В случае не уведомления Участником о таких изменениях, направление корреспонденции осуществляется Застройщиком по указанным в настоящем Договоре адресу и реквизитам считается надлежащим.</w:t>
      </w:r>
    </w:p>
    <w:p w14:paraId="57940547" w14:textId="77777777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5.9. Участник самостоятельно получает от Застройщика всю необходимую информацию о ходе строительства.</w:t>
      </w:r>
    </w:p>
    <w:p w14:paraId="649B5406" w14:textId="77777777" w:rsidR="005B736D" w:rsidRPr="00BB6A6C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  <w:highlight w:val="yellow"/>
        </w:rPr>
      </w:pPr>
      <w:r w:rsidRPr="00BB6A6C">
        <w:rPr>
          <w:spacing w:val="-10"/>
          <w:sz w:val="22"/>
          <w:szCs w:val="22"/>
          <w:highlight w:val="yellow"/>
        </w:rPr>
        <w:t>5.10. За свой счет зарегистрировать право требования по настоящему Договору в органе, осуществляющем государственную регистрацию прав на недвижимое имущество и сделок с ним.</w:t>
      </w:r>
    </w:p>
    <w:p w14:paraId="557EAC32" w14:textId="41F874B6" w:rsidR="005B736D" w:rsidRPr="00BB6A6C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  <w:highlight w:val="yellow"/>
        </w:rPr>
      </w:pPr>
      <w:r w:rsidRPr="00BB6A6C">
        <w:rPr>
          <w:spacing w:val="-10"/>
          <w:sz w:val="22"/>
          <w:szCs w:val="22"/>
          <w:highlight w:val="yellow"/>
        </w:rPr>
        <w:t>5.</w:t>
      </w:r>
      <w:r w:rsidR="00BB6A6C" w:rsidRPr="00BB6A6C">
        <w:rPr>
          <w:spacing w:val="-10"/>
          <w:sz w:val="22"/>
          <w:szCs w:val="22"/>
          <w:highlight w:val="yellow"/>
        </w:rPr>
        <w:t>11</w:t>
      </w:r>
      <w:r w:rsidRPr="00BB6A6C">
        <w:rPr>
          <w:spacing w:val="-10"/>
          <w:sz w:val="22"/>
          <w:szCs w:val="22"/>
          <w:highlight w:val="yellow"/>
        </w:rPr>
        <w:t>. Участник обязуется/</w:t>
      </w:r>
      <w:proofErr w:type="spellStart"/>
      <w:r w:rsidRPr="00BB6A6C">
        <w:rPr>
          <w:spacing w:val="-10"/>
          <w:sz w:val="22"/>
          <w:szCs w:val="22"/>
          <w:highlight w:val="yellow"/>
        </w:rPr>
        <w:t>ются</w:t>
      </w:r>
      <w:proofErr w:type="spellEnd"/>
      <w:r w:rsidRPr="00BB6A6C">
        <w:rPr>
          <w:spacing w:val="-10"/>
          <w:sz w:val="22"/>
          <w:szCs w:val="22"/>
          <w:highlight w:val="yellow"/>
        </w:rPr>
        <w:t xml:space="preserve"> известить Застройщика об обнаруженных недостатках Объекта. Явные недостатки выявляются при осмотре Объекта и обязательно должны быть отражены до получения передаточного акта Объекта. В случае не уведомления Застройщика об обнаруженных явных недостатках Участник не вправе в дальнейшем предъявлять требования об их устранении.</w:t>
      </w:r>
    </w:p>
    <w:p w14:paraId="77A0E35C" w14:textId="5B85358B" w:rsidR="005B736D" w:rsidRDefault="00000000">
      <w:pPr>
        <w:shd w:val="clear" w:color="auto" w:fill="FFFFFF"/>
        <w:tabs>
          <w:tab w:val="left" w:pos="922"/>
        </w:tabs>
        <w:ind w:firstLine="709"/>
        <w:jc w:val="both"/>
        <w:rPr>
          <w:spacing w:val="-10"/>
          <w:sz w:val="22"/>
          <w:szCs w:val="22"/>
        </w:rPr>
      </w:pPr>
      <w:r w:rsidRPr="00BB6A6C">
        <w:rPr>
          <w:sz w:val="22"/>
          <w:szCs w:val="22"/>
          <w:highlight w:val="yellow"/>
        </w:rPr>
        <w:t>5.</w:t>
      </w:r>
      <w:r w:rsidR="00BB6A6C" w:rsidRPr="00BB6A6C">
        <w:rPr>
          <w:sz w:val="22"/>
          <w:szCs w:val="22"/>
          <w:highlight w:val="yellow"/>
        </w:rPr>
        <w:t>12</w:t>
      </w:r>
      <w:r w:rsidRPr="00BB6A6C">
        <w:rPr>
          <w:sz w:val="22"/>
          <w:szCs w:val="22"/>
          <w:highlight w:val="yellow"/>
        </w:rPr>
        <w:t>.</w:t>
      </w:r>
      <w:r w:rsidRPr="00BB6A6C">
        <w:rPr>
          <w:spacing w:val="-10"/>
          <w:sz w:val="22"/>
          <w:szCs w:val="22"/>
          <w:highlight w:val="yellow"/>
        </w:rPr>
        <w:t xml:space="preserve"> Участник  в соответствии с действующим законодательством РФ с момента подписания  Акта приема-передачи Объекта, а в случае необоснованного отказа от подписания Акта приема-передачи либо уклонения от приемки Объекта – со дня, следующего за днем, в который должна была быть произведена приемка Объекта, - самостоятельно несет расходы по содержанию объекта, в том числе по обеспечению объекта энергоресурсами, а также расходы по коммунальному и эксплуатационному обслуживанию жилого дома</w:t>
      </w:r>
      <w:r>
        <w:rPr>
          <w:spacing w:val="-10"/>
          <w:sz w:val="22"/>
          <w:szCs w:val="22"/>
        </w:rPr>
        <w:t xml:space="preserve">.  </w:t>
      </w:r>
    </w:p>
    <w:p w14:paraId="723F4185" w14:textId="77777777" w:rsidR="005B736D" w:rsidRDefault="00000000">
      <w:pPr>
        <w:numPr>
          <w:ilvl w:val="0"/>
          <w:numId w:val="3"/>
        </w:numPr>
        <w:shd w:val="clear" w:color="auto" w:fill="FFFFFF"/>
        <w:tabs>
          <w:tab w:val="left" w:pos="922"/>
        </w:tabs>
        <w:ind w:right="-620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Цена договора, срок и порядок ее оплаты.</w:t>
      </w:r>
    </w:p>
    <w:p w14:paraId="7FC18A51" w14:textId="77777777" w:rsidR="005B736D" w:rsidRDefault="00000000">
      <w:pPr>
        <w:shd w:val="clear" w:color="auto" w:fill="FFFFFF"/>
        <w:tabs>
          <w:tab w:val="left" w:pos="42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lastRenderedPageBreak/>
        <w:t>6.1</w:t>
      </w:r>
      <w:r>
        <w:rPr>
          <w:b/>
          <w:spacing w:val="-10"/>
          <w:sz w:val="22"/>
          <w:szCs w:val="22"/>
        </w:rPr>
        <w:t xml:space="preserve">. </w:t>
      </w:r>
      <w:r>
        <w:rPr>
          <w:spacing w:val="-10"/>
          <w:sz w:val="22"/>
          <w:szCs w:val="22"/>
        </w:rPr>
        <w:t xml:space="preserve">Цена настоящего Договора, то есть размер денежных средств, подлежащих уплате Участником Застройщику для строительства (создания) Объекта </w:t>
      </w:r>
      <w:proofErr w:type="gramStart"/>
      <w:r>
        <w:rPr>
          <w:spacing w:val="-10"/>
          <w:sz w:val="22"/>
          <w:szCs w:val="22"/>
        </w:rPr>
        <w:t>долевого строительства</w:t>
      </w:r>
      <w:proofErr w:type="gramEnd"/>
      <w:r>
        <w:rPr>
          <w:spacing w:val="-10"/>
          <w:sz w:val="22"/>
          <w:szCs w:val="22"/>
        </w:rPr>
        <w:t xml:space="preserve"> составляет: </w:t>
      </w:r>
    </w:p>
    <w:p w14:paraId="259EEC10" w14:textId="77777777" w:rsidR="00BB6A6C" w:rsidRPr="00E50CA5" w:rsidRDefault="00BB6A6C" w:rsidP="00BB6A6C">
      <w:pPr>
        <w:shd w:val="clear" w:color="auto" w:fill="FFFFFF"/>
        <w:tabs>
          <w:tab w:val="left" w:pos="426"/>
        </w:tabs>
        <w:ind w:firstLine="709"/>
        <w:jc w:val="both"/>
        <w:rPr>
          <w:rFonts w:eastAsia="Times New Roman"/>
          <w:b/>
          <w:spacing w:val="-10"/>
          <w:sz w:val="22"/>
          <w:szCs w:val="22"/>
        </w:rPr>
      </w:pPr>
      <w:r w:rsidRPr="00E50CA5">
        <w:rPr>
          <w:rFonts w:eastAsia="Times New Roman"/>
          <w:b/>
          <w:spacing w:val="-10"/>
          <w:sz w:val="22"/>
          <w:szCs w:val="22"/>
        </w:rPr>
        <w:t>0 (00) рубль 00 копеек.</w:t>
      </w:r>
    </w:p>
    <w:p w14:paraId="5CD2DB22" w14:textId="77777777" w:rsidR="00BB6A6C" w:rsidRPr="00E50CA5" w:rsidRDefault="00BB6A6C" w:rsidP="00BB6A6C">
      <w:pPr>
        <w:shd w:val="clear" w:color="auto" w:fill="FFFFFF"/>
        <w:tabs>
          <w:tab w:val="left" w:pos="426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E50CA5">
        <w:rPr>
          <w:rFonts w:eastAsia="Times New Roman"/>
          <w:b/>
          <w:spacing w:val="-10"/>
          <w:sz w:val="22"/>
          <w:szCs w:val="22"/>
        </w:rPr>
        <w:t xml:space="preserve"> </w:t>
      </w:r>
      <w:r w:rsidRPr="00E50CA5">
        <w:rPr>
          <w:rFonts w:eastAsia="Times New Roman"/>
          <w:spacing w:val="-10"/>
          <w:sz w:val="22"/>
          <w:szCs w:val="22"/>
        </w:rPr>
        <w:t>Стоимость одного квадратного метра составляет</w:t>
      </w:r>
      <w:r w:rsidRPr="00E50CA5">
        <w:rPr>
          <w:rFonts w:eastAsia="Times New Roman"/>
          <w:b/>
          <w:spacing w:val="-10"/>
          <w:sz w:val="22"/>
          <w:szCs w:val="22"/>
        </w:rPr>
        <w:t xml:space="preserve"> 00 000 (семьдесят пять тысяч) рублей 00 копеек</w:t>
      </w:r>
      <w:r w:rsidRPr="00E50CA5">
        <w:rPr>
          <w:rFonts w:eastAsia="Times New Roman"/>
          <w:spacing w:val="-10"/>
          <w:sz w:val="22"/>
          <w:szCs w:val="22"/>
        </w:rPr>
        <w:t xml:space="preserve"> (округление до рубля), НДС не облагается. </w:t>
      </w:r>
    </w:p>
    <w:p w14:paraId="202D7F78" w14:textId="77777777" w:rsidR="00BB6A6C" w:rsidRPr="00E50CA5" w:rsidRDefault="00BB6A6C" w:rsidP="00BB6A6C">
      <w:pPr>
        <w:shd w:val="clear" w:color="auto" w:fill="FFFFFF"/>
        <w:tabs>
          <w:tab w:val="left" w:pos="426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E50CA5">
        <w:rPr>
          <w:rFonts w:eastAsia="Times New Roman"/>
          <w:spacing w:val="-10"/>
          <w:sz w:val="22"/>
          <w:szCs w:val="22"/>
        </w:rPr>
        <w:t xml:space="preserve">Цена Договора включает сумму денежных средств на возмещение затрат на строительство (создание) Объекта и вознаграждение за услуги Застройщика, которое определяется по окончании строительства по факту передачи Объекта Участнику. Цена Договора рассчитана посредством умножения общей проектной </w:t>
      </w:r>
      <w:proofErr w:type="gramStart"/>
      <w:r w:rsidRPr="00E50CA5">
        <w:rPr>
          <w:rFonts w:eastAsia="Times New Roman"/>
          <w:spacing w:val="-10"/>
          <w:sz w:val="22"/>
          <w:szCs w:val="22"/>
        </w:rPr>
        <w:t>площади  Объекта</w:t>
      </w:r>
      <w:proofErr w:type="gramEnd"/>
      <w:r w:rsidRPr="00E50CA5">
        <w:rPr>
          <w:rFonts w:eastAsia="Times New Roman"/>
          <w:spacing w:val="-10"/>
          <w:sz w:val="22"/>
          <w:szCs w:val="22"/>
        </w:rPr>
        <w:t xml:space="preserve"> на стоимость одного квадратного метра.</w:t>
      </w:r>
    </w:p>
    <w:p w14:paraId="0C7FE973" w14:textId="77777777" w:rsidR="00BB6A6C" w:rsidRPr="00E50CA5" w:rsidRDefault="00BB6A6C" w:rsidP="00BB6A6C">
      <w:pPr>
        <w:shd w:val="clear" w:color="auto" w:fill="FFFFFF"/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E50CA5">
        <w:rPr>
          <w:rFonts w:eastAsia="Times New Roman"/>
          <w:spacing w:val="-10"/>
          <w:sz w:val="22"/>
          <w:szCs w:val="22"/>
        </w:rPr>
        <w:t xml:space="preserve">6.2. Полученная по окончании строительства экономия остается в распоряжении Застройщика и является его вознаграждением за услуги Застройщика. </w:t>
      </w:r>
    </w:p>
    <w:p w14:paraId="222BA5DD" w14:textId="77777777" w:rsidR="00BB6A6C" w:rsidRPr="00E50CA5" w:rsidRDefault="00BB6A6C" w:rsidP="00BB6A6C">
      <w:pPr>
        <w:shd w:val="clear" w:color="auto" w:fill="FFFFFF"/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E50CA5">
        <w:rPr>
          <w:rFonts w:eastAsia="Times New Roman"/>
          <w:spacing w:val="-10"/>
          <w:sz w:val="22"/>
          <w:szCs w:val="22"/>
        </w:rPr>
        <w:t xml:space="preserve">6.3. Участник осуществляет оплату Цены </w:t>
      </w:r>
      <w:proofErr w:type="gramStart"/>
      <w:r w:rsidRPr="00E50CA5">
        <w:rPr>
          <w:rFonts w:eastAsia="Times New Roman"/>
          <w:spacing w:val="-10"/>
          <w:sz w:val="22"/>
          <w:szCs w:val="22"/>
        </w:rPr>
        <w:t>договора  в</w:t>
      </w:r>
      <w:proofErr w:type="gramEnd"/>
      <w:r w:rsidRPr="00E50CA5">
        <w:rPr>
          <w:rFonts w:eastAsia="Times New Roman"/>
          <w:spacing w:val="-10"/>
          <w:sz w:val="22"/>
          <w:szCs w:val="22"/>
        </w:rPr>
        <w:t xml:space="preserve"> следующем порядке: </w:t>
      </w:r>
    </w:p>
    <w:p w14:paraId="7F86D4E4" w14:textId="77777777" w:rsidR="00BB6A6C" w:rsidRPr="00E50CA5" w:rsidRDefault="00BB6A6C" w:rsidP="00BB6A6C">
      <w:pPr>
        <w:shd w:val="clear" w:color="auto" w:fill="FFFFFF"/>
        <w:ind w:firstLine="426"/>
        <w:jc w:val="both"/>
        <w:rPr>
          <w:rFonts w:eastAsia="Times New Roman"/>
          <w:color w:val="212121"/>
        </w:rPr>
      </w:pPr>
      <w:r w:rsidRPr="00E50CA5">
        <w:rPr>
          <w:rFonts w:eastAsia="Times New Roman"/>
          <w:sz w:val="22"/>
          <w:szCs w:val="22"/>
        </w:rPr>
        <w:t xml:space="preserve">6.3.1. Оплата Цены договора, указанной в п. 6.1. настоящего Договора в размере </w:t>
      </w:r>
      <w:r w:rsidRPr="00E50CA5">
        <w:rPr>
          <w:rFonts w:eastAsia="Times New Roman"/>
          <w:b/>
          <w:sz w:val="22"/>
          <w:szCs w:val="22"/>
        </w:rPr>
        <w:t>0</w:t>
      </w:r>
      <w:r w:rsidRPr="00E50CA5">
        <w:rPr>
          <w:rFonts w:eastAsia="Times New Roman"/>
          <w:sz w:val="22"/>
          <w:szCs w:val="22"/>
        </w:rPr>
        <w:t xml:space="preserve"> </w:t>
      </w:r>
      <w:r w:rsidRPr="00E50CA5">
        <w:rPr>
          <w:rFonts w:eastAsia="Times New Roman"/>
          <w:b/>
          <w:sz w:val="22"/>
          <w:szCs w:val="22"/>
        </w:rPr>
        <w:t>(000) рублей 00 копеек</w:t>
      </w:r>
      <w:r w:rsidRPr="00E50CA5">
        <w:rPr>
          <w:rFonts w:eastAsia="Times New Roman"/>
          <w:sz w:val="22"/>
          <w:szCs w:val="22"/>
        </w:rPr>
        <w:t xml:space="preserve">, осуществляется путем внесения денежных средств (депонируемая сумма) любым способом, не противоречащим действующему законодательству Российской Федерации  не позднее 10 (десяти) рабочих дней после регистрации Договора в Управлении Федеральной службы государственной регистрации, кадастра и картографии по </w:t>
      </w:r>
      <w:r>
        <w:rPr>
          <w:rFonts w:eastAsia="Times New Roman"/>
          <w:sz w:val="22"/>
          <w:szCs w:val="22"/>
        </w:rPr>
        <w:t>Московской</w:t>
      </w:r>
      <w:r w:rsidRPr="00E50CA5">
        <w:rPr>
          <w:rFonts w:eastAsia="Times New Roman"/>
          <w:sz w:val="22"/>
          <w:szCs w:val="22"/>
        </w:rPr>
        <w:t xml:space="preserve"> области, </w:t>
      </w:r>
      <w:r w:rsidRPr="00E50CA5">
        <w:rPr>
          <w:rFonts w:eastAsia="Times New Roman"/>
          <w:color w:val="212121"/>
          <w:sz w:val="22"/>
          <w:szCs w:val="22"/>
        </w:rPr>
        <w:t>в счет уплаты цены настоящего Договора участия в долевом строительстве на специальный эскроу-счет,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 договором счета эскроу, заключенным между Бенефициаром, Депонентом и Эскроу-агентом, с учетом следующего:</w:t>
      </w:r>
    </w:p>
    <w:p w14:paraId="72A22536" w14:textId="77777777" w:rsidR="00BB6A6C" w:rsidRPr="00E50CA5" w:rsidRDefault="00BB6A6C" w:rsidP="00BB6A6C">
      <w:pPr>
        <w:shd w:val="clear" w:color="auto" w:fill="FFFFFF"/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E50CA5">
        <w:rPr>
          <w:rFonts w:eastAsia="Times New Roman"/>
          <w:b/>
          <w:bCs/>
          <w:iCs/>
          <w:sz w:val="22"/>
          <w:szCs w:val="22"/>
        </w:rPr>
        <w:t xml:space="preserve">Депонент: </w:t>
      </w:r>
      <w:r w:rsidRPr="00E50CA5">
        <w:rPr>
          <w:rFonts w:eastAsia="Times New Roman"/>
          <w:b/>
          <w:spacing w:val="-10"/>
          <w:sz w:val="22"/>
          <w:szCs w:val="22"/>
        </w:rPr>
        <w:t xml:space="preserve">ФИО, </w:t>
      </w:r>
      <w:r w:rsidRPr="00E50CA5">
        <w:rPr>
          <w:rFonts w:eastAsia="Times New Roman"/>
          <w:spacing w:val="-10"/>
          <w:sz w:val="22"/>
          <w:szCs w:val="22"/>
        </w:rPr>
        <w:t xml:space="preserve">____ года рождения, место рождения ___, паспорт ___ № ___ выдан ____ ___ года, код подразделения ___ зарегистрированная по адресу: ____ </w:t>
      </w:r>
    </w:p>
    <w:p w14:paraId="517A8885" w14:textId="77777777" w:rsidR="00BB6A6C" w:rsidRPr="00E50CA5" w:rsidRDefault="00BB6A6C" w:rsidP="00BB6A6C">
      <w:pPr>
        <w:shd w:val="clear" w:color="auto" w:fill="FFFFFF"/>
        <w:ind w:firstLine="709"/>
        <w:jc w:val="both"/>
        <w:rPr>
          <w:rFonts w:eastAsia="Times New Roman"/>
          <w:b/>
          <w:sz w:val="22"/>
          <w:szCs w:val="22"/>
        </w:rPr>
      </w:pPr>
      <w:r w:rsidRPr="00E50CA5">
        <w:rPr>
          <w:rFonts w:eastAsia="Times New Roman"/>
          <w:b/>
          <w:bCs/>
          <w:iCs/>
          <w:sz w:val="22"/>
          <w:szCs w:val="22"/>
        </w:rPr>
        <w:t>Бенефициар:</w:t>
      </w:r>
      <w:r w:rsidRPr="00E50CA5">
        <w:rPr>
          <w:rFonts w:eastAsia="Times New Roman"/>
          <w:bCs/>
          <w:iCs/>
          <w:sz w:val="22"/>
          <w:szCs w:val="22"/>
        </w:rPr>
        <w:t xml:space="preserve"> Общество с ограниченной ответственностью Специализированный Застройщик «Каравелла», ИНН </w:t>
      </w:r>
      <w:r w:rsidRPr="00E50CA5">
        <w:rPr>
          <w:rFonts w:eastAsia="Times New Roman"/>
          <w:sz w:val="22"/>
          <w:szCs w:val="22"/>
        </w:rPr>
        <w:t>3663164908</w:t>
      </w:r>
      <w:r w:rsidRPr="00E50CA5">
        <w:rPr>
          <w:rFonts w:eastAsia="Times New Roman"/>
          <w:b/>
          <w:bCs/>
          <w:iCs/>
          <w:sz w:val="22"/>
          <w:szCs w:val="22"/>
        </w:rPr>
        <w:t xml:space="preserve">, ОГРН </w:t>
      </w:r>
      <w:r w:rsidRPr="00E50CA5">
        <w:rPr>
          <w:rFonts w:eastAsia="Times New Roman"/>
          <w:sz w:val="22"/>
          <w:szCs w:val="22"/>
        </w:rPr>
        <w:t xml:space="preserve">1233600019916 </w:t>
      </w:r>
      <w:r>
        <w:rPr>
          <w:rFonts w:eastAsia="Times New Roman"/>
          <w:sz w:val="22"/>
          <w:szCs w:val="22"/>
        </w:rPr>
        <w:t xml:space="preserve"> </w:t>
      </w:r>
    </w:p>
    <w:p w14:paraId="64D4328D" w14:textId="77777777" w:rsidR="00BB6A6C" w:rsidRPr="00E50CA5" w:rsidRDefault="00BB6A6C" w:rsidP="00BB6A6C">
      <w:pPr>
        <w:shd w:val="clear" w:color="auto" w:fill="FFFFFF"/>
        <w:tabs>
          <w:tab w:val="left" w:pos="426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E50CA5">
        <w:rPr>
          <w:rFonts w:eastAsia="Times New Roman"/>
          <w:b/>
          <w:bCs/>
          <w:iCs/>
          <w:sz w:val="22"/>
          <w:szCs w:val="22"/>
        </w:rPr>
        <w:t>Депонируемая сумма:</w:t>
      </w:r>
      <w:r w:rsidRPr="00E50CA5">
        <w:rPr>
          <w:rFonts w:eastAsia="Times New Roman"/>
          <w:bCs/>
          <w:iCs/>
          <w:sz w:val="22"/>
          <w:szCs w:val="22"/>
        </w:rPr>
        <w:t xml:space="preserve"> </w:t>
      </w:r>
      <w:r w:rsidRPr="00E50CA5">
        <w:rPr>
          <w:rFonts w:eastAsia="Times New Roman"/>
          <w:b/>
          <w:spacing w:val="-10"/>
          <w:sz w:val="22"/>
          <w:szCs w:val="22"/>
        </w:rPr>
        <w:t>________</w:t>
      </w:r>
    </w:p>
    <w:p w14:paraId="3BA43C11" w14:textId="77777777" w:rsidR="00BB6A6C" w:rsidRPr="00E50CA5" w:rsidRDefault="00BB6A6C" w:rsidP="00BB6A6C">
      <w:pPr>
        <w:shd w:val="clear" w:color="auto" w:fill="FFFFFF"/>
        <w:ind w:firstLine="709"/>
        <w:jc w:val="both"/>
        <w:rPr>
          <w:rFonts w:eastAsia="Times New Roman"/>
          <w:sz w:val="22"/>
          <w:szCs w:val="22"/>
        </w:rPr>
      </w:pPr>
      <w:r w:rsidRPr="00E50CA5">
        <w:rPr>
          <w:rFonts w:eastAsia="Times New Roman"/>
          <w:b/>
          <w:sz w:val="22"/>
          <w:szCs w:val="22"/>
        </w:rPr>
        <w:t>Эскроу-агент:</w:t>
      </w:r>
      <w:r w:rsidRPr="00E50CA5">
        <w:rPr>
          <w:rFonts w:eastAsia="Times New Roman"/>
          <w:sz w:val="22"/>
          <w:szCs w:val="22"/>
        </w:rPr>
        <w:t xml:space="preserve">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26" w:history="1">
        <w:r w:rsidRPr="00E50CA5">
          <w:rPr>
            <w:rFonts w:eastAsia="Times New Roman"/>
            <w:color w:val="0000FF"/>
            <w:sz w:val="22"/>
            <w:szCs w:val="22"/>
            <w:u w:val="single"/>
          </w:rPr>
          <w:t>Escrow_Sberbank@sberbank.ru</w:t>
        </w:r>
      </w:hyperlink>
      <w:r w:rsidRPr="00E50CA5">
        <w:rPr>
          <w:rFonts w:eastAsia="Times New Roman"/>
          <w:sz w:val="22"/>
          <w:szCs w:val="22"/>
        </w:rPr>
        <w:t>, номер телефона: 900 – для мобильных, 8800 555 55 50 – для мобильных и городских.·</w:t>
      </w:r>
    </w:p>
    <w:p w14:paraId="26A120C8" w14:textId="77777777" w:rsidR="00BB6A6C" w:rsidRPr="00E50CA5" w:rsidRDefault="00BB6A6C" w:rsidP="00BB6A6C">
      <w:pPr>
        <w:tabs>
          <w:tab w:val="left" w:pos="1050"/>
        </w:tabs>
        <w:rPr>
          <w:rFonts w:eastAsia="Times New Roman"/>
          <w:sz w:val="22"/>
          <w:szCs w:val="22"/>
        </w:rPr>
      </w:pPr>
      <w:r w:rsidRPr="00E50CA5">
        <w:rPr>
          <w:rFonts w:eastAsia="Times New Roman"/>
          <w:sz w:val="22"/>
          <w:szCs w:val="22"/>
        </w:rPr>
        <w:t xml:space="preserve">             Эскроу </w:t>
      </w:r>
      <w:proofErr w:type="gramStart"/>
      <w:r w:rsidRPr="00E50CA5">
        <w:rPr>
          <w:rFonts w:eastAsia="Times New Roman"/>
          <w:sz w:val="22"/>
          <w:szCs w:val="22"/>
        </w:rPr>
        <w:t>счет:_</w:t>
      </w:r>
      <w:proofErr w:type="gramEnd"/>
      <w:r w:rsidRPr="00E50CA5">
        <w:rPr>
          <w:rFonts w:eastAsia="Times New Roman"/>
          <w:sz w:val="22"/>
          <w:szCs w:val="22"/>
        </w:rPr>
        <w:t>_______</w:t>
      </w:r>
    </w:p>
    <w:p w14:paraId="0E7372E0" w14:textId="77777777" w:rsidR="00BB6A6C" w:rsidRPr="00E50CA5" w:rsidRDefault="00BB6A6C" w:rsidP="00BB6A6C">
      <w:pPr>
        <w:rPr>
          <w:rFonts w:eastAsia="Times New Roman"/>
          <w:b/>
          <w:bCs/>
          <w:sz w:val="22"/>
          <w:szCs w:val="22"/>
        </w:rPr>
      </w:pPr>
      <w:r w:rsidRPr="00E50CA5">
        <w:rPr>
          <w:rFonts w:eastAsia="Times New Roman"/>
          <w:sz w:val="22"/>
          <w:szCs w:val="22"/>
        </w:rPr>
        <w:t xml:space="preserve">             </w:t>
      </w:r>
      <w:r w:rsidRPr="00E50CA5">
        <w:rPr>
          <w:rFonts w:eastAsia="Times New Roman"/>
          <w:b/>
          <w:bCs/>
          <w:sz w:val="22"/>
          <w:szCs w:val="22"/>
        </w:rPr>
        <w:t>Банк вправе отказаться от договора счета эскроу в одностороннем порядке при невнесении денежных средств на счет эскроу в течение более трех месяцев со дня заключения такого договора.</w:t>
      </w:r>
    </w:p>
    <w:p w14:paraId="7E0AA329" w14:textId="77777777" w:rsidR="00BB6A6C" w:rsidRPr="00E50CA5" w:rsidRDefault="00BB6A6C" w:rsidP="00BB6A6C">
      <w:pPr>
        <w:rPr>
          <w:rFonts w:eastAsia="Times New Roman"/>
          <w:b/>
          <w:bCs/>
          <w:sz w:val="22"/>
          <w:szCs w:val="22"/>
        </w:rPr>
      </w:pPr>
      <w:r w:rsidRPr="00E50CA5">
        <w:rPr>
          <w:rFonts w:eastAsia="Times New Roman"/>
          <w:b/>
          <w:bCs/>
          <w:sz w:val="22"/>
          <w:szCs w:val="22"/>
        </w:rPr>
        <w:t xml:space="preserve">            6.3.2.В случае ввода в эксплуатацию Застройщиком раньше срока, указанного в п. 3.1., </w:t>
      </w:r>
    </w:p>
    <w:p w14:paraId="7922470A" w14:textId="77777777" w:rsidR="00BB6A6C" w:rsidRPr="00E50CA5" w:rsidRDefault="00BB6A6C" w:rsidP="00BB6A6C">
      <w:pPr>
        <w:rPr>
          <w:rFonts w:eastAsia="Times New Roman"/>
          <w:b/>
          <w:bCs/>
          <w:sz w:val="22"/>
          <w:szCs w:val="22"/>
        </w:rPr>
      </w:pPr>
      <w:r w:rsidRPr="00E50CA5">
        <w:rPr>
          <w:rFonts w:eastAsia="Times New Roman"/>
          <w:b/>
          <w:bCs/>
          <w:sz w:val="22"/>
          <w:szCs w:val="22"/>
        </w:rPr>
        <w:t>Участник/</w:t>
      </w:r>
      <w:proofErr w:type="spellStart"/>
      <w:r w:rsidRPr="00E50CA5">
        <w:rPr>
          <w:rFonts w:eastAsia="Times New Roman"/>
          <w:b/>
          <w:bCs/>
          <w:sz w:val="22"/>
          <w:szCs w:val="22"/>
        </w:rPr>
        <w:t>ки</w:t>
      </w:r>
      <w:proofErr w:type="spellEnd"/>
      <w:r w:rsidRPr="00E50CA5">
        <w:rPr>
          <w:rFonts w:eastAsia="Times New Roman"/>
          <w:b/>
          <w:bCs/>
          <w:sz w:val="22"/>
          <w:szCs w:val="22"/>
        </w:rPr>
        <w:t xml:space="preserve"> долевого строительства оплачивает/ют остаток, подлежащий оплате в течении 7 </w:t>
      </w:r>
    </w:p>
    <w:p w14:paraId="330C413F" w14:textId="77777777" w:rsidR="00BB6A6C" w:rsidRPr="00E50CA5" w:rsidRDefault="00BB6A6C" w:rsidP="00BB6A6C">
      <w:pPr>
        <w:rPr>
          <w:rFonts w:eastAsia="Times New Roman"/>
          <w:b/>
          <w:bCs/>
          <w:sz w:val="22"/>
          <w:szCs w:val="22"/>
        </w:rPr>
      </w:pPr>
      <w:r w:rsidRPr="00E50CA5">
        <w:rPr>
          <w:rFonts w:eastAsia="Times New Roman"/>
          <w:b/>
          <w:bCs/>
          <w:sz w:val="22"/>
          <w:szCs w:val="22"/>
        </w:rPr>
        <w:t xml:space="preserve">(семи) календарных дней после получения Уведомления от Застройщика о получении разрешения </w:t>
      </w:r>
    </w:p>
    <w:p w14:paraId="782FD60A" w14:textId="77777777" w:rsidR="00BB6A6C" w:rsidRPr="00E50CA5" w:rsidRDefault="00BB6A6C" w:rsidP="00BB6A6C">
      <w:pPr>
        <w:rPr>
          <w:rFonts w:eastAsia="Times New Roman"/>
          <w:b/>
          <w:bCs/>
          <w:sz w:val="22"/>
          <w:szCs w:val="22"/>
        </w:rPr>
      </w:pPr>
      <w:r w:rsidRPr="00E50CA5">
        <w:rPr>
          <w:rFonts w:eastAsia="Times New Roman"/>
          <w:b/>
          <w:bCs/>
          <w:sz w:val="22"/>
          <w:szCs w:val="22"/>
        </w:rPr>
        <w:t>о вводе в эксплуатацию, и Требования оплатить остаток суммы</w:t>
      </w:r>
    </w:p>
    <w:p w14:paraId="5E333AC3" w14:textId="77777777" w:rsidR="00BB6A6C" w:rsidRPr="00E50CA5" w:rsidRDefault="00BB6A6C" w:rsidP="00BB6A6C">
      <w:pPr>
        <w:shd w:val="clear" w:color="auto" w:fill="FFFFFF"/>
        <w:ind w:firstLine="709"/>
        <w:jc w:val="both"/>
      </w:pPr>
      <w:r w:rsidRPr="00E50CA5">
        <w:rPr>
          <w:sz w:val="22"/>
          <w:szCs w:val="22"/>
        </w:rPr>
        <w:t>6.4. Депонируемая сумма, находящаяся на счете эскроу, возвращается Участнику на указанный им счет (с предоставлением реквизитов расчетного счета), в настоящем Договоре, в следующих случаях:</w:t>
      </w:r>
    </w:p>
    <w:p w14:paraId="6E6231DD" w14:textId="77777777" w:rsidR="00BB6A6C" w:rsidRPr="00E50CA5" w:rsidRDefault="00BB6A6C" w:rsidP="00BB6A6C">
      <w:pPr>
        <w:shd w:val="clear" w:color="auto" w:fill="FFFFFF"/>
        <w:ind w:firstLine="709"/>
        <w:jc w:val="both"/>
      </w:pPr>
      <w:r w:rsidRPr="00E50CA5">
        <w:rPr>
          <w:sz w:val="22"/>
          <w:szCs w:val="22"/>
        </w:rPr>
        <w:t>6.4.1. прекращение срока условного депонирования при условии непредставления Застройщиком документов, предусмотренных п. 6.3. настоящего Договора;</w:t>
      </w:r>
    </w:p>
    <w:p w14:paraId="481FE21F" w14:textId="77777777" w:rsidR="00BB6A6C" w:rsidRPr="00E50CA5" w:rsidRDefault="00BB6A6C" w:rsidP="00BB6A6C">
      <w:pPr>
        <w:shd w:val="clear" w:color="auto" w:fill="FFFFFF"/>
        <w:ind w:firstLine="709"/>
        <w:jc w:val="both"/>
      </w:pPr>
      <w:r w:rsidRPr="00E50CA5">
        <w:rPr>
          <w:sz w:val="22"/>
          <w:szCs w:val="22"/>
        </w:rPr>
        <w:t>6.4.2. при расторжении договора участия в долевом строительстве;</w:t>
      </w:r>
    </w:p>
    <w:p w14:paraId="0A329C67" w14:textId="77777777" w:rsidR="00BB6A6C" w:rsidRPr="00E50CA5" w:rsidRDefault="00BB6A6C" w:rsidP="00BB6A6C">
      <w:pPr>
        <w:shd w:val="clear" w:color="auto" w:fill="FFFFFF"/>
        <w:ind w:firstLine="709"/>
        <w:jc w:val="both"/>
      </w:pPr>
      <w:r w:rsidRPr="00E50CA5">
        <w:rPr>
          <w:sz w:val="22"/>
          <w:szCs w:val="22"/>
        </w:rPr>
        <w:t>6.4.3. получение Банком уведомления органа, осуществляющего государственную регистрацию прав, о погашении записи о государственной регистрации Договора;</w:t>
      </w:r>
    </w:p>
    <w:p w14:paraId="52A6C66D" w14:textId="77777777" w:rsidR="00BB6A6C" w:rsidRPr="00E50CA5" w:rsidRDefault="00BB6A6C" w:rsidP="00BB6A6C">
      <w:pPr>
        <w:shd w:val="clear" w:color="auto" w:fill="FFFFFF"/>
        <w:ind w:firstLine="709"/>
        <w:jc w:val="both"/>
      </w:pPr>
      <w:r w:rsidRPr="00E50CA5">
        <w:rPr>
          <w:sz w:val="22"/>
          <w:szCs w:val="22"/>
        </w:rPr>
        <w:t>6.4.4. отказ любой из Сторон в одностороннем порядке от Договора;</w:t>
      </w:r>
    </w:p>
    <w:p w14:paraId="6317277A" w14:textId="77777777" w:rsidR="00BB6A6C" w:rsidRPr="00E50CA5" w:rsidRDefault="00BB6A6C" w:rsidP="00BB6A6C">
      <w:pPr>
        <w:tabs>
          <w:tab w:val="left" w:pos="1050"/>
        </w:tabs>
        <w:ind w:firstLine="709"/>
      </w:pPr>
      <w:r w:rsidRPr="00E50CA5">
        <w:rPr>
          <w:sz w:val="22"/>
          <w:szCs w:val="22"/>
        </w:rPr>
        <w:t>6.4.5. в иных случаях, предусмотренных действующим законодательством РФ</w:t>
      </w:r>
    </w:p>
    <w:p w14:paraId="0A525209" w14:textId="77777777" w:rsidR="00BB6A6C" w:rsidRPr="00E50CA5" w:rsidRDefault="00BB6A6C" w:rsidP="00BB6A6C">
      <w:pPr>
        <w:shd w:val="clear" w:color="auto" w:fill="FFFFFF"/>
        <w:ind w:firstLine="709"/>
        <w:jc w:val="both"/>
      </w:pPr>
      <w:r w:rsidRPr="00E50CA5">
        <w:rPr>
          <w:sz w:val="22"/>
          <w:szCs w:val="22"/>
        </w:rPr>
        <w:t>6.5. Цена настоящего Договора является фиксированной и изменению в одностороннем порядке не подлежит в случае исполнения условий, предусмотренных п. 6.3. настоящего Договора.</w:t>
      </w:r>
    </w:p>
    <w:p w14:paraId="1321C72A" w14:textId="77777777" w:rsidR="00BB6A6C" w:rsidRPr="00E50CA5" w:rsidRDefault="00BB6A6C" w:rsidP="00BB6A6C">
      <w:pPr>
        <w:shd w:val="clear" w:color="auto" w:fill="FFFFFF"/>
        <w:ind w:firstLine="709"/>
        <w:jc w:val="both"/>
      </w:pPr>
      <w:r w:rsidRPr="00E50CA5">
        <w:rPr>
          <w:sz w:val="22"/>
          <w:szCs w:val="22"/>
        </w:rPr>
        <w:t>6.6. В случае неисполнения условий, предусмотренных п. 6.3. настоящего Договора, метры подлежат перерасчету исходя из цены, установленной в соответствии с прайс-листом Застройщика, на момент внесения денежных средств.</w:t>
      </w:r>
    </w:p>
    <w:p w14:paraId="5EAAED27" w14:textId="77777777" w:rsidR="00BB6A6C" w:rsidRDefault="00BB6A6C">
      <w:pPr>
        <w:shd w:val="clear" w:color="auto" w:fill="FFFFFF"/>
        <w:tabs>
          <w:tab w:val="left" w:pos="426"/>
        </w:tabs>
        <w:ind w:firstLine="709"/>
        <w:jc w:val="both"/>
        <w:rPr>
          <w:spacing w:val="-10"/>
          <w:sz w:val="22"/>
          <w:szCs w:val="22"/>
        </w:rPr>
      </w:pPr>
    </w:p>
    <w:bookmarkEnd w:id="0"/>
    <w:p w14:paraId="4B97F91E" w14:textId="6AE65BE4" w:rsidR="005B736D" w:rsidRDefault="00000000">
      <w:pPr>
        <w:numPr>
          <w:ilvl w:val="0"/>
          <w:numId w:val="3"/>
        </w:numPr>
        <w:shd w:val="clear" w:color="auto" w:fill="FFFFFF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Гарантийный срок на Объект долевого строительства.</w:t>
      </w:r>
    </w:p>
    <w:p w14:paraId="203CDDED" w14:textId="77777777" w:rsidR="005B736D" w:rsidRDefault="00000000">
      <w:pPr>
        <w:numPr>
          <w:ilvl w:val="1"/>
          <w:numId w:val="3"/>
        </w:numPr>
        <w:shd w:val="clear" w:color="auto" w:fill="FFFFFF"/>
        <w:tabs>
          <w:tab w:val="left" w:pos="540"/>
        </w:tabs>
        <w:ind w:left="0"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Застройщик обязан передать Участнику Объект, качество которого соответствует условиям настоящего Договора, назначению Объекта,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5A1A8165" w14:textId="77777777" w:rsidR="005B736D" w:rsidRDefault="00000000">
      <w:pPr>
        <w:numPr>
          <w:ilvl w:val="1"/>
          <w:numId w:val="3"/>
        </w:numPr>
        <w:shd w:val="clear" w:color="auto" w:fill="FFFFFF"/>
        <w:tabs>
          <w:tab w:val="left" w:pos="540"/>
        </w:tabs>
        <w:ind w:left="0"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lastRenderedPageBreak/>
        <w:t>Стороны исходят из того, что свидетельством качества Объекта, соответствие его проекту, техническим нормам и правилам является заключение о соответствии построенного, реконструированного объекта капитального строительства требованиям технических регламентов, иных нормативных правовых актов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полученное в государственном исполнительном органе строительного надзора.</w:t>
      </w:r>
    </w:p>
    <w:p w14:paraId="45E2F7A7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7.3.</w:t>
      </w:r>
      <w:r>
        <w:rPr>
          <w:spacing w:val="-10"/>
          <w:sz w:val="22"/>
          <w:szCs w:val="22"/>
        </w:rPr>
        <w:tab/>
        <w:t xml:space="preserve">Гарантийный срок для объекта долевого строительства, включая технологическое и инженерное оборудование, входящее в состав такого объекта долевого строительства, составляет 3 (три) года. Указанный гарантийный срок исчисляется со дня передачи Объекта Участнику по Акту приема-передачи. </w:t>
      </w:r>
    </w:p>
    <w:p w14:paraId="2F439417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7.4. Гарантии качества и соответствующие этому обязательства Застройщика не распространяются на любые работы, выполненные в Объекте самим Участником или по его заказу, а также на недостатки, возникшие из- за нарушений Участником эксплуатации Объекта и Жилого дома в целом.</w:t>
      </w:r>
    </w:p>
    <w:p w14:paraId="4E9508B3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7.5. Застройщик не несет ответственность за недостатки (дефекты) Жилого дома, обнаруженные в пределах гарантийного срока, если докажет, что они произошли вследствие его нормального износа и /или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ремонта, проведенного самим Участником или привлеченными им третьими лицами.</w:t>
      </w:r>
    </w:p>
    <w:p w14:paraId="467BACC5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7.6. При обнаружении в пределах гарантийного срока недостатков Объекта, за которые отвечает Застройщик, Участник/и вправе требовать их устранения Застройщиком в разумный срок.</w:t>
      </w:r>
    </w:p>
    <w:p w14:paraId="119FD112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7.7. Гарантийные обязательства Застройщика прекращаются в случаях проведения Участником/</w:t>
      </w:r>
      <w:proofErr w:type="spellStart"/>
      <w:r>
        <w:rPr>
          <w:spacing w:val="-10"/>
          <w:sz w:val="22"/>
          <w:szCs w:val="22"/>
        </w:rPr>
        <w:t>ами</w:t>
      </w:r>
      <w:proofErr w:type="spellEnd"/>
      <w:r>
        <w:rPr>
          <w:spacing w:val="-10"/>
          <w:sz w:val="22"/>
          <w:szCs w:val="22"/>
        </w:rPr>
        <w:t xml:space="preserve"> работ по изменению фасада Жилого дома; проведения Участником любых переустройств, перепланировок и ненадлежащего ремонта Объекта; ненадлежащего обслуживания и эксплуатации Объекта, в том числе инженерных систем коммуникаций и оборудования; перенос коммуникаций инженерных сетей Объекта.</w:t>
      </w:r>
    </w:p>
    <w:p w14:paraId="3B24484D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7.8. Руководствуясь техническими нормами и правилами, Стороны допускают появление трещин, несущих/ненесущих конструкций, перекрытий, перегородок, связанных с естественной осадкой/усадкой здания, являющимся процессом, не зависящим от воли Сторон.</w:t>
      </w:r>
    </w:p>
    <w:p w14:paraId="79F6849E" w14:textId="77777777" w:rsidR="005B736D" w:rsidRDefault="00000000">
      <w:pPr>
        <w:numPr>
          <w:ilvl w:val="0"/>
          <w:numId w:val="3"/>
        </w:numPr>
        <w:shd w:val="clear" w:color="auto" w:fill="FFFFFF"/>
        <w:tabs>
          <w:tab w:val="left" w:pos="1066"/>
        </w:tabs>
        <w:spacing w:before="5"/>
        <w:ind w:right="-620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Уступка прав требований по Договору.</w:t>
      </w:r>
    </w:p>
    <w:p w14:paraId="014A88A7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8.1. Уступка Участником прав требований по Договору третьим лицам допускается с момента государственной регистрации вышеуказанного Договора до момента подписания Сторонами Акта приема-передачи или иного документа о передаче Объекта, после уплаты Участником/</w:t>
      </w:r>
      <w:proofErr w:type="spellStart"/>
      <w:r>
        <w:rPr>
          <w:spacing w:val="-10"/>
          <w:sz w:val="22"/>
          <w:szCs w:val="22"/>
        </w:rPr>
        <w:t>ами</w:t>
      </w:r>
      <w:proofErr w:type="spellEnd"/>
      <w:r>
        <w:rPr>
          <w:spacing w:val="-10"/>
          <w:sz w:val="22"/>
          <w:szCs w:val="22"/>
        </w:rPr>
        <w:t xml:space="preserve"> цены Договора или одновременно с переводом долга на нового Участника долевого строительства. Уступка Участником прав требований по Договору допускается только после получения Участником письменного согласия на такую передачу от Застройщика, и подлежит обязательной регистрации в Реестре.</w:t>
      </w:r>
    </w:p>
    <w:p w14:paraId="23692DD6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8.2. Уступка </w:t>
      </w:r>
      <w:proofErr w:type="gramStart"/>
      <w:r>
        <w:rPr>
          <w:spacing w:val="-10"/>
          <w:sz w:val="22"/>
          <w:szCs w:val="22"/>
        </w:rPr>
        <w:t>Участником  прав</w:t>
      </w:r>
      <w:proofErr w:type="gramEnd"/>
      <w:r>
        <w:rPr>
          <w:spacing w:val="-10"/>
          <w:sz w:val="22"/>
          <w:szCs w:val="22"/>
        </w:rPr>
        <w:t xml:space="preserve"> требований по Договору подлежит государственной регистрации в органах, осуществляющих государственную регистрацию прав на недвижимое имущество и сделок с ним, в порядке, предусмотренном ФЗ РФ от 13.07.2015г. № 218-ФЗ «О государственной регистрации недвижимости» силами и за счет Участника.</w:t>
      </w:r>
    </w:p>
    <w:p w14:paraId="151022F1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8.3. Застройщик не несет ответственности перед третьими лицами по договорам уступки прав требований по настоящему Договору, заключенным с нарушением условий настоящего Договора и требований действующего законодательства РФ. При этом, соглашение об уступке права требования, заключенное Участником без надлежащего выполнения всех условий, предусмотренных в п. п. 5.1-5.3 настоящего Договора, является недействительным и не влечет возникновение у третьих лиц каких-либо прав на Объект.</w:t>
      </w:r>
    </w:p>
    <w:p w14:paraId="27193F5F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8.4. Выполнение Участником обязательств по уплате цены Договора подтверждается справкой, выдаваемой Застройщиком.</w:t>
      </w:r>
    </w:p>
    <w:p w14:paraId="0EA0EA1B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8.5. В случае уступки участником долевого строительства, являющимся владельцем счета эскроу, прав требований по договору участия в долевом строительстве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долевого строительства с момента государственной регистрации соглашения (договора), на основании которого производится уступка прав требований участника долевого строительства по договору участия в долевом строительстве, или с момента перехода по иным основаниям прав требований по такому договору переходят все права и обязанности по договору счета эскроу, заключенному прежним участником долевого строительства.</w:t>
      </w:r>
    </w:p>
    <w:p w14:paraId="4E41CDAF" w14:textId="77777777" w:rsidR="005B736D" w:rsidRDefault="00000000">
      <w:pPr>
        <w:numPr>
          <w:ilvl w:val="0"/>
          <w:numId w:val="3"/>
        </w:numPr>
        <w:shd w:val="clear" w:color="auto" w:fill="FFFFFF"/>
        <w:ind w:left="0" w:right="1" w:firstLine="567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Государственная регистрация права собственности на Объект.</w:t>
      </w:r>
    </w:p>
    <w:p w14:paraId="382DE9E1" w14:textId="77777777" w:rsidR="00BB6A6C" w:rsidRPr="005B33F9" w:rsidRDefault="00000000" w:rsidP="00BB6A6C">
      <w:pPr>
        <w:shd w:val="clear" w:color="auto" w:fill="FFFFFF"/>
        <w:tabs>
          <w:tab w:val="left" w:pos="0"/>
          <w:tab w:val="left" w:pos="90"/>
        </w:tabs>
        <w:ind w:firstLine="709"/>
        <w:jc w:val="both"/>
        <w:rPr>
          <w:rFonts w:eastAsia="Times New Roman"/>
          <w:spacing w:val="-10"/>
          <w:sz w:val="22"/>
          <w:szCs w:val="22"/>
          <w:highlight w:val="yellow"/>
        </w:rPr>
      </w:pPr>
      <w:r>
        <w:rPr>
          <w:spacing w:val="-10"/>
          <w:sz w:val="22"/>
          <w:szCs w:val="22"/>
        </w:rPr>
        <w:t xml:space="preserve">9.1. </w:t>
      </w:r>
      <w:r w:rsidR="00BB6A6C" w:rsidRPr="005B33F9">
        <w:rPr>
          <w:rFonts w:eastAsia="Times New Roman"/>
          <w:spacing w:val="-10"/>
          <w:sz w:val="22"/>
          <w:szCs w:val="22"/>
          <w:highlight w:val="yellow"/>
        </w:rPr>
        <w:t>Право собственности Участника на Объект подлежит государственной регистрации в порядке, предусмотренном ФЗ РФ от 13.07.2015г. № 218-ФЗ «О государственной регистрации недвижимости», в следующем порядке:</w:t>
      </w:r>
    </w:p>
    <w:p w14:paraId="54723095" w14:textId="77777777" w:rsidR="00BB6A6C" w:rsidRPr="005B33F9" w:rsidRDefault="00BB6A6C" w:rsidP="00BB6A6C">
      <w:pPr>
        <w:shd w:val="clear" w:color="auto" w:fill="FFFFFF"/>
        <w:tabs>
          <w:tab w:val="left" w:pos="0"/>
          <w:tab w:val="left" w:pos="90"/>
        </w:tabs>
        <w:ind w:firstLine="709"/>
        <w:jc w:val="both"/>
        <w:rPr>
          <w:rFonts w:eastAsia="Times New Roman"/>
          <w:spacing w:val="-10"/>
          <w:sz w:val="22"/>
          <w:szCs w:val="22"/>
          <w:highlight w:val="yellow"/>
        </w:rPr>
      </w:pPr>
      <w:r w:rsidRPr="005B33F9">
        <w:rPr>
          <w:rFonts w:eastAsia="Times New Roman"/>
          <w:spacing w:val="-10"/>
          <w:sz w:val="22"/>
          <w:szCs w:val="22"/>
          <w:highlight w:val="yellow"/>
        </w:rPr>
        <w:t>- Участник самостоятельно и за свой счет оформляет право собственности на Объект в органе, уполномоченном осуществлять государственную регистрацию прав на недвижимое имущество и сделок с ним;</w:t>
      </w:r>
    </w:p>
    <w:p w14:paraId="3BBEA7C9" w14:textId="77777777" w:rsidR="00BB6A6C" w:rsidRPr="005B33F9" w:rsidRDefault="00BB6A6C" w:rsidP="00BB6A6C">
      <w:pPr>
        <w:shd w:val="clear" w:color="auto" w:fill="FFFFFF"/>
        <w:tabs>
          <w:tab w:val="left" w:pos="0"/>
          <w:tab w:val="left" w:pos="90"/>
        </w:tabs>
        <w:ind w:firstLine="709"/>
        <w:jc w:val="both"/>
        <w:rPr>
          <w:rFonts w:eastAsia="Times New Roman"/>
          <w:spacing w:val="-10"/>
          <w:sz w:val="22"/>
          <w:szCs w:val="22"/>
          <w:highlight w:val="yellow"/>
        </w:rPr>
      </w:pPr>
      <w:r w:rsidRPr="005B33F9">
        <w:rPr>
          <w:rFonts w:eastAsia="Times New Roman"/>
          <w:spacing w:val="-10"/>
          <w:sz w:val="22"/>
          <w:szCs w:val="22"/>
          <w:highlight w:val="yellow"/>
        </w:rPr>
        <w:t xml:space="preserve">-  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долевого строительства обязан направить в </w:t>
      </w:r>
      <w:r w:rsidRPr="005B33F9">
        <w:rPr>
          <w:rFonts w:eastAsia="Times New Roman"/>
          <w:spacing w:val="-10"/>
          <w:sz w:val="22"/>
          <w:szCs w:val="22"/>
          <w:highlight w:val="yellow"/>
        </w:rPr>
        <w:lastRenderedPageBreak/>
        <w:t>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форме.</w:t>
      </w:r>
    </w:p>
    <w:p w14:paraId="1C3793D4" w14:textId="77777777" w:rsidR="00BB6A6C" w:rsidRPr="005B33F9" w:rsidRDefault="00BB6A6C" w:rsidP="00BB6A6C">
      <w:pPr>
        <w:shd w:val="clear" w:color="auto" w:fill="FFFFFF"/>
        <w:tabs>
          <w:tab w:val="left" w:pos="0"/>
          <w:tab w:val="left" w:pos="90"/>
        </w:tabs>
        <w:ind w:firstLine="709"/>
        <w:jc w:val="both"/>
        <w:rPr>
          <w:rFonts w:eastAsia="Times New Roman"/>
          <w:spacing w:val="-10"/>
          <w:sz w:val="22"/>
          <w:szCs w:val="22"/>
          <w:highlight w:val="yellow"/>
        </w:rPr>
      </w:pPr>
      <w:r w:rsidRPr="005B33F9">
        <w:rPr>
          <w:rFonts w:eastAsia="Times New Roman"/>
          <w:spacing w:val="-10"/>
          <w:sz w:val="22"/>
          <w:szCs w:val="22"/>
          <w:highlight w:val="yellow"/>
        </w:rPr>
        <w:t>Сформированные на основании заявления Застройщика документы об оплате Участником пошлины за государственную регистрацию права Участника на Объект, оплачиваются Участником в течение 3 (трех) дней.;</w:t>
      </w:r>
    </w:p>
    <w:p w14:paraId="4D7C99CA" w14:textId="6F478391" w:rsidR="005B736D" w:rsidRPr="00BB6A6C" w:rsidRDefault="00BB6A6C" w:rsidP="00BB6A6C">
      <w:pPr>
        <w:shd w:val="clear" w:color="auto" w:fill="FFFFFF"/>
        <w:tabs>
          <w:tab w:val="left" w:pos="0"/>
          <w:tab w:val="left" w:pos="90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5B33F9">
        <w:rPr>
          <w:rFonts w:eastAsia="Times New Roman"/>
          <w:spacing w:val="-10"/>
          <w:sz w:val="22"/>
          <w:szCs w:val="22"/>
          <w:highlight w:val="yellow"/>
        </w:rPr>
        <w:t>- Участник уведомлен, что в случае неоплаты в установленный срок пошлины за государственную регистрацию права, орган государственной регистрации прав на недвижимое имущество и сделок с ним отказывает с регистрации такого права.</w:t>
      </w:r>
    </w:p>
    <w:p w14:paraId="4024A90F" w14:textId="77777777" w:rsidR="005B736D" w:rsidRDefault="00000000">
      <w:pPr>
        <w:shd w:val="clear" w:color="auto" w:fill="FFFFFF"/>
        <w:tabs>
          <w:tab w:val="left" w:pos="1032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9.2. Застройщик обязан передать разрешение на ввод в эксплуатацию жилого дома или нотариально   удостоверенную копию этого разрешения в Управление Федеральной службы государственной регистрации, кадастра и картографии по Московской области для государственной регистрации прав собственности Участников на Объекты не позднее чем через десять рабочих </w:t>
      </w:r>
      <w:proofErr w:type="gramStart"/>
      <w:r>
        <w:rPr>
          <w:spacing w:val="-10"/>
          <w:sz w:val="22"/>
          <w:szCs w:val="22"/>
        </w:rPr>
        <w:t>дней  после</w:t>
      </w:r>
      <w:proofErr w:type="gramEnd"/>
      <w:r>
        <w:rPr>
          <w:spacing w:val="-10"/>
          <w:sz w:val="22"/>
          <w:szCs w:val="22"/>
        </w:rPr>
        <w:t xml:space="preserve">  получения  такого  разрешения.</w:t>
      </w:r>
    </w:p>
    <w:p w14:paraId="597673A6" w14:textId="77777777" w:rsidR="005B736D" w:rsidRDefault="00000000">
      <w:pPr>
        <w:shd w:val="clear" w:color="auto" w:fill="FFFFFF"/>
        <w:tabs>
          <w:tab w:val="left" w:pos="567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9.3. При возникновении права собственности на Объект у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одновременно возникает доля в праве собственности на общие помещения жилого дома, земельный участок, несущие конструкции жилого дома, механическое, электрическое, санитарно-техническое и иное оборудование за пределами и внутри Объекта, обслуживающее более одного Объекта, которая не может быть отчуждена или передана отдельно от права собственности на Объект. </w:t>
      </w:r>
    </w:p>
    <w:p w14:paraId="303F80EC" w14:textId="77777777" w:rsidR="005B736D" w:rsidRDefault="00000000">
      <w:pPr>
        <w:shd w:val="clear" w:color="auto" w:fill="FFFFFF"/>
        <w:tabs>
          <w:tab w:val="left" w:pos="567"/>
        </w:tabs>
        <w:ind w:left="-567" w:right="-620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10. Ответственность Сторон.</w:t>
      </w:r>
    </w:p>
    <w:p w14:paraId="0F419A81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 xml:space="preserve">10.1. В случае неисполнения или ненадлежащего исполнения обязательств по настоящему </w:t>
      </w:r>
      <w:proofErr w:type="gramStart"/>
      <w:r>
        <w:rPr>
          <w:bCs/>
          <w:spacing w:val="-10"/>
          <w:sz w:val="22"/>
          <w:szCs w:val="22"/>
        </w:rPr>
        <w:t>Договору  Сторона</w:t>
      </w:r>
      <w:proofErr w:type="gramEnd"/>
      <w:r>
        <w:rPr>
          <w:bCs/>
          <w:spacing w:val="-10"/>
          <w:sz w:val="22"/>
          <w:szCs w:val="22"/>
        </w:rPr>
        <w:t>, не исполнившая своих обязательств или ненадлежащим образом исполнившая свои обязательства, несет ответственность в соответствии с действующим законодательством РФ. Виновная Сторона возмещает другой стороне понесенные убытки в соответствии с действующим законодательством РФ.</w:t>
      </w:r>
    </w:p>
    <w:p w14:paraId="62D10640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 xml:space="preserve">10.2. Ни одна из Сторон не несет ответственности перед другой Стороной за невыполнение обязательств по настоящему Договору, обусловленное непреодолимой силой, то есть чрезвычайными и непредотвратимыми при данных условиях обстоятельствами, возникшими помимо воли и желания сторон, которые нельзя было предвидеть или избежать, включая какие-либо постановления, приказы, распоряжения, иные акты или действия (бездействие) государственных и муниципальных органов, прямо или косвенно связанные с осуществлением строительства жилого дома или распоряжением выделенным для строительства жилого дома земельным участком, объявленную или фактическую войну, гражданские волнения, эпидемии, эмбарго, блокаду, землетрясения, наводнения, пожары, другие стихийные бедствия. </w:t>
      </w:r>
    </w:p>
    <w:p w14:paraId="07E9B8B8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 xml:space="preserve">10.3. Сторона, ссылающаяся на обстоятельства непреодолимой силы обязана в течение одного месяца известить другую сторону о наступлении подобных обстоятельств в письменной форме.  </w:t>
      </w:r>
    </w:p>
    <w:p w14:paraId="2C601ACD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 xml:space="preserve">10.4. В случае нарушения предусмотренного Договором срока передачи Участнику Объекта Застройщик уплачивает Участнику неустойку (пени), предусмотренную ст. 6 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proofErr w:type="gramStart"/>
      <w:r>
        <w:rPr>
          <w:bCs/>
          <w:spacing w:val="-10"/>
          <w:sz w:val="22"/>
          <w:szCs w:val="22"/>
        </w:rPr>
        <w:t>от  30.12.2004</w:t>
      </w:r>
      <w:proofErr w:type="gramEnd"/>
      <w:r>
        <w:rPr>
          <w:bCs/>
          <w:spacing w:val="-10"/>
          <w:sz w:val="22"/>
          <w:szCs w:val="22"/>
        </w:rPr>
        <w:t xml:space="preserve"> г. № 214-ФЗ.</w:t>
      </w:r>
    </w:p>
    <w:p w14:paraId="7DF0E789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 xml:space="preserve">10.5. За невыполнение обязательств по Договору (за несвоевременное принятие </w:t>
      </w:r>
      <w:proofErr w:type="gramStart"/>
      <w:r>
        <w:rPr>
          <w:bCs/>
          <w:spacing w:val="-10"/>
          <w:sz w:val="22"/>
          <w:szCs w:val="22"/>
        </w:rPr>
        <w:t>объекта,  необоснованный</w:t>
      </w:r>
      <w:proofErr w:type="gramEnd"/>
      <w:r>
        <w:rPr>
          <w:bCs/>
          <w:spacing w:val="-10"/>
          <w:sz w:val="22"/>
          <w:szCs w:val="22"/>
        </w:rPr>
        <w:t xml:space="preserve"> отказ/уклонение от подписания передаточного акта) Участник уплачивает/ют Застройщику неустойку в размере 0,1% от Цены договора за каждый день просрочки.</w:t>
      </w:r>
    </w:p>
    <w:p w14:paraId="1DEF7466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 xml:space="preserve">10.6. За просрочку, необоснованный отказ/уклонение участника от оплаты цены договора Участник </w:t>
      </w:r>
      <w:proofErr w:type="gramStart"/>
      <w:r>
        <w:rPr>
          <w:bCs/>
          <w:spacing w:val="-10"/>
          <w:sz w:val="22"/>
          <w:szCs w:val="22"/>
        </w:rPr>
        <w:t>уплачивает  Застройщику</w:t>
      </w:r>
      <w:proofErr w:type="gramEnd"/>
      <w:r>
        <w:rPr>
          <w:bCs/>
          <w:spacing w:val="-10"/>
          <w:sz w:val="22"/>
          <w:szCs w:val="22"/>
        </w:rPr>
        <w:t xml:space="preserve"> неустойку в размере 1/300 ставки рефинансирования центрального банка РФ, действующей на день исполнения обязательства, от суммы просроченного платежа за каждый день просрочки, в течение 10 (десяти) календарных дней с момента получения соответствующего требования от Застройщика.</w:t>
      </w:r>
    </w:p>
    <w:p w14:paraId="065129D3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>10.7.</w:t>
      </w:r>
      <w:r>
        <w:rPr>
          <w:sz w:val="22"/>
          <w:szCs w:val="22"/>
        </w:rPr>
        <w:t xml:space="preserve"> </w:t>
      </w:r>
      <w:r>
        <w:rPr>
          <w:bCs/>
          <w:spacing w:val="-10"/>
          <w:sz w:val="22"/>
          <w:szCs w:val="22"/>
        </w:rPr>
        <w:t>В случае, если в соответствии с Договором уплата цены Договора должна производиться участником долевого строительства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статьей 9 настоящего Федерального закона.</w:t>
      </w:r>
    </w:p>
    <w:p w14:paraId="72BE430A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>В случае,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период, систематическое нарушение участником/</w:t>
      </w:r>
      <w:proofErr w:type="spellStart"/>
      <w:r>
        <w:rPr>
          <w:bCs/>
          <w:spacing w:val="-10"/>
          <w:sz w:val="22"/>
          <w:szCs w:val="22"/>
        </w:rPr>
        <w:t>ами</w:t>
      </w:r>
      <w:proofErr w:type="spellEnd"/>
      <w:r>
        <w:rPr>
          <w:bCs/>
          <w:spacing w:val="-10"/>
          <w:sz w:val="22"/>
          <w:szCs w:val="22"/>
        </w:rPr>
        <w:t xml:space="preserve">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 статьей 9 Федерального 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 w14:paraId="081ECA1A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>10.8. В случае наличия оснований для одностороннего отказа Застройщика от исполнения Договора, предусмотренных частями 4 и 5 ст. 5 Закона о долевом участии, п. 7.8. настоящего Договора, Застройщик вправе расторгнуть Договор не ранее чем через 30 дней после направления Участнику в письменной форме предупреждения о необходимости погашения им задолженности по уплате Цены договора и о последствиях неисполнения такого требования. При неисполнении Участником/</w:t>
      </w:r>
      <w:proofErr w:type="spellStart"/>
      <w:r>
        <w:rPr>
          <w:bCs/>
          <w:spacing w:val="-10"/>
          <w:sz w:val="22"/>
          <w:szCs w:val="22"/>
        </w:rPr>
        <w:t>ами</w:t>
      </w:r>
      <w:proofErr w:type="spellEnd"/>
      <w:r>
        <w:rPr>
          <w:bCs/>
          <w:spacing w:val="-10"/>
          <w:sz w:val="22"/>
          <w:szCs w:val="22"/>
        </w:rPr>
        <w:t xml:space="preserve">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 договора и о последствиях неисполнения такого требования либо при возврате заказного письма оператором почтовой связи с </w:t>
      </w:r>
      <w:r>
        <w:rPr>
          <w:bCs/>
          <w:spacing w:val="-10"/>
          <w:sz w:val="22"/>
          <w:szCs w:val="22"/>
        </w:rPr>
        <w:lastRenderedPageBreak/>
        <w:t>сообщением об отказе Участника/</w:t>
      </w:r>
      <w:proofErr w:type="spellStart"/>
      <w:r>
        <w:rPr>
          <w:bCs/>
          <w:spacing w:val="-10"/>
          <w:sz w:val="22"/>
          <w:szCs w:val="22"/>
        </w:rPr>
        <w:t>ов</w:t>
      </w:r>
      <w:proofErr w:type="spellEnd"/>
      <w:r>
        <w:rPr>
          <w:bCs/>
          <w:spacing w:val="-10"/>
          <w:sz w:val="22"/>
          <w:szCs w:val="22"/>
        </w:rPr>
        <w:t xml:space="preserve"> от его получения или в связи с отсутствием Участника по указанному им адресу, Застройщик имеет право в одностороннем порядке отказаться от исполнения Договора.</w:t>
      </w:r>
    </w:p>
    <w:p w14:paraId="203BF77A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>В этом случае Договор считается расторгнутым со дня направления другой Стороне уведомления об одностороннем отказе от исполнения Договора. Указанное уведомление должно быть направлено по почте заказным письмом с описью вложения.</w:t>
      </w:r>
    </w:p>
    <w:p w14:paraId="3791C75B" w14:textId="77777777" w:rsidR="005B736D" w:rsidRDefault="00000000">
      <w:pPr>
        <w:pStyle w:val="xa1mrcssattr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наступлении оснований для возврата Участнику денежных средств со счета эскроу (в том числе в случае расторжения/прекращения/отказа от исполнения Договора сторонами), денежные средства со счета эскроу подлежат возврату Участнику в соответствии с условиями договора счета эскроу.</w:t>
      </w:r>
    </w:p>
    <w:p w14:paraId="3A28382D" w14:textId="77777777" w:rsidR="00BB6A6C" w:rsidRPr="005E1757" w:rsidRDefault="00BB6A6C" w:rsidP="00BB6A6C">
      <w:pPr>
        <w:shd w:val="clear" w:color="auto" w:fill="FFFFFF"/>
        <w:ind w:firstLine="709"/>
        <w:rPr>
          <w:rFonts w:eastAsia="Times New Roman"/>
          <w:sz w:val="22"/>
          <w:szCs w:val="22"/>
          <w:highlight w:val="yellow"/>
        </w:rPr>
      </w:pPr>
      <w:r w:rsidRPr="005E1757">
        <w:rPr>
          <w:rFonts w:eastAsia="Times New Roman"/>
          <w:sz w:val="22"/>
          <w:szCs w:val="22"/>
          <w:highlight w:val="yellow"/>
        </w:rPr>
        <w:t xml:space="preserve">В случае расторжения Участником настоящего Договора по основаниям, предусмотренным частями 1 и 1.1 статьи 9 Федерального закона № 214-ФЗ от 30.12.2004 г., а также в иных установленных федеральным законом или договором случаях денежные средства со счета эскроу подлежат возврату Участнику путем их перечисления эскроу-агентом на счет </w:t>
      </w:r>
      <w:proofErr w:type="spellStart"/>
      <w:r w:rsidRPr="005E1757">
        <w:rPr>
          <w:rFonts w:eastAsia="Times New Roman"/>
          <w:sz w:val="22"/>
          <w:szCs w:val="22"/>
          <w:highlight w:val="yellow"/>
        </w:rPr>
        <w:t>Участика</w:t>
      </w:r>
      <w:proofErr w:type="spellEnd"/>
      <w:r w:rsidRPr="005E1757">
        <w:rPr>
          <w:rFonts w:eastAsia="Times New Roman"/>
          <w:sz w:val="22"/>
          <w:szCs w:val="22"/>
          <w:highlight w:val="yellow"/>
        </w:rPr>
        <w:t>/</w:t>
      </w:r>
      <w:proofErr w:type="spellStart"/>
      <w:r w:rsidRPr="005E1757">
        <w:rPr>
          <w:rFonts w:eastAsia="Times New Roman"/>
          <w:sz w:val="22"/>
          <w:szCs w:val="22"/>
          <w:highlight w:val="yellow"/>
        </w:rPr>
        <w:t>ов</w:t>
      </w:r>
      <w:proofErr w:type="spellEnd"/>
      <w:r w:rsidRPr="005E1757">
        <w:rPr>
          <w:rFonts w:eastAsia="Times New Roman"/>
          <w:sz w:val="22"/>
          <w:szCs w:val="22"/>
          <w:highlight w:val="yellow"/>
        </w:rPr>
        <w:t xml:space="preserve">:  </w:t>
      </w:r>
      <w:bookmarkStart w:id="4" w:name="_Hlk132623039"/>
      <w:r w:rsidRPr="005E1757">
        <w:rPr>
          <w:rFonts w:eastAsia="Times New Roman"/>
          <w:sz w:val="22"/>
          <w:szCs w:val="22"/>
          <w:highlight w:val="yellow"/>
        </w:rPr>
        <w:t xml:space="preserve">р/с _______ открытый в Банке ________, БИК _________, к/с </w:t>
      </w:r>
      <w:bookmarkEnd w:id="4"/>
      <w:r w:rsidRPr="005E1757">
        <w:rPr>
          <w:rFonts w:eastAsia="Times New Roman"/>
          <w:sz w:val="22"/>
          <w:szCs w:val="22"/>
          <w:highlight w:val="yellow"/>
        </w:rPr>
        <w:t>________________. При заключении договора счета эскроу, Участник обязан указать в договоре счета эскроу указанный номер счета, в качестве счета на который осуществляется возврат денежных средств.</w:t>
      </w:r>
    </w:p>
    <w:p w14:paraId="33FFF6EE" w14:textId="77777777" w:rsidR="00BB6A6C" w:rsidRPr="005E1757" w:rsidRDefault="00BB6A6C" w:rsidP="00BB6A6C">
      <w:pPr>
        <w:shd w:val="clear" w:color="auto" w:fill="FFFFFF"/>
        <w:ind w:firstLine="709"/>
        <w:jc w:val="both"/>
        <w:rPr>
          <w:rFonts w:eastAsia="Times New Roman"/>
          <w:bCs/>
          <w:spacing w:val="-10"/>
          <w:sz w:val="22"/>
          <w:szCs w:val="22"/>
        </w:rPr>
      </w:pPr>
      <w:r w:rsidRPr="005E1757">
        <w:rPr>
          <w:rFonts w:eastAsia="Times New Roman"/>
          <w:bCs/>
          <w:spacing w:val="-10"/>
          <w:sz w:val="22"/>
          <w:szCs w:val="22"/>
          <w:highlight w:val="yellow"/>
        </w:rPr>
        <w:t>В данном случае Застройщик возвращает денежные средства, уплаченные Участником в счет Цены договора, в течение десяти рабочих дней со дня его расторжения. Если в указанный срок Участник не обратился к Застройщику за получением денежных средств, уплаченным Участником/</w:t>
      </w:r>
      <w:proofErr w:type="spellStart"/>
      <w:r w:rsidRPr="005E1757">
        <w:rPr>
          <w:rFonts w:eastAsia="Times New Roman"/>
          <w:bCs/>
          <w:spacing w:val="-10"/>
          <w:sz w:val="22"/>
          <w:szCs w:val="22"/>
          <w:highlight w:val="yellow"/>
        </w:rPr>
        <w:t>ами</w:t>
      </w:r>
      <w:proofErr w:type="spellEnd"/>
      <w:r w:rsidRPr="005E1757">
        <w:rPr>
          <w:rFonts w:eastAsia="Times New Roman"/>
          <w:bCs/>
          <w:spacing w:val="-10"/>
          <w:sz w:val="22"/>
          <w:szCs w:val="22"/>
          <w:highlight w:val="yellow"/>
        </w:rPr>
        <w:t xml:space="preserve"> в счет Цены договора, Застройщик не позднее дня, следующего за рабочим днем после истечения указанного срока, обязан зачислить эти денежные средства на с</w:t>
      </w:r>
      <w:r w:rsidRPr="005E1757">
        <w:rPr>
          <w:rFonts w:eastAsia="Times New Roman"/>
          <w:sz w:val="22"/>
          <w:szCs w:val="22"/>
          <w:highlight w:val="yellow"/>
        </w:rPr>
        <w:t>чет возврата: р/с _________ открытый в Банке _________, БИК _________, к/с __________</w:t>
      </w:r>
      <w:r w:rsidRPr="005E1757">
        <w:rPr>
          <w:rFonts w:eastAsia="Times New Roman"/>
          <w:bCs/>
          <w:spacing w:val="-10"/>
          <w:sz w:val="22"/>
          <w:szCs w:val="22"/>
          <w:highlight w:val="yellow"/>
        </w:rPr>
        <w:t>, о чем сообщается Участнику/</w:t>
      </w:r>
      <w:proofErr w:type="spellStart"/>
      <w:r w:rsidRPr="005E1757">
        <w:rPr>
          <w:rFonts w:eastAsia="Times New Roman"/>
          <w:bCs/>
          <w:spacing w:val="-10"/>
          <w:sz w:val="22"/>
          <w:szCs w:val="22"/>
          <w:highlight w:val="yellow"/>
        </w:rPr>
        <w:t>ам</w:t>
      </w:r>
      <w:proofErr w:type="spellEnd"/>
      <w:r w:rsidRPr="005E1757">
        <w:rPr>
          <w:rFonts w:eastAsia="Times New Roman"/>
          <w:bCs/>
          <w:spacing w:val="-10"/>
          <w:sz w:val="22"/>
          <w:szCs w:val="22"/>
          <w:highlight w:val="yellow"/>
        </w:rPr>
        <w:t>.</w:t>
      </w:r>
    </w:p>
    <w:p w14:paraId="55DA6A8B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 xml:space="preserve">10.9. В случае одностороннего отказа Участника долевого строительства от исполнения настоящего Договора возврат внесенных им ранее денежных средств производится без процентов и индексации в течение 20 (двадцати) календарных дней с момента расторжения настоящего Договора, за вычетом всех затрат понесенных Застройщиком (комиссии банка за перевод денежных средств, оплата всех видов  государственной пошлины). </w:t>
      </w:r>
    </w:p>
    <w:p w14:paraId="37364B89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 xml:space="preserve">10.10. Застройщик освобождается от обязанности передать Объект в сроки, установленные настоящим Договором, в случае неисполнения или ненадлежащего исполнения Участником/ми обязательств по оплате Цены договора. При наступлении указанных обстоятельств Застройщик освобождается от ответственности в части уплаты неустойки за несвоевременную передачу Объекта, а Участник/и не </w:t>
      </w:r>
      <w:proofErr w:type="gramStart"/>
      <w:r>
        <w:rPr>
          <w:bCs/>
          <w:spacing w:val="-10"/>
          <w:sz w:val="22"/>
          <w:szCs w:val="22"/>
        </w:rPr>
        <w:t>вправе  расторгнуть</w:t>
      </w:r>
      <w:proofErr w:type="gramEnd"/>
      <w:r>
        <w:rPr>
          <w:bCs/>
          <w:spacing w:val="-10"/>
          <w:sz w:val="22"/>
          <w:szCs w:val="22"/>
        </w:rPr>
        <w:t xml:space="preserve"> настоящий Договор в связи с просрочкой передачи Объекта более чем на 2 (два) месяца по указанным обстоятельствам.</w:t>
      </w:r>
    </w:p>
    <w:p w14:paraId="38FC95F8" w14:textId="77777777" w:rsidR="005B736D" w:rsidRDefault="00000000">
      <w:pPr>
        <w:shd w:val="clear" w:color="auto" w:fill="FFFFFF"/>
        <w:ind w:firstLine="709"/>
        <w:jc w:val="both"/>
        <w:rPr>
          <w:b/>
          <w:bCs/>
          <w:sz w:val="22"/>
          <w:szCs w:val="22"/>
        </w:rPr>
      </w:pPr>
      <w:r>
        <w:rPr>
          <w:bCs/>
          <w:spacing w:val="-10"/>
          <w:sz w:val="22"/>
          <w:szCs w:val="22"/>
        </w:rPr>
        <w:t>10.11. Застройщик освобождается от ответственности за нарушение сроков передачи Объекта Участнику/</w:t>
      </w:r>
      <w:proofErr w:type="spellStart"/>
      <w:r>
        <w:rPr>
          <w:bCs/>
          <w:spacing w:val="-10"/>
          <w:sz w:val="22"/>
          <w:szCs w:val="22"/>
        </w:rPr>
        <w:t>ам</w:t>
      </w:r>
      <w:proofErr w:type="spellEnd"/>
      <w:r>
        <w:rPr>
          <w:bCs/>
          <w:spacing w:val="-10"/>
          <w:sz w:val="22"/>
          <w:szCs w:val="22"/>
        </w:rPr>
        <w:t xml:space="preserve"> при наличии фактов, подтверждающих надлежащее выполнение им обязанностей по подготовке, оформлению, подаче в  установленный срок документов в соответствии со статьей 55 Градостроительного кодекса РФ, в орган выдачи разрешительной документации, но получению отказа в выдаче разрешения на ввод в эксплуатацию по основаниям отсутствия документов, не предусмотренных статьей 55 Градостроительного кодекса РФ.</w:t>
      </w:r>
    </w:p>
    <w:p w14:paraId="4D1224B5" w14:textId="77777777" w:rsidR="005B736D" w:rsidRDefault="00000000">
      <w:pPr>
        <w:shd w:val="clear" w:color="auto" w:fill="FFFFFF"/>
        <w:jc w:val="center"/>
        <w:rPr>
          <w:spacing w:val="-10"/>
          <w:sz w:val="22"/>
          <w:szCs w:val="22"/>
        </w:rPr>
      </w:pPr>
      <w:r>
        <w:rPr>
          <w:b/>
          <w:bCs/>
          <w:sz w:val="22"/>
          <w:szCs w:val="22"/>
        </w:rPr>
        <w:t>11. Прочие условия.</w:t>
      </w:r>
    </w:p>
    <w:p w14:paraId="4C1716E2" w14:textId="77777777" w:rsidR="005B736D" w:rsidRDefault="00000000">
      <w:pPr>
        <w:shd w:val="clear" w:color="auto" w:fill="FFFFFF"/>
        <w:tabs>
          <w:tab w:val="left" w:pos="42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11.1. Настоящий Договор может быть изменен или прекращен в соответствии с действующим законодательством РФ по соглашению Сторон. </w:t>
      </w:r>
    </w:p>
    <w:p w14:paraId="2CD5C1DB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11.2. Любые изменения и дополнения к данному Договору оформляются письменно в </w:t>
      </w:r>
      <w:proofErr w:type="gramStart"/>
      <w:r>
        <w:rPr>
          <w:spacing w:val="-10"/>
          <w:sz w:val="22"/>
          <w:szCs w:val="22"/>
        </w:rPr>
        <w:t>виде  дополнительных</w:t>
      </w:r>
      <w:proofErr w:type="gramEnd"/>
      <w:r>
        <w:rPr>
          <w:spacing w:val="-10"/>
          <w:sz w:val="22"/>
          <w:szCs w:val="22"/>
        </w:rPr>
        <w:t xml:space="preserve"> соглашений, являющихся неотъемлемой частью настоящего Договора, и подлежат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F7ABBAA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Все приложения к Договору, согласованные обеими Сторонами, являются его неотъемлемой частью.</w:t>
      </w:r>
    </w:p>
    <w:p w14:paraId="427E18B6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11.3. Обо всех изменениях в платежных, почтовых и других реквизитах Стороны обязаны незамедлительно извещать друг друга.</w:t>
      </w:r>
    </w:p>
    <w:p w14:paraId="7A86E18B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11.4. Расторжение настоящего Договора: </w:t>
      </w:r>
    </w:p>
    <w:p w14:paraId="23879320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• Настоящий Договор может быть расторгнут по соглашению Сторон.</w:t>
      </w:r>
    </w:p>
    <w:p w14:paraId="2323EF65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• Договор может быть расторгнут в судебном порядке по требованию одной из Сторон только при существенном нарушении условий Договора одной из Сторон или в иных случая, предусмотренных действующим законодательством РФ.</w:t>
      </w:r>
    </w:p>
    <w:p w14:paraId="34A3B515" w14:textId="77777777" w:rsidR="005B736D" w:rsidRDefault="00000000">
      <w:pPr>
        <w:shd w:val="clear" w:color="auto" w:fill="FFFFFF"/>
        <w:tabs>
          <w:tab w:val="left" w:pos="54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• Реорганизация Застройщика, а также перемена Застройщика, Жилого дома, в котором расположен Объект, не является основанием для одностороннего расторжения настоящего Договора. Для перехода к третьему лицу прав и обязанностей Застройщика не требуется согласие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>.</w:t>
      </w:r>
    </w:p>
    <w:p w14:paraId="0766B3BC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11.5. Подписывая настоящий Договор, Участник/и выражает/ют свое согласие на </w:t>
      </w:r>
      <w:proofErr w:type="gramStart"/>
      <w:r>
        <w:rPr>
          <w:spacing w:val="-10"/>
          <w:sz w:val="22"/>
          <w:szCs w:val="22"/>
        </w:rPr>
        <w:t>образование  земельных</w:t>
      </w:r>
      <w:proofErr w:type="gramEnd"/>
      <w:r>
        <w:rPr>
          <w:spacing w:val="-10"/>
          <w:sz w:val="22"/>
          <w:szCs w:val="22"/>
        </w:rPr>
        <w:t xml:space="preserve"> участков путем раздела (объединении, перераспределении земельных участков или выделе из земельного участка) в соответствии со ст. 11.2 Земельного Кодекса РФ земельного участка, указанного в п. 1.1., п. 2.1.  настоящего Договора. А также Участник дает согласие на внесение соответствующих изменений в проект строительства.</w:t>
      </w:r>
    </w:p>
    <w:p w14:paraId="0A09E341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11.6. Подписывая настоящий Договор, Участник/и выражает/ют свое согласие на передачу обязательств Застройщиком по настоящему Договору иному Застройщику (смену Застройщика) в соответствие со статьей 391 Гражданского Кодекса РФ.</w:t>
      </w:r>
    </w:p>
    <w:p w14:paraId="385FF1AE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lastRenderedPageBreak/>
        <w:t xml:space="preserve">11.7. Участник/и ознакомлен/ы и согласен/сны с тем, что в соответствии с </w:t>
      </w:r>
      <w:proofErr w:type="gramStart"/>
      <w:r>
        <w:rPr>
          <w:spacing w:val="-10"/>
          <w:sz w:val="22"/>
          <w:szCs w:val="22"/>
        </w:rPr>
        <w:t>ч.1  ст.</w:t>
      </w:r>
      <w:proofErr w:type="gramEnd"/>
      <w:r>
        <w:rPr>
          <w:spacing w:val="-10"/>
          <w:sz w:val="22"/>
          <w:szCs w:val="22"/>
        </w:rPr>
        <w:t xml:space="preserve"> 36 Жилищного Кодекса Российской Федерации, собственникам помещений в многоквартирном доме принадлежат на праве общей долевой собственности:</w:t>
      </w:r>
    </w:p>
    <w:p w14:paraId="53C77B79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Помещения в данном доме, не являющиеся частями квартир и предназначенные для обслуживания более одного помещения в данном доме, в том числе:</w:t>
      </w:r>
    </w:p>
    <w:p w14:paraId="26D8B3F0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•</w:t>
      </w:r>
      <w:r>
        <w:rPr>
          <w:spacing w:val="-10"/>
          <w:sz w:val="22"/>
          <w:szCs w:val="22"/>
        </w:rPr>
        <w:tab/>
        <w:t>Подъезды, лестничные проемы, площадки и марши.</w:t>
      </w:r>
    </w:p>
    <w:p w14:paraId="627BD600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•</w:t>
      </w:r>
      <w:r>
        <w:rPr>
          <w:spacing w:val="-10"/>
          <w:sz w:val="22"/>
          <w:szCs w:val="22"/>
        </w:rPr>
        <w:tab/>
        <w:t>Помещение водомерного узла и ПНС.</w:t>
      </w:r>
    </w:p>
    <w:p w14:paraId="43CDB9B5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•</w:t>
      </w:r>
      <w:r>
        <w:rPr>
          <w:spacing w:val="-10"/>
          <w:sz w:val="22"/>
          <w:szCs w:val="22"/>
        </w:rPr>
        <w:tab/>
        <w:t>Сети инженерных коммуникаций.</w:t>
      </w:r>
    </w:p>
    <w:p w14:paraId="465A2A52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•</w:t>
      </w:r>
      <w:r>
        <w:rPr>
          <w:spacing w:val="-10"/>
          <w:sz w:val="22"/>
          <w:szCs w:val="22"/>
        </w:rPr>
        <w:tab/>
        <w:t>Помещение теплового узла.</w:t>
      </w:r>
    </w:p>
    <w:p w14:paraId="0C167644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•</w:t>
      </w:r>
      <w:r>
        <w:rPr>
          <w:spacing w:val="-10"/>
          <w:sz w:val="22"/>
          <w:szCs w:val="22"/>
        </w:rPr>
        <w:tab/>
        <w:t xml:space="preserve">Электрощитовые. </w:t>
      </w:r>
    </w:p>
    <w:p w14:paraId="54C3C673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Иные помещения в данном доме, не принадлежащие отдельным собственникам и предназначенные для удовлетворения социально-бытовых потребностей собственников помещений в данном доме, включая помещения, предназначенные для организации их досуга, культурного развития, детского творчества, занятий физической культурой и спортом и подобных мероприятий.</w:t>
      </w:r>
    </w:p>
    <w:p w14:paraId="75A10902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помещения.</w:t>
      </w:r>
    </w:p>
    <w:p w14:paraId="3DE38CC2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Земельный участок, на котором расположен многоквартирный жилой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</w:t>
      </w:r>
    </w:p>
    <w:p w14:paraId="5D9BD234" w14:textId="64A63A04" w:rsidR="005B736D" w:rsidRDefault="00000000">
      <w:pPr>
        <w:shd w:val="clear" w:color="auto" w:fill="FFFFFF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11.8. </w:t>
      </w:r>
      <w:r w:rsidR="00BB6A6C" w:rsidRPr="003C6361">
        <w:rPr>
          <w:rFonts w:eastAsia="Times New Roman"/>
          <w:sz w:val="22"/>
          <w:szCs w:val="22"/>
          <w:highlight w:val="yellow"/>
        </w:rPr>
        <w:t>Дольщик/и дает/ют свое согласие на обработку персональных данных, в соответствии с положениями Федерального закона от 27.07.2006 N 152-ФЗ "О персональных данных", в связи с чем Застройщик имеет право на предоставление информации, содержащей персональные данные Участника/</w:t>
      </w:r>
      <w:proofErr w:type="spellStart"/>
      <w:r w:rsidR="00BB6A6C" w:rsidRPr="003C6361">
        <w:rPr>
          <w:rFonts w:eastAsia="Times New Roman"/>
          <w:sz w:val="22"/>
          <w:szCs w:val="22"/>
          <w:highlight w:val="yellow"/>
        </w:rPr>
        <w:t>ов</w:t>
      </w:r>
      <w:proofErr w:type="spellEnd"/>
      <w:r w:rsidR="00BB6A6C" w:rsidRPr="003C6361">
        <w:rPr>
          <w:rFonts w:eastAsia="Times New Roman"/>
          <w:sz w:val="22"/>
          <w:szCs w:val="22"/>
          <w:highlight w:val="yellow"/>
        </w:rPr>
        <w:t xml:space="preserve"> третьим лицам по официальному запросу и только в установленных случаях в соответствии с Приложением № 2.</w:t>
      </w:r>
    </w:p>
    <w:p w14:paraId="3DDC0C07" w14:textId="77777777" w:rsidR="005B736D" w:rsidRDefault="00000000">
      <w:pPr>
        <w:shd w:val="clear" w:color="auto" w:fill="FFFFFF"/>
        <w:tabs>
          <w:tab w:val="left" w:pos="936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11.9.  Подписывая настоящий Договор, Участник/и дает/ют свое согласие на передачу в залог Банку земельного участка, указанного в п. 1.1., 2.1., и строящегося на этом земельном участке Жилого дома, при получении кредита для строительства указанного Жилого дома.</w:t>
      </w:r>
    </w:p>
    <w:p w14:paraId="3DC63B0A" w14:textId="77777777" w:rsidR="005B736D" w:rsidRDefault="00000000">
      <w:pPr>
        <w:shd w:val="clear" w:color="auto" w:fill="FFFFFF"/>
        <w:tabs>
          <w:tab w:val="left" w:pos="360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11.10.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 </w:t>
      </w:r>
    </w:p>
    <w:p w14:paraId="78D3C7F2" w14:textId="77777777" w:rsidR="005B736D" w:rsidRDefault="00000000">
      <w:pPr>
        <w:shd w:val="clear" w:color="auto" w:fill="FFFFFF"/>
        <w:tabs>
          <w:tab w:val="left" w:pos="101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  Если спор между Сторонами не будет урегулирован, то он разрешается в порядке, установленном законодательством РФ.</w:t>
      </w:r>
    </w:p>
    <w:p w14:paraId="6FAA7C88" w14:textId="77777777" w:rsidR="005B736D" w:rsidRDefault="00000000">
      <w:pPr>
        <w:shd w:val="clear" w:color="auto" w:fill="FFFFFF"/>
        <w:tabs>
          <w:tab w:val="left" w:pos="101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11.11. Стороны договорились установить обязательный претензионный (досудебный) порядок разрешения споров. Срок рассмотрения претензий и предоставления ответов на них составляет 15 (пятнадцать) календарных дней с момента получения одной из Сторон письменной претензии другой Стороны.</w:t>
      </w:r>
    </w:p>
    <w:p w14:paraId="7A7863B7" w14:textId="77777777" w:rsidR="005B736D" w:rsidRDefault="00000000">
      <w:pPr>
        <w:shd w:val="clear" w:color="auto" w:fill="FFFFFF"/>
        <w:tabs>
          <w:tab w:val="left" w:pos="1018"/>
        </w:tabs>
        <w:ind w:firstLine="709"/>
        <w:jc w:val="both"/>
        <w:rPr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>11.12. Настоящий Договор вступает в силу с момента его государственной регистрации в органе,</w:t>
      </w:r>
      <w:r>
        <w:rPr>
          <w:spacing w:val="-10"/>
          <w:sz w:val="22"/>
          <w:szCs w:val="22"/>
        </w:rPr>
        <w:t xml:space="preserve"> осуществляющем государственную регистрацию прав на недвижимое имущество и сделок с ним, на территории регистрационного округа по месту нахождения строящегося (создаваемого) объекта недвижимости, для строительства которого привлекаются денежные средства Участника долевого строительства, в порядке, предусмотренном ФЗ РФ от 13.07.2015г. № 218-ФЗ «О государственной регистрации недвижимости» и действует до момента подписания между Сторонами Акта приема-передачи или иного документа о передаче Объекта.</w:t>
      </w:r>
    </w:p>
    <w:p w14:paraId="77965C7D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11.13. В случае смерти гражданина – Участника, его права и обязанности по Договору переходят к его наследнику или наследникам, если Федеральным законом не предусмотрено иное. Застройщик не вправе отказать таким наследникам во вступлении в Договор.</w:t>
      </w:r>
    </w:p>
    <w:p w14:paraId="5E670EBC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11.14. Существующие на день открытия наследства Участника имущественные права и обязанности, основанные на Договоре, заключенном в соответствии с Федеральным законом, входят в состав наследства Участника/</w:t>
      </w:r>
      <w:proofErr w:type="spellStart"/>
      <w:r>
        <w:rPr>
          <w:spacing w:val="-10"/>
          <w:sz w:val="22"/>
          <w:szCs w:val="22"/>
        </w:rPr>
        <w:t>ов</w:t>
      </w:r>
      <w:proofErr w:type="spellEnd"/>
      <w:r>
        <w:rPr>
          <w:spacing w:val="-10"/>
          <w:sz w:val="22"/>
          <w:szCs w:val="22"/>
        </w:rPr>
        <w:t xml:space="preserve"> в соответствии с Гражданским кодексом Российской Федерации.</w:t>
      </w:r>
    </w:p>
    <w:p w14:paraId="32AD2EB8" w14:textId="77777777" w:rsidR="005B736D" w:rsidRDefault="00000000">
      <w:pPr>
        <w:shd w:val="clear" w:color="auto" w:fill="FFFFFF"/>
        <w:tabs>
          <w:tab w:val="left" w:pos="998"/>
        </w:tabs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11.15. Любая информация о финансовом положении Сторон и условиях договоров с третьими лицами, участвующими в строительстве Жилого дома, будут считаться конфиденциальной и не подлежат разглашению. Иные условия конфиденциальности могут быть установлены по требованию любой из Сторон.</w:t>
      </w:r>
    </w:p>
    <w:p w14:paraId="38E61C51" w14:textId="77777777" w:rsidR="005B736D" w:rsidRDefault="00000000">
      <w:pPr>
        <w:shd w:val="clear" w:color="auto" w:fill="FFFFFF"/>
        <w:ind w:firstLine="709"/>
        <w:jc w:val="both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>11.16. Подписанием настоящего договора Участник подтверждает, что приобретает/ют и осуществляет/ют свои гражданские права своей волей и в своем интересе, свободен/</w:t>
      </w:r>
      <w:proofErr w:type="spellStart"/>
      <w:r>
        <w:rPr>
          <w:spacing w:val="-10"/>
          <w:sz w:val="22"/>
          <w:szCs w:val="22"/>
        </w:rPr>
        <w:t>ны</w:t>
      </w:r>
      <w:proofErr w:type="spellEnd"/>
      <w:r>
        <w:rPr>
          <w:spacing w:val="-10"/>
          <w:sz w:val="22"/>
          <w:szCs w:val="22"/>
        </w:rPr>
        <w:t xml:space="preserve"> в восстановлении своих прав и обязанностей на основе настоящего Договора и в определении любых, не противоречащих законодательству условий Договора, что он/они не лишен/ы дееспособности, не состоит под опекой и попечительством, не страдает/ют заболеваниями, препятствующими осознать суть Договора, а также, что у него/них отсутствует/ют обстоятельства, вынуждающие совершить данную сделку на крайне невыгодных для себя условиях. При подписании данного Договора Участник не подвергался угрозам, насилию, давлению с чьей-либо стороны. Содержание и правовые последствия заключаемого Договора Участнику известны и понятны.</w:t>
      </w:r>
    </w:p>
    <w:p w14:paraId="6ED9103C" w14:textId="68AD6575" w:rsidR="005B736D" w:rsidRDefault="00000000">
      <w:pPr>
        <w:ind w:firstLine="709"/>
        <w:jc w:val="both"/>
        <w:rPr>
          <w:spacing w:val="-10"/>
          <w:sz w:val="22"/>
          <w:szCs w:val="22"/>
          <w:lang w:eastAsia="ar-SA"/>
        </w:rPr>
      </w:pPr>
      <w:r>
        <w:rPr>
          <w:spacing w:val="-10"/>
          <w:sz w:val="22"/>
          <w:szCs w:val="22"/>
        </w:rPr>
        <w:t xml:space="preserve">11.17. Настоящий Договор составлен на </w:t>
      </w:r>
      <w:r w:rsidR="00BB6A6C">
        <w:rPr>
          <w:color w:val="000000" w:themeColor="text1"/>
          <w:spacing w:val="-10"/>
          <w:sz w:val="22"/>
          <w:szCs w:val="22"/>
        </w:rPr>
        <w:t>13</w:t>
      </w:r>
      <w:r>
        <w:rPr>
          <w:color w:val="000000" w:themeColor="text1"/>
          <w:spacing w:val="-10"/>
          <w:sz w:val="22"/>
          <w:szCs w:val="22"/>
        </w:rPr>
        <w:t xml:space="preserve"> (</w:t>
      </w:r>
      <w:r w:rsidR="00BB6A6C">
        <w:rPr>
          <w:color w:val="000000" w:themeColor="text1"/>
          <w:spacing w:val="-10"/>
          <w:sz w:val="22"/>
          <w:szCs w:val="22"/>
        </w:rPr>
        <w:t>тринадцати</w:t>
      </w:r>
      <w:r>
        <w:rPr>
          <w:color w:val="000000" w:themeColor="text1"/>
          <w:spacing w:val="-10"/>
          <w:sz w:val="22"/>
          <w:szCs w:val="22"/>
        </w:rPr>
        <w:t>) листах в 2 (двух) экземплярах</w:t>
      </w:r>
      <w:r>
        <w:rPr>
          <w:spacing w:val="-10"/>
          <w:sz w:val="22"/>
          <w:szCs w:val="22"/>
        </w:rPr>
        <w:t>, имеющих равную юридическую силу, один - для Участника, один – для Застройщика</w:t>
      </w:r>
      <w:r>
        <w:rPr>
          <w:spacing w:val="-10"/>
          <w:sz w:val="22"/>
          <w:szCs w:val="22"/>
          <w:lang w:eastAsia="ar-SA"/>
        </w:rPr>
        <w:t>.</w:t>
      </w:r>
    </w:p>
    <w:p w14:paraId="1850D293" w14:textId="77777777" w:rsidR="005B736D" w:rsidRDefault="00000000">
      <w:pPr>
        <w:numPr>
          <w:ilvl w:val="0"/>
          <w:numId w:val="4"/>
        </w:numPr>
        <w:shd w:val="clear" w:color="auto" w:fill="FFFFFF"/>
        <w:ind w:right="-620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lastRenderedPageBreak/>
        <w:t>Приложения к Договору.</w:t>
      </w:r>
    </w:p>
    <w:p w14:paraId="6FAAFFC8" w14:textId="77777777" w:rsidR="005B736D" w:rsidRDefault="00000000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  <w:r>
        <w:rPr>
          <w:bCs/>
          <w:spacing w:val="-10"/>
          <w:sz w:val="22"/>
          <w:szCs w:val="22"/>
        </w:rPr>
        <w:t>12.1. Приложения, дополнения и изменения к настоящему Договору действительны и являются его неотъемлемой частью только в том случае, если они заключены в письменной форме, подписаны уполномоченными представителями Сторон, скреплены печатями Сторон и содержат прямую ссылку на настоящий Договор.</w:t>
      </w:r>
    </w:p>
    <w:p w14:paraId="13946E1B" w14:textId="77777777" w:rsidR="00BB6A6C" w:rsidRPr="003C6361" w:rsidRDefault="00BB6A6C" w:rsidP="00BB6A6C">
      <w:pPr>
        <w:shd w:val="clear" w:color="auto" w:fill="FFFFFF"/>
        <w:ind w:firstLine="709"/>
        <w:jc w:val="both"/>
        <w:rPr>
          <w:rFonts w:eastAsia="Times New Roman"/>
          <w:bCs/>
          <w:spacing w:val="-10"/>
          <w:sz w:val="22"/>
          <w:szCs w:val="22"/>
          <w:highlight w:val="yellow"/>
        </w:rPr>
      </w:pPr>
      <w:r w:rsidRPr="003C6361">
        <w:rPr>
          <w:rFonts w:eastAsia="Times New Roman"/>
          <w:bCs/>
          <w:spacing w:val="-10"/>
          <w:sz w:val="22"/>
          <w:szCs w:val="22"/>
        </w:rPr>
        <w:t xml:space="preserve">12.2. </w:t>
      </w:r>
      <w:r w:rsidRPr="003C6361">
        <w:rPr>
          <w:rFonts w:eastAsia="Times New Roman"/>
          <w:bCs/>
          <w:spacing w:val="-10"/>
          <w:sz w:val="22"/>
          <w:szCs w:val="22"/>
          <w:highlight w:val="yellow"/>
        </w:rPr>
        <w:t>Приложениями к настоящему договору являются:</w:t>
      </w:r>
    </w:p>
    <w:p w14:paraId="4050B3A3" w14:textId="77777777" w:rsidR="00BB6A6C" w:rsidRPr="003C6361" w:rsidRDefault="00BB6A6C" w:rsidP="00BB6A6C">
      <w:pPr>
        <w:shd w:val="clear" w:color="auto" w:fill="FFFFFF"/>
        <w:ind w:firstLine="709"/>
        <w:jc w:val="both"/>
        <w:rPr>
          <w:rFonts w:eastAsia="Times New Roman"/>
          <w:bCs/>
          <w:spacing w:val="-10"/>
          <w:sz w:val="22"/>
          <w:szCs w:val="22"/>
          <w:highlight w:val="yellow"/>
        </w:rPr>
      </w:pPr>
      <w:r w:rsidRPr="003C6361">
        <w:rPr>
          <w:rFonts w:eastAsia="Times New Roman"/>
          <w:bCs/>
          <w:spacing w:val="-10"/>
          <w:sz w:val="22"/>
          <w:szCs w:val="22"/>
          <w:highlight w:val="yellow"/>
        </w:rPr>
        <w:t xml:space="preserve">           Приложение № 1 – «Поэтажный план».</w:t>
      </w:r>
    </w:p>
    <w:p w14:paraId="73084609" w14:textId="77777777" w:rsidR="00BB6A6C" w:rsidRPr="003C6361" w:rsidRDefault="00BB6A6C" w:rsidP="00BB6A6C">
      <w:pPr>
        <w:shd w:val="clear" w:color="auto" w:fill="FFFFFF"/>
        <w:ind w:firstLine="709"/>
        <w:jc w:val="both"/>
        <w:rPr>
          <w:rFonts w:eastAsia="Times New Roman"/>
          <w:bCs/>
          <w:spacing w:val="-10"/>
          <w:sz w:val="22"/>
          <w:szCs w:val="22"/>
        </w:rPr>
      </w:pPr>
      <w:r w:rsidRPr="003C6361">
        <w:rPr>
          <w:rFonts w:eastAsia="Times New Roman"/>
          <w:bCs/>
          <w:spacing w:val="-10"/>
          <w:sz w:val="22"/>
          <w:szCs w:val="22"/>
          <w:highlight w:val="yellow"/>
        </w:rPr>
        <w:t xml:space="preserve">           Приложение № 2 – </w:t>
      </w:r>
      <w:r w:rsidRPr="003C6361">
        <w:rPr>
          <w:rFonts w:eastAsia="Times New Roman"/>
          <w:sz w:val="22"/>
          <w:szCs w:val="22"/>
          <w:highlight w:val="yellow"/>
        </w:rPr>
        <w:t>«Согласие на обработку персональных данных»</w:t>
      </w:r>
      <w:r w:rsidRPr="003C6361">
        <w:rPr>
          <w:rFonts w:eastAsia="Times New Roman"/>
          <w:sz w:val="22"/>
          <w:szCs w:val="22"/>
        </w:rPr>
        <w:t>.</w:t>
      </w:r>
    </w:p>
    <w:p w14:paraId="0B36112A" w14:textId="77777777" w:rsidR="00BB6A6C" w:rsidRDefault="00BB6A6C">
      <w:pPr>
        <w:shd w:val="clear" w:color="auto" w:fill="FFFFFF"/>
        <w:ind w:firstLine="709"/>
        <w:jc w:val="both"/>
        <w:rPr>
          <w:bCs/>
          <w:spacing w:val="-10"/>
          <w:sz w:val="22"/>
          <w:szCs w:val="22"/>
        </w:rPr>
      </w:pPr>
    </w:p>
    <w:p w14:paraId="0E238635" w14:textId="77777777" w:rsidR="005B736D" w:rsidRDefault="00000000">
      <w:pPr>
        <w:shd w:val="clear" w:color="auto" w:fill="FFFFFF"/>
        <w:ind w:right="-620"/>
        <w:jc w:val="center"/>
        <w:rPr>
          <w:b/>
          <w:bCs/>
          <w:spacing w:val="-10"/>
          <w:sz w:val="22"/>
          <w:szCs w:val="22"/>
        </w:rPr>
      </w:pPr>
      <w:r>
        <w:rPr>
          <w:b/>
          <w:bCs/>
          <w:spacing w:val="-10"/>
          <w:sz w:val="22"/>
          <w:szCs w:val="22"/>
        </w:rPr>
        <w:t>13. Адреса, реквизиты и подписи Сторон.</w:t>
      </w:r>
    </w:p>
    <w:p w14:paraId="03E05E1F" w14:textId="77777777" w:rsidR="005B736D" w:rsidRDefault="005B736D">
      <w:pPr>
        <w:shd w:val="clear" w:color="auto" w:fill="FFFFFF"/>
        <w:ind w:right="-620"/>
        <w:rPr>
          <w:b/>
          <w:bCs/>
          <w:spacing w:val="-10"/>
          <w:sz w:val="12"/>
          <w:szCs w:val="22"/>
        </w:rPr>
      </w:pPr>
    </w:p>
    <w:tbl>
      <w:tblPr>
        <w:tblpPr w:leftFromText="180" w:rightFromText="180" w:vertAnchor="text" w:horzAnchor="margin" w:tblpY="85"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5"/>
        <w:gridCol w:w="5475"/>
      </w:tblGrid>
      <w:tr w:rsidR="005B736D" w14:paraId="13A19013" w14:textId="77777777">
        <w:trPr>
          <w:trHeight w:val="111"/>
        </w:trPr>
        <w:tc>
          <w:tcPr>
            <w:tcW w:w="4695" w:type="dxa"/>
          </w:tcPr>
          <w:p w14:paraId="51878DF2" w14:textId="77777777" w:rsidR="005B736D" w:rsidRDefault="00000000">
            <w:pPr>
              <w:shd w:val="clear" w:color="auto" w:fill="FFFFFF"/>
              <w:ind w:left="-3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Застройщик:</w:t>
            </w:r>
          </w:p>
        </w:tc>
        <w:tc>
          <w:tcPr>
            <w:tcW w:w="5475" w:type="dxa"/>
          </w:tcPr>
          <w:p w14:paraId="585D7014" w14:textId="77777777" w:rsidR="005B736D" w:rsidRDefault="00000000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Участник:</w:t>
            </w:r>
          </w:p>
        </w:tc>
      </w:tr>
      <w:tr w:rsidR="005B736D" w14:paraId="0CACAED5" w14:textId="77777777">
        <w:trPr>
          <w:trHeight w:val="4271"/>
        </w:trPr>
        <w:tc>
          <w:tcPr>
            <w:tcW w:w="4695" w:type="dxa"/>
          </w:tcPr>
          <w:p w14:paraId="3820F674" w14:textId="77777777" w:rsidR="005B736D" w:rsidRDefault="00000000">
            <w:pPr>
              <w:shd w:val="clear" w:color="auto" w:fill="FFFFFF"/>
              <w:spacing w:before="120"/>
              <w:ind w:right="-619"/>
              <w:rPr>
                <w:b/>
                <w:spacing w:val="-3"/>
              </w:rPr>
            </w:pPr>
            <w:r>
              <w:rPr>
                <w:b/>
                <w:spacing w:val="-3"/>
              </w:rPr>
              <w:t>ООО СЗ «Каравелла»</w:t>
            </w:r>
          </w:p>
          <w:p w14:paraId="639B99E7" w14:textId="77777777" w:rsidR="005B736D" w:rsidRDefault="0000000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396318, Воронежская обл., Новоусманский р-он, ул. Колхозная, д. 24А </w:t>
            </w:r>
          </w:p>
          <w:p w14:paraId="636C23FC" w14:textId="77777777" w:rsidR="005B736D" w:rsidRDefault="0000000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3663164908/366301001 </w:t>
            </w:r>
          </w:p>
          <w:p w14:paraId="46AD580F" w14:textId="77777777" w:rsidR="005B736D" w:rsidRDefault="0000000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1233600019916</w:t>
            </w:r>
          </w:p>
          <w:p w14:paraId="0318054E" w14:textId="77777777" w:rsidR="005B736D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+8(800)600-16-13, </w:t>
            </w:r>
          </w:p>
          <w:p w14:paraId="4B902A3F" w14:textId="77777777" w:rsidR="005B736D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color w:val="0000FF"/>
                <w:sz w:val="22"/>
                <w:szCs w:val="22"/>
                <w:u w:val="single"/>
                <w:lang w:val="en-US"/>
              </w:rPr>
              <w:t>op</w:t>
            </w:r>
            <w:r>
              <w:rPr>
                <w:color w:val="0000FF"/>
                <w:sz w:val="22"/>
                <w:szCs w:val="22"/>
                <w:u w:val="single"/>
              </w:rPr>
              <w:t>@</w:t>
            </w:r>
            <w:proofErr w:type="spellStart"/>
            <w:r>
              <w:rPr>
                <w:color w:val="0000FF"/>
                <w:sz w:val="22"/>
                <w:szCs w:val="22"/>
                <w:u w:val="single"/>
                <w:lang w:val="en-US"/>
              </w:rPr>
              <w:t>gradvrn</w:t>
            </w:r>
            <w:proofErr w:type="spellEnd"/>
            <w:r>
              <w:rPr>
                <w:color w:val="0000FF"/>
                <w:sz w:val="22"/>
                <w:szCs w:val="22"/>
                <w:u w:val="single"/>
              </w:rPr>
              <w:t>.</w:t>
            </w:r>
            <w:proofErr w:type="spellStart"/>
            <w:r>
              <w:rPr>
                <w:color w:val="0000FF"/>
                <w:sz w:val="22"/>
                <w:szCs w:val="22"/>
                <w:u w:val="single"/>
                <w:lang w:val="en-US"/>
              </w:rPr>
              <w:t>ru</w:t>
            </w:r>
            <w:proofErr w:type="spellEnd"/>
          </w:p>
          <w:p w14:paraId="74B19378" w14:textId="77777777" w:rsidR="005B736D" w:rsidRDefault="0000000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Номер счёта: Счет 40702810313000041971</w:t>
            </w:r>
          </w:p>
          <w:p w14:paraId="5B73589B" w14:textId="77777777" w:rsidR="005B736D" w:rsidRDefault="0000000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Кор счет 30101810600000000681</w:t>
            </w:r>
          </w:p>
          <w:p w14:paraId="731B0F71" w14:textId="77777777" w:rsidR="005B736D" w:rsidRDefault="0000000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 xml:space="preserve">Банк ЦЕНТРАЛЬНО-ЧЕРНОЗЕМНЫЙ БАНК ПАО СБЕРБАНК </w:t>
            </w:r>
          </w:p>
          <w:p w14:paraId="702C59C9" w14:textId="77777777" w:rsidR="005B736D" w:rsidRDefault="0000000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БИК 042007681</w:t>
            </w:r>
          </w:p>
          <w:p w14:paraId="707D580C" w14:textId="77777777" w:rsidR="005B736D" w:rsidRDefault="005B736D">
            <w:pPr>
              <w:shd w:val="clear" w:color="auto" w:fill="FFFFFF"/>
              <w:jc w:val="both"/>
              <w:rPr>
                <w:b/>
                <w:bCs/>
                <w:sz w:val="12"/>
                <w:szCs w:val="10"/>
              </w:rPr>
            </w:pPr>
          </w:p>
          <w:p w14:paraId="13A7B115" w14:textId="77777777" w:rsidR="005B736D" w:rsidRDefault="00000000">
            <w:pPr>
              <w:jc w:val="both"/>
              <w:rPr>
                <w:spacing w:val="-10"/>
                <w:szCs w:val="22"/>
              </w:rPr>
            </w:pPr>
            <w:r>
              <w:rPr>
                <w:spacing w:val="-10"/>
                <w:szCs w:val="22"/>
              </w:rPr>
              <w:t xml:space="preserve">Директор:  </w:t>
            </w:r>
          </w:p>
          <w:p w14:paraId="23413BB0" w14:textId="77777777" w:rsidR="005B736D" w:rsidRDefault="005B736D">
            <w:pPr>
              <w:jc w:val="both"/>
              <w:rPr>
                <w:spacing w:val="-10"/>
                <w:sz w:val="12"/>
                <w:szCs w:val="10"/>
              </w:rPr>
            </w:pPr>
          </w:p>
          <w:p w14:paraId="189B863D" w14:textId="77777777" w:rsidR="005B736D" w:rsidRDefault="00000000">
            <w:pPr>
              <w:jc w:val="both"/>
              <w:rPr>
                <w:spacing w:val="-10"/>
                <w:szCs w:val="22"/>
              </w:rPr>
            </w:pPr>
            <w:r>
              <w:rPr>
                <w:spacing w:val="-10"/>
                <w:szCs w:val="22"/>
              </w:rPr>
              <w:t>__________________________/Сорокин Э.И./</w:t>
            </w:r>
            <w:r>
              <w:rPr>
                <w:szCs w:val="22"/>
              </w:rPr>
              <w:t xml:space="preserve">    </w:t>
            </w:r>
          </w:p>
          <w:p w14:paraId="21798796" w14:textId="77777777" w:rsidR="005B736D" w:rsidRDefault="00000000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                       М.П.                                </w:t>
            </w:r>
          </w:p>
        </w:tc>
        <w:tc>
          <w:tcPr>
            <w:tcW w:w="5475" w:type="dxa"/>
          </w:tcPr>
          <w:p w14:paraId="4E534C86" w14:textId="77777777" w:rsidR="005B736D" w:rsidRDefault="005B736D">
            <w:pPr>
              <w:shd w:val="clear" w:color="auto" w:fill="FFFFFF"/>
              <w:jc w:val="both"/>
              <w:rPr>
                <w:b/>
                <w:bCs/>
                <w:sz w:val="12"/>
                <w:szCs w:val="12"/>
              </w:rPr>
            </w:pPr>
          </w:p>
          <w:p w14:paraId="21A2F075" w14:textId="77777777" w:rsidR="00BB6A6C" w:rsidRPr="003C6361" w:rsidRDefault="00BB6A6C" w:rsidP="00BB6A6C">
            <w:pPr>
              <w:shd w:val="clear" w:color="auto" w:fill="FFFFFF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3C6361">
              <w:rPr>
                <w:rFonts w:eastAsia="Times New Roman"/>
                <w:b/>
                <w:bCs/>
                <w:sz w:val="22"/>
                <w:szCs w:val="22"/>
              </w:rPr>
              <w:t xml:space="preserve">ФИО, </w:t>
            </w:r>
            <w:r w:rsidRPr="003C6361">
              <w:rPr>
                <w:rFonts w:eastAsia="Times New Roman"/>
                <w:bCs/>
                <w:sz w:val="22"/>
                <w:szCs w:val="22"/>
              </w:rPr>
              <w:t>______ года рождения, место рождения _______________, паспорт _________ № ________ выдан ________________ ________ года, код подразделения _______ зарегистрированная по адресу: ____________________</w:t>
            </w:r>
          </w:p>
          <w:p w14:paraId="02EF7EA4" w14:textId="77777777" w:rsidR="00BB6A6C" w:rsidRPr="003C6361" w:rsidRDefault="00BB6A6C" w:rsidP="00BB6A6C">
            <w:pPr>
              <w:shd w:val="clear" w:color="auto" w:fill="FFFFFF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3C6361">
              <w:rPr>
                <w:rFonts w:eastAsia="Times New Roman"/>
                <w:b/>
                <w:bCs/>
                <w:sz w:val="22"/>
                <w:szCs w:val="22"/>
              </w:rPr>
              <w:t>Тел.: ____________</w:t>
            </w:r>
          </w:p>
          <w:p w14:paraId="38DA0DA7" w14:textId="77777777" w:rsidR="00BB6A6C" w:rsidRPr="003C6361" w:rsidRDefault="00BB6A6C" w:rsidP="00BB6A6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204AA2BA" w14:textId="77777777" w:rsidR="00BB6A6C" w:rsidRPr="003C6361" w:rsidRDefault="00BB6A6C" w:rsidP="00BB6A6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6A5188FE" w14:textId="77777777" w:rsidR="00BB6A6C" w:rsidRPr="003C6361" w:rsidRDefault="00BB6A6C" w:rsidP="00BB6A6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550166CB" w14:textId="77777777" w:rsidR="00BB6A6C" w:rsidRPr="003C6361" w:rsidRDefault="00BB6A6C" w:rsidP="00BB6A6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31D15084" w14:textId="77777777" w:rsidR="00BB6A6C" w:rsidRPr="003C6361" w:rsidRDefault="00BB6A6C" w:rsidP="00BB6A6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3C6361">
              <w:rPr>
                <w:rFonts w:eastAsia="Times New Roman"/>
                <w:spacing w:val="-10"/>
                <w:sz w:val="22"/>
                <w:szCs w:val="22"/>
              </w:rPr>
              <w:t>______________________/</w:t>
            </w:r>
            <w:proofErr w:type="gramStart"/>
            <w:r w:rsidRPr="003C6361">
              <w:rPr>
                <w:rFonts w:eastAsia="Times New Roman"/>
                <w:spacing w:val="-10"/>
                <w:sz w:val="22"/>
                <w:szCs w:val="22"/>
              </w:rPr>
              <w:t>ФИО./</w:t>
            </w:r>
            <w:proofErr w:type="gramEnd"/>
            <w:r w:rsidRPr="003C6361">
              <w:rPr>
                <w:rFonts w:eastAsia="Times New Roman"/>
                <w:sz w:val="22"/>
                <w:szCs w:val="22"/>
              </w:rPr>
              <w:t xml:space="preserve">    </w:t>
            </w:r>
          </w:p>
          <w:p w14:paraId="13A3C441" w14:textId="77777777" w:rsidR="005B736D" w:rsidRDefault="00000000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</w:t>
            </w:r>
          </w:p>
        </w:tc>
      </w:tr>
    </w:tbl>
    <w:p w14:paraId="57BBE437" w14:textId="77777777" w:rsidR="005B736D" w:rsidRDefault="0000000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 w:clear="all"/>
      </w:r>
    </w:p>
    <w:p w14:paraId="5E2EECB8" w14:textId="77777777" w:rsidR="005B736D" w:rsidRDefault="00000000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Приложение №1</w:t>
      </w:r>
    </w:p>
    <w:p w14:paraId="493C2769" w14:textId="2EA4D698" w:rsidR="005B736D" w:rsidRDefault="00000000">
      <w:pPr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>к Договору №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ДДУ315/</w:t>
      </w:r>
      <w:r w:rsidR="00BB6A6C">
        <w:rPr>
          <w:b/>
          <w:sz w:val="22"/>
          <w:szCs w:val="22"/>
        </w:rPr>
        <w:t>___</w:t>
      </w:r>
      <w:r>
        <w:rPr>
          <w:b/>
          <w:sz w:val="22"/>
          <w:szCs w:val="22"/>
        </w:rPr>
        <w:t xml:space="preserve"> </w:t>
      </w:r>
      <w:r>
        <w:rPr>
          <w:b/>
          <w:spacing w:val="-10"/>
          <w:sz w:val="22"/>
          <w:szCs w:val="22"/>
        </w:rPr>
        <w:t xml:space="preserve">от </w:t>
      </w:r>
      <w:r w:rsidR="00BB6A6C">
        <w:rPr>
          <w:b/>
          <w:spacing w:val="-10"/>
          <w:sz w:val="22"/>
          <w:szCs w:val="22"/>
        </w:rPr>
        <w:t>00</w:t>
      </w:r>
      <w:r>
        <w:rPr>
          <w:b/>
          <w:spacing w:val="-10"/>
          <w:sz w:val="22"/>
          <w:szCs w:val="22"/>
        </w:rPr>
        <w:t>.</w:t>
      </w:r>
      <w:r w:rsidR="00BB6A6C">
        <w:rPr>
          <w:b/>
          <w:spacing w:val="-10"/>
          <w:sz w:val="22"/>
          <w:szCs w:val="22"/>
        </w:rPr>
        <w:t>00</w:t>
      </w:r>
      <w:r>
        <w:rPr>
          <w:b/>
          <w:spacing w:val="-10"/>
          <w:sz w:val="22"/>
          <w:szCs w:val="22"/>
        </w:rPr>
        <w:t>.202</w:t>
      </w:r>
      <w:r w:rsidR="00BB6A6C">
        <w:rPr>
          <w:b/>
          <w:spacing w:val="-10"/>
          <w:sz w:val="22"/>
          <w:szCs w:val="22"/>
        </w:rPr>
        <w:t>___</w:t>
      </w:r>
      <w:r>
        <w:rPr>
          <w:b/>
          <w:spacing w:val="-10"/>
          <w:sz w:val="22"/>
          <w:szCs w:val="22"/>
        </w:rPr>
        <w:t xml:space="preserve"> г</w:t>
      </w:r>
      <w:r>
        <w:rPr>
          <w:spacing w:val="-10"/>
          <w:sz w:val="22"/>
          <w:szCs w:val="22"/>
        </w:rPr>
        <w:t>.</w:t>
      </w:r>
    </w:p>
    <w:p w14:paraId="23C0B572" w14:textId="4A96708C" w:rsidR="005B736D" w:rsidRDefault="00000000">
      <w:pPr>
        <w:shd w:val="clear" w:color="auto" w:fill="FFFFFF"/>
        <w:jc w:val="right"/>
        <w:rPr>
          <w:spacing w:val="-10"/>
          <w:sz w:val="22"/>
          <w:szCs w:val="22"/>
        </w:rPr>
      </w:pPr>
      <w:r>
        <w:rPr>
          <w:spacing w:val="-10"/>
          <w:sz w:val="22"/>
          <w:szCs w:val="22"/>
        </w:rPr>
        <w:t xml:space="preserve">Поэтажный план </w:t>
      </w:r>
      <w:r w:rsidR="00BB6A6C">
        <w:rPr>
          <w:spacing w:val="-10"/>
          <w:sz w:val="22"/>
          <w:szCs w:val="22"/>
        </w:rPr>
        <w:t>__</w:t>
      </w:r>
      <w:r>
        <w:rPr>
          <w:spacing w:val="-10"/>
          <w:sz w:val="22"/>
          <w:szCs w:val="22"/>
        </w:rPr>
        <w:t>-го этажа жилого дома № 10</w:t>
      </w:r>
    </w:p>
    <w:p w14:paraId="32FDA923" w14:textId="77777777" w:rsidR="005B736D" w:rsidRDefault="005B736D">
      <w:pPr>
        <w:shd w:val="clear" w:color="auto" w:fill="FFFFFF"/>
        <w:jc w:val="right"/>
        <w:rPr>
          <w:b/>
          <w:bCs/>
          <w:sz w:val="22"/>
          <w:szCs w:val="22"/>
        </w:rPr>
      </w:pPr>
    </w:p>
    <w:p w14:paraId="484E6B92" w14:textId="77777777" w:rsidR="005B736D" w:rsidRDefault="0000000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Характеристики (квартиры), предусмотренной п.2.3 Договора:</w:t>
      </w:r>
    </w:p>
    <w:p w14:paraId="72528140" w14:textId="77777777" w:rsidR="0048175D" w:rsidRPr="002831C6" w:rsidRDefault="0048175D" w:rsidP="0048175D">
      <w:pPr>
        <w:shd w:val="clear" w:color="auto" w:fill="FFFFFF"/>
        <w:tabs>
          <w:tab w:val="left" w:pos="998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DD7349">
        <w:rPr>
          <w:spacing w:val="-10"/>
          <w:sz w:val="22"/>
          <w:szCs w:val="22"/>
        </w:rPr>
        <w:t xml:space="preserve">- </w:t>
      </w:r>
      <w:r w:rsidRPr="002831C6">
        <w:rPr>
          <w:rFonts w:eastAsia="Times New Roman"/>
          <w:spacing w:val="-10"/>
          <w:sz w:val="22"/>
          <w:szCs w:val="22"/>
        </w:rPr>
        <w:t xml:space="preserve">Назначение объекта: квартира жилая </w:t>
      </w:r>
      <w:r w:rsidRPr="002831C6">
        <w:rPr>
          <w:rFonts w:eastAsia="Times New Roman"/>
          <w:b/>
          <w:bCs/>
          <w:spacing w:val="-10"/>
          <w:sz w:val="22"/>
          <w:szCs w:val="22"/>
        </w:rPr>
        <w:t>(идентификатор объекта */*/*);</w:t>
      </w:r>
    </w:p>
    <w:p w14:paraId="623555E1" w14:textId="77777777" w:rsidR="0048175D" w:rsidRPr="00260237" w:rsidRDefault="0048175D" w:rsidP="0048175D">
      <w:pPr>
        <w:shd w:val="clear" w:color="auto" w:fill="FFFFFF"/>
        <w:tabs>
          <w:tab w:val="left" w:pos="998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 xml:space="preserve">- </w:t>
      </w:r>
      <w:proofErr w:type="gramStart"/>
      <w:r w:rsidRPr="00260237">
        <w:rPr>
          <w:rFonts w:eastAsia="Times New Roman"/>
          <w:spacing w:val="-10"/>
          <w:sz w:val="22"/>
          <w:szCs w:val="22"/>
        </w:rPr>
        <w:t>Корпус:_</w:t>
      </w:r>
      <w:proofErr w:type="gramEnd"/>
      <w:r w:rsidRPr="00260237">
        <w:rPr>
          <w:rFonts w:eastAsia="Times New Roman"/>
          <w:spacing w:val="-10"/>
          <w:sz w:val="22"/>
          <w:szCs w:val="22"/>
        </w:rPr>
        <w:t>__ (___);</w:t>
      </w:r>
    </w:p>
    <w:p w14:paraId="332C8CA7" w14:textId="77777777" w:rsidR="0048175D" w:rsidRPr="00260237" w:rsidRDefault="0048175D" w:rsidP="0048175D">
      <w:pPr>
        <w:shd w:val="clear" w:color="auto" w:fill="FFFFFF"/>
        <w:tabs>
          <w:tab w:val="left" w:pos="998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Этаж: __ (____);</w:t>
      </w:r>
    </w:p>
    <w:p w14:paraId="4F1CBC6E" w14:textId="77777777" w:rsidR="0048175D" w:rsidRPr="00260237" w:rsidRDefault="0048175D" w:rsidP="0048175D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b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 xml:space="preserve">- Строительный номер квартиры: </w:t>
      </w:r>
      <w:r w:rsidRPr="00260237">
        <w:rPr>
          <w:rFonts w:eastAsia="Times New Roman"/>
          <w:b/>
          <w:spacing w:val="-10"/>
          <w:sz w:val="22"/>
          <w:szCs w:val="22"/>
        </w:rPr>
        <w:t>__ (____);</w:t>
      </w:r>
    </w:p>
    <w:p w14:paraId="1C75B908" w14:textId="77777777" w:rsidR="0048175D" w:rsidRPr="00260237" w:rsidRDefault="0048175D" w:rsidP="0048175D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Количество комнат: ___ (___);</w:t>
      </w:r>
    </w:p>
    <w:p w14:paraId="6B481F0D" w14:textId="77777777" w:rsidR="0048175D" w:rsidRPr="00260237" w:rsidRDefault="0048175D" w:rsidP="0048175D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Планируемая проектная площадь (с учетом площади лоджий/балконов с коэффициентом 0,5) _</w:t>
      </w:r>
      <w:proofErr w:type="gramStart"/>
      <w:r w:rsidRPr="00260237">
        <w:rPr>
          <w:rFonts w:eastAsia="Times New Roman"/>
          <w:spacing w:val="-10"/>
          <w:sz w:val="22"/>
          <w:szCs w:val="22"/>
        </w:rPr>
        <w:t>_,_</w:t>
      </w:r>
      <w:proofErr w:type="gramEnd"/>
      <w:r w:rsidRPr="00260237">
        <w:rPr>
          <w:rFonts w:eastAsia="Times New Roman"/>
          <w:spacing w:val="-10"/>
          <w:sz w:val="22"/>
          <w:szCs w:val="22"/>
        </w:rPr>
        <w:t>_ квадратных метра;</w:t>
      </w:r>
    </w:p>
    <w:p w14:paraId="48DC29F0" w14:textId="77777777" w:rsidR="0048175D" w:rsidRPr="00260237" w:rsidRDefault="0048175D" w:rsidP="0048175D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Планируемая проектная площадь (без учета площади лоджий/балконов с коэффициентом 0,5) _</w:t>
      </w:r>
      <w:proofErr w:type="gramStart"/>
      <w:r w:rsidRPr="00260237">
        <w:rPr>
          <w:rFonts w:eastAsia="Times New Roman"/>
          <w:spacing w:val="-10"/>
          <w:sz w:val="22"/>
          <w:szCs w:val="22"/>
        </w:rPr>
        <w:t>_,_</w:t>
      </w:r>
      <w:proofErr w:type="gramEnd"/>
      <w:r w:rsidRPr="00260237">
        <w:rPr>
          <w:rFonts w:eastAsia="Times New Roman"/>
          <w:spacing w:val="-10"/>
          <w:sz w:val="22"/>
          <w:szCs w:val="22"/>
        </w:rPr>
        <w:t>_ квадратных метра;</w:t>
      </w:r>
    </w:p>
    <w:p w14:paraId="4141AB89" w14:textId="77777777" w:rsidR="0048175D" w:rsidRPr="00260237" w:rsidRDefault="0048175D" w:rsidP="0048175D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  <w:r w:rsidRPr="00260237">
        <w:rPr>
          <w:rFonts w:eastAsia="Times New Roman"/>
          <w:spacing w:val="-10"/>
          <w:sz w:val="22"/>
          <w:szCs w:val="22"/>
        </w:rPr>
        <w:t>- Планируемая площадь помещений, входящих в состав Объекта:</w:t>
      </w:r>
    </w:p>
    <w:p w14:paraId="0F5E8E53" w14:textId="77777777" w:rsidR="0048175D" w:rsidRPr="00260237" w:rsidRDefault="0048175D" w:rsidP="0048175D">
      <w:pPr>
        <w:shd w:val="clear" w:color="auto" w:fill="FFFFFF"/>
        <w:tabs>
          <w:tab w:val="left" w:pos="682"/>
        </w:tabs>
        <w:ind w:firstLine="709"/>
        <w:jc w:val="both"/>
        <w:rPr>
          <w:rFonts w:eastAsia="Times New Roman"/>
          <w:spacing w:val="-1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1"/>
        <w:gridCol w:w="5202"/>
      </w:tblGrid>
      <w:tr w:rsidR="0048175D" w:rsidRPr="00260237" w14:paraId="23A0F3C1" w14:textId="77777777" w:rsidTr="008648B0">
        <w:tc>
          <w:tcPr>
            <w:tcW w:w="4721" w:type="dxa"/>
            <w:shd w:val="clear" w:color="auto" w:fill="auto"/>
          </w:tcPr>
          <w:p w14:paraId="3986BAAE" w14:textId="77777777" w:rsidR="0048175D" w:rsidRPr="00260237" w:rsidRDefault="0048175D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Комната, кв.м.</w:t>
            </w:r>
          </w:p>
        </w:tc>
        <w:tc>
          <w:tcPr>
            <w:tcW w:w="5202" w:type="dxa"/>
            <w:shd w:val="clear" w:color="auto" w:fill="auto"/>
          </w:tcPr>
          <w:p w14:paraId="00B4655B" w14:textId="77777777" w:rsidR="0048175D" w:rsidRPr="00260237" w:rsidRDefault="0048175D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0,0</w:t>
            </w:r>
          </w:p>
        </w:tc>
      </w:tr>
      <w:tr w:rsidR="0048175D" w:rsidRPr="00260237" w14:paraId="1326F002" w14:textId="77777777" w:rsidTr="008648B0">
        <w:tc>
          <w:tcPr>
            <w:tcW w:w="4721" w:type="dxa"/>
            <w:shd w:val="clear" w:color="auto" w:fill="auto"/>
          </w:tcPr>
          <w:p w14:paraId="70B40695" w14:textId="77777777" w:rsidR="0048175D" w:rsidRPr="00260237" w:rsidRDefault="0048175D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Санузел, кв.м.</w:t>
            </w:r>
          </w:p>
        </w:tc>
        <w:tc>
          <w:tcPr>
            <w:tcW w:w="5202" w:type="dxa"/>
            <w:shd w:val="clear" w:color="auto" w:fill="auto"/>
          </w:tcPr>
          <w:p w14:paraId="456D74CF" w14:textId="77777777" w:rsidR="0048175D" w:rsidRPr="00260237" w:rsidRDefault="0048175D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0,0</w:t>
            </w:r>
          </w:p>
        </w:tc>
      </w:tr>
      <w:tr w:rsidR="0048175D" w:rsidRPr="00260237" w14:paraId="63D6874A" w14:textId="77777777" w:rsidTr="008648B0">
        <w:tc>
          <w:tcPr>
            <w:tcW w:w="4721" w:type="dxa"/>
            <w:shd w:val="clear" w:color="auto" w:fill="auto"/>
          </w:tcPr>
          <w:p w14:paraId="57D24927" w14:textId="77777777" w:rsidR="0048175D" w:rsidRPr="00260237" w:rsidRDefault="0048175D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 xml:space="preserve">Коридор, кв.м. </w:t>
            </w:r>
          </w:p>
        </w:tc>
        <w:tc>
          <w:tcPr>
            <w:tcW w:w="5202" w:type="dxa"/>
            <w:shd w:val="clear" w:color="auto" w:fill="auto"/>
          </w:tcPr>
          <w:p w14:paraId="394D417F" w14:textId="77777777" w:rsidR="0048175D" w:rsidRPr="00260237" w:rsidRDefault="0048175D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0,0</w:t>
            </w:r>
          </w:p>
        </w:tc>
      </w:tr>
      <w:tr w:rsidR="0048175D" w:rsidRPr="00260237" w14:paraId="2AB5CCFE" w14:textId="77777777" w:rsidTr="008648B0">
        <w:tc>
          <w:tcPr>
            <w:tcW w:w="4721" w:type="dxa"/>
            <w:shd w:val="clear" w:color="auto" w:fill="auto"/>
          </w:tcPr>
          <w:p w14:paraId="38112023" w14:textId="77777777" w:rsidR="0048175D" w:rsidRPr="00260237" w:rsidRDefault="0048175D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Площадь лоджии/балкона, кв.м.</w:t>
            </w:r>
          </w:p>
        </w:tc>
        <w:tc>
          <w:tcPr>
            <w:tcW w:w="5202" w:type="dxa"/>
            <w:shd w:val="clear" w:color="auto" w:fill="auto"/>
          </w:tcPr>
          <w:p w14:paraId="040ABB08" w14:textId="77777777" w:rsidR="0048175D" w:rsidRPr="00260237" w:rsidRDefault="0048175D" w:rsidP="008648B0">
            <w:pPr>
              <w:tabs>
                <w:tab w:val="left" w:pos="682"/>
              </w:tabs>
              <w:ind w:firstLine="709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260237">
              <w:rPr>
                <w:rFonts w:eastAsia="Times New Roman"/>
                <w:spacing w:val="-10"/>
                <w:sz w:val="22"/>
                <w:szCs w:val="22"/>
              </w:rPr>
              <w:t>0,0</w:t>
            </w:r>
          </w:p>
        </w:tc>
      </w:tr>
    </w:tbl>
    <w:p w14:paraId="7D845B5D" w14:textId="77777777" w:rsidR="005B736D" w:rsidRDefault="005B736D">
      <w:pPr>
        <w:shd w:val="clear" w:color="auto" w:fill="FFFFFF"/>
        <w:jc w:val="center"/>
        <w:rPr>
          <w:rStyle w:val="aff1"/>
          <w:rFonts w:eastAsia="Arial Unicode MS"/>
          <w:color w:val="000000"/>
          <w:sz w:val="22"/>
          <w:szCs w:val="22"/>
        </w:rPr>
      </w:pPr>
    </w:p>
    <w:p w14:paraId="59B1EC54" w14:textId="77777777" w:rsidR="005B736D" w:rsidRDefault="00000000">
      <w:pPr>
        <w:shd w:val="clear" w:color="auto" w:fill="FFFFFF"/>
        <w:jc w:val="both"/>
        <w:rPr>
          <w:rStyle w:val="aff1"/>
          <w:rFonts w:eastAsia="Arial Unicode MS"/>
          <w:color w:val="000000"/>
          <w:sz w:val="22"/>
          <w:szCs w:val="22"/>
        </w:rPr>
      </w:pPr>
      <w:r>
        <w:rPr>
          <w:rStyle w:val="aff1"/>
          <w:rFonts w:eastAsia="Arial Unicode MS"/>
          <w:color w:val="000000"/>
          <w:sz w:val="22"/>
          <w:szCs w:val="22"/>
        </w:rPr>
        <w:t xml:space="preserve">В строящемся многоквартирном жилом доме блокированного секционного типа по адресу: </w:t>
      </w:r>
      <w:r>
        <w:rPr>
          <w:spacing w:val="-10"/>
          <w:sz w:val="22"/>
          <w:szCs w:val="22"/>
        </w:rPr>
        <w:t>Московская область, Люберецкий муниципальный район, городское поселение Красково, деревня Марусино</w:t>
      </w:r>
    </w:p>
    <w:p w14:paraId="19C441F0" w14:textId="77777777" w:rsidR="005B736D" w:rsidRDefault="005B736D">
      <w:pPr>
        <w:shd w:val="clear" w:color="auto" w:fill="FFFFFF"/>
        <w:rPr>
          <w:b/>
          <w:bCs/>
          <w:szCs w:val="14"/>
        </w:rPr>
      </w:pPr>
    </w:p>
    <w:p w14:paraId="19224B7D" w14:textId="77777777" w:rsidR="005B736D" w:rsidRDefault="002C090B">
      <w:pPr>
        <w:shd w:val="clear" w:color="auto" w:fill="FFFFFF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B11465A" wp14:editId="10C4D40C">
            <wp:extent cx="6480175" cy="2238375"/>
            <wp:effectExtent l="0" t="0" r="0" b="9525"/>
            <wp:docPr id="1207352594" name="Рисунок 1" descr="Изображение выглядит как карта, диаграмма, План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352594" name="Рисунок 1" descr="Изображение выглядит как карта, диаграмма, План, лин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6AFD5" w14:textId="77777777" w:rsidR="005B736D" w:rsidRDefault="005B736D">
      <w:pPr>
        <w:shd w:val="clear" w:color="auto" w:fill="FFFFFF"/>
        <w:rPr>
          <w:b/>
          <w:bCs/>
          <w:szCs w:val="14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981"/>
      </w:tblGrid>
      <w:tr w:rsidR="005B736D" w14:paraId="7C711E4D" w14:textId="77777777">
        <w:trPr>
          <w:trHeight w:val="111"/>
        </w:trPr>
        <w:tc>
          <w:tcPr>
            <w:tcW w:w="4784" w:type="dxa"/>
          </w:tcPr>
          <w:p w14:paraId="22846BC7" w14:textId="77777777" w:rsidR="005B736D" w:rsidRDefault="00000000">
            <w:pPr>
              <w:shd w:val="clear" w:color="auto" w:fill="FFFFFF"/>
              <w:ind w:left="-3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Застройщик:</w:t>
            </w:r>
          </w:p>
        </w:tc>
        <w:tc>
          <w:tcPr>
            <w:tcW w:w="4981" w:type="dxa"/>
          </w:tcPr>
          <w:p w14:paraId="4D276C43" w14:textId="77777777" w:rsidR="005B736D" w:rsidRDefault="00000000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Участник:</w:t>
            </w:r>
          </w:p>
        </w:tc>
      </w:tr>
      <w:tr w:rsidR="005B736D" w14:paraId="2DDA2BDC" w14:textId="77777777">
        <w:trPr>
          <w:trHeight w:val="4349"/>
        </w:trPr>
        <w:tc>
          <w:tcPr>
            <w:tcW w:w="4784" w:type="dxa"/>
          </w:tcPr>
          <w:p w14:paraId="1AA4799E" w14:textId="77777777" w:rsidR="005B736D" w:rsidRDefault="00000000">
            <w:pPr>
              <w:shd w:val="clear" w:color="auto" w:fill="FFFFFF"/>
              <w:spacing w:before="120"/>
              <w:ind w:left="-547" w:right="-619"/>
              <w:rPr>
                <w:b/>
                <w:spacing w:val="-3"/>
              </w:rPr>
            </w:pPr>
            <w:r>
              <w:rPr>
                <w:b/>
                <w:spacing w:val="-3"/>
              </w:rPr>
              <w:t>О.      ОО СЗ «Каравелла»</w:t>
            </w:r>
          </w:p>
          <w:p w14:paraId="32DA6FCD" w14:textId="77777777" w:rsidR="005B736D" w:rsidRDefault="0000000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396318, Воронежская обл., Новоусманский р-он, ул. Колхозная, д. 24А </w:t>
            </w:r>
          </w:p>
          <w:p w14:paraId="00FFD74E" w14:textId="77777777" w:rsidR="005B736D" w:rsidRDefault="0000000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3663164908/366301001 </w:t>
            </w:r>
          </w:p>
          <w:p w14:paraId="71F377EA" w14:textId="77777777" w:rsidR="005B736D" w:rsidRDefault="0000000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1233600019916</w:t>
            </w:r>
          </w:p>
          <w:p w14:paraId="244C4F23" w14:textId="77777777" w:rsidR="005B736D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+8(800)600-16-13, </w:t>
            </w:r>
          </w:p>
          <w:p w14:paraId="1E84ABC9" w14:textId="77777777" w:rsidR="005B736D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color w:val="0000FF"/>
                <w:sz w:val="22"/>
                <w:szCs w:val="22"/>
                <w:u w:val="single"/>
                <w:lang w:val="en-US"/>
              </w:rPr>
              <w:t>op</w:t>
            </w:r>
            <w:r>
              <w:rPr>
                <w:color w:val="0000FF"/>
                <w:sz w:val="22"/>
                <w:szCs w:val="22"/>
                <w:u w:val="single"/>
              </w:rPr>
              <w:t>@</w:t>
            </w:r>
            <w:proofErr w:type="spellStart"/>
            <w:r>
              <w:rPr>
                <w:color w:val="0000FF"/>
                <w:sz w:val="22"/>
                <w:szCs w:val="22"/>
                <w:u w:val="single"/>
                <w:lang w:val="en-US"/>
              </w:rPr>
              <w:t>gradvrn</w:t>
            </w:r>
            <w:proofErr w:type="spellEnd"/>
            <w:r>
              <w:rPr>
                <w:color w:val="0000FF"/>
                <w:sz w:val="22"/>
                <w:szCs w:val="22"/>
                <w:u w:val="single"/>
              </w:rPr>
              <w:t>.</w:t>
            </w:r>
            <w:proofErr w:type="spellStart"/>
            <w:r>
              <w:rPr>
                <w:color w:val="0000FF"/>
                <w:sz w:val="22"/>
                <w:szCs w:val="22"/>
                <w:u w:val="single"/>
                <w:lang w:val="en-US"/>
              </w:rPr>
              <w:t>ru</w:t>
            </w:r>
            <w:proofErr w:type="spellEnd"/>
          </w:p>
          <w:p w14:paraId="62BF0F17" w14:textId="77777777" w:rsidR="005B736D" w:rsidRDefault="0000000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Номер счёта: Счет 40702810313000041971</w:t>
            </w:r>
          </w:p>
          <w:p w14:paraId="56B2D3B9" w14:textId="77777777" w:rsidR="005B736D" w:rsidRDefault="0000000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Кор счет 30101810600000000681</w:t>
            </w:r>
          </w:p>
          <w:p w14:paraId="25714F67" w14:textId="77777777" w:rsidR="005B736D" w:rsidRDefault="0000000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 xml:space="preserve">Банк ЦЕНТРАЛЬНО-ЧЕРНОЗЕМНЫЙ БАНК ПАО СБЕРБАНК </w:t>
            </w:r>
          </w:p>
          <w:p w14:paraId="06FFEB2D" w14:textId="77777777" w:rsidR="005B736D" w:rsidRDefault="0000000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БИК 042007681</w:t>
            </w:r>
          </w:p>
          <w:p w14:paraId="22EDDF23" w14:textId="77777777" w:rsidR="005B736D" w:rsidRDefault="005B736D">
            <w:pPr>
              <w:shd w:val="clear" w:color="auto" w:fill="FFFFFF"/>
              <w:jc w:val="both"/>
              <w:rPr>
                <w:b/>
                <w:bCs/>
                <w:sz w:val="16"/>
                <w:szCs w:val="14"/>
              </w:rPr>
            </w:pPr>
          </w:p>
          <w:p w14:paraId="1A9607A0" w14:textId="77777777" w:rsidR="005B736D" w:rsidRDefault="00000000">
            <w:pPr>
              <w:jc w:val="both"/>
              <w:rPr>
                <w:spacing w:val="-10"/>
                <w:szCs w:val="22"/>
              </w:rPr>
            </w:pPr>
            <w:r>
              <w:rPr>
                <w:spacing w:val="-10"/>
                <w:szCs w:val="22"/>
              </w:rPr>
              <w:t xml:space="preserve">Директор:  </w:t>
            </w:r>
          </w:p>
          <w:p w14:paraId="08AF4AAA" w14:textId="77777777" w:rsidR="005B736D" w:rsidRDefault="005B736D">
            <w:pPr>
              <w:jc w:val="both"/>
              <w:rPr>
                <w:spacing w:val="-10"/>
                <w:sz w:val="16"/>
                <w:szCs w:val="14"/>
              </w:rPr>
            </w:pPr>
          </w:p>
          <w:p w14:paraId="47CFFE73" w14:textId="77777777" w:rsidR="005B736D" w:rsidRDefault="00000000">
            <w:pPr>
              <w:jc w:val="both"/>
              <w:rPr>
                <w:spacing w:val="-10"/>
                <w:szCs w:val="22"/>
              </w:rPr>
            </w:pPr>
            <w:r>
              <w:rPr>
                <w:spacing w:val="-10"/>
                <w:szCs w:val="22"/>
              </w:rPr>
              <w:t>__________________________/Сорокин Э.И./</w:t>
            </w:r>
            <w:r>
              <w:rPr>
                <w:szCs w:val="22"/>
              </w:rPr>
              <w:t xml:space="preserve">    </w:t>
            </w:r>
          </w:p>
          <w:p w14:paraId="11615F71" w14:textId="77777777" w:rsidR="005B736D" w:rsidRDefault="00000000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                       М.П.                                 </w:t>
            </w:r>
          </w:p>
        </w:tc>
        <w:tc>
          <w:tcPr>
            <w:tcW w:w="4981" w:type="dxa"/>
          </w:tcPr>
          <w:p w14:paraId="5F972779" w14:textId="77777777" w:rsidR="005B736D" w:rsidRDefault="005B736D">
            <w:pPr>
              <w:shd w:val="clear" w:color="auto" w:fill="FFFFFF"/>
              <w:jc w:val="both"/>
              <w:rPr>
                <w:b/>
                <w:bCs/>
                <w:sz w:val="12"/>
                <w:szCs w:val="12"/>
              </w:rPr>
            </w:pPr>
          </w:p>
          <w:p w14:paraId="33ACB2DD" w14:textId="77777777" w:rsidR="0048175D" w:rsidRPr="003C6361" w:rsidRDefault="00000000" w:rsidP="0048175D">
            <w:pPr>
              <w:shd w:val="clear" w:color="auto" w:fill="FFFFFF"/>
              <w:jc w:val="both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48175D" w:rsidRPr="003C6361">
              <w:rPr>
                <w:rFonts w:eastAsia="Times New Roman"/>
                <w:b/>
                <w:bCs/>
                <w:sz w:val="22"/>
                <w:szCs w:val="22"/>
              </w:rPr>
              <w:t xml:space="preserve">ФИО, </w:t>
            </w:r>
            <w:r w:rsidR="0048175D" w:rsidRPr="003C6361">
              <w:rPr>
                <w:rFonts w:eastAsia="Times New Roman"/>
                <w:bCs/>
                <w:sz w:val="22"/>
                <w:szCs w:val="22"/>
              </w:rPr>
              <w:t>______ года рождения, место рождения _______________, паспорт _________ № ________ выдан ________________ ________ года, код подразделения _______ зарегистрированная по адресу: ____________________</w:t>
            </w:r>
          </w:p>
          <w:p w14:paraId="0356994A" w14:textId="77777777" w:rsidR="0048175D" w:rsidRPr="003C6361" w:rsidRDefault="0048175D" w:rsidP="0048175D">
            <w:pPr>
              <w:shd w:val="clear" w:color="auto" w:fill="FFFFFF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3C6361">
              <w:rPr>
                <w:rFonts w:eastAsia="Times New Roman"/>
                <w:b/>
                <w:bCs/>
                <w:sz w:val="22"/>
                <w:szCs w:val="22"/>
              </w:rPr>
              <w:t>Тел.: ____________</w:t>
            </w:r>
          </w:p>
          <w:p w14:paraId="2C435D90" w14:textId="77777777" w:rsidR="0048175D" w:rsidRPr="003C6361" w:rsidRDefault="0048175D" w:rsidP="0048175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2F692133" w14:textId="77777777" w:rsidR="0048175D" w:rsidRPr="003C6361" w:rsidRDefault="0048175D" w:rsidP="0048175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6F2B6ABB" w14:textId="77777777" w:rsidR="0048175D" w:rsidRPr="003C6361" w:rsidRDefault="0048175D" w:rsidP="0048175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6FAA7387" w14:textId="77777777" w:rsidR="0048175D" w:rsidRPr="003C6361" w:rsidRDefault="0048175D" w:rsidP="0048175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791EFBF3" w14:textId="77777777" w:rsidR="0048175D" w:rsidRPr="003C6361" w:rsidRDefault="0048175D" w:rsidP="0048175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3C6361">
              <w:rPr>
                <w:rFonts w:eastAsia="Times New Roman"/>
                <w:spacing w:val="-10"/>
                <w:sz w:val="22"/>
                <w:szCs w:val="22"/>
              </w:rPr>
              <w:t>______________________/</w:t>
            </w:r>
            <w:proofErr w:type="gramStart"/>
            <w:r w:rsidRPr="003C6361">
              <w:rPr>
                <w:rFonts w:eastAsia="Times New Roman"/>
                <w:spacing w:val="-10"/>
                <w:sz w:val="22"/>
                <w:szCs w:val="22"/>
              </w:rPr>
              <w:t>ФИО./</w:t>
            </w:r>
            <w:proofErr w:type="gramEnd"/>
            <w:r w:rsidRPr="003C6361">
              <w:rPr>
                <w:rFonts w:eastAsia="Times New Roman"/>
                <w:sz w:val="22"/>
                <w:szCs w:val="22"/>
              </w:rPr>
              <w:t xml:space="preserve">    </w:t>
            </w:r>
          </w:p>
          <w:p w14:paraId="5C045914" w14:textId="34B4877F" w:rsidR="005B736D" w:rsidRDefault="00000000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</w:p>
        </w:tc>
      </w:tr>
    </w:tbl>
    <w:p w14:paraId="25D1575D" w14:textId="77777777" w:rsidR="005B736D" w:rsidRDefault="005B736D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4DD7A180" w14:textId="77777777" w:rsidR="0048175D" w:rsidRDefault="0048175D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250338B2" w14:textId="77777777" w:rsidR="0048175D" w:rsidRDefault="0048175D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0A39BAD6" w14:textId="77777777" w:rsidR="0048175D" w:rsidRDefault="0048175D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0DCB3388" w14:textId="77777777" w:rsidR="0048175D" w:rsidRDefault="0048175D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48371DED" w14:textId="77777777" w:rsidR="0048175D" w:rsidRDefault="0048175D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196E888D" w14:textId="07B57E36" w:rsidR="0048175D" w:rsidRDefault="0048175D" w:rsidP="0048175D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Приложение №</w:t>
      </w:r>
    </w:p>
    <w:p w14:paraId="4079476A" w14:textId="77777777" w:rsidR="0048175D" w:rsidRDefault="0048175D" w:rsidP="0048175D">
      <w:pPr>
        <w:jc w:val="right"/>
        <w:rPr>
          <w:spacing w:val="-10"/>
          <w:sz w:val="22"/>
          <w:szCs w:val="22"/>
        </w:rPr>
      </w:pPr>
      <w:r>
        <w:rPr>
          <w:b/>
          <w:bCs/>
          <w:sz w:val="22"/>
          <w:szCs w:val="22"/>
        </w:rPr>
        <w:t>к Договору №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ДДУ315/___ </w:t>
      </w:r>
      <w:r>
        <w:rPr>
          <w:b/>
          <w:spacing w:val="-10"/>
          <w:sz w:val="22"/>
          <w:szCs w:val="22"/>
        </w:rPr>
        <w:t>от 00.00.202___ г</w:t>
      </w:r>
      <w:r>
        <w:rPr>
          <w:spacing w:val="-10"/>
          <w:sz w:val="22"/>
          <w:szCs w:val="22"/>
        </w:rPr>
        <w:t>.</w:t>
      </w:r>
    </w:p>
    <w:p w14:paraId="76732F99" w14:textId="6691BBE3" w:rsidR="0048175D" w:rsidRDefault="0048175D" w:rsidP="0048175D">
      <w:pPr>
        <w:jc w:val="right"/>
        <w:rPr>
          <w:sz w:val="22"/>
          <w:szCs w:val="22"/>
        </w:rPr>
      </w:pPr>
      <w:r w:rsidRPr="003C6361">
        <w:rPr>
          <w:rFonts w:eastAsia="Times New Roman"/>
          <w:sz w:val="22"/>
          <w:szCs w:val="22"/>
          <w:highlight w:val="yellow"/>
        </w:rPr>
        <w:t>Согласие на обработку персональных данных</w:t>
      </w:r>
      <w:r>
        <w:rPr>
          <w:rFonts w:eastAsia="Times New Roman"/>
          <w:sz w:val="22"/>
          <w:szCs w:val="22"/>
        </w:rPr>
        <w:t>.</w:t>
      </w:r>
    </w:p>
    <w:p w14:paraId="2E8A6A85" w14:textId="77777777" w:rsidR="0048175D" w:rsidRDefault="0048175D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311520F8" w14:textId="77777777" w:rsidR="003E5FBA" w:rsidRDefault="003E5FBA" w:rsidP="008107A6">
      <w:pPr>
        <w:shd w:val="clear" w:color="auto" w:fill="FFFFFF"/>
        <w:jc w:val="both"/>
        <w:rPr>
          <w:rFonts w:eastAsia="Times New Roman"/>
          <w:sz w:val="22"/>
          <w:szCs w:val="22"/>
        </w:rPr>
      </w:pPr>
    </w:p>
    <w:p w14:paraId="6937EE30" w14:textId="77777777" w:rsidR="003E5FBA" w:rsidRDefault="003E5FBA" w:rsidP="008107A6">
      <w:pPr>
        <w:shd w:val="clear" w:color="auto" w:fill="FFFFFF"/>
        <w:jc w:val="both"/>
        <w:rPr>
          <w:rFonts w:eastAsia="Times New Roman"/>
          <w:sz w:val="22"/>
          <w:szCs w:val="22"/>
        </w:rPr>
      </w:pPr>
    </w:p>
    <w:p w14:paraId="65A406D3" w14:textId="77777777" w:rsidR="003E5FBA" w:rsidRDefault="003E5FBA" w:rsidP="008107A6">
      <w:pPr>
        <w:shd w:val="clear" w:color="auto" w:fill="FFFFFF"/>
        <w:jc w:val="both"/>
        <w:rPr>
          <w:rFonts w:eastAsia="Times New Roman"/>
          <w:sz w:val="22"/>
          <w:szCs w:val="22"/>
        </w:rPr>
      </w:pPr>
    </w:p>
    <w:p w14:paraId="5BBBD4DE" w14:textId="796E5B63" w:rsidR="008107A6" w:rsidRPr="00DC6730" w:rsidRDefault="003E5FBA" w:rsidP="008107A6">
      <w:pPr>
        <w:shd w:val="clear" w:color="auto" w:fill="FFFFFF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           </w:t>
      </w:r>
      <w:r w:rsidR="008107A6" w:rsidRPr="00DC6730">
        <w:rPr>
          <w:rFonts w:eastAsia="Times New Roman"/>
          <w:sz w:val="22"/>
          <w:szCs w:val="22"/>
        </w:rPr>
        <w:t>Настоящим выражаю/ем согласие на осуществление    ООО  СЗ «</w:t>
      </w:r>
      <w:r w:rsidR="008107A6" w:rsidRPr="00125ED1">
        <w:rPr>
          <w:rFonts w:eastAsia="Times New Roman"/>
          <w:sz w:val="22"/>
          <w:szCs w:val="22"/>
        </w:rPr>
        <w:t>Каравелла</w:t>
      </w:r>
      <w:r w:rsidR="008107A6" w:rsidRPr="00DC6730">
        <w:rPr>
          <w:rFonts w:eastAsia="Times New Roman"/>
          <w:sz w:val="22"/>
          <w:szCs w:val="22"/>
        </w:rPr>
        <w:t>»   всех действий с моими/нашими   персональными        данными, включая  сбор  запись, систематизацию, накопление, хранение, уточнение (обновление, изменение), извлечение, использование, передачу (уничтожение, предоставление, доступ), обезличивание, блокирование, удаление, уничтожение, обработку моих    персональных       данных с помощью  автоматизированных  систем, посредством       включения их в      электронные базы данных, а   также неавтоматизированных   систем.</w:t>
      </w:r>
    </w:p>
    <w:p w14:paraId="4FE23C56" w14:textId="77777777" w:rsidR="008107A6" w:rsidRPr="00DC6730" w:rsidRDefault="008107A6" w:rsidP="008107A6">
      <w:pPr>
        <w:shd w:val="clear" w:color="auto" w:fill="FFFFFF"/>
        <w:jc w:val="both"/>
        <w:rPr>
          <w:rFonts w:eastAsia="Times New Roman"/>
          <w:sz w:val="22"/>
          <w:szCs w:val="22"/>
        </w:rPr>
      </w:pPr>
      <w:r w:rsidRPr="00DC6730">
        <w:rPr>
          <w:rFonts w:eastAsia="Times New Roman"/>
          <w:sz w:val="22"/>
          <w:szCs w:val="22"/>
        </w:rPr>
        <w:t xml:space="preserve">            В указанных выше целях ООО СЗ «</w:t>
      </w:r>
      <w:r w:rsidRPr="00125ED1">
        <w:rPr>
          <w:rFonts w:eastAsia="Times New Roman"/>
          <w:sz w:val="22"/>
          <w:szCs w:val="22"/>
        </w:rPr>
        <w:t>Каравелла</w:t>
      </w:r>
      <w:r w:rsidRPr="00DC6730">
        <w:rPr>
          <w:rFonts w:eastAsia="Times New Roman"/>
          <w:sz w:val="22"/>
          <w:szCs w:val="22"/>
        </w:rPr>
        <w:t>» имеет право передавать мои/наши персональные данные для обработки третьим лицам при условии, что они обязуются обеспечить безопасность персональных данных   при обработке и предотвращение разглашения персональных данных. При этом такие третьи лица имеют право осуществлять действия (операции) с моими/нашими персональными данными, аналогичные действиям, которые вправе осуществлять ООО СЗ «</w:t>
      </w:r>
      <w:r w:rsidRPr="00125ED1">
        <w:rPr>
          <w:rFonts w:eastAsia="Times New Roman"/>
          <w:sz w:val="22"/>
          <w:szCs w:val="22"/>
        </w:rPr>
        <w:t>Каравелла</w:t>
      </w:r>
      <w:r w:rsidRPr="00DC6730">
        <w:rPr>
          <w:rFonts w:eastAsia="Times New Roman"/>
          <w:sz w:val="22"/>
          <w:szCs w:val="22"/>
        </w:rPr>
        <w:t>». Выражаю/ем свое согласие, в том числе, на трансграничную передачу моих/наших персональных данных.</w:t>
      </w:r>
    </w:p>
    <w:p w14:paraId="35319A77" w14:textId="77777777" w:rsidR="008107A6" w:rsidRPr="00DC6730" w:rsidRDefault="008107A6" w:rsidP="008107A6">
      <w:pPr>
        <w:shd w:val="clear" w:color="auto" w:fill="FFFFFF"/>
        <w:jc w:val="both"/>
        <w:rPr>
          <w:rFonts w:eastAsia="Times New Roman"/>
          <w:sz w:val="22"/>
          <w:szCs w:val="22"/>
        </w:rPr>
      </w:pPr>
      <w:r w:rsidRPr="00DC6730">
        <w:rPr>
          <w:rFonts w:eastAsia="Times New Roman"/>
          <w:sz w:val="22"/>
          <w:szCs w:val="22"/>
        </w:rPr>
        <w:t xml:space="preserve">          Настоящее    согласие   предоставляется     на   срок действия Договора или до исполнения сторонами всех обязательств по Договору.</w:t>
      </w:r>
    </w:p>
    <w:p w14:paraId="4AFF9E4C" w14:textId="77777777" w:rsidR="008107A6" w:rsidRPr="00DC6730" w:rsidRDefault="008107A6" w:rsidP="008107A6">
      <w:pPr>
        <w:shd w:val="clear" w:color="auto" w:fill="FFFFFF"/>
        <w:jc w:val="both"/>
        <w:rPr>
          <w:rFonts w:eastAsia="Times New Roman"/>
          <w:sz w:val="22"/>
          <w:szCs w:val="22"/>
        </w:rPr>
      </w:pPr>
      <w:r w:rsidRPr="00DC6730">
        <w:rPr>
          <w:rFonts w:eastAsia="Times New Roman"/>
          <w:sz w:val="22"/>
          <w:szCs w:val="22"/>
        </w:rPr>
        <w:t xml:space="preserve">          Я/Мы могу/можем отозвать   вышеуказанное согласие   предоставив в ООО СЗ «</w:t>
      </w:r>
      <w:r w:rsidRPr="00125ED1">
        <w:rPr>
          <w:rFonts w:eastAsia="Times New Roman"/>
          <w:sz w:val="22"/>
          <w:szCs w:val="22"/>
        </w:rPr>
        <w:t>Каравелла</w:t>
      </w:r>
      <w:r w:rsidRPr="00DC6730">
        <w:rPr>
          <w:rFonts w:eastAsia="Times New Roman"/>
          <w:sz w:val="22"/>
          <w:szCs w:val="22"/>
        </w:rPr>
        <w:t>» заявление в письменной форме.</w:t>
      </w:r>
    </w:p>
    <w:p w14:paraId="1B5436A4" w14:textId="77777777" w:rsidR="008107A6" w:rsidRDefault="008107A6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18705873" w14:textId="77777777" w:rsidR="003E5FBA" w:rsidRDefault="003E5FBA">
      <w:pPr>
        <w:shd w:val="clear" w:color="auto" w:fill="FFFFFF"/>
        <w:jc w:val="both"/>
        <w:rPr>
          <w:b/>
          <w:bCs/>
          <w:sz w:val="12"/>
          <w:szCs w:val="12"/>
        </w:rPr>
      </w:pPr>
    </w:p>
    <w:p w14:paraId="31F35F63" w14:textId="77777777" w:rsidR="003E5FBA" w:rsidRDefault="003E5FBA">
      <w:pPr>
        <w:shd w:val="clear" w:color="auto" w:fill="FFFFFF"/>
        <w:jc w:val="both"/>
        <w:rPr>
          <w:b/>
          <w:bCs/>
          <w:sz w:val="12"/>
          <w:szCs w:val="12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981"/>
      </w:tblGrid>
      <w:tr w:rsidR="003E5FBA" w14:paraId="6A248DB8" w14:textId="77777777" w:rsidTr="008648B0">
        <w:trPr>
          <w:trHeight w:val="111"/>
        </w:trPr>
        <w:tc>
          <w:tcPr>
            <w:tcW w:w="4784" w:type="dxa"/>
          </w:tcPr>
          <w:p w14:paraId="42F83E84" w14:textId="77777777" w:rsidR="003E5FBA" w:rsidRDefault="003E5FBA" w:rsidP="008648B0">
            <w:pPr>
              <w:shd w:val="clear" w:color="auto" w:fill="FFFFFF"/>
              <w:ind w:left="-36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Застройщик:</w:t>
            </w:r>
          </w:p>
        </w:tc>
        <w:tc>
          <w:tcPr>
            <w:tcW w:w="4981" w:type="dxa"/>
          </w:tcPr>
          <w:p w14:paraId="488324B8" w14:textId="77777777" w:rsidR="003E5FBA" w:rsidRDefault="003E5FBA" w:rsidP="008648B0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Участник:</w:t>
            </w:r>
          </w:p>
        </w:tc>
      </w:tr>
      <w:tr w:rsidR="003E5FBA" w14:paraId="628A5C08" w14:textId="77777777" w:rsidTr="008648B0">
        <w:trPr>
          <w:trHeight w:val="4349"/>
        </w:trPr>
        <w:tc>
          <w:tcPr>
            <w:tcW w:w="4784" w:type="dxa"/>
          </w:tcPr>
          <w:p w14:paraId="175DB4BF" w14:textId="77777777" w:rsidR="003E5FBA" w:rsidRDefault="003E5FBA" w:rsidP="008648B0">
            <w:pPr>
              <w:shd w:val="clear" w:color="auto" w:fill="FFFFFF"/>
              <w:spacing w:before="120"/>
              <w:ind w:left="-547" w:right="-619"/>
              <w:rPr>
                <w:b/>
                <w:spacing w:val="-3"/>
              </w:rPr>
            </w:pPr>
            <w:r>
              <w:rPr>
                <w:b/>
                <w:spacing w:val="-3"/>
              </w:rPr>
              <w:t>О.      ОО СЗ «Каравелла»</w:t>
            </w:r>
          </w:p>
          <w:p w14:paraId="00EBC241" w14:textId="77777777" w:rsidR="003E5FBA" w:rsidRDefault="003E5FBA" w:rsidP="008648B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396318, Воронежская обл., Новоусманский р-он, ул. Колхозная, д. 24А </w:t>
            </w:r>
          </w:p>
          <w:p w14:paraId="6F87FA4C" w14:textId="77777777" w:rsidR="003E5FBA" w:rsidRDefault="003E5FBA" w:rsidP="008648B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3663164908/366301001 </w:t>
            </w:r>
          </w:p>
          <w:p w14:paraId="4E9A28C6" w14:textId="77777777" w:rsidR="003E5FBA" w:rsidRDefault="003E5FBA" w:rsidP="008648B0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ОГРН 1233600019916</w:t>
            </w:r>
          </w:p>
          <w:p w14:paraId="0B1B205B" w14:textId="77777777" w:rsidR="003E5FBA" w:rsidRDefault="003E5FBA" w:rsidP="008648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Тел. +8(800)600-16-13, </w:t>
            </w:r>
          </w:p>
          <w:p w14:paraId="2AB4F02B" w14:textId="77777777" w:rsidR="003E5FBA" w:rsidRDefault="003E5FBA" w:rsidP="008648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email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color w:val="0000FF"/>
                <w:sz w:val="22"/>
                <w:szCs w:val="22"/>
                <w:u w:val="single"/>
                <w:lang w:val="en-US"/>
              </w:rPr>
              <w:t>op</w:t>
            </w:r>
            <w:r>
              <w:rPr>
                <w:color w:val="0000FF"/>
                <w:sz w:val="22"/>
                <w:szCs w:val="22"/>
                <w:u w:val="single"/>
              </w:rPr>
              <w:t>@</w:t>
            </w:r>
            <w:proofErr w:type="spellStart"/>
            <w:r>
              <w:rPr>
                <w:color w:val="0000FF"/>
                <w:sz w:val="22"/>
                <w:szCs w:val="22"/>
                <w:u w:val="single"/>
                <w:lang w:val="en-US"/>
              </w:rPr>
              <w:t>gradvrn</w:t>
            </w:r>
            <w:proofErr w:type="spellEnd"/>
            <w:r>
              <w:rPr>
                <w:color w:val="0000FF"/>
                <w:sz w:val="22"/>
                <w:szCs w:val="22"/>
                <w:u w:val="single"/>
              </w:rPr>
              <w:t>.</w:t>
            </w:r>
            <w:proofErr w:type="spellStart"/>
            <w:r>
              <w:rPr>
                <w:color w:val="0000FF"/>
                <w:sz w:val="22"/>
                <w:szCs w:val="22"/>
                <w:u w:val="single"/>
                <w:lang w:val="en-US"/>
              </w:rPr>
              <w:t>ru</w:t>
            </w:r>
            <w:proofErr w:type="spellEnd"/>
          </w:p>
          <w:p w14:paraId="7A6E626E" w14:textId="77777777" w:rsidR="003E5FBA" w:rsidRDefault="003E5FBA" w:rsidP="008648B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Номер счёта: Счет 40702810313000041971</w:t>
            </w:r>
          </w:p>
          <w:p w14:paraId="77C31ABB" w14:textId="77777777" w:rsidR="003E5FBA" w:rsidRDefault="003E5FBA" w:rsidP="008648B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Кор счет 30101810600000000681</w:t>
            </w:r>
          </w:p>
          <w:p w14:paraId="12E5730B" w14:textId="77777777" w:rsidR="003E5FBA" w:rsidRDefault="003E5FBA" w:rsidP="008648B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 xml:space="preserve">Банк ЦЕНТРАЛЬНО-ЧЕРНОЗЕМНЫЙ БАНК ПАО СБЕРБАНК </w:t>
            </w:r>
          </w:p>
          <w:p w14:paraId="077B3142" w14:textId="77777777" w:rsidR="003E5FBA" w:rsidRDefault="003E5FBA" w:rsidP="008648B0">
            <w:pPr>
              <w:contextualSpacing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БИК 042007681</w:t>
            </w:r>
          </w:p>
          <w:p w14:paraId="1C1D76AA" w14:textId="77777777" w:rsidR="003E5FBA" w:rsidRDefault="003E5FBA" w:rsidP="008648B0">
            <w:pPr>
              <w:shd w:val="clear" w:color="auto" w:fill="FFFFFF"/>
              <w:jc w:val="both"/>
              <w:rPr>
                <w:b/>
                <w:bCs/>
                <w:sz w:val="16"/>
                <w:szCs w:val="14"/>
              </w:rPr>
            </w:pPr>
          </w:p>
          <w:p w14:paraId="315E0863" w14:textId="77777777" w:rsidR="003E5FBA" w:rsidRDefault="003E5FBA" w:rsidP="008648B0">
            <w:pPr>
              <w:jc w:val="both"/>
              <w:rPr>
                <w:spacing w:val="-10"/>
                <w:szCs w:val="22"/>
              </w:rPr>
            </w:pPr>
            <w:r>
              <w:rPr>
                <w:spacing w:val="-10"/>
                <w:szCs w:val="22"/>
              </w:rPr>
              <w:t xml:space="preserve">Директор:  </w:t>
            </w:r>
          </w:p>
          <w:p w14:paraId="7F749361" w14:textId="77777777" w:rsidR="003E5FBA" w:rsidRDefault="003E5FBA" w:rsidP="008648B0">
            <w:pPr>
              <w:jc w:val="both"/>
              <w:rPr>
                <w:spacing w:val="-10"/>
                <w:sz w:val="16"/>
                <w:szCs w:val="14"/>
              </w:rPr>
            </w:pPr>
          </w:p>
          <w:p w14:paraId="3646F324" w14:textId="77777777" w:rsidR="003E5FBA" w:rsidRDefault="003E5FBA" w:rsidP="008648B0">
            <w:pPr>
              <w:jc w:val="both"/>
              <w:rPr>
                <w:spacing w:val="-10"/>
                <w:szCs w:val="22"/>
              </w:rPr>
            </w:pPr>
            <w:r>
              <w:rPr>
                <w:spacing w:val="-10"/>
                <w:szCs w:val="22"/>
              </w:rPr>
              <w:t>__________________________/Сорокин Э.И./</w:t>
            </w:r>
            <w:r>
              <w:rPr>
                <w:szCs w:val="22"/>
              </w:rPr>
              <w:t xml:space="preserve">    </w:t>
            </w:r>
          </w:p>
          <w:p w14:paraId="5AEA6C24" w14:textId="77777777" w:rsidR="003E5FBA" w:rsidRDefault="003E5FBA" w:rsidP="008648B0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                         М.П.                                 </w:t>
            </w:r>
          </w:p>
        </w:tc>
        <w:tc>
          <w:tcPr>
            <w:tcW w:w="4981" w:type="dxa"/>
          </w:tcPr>
          <w:p w14:paraId="6E438687" w14:textId="77777777" w:rsidR="003E5FBA" w:rsidRDefault="003E5FBA" w:rsidP="008648B0">
            <w:pPr>
              <w:shd w:val="clear" w:color="auto" w:fill="FFFFFF"/>
              <w:jc w:val="both"/>
              <w:rPr>
                <w:b/>
                <w:bCs/>
                <w:sz w:val="12"/>
                <w:szCs w:val="12"/>
              </w:rPr>
            </w:pPr>
          </w:p>
          <w:p w14:paraId="2F8CE700" w14:textId="77777777" w:rsidR="003E5FBA" w:rsidRPr="003C6361" w:rsidRDefault="003E5FBA" w:rsidP="008648B0">
            <w:pPr>
              <w:shd w:val="clear" w:color="auto" w:fill="FFFFFF"/>
              <w:jc w:val="both"/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Pr="003C6361">
              <w:rPr>
                <w:rFonts w:eastAsia="Times New Roman"/>
                <w:b/>
                <w:bCs/>
                <w:sz w:val="22"/>
                <w:szCs w:val="22"/>
              </w:rPr>
              <w:t xml:space="preserve">ФИО, </w:t>
            </w:r>
            <w:r w:rsidRPr="003C6361">
              <w:rPr>
                <w:rFonts w:eastAsia="Times New Roman"/>
                <w:bCs/>
                <w:sz w:val="22"/>
                <w:szCs w:val="22"/>
              </w:rPr>
              <w:t>______ года рождения, место рождения _______________, паспорт _________ № ________ выдан ________________ ________ года, код подразделения _______ зарегистрированная по адресу: ____________________</w:t>
            </w:r>
          </w:p>
          <w:p w14:paraId="4B86AB83" w14:textId="77777777" w:rsidR="003E5FBA" w:rsidRPr="003C6361" w:rsidRDefault="003E5FBA" w:rsidP="008648B0">
            <w:pPr>
              <w:shd w:val="clear" w:color="auto" w:fill="FFFFFF"/>
              <w:jc w:val="both"/>
              <w:rPr>
                <w:rFonts w:eastAsia="Times New Roman"/>
                <w:b/>
                <w:bCs/>
                <w:sz w:val="22"/>
                <w:szCs w:val="22"/>
              </w:rPr>
            </w:pPr>
            <w:r w:rsidRPr="003C6361">
              <w:rPr>
                <w:rFonts w:eastAsia="Times New Roman"/>
                <w:b/>
                <w:bCs/>
                <w:sz w:val="22"/>
                <w:szCs w:val="22"/>
              </w:rPr>
              <w:t>Тел.: ____________</w:t>
            </w:r>
          </w:p>
          <w:p w14:paraId="086EA97E" w14:textId="77777777" w:rsidR="003E5FBA" w:rsidRPr="003C6361" w:rsidRDefault="003E5FBA" w:rsidP="008648B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186905A4" w14:textId="77777777" w:rsidR="003E5FBA" w:rsidRPr="003C6361" w:rsidRDefault="003E5FBA" w:rsidP="008648B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100A2744" w14:textId="77777777" w:rsidR="003E5FBA" w:rsidRPr="003C6361" w:rsidRDefault="003E5FBA" w:rsidP="008648B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70912881" w14:textId="77777777" w:rsidR="003E5FBA" w:rsidRPr="003C6361" w:rsidRDefault="003E5FBA" w:rsidP="008648B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</w:p>
          <w:p w14:paraId="0BCBBDAD" w14:textId="77777777" w:rsidR="003E5FBA" w:rsidRPr="003C6361" w:rsidRDefault="003E5FBA" w:rsidP="008648B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pacing w:val="-10"/>
                <w:sz w:val="22"/>
                <w:szCs w:val="22"/>
              </w:rPr>
            </w:pPr>
            <w:r w:rsidRPr="003C6361">
              <w:rPr>
                <w:rFonts w:eastAsia="Times New Roman"/>
                <w:spacing w:val="-10"/>
                <w:sz w:val="22"/>
                <w:szCs w:val="22"/>
              </w:rPr>
              <w:t>______________________/</w:t>
            </w:r>
            <w:proofErr w:type="gramStart"/>
            <w:r w:rsidRPr="003C6361">
              <w:rPr>
                <w:rFonts w:eastAsia="Times New Roman"/>
                <w:spacing w:val="-10"/>
                <w:sz w:val="22"/>
                <w:szCs w:val="22"/>
              </w:rPr>
              <w:t>ФИО./</w:t>
            </w:r>
            <w:proofErr w:type="gramEnd"/>
            <w:r w:rsidRPr="003C6361">
              <w:rPr>
                <w:rFonts w:eastAsia="Times New Roman"/>
                <w:sz w:val="22"/>
                <w:szCs w:val="22"/>
              </w:rPr>
              <w:t xml:space="preserve">    </w:t>
            </w:r>
          </w:p>
          <w:p w14:paraId="22383D0A" w14:textId="77777777" w:rsidR="003E5FBA" w:rsidRDefault="003E5FBA" w:rsidP="008648B0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</w:p>
        </w:tc>
      </w:tr>
    </w:tbl>
    <w:p w14:paraId="5461B20B" w14:textId="77777777" w:rsidR="003E5FBA" w:rsidRDefault="003E5FBA">
      <w:pPr>
        <w:shd w:val="clear" w:color="auto" w:fill="FFFFFF"/>
        <w:jc w:val="both"/>
        <w:rPr>
          <w:b/>
          <w:bCs/>
          <w:sz w:val="12"/>
          <w:szCs w:val="12"/>
        </w:rPr>
      </w:pPr>
    </w:p>
    <w:sectPr w:rsidR="003E5FBA">
      <w:headerReference w:type="default" r:id="rId28"/>
      <w:footerReference w:type="even" r:id="rId29"/>
      <w:footerReference w:type="default" r:id="rId30"/>
      <w:footerReference w:type="first" r:id="rId31"/>
      <w:type w:val="continuous"/>
      <w:pgSz w:w="11909" w:h="16834"/>
      <w:pgMar w:top="401" w:right="570" w:bottom="567" w:left="1134" w:header="284" w:footer="567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4F9E1" w14:textId="77777777" w:rsidR="009C2582" w:rsidRDefault="009C2582">
      <w:r>
        <w:separator/>
      </w:r>
    </w:p>
  </w:endnote>
  <w:endnote w:type="continuationSeparator" w:id="0">
    <w:p w14:paraId="5EC254DD" w14:textId="77777777" w:rsidR="009C2582" w:rsidRDefault="009C2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704D8" w14:textId="77777777" w:rsidR="005B736D" w:rsidRDefault="00000000">
    <w:pPr>
      <w:pStyle w:val="af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DA17E13" w14:textId="77777777" w:rsidR="005B736D" w:rsidRDefault="005B736D">
    <w:pPr>
      <w:pStyle w:val="af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6F35E" w14:textId="77777777" w:rsidR="005B736D" w:rsidRDefault="00000000">
    <w:pPr>
      <w:pStyle w:val="afc"/>
      <w:rPr>
        <w:u w:val="single"/>
      </w:rPr>
    </w:pPr>
    <w:proofErr w:type="gramStart"/>
    <w:r>
      <w:t>Застройщик:_</w:t>
    </w:r>
    <w:proofErr w:type="gramEnd"/>
    <w:r>
      <w:t>__________________</w:t>
    </w:r>
    <w:r>
      <w:tab/>
    </w:r>
    <w:r>
      <w:tab/>
      <w:t>Участник: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EB186" w14:textId="77777777" w:rsidR="005B736D" w:rsidRDefault="00000000">
    <w:pPr>
      <w:pStyle w:val="afc"/>
      <w:rPr>
        <w:u w:val="single"/>
      </w:rPr>
    </w:pPr>
    <w:proofErr w:type="gramStart"/>
    <w:r>
      <w:t>Застройщик:_</w:t>
    </w:r>
    <w:proofErr w:type="gramEnd"/>
    <w:r>
      <w:t>__________________</w:t>
    </w:r>
    <w:r>
      <w:tab/>
    </w:r>
    <w:r>
      <w:tab/>
      <w:t>Участник: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EB24F" w14:textId="77777777" w:rsidR="009C2582" w:rsidRDefault="009C2582">
      <w:r>
        <w:separator/>
      </w:r>
    </w:p>
  </w:footnote>
  <w:footnote w:type="continuationSeparator" w:id="0">
    <w:p w14:paraId="5CF415D0" w14:textId="77777777" w:rsidR="009C2582" w:rsidRDefault="009C2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5372225"/>
      <w:docPartObj>
        <w:docPartGallery w:val="Page Numbers (Top of Page)"/>
        <w:docPartUnique/>
      </w:docPartObj>
    </w:sdtPr>
    <w:sdtContent>
      <w:p w14:paraId="5D0A08D6" w14:textId="77777777" w:rsidR="005B736D" w:rsidRDefault="00000000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64593"/>
    <w:multiLevelType w:val="multilevel"/>
    <w:tmpl w:val="AB489EAE"/>
    <w:lvl w:ilvl="0">
      <w:start w:val="6"/>
      <w:numFmt w:val="decimal"/>
      <w:lvlText w:val="%1."/>
      <w:lvlJc w:val="left"/>
      <w:pPr>
        <w:ind w:left="12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1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1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1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1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1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1" w:hanging="112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6" w:hanging="1440"/>
      </w:pPr>
      <w:rPr>
        <w:rFonts w:hint="default"/>
      </w:rPr>
    </w:lvl>
  </w:abstractNum>
  <w:abstractNum w:abstractNumId="1" w15:restartNumberingAfterBreak="0">
    <w:nsid w:val="4FD01647"/>
    <w:multiLevelType w:val="multilevel"/>
    <w:tmpl w:val="A9CA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6C705374"/>
    <w:multiLevelType w:val="hybridMultilevel"/>
    <w:tmpl w:val="7E10AB10"/>
    <w:lvl w:ilvl="0" w:tplc="1368C64A">
      <w:start w:val="12"/>
      <w:numFmt w:val="decimal"/>
      <w:lvlText w:val="%1."/>
      <w:lvlJc w:val="left"/>
      <w:pPr>
        <w:ind w:left="1246" w:hanging="360"/>
      </w:pPr>
      <w:rPr>
        <w:rFonts w:hint="default"/>
      </w:rPr>
    </w:lvl>
    <w:lvl w:ilvl="1" w:tplc="8DA0C99C">
      <w:start w:val="1"/>
      <w:numFmt w:val="lowerLetter"/>
      <w:lvlText w:val="%2."/>
      <w:lvlJc w:val="left"/>
      <w:pPr>
        <w:ind w:left="1966" w:hanging="360"/>
      </w:pPr>
    </w:lvl>
    <w:lvl w:ilvl="2" w:tplc="DE3897D0">
      <w:start w:val="1"/>
      <w:numFmt w:val="lowerRoman"/>
      <w:lvlText w:val="%3."/>
      <w:lvlJc w:val="right"/>
      <w:pPr>
        <w:ind w:left="2686" w:hanging="180"/>
      </w:pPr>
    </w:lvl>
    <w:lvl w:ilvl="3" w:tplc="7A988BDA">
      <w:start w:val="1"/>
      <w:numFmt w:val="decimal"/>
      <w:lvlText w:val="%4."/>
      <w:lvlJc w:val="left"/>
      <w:pPr>
        <w:ind w:left="3406" w:hanging="360"/>
      </w:pPr>
    </w:lvl>
    <w:lvl w:ilvl="4" w:tplc="9C9CABD2">
      <w:start w:val="1"/>
      <w:numFmt w:val="lowerLetter"/>
      <w:lvlText w:val="%5."/>
      <w:lvlJc w:val="left"/>
      <w:pPr>
        <w:ind w:left="4126" w:hanging="360"/>
      </w:pPr>
    </w:lvl>
    <w:lvl w:ilvl="5" w:tplc="0BFC1340">
      <w:start w:val="1"/>
      <w:numFmt w:val="lowerRoman"/>
      <w:lvlText w:val="%6."/>
      <w:lvlJc w:val="right"/>
      <w:pPr>
        <w:ind w:left="4846" w:hanging="180"/>
      </w:pPr>
    </w:lvl>
    <w:lvl w:ilvl="6" w:tplc="CE6CB8F0">
      <w:start w:val="1"/>
      <w:numFmt w:val="decimal"/>
      <w:lvlText w:val="%7."/>
      <w:lvlJc w:val="left"/>
      <w:pPr>
        <w:ind w:left="5566" w:hanging="360"/>
      </w:pPr>
    </w:lvl>
    <w:lvl w:ilvl="7" w:tplc="49A47E82">
      <w:start w:val="1"/>
      <w:numFmt w:val="lowerLetter"/>
      <w:lvlText w:val="%8."/>
      <w:lvlJc w:val="left"/>
      <w:pPr>
        <w:ind w:left="6286" w:hanging="360"/>
      </w:pPr>
    </w:lvl>
    <w:lvl w:ilvl="8" w:tplc="DB5A8A3E">
      <w:start w:val="1"/>
      <w:numFmt w:val="lowerRoman"/>
      <w:lvlText w:val="%9."/>
      <w:lvlJc w:val="right"/>
      <w:pPr>
        <w:ind w:left="7006" w:hanging="180"/>
      </w:pPr>
    </w:lvl>
  </w:abstractNum>
  <w:abstractNum w:abstractNumId="3" w15:restartNumberingAfterBreak="0">
    <w:nsid w:val="707A3CB4"/>
    <w:multiLevelType w:val="multilevel"/>
    <w:tmpl w:val="136466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2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2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2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2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2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  <w:sz w:val="22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2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  <w:sz w:val="22"/>
        <w:u w:val="none"/>
      </w:rPr>
    </w:lvl>
  </w:abstractNum>
  <w:abstractNum w:abstractNumId="4" w15:restartNumberingAfterBreak="0">
    <w:nsid w:val="79200AD4"/>
    <w:multiLevelType w:val="multilevel"/>
    <w:tmpl w:val="79200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501264925">
    <w:abstractNumId w:val="1"/>
  </w:num>
  <w:num w:numId="2" w16cid:durableId="1984695095">
    <w:abstractNumId w:val="3"/>
  </w:num>
  <w:num w:numId="3" w16cid:durableId="1000307370">
    <w:abstractNumId w:val="0"/>
  </w:num>
  <w:num w:numId="4" w16cid:durableId="666860002">
    <w:abstractNumId w:val="2"/>
  </w:num>
  <w:num w:numId="5" w16cid:durableId="1635788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36D"/>
    <w:rsid w:val="00064FBC"/>
    <w:rsid w:val="001961E1"/>
    <w:rsid w:val="00265219"/>
    <w:rsid w:val="002C090B"/>
    <w:rsid w:val="002E4001"/>
    <w:rsid w:val="00306D8C"/>
    <w:rsid w:val="00365887"/>
    <w:rsid w:val="003E5FBA"/>
    <w:rsid w:val="00445578"/>
    <w:rsid w:val="0048175D"/>
    <w:rsid w:val="004F060B"/>
    <w:rsid w:val="005516ED"/>
    <w:rsid w:val="0059342A"/>
    <w:rsid w:val="005B736D"/>
    <w:rsid w:val="00604BE2"/>
    <w:rsid w:val="0063629D"/>
    <w:rsid w:val="006419BB"/>
    <w:rsid w:val="0065275C"/>
    <w:rsid w:val="006A6B6B"/>
    <w:rsid w:val="007406CC"/>
    <w:rsid w:val="008107A6"/>
    <w:rsid w:val="008267F7"/>
    <w:rsid w:val="00867B6B"/>
    <w:rsid w:val="00894C26"/>
    <w:rsid w:val="008E2BE6"/>
    <w:rsid w:val="009C2582"/>
    <w:rsid w:val="00A25C8F"/>
    <w:rsid w:val="00AF24DD"/>
    <w:rsid w:val="00AF6E5B"/>
    <w:rsid w:val="00BB6A6C"/>
    <w:rsid w:val="00D773FB"/>
    <w:rsid w:val="00E7118F"/>
    <w:rsid w:val="00F6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39963"/>
  <w15:docId w15:val="{A69A262B-CC19-4A49-A159-CD880A97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character" w:styleId="ae">
    <w:name w:val="FollowedHyperlink"/>
    <w:semiHidden/>
    <w:qFormat/>
    <w:rPr>
      <w:color w:val="800080"/>
      <w:u w:val="single"/>
    </w:rPr>
  </w:style>
  <w:style w:type="character" w:styleId="af">
    <w:name w:val="footnote reference"/>
    <w:uiPriority w:val="99"/>
    <w:semiHidden/>
    <w:unhideWhenUsed/>
    <w:qFormat/>
    <w:rPr>
      <w:vertAlign w:val="superscript"/>
    </w:rPr>
  </w:style>
  <w:style w:type="character" w:styleId="af0">
    <w:name w:val="endnote reference"/>
    <w:uiPriority w:val="99"/>
    <w:semiHidden/>
    <w:unhideWhenUsed/>
    <w:qFormat/>
    <w:rPr>
      <w:vertAlign w:val="superscript"/>
    </w:rPr>
  </w:style>
  <w:style w:type="character" w:styleId="af1">
    <w:name w:val="Hyperlink"/>
    <w:uiPriority w:val="99"/>
    <w:qFormat/>
    <w:rPr>
      <w:color w:val="0000FF"/>
      <w:u w:val="single"/>
    </w:rPr>
  </w:style>
  <w:style w:type="character" w:styleId="af2">
    <w:name w:val="page number"/>
    <w:basedOn w:val="a0"/>
    <w:semiHidden/>
  </w:style>
  <w:style w:type="paragraph" w:styleId="af3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f4">
    <w:name w:val="endnote text"/>
    <w:basedOn w:val="a"/>
    <w:link w:val="af5"/>
    <w:uiPriority w:val="99"/>
    <w:semiHidden/>
    <w:unhideWhenUsed/>
    <w:qFormat/>
    <w:rPr>
      <w:sz w:val="20"/>
      <w:szCs w:val="20"/>
    </w:rPr>
  </w:style>
  <w:style w:type="paragraph" w:styleId="af6">
    <w:name w:val="footnote text"/>
    <w:basedOn w:val="a"/>
    <w:link w:val="af7"/>
    <w:uiPriority w:val="99"/>
    <w:semiHidden/>
    <w:unhideWhenUsed/>
    <w:qFormat/>
    <w:rPr>
      <w:sz w:val="20"/>
      <w:szCs w:val="20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  <w:rPr>
      <w:lang w:val="zh-CN" w:eastAsia="zh-CN"/>
    </w:rPr>
  </w:style>
  <w:style w:type="paragraph" w:styleId="afa">
    <w:name w:val="Body Text"/>
    <w:basedOn w:val="a"/>
    <w:link w:val="afb"/>
    <w:uiPriority w:val="99"/>
    <w:unhideWhenUsed/>
    <w:qFormat/>
    <w:pPr>
      <w:spacing w:after="120"/>
    </w:pPr>
    <w:rPr>
      <w:lang w:val="zh-CN" w:eastAsia="zh-CN"/>
    </w:rPr>
  </w:style>
  <w:style w:type="paragraph" w:styleId="a5">
    <w:name w:val="Title"/>
    <w:basedOn w:val="a"/>
    <w:link w:val="a4"/>
    <w:qFormat/>
    <w:pPr>
      <w:shd w:val="clear" w:color="auto" w:fill="FFFFFF"/>
      <w:spacing w:before="120"/>
      <w:ind w:left="-547" w:right="-619"/>
      <w:jc w:val="center"/>
    </w:pPr>
    <w:rPr>
      <w:b/>
      <w:spacing w:val="-3"/>
    </w:rPr>
  </w:style>
  <w:style w:type="paragraph" w:styleId="afc">
    <w:name w:val="footer"/>
    <w:basedOn w:val="a"/>
    <w:link w:val="afd"/>
    <w:uiPriority w:val="99"/>
    <w:qFormat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paragraph" w:styleId="25">
    <w:name w:val="Body Text Indent 2"/>
    <w:basedOn w:val="a"/>
    <w:semiHidden/>
    <w:qFormat/>
    <w:pPr>
      <w:ind w:left="-540" w:firstLine="360"/>
      <w:jc w:val="both"/>
    </w:pPr>
    <w:rPr>
      <w:sz w:val="22"/>
      <w:szCs w:val="20"/>
    </w:rPr>
  </w:style>
  <w:style w:type="paragraph" w:styleId="afe">
    <w:name w:val="Block Text"/>
    <w:basedOn w:val="a"/>
    <w:semiHidden/>
    <w:pPr>
      <w:widowControl w:val="0"/>
      <w:shd w:val="clear" w:color="auto" w:fill="FFFFFF"/>
      <w:spacing w:line="360" w:lineRule="auto"/>
      <w:ind w:left="24" w:right="5" w:firstLine="557"/>
      <w:jc w:val="both"/>
    </w:pPr>
    <w:rPr>
      <w:b/>
      <w:bCs/>
      <w:color w:val="000000"/>
    </w:rPr>
  </w:style>
  <w:style w:type="table" w:styleId="aff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link w:val="ConsNonformat0"/>
    <w:qFormat/>
    <w:pPr>
      <w:widowControl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next w:val="a"/>
    <w:qFormat/>
    <w:pPr>
      <w:widowControl w:val="0"/>
      <w:ind w:firstLine="720"/>
    </w:pPr>
    <w:rPr>
      <w:rFonts w:ascii="Arial" w:eastAsia="Arial" w:hAnsi="Arial" w:cs="Arial"/>
      <w:color w:val="000000"/>
      <w:lang w:eastAsia="en-US"/>
    </w:rPr>
  </w:style>
  <w:style w:type="paragraph" w:styleId="aff0">
    <w:name w:val="List Paragraph"/>
    <w:basedOn w:val="a"/>
    <w:uiPriority w:val="34"/>
    <w:qFormat/>
    <w:pPr>
      <w:ind w:left="708"/>
    </w:pPr>
  </w:style>
  <w:style w:type="character" w:customStyle="1" w:styleId="af9">
    <w:name w:val="Верхний колонтитул Знак"/>
    <w:link w:val="af8"/>
    <w:uiPriority w:val="99"/>
    <w:rPr>
      <w:sz w:val="24"/>
      <w:szCs w:val="24"/>
    </w:rPr>
  </w:style>
  <w:style w:type="character" w:customStyle="1" w:styleId="afd">
    <w:name w:val="Нижний колонтитул Знак"/>
    <w:link w:val="afc"/>
    <w:uiPriority w:val="99"/>
  </w:style>
  <w:style w:type="character" w:customStyle="1" w:styleId="FontStyle13">
    <w:name w:val="Font Style13"/>
    <w:qFormat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afb">
    <w:name w:val="Основной текст Знак"/>
    <w:link w:val="afa"/>
    <w:uiPriority w:val="99"/>
    <w:qFormat/>
    <w:rPr>
      <w:sz w:val="24"/>
      <w:szCs w:val="24"/>
    </w:rPr>
  </w:style>
  <w:style w:type="character" w:customStyle="1" w:styleId="ConsNonformat0">
    <w:name w:val="ConsNonformat Знак"/>
    <w:link w:val="ConsNonformat"/>
    <w:rPr>
      <w:rFonts w:ascii="Courier New" w:hAnsi="Courier New" w:cs="Courier New"/>
      <w:lang w:val="ru-RU" w:eastAsia="ru-RU" w:bidi="ar-SA"/>
    </w:rPr>
  </w:style>
  <w:style w:type="character" w:customStyle="1" w:styleId="af5">
    <w:name w:val="Текст концевой сноски Знак"/>
    <w:basedOn w:val="a0"/>
    <w:link w:val="af4"/>
    <w:uiPriority w:val="99"/>
    <w:semiHidden/>
  </w:style>
  <w:style w:type="character" w:customStyle="1" w:styleId="af7">
    <w:name w:val="Текст сноски Знак"/>
    <w:basedOn w:val="a0"/>
    <w:link w:val="af6"/>
    <w:uiPriority w:val="99"/>
    <w:semiHidden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4"/>
      <w:szCs w:val="24"/>
    </w:rPr>
  </w:style>
  <w:style w:type="paragraph" w:customStyle="1" w:styleId="xa1mrcssattr">
    <w:name w:val="x_a1_mr_css_attr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hAnsi="Courier New" w:cs="Courier New"/>
    </w:rPr>
  </w:style>
  <w:style w:type="character" w:customStyle="1" w:styleId="aff1">
    <w:name w:val="Нет"/>
    <w:rPr>
      <w:lang w:val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kurp-app-balancer-01.prod.egrn/50/requests/Other-2025-04-01-725521/registry_data_containers/statements" TargetMode="External"/><Relationship Id="rId18" Type="http://schemas.openxmlformats.org/officeDocument/2006/relationships/hyperlink" Target="http://pkurp-app-balancer-01.prod.egrn/50/requests/Other-2025-04-01-725521/registry_data_containers/statements" TargetMode="External"/><Relationship Id="rId26" Type="http://schemas.openxmlformats.org/officeDocument/2006/relationships/hyperlink" Target="mailto:Escrow_Sberbank@sberbank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pkurp-app-balancer-01.prod.egrn/50/requests/Other-2025-04-01-725521/registry_data_containers/statements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pkurp-app-balancer-01.prod.egrn/50/requests/Other-2025-04-01-725521/registry_data_containers/statements" TargetMode="External"/><Relationship Id="rId17" Type="http://schemas.openxmlformats.org/officeDocument/2006/relationships/hyperlink" Target="http://pkurp-app-balancer-01.prod.egrn/50/requests/Other-2025-04-01-725521/registry_data_containers/statements" TargetMode="External"/><Relationship Id="rId25" Type="http://schemas.openxmlformats.org/officeDocument/2006/relationships/hyperlink" Target="http://www.szkaravella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pkurp-app-balancer-01.prod.egrn/50/requests/Other-2025-04-01-725521/registry_data_containers/statements" TargetMode="External"/><Relationship Id="rId20" Type="http://schemas.openxmlformats.org/officeDocument/2006/relationships/hyperlink" Target="http://pkurp-app-balancer-01.prod.egrn/50/requests/Other-2025-04-01-725521/registry_data_containers/statements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kurp-app-balancer-01.prod.egrn/50/requests/Other-2025-04-01-725521/registry_data_containers/statements" TargetMode="External"/><Relationship Id="rId24" Type="http://schemas.openxmlformats.org/officeDocument/2006/relationships/hyperlink" Target="http://pkurp-app-balancer-01.prod.egrn/50/requests/Other-2025-04-01-725521/registry_data_containers/statements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kurp-app-balancer-01.prod.egrn/50/requests/Other-2025-04-01-725521/registry_data_containers/statements" TargetMode="External"/><Relationship Id="rId23" Type="http://schemas.openxmlformats.org/officeDocument/2006/relationships/hyperlink" Target="http://pkurp-app-balancer-01.prod.egrn/50/requests/Other-2025-04-01-725521/registry_data_containers/statements" TargetMode="External"/><Relationship Id="rId28" Type="http://schemas.openxmlformats.org/officeDocument/2006/relationships/header" Target="header1.xml"/><Relationship Id="rId10" Type="http://schemas.openxmlformats.org/officeDocument/2006/relationships/hyperlink" Target="http://pkurp-app-balancer-01.prod.egrn/50/requests/Other-2025-04-01-725521/registry_data_containers/statements" TargetMode="External"/><Relationship Id="rId19" Type="http://schemas.openxmlformats.org/officeDocument/2006/relationships/hyperlink" Target="http://pkurp-app-balancer-01.prod.egrn/50/requests/Other-2025-04-01-725521/registry_data_containers/statements" TargetMode="External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pkurp-app-balancer-01.prod.egrn/50/requests/Other-2025-04-01-725521/registry_data_containers/statements" TargetMode="External"/><Relationship Id="rId14" Type="http://schemas.openxmlformats.org/officeDocument/2006/relationships/hyperlink" Target="http://pkurp-app-balancer-01.prod.egrn/50/requests/Other-2025-04-01-725521/registry_data_containers/statements" TargetMode="External"/><Relationship Id="rId22" Type="http://schemas.openxmlformats.org/officeDocument/2006/relationships/hyperlink" Target="http://pkurp-app-balancer-01.prod.egrn/50/requests/Other-2025-04-01-725521/registry_data_containers/statements" TargetMode="External"/><Relationship Id="rId27" Type="http://schemas.openxmlformats.org/officeDocument/2006/relationships/image" Target="media/image1.png"/><Relationship Id="rId30" Type="http://schemas.openxmlformats.org/officeDocument/2006/relationships/footer" Target="footer2.xml"/><Relationship Id="rId8" Type="http://schemas.openxmlformats.org/officeDocument/2006/relationships/hyperlink" Target="http://pkurp-app-balancer-01.prod.egrn/50/requests/Other-2025-04-01-725521/registry_data_containers/statem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9B48D-D138-4DCE-9CFA-3261FAC45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3003</TotalTime>
  <Pages>13</Pages>
  <Words>9039</Words>
  <Characters>51528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001</vt:lpstr>
    </vt:vector>
  </TitlesOfParts>
  <Company>SPecialiST RePack</Company>
  <LinksUpToDate>false</LinksUpToDate>
  <CharactersWithSpaces>60447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001</dc:title>
  <dc:creator>Мария</dc:creator>
  <cp:lastModifiedBy>Пользователь</cp:lastModifiedBy>
  <cp:revision>20</cp:revision>
  <cp:lastPrinted>2025-07-30T09:15:00Z</cp:lastPrinted>
  <dcterms:created xsi:type="dcterms:W3CDTF">2025-07-25T10:59:00Z</dcterms:created>
  <dcterms:modified xsi:type="dcterms:W3CDTF">2025-12-12T10:06:00Z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1049-11.2.0.11536</vt:lpwstr>
  </property>
  <property fmtid="{D5CDD505-2E9C-101B-9397-08002B2CF9AE}" pid="3" name="ICV">
    <vt:lpwstr>2F6924366EF347628EC87CCBC9FCD47F</vt:lpwstr>
  </property>
</Properties>
</file>