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3D867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Договор участия</w:t>
      </w:r>
    </w:p>
    <w:p w14:paraId="46D1EEE3" w14:textId="33883A21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в долевом строительстве №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Р-</w:t>
      </w:r>
      <w:r w:rsidR="00EA3F24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30</w:t>
      </w:r>
    </w:p>
    <w:p w14:paraId="7EC663E3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</w:t>
      </w:r>
    </w:p>
    <w:p w14:paraId="1BF2EB1C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г. Екатеринбург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__ _______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г.</w:t>
      </w:r>
    </w:p>
    <w:p w14:paraId="51325D86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43ABB0B" w14:textId="77777777" w:rsidR="002F3DCE" w:rsidRPr="00782C0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Pr="00FA0DD8">
        <w:rPr>
          <w:rFonts w:ascii="Times New Roman" w:eastAsia="Calibri" w:hAnsi="Times New Roman" w:cs="Times New Roman"/>
          <w:b/>
          <w:sz w:val="20"/>
          <w:szCs w:val="20"/>
        </w:rPr>
        <w:t>Общество с ограниченной ответственностью СПЕЦИАЛИЗИРОВАННЫЙ ЗАСТРОЙЩИК «</w:t>
      </w:r>
      <w:r>
        <w:rPr>
          <w:rFonts w:ascii="Times New Roman" w:eastAsia="Calibri" w:hAnsi="Times New Roman" w:cs="Times New Roman"/>
          <w:b/>
          <w:sz w:val="20"/>
          <w:szCs w:val="20"/>
        </w:rPr>
        <w:t>ЖК «РАДИОСТАНЦИЯ</w:t>
      </w:r>
      <w:r w:rsidRPr="00FA0DD8">
        <w:rPr>
          <w:rFonts w:ascii="Times New Roman" w:eastAsia="Calibri" w:hAnsi="Times New Roman" w:cs="Times New Roman"/>
          <w:b/>
          <w:sz w:val="20"/>
          <w:szCs w:val="20"/>
        </w:rPr>
        <w:t xml:space="preserve">» </w:t>
      </w:r>
      <w:r w:rsidRPr="00FA0DD8">
        <w:rPr>
          <w:rFonts w:ascii="Times New Roman" w:eastAsia="Calibri" w:hAnsi="Times New Roman" w:cs="Times New Roman"/>
          <w:bCs/>
          <w:noProof/>
          <w:sz w:val="20"/>
          <w:szCs w:val="20"/>
        </w:rPr>
        <w:t xml:space="preserve">ИНН/КПП </w:t>
      </w:r>
      <w:r w:rsidRPr="00782C0E">
        <w:rPr>
          <w:rFonts w:ascii="Times New Roman" w:hAnsi="Times New Roman" w:cs="Times New Roman"/>
          <w:sz w:val="20"/>
          <w:szCs w:val="20"/>
          <w:lang w:eastAsia="ru-RU"/>
        </w:rPr>
        <w:t>6686145992</w:t>
      </w:r>
      <w:r w:rsidRPr="00FA0DD8">
        <w:rPr>
          <w:rFonts w:ascii="Times New Roman" w:hAnsi="Times New Roman" w:cs="Times New Roman"/>
          <w:sz w:val="20"/>
          <w:szCs w:val="20"/>
          <w:lang w:eastAsia="ru-RU"/>
        </w:rPr>
        <w:t>/</w:t>
      </w:r>
      <w:r w:rsidRPr="00782C0E">
        <w:rPr>
          <w:rFonts w:ascii="Times New Roman" w:hAnsi="Times New Roman" w:cs="Times New Roman"/>
          <w:sz w:val="20"/>
          <w:szCs w:val="20"/>
          <w:lang w:eastAsia="ru-RU"/>
        </w:rPr>
        <w:t>668601001</w:t>
      </w:r>
      <w:r w:rsidRPr="00FA0DD8">
        <w:rPr>
          <w:rFonts w:ascii="Times New Roman" w:hAnsi="Times New Roman" w:cs="Times New Roman"/>
          <w:sz w:val="20"/>
          <w:szCs w:val="20"/>
          <w:lang w:eastAsia="ru-RU"/>
        </w:rPr>
        <w:t xml:space="preserve">, ОГРН </w:t>
      </w:r>
      <w:r w:rsidRPr="00782C0E">
        <w:rPr>
          <w:rFonts w:ascii="Times New Roman" w:hAnsi="Times New Roman" w:cs="Times New Roman"/>
          <w:sz w:val="20"/>
          <w:szCs w:val="20"/>
          <w:lang w:eastAsia="ru-RU"/>
        </w:rPr>
        <w:t>1226600063205</w:t>
      </w:r>
      <w:r w:rsidRPr="00FA0DD8">
        <w:rPr>
          <w:rFonts w:ascii="Times New Roman" w:hAnsi="Times New Roman" w:cs="Times New Roman"/>
          <w:sz w:val="20"/>
          <w:szCs w:val="20"/>
          <w:lang w:eastAsia="ru-RU"/>
        </w:rPr>
        <w:t xml:space="preserve">, дата присвоения ОГРН: </w:t>
      </w:r>
      <w:r>
        <w:rPr>
          <w:rFonts w:ascii="Times New Roman" w:hAnsi="Times New Roman" w:cs="Times New Roman"/>
          <w:sz w:val="20"/>
          <w:szCs w:val="20"/>
          <w:lang w:eastAsia="ru-RU"/>
        </w:rPr>
        <w:t>03</w:t>
      </w:r>
      <w:r w:rsidRPr="00FA0DD8">
        <w:rPr>
          <w:rFonts w:ascii="Times New Roman" w:hAnsi="Times New Roman" w:cs="Times New Roman"/>
          <w:sz w:val="20"/>
          <w:szCs w:val="20"/>
          <w:lang w:eastAsia="ru-RU"/>
        </w:rPr>
        <w:t xml:space="preserve">.10.2022, регистрирующий орган: Инспекция ФНС России по Верх-Исетскому р-ну г. Екатеринбурга, сведения об учёте в налоговом органе: Инспекция ФНС России по </w:t>
      </w:r>
      <w:r>
        <w:rPr>
          <w:rFonts w:ascii="Times New Roman" w:hAnsi="Times New Roman" w:cs="Times New Roman"/>
          <w:sz w:val="20"/>
          <w:szCs w:val="20"/>
          <w:lang w:eastAsia="ru-RU"/>
        </w:rPr>
        <w:t>Верх-Исетскому</w:t>
      </w:r>
      <w:r w:rsidRPr="00FA0DD8">
        <w:rPr>
          <w:rFonts w:ascii="Times New Roman" w:hAnsi="Times New Roman" w:cs="Times New Roman"/>
          <w:sz w:val="20"/>
          <w:szCs w:val="20"/>
          <w:lang w:eastAsia="ru-RU"/>
        </w:rPr>
        <w:t xml:space="preserve"> р-ну г. Екатеринбурга,  адрес и местонахождение исполнительного органа: </w:t>
      </w:r>
      <w:r w:rsidRPr="00782C0E">
        <w:rPr>
          <w:rFonts w:ascii="Times New Roman" w:hAnsi="Times New Roman" w:cs="Times New Roman"/>
          <w:sz w:val="20"/>
          <w:szCs w:val="20"/>
          <w:lang w:eastAsia="ru-RU"/>
        </w:rPr>
        <w:t xml:space="preserve">620058, Свердловская область, г. Екатеринбург, </w:t>
      </w:r>
      <w:proofErr w:type="spellStart"/>
      <w:r w:rsidRPr="00782C0E">
        <w:rPr>
          <w:rFonts w:ascii="Times New Roman" w:hAnsi="Times New Roman" w:cs="Times New Roman"/>
          <w:sz w:val="20"/>
          <w:szCs w:val="20"/>
          <w:lang w:eastAsia="ru-RU"/>
        </w:rPr>
        <w:t>пр-кт</w:t>
      </w:r>
      <w:proofErr w:type="spellEnd"/>
      <w:r w:rsidRPr="00782C0E">
        <w:rPr>
          <w:rFonts w:ascii="Times New Roman" w:hAnsi="Times New Roman" w:cs="Times New Roman"/>
          <w:sz w:val="20"/>
          <w:szCs w:val="20"/>
          <w:lang w:eastAsia="ru-RU"/>
        </w:rPr>
        <w:t xml:space="preserve"> Космонавтов, стр. 103а, офис 2</w:t>
      </w:r>
      <w:r w:rsidRPr="00FA0DD8">
        <w:rPr>
          <w:rFonts w:ascii="Times New Roman" w:hAnsi="Times New Roman" w:cs="Times New Roman"/>
          <w:sz w:val="20"/>
          <w:szCs w:val="20"/>
          <w:lang w:eastAsia="ru-RU"/>
        </w:rPr>
        <w:t>, именуемое</w:t>
      </w:r>
      <w:r w:rsidRPr="00FA0DD8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FA0DD8">
        <w:rPr>
          <w:rFonts w:ascii="Times New Roman" w:hAnsi="Times New Roman" w:cs="Times New Roman"/>
          <w:sz w:val="20"/>
          <w:szCs w:val="20"/>
          <w:lang w:eastAsia="zh-CN"/>
        </w:rPr>
        <w:t>«</w:t>
      </w:r>
      <w:r w:rsidRPr="00FA0DD8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Застройщик</w:t>
      </w:r>
      <w:r w:rsidRPr="00FA0DD8">
        <w:rPr>
          <w:rFonts w:ascii="Times New Roman" w:hAnsi="Times New Roman" w:cs="Times New Roman"/>
          <w:sz w:val="20"/>
          <w:szCs w:val="20"/>
          <w:lang w:eastAsia="zh-CN"/>
        </w:rPr>
        <w:t xml:space="preserve">», в лице </w:t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Генерального </w:t>
      </w:r>
      <w:r w:rsidRPr="00FA0DD8">
        <w:rPr>
          <w:rFonts w:ascii="Times New Roman" w:hAnsi="Times New Roman" w:cs="Times New Roman"/>
          <w:sz w:val="20"/>
          <w:szCs w:val="20"/>
          <w:lang w:eastAsia="zh-CN"/>
        </w:rPr>
        <w:t xml:space="preserve">директора </w:t>
      </w:r>
      <w:r>
        <w:rPr>
          <w:rFonts w:ascii="Times New Roman" w:hAnsi="Times New Roman" w:cs="Times New Roman"/>
          <w:b/>
          <w:sz w:val="20"/>
          <w:szCs w:val="20"/>
          <w:lang w:eastAsia="zh-CN"/>
        </w:rPr>
        <w:t>Шамова Сергея Витальевича</w:t>
      </w:r>
      <w:r w:rsidRPr="00FA0DD8">
        <w:rPr>
          <w:rFonts w:ascii="Times New Roman" w:hAnsi="Times New Roman" w:cs="Times New Roman"/>
          <w:sz w:val="20"/>
          <w:szCs w:val="20"/>
          <w:lang w:eastAsia="zh-CN"/>
        </w:rPr>
        <w:t>, действующего на основании Устава</w:t>
      </w:r>
      <w:r w:rsidRPr="00FA0DD8">
        <w:rPr>
          <w:rFonts w:ascii="Times New Roman" w:hAnsi="Times New Roman" w:cs="Times New Roman"/>
          <w:bCs/>
          <w:sz w:val="20"/>
          <w:szCs w:val="20"/>
          <w:lang w:eastAsia="ru-RU"/>
        </w:rPr>
        <w:t>,</w:t>
      </w:r>
      <w:r w:rsidRPr="00FA0DD8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с одной стороны, 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и</w:t>
      </w:r>
    </w:p>
    <w:p w14:paraId="55944629" w14:textId="1487AD51" w:rsidR="002F3DCE" w:rsidRDefault="002245DB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__________________________________</w:t>
      </w:r>
      <w:r w:rsidR="002F3DCE" w:rsidRPr="00FA0DD8">
        <w:rPr>
          <w:rFonts w:ascii="Times New Roman" w:eastAsia="Times New Roman" w:hAnsi="Times New Roman" w:cs="Times New Roman"/>
          <w:b/>
          <w:sz w:val="20"/>
          <w:szCs w:val="20"/>
        </w:rPr>
        <w:t>,</w:t>
      </w:r>
      <w:r w:rsidR="002F3DCE"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</w:t>
      </w:r>
      <w:r w:rsidR="002F3DCE" w:rsidRPr="00FA0DD8">
        <w:rPr>
          <w:rFonts w:ascii="Times New Roman" w:eastAsia="Times New Roman" w:hAnsi="Times New Roman" w:cs="Times New Roman"/>
          <w:sz w:val="20"/>
          <w:szCs w:val="20"/>
        </w:rPr>
        <w:t>именуем</w:t>
      </w:r>
      <w:r w:rsidR="002F3DCE">
        <w:rPr>
          <w:rFonts w:ascii="Times New Roman" w:eastAsia="Times New Roman" w:hAnsi="Times New Roman" w:cs="Times New Roman"/>
          <w:sz w:val="20"/>
          <w:szCs w:val="20"/>
        </w:rPr>
        <w:t>ы</w:t>
      </w:r>
      <w:r w:rsidR="00726D8B">
        <w:rPr>
          <w:rFonts w:ascii="Times New Roman" w:eastAsia="Times New Roman" w:hAnsi="Times New Roman" w:cs="Times New Roman"/>
          <w:sz w:val="20"/>
          <w:szCs w:val="20"/>
        </w:rPr>
        <w:t>е</w:t>
      </w:r>
      <w:r w:rsidR="002F3DCE" w:rsidRPr="00FA0DD8">
        <w:rPr>
          <w:rFonts w:ascii="Times New Roman" w:eastAsia="Times New Roman" w:hAnsi="Times New Roman" w:cs="Times New Roman"/>
          <w:sz w:val="20"/>
          <w:szCs w:val="20"/>
        </w:rPr>
        <w:t xml:space="preserve"> в дальнейшем </w:t>
      </w:r>
      <w:r w:rsidR="002F3DCE" w:rsidRPr="00FA0DD8">
        <w:rPr>
          <w:rFonts w:ascii="Times New Roman" w:eastAsia="Times New Roman" w:hAnsi="Times New Roman" w:cs="Times New Roman"/>
          <w:b/>
          <w:sz w:val="20"/>
          <w:szCs w:val="20"/>
        </w:rPr>
        <w:t>«Участник</w:t>
      </w:r>
      <w:r w:rsidR="00726D8B">
        <w:rPr>
          <w:rFonts w:ascii="Times New Roman" w:eastAsia="Times New Roman" w:hAnsi="Times New Roman" w:cs="Times New Roman"/>
          <w:b/>
          <w:sz w:val="20"/>
          <w:szCs w:val="20"/>
        </w:rPr>
        <w:t>и</w:t>
      </w:r>
      <w:r w:rsidR="002F3DCE" w:rsidRPr="00FA0DD8">
        <w:rPr>
          <w:rFonts w:ascii="Times New Roman" w:eastAsia="Times New Roman" w:hAnsi="Times New Roman" w:cs="Times New Roman"/>
          <w:b/>
          <w:sz w:val="20"/>
          <w:szCs w:val="20"/>
        </w:rPr>
        <w:t xml:space="preserve"> долевого строительства»</w:t>
      </w:r>
      <w:r w:rsidR="002F3DCE" w:rsidRPr="00FA0DD8">
        <w:rPr>
          <w:rFonts w:ascii="Times New Roman" w:eastAsia="Times New Roman" w:hAnsi="Times New Roman" w:cs="Times New Roman"/>
          <w:sz w:val="20"/>
          <w:szCs w:val="20"/>
        </w:rPr>
        <w:t xml:space="preserve"> (по тексту «Участник</w:t>
      </w:r>
      <w:r w:rsidR="00726D8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2F3DCE" w:rsidRPr="00FA0DD8">
        <w:rPr>
          <w:rFonts w:ascii="Times New Roman" w:eastAsia="Times New Roman" w:hAnsi="Times New Roman" w:cs="Times New Roman"/>
          <w:sz w:val="20"/>
          <w:szCs w:val="20"/>
        </w:rPr>
        <w:t>»), с другой стороны, совместно именуемые «Стороны», в соответствии с требованиями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 заключили настоящий договор о нижеследующем</w:t>
      </w:r>
      <w:r w:rsidR="00B134CC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633F432D" w14:textId="77777777" w:rsidR="00EA3F24" w:rsidRPr="00FA0DD8" w:rsidRDefault="00EA3F24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5472BB" w14:textId="77777777" w:rsidR="002F3DCE" w:rsidRPr="00FA0DD8" w:rsidRDefault="002F3DCE" w:rsidP="002F3DCE">
      <w:pPr>
        <w:pStyle w:val="a3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Hlk516666887"/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Предмет договора.</w:t>
      </w:r>
    </w:p>
    <w:p w14:paraId="26C22FA0" w14:textId="3EA8CF0C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1.1. В соответствии с настоящим договором Застройщик обязуется в предусмотренный настоящим Договором срок своими силами и/или с привлечением третьих лиц организовать и построить (создать</w:t>
      </w:r>
      <w:r w:rsidRPr="00EA15B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): </w:t>
      </w:r>
      <w:r w:rsidRPr="00782C0E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«Многоквартирный жилой дом со встроенными нежилыми помещениями общественного назначения (№1.1 по ПЗУ) – 1 этап строительства»</w:t>
      </w:r>
      <w:r w:rsidRPr="00EA15B1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)</w:t>
      </w:r>
      <w:r w:rsidRPr="00EA15B1">
        <w:rPr>
          <w:rFonts w:ascii="Times New Roman" w:eastAsia="Times New Roman" w:hAnsi="Times New Roman" w:cs="Times New Roman"/>
          <w:sz w:val="20"/>
          <w:szCs w:val="20"/>
          <w:lang w:eastAsia="ru-RU"/>
        </w:rPr>
        <w:t>, далее по тексту - «</w:t>
      </w:r>
      <w:r w:rsidRPr="00EA15B1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Объек</w:t>
      </w:r>
      <w:r w:rsidRPr="00EA15B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т», </w:t>
      </w:r>
      <w:r w:rsidRPr="00EA15B1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расположенный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на земельном участке с кадастровым номером </w:t>
      </w:r>
      <w:bookmarkStart w:id="1" w:name="_Hlk204088124"/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66:41:0109053:543 </w:t>
      </w:r>
      <w:bookmarkEnd w:id="1"/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по адресу: Российская Федерация, Свердловская область, г. Екатеринбург, </w:t>
      </w: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пр-кт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Космонавтов, </w:t>
      </w:r>
      <w:r w:rsidRPr="00EA15B1">
        <w:rPr>
          <w:rFonts w:ascii="Times New Roman" w:eastAsia="Times New Roman" w:hAnsi="Times New Roman" w:cs="Times New Roman"/>
          <w:sz w:val="20"/>
          <w:szCs w:val="20"/>
          <w:lang w:eastAsia="ar-SA"/>
        </w:rPr>
        <w:t>и после получения разрешения на ввод Объекта в эксплуатацию передать Участник</w:t>
      </w:r>
      <w:r w:rsidR="0031072B">
        <w:rPr>
          <w:rFonts w:ascii="Times New Roman" w:eastAsia="Times New Roman" w:hAnsi="Times New Roman" w:cs="Times New Roman"/>
          <w:sz w:val="20"/>
          <w:szCs w:val="20"/>
          <w:lang w:eastAsia="ar-SA"/>
        </w:rPr>
        <w:t>ам</w:t>
      </w:r>
      <w:r w:rsidRPr="00EA15B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</w:t>
      </w:r>
      <w:r w:rsidR="0031072B" w:rsidRPr="0031072B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совместную</w:t>
      </w:r>
      <w:r w:rsidRPr="0031072B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 xml:space="preserve"> </w:t>
      </w:r>
      <w:r w:rsidRPr="002D362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со</w:t>
      </w:r>
      <w:r w:rsidRPr="00214D7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бственность</w:t>
      </w:r>
      <w:r w:rsidRPr="00EA15B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объект долевого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строительства - </w:t>
      </w:r>
      <w:r w:rsidRPr="00FA0DD8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Квартиру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, указанную в п. 1.2 настоящего договора, а Участник</w:t>
      </w:r>
      <w:r w:rsidR="00F46FA5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обязу</w:t>
      </w:r>
      <w:r w:rsidR="00F46FA5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тся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внести денежные средства на условиях и в сроки, предусмотренные настоящим договором, принять Квартиру после ввода Объекта в эксплуатацию и выполнения обязатель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ств по оплате в полном размере. </w:t>
      </w:r>
    </w:p>
    <w:p w14:paraId="02A9CFBE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1.2. Характеристика Квартиры: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835"/>
        <w:gridCol w:w="695"/>
        <w:gridCol w:w="1114"/>
        <w:gridCol w:w="1114"/>
        <w:gridCol w:w="3203"/>
        <w:gridCol w:w="2835"/>
      </w:tblGrid>
      <w:tr w:rsidR="002F3DCE" w:rsidRPr="00CE7359" w14:paraId="03693C16" w14:textId="77777777" w:rsidTr="00424867">
        <w:trPr>
          <w:jc w:val="center"/>
        </w:trPr>
        <w:tc>
          <w:tcPr>
            <w:tcW w:w="391" w:type="pct"/>
          </w:tcPr>
          <w:p w14:paraId="47934B7E" w14:textId="77777777" w:rsidR="002F3DCE" w:rsidRPr="00CE7359" w:rsidRDefault="002F3DCE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Условный </w:t>
            </w: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номер</w:t>
            </w:r>
          </w:p>
        </w:tc>
        <w:tc>
          <w:tcPr>
            <w:tcW w:w="393" w:type="pct"/>
          </w:tcPr>
          <w:p w14:paraId="78C405B3" w14:textId="2F65ADEF" w:rsidR="002F3DCE" w:rsidRPr="00CE7359" w:rsidRDefault="002F3DCE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Кол</w:t>
            </w:r>
            <w:r w:rsidR="004248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-</w:t>
            </w:r>
            <w:proofErr w:type="spellStart"/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чество</w:t>
            </w:r>
            <w:proofErr w:type="spellEnd"/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ком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-</w:t>
            </w: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нат</w:t>
            </w:r>
          </w:p>
        </w:tc>
        <w:tc>
          <w:tcPr>
            <w:tcW w:w="327" w:type="pct"/>
          </w:tcPr>
          <w:p w14:paraId="131BAE93" w14:textId="77777777" w:rsidR="002F3DCE" w:rsidRPr="00CE7359" w:rsidRDefault="002F3DCE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Этаж</w:t>
            </w:r>
          </w:p>
        </w:tc>
        <w:tc>
          <w:tcPr>
            <w:tcW w:w="524" w:type="pct"/>
          </w:tcPr>
          <w:p w14:paraId="2804EB56" w14:textId="77777777" w:rsidR="002F3DCE" w:rsidRPr="00CE7359" w:rsidRDefault="002F3DCE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</w:t>
            </w: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лощадь (без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лоджий / террас</w:t>
            </w: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 кв.м.</w:t>
            </w:r>
          </w:p>
        </w:tc>
        <w:tc>
          <w:tcPr>
            <w:tcW w:w="524" w:type="pct"/>
          </w:tcPr>
          <w:p w14:paraId="5FC502FB" w14:textId="77777777" w:rsidR="002F3DCE" w:rsidRPr="00CE7359" w:rsidRDefault="002F3DCE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7359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лоджии/</w:t>
            </w:r>
            <w:r w:rsidRPr="00CE7359" w:rsidDel="00C717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E7359">
              <w:rPr>
                <w:rFonts w:ascii="Times New Roman" w:hAnsi="Times New Roman" w:cs="Times New Roman"/>
                <w:b/>
                <w:sz w:val="20"/>
                <w:szCs w:val="20"/>
              </w:rPr>
              <w:t>террасы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кв.м.</w:t>
            </w:r>
          </w:p>
        </w:tc>
        <w:tc>
          <w:tcPr>
            <w:tcW w:w="1507" w:type="pct"/>
          </w:tcPr>
          <w:p w14:paraId="24102EA0" w14:textId="77777777" w:rsidR="002F3DCE" w:rsidRDefault="002F3DCE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Общая (проектная) приведенная площадь, в том числе площадь лоджий / террас с учетом понижающего коэффициента 0,5 для лоджий / 0,3 для террас,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кв.м</w:t>
            </w:r>
            <w:proofErr w:type="spellEnd"/>
          </w:p>
        </w:tc>
        <w:tc>
          <w:tcPr>
            <w:tcW w:w="1334" w:type="pct"/>
          </w:tcPr>
          <w:p w14:paraId="1BD988FE" w14:textId="77777777" w:rsidR="002F3DCE" w:rsidRPr="00CE7359" w:rsidRDefault="002F3DCE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Общая площадь, в том числе площадь лоджий / террас без учета понижающего коэффициента,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кв.м</w:t>
            </w:r>
            <w:proofErr w:type="spellEnd"/>
          </w:p>
        </w:tc>
      </w:tr>
      <w:tr w:rsidR="000243E5" w:rsidRPr="00CE7359" w14:paraId="574862A7" w14:textId="77777777" w:rsidTr="00424867">
        <w:trPr>
          <w:trHeight w:val="326"/>
          <w:jc w:val="center"/>
        </w:trPr>
        <w:tc>
          <w:tcPr>
            <w:tcW w:w="391" w:type="pct"/>
          </w:tcPr>
          <w:p w14:paraId="7732DA3A" w14:textId="5E8D84D8" w:rsidR="000243E5" w:rsidRPr="0000685A" w:rsidRDefault="000243E5" w:rsidP="000243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93" w:type="pct"/>
          </w:tcPr>
          <w:p w14:paraId="74EAD2C9" w14:textId="1DE7BEC0" w:rsidR="000243E5" w:rsidRPr="0000685A" w:rsidRDefault="000243E5" w:rsidP="000243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27" w:type="pct"/>
          </w:tcPr>
          <w:p w14:paraId="6FA562A0" w14:textId="612685CC" w:rsidR="000243E5" w:rsidRPr="0000685A" w:rsidRDefault="000243E5" w:rsidP="000243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4" w:type="pct"/>
          </w:tcPr>
          <w:p w14:paraId="36C58CD6" w14:textId="16233EA2" w:rsidR="000243E5" w:rsidRPr="0000685A" w:rsidRDefault="000243E5" w:rsidP="000243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4" w:type="pct"/>
          </w:tcPr>
          <w:p w14:paraId="53B8B932" w14:textId="34CC2138" w:rsidR="000243E5" w:rsidRPr="00CE7359" w:rsidRDefault="000243E5" w:rsidP="000243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07" w:type="pct"/>
          </w:tcPr>
          <w:p w14:paraId="70A589A1" w14:textId="3E53ED87" w:rsidR="000243E5" w:rsidRPr="0060623A" w:rsidRDefault="000243E5" w:rsidP="000243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34" w:type="pct"/>
          </w:tcPr>
          <w:p w14:paraId="199DD6DC" w14:textId="3EE04F6D" w:rsidR="000243E5" w:rsidRPr="00CE7359" w:rsidRDefault="000243E5" w:rsidP="000243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0EFD8B5F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Назначение – жилое.</w:t>
      </w:r>
    </w:p>
    <w:p w14:paraId="2FD861CD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Указанный номер Квартиры является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условным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строительным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 и может быть изменен Застройщиком в одностороннем порядке после ввода Объекта в эксплуатацию, при этом Стороны договорились, что заключать дополнительное соглашение в этой части не требуется. Стороны зафиксируют окончательный номер Квартиры и её площадь в передаточном акте. </w:t>
      </w:r>
    </w:p>
    <w:p w14:paraId="1B2CC859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1.3. Основные характеристики Объекта:</w:t>
      </w:r>
    </w:p>
    <w:p w14:paraId="200EADC4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- вид – многоквартирный дом</w:t>
      </w:r>
    </w:p>
    <w:p w14:paraId="6E2CEADA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- назначение – жилое</w:t>
      </w:r>
    </w:p>
    <w:p w14:paraId="4C3AA54E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общая площадь Объекта –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12188,4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кв.м.;</w:t>
      </w:r>
    </w:p>
    <w:p w14:paraId="00E481C6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- этажность:</w:t>
      </w:r>
    </w:p>
    <w:p w14:paraId="595333A3" w14:textId="77777777" w:rsidR="002F3DCE" w:rsidRPr="00FA0DD8" w:rsidRDefault="002F3DCE" w:rsidP="002F3DCE">
      <w:pPr>
        <w:numPr>
          <w:ilvl w:val="0"/>
          <w:numId w:val="2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19-21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;</w:t>
      </w:r>
    </w:p>
    <w:p w14:paraId="67F0E295" w14:textId="77777777" w:rsidR="002F3DCE" w:rsidRPr="00FA0DD8" w:rsidRDefault="002F3DCE" w:rsidP="002F3DCE">
      <w:pPr>
        <w:numPr>
          <w:ilvl w:val="0"/>
          <w:numId w:val="2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количество подземных этажей 1;</w:t>
      </w:r>
    </w:p>
    <w:p w14:paraId="1F3168CA" w14:textId="77777777" w:rsidR="002F3DCE" w:rsidRPr="0060623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>- класс энергетической эффективности – высокий (В);</w:t>
      </w:r>
    </w:p>
    <w:p w14:paraId="458DCE1F" w14:textId="77777777" w:rsidR="002F3DCE" w:rsidRPr="0060623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 </w:t>
      </w:r>
      <w:r w:rsidRPr="006062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сейсмостойкость – 6 баллов по шкале М</w:t>
      </w:r>
      <w:r w:rsidRPr="0060623A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S</w:t>
      </w:r>
      <w:r w:rsidRPr="006062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К-64.</w:t>
      </w:r>
    </w:p>
    <w:p w14:paraId="6C2952B3" w14:textId="77777777" w:rsidR="002F3DCE" w:rsidRPr="0060623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-материал наружных стен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каркаса</w:t>
      </w: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с</w:t>
      </w:r>
      <w:r w:rsidRPr="006A25E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монолитным железобетонным каркасом и стенами из мелкоштучных каменных материалов</w:t>
      </w: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>;</w:t>
      </w:r>
    </w:p>
    <w:p w14:paraId="08569C42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материал поэтажных перекрытий: монолитные железобетонные. </w:t>
      </w:r>
    </w:p>
    <w:p w14:paraId="7DB553EF" w14:textId="0E0AB810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1.4. Уровень отделки Квартиры, мест общего пользования и перечень оборудования изложены в Приложении № </w:t>
      </w:r>
      <w:r w:rsidR="00BF3290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являющемся неотъемлемой частью настоящего договора. </w:t>
      </w:r>
    </w:p>
    <w:p w14:paraId="3061EE5D" w14:textId="05116309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1.5. Планировка Квартиры указана в Приложении №</w:t>
      </w:r>
      <w:r w:rsidR="00BF3290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3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являющемся неотъемлемой частью настоящего договора. </w:t>
      </w:r>
    </w:p>
    <w:p w14:paraId="3802270C" w14:textId="1ECBC945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1.6. Срок передачи Участник</w:t>
      </w:r>
      <w:r w:rsidR="007B75AB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ам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Квартиры по акту приема-передачи– </w:t>
      </w:r>
      <w:r w:rsidRPr="002245D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не позднее </w:t>
      </w:r>
      <w:r w:rsidR="0028469E" w:rsidRPr="002245DB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I</w:t>
      </w:r>
      <w:r w:rsidR="0028469E" w:rsidRPr="002245D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квартал </w:t>
      </w:r>
      <w:r w:rsidRPr="002245D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2028</w:t>
      </w:r>
      <w:r w:rsidR="0028469E" w:rsidRPr="002245D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</w:t>
      </w:r>
      <w:r w:rsidRPr="002245D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г.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14:paraId="45A0D937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1.7. Застройщик имеет право ввести Объект в эксплуатацию и передать Участникам Квартиру досрочно, при этом Стороны договорились, что заключать дополнительное соглашение в этой части не требуется.</w:t>
      </w:r>
    </w:p>
    <w:p w14:paraId="46B9F55C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1.8. Гарантийный срок на строительные конструкции Квартиры составляет 3 (три) года на технологическое и инженерное оборудование, входящее в состав Квартиры — 3 (три) года. Гарантийные сроки на отдельные использованные в Квартире материалы и оборудование определяются в соответствии с техническими регламентами и гарантией производителей этих материалов и оборудования.  Гарантийные сроки исчисляются с момента подписания акта приема-передачи Квартиры.</w:t>
      </w:r>
      <w:r w:rsidRPr="002245DB">
        <w:rPr>
          <w:rFonts w:ascii="Times New Roman" w:eastAsia="Times New Roman" w:hAnsi="Times New Roman" w:cs="Times New Roman"/>
          <w:sz w:val="20"/>
          <w:szCs w:val="20"/>
          <w:shd w:val="clear" w:color="auto" w:fill="FFFF00"/>
          <w:lang w:eastAsia="ar-SA"/>
        </w:rPr>
        <w:t xml:space="preserve"> </w:t>
      </w:r>
    </w:p>
    <w:p w14:paraId="07AFAF4C" w14:textId="10007BDB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. Объекты капитального строительства, входящие в состав строящегося имущественного комплекса в соответствии с проектной декларацией, а именно: встроенно-пристроенные нежилые помещения, в т.ч. офисы, помещения, необходимые для эксплуатации указанных объектов недвижимости, а также помещения,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входящие в состав перечисленных 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объектов капитального строительства, не являются предметом настоящего договора, не признаются общим имуществом многоквартирного дома и не входят в состав объекта долевого строительства по настоящему договору.  Перечисленные в настоящем пункте объекты недвижимости являются обособленными объектами капитального строительства, Участник</w:t>
      </w:r>
      <w:r w:rsidR="00675099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не 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осуществляют финансирование указанных объектов и у н</w:t>
      </w:r>
      <w:r w:rsidR="00675099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их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не возникает каких-либо прав на данные объекты в связи с заключением настоящего договора.  </w:t>
      </w:r>
    </w:p>
    <w:p w14:paraId="37FD1210" w14:textId="42530692" w:rsidR="00701B6B" w:rsidRPr="002245DB" w:rsidRDefault="00701B6B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0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. Обязательства Застройщика по передаче Участник</w:t>
      </w:r>
      <w:r w:rsidR="00AA7AC3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ам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собственность Квартиры обеспечиваются залогом строящегося Объекта и земельного участка, на котором осуществляется строительство Объекта, принадлежащего Застройщику на праве собственности.</w:t>
      </w:r>
    </w:p>
    <w:p w14:paraId="79E4A2D0" w14:textId="4708080E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2" w:name="_Hlk32311959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. Застройщик гарантирует, что он имеет право на привлечение денежных средств граждан для строительства Объекта в соответствии с</w:t>
      </w:r>
      <w:r w:rsidRPr="002245D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245DB">
        <w:rPr>
          <w:rFonts w:ascii="Times New Roman" w:eastAsia="Calibri" w:hAnsi="Times New Roman" w:cs="Times New Roman"/>
          <w:sz w:val="20"/>
          <w:szCs w:val="20"/>
          <w:lang w:eastAsia="ar-SA"/>
        </w:rPr>
        <w:t>Федеральным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«ФЗ-214»)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что подтверждается следующим:  </w:t>
      </w:r>
    </w:p>
    <w:p w14:paraId="53470C35" w14:textId="77777777" w:rsidR="002F3DCE" w:rsidRPr="002245DB" w:rsidRDefault="002F3DCE" w:rsidP="002F3DCE">
      <w:pPr>
        <w:pStyle w:val="a3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Разрешением на строительство № </w:t>
      </w:r>
      <w:r w:rsidRPr="002245D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66-41-59-2025 от 15 апреля 2025 года, 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выданным Администрацией города Екатеринбурга;</w:t>
      </w:r>
    </w:p>
    <w:p w14:paraId="67AC36D3" w14:textId="77777777" w:rsidR="002F3DCE" w:rsidRPr="002245DB" w:rsidRDefault="002F3DCE" w:rsidP="002F3DCE">
      <w:pPr>
        <w:pStyle w:val="a3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Земельный участок с кадастровым номером </w:t>
      </w:r>
      <w:bookmarkStart w:id="3" w:name="_Hlk204088923"/>
      <w:r w:rsidRPr="002245DB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66:41:0109053:543</w:t>
      </w:r>
      <w:bookmarkEnd w:id="3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, (</w:t>
      </w:r>
      <w:r w:rsidRPr="002245DB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площадью – 21 165 кв.м., вид разрешенного использования Участка: многоэтажная жилая застройка (высотная застройка)), 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принадлежит Застройщику на основании: Договора о внесении участниками вклада в имущество Общества от 13.02.2023 г., Акта приема-передачи недвижимого имущества от 13.02.2023 г. и Заявления о государственном кадастровом учете и (или) государственной регистрации прав, ограничений прав, обременений объектов недвижимости, сделок с прилагаемыми документами (статьи 15, 19 Закона) №</w:t>
      </w:r>
      <w:r w:rsidRPr="002245DB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MFC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-0237/2024-550216-1 от 19.12.2024 г., о чем Управлением Федеральной службы государственной регистрации, кадастра и картографии по Свердловской области в Единый государственный реестр прав недвижимости внесены записи регистрации: 66:41:0109053:543-66/199/2024-1 от 25.12.2024г.  </w:t>
      </w:r>
    </w:p>
    <w:p w14:paraId="54C03A3B" w14:textId="77777777" w:rsidR="002F3DCE" w:rsidRPr="002245DB" w:rsidRDefault="002F3DCE" w:rsidP="002F3DCE">
      <w:pPr>
        <w:pStyle w:val="a3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hAnsi="Times New Roman" w:cs="Times New Roman"/>
          <w:sz w:val="20"/>
          <w:szCs w:val="20"/>
        </w:rPr>
        <w:t xml:space="preserve">Проектная декларация, включающая информацию о Застройщике и проекте строительства Объекта, опубликованная </w:t>
      </w:r>
      <w:r w:rsidRPr="002245DB">
        <w:rPr>
          <w:rStyle w:val="a5"/>
          <w:rFonts w:ascii="Times New Roman" w:hAnsi="Times New Roman" w:cs="Times New Roman"/>
          <w:sz w:val="20"/>
          <w:szCs w:val="20"/>
        </w:rPr>
        <w:t>в соответствии с требованиями действующего законодательства на сайте  https://наш.дом.рф.</w:t>
      </w:r>
    </w:p>
    <w:bookmarkEnd w:id="2"/>
    <w:p w14:paraId="6D86D3C1" w14:textId="23FBD61D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Подписывая настоящий Договор, Участник</w:t>
      </w:r>
      <w:r w:rsidR="00AA7AC3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тем самым подтвержда</w:t>
      </w:r>
      <w:r w:rsidR="00AA7AC3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т, что он</w:t>
      </w:r>
      <w:r w:rsidR="006E0A80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ознакомлен</w:t>
      </w:r>
      <w:r w:rsidR="006E0A80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ы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документами, перечисленными в настоящем пункте договора. Застройщик доводит до сведения Участник</w:t>
      </w:r>
      <w:r w:rsidR="00CF29C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что документы, перечисленные в настоящем пункте договора, а также проект договора участия в долевом строительстве, проектная декларация, 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ar-SA"/>
        </w:rPr>
        <w:t>заключение уполномоченного органа исполнительной власти субъекта Российской Федерации о соответствии Застройщика и проектной декларации требованиям ФЗ-214, фотографии строящегося объекта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учредительные документы Застройщика и иные сведения, относящиеся к строительству Объекта и подлежащие раскрытию Застройщиком в соответствии с ФЗ-214, имеются в свободном доступе и размещены на официальном сайте Застройщика в информационно-телекоммуникационной сети «Интернет» по адресам: </w:t>
      </w:r>
      <w:proofErr w:type="spellStart"/>
      <w:r w:rsidRPr="002245DB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ek</w:t>
      </w:r>
      <w:proofErr w:type="spellEnd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_</w:t>
      </w:r>
      <w:proofErr w:type="spellStart"/>
      <w:r w:rsidRPr="002245DB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stroy</w:t>
      </w:r>
      <w:proofErr w:type="spellEnd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96@</w:t>
      </w:r>
      <w:r w:rsidRPr="002245DB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mail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proofErr w:type="spellStart"/>
      <w:r w:rsidRPr="002245DB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ru</w:t>
      </w:r>
      <w:proofErr w:type="spellEnd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</w:t>
      </w:r>
      <w:proofErr w:type="spellStart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наш.дом.рф</w:t>
      </w:r>
      <w:proofErr w:type="spellEnd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  </w:t>
      </w:r>
    </w:p>
    <w:p w14:paraId="687689A6" w14:textId="5521EC5A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2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Застройщик заявляет и гарантирует, что права на Квартиру, указанную в п. 1.2 договора, не принадлежат третьим лицам, не отчуждены, не заложены, в споре, под запретом (арестом) не состоят, каких-либо ограничении и/или обременений, не указанных в настоящем договоре, не имеется. </w:t>
      </w:r>
    </w:p>
    <w:p w14:paraId="268B8CEF" w14:textId="5491153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3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Стороны допускают возможность корректировки Застройщиком проектной документации Объекта долевого строительства без уведомления Участника, при этом Стороны договорились, что заключать дополнительное соглашение в данной части не требуется.</w:t>
      </w:r>
    </w:p>
    <w:p w14:paraId="52AA6851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E70CDCE" w14:textId="77777777" w:rsidR="002F3DCE" w:rsidRDefault="002F3DCE" w:rsidP="002F3DCE">
      <w:pPr>
        <w:pStyle w:val="a3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Цена договора и порядок расчетов.</w:t>
      </w:r>
    </w:p>
    <w:p w14:paraId="3DD338E0" w14:textId="59E3B0D7" w:rsidR="004D279A" w:rsidRPr="004D279A" w:rsidRDefault="004D279A" w:rsidP="004D27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D279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              2.1. Цена договора (стоимость Квартиры), т.е. размер денежных средств, подлежащих уплате Участник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ами</w:t>
      </w:r>
      <w:r w:rsidRPr="004D279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, составляет </w:t>
      </w:r>
      <w:r w:rsidR="002245D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___________________________________________</w:t>
      </w:r>
      <w:r w:rsidRPr="004D279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 НДС не предусмотрен, и определяется как произведение цены единицы общей (проектной) приведенной площади Квартиры и общей (проектной) приведенной площади Квартиры.</w:t>
      </w:r>
    </w:p>
    <w:p w14:paraId="2EC4242E" w14:textId="76251055" w:rsidR="004D279A" w:rsidRPr="004D279A" w:rsidRDefault="004D279A" w:rsidP="004D27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           </w:t>
      </w:r>
      <w:r w:rsidRPr="004D279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2.2 Общая (проектная) приведенная площадь Квартиры состоит из суммы общей площади всех частей жилого помещения (включая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помещении) и площади лоджий с учётом понижающего коэффициента 0,5 (ноль целых пять десятых) и/или площади террас с учётом понижающего коэффициента 0,3 (ноль целых три десятых). Цена 1 кв.м. общей приведенной площади Квартиры составляет </w:t>
      </w:r>
      <w:r w:rsidR="002245D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_______________________</w:t>
      </w:r>
    </w:p>
    <w:p w14:paraId="5785ED1E" w14:textId="4E52BA66" w:rsidR="002F3DCE" w:rsidRPr="00EF28C0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F28C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2.3. Цена договора (стоимость Квартиры), указанная в п. 2.1 настоящего договора, является фиксированной и может быть пересмотрена только в случаях, прямо установленных ФЗ-214.  </w:t>
      </w:r>
    </w:p>
    <w:p w14:paraId="47E67F39" w14:textId="0D47256A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C00000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соответствии с п. 2 ч. 1.1. ст. 9 ФЗ-214 Стороны согласовали допустимый предел изменения общей площади жилого помещения (Квартиры) не более </w:t>
      </w:r>
      <w:r w:rsidR="002918E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</w:t>
      </w:r>
      <w:r w:rsidR="002918E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пяти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 процентов от </w:t>
      </w:r>
      <w:r w:rsidR="00504F9E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общей (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проектной</w:t>
      </w:r>
      <w:r w:rsidR="00504F9E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) приведенной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площади Квартиры, указанной в п. 1.2. настоящего договора, Приложении № 3 к нему. Перерасчет стоимости Квартиры производится только в случае расхождения свыше </w:t>
      </w:r>
      <w:r w:rsidR="00C0167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</w:t>
      </w:r>
      <w:r w:rsidR="00C0167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пяти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 процентов проектных площадей, указанных в п. 1.2 настоящего договора, Приложении № 3 к нему, по сравнению с фактическими площадями, полученными в результате обмеров бюро технической инвентаризации. Расхождение фактической и проектной площади менее чем на </w:t>
      </w:r>
      <w:r w:rsidR="00C0167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5 (пять) 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процента в случае уменьшения и/или увеличения не влечет проведение перерасчета (не влечет изменение цены договора). </w:t>
      </w:r>
    </w:p>
    <w:p w14:paraId="78D5A9C7" w14:textId="74FB90DB" w:rsidR="00504F9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 расчете фактической площади Квартиры учитываются все помещения, входящие в состав Квартиры, в т.ч. площадь лоджии</w:t>
      </w:r>
      <w:r w:rsidR="00B833A6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и/или террасы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14:paraId="70AB9A0D" w14:textId="36B19C2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2.4. Участник</w:t>
      </w:r>
      <w:r w:rsidR="00C756B8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оплачива</w:t>
      </w:r>
      <w:r w:rsidR="00C756B8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 цену договора (стоимость Квартиры) в соответствии с графиком платежей, установленном в Приложении № 1 к настоящему договору.</w:t>
      </w:r>
      <w:r w:rsidRPr="002245DB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 xml:space="preserve"> </w:t>
      </w:r>
    </w:p>
    <w:p w14:paraId="0241D798" w14:textId="77777777" w:rsidR="002F3DCE" w:rsidRPr="002245DB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2.5.  Расчет по оплате стоимости Квартиры производится на следующих условиях:</w:t>
      </w:r>
    </w:p>
    <w:p w14:paraId="32F880DE" w14:textId="3C3F120E" w:rsidR="002F3DCE" w:rsidRDefault="002F3DCE" w:rsidP="002F3DCE">
      <w:pPr>
        <w:shd w:val="clear" w:color="auto" w:fill="FFFFFF"/>
        <w:ind w:firstLine="426"/>
        <w:jc w:val="both"/>
        <w:rPr>
          <w:rFonts w:ascii="Times New Roman" w:hAnsi="Times New Roman" w:cs="Times New Roman"/>
          <w:color w:val="212121"/>
          <w:sz w:val="20"/>
          <w:szCs w:val="20"/>
        </w:rPr>
      </w:pPr>
      <w:bookmarkStart w:id="4" w:name="_Hlk82173042"/>
      <w:r w:rsidRPr="002245DB">
        <w:rPr>
          <w:rFonts w:ascii="Times New Roman" w:hAnsi="Times New Roman" w:cs="Times New Roman"/>
          <w:color w:val="212121"/>
          <w:sz w:val="20"/>
          <w:szCs w:val="20"/>
        </w:rPr>
        <w:t>Участник</w:t>
      </w:r>
      <w:r w:rsidR="009A0CF0" w:rsidRPr="002245DB">
        <w:rPr>
          <w:rFonts w:ascii="Times New Roman" w:hAnsi="Times New Roman" w:cs="Times New Roman"/>
          <w:color w:val="212121"/>
          <w:sz w:val="20"/>
          <w:szCs w:val="20"/>
        </w:rPr>
        <w:t>и</w:t>
      </w:r>
      <w:r w:rsidRPr="002245DB">
        <w:rPr>
          <w:rFonts w:ascii="Times New Roman" w:hAnsi="Times New Roman" w:cs="Times New Roman"/>
          <w:color w:val="212121"/>
          <w:sz w:val="20"/>
          <w:szCs w:val="20"/>
        </w:rPr>
        <w:t xml:space="preserve"> долевого строительства  обязу</w:t>
      </w:r>
      <w:r w:rsidR="009A0CF0" w:rsidRPr="002245DB">
        <w:rPr>
          <w:rFonts w:ascii="Times New Roman" w:hAnsi="Times New Roman" w:cs="Times New Roman"/>
          <w:color w:val="212121"/>
          <w:sz w:val="20"/>
          <w:szCs w:val="20"/>
        </w:rPr>
        <w:t>ю</w:t>
      </w:r>
      <w:r w:rsidRPr="002245DB">
        <w:rPr>
          <w:rFonts w:ascii="Times New Roman" w:hAnsi="Times New Roman" w:cs="Times New Roman"/>
          <w:color w:val="212121"/>
          <w:sz w:val="20"/>
          <w:szCs w:val="20"/>
        </w:rPr>
        <w:t xml:space="preserve">тся внести денежные средства в счет уплаты цены настоящего Договора участия в долевом строительстве на специальный эскроу-счет </w:t>
      </w:r>
      <w:r w:rsidRPr="002245D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ar-SA"/>
        </w:rPr>
        <w:t>до</w:t>
      </w:r>
      <w:r w:rsidR="004D279A" w:rsidRPr="002245D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ar-SA"/>
        </w:rPr>
        <w:t xml:space="preserve"> 01 декабря </w:t>
      </w:r>
      <w:r w:rsidRPr="002245D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  <w:lang w:eastAsia="ar-SA"/>
        </w:rPr>
        <w:t>202</w:t>
      </w:r>
      <w:r w:rsidR="004D279A" w:rsidRPr="002245D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  <w:lang w:eastAsia="ar-SA"/>
        </w:rPr>
        <w:t>6</w:t>
      </w:r>
      <w:r w:rsidR="00D14572" w:rsidRPr="002245D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  <w:lang w:eastAsia="ar-SA"/>
        </w:rPr>
        <w:t xml:space="preserve"> </w:t>
      </w:r>
      <w:r w:rsidRPr="002245D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  <w:lang w:eastAsia="ar-SA"/>
        </w:rPr>
        <w:t>г.</w:t>
      </w:r>
      <w:r w:rsidRPr="002245D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ar-SA"/>
        </w:rPr>
        <w:t>,</w:t>
      </w:r>
      <w:r w:rsidRPr="002245D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но не ранее государственной регистрации настоящего договора</w:t>
      </w:r>
      <w:r w:rsidRPr="002245DB">
        <w:rPr>
          <w:rFonts w:ascii="Times New Roman" w:hAnsi="Times New Roman" w:cs="Times New Roman"/>
          <w:color w:val="212121"/>
          <w:sz w:val="20"/>
          <w:szCs w:val="20"/>
        </w:rPr>
        <w:t>, открываемый в ПАО Сбербанк (Эскроу-агент) для учета и блокирования денежных средств, полученных Эскроу-агентом от являющегося владельцем</w:t>
      </w:r>
      <w:r w:rsidRPr="003F2C4E">
        <w:rPr>
          <w:rFonts w:ascii="Times New Roman" w:hAnsi="Times New Roman" w:cs="Times New Roman"/>
          <w:color w:val="212121"/>
          <w:sz w:val="20"/>
          <w:szCs w:val="20"/>
        </w:rPr>
        <w:t xml:space="preserve"> счета участник</w:t>
      </w:r>
      <w:r w:rsidR="007B75AB">
        <w:rPr>
          <w:rFonts w:ascii="Times New Roman" w:hAnsi="Times New Roman" w:cs="Times New Roman"/>
          <w:color w:val="212121"/>
          <w:sz w:val="20"/>
          <w:szCs w:val="20"/>
        </w:rPr>
        <w:t>ов</w:t>
      </w:r>
      <w:r w:rsidRPr="003F2C4E">
        <w:rPr>
          <w:rFonts w:ascii="Times New Roman" w:hAnsi="Times New Roman" w:cs="Times New Roman"/>
          <w:color w:val="212121"/>
          <w:sz w:val="20"/>
          <w:szCs w:val="20"/>
        </w:rPr>
        <w:t xml:space="preserve"> долевого строительства (Депонента) в </w:t>
      </w:r>
      <w:r w:rsidRPr="003F2C4E">
        <w:rPr>
          <w:rFonts w:ascii="Times New Roman" w:hAnsi="Times New Roman" w:cs="Times New Roman"/>
          <w:color w:val="212121"/>
          <w:sz w:val="20"/>
          <w:szCs w:val="20"/>
        </w:rPr>
        <w:lastRenderedPageBreak/>
        <w:t>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 договором счета эскроу, заключенным между Бенефициаром, Депонентом и Эскроу-агентом, с учетом следующего:</w:t>
      </w:r>
    </w:p>
    <w:p w14:paraId="0274834B" w14:textId="77777777" w:rsidR="002F3DCE" w:rsidRPr="003F2C4E" w:rsidRDefault="002F3DCE" w:rsidP="002F3DCE">
      <w:pPr>
        <w:shd w:val="clear" w:color="auto" w:fill="FFFFFF"/>
        <w:ind w:firstLine="426"/>
        <w:jc w:val="both"/>
        <w:rPr>
          <w:rFonts w:ascii="Times New Roman" w:hAnsi="Times New Roman" w:cs="Times New Roman"/>
          <w:color w:val="212121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12121"/>
          <w:sz w:val="20"/>
          <w:szCs w:val="20"/>
        </w:rPr>
        <w:t>Экск</w:t>
      </w:r>
      <w:r w:rsidRPr="003F2C4E">
        <w:rPr>
          <w:rFonts w:ascii="Times New Roman" w:hAnsi="Times New Roman" w:cs="Times New Roman"/>
          <w:color w:val="212121"/>
          <w:sz w:val="20"/>
          <w:szCs w:val="20"/>
        </w:rPr>
        <w:t>роу</w:t>
      </w:r>
      <w:proofErr w:type="spellEnd"/>
      <w:r w:rsidRPr="003F2C4E">
        <w:rPr>
          <w:rFonts w:ascii="Times New Roman" w:hAnsi="Times New Roman" w:cs="Times New Roman"/>
          <w:color w:val="212121"/>
          <w:sz w:val="20"/>
          <w:szCs w:val="20"/>
        </w:rPr>
        <w:t xml:space="preserve">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5" w:history="1">
        <w:r w:rsidRPr="0060623A">
          <w:rPr>
            <w:rStyle w:val="a5"/>
            <w:rFonts w:ascii="Times New Roman" w:hAnsi="Times New Roman" w:cs="Times New Roman"/>
            <w:sz w:val="20"/>
            <w:szCs w:val="20"/>
            <w:u w:val="none"/>
          </w:rPr>
          <w:t>Escrow_Sberbank@sberbank.ru</w:t>
        </w:r>
      </w:hyperlink>
      <w:r w:rsidRPr="003F2C4E">
        <w:rPr>
          <w:rFonts w:ascii="Times New Roman" w:hAnsi="Times New Roman" w:cs="Times New Roman"/>
          <w:color w:val="212121"/>
          <w:sz w:val="20"/>
          <w:szCs w:val="20"/>
        </w:rPr>
        <w:t>, номер телефона: 900 – для мобильных, 8800 555 55 50 – для мобильных и городских.</w:t>
      </w:r>
    </w:p>
    <w:bookmarkEnd w:id="4"/>
    <w:p w14:paraId="5BE34049" w14:textId="5D6E3949" w:rsidR="008847EB" w:rsidRPr="008847EB" w:rsidRDefault="008847EB" w:rsidP="00884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847E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Депонент: Участник – </w:t>
      </w:r>
      <w:r w:rsidR="002245D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____________________</w:t>
      </w:r>
      <w:r w:rsidRPr="008847EB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382622A3" w14:textId="77777777" w:rsidR="008847EB" w:rsidRPr="008847EB" w:rsidRDefault="008847EB" w:rsidP="00884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847EB">
        <w:rPr>
          <w:rFonts w:ascii="Times New Roman" w:eastAsia="Times New Roman" w:hAnsi="Times New Roman" w:cs="Times New Roman"/>
          <w:sz w:val="20"/>
          <w:szCs w:val="20"/>
          <w:lang w:eastAsia="ar-SA"/>
        </w:rPr>
        <w:t>Бенефициар: ООО СПЕЦИАЛИЗИРОВАННЫЙ ЗАСТРОЙЩИК «ЖК «РАДИОСТАНЦИЯ».</w:t>
      </w:r>
    </w:p>
    <w:p w14:paraId="2A0B9332" w14:textId="3060AB1B" w:rsidR="008847EB" w:rsidRPr="008847EB" w:rsidRDefault="008847EB" w:rsidP="00884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847E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Депонируемая сумма: </w:t>
      </w:r>
      <w:r w:rsidR="002245D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____________________________________________________</w:t>
      </w:r>
      <w:r w:rsidRPr="008847E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</w:t>
      </w:r>
    </w:p>
    <w:p w14:paraId="3A0B4D7A" w14:textId="191A9FB0" w:rsidR="008847EB" w:rsidRDefault="008847EB" w:rsidP="00884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847E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Срок перечисления Депонентом Суммы депонирования: </w:t>
      </w:r>
      <w:r w:rsidRPr="008847E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01 декабря 2026 г.,</w:t>
      </w:r>
      <w:r w:rsidRPr="008847E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но не ранее государственной регистрации настоящего Договора.</w:t>
      </w:r>
    </w:p>
    <w:p w14:paraId="6E5B3147" w14:textId="77777777" w:rsidR="008847EB" w:rsidRDefault="008847EB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5FEDE68" w14:textId="77777777" w:rsidR="002F3DCE" w:rsidRPr="00527EFB" w:rsidRDefault="002F3DCE" w:rsidP="002F3D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7EFB">
        <w:rPr>
          <w:rFonts w:ascii="Times New Roman" w:eastAsia="Calibri" w:hAnsi="Times New Roman" w:cs="Times New Roman"/>
          <w:sz w:val="20"/>
          <w:szCs w:val="20"/>
        </w:rPr>
        <w:t>Датой оплаты считается дата</w:t>
      </w:r>
      <w:r w:rsidRPr="00DB650A">
        <w:rPr>
          <w:rFonts w:ascii="Times New Roman" w:eastAsia="Calibri" w:hAnsi="Times New Roman" w:cs="Times New Roman"/>
          <w:sz w:val="20"/>
          <w:szCs w:val="20"/>
        </w:rPr>
        <w:t xml:space="preserve"> поступления денежных средств на счет эскроу в Банке.</w:t>
      </w:r>
    </w:p>
    <w:p w14:paraId="5DA704E9" w14:textId="77777777" w:rsidR="002F3DCE" w:rsidRPr="00527EFB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27EFB">
        <w:rPr>
          <w:rFonts w:ascii="Times New Roman" w:eastAsia="Times New Roman" w:hAnsi="Times New Roman" w:cs="Times New Roman"/>
          <w:sz w:val="20"/>
          <w:szCs w:val="20"/>
          <w:lang w:eastAsia="ar-SA"/>
        </w:rPr>
        <w:t>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6B744345" w14:textId="77777777" w:rsidR="002F3DCE" w:rsidRPr="00FA0DD8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F28C0">
        <w:rPr>
          <w:rFonts w:ascii="Times New Roman" w:eastAsia="Times New Roman" w:hAnsi="Times New Roman" w:cs="Times New Roman"/>
          <w:sz w:val="20"/>
          <w:szCs w:val="20"/>
          <w:lang w:eastAsia="ar-SA"/>
        </w:rPr>
        <w:t>2.6. Все расчеты по настоящему договору производятся в российских рублях. Форма расчетов - денежные средства в соответствии с действующим законодательством РФ.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14:paraId="6645AC18" w14:textId="77777777" w:rsidR="002F3DCE" w:rsidRPr="00FA0DD8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2.7. Денежные средства, направляемые на строительство Объекта, включают в себя следующие расходы: </w:t>
      </w:r>
    </w:p>
    <w:p w14:paraId="19E802A4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- расходы на строительство Объекта в соответствии с проектной декларацией, в т.ч. строительно-монтажные и пуско-наладочные работы, включая наружные коммуникации;</w:t>
      </w:r>
    </w:p>
    <w:p w14:paraId="74BA12F5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расходы, связанные с приобретением и оформлением прав собственности и/или аренды на 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земельные участки, на которых осуществляется строительство (создание) Объекта;</w:t>
      </w:r>
    </w:p>
    <w:p w14:paraId="217648DA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- возмещение затрат на подготовку проектной документации и выполнение инженерных изысканий для строительства (создания) Объекта, а также на проведение экспертизы проектной документации и результатов инженерных изысканий в случае, если проведение такой экспертизы является обязательным;</w:t>
      </w:r>
    </w:p>
    <w:p w14:paraId="51D592CF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- строительство систем инженерно-технического обеспечения, необходимых для подключения (технологического присоединения) Объекта к сетям инженерно-технического обеспечения, в т.ч. перекладка и вынос сетей, их реконструкция и последующее благоустройство за пределами земельного участка, на котором ведется строительство Объекта, если это вызвано необходимостью исполнения выданных Застройщику технических условий;</w:t>
      </w:r>
    </w:p>
    <w:p w14:paraId="096DF136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- возмещение затрат в связи с внесением платы за подключение (технологическое присоединение) Объекта к сетям инженерно-технического обеспечения, в т.ч. наружным сетям;</w:t>
      </w:r>
    </w:p>
    <w:p w14:paraId="59CB4835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-  на приобретение оборудования и материалов, аренду строительной техники;</w:t>
      </w:r>
    </w:p>
    <w:p w14:paraId="669DFDCE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- на благоустройство территории, включая строительство уличных сетей и благоустройство за пределами земельного участка, на котором ведется строительство Объекта; </w:t>
      </w:r>
    </w:p>
    <w:p w14:paraId="561EBEE5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- на оплату услуг службы заказчика, вознаграждение генерального подрядчика;</w:t>
      </w:r>
    </w:p>
    <w:p w14:paraId="748E4914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- 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на оплату налогов; </w:t>
      </w:r>
    </w:p>
    <w:p w14:paraId="11968811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- оформление технической документации Объекта в БТИ, документации в контролирующих и согласующих органах. </w:t>
      </w:r>
    </w:p>
    <w:p w14:paraId="56EEBB22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Указанный перечень не является исчерпывающимся, и Застройщик имеет право расходовать денежные средства, полученные от Участников по настоящему договору, на иные расходы, связанные со строительством Объекта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в т.ч. возникшие после подписания акта приема-передачи Квартиры Участникам.  </w:t>
      </w:r>
    </w:p>
    <w:p w14:paraId="1F8DE1B8" w14:textId="1C3ADCFC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2.8. В случае, если фактические затраты Застройщика, связанные с выполнением им обязанностей по настоящему договору, окажутся меньше, чем цена договора, возникшая экономия остается в распоряжении Застройщика в полном размере, и Участник</w:t>
      </w:r>
      <w:r w:rsidR="0089564E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не име</w:t>
      </w:r>
      <w:r w:rsidR="0089564E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т право требовать пересчета цены договора.  </w:t>
      </w:r>
    </w:p>
    <w:p w14:paraId="21190592" w14:textId="43280622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2.9. Перерасчет стоимости Квартиры в соответствии с п. 2.3 настоящего договора осуществляется по цене за один квадратный метр общей (проектной) приведенной площади, указанной в п.</w:t>
      </w:r>
      <w:r w:rsidR="00FC5A03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2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.2 Договора, определяемой как деление цены Договора (стоимости Квартиры) на общую (проектную) приведенную площадь, которая включает в себя площадь лоджий и/или террас с учетом понижающего коэффициента, при этом если </w:t>
      </w:r>
      <w:r w:rsidR="00FC5A03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общая (фактическая) приведенная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площадь Квартиры увеличивается более, чем на </w:t>
      </w:r>
      <w:r w:rsidR="00C0167C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5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</w:t>
      </w:r>
      <w:r w:rsidR="00C0167C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пять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) 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процента</w:t>
      </w:r>
      <w:r w:rsidRPr="002245DB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 xml:space="preserve"> 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относительно проектной площади Объекта, то Участник</w:t>
      </w:r>
      <w:r w:rsidR="0089564E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доплачива</w:t>
      </w:r>
      <w:r w:rsidR="0089564E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т возникшую разницу </w:t>
      </w:r>
      <w:r w:rsidRPr="002245D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в течение 10 (Десяти)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рабочих дней после уведомления его Застройщиком, путем перечисления денежных средств на счет эскроу, а если указанный счет к этому моменту будет закрыт, то на расчетный счет Застройщика, указанный в п. 11.1 договора. Если общая </w:t>
      </w:r>
      <w:r w:rsidR="00FC5A03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(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фактическая</w:t>
      </w:r>
      <w:r w:rsidR="00FC5A03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) приведенная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площадь Квартиры уменьшается более чем на </w:t>
      </w:r>
      <w:r w:rsidR="00C0167C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5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(</w:t>
      </w:r>
      <w:r w:rsidR="00C0167C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пять)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процент</w:t>
      </w:r>
      <w:r w:rsidR="00FC5A03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а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относительно проектной площади, то Участник</w:t>
      </w:r>
      <w:r w:rsidR="0089564E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ам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возвращается разница в течение 10 (Десяти) рабочих дней после предоставления Участник</w:t>
      </w:r>
      <w:r w:rsidR="0089564E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ами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соответствующего заявления с указанием</w:t>
      </w:r>
      <w:r w:rsidRPr="0060623A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реквизитов счета в банке, на который должны быть возвращены денежные средства.</w:t>
      </w:r>
    </w:p>
    <w:p w14:paraId="57F76E94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4A5A1AFA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3. Порядок передачи Квартиры.</w:t>
      </w:r>
    </w:p>
    <w:p w14:paraId="7DC9C248" w14:textId="2C1A4D1F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3.1. Передача Квартиры по настоящему договору производится по акту приема-передачи, подписываемому Сторонами. Передача Квартиры производится только после полной оплаты Участник</w:t>
      </w:r>
      <w:r w:rsidR="00060C31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ами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установленной цены договора. Застройщик довел до сведения Участник</w:t>
      </w:r>
      <w:r w:rsidR="00060C31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ов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то, что в передаточном акте для целей государственной регистрации общая площадь Квартиры будет указываться без учёта площади летних помещений (лоджии/балкона/террасы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).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Застройщик считается выполнившим принятые обязательства по настоящему договору в полном объеме и надлежащим образом с момента подписания Сторонами передаточного акта на Квартиру. Передаточный акт на Квартиру Стороны договорились 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lastRenderedPageBreak/>
        <w:t xml:space="preserve">считать окончательным документом, подтверждающим характеристики Квартиры, в т.ч. её площадь, номер, уровень и состояние отделки. Подписание Сторонами передаточного акта подтверждает отсутствие взаимных претензий у Сторон в части финансовых расчетов по договору, площади квартиры, имущественных и иных претензий. </w:t>
      </w:r>
    </w:p>
    <w:p w14:paraId="402F3FB7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3.2. Передача Квартиры осуществляется после получения Застройщиком разрешения на ввод Объекта в эксплуатацию, в срок, указанный в п. 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6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настоящего договора.</w:t>
      </w:r>
    </w:p>
    <w:p w14:paraId="6FAC172F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3.3. </w:t>
      </w:r>
      <w:r w:rsidRPr="00FA0DD8">
        <w:rPr>
          <w:rFonts w:ascii="Times New Roman" w:hAnsi="Times New Roman" w:cs="Times New Roman"/>
          <w:sz w:val="20"/>
          <w:szCs w:val="20"/>
        </w:rPr>
        <w:t>Застройщик не менее чем за месяц до наступления установленного Договором Срока передачи Объекта долевого строительства обязан направить Участник</w:t>
      </w:r>
      <w:r>
        <w:rPr>
          <w:rFonts w:ascii="Times New Roman" w:hAnsi="Times New Roman" w:cs="Times New Roman"/>
          <w:sz w:val="20"/>
          <w:szCs w:val="20"/>
        </w:rPr>
        <w:t>ам</w:t>
      </w:r>
      <w:r w:rsidRPr="00FA0DD8">
        <w:rPr>
          <w:rFonts w:ascii="Times New Roman" w:hAnsi="Times New Roman" w:cs="Times New Roman"/>
          <w:sz w:val="20"/>
          <w:szCs w:val="20"/>
        </w:rPr>
        <w:t xml:space="preserve"> долевого строительства сообщение о завершении строительства </w:t>
      </w:r>
      <w:r>
        <w:rPr>
          <w:rFonts w:ascii="Times New Roman" w:hAnsi="Times New Roman" w:cs="Times New Roman"/>
          <w:sz w:val="20"/>
          <w:szCs w:val="20"/>
        </w:rPr>
        <w:t>Объекта</w:t>
      </w:r>
      <w:r w:rsidRPr="00FA0DD8">
        <w:rPr>
          <w:rFonts w:ascii="Times New Roman" w:hAnsi="Times New Roman" w:cs="Times New Roman"/>
          <w:sz w:val="20"/>
          <w:szCs w:val="20"/>
        </w:rPr>
        <w:t xml:space="preserve"> и о готовности Объекта долевого строительства к передаче по адресу, указанному Участник</w:t>
      </w:r>
      <w:r>
        <w:rPr>
          <w:rFonts w:ascii="Times New Roman" w:hAnsi="Times New Roman" w:cs="Times New Roman"/>
          <w:sz w:val="20"/>
          <w:szCs w:val="20"/>
        </w:rPr>
        <w:t>ами</w:t>
      </w:r>
      <w:r w:rsidRPr="00FA0DD8">
        <w:rPr>
          <w:rFonts w:ascii="Times New Roman" w:hAnsi="Times New Roman" w:cs="Times New Roman"/>
          <w:sz w:val="20"/>
          <w:szCs w:val="20"/>
        </w:rPr>
        <w:t xml:space="preserve"> в п.11 настоящего договора</w:t>
      </w:r>
    </w:p>
    <w:p w14:paraId="38025FC2" w14:textId="453C8B71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hAnsi="Times New Roman" w:cs="Times New Roman"/>
          <w:sz w:val="20"/>
          <w:szCs w:val="20"/>
        </w:rPr>
        <w:t>3.4. Участник</w:t>
      </w:r>
      <w:r w:rsidR="00923F44">
        <w:rPr>
          <w:rFonts w:ascii="Times New Roman" w:hAnsi="Times New Roman" w:cs="Times New Roman"/>
          <w:sz w:val="20"/>
          <w:szCs w:val="20"/>
        </w:rPr>
        <w:t>и</w:t>
      </w:r>
      <w:r w:rsidRPr="00FA0DD8">
        <w:rPr>
          <w:rFonts w:ascii="Times New Roman" w:hAnsi="Times New Roman" w:cs="Times New Roman"/>
          <w:sz w:val="20"/>
          <w:szCs w:val="20"/>
        </w:rPr>
        <w:t xml:space="preserve"> долевого строительства обязан</w:t>
      </w:r>
      <w:r w:rsidR="00923F44">
        <w:rPr>
          <w:rFonts w:ascii="Times New Roman" w:hAnsi="Times New Roman" w:cs="Times New Roman"/>
          <w:sz w:val="20"/>
          <w:szCs w:val="20"/>
        </w:rPr>
        <w:t>ы</w:t>
      </w:r>
      <w:r w:rsidRPr="00FA0DD8">
        <w:rPr>
          <w:rFonts w:ascii="Times New Roman" w:hAnsi="Times New Roman" w:cs="Times New Roman"/>
          <w:sz w:val="20"/>
          <w:szCs w:val="20"/>
        </w:rPr>
        <w:t xml:space="preserve"> приступить к принятию Объекта долевого строительства в срок, определенный Застройщиком. Застройщик сообщает Участник</w:t>
      </w:r>
      <w:r w:rsidR="00923F44">
        <w:rPr>
          <w:rFonts w:ascii="Times New Roman" w:hAnsi="Times New Roman" w:cs="Times New Roman"/>
          <w:sz w:val="20"/>
          <w:szCs w:val="20"/>
        </w:rPr>
        <w:t>ам</w:t>
      </w:r>
      <w:r w:rsidRPr="00FA0DD8">
        <w:rPr>
          <w:rFonts w:ascii="Times New Roman" w:hAnsi="Times New Roman" w:cs="Times New Roman"/>
          <w:sz w:val="20"/>
          <w:szCs w:val="20"/>
        </w:rPr>
        <w:t xml:space="preserve"> долевого строительства дату и время принятия Объекта долевого строительства, а также обеспечивает Участник</w:t>
      </w:r>
      <w:r w:rsidR="00923F44">
        <w:rPr>
          <w:rFonts w:ascii="Times New Roman" w:hAnsi="Times New Roman" w:cs="Times New Roman"/>
          <w:sz w:val="20"/>
          <w:szCs w:val="20"/>
        </w:rPr>
        <w:t>ам</w:t>
      </w:r>
      <w:r w:rsidRPr="00FA0DD8">
        <w:rPr>
          <w:rFonts w:ascii="Times New Roman" w:hAnsi="Times New Roman" w:cs="Times New Roman"/>
          <w:sz w:val="20"/>
          <w:szCs w:val="20"/>
        </w:rPr>
        <w:t xml:space="preserve"> долевого строительства доступ на Объект долевого строительства для его осмотра.</w:t>
      </w:r>
    </w:p>
    <w:p w14:paraId="4E206EB7" w14:textId="425F0F1E" w:rsidR="002F3DCE" w:rsidRPr="0032773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3.5.   При уклонении, либо при отказе Участник</w:t>
      </w:r>
      <w:r w:rsidR="00082DD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ов</w:t>
      </w: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от принятия Квартиры в срок, предусмотренный п. </w:t>
      </w:r>
      <w:r w:rsidRPr="0032773A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ar-SA"/>
        </w:rPr>
        <w:t>1.6</w:t>
      </w: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настоящего договора, Застройщик вправе по истечении 2-х месяцев со дня, предусмотренного пунктом 1.6 Договора составить односторонний акт передачи Квартиры. Односторонний акт признается действительным, если мотивы отказа Участник</w:t>
      </w:r>
      <w:r w:rsidR="00082DD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ов</w:t>
      </w: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признаны Застройщиком необоснованными, либо Участник</w:t>
      </w:r>
      <w:r w:rsidR="00082DD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и</w:t>
      </w: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отказал</w:t>
      </w:r>
      <w:r w:rsidR="00082DD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ись</w:t>
      </w: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от подписания акта приема-передачи Квартиры без указания причин, в т.ч. в случае неявки Участник</w:t>
      </w:r>
      <w:r w:rsidR="00082DD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ов</w:t>
      </w: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на приемку независимо от причины.</w:t>
      </w:r>
    </w:p>
    <w:p w14:paraId="4D444922" w14:textId="5E57C126" w:rsidR="002F3DCE" w:rsidRPr="0032773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При этом риск случайной гибели объекта долевого строительства признается перешедшим к Участник</w:t>
      </w:r>
      <w:r w:rsidR="00D83B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ам</w:t>
      </w: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со дня составления одностороннего акта. Стороны исходят из того, что под «моментом получения сообщения» они понимают события, установленные ч. 6 ст. 8 ФЗ-№ 214. Стороны договорились считать надлежащим доказательством получения Участниками сообщения или доказательством отказа Участников от его получения, в т.ч возврат корреспонденции в связи с истечением срока хранения, сведения по номеру почтового идентификатора информационного ресурса «Отследить», расположенного на официальном сайте Почты России </w:t>
      </w:r>
      <w:hyperlink r:id="rId6" w:history="1">
        <w:r w:rsidRPr="0032773A">
          <w:rPr>
            <w:rStyle w:val="a5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ar-SA"/>
          </w:rPr>
          <w:t>https://www.pochta.ru/tracking</w:t>
        </w:r>
      </w:hyperlink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в информационно-телекоммуникационной сети «Интернет», а так же </w:t>
      </w:r>
      <w:r w:rsidRPr="0032773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составленное в форме электронного документа, подписанного усиленной квалифицированной электронной подписью лица, уполномоченного действовать от имени застройщика, могут быть направлены участник</w:t>
      </w:r>
      <w:r w:rsidR="007B75A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ам</w:t>
      </w:r>
      <w:r w:rsidRPr="0032773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долевого строительства по адресу электронной почт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ы</w:t>
      </w:r>
      <w:r w:rsidRPr="0032773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</w:p>
    <w:p w14:paraId="4FB67158" w14:textId="259F0F75" w:rsidR="002F3DCE" w:rsidRPr="0032773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При наступлении события, установленного в </w:t>
      </w:r>
      <w:proofErr w:type="spellStart"/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абз</w:t>
      </w:r>
      <w:proofErr w:type="spellEnd"/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. 1 настоящего пункта договора, Стороны установили, что обязанность по оплате коммунальных и эксплуатационных услуг, а также бремя содержания Квартиры возлагается на Участник</w:t>
      </w:r>
      <w:r w:rsidR="00CC42D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ов</w:t>
      </w:r>
      <w:r w:rsidRPr="0032773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 с момента истечения срока, указанного в п. 3.5 договора.   </w:t>
      </w:r>
    </w:p>
    <w:p w14:paraId="25272E90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3.6. В случае если строительство Объекта не может быть завершено в срок, указанный в п. 1.6 настоящего договора, Застройщик за два месяца до истечения установленного срока направляет Участник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ам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информацию и предложение об изменении срока окончания строительства.</w:t>
      </w:r>
    </w:p>
    <w:p w14:paraId="6B320BDF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3.7. Стороны при заключении настоящего договора исходят из того, что доказательством надлежащего качества построенного Объекта и Квартиры, и соответствие строительно-техническим нормам и правилам, является факт 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получения З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астройщиком разрешения на ввод Объекта в эксплуатацию. </w:t>
      </w:r>
    </w:p>
    <w:p w14:paraId="79FE67BD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3.8. Стороны исходят из того, что уровень отделки Квартиры и оборудование, предусмотренные настоящим договором и проектной документацией на строительство Объекта, достаточны для использования Квартиры по назначению.</w:t>
      </w:r>
    </w:p>
    <w:p w14:paraId="2FDEB612" w14:textId="1E3EB1F0" w:rsidR="002F3DCE" w:rsidRPr="00DE7190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9218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3.9. </w:t>
      </w:r>
      <w:r w:rsidRPr="00392180">
        <w:rPr>
          <w:rFonts w:ascii="Times New Roman" w:hAnsi="Times New Roman"/>
          <w:sz w:val="20"/>
          <w:szCs w:val="20"/>
        </w:rPr>
        <w:t>Застройщик в срок, не позднее 30 рабочих дней с момента подписания акта приема-передачи или иного документа, подтверждающего передачу объекта долевого строительства, направляет в орган регистрации заявление о государственной регистрации права собственности Участник</w:t>
      </w:r>
      <w:r w:rsidR="0087728E">
        <w:rPr>
          <w:rFonts w:ascii="Times New Roman" w:hAnsi="Times New Roman"/>
          <w:sz w:val="20"/>
          <w:szCs w:val="20"/>
        </w:rPr>
        <w:t>ов</w:t>
      </w:r>
      <w:r w:rsidRPr="00392180">
        <w:rPr>
          <w:rFonts w:ascii="Times New Roman" w:hAnsi="Times New Roman"/>
          <w:sz w:val="20"/>
          <w:szCs w:val="20"/>
        </w:rPr>
        <w:t xml:space="preserve"> долевого строительства на такой объект в электронной форме, расходы по регистрации нес</w:t>
      </w:r>
      <w:r w:rsidR="0087728E">
        <w:rPr>
          <w:rFonts w:ascii="Times New Roman" w:hAnsi="Times New Roman"/>
          <w:sz w:val="20"/>
          <w:szCs w:val="20"/>
        </w:rPr>
        <w:t>у</w:t>
      </w:r>
      <w:r w:rsidRPr="00392180">
        <w:rPr>
          <w:rFonts w:ascii="Times New Roman" w:hAnsi="Times New Roman"/>
          <w:sz w:val="20"/>
          <w:szCs w:val="20"/>
        </w:rPr>
        <w:t>т Участник</w:t>
      </w:r>
      <w:r w:rsidR="0087728E">
        <w:rPr>
          <w:rFonts w:ascii="Times New Roman" w:hAnsi="Times New Roman"/>
          <w:sz w:val="20"/>
          <w:szCs w:val="20"/>
        </w:rPr>
        <w:t>и</w:t>
      </w:r>
      <w:r w:rsidRPr="00392180">
        <w:rPr>
          <w:rFonts w:ascii="Times New Roman" w:hAnsi="Times New Roman"/>
          <w:sz w:val="20"/>
          <w:szCs w:val="20"/>
        </w:rPr>
        <w:t xml:space="preserve"> долевого строительства.</w:t>
      </w:r>
    </w:p>
    <w:p w14:paraId="0DFBA67C" w14:textId="0115CBF6" w:rsidR="002F3DCE" w:rsidRPr="00392180" w:rsidRDefault="002F3DCE" w:rsidP="002F3DCE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392180">
        <w:rPr>
          <w:rFonts w:ascii="Times New Roman" w:hAnsi="Times New Roman"/>
          <w:sz w:val="20"/>
          <w:szCs w:val="20"/>
        </w:rPr>
        <w:t>В случае получения от органа, осуществляющего государственную регистрацию прав на недвижимое имущество, возврата заявления без рассмотрения либо отказа в государственной регистрации права собственности Участник</w:t>
      </w:r>
      <w:r w:rsidR="00BC63B8">
        <w:rPr>
          <w:rFonts w:ascii="Times New Roman" w:hAnsi="Times New Roman"/>
          <w:sz w:val="20"/>
          <w:szCs w:val="20"/>
        </w:rPr>
        <w:t>ов</w:t>
      </w:r>
      <w:r w:rsidRPr="00392180">
        <w:rPr>
          <w:rFonts w:ascii="Times New Roman" w:hAnsi="Times New Roman"/>
          <w:sz w:val="20"/>
          <w:szCs w:val="20"/>
        </w:rPr>
        <w:t xml:space="preserve"> долевого строительства по причине неоплаты последним государственной пошлины, повторная подача заявления о государственной регистрации права собственности Участник</w:t>
      </w:r>
      <w:r w:rsidR="00BC63B8">
        <w:rPr>
          <w:rFonts w:ascii="Times New Roman" w:hAnsi="Times New Roman"/>
          <w:sz w:val="20"/>
          <w:szCs w:val="20"/>
        </w:rPr>
        <w:t>ов</w:t>
      </w:r>
      <w:r w:rsidRPr="00392180">
        <w:rPr>
          <w:rFonts w:ascii="Times New Roman" w:hAnsi="Times New Roman"/>
          <w:sz w:val="20"/>
          <w:szCs w:val="20"/>
        </w:rPr>
        <w:t xml:space="preserve"> долевого строительства в электронной форме производится Застройщиком только после предоставления Участник</w:t>
      </w:r>
      <w:r w:rsidR="00BC63B8">
        <w:rPr>
          <w:rFonts w:ascii="Times New Roman" w:hAnsi="Times New Roman"/>
          <w:sz w:val="20"/>
          <w:szCs w:val="20"/>
        </w:rPr>
        <w:t>ами</w:t>
      </w:r>
      <w:r w:rsidRPr="00392180">
        <w:rPr>
          <w:rFonts w:ascii="Times New Roman" w:hAnsi="Times New Roman"/>
          <w:sz w:val="20"/>
          <w:szCs w:val="20"/>
        </w:rPr>
        <w:t xml:space="preserve"> долевого строительства документа, подтверждающего оплату государственной пошлины за регистрацию права собственности.</w:t>
      </w:r>
    </w:p>
    <w:p w14:paraId="0A2EA3A4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A0DD8">
        <w:rPr>
          <w:rFonts w:ascii="Times New Roman" w:hAnsi="Times New Roman" w:cs="Times New Roman"/>
          <w:sz w:val="20"/>
          <w:szCs w:val="20"/>
        </w:rPr>
        <w:t>3.10. В случае предъявления Застройщику Участник</w:t>
      </w:r>
      <w:r>
        <w:rPr>
          <w:rFonts w:ascii="Times New Roman" w:hAnsi="Times New Roman" w:cs="Times New Roman"/>
          <w:sz w:val="20"/>
          <w:szCs w:val="20"/>
        </w:rPr>
        <w:t>ами</w:t>
      </w:r>
      <w:r w:rsidRPr="00FA0DD8">
        <w:rPr>
          <w:rFonts w:ascii="Times New Roman" w:hAnsi="Times New Roman" w:cs="Times New Roman"/>
          <w:sz w:val="20"/>
          <w:szCs w:val="20"/>
        </w:rPr>
        <w:t xml:space="preserve"> долевого строительства в процессе приемки Объекта долевого строительства требования о безвозмездном устранении недостатков в разумный срок (при несоответствии передаваемого Объекта долевого строительства требованиям, установленным пунктом 3.1 Договора), Стороны составляют Акт обследования Объекта долевого строительства, в котором указывают перечень недостатков и срок их безвозмездного устранения Застройщиком, который не должен 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превышать 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45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(сорока пяти)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дней с момента составления акта.</w:t>
      </w:r>
      <w:r w:rsidRPr="00FA0DD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A486DB8" w14:textId="77777777" w:rsidR="002F3DCE" w:rsidRPr="00FA0DD8" w:rsidRDefault="002F3DCE" w:rsidP="002F3DCE">
      <w:pPr>
        <w:tabs>
          <w:tab w:val="left" w:pos="567"/>
        </w:tabs>
        <w:spacing w:after="0" w:line="247" w:lineRule="auto"/>
        <w:ind w:right="16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3.11. При наступлении события, указанного в п. 3.10 договора, срок передачи Квартиры, по п. 1.6 договора, автоматически продлевается на время, установленное Сторонами в п. 3.10 договора для устранения замечаний и не считается просрочкой Застройщика по передаче Квартиры. </w:t>
      </w:r>
    </w:p>
    <w:p w14:paraId="07A60CF4" w14:textId="77777777" w:rsidR="002F3DCE" w:rsidRPr="00FA0DD8" w:rsidRDefault="002F3DCE" w:rsidP="002F3DCE">
      <w:pPr>
        <w:tabs>
          <w:tab w:val="left" w:pos="567"/>
        </w:tabs>
        <w:spacing w:after="0" w:line="247" w:lineRule="auto"/>
        <w:ind w:right="16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84BAFB5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4. Права и обязанности Сторон.</w:t>
      </w:r>
    </w:p>
    <w:p w14:paraId="5AA055AB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ar-SA"/>
        </w:rPr>
        <w:t>4.1. Застройщик обязуется:</w:t>
      </w:r>
    </w:p>
    <w:p w14:paraId="540373B0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4.1.1. Обеспечить организацию строительства Объекта и выполнение с привлечением подрядчиков, и службы технического заказчика всех работ по строительству Объекта, благоустройству, включая все работы, предусмотренные проектной декларацией, а также иные работы (услуги), не упомянутые в этих документах, но необходимые для обеспечения организации строительства и ввода Объекта в эксплуатацию;</w:t>
      </w:r>
    </w:p>
    <w:p w14:paraId="2379F65D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4.1.2. Использовать денежные средства, полученные от Участник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ов</w:t>
      </w: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, в соответствии с п. 2.6 настоящего договора, в рамках исполнения своих обязанностей, предусмотренных договором;</w:t>
      </w:r>
    </w:p>
    <w:p w14:paraId="18ED15F2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lastRenderedPageBreak/>
        <w:t>4.1.3. Заключить договор со службой технического заказчика для организации и надлежащего технического контроля за ходом строительства;</w:t>
      </w:r>
    </w:p>
    <w:p w14:paraId="5A6F9551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4.1.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. Передать Участник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ам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срок, установленный в п. 1.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6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настоящего договора, ключи от Квартиры,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а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кт приема-передачи, исключительно после полной оплаты в полном размере цены договора (стоимости Квартиры), установленной в п. 2.1 настоящего договора. </w:t>
      </w:r>
    </w:p>
    <w:p w14:paraId="05C02B4E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4.1.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В течение 5 (пяти) рабочих дней с момента получения разрешения на ввод Объекта в эксплуатацию заключить договор управления многоквартирным домом с управляющей организацией, имеющей лицензию на осуществление данного вида деятельности. </w:t>
      </w:r>
    </w:p>
    <w:p w14:paraId="384A11E0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 xml:space="preserve">4.2. Права Застройщика: </w:t>
      </w:r>
    </w:p>
    <w:p w14:paraId="0C9C7D3E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4.2.1. Требовать от Участник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своевременной оплаты по настоящему договору, а также уплаты пени за просрочку исполнения денежных обязательств в соответствии с настоящим договором; </w:t>
      </w:r>
    </w:p>
    <w:p w14:paraId="6A7D7635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4.2.2. Расторгнуть настоящий договор в порядке, установленном ФЗ-214;</w:t>
      </w:r>
    </w:p>
    <w:p w14:paraId="6A2CC26B" w14:textId="77777777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4.2.3. Без доверенности вести общие дела от имени Участник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 предмету настоящего договора, совершать 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необходимые действия и нести расходы для строительства Объекта;</w:t>
      </w:r>
    </w:p>
    <w:p w14:paraId="522B63AD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4.2.4. Досрочно исполнять свои обязательства по настоящему договору;</w:t>
      </w:r>
    </w:p>
    <w:p w14:paraId="659BD7C2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4.2.5. </w:t>
      </w:r>
      <w:r w:rsidRPr="00DC1509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Проводить комплекс кадастровых, регистрационных и иных юридически значимых действий в отношении земельного участка с кадастровым номером 66:41: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0109053</w:t>
      </w:r>
      <w:r w:rsidRPr="00DC1509">
        <w:rPr>
          <w:rFonts w:ascii="Times New Roman" w:eastAsia="Times New Roman" w:hAnsi="Times New Roman" w:cs="Times New Roman"/>
          <w:sz w:val="20"/>
          <w:szCs w:val="20"/>
          <w:lang w:eastAsia="ar-SA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543,</w:t>
      </w:r>
      <w:r w:rsidRPr="00DC150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котором строится (создается)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Объект</w:t>
      </w:r>
      <w:r w:rsidRPr="00DC150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связанных с образованием из указанного участка новых земельных участков, включая, но не ограничиваясь в части изменения площади и границ земельного участка или образованных земельных участков, изменения адреса земельного участка или образованных земельных участков, а также на внесение изменений и иных сведений в Единый государственный реестр недвижимости в отношении земельного участка или образованных земельных участков, которые необходимы для строительства, ввода в эксплуатацию и последующей эксплуатации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Объекта;</w:t>
      </w:r>
    </w:p>
    <w:p w14:paraId="26B12D9B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4.2.6. </w:t>
      </w:r>
      <w:r w:rsidRPr="00DC1509">
        <w:rPr>
          <w:rFonts w:ascii="Times New Roman" w:eastAsia="Times New Roman" w:hAnsi="Times New Roman" w:cs="Times New Roman"/>
          <w:sz w:val="20"/>
          <w:szCs w:val="20"/>
          <w:lang w:eastAsia="ar-SA"/>
        </w:rPr>
        <w:t>Возводить здания и сооружения на земельном участке с кадастровым номером 66:41: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0109053</w:t>
      </w:r>
      <w:r w:rsidRPr="00DC1509">
        <w:rPr>
          <w:rFonts w:ascii="Times New Roman" w:eastAsia="Times New Roman" w:hAnsi="Times New Roman" w:cs="Times New Roman"/>
          <w:sz w:val="20"/>
          <w:szCs w:val="20"/>
          <w:lang w:eastAsia="ar-SA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543</w:t>
      </w:r>
      <w:r w:rsidRPr="00DC150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соответствии с утвержденным проектом планировки, проектом межевания территории и разработанной проектной и рабочей документацией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;</w:t>
      </w:r>
    </w:p>
    <w:p w14:paraId="762F5E02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4.2.7. 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Вносить архитектурные, структурные, объемно-планировочные, технико-экономические и иные изменения и дополнения в проект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Объекта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соответствии с утвержденной градостроительной документацией и действующим законодательством Российской Федерации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при необходимости в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>носить изменения в Разрешение на строительство №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66-41-59-2025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выданное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Администрацией города Екатеринбурга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15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04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>.202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года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;</w:t>
      </w:r>
    </w:p>
    <w:p w14:paraId="1236769A" w14:textId="77777777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4.2.8. 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Заменить строительные материалы и/или оборудование, указанные в проектной документации и/или в Приложении №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D83F6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 Договору, на аналогичные строительные материалы и/или оборудование, при условии, что по завершении строительства Многоквартирный дом в целом, и Объект долевого строительства, в частности, будут отвечать требованиям проектной и рабочей документации.</w:t>
      </w:r>
    </w:p>
    <w:p w14:paraId="4E70BFCC" w14:textId="5301BD3C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4.3. Обязанности Участник</w:t>
      </w:r>
      <w:r w:rsidR="00511EED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ов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</w:p>
    <w:p w14:paraId="567AC462" w14:textId="77777777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4.3.1. Выполнить надлежащим образом в полном объеме, в установленные сроки, оплату по настоящему договору;</w:t>
      </w:r>
    </w:p>
    <w:p w14:paraId="3ECCC42F" w14:textId="77777777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4.3.2 Записаться на принятие квартиры в течение 30 (Тридцати) календарных дней с момента получения Участниками сообщения о завершении строительства (с момента прибытия в почтовое отделение адресата) и готовности Квартиры к передаче в соответствии с п. 3.4. настоящего договора. </w:t>
      </w:r>
    </w:p>
    <w:p w14:paraId="508F1E15" w14:textId="77777777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4.3.3. Принять Квартиру в порядке и сроки, предусмотренные настоящим договором;</w:t>
      </w:r>
    </w:p>
    <w:p w14:paraId="1D81F1C2" w14:textId="6C85A014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4.3.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.  С момента подписания акта приема-передачи Квартиры, риск утраты и гибели Квартиры, а также общего имущества многоквартирного дома, нес</w:t>
      </w:r>
      <w:r w:rsidR="00EE07CB">
        <w:rPr>
          <w:rFonts w:ascii="Times New Roman" w:eastAsia="Times New Roman" w:hAnsi="Times New Roman" w:cs="Times New Roman"/>
          <w:sz w:val="20"/>
          <w:szCs w:val="20"/>
          <w:lang w:eastAsia="ar-SA"/>
        </w:rPr>
        <w:t>у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т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Участник</w:t>
      </w:r>
      <w:r w:rsidR="00EE07C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14:paraId="1D24690F" w14:textId="3B304FB0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4.3.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. Участник</w:t>
      </w:r>
      <w:r w:rsidR="004B196E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не име</w:t>
      </w:r>
      <w:r w:rsidR="004B196E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 права до оформления права собственности на Квартиру производить перепланировку или переустройство Квартиры, в т.ч. замену отопительных приборов, коммуникаций, строительной отделки, размещать блоки кондиционеров на фасаде дома и совершать иные действия, в результате которых, состояние Квартиры и Объекта будет изменено по сравнению с проектными. </w:t>
      </w:r>
    </w:p>
    <w:p w14:paraId="18DF262A" w14:textId="77777777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4.3.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6</w:t>
      </w: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Предоставить согласие на передачу и оформление в залог банку прав, возникших по настоящему договору, на условиях, изложенных в разделе 9 настоящего договора.  </w:t>
      </w:r>
    </w:p>
    <w:p w14:paraId="43C7D833" w14:textId="645B309F" w:rsidR="002F3DCE" w:rsidRPr="0090199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4.4. Права Участни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к</w:t>
      </w:r>
      <w:r w:rsidR="00B47F0D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ов</w:t>
      </w:r>
      <w:r w:rsidRPr="0090199A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 xml:space="preserve">: </w:t>
      </w:r>
    </w:p>
    <w:p w14:paraId="64BDE62E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0199A">
        <w:rPr>
          <w:rFonts w:ascii="Times New Roman" w:eastAsia="Times New Roman" w:hAnsi="Times New Roman" w:cs="Times New Roman"/>
          <w:sz w:val="20"/>
          <w:szCs w:val="20"/>
          <w:lang w:eastAsia="ar-SA"/>
        </w:rPr>
        <w:t>4.4.1. Следить за ходом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строительства, знакомиться с документацией, относящейся к его участию в проекте, без права вмешательства в уставную и хозяйственную деятельность Застройщика;</w:t>
      </w:r>
    </w:p>
    <w:p w14:paraId="643461C1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4.4.2. Уступить права по настоящему договору третьему лицу в порядке, установленном ФЗ-214. Стороны установили, что уступка прав по настоящему договору допускается только </w:t>
      </w:r>
      <w:r w:rsidRPr="00FA0DD8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ar-SA"/>
        </w:rPr>
        <w:t>при одновременном переводе долга на нового Участника в порядке, предусмотренном Гражданским кодексом РФ.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14:paraId="48970A4C" w14:textId="3EF134D5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Стороны договорились, что о состоявшейся уступке первоначальны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е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Участник</w:t>
      </w:r>
      <w:r w:rsidR="006700E3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– Цедент</w:t>
      </w:r>
      <w:r w:rsidR="006700E3">
        <w:rPr>
          <w:rFonts w:ascii="Times New Roman" w:eastAsia="Times New Roman" w:hAnsi="Times New Roman" w:cs="Times New Roman"/>
          <w:sz w:val="20"/>
          <w:szCs w:val="20"/>
          <w:lang w:eastAsia="ar-SA"/>
        </w:rPr>
        <w:t>ы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обязу</w:t>
      </w:r>
      <w:r w:rsidR="006700E3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тся уведомить Застройщика в письменной форме с приложением экземпляра договора уступки, прошедшего государственную регистрацию. </w:t>
      </w:r>
    </w:p>
    <w:p w14:paraId="6572CFA3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случае отсутствия надлежащего уведомления Застройщика о состоявшейся уступке прав по настоящему договору, риск возможных неблагоприятных последствий несет новый Участник (он же «Цессионарий»). </w:t>
      </w:r>
    </w:p>
    <w:p w14:paraId="00948BBE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Исполнение Застройщиком обязательств по настоящему договору при отсутствии надлежащего уведомления о состоявшейся уступке, в т.ч. в части передачи Квартиры первоначальному кредитору, признается надлежащим исполнением. </w:t>
      </w:r>
    </w:p>
    <w:p w14:paraId="5DC19E3C" w14:textId="09B098BC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Уступка Участник</w:t>
      </w:r>
      <w:r w:rsidR="00334C3E"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ами</w:t>
      </w:r>
      <w:r w:rsidRPr="002245DB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прав требований по договору допускается с момента государственной регистрации договора до момента подписания Сторонами акта приема-передачи Квартиры. </w:t>
      </w:r>
    </w:p>
    <w:p w14:paraId="67E05610" w14:textId="5CE7BF69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4.4.3. В момент подписания акта приема-передачи Квартиры заключить договор на коммунальные услуги и техническое содержание Квартиры и общего имущества многоквартирного дома, с организацией, принявшей Объект в эксплуатацию. </w:t>
      </w:r>
    </w:p>
    <w:p w14:paraId="41A71695" w14:textId="4AF08B29" w:rsidR="00637BD1" w:rsidRPr="002245DB" w:rsidRDefault="00637BD1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4.4.4. У Участник</w:t>
      </w:r>
      <w:r w:rsidR="006C6444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Объекте, которая не может быть отчуждена или передана отдельно от права собственности на Объект долевого строительства.</w:t>
      </w:r>
    </w:p>
    <w:p w14:paraId="5DF67151" w14:textId="77777777" w:rsidR="00637BD1" w:rsidRPr="002245DB" w:rsidRDefault="00637BD1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4528931" w14:textId="77777777" w:rsidR="002F3DCE" w:rsidRPr="002245DB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5. Ответственность Сторон.</w:t>
      </w:r>
    </w:p>
    <w:p w14:paraId="0D65ED6D" w14:textId="77777777" w:rsidR="002F3DCE" w:rsidRPr="00392180" w:rsidRDefault="002F3DCE" w:rsidP="002F3DC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5.1. В случае неисполнения или ненадлежащего исполнения обязательств по Договору Сторона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>, не исполнившая своих обязательств или ненадлежаще исполнившая свои обязательства, обязана уплатить другой Стороне предусмотренные Законом и настоящим Договором неустойки (штрафы, пени), проценты и возместить в полном объеме причиненные убытки сверх таких неустоек (штрафов, пеней), процентов.</w:t>
      </w:r>
    </w:p>
    <w:p w14:paraId="1A523329" w14:textId="77777777" w:rsidR="002F3DCE" w:rsidRPr="00392180" w:rsidRDefault="002F3DCE" w:rsidP="002F3DC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>5.2. Со стороны договора, не исполнившей своих обязательств по Договору или ненадлежаще исполнившей свои обязательства по Договору, не могут быть взысканы неустойки (штрафы, пени), проценты, не предусмотренные Федеральным законом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(в ред. ФЗ-266 от 08.08.2024 г.) и договором.</w:t>
      </w:r>
    </w:p>
    <w:p w14:paraId="5E816716" w14:textId="17295F27" w:rsidR="002F3DCE" w:rsidRPr="00392180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5.3. </w:t>
      </w:r>
      <w:r w:rsidRPr="00392180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В случае нарушения срока передачи Участник</w:t>
      </w:r>
      <w:r w:rsidR="00965C85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ам</w:t>
      </w:r>
      <w:r w:rsidRPr="00392180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Квартиры, предусмотренного п. 1.6 настоящего договора,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392180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с учетом положений, установленных в </w:t>
      </w:r>
      <w:proofErr w:type="spellStart"/>
      <w:r w:rsidRPr="00392180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п.п</w:t>
      </w:r>
      <w:proofErr w:type="spellEnd"/>
      <w:r w:rsidRPr="00392180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. 3.11-3.12 договора, Застройщик несет ответственность в соответствии с ФЗ-№ 214.</w:t>
      </w:r>
    </w:p>
    <w:p w14:paraId="255CA3DD" w14:textId="237F4246" w:rsidR="002F3DCE" w:rsidRPr="00392180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92180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5.4. В случае нарушения Участник</w:t>
      </w:r>
      <w:r w:rsidR="00AE077E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ами</w:t>
      </w:r>
      <w:r w:rsidRPr="00392180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сроков оплаты по настоящему договору, они уплачивают   </w:t>
      </w:r>
      <w:r w:rsidRPr="00392180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 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>до момента полного исполнения обязательства.</w:t>
      </w:r>
    </w:p>
    <w:p w14:paraId="6E072C33" w14:textId="1555FB18" w:rsidR="002F3DCE" w:rsidRPr="00392180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>5.5. За нарушение срока устранения недостатков (дефектов) объекта долевого строительства, за нарушения сроков исполнения требования о соразмерном уменьшении цены договора, требования о возмещении расходов Участник</w:t>
      </w:r>
      <w:r w:rsidR="00C57EA2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на устранение недостатков (дефектов) Застройщик уплачивает Участник</w:t>
      </w:r>
      <w:r w:rsidR="00C57EA2">
        <w:rPr>
          <w:rFonts w:ascii="Times New Roman" w:eastAsia="Times New Roman" w:hAnsi="Times New Roman" w:cs="Times New Roman"/>
          <w:sz w:val="20"/>
          <w:szCs w:val="20"/>
          <w:lang w:eastAsia="ar-SA"/>
        </w:rPr>
        <w:t>ам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за каждый день просрочки неустойку (пеню) в размере одной трехсотой ставки рефинансирования Центрального банка Российской Федерации, действовавшей в период соответствующего нарушения, от стоимости расходов, необходимых для устранения недостатков (дефектов), или от суммы, подлежащей возмещению Участник</w:t>
      </w:r>
      <w:r w:rsidR="00C57EA2">
        <w:rPr>
          <w:rFonts w:ascii="Times New Roman" w:eastAsia="Times New Roman" w:hAnsi="Times New Roman" w:cs="Times New Roman"/>
          <w:sz w:val="20"/>
          <w:szCs w:val="20"/>
          <w:lang w:eastAsia="ar-SA"/>
        </w:rPr>
        <w:t>ам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строительства. Если Участник</w:t>
      </w:r>
      <w:r w:rsidR="00C57EA2">
        <w:rPr>
          <w:rFonts w:ascii="Times New Roman" w:eastAsia="Times New Roman" w:hAnsi="Times New Roman" w:cs="Times New Roman"/>
          <w:sz w:val="20"/>
          <w:szCs w:val="20"/>
          <w:lang w:eastAsia="ar-SA"/>
        </w:rPr>
        <w:t>ами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явля</w:t>
      </w:r>
      <w:r w:rsidR="00C57EA2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>тся граждан</w:t>
      </w:r>
      <w:r w:rsidR="00C57EA2">
        <w:rPr>
          <w:rFonts w:ascii="Times New Roman" w:eastAsia="Times New Roman" w:hAnsi="Times New Roman" w:cs="Times New Roman"/>
          <w:sz w:val="20"/>
          <w:szCs w:val="20"/>
          <w:lang w:eastAsia="ar-SA"/>
        </w:rPr>
        <w:t>е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>, приобретающи</w:t>
      </w:r>
      <w:r w:rsidR="00C57EA2">
        <w:rPr>
          <w:rFonts w:ascii="Times New Roman" w:eastAsia="Times New Roman" w:hAnsi="Times New Roman" w:cs="Times New Roman"/>
          <w:sz w:val="20"/>
          <w:szCs w:val="20"/>
          <w:lang w:eastAsia="ar-SA"/>
        </w:rPr>
        <w:t>е</w:t>
      </w: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жилое помещение исключительно для личных, семейных, домашних и иных нужд, не связанных с осуществлением предпринимательской деятельности, неустойка (пеня) уплачивается Застройщиком в двойном размере, но не более стоимости расходов, необходимых для устранения недостатков (дефектов).</w:t>
      </w:r>
    </w:p>
    <w:p w14:paraId="24379558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92180">
        <w:rPr>
          <w:rFonts w:ascii="Times New Roman" w:eastAsia="Times New Roman" w:hAnsi="Times New Roman" w:cs="Times New Roman"/>
          <w:sz w:val="20"/>
          <w:szCs w:val="20"/>
          <w:lang w:eastAsia="ar-SA"/>
        </w:rPr>
        <w:t>Если недостаток (дефект) объекта долевого строительства (жилого помещения) является основанием для признания такого объекта долевого строительства (жилого помещения) непригодным для проживания, размер неустойки (пени) рассчитывается от цены договора</w:t>
      </w:r>
    </w:p>
    <w:p w14:paraId="03690B58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FE4CF2F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6. Обстоятельства непреодолимой силы (форс-мажор).</w:t>
      </w:r>
    </w:p>
    <w:p w14:paraId="37ED4253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6.1. В случае возникновения каких-либо обстоятельств, препятствующих полному или частичному выполнению любой из сторон ее обязательств по данному договору, а именно: пожара, стихийных бедствий, военных действий любого характера, блокады, запретов на экспорт или импорт, другие обстоятельства чрезвычайного характера, а также, имеющиеся обязательную силу хотя бы для одной из сторон, нормативные акты законодательных и исполнительных органов власти, в т.ч. предписания или другие обстоятельства, находящихся вне контроля стороны, сроки выполнения обязательств по настоящему договору увеличиваются (отодвигаются) соразмерно сроку действия таких обстоятельств. </w:t>
      </w:r>
    </w:p>
    <w:p w14:paraId="2416348F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6.2. Если указанные обстоятельства будут продолжаться более 3 (трех) месяцев, каждая из сторон имеет право расторгнуть настоящий договор, и в этом случае ни одна из сторон не имеет права требовать компенсации от другой стороны. </w:t>
      </w:r>
    </w:p>
    <w:p w14:paraId="02EB1397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Сторона, для которой становится невозможным выполнение обязательств по договору, должна в течение трех календарных дней сообщить другой стороне о наступлении этих обстоятельств. Подтверждение торгово-промышленной палаты будут достаточным основанием наступления указанных обстоятельств и их длительности.</w:t>
      </w:r>
    </w:p>
    <w:p w14:paraId="3AAC75CB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52FCC0F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7. Срок действия договора.</w:t>
      </w:r>
    </w:p>
    <w:p w14:paraId="15B410BA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7.1. Настоящий договор считается заключенным с момента государственной регистрации в установленном законом порядке и действует до момента подписания акта приема-передачи Квартиры. </w:t>
      </w:r>
    </w:p>
    <w:p w14:paraId="37F268AB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7.2. Стороны обязуются совершить действия, необходимые для регистрации настоящего договора, не позднее 10 (десяти) рабочих дней с момента его подписания. </w:t>
      </w:r>
    </w:p>
    <w:p w14:paraId="69A62B54" w14:textId="46992EBE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случае, если Участник</w:t>
      </w:r>
      <w:r w:rsidR="00B50CAF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течение 10 (десяти) рабочих дней с момента подписания настоящего договора не обраща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е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тся в орган государственной регистрации для государственной регистрации договора, то это свидетельствует об отказе Участник</w:t>
      </w:r>
      <w:r w:rsidR="00B50CAF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их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намерени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я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 заключению настоящего договора. </w:t>
      </w:r>
    </w:p>
    <w:p w14:paraId="26D93319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В этом случае договор считается не заключенным, обязательства не возникшими, и Застройщик имеет право заключить договор участия в долевом строительстве на Квартиру, указанную в п. 1.2 настоящего договора, с другим лицом на условиях по своему усмотрению.</w:t>
      </w:r>
    </w:p>
    <w:p w14:paraId="4BB0182B" w14:textId="613A8AEF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Стороны установили, что при наступлении события, указанного в настоящем пункте договора, никаких уведомлений об отказе от настоящего договора или заключение соглашения о его расторжении/аннулировании не требуется.</w:t>
      </w:r>
    </w:p>
    <w:p w14:paraId="3D9C113F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8. Порядок разрешения споров.</w:t>
      </w:r>
    </w:p>
    <w:p w14:paraId="274E7FBF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8.1. Стороны будут прилагать все усилия к тому, чтобы решать все разногласия и споры путем переговоров. </w:t>
      </w:r>
    </w:p>
    <w:p w14:paraId="09877E68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8.2. Все споры, разногласия и требования, возникающие между Сторонами из настоящего договора или в связи с ним, в том числе касающиеся его исполнения, прекращения или недействительности, подлежат рассмотрению в соответствии с законодательством РФ.</w:t>
      </w:r>
    </w:p>
    <w:p w14:paraId="2E092237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bookmarkStart w:id="5" w:name="_Hlk480538754"/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9. Особые условия.</w:t>
      </w:r>
      <w:bookmarkEnd w:id="5"/>
    </w:p>
    <w:p w14:paraId="2F7267EE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bookmarkStart w:id="6" w:name="_Hlk204242260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9.1. Стороны договорились о том, что Застройщик в целях соблюдения сроков строительства и графика финансирования, имеет право привлекать кредитные средства банка ПАО Сбербанк. Условия кредитного договора определяются Застройщиком самостоятельно по своему усмотрению и не требуют согласования с Участником. </w:t>
      </w:r>
    </w:p>
    <w:p w14:paraId="5309E808" w14:textId="1AEBA3CD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9.2. Настоящим Участник</w:t>
      </w:r>
      <w:r w:rsidR="000E768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да</w:t>
      </w:r>
      <w:r w:rsidR="000E768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 свое безотзывное согласие на передачу и оформление в залог банку, предоставляющему кредитные средства, прав аренды или собственности (в зависимости от того, какое право будет оформлено на момент наступления события) на земельный участок, указанный в п. 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договора, кадастровый номер </w:t>
      </w:r>
      <w:r w:rsidRPr="002245DB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66:41:0109053:543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на котором осуществляется строительство Объекта. </w:t>
      </w:r>
    </w:p>
    <w:p w14:paraId="3E175B31" w14:textId="7DED7C8E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9.3. Во исполнение обязательств, указанных в п. 9.2 договора, по требованию Застройщика при необходимости и аналогичном требовании со стороны банка-кредитора, Участник</w:t>
      </w:r>
      <w:r w:rsidR="00036ABF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обязу</w:t>
      </w:r>
      <w:r w:rsidR="00036ABF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тся выдать нотариальное согласие на передачу и оформление прав, возникших у Участник</w:t>
      </w:r>
      <w:r w:rsidR="00036ABF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 настоящему договору, на земельный участок, указанный в п. 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договора, кадастровый номер </w:t>
      </w:r>
      <w:r w:rsidRPr="002245DB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66:41:0109053:543,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залог банку-кредитору, а также обратиться в уполномоченные органы для государственной регистрации такого согласия (при необходимости). Согласие выдается в течение 10 календарных дней с момента обращения Застройщика.</w:t>
      </w:r>
    </w:p>
    <w:p w14:paraId="211229F0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9.4. Стороны договорились о том, что Застройщик имеет право заключать Соглашения с ресурсоснабжающими организациями об установлении сервитута земельного участка (части земельного участка), на котором осуществляется строительство Объекта, мест общественного пользования Объекта, в целях прокладки (оборудования) и обслуживания сетей тепло-, электро-, энерго-, водоснабжения и водоотведения Объекта. </w:t>
      </w:r>
    </w:p>
    <w:p w14:paraId="50DFAC6F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Условия Соглашения определяются Застройщиком самостоятельно по своему усмотрению и не требуют согласования с Участником.</w:t>
      </w:r>
    </w:p>
    <w:p w14:paraId="2FE70CC5" w14:textId="09908841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9.5. Настоящим Участник</w:t>
      </w:r>
      <w:r w:rsidR="00EC1226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да</w:t>
      </w:r>
      <w:r w:rsidR="00EC1226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 свое безотзывное согласие на заключение Застройщиком соглашений об установлении сервитута земельного участка (части земельного участка), на котором осуществляется строительство Объекта, указанного в п. 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договора, кадастровый номер </w:t>
      </w:r>
      <w:r w:rsidRPr="002245DB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66:41:0109053:543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, а также мест общественного пользования Объекта, в целях прокладки (оборудования) и обслуживания сетей тепло-, электро-, энерго-, водоснабжения и водоотведения Объекта.</w:t>
      </w:r>
    </w:p>
    <w:p w14:paraId="4DE1B15D" w14:textId="2777C145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9.6. Во исполнение обязательств, указанных в п. 9.5 договора, по требованию Застройщика, при необходимости и аналогичном требовании со стороны ресурсоснабжающей организации, Участник</w:t>
      </w:r>
      <w:r w:rsidR="00A444BD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обязу</w:t>
      </w:r>
      <w:r w:rsidR="00A444BD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тся выдать согласие (при необходимости удостоверенное нотариально) на обременение прав, возникших у Участник</w:t>
      </w:r>
      <w:r w:rsidR="00A444BD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 настоящему договору, на земельный участок, указанный в п. 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договора, кадастровый номер </w:t>
      </w:r>
      <w:r w:rsidRPr="002245DB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66:41:0109053:543,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мест общественного пользования Объекта, правами лица – ресурсоснабжающей организации, в интересах которой будет установлен сервитут. </w:t>
      </w:r>
    </w:p>
    <w:p w14:paraId="665E27C8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Согласие выдается в течение 10 календарных дней с момента обращения Застройщика.  </w:t>
      </w:r>
    </w:p>
    <w:p w14:paraId="45290C2E" w14:textId="3A91BC1A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9.7. Участник</w:t>
      </w:r>
      <w:r w:rsidR="006B42B5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уведомлен</w:t>
      </w:r>
      <w:r w:rsidR="006B42B5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ы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соглас</w:t>
      </w:r>
      <w:r w:rsidR="006B42B5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ны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тем, что Объект может быть изменен по результатам изменения проектной документации, при этом площадь Объекта может быть увеличена или уменьшена, материал окон и дверей, размещение и количество </w:t>
      </w:r>
      <w:proofErr w:type="spellStart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вентканалов</w:t>
      </w:r>
      <w:proofErr w:type="spellEnd"/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канализационных стояков, сантехнического оборудования и иное оборудование, форма, вид и размер оконных и балконных проемов в многоквартирном доме и в Объекте долевого строительства могут быть изменены в результате внесения изменений в проектную документацию. </w:t>
      </w:r>
    </w:p>
    <w:p w14:paraId="52C52976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Корректировки проектной документации, получившие положительное заключение экспертизы, не считаются недостатком. </w:t>
      </w:r>
    </w:p>
    <w:p w14:paraId="70D46B28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Корректировки проектной документации, которые не требуют прохождения повторной экспертизы, не приводящие к ухудшению потребительских свойств Объекта долевого строительства, не считаются недостатком.</w:t>
      </w:r>
    </w:p>
    <w:p w14:paraId="201FCED3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 данными изменениями дольщик согласен и это не является нарушением условий договора Застройщиком. </w:t>
      </w:r>
    </w:p>
    <w:p w14:paraId="7F4E40B3" w14:textId="19A4FF66" w:rsidR="002F3DCE" w:rsidRPr="002245DB" w:rsidRDefault="002F3DCE" w:rsidP="00C41B43">
      <w:pPr>
        <w:pStyle w:val="ae"/>
        <w:jc w:val="both"/>
        <w:rPr>
          <w:rFonts w:ascii="Times New Roman" w:hAnsi="Times New Roman"/>
          <w:sz w:val="20"/>
          <w:szCs w:val="20"/>
        </w:rPr>
      </w:pPr>
      <w:r w:rsidRPr="002245DB">
        <w:rPr>
          <w:rFonts w:ascii="Times New Roman" w:hAnsi="Times New Roman"/>
          <w:sz w:val="20"/>
          <w:szCs w:val="20"/>
        </w:rPr>
        <w:t>Участник</w:t>
      </w:r>
      <w:r w:rsidR="00C41B43" w:rsidRPr="002245DB">
        <w:rPr>
          <w:rFonts w:ascii="Times New Roman" w:hAnsi="Times New Roman"/>
          <w:sz w:val="20"/>
          <w:szCs w:val="20"/>
        </w:rPr>
        <w:t>и</w:t>
      </w:r>
      <w:r w:rsidRPr="002245DB">
        <w:rPr>
          <w:rFonts w:ascii="Times New Roman" w:hAnsi="Times New Roman"/>
          <w:sz w:val="20"/>
          <w:szCs w:val="20"/>
        </w:rPr>
        <w:t xml:space="preserve"> долевого строительства поставлен</w:t>
      </w:r>
      <w:r w:rsidR="00C41B43" w:rsidRPr="002245DB">
        <w:rPr>
          <w:rFonts w:ascii="Times New Roman" w:hAnsi="Times New Roman"/>
          <w:sz w:val="20"/>
          <w:szCs w:val="20"/>
        </w:rPr>
        <w:t>ы</w:t>
      </w:r>
      <w:r w:rsidRPr="002245DB">
        <w:rPr>
          <w:rFonts w:ascii="Times New Roman" w:hAnsi="Times New Roman"/>
          <w:sz w:val="20"/>
          <w:szCs w:val="20"/>
        </w:rPr>
        <w:t xml:space="preserve"> в известность о том, что характеристики Объекта, в том числе его графическое изображение, представленные в различных рекламных материалах и информационных системах являются проектными, в ходе строительства в проектную и иную документацию могут вноситься изменения в установленном законом порядке.</w:t>
      </w:r>
    </w:p>
    <w:p w14:paraId="7815213D" w14:textId="3065FB38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9.8. Участник</w:t>
      </w:r>
      <w:r w:rsidR="00C41B43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да</w:t>
      </w:r>
      <w:r w:rsidR="00C41B43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 свое согласие на последующий залог Земельного участка, в том числе в обеспечение исполнения обязательств Застройщика перед другими лицами по договорам участия в долевом строительстве, которые будут заключаться Застройщиком при строительстве других объектов недвижимости на земельном участке, на котором осуществляется строительство Объекта, а также в обеспечение исполнения обязательств Застройщика перед кредитными организациями.</w:t>
      </w:r>
    </w:p>
    <w:p w14:paraId="5DA91812" w14:textId="6AD3D270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9.9. Характеристики Земельного участка, указанные в п. 1.1</w:t>
      </w:r>
      <w:r w:rsidR="00637BD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1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. Договора могут быть изменены (либо из него могут быть образованы иные земельные участки) без уведомления и без необходимости получения дополнительного согласия Участник</w:t>
      </w:r>
      <w:r w:rsidR="00C24FA0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при условии, что это не повлечет за собой изменения фактического местоположения Объекта.</w:t>
      </w:r>
    </w:p>
    <w:p w14:paraId="3B0D4E92" w14:textId="600D0088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9.10. Настоящим Участник</w:t>
      </w:r>
      <w:r w:rsidR="00F4788D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да</w:t>
      </w:r>
      <w:r w:rsidR="00F4788D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 свое согласие на проведение комплекса кадастровых, регистрационных и иных юридически значимых действий в отношении земельного участка с кадастровым номером: 66:41:0109053:543, на котором строится (создается) Объект, и земельных участков, образованных из указанного земельного участка, связанных с образованием из указанного участка новых земельных участков, включая, но не ограничиваясь в части изменения площади и границ земельного участка или образованных земельных участков, изменения адреса земельного участка или образованных земельных участков, а также на внесение изменений и иных сведений в Единый государственный реестр недвижимости в отношении земельного участка или образованных земельных участков, которые необходимы для строительства, ввода в эксплуатацию и последующей эксплуатации Объекта и прекращением залога указанного участка в пользу участников долевого строительства, также Участник</w:t>
      </w:r>
      <w:r w:rsidR="00F4788D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да</w:t>
      </w:r>
      <w:r w:rsidR="00F4788D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 свое согласие на уточнение 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границ земельного участка и/или изменение площади земельного участка и/или изменение (уточнение) описания местоположения его границ.</w:t>
      </w:r>
    </w:p>
    <w:p w14:paraId="088BFD53" w14:textId="3000AAEE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9.11. Участник</w:t>
      </w:r>
      <w:r w:rsidR="008C7DF8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настоящим прямо выража</w:t>
      </w:r>
      <w:r w:rsidR="008C7DF8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 свое согласие на образование иных земельных участков из Земельного участка, включая раздел Земельного участка и/или выдел из Земельного участка иного (иных) земельных участков иной площади,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участка.</w:t>
      </w:r>
    </w:p>
    <w:p w14:paraId="7D821B29" w14:textId="08E0CE73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9.12. Настоящее согласие Участник</w:t>
      </w:r>
      <w:r w:rsidR="000D478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является письменным согласием, выданным в соответствии с п.4 ст.11.2. Земельного Кодекса РФ.</w:t>
      </w:r>
    </w:p>
    <w:p w14:paraId="0358F513" w14:textId="4C9DB5BC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9.13. Участник</w:t>
      </w:r>
      <w:r w:rsidR="003F3035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 да</w:t>
      </w:r>
      <w:r w:rsidR="003F3035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 свое согласие Застройщику производить замену предмета залога (Земельного участка), при этом оформление дополнительных соглашений к настоящему Договору о замене предмета залога не требуется.</w:t>
      </w:r>
    </w:p>
    <w:p w14:paraId="06BE9314" w14:textId="2D0A9B66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9.14. Участник</w:t>
      </w:r>
      <w:r w:rsidR="004B120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уведомлен</w:t>
      </w:r>
      <w:r w:rsidR="004B120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ы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соглас</w:t>
      </w:r>
      <w:r w:rsidR="004B120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ны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тем, что: </w:t>
      </w:r>
    </w:p>
    <w:p w14:paraId="581D0A15" w14:textId="77777777" w:rsidR="002F3DCE" w:rsidRPr="002245DB" w:rsidRDefault="002F3DCE" w:rsidP="002F3DCE">
      <w:pPr>
        <w:numPr>
          <w:ilvl w:val="0"/>
          <w:numId w:val="4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разрешенное использование земельного участка под Объектом долевого строительства может быть изменено без их (Участников) дополнительного согласования и уведомления; </w:t>
      </w:r>
    </w:p>
    <w:p w14:paraId="6D189AB9" w14:textId="063A3956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9.15. В случае заявления Участник</w:t>
      </w:r>
      <w:r w:rsidR="004B1201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ами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претензии в рамках гарантийных обязательств, установленных ст. 7 ФЗ-№ 214, Застройщик обязуется не позднее 15 дней с момента получения претензии провести комиссионную проверку с участием управляющей компании, принявший Объект в эксплуатацию, по результатам которой составить акт осмотра с указанием:</w:t>
      </w:r>
    </w:p>
    <w:p w14:paraId="63F495E7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•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наличия/отсутствия заявленного дефекта, </w:t>
      </w:r>
    </w:p>
    <w:p w14:paraId="3927B1EF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•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является ли выявленный недостаток гарантийным случаем, </w:t>
      </w:r>
    </w:p>
    <w:p w14:paraId="42E1F0B2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•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перечень необходимых работ для устранения недостатка (дефекта), </w:t>
      </w:r>
    </w:p>
    <w:p w14:paraId="70DBB274" w14:textId="6112BE4F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•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сроки устранения в зависимости от сложности по согласованию с Участник</w:t>
      </w:r>
      <w:r w:rsidR="00D043F9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ами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Максимальный срок устранения недостатка (дефекта) не должен превышать 45 дней с момента составления акта осмотра. </w:t>
      </w:r>
    </w:p>
    <w:p w14:paraId="375A0B85" w14:textId="3BF0AFC6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•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при отказе Участник</w:t>
      </w:r>
      <w:r w:rsidR="00D043F9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от подписания в акте осмотра делается отметка.</w:t>
      </w:r>
    </w:p>
    <w:p w14:paraId="1478BF11" w14:textId="1AA6843A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9.16. Если расторжение настоящего договора производится по инициативе Участник</w:t>
      </w:r>
      <w:r w:rsidR="00D043F9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долевого строительства, Участник</w:t>
      </w:r>
      <w:r w:rsidR="00D043F9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обязу</w:t>
      </w:r>
      <w:r w:rsidR="00D043F9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ю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тся:</w:t>
      </w:r>
    </w:p>
    <w:p w14:paraId="7746A92B" w14:textId="1C4E1746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а) произвести Застройщику компенсацию расходов по оплате государственной пошлины в связи с регистрацией Договора и в связи с его расторжением, осуществлением такой оплаты, а также расходов, понесенных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сдачей документов на государственную регистрацию, получением после государственной регистрации, выдачей экземпляров документов Участник</w:t>
      </w:r>
      <w:r w:rsidR="00A349D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ам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, и прочие расходы - в общей сумме 10 000 (десять тысяч) руб.;</w:t>
      </w:r>
    </w:p>
    <w:p w14:paraId="6CD4C716" w14:textId="11C12273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б) компенсировать Застройщику затраты, связанные с возвратом Участник</w:t>
      </w:r>
      <w:r w:rsidR="00A349DC"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>ам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денежных средств в связи с расторжением Договора (в том числе, но не ограничиваясь, комиссия банка в связи с перечислением денежных средств, исходя из тарифов, установленных банком; оплата услуг нотариуса, связанных с внесением денежных средств на депозит и прочее).</w:t>
      </w:r>
    </w:p>
    <w:bookmarkEnd w:id="6"/>
    <w:p w14:paraId="39E6898F" w14:textId="77777777" w:rsidR="002F3DCE" w:rsidRPr="002245DB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C380272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245D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10.</w:t>
      </w:r>
      <w:r w:rsidRPr="002245D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2245D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Заключительные положения.</w:t>
      </w:r>
    </w:p>
    <w:p w14:paraId="6BC2C4E6" w14:textId="77777777" w:rsidR="002F3DCE" w:rsidRPr="00FA0DD8" w:rsidRDefault="002F3DCE" w:rsidP="002F3DCE">
      <w:pPr>
        <w:pStyle w:val="msonormalmailrucssattributepostfix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FA0DD8">
        <w:rPr>
          <w:sz w:val="20"/>
          <w:szCs w:val="20"/>
        </w:rPr>
        <w:t>10.1. Настоящий Договор подлежит обязательной государственной регистрации в органах, осуществляющих государственную регистрацию прав на недвижимое имущество и сделок с ним и вступает в силу с момента такой регистрации.</w:t>
      </w:r>
    </w:p>
    <w:p w14:paraId="2A08A491" w14:textId="1E817D06" w:rsidR="002F3DCE" w:rsidRPr="00FA0DD8" w:rsidRDefault="002F3DCE" w:rsidP="002F3DCE">
      <w:pPr>
        <w:pStyle w:val="msonormalmailrucssattributepostfix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FA0DD8">
        <w:rPr>
          <w:sz w:val="20"/>
          <w:szCs w:val="20"/>
        </w:rPr>
        <w:t xml:space="preserve">10.2. Для государственной регистрации настоящего договора </w:t>
      </w:r>
      <w:r w:rsidRPr="00FA0DD8">
        <w:rPr>
          <w:iCs/>
          <w:sz w:val="20"/>
          <w:szCs w:val="20"/>
        </w:rPr>
        <w:t>Застройщик</w:t>
      </w:r>
      <w:r w:rsidRPr="00FA0DD8">
        <w:rPr>
          <w:sz w:val="20"/>
          <w:szCs w:val="20"/>
        </w:rPr>
        <w:t xml:space="preserve"> и </w:t>
      </w:r>
      <w:r w:rsidRPr="00FA0DD8">
        <w:rPr>
          <w:iCs/>
          <w:sz w:val="20"/>
          <w:szCs w:val="20"/>
        </w:rPr>
        <w:t>Участник</w:t>
      </w:r>
      <w:r w:rsidR="00ED71EF">
        <w:rPr>
          <w:iCs/>
          <w:sz w:val="20"/>
          <w:szCs w:val="20"/>
        </w:rPr>
        <w:t>и</w:t>
      </w:r>
      <w:r w:rsidRPr="00FA0DD8">
        <w:rPr>
          <w:iCs/>
          <w:sz w:val="20"/>
          <w:szCs w:val="20"/>
        </w:rPr>
        <w:t xml:space="preserve"> долевого строительства</w:t>
      </w:r>
      <w:r w:rsidRPr="00FA0DD8">
        <w:rPr>
          <w:sz w:val="20"/>
          <w:szCs w:val="20"/>
        </w:rPr>
        <w:t xml:space="preserve"> подают совместно заявление в органы, осуществляющие государственную регистрацию прав на недвижимое имущество и сделок с ним.</w:t>
      </w:r>
    </w:p>
    <w:p w14:paraId="289E0FA4" w14:textId="77777777" w:rsidR="002F3DCE" w:rsidRPr="00FA0DD8" w:rsidRDefault="002F3DCE" w:rsidP="002F3DC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A0DD8">
        <w:rPr>
          <w:rFonts w:ascii="Times New Roman" w:eastAsia="Times New Roman" w:hAnsi="Times New Roman" w:cs="Times New Roman"/>
          <w:sz w:val="20"/>
          <w:szCs w:val="20"/>
        </w:rPr>
        <w:t xml:space="preserve">10.2.1. Настоящий Договор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составлен в форме электронного документа, </w:t>
      </w:r>
      <w:r w:rsidRPr="00FA0DD8">
        <w:rPr>
          <w:rFonts w:ascii="Times New Roman" w:eastAsia="Times New Roman" w:hAnsi="Times New Roman" w:cs="Times New Roman"/>
          <w:sz w:val="20"/>
          <w:szCs w:val="20"/>
        </w:rPr>
        <w:t>подписан уполномоченными представителями Сторон собственноручно, либо с использованием квалифицированного сертификата электронной подписи (далее - ЭП), созданного и выданного удостоверяющим цент</w:t>
      </w:r>
      <w:r w:rsidRPr="00FA0DD8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ром, аккредитация которого действительна на день его выдачи. </w:t>
      </w:r>
    </w:p>
    <w:p w14:paraId="52CACC8F" w14:textId="77777777" w:rsidR="002F3DCE" w:rsidRPr="00FA0DD8" w:rsidRDefault="002F3DCE" w:rsidP="002F3DC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A0DD8">
        <w:rPr>
          <w:rFonts w:ascii="Times New Roman" w:eastAsia="Times New Roman" w:hAnsi="Times New Roman" w:cs="Times New Roman"/>
          <w:sz w:val="20"/>
          <w:szCs w:val="20"/>
        </w:rPr>
        <w:t>10.2.2. Настоящий Договор, подписанный с использованием вышеуказанной 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49167CD0" w14:textId="77777777" w:rsidR="002F3DCE" w:rsidRPr="00FA0DD8" w:rsidRDefault="002F3DCE" w:rsidP="002F3DC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A0DD8">
        <w:rPr>
          <w:rFonts w:ascii="Times New Roman" w:eastAsia="Times New Roman" w:hAnsi="Times New Roman" w:cs="Times New Roman"/>
          <w:sz w:val="20"/>
          <w:szCs w:val="20"/>
        </w:rPr>
        <w:t>10.2.3. В случае оспаривания любой из Сторон действительности ЭП, такая ЭП признается действительной до тех пор, пока решением суда, вступившим в законную силу, не будет установлено иное.</w:t>
      </w:r>
    </w:p>
    <w:p w14:paraId="7EBF22DB" w14:textId="77777777" w:rsidR="002F3DCE" w:rsidRPr="00FA0DD8" w:rsidRDefault="002F3DCE" w:rsidP="002F3DC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A0DD8">
        <w:rPr>
          <w:rFonts w:ascii="Times New Roman" w:eastAsia="Times New Roman" w:hAnsi="Times New Roman" w:cs="Times New Roman"/>
          <w:sz w:val="20"/>
          <w:szCs w:val="20"/>
        </w:rPr>
        <w:t>10.2.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Pr="00FA0DD8">
        <w:rPr>
          <w:rFonts w:ascii="Times New Roman" w:eastAsia="Times New Roman" w:hAnsi="Times New Roman" w:cs="Times New Roman"/>
          <w:sz w:val="20"/>
          <w:szCs w:val="20"/>
        </w:rPr>
        <w:t xml:space="preserve">. В случае подписания настоящего Договора собственноручными подписями уполномоченных представителей Сторон настоящий Договор оформляется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двух</w:t>
      </w:r>
      <w:r w:rsidRPr="00FA0DD8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равную юридическую силу: один экземпляр для </w:t>
      </w:r>
      <w:r w:rsidRPr="00FA0DD8">
        <w:rPr>
          <w:rFonts w:ascii="Times New Roman" w:eastAsia="Times New Roman" w:hAnsi="Times New Roman" w:cs="Times New Roman"/>
          <w:bCs/>
          <w:sz w:val="20"/>
          <w:szCs w:val="20"/>
        </w:rPr>
        <w:t>Участник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ов</w:t>
      </w:r>
      <w:r w:rsidRPr="00FA0DD8">
        <w:rPr>
          <w:rFonts w:ascii="Times New Roman" w:eastAsia="Times New Roman" w:hAnsi="Times New Roman" w:cs="Times New Roman"/>
          <w:bCs/>
          <w:sz w:val="20"/>
          <w:szCs w:val="20"/>
        </w:rPr>
        <w:t xml:space="preserve"> долевого строительства</w:t>
      </w:r>
      <w:r w:rsidRPr="00FA0DD8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>один - для</w:t>
      </w:r>
      <w:r w:rsidRPr="00FA0DD8">
        <w:rPr>
          <w:rFonts w:ascii="Times New Roman" w:eastAsia="Times New Roman" w:hAnsi="Times New Roman" w:cs="Times New Roman"/>
          <w:sz w:val="20"/>
          <w:szCs w:val="20"/>
        </w:rPr>
        <w:t xml:space="preserve"> Застройщика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5A92FF6" w14:textId="77777777" w:rsidR="002F3DCE" w:rsidRPr="00FA0DD8" w:rsidRDefault="002F3DCE" w:rsidP="002F3DC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A0DD8">
        <w:rPr>
          <w:rFonts w:ascii="Times New Roman" w:eastAsia="Times New Roman" w:hAnsi="Times New Roman" w:cs="Times New Roman"/>
          <w:sz w:val="20"/>
          <w:szCs w:val="20"/>
        </w:rPr>
        <w:t>10.2.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 w:rsidRPr="00FA0DD8">
        <w:rPr>
          <w:rFonts w:ascii="Times New Roman" w:eastAsia="Times New Roman" w:hAnsi="Times New Roman" w:cs="Times New Roman"/>
          <w:sz w:val="20"/>
          <w:szCs w:val="20"/>
        </w:rPr>
        <w:t>. Любые приложения, изменения и дополнения к настоящему Договору действительны и являются неотъемлемой частью настоящего Договора при условии, если они совершены в письменной форме, подписаны надлежащим образом уполномоченными представителями Сторон собственноручно, либо с использованием ЭП и зарегистрированы в установленном порядке. Исключение составляют случаи изменения реквизитов Сторон, которые являются действительными при наличии письменного уведомления от соответствующей Стороны.</w:t>
      </w:r>
    </w:p>
    <w:p w14:paraId="46A1A258" w14:textId="77777777" w:rsidR="002F3DCE" w:rsidRPr="00FA0DD8" w:rsidRDefault="002F3DCE" w:rsidP="002F3DC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A0DD8">
        <w:rPr>
          <w:rFonts w:ascii="Times New Roman" w:eastAsia="Times New Roman" w:hAnsi="Times New Roman" w:cs="Times New Roman"/>
          <w:sz w:val="20"/>
          <w:szCs w:val="20"/>
        </w:rPr>
        <w:t>10.2.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Pr="00FA0DD8">
        <w:rPr>
          <w:rFonts w:ascii="Times New Roman" w:eastAsia="Times New Roman" w:hAnsi="Times New Roman" w:cs="Times New Roman"/>
          <w:sz w:val="20"/>
          <w:szCs w:val="20"/>
        </w:rPr>
        <w:t>. Стороны прямо договорились, что заключение Договора в виде электронного документа с использованием ЭП, не является препятствием для подписания дополнительных соглашений к договору собственноручными подписями уполномоченных представителей Сторон.</w:t>
      </w:r>
    </w:p>
    <w:p w14:paraId="41DDE9BA" w14:textId="05E6BD4D" w:rsidR="002F3DCE" w:rsidRPr="000D4527" w:rsidRDefault="002F3DCE" w:rsidP="002F3DC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A0DD8">
        <w:rPr>
          <w:rFonts w:ascii="Times New Roman" w:hAnsi="Times New Roman" w:cs="Times New Roman"/>
          <w:color w:val="000000"/>
          <w:sz w:val="20"/>
          <w:szCs w:val="20"/>
        </w:rPr>
        <w:lastRenderedPageBreak/>
        <w:t>10.2.</w:t>
      </w: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bookmarkStart w:id="7" w:name="_Hlk204242284"/>
      <w:r w:rsidRPr="00FA0DD8">
        <w:rPr>
          <w:rFonts w:ascii="Times New Roman" w:hAnsi="Times New Roman" w:cs="Times New Roman"/>
          <w:color w:val="000000"/>
          <w:sz w:val="20"/>
          <w:szCs w:val="20"/>
        </w:rPr>
        <w:t>При подписании настоящего Договора Участник</w:t>
      </w:r>
      <w:r w:rsidR="00ED71EF">
        <w:rPr>
          <w:rFonts w:ascii="Times New Roman" w:hAnsi="Times New Roman" w:cs="Times New Roman"/>
          <w:color w:val="000000"/>
          <w:sz w:val="20"/>
          <w:szCs w:val="20"/>
        </w:rPr>
        <w:t>и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 xml:space="preserve"> долевого строительства, являясь субъектом персональных данных, подтвержда</w:t>
      </w:r>
      <w:r w:rsidR="00ED71EF">
        <w:rPr>
          <w:rFonts w:ascii="Times New Roman" w:hAnsi="Times New Roman" w:cs="Times New Roman"/>
          <w:color w:val="000000"/>
          <w:sz w:val="20"/>
          <w:szCs w:val="20"/>
        </w:rPr>
        <w:t>ю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>т согласие на предоставление своих персональных данных, а также согласие на обработку своих персональных данных, предоставленных в соответствии с условиями настоящего пункта Застройщику – общество с ограниченной ответственностью Специализированный застройщик «</w:t>
      </w:r>
      <w:r>
        <w:rPr>
          <w:rFonts w:ascii="Times New Roman" w:hAnsi="Times New Roman" w:cs="Times New Roman"/>
          <w:color w:val="000000"/>
          <w:sz w:val="20"/>
          <w:szCs w:val="20"/>
        </w:rPr>
        <w:t>ЖК «РАДИОСТАНЦИЯ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 xml:space="preserve">» (ИНН </w:t>
      </w:r>
      <w:r w:rsidRPr="000D4527">
        <w:rPr>
          <w:rFonts w:ascii="Times New Roman" w:hAnsi="Times New Roman" w:cs="Times New Roman"/>
          <w:color w:val="000000"/>
          <w:sz w:val="20"/>
          <w:szCs w:val="20"/>
        </w:rPr>
        <w:t>6686145992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0D4527">
        <w:rPr>
          <w:rFonts w:ascii="Times New Roman" w:hAnsi="Times New Roman" w:cs="Times New Roman"/>
          <w:bCs/>
          <w:sz w:val="20"/>
          <w:szCs w:val="20"/>
        </w:rPr>
        <w:t xml:space="preserve">620058, Свердловская область, г. Екатеринбург, </w:t>
      </w:r>
      <w:proofErr w:type="spellStart"/>
      <w:r w:rsidRPr="000D4527">
        <w:rPr>
          <w:rFonts w:ascii="Times New Roman" w:hAnsi="Times New Roman" w:cs="Times New Roman"/>
          <w:bCs/>
          <w:sz w:val="20"/>
          <w:szCs w:val="20"/>
        </w:rPr>
        <w:t>пр-кт</w:t>
      </w:r>
      <w:proofErr w:type="spellEnd"/>
      <w:r w:rsidRPr="000D4527">
        <w:rPr>
          <w:rFonts w:ascii="Times New Roman" w:hAnsi="Times New Roman" w:cs="Times New Roman"/>
          <w:bCs/>
          <w:sz w:val="20"/>
          <w:szCs w:val="20"/>
        </w:rPr>
        <w:t xml:space="preserve"> Космонавтов, стр. 103а, офис 2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>) (далее до конца настоящего пункта – Застройщик), и третьим лицам с целью заключения и выполнения условий настоящего Договора, в том числе на передачу персональных данных Застройщиком Агенту.</w:t>
      </w:r>
      <w:bookmarkEnd w:id="7"/>
    </w:p>
    <w:p w14:paraId="795C63A7" w14:textId="77777777" w:rsidR="002F3DCE" w:rsidRPr="00FA0DD8" w:rsidRDefault="002F3DCE" w:rsidP="002F3DC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A0DD8">
        <w:rPr>
          <w:rFonts w:ascii="Times New Roman" w:hAnsi="Times New Roman" w:cs="Times New Roman"/>
          <w:color w:val="000000"/>
          <w:sz w:val="20"/>
          <w:szCs w:val="20"/>
        </w:rPr>
        <w:t>Перечень персональных данных, на обработку которых дается согласие субъекта персональных данных: фамилия, имя, отчество; сведения о дате рождения,</w:t>
      </w:r>
      <w:r w:rsidRPr="00FA0DD8">
        <w:rPr>
          <w:rFonts w:ascii="Times New Roman" w:hAnsi="Times New Roman" w:cs="Times New Roman"/>
          <w:sz w:val="20"/>
          <w:szCs w:val="20"/>
        </w:rPr>
        <w:t xml:space="preserve"> место рождения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r w:rsidRPr="00FA0DD8">
        <w:rPr>
          <w:rFonts w:ascii="Times New Roman" w:hAnsi="Times New Roman" w:cs="Times New Roman"/>
          <w:sz w:val="20"/>
          <w:szCs w:val="20"/>
        </w:rPr>
        <w:t>гражданство,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 xml:space="preserve"> сведения о семейном положении</w:t>
      </w:r>
      <w:r w:rsidRPr="00FA0DD8">
        <w:rPr>
          <w:rFonts w:ascii="Times New Roman" w:hAnsi="Times New Roman" w:cs="Times New Roman"/>
          <w:sz w:val="20"/>
          <w:szCs w:val="20"/>
        </w:rPr>
        <w:t xml:space="preserve"> и данные о составе и членах семьи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>; сведения о паспортных данных</w:t>
      </w:r>
      <w:r w:rsidRPr="00FA0DD8">
        <w:rPr>
          <w:rFonts w:ascii="Times New Roman" w:hAnsi="Times New Roman" w:cs="Times New Roman"/>
          <w:sz w:val="20"/>
          <w:szCs w:val="20"/>
        </w:rPr>
        <w:t xml:space="preserve"> или данных документа, удостоверяющего личность</w:t>
      </w:r>
      <w:r w:rsidRPr="00FA0DD8">
        <w:rPr>
          <w:rFonts w:ascii="Times New Roman" w:hAnsi="Times New Roman" w:cs="Times New Roman"/>
          <w:color w:val="000000"/>
          <w:sz w:val="20"/>
          <w:szCs w:val="20"/>
        </w:rPr>
        <w:t xml:space="preserve">; сведения о месте регистрации (дата регистрации), о месте фактического проживания; контактная информация (номер телефона: сотовый, стационарный); лицевой счет; адрес электронной почты, </w:t>
      </w:r>
      <w:r w:rsidRPr="00FA0DD8">
        <w:rPr>
          <w:rFonts w:ascii="Times New Roman" w:hAnsi="Times New Roman" w:cs="Times New Roman"/>
          <w:sz w:val="20"/>
          <w:szCs w:val="20"/>
        </w:rPr>
        <w:t>сведения об открытии/закрытии счетов эскроу, внесении/возврате денежных средств со счетов эскроу и иные данные, связанные с исполнением Участник</w:t>
      </w:r>
      <w:r>
        <w:rPr>
          <w:rFonts w:ascii="Times New Roman" w:hAnsi="Times New Roman" w:cs="Times New Roman"/>
          <w:sz w:val="20"/>
          <w:szCs w:val="20"/>
        </w:rPr>
        <w:t>ами</w:t>
      </w:r>
      <w:r w:rsidRPr="00FA0DD8">
        <w:rPr>
          <w:rFonts w:ascii="Times New Roman" w:hAnsi="Times New Roman" w:cs="Times New Roman"/>
          <w:sz w:val="20"/>
          <w:szCs w:val="20"/>
        </w:rPr>
        <w:t xml:space="preserve"> долевого строительства обязательств по оплате по настоящему договору</w:t>
      </w:r>
    </w:p>
    <w:p w14:paraId="6867EAC3" w14:textId="77777777" w:rsidR="002F3DCE" w:rsidRPr="00FA0DD8" w:rsidRDefault="002F3DCE" w:rsidP="002F3DC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A0DD8">
        <w:rPr>
          <w:rFonts w:ascii="Times New Roman" w:hAnsi="Times New Roman" w:cs="Times New Roman"/>
          <w:color w:val="000000"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Застройщиком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данных: сбор, систематизация, накопление, хранение, уточнение (обновление, изменение использования), передача (действия, направленные на передачу персональных данных доверенным лицам в объеме необходимом для надлежащего исполнения заключенного Договора), блокирование (временное прекращение сбора, систематизации, накопления, использования, распространения персональных данных), уничтожение (действия, в результате которых уничтожаются материальные носители персональных данных).</w:t>
      </w:r>
    </w:p>
    <w:p w14:paraId="75A626A9" w14:textId="77777777" w:rsidR="002F3DCE" w:rsidRPr="00FA0DD8" w:rsidRDefault="002F3DCE" w:rsidP="002F3DC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A0DD8">
        <w:rPr>
          <w:rFonts w:ascii="Times New Roman" w:hAnsi="Times New Roman" w:cs="Times New Roman"/>
          <w:color w:val="000000"/>
          <w:sz w:val="20"/>
          <w:szCs w:val="20"/>
        </w:rPr>
        <w:t>Субъект персональных данных уведомлен, что на обработку своих персональных данных в иных целях, не перечисленных в данном пункте, а также на передачу своих персональных данных третьим лицам, Застройщик обязуется получить от него дополнительное письменное согласие (заявление).</w:t>
      </w:r>
    </w:p>
    <w:p w14:paraId="022609D9" w14:textId="77777777" w:rsidR="002F3DCE" w:rsidRPr="00FA0DD8" w:rsidRDefault="002F3DCE" w:rsidP="002F3DC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A0DD8">
        <w:rPr>
          <w:rFonts w:ascii="Times New Roman" w:hAnsi="Times New Roman" w:cs="Times New Roman"/>
          <w:color w:val="000000"/>
          <w:sz w:val="20"/>
          <w:szCs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 срок действия настоящего согласия - в течение срока исполнения и хранения Договора, но не менее 5 (пяти) лет; на основании письменного обращения субъекта персональных данных с требованием о прекращении обработки персональных данных Застройщик прекратит обработку персональных данных в течение 3 (трех) рабочих дней.</w:t>
      </w:r>
    </w:p>
    <w:p w14:paraId="08548567" w14:textId="77777777" w:rsidR="002F3DCE" w:rsidRPr="00FA0DD8" w:rsidRDefault="002F3DCE" w:rsidP="002F3DC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A0DD8">
        <w:rPr>
          <w:rFonts w:ascii="Times New Roman" w:hAnsi="Times New Roman" w:cs="Times New Roman"/>
          <w:color w:val="000000"/>
          <w:sz w:val="20"/>
          <w:szCs w:val="20"/>
        </w:rPr>
        <w:t>Согласие может быть отозвано субъектом персональных данных путем направления письменного уведомления Оператору.</w:t>
      </w:r>
    </w:p>
    <w:p w14:paraId="2D8E8368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10.3. Во всем остальном, что не предусмотрено настоящим договором, Стороны руководствуются ФЗ-214 и действующим гражданским законодательством РФ. </w:t>
      </w:r>
    </w:p>
    <w:p w14:paraId="4F540616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10.4. Любая информация финансового характера, а также любые сведения об условиях настоящего договора и содержании аналогичных договоров с третьими лицами, считается конфиденциальной и не подлежит разглашению, за исключением информации обязательной для предоставления в компетентные органы в соответствие с действующим законодательством РФ.</w:t>
      </w:r>
    </w:p>
    <w:p w14:paraId="657A585D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ar-SA"/>
        </w:rPr>
        <w:t>10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.5. Обо всех изменениях в платежных и почтовых реквизитах Стороны обязаны в течение 10 (десяти) календарных дней письменно известить друг друга. Невыполнение этой обязанности лишает Сторону права ссылаться на неполучение корреспонденции. Исполнение обязательств, совершенных по прежним адресам и счетам до поступления уведомлений об их изменении, считаются совершенными надлежащим образом. </w:t>
      </w:r>
    </w:p>
    <w:p w14:paraId="219CCC31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10.6. На момент подписания договора прилагаются следующие приложения, являющиеся неотъемлемой его частью:</w:t>
      </w:r>
    </w:p>
    <w:p w14:paraId="17523691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 № 1 - «Цена, условия и порядок оплаты»</w:t>
      </w:r>
    </w:p>
    <w:p w14:paraId="48040615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2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–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«</w:t>
      </w:r>
      <w:r w:rsidRPr="0006706A">
        <w:rPr>
          <w:rFonts w:ascii="Times New Roman" w:eastAsia="Times New Roman" w:hAnsi="Times New Roman" w:cs="Times New Roman"/>
          <w:sz w:val="20"/>
          <w:szCs w:val="20"/>
          <w:lang w:eastAsia="ar-SA"/>
        </w:rPr>
        <w:t>Схема расположения объекта долевого строительства на этаже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»</w:t>
      </w:r>
    </w:p>
    <w:p w14:paraId="5D6A3050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Приложение № 3 - 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«Планировка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характеристика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Квартиры»</w:t>
      </w:r>
    </w:p>
    <w:p w14:paraId="4DCC615A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 «Уровень отделки Квартиры и перечень оборудования». </w:t>
      </w:r>
    </w:p>
    <w:p w14:paraId="34BF8FF0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0CA1B8A" w14:textId="77777777" w:rsidR="002F3DCE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48F7ED6" w14:textId="77777777" w:rsidR="002F3DCE" w:rsidRPr="00FA0DD8" w:rsidRDefault="002F3DCE" w:rsidP="002F3DCE">
      <w:pPr>
        <w:suppressAutoHyphens/>
        <w:spacing w:after="0" w:line="240" w:lineRule="auto"/>
        <w:ind w:left="360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11. Реквизиты, адреса и подписи Сторон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60019B67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Застройщик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: </w:t>
      </w:r>
    </w:p>
    <w:p w14:paraId="38B39915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8"/>
        <w:gridCol w:w="7684"/>
      </w:tblGrid>
      <w:tr w:rsidR="002F3DCE" w:rsidRPr="00FA0DD8" w14:paraId="7B50371E" w14:textId="77777777" w:rsidTr="0060623A">
        <w:tc>
          <w:tcPr>
            <w:tcW w:w="2948" w:type="dxa"/>
          </w:tcPr>
          <w:p w14:paraId="5D048C39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8" w:name="_Hlk204242304"/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предприятия</w:t>
            </w:r>
          </w:p>
        </w:tc>
        <w:tc>
          <w:tcPr>
            <w:tcW w:w="7684" w:type="dxa"/>
          </w:tcPr>
          <w:p w14:paraId="12845F7F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Общество с ограниченной ответственностью СПЕЦИАЛИЗИРОВАННЫЙ ЗАСТРОЙЩИК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ЖК «РАДИОСТАНЦИЯ</w:t>
            </w:r>
            <w:r w:rsidRPr="00FA0D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</w:tr>
      <w:tr w:rsidR="002F3DCE" w:rsidRPr="00FA0DD8" w14:paraId="1D468822" w14:textId="77777777" w:rsidTr="0060623A">
        <w:tc>
          <w:tcPr>
            <w:tcW w:w="2948" w:type="dxa"/>
          </w:tcPr>
          <w:p w14:paraId="4F5F6BA4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Сокращенное наименование </w:t>
            </w:r>
          </w:p>
        </w:tc>
        <w:tc>
          <w:tcPr>
            <w:tcW w:w="7684" w:type="dxa"/>
          </w:tcPr>
          <w:p w14:paraId="1AB1423B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Специализированный застройщик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 «РАДИОСТАНЦИЯ</w:t>
            </w: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2F3DCE" w:rsidRPr="00FA0DD8" w14:paraId="064054E0" w14:textId="77777777" w:rsidTr="0060623A">
        <w:tc>
          <w:tcPr>
            <w:tcW w:w="2948" w:type="dxa"/>
          </w:tcPr>
          <w:p w14:paraId="35E14AC2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7684" w:type="dxa"/>
          </w:tcPr>
          <w:p w14:paraId="1EFDB61E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6686145992</w:t>
            </w: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668601001</w:t>
            </w:r>
          </w:p>
        </w:tc>
      </w:tr>
      <w:tr w:rsidR="002F3DCE" w:rsidRPr="00FA0DD8" w14:paraId="393C99B7" w14:textId="77777777" w:rsidTr="0060623A">
        <w:tc>
          <w:tcPr>
            <w:tcW w:w="2948" w:type="dxa"/>
          </w:tcPr>
          <w:p w14:paraId="6D04BCC9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7684" w:type="dxa"/>
          </w:tcPr>
          <w:p w14:paraId="69CB59B0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1226600063205</w:t>
            </w: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регистрации: </w:t>
            </w:r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03.10.2022, регистрирующий орган: Инспекция ФНС России по Верх-Исетскому р-ну г. Екатеринбурга</w:t>
            </w:r>
          </w:p>
        </w:tc>
      </w:tr>
      <w:tr w:rsidR="002F3DCE" w:rsidRPr="00FA0DD8" w14:paraId="27723B18" w14:textId="77777777" w:rsidTr="0060623A">
        <w:trPr>
          <w:trHeight w:val="148"/>
        </w:trPr>
        <w:tc>
          <w:tcPr>
            <w:tcW w:w="2948" w:type="dxa"/>
          </w:tcPr>
          <w:p w14:paraId="64E1E715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7684" w:type="dxa"/>
          </w:tcPr>
          <w:p w14:paraId="496AF628" w14:textId="77777777" w:rsidR="002F3DCE" w:rsidRPr="000D4527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620058, Свердловская область, г. Екатеринбург, </w:t>
            </w:r>
            <w:proofErr w:type="spellStart"/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Космонавтов, стр. 103а, офис 2</w:t>
            </w:r>
          </w:p>
        </w:tc>
      </w:tr>
      <w:tr w:rsidR="002F3DCE" w:rsidRPr="00FA0DD8" w14:paraId="69F7403A" w14:textId="77777777" w:rsidTr="0060623A">
        <w:tc>
          <w:tcPr>
            <w:tcW w:w="2948" w:type="dxa"/>
          </w:tcPr>
          <w:p w14:paraId="6451C409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7684" w:type="dxa"/>
          </w:tcPr>
          <w:p w14:paraId="2FDA6F94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620058, Свердловская область, г. Екатеринбург, </w:t>
            </w:r>
            <w:proofErr w:type="spellStart"/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Космонавтов, стр. 103а, офис 2</w:t>
            </w:r>
          </w:p>
        </w:tc>
      </w:tr>
      <w:tr w:rsidR="002F3DCE" w:rsidRPr="00FA0DD8" w14:paraId="0F9DD142" w14:textId="77777777" w:rsidTr="0060623A">
        <w:tc>
          <w:tcPr>
            <w:tcW w:w="2948" w:type="dxa"/>
          </w:tcPr>
          <w:p w14:paraId="4D67EB81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ИФНС</w:t>
            </w:r>
          </w:p>
        </w:tc>
        <w:tc>
          <w:tcPr>
            <w:tcW w:w="7684" w:type="dxa"/>
          </w:tcPr>
          <w:p w14:paraId="26C28610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ИФНС России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Верх-Исетскому р-ну г. Екатеринбурга</w:t>
            </w:r>
          </w:p>
        </w:tc>
      </w:tr>
      <w:tr w:rsidR="002F3DCE" w:rsidRPr="00FA0DD8" w14:paraId="58979B03" w14:textId="77777777" w:rsidTr="0060623A">
        <w:tc>
          <w:tcPr>
            <w:tcW w:w="2948" w:type="dxa"/>
          </w:tcPr>
          <w:p w14:paraId="3471825B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Фактический адрес</w:t>
            </w:r>
          </w:p>
        </w:tc>
        <w:tc>
          <w:tcPr>
            <w:tcW w:w="7684" w:type="dxa"/>
          </w:tcPr>
          <w:p w14:paraId="01A2AB70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620058, Свердловская область, г. Екатеринбург, </w:t>
            </w:r>
            <w:proofErr w:type="spellStart"/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0D45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Космонавтов, стр. 103а, офис 2</w:t>
            </w:r>
          </w:p>
        </w:tc>
      </w:tr>
      <w:tr w:rsidR="002F3DCE" w:rsidRPr="00FA0DD8" w14:paraId="59193F3A" w14:textId="77777777" w:rsidTr="0060623A">
        <w:tc>
          <w:tcPr>
            <w:tcW w:w="2948" w:type="dxa"/>
          </w:tcPr>
          <w:p w14:paraId="4B22AC30" w14:textId="77777777" w:rsidR="002F3DCE" w:rsidRPr="0060623A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2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Тел./факс</w:t>
            </w:r>
          </w:p>
        </w:tc>
        <w:tc>
          <w:tcPr>
            <w:tcW w:w="7684" w:type="dxa"/>
          </w:tcPr>
          <w:p w14:paraId="0C349A89" w14:textId="77777777" w:rsidR="002F3DCE" w:rsidRPr="00FA0DD8" w:rsidRDefault="002F3DCE" w:rsidP="006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89193707853</w:t>
            </w:r>
          </w:p>
        </w:tc>
      </w:tr>
      <w:tr w:rsidR="002F3DCE" w:rsidRPr="00FA0DD8" w14:paraId="157C867F" w14:textId="77777777" w:rsidTr="006062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B7C85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Расчетный счет 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DC19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F304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40702810216740001053</w:t>
            </w:r>
          </w:p>
        </w:tc>
      </w:tr>
      <w:tr w:rsidR="002F3DCE" w:rsidRPr="00FA0DD8" w14:paraId="6D3AC877" w14:textId="77777777" w:rsidTr="006062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080B0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Банк получателя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D5DF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F304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Уральский банк ПАО Сбербанк</w:t>
            </w:r>
          </w:p>
        </w:tc>
      </w:tr>
      <w:tr w:rsidR="002F3DCE" w:rsidRPr="00FA0DD8" w14:paraId="1694D04D" w14:textId="77777777" w:rsidTr="006062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97233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Корреспондентский счет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B078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F304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30101810500000000674</w:t>
            </w:r>
          </w:p>
        </w:tc>
      </w:tr>
      <w:tr w:rsidR="002F3DCE" w:rsidRPr="00FA0DD8" w14:paraId="0C7B389B" w14:textId="77777777" w:rsidTr="006062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7E93F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БИК 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F678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F304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046577674</w:t>
            </w:r>
          </w:p>
        </w:tc>
      </w:tr>
      <w:tr w:rsidR="002F3DCE" w:rsidRPr="00FA0DD8" w14:paraId="50D292E8" w14:textId="77777777" w:rsidTr="0060623A">
        <w:tblPrEx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75212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Электронная почта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6C7B" w14:textId="77777777" w:rsidR="002F3DCE" w:rsidRPr="008F304C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C07A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ek_stroy96@mail.ru</w:t>
            </w:r>
          </w:p>
        </w:tc>
      </w:tr>
      <w:bookmarkEnd w:id="8"/>
    </w:tbl>
    <w:p w14:paraId="395AC186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9BEF317" w14:textId="1DD7FAA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Генеральный д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иректор   ________________/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Шамов</w:t>
      </w:r>
      <w:r w:rsidR="001C4A8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С.В. 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/</w:t>
      </w:r>
    </w:p>
    <w:p w14:paraId="5D80A926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</w:t>
      </w:r>
      <w:proofErr w:type="spellStart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м.п</w:t>
      </w:r>
      <w:proofErr w:type="spellEnd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2BE5F0F2" w14:textId="77777777" w:rsidR="002F3DCE" w:rsidRPr="00FA0DD8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F593B19" w14:textId="7FF8DD3B" w:rsidR="002F3DCE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Участник</w:t>
      </w:r>
      <w:r w:rsidR="00ED71E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 xml:space="preserve">: </w:t>
      </w:r>
    </w:p>
    <w:p w14:paraId="0D3CF6FE" w14:textId="77777777" w:rsidR="002F3DCE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793"/>
        <w:gridCol w:w="7692"/>
      </w:tblGrid>
      <w:tr w:rsidR="00A86430" w:rsidRPr="000148F8" w14:paraId="29ACFA8A" w14:textId="77777777" w:rsidTr="00A32FDE">
        <w:tc>
          <w:tcPr>
            <w:tcW w:w="10485" w:type="dxa"/>
            <w:gridSpan w:val="2"/>
          </w:tcPr>
          <w:p w14:paraId="39EF3ABB" w14:textId="0790FB49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53834C57" w14:textId="77777777" w:rsidTr="00A32FDE">
        <w:tc>
          <w:tcPr>
            <w:tcW w:w="2793" w:type="dxa"/>
          </w:tcPr>
          <w:p w14:paraId="6C145B78" w14:textId="34980CE1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6405F48A" w14:textId="6004D624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6D19F722" w14:textId="77777777" w:rsidTr="00A32FDE">
        <w:tc>
          <w:tcPr>
            <w:tcW w:w="2793" w:type="dxa"/>
          </w:tcPr>
          <w:p w14:paraId="6F148942" w14:textId="61CEBB18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01E29926" w14:textId="4832D97F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657F8EA8" w14:textId="77777777" w:rsidTr="00A32FDE">
        <w:tc>
          <w:tcPr>
            <w:tcW w:w="2793" w:type="dxa"/>
          </w:tcPr>
          <w:p w14:paraId="182AB344" w14:textId="55DF8926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392BEF13" w14:textId="52EC7F61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1E3A9071" w14:textId="77777777" w:rsidTr="00A32FDE">
        <w:tc>
          <w:tcPr>
            <w:tcW w:w="2793" w:type="dxa"/>
          </w:tcPr>
          <w:p w14:paraId="6990AC4E" w14:textId="5E848C18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6E2F0E0A" w14:textId="7B9D59A2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3A933412" w14:textId="77777777" w:rsidTr="00A32FDE">
        <w:tc>
          <w:tcPr>
            <w:tcW w:w="2793" w:type="dxa"/>
          </w:tcPr>
          <w:p w14:paraId="47C40DCD" w14:textId="670B0EE5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475247A4" w14:textId="1DFF5275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4407C1EE" w14:textId="77777777" w:rsidTr="00A32FDE">
        <w:tc>
          <w:tcPr>
            <w:tcW w:w="2793" w:type="dxa"/>
          </w:tcPr>
          <w:p w14:paraId="3C417A0B" w14:textId="00E6C6F1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36F3DA3A" w14:textId="2E475078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32EDF1BD" w14:textId="77777777" w:rsidTr="00A32FDE">
        <w:tc>
          <w:tcPr>
            <w:tcW w:w="2793" w:type="dxa"/>
          </w:tcPr>
          <w:p w14:paraId="78A79FA6" w14:textId="09604A88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51A49B7D" w14:textId="306AB9A2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218D156D" w14:textId="77777777" w:rsidTr="00A32FDE">
        <w:tc>
          <w:tcPr>
            <w:tcW w:w="2793" w:type="dxa"/>
          </w:tcPr>
          <w:p w14:paraId="6D5FA5A4" w14:textId="08881C4A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09627772" w14:textId="4E17F7BE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A86430" w:rsidRPr="000148F8" w14:paraId="11A5BE81" w14:textId="77777777" w:rsidTr="00A32FDE">
        <w:tc>
          <w:tcPr>
            <w:tcW w:w="2793" w:type="dxa"/>
          </w:tcPr>
          <w:p w14:paraId="3C7BB53D" w14:textId="0FB7C86A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70E4B94D" w14:textId="68B20006" w:rsidR="00A86430" w:rsidRPr="000148F8" w:rsidRDefault="00A86430" w:rsidP="00A32FD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</w:tbl>
    <w:p w14:paraId="1E8A1456" w14:textId="77777777" w:rsidR="00A86430" w:rsidRPr="000148F8" w:rsidRDefault="00A86430" w:rsidP="00A86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323AE6EF" w14:textId="18904302" w:rsidR="00A86430" w:rsidRDefault="00A86430" w:rsidP="00A86430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33785D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___________________________/ </w:t>
      </w:r>
    </w:p>
    <w:p w14:paraId="352744EC" w14:textId="77777777" w:rsidR="00CA1C51" w:rsidRDefault="00CA1C51" w:rsidP="00A86430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7D5A883A" w14:textId="77777777" w:rsidR="00991560" w:rsidRDefault="00991560" w:rsidP="00A86430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793"/>
        <w:gridCol w:w="7692"/>
      </w:tblGrid>
      <w:tr w:rsidR="00991560" w:rsidRPr="000148F8" w14:paraId="5C0172AD" w14:textId="77777777" w:rsidTr="009E452C">
        <w:tc>
          <w:tcPr>
            <w:tcW w:w="10485" w:type="dxa"/>
            <w:gridSpan w:val="2"/>
          </w:tcPr>
          <w:p w14:paraId="7DCDD215" w14:textId="7167558D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55BC245B" w14:textId="77777777" w:rsidTr="009E452C">
        <w:tc>
          <w:tcPr>
            <w:tcW w:w="2793" w:type="dxa"/>
          </w:tcPr>
          <w:p w14:paraId="3E994B36" w14:textId="45184F1B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19E733D5" w14:textId="2449FA69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35F7CCD3" w14:textId="77777777" w:rsidTr="009E452C">
        <w:tc>
          <w:tcPr>
            <w:tcW w:w="2793" w:type="dxa"/>
          </w:tcPr>
          <w:p w14:paraId="2DCB96D2" w14:textId="1875EA09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7665AF02" w14:textId="509FAB27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7B1CA7B1" w14:textId="77777777" w:rsidTr="009E452C">
        <w:tc>
          <w:tcPr>
            <w:tcW w:w="2793" w:type="dxa"/>
          </w:tcPr>
          <w:p w14:paraId="7E79801B" w14:textId="600048ED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16349AA0" w14:textId="7EA02033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42923F40" w14:textId="77777777" w:rsidTr="009E452C">
        <w:tc>
          <w:tcPr>
            <w:tcW w:w="2793" w:type="dxa"/>
          </w:tcPr>
          <w:p w14:paraId="155A1AA7" w14:textId="76B79C71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3CBD3B21" w14:textId="05FA8471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10507DB5" w14:textId="77777777" w:rsidTr="009E452C">
        <w:tc>
          <w:tcPr>
            <w:tcW w:w="2793" w:type="dxa"/>
          </w:tcPr>
          <w:p w14:paraId="7F91410E" w14:textId="0F8F154F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0279A8E1" w14:textId="7CF9A07F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5D45C85B" w14:textId="77777777" w:rsidTr="009E452C">
        <w:tc>
          <w:tcPr>
            <w:tcW w:w="2793" w:type="dxa"/>
          </w:tcPr>
          <w:p w14:paraId="7AF3448C" w14:textId="201243D4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61999DC0" w14:textId="7F314433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13195486" w14:textId="77777777" w:rsidTr="009E452C">
        <w:tc>
          <w:tcPr>
            <w:tcW w:w="2793" w:type="dxa"/>
          </w:tcPr>
          <w:p w14:paraId="592443B1" w14:textId="3B85DF34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5F45C812" w14:textId="77C0D3AF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256C707C" w14:textId="77777777" w:rsidTr="009E452C">
        <w:tc>
          <w:tcPr>
            <w:tcW w:w="2793" w:type="dxa"/>
          </w:tcPr>
          <w:p w14:paraId="4DCC676E" w14:textId="749D0428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35A8BD21" w14:textId="19D0A6D5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991560" w:rsidRPr="000148F8" w14:paraId="4802F7FB" w14:textId="77777777" w:rsidTr="009E452C">
        <w:tc>
          <w:tcPr>
            <w:tcW w:w="2793" w:type="dxa"/>
          </w:tcPr>
          <w:p w14:paraId="4C240230" w14:textId="35D7D7E5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692" w:type="dxa"/>
          </w:tcPr>
          <w:p w14:paraId="1C74CDAC" w14:textId="46B55703" w:rsidR="00991560" w:rsidRPr="000148F8" w:rsidRDefault="00991560" w:rsidP="009E452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</w:tbl>
    <w:p w14:paraId="34F03060" w14:textId="77777777" w:rsidR="00991560" w:rsidRPr="000148F8" w:rsidRDefault="00991560" w:rsidP="009915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D7CA4B1" w14:textId="0449D825" w:rsidR="00991560" w:rsidRPr="0033785D" w:rsidRDefault="00991560" w:rsidP="009915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33785D"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___________________________//</w:t>
      </w:r>
    </w:p>
    <w:p w14:paraId="66705084" w14:textId="77777777" w:rsidR="00991560" w:rsidRPr="0033785D" w:rsidRDefault="00991560" w:rsidP="00A864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18BA2170" w14:textId="77777777" w:rsidR="00A86430" w:rsidRPr="000148F8" w:rsidRDefault="00A86430" w:rsidP="00A86430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5818E0C" w14:textId="77777777" w:rsidR="002F3DCE" w:rsidRPr="000148F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3633626A" w14:textId="77777777" w:rsidR="002F3DCE" w:rsidRPr="000148F8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bookmarkEnd w:id="0"/>
    <w:p w14:paraId="6C53403E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50D46C28" w14:textId="77777777" w:rsidR="002F3DCE" w:rsidRPr="00FA0DD8" w:rsidRDefault="002F3DCE" w:rsidP="002F3DC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00460816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19B0E765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32A9D866" w14:textId="77777777" w:rsidR="002F3DCE" w:rsidRDefault="002F3DCE" w:rsidP="002F3DCE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br w:type="page"/>
      </w:r>
    </w:p>
    <w:p w14:paraId="38DF8692" w14:textId="77777777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lastRenderedPageBreak/>
        <w:t>Приложение № 1</w:t>
      </w:r>
    </w:p>
    <w:p w14:paraId="723A5FF5" w14:textId="7E1C3668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Договору участия в долевом строительстве №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Р-3</w:t>
      </w:r>
      <w:r w:rsidR="007B5DD9">
        <w:rPr>
          <w:rFonts w:ascii="Times New Roman" w:eastAsia="Times New Roman" w:hAnsi="Times New Roman" w:cs="Times New Roman"/>
          <w:sz w:val="20"/>
          <w:szCs w:val="20"/>
          <w:lang w:eastAsia="ar-SA"/>
        </w:rPr>
        <w:t>0</w:t>
      </w:r>
    </w:p>
    <w:p w14:paraId="448040CD" w14:textId="77777777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___ _________________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2025 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г.</w:t>
      </w:r>
    </w:p>
    <w:p w14:paraId="0742C9A0" w14:textId="77777777" w:rsidR="002F3DCE" w:rsidRPr="00FA0DD8" w:rsidRDefault="002F3DCE" w:rsidP="002F3DCE">
      <w:pPr>
        <w:suppressAutoHyphens/>
        <w:spacing w:after="0" w:line="240" w:lineRule="auto"/>
        <w:ind w:left="1416"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83DA7BD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058C25E" w14:textId="77777777" w:rsidR="002F3DCE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«Цена, условия и порядок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оплаты»</w:t>
      </w:r>
    </w:p>
    <w:p w14:paraId="48257FA4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32"/>
        <w:gridCol w:w="6974"/>
      </w:tblGrid>
      <w:tr w:rsidR="002F3DCE" w:rsidRPr="00FA0DD8" w14:paraId="0637C2E4" w14:textId="77777777" w:rsidTr="0060623A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E9B35" w14:textId="77777777" w:rsidR="002F3DCE" w:rsidRPr="00FA0DD8" w:rsidRDefault="002F3DCE" w:rsidP="006062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Цена договора</w:t>
            </w:r>
          </w:p>
          <w:p w14:paraId="1CB517EC" w14:textId="77777777" w:rsidR="002F3DCE" w:rsidRPr="00FA0DD8" w:rsidRDefault="002F3DCE" w:rsidP="006062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(стоимость Квартиры) составляет 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8024" w14:textId="1FF5A7DC" w:rsidR="002F3DCE" w:rsidRPr="00FA0DD8" w:rsidRDefault="002F3DCE" w:rsidP="00606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</w:tbl>
    <w:p w14:paraId="243C6831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C75DE97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График внесения платежей:</w:t>
      </w:r>
    </w:p>
    <w:p w14:paraId="10E928F1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37"/>
        <w:gridCol w:w="6969"/>
      </w:tblGrid>
      <w:tr w:rsidR="002F3DCE" w:rsidRPr="00FA0DD8" w14:paraId="01C66563" w14:textId="77777777" w:rsidTr="0060623A">
        <w:trPr>
          <w:trHeight w:val="359"/>
        </w:trPr>
        <w:tc>
          <w:tcPr>
            <w:tcW w:w="3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D4501C" w14:textId="77777777" w:rsidR="002F3DCE" w:rsidRPr="00FA0DD8" w:rsidRDefault="002F3DCE" w:rsidP="0060623A">
            <w:pPr>
              <w:keepNext/>
              <w:tabs>
                <w:tab w:val="num" w:pos="432"/>
              </w:tabs>
              <w:suppressAutoHyphens/>
              <w:spacing w:after="0" w:line="240" w:lineRule="auto"/>
              <w:ind w:firstLine="567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ar-SA"/>
              </w:rPr>
            </w:pPr>
            <w:r w:rsidRPr="00FA0D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Срок платежа</w:t>
            </w:r>
          </w:p>
        </w:tc>
        <w:tc>
          <w:tcPr>
            <w:tcW w:w="6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2229A" w14:textId="77777777" w:rsidR="002F3DCE" w:rsidRPr="00FA0DD8" w:rsidRDefault="002F3DCE" w:rsidP="0060623A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A0D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ar-SA"/>
              </w:rPr>
              <w:t xml:space="preserve">    </w:t>
            </w:r>
            <w:r w:rsidRPr="00FA0DD8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ar-SA"/>
              </w:rPr>
              <w:t>Сумма платежа (руб.)</w:t>
            </w:r>
          </w:p>
        </w:tc>
      </w:tr>
      <w:tr w:rsidR="002F3DCE" w:rsidRPr="00FA0DD8" w14:paraId="51195567" w14:textId="77777777" w:rsidTr="0060623A">
        <w:trPr>
          <w:trHeight w:val="418"/>
        </w:trPr>
        <w:tc>
          <w:tcPr>
            <w:tcW w:w="3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2C28C2" w14:textId="77777777" w:rsidR="002F3DCE" w:rsidRPr="00FA0DD8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A0D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Итого</w:t>
            </w:r>
            <w:r w:rsidRPr="00FA0D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174B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01.12.2026 г.</w:t>
            </w:r>
          </w:p>
        </w:tc>
        <w:tc>
          <w:tcPr>
            <w:tcW w:w="6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4713F" w14:textId="2E35610A" w:rsidR="002F3DCE" w:rsidRPr="00FA0DD8" w:rsidRDefault="002F3DCE" w:rsidP="0060623A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</w:tbl>
    <w:p w14:paraId="53EE3040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3BDED4D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8458BF2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F16AF2F" w14:textId="77777777" w:rsidR="002F3DCE" w:rsidRPr="00FA0DD8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bookmarkStart w:id="9" w:name="_Hlk73557292"/>
      <w:bookmarkStart w:id="10" w:name="_Hlk204242357"/>
      <w:r w:rsidRPr="00FA0DD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Застройщик: </w:t>
      </w:r>
    </w:p>
    <w:bookmarkEnd w:id="9"/>
    <w:p w14:paraId="244B89F9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0F8DE84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Генеральный д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иректор   ___________________/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С.В. Шамов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./ </w:t>
      </w:r>
    </w:p>
    <w:p w14:paraId="667D2540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</w:t>
      </w:r>
      <w:proofErr w:type="spellStart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м.п</w:t>
      </w:r>
      <w:proofErr w:type="spellEnd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6A0AE409" w14:textId="77777777" w:rsidR="002F3DCE" w:rsidRPr="00FA0DD8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EDB2621" w14:textId="77777777" w:rsidR="002F3DCE" w:rsidRPr="00FA0DD8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14:paraId="7852994D" w14:textId="51350F23" w:rsidR="002F3DCE" w:rsidRPr="00FA0DD8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Участник</w:t>
      </w:r>
      <w:r w:rsidR="00991560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: </w:t>
      </w:r>
    </w:p>
    <w:p w14:paraId="13D00C99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2F7FF32B" w14:textId="1DA76D70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A0DD8"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___________________________/</w:t>
      </w:r>
      <w:r w:rsidRPr="0033785D">
        <w:rPr>
          <w:rFonts w:ascii="Times New Roman" w:eastAsia="Calibri" w:hAnsi="Times New Roman" w:cs="Times New Roman"/>
          <w:b/>
          <w:bCs/>
          <w:sz w:val="20"/>
          <w:szCs w:val="20"/>
        </w:rPr>
        <w:t>/</w:t>
      </w:r>
    </w:p>
    <w:p w14:paraId="3727ACB2" w14:textId="77777777" w:rsidR="00BF23DA" w:rsidRDefault="00BF23DA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31BB5C2F" w14:textId="3B1E1863" w:rsidR="00BF23DA" w:rsidRPr="0033785D" w:rsidRDefault="00BF23DA" w:rsidP="00BF23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____________________________/</w:t>
      </w:r>
      <w:r w:rsidRPr="00BF23D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Pr="0033785D">
        <w:rPr>
          <w:rFonts w:ascii="Times New Roman" w:eastAsia="Calibri" w:hAnsi="Times New Roman" w:cs="Times New Roman"/>
          <w:b/>
          <w:bCs/>
          <w:sz w:val="20"/>
          <w:szCs w:val="20"/>
        </w:rPr>
        <w:t>/</w:t>
      </w:r>
    </w:p>
    <w:p w14:paraId="27F20F56" w14:textId="7BCC56C1" w:rsidR="00BF23DA" w:rsidRPr="000148F8" w:rsidRDefault="00BF23DA" w:rsidP="002F3DC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bookmarkEnd w:id="10"/>
    <w:p w14:paraId="5AA08B31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C08B715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5648A21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D13E43D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F27C03E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306DA52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78F266C9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65E158C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626D5E52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8C84E0D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7670F87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27CBA0D6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9E5EFB5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529D4EA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0D9C68A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3DA25215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733C114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3782EC37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34ACCC8D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64301D81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24E8C75D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1350B09" w14:textId="77777777" w:rsidR="002F3DCE" w:rsidRPr="00FA0DD8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3AF5205A" w14:textId="77777777" w:rsidR="002F3DCE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</w:t>
      </w:r>
    </w:p>
    <w:p w14:paraId="68E6EC7E" w14:textId="77777777" w:rsidR="002F3DCE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E0B88C4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B8AD618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3844192E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2786D7F9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B183243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6A4D2721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2CE30152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1BB66296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3EF0C605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35E98A21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5B64E56F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48C2BE2C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D4C6A07" w14:textId="638EDBB6" w:rsidR="002F3DCE" w:rsidRDefault="002F3DCE" w:rsidP="002F2B2B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br w:type="page"/>
      </w:r>
      <w:r w:rsidR="002F2B2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Приложение № 2</w:t>
      </w:r>
    </w:p>
    <w:p w14:paraId="778C8B72" w14:textId="74A4B139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Договору участия в долевом строительстве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№Р-3</w:t>
      </w:r>
      <w:r w:rsidR="00D7206D">
        <w:rPr>
          <w:rFonts w:ascii="Times New Roman" w:eastAsia="Times New Roman" w:hAnsi="Times New Roman" w:cs="Times New Roman"/>
          <w:sz w:val="20"/>
          <w:szCs w:val="20"/>
          <w:lang w:eastAsia="ar-SA"/>
        </w:rPr>
        <w:t>0</w:t>
      </w:r>
    </w:p>
    <w:p w14:paraId="65CE8CD2" w14:textId="77777777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от «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____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____________2025 г.</w:t>
      </w:r>
    </w:p>
    <w:p w14:paraId="3FFD5098" w14:textId="77777777" w:rsidR="002F3DCE" w:rsidRDefault="002F3DCE" w:rsidP="002F3DCE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409BE2B" w14:textId="77777777" w:rsidR="002F3DCE" w:rsidRDefault="002F3DCE" w:rsidP="002F3DC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«Схема расположения объекта долевого строительства на этаже»</w:t>
      </w:r>
    </w:p>
    <w:p w14:paraId="34D1677D" w14:textId="349E2D3A" w:rsidR="002F3DCE" w:rsidRDefault="00031741" w:rsidP="002F3DC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noProof/>
        </w:rPr>
        <w:drawing>
          <wp:inline distT="0" distB="0" distL="0" distR="0" wp14:anchorId="3339E389" wp14:editId="6791962D">
            <wp:extent cx="6645910" cy="4121350"/>
            <wp:effectExtent l="0" t="0" r="2540" b="0"/>
            <wp:docPr id="887874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7462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2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C0797" w14:textId="3248A472" w:rsidR="002F3DCE" w:rsidRDefault="002F3DCE" w:rsidP="002F3DC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113C1C40" w14:textId="77777777" w:rsidR="002F3DCE" w:rsidRDefault="002F3DCE" w:rsidP="002F3DC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4A148869" w14:textId="77777777" w:rsidR="002F3DCE" w:rsidRDefault="002F3DCE" w:rsidP="002F3DC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2E89312" w14:textId="77777777" w:rsidR="002F3DCE" w:rsidRDefault="002F3DCE" w:rsidP="002F3DC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5F5F0F40" w14:textId="77777777" w:rsidR="002F3DCE" w:rsidRDefault="002F3DCE" w:rsidP="002F3DC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5CD8F1E0" w14:textId="7E0A22D8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Генеральный д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иректор   ___________________/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С.В. Шамов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/ </w:t>
      </w:r>
    </w:p>
    <w:p w14:paraId="09C4003C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</w:t>
      </w:r>
      <w:proofErr w:type="spellStart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м.п</w:t>
      </w:r>
      <w:proofErr w:type="spellEnd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3F49B9D1" w14:textId="77777777" w:rsidR="002F3DCE" w:rsidRPr="00FA0DD8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A6A4D5D" w14:textId="77777777" w:rsidR="002F3DCE" w:rsidRPr="00FA0DD8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14:paraId="2B26925F" w14:textId="7B929E48" w:rsidR="002F3DCE" w:rsidRPr="00FA0DD8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Участник</w:t>
      </w:r>
      <w:r w:rsidR="00991560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: </w:t>
      </w:r>
    </w:p>
    <w:p w14:paraId="01CA1916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3AEA2B8F" w14:textId="183CF627" w:rsidR="008A1E25" w:rsidRDefault="008A1E25" w:rsidP="008A1E2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A0DD8"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___________________________/</w:t>
      </w:r>
      <w:r w:rsidRPr="0033785D">
        <w:rPr>
          <w:rFonts w:ascii="Times New Roman" w:eastAsia="Calibri" w:hAnsi="Times New Roman" w:cs="Times New Roman"/>
          <w:b/>
          <w:bCs/>
          <w:sz w:val="20"/>
          <w:szCs w:val="20"/>
        </w:rPr>
        <w:t>/</w:t>
      </w:r>
    </w:p>
    <w:p w14:paraId="4495D7BA" w14:textId="77777777" w:rsidR="008A1E25" w:rsidRDefault="008A1E25" w:rsidP="008A1E2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381DF0D" w14:textId="75BBEE23" w:rsidR="008A1E25" w:rsidRPr="0033785D" w:rsidRDefault="008A1E25" w:rsidP="008A1E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____________________________/</w:t>
      </w:r>
      <w:r w:rsidRPr="00BF23D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</w:p>
    <w:p w14:paraId="6856BF73" w14:textId="77777777" w:rsidR="008A1E25" w:rsidRPr="000148F8" w:rsidRDefault="008A1E25" w:rsidP="008A1E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13E24626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AA9E0B1" w14:textId="77777777" w:rsidR="002F3DCE" w:rsidRDefault="002F3DCE" w:rsidP="002F3DC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121DCBAF" w14:textId="77777777" w:rsidR="002F3DCE" w:rsidRDefault="002F3DCE" w:rsidP="002F3DCE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br w:type="page"/>
      </w:r>
    </w:p>
    <w:p w14:paraId="1C1BA2D6" w14:textId="77777777" w:rsidR="002F3DCE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3</w:t>
      </w:r>
    </w:p>
    <w:p w14:paraId="6B42B04D" w14:textId="05653315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Договору участия в долевом строительстве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№Р-3</w:t>
      </w:r>
      <w:r w:rsidR="00D7206D">
        <w:rPr>
          <w:rFonts w:ascii="Times New Roman" w:eastAsia="Times New Roman" w:hAnsi="Times New Roman" w:cs="Times New Roman"/>
          <w:sz w:val="20"/>
          <w:szCs w:val="20"/>
          <w:lang w:eastAsia="ar-SA"/>
        </w:rPr>
        <w:t>0</w:t>
      </w:r>
    </w:p>
    <w:p w14:paraId="78725B87" w14:textId="77777777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от «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____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____________2025 г.</w:t>
      </w:r>
    </w:p>
    <w:p w14:paraId="562E3710" w14:textId="77777777" w:rsidR="002F3DCE" w:rsidRPr="00FA0DD8" w:rsidRDefault="002F3DCE" w:rsidP="002F3DC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60345BE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</w:t>
      </w:r>
      <w:r>
        <w:rPr>
          <w:rFonts w:ascii="Times New Roman" w:hAnsi="Times New Roman" w:cs="Times New Roman"/>
          <w:b/>
          <w:sz w:val="20"/>
          <w:szCs w:val="20"/>
        </w:rPr>
        <w:t>Планировка и характеристики квартиры</w:t>
      </w:r>
      <w:r w:rsidRPr="00FA0DD8">
        <w:rPr>
          <w:rFonts w:ascii="Times New Roman" w:hAnsi="Times New Roman" w:cs="Times New Roman"/>
          <w:b/>
          <w:sz w:val="20"/>
          <w:szCs w:val="20"/>
        </w:rPr>
        <w:t>»</w:t>
      </w:r>
    </w:p>
    <w:p w14:paraId="06975734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6F91CCF" w14:textId="77777777" w:rsidR="002F3DCE" w:rsidRPr="00FA0DD8" w:rsidRDefault="002F3DCE" w:rsidP="002F3DC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28"/>
        <w:gridCol w:w="519"/>
        <w:gridCol w:w="1265"/>
        <w:gridCol w:w="1133"/>
        <w:gridCol w:w="3402"/>
        <w:gridCol w:w="2382"/>
      </w:tblGrid>
      <w:tr w:rsidR="00D7206D" w:rsidRPr="00FA0DD8" w14:paraId="63F3CB88" w14:textId="0BCAC6C6" w:rsidTr="00031741">
        <w:trPr>
          <w:jc w:val="center"/>
        </w:trPr>
        <w:tc>
          <w:tcPr>
            <w:tcW w:w="443" w:type="pct"/>
            <w:vAlign w:val="center"/>
          </w:tcPr>
          <w:p w14:paraId="4DD336DF" w14:textId="77777777" w:rsidR="00D7206D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Условный</w:t>
            </w: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14:paraId="3AECE4A6" w14:textId="77777777" w:rsidR="00D7206D" w:rsidRPr="00CE7359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</w:pP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номер</w:t>
            </w:r>
          </w:p>
        </w:tc>
        <w:tc>
          <w:tcPr>
            <w:tcW w:w="396" w:type="pct"/>
            <w:vAlign w:val="center"/>
          </w:tcPr>
          <w:p w14:paraId="2D0C93C4" w14:textId="77777777" w:rsidR="00D7206D" w:rsidRPr="00CE7359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Коли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-</w:t>
            </w:r>
            <w:proofErr w:type="spellStart"/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чество</w:t>
            </w:r>
            <w:proofErr w:type="spellEnd"/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комнат</w:t>
            </w:r>
          </w:p>
        </w:tc>
        <w:tc>
          <w:tcPr>
            <w:tcW w:w="248" w:type="pct"/>
            <w:vAlign w:val="center"/>
          </w:tcPr>
          <w:p w14:paraId="568D896A" w14:textId="77777777" w:rsidR="00D7206D" w:rsidRPr="00CE7359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Этаж</w:t>
            </w:r>
          </w:p>
        </w:tc>
        <w:tc>
          <w:tcPr>
            <w:tcW w:w="605" w:type="pct"/>
            <w:vAlign w:val="center"/>
          </w:tcPr>
          <w:p w14:paraId="0EDD7EBA" w14:textId="77777777" w:rsidR="00D7206D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</w:t>
            </w: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лощадь </w:t>
            </w:r>
          </w:p>
          <w:p w14:paraId="62536987" w14:textId="77777777" w:rsidR="00D7206D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(без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лоджий /</w:t>
            </w:r>
          </w:p>
          <w:p w14:paraId="35045695" w14:textId="77777777" w:rsidR="00D7206D" w:rsidRPr="00CE7359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террас</w:t>
            </w:r>
            <w:r w:rsidRPr="00CE7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 кв.м.</w:t>
            </w:r>
          </w:p>
        </w:tc>
        <w:tc>
          <w:tcPr>
            <w:tcW w:w="542" w:type="pct"/>
            <w:vAlign w:val="center"/>
          </w:tcPr>
          <w:p w14:paraId="027A533F" w14:textId="77777777" w:rsidR="00D7206D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359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лоджии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E7359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E7359">
              <w:rPr>
                <w:rFonts w:ascii="Times New Roman" w:hAnsi="Times New Roman" w:cs="Times New Roman"/>
                <w:b/>
                <w:sz w:val="20"/>
                <w:szCs w:val="20"/>
              </w:rPr>
              <w:t>террасы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29D84572" w14:textId="77777777" w:rsidR="00D7206D" w:rsidRPr="00CE7359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кв.м.</w:t>
            </w:r>
          </w:p>
        </w:tc>
        <w:tc>
          <w:tcPr>
            <w:tcW w:w="1627" w:type="pct"/>
            <w:vAlign w:val="center"/>
          </w:tcPr>
          <w:p w14:paraId="68ECEAAD" w14:textId="6B384BA8" w:rsidR="00D7206D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Общая</w:t>
            </w:r>
            <w:r w:rsidR="00504F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(</w:t>
            </w:r>
            <w:r w:rsidR="00504F9E" w:rsidRPr="00504F9E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ar-SA"/>
              </w:rPr>
              <w:t>проектная</w:t>
            </w:r>
            <w:r w:rsidR="00504F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приведенная площадь, в том числе площадь лоджий / террас с учетом понижающего коэффициента 0,5 для лоджий / 0,3 для террас,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кв.м</w:t>
            </w:r>
            <w:proofErr w:type="spellEnd"/>
          </w:p>
        </w:tc>
        <w:tc>
          <w:tcPr>
            <w:tcW w:w="1139" w:type="pct"/>
          </w:tcPr>
          <w:p w14:paraId="7C571AD1" w14:textId="77777777" w:rsidR="00D7206D" w:rsidRPr="00D7206D" w:rsidRDefault="00D7206D" w:rsidP="00D720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720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Общая площадь, в том числе площадь лоджий / террас без учета понижающего коэффициента, </w:t>
            </w:r>
            <w:proofErr w:type="spellStart"/>
            <w:r w:rsidRPr="00D720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кв.м</w:t>
            </w:r>
            <w:proofErr w:type="spellEnd"/>
          </w:p>
          <w:p w14:paraId="7D385379" w14:textId="5A23A8BC" w:rsidR="00D7206D" w:rsidRDefault="00D7206D" w:rsidP="00D720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D7206D" w:rsidRPr="0000685A" w14:paraId="74319EEB" w14:textId="74E735FA" w:rsidTr="00031741">
        <w:trPr>
          <w:trHeight w:val="326"/>
          <w:jc w:val="center"/>
        </w:trPr>
        <w:tc>
          <w:tcPr>
            <w:tcW w:w="443" w:type="pct"/>
          </w:tcPr>
          <w:p w14:paraId="1AD414B3" w14:textId="676D5023" w:rsidR="00D7206D" w:rsidRPr="00031741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96" w:type="pct"/>
          </w:tcPr>
          <w:p w14:paraId="552AC6E8" w14:textId="1DDAA15E" w:rsidR="00D7206D" w:rsidRPr="00031741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48" w:type="pct"/>
          </w:tcPr>
          <w:p w14:paraId="651D8EBE" w14:textId="0D9EBD8E" w:rsidR="00D7206D" w:rsidRPr="00031741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05" w:type="pct"/>
          </w:tcPr>
          <w:p w14:paraId="39F9EE68" w14:textId="431EBF53" w:rsidR="00D7206D" w:rsidRPr="00031741" w:rsidRDefault="00D7206D" w:rsidP="0060623A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2" w:type="pct"/>
          </w:tcPr>
          <w:p w14:paraId="443BEE63" w14:textId="06493FBC" w:rsidR="00D7206D" w:rsidRPr="00031741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27" w:type="pct"/>
          </w:tcPr>
          <w:p w14:paraId="4A35274D" w14:textId="6579A203" w:rsidR="00D7206D" w:rsidRPr="00031741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9" w:type="pct"/>
          </w:tcPr>
          <w:p w14:paraId="650E9CBF" w14:textId="45ABA8DB" w:rsidR="00D7206D" w:rsidRPr="009618A0" w:rsidRDefault="00D7206D" w:rsidP="00606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2EAA976E" w14:textId="77777777" w:rsidR="002F3DCE" w:rsidRDefault="002F3DCE" w:rsidP="002F3DCE">
      <w:pPr>
        <w:suppressAutoHyphens/>
        <w:spacing w:after="0" w:line="240" w:lineRule="auto"/>
        <w:jc w:val="center"/>
        <w:rPr>
          <w:noProof/>
          <w:lang w:eastAsia="ru-RU"/>
        </w:rPr>
      </w:pPr>
    </w:p>
    <w:p w14:paraId="0D41C122" w14:textId="77777777" w:rsidR="002F3DCE" w:rsidRDefault="002F3DCE" w:rsidP="002F3DCE">
      <w:pPr>
        <w:suppressAutoHyphens/>
        <w:spacing w:after="0" w:line="240" w:lineRule="auto"/>
        <w:jc w:val="center"/>
        <w:rPr>
          <w:noProof/>
          <w:lang w:eastAsia="ru-RU"/>
        </w:rPr>
      </w:pPr>
    </w:p>
    <w:p w14:paraId="2E9AE0BD" w14:textId="0C626E75" w:rsidR="002F3DCE" w:rsidRDefault="005B658B" w:rsidP="002F3DCE">
      <w:pPr>
        <w:suppressAutoHyphens/>
        <w:spacing w:after="0" w:line="240" w:lineRule="auto"/>
        <w:jc w:val="center"/>
        <w:rPr>
          <w:noProof/>
          <w:lang w:eastAsia="ru-RU"/>
        </w:rPr>
      </w:pPr>
      <w:r>
        <w:rPr>
          <w:noProof/>
        </w:rPr>
        <w:drawing>
          <wp:inline distT="0" distB="0" distL="0" distR="0" wp14:anchorId="3734471C" wp14:editId="6B98D762">
            <wp:extent cx="6238875" cy="4676775"/>
            <wp:effectExtent l="0" t="0" r="9525" b="9525"/>
            <wp:docPr id="1148095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0953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C6CA9" w14:textId="77777777" w:rsidR="002F3DCE" w:rsidRPr="00FA0DD8" w:rsidRDefault="002F3DCE" w:rsidP="002F3D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FD13323" w14:textId="77777777" w:rsidR="002F3DCE" w:rsidRPr="00FA0DD8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A0DD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Застройщик: </w:t>
      </w:r>
    </w:p>
    <w:p w14:paraId="37A391D8" w14:textId="77777777" w:rsidR="002F3DCE" w:rsidRPr="00FA0DD8" w:rsidRDefault="002F3DCE" w:rsidP="002F3DCE">
      <w:pPr>
        <w:spacing w:after="0" w:line="240" w:lineRule="auto"/>
        <w:ind w:firstLine="567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91ED3ED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4EB4F760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Генеральный д</w:t>
      </w:r>
      <w:r w:rsidRPr="00FA0DD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иректор   ___________________/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С.В. Шамов/</w:t>
      </w:r>
    </w:p>
    <w:p w14:paraId="0F82F445" w14:textId="77777777" w:rsidR="002F3DCE" w:rsidRPr="00FA0DD8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</w:t>
      </w:r>
      <w:proofErr w:type="spellStart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м.п</w:t>
      </w:r>
      <w:proofErr w:type="spellEnd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2DE1BF1A" w14:textId="77777777" w:rsidR="002F3DCE" w:rsidRPr="00FA0DD8" w:rsidRDefault="002F3DCE" w:rsidP="002F3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86D1F96" w14:textId="77777777" w:rsidR="002F3DCE" w:rsidRPr="00FA0DD8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1D61A0D9" w14:textId="42CF37ED" w:rsidR="002F3DCE" w:rsidRPr="00FA0DD8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Участник</w:t>
      </w:r>
      <w:r w:rsidR="00991560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: </w:t>
      </w:r>
    </w:p>
    <w:p w14:paraId="45647920" w14:textId="77777777" w:rsidR="002F3DCE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62FB94CA" w14:textId="77777777" w:rsidR="008A1E25" w:rsidRDefault="008A1E25" w:rsidP="008A1E2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A0DD8"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Шамов С.В.</w:t>
      </w:r>
      <w:r w:rsidRPr="0033785D">
        <w:rPr>
          <w:rFonts w:ascii="Times New Roman" w:eastAsia="Calibri" w:hAnsi="Times New Roman" w:cs="Times New Roman"/>
          <w:b/>
          <w:bCs/>
          <w:sz w:val="20"/>
          <w:szCs w:val="20"/>
        </w:rPr>
        <w:t>/</w:t>
      </w:r>
    </w:p>
    <w:p w14:paraId="6887E671" w14:textId="77777777" w:rsidR="008A1E25" w:rsidRDefault="008A1E25" w:rsidP="008A1E2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0A06DD1" w14:textId="77777777" w:rsidR="008A1E25" w:rsidRPr="0033785D" w:rsidRDefault="008A1E25" w:rsidP="008A1E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____________________________/</w:t>
      </w:r>
      <w:r w:rsidRPr="00BF23D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Pr="0033785D">
        <w:rPr>
          <w:rFonts w:ascii="Times New Roman" w:eastAsia="Calibri" w:hAnsi="Times New Roman" w:cs="Times New Roman"/>
          <w:b/>
          <w:bCs/>
          <w:sz w:val="20"/>
          <w:szCs w:val="20"/>
        </w:rPr>
        <w:t>Шамов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а И.Н.</w:t>
      </w:r>
      <w:r w:rsidRPr="0033785D">
        <w:rPr>
          <w:rFonts w:ascii="Times New Roman" w:eastAsia="Calibri" w:hAnsi="Times New Roman" w:cs="Times New Roman"/>
          <w:b/>
          <w:bCs/>
          <w:sz w:val="20"/>
          <w:szCs w:val="20"/>
        </w:rPr>
        <w:t>/</w:t>
      </w:r>
    </w:p>
    <w:p w14:paraId="65A1D2ED" w14:textId="77777777" w:rsidR="008A1E25" w:rsidRPr="000148F8" w:rsidRDefault="008A1E25" w:rsidP="008A1E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37CEE5F5" w14:textId="77777777" w:rsidR="002F3DCE" w:rsidRDefault="002F3DCE" w:rsidP="002F3DCE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br w:type="page"/>
      </w:r>
    </w:p>
    <w:p w14:paraId="1758ABD1" w14:textId="77777777" w:rsidR="002F3DCE" w:rsidRPr="00FA0DD8" w:rsidRDefault="002F3DCE" w:rsidP="002F3DC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4</w:t>
      </w:r>
    </w:p>
    <w:p w14:paraId="3FC43EA0" w14:textId="0058CBBD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Договору участия в долевом строительстве №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Р-3</w:t>
      </w:r>
      <w:r w:rsidR="005B658B">
        <w:rPr>
          <w:rFonts w:ascii="Times New Roman" w:eastAsia="Times New Roman" w:hAnsi="Times New Roman" w:cs="Times New Roman"/>
          <w:sz w:val="20"/>
          <w:szCs w:val="20"/>
          <w:lang w:eastAsia="ar-SA"/>
        </w:rPr>
        <w:t>0</w:t>
      </w:r>
    </w:p>
    <w:p w14:paraId="66A367D3" w14:textId="77777777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_____________2025 г</w:t>
      </w: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25D2F27B" w14:textId="77777777" w:rsidR="002F3DCE" w:rsidRPr="00FA0DD8" w:rsidRDefault="002F3DCE" w:rsidP="002F3DCE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8AD1095" w14:textId="77777777" w:rsidR="002F3DCE" w:rsidRPr="0060623A" w:rsidRDefault="002F3DCE" w:rsidP="002F3DCE">
      <w:pPr>
        <w:pStyle w:val="a3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60623A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Уровень отделки Квартиры и перечень оборудования</w:t>
      </w:r>
    </w:p>
    <w:p w14:paraId="1261EAF0" w14:textId="77777777" w:rsidR="002F3DCE" w:rsidRPr="0060623A" w:rsidRDefault="002F3DCE" w:rsidP="002F3DC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tbl>
      <w:tblPr>
        <w:tblpPr w:leftFromText="180" w:rightFromText="180" w:vertAnchor="text" w:horzAnchor="margin" w:tblpXSpec="center" w:tblpY="65"/>
        <w:tblW w:w="10031" w:type="dxa"/>
        <w:tblLayout w:type="fixed"/>
        <w:tblLook w:val="00A0" w:firstRow="1" w:lastRow="0" w:firstColumn="1" w:lastColumn="0" w:noHBand="0" w:noVBand="0"/>
      </w:tblPr>
      <w:tblGrid>
        <w:gridCol w:w="3510"/>
        <w:gridCol w:w="6521"/>
      </w:tblGrid>
      <w:tr w:rsidR="002F3DCE" w:rsidRPr="00E35F7F" w14:paraId="6E315DF0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17EC59D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Внутриквартирные перегородки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FFC5E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Гипсовые пазогребневые блоки</w:t>
            </w:r>
          </w:p>
        </w:tc>
      </w:tr>
      <w:tr w:rsidR="002F3DCE" w:rsidRPr="00E35F7F" w14:paraId="09028E2E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6EDBE70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оконные блоки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FD171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Окна ПВХ</w:t>
            </w:r>
          </w:p>
        </w:tc>
      </w:tr>
      <w:tr w:rsidR="002F3DCE" w:rsidRPr="00E35F7F" w14:paraId="6842DD96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215420B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двери входные в квартиру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376D7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Металлическая</w:t>
            </w:r>
          </w:p>
        </w:tc>
      </w:tr>
      <w:tr w:rsidR="002F3DCE" w:rsidRPr="00E35F7F" w14:paraId="1F5E39A7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83BA845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отопление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344AB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Горизонтальная разводка системы отопления в стяжке пола, приборы отопления</w:t>
            </w:r>
          </w:p>
        </w:tc>
      </w:tr>
      <w:tr w:rsidR="002F3DCE" w:rsidRPr="00E35F7F" w14:paraId="732F311C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CD673DC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водоснабжение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7C7F7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Горизонтальная разводка системы ГВС/ХВС в стяжке пола, разводка труб по ванной с организацией отвода под устройство индивидуального пожаротушения</w:t>
            </w:r>
          </w:p>
        </w:tc>
      </w:tr>
      <w:tr w:rsidR="002F3DCE" w:rsidRPr="00E35F7F" w14:paraId="2E1CCDA5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7BEBF7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канализация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8590B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Общедомовой стояк канализации</w:t>
            </w:r>
          </w:p>
        </w:tc>
      </w:tr>
      <w:tr w:rsidR="002F3DCE" w:rsidRPr="00E35F7F" w14:paraId="7AC88050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209F3D5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электроснабжение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BF164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Щиток распределительный квартирный, силовые сети и сети освещения, без приборов освещения и электроплит</w:t>
            </w:r>
          </w:p>
        </w:tc>
      </w:tr>
      <w:tr w:rsidR="002F3DCE" w:rsidRPr="00E35F7F" w14:paraId="0CFA8244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8EF67FB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062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Отделочные работы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5102E" w14:textId="77777777" w:rsidR="002F3DCE" w:rsidRPr="002245DB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Ванная и/или санузел: полы- устройство </w:t>
            </w:r>
            <w:proofErr w:type="spellStart"/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фиброармированной</w:t>
            </w:r>
            <w:proofErr w:type="spellEnd"/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стяжки цементно-песчаным раствором с устройством звуко- и гидроизоляционного слоя, стены – оштукатуривание стен из монолитного железобетона и </w:t>
            </w:r>
            <w:proofErr w:type="spellStart"/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твинблоков</w:t>
            </w:r>
            <w:proofErr w:type="spellEnd"/>
          </w:p>
        </w:tc>
      </w:tr>
      <w:tr w:rsidR="002F3DCE" w:rsidRPr="00E35F7F" w14:paraId="53C3CB1A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41E1C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3BC82" w14:textId="7A5B41A3" w:rsidR="002F3DCE" w:rsidRPr="002245DB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Прихожая, коридор, кухня, или кухня-ниша, или кухня-столовая, жилая комната, гардеробная: полы - устройство </w:t>
            </w:r>
            <w:proofErr w:type="spellStart"/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фиброармированной</w:t>
            </w:r>
            <w:proofErr w:type="spellEnd"/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стяжки цементно-песчаным раствором</w:t>
            </w:r>
            <w:r w:rsidR="00D245A2"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 устройством звукоизоляционного слоя</w:t>
            </w:r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стены - оштукатуривание стен из монолитного железобетона и </w:t>
            </w:r>
            <w:proofErr w:type="spellStart"/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твинблоков</w:t>
            </w:r>
            <w:proofErr w:type="spellEnd"/>
          </w:p>
        </w:tc>
      </w:tr>
      <w:tr w:rsidR="002F3DCE" w:rsidRPr="00E35F7F" w14:paraId="6C6F1DD8" w14:textId="77777777" w:rsidTr="0060623A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9537DD6" w14:textId="77777777" w:rsidR="002F3DCE" w:rsidRPr="0060623A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F48F8" w14:textId="77777777" w:rsidR="002F3DCE" w:rsidRPr="002245DB" w:rsidRDefault="002F3DCE" w:rsidP="006062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Лоджия: пол – без отделки, стены – по сертифицированной фасадной системе (СФТК), кирпичные перегородки и ограждения – оштукатуривание с покраской, потолок – покраска, остекление – </w:t>
            </w:r>
            <w:proofErr w:type="spellStart"/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алюминевый</w:t>
            </w:r>
            <w:proofErr w:type="spellEnd"/>
            <w:r w:rsidRPr="00224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холодный профиль с полимерно-порошковым покрытием</w:t>
            </w:r>
          </w:p>
        </w:tc>
      </w:tr>
    </w:tbl>
    <w:p w14:paraId="7DD8D9CE" w14:textId="77777777" w:rsidR="002F3DCE" w:rsidRPr="0060623A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328BB3C" w14:textId="77777777" w:rsidR="002F3DCE" w:rsidRPr="0060623A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>В ОБЪЕМ ФИНАНСИРОВАНИЯ НЕ ВХОДИТ:</w:t>
      </w:r>
    </w:p>
    <w:p w14:paraId="4CA3A8F7" w14:textId="77777777" w:rsidR="002F3DCE" w:rsidRPr="0060623A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>1. Установка бытовых приборов и электроплит.</w:t>
      </w:r>
    </w:p>
    <w:p w14:paraId="3D95E01A" w14:textId="77777777" w:rsidR="002F3DCE" w:rsidRPr="0060623A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>2. Работы и оборудование, не указанные в настоящем приложении.</w:t>
      </w:r>
    </w:p>
    <w:p w14:paraId="39C32428" w14:textId="77777777" w:rsidR="002F3DCE" w:rsidRPr="00CE7359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ar-SA"/>
        </w:rPr>
      </w:pPr>
    </w:p>
    <w:p w14:paraId="0E4EDCCA" w14:textId="77777777" w:rsidR="002F3DCE" w:rsidRPr="00CE7359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ar-SA"/>
        </w:rPr>
      </w:pPr>
    </w:p>
    <w:p w14:paraId="0278E516" w14:textId="77777777" w:rsidR="002F3DCE" w:rsidRPr="0060623A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0623A">
        <w:rPr>
          <w:rFonts w:ascii="Times New Roman" w:eastAsia="Times New Roman" w:hAnsi="Times New Roman" w:cs="Times New Roman"/>
          <w:sz w:val="20"/>
          <w:szCs w:val="20"/>
          <w:lang w:eastAsia="ar-SA"/>
        </w:rPr>
        <w:t>ОСОБЫЕ УСЛОВИЯ:</w:t>
      </w:r>
    </w:p>
    <w:p w14:paraId="72F93D34" w14:textId="23C23629" w:rsidR="002F3DCE" w:rsidRPr="00214D74" w:rsidRDefault="002F3DCE" w:rsidP="002F3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D6D9F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Участник</w:t>
      </w:r>
      <w:r w:rsidR="007B75AB">
        <w:rPr>
          <w:rFonts w:ascii="Times New Roman" w:eastAsia="Times New Roman" w:hAnsi="Times New Roman" w:cs="Times New Roman"/>
          <w:sz w:val="20"/>
          <w:szCs w:val="20"/>
          <w:lang w:eastAsia="ar-SA"/>
        </w:rPr>
        <w:t>и</w:t>
      </w:r>
      <w:r w:rsidRPr="001D6D9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проинформирован и согласен с тем, что проектные решения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, материалы и оборудование</w:t>
      </w:r>
      <w:r w:rsidRPr="001D6D9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могут быть изменены Застройщиком в одностороннем порядке в ходе дальнейшего проектирования и строительства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Объекта</w:t>
      </w:r>
      <w:r w:rsidRPr="001D6D9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(в рамках действующих СНиП и иных нормативных документов в сфере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проектирования и</w:t>
      </w:r>
      <w:r w:rsidRPr="001D6D9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строительства).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При этом отдельного уведомления Участник</w:t>
      </w:r>
      <w:r w:rsidR="007B75AB">
        <w:rPr>
          <w:rFonts w:ascii="Times New Roman" w:eastAsia="Times New Roman" w:hAnsi="Times New Roman" w:cs="Times New Roman"/>
          <w:sz w:val="20"/>
          <w:szCs w:val="20"/>
          <w:lang w:eastAsia="ar-SA"/>
        </w:rPr>
        <w:t>ов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и/или заключения Сторонами дополнительного соглашения не требуется.</w:t>
      </w:r>
    </w:p>
    <w:p w14:paraId="5EADE748" w14:textId="77777777" w:rsidR="002F3DCE" w:rsidRPr="00214D74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08E9B95" w14:textId="77777777" w:rsidR="002F3DCE" w:rsidRPr="00214D74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9F38896" w14:textId="77777777" w:rsidR="002F3DCE" w:rsidRPr="00FA0DD8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ECB93B8" w14:textId="77777777" w:rsidR="002F3DCE" w:rsidRPr="00FA0DD8" w:rsidRDefault="002F3DCE" w:rsidP="002F3DC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42EEE0A5" w14:textId="77777777" w:rsidR="002F3DCE" w:rsidRPr="00FA0DD8" w:rsidRDefault="002F3DCE" w:rsidP="002F3DC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0DD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Застройщик: </w:t>
      </w:r>
    </w:p>
    <w:p w14:paraId="612CFBDF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15C7835D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22074919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Генеральный д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иректор   ___________________/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С.В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Шамов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/</w:t>
      </w:r>
    </w:p>
    <w:p w14:paraId="0C8C1469" w14:textId="77777777" w:rsidR="002F3DCE" w:rsidRPr="00FA0DD8" w:rsidRDefault="002F3DCE" w:rsidP="002F3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</w:t>
      </w:r>
      <w:proofErr w:type="spellStart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м.п</w:t>
      </w:r>
      <w:proofErr w:type="spellEnd"/>
      <w:r w:rsidRPr="00FA0DD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74F7A8D4" w14:textId="77777777" w:rsidR="002F3DCE" w:rsidRPr="00FA0DD8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5C14BF0E" w14:textId="77777777" w:rsidR="002F3DCE" w:rsidRPr="00FA0DD8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22F2679C" w14:textId="22A15E09" w:rsidR="002F3DCE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Участник</w:t>
      </w:r>
      <w:r w:rsidR="00991560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и</w:t>
      </w:r>
      <w:r w:rsidRPr="00FA0DD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: </w:t>
      </w:r>
    </w:p>
    <w:p w14:paraId="487D9840" w14:textId="77777777" w:rsidR="002F3DCE" w:rsidRDefault="002F3DCE" w:rsidP="002F3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0C25AC70" w14:textId="67A8495F" w:rsidR="008A1E25" w:rsidRDefault="008A1E25" w:rsidP="008A1E2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A0DD8"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___________________________/</w:t>
      </w:r>
    </w:p>
    <w:p w14:paraId="1C54EC1A" w14:textId="77777777" w:rsidR="008A1E25" w:rsidRDefault="008A1E25" w:rsidP="008A1E2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0F269C1" w14:textId="3E13A89D" w:rsidR="008A1E25" w:rsidRPr="0033785D" w:rsidRDefault="008A1E25" w:rsidP="008A1E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____________________________/</w:t>
      </w:r>
      <w:r w:rsidRPr="00BF23D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bookmarkStart w:id="11" w:name="_GoBack"/>
      <w:bookmarkEnd w:id="11"/>
    </w:p>
    <w:p w14:paraId="6ECFCF73" w14:textId="77777777" w:rsidR="008A1E25" w:rsidRPr="000148F8" w:rsidRDefault="008A1E25" w:rsidP="008A1E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50BB0115" w14:textId="77777777" w:rsidR="002F3DCE" w:rsidRDefault="002F3DCE"/>
    <w:sectPr w:rsidR="002F3DCE" w:rsidSect="002F3D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E5A46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CF0728"/>
    <w:multiLevelType w:val="hybridMultilevel"/>
    <w:tmpl w:val="83908A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5D34F8"/>
    <w:multiLevelType w:val="hybridMultilevel"/>
    <w:tmpl w:val="85103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A6933"/>
    <w:multiLevelType w:val="hybridMultilevel"/>
    <w:tmpl w:val="354897C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C082CC0"/>
    <w:multiLevelType w:val="hybridMultilevel"/>
    <w:tmpl w:val="3A98643A"/>
    <w:lvl w:ilvl="0" w:tplc="9EA804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4739D"/>
    <w:multiLevelType w:val="hybridMultilevel"/>
    <w:tmpl w:val="8EA01E88"/>
    <w:lvl w:ilvl="0" w:tplc="B34288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70D18"/>
    <w:multiLevelType w:val="hybridMultilevel"/>
    <w:tmpl w:val="310CF840"/>
    <w:lvl w:ilvl="0" w:tplc="42949308">
      <w:start w:val="1"/>
      <w:numFmt w:val="decimal"/>
      <w:lvlText w:val="%1."/>
      <w:lvlJc w:val="left"/>
      <w:pPr>
        <w:ind w:left="3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62" w:hanging="360"/>
      </w:pPr>
    </w:lvl>
    <w:lvl w:ilvl="2" w:tplc="0419001B" w:tentative="1">
      <w:start w:val="1"/>
      <w:numFmt w:val="lowerRoman"/>
      <w:lvlText w:val="%3."/>
      <w:lvlJc w:val="right"/>
      <w:pPr>
        <w:ind w:left="4482" w:hanging="180"/>
      </w:pPr>
    </w:lvl>
    <w:lvl w:ilvl="3" w:tplc="0419000F" w:tentative="1">
      <w:start w:val="1"/>
      <w:numFmt w:val="decimal"/>
      <w:lvlText w:val="%4."/>
      <w:lvlJc w:val="left"/>
      <w:pPr>
        <w:ind w:left="5202" w:hanging="360"/>
      </w:pPr>
    </w:lvl>
    <w:lvl w:ilvl="4" w:tplc="04190019" w:tentative="1">
      <w:start w:val="1"/>
      <w:numFmt w:val="lowerLetter"/>
      <w:lvlText w:val="%5."/>
      <w:lvlJc w:val="left"/>
      <w:pPr>
        <w:ind w:left="5922" w:hanging="360"/>
      </w:pPr>
    </w:lvl>
    <w:lvl w:ilvl="5" w:tplc="0419001B" w:tentative="1">
      <w:start w:val="1"/>
      <w:numFmt w:val="lowerRoman"/>
      <w:lvlText w:val="%6."/>
      <w:lvlJc w:val="right"/>
      <w:pPr>
        <w:ind w:left="6642" w:hanging="180"/>
      </w:pPr>
    </w:lvl>
    <w:lvl w:ilvl="6" w:tplc="0419000F" w:tentative="1">
      <w:start w:val="1"/>
      <w:numFmt w:val="decimal"/>
      <w:lvlText w:val="%7."/>
      <w:lvlJc w:val="left"/>
      <w:pPr>
        <w:ind w:left="7362" w:hanging="360"/>
      </w:pPr>
    </w:lvl>
    <w:lvl w:ilvl="7" w:tplc="04190019" w:tentative="1">
      <w:start w:val="1"/>
      <w:numFmt w:val="lowerLetter"/>
      <w:lvlText w:val="%8."/>
      <w:lvlJc w:val="left"/>
      <w:pPr>
        <w:ind w:left="8082" w:hanging="360"/>
      </w:pPr>
    </w:lvl>
    <w:lvl w:ilvl="8" w:tplc="0419001B" w:tentative="1">
      <w:start w:val="1"/>
      <w:numFmt w:val="lowerRoman"/>
      <w:lvlText w:val="%9."/>
      <w:lvlJc w:val="right"/>
      <w:pPr>
        <w:ind w:left="8802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DCE"/>
    <w:rsid w:val="000243E5"/>
    <w:rsid w:val="00031741"/>
    <w:rsid w:val="00036ABF"/>
    <w:rsid w:val="00060C31"/>
    <w:rsid w:val="00082DDF"/>
    <w:rsid w:val="000912E5"/>
    <w:rsid w:val="000D478C"/>
    <w:rsid w:val="000E768C"/>
    <w:rsid w:val="001C4A8D"/>
    <w:rsid w:val="002245DB"/>
    <w:rsid w:val="00257FC8"/>
    <w:rsid w:val="00274A06"/>
    <w:rsid w:val="0028469E"/>
    <w:rsid w:val="002918E1"/>
    <w:rsid w:val="00295FF9"/>
    <w:rsid w:val="002F2B2B"/>
    <w:rsid w:val="002F3DCE"/>
    <w:rsid w:val="0031072B"/>
    <w:rsid w:val="00312DBD"/>
    <w:rsid w:val="0032537B"/>
    <w:rsid w:val="00334C3E"/>
    <w:rsid w:val="003E39B2"/>
    <w:rsid w:val="003F3035"/>
    <w:rsid w:val="00424867"/>
    <w:rsid w:val="004B1201"/>
    <w:rsid w:val="004B196E"/>
    <w:rsid w:val="004D279A"/>
    <w:rsid w:val="00504F9E"/>
    <w:rsid w:val="00511EED"/>
    <w:rsid w:val="005B658B"/>
    <w:rsid w:val="005D33A2"/>
    <w:rsid w:val="00616CEE"/>
    <w:rsid w:val="006352A7"/>
    <w:rsid w:val="00637BD1"/>
    <w:rsid w:val="006700E3"/>
    <w:rsid w:val="00675099"/>
    <w:rsid w:val="006B42B5"/>
    <w:rsid w:val="006C6444"/>
    <w:rsid w:val="006E0A80"/>
    <w:rsid w:val="00701B6B"/>
    <w:rsid w:val="00726D8B"/>
    <w:rsid w:val="007738CC"/>
    <w:rsid w:val="007B5DD9"/>
    <w:rsid w:val="007B75AB"/>
    <w:rsid w:val="007E055D"/>
    <w:rsid w:val="00841E67"/>
    <w:rsid w:val="008563CF"/>
    <w:rsid w:val="0087728E"/>
    <w:rsid w:val="008847EB"/>
    <w:rsid w:val="0089564E"/>
    <w:rsid w:val="008A1E25"/>
    <w:rsid w:val="008C7417"/>
    <w:rsid w:val="008C7DF8"/>
    <w:rsid w:val="00912575"/>
    <w:rsid w:val="00923F44"/>
    <w:rsid w:val="00965C85"/>
    <w:rsid w:val="00991560"/>
    <w:rsid w:val="009A0CF0"/>
    <w:rsid w:val="009D6808"/>
    <w:rsid w:val="00A349DC"/>
    <w:rsid w:val="00A444BD"/>
    <w:rsid w:val="00A66BDA"/>
    <w:rsid w:val="00A86430"/>
    <w:rsid w:val="00AA7AC3"/>
    <w:rsid w:val="00AE077E"/>
    <w:rsid w:val="00B134CC"/>
    <w:rsid w:val="00B26E81"/>
    <w:rsid w:val="00B36A5F"/>
    <w:rsid w:val="00B47F0D"/>
    <w:rsid w:val="00B50CAF"/>
    <w:rsid w:val="00B771B9"/>
    <w:rsid w:val="00B833A6"/>
    <w:rsid w:val="00BC63B8"/>
    <w:rsid w:val="00BF23DA"/>
    <w:rsid w:val="00BF3290"/>
    <w:rsid w:val="00BF58B6"/>
    <w:rsid w:val="00BF6AD1"/>
    <w:rsid w:val="00C0167C"/>
    <w:rsid w:val="00C24FA0"/>
    <w:rsid w:val="00C41B43"/>
    <w:rsid w:val="00C57EA2"/>
    <w:rsid w:val="00C756B8"/>
    <w:rsid w:val="00C93F3C"/>
    <w:rsid w:val="00CA1C51"/>
    <w:rsid w:val="00CC42D0"/>
    <w:rsid w:val="00CF29CC"/>
    <w:rsid w:val="00D043F9"/>
    <w:rsid w:val="00D05764"/>
    <w:rsid w:val="00D14572"/>
    <w:rsid w:val="00D245A2"/>
    <w:rsid w:val="00D7206D"/>
    <w:rsid w:val="00D83BAD"/>
    <w:rsid w:val="00DA1C63"/>
    <w:rsid w:val="00DF0DFE"/>
    <w:rsid w:val="00E20B54"/>
    <w:rsid w:val="00EA3F24"/>
    <w:rsid w:val="00EC1226"/>
    <w:rsid w:val="00ED71EF"/>
    <w:rsid w:val="00EE07CB"/>
    <w:rsid w:val="00EE792D"/>
    <w:rsid w:val="00EF041F"/>
    <w:rsid w:val="00F41BAD"/>
    <w:rsid w:val="00F46FA5"/>
    <w:rsid w:val="00F4788D"/>
    <w:rsid w:val="00FC5A03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2DAF"/>
  <w15:chartTrackingRefBased/>
  <w15:docId w15:val="{CFC90C4A-37DC-44B6-8EF8-7A813B00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DCE"/>
    <w:pPr>
      <w:ind w:left="720"/>
      <w:contextualSpacing/>
    </w:pPr>
  </w:style>
  <w:style w:type="table" w:styleId="a4">
    <w:name w:val="Table Grid"/>
    <w:basedOn w:val="a1"/>
    <w:uiPriority w:val="59"/>
    <w:rsid w:val="002F3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F3DC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F3DCE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2F3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3DC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F3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F3DCE"/>
  </w:style>
  <w:style w:type="paragraph" w:styleId="aa">
    <w:name w:val="footer"/>
    <w:basedOn w:val="a"/>
    <w:link w:val="ab"/>
    <w:uiPriority w:val="99"/>
    <w:unhideWhenUsed/>
    <w:rsid w:val="002F3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F3DCE"/>
  </w:style>
  <w:style w:type="character" w:styleId="ac">
    <w:name w:val="FollowedHyperlink"/>
    <w:basedOn w:val="a0"/>
    <w:uiPriority w:val="99"/>
    <w:semiHidden/>
    <w:unhideWhenUsed/>
    <w:rsid w:val="002F3DCE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F3DCE"/>
    <w:rPr>
      <w:color w:val="605E5C"/>
      <w:shd w:val="clear" w:color="auto" w:fill="E1DFDD"/>
    </w:rPr>
  </w:style>
  <w:style w:type="paragraph" w:customStyle="1" w:styleId="msonormalmailrucssattributepostfix">
    <w:name w:val="msonormal_mailru_css_attribute_postfix"/>
    <w:basedOn w:val="a"/>
    <w:rsid w:val="002F3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2F3DCE"/>
    <w:rPr>
      <w:rFonts w:ascii="Times New Roman" w:hAnsi="Times New Roman" w:cs="Times New Roman"/>
      <w:sz w:val="24"/>
      <w:szCs w:val="24"/>
    </w:rPr>
  </w:style>
  <w:style w:type="paragraph" w:styleId="ae">
    <w:name w:val="No Spacing"/>
    <w:link w:val="af"/>
    <w:uiPriority w:val="99"/>
    <w:qFormat/>
    <w:rsid w:val="002F3D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link w:val="ae"/>
    <w:uiPriority w:val="99"/>
    <w:rsid w:val="002F3DC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chta.ru/tracking" TargetMode="External"/><Relationship Id="rId5" Type="http://schemas.openxmlformats.org/officeDocument/2006/relationships/hyperlink" Target="mailto:Escrow_Sberbank@sberban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8205</Words>
  <Characters>46772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2025-10-20T11:45:00Z</cp:lastPrinted>
  <dcterms:created xsi:type="dcterms:W3CDTF">2025-10-21T06:12:00Z</dcterms:created>
  <dcterms:modified xsi:type="dcterms:W3CDTF">2025-11-07T10:58:00Z</dcterms:modified>
</cp:coreProperties>
</file>