
<file path=[Content_Types].xml><?xml version="1.0" encoding="utf-8"?>
<Types xmlns="http://schemas.openxmlformats.org/package/2006/content-types">
  <Default Extension="bin"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4CC2" w:rsidRDefault="009D62D2" w:rsidP="00BA4CC2">
      <w:pPr>
        <w:ind w:right="16"/>
        <w:jc w:val="right"/>
        <w:outlineLvl w:val="0"/>
        <w:rPr>
          <w:rFonts w:ascii="Arial Narrow" w:hAnsi="Arial Narrow"/>
          <w:b/>
        </w:rPr>
      </w:pPr>
      <w:sdt>
        <w:sdtPr>
          <w:rPr>
            <w:b/>
            <w:bCs/>
            <w:sz w:val="22"/>
            <w:szCs w:val="22"/>
          </w:rPr>
          <w:alias w:val="миQRS"/>
          <w:tag w:val="миQRS"/>
          <w:id w:val="-566578455"/>
          <w:showingPlcHdr/>
          <w:text/>
        </w:sdtPr>
        <w:sdtEndPr/>
        <w:sdtContent>
          <w:r w:rsidR="00B51C4B">
            <w:rPr>
              <w:b/>
              <w:bCs/>
              <w:noProof/>
              <w:sz w:val="22"/>
              <w:szCs w:val="22"/>
            </w:rPr>
            <w:drawing>
              <wp:inline distT="0" distB="0" distL="0" distR="0">
                <wp:extent cx="723900" cy="723900"/>
                <wp:effectExtent l="0" t="0" r="0" b="0"/>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inserted via Tisa"/>
                        <pic:cNvPicPr/>
                      </pic:nvPicPr>
                      <pic:blipFill>
                        <a:blip r:embed="rId8" cstate="print">
                          <a:extLst/>
                        </a:blip>
                        <a:stretch>
                          <a:fillRect/>
                        </a:stretch>
                      </pic:blipFill>
                      <pic:spPr>
                        <a:xfrm>
                          <a:off x="0" y="0"/>
                          <a:ext cx="723900" cy="723900"/>
                        </a:xfrm>
                        <a:prstGeom prst="rect">
                          <a:avLst/>
                        </a:prstGeom>
                      </pic:spPr>
                    </pic:pic>
                  </a:graphicData>
                </a:graphic>
              </wp:inline>
            </w:drawing>
          </w:r>
        </w:sdtContent>
      </w:sdt>
    </w:p>
    <w:p w:rsidR="001B3A64" w:rsidRPr="00D978A7" w:rsidRDefault="004110D7" w:rsidP="005E1478">
      <w:pPr>
        <w:ind w:right="16"/>
        <w:jc w:val="center"/>
        <w:outlineLvl w:val="0"/>
        <w:rPr>
          <w:rFonts w:ascii="Arial Narrow" w:hAnsi="Arial Narrow"/>
          <w:b/>
        </w:rPr>
      </w:pPr>
      <w:r w:rsidRPr="00D978A7">
        <w:rPr>
          <w:rFonts w:ascii="Arial Narrow" w:hAnsi="Arial Narrow"/>
          <w:b/>
        </w:rPr>
        <w:t xml:space="preserve">Договор участия в долевом строительстве </w:t>
      </w:r>
      <w:r w:rsidR="005E1478" w:rsidRPr="00D978A7">
        <w:rPr>
          <w:rFonts w:ascii="Arial Narrow" w:hAnsi="Arial Narrow"/>
          <w:b/>
        </w:rPr>
        <w:t>№</w:t>
      </w:r>
      <w:r w:rsidR="00416755" w:rsidRPr="00D978A7">
        <w:rPr>
          <w:rFonts w:ascii="Arial Narrow" w:hAnsi="Arial Narrow"/>
          <w:b/>
        </w:rPr>
        <w:t xml:space="preserve"> </w:t>
      </w:r>
      <w:r>
        <w:rPr>
          <w:rFonts w:ascii="Arial Narrow" w:hAnsi="Arial Narrow"/>
          <w:b/>
          <w:bCs/>
        </w:rPr>
        <w:t>Д-3.1-001</w:t>
      </w:r>
    </w:p>
    <w:p w:rsidR="009655BA" w:rsidRPr="00D978A7" w:rsidRDefault="009655BA" w:rsidP="009655BA">
      <w:pPr>
        <w:ind w:right="16"/>
        <w:jc w:val="center"/>
        <w:rPr>
          <w:rFonts w:ascii="Arial Narrow" w:hAnsi="Arial Narrow"/>
          <w:b/>
        </w:rPr>
      </w:pPr>
    </w:p>
    <w:p w:rsidR="005F4554" w:rsidRPr="00D978A7" w:rsidRDefault="005F4554" w:rsidP="005F4554">
      <w:pPr>
        <w:ind w:right="-1"/>
        <w:jc w:val="both"/>
        <w:rPr>
          <w:rFonts w:ascii="Arial Narrow" w:hAnsi="Arial Narrow"/>
          <w:b/>
        </w:rPr>
      </w:pPr>
      <w:r w:rsidRPr="00D978A7">
        <w:rPr>
          <w:rFonts w:ascii="Arial Narrow" w:hAnsi="Arial Narrow"/>
          <w:b/>
        </w:rPr>
        <w:t>г. Екатеринбург</w:t>
      </w:r>
      <w:r w:rsidRPr="00D978A7">
        <w:rPr>
          <w:rFonts w:ascii="Arial Narrow" w:hAnsi="Arial Narrow"/>
          <w:b/>
        </w:rPr>
        <w:tab/>
        <w:t xml:space="preserve">                                                              </w:t>
      </w:r>
      <w:r w:rsidR="00733E7E">
        <w:rPr>
          <w:rFonts w:ascii="Arial Narrow" w:hAnsi="Arial Narrow"/>
          <w:b/>
        </w:rPr>
        <w:tab/>
      </w:r>
      <w:r w:rsidR="00733E7E">
        <w:rPr>
          <w:rFonts w:ascii="Arial Narrow" w:hAnsi="Arial Narrow"/>
          <w:b/>
        </w:rPr>
        <w:tab/>
      </w:r>
      <w:proofErr w:type="gramStart"/>
      <w:r w:rsidR="00733E7E">
        <w:rPr>
          <w:rFonts w:ascii="Arial Narrow" w:hAnsi="Arial Narrow"/>
          <w:b/>
        </w:rPr>
        <w:tab/>
        <w:t xml:space="preserve"> </w:t>
      </w:r>
      <w:r w:rsidRPr="00D978A7">
        <w:rPr>
          <w:rFonts w:ascii="Arial Narrow" w:hAnsi="Arial Narrow"/>
          <w:b/>
        </w:rPr>
        <w:t xml:space="preserve"> </w:t>
      </w:r>
      <w:r>
        <w:rPr>
          <w:rFonts w:ascii="Arial Narrow" w:hAnsi="Arial Narrow"/>
          <w:b/>
        </w:rPr>
        <w:t>«</w:t>
      </w:r>
      <w:proofErr w:type="gramEnd"/>
      <w:r>
        <w:rPr>
          <w:rFonts w:ascii="Arial Narrow" w:hAnsi="Arial Narrow"/>
          <w:b/>
        </w:rPr>
        <w:t>____» ________________  20___г.</w:t>
      </w:r>
      <w:r w:rsidRPr="00D978A7">
        <w:rPr>
          <w:rFonts w:ascii="Arial Narrow" w:hAnsi="Arial Narrow"/>
          <w:b/>
        </w:rPr>
        <w:t xml:space="preserve">                                                                                  </w:t>
      </w:r>
    </w:p>
    <w:p w:rsidR="005F4554" w:rsidRPr="00D978A7" w:rsidRDefault="005F4554" w:rsidP="005F4554">
      <w:pPr>
        <w:ind w:right="-1" w:firstLine="567"/>
        <w:jc w:val="both"/>
        <w:rPr>
          <w:rFonts w:ascii="Arial Narrow" w:hAnsi="Arial Narrow"/>
          <w:b/>
        </w:rPr>
      </w:pPr>
      <w:r w:rsidRPr="00D978A7">
        <w:rPr>
          <w:rFonts w:ascii="Arial Narrow" w:hAnsi="Arial Narrow"/>
          <w:b/>
        </w:rPr>
        <w:tab/>
      </w:r>
    </w:p>
    <w:p w:rsidR="005F4554" w:rsidRPr="00D978A7" w:rsidRDefault="00B51C4B" w:rsidP="005F4554">
      <w:pPr>
        <w:ind w:right="-1" w:firstLine="567"/>
        <w:jc w:val="both"/>
        <w:rPr>
          <w:rFonts w:ascii="Arial Narrow" w:hAnsi="Arial Narrow"/>
        </w:rPr>
      </w:pPr>
      <w:r>
        <w:rPr>
          <w:rFonts w:ascii="Arial Narrow" w:hAnsi="Arial Narrow"/>
          <w:b/>
        </w:rPr>
        <w:t>Акционерное общество Специализированный застройщик "Региональная Строительная Группа - Академическое"</w:t>
      </w:r>
      <w:r w:rsidR="005F4554" w:rsidRPr="00D978A7">
        <w:rPr>
          <w:rFonts w:ascii="Arial Narrow" w:hAnsi="Arial Narrow"/>
        </w:rPr>
        <w:t xml:space="preserve">, в лице </w:t>
      </w:r>
      <w:r>
        <w:rPr>
          <w:rFonts w:ascii="Arial Narrow" w:hAnsi="Arial Narrow"/>
        </w:rPr>
        <w:t>Семенка Александра Ивановича</w:t>
      </w:r>
      <w:r w:rsidR="003B3BEC" w:rsidRPr="003B3BEC">
        <w:rPr>
          <w:rFonts w:ascii="Arial Narrow" w:hAnsi="Arial Narrow"/>
        </w:rPr>
        <w:t>,</w:t>
      </w:r>
      <w:r w:rsidR="00FC1957" w:rsidRPr="00D978A7">
        <w:rPr>
          <w:rFonts w:ascii="Arial Narrow" w:hAnsi="Arial Narrow"/>
        </w:rPr>
        <w:t xml:space="preserve"> </w:t>
      </w:r>
      <w:r>
        <w:rPr>
          <w:rFonts w:ascii="Arial Narrow" w:hAnsi="Arial Narrow"/>
        </w:rPr>
        <w:t>действующего на основании доверенности от «13» марта 2025 г., удостоверенной Новиковой Екатериной Сергеевной, временно исполняющий обязанности нотариуса города Екатеринбурга Глушковой Елены Михайловны, зарегистрированной в реестре за № 66/202-н/66-2025-3-223</w:t>
      </w:r>
      <w:r w:rsidR="005F4554" w:rsidRPr="00D978A7">
        <w:rPr>
          <w:rFonts w:ascii="Arial Narrow" w:hAnsi="Arial Narrow"/>
        </w:rPr>
        <w:t>, именуемое в дальнейшем «</w:t>
      </w:r>
      <w:r w:rsidR="005F4554" w:rsidRPr="00D978A7">
        <w:rPr>
          <w:rFonts w:ascii="Arial Narrow" w:hAnsi="Arial Narrow"/>
          <w:b/>
        </w:rPr>
        <w:t>Застройщик</w:t>
      </w:r>
      <w:r w:rsidR="005F4554" w:rsidRPr="00D978A7">
        <w:rPr>
          <w:rFonts w:ascii="Arial Narrow" w:hAnsi="Arial Narrow"/>
        </w:rPr>
        <w:t xml:space="preserve">», с одной стороны, и </w:t>
      </w:r>
    </w:p>
    <w:p w:rsidR="005F4554" w:rsidRPr="00D978A7" w:rsidRDefault="00B51C4B" w:rsidP="005F4554">
      <w:pPr>
        <w:ind w:right="-1" w:firstLine="567"/>
        <w:jc w:val="both"/>
        <w:rPr>
          <w:rFonts w:ascii="Arial Narrow" w:hAnsi="Arial Narrow"/>
        </w:rPr>
      </w:pPr>
      <w:r>
        <w:rPr>
          <w:rFonts w:ascii="Arial Narrow" w:hAnsi="Arial Narrow"/>
        </w:rPr>
        <w:t>Гражданка Российской Федерации</w:t>
      </w:r>
      <w:r w:rsidR="009D62D2">
        <w:rPr>
          <w:rFonts w:ascii="Arial Narrow" w:hAnsi="Arial Narrow"/>
        </w:rPr>
        <w:t xml:space="preserve">, </w:t>
      </w:r>
      <w:bookmarkStart w:id="0" w:name="_GoBack"/>
      <w:bookmarkEnd w:id="0"/>
      <w:r>
        <w:rPr>
          <w:rFonts w:ascii="Arial Narrow" w:hAnsi="Arial Narrow"/>
        </w:rPr>
        <w:t xml:space="preserve"> </w:t>
      </w:r>
    </w:p>
    <w:p w:rsidR="002A5B80" w:rsidRDefault="009D62D2">
      <w:pPr>
        <w:ind w:right="-1" w:firstLine="567"/>
        <w:jc w:val="both"/>
        <w:rPr>
          <w:rFonts w:ascii="Arial Narrow" w:hAnsi="Arial Narrow"/>
        </w:rPr>
      </w:pPr>
      <w:sdt>
        <w:sdtPr>
          <w:rPr>
            <w:rFonts w:ascii="Arial Narrow" w:hAnsi="Arial Narrow"/>
          </w:rPr>
          <w:alias w:val="мтКРТ_Именуемый_склон"/>
          <w:tag w:val="мтКРТ_Именуемый_склон"/>
          <w:id w:val="400960767"/>
        </w:sdtPr>
        <w:sdtEndPr/>
        <w:sdtContent>
          <w:r w:rsidR="00733E7E">
            <w:rPr>
              <w:rFonts w:ascii="Arial Narrow" w:hAnsi="Arial Narrow"/>
            </w:rPr>
            <w:t>именуемая</w:t>
          </w:r>
        </w:sdtContent>
      </w:sdt>
      <w:r w:rsidR="00627B6C" w:rsidRPr="00D978A7">
        <w:rPr>
          <w:rFonts w:ascii="Arial Narrow" w:hAnsi="Arial Narrow"/>
        </w:rPr>
        <w:t xml:space="preserve"> </w:t>
      </w:r>
      <w:r w:rsidR="005F4554" w:rsidRPr="00D978A7">
        <w:rPr>
          <w:rFonts w:ascii="Arial Narrow" w:hAnsi="Arial Narrow"/>
        </w:rPr>
        <w:t>в дальнейшем «</w:t>
      </w:r>
      <w:r w:rsidR="005F4554" w:rsidRPr="00D978A7">
        <w:rPr>
          <w:rFonts w:ascii="Arial Narrow" w:hAnsi="Arial Narrow"/>
          <w:b/>
        </w:rPr>
        <w:t>Участник долевого строительства</w:t>
      </w:r>
      <w:r w:rsidR="005F4554" w:rsidRPr="00D978A7">
        <w:rPr>
          <w:rFonts w:ascii="Arial Narrow" w:hAnsi="Arial Narrow"/>
        </w:rPr>
        <w:t xml:space="preserve">», с другой стороны,  </w:t>
      </w:r>
    </w:p>
    <w:p w:rsidR="005F4554" w:rsidRPr="00D978A7" w:rsidRDefault="005F4554" w:rsidP="005F4554">
      <w:pPr>
        <w:ind w:right="-1" w:firstLine="567"/>
        <w:jc w:val="both"/>
        <w:rPr>
          <w:rFonts w:ascii="Arial Narrow" w:hAnsi="Arial Narrow"/>
        </w:rPr>
      </w:pPr>
      <w:r w:rsidRPr="00D978A7">
        <w:rPr>
          <w:rFonts w:ascii="Arial Narrow" w:hAnsi="Arial Narrow"/>
        </w:rPr>
        <w:t>при совместном упоминании именуемые «</w:t>
      </w:r>
      <w:r w:rsidRPr="00D978A7">
        <w:rPr>
          <w:rFonts w:ascii="Arial Narrow" w:hAnsi="Arial Narrow"/>
          <w:b/>
        </w:rPr>
        <w:t>Стороны</w:t>
      </w:r>
      <w:r w:rsidRPr="00D978A7">
        <w:rPr>
          <w:rFonts w:ascii="Arial Narrow" w:hAnsi="Arial Narrow"/>
        </w:rPr>
        <w:t xml:space="preserve">», </w:t>
      </w:r>
    </w:p>
    <w:p w:rsidR="005F4554" w:rsidRPr="00D978A7" w:rsidRDefault="005F4554" w:rsidP="005F4554">
      <w:pPr>
        <w:ind w:right="-1" w:firstLine="567"/>
        <w:jc w:val="both"/>
        <w:rPr>
          <w:rFonts w:ascii="Arial Narrow" w:hAnsi="Arial Narrow"/>
          <w:b/>
        </w:rPr>
      </w:pPr>
      <w:r w:rsidRPr="00D978A7">
        <w:rPr>
          <w:rFonts w:ascii="Arial Narrow" w:hAnsi="Arial Narrow"/>
        </w:rPr>
        <w:t xml:space="preserve">заключили настоящий договор (далее – </w:t>
      </w:r>
      <w:r w:rsidRPr="00D978A7">
        <w:rPr>
          <w:rFonts w:ascii="Arial Narrow" w:hAnsi="Arial Narrow"/>
          <w:b/>
        </w:rPr>
        <w:t>«Договор»</w:t>
      </w:r>
      <w:r w:rsidRPr="00D978A7">
        <w:rPr>
          <w:rFonts w:ascii="Arial Narrow" w:hAnsi="Arial Narrow"/>
        </w:rPr>
        <w:t>) о нижеследующем:</w:t>
      </w:r>
      <w:r w:rsidRPr="00D978A7">
        <w:rPr>
          <w:rFonts w:ascii="Arial Narrow" w:hAnsi="Arial Narrow"/>
          <w:b/>
        </w:rPr>
        <w:t xml:space="preserve"> </w:t>
      </w:r>
    </w:p>
    <w:p w:rsidR="0076342B" w:rsidRPr="00D978A7" w:rsidRDefault="0076342B" w:rsidP="001B3A64">
      <w:pPr>
        <w:numPr>
          <w:ilvl w:val="0"/>
          <w:numId w:val="1"/>
        </w:numPr>
        <w:tabs>
          <w:tab w:val="left" w:pos="284"/>
          <w:tab w:val="left" w:pos="993"/>
        </w:tabs>
        <w:ind w:left="0" w:right="15" w:firstLine="567"/>
        <w:jc w:val="center"/>
        <w:rPr>
          <w:rFonts w:ascii="Arial Narrow" w:hAnsi="Arial Narrow"/>
          <w:b/>
        </w:rPr>
      </w:pPr>
      <w:r w:rsidRPr="00D978A7">
        <w:rPr>
          <w:rFonts w:ascii="Arial Narrow" w:hAnsi="Arial Narrow"/>
          <w:b/>
        </w:rPr>
        <w:t>ТЕРМИНЫ И ОПРЕДЕЛЕНИЯ</w:t>
      </w:r>
      <w:r w:rsidR="005E1478" w:rsidRPr="00D978A7">
        <w:rPr>
          <w:rFonts w:ascii="Arial Narrow" w:hAnsi="Arial Narrow"/>
          <w:b/>
        </w:rPr>
        <w:t xml:space="preserve"> </w:t>
      </w:r>
    </w:p>
    <w:p w:rsidR="00305741" w:rsidRPr="00D978A7" w:rsidRDefault="0076342B" w:rsidP="001B3A64">
      <w:pPr>
        <w:ind w:right="15" w:firstLine="567"/>
        <w:jc w:val="both"/>
        <w:rPr>
          <w:rFonts w:ascii="Arial Narrow" w:hAnsi="Arial Narrow"/>
        </w:rPr>
      </w:pPr>
      <w:r w:rsidRPr="00D978A7">
        <w:rPr>
          <w:rFonts w:ascii="Arial Narrow" w:hAnsi="Arial Narrow"/>
        </w:rPr>
        <w:t>Используемые в Договоре термины и определения имеют следующее значение:</w:t>
      </w:r>
    </w:p>
    <w:p w:rsidR="00EE377F" w:rsidRPr="00D978A7" w:rsidRDefault="00EE377F" w:rsidP="00EE377F">
      <w:pPr>
        <w:ind w:right="15" w:firstLine="567"/>
        <w:jc w:val="both"/>
        <w:rPr>
          <w:rFonts w:ascii="Arial Narrow" w:hAnsi="Arial Narrow"/>
        </w:rPr>
      </w:pPr>
      <w:r w:rsidRPr="00D978A7">
        <w:rPr>
          <w:rFonts w:ascii="Arial Narrow" w:hAnsi="Arial Narrow"/>
          <w:b/>
        </w:rPr>
        <w:t>1.1.</w:t>
      </w:r>
      <w:r w:rsidRPr="00D978A7">
        <w:rPr>
          <w:rFonts w:ascii="Arial Narrow" w:hAnsi="Arial Narrow"/>
        </w:rPr>
        <w:t xml:space="preserve"> «Жилой дом» – </w:t>
      </w:r>
      <w:proofErr w:type="spellStart"/>
      <w:r>
        <w:rPr>
          <w:rFonts w:ascii="Arial Narrow" w:hAnsi="Arial Narrow"/>
          <w:b/>
        </w:rPr>
        <w:t>Восьмисекционный</w:t>
      </w:r>
      <w:proofErr w:type="spellEnd"/>
      <w:r>
        <w:rPr>
          <w:rFonts w:ascii="Arial Narrow" w:hAnsi="Arial Narrow"/>
          <w:b/>
        </w:rPr>
        <w:t xml:space="preserve"> многоэтажный жилой дом со встроенно-пристроенными помещениями общественного назначения (№ 3.1.1-3.1.8 по ПЗУ)</w:t>
      </w:r>
      <w:r w:rsidRPr="00D978A7">
        <w:rPr>
          <w:rFonts w:ascii="Arial Narrow" w:hAnsi="Arial Narrow"/>
        </w:rPr>
        <w:t>, имеющий следующие основные характеристики:</w:t>
      </w:r>
    </w:p>
    <w:p w:rsidR="00EE377F" w:rsidRPr="00D978A7" w:rsidRDefault="00EE377F" w:rsidP="00EE377F">
      <w:pPr>
        <w:ind w:right="15" w:firstLine="567"/>
        <w:jc w:val="both"/>
        <w:rPr>
          <w:rFonts w:ascii="Arial Narrow" w:hAnsi="Arial Narrow"/>
        </w:rPr>
      </w:pPr>
      <w:r w:rsidRPr="00D978A7">
        <w:rPr>
          <w:rFonts w:ascii="Arial Narrow" w:hAnsi="Arial Narrow"/>
        </w:rPr>
        <w:t>- общая площадь:</w:t>
      </w:r>
      <w:r w:rsidRPr="00D978A7">
        <w:rPr>
          <w:snapToGrid w:val="0"/>
          <w:sz w:val="16"/>
          <w:szCs w:val="16"/>
        </w:rPr>
        <w:t xml:space="preserve"> </w:t>
      </w:r>
      <w:r>
        <w:rPr>
          <w:rFonts w:ascii="Arial Narrow" w:hAnsi="Arial Narrow"/>
        </w:rPr>
        <w:t>74012,15</w:t>
      </w:r>
      <w:r w:rsidRPr="00D978A7">
        <w:rPr>
          <w:snapToGrid w:val="0"/>
          <w:sz w:val="20"/>
          <w:szCs w:val="20"/>
        </w:rPr>
        <w:t xml:space="preserve"> </w:t>
      </w:r>
      <w:proofErr w:type="spellStart"/>
      <w:r w:rsidRPr="00D978A7">
        <w:rPr>
          <w:rFonts w:ascii="Arial Narrow" w:hAnsi="Arial Narrow"/>
        </w:rPr>
        <w:t>кв.м</w:t>
      </w:r>
      <w:proofErr w:type="spellEnd"/>
      <w:r w:rsidRPr="00D978A7">
        <w:rPr>
          <w:rFonts w:ascii="Arial Narrow" w:hAnsi="Arial Narrow"/>
        </w:rPr>
        <w:t xml:space="preserve">; </w:t>
      </w:r>
    </w:p>
    <w:p w:rsidR="00EE377F" w:rsidRPr="00D978A7" w:rsidRDefault="00EE377F" w:rsidP="00EE377F">
      <w:pPr>
        <w:ind w:right="15" w:firstLine="567"/>
        <w:jc w:val="both"/>
        <w:rPr>
          <w:rFonts w:ascii="Arial Narrow" w:hAnsi="Arial Narrow"/>
        </w:rPr>
      </w:pPr>
      <w:r w:rsidRPr="00D978A7">
        <w:rPr>
          <w:rFonts w:ascii="Arial Narrow" w:hAnsi="Arial Narrow"/>
        </w:rPr>
        <w:t xml:space="preserve">- материал наружных стен: монолитный железобетонный каркас с заполнением </w:t>
      </w:r>
      <w:r w:rsidR="000E62B7">
        <w:rPr>
          <w:rFonts w:ascii="Arial Narrow" w:hAnsi="Arial Narrow"/>
        </w:rPr>
        <w:t>стен мелкоштучным материалом</w:t>
      </w:r>
      <w:r w:rsidRPr="00D978A7">
        <w:rPr>
          <w:rFonts w:ascii="Arial Narrow" w:hAnsi="Arial Narrow"/>
        </w:rPr>
        <w:t xml:space="preserve">; </w:t>
      </w:r>
    </w:p>
    <w:p w:rsidR="00EE377F" w:rsidRPr="00D978A7" w:rsidRDefault="00EE377F" w:rsidP="00EE377F">
      <w:pPr>
        <w:ind w:right="15" w:firstLine="567"/>
        <w:jc w:val="both"/>
        <w:rPr>
          <w:rFonts w:ascii="Arial Narrow" w:hAnsi="Arial Narrow"/>
        </w:rPr>
      </w:pPr>
      <w:r w:rsidRPr="00D978A7">
        <w:rPr>
          <w:rFonts w:ascii="Arial Narrow" w:hAnsi="Arial Narrow"/>
        </w:rPr>
        <w:t xml:space="preserve">- материал поэтажных перекрытий: монолитные железобетонные плиты;  </w:t>
      </w:r>
    </w:p>
    <w:p w:rsidR="00EE377F" w:rsidRPr="00D978A7" w:rsidRDefault="00EE377F" w:rsidP="00EE377F">
      <w:pPr>
        <w:ind w:right="15" w:firstLine="567"/>
        <w:jc w:val="both"/>
        <w:rPr>
          <w:rFonts w:ascii="Arial Narrow" w:hAnsi="Arial Narrow"/>
        </w:rPr>
      </w:pPr>
      <w:r w:rsidRPr="00D978A7">
        <w:rPr>
          <w:rFonts w:ascii="Arial Narrow" w:hAnsi="Arial Narrow"/>
        </w:rPr>
        <w:t xml:space="preserve">- класс </w:t>
      </w:r>
      <w:proofErr w:type="spellStart"/>
      <w:r w:rsidRPr="00D978A7">
        <w:rPr>
          <w:rFonts w:ascii="Arial Narrow" w:hAnsi="Arial Narrow"/>
        </w:rPr>
        <w:t>энергоэффективности</w:t>
      </w:r>
      <w:proofErr w:type="spellEnd"/>
      <w:r w:rsidRPr="00D978A7">
        <w:rPr>
          <w:rFonts w:ascii="Arial Narrow" w:hAnsi="Arial Narrow"/>
        </w:rPr>
        <w:t>: высокий;</w:t>
      </w:r>
    </w:p>
    <w:p w:rsidR="00EE377F" w:rsidRPr="00D978A7" w:rsidRDefault="00EE377F" w:rsidP="00EE377F">
      <w:pPr>
        <w:ind w:right="15" w:firstLine="567"/>
        <w:jc w:val="both"/>
        <w:rPr>
          <w:rFonts w:ascii="Arial Narrow" w:hAnsi="Arial Narrow"/>
        </w:rPr>
      </w:pPr>
      <w:r w:rsidRPr="00D978A7">
        <w:rPr>
          <w:rFonts w:ascii="Arial Narrow" w:hAnsi="Arial Narrow"/>
        </w:rPr>
        <w:t xml:space="preserve">- класс сейсмостойкости: До 6 баллов по шкале MSK-64. </w:t>
      </w:r>
    </w:p>
    <w:p w:rsidR="004876E9" w:rsidRDefault="00EE377F" w:rsidP="004876E9">
      <w:pPr>
        <w:ind w:right="15" w:firstLine="567"/>
        <w:jc w:val="both"/>
        <w:rPr>
          <w:rFonts w:ascii="Arial Narrow" w:hAnsi="Arial Narrow"/>
        </w:rPr>
      </w:pPr>
      <w:r w:rsidRPr="00D978A7">
        <w:rPr>
          <w:rFonts w:ascii="Arial Narrow" w:hAnsi="Arial Narrow"/>
          <w:b/>
        </w:rPr>
        <w:t>1.2.</w:t>
      </w:r>
      <w:r w:rsidRPr="00D978A7">
        <w:rPr>
          <w:rFonts w:ascii="Arial Narrow" w:hAnsi="Arial Narrow"/>
        </w:rPr>
        <w:t xml:space="preserve"> </w:t>
      </w:r>
      <w:r w:rsidR="004876E9">
        <w:rPr>
          <w:rFonts w:ascii="Arial Narrow" w:hAnsi="Arial Narrow"/>
        </w:rPr>
        <w:t>«</w:t>
      </w:r>
      <w:r w:rsidR="004876E9">
        <w:rPr>
          <w:rFonts w:ascii="Arial Narrow" w:hAnsi="Arial Narrow"/>
          <w:b/>
        </w:rPr>
        <w:t xml:space="preserve">Объект долевого строительства» – </w:t>
      </w:r>
      <w:r>
        <w:rPr>
          <w:rFonts w:ascii="Arial Narrow" w:hAnsi="Arial Narrow"/>
          <w:b/>
        </w:rPr>
        <w:t>одно</w:t>
      </w:r>
      <w:r w:rsidR="004876E9">
        <w:rPr>
          <w:rFonts w:ascii="Arial Narrow" w:hAnsi="Arial Narrow"/>
          <w:b/>
        </w:rPr>
        <w:t xml:space="preserve">комнатная квартира </w:t>
      </w:r>
      <w:r w:rsidR="004876E9">
        <w:rPr>
          <w:rFonts w:ascii="Arial Narrow" w:hAnsi="Arial Narrow"/>
        </w:rPr>
        <w:t xml:space="preserve">(жилое помещение), </w:t>
      </w:r>
      <w:bookmarkStart w:id="1" w:name="OLE_LINK24"/>
      <w:bookmarkStart w:id="2" w:name="OLE_LINK23"/>
      <w:bookmarkStart w:id="3" w:name="OLE_LINK22"/>
      <w:bookmarkStart w:id="4" w:name="OLE_LINK21"/>
      <w:r w:rsidR="004876E9">
        <w:rPr>
          <w:rFonts w:ascii="Arial Narrow" w:hAnsi="Arial Narrow"/>
          <w:b/>
        </w:rPr>
        <w:t>условный номер</w:t>
      </w:r>
      <w:bookmarkEnd w:id="1"/>
      <w:bookmarkEnd w:id="2"/>
      <w:bookmarkEnd w:id="3"/>
      <w:bookmarkEnd w:id="4"/>
      <w:r w:rsidR="004876E9">
        <w:rPr>
          <w:rFonts w:ascii="Arial Narrow" w:hAnsi="Arial Narrow"/>
          <w:b/>
        </w:rPr>
        <w:t xml:space="preserve"> </w:t>
      </w:r>
      <w:r>
        <w:rPr>
          <w:rFonts w:ascii="Arial Narrow" w:hAnsi="Arial Narrow"/>
          <w:b/>
        </w:rPr>
        <w:t>1</w:t>
      </w:r>
      <w:r w:rsidR="004876E9">
        <w:rPr>
          <w:rFonts w:ascii="Arial Narrow" w:hAnsi="Arial Narrow"/>
          <w:b/>
        </w:rPr>
        <w:t xml:space="preserve">, </w:t>
      </w:r>
      <w:r w:rsidR="004876E9">
        <w:rPr>
          <w:rFonts w:ascii="Arial Narrow" w:hAnsi="Arial Narrow"/>
        </w:rPr>
        <w:t>расположенная в секции</w:t>
      </w:r>
      <w:r w:rsidR="004876E9">
        <w:rPr>
          <w:rFonts w:ascii="Arial Narrow" w:hAnsi="Arial Narrow"/>
          <w:b/>
        </w:rPr>
        <w:t xml:space="preserve"> </w:t>
      </w:r>
      <w:r w:rsidR="004876E9">
        <w:rPr>
          <w:rFonts w:ascii="Arial Narrow" w:hAnsi="Arial Narrow"/>
        </w:rPr>
        <w:t>№</w:t>
      </w:r>
      <w:r w:rsidR="004876E9">
        <w:rPr>
          <w:b/>
        </w:rPr>
        <w:t xml:space="preserve"> </w:t>
      </w:r>
      <w:r>
        <w:rPr>
          <w:b/>
        </w:rPr>
        <w:t>1</w:t>
      </w:r>
      <w:r w:rsidR="004876E9">
        <w:rPr>
          <w:rFonts w:ascii="Arial Narrow" w:hAnsi="Arial Narrow"/>
          <w:b/>
        </w:rPr>
        <w:t xml:space="preserve"> </w:t>
      </w:r>
      <w:r w:rsidR="004876E9">
        <w:rPr>
          <w:rFonts w:ascii="Arial Narrow" w:hAnsi="Arial Narrow"/>
        </w:rPr>
        <w:t xml:space="preserve"> на</w:t>
      </w:r>
      <w:r w:rsidR="004876E9">
        <w:rPr>
          <w:rFonts w:ascii="Arial Narrow" w:hAnsi="Arial Narrow"/>
          <w:b/>
        </w:rPr>
        <w:t xml:space="preserve"> </w:t>
      </w:r>
      <w:r>
        <w:rPr>
          <w:rFonts w:ascii="Arial Narrow" w:hAnsi="Arial Narrow"/>
          <w:b/>
        </w:rPr>
        <w:t>3</w:t>
      </w:r>
      <w:r w:rsidR="004876E9">
        <w:rPr>
          <w:rFonts w:ascii="Arial Narrow" w:hAnsi="Arial Narrow"/>
        </w:rPr>
        <w:t xml:space="preserve"> этаже Жилого дома, номер квартиры на площадке (этаже) – </w:t>
      </w:r>
      <w:r>
        <w:rPr>
          <w:rFonts w:ascii="Arial Narrow" w:hAnsi="Arial Narrow"/>
          <w:b/>
        </w:rPr>
        <w:t>1</w:t>
      </w:r>
      <w:r w:rsidR="004876E9">
        <w:rPr>
          <w:rFonts w:ascii="Arial Narrow" w:hAnsi="Arial Narrow"/>
          <w:b/>
        </w:rPr>
        <w:t>,</w:t>
      </w:r>
      <w:r w:rsidR="004876E9">
        <w:rPr>
          <w:rFonts w:ascii="Arial Narrow" w:hAnsi="Arial Narrow"/>
        </w:rPr>
        <w:t xml:space="preserve"> общей площадью </w:t>
      </w:r>
      <w:r>
        <w:rPr>
          <w:rFonts w:ascii="Arial Narrow" w:hAnsi="Arial Narrow"/>
          <w:b/>
        </w:rPr>
        <w:t>39,25</w:t>
      </w:r>
      <w:r w:rsidR="004876E9">
        <w:rPr>
          <w:rFonts w:ascii="Arial Narrow" w:hAnsi="Arial Narrow"/>
        </w:rPr>
        <w:t xml:space="preserve"> кв. м, в которую входит сумма площадей Объекта долевого строительства, предусмотренная разрешительной проектной документацией, включая площади помещений вспомогательного использования, предназначенных для удовлетворения гражданами бытовых и иных нужд, а также площади лоджий с применением понижающего коэффициента 0,5 и/или балконов с применением понижающего коэффициента 0,3, и/или площади террас, подсчитываемых с применением понижающего коэффициента 0,3. Проектная общая приведенная площадь Объекта долевого строительства применяется сторонами исключительно для расчета цены Договора и может не совпадать с общей приведенной площадью Объекта долевого строительства, указанной в документах органов, осуществляющих техническую инвентаризацию Жилого дома и Объекта долевого строительства, в том числе первичную техническую инвентаризацию. </w:t>
      </w:r>
    </w:p>
    <w:p w:rsidR="00EE377F" w:rsidRPr="00D978A7" w:rsidRDefault="004876E9" w:rsidP="00EE377F">
      <w:pPr>
        <w:ind w:right="15" w:firstLine="567"/>
        <w:jc w:val="both"/>
        <w:rPr>
          <w:rFonts w:ascii="Arial Narrow" w:hAnsi="Arial Narrow"/>
          <w:sz w:val="10"/>
          <w:szCs w:val="10"/>
        </w:rPr>
      </w:pPr>
      <w:r>
        <w:rPr>
          <w:rFonts w:ascii="Arial Narrow" w:hAnsi="Arial Narrow"/>
        </w:rPr>
        <w:t>Состав Объекта долевого строительства:</w:t>
      </w:r>
    </w:p>
    <w:tbl>
      <w:tblPr>
        <w:tblStyle w:val="a6"/>
        <w:tblW w:w="0" w:type="auto"/>
        <w:tblInd w:w="108" w:type="dxa"/>
        <w:tblLook w:val="04A0" w:firstRow="1" w:lastRow="0" w:firstColumn="1" w:lastColumn="0" w:noHBand="0" w:noVBand="1"/>
      </w:tblPr>
      <w:tblGrid>
        <w:gridCol w:w="708"/>
        <w:gridCol w:w="5104"/>
        <w:gridCol w:w="3934"/>
      </w:tblGrid>
      <w:tr w:rsidR="00D978A7" w:rsidRPr="00D978A7" w:rsidTr="00F724FF">
        <w:tc>
          <w:tcPr>
            <w:tcW w:w="708" w:type="dxa"/>
          </w:tcPr>
          <w:p w:rsidR="00EE377F" w:rsidRPr="00D978A7" w:rsidRDefault="00EE377F" w:rsidP="00F724FF">
            <w:pPr>
              <w:ind w:right="15"/>
              <w:jc w:val="center"/>
              <w:rPr>
                <w:rFonts w:ascii="Arial Narrow" w:hAnsi="Arial Narrow"/>
                <w:b/>
              </w:rPr>
            </w:pPr>
            <w:r w:rsidRPr="00D978A7">
              <w:rPr>
                <w:rFonts w:ascii="Arial Narrow" w:hAnsi="Arial Narrow"/>
                <w:b/>
              </w:rPr>
              <w:t>№</w:t>
            </w:r>
          </w:p>
        </w:tc>
        <w:tc>
          <w:tcPr>
            <w:tcW w:w="5104" w:type="dxa"/>
          </w:tcPr>
          <w:p w:rsidR="00EE377F" w:rsidRPr="00D978A7" w:rsidRDefault="00EE377F" w:rsidP="00F724FF">
            <w:pPr>
              <w:ind w:right="15"/>
              <w:jc w:val="center"/>
              <w:rPr>
                <w:rFonts w:ascii="Arial Narrow" w:hAnsi="Arial Narrow"/>
                <w:b/>
              </w:rPr>
            </w:pPr>
            <w:r w:rsidRPr="00D978A7">
              <w:rPr>
                <w:rFonts w:ascii="Arial Narrow" w:hAnsi="Arial Narrow"/>
                <w:b/>
              </w:rPr>
              <w:t>Вид помещения в составе квартиры</w:t>
            </w:r>
          </w:p>
          <w:p w:rsidR="00EE377F" w:rsidRPr="00D978A7" w:rsidRDefault="00EE377F" w:rsidP="00F724FF">
            <w:pPr>
              <w:ind w:right="15"/>
              <w:jc w:val="center"/>
              <w:rPr>
                <w:rFonts w:ascii="Arial Narrow" w:hAnsi="Arial Narrow"/>
                <w:b/>
              </w:rPr>
            </w:pPr>
            <w:r w:rsidRPr="00D978A7">
              <w:rPr>
                <w:rFonts w:ascii="Arial Narrow" w:hAnsi="Arial Narrow"/>
                <w:b/>
              </w:rPr>
              <w:t>(комната, балкон, лоджия, веранда, терраса, помещение вспомогательного назначения)</w:t>
            </w:r>
          </w:p>
        </w:tc>
        <w:tc>
          <w:tcPr>
            <w:tcW w:w="3934" w:type="dxa"/>
          </w:tcPr>
          <w:p w:rsidR="00EE377F" w:rsidRPr="00D978A7" w:rsidRDefault="00EE377F" w:rsidP="00F724FF">
            <w:pPr>
              <w:ind w:right="15"/>
              <w:jc w:val="center"/>
              <w:rPr>
                <w:rFonts w:ascii="Arial Narrow" w:hAnsi="Arial Narrow"/>
                <w:b/>
              </w:rPr>
            </w:pPr>
            <w:r w:rsidRPr="00D978A7">
              <w:rPr>
                <w:rFonts w:ascii="Arial Narrow" w:hAnsi="Arial Narrow"/>
                <w:b/>
              </w:rPr>
              <w:t xml:space="preserve">Площадь помещения, </w:t>
            </w:r>
            <w:proofErr w:type="spellStart"/>
            <w:r w:rsidRPr="00D978A7">
              <w:rPr>
                <w:rFonts w:ascii="Arial Narrow" w:hAnsi="Arial Narrow"/>
                <w:b/>
              </w:rPr>
              <w:t>кв.м</w:t>
            </w:r>
            <w:proofErr w:type="spellEnd"/>
            <w:r w:rsidRPr="00D978A7">
              <w:rPr>
                <w:rFonts w:ascii="Arial Narrow" w:hAnsi="Arial Narrow"/>
                <w:b/>
              </w:rPr>
              <w:t>.</w:t>
            </w:r>
          </w:p>
        </w:tc>
      </w:tr>
      <w:tr w:rsidR="00D978A7" w:rsidRPr="00D978A7" w:rsidTr="00F724FF">
        <w:tc>
          <w:tcPr>
            <w:tcW w:w="708" w:type="dxa"/>
          </w:tcPr>
          <w:p w:rsidR="00EE377F" w:rsidRPr="00D978A7" w:rsidRDefault="00EE377F" w:rsidP="00F724FF">
            <w:pPr>
              <w:ind w:right="15"/>
              <w:jc w:val="center"/>
              <w:rPr>
                <w:rFonts w:ascii="Arial Narrow" w:hAnsi="Arial Narrow"/>
              </w:rPr>
            </w:pPr>
            <w:r w:rsidRPr="00D978A7">
              <w:rPr>
                <w:rFonts w:ascii="Arial Narrow" w:hAnsi="Arial Narrow"/>
              </w:rPr>
              <w:t>1</w:t>
            </w:r>
          </w:p>
        </w:tc>
        <w:tc>
          <w:tcPr>
            <w:tcW w:w="5104" w:type="dxa"/>
            <w:vAlign w:val="center"/>
          </w:tcPr>
          <w:p w:rsidR="00EE377F" w:rsidRPr="00D978A7" w:rsidRDefault="00EE377F" w:rsidP="00F724FF">
            <w:pPr>
              <w:ind w:right="15"/>
              <w:jc w:val="center"/>
              <w:rPr>
                <w:rFonts w:ascii="Arial Narrow" w:hAnsi="Arial Narrow"/>
              </w:rPr>
            </w:pPr>
            <w:r w:rsidRPr="00D978A7">
              <w:rPr>
                <w:rFonts w:ascii="Arial Narrow" w:hAnsi="Arial Narrow"/>
              </w:rPr>
              <w:t>прихожая</w:t>
            </w:r>
          </w:p>
        </w:tc>
        <w:tc>
          <w:tcPr>
            <w:tcW w:w="3934" w:type="dxa"/>
            <w:vAlign w:val="center"/>
          </w:tcPr>
          <w:p w:rsidR="00EE377F" w:rsidRPr="00D978A7" w:rsidRDefault="00733E7E" w:rsidP="00F724FF">
            <w:pPr>
              <w:jc w:val="center"/>
              <w:rPr>
                <w:rFonts w:ascii="Arial Narrow" w:hAnsi="Arial Narrow"/>
              </w:rPr>
            </w:pPr>
            <w:r>
              <w:rPr>
                <w:rFonts w:ascii="Arial Narrow" w:hAnsi="Arial Narrow"/>
              </w:rPr>
              <w:t>5,38</w:t>
            </w:r>
          </w:p>
        </w:tc>
      </w:tr>
      <w:tr w:rsidR="00D978A7" w:rsidRPr="00D978A7" w:rsidTr="00F724FF">
        <w:tc>
          <w:tcPr>
            <w:tcW w:w="708" w:type="dxa"/>
          </w:tcPr>
          <w:p w:rsidR="00EE377F" w:rsidRPr="00D978A7" w:rsidRDefault="00EE377F" w:rsidP="00F724FF">
            <w:pPr>
              <w:ind w:right="15"/>
              <w:jc w:val="center"/>
              <w:rPr>
                <w:rFonts w:ascii="Arial Narrow" w:hAnsi="Arial Narrow"/>
              </w:rPr>
            </w:pPr>
            <w:r w:rsidRPr="00D978A7">
              <w:rPr>
                <w:rFonts w:ascii="Arial Narrow" w:hAnsi="Arial Narrow"/>
              </w:rPr>
              <w:t>2</w:t>
            </w:r>
          </w:p>
        </w:tc>
        <w:tc>
          <w:tcPr>
            <w:tcW w:w="5104" w:type="dxa"/>
            <w:vAlign w:val="center"/>
          </w:tcPr>
          <w:p w:rsidR="00EE377F" w:rsidRPr="005D1A64" w:rsidRDefault="00EE377F" w:rsidP="00F724FF">
            <w:pPr>
              <w:ind w:right="15"/>
              <w:jc w:val="center"/>
              <w:rPr>
                <w:rFonts w:ascii="Arial Narrow" w:hAnsi="Arial Narrow"/>
              </w:rPr>
            </w:pPr>
            <w:r w:rsidRPr="00D978A7">
              <w:rPr>
                <w:rFonts w:ascii="Arial Narrow" w:hAnsi="Arial Narrow"/>
              </w:rPr>
              <w:t>кухня</w:t>
            </w:r>
            <w:r w:rsidR="005D1A64">
              <w:rPr>
                <w:rFonts w:ascii="Arial Narrow" w:hAnsi="Arial Narrow"/>
                <w:lang w:val="en-US"/>
              </w:rPr>
              <w:t>-</w:t>
            </w:r>
            <w:r w:rsidR="00733E7E">
              <w:rPr>
                <w:rFonts w:ascii="Arial Narrow" w:hAnsi="Arial Narrow"/>
              </w:rPr>
              <w:t>столовая</w:t>
            </w:r>
          </w:p>
        </w:tc>
        <w:tc>
          <w:tcPr>
            <w:tcW w:w="3934" w:type="dxa"/>
            <w:vAlign w:val="center"/>
          </w:tcPr>
          <w:p w:rsidR="00EE377F" w:rsidRPr="00D978A7" w:rsidRDefault="00B51C4B" w:rsidP="00F724FF">
            <w:pPr>
              <w:jc w:val="center"/>
              <w:rPr>
                <w:rFonts w:ascii="Arial Narrow" w:hAnsi="Arial Narrow"/>
              </w:rPr>
            </w:pPr>
            <w:r>
              <w:rPr>
                <w:rFonts w:ascii="Arial Narrow" w:hAnsi="Arial Narrow"/>
              </w:rPr>
              <w:t>15,46</w:t>
            </w:r>
          </w:p>
        </w:tc>
      </w:tr>
      <w:tr w:rsidR="00D978A7" w:rsidRPr="00D978A7" w:rsidTr="00F724FF">
        <w:tc>
          <w:tcPr>
            <w:tcW w:w="708" w:type="dxa"/>
          </w:tcPr>
          <w:p w:rsidR="00EE377F" w:rsidRPr="00D978A7" w:rsidRDefault="00EE377F" w:rsidP="00F724FF">
            <w:pPr>
              <w:ind w:right="15"/>
              <w:jc w:val="center"/>
              <w:rPr>
                <w:rFonts w:ascii="Arial Narrow" w:hAnsi="Arial Narrow"/>
              </w:rPr>
            </w:pPr>
            <w:r w:rsidRPr="00D978A7">
              <w:rPr>
                <w:rFonts w:ascii="Arial Narrow" w:hAnsi="Arial Narrow"/>
              </w:rPr>
              <w:t>3</w:t>
            </w:r>
          </w:p>
        </w:tc>
        <w:tc>
          <w:tcPr>
            <w:tcW w:w="5104" w:type="dxa"/>
            <w:vAlign w:val="center"/>
          </w:tcPr>
          <w:p w:rsidR="00EE377F" w:rsidRPr="00D978A7" w:rsidRDefault="00EE377F" w:rsidP="00F724FF">
            <w:pPr>
              <w:ind w:right="15"/>
              <w:jc w:val="center"/>
              <w:rPr>
                <w:rFonts w:ascii="Arial Narrow" w:hAnsi="Arial Narrow"/>
              </w:rPr>
            </w:pPr>
            <w:r w:rsidRPr="00D978A7">
              <w:rPr>
                <w:rFonts w:ascii="Arial Narrow" w:hAnsi="Arial Narrow"/>
              </w:rPr>
              <w:t>санузел</w:t>
            </w:r>
          </w:p>
        </w:tc>
        <w:tc>
          <w:tcPr>
            <w:tcW w:w="3934" w:type="dxa"/>
            <w:vAlign w:val="center"/>
          </w:tcPr>
          <w:p w:rsidR="00EE377F" w:rsidRPr="00D978A7" w:rsidRDefault="00733E7E" w:rsidP="00F724FF">
            <w:pPr>
              <w:jc w:val="center"/>
              <w:rPr>
                <w:rFonts w:ascii="Arial Narrow" w:hAnsi="Arial Narrow"/>
              </w:rPr>
            </w:pPr>
            <w:r>
              <w:rPr>
                <w:rFonts w:ascii="Arial Narrow" w:hAnsi="Arial Narrow"/>
              </w:rPr>
              <w:t>3,97</w:t>
            </w:r>
          </w:p>
        </w:tc>
      </w:tr>
      <w:tr w:rsidR="00D978A7" w:rsidRPr="00D978A7" w:rsidTr="00F724FF">
        <w:tc>
          <w:tcPr>
            <w:tcW w:w="708" w:type="dxa"/>
          </w:tcPr>
          <w:p w:rsidR="00EE377F" w:rsidRPr="00D978A7" w:rsidRDefault="00EE377F" w:rsidP="00F724FF">
            <w:pPr>
              <w:ind w:right="15"/>
              <w:jc w:val="center"/>
              <w:rPr>
                <w:rFonts w:ascii="Arial Narrow" w:hAnsi="Arial Narrow"/>
              </w:rPr>
            </w:pPr>
            <w:r w:rsidRPr="00D978A7">
              <w:rPr>
                <w:rFonts w:ascii="Arial Narrow" w:hAnsi="Arial Narrow"/>
              </w:rPr>
              <w:t>4</w:t>
            </w:r>
          </w:p>
        </w:tc>
        <w:tc>
          <w:tcPr>
            <w:tcW w:w="5104" w:type="dxa"/>
          </w:tcPr>
          <w:p w:rsidR="00EE377F" w:rsidRPr="00D978A7" w:rsidRDefault="00EE377F" w:rsidP="00F724FF">
            <w:pPr>
              <w:ind w:right="15"/>
              <w:jc w:val="center"/>
              <w:rPr>
                <w:rFonts w:ascii="Arial Narrow" w:hAnsi="Arial Narrow"/>
              </w:rPr>
            </w:pPr>
            <w:r w:rsidRPr="00D978A7">
              <w:rPr>
                <w:rFonts w:ascii="Arial Narrow" w:hAnsi="Arial Narrow"/>
              </w:rPr>
              <w:t>комната</w:t>
            </w:r>
          </w:p>
        </w:tc>
        <w:tc>
          <w:tcPr>
            <w:tcW w:w="3934" w:type="dxa"/>
          </w:tcPr>
          <w:p w:rsidR="00EE377F" w:rsidRPr="00D978A7" w:rsidRDefault="00733E7E" w:rsidP="00F724FF">
            <w:pPr>
              <w:ind w:right="15"/>
              <w:jc w:val="center"/>
              <w:rPr>
                <w:rFonts w:ascii="Arial Narrow" w:hAnsi="Arial Narrow"/>
              </w:rPr>
            </w:pPr>
            <w:r>
              <w:rPr>
                <w:rFonts w:ascii="Arial Narrow" w:hAnsi="Arial Narrow"/>
              </w:rPr>
              <w:t>12,28</w:t>
            </w:r>
          </w:p>
        </w:tc>
      </w:tr>
      <w:tr w:rsidR="00E87D6D" w:rsidRPr="00D978A7" w:rsidTr="00F724FF">
        <w:tc>
          <w:tcPr>
            <w:tcW w:w="708" w:type="dxa"/>
          </w:tcPr>
          <w:p w:rsidR="00E87D6D" w:rsidRPr="00D978A7" w:rsidRDefault="00E87D6D" w:rsidP="00E87D6D">
            <w:pPr>
              <w:ind w:right="15"/>
              <w:jc w:val="center"/>
              <w:rPr>
                <w:rFonts w:ascii="Arial Narrow" w:hAnsi="Arial Narrow"/>
              </w:rPr>
            </w:pPr>
            <w:r w:rsidRPr="00D978A7">
              <w:rPr>
                <w:rFonts w:ascii="Arial Narrow" w:hAnsi="Arial Narrow"/>
              </w:rPr>
              <w:t>5</w:t>
            </w:r>
          </w:p>
        </w:tc>
        <w:tc>
          <w:tcPr>
            <w:tcW w:w="5104" w:type="dxa"/>
          </w:tcPr>
          <w:p w:rsidR="00E87D6D" w:rsidRPr="00D978A7" w:rsidRDefault="00E87D6D" w:rsidP="00E87D6D">
            <w:pPr>
              <w:ind w:right="15"/>
              <w:jc w:val="center"/>
              <w:rPr>
                <w:rFonts w:ascii="Arial Narrow" w:hAnsi="Arial Narrow"/>
              </w:rPr>
            </w:pPr>
            <w:r>
              <w:rPr>
                <w:rFonts w:ascii="Arial Narrow" w:hAnsi="Arial Narrow"/>
              </w:rPr>
              <w:t>летнее помещение (лоджия/ балкон)</w:t>
            </w:r>
          </w:p>
        </w:tc>
        <w:tc>
          <w:tcPr>
            <w:tcW w:w="3934" w:type="dxa"/>
          </w:tcPr>
          <w:p w:rsidR="00E87D6D" w:rsidRPr="00D978A7" w:rsidRDefault="00733E7E" w:rsidP="00E87D6D">
            <w:pPr>
              <w:ind w:right="15"/>
              <w:jc w:val="center"/>
              <w:rPr>
                <w:rFonts w:ascii="Arial Narrow" w:hAnsi="Arial Narrow"/>
              </w:rPr>
            </w:pPr>
            <w:r>
              <w:rPr>
                <w:rFonts w:ascii="Arial Narrow" w:hAnsi="Arial Narrow"/>
              </w:rPr>
              <w:t>2,16</w:t>
            </w:r>
          </w:p>
        </w:tc>
      </w:tr>
    </w:tbl>
    <w:p w:rsidR="00EE377F" w:rsidRPr="00D978A7" w:rsidRDefault="00EE377F" w:rsidP="00EE377F">
      <w:pPr>
        <w:ind w:right="15" w:firstLine="567"/>
        <w:jc w:val="both"/>
        <w:rPr>
          <w:rFonts w:ascii="Arial Narrow" w:hAnsi="Arial Narrow"/>
        </w:rPr>
      </w:pPr>
      <w:r w:rsidRPr="00D978A7">
        <w:rPr>
          <w:rFonts w:ascii="Arial Narrow" w:hAnsi="Arial Narrow"/>
          <w:b/>
        </w:rPr>
        <w:t xml:space="preserve">1.3. </w:t>
      </w:r>
      <w:r w:rsidR="00F21F9A" w:rsidRPr="0057292F">
        <w:rPr>
          <w:rFonts w:ascii="Arial Narrow" w:hAnsi="Arial Narrow"/>
          <w:b/>
        </w:rPr>
        <w:t xml:space="preserve">«Общая площадь Объекта долевого </w:t>
      </w:r>
      <w:r w:rsidR="00F21F9A" w:rsidRPr="00F21F9A">
        <w:rPr>
          <w:rFonts w:ascii="Arial Narrow" w:hAnsi="Arial Narrow"/>
          <w:b/>
        </w:rPr>
        <w:t xml:space="preserve">строительства» или «Общая приведенная площадь Объекта долевого строительства» </w:t>
      </w:r>
      <w:r w:rsidR="00DC1B8F" w:rsidRPr="00F21F9A">
        <w:rPr>
          <w:rFonts w:ascii="Arial Narrow" w:hAnsi="Arial Narrow"/>
          <w:b/>
        </w:rPr>
        <w:t xml:space="preserve">– </w:t>
      </w:r>
      <w:r w:rsidR="00DC1B8F" w:rsidRPr="00F21F9A">
        <w:rPr>
          <w:rFonts w:ascii="Arial Narrow" w:hAnsi="Arial Narrow"/>
        </w:rPr>
        <w:t>сумма площади всех его</w:t>
      </w:r>
      <w:r w:rsidR="00DC1B8F">
        <w:rPr>
          <w:rFonts w:ascii="Arial Narrow" w:hAnsi="Arial Narrow"/>
        </w:rPr>
        <w:t xml:space="preserve"> частей, включая площадь помещений вспомогательного использования, предназначенных для удовлетворения гражданами бытовых и иных нужд, а также площади лоджий с применением понижающего коэффициента 0,5 и/или балконов с применением понижающего коэффициента 0,3, и/или площади террас, подсчитываемых с применением понижающего коэффициента 0,3.</w:t>
      </w:r>
      <w:r w:rsidRPr="00D978A7">
        <w:rPr>
          <w:rFonts w:ascii="Arial Narrow" w:hAnsi="Arial Narrow"/>
        </w:rPr>
        <w:t xml:space="preserve"> </w:t>
      </w:r>
    </w:p>
    <w:p w:rsidR="00EE377F" w:rsidRPr="00D978A7" w:rsidRDefault="00EE377F" w:rsidP="00EE377F">
      <w:pPr>
        <w:ind w:right="15" w:firstLine="567"/>
        <w:jc w:val="both"/>
        <w:rPr>
          <w:rFonts w:ascii="Arial Narrow" w:hAnsi="Arial Narrow"/>
        </w:rPr>
      </w:pPr>
      <w:r w:rsidRPr="00D978A7">
        <w:rPr>
          <w:rFonts w:ascii="Arial Narrow" w:hAnsi="Arial Narrow"/>
          <w:b/>
        </w:rPr>
        <w:lastRenderedPageBreak/>
        <w:t>1.4.</w:t>
      </w:r>
      <w:r w:rsidRPr="00D978A7">
        <w:rPr>
          <w:rFonts w:ascii="Arial Narrow" w:hAnsi="Arial Narrow"/>
        </w:rPr>
        <w:t xml:space="preserve"> «</w:t>
      </w:r>
      <w:r w:rsidRPr="00D978A7">
        <w:rPr>
          <w:rFonts w:ascii="Arial Narrow" w:hAnsi="Arial Narrow"/>
          <w:b/>
        </w:rPr>
        <w:t xml:space="preserve">Земельный участок» – </w:t>
      </w:r>
      <w:r w:rsidRPr="00D978A7">
        <w:rPr>
          <w:rFonts w:ascii="Arial Narrow" w:hAnsi="Arial Narrow"/>
        </w:rPr>
        <w:t xml:space="preserve">земельный участок </w:t>
      </w:r>
      <w:r w:rsidRPr="00D978A7">
        <w:rPr>
          <w:rStyle w:val="af2"/>
          <w:rFonts w:ascii="Arial Narrow" w:hAnsi="Arial Narrow"/>
          <w:b w:val="0"/>
        </w:rPr>
        <w:t xml:space="preserve">с кадастровым номером </w:t>
      </w:r>
      <w:r>
        <w:rPr>
          <w:rFonts w:ascii="Arial Narrow" w:hAnsi="Arial Narrow"/>
          <w:bCs/>
        </w:rPr>
        <w:t>66:41:0313005:1360</w:t>
      </w:r>
      <w:r w:rsidRPr="00D978A7">
        <w:rPr>
          <w:rFonts w:ascii="Arial Narrow" w:hAnsi="Arial Narrow"/>
        </w:rPr>
        <w:t xml:space="preserve">, общей площадью </w:t>
      </w:r>
      <w:r>
        <w:rPr>
          <w:rFonts w:ascii="Arial Narrow" w:hAnsi="Arial Narrow"/>
        </w:rPr>
        <w:t>18378</w:t>
      </w:r>
      <w:r w:rsidRPr="00D978A7">
        <w:rPr>
          <w:rFonts w:ascii="Arial Narrow" w:hAnsi="Arial Narrow"/>
        </w:rPr>
        <w:t xml:space="preserve"> </w:t>
      </w:r>
      <w:proofErr w:type="spellStart"/>
      <w:r w:rsidRPr="00D978A7">
        <w:rPr>
          <w:rFonts w:ascii="Arial Narrow" w:hAnsi="Arial Narrow"/>
        </w:rPr>
        <w:t>кв.м</w:t>
      </w:r>
      <w:proofErr w:type="spellEnd"/>
      <w:r w:rsidRPr="00D978A7">
        <w:rPr>
          <w:rStyle w:val="af2"/>
          <w:rFonts w:ascii="Arial Narrow" w:hAnsi="Arial Narrow"/>
          <w:b w:val="0"/>
        </w:rPr>
        <w:t xml:space="preserve">, местоположение земельного участка: Россия, Свердловская область, г. Екатеринбург, </w:t>
      </w:r>
      <w:r w:rsidRPr="00D978A7">
        <w:rPr>
          <w:rFonts w:ascii="Arial Narrow" w:hAnsi="Arial Narrow"/>
        </w:rPr>
        <w:t>категория земель: земли населенных пунктов – многоэтажная жилая застройка (высотная застройка).</w:t>
      </w:r>
    </w:p>
    <w:p w:rsidR="00EE377F" w:rsidRDefault="00EE377F" w:rsidP="00EE377F">
      <w:pPr>
        <w:ind w:right="15" w:firstLine="567"/>
        <w:jc w:val="both"/>
        <w:rPr>
          <w:rFonts w:ascii="Arial Narrow" w:hAnsi="Arial Narrow"/>
        </w:rPr>
      </w:pPr>
      <w:r w:rsidRPr="00D978A7">
        <w:rPr>
          <w:rFonts w:ascii="Arial Narrow" w:hAnsi="Arial Narrow"/>
        </w:rPr>
        <w:t>Земельный участок принадлежит Застройщику на праве, указанном в подпункте «а» пункта 2.2 Договора.</w:t>
      </w:r>
    </w:p>
    <w:p w:rsidR="00646AD7" w:rsidRDefault="00646AD7" w:rsidP="00646AD7">
      <w:pPr>
        <w:ind w:right="15" w:firstLine="567"/>
        <w:jc w:val="both"/>
        <w:rPr>
          <w:rFonts w:ascii="Arial Narrow" w:hAnsi="Arial Narrow"/>
        </w:rPr>
      </w:pPr>
      <w:r>
        <w:rPr>
          <w:rFonts w:ascii="Arial Narrow" w:hAnsi="Arial Narrow"/>
        </w:rPr>
        <w:t xml:space="preserve">Застройщик ставит в известность Участника долевого строительства о том, что на Земельный участок в силу ст. 77 Федерального закона «Об ипотеке (залоге недвижимости)» № 102-ФЗ от 16.07.1998г. распространяется право залога ПАО «Сбербанк России» в связи с заключенным указанным банком с Застройщиком Договором </w:t>
      </w:r>
      <w:proofErr w:type="gramStart"/>
      <w:r>
        <w:rPr>
          <w:rFonts w:ascii="Arial Narrow" w:hAnsi="Arial Narrow"/>
        </w:rPr>
        <w:t>№  об</w:t>
      </w:r>
      <w:proofErr w:type="gramEnd"/>
      <w:r>
        <w:rPr>
          <w:rFonts w:ascii="Arial Narrow" w:hAnsi="Arial Narrow"/>
        </w:rPr>
        <w:t xml:space="preserve"> открытии невозобновляемой кредитной линии от .</w:t>
      </w:r>
    </w:p>
    <w:p w:rsidR="00EE377F" w:rsidRPr="00D978A7" w:rsidRDefault="00EE377F" w:rsidP="00EE377F">
      <w:pPr>
        <w:ind w:right="15" w:firstLine="567"/>
        <w:jc w:val="center"/>
        <w:rPr>
          <w:rFonts w:ascii="Arial Narrow" w:hAnsi="Arial Narrow"/>
          <w:b/>
        </w:rPr>
      </w:pPr>
      <w:r w:rsidRPr="00D978A7">
        <w:rPr>
          <w:rFonts w:ascii="Arial Narrow" w:hAnsi="Arial Narrow"/>
          <w:b/>
        </w:rPr>
        <w:t xml:space="preserve">2. ПРЕДМЕТ ДОГОВОРА </w:t>
      </w:r>
    </w:p>
    <w:p w:rsidR="005B2F22" w:rsidRDefault="005B2F22" w:rsidP="005B2F22">
      <w:pPr>
        <w:ind w:right="15" w:firstLine="567"/>
        <w:jc w:val="both"/>
        <w:rPr>
          <w:rFonts w:ascii="Arial Narrow" w:hAnsi="Arial Narrow"/>
        </w:rPr>
      </w:pPr>
      <w:r>
        <w:rPr>
          <w:rFonts w:ascii="Arial Narrow" w:hAnsi="Arial Narrow"/>
          <w:b/>
        </w:rPr>
        <w:t xml:space="preserve">2.1. </w:t>
      </w:r>
      <w:r>
        <w:rPr>
          <w:rFonts w:ascii="Arial Narrow" w:hAnsi="Arial Narrow"/>
        </w:rPr>
        <w:t xml:space="preserve">Застройщик обязуется своими силами и (или) с привлечением других лиц построить на Земельном участке Жилой дом и после получения разрешения на его ввод в эксплуатацию передать Участнику долевого строительства в предусмотренный Договором срок Объект долевого строительства, а Участник долевого строительства обязуется уплатить в порядке и сроки, установленные Договором, цену Договора и принять в </w:t>
      </w:r>
      <w:r>
        <w:rPr>
          <w:rFonts w:ascii="Arial Narrow" w:hAnsi="Arial Narrow"/>
          <w:b/>
        </w:rPr>
        <w:t>частную</w:t>
      </w:r>
      <w:r>
        <w:rPr>
          <w:rFonts w:ascii="Arial Narrow" w:hAnsi="Arial Narrow"/>
        </w:rPr>
        <w:t xml:space="preserve"> собственность Объект долевого строительства при наличии разрешения на ввод в эксплуатацию Жилого дома. </w:t>
      </w:r>
    </w:p>
    <w:p w:rsidR="00EE377F" w:rsidRPr="00D978A7" w:rsidRDefault="005B2F22" w:rsidP="005B2F22">
      <w:pPr>
        <w:tabs>
          <w:tab w:val="left" w:pos="9498"/>
        </w:tabs>
        <w:ind w:right="16" w:firstLine="567"/>
        <w:jc w:val="both"/>
        <w:rPr>
          <w:rFonts w:ascii="Arial Narrow" w:hAnsi="Arial Narrow"/>
        </w:rPr>
      </w:pPr>
      <w:r w:rsidRPr="00D978A7">
        <w:rPr>
          <w:rFonts w:ascii="Arial Narrow" w:hAnsi="Arial Narrow"/>
          <w:b/>
        </w:rPr>
        <w:t xml:space="preserve"> </w:t>
      </w:r>
      <w:r w:rsidR="00EE377F" w:rsidRPr="00D978A7">
        <w:rPr>
          <w:rFonts w:ascii="Arial Narrow" w:hAnsi="Arial Narrow"/>
          <w:b/>
        </w:rPr>
        <w:t>2.2.</w:t>
      </w:r>
      <w:r w:rsidR="00EE377F" w:rsidRPr="00D978A7">
        <w:rPr>
          <w:rFonts w:ascii="Arial Narrow" w:hAnsi="Arial Narrow"/>
        </w:rPr>
        <w:t xml:space="preserve"> Застройщик осуществляет строительство Жилого дома, в состав которого входит Объект долевого строительства, на основании: </w:t>
      </w:r>
    </w:p>
    <w:p w:rsidR="00EE377F" w:rsidRPr="00D978A7" w:rsidRDefault="00EE377F" w:rsidP="00E169D4">
      <w:pPr>
        <w:ind w:firstLine="567"/>
        <w:jc w:val="both"/>
        <w:rPr>
          <w:rFonts w:ascii="Arial Narrow" w:hAnsi="Arial Narrow"/>
        </w:rPr>
      </w:pPr>
      <w:r w:rsidRPr="00D978A7">
        <w:rPr>
          <w:rFonts w:ascii="Arial Narrow" w:hAnsi="Arial Narrow"/>
        </w:rPr>
        <w:t xml:space="preserve">а) </w:t>
      </w:r>
      <w:r>
        <w:rPr>
          <w:rFonts w:ascii="Arial Narrow" w:hAnsi="Arial Narrow"/>
        </w:rPr>
        <w:t>Договора аренды земельного участка № Т-238/1227 от 17.06.2020 г., дата государственной регистрации договора, определяющего права застройщика на земельный участок 23.06.2020 г., действия права застройщика на земельный участок - 31.12.2027;</w:t>
      </w:r>
    </w:p>
    <w:p w:rsidR="00EE377F" w:rsidRPr="00D978A7" w:rsidRDefault="00EE377F" w:rsidP="00EE377F">
      <w:pPr>
        <w:tabs>
          <w:tab w:val="left" w:pos="9498"/>
        </w:tabs>
        <w:ind w:right="16" w:firstLine="567"/>
        <w:jc w:val="both"/>
        <w:rPr>
          <w:rFonts w:ascii="Arial Narrow" w:hAnsi="Arial Narrow"/>
        </w:rPr>
      </w:pPr>
      <w:r w:rsidRPr="00D978A7">
        <w:rPr>
          <w:rFonts w:ascii="Arial Narrow" w:hAnsi="Arial Narrow"/>
        </w:rPr>
        <w:t xml:space="preserve"> б) </w:t>
      </w:r>
      <w:r w:rsidR="0016086F">
        <w:rPr>
          <w:rFonts w:ascii="Arial Narrow" w:hAnsi="Arial Narrow"/>
        </w:rPr>
        <w:t xml:space="preserve">разрешения на строительство </w:t>
      </w:r>
      <w:r>
        <w:rPr>
          <w:rFonts w:ascii="Arial Narrow" w:hAnsi="Arial Narrow"/>
        </w:rPr>
        <w:t>66-41-322-2025</w:t>
      </w:r>
      <w:r w:rsidR="0016086F">
        <w:rPr>
          <w:rFonts w:ascii="Arial Narrow" w:hAnsi="Arial Narrow"/>
        </w:rPr>
        <w:t xml:space="preserve"> от </w:t>
      </w:r>
      <w:r>
        <w:rPr>
          <w:rFonts w:ascii="Arial Narrow" w:hAnsi="Arial Narrow"/>
        </w:rPr>
        <w:t>16.10.2025</w:t>
      </w:r>
      <w:r w:rsidR="0016086F">
        <w:rPr>
          <w:rFonts w:ascii="Arial Narrow" w:hAnsi="Arial Narrow"/>
        </w:rPr>
        <w:t xml:space="preserve"> г., выданного </w:t>
      </w:r>
      <w:r w:rsidR="00C174E2">
        <w:rPr>
          <w:rFonts w:ascii="Arial Narrow" w:hAnsi="Arial Narrow"/>
        </w:rPr>
        <w:t xml:space="preserve">Администрацией города Екатеринбурга </w:t>
      </w:r>
      <w:r w:rsidR="00C730E4">
        <w:rPr>
          <w:rFonts w:ascii="Arial Narrow" w:hAnsi="Arial Narrow"/>
        </w:rPr>
        <w:t>в установленном порядке.</w:t>
      </w:r>
    </w:p>
    <w:p w:rsidR="00EE377F" w:rsidRDefault="00EE377F" w:rsidP="00EE377F">
      <w:pPr>
        <w:tabs>
          <w:tab w:val="left" w:pos="9498"/>
        </w:tabs>
        <w:ind w:right="16" w:firstLine="567"/>
        <w:jc w:val="both"/>
        <w:rPr>
          <w:rFonts w:ascii="Arial Narrow" w:hAnsi="Arial Narrow"/>
        </w:rPr>
      </w:pPr>
      <w:r w:rsidRPr="00D978A7">
        <w:rPr>
          <w:rFonts w:ascii="Arial Narrow" w:hAnsi="Arial Narrow"/>
          <w:b/>
        </w:rPr>
        <w:t>2.3.</w:t>
      </w:r>
      <w:r w:rsidRPr="00D978A7">
        <w:rPr>
          <w:rFonts w:ascii="Arial Narrow" w:hAnsi="Arial Narrow"/>
        </w:rPr>
        <w:t xml:space="preserve"> Проектная декларация на строительство Жилого дома размещена на сайте в сети Интернет по адресу:</w:t>
      </w:r>
      <w:r w:rsidRPr="00D978A7">
        <w:rPr>
          <w:snapToGrid w:val="0"/>
          <w:sz w:val="16"/>
          <w:szCs w:val="16"/>
        </w:rPr>
        <w:t xml:space="preserve"> </w:t>
      </w:r>
      <w:r>
        <w:rPr>
          <w:rFonts w:ascii="Arial Narrow" w:hAnsi="Arial Narrow"/>
        </w:rPr>
        <w:t>https://наш.дом.рф</w:t>
      </w:r>
      <w:r w:rsidRPr="00D978A7">
        <w:rPr>
          <w:rFonts w:ascii="Arial Narrow" w:hAnsi="Arial Narrow"/>
        </w:rPr>
        <w:t>. Участник долевого строительства подтверждает, что до подписания Договора он ознакомился с проектной декларацией.</w:t>
      </w:r>
    </w:p>
    <w:p w:rsidR="00300778" w:rsidRPr="00D978A7" w:rsidRDefault="00300778" w:rsidP="00EE377F">
      <w:pPr>
        <w:tabs>
          <w:tab w:val="left" w:pos="9498"/>
        </w:tabs>
        <w:ind w:right="16" w:firstLine="567"/>
        <w:jc w:val="center"/>
        <w:rPr>
          <w:rFonts w:ascii="Arial Narrow" w:hAnsi="Arial Narrow"/>
          <w:b/>
        </w:rPr>
      </w:pPr>
      <w:r w:rsidRPr="00D978A7">
        <w:rPr>
          <w:rFonts w:ascii="Arial Narrow" w:hAnsi="Arial Narrow"/>
          <w:b/>
        </w:rPr>
        <w:t xml:space="preserve">3. ОБЪЕКТ ДОЛЕВОГО СТРОИТЕЛЬСТВА </w:t>
      </w:r>
    </w:p>
    <w:p w:rsidR="00300778" w:rsidRPr="00D978A7" w:rsidRDefault="00300778" w:rsidP="00300778">
      <w:pPr>
        <w:tabs>
          <w:tab w:val="left" w:pos="9498"/>
        </w:tabs>
        <w:ind w:right="16" w:firstLine="567"/>
        <w:jc w:val="both"/>
        <w:rPr>
          <w:rFonts w:ascii="Arial Narrow" w:hAnsi="Arial Narrow"/>
        </w:rPr>
      </w:pPr>
      <w:r w:rsidRPr="00D978A7">
        <w:rPr>
          <w:rFonts w:ascii="Arial Narrow" w:hAnsi="Arial Narrow"/>
          <w:b/>
        </w:rPr>
        <w:t>3.1</w:t>
      </w:r>
      <w:r w:rsidRPr="00D978A7">
        <w:rPr>
          <w:rFonts w:ascii="Arial Narrow" w:hAnsi="Arial Narrow"/>
        </w:rPr>
        <w:t xml:space="preserve">. </w:t>
      </w:r>
      <w:r w:rsidR="005F5997">
        <w:rPr>
          <w:rFonts w:ascii="Arial Narrow" w:hAnsi="Arial Narrow"/>
        </w:rPr>
        <w:t>Указанные в п. 1.2 Договора Общая площадь Объекта долевого строительства, а также площади составных частей Объекта долевого строительства, площадь балконов, лоджий, террас, определены на момент подписания Договора на основании проектной документации и в процессе производства работ могут измениться.</w:t>
      </w:r>
    </w:p>
    <w:p w:rsidR="00300778" w:rsidRPr="00D978A7" w:rsidRDefault="00300778" w:rsidP="00300778">
      <w:pPr>
        <w:tabs>
          <w:tab w:val="left" w:pos="9498"/>
        </w:tabs>
        <w:ind w:right="16" w:firstLine="567"/>
        <w:jc w:val="both"/>
        <w:rPr>
          <w:rFonts w:ascii="Arial Narrow" w:hAnsi="Arial Narrow"/>
        </w:rPr>
      </w:pPr>
      <w:r w:rsidRPr="00D978A7">
        <w:rPr>
          <w:rFonts w:ascii="Arial Narrow" w:hAnsi="Arial Narrow"/>
          <w:b/>
        </w:rPr>
        <w:t>3.2.</w:t>
      </w:r>
      <w:r w:rsidRPr="00D978A7">
        <w:rPr>
          <w:rFonts w:ascii="Arial Narrow" w:hAnsi="Arial Narrow"/>
        </w:rPr>
        <w:t xml:space="preserve"> План Объекта долевого строительства и его расположение на поэтажном плане Жилого дома приведены в Приложении № 1 к Договору. </w:t>
      </w:r>
    </w:p>
    <w:p w:rsidR="00300778" w:rsidRPr="00D978A7" w:rsidRDefault="00300778" w:rsidP="00300778">
      <w:pPr>
        <w:tabs>
          <w:tab w:val="left" w:pos="9498"/>
        </w:tabs>
        <w:ind w:right="16" w:firstLine="567"/>
        <w:jc w:val="both"/>
        <w:rPr>
          <w:rFonts w:ascii="Arial Narrow" w:hAnsi="Arial Narrow"/>
        </w:rPr>
      </w:pPr>
      <w:r w:rsidRPr="00D978A7">
        <w:rPr>
          <w:rFonts w:ascii="Arial Narrow" w:hAnsi="Arial Narrow"/>
          <w:b/>
        </w:rPr>
        <w:t>3.3.</w:t>
      </w:r>
      <w:r w:rsidRPr="00D978A7">
        <w:rPr>
          <w:rFonts w:ascii="Arial Narrow" w:hAnsi="Arial Narrow"/>
        </w:rPr>
        <w:t xml:space="preserve"> Объект долевого строительства будет передан Участнику долевого строительства в состоянии, указанном в Приложении № 2 к Договору.</w:t>
      </w:r>
    </w:p>
    <w:p w:rsidR="00300778" w:rsidRPr="00D978A7" w:rsidRDefault="00300778" w:rsidP="00300778">
      <w:pPr>
        <w:tabs>
          <w:tab w:val="left" w:pos="9498"/>
        </w:tabs>
        <w:ind w:right="16" w:firstLine="567"/>
        <w:jc w:val="both"/>
        <w:rPr>
          <w:rFonts w:ascii="Arial Narrow" w:hAnsi="Arial Narrow"/>
        </w:rPr>
      </w:pPr>
      <w:r w:rsidRPr="00D978A7">
        <w:rPr>
          <w:rFonts w:ascii="Arial Narrow" w:hAnsi="Arial Narrow"/>
          <w:b/>
        </w:rPr>
        <w:t>3.4</w:t>
      </w:r>
      <w:r w:rsidRPr="00D978A7">
        <w:rPr>
          <w:rFonts w:ascii="Arial Narrow" w:hAnsi="Arial Narrow"/>
        </w:rPr>
        <w:t>. Одновременно с Объектом долевого строительства Участник долевого строительства в соответствии со статьей 36 Жилищного кодекса Российской Федерации приобретает долю в праве собственности на общее имущество Жилого дома.</w:t>
      </w:r>
    </w:p>
    <w:p w:rsidR="00150398" w:rsidRPr="00D978A7" w:rsidRDefault="004B5C93" w:rsidP="00300778">
      <w:pPr>
        <w:tabs>
          <w:tab w:val="left" w:pos="9498"/>
        </w:tabs>
        <w:ind w:right="16" w:firstLine="567"/>
        <w:jc w:val="center"/>
        <w:rPr>
          <w:rFonts w:ascii="Arial Narrow" w:hAnsi="Arial Narrow"/>
        </w:rPr>
      </w:pPr>
      <w:r w:rsidRPr="00D978A7">
        <w:rPr>
          <w:rFonts w:ascii="Arial Narrow" w:hAnsi="Arial Narrow"/>
          <w:b/>
        </w:rPr>
        <w:t>4</w:t>
      </w:r>
      <w:r w:rsidR="00150398" w:rsidRPr="00D978A7">
        <w:rPr>
          <w:rFonts w:ascii="Arial Narrow" w:hAnsi="Arial Narrow"/>
          <w:b/>
        </w:rPr>
        <w:t>. ЦЕНА ДОГОВОРА, СРОК И ПОРЯДОК УПЛАТЫ ДЕНЕЖНЫХ СРЕДСТВ</w:t>
      </w:r>
    </w:p>
    <w:p w:rsidR="00907CE2" w:rsidRPr="00D978A7" w:rsidRDefault="0067210C" w:rsidP="001B3A64">
      <w:pPr>
        <w:tabs>
          <w:tab w:val="left" w:pos="1080"/>
          <w:tab w:val="left" w:pos="9498"/>
        </w:tabs>
        <w:ind w:right="16" w:firstLine="567"/>
        <w:jc w:val="both"/>
        <w:rPr>
          <w:rFonts w:ascii="Arial Narrow" w:hAnsi="Arial Narrow"/>
        </w:rPr>
      </w:pPr>
      <w:r w:rsidRPr="00D978A7">
        <w:rPr>
          <w:rFonts w:ascii="Arial Narrow" w:hAnsi="Arial Narrow"/>
          <w:b/>
        </w:rPr>
        <w:t>4</w:t>
      </w:r>
      <w:r w:rsidR="00150398" w:rsidRPr="00D978A7">
        <w:rPr>
          <w:rFonts w:ascii="Arial Narrow" w:hAnsi="Arial Narrow"/>
          <w:b/>
        </w:rPr>
        <w:t xml:space="preserve">.1. </w:t>
      </w:r>
      <w:r w:rsidR="00150398" w:rsidRPr="00D978A7">
        <w:rPr>
          <w:rFonts w:ascii="Arial Narrow" w:hAnsi="Arial Narrow"/>
        </w:rPr>
        <w:t>Цена Договора</w:t>
      </w:r>
      <w:r w:rsidR="002B435F" w:rsidRPr="00D978A7">
        <w:rPr>
          <w:rFonts w:ascii="Arial Narrow" w:hAnsi="Arial Narrow"/>
        </w:rPr>
        <w:t xml:space="preserve"> </w:t>
      </w:r>
      <w:r w:rsidRPr="00D978A7">
        <w:rPr>
          <w:rFonts w:ascii="Arial Narrow" w:hAnsi="Arial Narrow"/>
        </w:rPr>
        <w:t>–</w:t>
      </w:r>
      <w:r w:rsidR="00150398" w:rsidRPr="00D978A7">
        <w:rPr>
          <w:rFonts w:ascii="Arial Narrow" w:hAnsi="Arial Narrow"/>
        </w:rPr>
        <w:t xml:space="preserve"> </w:t>
      </w:r>
      <w:r w:rsidRPr="00D978A7">
        <w:rPr>
          <w:rFonts w:ascii="Arial Narrow" w:hAnsi="Arial Narrow"/>
        </w:rPr>
        <w:t xml:space="preserve">размер денежных средств, подлежащих уплате </w:t>
      </w:r>
      <w:r w:rsidR="00150398" w:rsidRPr="00D978A7">
        <w:rPr>
          <w:rFonts w:ascii="Arial Narrow" w:hAnsi="Arial Narrow"/>
        </w:rPr>
        <w:t xml:space="preserve">Участником долевого строительства </w:t>
      </w:r>
      <w:r w:rsidR="006D229F" w:rsidRPr="00D978A7">
        <w:rPr>
          <w:rFonts w:ascii="Arial Narrow" w:hAnsi="Arial Narrow"/>
        </w:rPr>
        <w:t xml:space="preserve">Застройщику для </w:t>
      </w:r>
      <w:r w:rsidR="00697112" w:rsidRPr="00D978A7">
        <w:rPr>
          <w:rFonts w:ascii="Arial Narrow" w:hAnsi="Arial Narrow"/>
        </w:rPr>
        <w:t>строительства (</w:t>
      </w:r>
      <w:r w:rsidR="006D229F" w:rsidRPr="00D978A7">
        <w:rPr>
          <w:rFonts w:ascii="Arial Narrow" w:hAnsi="Arial Narrow"/>
        </w:rPr>
        <w:t>создания</w:t>
      </w:r>
      <w:r w:rsidR="00697112" w:rsidRPr="00D978A7">
        <w:rPr>
          <w:rFonts w:ascii="Arial Narrow" w:hAnsi="Arial Narrow"/>
        </w:rPr>
        <w:t>)</w:t>
      </w:r>
      <w:r w:rsidR="006D229F" w:rsidRPr="00D978A7">
        <w:rPr>
          <w:rFonts w:ascii="Arial Narrow" w:hAnsi="Arial Narrow"/>
        </w:rPr>
        <w:t xml:space="preserve"> Объекта долевого строительства</w:t>
      </w:r>
      <w:r w:rsidRPr="00D978A7">
        <w:rPr>
          <w:rFonts w:ascii="Arial Narrow" w:hAnsi="Arial Narrow"/>
        </w:rPr>
        <w:t xml:space="preserve">. </w:t>
      </w:r>
    </w:p>
    <w:p w:rsidR="00150398" w:rsidRPr="00D978A7" w:rsidRDefault="0067210C" w:rsidP="001B3A64">
      <w:pPr>
        <w:tabs>
          <w:tab w:val="left" w:pos="9498"/>
        </w:tabs>
        <w:ind w:right="16" w:firstLine="567"/>
        <w:jc w:val="both"/>
        <w:rPr>
          <w:rFonts w:ascii="Arial Narrow" w:hAnsi="Arial Narrow"/>
        </w:rPr>
      </w:pPr>
      <w:r w:rsidRPr="00D978A7">
        <w:rPr>
          <w:rFonts w:ascii="Arial Narrow" w:hAnsi="Arial Narrow"/>
        </w:rPr>
        <w:t xml:space="preserve">Цена Договора составляет </w:t>
      </w:r>
      <w:r w:rsidR="00513DAA">
        <w:rPr>
          <w:rFonts w:ascii="Arial Narrow" w:hAnsi="Arial Narrow"/>
          <w:b/>
        </w:rPr>
        <w:t>---</w:t>
      </w:r>
      <w:r w:rsidR="00BD53C7" w:rsidRPr="00D978A7">
        <w:rPr>
          <w:rFonts w:ascii="Arial Narrow" w:hAnsi="Arial Narrow"/>
          <w:b/>
        </w:rPr>
        <w:t xml:space="preserve"> </w:t>
      </w:r>
      <w:r>
        <w:rPr>
          <w:rFonts w:ascii="Arial Narrow" w:hAnsi="Arial Narrow"/>
          <w:b/>
        </w:rPr>
        <w:t>(</w:t>
      </w:r>
      <w:r w:rsidR="00513DAA">
        <w:rPr>
          <w:rFonts w:ascii="Arial Narrow" w:hAnsi="Arial Narrow"/>
          <w:b/>
        </w:rPr>
        <w:t>---</w:t>
      </w:r>
      <w:r>
        <w:rPr>
          <w:rFonts w:ascii="Arial Narrow" w:hAnsi="Arial Narrow"/>
          <w:b/>
        </w:rPr>
        <w:t>) рублей 00 копеек</w:t>
      </w:r>
      <w:r w:rsidR="00B73A89" w:rsidRPr="00D978A7">
        <w:rPr>
          <w:rFonts w:ascii="Arial Narrow" w:hAnsi="Arial Narrow"/>
        </w:rPr>
        <w:t>.</w:t>
      </w:r>
      <w:r w:rsidR="000702B1" w:rsidRPr="00D978A7">
        <w:rPr>
          <w:rFonts w:ascii="Arial Narrow" w:hAnsi="Arial Narrow"/>
        </w:rPr>
        <w:t xml:space="preserve"> НДС не облагается в соответствии с подпунктами 22, 23.1. пункта 3 статьи 149 НК РФ</w:t>
      </w:r>
    </w:p>
    <w:p w:rsidR="00707879" w:rsidRDefault="00CB1811" w:rsidP="00707879">
      <w:pPr>
        <w:ind w:right="16" w:firstLine="567"/>
        <w:jc w:val="both"/>
        <w:rPr>
          <w:rFonts w:ascii="Arial Narrow" w:hAnsi="Arial Narrow"/>
        </w:rPr>
      </w:pPr>
      <w:r w:rsidRPr="00D978A7">
        <w:rPr>
          <w:rFonts w:ascii="Arial Narrow" w:hAnsi="Arial Narrow"/>
          <w:b/>
        </w:rPr>
        <w:t>4.2.</w:t>
      </w:r>
      <w:r w:rsidRPr="00D978A7">
        <w:rPr>
          <w:rFonts w:ascii="Arial Narrow" w:hAnsi="Arial Narrow"/>
        </w:rPr>
        <w:t xml:space="preserve"> </w:t>
      </w:r>
      <w:r w:rsidR="00FF7F8C" w:rsidRPr="00DB4DBC">
        <w:rPr>
          <w:rFonts w:ascii="Arial Narrow" w:hAnsi="Arial Narrow"/>
        </w:rPr>
        <w:t xml:space="preserve">Оплата Цены договора производится Участником путем внесения денежных средств в счет уплаты цены настоящего Договора участия в долевом строительстве на эскроу-счет, открываемый в ПАО Сбербанк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w:t>
      </w:r>
      <w:r w:rsidR="00355239">
        <w:rPr>
          <w:rFonts w:ascii="Arial Narrow" w:hAnsi="Arial Narrow"/>
        </w:rPr>
        <w:t>Р</w:t>
      </w:r>
      <w:r w:rsidR="00FF7F8C" w:rsidRPr="00DB4DBC">
        <w:rPr>
          <w:rFonts w:ascii="Arial Narrow" w:hAnsi="Arial Narrow"/>
        </w:rPr>
        <w:t xml:space="preserve">оссийской </w:t>
      </w:r>
      <w:r w:rsidR="00355239">
        <w:rPr>
          <w:rFonts w:ascii="Arial Narrow" w:hAnsi="Arial Narrow"/>
        </w:rPr>
        <w:t>Ф</w:t>
      </w:r>
      <w:r w:rsidR="00FF7F8C" w:rsidRPr="00DB4DBC">
        <w:rPr>
          <w:rFonts w:ascii="Arial Narrow" w:hAnsi="Arial Narrow"/>
        </w:rPr>
        <w:t>едерации» и договором счета эскроу, заключенным между Бенефициаром, Депонентом и Эскроу-агентом, с учетом следующего:</w:t>
      </w:r>
    </w:p>
    <w:p w:rsidR="00707879" w:rsidRDefault="00707879" w:rsidP="00707879">
      <w:pPr>
        <w:ind w:right="16" w:firstLine="567"/>
        <w:jc w:val="both"/>
        <w:rPr>
          <w:rFonts w:ascii="Arial Narrow" w:hAnsi="Arial Narrow"/>
        </w:rPr>
      </w:pPr>
      <w:r>
        <w:rPr>
          <w:rFonts w:ascii="Arial Narrow" w:hAnsi="Arial Narrow"/>
          <w:b/>
        </w:rPr>
        <w:t>4.2.1.</w:t>
      </w:r>
      <w:r>
        <w:rPr>
          <w:rFonts w:ascii="Arial Narrow" w:hAnsi="Arial Narrow"/>
        </w:rPr>
        <w:t xml:space="preserve"> Эскроу-агент: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w:t>
      </w:r>
      <w:hyperlink r:id="rId9" w:history="1">
        <w:r>
          <w:rPr>
            <w:rStyle w:val="aa"/>
            <w:rFonts w:ascii="Arial Narrow" w:hAnsi="Arial Narrow"/>
          </w:rPr>
          <w:t>Escrow_Sberbank@sberbank.ru</w:t>
        </w:r>
      </w:hyperlink>
      <w:r>
        <w:rPr>
          <w:rFonts w:ascii="Arial Narrow" w:hAnsi="Arial Narrow"/>
        </w:rPr>
        <w:t>, номер телефон: 8-800-200-57-03.</w:t>
      </w:r>
    </w:p>
    <w:p w:rsidR="00707879" w:rsidRDefault="00707879" w:rsidP="00707879">
      <w:pPr>
        <w:ind w:right="16" w:firstLine="567"/>
        <w:jc w:val="both"/>
        <w:rPr>
          <w:rFonts w:ascii="Arial Narrow" w:hAnsi="Arial Narrow"/>
        </w:rPr>
      </w:pPr>
      <w:r>
        <w:rPr>
          <w:rFonts w:ascii="Arial Narrow" w:hAnsi="Arial Narrow"/>
          <w:b/>
        </w:rPr>
        <w:t>4.2.2.</w:t>
      </w:r>
      <w:r>
        <w:rPr>
          <w:rFonts w:ascii="Arial Narrow" w:hAnsi="Arial Narrow"/>
        </w:rPr>
        <w:t>  </w:t>
      </w:r>
      <w:r w:rsidRPr="00707879">
        <w:rPr>
          <w:rFonts w:ascii="Arial Narrow" w:hAnsi="Arial Narrow"/>
        </w:rPr>
        <w:t>Депонент:</w:t>
      </w:r>
      <w:r w:rsidR="00590E35" w:rsidRPr="00590E35">
        <w:rPr>
          <w:rFonts w:ascii="Arial Narrow" w:hAnsi="Arial Narrow"/>
          <w:bCs/>
        </w:rPr>
        <w:t xml:space="preserve"> </w:t>
      </w:r>
    </w:p>
    <w:p w:rsidR="00707879" w:rsidRPr="00185A02" w:rsidRDefault="00707879" w:rsidP="00707879">
      <w:pPr>
        <w:ind w:right="16" w:firstLine="567"/>
        <w:jc w:val="both"/>
        <w:rPr>
          <w:rFonts w:ascii="Arial Narrow" w:hAnsi="Arial Narrow"/>
        </w:rPr>
      </w:pPr>
      <w:r>
        <w:rPr>
          <w:rFonts w:ascii="Arial Narrow" w:hAnsi="Arial Narrow"/>
          <w:b/>
        </w:rPr>
        <w:lastRenderedPageBreak/>
        <w:t>4.2.3.</w:t>
      </w:r>
      <w:r>
        <w:rPr>
          <w:rFonts w:ascii="Arial Narrow" w:hAnsi="Arial Narrow"/>
        </w:rPr>
        <w:t>  </w:t>
      </w:r>
      <w:r w:rsidRPr="00185A02">
        <w:rPr>
          <w:rFonts w:ascii="Arial Narrow" w:hAnsi="Arial Narrow"/>
        </w:rPr>
        <w:t xml:space="preserve">Бенефициар: </w:t>
      </w:r>
      <w:r>
        <w:rPr>
          <w:rFonts w:ascii="Arial Narrow" w:hAnsi="Arial Narrow"/>
        </w:rPr>
        <w:t>Акционерное общество Специализированный застройщик "Региональная Строительная Группа - Академическое"</w:t>
      </w:r>
      <w:r w:rsidRPr="00185A02">
        <w:rPr>
          <w:rFonts w:ascii="Arial Narrow" w:hAnsi="Arial Narrow"/>
        </w:rPr>
        <w:t>.</w:t>
      </w:r>
    </w:p>
    <w:p w:rsidR="00707879" w:rsidRDefault="00707879" w:rsidP="00707879">
      <w:pPr>
        <w:ind w:right="16" w:firstLine="567"/>
        <w:jc w:val="both"/>
        <w:rPr>
          <w:rFonts w:ascii="Arial Narrow" w:hAnsi="Arial Narrow"/>
        </w:rPr>
      </w:pPr>
      <w:r>
        <w:rPr>
          <w:rFonts w:ascii="Arial Narrow" w:hAnsi="Arial Narrow"/>
          <w:b/>
        </w:rPr>
        <w:t>4.2.4.</w:t>
      </w:r>
      <w:r>
        <w:rPr>
          <w:rFonts w:ascii="Arial Narrow" w:hAnsi="Arial Narrow"/>
        </w:rPr>
        <w:t xml:space="preserve">  Депонируемая сумма: </w:t>
      </w:r>
      <w:r w:rsidR="009D62D2">
        <w:rPr>
          <w:rFonts w:ascii="Arial Narrow" w:hAnsi="Arial Narrow"/>
          <w:b/>
        </w:rPr>
        <w:t>---</w:t>
      </w:r>
      <w:r w:rsidR="009D62D2" w:rsidRPr="00D978A7">
        <w:rPr>
          <w:rFonts w:ascii="Arial Narrow" w:hAnsi="Arial Narrow"/>
          <w:b/>
        </w:rPr>
        <w:t xml:space="preserve"> </w:t>
      </w:r>
      <w:r w:rsidR="009D62D2">
        <w:rPr>
          <w:rFonts w:ascii="Arial Narrow" w:hAnsi="Arial Narrow"/>
          <w:b/>
        </w:rPr>
        <w:t>(---) рублей 00 копеек</w:t>
      </w:r>
      <w:r w:rsidR="009D62D2" w:rsidRPr="00D978A7">
        <w:rPr>
          <w:rFonts w:ascii="Arial Narrow" w:hAnsi="Arial Narrow"/>
        </w:rPr>
        <w:t>.</w:t>
      </w:r>
    </w:p>
    <w:p w:rsidR="001B551C" w:rsidRDefault="00707879" w:rsidP="001B551C">
      <w:pPr>
        <w:ind w:right="16" w:firstLine="567"/>
        <w:jc w:val="both"/>
        <w:rPr>
          <w:rFonts w:ascii="Arial Narrow" w:hAnsi="Arial Narrow"/>
        </w:rPr>
      </w:pPr>
      <w:r>
        <w:rPr>
          <w:rFonts w:ascii="Arial Narrow" w:hAnsi="Arial Narrow"/>
          <w:b/>
        </w:rPr>
        <w:t>4.2.5.</w:t>
      </w:r>
      <w:r>
        <w:rPr>
          <w:rFonts w:ascii="Arial Narrow" w:hAnsi="Arial Narrow"/>
        </w:rPr>
        <w:t xml:space="preserve">  Срок внесения Депонентом Депонируемой суммы на счет эскроу: </w:t>
      </w:r>
      <w:r w:rsidR="001B551C">
        <w:rPr>
          <w:rFonts w:ascii="Arial Narrow" w:hAnsi="Arial Narrow"/>
        </w:rPr>
        <w:t>в течение пяти рабочих дней с момента государственной регистрации Договора.</w:t>
      </w:r>
    </w:p>
    <w:p w:rsidR="00707879" w:rsidRDefault="00707879" w:rsidP="00707879">
      <w:pPr>
        <w:ind w:right="16" w:firstLine="567"/>
        <w:jc w:val="both"/>
        <w:rPr>
          <w:rFonts w:ascii="Arial Narrow" w:hAnsi="Arial Narrow"/>
        </w:rPr>
      </w:pPr>
      <w:r>
        <w:rPr>
          <w:rFonts w:ascii="Arial Narrow" w:hAnsi="Arial Narrow"/>
          <w:b/>
        </w:rPr>
        <w:t>4.2.6.</w:t>
      </w:r>
      <w:r>
        <w:rPr>
          <w:rFonts w:ascii="Arial Narrow" w:hAnsi="Arial Narrow"/>
        </w:rPr>
        <w:t>  В случае нарушения сроков внесения платежей Участник уплачивает Застройщику пени в размере, предусмотренном законодательством РФ.</w:t>
      </w:r>
    </w:p>
    <w:p w:rsidR="00D04063" w:rsidRPr="00DB4DBC" w:rsidRDefault="00D04063" w:rsidP="00D04063">
      <w:pPr>
        <w:ind w:right="16" w:firstLine="567"/>
        <w:jc w:val="both"/>
        <w:rPr>
          <w:rFonts w:ascii="Arial Narrow" w:hAnsi="Arial Narrow"/>
        </w:rPr>
      </w:pPr>
      <w:r w:rsidRPr="00DB4DBC">
        <w:rPr>
          <w:rFonts w:ascii="Arial Narrow" w:hAnsi="Arial Narrow"/>
          <w:b/>
        </w:rPr>
        <w:t>4.3.</w:t>
      </w:r>
      <w:r w:rsidRPr="00DB4DBC">
        <w:rPr>
          <w:rFonts w:ascii="Arial Narrow" w:hAnsi="Arial Narrow"/>
        </w:rPr>
        <w:t xml:space="preserve"> При нарушении срока внесения платежа Застройщик вправе требовать от Участника долевого строительства оплаты неустойку (пени) в размере 1/300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 </w:t>
      </w:r>
    </w:p>
    <w:p w:rsidR="00E41DE7" w:rsidRPr="00C60C11" w:rsidRDefault="00C60C11" w:rsidP="00D04063">
      <w:pPr>
        <w:tabs>
          <w:tab w:val="num" w:pos="993"/>
        </w:tabs>
        <w:ind w:firstLine="567"/>
        <w:jc w:val="both"/>
        <w:rPr>
          <w:rFonts w:ascii="Arial Narrow" w:hAnsi="Arial Narrow"/>
        </w:rPr>
      </w:pPr>
      <w:r w:rsidRPr="00DB4DBC">
        <w:rPr>
          <w:rFonts w:ascii="Arial Narrow" w:hAnsi="Arial Narrow"/>
          <w:b/>
        </w:rPr>
        <w:t>4.4.</w:t>
      </w:r>
      <w:r w:rsidRPr="00DB4DBC">
        <w:rPr>
          <w:rFonts w:ascii="Arial Narrow" w:hAnsi="Arial Narrow"/>
        </w:rPr>
        <w:t xml:space="preserve"> </w:t>
      </w:r>
      <w:r w:rsidR="00E41DE7" w:rsidRPr="00C60C11">
        <w:rPr>
          <w:rFonts w:ascii="Arial Narrow" w:hAnsi="Arial Narrow"/>
        </w:rPr>
        <w:t xml:space="preserve">Оплата Цены Договора производится посредством безналичных расчетов в соответствии с законодательством РФ. При использовании безналичной формы расчетов оплата Цены Договора осуществляется путем перечисления денежных средств на открытый в уполномоченном банке, указанном в п. 4.2. настоящего договора, счет эскроу. Об изменении своих банковских реквизитов Застройщик обязан незамедлительно письменно уведомить Участника долевого строительства.   </w:t>
      </w:r>
    </w:p>
    <w:p w:rsidR="007822CB" w:rsidRPr="00834DA7" w:rsidRDefault="007C6970" w:rsidP="007822CB">
      <w:pPr>
        <w:ind w:right="16" w:firstLine="567"/>
        <w:jc w:val="both"/>
        <w:rPr>
          <w:rFonts w:ascii="Arial Narrow" w:hAnsi="Arial Narrow"/>
          <w:b/>
        </w:rPr>
      </w:pPr>
      <w:r w:rsidRPr="00834DA7">
        <w:rPr>
          <w:rFonts w:ascii="Arial Narrow" w:hAnsi="Arial Narrow"/>
          <w:b/>
        </w:rPr>
        <w:t>4.5.</w:t>
      </w:r>
      <w:r w:rsidRPr="00834DA7">
        <w:rPr>
          <w:rFonts w:ascii="Arial Narrow" w:hAnsi="Arial Narrow"/>
        </w:rPr>
        <w:t xml:space="preserve"> </w:t>
      </w:r>
      <w:r w:rsidR="007822CB" w:rsidRPr="00834DA7">
        <w:rPr>
          <w:rFonts w:ascii="Arial Narrow" w:hAnsi="Arial Narrow"/>
        </w:rPr>
        <w:t xml:space="preserve">Если по результатам кадастровых работ Общая площадь Объекта долевого строительства увеличится или уменьшится более чем на 3% по сравнению с Общей площадью, определенной в пункте 1.2 Договора, Цена Договора подлежит соответствующему изменению, то есть рассчитывается как произведение Общей площади Объекта долевого строительства по результатам кадастровых работ (при этом площади балконов и/или лоджий и/или террас учитываются с применением соответствующего понижающего коэффициента) и стоимости одного квадратного метра в размере </w:t>
      </w:r>
      <w:r w:rsidR="009D62D2">
        <w:rPr>
          <w:rFonts w:ascii="Arial Narrow" w:hAnsi="Arial Narrow"/>
          <w:b/>
        </w:rPr>
        <w:t>---</w:t>
      </w:r>
      <w:r w:rsidR="009D62D2" w:rsidRPr="00D978A7">
        <w:rPr>
          <w:rFonts w:ascii="Arial Narrow" w:hAnsi="Arial Narrow"/>
          <w:b/>
        </w:rPr>
        <w:t xml:space="preserve"> </w:t>
      </w:r>
      <w:r w:rsidR="009D62D2">
        <w:rPr>
          <w:rFonts w:ascii="Arial Narrow" w:hAnsi="Arial Narrow"/>
          <w:b/>
        </w:rPr>
        <w:t>(---) рублей 00 копеек</w:t>
      </w:r>
      <w:r w:rsidR="009D62D2" w:rsidRPr="00D978A7">
        <w:rPr>
          <w:rFonts w:ascii="Arial Narrow" w:hAnsi="Arial Narrow"/>
        </w:rPr>
        <w:t>.</w:t>
      </w:r>
      <w:r w:rsidR="007822CB" w:rsidRPr="00834DA7">
        <w:rPr>
          <w:rFonts w:ascii="Arial Narrow" w:hAnsi="Arial Narrow"/>
          <w:b/>
        </w:rPr>
        <w:t>.</w:t>
      </w:r>
      <w:r w:rsidR="007822CB" w:rsidRPr="00834DA7">
        <w:rPr>
          <w:rFonts w:ascii="Arial Narrow" w:hAnsi="Arial Narrow"/>
        </w:rPr>
        <w:t xml:space="preserve">  </w:t>
      </w:r>
    </w:p>
    <w:p w:rsidR="007822CB" w:rsidRPr="00834DA7" w:rsidRDefault="007822CB" w:rsidP="007822CB">
      <w:pPr>
        <w:ind w:right="16" w:firstLine="567"/>
        <w:jc w:val="both"/>
        <w:rPr>
          <w:rFonts w:ascii="Arial Narrow" w:eastAsia="Calibri" w:hAnsi="Arial Narrow"/>
          <w:lang w:eastAsia="en-US"/>
        </w:rPr>
      </w:pPr>
      <w:r w:rsidRPr="00834DA7">
        <w:rPr>
          <w:rFonts w:ascii="Arial Narrow" w:eastAsia="Calibri" w:hAnsi="Arial Narrow"/>
          <w:lang w:eastAsia="en-US"/>
        </w:rPr>
        <w:t xml:space="preserve">Указанная в настоящем пункте стоимость одного квадратного метра Общей площади Объекта долевого строительства приведена исключительно для расчетов Сторон в связи с изменением Общей площади Объекта долевого строительства и не свидетельствует об установлении в п.4.1 Договора Цены Договора исходя из произведения указанной в п.1.2 Договора Общей площади Объекта долевого строительства на указанную в настоящем пункте стоимость одного квадратного метра. </w:t>
      </w:r>
    </w:p>
    <w:p w:rsidR="000E4C45" w:rsidRPr="00834DA7" w:rsidRDefault="007822CB" w:rsidP="007822CB">
      <w:pPr>
        <w:tabs>
          <w:tab w:val="left" w:pos="3828"/>
        </w:tabs>
        <w:ind w:right="16" w:firstLine="567"/>
        <w:jc w:val="both"/>
        <w:rPr>
          <w:rFonts w:ascii="Arial Narrow" w:hAnsi="Arial Narrow"/>
        </w:rPr>
      </w:pPr>
      <w:r w:rsidRPr="00834DA7">
        <w:rPr>
          <w:rFonts w:ascii="Arial Narrow" w:eastAsia="Calibri" w:hAnsi="Arial Narrow"/>
          <w:lang w:eastAsia="en-US"/>
        </w:rPr>
        <w:t>Не является нарушением требований к качеству Объекта долевого строительства изменение площади какой-либо комнаты или вспомогательного помещения, при условии, что общая площадь Объекта долевого строительства не изменилась, либо изменилась в пределах не более 5 % (Пяти процентов) от указанной в п.1.2 настоящего Договора.</w:t>
      </w:r>
    </w:p>
    <w:p w:rsidR="000E4C45" w:rsidRPr="00834DA7" w:rsidRDefault="000E4C45" w:rsidP="000E4C45">
      <w:pPr>
        <w:pStyle w:val="af1"/>
        <w:ind w:right="16" w:firstLine="567"/>
        <w:jc w:val="both"/>
        <w:rPr>
          <w:rFonts w:ascii="Arial Narrow" w:hAnsi="Arial Narrow"/>
          <w:sz w:val="24"/>
          <w:szCs w:val="24"/>
        </w:rPr>
      </w:pPr>
      <w:r w:rsidRPr="00834DA7">
        <w:rPr>
          <w:rFonts w:ascii="Arial Narrow" w:hAnsi="Arial Narrow"/>
          <w:b/>
          <w:sz w:val="24"/>
          <w:szCs w:val="24"/>
        </w:rPr>
        <w:t>4.6.</w:t>
      </w:r>
      <w:r w:rsidRPr="00834DA7">
        <w:rPr>
          <w:rFonts w:ascii="Arial Narrow" w:hAnsi="Arial Narrow"/>
          <w:sz w:val="24"/>
          <w:szCs w:val="24"/>
        </w:rPr>
        <w:t xml:space="preserve"> В случае изменения Общей площади Объекта долевого строительства свыше предусмотренных п. 4.5 Договора пределов Застройщик осуществляет перерасчет Цены Договора, который отражает в сообщении, предусмотренном п. 5.2 Договора.</w:t>
      </w:r>
      <w:r w:rsidRPr="00834DA7" w:rsidDel="00646F5B">
        <w:rPr>
          <w:rFonts w:ascii="Arial Narrow" w:hAnsi="Arial Narrow"/>
          <w:sz w:val="24"/>
          <w:szCs w:val="24"/>
        </w:rPr>
        <w:t xml:space="preserve"> </w:t>
      </w:r>
      <w:r w:rsidRPr="00834DA7">
        <w:rPr>
          <w:rFonts w:ascii="Arial Narrow" w:hAnsi="Arial Narrow"/>
          <w:sz w:val="24"/>
          <w:szCs w:val="24"/>
        </w:rPr>
        <w:t xml:space="preserve"> </w:t>
      </w:r>
    </w:p>
    <w:p w:rsidR="00834DA7" w:rsidRPr="00834DA7" w:rsidRDefault="00834DA7" w:rsidP="00834DA7">
      <w:pPr>
        <w:pStyle w:val="af1"/>
        <w:ind w:right="16" w:firstLine="567"/>
        <w:jc w:val="both"/>
        <w:rPr>
          <w:rFonts w:ascii="Arial Narrow" w:hAnsi="Arial Narrow"/>
          <w:sz w:val="24"/>
          <w:szCs w:val="24"/>
        </w:rPr>
      </w:pPr>
      <w:r w:rsidRPr="00834DA7">
        <w:rPr>
          <w:rFonts w:ascii="Arial Narrow" w:hAnsi="Arial Narrow"/>
          <w:b/>
          <w:sz w:val="24"/>
          <w:szCs w:val="24"/>
        </w:rPr>
        <w:t>4.7.</w:t>
      </w:r>
      <w:r w:rsidRPr="00834DA7">
        <w:rPr>
          <w:rFonts w:ascii="Arial Narrow" w:hAnsi="Arial Narrow"/>
          <w:sz w:val="24"/>
          <w:szCs w:val="24"/>
        </w:rPr>
        <w:t xml:space="preserve"> В случае уменьшения Общей площади Объекта долевого строительства Застройщик, а в случае увеличения – Участник долевого строительства (в случаях, если такое уменьшение / увеличение площади предусмотрено пунктом 4.5. настоящего Договора) обязуется выплатить другой Стороне разницу Цены Договора, соответствующую изменению Общей площади Объекта долевого строительства. </w:t>
      </w:r>
    </w:p>
    <w:p w:rsidR="00834DA7" w:rsidRPr="00834DA7" w:rsidRDefault="00834DA7" w:rsidP="00834DA7">
      <w:pPr>
        <w:pStyle w:val="af1"/>
        <w:ind w:right="16" w:firstLine="567"/>
        <w:jc w:val="both"/>
        <w:rPr>
          <w:rFonts w:ascii="Arial Narrow" w:hAnsi="Arial Narrow"/>
          <w:sz w:val="24"/>
          <w:szCs w:val="24"/>
        </w:rPr>
      </w:pPr>
      <w:r w:rsidRPr="00834DA7">
        <w:rPr>
          <w:rFonts w:ascii="Arial Narrow" w:hAnsi="Arial Narrow"/>
          <w:sz w:val="24"/>
          <w:szCs w:val="24"/>
        </w:rPr>
        <w:t>Участник долевого строительства доплачивает разницу Цены Договора в течение 10 (Десяти) рабочих дней с момента получения сообщения, предусмотренного п. 5.2 Договора.</w:t>
      </w:r>
      <w:r w:rsidRPr="00834DA7" w:rsidDel="00646F5B">
        <w:rPr>
          <w:rFonts w:ascii="Arial Narrow" w:hAnsi="Arial Narrow"/>
          <w:sz w:val="24"/>
          <w:szCs w:val="24"/>
        </w:rPr>
        <w:t xml:space="preserve"> </w:t>
      </w:r>
      <w:r w:rsidRPr="00834DA7">
        <w:rPr>
          <w:rFonts w:ascii="Arial Narrow" w:hAnsi="Arial Narrow"/>
          <w:sz w:val="24"/>
          <w:szCs w:val="24"/>
        </w:rPr>
        <w:t>Застройщик производит возврат разницы Цены Договора в течение 10 (Десяти) рабочих дней с момента предоставления Участником долевого строительства письменного заявления с указанием банковских реквизитов для оплаты.</w:t>
      </w:r>
    </w:p>
    <w:p w:rsidR="00834DA7" w:rsidRPr="00834DA7" w:rsidRDefault="00834DA7" w:rsidP="00834DA7">
      <w:pPr>
        <w:pStyle w:val="af1"/>
        <w:ind w:right="16" w:firstLine="567"/>
        <w:jc w:val="both"/>
        <w:rPr>
          <w:rFonts w:ascii="Arial Narrow" w:hAnsi="Arial Narrow"/>
          <w:sz w:val="24"/>
          <w:szCs w:val="24"/>
        </w:rPr>
      </w:pPr>
      <w:r w:rsidRPr="00834DA7">
        <w:rPr>
          <w:rFonts w:ascii="Arial Narrow" w:hAnsi="Arial Narrow"/>
          <w:sz w:val="24"/>
          <w:szCs w:val="24"/>
        </w:rPr>
        <w:t xml:space="preserve">Застройщик вправе не подписывать передаточный акт о передаче Объекта долевого строительства до полного выполнения Участником долевого строительства обязательства по оплате Цены Договора. Такой отказ Застройщика от подписания передаточного акта не является просрочкой со стороны Застройщика и не влечет взыскания неустойки. Неисполнение Участником долевого строительства своего обязательства по оплате увеличения Цены Договора считается просрочкой кредитора в соответствии со ст. 406 Гражданского кодекса РФ. </w:t>
      </w:r>
    </w:p>
    <w:p w:rsidR="000E4C45" w:rsidRPr="00834DA7" w:rsidRDefault="000E4C45" w:rsidP="000E4C45">
      <w:pPr>
        <w:tabs>
          <w:tab w:val="num" w:pos="540"/>
        </w:tabs>
        <w:ind w:right="16" w:firstLine="567"/>
        <w:jc w:val="both"/>
        <w:rPr>
          <w:rFonts w:ascii="Arial Narrow" w:hAnsi="Arial Narrow"/>
        </w:rPr>
      </w:pPr>
      <w:r w:rsidRPr="00834DA7">
        <w:rPr>
          <w:rFonts w:ascii="Arial Narrow" w:hAnsi="Arial Narrow"/>
          <w:b/>
        </w:rPr>
        <w:t>4.8.</w:t>
      </w:r>
      <w:r w:rsidRPr="00834DA7">
        <w:rPr>
          <w:rFonts w:ascii="Arial Narrow" w:hAnsi="Arial Narrow"/>
        </w:rPr>
        <w:t xml:space="preserve"> Участник долевого строительства самостоятельно несет расходы: </w:t>
      </w:r>
    </w:p>
    <w:p w:rsidR="000E4C45" w:rsidRPr="00834DA7" w:rsidRDefault="000E4C45" w:rsidP="000E4C45">
      <w:pPr>
        <w:tabs>
          <w:tab w:val="num" w:pos="540"/>
        </w:tabs>
        <w:ind w:right="16" w:firstLine="567"/>
        <w:jc w:val="both"/>
        <w:rPr>
          <w:rFonts w:ascii="Arial Narrow" w:hAnsi="Arial Narrow"/>
        </w:rPr>
      </w:pPr>
      <w:r w:rsidRPr="00834DA7">
        <w:rPr>
          <w:rFonts w:ascii="Arial Narrow" w:hAnsi="Arial Narrow"/>
        </w:rPr>
        <w:t>а)</w:t>
      </w:r>
      <w:r w:rsidRPr="00834DA7">
        <w:rPr>
          <w:rFonts w:ascii="Arial Narrow" w:hAnsi="Arial Narrow"/>
          <w:b/>
        </w:rPr>
        <w:t xml:space="preserve"> </w:t>
      </w:r>
      <w:r w:rsidRPr="00834DA7">
        <w:rPr>
          <w:rFonts w:ascii="Arial Narrow" w:hAnsi="Arial Narrow"/>
        </w:rPr>
        <w:t>по оплате государственной пошлины за государственную регистрацию Договора, дополнительных соглашений к нему в части, подлежащей оплате Участником долевого строительства в соответствии с законодательством РФ;</w:t>
      </w:r>
    </w:p>
    <w:p w:rsidR="000E4C45" w:rsidRPr="00834DA7" w:rsidRDefault="000E4C45" w:rsidP="000E4C45">
      <w:pPr>
        <w:tabs>
          <w:tab w:val="num" w:pos="540"/>
          <w:tab w:val="left" w:pos="1260"/>
        </w:tabs>
        <w:ind w:right="16" w:firstLine="567"/>
        <w:jc w:val="both"/>
        <w:rPr>
          <w:rFonts w:ascii="Arial Narrow" w:hAnsi="Arial Narrow"/>
        </w:rPr>
      </w:pPr>
      <w:r w:rsidRPr="00834DA7">
        <w:rPr>
          <w:rFonts w:ascii="Arial Narrow" w:hAnsi="Arial Narrow"/>
        </w:rPr>
        <w:lastRenderedPageBreak/>
        <w:t>б)</w:t>
      </w:r>
      <w:r w:rsidRPr="00834DA7">
        <w:rPr>
          <w:rFonts w:ascii="Arial Narrow" w:hAnsi="Arial Narrow"/>
          <w:b/>
        </w:rPr>
        <w:t xml:space="preserve"> </w:t>
      </w:r>
      <w:r w:rsidRPr="00834DA7">
        <w:rPr>
          <w:rFonts w:ascii="Arial Narrow" w:hAnsi="Arial Narrow"/>
        </w:rPr>
        <w:t>по</w:t>
      </w:r>
      <w:r w:rsidRPr="00834DA7">
        <w:rPr>
          <w:rFonts w:ascii="Arial Narrow" w:hAnsi="Arial Narrow"/>
          <w:b/>
        </w:rPr>
        <w:t xml:space="preserve"> </w:t>
      </w:r>
      <w:r w:rsidRPr="00834DA7">
        <w:rPr>
          <w:rFonts w:ascii="Arial Narrow" w:hAnsi="Arial Narrow"/>
        </w:rPr>
        <w:t>оформлению документов, необходимых для государственной регистрации Договора, в том числе нотариальные расходы;</w:t>
      </w:r>
    </w:p>
    <w:p w:rsidR="000E4C45" w:rsidRPr="00834DA7" w:rsidRDefault="000E4C45" w:rsidP="000E4C45">
      <w:pPr>
        <w:tabs>
          <w:tab w:val="num" w:pos="540"/>
          <w:tab w:val="left" w:pos="1080"/>
          <w:tab w:val="left" w:pos="1260"/>
        </w:tabs>
        <w:ind w:right="16" w:firstLine="567"/>
        <w:jc w:val="both"/>
        <w:rPr>
          <w:rFonts w:ascii="Arial Narrow" w:hAnsi="Arial Narrow"/>
        </w:rPr>
      </w:pPr>
      <w:r w:rsidRPr="00834DA7">
        <w:rPr>
          <w:rFonts w:ascii="Arial Narrow" w:hAnsi="Arial Narrow"/>
        </w:rPr>
        <w:t>в)</w:t>
      </w:r>
      <w:r w:rsidRPr="00834DA7">
        <w:rPr>
          <w:rFonts w:ascii="Arial Narrow" w:hAnsi="Arial Narrow"/>
          <w:b/>
        </w:rPr>
        <w:t xml:space="preserve"> </w:t>
      </w:r>
      <w:r w:rsidRPr="00834DA7">
        <w:rPr>
          <w:rFonts w:ascii="Arial Narrow" w:hAnsi="Arial Narrow"/>
        </w:rPr>
        <w:t>по оплате государственной пошлины за государственную регистрацию права собственности на Объект долевого строительства;</w:t>
      </w:r>
    </w:p>
    <w:p w:rsidR="000E4C45" w:rsidRPr="00834DA7" w:rsidRDefault="000E4C45" w:rsidP="000E4C45">
      <w:pPr>
        <w:tabs>
          <w:tab w:val="num" w:pos="540"/>
          <w:tab w:val="left" w:pos="1080"/>
          <w:tab w:val="left" w:pos="1260"/>
        </w:tabs>
        <w:ind w:right="16" w:firstLine="567"/>
        <w:jc w:val="both"/>
        <w:rPr>
          <w:rFonts w:ascii="Arial Narrow" w:hAnsi="Arial Narrow"/>
        </w:rPr>
      </w:pPr>
      <w:r w:rsidRPr="00834DA7">
        <w:rPr>
          <w:rFonts w:ascii="Arial Narrow" w:hAnsi="Arial Narrow"/>
        </w:rPr>
        <w:t>г) по оформлению прочих документов, касающихся Объекта долевого строительства, обязанность предоставления которых не возложена действующим законодательством на Застройщика.</w:t>
      </w:r>
    </w:p>
    <w:p w:rsidR="000E4C45" w:rsidRPr="00834DA7" w:rsidRDefault="000E4C45" w:rsidP="000E4C45">
      <w:pPr>
        <w:tabs>
          <w:tab w:val="num" w:pos="540"/>
          <w:tab w:val="left" w:pos="1080"/>
          <w:tab w:val="left" w:pos="1260"/>
        </w:tabs>
        <w:ind w:right="16" w:firstLine="567"/>
        <w:jc w:val="both"/>
        <w:rPr>
          <w:rFonts w:ascii="Arial Narrow" w:hAnsi="Arial Narrow"/>
        </w:rPr>
      </w:pPr>
      <w:r w:rsidRPr="00834DA7">
        <w:rPr>
          <w:rFonts w:ascii="Arial Narrow" w:hAnsi="Arial Narrow"/>
          <w:b/>
        </w:rPr>
        <w:t>4.9.</w:t>
      </w:r>
      <w:r w:rsidRPr="00834DA7">
        <w:rPr>
          <w:rFonts w:ascii="Arial Narrow" w:hAnsi="Arial Narrow"/>
        </w:rPr>
        <w:t xml:space="preserve"> При ненадлежащем исполнении Участником долевого строительства обязательств по оплате цены Договора, Застройщик вправе приостановить исполнение обязательств по передаче Объекта долевого строительства (ст.328 Гражданского кодекса РФ) и /или удерживать Объект долевого строительства до исполнения Участником долевого строительства своих обязательств по оплате цены Договора (ст.359 Гражданского кодекса РФ).</w:t>
      </w:r>
    </w:p>
    <w:p w:rsidR="000E4C45" w:rsidRPr="00834DA7" w:rsidRDefault="000E4C45" w:rsidP="000E4C45">
      <w:pPr>
        <w:ind w:right="16" w:firstLine="567"/>
        <w:jc w:val="center"/>
        <w:rPr>
          <w:rFonts w:ascii="Arial Narrow" w:hAnsi="Arial Narrow"/>
          <w:b/>
        </w:rPr>
      </w:pPr>
      <w:r w:rsidRPr="00834DA7">
        <w:rPr>
          <w:rFonts w:ascii="Arial Narrow" w:hAnsi="Arial Narrow"/>
          <w:b/>
        </w:rPr>
        <w:t xml:space="preserve">5. СРОК ПЕРЕДАЧИ ОБЪЕКТА ДОЛЕВОГО СТРОИТЕЛЬСТВА </w:t>
      </w:r>
    </w:p>
    <w:p w:rsidR="000E4C45" w:rsidRPr="00834DA7" w:rsidRDefault="000E4C45" w:rsidP="000E4C45">
      <w:pPr>
        <w:ind w:right="16" w:firstLine="567"/>
        <w:jc w:val="center"/>
        <w:rPr>
          <w:rFonts w:ascii="Arial Narrow" w:hAnsi="Arial Narrow"/>
          <w:b/>
        </w:rPr>
      </w:pPr>
      <w:r w:rsidRPr="00834DA7">
        <w:rPr>
          <w:rFonts w:ascii="Arial Narrow" w:hAnsi="Arial Narrow"/>
          <w:b/>
        </w:rPr>
        <w:t xml:space="preserve">УЧАСТНИКУ ДОЛЕВОГО СТРОИТЕЛЬСТВА. </w:t>
      </w:r>
    </w:p>
    <w:p w:rsidR="000E4C45" w:rsidRPr="00834DA7" w:rsidRDefault="000E4C45" w:rsidP="000E4C45">
      <w:pPr>
        <w:ind w:right="16" w:firstLine="567"/>
        <w:jc w:val="center"/>
        <w:rPr>
          <w:rFonts w:ascii="Arial Narrow" w:hAnsi="Arial Narrow"/>
          <w:b/>
        </w:rPr>
      </w:pPr>
      <w:r w:rsidRPr="00834DA7">
        <w:rPr>
          <w:rFonts w:ascii="Arial Narrow" w:hAnsi="Arial Narrow"/>
          <w:b/>
        </w:rPr>
        <w:t xml:space="preserve">ПОРЯДОК ПЕРЕДАЧИ И ПРИНЯТИЯ ОБЪЕКТА ДОЛЕВОГО СТРОИТЕЛЬСТВА. ЭКСПЛУАТАЦИЯ ОБЪЕКТА ДОЛЕВОГО СТРОИТЕЛЬСТВА </w:t>
      </w:r>
    </w:p>
    <w:p w:rsidR="00141864" w:rsidRPr="00834DA7" w:rsidRDefault="000E4C45" w:rsidP="000E4C45">
      <w:pPr>
        <w:ind w:right="16" w:firstLine="567"/>
        <w:jc w:val="both"/>
        <w:rPr>
          <w:rFonts w:ascii="Arial Narrow" w:hAnsi="Arial Narrow"/>
        </w:rPr>
      </w:pPr>
      <w:r w:rsidRPr="00834DA7">
        <w:rPr>
          <w:rFonts w:ascii="Arial Narrow" w:hAnsi="Arial Narrow"/>
          <w:b/>
        </w:rPr>
        <w:t>5.1.</w:t>
      </w:r>
      <w:r w:rsidRPr="00834DA7">
        <w:rPr>
          <w:rFonts w:ascii="Arial Narrow" w:hAnsi="Arial Narrow"/>
        </w:rPr>
        <w:t xml:space="preserve"> После ввода Жилого дома в эксплуатацию Застройщик обязуется в срок не позднее</w:t>
      </w:r>
      <w:r w:rsidR="003A11BD" w:rsidRPr="00834DA7">
        <w:rPr>
          <w:rFonts w:ascii="Arial Narrow" w:hAnsi="Arial Narrow"/>
        </w:rPr>
        <w:t xml:space="preserve"> </w:t>
      </w:r>
      <w:r>
        <w:rPr>
          <w:rFonts w:ascii="Arial Narrow" w:hAnsi="Arial Narrow"/>
          <w:b/>
        </w:rPr>
        <w:t>30.06.2028</w:t>
      </w:r>
      <w:r w:rsidR="003A11BD" w:rsidRPr="00834DA7">
        <w:rPr>
          <w:rFonts w:ascii="Arial Narrow" w:hAnsi="Arial Narrow"/>
        </w:rPr>
        <w:t xml:space="preserve"> </w:t>
      </w:r>
      <w:r w:rsidR="00141864" w:rsidRPr="00834DA7">
        <w:rPr>
          <w:rFonts w:ascii="Arial Narrow" w:hAnsi="Arial Narrow"/>
        </w:rPr>
        <w:t>передать Объект долевого строительства Участнику долевого строительства по передаточному акту (далее – «</w:t>
      </w:r>
      <w:r w:rsidR="00141864" w:rsidRPr="00834DA7">
        <w:rPr>
          <w:rFonts w:ascii="Arial Narrow" w:hAnsi="Arial Narrow"/>
          <w:b/>
        </w:rPr>
        <w:t>Срок передачи Объекта долевого строительства</w:t>
      </w:r>
      <w:r w:rsidR="00141864" w:rsidRPr="00834DA7">
        <w:rPr>
          <w:rFonts w:ascii="Arial Narrow" w:hAnsi="Arial Narrow"/>
        </w:rPr>
        <w:t>»). Обязательство по передаче Объекта долевого строительства может быть исполнено Застройщиком досрочно.</w:t>
      </w:r>
    </w:p>
    <w:p w:rsidR="00744DD4" w:rsidRPr="00834DA7" w:rsidRDefault="00744DD4" w:rsidP="00744DD4">
      <w:pPr>
        <w:ind w:right="16" w:firstLine="567"/>
        <w:jc w:val="both"/>
        <w:rPr>
          <w:rFonts w:ascii="Arial Narrow" w:hAnsi="Arial Narrow"/>
        </w:rPr>
      </w:pPr>
      <w:r w:rsidRPr="00834DA7">
        <w:rPr>
          <w:rFonts w:ascii="Arial Narrow" w:hAnsi="Arial Narrow"/>
          <w:b/>
        </w:rPr>
        <w:t>5.2.</w:t>
      </w:r>
      <w:r w:rsidRPr="00834DA7">
        <w:rPr>
          <w:rFonts w:ascii="Arial Narrow" w:hAnsi="Arial Narrow"/>
        </w:rPr>
        <w:t xml:space="preserve"> Застройщик не менее чем за месяц до наступления установленного Договором Срока передачи Объекта долевого строительства обязан направить Участнику долевого строительства сообщение о завершении строительства Жилого дома и о готовности Объекта долевого строительства к передаче. </w:t>
      </w:r>
    </w:p>
    <w:p w:rsidR="00834DA7" w:rsidRPr="00834DA7" w:rsidRDefault="00834DA7" w:rsidP="00834DA7">
      <w:pPr>
        <w:ind w:right="16" w:firstLine="567"/>
        <w:jc w:val="both"/>
        <w:rPr>
          <w:rFonts w:ascii="Arial Narrow" w:hAnsi="Arial Narrow"/>
          <w:b/>
        </w:rPr>
      </w:pPr>
      <w:r w:rsidRPr="00834DA7">
        <w:rPr>
          <w:rFonts w:ascii="Arial Narrow" w:hAnsi="Arial Narrow"/>
          <w:b/>
        </w:rPr>
        <w:t>5.3.</w:t>
      </w:r>
      <w:r w:rsidRPr="00834DA7">
        <w:rPr>
          <w:rFonts w:ascii="Arial Narrow" w:hAnsi="Arial Narrow"/>
        </w:rPr>
        <w:t xml:space="preserve"> Обязательство Застройщика по передаче Объекта долевого строительства является встречным (ст.328 ГК РФ) по отношению к обязательству Участника долевого строительства по оплате цены договора в полном объеме, установленному разделом 4 настоящего Договора, в том числе в случае увеличения цены договора в соответствии с п.4.5 настоящего Договора. В случае неисполнения Участником долевого строительства указанного обязательства к Застройщику не применяются меры ответственности, предусмотренные п.2 ст.6 ФЗ №214-ФЗ.</w:t>
      </w:r>
    </w:p>
    <w:p w:rsidR="00834DA7" w:rsidRPr="00834DA7" w:rsidRDefault="00834DA7" w:rsidP="00834DA7">
      <w:pPr>
        <w:ind w:right="16" w:firstLine="567"/>
        <w:jc w:val="both"/>
        <w:rPr>
          <w:rFonts w:ascii="Arial Narrow" w:hAnsi="Arial Narrow"/>
        </w:rPr>
      </w:pPr>
      <w:r w:rsidRPr="00834DA7">
        <w:rPr>
          <w:rFonts w:ascii="Arial Narrow" w:hAnsi="Arial Narrow"/>
          <w:b/>
        </w:rPr>
        <w:t>5.4</w:t>
      </w:r>
      <w:r w:rsidRPr="00834DA7">
        <w:rPr>
          <w:rFonts w:ascii="Arial Narrow" w:hAnsi="Arial Narrow"/>
        </w:rPr>
        <w:t xml:space="preserve">. Участник долевого строительства обязан приступить к принятию Объекта долевого строительства в срок, определенный Застройщиком. Застройщик сообщает Участнику долевого строительства дату и время принятия Объекта долевого строительства, а также обеспечивает Участнику долевого строительства доступ на Объект долевого строительства для его осмотра.    </w:t>
      </w:r>
    </w:p>
    <w:p w:rsidR="00834DA7" w:rsidRPr="00834DA7" w:rsidRDefault="00834DA7" w:rsidP="00834DA7">
      <w:pPr>
        <w:autoSpaceDE w:val="0"/>
        <w:autoSpaceDN w:val="0"/>
        <w:adjustRightInd w:val="0"/>
        <w:ind w:right="16" w:firstLine="567"/>
        <w:jc w:val="both"/>
        <w:rPr>
          <w:rFonts w:ascii="Arial Narrow" w:hAnsi="Arial Narrow"/>
        </w:rPr>
      </w:pPr>
      <w:r w:rsidRPr="00834DA7">
        <w:rPr>
          <w:rFonts w:ascii="Arial Narrow" w:hAnsi="Arial Narrow"/>
          <w:b/>
        </w:rPr>
        <w:t xml:space="preserve">5.5. </w:t>
      </w:r>
      <w:r w:rsidRPr="00834DA7">
        <w:rPr>
          <w:rFonts w:ascii="Arial Narrow" w:hAnsi="Arial Narrow"/>
        </w:rPr>
        <w:t xml:space="preserve">Участник долевого строительства вправе отказаться от принятия Объекта долевого строительства и подписания передаточного акта только в случае, если у него имеются обоснованные претензии к передаваемому Объекту долевого строительства, связанные с существенными недостатками, которые делают Объект долевого строительства непригодным для предусмотренного настоящим Договором использования по назначению. Под существенными недостатками стороны понимают отступления от условий Договора, от обязательных требований </w:t>
      </w:r>
      <w:r w:rsidR="00C60C11" w:rsidRPr="00834DA7">
        <w:rPr>
          <w:rFonts w:ascii="Arial Narrow" w:hAnsi="Arial Narrow"/>
        </w:rPr>
        <w:t>технических и</w:t>
      </w:r>
      <w:r w:rsidRPr="00834DA7">
        <w:rPr>
          <w:rFonts w:ascii="Arial Narrow" w:hAnsi="Arial Narrow"/>
        </w:rPr>
        <w:t xml:space="preserve"> градостроительных регламентов, от иных обязательных требований. При этом Стороны учитывают тот факт, что получение Застройщиком Разрешения на ввод Жилого дома в эксплуатацию подтверждает завершение строительства в полном объеме как Жилого дома, так и Объекта долевого строительства и их соответствие условиям настоящего Договора, требованиям технических регламентов, градостроительных регламентов и проектной документации, иным обязательным требованиям, а также подтверждает отсутствие каких-либо существенных недостатков в Объекте долевого строительства.</w:t>
      </w:r>
    </w:p>
    <w:p w:rsidR="00834DA7" w:rsidRPr="00834DA7" w:rsidRDefault="00834DA7" w:rsidP="00834DA7">
      <w:pPr>
        <w:autoSpaceDE w:val="0"/>
        <w:autoSpaceDN w:val="0"/>
        <w:adjustRightInd w:val="0"/>
        <w:ind w:right="16" w:firstLine="567"/>
        <w:jc w:val="both"/>
        <w:rPr>
          <w:rFonts w:ascii="Arial Narrow" w:hAnsi="Arial Narrow"/>
          <w:b/>
        </w:rPr>
      </w:pPr>
      <w:r w:rsidRPr="00834DA7">
        <w:rPr>
          <w:rFonts w:ascii="Arial Narrow" w:hAnsi="Arial Narrow"/>
          <w:b/>
        </w:rPr>
        <w:t>5.6.</w:t>
      </w:r>
      <w:r w:rsidRPr="00834DA7">
        <w:rPr>
          <w:rFonts w:ascii="Arial Narrow" w:hAnsi="Arial Narrow"/>
        </w:rPr>
        <w:t xml:space="preserve"> В случае, если выявленные недостатки не являются существенными (п.5.5. настоящего Договора), они рассматриваются Сторонами как несущественные недостатки, которые не могут являться препятствием для принятия Участником долевого строительства Объекта долевого строительства и подписания передаточного акта и подлежат устранению Застройщиком в рамках Гарантийного срока (п.6.2 настоящего Договора) после передачи Объекта долевого строительства Участнику долевого строительства в соответствии с условиями настоящего Договора. Отказ Участника долевого строительства от принятия Объекта долевого строительства и подписания передаточного акта в связи с выявленными несущественными недостатками, при условии наличия у Застройщика Разрешения на ввод Жилого дома в эксплуатацию и получения Участником долевого строительства</w:t>
      </w:r>
      <w:r w:rsidRPr="00834DA7">
        <w:t xml:space="preserve"> </w:t>
      </w:r>
      <w:r w:rsidRPr="00834DA7">
        <w:rPr>
          <w:rFonts w:ascii="Arial Narrow" w:hAnsi="Arial Narrow"/>
        </w:rPr>
        <w:t>сообщения о завершении строительства Жилого дома и о готовности Объекта долевого строительства к передаче признается Сторонами как уклонение Участника долевого строительства от принятия Объекта долевого строительства</w:t>
      </w:r>
    </w:p>
    <w:p w:rsidR="00834DA7" w:rsidRPr="00834DA7" w:rsidRDefault="00834DA7" w:rsidP="00834DA7">
      <w:pPr>
        <w:autoSpaceDE w:val="0"/>
        <w:autoSpaceDN w:val="0"/>
        <w:adjustRightInd w:val="0"/>
        <w:ind w:right="16" w:firstLine="567"/>
        <w:jc w:val="both"/>
        <w:rPr>
          <w:rFonts w:ascii="Arial Narrow" w:hAnsi="Arial Narrow"/>
        </w:rPr>
      </w:pPr>
      <w:r w:rsidRPr="00834DA7">
        <w:rPr>
          <w:rFonts w:ascii="Arial Narrow" w:hAnsi="Arial Narrow"/>
          <w:b/>
        </w:rPr>
        <w:lastRenderedPageBreak/>
        <w:t xml:space="preserve">5.7. </w:t>
      </w:r>
      <w:r w:rsidRPr="00834DA7">
        <w:rPr>
          <w:rFonts w:ascii="Arial Narrow" w:hAnsi="Arial Narrow"/>
        </w:rPr>
        <w:t xml:space="preserve">При уклонении Участника долевого строительства от принятия Объекта долевого строительства либо при отказе Участника долевого строительства от принятия Объекта долевого строительства Застройщик вправе по истечении одного месяца со дня, предусмотренного пунктом 5.1 Договора, составить односторонний акт о передаче Объекта долевого строительства. Застройщик вправе потребовать от Участника долевого строительства уплаты неустойки в размере 1/300 ставки рефинансирования ЦБ РФ, действующей на день исполнения обязательства, от Цены Договора, за каждый день уклонения от принятия Объекта долевого строительства, а так же потребовать возмещения Участником долевого строительства затрат, понесенных Застройщиком на содержание Объекта долевого строительства и общего имущества Жилого дома пропорционально доле Участника долевого строительства, за период с момента уклонения Участника долевого строительства от приемки Объекта долевого строительства до момента подписания передаточного акта, либо составления Застройщиком одностороннего акта о передаче Объекта долевого строительства.  </w:t>
      </w:r>
      <w:r w:rsidRPr="00834DA7">
        <w:rPr>
          <w:rFonts w:ascii="Arial Narrow" w:hAnsi="Arial Narrow"/>
          <w:b/>
        </w:rPr>
        <w:t xml:space="preserve"> </w:t>
      </w:r>
    </w:p>
    <w:p w:rsidR="00834DA7" w:rsidRPr="00834DA7" w:rsidRDefault="00834DA7" w:rsidP="00834DA7">
      <w:pPr>
        <w:autoSpaceDE w:val="0"/>
        <w:autoSpaceDN w:val="0"/>
        <w:adjustRightInd w:val="0"/>
        <w:ind w:right="16" w:firstLine="567"/>
        <w:jc w:val="both"/>
        <w:outlineLvl w:val="0"/>
        <w:rPr>
          <w:rFonts w:ascii="Arial Narrow" w:hAnsi="Arial Narrow"/>
          <w:b/>
        </w:rPr>
      </w:pPr>
      <w:r w:rsidRPr="00834DA7">
        <w:rPr>
          <w:rFonts w:ascii="Arial Narrow" w:hAnsi="Arial Narrow"/>
          <w:b/>
        </w:rPr>
        <w:t>5.8.</w:t>
      </w:r>
      <w:r w:rsidRPr="00834DA7">
        <w:rPr>
          <w:rFonts w:ascii="Arial Narrow" w:hAnsi="Arial Narrow"/>
        </w:rPr>
        <w:t xml:space="preserve"> Стороны пришли к соглашению о том, что в приемке Объекта долевого строительства принимают участие Участник долевого строительства и/или уполномоченное им на подписание передаточного акта лицо на основании доверенности, представители Застройщика, Заказчика, Генерального подрядчика. Иные лица, в том числе участвующие в приемке специалисты (лица, обладающие специальными познаниями) могут принимать участие в приемке Объекта долевого участия только при наличии письменного согласия на их участие в приемке со стороны Застройщика.</w:t>
      </w:r>
    </w:p>
    <w:p w:rsidR="00834DA7" w:rsidRPr="00834DA7" w:rsidRDefault="00834DA7" w:rsidP="00834DA7">
      <w:pPr>
        <w:autoSpaceDE w:val="0"/>
        <w:autoSpaceDN w:val="0"/>
        <w:adjustRightInd w:val="0"/>
        <w:ind w:right="16" w:firstLine="567"/>
        <w:jc w:val="both"/>
        <w:outlineLvl w:val="0"/>
        <w:rPr>
          <w:rFonts w:ascii="Arial Narrow" w:hAnsi="Arial Narrow"/>
        </w:rPr>
      </w:pPr>
      <w:r w:rsidRPr="00834DA7">
        <w:rPr>
          <w:rFonts w:ascii="Arial Narrow" w:hAnsi="Arial Narrow"/>
          <w:b/>
        </w:rPr>
        <w:t>5.9</w:t>
      </w:r>
      <w:r w:rsidRPr="00834DA7">
        <w:rPr>
          <w:rFonts w:ascii="Arial Narrow" w:hAnsi="Arial Narrow"/>
        </w:rPr>
        <w:t>. В случае нарушения указанного в пункте 5.1 Договора срока передачи Объекта долевого строительства Застройщик выплачивает Участнику долевого строительства неустойку (пени) в размере 1/300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настоящим пунктом неустойка (пени) уплачивается Застройщиком в двойном размере.</w:t>
      </w:r>
    </w:p>
    <w:p w:rsidR="00834DA7" w:rsidRPr="00834DA7" w:rsidRDefault="00834DA7" w:rsidP="00834DA7">
      <w:pPr>
        <w:ind w:right="16" w:firstLine="567"/>
        <w:jc w:val="both"/>
        <w:rPr>
          <w:rFonts w:ascii="Arial Narrow" w:hAnsi="Arial Narrow"/>
        </w:rPr>
      </w:pPr>
      <w:r w:rsidRPr="00834DA7">
        <w:rPr>
          <w:rFonts w:ascii="Arial Narrow" w:hAnsi="Arial Narrow"/>
          <w:b/>
        </w:rPr>
        <w:t xml:space="preserve">5.10. </w:t>
      </w:r>
      <w:r w:rsidRPr="00834DA7">
        <w:rPr>
          <w:rFonts w:ascii="Arial Narrow" w:hAnsi="Arial Narrow"/>
        </w:rPr>
        <w:t xml:space="preserve">Участник долевого строительства вправе пользоваться Объектом долевого строительства со дня подписания передаточного акта. </w:t>
      </w:r>
    </w:p>
    <w:p w:rsidR="00834DA7" w:rsidRPr="00834DA7" w:rsidRDefault="00834DA7" w:rsidP="00834DA7">
      <w:pPr>
        <w:ind w:right="16" w:firstLine="567"/>
        <w:jc w:val="both"/>
        <w:rPr>
          <w:rFonts w:ascii="Arial Narrow" w:hAnsi="Arial Narrow"/>
        </w:rPr>
      </w:pPr>
      <w:r w:rsidRPr="00834DA7">
        <w:rPr>
          <w:rFonts w:ascii="Arial Narrow" w:hAnsi="Arial Narrow"/>
          <w:b/>
        </w:rPr>
        <w:t>5.11</w:t>
      </w:r>
      <w:r w:rsidRPr="00834DA7">
        <w:rPr>
          <w:rFonts w:ascii="Arial Narrow" w:hAnsi="Arial Narrow"/>
        </w:rPr>
        <w:t xml:space="preserve">. С момента подписания передаточного акта либо с момента составления Застройщиком одностороннего акта о передаче Объекта долевого строительства в соответствии с п. 5.7 Договора Участник долевого строительства самостоятельно несет все расходы по эксплуатации Объекта долевого строительства, расходы, связанные с оплатой коммунальных услуг, а также в части, соответствующей доле Участника долевого строительства в общей собственности на общее имущество Жилого дома – расходы на эксплуатацию и охрану Жилого дома. </w:t>
      </w:r>
    </w:p>
    <w:p w:rsidR="00834DA7" w:rsidRPr="00834DA7" w:rsidRDefault="00834DA7" w:rsidP="00834DA7">
      <w:pPr>
        <w:ind w:right="16" w:firstLine="567"/>
        <w:jc w:val="both"/>
        <w:rPr>
          <w:rFonts w:ascii="Arial Narrow" w:hAnsi="Arial Narrow"/>
        </w:rPr>
      </w:pPr>
      <w:r w:rsidRPr="00834DA7">
        <w:rPr>
          <w:rFonts w:ascii="Arial Narrow" w:hAnsi="Arial Narrow"/>
          <w:b/>
        </w:rPr>
        <w:t>5.12.</w:t>
      </w:r>
      <w:r w:rsidRPr="00834DA7">
        <w:rPr>
          <w:rFonts w:ascii="Arial Narrow" w:hAnsi="Arial Narrow"/>
        </w:rPr>
        <w:t xml:space="preserve"> До государственной регистрации права собственности на Объект долевого строительства Участник долевого строительства обязуется не производить перепланировку и/или переустройство Объекта долевого строительства, не осуществлять  работы, связанные с отступлением от проекта (не возводить внутриквартирные перегородки, дополнительную разводку инженерных коммуникаций, сетей электроснабжения, связи; не производить пробивку проемов, ниш, борозд в стенах и перекрытиях; не удалять и не перемещать внутренние стены или их части и т.п.)</w:t>
      </w:r>
      <w:r w:rsidRPr="00834DA7">
        <w:rPr>
          <w:rFonts w:ascii="Arial Narrow" w:hAnsi="Arial Narrow"/>
          <w:vanish/>
        </w:rPr>
        <w:t>)</w:t>
      </w:r>
      <w:r w:rsidRPr="00834DA7">
        <w:rPr>
          <w:rFonts w:ascii="Arial Narrow" w:hAnsi="Arial Narrow"/>
        </w:rPr>
        <w:t>.</w:t>
      </w:r>
    </w:p>
    <w:p w:rsidR="00834DA7" w:rsidRPr="00834DA7" w:rsidRDefault="00834DA7" w:rsidP="00834DA7">
      <w:pPr>
        <w:ind w:right="16" w:firstLine="567"/>
        <w:jc w:val="both"/>
        <w:rPr>
          <w:rFonts w:ascii="Arial Narrow" w:hAnsi="Arial Narrow"/>
        </w:rPr>
      </w:pPr>
      <w:r w:rsidRPr="00834DA7">
        <w:rPr>
          <w:rFonts w:ascii="Arial Narrow" w:hAnsi="Arial Narrow"/>
          <w:b/>
        </w:rPr>
        <w:t>5.13.</w:t>
      </w:r>
      <w:r w:rsidRPr="00834DA7">
        <w:rPr>
          <w:rFonts w:ascii="Arial Narrow" w:hAnsi="Arial Narrow"/>
        </w:rPr>
        <w:t xml:space="preserve"> Вред, причиненный Участником долевого строительства Объекту долевого строительства при его приемке, в том числе при осмотре, до подписания акта о передаче Объекта долевого строительства, возмещается Участником долевого строительства Застройщику в полном объеме. По факту причинения вреда Объекту долевого строительства лица, участвовавшие в приемке, осмотре Объекта долевого строительства (в том числе Участник долевого строительства и/или его уполномоченный представитель) обязаны составить и подписать соответствующий акт.</w:t>
      </w:r>
    </w:p>
    <w:p w:rsidR="00834DA7" w:rsidRPr="00834DA7" w:rsidRDefault="00834DA7" w:rsidP="00834DA7">
      <w:pPr>
        <w:ind w:right="16" w:firstLine="567"/>
        <w:jc w:val="both"/>
        <w:rPr>
          <w:rFonts w:ascii="Arial Narrow" w:hAnsi="Arial Narrow"/>
        </w:rPr>
      </w:pPr>
      <w:r w:rsidRPr="00834DA7">
        <w:rPr>
          <w:rFonts w:ascii="Arial Narrow" w:hAnsi="Arial Narrow"/>
          <w:b/>
        </w:rPr>
        <w:t>5.14.</w:t>
      </w:r>
      <w:r w:rsidRPr="00834DA7">
        <w:rPr>
          <w:rFonts w:ascii="Arial Narrow" w:hAnsi="Arial Narrow"/>
        </w:rPr>
        <w:t xml:space="preserve"> Участники долевого строительства поручают Застройщику после выдачи ему разрешения на ввод Жилого дома в эксплуатацию, до заключения договора управления многоквартирным домом с управляющей организацией, передать в управление выбранной Застройщиком управляющей организации места общего пользования, проектную документацию, системы инженерно-технического обеспечения дома управления в соответствии со ст. 161 Жилищного кодекса РФ.</w:t>
      </w:r>
    </w:p>
    <w:p w:rsidR="00744DD4" w:rsidRPr="00834DA7" w:rsidRDefault="00744DD4" w:rsidP="00744DD4">
      <w:pPr>
        <w:ind w:right="16" w:firstLine="567"/>
        <w:jc w:val="center"/>
        <w:rPr>
          <w:rFonts w:ascii="Arial Narrow" w:hAnsi="Arial Narrow"/>
        </w:rPr>
      </w:pPr>
      <w:r w:rsidRPr="00834DA7">
        <w:rPr>
          <w:rFonts w:ascii="Arial Narrow" w:hAnsi="Arial Narrow"/>
          <w:b/>
        </w:rPr>
        <w:t>6. ГАРАНТИИ КАЧЕСТВА ОБЪЕКТА ДОЛЕВОГО СТРОИТЕЛЬСТВА</w:t>
      </w:r>
    </w:p>
    <w:p w:rsidR="00A90A9C" w:rsidRPr="00834DA7" w:rsidRDefault="00744DD4" w:rsidP="00A90A9C">
      <w:pPr>
        <w:ind w:right="16" w:firstLine="567"/>
        <w:jc w:val="both"/>
        <w:rPr>
          <w:rFonts w:ascii="Arial Narrow" w:hAnsi="Arial Narrow"/>
        </w:rPr>
      </w:pPr>
      <w:r w:rsidRPr="00834DA7">
        <w:rPr>
          <w:rFonts w:ascii="Arial Narrow" w:hAnsi="Arial Narrow"/>
          <w:b/>
        </w:rPr>
        <w:t>6.1</w:t>
      </w:r>
      <w:r w:rsidRPr="00834DA7">
        <w:rPr>
          <w:rFonts w:ascii="Arial Narrow" w:hAnsi="Arial Narrow"/>
        </w:rPr>
        <w:t xml:space="preserve">. </w:t>
      </w:r>
      <w:r w:rsidR="00A90A9C" w:rsidRPr="00834DA7">
        <w:rPr>
          <w:rFonts w:ascii="Arial Narrow" w:hAnsi="Arial Narrow"/>
        </w:rPr>
        <w:t xml:space="preserve">Застройщик обязан передать Участнику долевого строительства Объект долевого строительства, качество которого соответствует условиям Договора, проектной документации, требованиям технических и градостроительных регламентов, а также иным обязательным требованиям.  </w:t>
      </w:r>
    </w:p>
    <w:p w:rsidR="00A90A9C" w:rsidRPr="00834DA7" w:rsidRDefault="00A90A9C" w:rsidP="00A90A9C">
      <w:pPr>
        <w:ind w:right="16" w:firstLine="567"/>
        <w:jc w:val="both"/>
        <w:rPr>
          <w:rFonts w:ascii="Arial Narrow" w:hAnsi="Arial Narrow"/>
        </w:rPr>
      </w:pPr>
      <w:r w:rsidRPr="00834DA7">
        <w:rPr>
          <w:rFonts w:ascii="Arial Narrow" w:hAnsi="Arial Narrow"/>
        </w:rPr>
        <w:t xml:space="preserve">Стороны соглашаются с тем, что незначительные недостатки Объекта долевого строительства в пределах отклонений, допускаемых техническими регламентами и иными обязательными нормативными документами (в том </w:t>
      </w:r>
      <w:r w:rsidRPr="00834DA7">
        <w:rPr>
          <w:rFonts w:ascii="Arial Narrow" w:hAnsi="Arial Narrow"/>
        </w:rPr>
        <w:lastRenderedPageBreak/>
        <w:t xml:space="preserve">числе мелкие сколы и царапины на стенах, полу и потолке, окнах; подоконниках, дверях и дверных наличниках, трещины на поверхностях железобетонных стен и плит перекрытий и иные дефекты), не могут являться основанием для отказа Участника долевого строительства от принятия Объекта долевого строительства и подписания акта о передаче Объекта долевого строительства, поскольку наличие данных недостатков не является препятствием для использования Объекта долевого строительства Участником долевого строительства по назначению.  </w:t>
      </w:r>
    </w:p>
    <w:p w:rsidR="00744DD4" w:rsidRPr="00834DA7" w:rsidRDefault="00A90A9C" w:rsidP="00A90A9C">
      <w:pPr>
        <w:ind w:right="16" w:firstLine="567"/>
        <w:jc w:val="both"/>
        <w:rPr>
          <w:rFonts w:ascii="Arial Narrow" w:hAnsi="Arial Narrow"/>
        </w:rPr>
      </w:pPr>
      <w:r w:rsidRPr="00834DA7">
        <w:rPr>
          <w:rFonts w:ascii="Arial Narrow" w:hAnsi="Arial Narrow"/>
        </w:rPr>
        <w:t>При отказе Участника долевого строительства от подписания акта о передаче Объекта долевого строительства по причине несоответствия Объекта долевого строительства требованиям технических регламентов, проектной документации и градостроительных регламентов, а также иным обязательным требованиям, Участник долевого строительства обязан письменно обосновать причины отказа, указав, в том числе, какие именно требования нормативных документов нарушены (со ссылкой на пункт нормативного документа и/или проектной документации). В противном случае отказ Участника долевого строительства от подписания акта о передаче Объекта долевого строительства будет считаться необоснованным, что дает Застройщику основание воспользоваться пра</w:t>
      </w:r>
      <w:r w:rsidR="00CA2859">
        <w:rPr>
          <w:rFonts w:ascii="Arial Narrow" w:hAnsi="Arial Narrow"/>
        </w:rPr>
        <w:t>вом, предусмотренным пунктом 5.7</w:t>
      </w:r>
      <w:r w:rsidRPr="00834DA7">
        <w:rPr>
          <w:rFonts w:ascii="Arial Narrow" w:hAnsi="Arial Narrow"/>
        </w:rPr>
        <w:t>. настоящего Договора.</w:t>
      </w:r>
    </w:p>
    <w:p w:rsidR="00834DA7" w:rsidRPr="00834DA7" w:rsidRDefault="00834DA7" w:rsidP="00834DA7">
      <w:pPr>
        <w:ind w:right="16" w:firstLine="567"/>
        <w:jc w:val="both"/>
        <w:rPr>
          <w:rFonts w:ascii="Arial Narrow" w:hAnsi="Arial Narrow"/>
        </w:rPr>
      </w:pPr>
      <w:r w:rsidRPr="00834DA7">
        <w:rPr>
          <w:rFonts w:ascii="Arial Narrow" w:hAnsi="Arial Narrow"/>
          <w:b/>
        </w:rPr>
        <w:t>6.2.</w:t>
      </w:r>
      <w:r w:rsidRPr="00834DA7">
        <w:rPr>
          <w:rFonts w:ascii="Arial Narrow" w:hAnsi="Arial Narrow"/>
        </w:rPr>
        <w:t xml:space="preserve"> Срок гарантии по качеству Объекта долевого строительства составляет 3 (Три) года с момента подписания передаточного акта </w:t>
      </w:r>
      <w:r w:rsidR="00CA2859">
        <w:rPr>
          <w:rFonts w:ascii="Arial Narrow" w:hAnsi="Arial Narrow"/>
        </w:rPr>
        <w:t>или в случае, указанном в п. 5.7</w:t>
      </w:r>
      <w:r w:rsidRPr="00834DA7">
        <w:rPr>
          <w:rFonts w:ascii="Arial Narrow" w:hAnsi="Arial Narrow"/>
        </w:rPr>
        <w:t xml:space="preserve"> Договора, с момента составления Застройщиком одностороннего акта о передаче Объекта долевого строительства. </w:t>
      </w:r>
    </w:p>
    <w:p w:rsidR="00834DA7" w:rsidRPr="00834DA7" w:rsidRDefault="00834DA7" w:rsidP="00834DA7">
      <w:pPr>
        <w:ind w:right="16" w:firstLine="567"/>
        <w:jc w:val="both"/>
        <w:rPr>
          <w:rFonts w:ascii="Arial Narrow" w:hAnsi="Arial Narrow"/>
        </w:rPr>
      </w:pPr>
      <w:r w:rsidRPr="00834DA7">
        <w:rPr>
          <w:rFonts w:ascii="Arial Narrow" w:hAnsi="Arial Narrow"/>
        </w:rPr>
        <w:t>Срок гарантии на технологическое и инженерное оборудование, входящее в состав Объекта долевого строительства, составляет 3 (Три) года с момента подписания первого передаточного акта по Жилому дому или иного документа о передаче Объекта долевого строительства в Жилом доме.</w:t>
      </w:r>
    </w:p>
    <w:p w:rsidR="00744DD4" w:rsidRPr="00834DA7" w:rsidRDefault="00744DD4" w:rsidP="00744DD4">
      <w:pPr>
        <w:tabs>
          <w:tab w:val="left" w:pos="567"/>
        </w:tabs>
        <w:ind w:right="16" w:firstLine="567"/>
        <w:jc w:val="both"/>
        <w:rPr>
          <w:rFonts w:ascii="Arial Narrow" w:hAnsi="Arial Narrow"/>
        </w:rPr>
      </w:pPr>
      <w:r w:rsidRPr="00834DA7">
        <w:rPr>
          <w:rFonts w:ascii="Arial Narrow" w:hAnsi="Arial Narrow"/>
          <w:b/>
        </w:rPr>
        <w:t>6.3.</w:t>
      </w:r>
      <w:r w:rsidRPr="00834DA7">
        <w:rPr>
          <w:rFonts w:ascii="Arial Narrow" w:hAnsi="Arial Narrow"/>
        </w:rPr>
        <w:t xml:space="preserve"> В случае предъявления Застройщику Участником долевого строительства в процессе приемки Объекта долевого строительства требования о безвозмездном устранении недостатков в разумный срок (при несоответствии передаваемого Объекта долевого строительства требованиям, установленным пунктом 6.1 Договора), Стороны составляют Акт обследования Объекта долевого строительства, в котором указывают перечень недостатков и срок их безвозмездного устранения Застройщиком. </w:t>
      </w:r>
    </w:p>
    <w:p w:rsidR="00744DD4" w:rsidRPr="00834DA7" w:rsidRDefault="00744DD4" w:rsidP="00744DD4">
      <w:pPr>
        <w:tabs>
          <w:tab w:val="left" w:pos="567"/>
        </w:tabs>
        <w:ind w:right="16" w:firstLine="567"/>
        <w:jc w:val="both"/>
        <w:rPr>
          <w:rFonts w:ascii="Arial Narrow" w:hAnsi="Arial Narrow"/>
        </w:rPr>
      </w:pPr>
      <w:r w:rsidRPr="00834DA7">
        <w:rPr>
          <w:rFonts w:ascii="Arial Narrow" w:hAnsi="Arial Narrow"/>
          <w:b/>
        </w:rPr>
        <w:t xml:space="preserve">6.4. </w:t>
      </w:r>
      <w:r w:rsidRPr="00834DA7">
        <w:rPr>
          <w:rFonts w:ascii="Arial Narrow" w:hAnsi="Arial Narrow"/>
        </w:rPr>
        <w:t>В том случае, если Участник долевого строительства после принятия Объекта долевого строительства (т.е. с момента подписания передаточного акта либо с момента составления Застройщиком односторонн</w:t>
      </w:r>
      <w:r w:rsidR="00CA2859">
        <w:rPr>
          <w:rFonts w:ascii="Arial Narrow" w:hAnsi="Arial Narrow"/>
        </w:rPr>
        <w:t>его акта в соответствии с п. 5.7</w:t>
      </w:r>
      <w:r w:rsidRPr="00834DA7">
        <w:rPr>
          <w:rFonts w:ascii="Arial Narrow" w:hAnsi="Arial Narrow"/>
        </w:rPr>
        <w:t xml:space="preserve"> Договора) выявил недостатки Объекта долевого строительства, он обязан немедленно (но в любом случае не позднее 5 рабочих дней с момента выявления недостатка) письменно сообщить Застройщику о таком факте и предоставить Застройщику возможность осмотреть Объект долевого строительства для целей установления факта и исследования причин образования недостатка. В случае нарушения данной обязанности Участник долевого строительства впоследствии лишается права ссылаться на само наличие недостатков.</w:t>
      </w:r>
    </w:p>
    <w:p w:rsidR="00834DA7" w:rsidRPr="00834DA7" w:rsidRDefault="00834DA7" w:rsidP="00834DA7">
      <w:pPr>
        <w:tabs>
          <w:tab w:val="left" w:pos="567"/>
        </w:tabs>
        <w:ind w:right="16" w:firstLine="567"/>
        <w:jc w:val="both"/>
        <w:rPr>
          <w:rFonts w:ascii="Arial Narrow" w:hAnsi="Arial Narrow"/>
          <w:b/>
        </w:rPr>
      </w:pPr>
      <w:r w:rsidRPr="00834DA7">
        <w:rPr>
          <w:rFonts w:ascii="Arial Narrow" w:hAnsi="Arial Narrow"/>
          <w:b/>
        </w:rPr>
        <w:t>6.5.</w:t>
      </w:r>
      <w:r w:rsidRPr="00834DA7">
        <w:rPr>
          <w:rFonts w:ascii="Arial Narrow" w:hAnsi="Arial Narrow"/>
        </w:rPr>
        <w:t xml:space="preserve"> Если Участник долевого строительства в качестве способа защиты своего права выбирает взыскание стоимости расходов на устранение недостатков, с учетом стоимости материалов и иных изделий, в объеме, необходимом для устранения таких недостатков, то указанная стоимость рассчитывается исходя из среднерыночной стоимости материалов и иных изделий, указанных в Инструкции по эксплуатации Объекта долевого строительства.</w:t>
      </w:r>
    </w:p>
    <w:p w:rsidR="00834DA7" w:rsidRPr="00834DA7" w:rsidRDefault="00834DA7" w:rsidP="00834DA7">
      <w:pPr>
        <w:tabs>
          <w:tab w:val="left" w:pos="567"/>
        </w:tabs>
        <w:ind w:right="16" w:firstLine="567"/>
        <w:jc w:val="both"/>
        <w:rPr>
          <w:rFonts w:ascii="Arial Narrow" w:hAnsi="Arial Narrow"/>
        </w:rPr>
      </w:pPr>
      <w:r w:rsidRPr="00834DA7">
        <w:rPr>
          <w:rFonts w:ascii="Arial Narrow" w:hAnsi="Arial Narrow"/>
          <w:b/>
        </w:rPr>
        <w:t>6.6.</w:t>
      </w:r>
      <w:r w:rsidRPr="00834DA7">
        <w:rPr>
          <w:rFonts w:ascii="Arial Narrow" w:hAnsi="Arial Narrow"/>
        </w:rPr>
        <w:t xml:space="preserve"> Стороны признают, что полученное разрешение на ввод Жилого дома в эксплуатацию удостоверяет соответствие законченного </w:t>
      </w:r>
      <w:r w:rsidR="00C60C11" w:rsidRPr="00834DA7">
        <w:rPr>
          <w:rFonts w:ascii="Arial Narrow" w:hAnsi="Arial Narrow"/>
        </w:rPr>
        <w:t>строительством Жилого дома,</w:t>
      </w:r>
      <w:r w:rsidRPr="00834DA7">
        <w:rPr>
          <w:rFonts w:ascii="Arial Narrow" w:hAnsi="Arial Narrow"/>
        </w:rPr>
        <w:t xml:space="preserve"> предъявляемым к нему требованиям, подтверждает факт создания объекта недвижимости, и, соответственно, является доказательством удовлетворительного качества Жилого дома в целом проекту и </w:t>
      </w:r>
      <w:r w:rsidR="00C60C11" w:rsidRPr="00834DA7">
        <w:rPr>
          <w:rFonts w:ascii="Arial Narrow" w:hAnsi="Arial Narrow"/>
        </w:rPr>
        <w:t>иным нормам,</w:t>
      </w:r>
      <w:r w:rsidRPr="00834DA7">
        <w:rPr>
          <w:rFonts w:ascii="Arial Narrow" w:hAnsi="Arial Narrow"/>
        </w:rPr>
        <w:t xml:space="preserve"> и правилам, действующим на территории РФ.</w:t>
      </w:r>
    </w:p>
    <w:p w:rsidR="00744DD4" w:rsidRPr="00834DA7" w:rsidRDefault="00744DD4" w:rsidP="00744DD4">
      <w:pPr>
        <w:tabs>
          <w:tab w:val="left" w:pos="567"/>
        </w:tabs>
        <w:ind w:right="16" w:firstLine="567"/>
        <w:jc w:val="center"/>
        <w:rPr>
          <w:rFonts w:ascii="Arial Narrow" w:hAnsi="Arial Narrow"/>
          <w:b/>
        </w:rPr>
      </w:pPr>
      <w:r w:rsidRPr="00834DA7">
        <w:rPr>
          <w:rFonts w:ascii="Arial Narrow" w:hAnsi="Arial Narrow"/>
          <w:b/>
        </w:rPr>
        <w:t>7. ОБЕСПЕЧЕНИЕ ИСПОЛНЕНИЯ ОБЯЗАТЕЛЬСТВ</w:t>
      </w:r>
    </w:p>
    <w:p w:rsidR="00744DD4" w:rsidRPr="00834DA7" w:rsidRDefault="00744DD4" w:rsidP="00744DD4">
      <w:pPr>
        <w:ind w:right="16" w:firstLine="567"/>
        <w:jc w:val="both"/>
        <w:rPr>
          <w:rFonts w:ascii="Arial Narrow" w:hAnsi="Arial Narrow"/>
        </w:rPr>
      </w:pPr>
      <w:r w:rsidRPr="00834DA7">
        <w:rPr>
          <w:rFonts w:ascii="Arial Narrow" w:hAnsi="Arial Narrow"/>
          <w:b/>
        </w:rPr>
        <w:t>7.1</w:t>
      </w:r>
      <w:r w:rsidRPr="00834DA7">
        <w:rPr>
          <w:rFonts w:ascii="Arial Narrow" w:hAnsi="Arial Narrow"/>
        </w:rPr>
        <w:t xml:space="preserve">. В связи с тем, что настоящий Договор заключен с условием привлечения застройщиком денежных средств участников долевого строительства в случае размещения таких средств на счетах эскроу, требования об обеспечении исполнения обязательств застройщика по договору, предусмотренные статьями 12.1, 13 – 15 Федерального закона № 214-ФЗ от 30.12.2004 г., не применяются (часть 4 статьи 15.4 Федерального закона № 214-ФЗ от 30.12.2004 г.).  </w:t>
      </w:r>
    </w:p>
    <w:p w:rsidR="00744DD4" w:rsidRPr="00834DA7" w:rsidRDefault="00744DD4" w:rsidP="00744DD4">
      <w:pPr>
        <w:ind w:right="16" w:firstLine="567"/>
        <w:jc w:val="center"/>
        <w:rPr>
          <w:rFonts w:ascii="Arial Narrow" w:hAnsi="Arial Narrow"/>
          <w:b/>
        </w:rPr>
      </w:pPr>
      <w:r w:rsidRPr="00834DA7">
        <w:rPr>
          <w:rFonts w:ascii="Arial Narrow" w:hAnsi="Arial Narrow"/>
          <w:b/>
        </w:rPr>
        <w:t>8. ДЕЙСТВИЕ ДОГОВОРА</w:t>
      </w:r>
    </w:p>
    <w:p w:rsidR="00744DD4" w:rsidRPr="00834DA7" w:rsidRDefault="00744DD4" w:rsidP="00744DD4">
      <w:pPr>
        <w:ind w:right="16" w:firstLine="567"/>
        <w:jc w:val="both"/>
        <w:rPr>
          <w:rFonts w:ascii="Arial Narrow" w:hAnsi="Arial Narrow"/>
        </w:rPr>
      </w:pPr>
      <w:r w:rsidRPr="00834DA7">
        <w:rPr>
          <w:rFonts w:ascii="Arial Narrow" w:hAnsi="Arial Narrow"/>
          <w:b/>
        </w:rPr>
        <w:t xml:space="preserve">8.1. </w:t>
      </w:r>
      <w:r w:rsidRPr="00834DA7">
        <w:rPr>
          <w:rFonts w:ascii="Arial Narrow" w:hAnsi="Arial Narrow"/>
        </w:rPr>
        <w:t xml:space="preserve">Договор подлежит государственной регистрации в органе, осуществляющем государственную регистрацию прав на недвижимое имущество и сделок с ним, и считается заключенным с момента такой регистрации. </w:t>
      </w:r>
    </w:p>
    <w:p w:rsidR="00744DD4" w:rsidRPr="00834DA7" w:rsidRDefault="00744DD4" w:rsidP="00744DD4">
      <w:pPr>
        <w:ind w:right="16" w:firstLine="567"/>
        <w:jc w:val="both"/>
        <w:rPr>
          <w:rFonts w:ascii="Arial Narrow" w:hAnsi="Arial Narrow"/>
        </w:rPr>
      </w:pPr>
      <w:r w:rsidRPr="00834DA7">
        <w:rPr>
          <w:rFonts w:ascii="Arial Narrow" w:hAnsi="Arial Narrow"/>
          <w:b/>
        </w:rPr>
        <w:t>8.2.</w:t>
      </w:r>
      <w:r w:rsidRPr="00834DA7">
        <w:rPr>
          <w:rFonts w:ascii="Arial Narrow" w:hAnsi="Arial Narrow"/>
        </w:rPr>
        <w:t xml:space="preserve"> С даты государственной регистрации Договора и до дня подписания передаточного акта или в случае, указанном</w:t>
      </w:r>
      <w:r w:rsidR="00CA2859">
        <w:rPr>
          <w:rFonts w:ascii="Arial Narrow" w:hAnsi="Arial Narrow"/>
        </w:rPr>
        <w:t xml:space="preserve"> в п. 5.7</w:t>
      </w:r>
      <w:r w:rsidRPr="00834DA7">
        <w:rPr>
          <w:rFonts w:ascii="Arial Narrow" w:hAnsi="Arial Narrow"/>
        </w:rPr>
        <w:t xml:space="preserve"> Договора, до дня составления Застройщиком одностороннего акта о передаче Объекта долевого строительства Участник долевого строительства вправе уступить свои права по Договору третьему лицу при наличии </w:t>
      </w:r>
      <w:r w:rsidRPr="00834DA7">
        <w:rPr>
          <w:rFonts w:ascii="Arial Narrow" w:hAnsi="Arial Narrow"/>
        </w:rPr>
        <w:lastRenderedPageBreak/>
        <w:t>письменного согласия Застройщика. Уступка прав по Договору до уплаты Цены Договора в полном объеме осуществляется с одновременным переводом долга на нового участника долевого строительства.</w:t>
      </w:r>
    </w:p>
    <w:p w:rsidR="00744DD4" w:rsidRPr="00834DA7" w:rsidRDefault="00744DD4" w:rsidP="00744DD4">
      <w:pPr>
        <w:ind w:right="16" w:firstLine="567"/>
        <w:jc w:val="both"/>
        <w:rPr>
          <w:rFonts w:ascii="Arial Narrow" w:hAnsi="Arial Narrow"/>
        </w:rPr>
      </w:pPr>
      <w:r w:rsidRPr="00834DA7">
        <w:rPr>
          <w:rFonts w:ascii="Arial Narrow" w:hAnsi="Arial Narrow"/>
        </w:rPr>
        <w:t>Участник долевого строительства обязан совместно с новым участником долевого строительства обратиться за государственной регистрацией договора уступки прав в орган, осуществляющий государственный кадастровый учет и государственную регистрацию прав. В срок не позднее 5 (Пяти) рабочих дней с даты государственной регистрации договора уступки прав Участник долевого строительства обязуется передать Застройщику оригинал договора уступки либо нотариально заверенную копию и копию паспорта Нового участника долевого строительства, заверенную его подписью, а также сообщить номер контактного телефона, адрес электронной почты Нового участника долевого строительства, фактический адрес проживания (если он отличается от адреса регистрации по месту жительства).</w:t>
      </w:r>
    </w:p>
    <w:p w:rsidR="00744DD4" w:rsidRPr="00834DA7" w:rsidRDefault="00744DD4" w:rsidP="00744DD4">
      <w:pPr>
        <w:ind w:right="16" w:firstLine="567"/>
        <w:jc w:val="both"/>
        <w:rPr>
          <w:rFonts w:ascii="Arial Narrow" w:hAnsi="Arial Narrow"/>
        </w:rPr>
      </w:pPr>
      <w:r w:rsidRPr="00834DA7">
        <w:rPr>
          <w:rFonts w:ascii="Arial Narrow" w:hAnsi="Arial Narrow"/>
          <w:b/>
        </w:rPr>
        <w:t>8.3.</w:t>
      </w:r>
      <w:r w:rsidRPr="00834DA7">
        <w:rPr>
          <w:rFonts w:ascii="Arial Narrow" w:hAnsi="Arial Narrow"/>
        </w:rPr>
        <w:t xml:space="preserve"> Договор может быть расторгнут в любое время по взаимному соглашению Сторон, а также по основаниям, предусмотренным действующим законодательством Российской Федерации. В соответствии с частью 1.2. статьи 9 Федерального Закона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Участник долевого строительства не имеет право на односторонний отказ от исполнения Договора во внесудебном порядке, в случае, если Застройщик надлежащим образом исполняет свои обязательства перед Участник долевого строительства и соответствует требованиям к застройщику предусмотренным выше указанным Федеральным законом. </w:t>
      </w:r>
    </w:p>
    <w:p w:rsidR="00744DD4" w:rsidRPr="00834DA7" w:rsidRDefault="00744DD4" w:rsidP="00744DD4">
      <w:pPr>
        <w:ind w:right="16" w:firstLine="567"/>
        <w:jc w:val="both"/>
        <w:rPr>
          <w:rFonts w:ascii="Arial Narrow" w:hAnsi="Arial Narrow"/>
        </w:rPr>
      </w:pPr>
      <w:r w:rsidRPr="00834DA7">
        <w:rPr>
          <w:rFonts w:ascii="Arial Narrow" w:hAnsi="Arial Narrow"/>
          <w:b/>
        </w:rPr>
        <w:t>8.4.</w:t>
      </w:r>
      <w:r w:rsidRPr="00834DA7">
        <w:rPr>
          <w:rFonts w:ascii="Arial Narrow" w:hAnsi="Arial Narrow"/>
        </w:rPr>
        <w:t xml:space="preserve"> Застройщик имеет право в одностороннем внесудебном порядке отказаться от исполнения Договора в следующих случаях:</w:t>
      </w:r>
    </w:p>
    <w:p w:rsidR="00744DD4" w:rsidRPr="00834DA7" w:rsidRDefault="00744DD4" w:rsidP="00744DD4">
      <w:pPr>
        <w:ind w:right="16" w:firstLine="567"/>
        <w:jc w:val="both"/>
        <w:rPr>
          <w:rFonts w:ascii="Arial Narrow" w:hAnsi="Arial Narrow"/>
        </w:rPr>
      </w:pPr>
      <w:r w:rsidRPr="00834DA7">
        <w:rPr>
          <w:rFonts w:ascii="Arial Narrow" w:hAnsi="Arial Narrow"/>
        </w:rPr>
        <w:t>- при просрочке внесения Участником долевого строительства любого из платежей по настоящему Договору на срок более двух месяцев;</w:t>
      </w:r>
    </w:p>
    <w:p w:rsidR="00744DD4" w:rsidRPr="00834DA7" w:rsidRDefault="00744DD4" w:rsidP="00744DD4">
      <w:pPr>
        <w:ind w:right="16" w:firstLine="567"/>
        <w:jc w:val="both"/>
        <w:rPr>
          <w:rFonts w:ascii="Arial Narrow" w:hAnsi="Arial Narrow"/>
        </w:rPr>
      </w:pPr>
      <w:r w:rsidRPr="00834DA7">
        <w:rPr>
          <w:rFonts w:ascii="Arial Narrow" w:hAnsi="Arial Narrow"/>
        </w:rPr>
        <w:t>- при систематическом нарушении Дольщиком сроков внесения платежей в соответствии с Графиком платежей.</w:t>
      </w:r>
    </w:p>
    <w:p w:rsidR="00744DD4" w:rsidRPr="00834DA7" w:rsidRDefault="00744DD4" w:rsidP="00744DD4">
      <w:pPr>
        <w:ind w:right="16" w:firstLine="567"/>
        <w:jc w:val="both"/>
        <w:rPr>
          <w:rFonts w:ascii="Arial Narrow" w:hAnsi="Arial Narrow"/>
        </w:rPr>
      </w:pPr>
      <w:r w:rsidRPr="00834DA7">
        <w:rPr>
          <w:rFonts w:ascii="Arial Narrow" w:hAnsi="Arial Narrow"/>
        </w:rPr>
        <w:t>В случае одностороннего отказа Застройщика от исполнения Договора в соответствии с настоящим пунктом, Договор считается расторгнутым со дня направления Участнику долевого строительства уведомления об одностороннем отказе от исполнения Договора в порядке, установленном законом.</w:t>
      </w:r>
    </w:p>
    <w:p w:rsidR="00B335A3" w:rsidRPr="00834DA7" w:rsidRDefault="00B335A3" w:rsidP="00B335A3">
      <w:pPr>
        <w:ind w:right="16" w:firstLine="567"/>
        <w:jc w:val="both"/>
        <w:rPr>
          <w:rFonts w:ascii="Arial Narrow" w:hAnsi="Arial Narrow"/>
        </w:rPr>
      </w:pPr>
      <w:r w:rsidRPr="00834DA7">
        <w:rPr>
          <w:rFonts w:ascii="Arial Narrow" w:hAnsi="Arial Narrow"/>
          <w:b/>
        </w:rPr>
        <w:t>8.5.</w:t>
      </w:r>
      <w:r w:rsidRPr="00834DA7">
        <w:rPr>
          <w:rFonts w:ascii="Arial Narrow" w:hAnsi="Arial Narrow"/>
        </w:rPr>
        <w:t xml:space="preserve"> В случае расторжения Договора Участник долевого строительства утрачивает право на получение Квартиры.</w:t>
      </w:r>
    </w:p>
    <w:p w:rsidR="00B335A3" w:rsidRPr="00834DA7" w:rsidRDefault="00B335A3" w:rsidP="00B335A3">
      <w:pPr>
        <w:ind w:right="16" w:firstLine="567"/>
        <w:jc w:val="both"/>
        <w:rPr>
          <w:rFonts w:ascii="Arial Narrow" w:hAnsi="Arial Narrow"/>
        </w:rPr>
      </w:pPr>
      <w:r w:rsidRPr="00834DA7">
        <w:rPr>
          <w:rFonts w:ascii="Arial Narrow" w:hAnsi="Arial Narrow"/>
          <w:b/>
        </w:rPr>
        <w:t>8.6.</w:t>
      </w:r>
      <w:r w:rsidRPr="00834DA7">
        <w:rPr>
          <w:rFonts w:ascii="Arial Narrow" w:hAnsi="Arial Narrow"/>
        </w:rPr>
        <w:t xml:space="preserve"> При расторжении Договора в связи с односторонним отказом одной из Сторон от его исполнения или на основании решения суда Застройщик будет обязан возвратить Участнику долевого строительства все внесённые им по настоящему Договору денежные средства в сроки, установленные Федеральным законом № 214-ФЗ от 30.12.2004 г., а также в случаях, предусмотренных указанным законом, уплатить проценты за пользование денежными средствами.</w:t>
      </w:r>
    </w:p>
    <w:p w:rsidR="00B335A3" w:rsidRPr="00834DA7" w:rsidRDefault="00B335A3" w:rsidP="00B335A3">
      <w:pPr>
        <w:ind w:right="16" w:firstLine="567"/>
        <w:jc w:val="both"/>
        <w:rPr>
          <w:rFonts w:ascii="Arial Narrow" w:hAnsi="Arial Narrow"/>
        </w:rPr>
      </w:pPr>
      <w:r w:rsidRPr="00834DA7">
        <w:rPr>
          <w:rFonts w:ascii="Arial Narrow" w:hAnsi="Arial Narrow"/>
          <w:b/>
        </w:rPr>
        <w:t>8.7.</w:t>
      </w:r>
      <w:r w:rsidRPr="00834DA7">
        <w:rPr>
          <w:rFonts w:ascii="Arial Narrow" w:hAnsi="Arial Narrow"/>
        </w:rPr>
        <w:t xml:space="preserve"> Если в течение установленного законом срока выплаты денежных средств Участник долевого строительства не обратился к Застройщику за их получением, т.е. не указал в письменном сообщении реквизиты банковского счёта, на который ему следует перечислить денежные средства, и при этом Застройщику не известны реквизиты какого-либо счёта Участника долевого строительства в банке, с которого он ранее платил Застройщику денежные средства по настоящему договору, Застройщик зачислит денежные средства в депозит любого нотариуса по месту нахождения Застройщика, т.е. в депозит любого нотариуса в г. Екатеринбурге, о чём он будет обязан уведомить Участника долевого строительства. Участник долевого строительства считается уведомленным в соответствии с настоящим пунктом с момента направления письма с уведомлением в его адрес, либо с момента вручения уведомления лично. </w:t>
      </w:r>
    </w:p>
    <w:p w:rsidR="00B335A3" w:rsidRPr="00834DA7" w:rsidRDefault="00B335A3" w:rsidP="00B335A3">
      <w:pPr>
        <w:ind w:right="16" w:firstLine="567"/>
        <w:jc w:val="both"/>
        <w:rPr>
          <w:rFonts w:ascii="Arial Narrow" w:hAnsi="Arial Narrow"/>
        </w:rPr>
      </w:pPr>
      <w:r w:rsidRPr="00834DA7">
        <w:rPr>
          <w:rFonts w:ascii="Arial Narrow" w:hAnsi="Arial Narrow"/>
          <w:b/>
        </w:rPr>
        <w:t>8.8.</w:t>
      </w:r>
      <w:r w:rsidRPr="00834DA7">
        <w:rPr>
          <w:rFonts w:ascii="Arial Narrow" w:hAnsi="Arial Narrow"/>
        </w:rPr>
        <w:t xml:space="preserve"> Если у Застройщика будут иметься сведения о том, что Участник долевого строительства ранее переводил денежные средства Застройщику с банковского счёта, а Участник долевого строительства в установленный законом и Договором срок не обратился к Застройщику и не подтвердил, что готов получить денежные средства на указанный выше счёт, либо не укажет иной счёт, Застройщик вправе будет перечислить денежные средства на такой счёт Участника долевого строительства. При этом Участник долевого строительства будет нести риск неполучения денежных средств в случае закрытия счёта, а Застройщик не будет считаться нарушившим срок выплаты или возврата денежных средств, если внесёт их в депозит нотариуса при их возврате Застройщику с сообщением банка о закрытии счёта Участника долевого строительства, не позднее 10 (Десяти) рабочих дней за днём возврата их на счёт Застройщика.</w:t>
      </w:r>
    </w:p>
    <w:p w:rsidR="00B335A3" w:rsidRPr="00834DA7" w:rsidRDefault="00B335A3" w:rsidP="00B335A3">
      <w:pPr>
        <w:ind w:right="16" w:firstLine="567"/>
        <w:jc w:val="both"/>
        <w:rPr>
          <w:rFonts w:ascii="Arial Narrow" w:hAnsi="Arial Narrow"/>
        </w:rPr>
      </w:pPr>
      <w:r w:rsidRPr="00834DA7">
        <w:rPr>
          <w:rFonts w:ascii="Arial Narrow" w:hAnsi="Arial Narrow"/>
          <w:b/>
        </w:rPr>
        <w:lastRenderedPageBreak/>
        <w:t>8.9.</w:t>
      </w:r>
      <w:r w:rsidRPr="00834DA7">
        <w:rPr>
          <w:rFonts w:ascii="Arial Narrow" w:hAnsi="Arial Narrow"/>
        </w:rPr>
        <w:t xml:space="preserve"> Все расходы по оплате услуг нотариуса в связи с внесением средств Участника долевого строительства в депозит нотариуса будет нести Участник долевого строительства. Расходы по оплате услуг нотариуса будут автоматически вычтены Застройщиком из подлежащих возврату Участнику долевого строительства сумм и перечислены нотариусу. Участник долевого строительства получит денежные средства в сумме за вычетом услуг нотариуса.</w:t>
      </w:r>
    </w:p>
    <w:p w:rsidR="00744DD4" w:rsidRPr="00834DA7" w:rsidRDefault="00B335A3" w:rsidP="00B335A3">
      <w:pPr>
        <w:ind w:right="16" w:firstLine="567"/>
        <w:jc w:val="both"/>
        <w:rPr>
          <w:rFonts w:ascii="Arial Narrow" w:hAnsi="Arial Narrow"/>
        </w:rPr>
      </w:pPr>
      <w:r w:rsidRPr="00834DA7">
        <w:rPr>
          <w:rFonts w:ascii="Arial Narrow" w:hAnsi="Arial Narrow"/>
          <w:b/>
        </w:rPr>
        <w:t>8.10.</w:t>
      </w:r>
      <w:r w:rsidR="00744DD4" w:rsidRPr="00834DA7">
        <w:rPr>
          <w:rFonts w:ascii="Arial Narrow" w:hAnsi="Arial Narrow"/>
        </w:rPr>
        <w:t xml:space="preserve"> Застройщик не обязан осуществлять розыск Участника долевого строительства при смене места жительства. Поскольку местом исполнения любых денежных обязательств по настоящему Договору является место нахождения Застройщика, Застройщик не обязан отправлять денежные средства Участнику долевого строительства почтовыми переводами или иными подобными способами, если Участник долевого строительства не является в офис Застройщика, и Застройщику не известны реквизиты его банковских счетов, даже если Застройщику известен адрес проживания Участника долевого строительства. </w:t>
      </w:r>
    </w:p>
    <w:p w:rsidR="00744DD4" w:rsidRPr="00834DA7" w:rsidRDefault="00744DD4" w:rsidP="00744DD4">
      <w:pPr>
        <w:ind w:right="16" w:firstLine="567"/>
        <w:jc w:val="center"/>
        <w:rPr>
          <w:rFonts w:ascii="Arial Narrow" w:hAnsi="Arial Narrow"/>
        </w:rPr>
      </w:pPr>
      <w:r w:rsidRPr="00834DA7">
        <w:rPr>
          <w:rFonts w:ascii="Arial Narrow" w:hAnsi="Arial Narrow"/>
          <w:b/>
        </w:rPr>
        <w:t>9. ОТВЕТСТВЕННОСТЬ ЗА НАРУШЕНИЕ ОБЯЗАТЕЛЬСТВ</w:t>
      </w:r>
    </w:p>
    <w:p w:rsidR="00744DD4" w:rsidRPr="00834DA7" w:rsidRDefault="00744DD4" w:rsidP="00744DD4">
      <w:pPr>
        <w:ind w:right="16" w:firstLine="567"/>
        <w:jc w:val="both"/>
        <w:rPr>
          <w:rFonts w:ascii="Arial Narrow" w:hAnsi="Arial Narrow"/>
        </w:rPr>
      </w:pPr>
      <w:r w:rsidRPr="00834DA7">
        <w:rPr>
          <w:rFonts w:ascii="Arial Narrow" w:hAnsi="Arial Narrow"/>
          <w:b/>
        </w:rPr>
        <w:t xml:space="preserve">9.1.  </w:t>
      </w:r>
      <w:r w:rsidRPr="00834DA7">
        <w:rPr>
          <w:rFonts w:ascii="Arial Narrow" w:hAnsi="Arial Narrow"/>
        </w:rPr>
        <w:t xml:space="preserve">Стороны несут ответственность за неисполнение либо ненадлежащее исполнение обязательств по Договору в соответствии с Договором и действующим законодательством. </w:t>
      </w:r>
    </w:p>
    <w:p w:rsidR="00744DD4" w:rsidRPr="00834DA7" w:rsidRDefault="00744DD4" w:rsidP="00744DD4">
      <w:pPr>
        <w:ind w:right="16" w:firstLine="567"/>
        <w:jc w:val="center"/>
        <w:rPr>
          <w:rFonts w:ascii="Arial Narrow" w:hAnsi="Arial Narrow"/>
        </w:rPr>
      </w:pPr>
      <w:r w:rsidRPr="00834DA7">
        <w:rPr>
          <w:rFonts w:ascii="Arial Narrow" w:hAnsi="Arial Narrow"/>
          <w:b/>
        </w:rPr>
        <w:t>10. ВЗАИМОДЕЙСТВИЕ СТОРОН</w:t>
      </w:r>
    </w:p>
    <w:p w:rsidR="00834DA7" w:rsidRPr="00834DA7" w:rsidRDefault="00834DA7" w:rsidP="00834DA7">
      <w:pPr>
        <w:ind w:right="16" w:firstLine="567"/>
        <w:jc w:val="both"/>
        <w:rPr>
          <w:rFonts w:ascii="Arial Narrow" w:hAnsi="Arial Narrow"/>
        </w:rPr>
      </w:pPr>
      <w:r w:rsidRPr="00834DA7">
        <w:rPr>
          <w:rFonts w:ascii="Arial Narrow" w:hAnsi="Arial Narrow"/>
          <w:b/>
        </w:rPr>
        <w:t>10.1</w:t>
      </w:r>
      <w:r w:rsidRPr="00834DA7">
        <w:rPr>
          <w:rFonts w:ascii="Arial Narrow" w:hAnsi="Arial Narrow"/>
        </w:rPr>
        <w:t xml:space="preserve">. Любые сообщения, заявления, уведомления, направляемые Стороной другой Стороне, должны быть исполнены в письменной форме, подписаны лицом, обладающим полномочиями действовать от имени Стороны и доставлены одним из следующих способов: </w:t>
      </w:r>
    </w:p>
    <w:p w:rsidR="00834DA7" w:rsidRPr="00834DA7" w:rsidRDefault="00834DA7" w:rsidP="00834DA7">
      <w:pPr>
        <w:ind w:right="16" w:firstLine="567"/>
        <w:jc w:val="both"/>
        <w:rPr>
          <w:rFonts w:ascii="Arial Narrow" w:hAnsi="Arial Narrow"/>
        </w:rPr>
      </w:pPr>
      <w:r w:rsidRPr="00834DA7">
        <w:rPr>
          <w:rFonts w:ascii="Arial Narrow" w:hAnsi="Arial Narrow"/>
        </w:rPr>
        <w:t>а)</w:t>
      </w:r>
      <w:r w:rsidRPr="00834DA7">
        <w:rPr>
          <w:rFonts w:ascii="Arial Narrow" w:hAnsi="Arial Narrow"/>
          <w:b/>
        </w:rPr>
        <w:t xml:space="preserve"> </w:t>
      </w:r>
      <w:r w:rsidRPr="00834DA7">
        <w:rPr>
          <w:rFonts w:ascii="Arial Narrow" w:hAnsi="Arial Narrow"/>
        </w:rPr>
        <w:t xml:space="preserve">вручены лично под расписку лицу, обладающему полномочиями действовать от имени Стороны; </w:t>
      </w:r>
    </w:p>
    <w:p w:rsidR="00834DA7" w:rsidRPr="00834DA7" w:rsidRDefault="00834DA7" w:rsidP="00834DA7">
      <w:pPr>
        <w:ind w:right="16" w:firstLine="567"/>
        <w:jc w:val="both"/>
        <w:rPr>
          <w:rFonts w:ascii="Arial Narrow" w:hAnsi="Arial Narrow"/>
        </w:rPr>
      </w:pPr>
      <w:r w:rsidRPr="00834DA7">
        <w:rPr>
          <w:rFonts w:ascii="Arial Narrow" w:hAnsi="Arial Narrow"/>
        </w:rPr>
        <w:t xml:space="preserve">б) направлены по почте заказным письмом с описью вложения и с уведомлением о вручении; </w:t>
      </w:r>
    </w:p>
    <w:p w:rsidR="00834DA7" w:rsidRPr="00834DA7" w:rsidRDefault="00834DA7" w:rsidP="00834DA7">
      <w:pPr>
        <w:ind w:right="16" w:firstLine="567"/>
        <w:jc w:val="both"/>
        <w:rPr>
          <w:rFonts w:ascii="Arial Narrow" w:hAnsi="Arial Narrow"/>
        </w:rPr>
      </w:pPr>
      <w:r w:rsidRPr="00834DA7">
        <w:rPr>
          <w:rFonts w:ascii="Arial Narrow" w:hAnsi="Arial Narrow"/>
        </w:rPr>
        <w:t>в) направлены по электронной почте, указанной в Договоре.</w:t>
      </w:r>
    </w:p>
    <w:p w:rsidR="00834DA7" w:rsidRPr="00834DA7" w:rsidRDefault="00834DA7" w:rsidP="00834DA7">
      <w:pPr>
        <w:ind w:right="16" w:firstLine="567"/>
        <w:jc w:val="both"/>
        <w:rPr>
          <w:rFonts w:ascii="Arial Narrow" w:hAnsi="Arial Narrow"/>
        </w:rPr>
      </w:pPr>
      <w:r w:rsidRPr="00834DA7">
        <w:rPr>
          <w:rFonts w:ascii="Arial Narrow" w:hAnsi="Arial Narrow"/>
        </w:rPr>
        <w:t xml:space="preserve">При несоблюдении формы и/или способа доставки сообщения, заявления, уведомления такое сообщение, заявление, уведомление считается ненаправленным. </w:t>
      </w:r>
    </w:p>
    <w:p w:rsidR="00744DD4" w:rsidRPr="00834DA7" w:rsidRDefault="00744DD4" w:rsidP="00744DD4">
      <w:pPr>
        <w:ind w:right="16" w:firstLine="567"/>
        <w:jc w:val="both"/>
        <w:rPr>
          <w:rFonts w:ascii="Arial Narrow" w:hAnsi="Arial Narrow"/>
        </w:rPr>
      </w:pPr>
      <w:r w:rsidRPr="00834DA7">
        <w:rPr>
          <w:rFonts w:ascii="Arial Narrow" w:hAnsi="Arial Narrow"/>
          <w:b/>
        </w:rPr>
        <w:t xml:space="preserve">10.2. </w:t>
      </w:r>
      <w:r w:rsidRPr="00834DA7">
        <w:rPr>
          <w:rFonts w:ascii="Arial Narrow" w:hAnsi="Arial Narrow"/>
        </w:rPr>
        <w:t>Сообщения, заявления, уведомления направляются по почтовым адресам, указанным в Договоре.</w:t>
      </w:r>
    </w:p>
    <w:p w:rsidR="00744DD4" w:rsidRPr="00DB4DBC" w:rsidRDefault="00744DD4" w:rsidP="00744DD4">
      <w:pPr>
        <w:ind w:right="16" w:firstLine="567"/>
        <w:jc w:val="both"/>
        <w:rPr>
          <w:rFonts w:ascii="Arial Narrow" w:hAnsi="Arial Narrow"/>
        </w:rPr>
      </w:pPr>
      <w:r w:rsidRPr="00834DA7">
        <w:rPr>
          <w:rFonts w:ascii="Arial Narrow" w:hAnsi="Arial Narrow"/>
        </w:rPr>
        <w:t xml:space="preserve">Сторона обязуется незамедлительно </w:t>
      </w:r>
      <w:r w:rsidRPr="00DB4DBC">
        <w:rPr>
          <w:rFonts w:ascii="Arial Narrow" w:hAnsi="Arial Narrow"/>
        </w:rPr>
        <w:t>уведомить другую Сторону об изменении своих почтовых и иных реквизитов, включая изменение банковских реквизитов. До получения Стороной такого уведомления направленные ранее сообщения, заявления, уведомления и платежи считаются надлежащими.</w:t>
      </w:r>
    </w:p>
    <w:p w:rsidR="00744DD4" w:rsidRPr="00DB4DBC" w:rsidRDefault="00744DD4" w:rsidP="00744DD4">
      <w:pPr>
        <w:ind w:right="16" w:firstLine="567"/>
        <w:jc w:val="both"/>
        <w:rPr>
          <w:rFonts w:ascii="Arial Narrow" w:hAnsi="Arial Narrow"/>
        </w:rPr>
      </w:pPr>
      <w:r w:rsidRPr="00DB4DBC">
        <w:rPr>
          <w:rFonts w:ascii="Arial Narrow" w:hAnsi="Arial Narrow"/>
          <w:b/>
        </w:rPr>
        <w:t>10.3.</w:t>
      </w:r>
      <w:r w:rsidRPr="00DB4DBC">
        <w:rPr>
          <w:rFonts w:ascii="Arial Narrow" w:hAnsi="Arial Narrow"/>
        </w:rPr>
        <w:t xml:space="preserve"> Участник долевого строительства обязуется по требованию Застройщика своевременно совершать необходимые юридические действия, связанные с подготовкой к оформлению передачи Объекта долевого строительства. </w:t>
      </w:r>
    </w:p>
    <w:p w:rsidR="00744DD4" w:rsidRPr="00DB4DBC" w:rsidRDefault="00744DD4" w:rsidP="00744DD4">
      <w:pPr>
        <w:ind w:right="16" w:firstLine="567"/>
        <w:jc w:val="both"/>
        <w:rPr>
          <w:rFonts w:ascii="Arial Narrow" w:hAnsi="Arial Narrow"/>
        </w:rPr>
      </w:pPr>
      <w:r w:rsidRPr="00DB4DBC">
        <w:rPr>
          <w:rFonts w:ascii="Arial Narrow" w:hAnsi="Arial Narrow"/>
          <w:b/>
        </w:rPr>
        <w:t>10.4.</w:t>
      </w:r>
      <w:r w:rsidRPr="00DB4DBC">
        <w:rPr>
          <w:rFonts w:ascii="Arial Narrow" w:hAnsi="Arial Narrow"/>
        </w:rPr>
        <w:t xml:space="preserve"> </w:t>
      </w:r>
      <w:r w:rsidR="006251F8" w:rsidRPr="006251F8">
        <w:rPr>
          <w:rFonts w:ascii="Arial Narrow" w:hAnsi="Arial Narrow"/>
        </w:rPr>
        <w:t>Участник долевого строительства в течение пяти рабочих дней с момента подписания Договора предоставляет Застройщику нотариально удостоверенную доверенность на представителей Застройщика для представления интересов участников долевого строительства по вопросам, связанным с государственной регистрацией Договора, а также иные необходимые для государственной регистрации документы. В случае непредставления Участником долевого строительства указанных в настоящем пункте документов в установленный срок, обязательства Сторон, связанные с государственной регистрацией Договора, будут считаться прекращенными без составления каких-либо дополнительных документов, а Стороны – утратившими интерес к заключению настоящего Договора, и Застройщик будет вправе подписать и зарегистрировать аналогичный договор на Квартиру, указанную в п. 1.2. настоящего Договора, с любым третьим лицом.</w:t>
      </w:r>
      <w:r w:rsidRPr="00DB4DBC">
        <w:rPr>
          <w:rFonts w:ascii="Arial Narrow" w:hAnsi="Arial Narrow"/>
        </w:rPr>
        <w:t xml:space="preserve">  </w:t>
      </w:r>
    </w:p>
    <w:p w:rsidR="00744DD4" w:rsidRPr="00DB4DBC" w:rsidRDefault="00744DD4" w:rsidP="00744DD4">
      <w:pPr>
        <w:ind w:right="16" w:firstLine="567"/>
        <w:jc w:val="both"/>
        <w:rPr>
          <w:rFonts w:ascii="Arial Narrow" w:hAnsi="Arial Narrow"/>
        </w:rPr>
      </w:pPr>
      <w:r w:rsidRPr="00DB4DBC">
        <w:rPr>
          <w:rFonts w:ascii="Arial Narrow" w:hAnsi="Arial Narrow"/>
          <w:b/>
        </w:rPr>
        <w:t>10.5</w:t>
      </w:r>
      <w:r w:rsidRPr="00DB4DBC">
        <w:rPr>
          <w:rFonts w:ascii="Arial Narrow" w:hAnsi="Arial Narrow"/>
        </w:rPr>
        <w:t xml:space="preserve">. Все возникающие разногласия и споры Стороны будут стремиться разрешать переговорным путем. При невозможности урегулирования разногласий, в том числе, по причине уклонения Сторон от проведения переговоров, спор разрешается в судебном порядке.  </w:t>
      </w:r>
    </w:p>
    <w:p w:rsidR="00744DD4" w:rsidRPr="00DB4DBC" w:rsidRDefault="00744DD4" w:rsidP="00744DD4">
      <w:pPr>
        <w:ind w:right="16" w:firstLine="567"/>
        <w:jc w:val="center"/>
        <w:rPr>
          <w:rFonts w:ascii="Arial Narrow" w:hAnsi="Arial Narrow"/>
        </w:rPr>
      </w:pPr>
      <w:r w:rsidRPr="00DB4DBC">
        <w:rPr>
          <w:rFonts w:ascii="Arial Narrow" w:hAnsi="Arial Narrow"/>
          <w:b/>
        </w:rPr>
        <w:t>11. ОБСТОЯТЕЛЬСТВА НЕПРЕОДОЛИМОЙ СИЛЫ</w:t>
      </w:r>
    </w:p>
    <w:p w:rsidR="00744DD4" w:rsidRPr="00DB4DBC" w:rsidRDefault="00744DD4" w:rsidP="00744DD4">
      <w:pPr>
        <w:ind w:right="16" w:firstLine="567"/>
        <w:jc w:val="both"/>
        <w:rPr>
          <w:rFonts w:ascii="Arial Narrow" w:hAnsi="Arial Narrow"/>
        </w:rPr>
      </w:pPr>
      <w:r w:rsidRPr="00DB4DBC">
        <w:rPr>
          <w:rFonts w:ascii="Arial Narrow" w:hAnsi="Arial Narrow"/>
          <w:b/>
        </w:rPr>
        <w:t>11.1.</w:t>
      </w:r>
      <w:r w:rsidRPr="00DB4DBC">
        <w:rPr>
          <w:rFonts w:ascii="Arial Narrow" w:hAnsi="Arial Narrow"/>
        </w:rPr>
        <w:t xml:space="preserve"> Стороны освобождаются от ответственности за частичное или полное неисполнение своих обязательств по Договору, если это неисполнение явилось следствием обстоятельств непреодолимой силы, то есть обстоятельств природного, техногенного или социального характера, возникновение которых невозможно было ни предвидеть, ни избежать. </w:t>
      </w:r>
    </w:p>
    <w:p w:rsidR="00744DD4" w:rsidRPr="00DB4DBC" w:rsidRDefault="00744DD4" w:rsidP="00744DD4">
      <w:pPr>
        <w:ind w:right="16" w:firstLine="567"/>
        <w:jc w:val="both"/>
        <w:rPr>
          <w:rFonts w:ascii="Arial Narrow" w:hAnsi="Arial Narrow"/>
        </w:rPr>
      </w:pPr>
      <w:r w:rsidRPr="00DB4DBC">
        <w:rPr>
          <w:rFonts w:ascii="Arial Narrow" w:hAnsi="Arial Narrow"/>
        </w:rPr>
        <w:t xml:space="preserve">Наличие и продолжительность обстоятельств непреодолимой силы должны быть подтверждены в установленном порядке. </w:t>
      </w:r>
    </w:p>
    <w:p w:rsidR="00744DD4" w:rsidRPr="00DB4DBC" w:rsidRDefault="00744DD4" w:rsidP="00744DD4">
      <w:pPr>
        <w:ind w:right="16" w:firstLine="567"/>
        <w:jc w:val="both"/>
        <w:rPr>
          <w:rFonts w:ascii="Arial Narrow" w:hAnsi="Arial Narrow"/>
        </w:rPr>
      </w:pPr>
      <w:r w:rsidRPr="00DB4DBC">
        <w:rPr>
          <w:rFonts w:ascii="Arial Narrow" w:hAnsi="Arial Narrow"/>
          <w:b/>
        </w:rPr>
        <w:t>11.2.</w:t>
      </w:r>
      <w:r w:rsidRPr="00DB4DBC">
        <w:rPr>
          <w:rFonts w:ascii="Arial Narrow" w:hAnsi="Arial Narrow"/>
        </w:rPr>
        <w:t xml:space="preserve"> В случае если действие обстоятельств непреодолимой силы затянется на срок более 3 (Трех) месяцев, Стороны обязуются согласовать свои дальнейшие действия и/или возможность и условия прекращения Договора.</w:t>
      </w:r>
    </w:p>
    <w:p w:rsidR="00744DD4" w:rsidRPr="00DB4DBC" w:rsidRDefault="00744DD4" w:rsidP="00744DD4">
      <w:pPr>
        <w:ind w:right="16" w:firstLine="567"/>
        <w:jc w:val="center"/>
        <w:rPr>
          <w:rFonts w:ascii="Arial Narrow" w:hAnsi="Arial Narrow"/>
        </w:rPr>
      </w:pPr>
      <w:r w:rsidRPr="00DB4DBC">
        <w:rPr>
          <w:rFonts w:ascii="Arial Narrow" w:hAnsi="Arial Narrow"/>
          <w:b/>
        </w:rPr>
        <w:t>12. ПРОЧИЕ УСЛОВИЯ</w:t>
      </w:r>
    </w:p>
    <w:p w:rsidR="00744DD4" w:rsidRPr="00DB4DBC" w:rsidRDefault="00744DD4" w:rsidP="00744DD4">
      <w:pPr>
        <w:ind w:right="16" w:firstLine="567"/>
        <w:jc w:val="both"/>
        <w:rPr>
          <w:rFonts w:ascii="Arial Narrow" w:hAnsi="Arial Narrow"/>
        </w:rPr>
      </w:pPr>
      <w:r w:rsidRPr="00DB4DBC">
        <w:rPr>
          <w:rFonts w:ascii="Arial Narrow" w:hAnsi="Arial Narrow"/>
          <w:b/>
        </w:rPr>
        <w:lastRenderedPageBreak/>
        <w:t>12.1.</w:t>
      </w:r>
      <w:r w:rsidRPr="00DB4DBC">
        <w:rPr>
          <w:rFonts w:ascii="Arial Narrow" w:hAnsi="Arial Narrow"/>
        </w:rPr>
        <w:t xml:space="preserve">  Застройщик несет риск случайной гибели или случайного повреждения Объекта долевого строительства до его передачи по передаточному акту Участнику долевого строительства либо до момента составления Застройщиком одностороннего акта о передаче Объекта долевого строи</w:t>
      </w:r>
      <w:r w:rsidR="0035378B">
        <w:rPr>
          <w:rFonts w:ascii="Arial Narrow" w:hAnsi="Arial Narrow"/>
        </w:rPr>
        <w:t>тельства в соответствии с п. 5.7</w:t>
      </w:r>
      <w:r w:rsidRPr="00DB4DBC">
        <w:rPr>
          <w:rFonts w:ascii="Arial Narrow" w:hAnsi="Arial Narrow"/>
        </w:rPr>
        <w:t xml:space="preserve"> Договора. </w:t>
      </w:r>
    </w:p>
    <w:p w:rsidR="00744DD4" w:rsidRPr="00DB4DBC" w:rsidRDefault="00744DD4" w:rsidP="00744DD4">
      <w:pPr>
        <w:ind w:right="16" w:firstLine="567"/>
        <w:jc w:val="both"/>
        <w:rPr>
          <w:rFonts w:ascii="Arial Narrow" w:hAnsi="Arial Narrow"/>
          <w:b/>
        </w:rPr>
      </w:pPr>
      <w:r w:rsidRPr="00DB4DBC">
        <w:rPr>
          <w:rFonts w:ascii="Arial Narrow" w:hAnsi="Arial Narrow"/>
          <w:b/>
        </w:rPr>
        <w:t xml:space="preserve">12.2. </w:t>
      </w:r>
      <w:r w:rsidRPr="00DB4DBC">
        <w:rPr>
          <w:rFonts w:ascii="Arial Narrow" w:hAnsi="Arial Narrow"/>
          <w:iCs/>
        </w:rPr>
        <w:t>Настоящим Участник долевого строительства подтверждает, что в соответствии с Федеральным законом  «О персональных данных» № 152-ФЗ от 27.07.2006г. даёт согласие Застройщику (с целью осуществления хозяйственной деятельности последнего) на обработку персональных данных Участника долевого строительства, т.е. на совершение любых действий (операций),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любых персональных данных (как это понимается в смысле Федерального закона  «О персональных данных» № 152-ФЗ от 27.07.2006г.), ставших ему известными при заключении и исполнении настоящего Договора (а также в случае его расторжения)</w:t>
      </w:r>
      <w:r w:rsidRPr="00DB4DBC">
        <w:rPr>
          <w:rFonts w:ascii="Arial Narrow" w:hAnsi="Arial Narrow"/>
        </w:rPr>
        <w:t>. Участник долевого строительства уведомлен, что выданное согласие на обработку персональных данных, может быть отозвано им в письменной форме.</w:t>
      </w:r>
      <w:r w:rsidRPr="00DB4DBC">
        <w:rPr>
          <w:rFonts w:ascii="Arial Narrow" w:hAnsi="Arial Narrow"/>
          <w:bCs/>
        </w:rPr>
        <w:t xml:space="preserve"> </w:t>
      </w:r>
      <w:r w:rsidRPr="00DB4DBC">
        <w:rPr>
          <w:rFonts w:ascii="Arial Narrow" w:hAnsi="Arial Narrow"/>
          <w:iCs/>
        </w:rPr>
        <w:t>Участник долевого строительства также даёт своё согласие на обработку его персональных данных третьими лицами, по поручению Застройщика, в том же объеме действий (без ограничений), что и сам Застройщик</w:t>
      </w:r>
      <w:r w:rsidRPr="00DB4DBC">
        <w:rPr>
          <w:rFonts w:ascii="Arial Narrow" w:hAnsi="Arial Narrow"/>
        </w:rPr>
        <w:t>.</w:t>
      </w:r>
      <w:r w:rsidRPr="00DB4DBC">
        <w:rPr>
          <w:rFonts w:ascii="Arial Narrow" w:hAnsi="Arial Narrow"/>
          <w:bCs/>
        </w:rPr>
        <w:t xml:space="preserve"> </w:t>
      </w:r>
      <w:r w:rsidRPr="00DB4DBC">
        <w:rPr>
          <w:rFonts w:ascii="Arial Narrow" w:hAnsi="Arial Narrow"/>
          <w:iCs/>
        </w:rPr>
        <w:t xml:space="preserve">Настоящее Согласие на обработку персональных данных вступает в силу с даты подписания настоящего Договора и прекращает свое действие не ранее чем по истечении четырех лет </w:t>
      </w:r>
      <w:r w:rsidR="00272061" w:rsidRPr="00DB4DBC">
        <w:rPr>
          <w:rFonts w:ascii="Arial Narrow" w:hAnsi="Arial Narrow"/>
          <w:iCs/>
        </w:rPr>
        <w:t>с даты</w:t>
      </w:r>
      <w:r w:rsidRPr="00DB4DBC">
        <w:rPr>
          <w:rFonts w:ascii="Arial Narrow" w:hAnsi="Arial Narrow"/>
          <w:iCs/>
        </w:rPr>
        <w:t xml:space="preserve"> передачи Объекта долевого строительства Участнику долевого строительства. В случае уступки прав по настоящему договору или расторжения, отказа от исполнения настоящего договора согласие прекращает свое действие не ранее чем по истечении четырех лет с момента наступления указанных обстоятельств и завершения, при необходимости, соответствующей процедуры государственной регистрации.</w:t>
      </w:r>
    </w:p>
    <w:p w:rsidR="00744DD4" w:rsidRPr="00DB4DBC" w:rsidRDefault="00744DD4" w:rsidP="00744DD4">
      <w:pPr>
        <w:ind w:right="16" w:firstLine="567"/>
        <w:jc w:val="both"/>
        <w:rPr>
          <w:rFonts w:ascii="Arial Narrow" w:hAnsi="Arial Narrow"/>
        </w:rPr>
      </w:pPr>
      <w:r w:rsidRPr="00DB4DBC">
        <w:rPr>
          <w:rFonts w:ascii="Arial Narrow" w:hAnsi="Arial Narrow"/>
          <w:b/>
        </w:rPr>
        <w:t>12.3</w:t>
      </w:r>
      <w:r w:rsidRPr="00DB4DBC">
        <w:rPr>
          <w:rFonts w:ascii="Arial Narrow" w:hAnsi="Arial Narrow"/>
        </w:rPr>
        <w:t xml:space="preserve">. Участник долевого строительства настоящим гарантирует Застройщику, что Договор заключается им для дальнейшего использования Объекта долевого строительства исключительно для личного (семейного) использования. </w:t>
      </w:r>
    </w:p>
    <w:p w:rsidR="00744DD4" w:rsidRPr="00DB4DBC" w:rsidRDefault="00744DD4" w:rsidP="00744DD4">
      <w:pPr>
        <w:ind w:right="16" w:firstLine="567"/>
        <w:jc w:val="both"/>
        <w:rPr>
          <w:rFonts w:ascii="Arial Narrow" w:hAnsi="Arial Narrow"/>
        </w:rPr>
      </w:pPr>
      <w:r w:rsidRPr="00DB4DBC">
        <w:rPr>
          <w:rFonts w:ascii="Arial Narrow" w:hAnsi="Arial Narrow"/>
          <w:b/>
        </w:rPr>
        <w:t>12.4.</w:t>
      </w:r>
      <w:r w:rsidRPr="00DB4DBC">
        <w:rPr>
          <w:rFonts w:ascii="Arial Narrow" w:hAnsi="Arial Narrow"/>
        </w:rPr>
        <w:t xml:space="preserve"> Договор составлен в </w:t>
      </w:r>
      <w:r w:rsidR="00C60C11">
        <w:rPr>
          <w:rFonts w:ascii="Arial Narrow" w:hAnsi="Arial Narrow"/>
        </w:rPr>
        <w:t>дву</w:t>
      </w:r>
      <w:r w:rsidRPr="00DB4DBC">
        <w:rPr>
          <w:rFonts w:ascii="Arial Narrow" w:hAnsi="Arial Narrow"/>
        </w:rPr>
        <w:t>х подлинных экземплярах, имеющих равную юридическую силу, п</w:t>
      </w:r>
      <w:r w:rsidR="00C60C11">
        <w:rPr>
          <w:rFonts w:ascii="Arial Narrow" w:hAnsi="Arial Narrow"/>
        </w:rPr>
        <w:t>о экземпляру для каждой Стороны</w:t>
      </w:r>
      <w:r w:rsidRPr="00DB4DBC">
        <w:rPr>
          <w:rFonts w:ascii="Arial Narrow" w:hAnsi="Arial Narrow"/>
        </w:rPr>
        <w:t xml:space="preserve">. </w:t>
      </w:r>
    </w:p>
    <w:p w:rsidR="00744DD4" w:rsidRPr="00DB4DBC" w:rsidRDefault="00744DD4" w:rsidP="00744DD4">
      <w:pPr>
        <w:ind w:right="16" w:firstLine="567"/>
        <w:jc w:val="both"/>
        <w:rPr>
          <w:rFonts w:ascii="Arial Narrow" w:hAnsi="Arial Narrow"/>
        </w:rPr>
      </w:pPr>
      <w:r w:rsidRPr="00DB4DBC">
        <w:rPr>
          <w:rFonts w:ascii="Arial Narrow" w:hAnsi="Arial Narrow"/>
          <w:b/>
        </w:rPr>
        <w:t xml:space="preserve">12.5. </w:t>
      </w:r>
      <w:r w:rsidRPr="00DB4DBC">
        <w:rPr>
          <w:rFonts w:ascii="Arial Narrow" w:hAnsi="Arial Narrow"/>
        </w:rPr>
        <w:t>Участник долевого строительства</w:t>
      </w:r>
      <w:r w:rsidRPr="00DB4DBC">
        <w:rPr>
          <w:rFonts w:ascii="Arial Narrow" w:hAnsi="Arial Narrow"/>
          <w:b/>
        </w:rPr>
        <w:t xml:space="preserve"> </w:t>
      </w:r>
      <w:r w:rsidRPr="00DB4DBC">
        <w:rPr>
          <w:rFonts w:ascii="Arial Narrow" w:hAnsi="Arial Narrow"/>
        </w:rPr>
        <w:t xml:space="preserve">подтверждает, что он не лишен дееспособности, не состоит под опекой и попечительством, а также заявляет об отсутствии обстоятельств, вынуждающих его совершить данную сделку на крайне невыгодных для себя условиях. </w:t>
      </w:r>
    </w:p>
    <w:p w:rsidR="00744DD4" w:rsidRPr="00DB4DBC" w:rsidRDefault="00744DD4" w:rsidP="00744DD4">
      <w:pPr>
        <w:ind w:right="16" w:firstLine="567"/>
        <w:jc w:val="both"/>
        <w:rPr>
          <w:rFonts w:ascii="Arial Narrow" w:hAnsi="Arial Narrow"/>
        </w:rPr>
      </w:pPr>
      <w:r w:rsidRPr="00DB4DBC">
        <w:rPr>
          <w:rFonts w:ascii="Arial Narrow" w:hAnsi="Arial Narrow"/>
          <w:b/>
        </w:rPr>
        <w:t>12.6.</w:t>
      </w:r>
      <w:r w:rsidRPr="00DB4DBC">
        <w:rPr>
          <w:rFonts w:ascii="Arial Narrow" w:hAnsi="Arial Narrow"/>
        </w:rPr>
        <w:t xml:space="preserve"> Договор содержит весь объем соглашений между Сторонами в отношении предмета Договора, отменяет и делает недействительными все другие обязательства или предложения, которые могли быть приняты или сделаны Сторонами, будь то в устной или письменной форме до заключения Договора.</w:t>
      </w:r>
    </w:p>
    <w:p w:rsidR="00744DD4" w:rsidRPr="00DB4DBC" w:rsidRDefault="00744DD4" w:rsidP="00744DD4">
      <w:pPr>
        <w:ind w:right="16" w:firstLine="567"/>
        <w:jc w:val="both"/>
        <w:rPr>
          <w:rFonts w:ascii="Arial Narrow" w:hAnsi="Arial Narrow"/>
        </w:rPr>
      </w:pPr>
      <w:r w:rsidRPr="00DB4DBC">
        <w:rPr>
          <w:rFonts w:ascii="Arial Narrow" w:hAnsi="Arial Narrow"/>
          <w:b/>
        </w:rPr>
        <w:t>12.7.</w:t>
      </w:r>
      <w:r w:rsidRPr="00DB4DBC">
        <w:rPr>
          <w:rFonts w:ascii="Arial Narrow" w:hAnsi="Arial Narrow"/>
        </w:rPr>
        <w:t xml:space="preserve"> Участник долевого строительства уведомлен о том, что в районе расположения Жилого дома, в том числе после ввода его в эксплуатацию и передачи Объекта долевого строительства могут производиться работы по строительству новых зданий и сооружений, прокладке транспортных магистралей, коммунальных сетей и другие работы, и настоящим дает согласие на проведение таких работ.</w:t>
      </w:r>
    </w:p>
    <w:p w:rsidR="00744DD4" w:rsidRPr="00DB4DBC" w:rsidRDefault="00744DD4" w:rsidP="00744DD4">
      <w:pPr>
        <w:ind w:right="16" w:firstLine="567"/>
        <w:jc w:val="both"/>
        <w:rPr>
          <w:rFonts w:ascii="Arial Narrow" w:hAnsi="Arial Narrow"/>
        </w:rPr>
      </w:pPr>
      <w:r w:rsidRPr="00DB4DBC">
        <w:rPr>
          <w:rFonts w:ascii="Arial Narrow" w:hAnsi="Arial Narrow"/>
          <w:b/>
        </w:rPr>
        <w:t>12.8.</w:t>
      </w:r>
      <w:r w:rsidRPr="00DB4DBC">
        <w:rPr>
          <w:rFonts w:ascii="Arial Narrow" w:hAnsi="Arial Narrow"/>
        </w:rPr>
        <w:t xml:space="preserve"> Расходы по оплате государственной пошлины за государственную регистрацию договора Стороны несут в соответствии с действующим законодательством Российской Федерации.</w:t>
      </w:r>
    </w:p>
    <w:p w:rsidR="00744DD4" w:rsidRPr="00DB4DBC" w:rsidRDefault="00744DD4" w:rsidP="00744DD4">
      <w:pPr>
        <w:ind w:right="16" w:firstLine="567"/>
        <w:jc w:val="both"/>
        <w:rPr>
          <w:rFonts w:ascii="Arial Narrow" w:hAnsi="Arial Narrow"/>
        </w:rPr>
      </w:pPr>
      <w:r w:rsidRPr="00DB4DBC">
        <w:rPr>
          <w:rFonts w:ascii="Arial Narrow" w:hAnsi="Arial Narrow"/>
          <w:b/>
        </w:rPr>
        <w:t>12.9</w:t>
      </w:r>
      <w:r w:rsidRPr="00DB4DBC">
        <w:rPr>
          <w:rFonts w:ascii="Arial Narrow" w:hAnsi="Arial Narrow"/>
        </w:rPr>
        <w:t xml:space="preserve"> Стороны договорились сдать документы для государственной регистрации договора в Управление Федеральной службы государственной регистрации, кадастра и картографии по Свердловской области в течение 7 (семи) рабочих дней после подписания настоящего Договора.</w:t>
      </w:r>
    </w:p>
    <w:p w:rsidR="00744DD4" w:rsidRPr="00DB4DBC" w:rsidRDefault="00744DD4" w:rsidP="00744DD4">
      <w:pPr>
        <w:ind w:right="16" w:firstLine="567"/>
        <w:jc w:val="both"/>
        <w:rPr>
          <w:rFonts w:ascii="Arial Narrow" w:hAnsi="Arial Narrow"/>
        </w:rPr>
      </w:pPr>
      <w:r w:rsidRPr="00DB4DBC">
        <w:rPr>
          <w:rFonts w:ascii="Arial Narrow" w:hAnsi="Arial Narrow"/>
          <w:b/>
        </w:rPr>
        <w:t>12.10.</w:t>
      </w:r>
      <w:r w:rsidRPr="00DB4DBC">
        <w:rPr>
          <w:rFonts w:ascii="Arial Narrow" w:hAnsi="Arial Narrow"/>
        </w:rPr>
        <w:t xml:space="preserve"> Участник долевого строительства настоящим подтверждает, что ему известно и выражает свое согласие со следующим: </w:t>
      </w:r>
    </w:p>
    <w:p w:rsidR="00744DD4" w:rsidRPr="00DB4DBC" w:rsidRDefault="00744DD4" w:rsidP="00744DD4">
      <w:pPr>
        <w:ind w:right="16" w:firstLine="567"/>
        <w:jc w:val="both"/>
        <w:rPr>
          <w:rFonts w:ascii="Arial Narrow" w:hAnsi="Arial Narrow"/>
        </w:rPr>
      </w:pPr>
      <w:r w:rsidRPr="00DB4DBC">
        <w:rPr>
          <w:rFonts w:ascii="Arial Narrow" w:hAnsi="Arial Narrow"/>
        </w:rPr>
        <w:t>-</w:t>
      </w:r>
      <w:r w:rsidR="00067F12">
        <w:rPr>
          <w:rFonts w:ascii="Arial Narrow" w:hAnsi="Arial Narrow"/>
        </w:rPr>
        <w:t xml:space="preserve"> </w:t>
      </w:r>
      <w:r w:rsidRPr="00DB4DBC">
        <w:rPr>
          <w:rFonts w:ascii="Arial Narrow" w:hAnsi="Arial Narrow"/>
        </w:rPr>
        <w:t xml:space="preserve">Застройщик вправе изменить характеристики Земельного участка без предварительного уведомления и без необходимости получения дополнительного согласия Участника долевого строительства; </w:t>
      </w:r>
    </w:p>
    <w:p w:rsidR="00744DD4" w:rsidRPr="00DB4DBC" w:rsidRDefault="00744DD4" w:rsidP="00744DD4">
      <w:pPr>
        <w:ind w:right="16" w:firstLine="567"/>
        <w:jc w:val="both"/>
        <w:rPr>
          <w:rFonts w:ascii="Arial Narrow" w:hAnsi="Arial Narrow"/>
        </w:rPr>
      </w:pPr>
      <w:r w:rsidRPr="00DB4DBC">
        <w:rPr>
          <w:rFonts w:ascii="Arial Narrow" w:hAnsi="Arial Narrow"/>
        </w:rPr>
        <w:t>- на последующее (до и/или после ввода Жилого дома в эксплуатацию) изменение границ Земельного участка, когда такое изменение связано с разделом Земельного участка в целях образования (формирования) отдельного земельного участка под Жилым домом, а также на изменение документации по планировке территории, проектов планировки, проектов межевания, градостроительных планов и любой иной документации, на совершение любых иных действий, связанных с межеванием (размежеванием), разделом, объединением, перераспределением, выделом Земельного участка.</w:t>
      </w:r>
    </w:p>
    <w:p w:rsidR="00744DD4" w:rsidRPr="00DB4DBC" w:rsidRDefault="00744DD4" w:rsidP="00744DD4">
      <w:pPr>
        <w:ind w:right="16" w:firstLine="567"/>
        <w:jc w:val="both"/>
        <w:rPr>
          <w:rFonts w:ascii="Arial Narrow" w:hAnsi="Arial Narrow"/>
        </w:rPr>
      </w:pPr>
      <w:r w:rsidRPr="00DB4DBC">
        <w:rPr>
          <w:rFonts w:ascii="Arial Narrow" w:hAnsi="Arial Narrow"/>
          <w:b/>
        </w:rPr>
        <w:t>12.11.</w:t>
      </w:r>
      <w:r w:rsidRPr="00DB4DBC">
        <w:rPr>
          <w:rFonts w:ascii="Arial Narrow" w:hAnsi="Arial Narrow"/>
        </w:rPr>
        <w:t xml:space="preserve"> К Договору прилагаются: </w:t>
      </w:r>
    </w:p>
    <w:p w:rsidR="00744DD4" w:rsidRPr="00DB4DBC" w:rsidRDefault="00744DD4" w:rsidP="00744DD4">
      <w:pPr>
        <w:ind w:right="16" w:firstLine="567"/>
        <w:jc w:val="both"/>
        <w:rPr>
          <w:rFonts w:ascii="Arial Narrow" w:hAnsi="Arial Narrow"/>
        </w:rPr>
      </w:pPr>
      <w:r w:rsidRPr="00DB4DBC">
        <w:rPr>
          <w:rFonts w:ascii="Arial Narrow" w:hAnsi="Arial Narrow"/>
        </w:rPr>
        <w:lastRenderedPageBreak/>
        <w:t>Приложение № 1 «План Объекта долевого строительства и его расположение на поэтажном плане Жилого дома»;</w:t>
      </w:r>
    </w:p>
    <w:p w:rsidR="00665C52" w:rsidRPr="00D978A7" w:rsidRDefault="00744DD4" w:rsidP="00744DD4">
      <w:pPr>
        <w:ind w:right="16" w:firstLine="567"/>
        <w:jc w:val="both"/>
        <w:rPr>
          <w:rFonts w:ascii="Arial Narrow" w:hAnsi="Arial Narrow"/>
        </w:rPr>
      </w:pPr>
      <w:r w:rsidRPr="00C60C11">
        <w:rPr>
          <w:rFonts w:ascii="Arial Narrow" w:hAnsi="Arial Narrow"/>
        </w:rPr>
        <w:t>Приложение № 2 «Описание состояния Объекта долевого строительства на момент его передачи Участнику долевого строительства».</w:t>
      </w:r>
    </w:p>
    <w:p w:rsidR="004C48F8" w:rsidRDefault="004C48F8" w:rsidP="004C48F8">
      <w:pPr>
        <w:ind w:right="16"/>
        <w:jc w:val="center"/>
        <w:rPr>
          <w:rFonts w:ascii="Arial Narrow" w:hAnsi="Arial Narrow"/>
          <w:b/>
        </w:rPr>
      </w:pPr>
      <w:r>
        <w:rPr>
          <w:rFonts w:ascii="Arial Narrow" w:hAnsi="Arial Narrow"/>
          <w:b/>
        </w:rPr>
        <w:t>13. РЕКВИЗИТЫ И ПОДПИСИ СТОРОН</w:t>
      </w:r>
    </w:p>
    <w:tbl>
      <w:tblPr>
        <w:tblStyle w:val="a6"/>
        <w:tblW w:w="985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5068"/>
      </w:tblGrid>
      <w:tr w:rsidR="004C48F8" w:rsidTr="004C48F8">
        <w:tc>
          <w:tcPr>
            <w:tcW w:w="4786" w:type="dxa"/>
            <w:hideMark/>
          </w:tcPr>
          <w:p w:rsidR="004C48F8" w:rsidRDefault="004C48F8">
            <w:pPr>
              <w:ind w:right="16"/>
              <w:rPr>
                <w:rFonts w:ascii="Arial Narrow" w:hAnsi="Arial Narrow"/>
                <w:b/>
              </w:rPr>
            </w:pPr>
            <w:r>
              <w:rPr>
                <w:rFonts w:ascii="Arial Narrow" w:hAnsi="Arial Narrow"/>
                <w:b/>
              </w:rPr>
              <w:t>Застройщик</w:t>
            </w:r>
          </w:p>
        </w:tc>
        <w:tc>
          <w:tcPr>
            <w:tcW w:w="5068" w:type="dxa"/>
            <w:hideMark/>
          </w:tcPr>
          <w:p w:rsidR="004C48F8" w:rsidRDefault="004C48F8">
            <w:pPr>
              <w:ind w:right="16"/>
              <w:rPr>
                <w:rFonts w:ascii="Arial Narrow" w:hAnsi="Arial Narrow"/>
                <w:b/>
              </w:rPr>
            </w:pPr>
            <w:r>
              <w:rPr>
                <w:rFonts w:ascii="Arial Narrow" w:hAnsi="Arial Narrow"/>
                <w:b/>
              </w:rPr>
              <w:t>Участник долевого строительства</w:t>
            </w:r>
          </w:p>
        </w:tc>
      </w:tr>
      <w:tr w:rsidR="004C48F8" w:rsidTr="009D62D2">
        <w:trPr>
          <w:trHeight w:val="1197"/>
        </w:trPr>
        <w:tc>
          <w:tcPr>
            <w:tcW w:w="4786" w:type="dxa"/>
          </w:tcPr>
          <w:p w:rsidR="00FA5B95" w:rsidRDefault="00B51C4B" w:rsidP="00FA5B95">
            <w:pPr>
              <w:ind w:right="16"/>
              <w:rPr>
                <w:rFonts w:ascii="Arial Narrow" w:hAnsi="Arial Narrow"/>
                <w:b/>
              </w:rPr>
            </w:pPr>
            <w:r>
              <w:rPr>
                <w:rFonts w:ascii="Arial Narrow" w:hAnsi="Arial Narrow"/>
                <w:b/>
              </w:rPr>
              <w:t>АО СЗ "РСГ-АКАДЕМИЧЕСКОЕ"</w:t>
            </w:r>
            <w:r w:rsidR="00FA5B95">
              <w:rPr>
                <w:rFonts w:ascii="Arial Narrow" w:hAnsi="Arial Narrow"/>
                <w:b/>
              </w:rPr>
              <w:t xml:space="preserve">,  </w:t>
            </w:r>
          </w:p>
          <w:p w:rsidR="00FA5B95" w:rsidRDefault="00B51C4B" w:rsidP="00FA5B95">
            <w:pPr>
              <w:ind w:right="16"/>
              <w:jc w:val="both"/>
              <w:rPr>
                <w:rFonts w:ascii="Arial Narrow" w:hAnsi="Arial Narrow"/>
              </w:rPr>
            </w:pPr>
            <w:r>
              <w:rPr>
                <w:rFonts w:ascii="Arial Narrow" w:hAnsi="Arial Narrow"/>
              </w:rPr>
              <w:t xml:space="preserve">620014, Свердловская область, г. Екатеринбург, </w:t>
            </w:r>
            <w:proofErr w:type="spellStart"/>
            <w:r>
              <w:rPr>
                <w:rFonts w:ascii="Arial Narrow" w:hAnsi="Arial Narrow"/>
              </w:rPr>
              <w:t>пр-кт</w:t>
            </w:r>
            <w:proofErr w:type="spellEnd"/>
            <w:r>
              <w:rPr>
                <w:rFonts w:ascii="Arial Narrow" w:hAnsi="Arial Narrow"/>
              </w:rPr>
              <w:t xml:space="preserve"> Ленина, дом 5, литер Л, офис 301</w:t>
            </w:r>
            <w:r w:rsidR="00FA5B95">
              <w:rPr>
                <w:rFonts w:ascii="Arial Narrow" w:hAnsi="Arial Narrow"/>
              </w:rPr>
              <w:t xml:space="preserve"> </w:t>
            </w:r>
          </w:p>
          <w:p w:rsidR="00FA5B95" w:rsidRDefault="00FA5B95" w:rsidP="00FA5B95">
            <w:pPr>
              <w:ind w:right="16"/>
              <w:jc w:val="both"/>
              <w:rPr>
                <w:rFonts w:ascii="Arial Narrow" w:hAnsi="Arial Narrow"/>
              </w:rPr>
            </w:pPr>
            <w:r>
              <w:rPr>
                <w:rFonts w:ascii="Arial Narrow" w:hAnsi="Arial Narrow"/>
              </w:rPr>
              <w:t>Р/</w:t>
            </w:r>
            <w:proofErr w:type="gramStart"/>
            <w:r>
              <w:rPr>
                <w:rFonts w:ascii="Arial Narrow" w:hAnsi="Arial Narrow"/>
              </w:rPr>
              <w:t>счет  в</w:t>
            </w:r>
            <w:proofErr w:type="gramEnd"/>
            <w:r>
              <w:rPr>
                <w:rFonts w:ascii="Arial Narrow" w:hAnsi="Arial Narrow"/>
              </w:rPr>
              <w:t xml:space="preserve"> ОПЕРУ Свердловского отделения №7003 Уральский банк ПАО Сбербанк, </w:t>
            </w:r>
          </w:p>
          <w:p w:rsidR="00FA5B95" w:rsidRDefault="00FA5B95" w:rsidP="00FA5B95">
            <w:pPr>
              <w:ind w:right="16"/>
              <w:jc w:val="both"/>
              <w:rPr>
                <w:rFonts w:ascii="Arial Narrow" w:hAnsi="Arial Narrow"/>
              </w:rPr>
            </w:pPr>
            <w:r>
              <w:rPr>
                <w:rFonts w:ascii="Arial Narrow" w:hAnsi="Arial Narrow"/>
              </w:rPr>
              <w:t xml:space="preserve">К/счет № 30101810500000000674, </w:t>
            </w:r>
          </w:p>
          <w:p w:rsidR="00FA5B95" w:rsidRDefault="00FA5B95" w:rsidP="00FA5B95">
            <w:pPr>
              <w:ind w:right="16"/>
              <w:jc w:val="both"/>
              <w:rPr>
                <w:rFonts w:ascii="Arial Narrow" w:hAnsi="Arial Narrow"/>
              </w:rPr>
            </w:pPr>
            <w:r>
              <w:rPr>
                <w:rFonts w:ascii="Arial Narrow" w:hAnsi="Arial Narrow"/>
              </w:rPr>
              <w:t>БИК 046577674, ИНН 6658328507, КПП 665801001</w:t>
            </w:r>
          </w:p>
          <w:p w:rsidR="004C48F8" w:rsidRDefault="00FA5B95" w:rsidP="00FA5B95">
            <w:pPr>
              <w:ind w:right="16"/>
              <w:jc w:val="both"/>
              <w:rPr>
                <w:rFonts w:ascii="Arial Narrow" w:hAnsi="Arial Narrow"/>
              </w:rPr>
            </w:pPr>
            <w:r>
              <w:rPr>
                <w:rFonts w:ascii="Arial Narrow" w:hAnsi="Arial Narrow"/>
              </w:rPr>
              <w:t xml:space="preserve"> </w:t>
            </w:r>
          </w:p>
          <w:p w:rsidR="004C48F8" w:rsidRDefault="004C48F8">
            <w:pPr>
              <w:ind w:right="16"/>
              <w:rPr>
                <w:rFonts w:ascii="Arial Narrow" w:hAnsi="Arial Narrow"/>
                <w:b/>
              </w:rPr>
            </w:pPr>
          </w:p>
        </w:tc>
        <w:tc>
          <w:tcPr>
            <w:tcW w:w="5068" w:type="dxa"/>
            <w:hideMark/>
          </w:tcPr>
          <w:p w:rsidR="00DB56D5" w:rsidRDefault="00DB56D5" w:rsidP="009D62D2">
            <w:pPr>
              <w:ind w:right="16"/>
              <w:jc w:val="both"/>
              <w:rPr>
                <w:rFonts w:ascii="Arial Narrow" w:hAnsi="Arial Narrow"/>
                <w:b/>
                <w:highlight w:val="yellow"/>
              </w:rPr>
            </w:pPr>
          </w:p>
        </w:tc>
      </w:tr>
    </w:tbl>
    <w:p w:rsidR="004C48F8" w:rsidRDefault="004C48F8" w:rsidP="004C48F8">
      <w:pPr>
        <w:ind w:right="-1"/>
        <w:rPr>
          <w:rFonts w:ascii="Arial Narrow" w:hAnsi="Arial Narrow"/>
          <w:b/>
        </w:rPr>
      </w:pPr>
    </w:p>
    <w:p w:rsidR="004C48F8" w:rsidRDefault="004C48F8" w:rsidP="004C48F8">
      <w:pPr>
        <w:ind w:right="-1"/>
        <w:rPr>
          <w:rFonts w:ascii="Arial Narrow" w:hAnsi="Arial Narrow"/>
          <w:b/>
        </w:rPr>
      </w:pPr>
    </w:p>
    <w:p w:rsidR="004C48F8" w:rsidRDefault="004C48F8" w:rsidP="004C48F8">
      <w:pPr>
        <w:ind w:right="-1"/>
        <w:rPr>
          <w:rFonts w:ascii="Arial Narrow" w:hAnsi="Arial Narrow"/>
          <w:b/>
        </w:rPr>
      </w:pPr>
      <w:r>
        <w:rPr>
          <w:rFonts w:ascii="Arial Narrow" w:hAnsi="Arial Narrow"/>
          <w:b/>
        </w:rPr>
        <w:t>Застройщик</w:t>
      </w:r>
    </w:p>
    <w:p w:rsidR="004C48F8" w:rsidRDefault="004C48F8" w:rsidP="004C48F8">
      <w:pPr>
        <w:pBdr>
          <w:bottom w:val="single" w:sz="12" w:space="1" w:color="auto"/>
        </w:pBdr>
        <w:ind w:right="-1"/>
        <w:rPr>
          <w:rFonts w:ascii="Arial Narrow" w:hAnsi="Arial Narrow"/>
          <w:b/>
        </w:rPr>
      </w:pPr>
    </w:p>
    <w:p w:rsidR="004C48F8" w:rsidRDefault="004C48F8" w:rsidP="004C48F8">
      <w:pPr>
        <w:pBdr>
          <w:bottom w:val="single" w:sz="12" w:space="1" w:color="auto"/>
        </w:pBdr>
        <w:ind w:right="-1"/>
        <w:rPr>
          <w:rFonts w:ascii="Arial Narrow" w:hAnsi="Arial Narrow"/>
          <w:b/>
        </w:rPr>
      </w:pPr>
    </w:p>
    <w:p w:rsidR="004C48F8" w:rsidRDefault="004C48F8" w:rsidP="004C48F8">
      <w:pPr>
        <w:ind w:right="-1"/>
        <w:rPr>
          <w:rFonts w:ascii="Arial Narrow" w:hAnsi="Arial Narrow"/>
          <w:b/>
        </w:rPr>
      </w:pPr>
    </w:p>
    <w:p w:rsidR="004C48F8" w:rsidRDefault="004C48F8" w:rsidP="004C48F8">
      <w:pPr>
        <w:ind w:right="-1"/>
        <w:rPr>
          <w:rFonts w:ascii="Arial Narrow" w:hAnsi="Arial Narrow"/>
          <w:b/>
        </w:rPr>
      </w:pPr>
      <w:r>
        <w:rPr>
          <w:rFonts w:ascii="Arial Narrow" w:hAnsi="Arial Narrow"/>
          <w:b/>
        </w:rPr>
        <w:t>Участник долевого строительства</w:t>
      </w:r>
    </w:p>
    <w:p w:rsidR="004C48F8" w:rsidRDefault="004C48F8" w:rsidP="004C48F8">
      <w:pPr>
        <w:pBdr>
          <w:bottom w:val="single" w:sz="12" w:space="1" w:color="auto"/>
        </w:pBdr>
        <w:ind w:right="-1"/>
        <w:rPr>
          <w:rFonts w:ascii="Arial Narrow" w:hAnsi="Arial Narrow"/>
          <w:b/>
        </w:rPr>
      </w:pPr>
    </w:p>
    <w:p w:rsidR="004C48F8" w:rsidRDefault="004C48F8" w:rsidP="004C48F8">
      <w:pPr>
        <w:pBdr>
          <w:bottom w:val="single" w:sz="12" w:space="1" w:color="auto"/>
        </w:pBdr>
        <w:ind w:right="-1"/>
        <w:rPr>
          <w:rFonts w:ascii="Arial Narrow" w:hAnsi="Arial Narrow"/>
          <w:b/>
        </w:rPr>
      </w:pPr>
    </w:p>
    <w:p w:rsidR="004C48F8" w:rsidRDefault="004C48F8" w:rsidP="004C48F8">
      <w:pPr>
        <w:ind w:right="-1"/>
        <w:rPr>
          <w:rFonts w:ascii="Arial Narrow" w:hAnsi="Arial Narrow"/>
          <w:b/>
        </w:rPr>
      </w:pPr>
    </w:p>
    <w:p w:rsidR="004C48F8" w:rsidRDefault="004C48F8" w:rsidP="004C48F8">
      <w:pPr>
        <w:ind w:right="-1"/>
        <w:rPr>
          <w:rFonts w:ascii="Arial Narrow" w:hAnsi="Arial Narrow"/>
          <w:b/>
        </w:rPr>
      </w:pPr>
    </w:p>
    <w:p w:rsidR="004C48F8" w:rsidRDefault="004C48F8" w:rsidP="004C48F8">
      <w:pPr>
        <w:ind w:right="-1"/>
        <w:rPr>
          <w:rFonts w:ascii="Arial Narrow" w:hAnsi="Arial Narrow"/>
          <w:b/>
        </w:rPr>
      </w:pPr>
    </w:p>
    <w:p w:rsidR="004C48F8" w:rsidRDefault="00B51C4B" w:rsidP="004C48F8">
      <w:pPr>
        <w:jc w:val="both"/>
        <w:rPr>
          <w:sz w:val="12"/>
          <w:szCs w:val="12"/>
        </w:rPr>
      </w:pPr>
      <w:r>
        <w:rPr>
          <w:sz w:val="12"/>
          <w:szCs w:val="12"/>
        </w:rPr>
        <w:t xml:space="preserve">Исп.: </w:t>
      </w:r>
      <w:proofErr w:type="spellStart"/>
      <w:r>
        <w:rPr>
          <w:sz w:val="12"/>
          <w:szCs w:val="12"/>
        </w:rPr>
        <w:t>Patrusheva</w:t>
      </w:r>
      <w:proofErr w:type="spellEnd"/>
      <w:r>
        <w:rPr>
          <w:sz w:val="12"/>
          <w:szCs w:val="12"/>
        </w:rPr>
        <w:t xml:space="preserve"> </w:t>
      </w:r>
      <w:proofErr w:type="spellStart"/>
      <w:r>
        <w:rPr>
          <w:sz w:val="12"/>
          <w:szCs w:val="12"/>
        </w:rPr>
        <w:t>Kristina</w:t>
      </w:r>
      <w:proofErr w:type="spellEnd"/>
    </w:p>
    <w:p w:rsidR="004C48F8" w:rsidRDefault="004C48F8" w:rsidP="004C48F8">
      <w:pPr>
        <w:jc w:val="both"/>
        <w:rPr>
          <w:sz w:val="12"/>
          <w:szCs w:val="12"/>
        </w:rPr>
      </w:pPr>
      <w:r>
        <w:rPr>
          <w:sz w:val="12"/>
          <w:szCs w:val="12"/>
        </w:rPr>
        <w:t>222-7-222</w:t>
      </w:r>
    </w:p>
    <w:p w:rsidR="00C60C11" w:rsidRDefault="00C60C11" w:rsidP="004C48F8">
      <w:pPr>
        <w:ind w:right="-1"/>
        <w:jc w:val="right"/>
        <w:rPr>
          <w:rFonts w:ascii="Arial Narrow" w:hAnsi="Arial Narrow"/>
          <w:b/>
        </w:rPr>
      </w:pPr>
    </w:p>
    <w:p w:rsidR="00C60C11" w:rsidRDefault="00C60C11" w:rsidP="004C48F8">
      <w:pPr>
        <w:ind w:right="-1"/>
        <w:jc w:val="right"/>
        <w:rPr>
          <w:rFonts w:ascii="Arial Narrow" w:hAnsi="Arial Narrow"/>
          <w:b/>
        </w:rPr>
      </w:pPr>
    </w:p>
    <w:p w:rsidR="00C60C11" w:rsidRDefault="00C60C11" w:rsidP="004C48F8">
      <w:pPr>
        <w:ind w:right="-1"/>
        <w:jc w:val="right"/>
        <w:rPr>
          <w:rFonts w:ascii="Arial Narrow" w:hAnsi="Arial Narrow"/>
          <w:b/>
        </w:rPr>
      </w:pPr>
    </w:p>
    <w:p w:rsidR="00C60C11" w:rsidRDefault="00C60C11" w:rsidP="004C48F8">
      <w:pPr>
        <w:ind w:right="-1"/>
        <w:jc w:val="right"/>
        <w:rPr>
          <w:rFonts w:ascii="Arial Narrow" w:hAnsi="Arial Narrow"/>
          <w:b/>
        </w:rPr>
      </w:pPr>
    </w:p>
    <w:p w:rsidR="00C60C11" w:rsidRDefault="00C60C11" w:rsidP="004C48F8">
      <w:pPr>
        <w:ind w:right="-1"/>
        <w:jc w:val="right"/>
        <w:rPr>
          <w:rFonts w:ascii="Arial Narrow" w:hAnsi="Arial Narrow"/>
          <w:b/>
        </w:rPr>
      </w:pPr>
    </w:p>
    <w:p w:rsidR="00C60C11" w:rsidRDefault="00C60C11" w:rsidP="004C48F8">
      <w:pPr>
        <w:ind w:right="-1"/>
        <w:jc w:val="right"/>
        <w:rPr>
          <w:rFonts w:ascii="Arial Narrow" w:hAnsi="Arial Narrow"/>
          <w:b/>
        </w:rPr>
      </w:pPr>
    </w:p>
    <w:p w:rsidR="00C60C11" w:rsidRDefault="00C60C11" w:rsidP="004C48F8">
      <w:pPr>
        <w:ind w:right="-1"/>
        <w:jc w:val="right"/>
        <w:rPr>
          <w:rFonts w:ascii="Arial Narrow" w:hAnsi="Arial Narrow"/>
          <w:b/>
        </w:rPr>
      </w:pPr>
    </w:p>
    <w:p w:rsidR="00C60C11" w:rsidRDefault="00C60C11" w:rsidP="004C48F8">
      <w:pPr>
        <w:ind w:right="-1"/>
        <w:jc w:val="right"/>
        <w:rPr>
          <w:rFonts w:ascii="Arial Narrow" w:hAnsi="Arial Narrow"/>
          <w:b/>
        </w:rPr>
      </w:pPr>
    </w:p>
    <w:p w:rsidR="00C60C11" w:rsidRDefault="00C60C11" w:rsidP="004C48F8">
      <w:pPr>
        <w:ind w:right="-1"/>
        <w:jc w:val="right"/>
        <w:rPr>
          <w:rFonts w:ascii="Arial Narrow" w:hAnsi="Arial Narrow"/>
          <w:b/>
        </w:rPr>
      </w:pPr>
    </w:p>
    <w:p w:rsidR="00C60C11" w:rsidRDefault="00C60C11" w:rsidP="004C48F8">
      <w:pPr>
        <w:ind w:right="-1"/>
        <w:jc w:val="right"/>
        <w:rPr>
          <w:rFonts w:ascii="Arial Narrow" w:hAnsi="Arial Narrow"/>
          <w:b/>
        </w:rPr>
      </w:pPr>
    </w:p>
    <w:p w:rsidR="00C60C11" w:rsidRDefault="00C60C11" w:rsidP="004C48F8">
      <w:pPr>
        <w:ind w:right="-1"/>
        <w:jc w:val="right"/>
        <w:rPr>
          <w:rFonts w:ascii="Arial Narrow" w:hAnsi="Arial Narrow"/>
          <w:b/>
        </w:rPr>
      </w:pPr>
    </w:p>
    <w:p w:rsidR="00C60C11" w:rsidRDefault="00C60C11" w:rsidP="004C48F8">
      <w:pPr>
        <w:ind w:right="-1"/>
        <w:jc w:val="right"/>
        <w:rPr>
          <w:rFonts w:ascii="Arial Narrow" w:hAnsi="Arial Narrow"/>
          <w:b/>
        </w:rPr>
      </w:pPr>
    </w:p>
    <w:p w:rsidR="00C60C11" w:rsidRDefault="00C60C11" w:rsidP="004C48F8">
      <w:pPr>
        <w:ind w:right="-1"/>
        <w:jc w:val="right"/>
        <w:rPr>
          <w:rFonts w:ascii="Arial Narrow" w:hAnsi="Arial Narrow"/>
          <w:b/>
        </w:rPr>
      </w:pPr>
    </w:p>
    <w:p w:rsidR="00C60C11" w:rsidRDefault="00C60C11" w:rsidP="004C48F8">
      <w:pPr>
        <w:ind w:right="-1"/>
        <w:jc w:val="right"/>
        <w:rPr>
          <w:rFonts w:ascii="Arial Narrow" w:hAnsi="Arial Narrow"/>
          <w:b/>
        </w:rPr>
      </w:pPr>
    </w:p>
    <w:p w:rsidR="00C60C11" w:rsidRDefault="00C60C11" w:rsidP="004C48F8">
      <w:pPr>
        <w:ind w:right="-1"/>
        <w:jc w:val="right"/>
        <w:rPr>
          <w:rFonts w:ascii="Arial Narrow" w:hAnsi="Arial Narrow"/>
          <w:b/>
        </w:rPr>
      </w:pPr>
    </w:p>
    <w:p w:rsidR="00C60C11" w:rsidRDefault="00C60C11" w:rsidP="004C48F8">
      <w:pPr>
        <w:ind w:right="-1"/>
        <w:jc w:val="right"/>
        <w:rPr>
          <w:rFonts w:ascii="Arial Narrow" w:hAnsi="Arial Narrow"/>
          <w:b/>
        </w:rPr>
      </w:pPr>
    </w:p>
    <w:p w:rsidR="00C60C11" w:rsidRDefault="00C60C11" w:rsidP="004C48F8">
      <w:pPr>
        <w:ind w:right="-1"/>
        <w:jc w:val="right"/>
        <w:rPr>
          <w:rFonts w:ascii="Arial Narrow" w:hAnsi="Arial Narrow"/>
          <w:b/>
        </w:rPr>
      </w:pPr>
    </w:p>
    <w:p w:rsidR="00C60C11" w:rsidRDefault="00C60C11" w:rsidP="004C48F8">
      <w:pPr>
        <w:ind w:right="-1"/>
        <w:jc w:val="right"/>
        <w:rPr>
          <w:rFonts w:ascii="Arial Narrow" w:hAnsi="Arial Narrow"/>
          <w:b/>
        </w:rPr>
      </w:pPr>
    </w:p>
    <w:p w:rsidR="00C60C11" w:rsidRDefault="00C60C11" w:rsidP="004C48F8">
      <w:pPr>
        <w:ind w:right="-1"/>
        <w:jc w:val="right"/>
        <w:rPr>
          <w:rFonts w:ascii="Arial Narrow" w:hAnsi="Arial Narrow"/>
          <w:b/>
        </w:rPr>
      </w:pPr>
    </w:p>
    <w:p w:rsidR="009D62D2" w:rsidRDefault="009D62D2" w:rsidP="004C48F8">
      <w:pPr>
        <w:ind w:right="-1"/>
        <w:jc w:val="right"/>
        <w:rPr>
          <w:rFonts w:ascii="Arial Narrow" w:hAnsi="Arial Narrow"/>
          <w:b/>
        </w:rPr>
      </w:pPr>
    </w:p>
    <w:p w:rsidR="009D62D2" w:rsidRDefault="009D62D2" w:rsidP="004C48F8">
      <w:pPr>
        <w:ind w:right="-1"/>
        <w:jc w:val="right"/>
        <w:rPr>
          <w:rFonts w:ascii="Arial Narrow" w:hAnsi="Arial Narrow"/>
          <w:b/>
        </w:rPr>
      </w:pPr>
    </w:p>
    <w:p w:rsidR="009D62D2" w:rsidRDefault="009D62D2" w:rsidP="004C48F8">
      <w:pPr>
        <w:ind w:right="-1"/>
        <w:jc w:val="right"/>
        <w:rPr>
          <w:rFonts w:ascii="Arial Narrow" w:hAnsi="Arial Narrow"/>
          <w:b/>
        </w:rPr>
      </w:pPr>
    </w:p>
    <w:p w:rsidR="00C60C11" w:rsidRDefault="00C60C11" w:rsidP="004C48F8">
      <w:pPr>
        <w:ind w:right="-1"/>
        <w:jc w:val="right"/>
        <w:rPr>
          <w:rFonts w:ascii="Arial Narrow" w:hAnsi="Arial Narrow"/>
          <w:b/>
        </w:rPr>
      </w:pPr>
    </w:p>
    <w:p w:rsidR="004C48F8" w:rsidRDefault="004C48F8" w:rsidP="004C48F8">
      <w:pPr>
        <w:ind w:right="-1"/>
        <w:jc w:val="right"/>
        <w:rPr>
          <w:rFonts w:ascii="Arial Narrow" w:hAnsi="Arial Narrow"/>
          <w:b/>
        </w:rPr>
      </w:pPr>
      <w:r>
        <w:rPr>
          <w:rFonts w:ascii="Arial Narrow" w:hAnsi="Arial Narrow"/>
          <w:b/>
        </w:rPr>
        <w:lastRenderedPageBreak/>
        <w:t xml:space="preserve">Приложение № 1 </w:t>
      </w:r>
    </w:p>
    <w:p w:rsidR="004C48F8" w:rsidRDefault="004C48F8" w:rsidP="004C48F8">
      <w:pPr>
        <w:ind w:right="-1"/>
        <w:jc w:val="right"/>
        <w:rPr>
          <w:rFonts w:ascii="Arial Narrow" w:hAnsi="Arial Narrow"/>
          <w:b/>
        </w:rPr>
      </w:pPr>
      <w:r>
        <w:rPr>
          <w:rFonts w:ascii="Arial Narrow" w:hAnsi="Arial Narrow"/>
          <w:b/>
        </w:rPr>
        <w:t xml:space="preserve">к Договору участия в долевом строительстве </w:t>
      </w:r>
    </w:p>
    <w:p w:rsidR="004C48F8" w:rsidRDefault="004C48F8" w:rsidP="004C48F8">
      <w:pPr>
        <w:ind w:left="709" w:right="-1"/>
        <w:jc w:val="right"/>
        <w:rPr>
          <w:rFonts w:ascii="Arial Narrow" w:hAnsi="Arial Narrow"/>
          <w:b/>
        </w:rPr>
      </w:pPr>
      <w:r>
        <w:rPr>
          <w:rFonts w:ascii="Arial Narrow" w:hAnsi="Arial Narrow"/>
          <w:b/>
        </w:rPr>
        <w:t xml:space="preserve">№ </w:t>
      </w:r>
      <w:r>
        <w:rPr>
          <w:rFonts w:ascii="Arial Narrow" w:hAnsi="Arial Narrow"/>
          <w:b/>
          <w:bCs/>
        </w:rPr>
        <w:t>Д-3.1-001</w:t>
      </w:r>
      <w:r>
        <w:rPr>
          <w:rFonts w:ascii="Arial Narrow" w:hAnsi="Arial Narrow"/>
          <w:b/>
        </w:rPr>
        <w:t xml:space="preserve"> от </w:t>
      </w:r>
      <w:r>
        <w:rPr>
          <w:rFonts w:ascii="Arial Narrow" w:hAnsi="Arial Narrow"/>
        </w:rPr>
        <w:t>«____» _______________</w:t>
      </w:r>
      <w:proofErr w:type="gramStart"/>
      <w:r>
        <w:rPr>
          <w:rFonts w:ascii="Arial Narrow" w:hAnsi="Arial Narrow"/>
        </w:rPr>
        <w:t>_  20</w:t>
      </w:r>
      <w:proofErr w:type="gramEnd"/>
      <w:r>
        <w:rPr>
          <w:rFonts w:ascii="Arial Narrow" w:hAnsi="Arial Narrow"/>
        </w:rPr>
        <w:t>___г.</w:t>
      </w:r>
    </w:p>
    <w:p w:rsidR="004C48F8" w:rsidRDefault="004C48F8" w:rsidP="004C48F8">
      <w:pPr>
        <w:ind w:right="-1"/>
        <w:jc w:val="right"/>
        <w:rPr>
          <w:rFonts w:ascii="Arial Narrow" w:hAnsi="Arial Narrow"/>
          <w:b/>
        </w:rPr>
      </w:pPr>
      <w:r>
        <w:rPr>
          <w:rFonts w:ascii="Arial Narrow" w:hAnsi="Arial Narrow"/>
          <w:b/>
        </w:rPr>
        <w:t xml:space="preserve"> </w:t>
      </w:r>
    </w:p>
    <w:p w:rsidR="004C48F8" w:rsidRDefault="004C48F8" w:rsidP="004C48F8">
      <w:pPr>
        <w:ind w:left="709" w:right="-1"/>
        <w:jc w:val="right"/>
        <w:rPr>
          <w:rFonts w:ascii="Arial Narrow" w:hAnsi="Arial Narrow"/>
          <w:b/>
        </w:rPr>
      </w:pPr>
      <w:r>
        <w:rPr>
          <w:rFonts w:ascii="Arial Narrow" w:hAnsi="Arial Narrow"/>
          <w:b/>
        </w:rPr>
        <w:t xml:space="preserve"> </w:t>
      </w:r>
    </w:p>
    <w:p w:rsidR="004C48F8" w:rsidRDefault="004C48F8" w:rsidP="004C48F8">
      <w:pPr>
        <w:ind w:right="-1"/>
        <w:jc w:val="both"/>
        <w:rPr>
          <w:rFonts w:ascii="Arial Narrow" w:hAnsi="Arial Narrow"/>
          <w:b/>
        </w:rPr>
      </w:pPr>
      <w:r>
        <w:rPr>
          <w:rFonts w:ascii="Arial Narrow" w:hAnsi="Arial Narrow"/>
          <w:b/>
        </w:rPr>
        <w:t xml:space="preserve">Объект долевого </w:t>
      </w:r>
      <w:r w:rsidR="00C60C11">
        <w:rPr>
          <w:rFonts w:ascii="Arial Narrow" w:hAnsi="Arial Narrow"/>
          <w:b/>
        </w:rPr>
        <w:t>строительства</w:t>
      </w:r>
      <w:r w:rsidR="00C60C11">
        <w:rPr>
          <w:rFonts w:ascii="Arial Narrow" w:hAnsi="Arial Narrow"/>
        </w:rPr>
        <w:t>: –</w:t>
      </w:r>
      <w:r>
        <w:rPr>
          <w:rFonts w:ascii="Arial Narrow" w:hAnsi="Arial Narrow"/>
          <w:b/>
        </w:rPr>
        <w:t xml:space="preserve"> однокомнатная квартира</w:t>
      </w:r>
      <w:r>
        <w:rPr>
          <w:rFonts w:ascii="Arial Narrow" w:hAnsi="Arial Narrow"/>
        </w:rPr>
        <w:t>,</w:t>
      </w:r>
      <w:r>
        <w:rPr>
          <w:rFonts w:ascii="Arial Narrow" w:hAnsi="Arial Narrow"/>
          <w:b/>
        </w:rPr>
        <w:t xml:space="preserve"> </w:t>
      </w:r>
      <w:r>
        <w:rPr>
          <w:rFonts w:ascii="Arial Narrow" w:hAnsi="Arial Narrow"/>
        </w:rPr>
        <w:t>расположенная в секции</w:t>
      </w:r>
      <w:r>
        <w:rPr>
          <w:rFonts w:ascii="Arial Narrow" w:hAnsi="Arial Narrow"/>
          <w:b/>
        </w:rPr>
        <w:t xml:space="preserve"> № один</w:t>
      </w:r>
      <w:r>
        <w:rPr>
          <w:rFonts w:ascii="Arial Narrow" w:hAnsi="Arial Narrow"/>
        </w:rPr>
        <w:t xml:space="preserve"> на</w:t>
      </w:r>
      <w:r>
        <w:rPr>
          <w:rFonts w:ascii="Arial Narrow" w:hAnsi="Arial Narrow"/>
          <w:b/>
        </w:rPr>
        <w:t xml:space="preserve"> 3</w:t>
      </w:r>
      <w:r>
        <w:rPr>
          <w:rFonts w:ascii="Arial Narrow" w:hAnsi="Arial Narrow"/>
        </w:rPr>
        <w:t xml:space="preserve"> этаже Жилого дома, номер квартиры на площадке (этаже) – </w:t>
      </w:r>
      <w:r>
        <w:rPr>
          <w:rFonts w:ascii="Arial Narrow" w:hAnsi="Arial Narrow"/>
          <w:b/>
        </w:rPr>
        <w:t>1</w:t>
      </w:r>
      <w:r>
        <w:rPr>
          <w:rFonts w:ascii="Arial Narrow" w:hAnsi="Arial Narrow"/>
          <w:bCs/>
        </w:rPr>
        <w:t>,</w:t>
      </w:r>
      <w:r>
        <w:rPr>
          <w:rFonts w:ascii="Arial Narrow" w:hAnsi="Arial Narrow"/>
        </w:rPr>
        <w:t xml:space="preserve"> общей площадью </w:t>
      </w:r>
      <w:r>
        <w:rPr>
          <w:rFonts w:ascii="Arial Narrow" w:hAnsi="Arial Narrow"/>
          <w:b/>
        </w:rPr>
        <w:t>39,25 кв. м</w:t>
      </w:r>
      <w:r>
        <w:rPr>
          <w:rFonts w:ascii="Arial Narrow" w:hAnsi="Arial Narrow"/>
        </w:rPr>
        <w:t xml:space="preserve">., как это определено в </w:t>
      </w:r>
      <w:proofErr w:type="spellStart"/>
      <w:r>
        <w:rPr>
          <w:rFonts w:ascii="Arial Narrow" w:hAnsi="Arial Narrow"/>
        </w:rPr>
        <w:t>п.п</w:t>
      </w:r>
      <w:proofErr w:type="spellEnd"/>
      <w:r>
        <w:rPr>
          <w:rFonts w:ascii="Arial Narrow" w:hAnsi="Arial Narrow"/>
        </w:rPr>
        <w:t>. 1.2, 1.3 Договора.</w:t>
      </w:r>
    </w:p>
    <w:p w:rsidR="004C48F8" w:rsidRDefault="004C48F8" w:rsidP="004C48F8">
      <w:pPr>
        <w:ind w:right="-1"/>
        <w:jc w:val="both"/>
        <w:rPr>
          <w:rFonts w:ascii="Arial Narrow" w:hAnsi="Arial Narrow"/>
          <w:b/>
        </w:rPr>
      </w:pPr>
      <w:r>
        <w:rPr>
          <w:rFonts w:ascii="Arial Narrow" w:hAnsi="Arial Narrow"/>
          <w:b/>
        </w:rPr>
        <w:t>Строительный адрес: Свердловская область, гор. Екатеринбург</w:t>
      </w:r>
    </w:p>
    <w:p w:rsidR="004C48F8" w:rsidRDefault="004C48F8" w:rsidP="004C48F8">
      <w:pPr>
        <w:ind w:right="-1"/>
        <w:jc w:val="both"/>
        <w:rPr>
          <w:rFonts w:ascii="Arial Narrow" w:hAnsi="Arial Narrow"/>
        </w:rPr>
      </w:pPr>
    </w:p>
    <w:p w:rsidR="004C48F8" w:rsidRDefault="004C48F8" w:rsidP="004C48F8">
      <w:pPr>
        <w:ind w:left="709" w:right="-1"/>
        <w:jc w:val="center"/>
        <w:rPr>
          <w:rFonts w:ascii="Arial Narrow" w:hAnsi="Arial Narrow"/>
          <w:b/>
        </w:rPr>
      </w:pPr>
      <w:r>
        <w:rPr>
          <w:rFonts w:ascii="Arial Narrow" w:hAnsi="Arial Narrow"/>
          <w:b/>
        </w:rPr>
        <w:t xml:space="preserve">План Объекта долевого строительства </w:t>
      </w:r>
    </w:p>
    <w:p w:rsidR="004C48F8" w:rsidRDefault="004C48F8" w:rsidP="004C48F8">
      <w:pPr>
        <w:ind w:left="709" w:right="-1"/>
        <w:jc w:val="center"/>
        <w:rPr>
          <w:rFonts w:ascii="Arial Narrow" w:hAnsi="Arial Narrow"/>
          <w:b/>
        </w:rPr>
      </w:pPr>
      <w:r>
        <w:rPr>
          <w:rFonts w:ascii="Arial Narrow" w:hAnsi="Arial Narrow"/>
          <w:b/>
        </w:rPr>
        <w:t>и его расположение на поэтажном плане Жилого дома</w:t>
      </w:r>
    </w:p>
    <w:p w:rsidR="004C48F8" w:rsidRDefault="004C48F8" w:rsidP="004C48F8">
      <w:pPr>
        <w:tabs>
          <w:tab w:val="left" w:pos="9639"/>
        </w:tabs>
        <w:ind w:right="-1"/>
        <w:jc w:val="center"/>
        <w:rPr>
          <w:rFonts w:ascii="Arial Narrow" w:hAnsi="Arial Narrow"/>
          <w:b/>
        </w:rPr>
      </w:pPr>
    </w:p>
    <w:p w:rsidR="004C48F8" w:rsidRDefault="00733E7E" w:rsidP="004C48F8">
      <w:pPr>
        <w:tabs>
          <w:tab w:val="left" w:pos="9639"/>
        </w:tabs>
        <w:ind w:right="-1"/>
        <w:jc w:val="center"/>
        <w:rPr>
          <w:rFonts w:ascii="Arial Narrow" w:hAnsi="Arial Narrow"/>
          <w:b/>
        </w:rPr>
      </w:pPr>
      <w:r>
        <w:rPr>
          <w:rFonts w:ascii="Arial Narrow" w:hAnsi="Arial Narrow"/>
          <w:b/>
          <w:noProof/>
        </w:rPr>
        <w:drawing>
          <wp:inline distT="0" distB="0" distL="0" distR="0">
            <wp:extent cx="4473737" cy="2324100"/>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83765" cy="2329310"/>
                    </a:xfrm>
                    <a:prstGeom prst="rect">
                      <a:avLst/>
                    </a:prstGeom>
                    <a:noFill/>
                    <a:ln>
                      <a:noFill/>
                    </a:ln>
                  </pic:spPr>
                </pic:pic>
              </a:graphicData>
            </a:graphic>
          </wp:inline>
        </w:drawing>
      </w:r>
      <w:r>
        <w:rPr>
          <w:rFonts w:ascii="Arial Narrow" w:hAnsi="Arial Narrow"/>
          <w:b/>
          <w:noProof/>
        </w:rPr>
        <w:drawing>
          <wp:inline distT="0" distB="0" distL="0" distR="0">
            <wp:extent cx="1514475" cy="120015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14475" cy="1200150"/>
                    </a:xfrm>
                    <a:prstGeom prst="rect">
                      <a:avLst/>
                    </a:prstGeom>
                    <a:noFill/>
                    <a:ln>
                      <a:noFill/>
                    </a:ln>
                  </pic:spPr>
                </pic:pic>
              </a:graphicData>
            </a:graphic>
          </wp:inline>
        </w:drawing>
      </w:r>
    </w:p>
    <w:p w:rsidR="004C48F8" w:rsidRDefault="004C48F8" w:rsidP="004C48F8">
      <w:pPr>
        <w:tabs>
          <w:tab w:val="left" w:pos="9639"/>
        </w:tabs>
        <w:ind w:right="-1"/>
        <w:jc w:val="center"/>
        <w:rPr>
          <w:rFonts w:ascii="Arial Narrow" w:hAnsi="Arial Narrow"/>
          <w:b/>
        </w:rPr>
      </w:pPr>
    </w:p>
    <w:p w:rsidR="004C48F8" w:rsidRDefault="004C48F8" w:rsidP="004C48F8">
      <w:pPr>
        <w:tabs>
          <w:tab w:val="left" w:pos="9639"/>
        </w:tabs>
        <w:ind w:right="-1"/>
        <w:jc w:val="center"/>
        <w:rPr>
          <w:rFonts w:ascii="Arial Narrow" w:hAnsi="Arial Narrow"/>
          <w:b/>
        </w:rPr>
      </w:pPr>
    </w:p>
    <w:p w:rsidR="004C48F8" w:rsidRDefault="004C48F8" w:rsidP="004C48F8">
      <w:pPr>
        <w:tabs>
          <w:tab w:val="left" w:pos="9639"/>
        </w:tabs>
        <w:ind w:right="-1"/>
        <w:jc w:val="center"/>
        <w:rPr>
          <w:rFonts w:ascii="Arial Narrow" w:hAnsi="Arial Narrow"/>
          <w:b/>
        </w:rPr>
      </w:pPr>
    </w:p>
    <w:tbl>
      <w:tblPr>
        <w:tblW w:w="0" w:type="auto"/>
        <w:tblLook w:val="01E0" w:firstRow="1" w:lastRow="1" w:firstColumn="1" w:lastColumn="1" w:noHBand="0" w:noVBand="0"/>
      </w:tblPr>
      <w:tblGrid>
        <w:gridCol w:w="4503"/>
        <w:gridCol w:w="5244"/>
      </w:tblGrid>
      <w:tr w:rsidR="004C48F8" w:rsidTr="004C48F8">
        <w:tc>
          <w:tcPr>
            <w:tcW w:w="4503" w:type="dxa"/>
          </w:tcPr>
          <w:p w:rsidR="004C48F8" w:rsidRDefault="004C48F8">
            <w:pPr>
              <w:ind w:right="-1"/>
              <w:rPr>
                <w:rFonts w:ascii="Arial Narrow" w:hAnsi="Arial Narrow"/>
                <w:b/>
              </w:rPr>
            </w:pPr>
            <w:r>
              <w:rPr>
                <w:rFonts w:ascii="Arial Narrow" w:hAnsi="Arial Narrow"/>
                <w:b/>
              </w:rPr>
              <w:t>ЗАСТРОЙЩИК:</w:t>
            </w:r>
          </w:p>
          <w:p w:rsidR="004C48F8" w:rsidRDefault="00B51C4B">
            <w:pPr>
              <w:ind w:right="-1"/>
              <w:rPr>
                <w:rFonts w:ascii="Arial Narrow" w:hAnsi="Arial Narrow"/>
                <w:b/>
              </w:rPr>
            </w:pPr>
            <w:r>
              <w:rPr>
                <w:rFonts w:ascii="Arial Narrow" w:hAnsi="Arial Narrow"/>
                <w:b/>
              </w:rPr>
              <w:t>АО СЗ "РСГ-АКАДЕМИЧЕСКОЕ"</w:t>
            </w:r>
          </w:p>
          <w:p w:rsidR="004C48F8" w:rsidRDefault="004C48F8">
            <w:pPr>
              <w:ind w:right="-1"/>
              <w:rPr>
                <w:rFonts w:ascii="Arial Narrow" w:hAnsi="Arial Narrow"/>
                <w:b/>
              </w:rPr>
            </w:pPr>
            <w:r>
              <w:rPr>
                <w:rFonts w:ascii="Arial Narrow" w:hAnsi="Arial Narrow"/>
                <w:b/>
              </w:rPr>
              <w:t xml:space="preserve"> </w:t>
            </w:r>
          </w:p>
          <w:p w:rsidR="004C48F8" w:rsidRDefault="004C48F8">
            <w:pPr>
              <w:ind w:right="-1"/>
              <w:rPr>
                <w:rFonts w:ascii="Arial Narrow" w:hAnsi="Arial Narrow"/>
                <w:b/>
              </w:rPr>
            </w:pPr>
            <w:r>
              <w:rPr>
                <w:rFonts w:ascii="Arial Narrow" w:hAnsi="Arial Narrow"/>
                <w:b/>
              </w:rPr>
              <w:t xml:space="preserve">______________________   </w:t>
            </w:r>
          </w:p>
          <w:p w:rsidR="004C48F8" w:rsidRDefault="004C48F8">
            <w:pPr>
              <w:ind w:right="-1"/>
              <w:rPr>
                <w:rFonts w:ascii="Arial Narrow" w:hAnsi="Arial Narrow"/>
                <w:b/>
              </w:rPr>
            </w:pPr>
          </w:p>
        </w:tc>
        <w:tc>
          <w:tcPr>
            <w:tcW w:w="5244" w:type="dxa"/>
          </w:tcPr>
          <w:p w:rsidR="004C48F8" w:rsidRDefault="004C48F8">
            <w:pPr>
              <w:ind w:right="-1"/>
              <w:rPr>
                <w:rFonts w:ascii="Arial Narrow" w:hAnsi="Arial Narrow"/>
                <w:b/>
              </w:rPr>
            </w:pPr>
            <w:r>
              <w:rPr>
                <w:rFonts w:ascii="Arial Narrow" w:hAnsi="Arial Narrow"/>
                <w:b/>
              </w:rPr>
              <w:t>УЧАСТНИК ДОЛЕВОГО СТРОИТЕЛЬСТВА:</w:t>
            </w:r>
          </w:p>
          <w:p w:rsidR="004C48F8" w:rsidRDefault="004C48F8">
            <w:pPr>
              <w:ind w:right="-1"/>
              <w:rPr>
                <w:rFonts w:ascii="Arial Narrow" w:hAnsi="Arial Narrow"/>
                <w:b/>
              </w:rPr>
            </w:pPr>
          </w:p>
          <w:p w:rsidR="004C48F8" w:rsidRDefault="004C48F8">
            <w:pPr>
              <w:ind w:right="-1"/>
              <w:rPr>
                <w:rFonts w:ascii="Arial Narrow" w:hAnsi="Arial Narrow"/>
                <w:b/>
              </w:rPr>
            </w:pPr>
          </w:p>
          <w:p w:rsidR="004C48F8" w:rsidRDefault="004C48F8">
            <w:pPr>
              <w:ind w:right="-1"/>
              <w:rPr>
                <w:rFonts w:ascii="Arial Narrow" w:hAnsi="Arial Narrow"/>
                <w:b/>
              </w:rPr>
            </w:pPr>
            <w:r>
              <w:rPr>
                <w:rFonts w:ascii="Arial Narrow" w:hAnsi="Arial Narrow"/>
                <w:b/>
              </w:rPr>
              <w:t xml:space="preserve">____________________  </w:t>
            </w:r>
          </w:p>
          <w:p w:rsidR="004C48F8" w:rsidRDefault="004C48F8">
            <w:pPr>
              <w:ind w:right="-1"/>
              <w:rPr>
                <w:rFonts w:ascii="Arial Narrow" w:hAnsi="Arial Narrow"/>
                <w:b/>
              </w:rPr>
            </w:pPr>
          </w:p>
        </w:tc>
      </w:tr>
    </w:tbl>
    <w:p w:rsidR="004C48F8" w:rsidRDefault="004C48F8" w:rsidP="004C48F8">
      <w:pPr>
        <w:tabs>
          <w:tab w:val="left" w:pos="9639"/>
        </w:tabs>
        <w:ind w:right="-1"/>
        <w:jc w:val="center"/>
        <w:rPr>
          <w:rFonts w:ascii="Arial Narrow" w:hAnsi="Arial Narrow"/>
          <w:b/>
        </w:rPr>
      </w:pPr>
    </w:p>
    <w:p w:rsidR="004C48F8" w:rsidRDefault="004C48F8" w:rsidP="004C48F8">
      <w:pPr>
        <w:ind w:left="709" w:right="-1"/>
        <w:jc w:val="center"/>
        <w:rPr>
          <w:rFonts w:ascii="Arial Narrow" w:hAnsi="Arial Narrow"/>
          <w:b/>
        </w:rPr>
      </w:pPr>
    </w:p>
    <w:p w:rsidR="004C48F8" w:rsidRDefault="004C48F8" w:rsidP="004C48F8">
      <w:pPr>
        <w:ind w:left="709" w:right="-1"/>
        <w:jc w:val="center"/>
        <w:rPr>
          <w:rFonts w:ascii="Arial Narrow" w:hAnsi="Arial Narrow"/>
          <w:b/>
        </w:rPr>
      </w:pPr>
    </w:p>
    <w:p w:rsidR="00543D15" w:rsidRDefault="004C48F8" w:rsidP="004C48F8">
      <w:pPr>
        <w:ind w:left="709" w:right="-1"/>
        <w:jc w:val="right"/>
        <w:rPr>
          <w:rFonts w:ascii="Arial Narrow" w:hAnsi="Arial Narrow"/>
          <w:b/>
        </w:rPr>
      </w:pPr>
      <w:r>
        <w:rPr>
          <w:rFonts w:ascii="Arial Narrow" w:hAnsi="Arial Narrow"/>
          <w:b/>
        </w:rPr>
        <w:br w:type="page"/>
      </w:r>
    </w:p>
    <w:p w:rsidR="007322E9" w:rsidRDefault="007322E9" w:rsidP="007322E9">
      <w:pPr>
        <w:ind w:left="709" w:right="-1"/>
        <w:jc w:val="right"/>
        <w:rPr>
          <w:rFonts w:ascii="Arial Narrow" w:hAnsi="Arial Narrow"/>
          <w:b/>
        </w:rPr>
      </w:pPr>
      <w:bookmarkStart w:id="5" w:name="_Hlk174360455"/>
      <w:r>
        <w:rPr>
          <w:rFonts w:ascii="Arial Narrow" w:hAnsi="Arial Narrow"/>
          <w:b/>
        </w:rPr>
        <w:lastRenderedPageBreak/>
        <w:t xml:space="preserve">Приложение № 2 </w:t>
      </w:r>
    </w:p>
    <w:p w:rsidR="007322E9" w:rsidRDefault="007322E9" w:rsidP="007322E9">
      <w:pPr>
        <w:ind w:left="709" w:right="-1"/>
        <w:jc w:val="right"/>
        <w:rPr>
          <w:rFonts w:ascii="Arial Narrow" w:hAnsi="Arial Narrow"/>
          <w:b/>
        </w:rPr>
      </w:pPr>
      <w:r>
        <w:rPr>
          <w:rFonts w:ascii="Arial Narrow" w:hAnsi="Arial Narrow"/>
          <w:b/>
        </w:rPr>
        <w:t xml:space="preserve">к Договору участия в долевом строительстве </w:t>
      </w:r>
    </w:p>
    <w:p w:rsidR="007322E9" w:rsidRDefault="007322E9" w:rsidP="007322E9">
      <w:pPr>
        <w:ind w:left="709" w:right="-1"/>
        <w:jc w:val="right"/>
        <w:rPr>
          <w:rFonts w:ascii="Arial Narrow" w:hAnsi="Arial Narrow"/>
          <w:b/>
        </w:rPr>
      </w:pPr>
      <w:r>
        <w:rPr>
          <w:rFonts w:ascii="Arial Narrow" w:hAnsi="Arial Narrow"/>
          <w:b/>
        </w:rPr>
        <w:t xml:space="preserve">№ </w:t>
      </w:r>
      <w:r>
        <w:rPr>
          <w:rFonts w:ascii="Arial Narrow" w:hAnsi="Arial Narrow"/>
          <w:b/>
          <w:bCs/>
        </w:rPr>
        <w:t>Д-3.1-001</w:t>
      </w:r>
      <w:r>
        <w:rPr>
          <w:rFonts w:ascii="Arial Narrow" w:hAnsi="Arial Narrow"/>
          <w:b/>
        </w:rPr>
        <w:t xml:space="preserve"> от </w:t>
      </w:r>
      <w:r>
        <w:rPr>
          <w:rFonts w:ascii="Arial Narrow" w:hAnsi="Arial Narrow"/>
        </w:rPr>
        <w:t>«____» _______________</w:t>
      </w:r>
      <w:proofErr w:type="gramStart"/>
      <w:r>
        <w:rPr>
          <w:rFonts w:ascii="Arial Narrow" w:hAnsi="Arial Narrow"/>
        </w:rPr>
        <w:t>_  20</w:t>
      </w:r>
      <w:proofErr w:type="gramEnd"/>
      <w:r>
        <w:rPr>
          <w:rFonts w:ascii="Arial Narrow" w:hAnsi="Arial Narrow"/>
        </w:rPr>
        <w:t>___г.</w:t>
      </w:r>
    </w:p>
    <w:p w:rsidR="007322E9" w:rsidRDefault="007322E9" w:rsidP="007322E9">
      <w:pPr>
        <w:ind w:left="709" w:right="-1"/>
        <w:jc w:val="center"/>
        <w:rPr>
          <w:rFonts w:ascii="Arial Narrow" w:hAnsi="Arial Narrow"/>
          <w:b/>
        </w:rPr>
      </w:pPr>
    </w:p>
    <w:p w:rsidR="007322E9" w:rsidRDefault="007322E9" w:rsidP="007322E9">
      <w:pPr>
        <w:ind w:left="709" w:right="-1"/>
        <w:jc w:val="center"/>
        <w:rPr>
          <w:rFonts w:ascii="Arial Narrow" w:hAnsi="Arial Narrow"/>
          <w:b/>
        </w:rPr>
      </w:pPr>
    </w:p>
    <w:p w:rsidR="007322E9" w:rsidRDefault="007322E9" w:rsidP="007322E9">
      <w:pPr>
        <w:ind w:left="709" w:right="-1"/>
        <w:jc w:val="center"/>
        <w:rPr>
          <w:rFonts w:ascii="Arial Narrow" w:hAnsi="Arial Narrow"/>
          <w:b/>
        </w:rPr>
      </w:pPr>
      <w:r>
        <w:rPr>
          <w:rFonts w:ascii="Arial Narrow" w:hAnsi="Arial Narrow"/>
          <w:b/>
        </w:rPr>
        <w:t xml:space="preserve">Описание состояния Объекта долевого строительства </w:t>
      </w:r>
    </w:p>
    <w:p w:rsidR="007322E9" w:rsidRDefault="007322E9" w:rsidP="007322E9">
      <w:pPr>
        <w:ind w:left="709" w:right="-1"/>
        <w:jc w:val="center"/>
        <w:rPr>
          <w:rFonts w:ascii="Arial Narrow" w:hAnsi="Arial Narrow"/>
          <w:b/>
        </w:rPr>
      </w:pPr>
      <w:r>
        <w:rPr>
          <w:rFonts w:ascii="Arial Narrow" w:hAnsi="Arial Narrow"/>
          <w:b/>
        </w:rPr>
        <w:t xml:space="preserve">на момент его передачи Участнику долевого строительства </w:t>
      </w:r>
    </w:p>
    <w:p w:rsidR="007322E9" w:rsidRDefault="007322E9" w:rsidP="007322E9">
      <w:pPr>
        <w:ind w:left="709" w:right="-1"/>
        <w:jc w:val="center"/>
        <w:rPr>
          <w:rFonts w:ascii="Arial Narrow" w:hAnsi="Arial Narrow"/>
          <w:b/>
        </w:rPr>
      </w:pPr>
      <w:bookmarkStart w:id="6" w:name="_Hlk174360069"/>
    </w:p>
    <w:tbl>
      <w:tblPr>
        <w:tblW w:w="0" w:type="auto"/>
        <w:tblInd w:w="55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410"/>
        <w:gridCol w:w="7337"/>
      </w:tblGrid>
      <w:tr w:rsidR="007322E9" w:rsidTr="00116F67">
        <w:trPr>
          <w:trHeight w:val="284"/>
        </w:trPr>
        <w:tc>
          <w:tcPr>
            <w:tcW w:w="2410" w:type="dxa"/>
            <w:tcBorders>
              <w:top w:val="single" w:sz="6" w:space="0" w:color="auto"/>
              <w:left w:val="single" w:sz="6" w:space="0" w:color="auto"/>
              <w:bottom w:val="single" w:sz="6" w:space="0" w:color="auto"/>
              <w:right w:val="single" w:sz="6" w:space="0" w:color="auto"/>
            </w:tcBorders>
            <w:hideMark/>
          </w:tcPr>
          <w:p w:rsidR="007322E9" w:rsidRDefault="007322E9" w:rsidP="00116F67">
            <w:pPr>
              <w:ind w:right="-1"/>
              <w:jc w:val="both"/>
              <w:rPr>
                <w:rFonts w:ascii="Arial Narrow" w:hAnsi="Arial Narrow"/>
              </w:rPr>
            </w:pPr>
            <w:r>
              <w:rPr>
                <w:rFonts w:ascii="Arial Narrow" w:hAnsi="Arial Narrow"/>
              </w:rPr>
              <w:t>Внутриквартирные перегородки</w:t>
            </w:r>
          </w:p>
        </w:tc>
        <w:tc>
          <w:tcPr>
            <w:tcW w:w="7337" w:type="dxa"/>
            <w:tcBorders>
              <w:top w:val="single" w:sz="6" w:space="0" w:color="auto"/>
              <w:left w:val="single" w:sz="6" w:space="0" w:color="auto"/>
              <w:bottom w:val="single" w:sz="6" w:space="0" w:color="auto"/>
              <w:right w:val="single" w:sz="6" w:space="0" w:color="auto"/>
            </w:tcBorders>
            <w:vAlign w:val="center"/>
            <w:hideMark/>
          </w:tcPr>
          <w:p w:rsidR="007322E9" w:rsidRDefault="007322E9" w:rsidP="00116F67">
            <w:pPr>
              <w:ind w:right="-1"/>
              <w:rPr>
                <w:rFonts w:ascii="Arial Narrow" w:hAnsi="Arial Narrow"/>
              </w:rPr>
            </w:pPr>
            <w:r>
              <w:rPr>
                <w:rFonts w:ascii="Arial Narrow" w:hAnsi="Arial Narrow"/>
              </w:rPr>
              <w:t xml:space="preserve">Кирпичные и гипсовые </w:t>
            </w:r>
            <w:proofErr w:type="spellStart"/>
            <w:r>
              <w:rPr>
                <w:rFonts w:ascii="Arial Narrow" w:hAnsi="Arial Narrow"/>
              </w:rPr>
              <w:t>пазогребневые</w:t>
            </w:r>
            <w:proofErr w:type="spellEnd"/>
            <w:r>
              <w:rPr>
                <w:rFonts w:ascii="Arial Narrow" w:hAnsi="Arial Narrow"/>
              </w:rPr>
              <w:t xml:space="preserve"> блоки</w:t>
            </w:r>
          </w:p>
        </w:tc>
      </w:tr>
      <w:tr w:rsidR="007322E9" w:rsidTr="00116F67">
        <w:trPr>
          <w:trHeight w:val="284"/>
        </w:trPr>
        <w:tc>
          <w:tcPr>
            <w:tcW w:w="2410" w:type="dxa"/>
            <w:tcBorders>
              <w:top w:val="single" w:sz="6" w:space="0" w:color="auto"/>
              <w:left w:val="single" w:sz="6" w:space="0" w:color="auto"/>
              <w:bottom w:val="single" w:sz="6" w:space="0" w:color="auto"/>
              <w:right w:val="single" w:sz="6" w:space="0" w:color="auto"/>
            </w:tcBorders>
            <w:hideMark/>
          </w:tcPr>
          <w:p w:rsidR="007322E9" w:rsidRDefault="007322E9" w:rsidP="00116F67">
            <w:pPr>
              <w:ind w:right="-1"/>
              <w:jc w:val="both"/>
              <w:rPr>
                <w:rFonts w:ascii="Arial Narrow" w:hAnsi="Arial Narrow"/>
              </w:rPr>
            </w:pPr>
            <w:r>
              <w:rPr>
                <w:rFonts w:ascii="Arial Narrow" w:hAnsi="Arial Narrow"/>
              </w:rPr>
              <w:t>Межкомнатные двери</w:t>
            </w:r>
          </w:p>
        </w:tc>
        <w:tc>
          <w:tcPr>
            <w:tcW w:w="7337" w:type="dxa"/>
            <w:tcBorders>
              <w:top w:val="single" w:sz="6" w:space="0" w:color="auto"/>
              <w:left w:val="single" w:sz="6" w:space="0" w:color="auto"/>
              <w:bottom w:val="single" w:sz="6" w:space="0" w:color="auto"/>
              <w:right w:val="single" w:sz="6" w:space="0" w:color="auto"/>
            </w:tcBorders>
            <w:vAlign w:val="center"/>
            <w:hideMark/>
          </w:tcPr>
          <w:p w:rsidR="007322E9" w:rsidRDefault="007322E9" w:rsidP="00116F67">
            <w:pPr>
              <w:ind w:right="-1"/>
              <w:rPr>
                <w:rFonts w:ascii="Arial Narrow" w:hAnsi="Arial Narrow"/>
              </w:rPr>
            </w:pPr>
            <w:r>
              <w:rPr>
                <w:rFonts w:ascii="Arial Narrow" w:hAnsi="Arial Narrow"/>
              </w:rPr>
              <w:t>МДФ</w:t>
            </w:r>
          </w:p>
        </w:tc>
      </w:tr>
      <w:tr w:rsidR="007322E9" w:rsidTr="00116F67">
        <w:trPr>
          <w:trHeight w:val="284"/>
        </w:trPr>
        <w:tc>
          <w:tcPr>
            <w:tcW w:w="2410" w:type="dxa"/>
            <w:tcBorders>
              <w:top w:val="single" w:sz="6" w:space="0" w:color="auto"/>
              <w:left w:val="single" w:sz="6" w:space="0" w:color="auto"/>
              <w:bottom w:val="single" w:sz="6" w:space="0" w:color="auto"/>
              <w:right w:val="single" w:sz="6" w:space="0" w:color="auto"/>
            </w:tcBorders>
            <w:hideMark/>
          </w:tcPr>
          <w:p w:rsidR="007322E9" w:rsidRDefault="007322E9" w:rsidP="00116F67">
            <w:pPr>
              <w:ind w:right="-1"/>
              <w:jc w:val="both"/>
              <w:rPr>
                <w:rFonts w:ascii="Arial Narrow" w:hAnsi="Arial Narrow"/>
              </w:rPr>
            </w:pPr>
            <w:r>
              <w:rPr>
                <w:rFonts w:ascii="Arial Narrow" w:hAnsi="Arial Narrow"/>
              </w:rPr>
              <w:t>Оконные конструкции</w:t>
            </w:r>
          </w:p>
        </w:tc>
        <w:tc>
          <w:tcPr>
            <w:tcW w:w="7337" w:type="dxa"/>
            <w:tcBorders>
              <w:top w:val="single" w:sz="6" w:space="0" w:color="auto"/>
              <w:left w:val="single" w:sz="6" w:space="0" w:color="auto"/>
              <w:bottom w:val="single" w:sz="6" w:space="0" w:color="auto"/>
              <w:right w:val="single" w:sz="6" w:space="0" w:color="auto"/>
            </w:tcBorders>
            <w:vAlign w:val="center"/>
            <w:hideMark/>
          </w:tcPr>
          <w:p w:rsidR="007322E9" w:rsidRDefault="007322E9" w:rsidP="00116F67">
            <w:pPr>
              <w:ind w:right="-1"/>
              <w:rPr>
                <w:rFonts w:ascii="Arial Narrow" w:hAnsi="Arial Narrow"/>
              </w:rPr>
            </w:pPr>
            <w:r>
              <w:rPr>
                <w:rFonts w:ascii="Arial Narrow" w:hAnsi="Arial Narrow"/>
              </w:rPr>
              <w:t>Окна ПВХ</w:t>
            </w:r>
          </w:p>
        </w:tc>
      </w:tr>
      <w:tr w:rsidR="007322E9" w:rsidTr="00116F67">
        <w:trPr>
          <w:trHeight w:val="284"/>
        </w:trPr>
        <w:tc>
          <w:tcPr>
            <w:tcW w:w="2410" w:type="dxa"/>
            <w:tcBorders>
              <w:top w:val="single" w:sz="6" w:space="0" w:color="auto"/>
              <w:left w:val="single" w:sz="6" w:space="0" w:color="auto"/>
              <w:bottom w:val="single" w:sz="6" w:space="0" w:color="auto"/>
              <w:right w:val="single" w:sz="6" w:space="0" w:color="auto"/>
            </w:tcBorders>
            <w:hideMark/>
          </w:tcPr>
          <w:p w:rsidR="007322E9" w:rsidRDefault="007322E9" w:rsidP="00116F67">
            <w:pPr>
              <w:ind w:right="-1"/>
              <w:jc w:val="both"/>
              <w:rPr>
                <w:rFonts w:ascii="Arial Narrow" w:hAnsi="Arial Narrow"/>
              </w:rPr>
            </w:pPr>
            <w:r>
              <w:rPr>
                <w:rFonts w:ascii="Arial Narrow" w:hAnsi="Arial Narrow"/>
              </w:rPr>
              <w:t>Входная дверь</w:t>
            </w:r>
          </w:p>
        </w:tc>
        <w:tc>
          <w:tcPr>
            <w:tcW w:w="7337" w:type="dxa"/>
            <w:tcBorders>
              <w:top w:val="single" w:sz="6" w:space="0" w:color="auto"/>
              <w:left w:val="single" w:sz="6" w:space="0" w:color="auto"/>
              <w:bottom w:val="single" w:sz="6" w:space="0" w:color="auto"/>
              <w:right w:val="single" w:sz="6" w:space="0" w:color="auto"/>
            </w:tcBorders>
            <w:vAlign w:val="center"/>
            <w:hideMark/>
          </w:tcPr>
          <w:p w:rsidR="007322E9" w:rsidRDefault="007322E9" w:rsidP="00116F67">
            <w:pPr>
              <w:ind w:right="-1"/>
              <w:rPr>
                <w:rFonts w:ascii="Arial Narrow" w:hAnsi="Arial Narrow"/>
              </w:rPr>
            </w:pPr>
            <w:r>
              <w:rPr>
                <w:rFonts w:ascii="Arial Narrow" w:hAnsi="Arial Narrow"/>
              </w:rPr>
              <w:t>Металлическая (стальная утепленная)</w:t>
            </w:r>
          </w:p>
        </w:tc>
      </w:tr>
      <w:tr w:rsidR="007322E9" w:rsidTr="00116F67">
        <w:trPr>
          <w:trHeight w:val="327"/>
        </w:trPr>
        <w:tc>
          <w:tcPr>
            <w:tcW w:w="2410" w:type="dxa"/>
            <w:tcBorders>
              <w:top w:val="single" w:sz="6" w:space="0" w:color="auto"/>
              <w:left w:val="single" w:sz="6" w:space="0" w:color="auto"/>
              <w:bottom w:val="single" w:sz="6" w:space="0" w:color="auto"/>
              <w:right w:val="single" w:sz="6" w:space="0" w:color="auto"/>
            </w:tcBorders>
            <w:hideMark/>
          </w:tcPr>
          <w:p w:rsidR="007322E9" w:rsidRDefault="007322E9" w:rsidP="00116F67">
            <w:pPr>
              <w:ind w:right="-1"/>
              <w:jc w:val="both"/>
              <w:rPr>
                <w:rFonts w:ascii="Arial Narrow" w:hAnsi="Arial Narrow"/>
              </w:rPr>
            </w:pPr>
            <w:r>
              <w:rPr>
                <w:rFonts w:ascii="Arial Narrow" w:hAnsi="Arial Narrow"/>
              </w:rPr>
              <w:t>Электроснабжение</w:t>
            </w:r>
          </w:p>
        </w:tc>
        <w:tc>
          <w:tcPr>
            <w:tcW w:w="7337" w:type="dxa"/>
            <w:tcBorders>
              <w:top w:val="single" w:sz="6" w:space="0" w:color="auto"/>
              <w:left w:val="single" w:sz="6" w:space="0" w:color="auto"/>
              <w:bottom w:val="single" w:sz="6" w:space="0" w:color="auto"/>
              <w:right w:val="single" w:sz="6" w:space="0" w:color="auto"/>
            </w:tcBorders>
            <w:vAlign w:val="center"/>
            <w:hideMark/>
          </w:tcPr>
          <w:p w:rsidR="007322E9" w:rsidRDefault="007322E9" w:rsidP="00116F67">
            <w:pPr>
              <w:ind w:right="-1"/>
              <w:rPr>
                <w:rFonts w:ascii="Arial Narrow" w:hAnsi="Arial Narrow"/>
              </w:rPr>
            </w:pPr>
            <w:r>
              <w:rPr>
                <w:rFonts w:ascii="Arial Narrow" w:hAnsi="Arial Narrow"/>
              </w:rPr>
              <w:t xml:space="preserve">Узел учета электроэнергии (однофазный многотарифный), щиток распределительный квартирный, силовые сети и сети освещения, в </w:t>
            </w:r>
            <w:proofErr w:type="spellStart"/>
            <w:r>
              <w:rPr>
                <w:rFonts w:ascii="Arial Narrow" w:hAnsi="Arial Narrow"/>
              </w:rPr>
              <w:t>т.ч</w:t>
            </w:r>
            <w:proofErr w:type="spellEnd"/>
            <w:r>
              <w:rPr>
                <w:rFonts w:ascii="Arial Narrow" w:hAnsi="Arial Narrow"/>
              </w:rPr>
              <w:t>. розетки и выключатели, без приборов освещения и электроплит</w:t>
            </w:r>
          </w:p>
        </w:tc>
      </w:tr>
      <w:tr w:rsidR="007322E9" w:rsidTr="00116F67">
        <w:trPr>
          <w:trHeight w:val="399"/>
        </w:trPr>
        <w:tc>
          <w:tcPr>
            <w:tcW w:w="2410" w:type="dxa"/>
            <w:tcBorders>
              <w:top w:val="single" w:sz="6" w:space="0" w:color="auto"/>
              <w:left w:val="single" w:sz="6" w:space="0" w:color="auto"/>
              <w:bottom w:val="single" w:sz="6" w:space="0" w:color="auto"/>
              <w:right w:val="single" w:sz="6" w:space="0" w:color="auto"/>
            </w:tcBorders>
            <w:hideMark/>
          </w:tcPr>
          <w:p w:rsidR="007322E9" w:rsidRDefault="007322E9" w:rsidP="00116F67">
            <w:pPr>
              <w:ind w:right="-1"/>
              <w:jc w:val="both"/>
              <w:rPr>
                <w:rFonts w:ascii="Arial Narrow" w:hAnsi="Arial Narrow"/>
              </w:rPr>
            </w:pPr>
            <w:r>
              <w:rPr>
                <w:rFonts w:ascii="Arial Narrow" w:hAnsi="Arial Narrow"/>
              </w:rPr>
              <w:t>Отопление</w:t>
            </w:r>
          </w:p>
        </w:tc>
        <w:tc>
          <w:tcPr>
            <w:tcW w:w="7337" w:type="dxa"/>
            <w:tcBorders>
              <w:top w:val="single" w:sz="6" w:space="0" w:color="auto"/>
              <w:left w:val="single" w:sz="6" w:space="0" w:color="auto"/>
              <w:bottom w:val="single" w:sz="6" w:space="0" w:color="auto"/>
              <w:right w:val="single" w:sz="6" w:space="0" w:color="auto"/>
            </w:tcBorders>
            <w:vAlign w:val="center"/>
            <w:hideMark/>
          </w:tcPr>
          <w:p w:rsidR="007322E9" w:rsidRDefault="007322E9" w:rsidP="00116F67">
            <w:pPr>
              <w:ind w:right="-1"/>
              <w:rPr>
                <w:rFonts w:ascii="Arial Narrow" w:hAnsi="Arial Narrow"/>
              </w:rPr>
            </w:pPr>
            <w:r>
              <w:rPr>
                <w:rFonts w:ascii="Arial Narrow" w:hAnsi="Arial Narrow"/>
              </w:rPr>
              <w:t>Горизонтальная разводка системы отопления, приборы отопления, узел учета тепла</w:t>
            </w:r>
          </w:p>
        </w:tc>
      </w:tr>
      <w:tr w:rsidR="007322E9" w:rsidTr="00116F67">
        <w:trPr>
          <w:trHeight w:val="284"/>
        </w:trPr>
        <w:tc>
          <w:tcPr>
            <w:tcW w:w="2410" w:type="dxa"/>
            <w:tcBorders>
              <w:top w:val="single" w:sz="6" w:space="0" w:color="auto"/>
              <w:left w:val="single" w:sz="6" w:space="0" w:color="auto"/>
              <w:bottom w:val="single" w:sz="6" w:space="0" w:color="auto"/>
              <w:right w:val="single" w:sz="6" w:space="0" w:color="auto"/>
            </w:tcBorders>
            <w:hideMark/>
          </w:tcPr>
          <w:p w:rsidR="007322E9" w:rsidRDefault="007322E9" w:rsidP="00116F67">
            <w:pPr>
              <w:ind w:right="-1"/>
              <w:jc w:val="both"/>
              <w:rPr>
                <w:rFonts w:ascii="Arial Narrow" w:hAnsi="Arial Narrow"/>
              </w:rPr>
            </w:pPr>
            <w:r>
              <w:rPr>
                <w:rFonts w:ascii="Arial Narrow" w:hAnsi="Arial Narrow"/>
              </w:rPr>
              <w:t>Водоснабжение</w:t>
            </w:r>
          </w:p>
        </w:tc>
        <w:tc>
          <w:tcPr>
            <w:tcW w:w="7337" w:type="dxa"/>
            <w:tcBorders>
              <w:top w:val="single" w:sz="6" w:space="0" w:color="auto"/>
              <w:left w:val="single" w:sz="6" w:space="0" w:color="auto"/>
              <w:bottom w:val="single" w:sz="6" w:space="0" w:color="auto"/>
              <w:right w:val="single" w:sz="6" w:space="0" w:color="auto"/>
            </w:tcBorders>
            <w:vAlign w:val="center"/>
            <w:hideMark/>
          </w:tcPr>
          <w:p w:rsidR="007322E9" w:rsidRDefault="007322E9" w:rsidP="00116F67">
            <w:pPr>
              <w:ind w:right="-1"/>
              <w:rPr>
                <w:rFonts w:ascii="Arial Narrow" w:hAnsi="Arial Narrow"/>
              </w:rPr>
            </w:pPr>
            <w:r>
              <w:rPr>
                <w:rFonts w:ascii="Arial Narrow" w:hAnsi="Arial Narrow"/>
              </w:rPr>
              <w:t xml:space="preserve">Горизонтальная разводка системы ГВС/ХВС, разводка по ванной/с/у, установлен </w:t>
            </w:r>
            <w:proofErr w:type="spellStart"/>
            <w:r>
              <w:rPr>
                <w:rFonts w:ascii="Arial Narrow" w:hAnsi="Arial Narrow"/>
              </w:rPr>
              <w:t>санфаянс</w:t>
            </w:r>
            <w:proofErr w:type="spellEnd"/>
            <w:r>
              <w:rPr>
                <w:rFonts w:ascii="Arial Narrow" w:hAnsi="Arial Narrow"/>
              </w:rPr>
              <w:t>, смесители и устройство индивидуального пожаротушения.</w:t>
            </w:r>
          </w:p>
        </w:tc>
      </w:tr>
      <w:tr w:rsidR="007322E9" w:rsidTr="00116F67">
        <w:trPr>
          <w:trHeight w:val="284"/>
        </w:trPr>
        <w:tc>
          <w:tcPr>
            <w:tcW w:w="2410" w:type="dxa"/>
            <w:tcBorders>
              <w:top w:val="single" w:sz="6" w:space="0" w:color="auto"/>
              <w:left w:val="single" w:sz="6" w:space="0" w:color="auto"/>
              <w:bottom w:val="single" w:sz="6" w:space="0" w:color="auto"/>
              <w:right w:val="single" w:sz="6" w:space="0" w:color="auto"/>
            </w:tcBorders>
            <w:hideMark/>
          </w:tcPr>
          <w:p w:rsidR="007322E9" w:rsidRDefault="007322E9" w:rsidP="00116F67">
            <w:pPr>
              <w:ind w:right="-1"/>
              <w:jc w:val="both"/>
              <w:rPr>
                <w:rFonts w:ascii="Arial Narrow" w:hAnsi="Arial Narrow"/>
              </w:rPr>
            </w:pPr>
            <w:r>
              <w:rPr>
                <w:rFonts w:ascii="Arial Narrow" w:hAnsi="Arial Narrow"/>
              </w:rPr>
              <w:t>Канализация</w:t>
            </w:r>
          </w:p>
        </w:tc>
        <w:tc>
          <w:tcPr>
            <w:tcW w:w="7337" w:type="dxa"/>
            <w:tcBorders>
              <w:top w:val="single" w:sz="6" w:space="0" w:color="auto"/>
              <w:left w:val="single" w:sz="6" w:space="0" w:color="auto"/>
              <w:bottom w:val="single" w:sz="6" w:space="0" w:color="auto"/>
              <w:right w:val="single" w:sz="6" w:space="0" w:color="auto"/>
            </w:tcBorders>
            <w:vAlign w:val="center"/>
            <w:hideMark/>
          </w:tcPr>
          <w:p w:rsidR="007322E9" w:rsidRDefault="007322E9" w:rsidP="00116F67">
            <w:pPr>
              <w:ind w:right="-1"/>
              <w:rPr>
                <w:rFonts w:ascii="Arial Narrow" w:hAnsi="Arial Narrow"/>
              </w:rPr>
            </w:pPr>
            <w:r>
              <w:rPr>
                <w:rFonts w:ascii="Arial Narrow" w:hAnsi="Arial Narrow"/>
              </w:rPr>
              <w:t>Общедомовой стояк канализации, подключение всех санитарно-технических приборов к стояку хозяйственно-бытовой канализации.</w:t>
            </w:r>
          </w:p>
        </w:tc>
      </w:tr>
      <w:tr w:rsidR="007322E9" w:rsidRPr="00970091" w:rsidTr="00116F67">
        <w:trPr>
          <w:trHeight w:val="347"/>
        </w:trPr>
        <w:tc>
          <w:tcPr>
            <w:tcW w:w="2410" w:type="dxa"/>
            <w:tcBorders>
              <w:top w:val="single" w:sz="6" w:space="0" w:color="auto"/>
              <w:left w:val="single" w:sz="6" w:space="0" w:color="auto"/>
              <w:bottom w:val="single" w:sz="6" w:space="0" w:color="auto"/>
              <w:right w:val="single" w:sz="6" w:space="0" w:color="auto"/>
            </w:tcBorders>
            <w:hideMark/>
          </w:tcPr>
          <w:p w:rsidR="007322E9" w:rsidRPr="00970091" w:rsidRDefault="007322E9" w:rsidP="00116F67">
            <w:pPr>
              <w:ind w:right="-1"/>
              <w:jc w:val="both"/>
              <w:rPr>
                <w:rFonts w:ascii="Arial Narrow" w:hAnsi="Arial Narrow"/>
              </w:rPr>
            </w:pPr>
            <w:r w:rsidRPr="00970091">
              <w:rPr>
                <w:rFonts w:ascii="Arial Narrow" w:hAnsi="Arial Narrow"/>
              </w:rPr>
              <w:t>Отделочные работы</w:t>
            </w:r>
          </w:p>
        </w:tc>
        <w:tc>
          <w:tcPr>
            <w:tcW w:w="7337" w:type="dxa"/>
            <w:tcBorders>
              <w:top w:val="single" w:sz="6" w:space="0" w:color="auto"/>
              <w:left w:val="single" w:sz="6" w:space="0" w:color="auto"/>
              <w:bottom w:val="single" w:sz="6" w:space="0" w:color="auto"/>
              <w:right w:val="single" w:sz="6" w:space="0" w:color="auto"/>
            </w:tcBorders>
            <w:vAlign w:val="center"/>
            <w:hideMark/>
          </w:tcPr>
          <w:p w:rsidR="007322E9" w:rsidRPr="00970091" w:rsidRDefault="007322E9" w:rsidP="00116F67">
            <w:pPr>
              <w:ind w:right="-1"/>
              <w:rPr>
                <w:rFonts w:ascii="Arial Narrow" w:hAnsi="Arial Narrow"/>
              </w:rPr>
            </w:pPr>
            <w:r w:rsidRPr="00970091">
              <w:rPr>
                <w:rFonts w:ascii="Arial Narrow" w:hAnsi="Arial Narrow"/>
              </w:rPr>
              <w:t>Ванна/ с/у: полы - кафельная плитка, стены – окраска водоэмульсионными составами/ плитка, потолок – окраска.</w:t>
            </w:r>
          </w:p>
        </w:tc>
      </w:tr>
      <w:tr w:rsidR="007322E9" w:rsidRPr="00970091" w:rsidTr="00116F67">
        <w:trPr>
          <w:trHeight w:val="527"/>
        </w:trPr>
        <w:tc>
          <w:tcPr>
            <w:tcW w:w="2410" w:type="dxa"/>
            <w:tcBorders>
              <w:top w:val="single" w:sz="6" w:space="0" w:color="auto"/>
              <w:left w:val="single" w:sz="6" w:space="0" w:color="auto"/>
              <w:bottom w:val="single" w:sz="6" w:space="0" w:color="auto"/>
              <w:right w:val="single" w:sz="6" w:space="0" w:color="auto"/>
            </w:tcBorders>
          </w:tcPr>
          <w:p w:rsidR="007322E9" w:rsidRPr="00970091" w:rsidRDefault="007322E9" w:rsidP="00116F67">
            <w:pPr>
              <w:ind w:right="-1"/>
              <w:jc w:val="both"/>
              <w:rPr>
                <w:rFonts w:ascii="Arial Narrow" w:hAnsi="Arial Narrow"/>
              </w:rPr>
            </w:pPr>
          </w:p>
        </w:tc>
        <w:tc>
          <w:tcPr>
            <w:tcW w:w="7337" w:type="dxa"/>
            <w:tcBorders>
              <w:top w:val="single" w:sz="6" w:space="0" w:color="auto"/>
              <w:left w:val="single" w:sz="6" w:space="0" w:color="auto"/>
              <w:bottom w:val="single" w:sz="6" w:space="0" w:color="auto"/>
              <w:right w:val="single" w:sz="6" w:space="0" w:color="auto"/>
            </w:tcBorders>
            <w:vAlign w:val="center"/>
            <w:hideMark/>
          </w:tcPr>
          <w:p w:rsidR="007322E9" w:rsidRPr="00970091" w:rsidRDefault="007322E9" w:rsidP="00116F67">
            <w:pPr>
              <w:ind w:right="-1"/>
              <w:rPr>
                <w:rFonts w:ascii="Arial Narrow" w:hAnsi="Arial Narrow"/>
              </w:rPr>
            </w:pPr>
            <w:r w:rsidRPr="00970091">
              <w:rPr>
                <w:rFonts w:ascii="Arial Narrow" w:hAnsi="Arial Narrow"/>
              </w:rPr>
              <w:t>Комнаты/коридоры/кухня: полы – ламинат, стены – обои под покраску с окраской в светлый цвет, потолок – окраска водоэмульсионными составами/натяжной потолок.</w:t>
            </w:r>
          </w:p>
        </w:tc>
      </w:tr>
      <w:tr w:rsidR="007322E9" w:rsidRPr="00970091" w:rsidTr="00116F67">
        <w:trPr>
          <w:trHeight w:val="359"/>
        </w:trPr>
        <w:tc>
          <w:tcPr>
            <w:tcW w:w="2410" w:type="dxa"/>
            <w:tcBorders>
              <w:top w:val="single" w:sz="6" w:space="0" w:color="auto"/>
              <w:left w:val="single" w:sz="6" w:space="0" w:color="auto"/>
              <w:bottom w:val="single" w:sz="6" w:space="0" w:color="auto"/>
              <w:right w:val="single" w:sz="6" w:space="0" w:color="auto"/>
            </w:tcBorders>
          </w:tcPr>
          <w:p w:rsidR="007322E9" w:rsidRPr="00970091" w:rsidRDefault="007322E9" w:rsidP="00116F67">
            <w:pPr>
              <w:ind w:right="-1"/>
              <w:jc w:val="both"/>
              <w:rPr>
                <w:rFonts w:ascii="Arial Narrow" w:hAnsi="Arial Narrow"/>
              </w:rPr>
            </w:pPr>
          </w:p>
        </w:tc>
        <w:tc>
          <w:tcPr>
            <w:tcW w:w="7337" w:type="dxa"/>
            <w:tcBorders>
              <w:top w:val="single" w:sz="6" w:space="0" w:color="auto"/>
              <w:left w:val="single" w:sz="6" w:space="0" w:color="auto"/>
              <w:bottom w:val="single" w:sz="6" w:space="0" w:color="auto"/>
              <w:right w:val="single" w:sz="6" w:space="0" w:color="auto"/>
            </w:tcBorders>
            <w:vAlign w:val="center"/>
            <w:hideMark/>
          </w:tcPr>
          <w:p w:rsidR="007322E9" w:rsidRPr="00970091" w:rsidRDefault="007322E9" w:rsidP="00116F67">
            <w:pPr>
              <w:ind w:right="-1"/>
              <w:rPr>
                <w:rFonts w:ascii="Arial Narrow" w:hAnsi="Arial Narrow"/>
              </w:rPr>
            </w:pPr>
            <w:r w:rsidRPr="00970091">
              <w:rPr>
                <w:rFonts w:ascii="Arial Narrow" w:hAnsi="Arial Narrow"/>
              </w:rPr>
              <w:t>Лоджия: пол – монолит, стены – мокрый фасад, потолок – окраска водоэмульсионными составами, остекление – алюминиевое холодное.</w:t>
            </w:r>
          </w:p>
          <w:p w:rsidR="007322E9" w:rsidRPr="00970091" w:rsidRDefault="007322E9" w:rsidP="00116F67">
            <w:pPr>
              <w:ind w:right="-1"/>
              <w:rPr>
                <w:rFonts w:ascii="Arial Narrow" w:hAnsi="Arial Narrow"/>
              </w:rPr>
            </w:pPr>
            <w:r w:rsidRPr="00773A41">
              <w:rPr>
                <w:rFonts w:ascii="Arial Narrow" w:hAnsi="Arial Narrow"/>
              </w:rPr>
              <w:t>Балкон: пол – монолит, стены – мокрый фасад.</w:t>
            </w:r>
          </w:p>
        </w:tc>
      </w:tr>
      <w:tr w:rsidR="007322E9" w:rsidTr="00116F67">
        <w:trPr>
          <w:trHeight w:val="359"/>
        </w:trPr>
        <w:tc>
          <w:tcPr>
            <w:tcW w:w="2410" w:type="dxa"/>
            <w:tcBorders>
              <w:top w:val="single" w:sz="6" w:space="0" w:color="auto"/>
              <w:left w:val="single" w:sz="6" w:space="0" w:color="auto"/>
              <w:bottom w:val="single" w:sz="6" w:space="0" w:color="auto"/>
              <w:right w:val="single" w:sz="6" w:space="0" w:color="auto"/>
            </w:tcBorders>
          </w:tcPr>
          <w:p w:rsidR="007322E9" w:rsidRPr="00970091" w:rsidRDefault="007322E9" w:rsidP="00116F67">
            <w:pPr>
              <w:ind w:right="-1"/>
              <w:jc w:val="both"/>
              <w:rPr>
                <w:rFonts w:ascii="Arial Narrow" w:hAnsi="Arial Narrow"/>
              </w:rPr>
            </w:pPr>
            <w:r w:rsidRPr="00970091">
              <w:rPr>
                <w:rFonts w:ascii="Arial Narrow" w:hAnsi="Arial Narrow"/>
              </w:rPr>
              <w:t>Дополнительная информация</w:t>
            </w:r>
          </w:p>
        </w:tc>
        <w:tc>
          <w:tcPr>
            <w:tcW w:w="7337" w:type="dxa"/>
            <w:tcBorders>
              <w:top w:val="single" w:sz="6" w:space="0" w:color="auto"/>
              <w:left w:val="single" w:sz="6" w:space="0" w:color="auto"/>
              <w:bottom w:val="single" w:sz="6" w:space="0" w:color="auto"/>
              <w:right w:val="single" w:sz="6" w:space="0" w:color="auto"/>
            </w:tcBorders>
            <w:vAlign w:val="center"/>
          </w:tcPr>
          <w:p w:rsidR="007322E9" w:rsidRPr="00970091" w:rsidRDefault="007322E9" w:rsidP="00116F67">
            <w:pPr>
              <w:ind w:right="-1"/>
              <w:rPr>
                <w:rFonts w:ascii="Arial Narrow" w:hAnsi="Arial Narrow"/>
              </w:rPr>
            </w:pPr>
            <w:r w:rsidRPr="00970091">
              <w:rPr>
                <w:rFonts w:ascii="Arial Narrow" w:hAnsi="Arial Narrow"/>
              </w:rPr>
              <w:t>Застройщик оставляет за собой право производить замену материалов и оборудования, взамен указанных в проекте, на аналогичные, характеристики которых не противоречат действующим СНиП и не ухудшают потребительских свойств.</w:t>
            </w:r>
          </w:p>
        </w:tc>
      </w:tr>
    </w:tbl>
    <w:p w:rsidR="007322E9" w:rsidRDefault="007322E9" w:rsidP="007322E9">
      <w:pPr>
        <w:ind w:right="-1"/>
        <w:rPr>
          <w:rFonts w:ascii="Arial Narrow" w:hAnsi="Arial Narrow"/>
        </w:rPr>
      </w:pPr>
    </w:p>
    <w:bookmarkEnd w:id="6"/>
    <w:p w:rsidR="007322E9" w:rsidRDefault="007322E9" w:rsidP="007322E9">
      <w:pPr>
        <w:ind w:left="709" w:right="-1"/>
        <w:rPr>
          <w:rFonts w:ascii="Arial Narrow" w:hAnsi="Arial Narrow"/>
          <w:b/>
        </w:rPr>
      </w:pPr>
    </w:p>
    <w:tbl>
      <w:tblPr>
        <w:tblW w:w="0" w:type="auto"/>
        <w:tblInd w:w="567" w:type="dxa"/>
        <w:tblLook w:val="01E0" w:firstRow="1" w:lastRow="1" w:firstColumn="1" w:lastColumn="1" w:noHBand="0" w:noVBand="0"/>
      </w:tblPr>
      <w:tblGrid>
        <w:gridCol w:w="4503"/>
        <w:gridCol w:w="5244"/>
      </w:tblGrid>
      <w:tr w:rsidR="007322E9" w:rsidTr="00116F67">
        <w:tc>
          <w:tcPr>
            <w:tcW w:w="4503" w:type="dxa"/>
          </w:tcPr>
          <w:p w:rsidR="007322E9" w:rsidRDefault="007322E9" w:rsidP="00116F67">
            <w:pPr>
              <w:ind w:right="-1"/>
              <w:rPr>
                <w:rFonts w:ascii="Arial Narrow" w:hAnsi="Arial Narrow"/>
                <w:b/>
              </w:rPr>
            </w:pPr>
            <w:r>
              <w:rPr>
                <w:rFonts w:ascii="Arial Narrow" w:hAnsi="Arial Narrow"/>
                <w:b/>
              </w:rPr>
              <w:t>ЗАСТРОЙЩИК:</w:t>
            </w:r>
          </w:p>
          <w:p w:rsidR="007322E9" w:rsidRDefault="00B51C4B" w:rsidP="00116F67">
            <w:pPr>
              <w:ind w:right="-1"/>
              <w:rPr>
                <w:rFonts w:ascii="Arial Narrow" w:hAnsi="Arial Narrow"/>
                <w:b/>
              </w:rPr>
            </w:pPr>
            <w:r>
              <w:rPr>
                <w:rFonts w:ascii="Arial Narrow" w:hAnsi="Arial Narrow"/>
                <w:b/>
              </w:rPr>
              <w:t>АО СЗ "РСГ-АКАДЕМИЧЕСКОЕ"</w:t>
            </w:r>
          </w:p>
          <w:p w:rsidR="007322E9" w:rsidRDefault="007322E9" w:rsidP="00116F67">
            <w:pPr>
              <w:ind w:right="-1"/>
              <w:rPr>
                <w:rFonts w:ascii="Arial Narrow" w:hAnsi="Arial Narrow"/>
                <w:b/>
              </w:rPr>
            </w:pPr>
            <w:r>
              <w:rPr>
                <w:rFonts w:ascii="Arial Narrow" w:hAnsi="Arial Narrow"/>
                <w:b/>
              </w:rPr>
              <w:t xml:space="preserve"> </w:t>
            </w:r>
          </w:p>
          <w:p w:rsidR="007322E9" w:rsidRDefault="007322E9" w:rsidP="00116F67">
            <w:pPr>
              <w:ind w:right="-1"/>
              <w:rPr>
                <w:rFonts w:ascii="Arial Narrow" w:hAnsi="Arial Narrow"/>
                <w:b/>
              </w:rPr>
            </w:pPr>
            <w:r>
              <w:rPr>
                <w:rFonts w:ascii="Arial Narrow" w:hAnsi="Arial Narrow"/>
                <w:b/>
              </w:rPr>
              <w:t xml:space="preserve">______________________   </w:t>
            </w:r>
          </w:p>
          <w:p w:rsidR="007322E9" w:rsidRDefault="007322E9" w:rsidP="00116F67">
            <w:pPr>
              <w:ind w:right="-1"/>
              <w:rPr>
                <w:rFonts w:ascii="Arial Narrow" w:hAnsi="Arial Narrow"/>
                <w:b/>
              </w:rPr>
            </w:pPr>
          </w:p>
        </w:tc>
        <w:tc>
          <w:tcPr>
            <w:tcW w:w="5244" w:type="dxa"/>
          </w:tcPr>
          <w:p w:rsidR="007322E9" w:rsidRDefault="007322E9" w:rsidP="00116F67">
            <w:pPr>
              <w:ind w:right="-1"/>
              <w:rPr>
                <w:rFonts w:ascii="Arial Narrow" w:hAnsi="Arial Narrow"/>
                <w:b/>
              </w:rPr>
            </w:pPr>
            <w:r>
              <w:rPr>
                <w:rFonts w:ascii="Arial Narrow" w:hAnsi="Arial Narrow"/>
                <w:b/>
              </w:rPr>
              <w:t>УЧАСТНИК ДОЛЕВОГО СТРОИТЕЛЬСТВА:</w:t>
            </w:r>
          </w:p>
          <w:p w:rsidR="007322E9" w:rsidRDefault="007322E9" w:rsidP="00116F67">
            <w:pPr>
              <w:ind w:right="-1"/>
              <w:rPr>
                <w:rFonts w:ascii="Arial Narrow" w:hAnsi="Arial Narrow"/>
                <w:b/>
              </w:rPr>
            </w:pPr>
          </w:p>
          <w:p w:rsidR="007322E9" w:rsidRDefault="007322E9" w:rsidP="00116F67">
            <w:pPr>
              <w:ind w:right="-1"/>
              <w:rPr>
                <w:rFonts w:ascii="Arial Narrow" w:hAnsi="Arial Narrow"/>
                <w:b/>
              </w:rPr>
            </w:pPr>
          </w:p>
          <w:p w:rsidR="007322E9" w:rsidRDefault="007322E9" w:rsidP="00116F67">
            <w:pPr>
              <w:ind w:right="-1"/>
              <w:rPr>
                <w:rFonts w:ascii="Arial Narrow" w:hAnsi="Arial Narrow"/>
                <w:b/>
              </w:rPr>
            </w:pPr>
            <w:r>
              <w:rPr>
                <w:rFonts w:ascii="Arial Narrow" w:hAnsi="Arial Narrow"/>
                <w:b/>
              </w:rPr>
              <w:t xml:space="preserve">____________________  </w:t>
            </w:r>
          </w:p>
          <w:p w:rsidR="007322E9" w:rsidRDefault="007322E9" w:rsidP="00116F67">
            <w:pPr>
              <w:ind w:right="-1"/>
              <w:rPr>
                <w:rFonts w:ascii="Arial Narrow" w:hAnsi="Arial Narrow"/>
                <w:b/>
              </w:rPr>
            </w:pPr>
          </w:p>
        </w:tc>
      </w:tr>
    </w:tbl>
    <w:p w:rsidR="007322E9" w:rsidRDefault="007322E9" w:rsidP="007322E9">
      <w:pPr>
        <w:ind w:left="709" w:right="-1"/>
        <w:rPr>
          <w:rFonts w:ascii="Arial Narrow" w:hAnsi="Arial Narrow"/>
        </w:rPr>
      </w:pPr>
    </w:p>
    <w:p w:rsidR="007322E9" w:rsidRDefault="007322E9" w:rsidP="007322E9">
      <w:pPr>
        <w:ind w:right="-1"/>
        <w:rPr>
          <w:rFonts w:ascii="Arial Narrow" w:hAnsi="Arial Narrow"/>
        </w:rPr>
      </w:pPr>
    </w:p>
    <w:p w:rsidR="007322E9" w:rsidRDefault="007322E9" w:rsidP="007322E9">
      <w:pPr>
        <w:ind w:right="-1"/>
        <w:rPr>
          <w:rFonts w:ascii="Arial Narrow" w:hAnsi="Arial Narrow"/>
        </w:rPr>
      </w:pPr>
    </w:p>
    <w:p w:rsidR="007322E9" w:rsidRDefault="007322E9" w:rsidP="007322E9">
      <w:pPr>
        <w:ind w:right="-1"/>
        <w:rPr>
          <w:rFonts w:ascii="Arial Narrow" w:hAnsi="Arial Narrow"/>
        </w:rPr>
      </w:pPr>
    </w:p>
    <w:p w:rsidR="007322E9" w:rsidRDefault="007322E9" w:rsidP="007322E9">
      <w:pPr>
        <w:ind w:right="-1"/>
        <w:rPr>
          <w:rFonts w:ascii="Arial Narrow" w:hAnsi="Arial Narrow"/>
        </w:rPr>
      </w:pPr>
    </w:p>
    <w:p w:rsidR="00C60C11" w:rsidRDefault="00C60C11" w:rsidP="007322E9">
      <w:pPr>
        <w:ind w:right="-1"/>
        <w:rPr>
          <w:rFonts w:ascii="Arial Narrow" w:hAnsi="Arial Narrow"/>
          <w:b/>
          <w:highlight w:val="yellow"/>
        </w:rPr>
      </w:pPr>
    </w:p>
    <w:bookmarkEnd w:id="5"/>
    <w:sectPr w:rsidR="00C60C11" w:rsidSect="00C60C11">
      <w:headerReference w:type="even" r:id="rId12"/>
      <w:footerReference w:type="even" r:id="rId13"/>
      <w:footerReference w:type="default" r:id="rId14"/>
      <w:footerReference w:type="first" r:id="rId15"/>
      <w:pgSz w:w="11906" w:h="16838"/>
      <w:pgMar w:top="1134" w:right="567" w:bottom="1134" w:left="567" w:header="709" w:footer="27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1C4B" w:rsidRDefault="00B51C4B">
      <w:r>
        <w:separator/>
      </w:r>
    </w:p>
  </w:endnote>
  <w:endnote w:type="continuationSeparator" w:id="0">
    <w:p w:rsidR="00B51C4B" w:rsidRDefault="00B51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68E5" w:rsidRDefault="003468E5" w:rsidP="00150398">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3468E5" w:rsidRDefault="003468E5">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68E5" w:rsidRDefault="003468E5" w:rsidP="00150398">
    <w:pPr>
      <w:pStyle w:val="a7"/>
      <w:jc w:val="center"/>
    </w:pPr>
    <w:r>
      <w:t xml:space="preserve">стр. </w:t>
    </w:r>
    <w:r>
      <w:fldChar w:fldCharType="begin"/>
    </w:r>
    <w:r>
      <w:instrText xml:space="preserve"> PAGE </w:instrText>
    </w:r>
    <w:r>
      <w:fldChar w:fldCharType="separate"/>
    </w:r>
    <w:r w:rsidR="009D62D2">
      <w:rPr>
        <w:noProof/>
      </w:rPr>
      <w:t>6</w:t>
    </w:r>
    <w:r>
      <w:fldChar w:fldCharType="end"/>
    </w:r>
    <w:r>
      <w:t xml:space="preserve"> из </w:t>
    </w:r>
    <w:r w:rsidR="0088240D">
      <w:rPr>
        <w:noProof/>
      </w:rPr>
      <w:fldChar w:fldCharType="begin"/>
    </w:r>
    <w:r w:rsidR="0088240D">
      <w:rPr>
        <w:noProof/>
      </w:rPr>
      <w:instrText xml:space="preserve"> NUMPAGES </w:instrText>
    </w:r>
    <w:r w:rsidR="0088240D">
      <w:rPr>
        <w:noProof/>
      </w:rPr>
      <w:fldChar w:fldCharType="separate"/>
    </w:r>
    <w:r w:rsidR="009D62D2">
      <w:rPr>
        <w:noProof/>
      </w:rPr>
      <w:t>12</w:t>
    </w:r>
    <w:r w:rsidR="0088240D">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7D9A" w:rsidRPr="001C7D9A" w:rsidRDefault="001C7D9A" w:rsidP="001C7D9A">
    <w:pPr>
      <w:pStyle w:val="a3"/>
      <w:jc w:val="center"/>
      <w:rPr>
        <w:i/>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1C4B" w:rsidRDefault="00B51C4B">
      <w:r>
        <w:separator/>
      </w:r>
    </w:p>
  </w:footnote>
  <w:footnote w:type="continuationSeparator" w:id="0">
    <w:p w:rsidR="00B51C4B" w:rsidRDefault="00B51C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68E5" w:rsidRDefault="003468E5" w:rsidP="00150398">
    <w:pPr>
      <w:pStyle w:val="a7"/>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3468E5" w:rsidRDefault="003468E5" w:rsidP="00150398">
    <w:pPr>
      <w:pStyle w:val="a7"/>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E47337"/>
    <w:multiLevelType w:val="multilevel"/>
    <w:tmpl w:val="0960F54E"/>
    <w:lvl w:ilvl="0">
      <w:start w:val="1"/>
      <w:numFmt w:val="decimal"/>
      <w:lvlText w:val="%1."/>
      <w:lvlJc w:val="left"/>
      <w:pPr>
        <w:ind w:left="900" w:hanging="36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1" w15:restartNumberingAfterBreak="0">
    <w:nsid w:val="1E090565"/>
    <w:multiLevelType w:val="hybridMultilevel"/>
    <w:tmpl w:val="499EC424"/>
    <w:lvl w:ilvl="0" w:tplc="4AB80356">
      <w:start w:val="1"/>
      <w:numFmt w:val="bullet"/>
      <w:lvlText w:val=""/>
      <w:lvlJc w:val="left"/>
      <w:pPr>
        <w:tabs>
          <w:tab w:val="num" w:pos="284"/>
        </w:tabs>
        <w:ind w:left="0" w:firstLine="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1E567366"/>
    <w:multiLevelType w:val="hybridMultilevel"/>
    <w:tmpl w:val="BD3C1F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F6639C6"/>
    <w:multiLevelType w:val="multilevel"/>
    <w:tmpl w:val="3D7ABBE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8AF04F2"/>
    <w:multiLevelType w:val="hybridMultilevel"/>
    <w:tmpl w:val="7DA6F096"/>
    <w:lvl w:ilvl="0" w:tplc="4AB46FFA">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3E2147D2"/>
    <w:multiLevelType w:val="hybridMultilevel"/>
    <w:tmpl w:val="2D6E210E"/>
    <w:lvl w:ilvl="0" w:tplc="97146C4A">
      <w:start w:val="1"/>
      <w:numFmt w:val="bullet"/>
      <w:lvlText w:val=""/>
      <w:lvlJc w:val="left"/>
      <w:pPr>
        <w:tabs>
          <w:tab w:val="num" w:pos="726"/>
        </w:tabs>
        <w:ind w:left="6" w:firstLine="0"/>
      </w:pPr>
      <w:rPr>
        <w:rFonts w:ascii="Symbol" w:hAnsi="Symbol" w:hint="default"/>
      </w:rPr>
    </w:lvl>
    <w:lvl w:ilvl="1" w:tplc="4AB80356">
      <w:start w:val="1"/>
      <w:numFmt w:val="bullet"/>
      <w:lvlText w:val=""/>
      <w:lvlJc w:val="left"/>
      <w:pPr>
        <w:tabs>
          <w:tab w:val="num" w:pos="284"/>
        </w:tabs>
        <w:ind w:left="0" w:firstLine="0"/>
      </w:pPr>
      <w:rPr>
        <w:rFonts w:ascii="Symbol" w:hAnsi="Symbol"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574E0813"/>
    <w:multiLevelType w:val="hybridMultilevel"/>
    <w:tmpl w:val="29D40854"/>
    <w:lvl w:ilvl="0" w:tplc="CCFEC2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3"/>
  </w:num>
  <w:num w:numId="3">
    <w:abstractNumId w:val="4"/>
  </w:num>
  <w:num w:numId="4">
    <w:abstractNumId w:val="6"/>
  </w:num>
  <w:num w:numId="5">
    <w:abstractNumId w:val="2"/>
  </w:num>
  <w:num w:numId="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398"/>
    <w:rsid w:val="00000CD9"/>
    <w:rsid w:val="00004FEC"/>
    <w:rsid w:val="0001024B"/>
    <w:rsid w:val="000156E3"/>
    <w:rsid w:val="00020060"/>
    <w:rsid w:val="000221CD"/>
    <w:rsid w:val="00033B71"/>
    <w:rsid w:val="000347D3"/>
    <w:rsid w:val="00036CA0"/>
    <w:rsid w:val="000400A9"/>
    <w:rsid w:val="000402A6"/>
    <w:rsid w:val="0004281C"/>
    <w:rsid w:val="00045428"/>
    <w:rsid w:val="0004627B"/>
    <w:rsid w:val="00050C88"/>
    <w:rsid w:val="0005288D"/>
    <w:rsid w:val="000602FE"/>
    <w:rsid w:val="00061100"/>
    <w:rsid w:val="00067F12"/>
    <w:rsid w:val="000702B1"/>
    <w:rsid w:val="000714F3"/>
    <w:rsid w:val="00073BC0"/>
    <w:rsid w:val="0008330F"/>
    <w:rsid w:val="00084C3C"/>
    <w:rsid w:val="00085D96"/>
    <w:rsid w:val="0008752D"/>
    <w:rsid w:val="0009185C"/>
    <w:rsid w:val="00094DF6"/>
    <w:rsid w:val="000A1188"/>
    <w:rsid w:val="000A34E6"/>
    <w:rsid w:val="000A58DD"/>
    <w:rsid w:val="000A5EAE"/>
    <w:rsid w:val="000A626D"/>
    <w:rsid w:val="000A69D0"/>
    <w:rsid w:val="000A7C40"/>
    <w:rsid w:val="000B0FE5"/>
    <w:rsid w:val="000B12F5"/>
    <w:rsid w:val="000B2FB4"/>
    <w:rsid w:val="000B3EF7"/>
    <w:rsid w:val="000B5596"/>
    <w:rsid w:val="000C09ED"/>
    <w:rsid w:val="000C6C72"/>
    <w:rsid w:val="000C716B"/>
    <w:rsid w:val="000C7918"/>
    <w:rsid w:val="000D079E"/>
    <w:rsid w:val="000D1287"/>
    <w:rsid w:val="000D56C8"/>
    <w:rsid w:val="000D61C5"/>
    <w:rsid w:val="000D777C"/>
    <w:rsid w:val="000E019E"/>
    <w:rsid w:val="000E0AB3"/>
    <w:rsid w:val="000E12E5"/>
    <w:rsid w:val="000E212D"/>
    <w:rsid w:val="000E249B"/>
    <w:rsid w:val="000E4C45"/>
    <w:rsid w:val="000E62B7"/>
    <w:rsid w:val="000E6427"/>
    <w:rsid w:val="000E6846"/>
    <w:rsid w:val="000E6AE4"/>
    <w:rsid w:val="000E7579"/>
    <w:rsid w:val="000F0257"/>
    <w:rsid w:val="000F17A2"/>
    <w:rsid w:val="000F23B0"/>
    <w:rsid w:val="000F6619"/>
    <w:rsid w:val="000F72C6"/>
    <w:rsid w:val="00102253"/>
    <w:rsid w:val="001022E1"/>
    <w:rsid w:val="00102A4B"/>
    <w:rsid w:val="001046F6"/>
    <w:rsid w:val="001061F5"/>
    <w:rsid w:val="001071AE"/>
    <w:rsid w:val="00110C2C"/>
    <w:rsid w:val="001125C4"/>
    <w:rsid w:val="00112E31"/>
    <w:rsid w:val="001134A4"/>
    <w:rsid w:val="001167C0"/>
    <w:rsid w:val="0012028D"/>
    <w:rsid w:val="00122630"/>
    <w:rsid w:val="00122AFD"/>
    <w:rsid w:val="00126C67"/>
    <w:rsid w:val="00141864"/>
    <w:rsid w:val="00144FF1"/>
    <w:rsid w:val="00145C96"/>
    <w:rsid w:val="00146899"/>
    <w:rsid w:val="001476FA"/>
    <w:rsid w:val="00150398"/>
    <w:rsid w:val="00150576"/>
    <w:rsid w:val="001542BC"/>
    <w:rsid w:val="001551C5"/>
    <w:rsid w:val="00155222"/>
    <w:rsid w:val="00156F6B"/>
    <w:rsid w:val="00156FCB"/>
    <w:rsid w:val="0016086F"/>
    <w:rsid w:val="00162C1A"/>
    <w:rsid w:val="001631FE"/>
    <w:rsid w:val="001651A2"/>
    <w:rsid w:val="001700AA"/>
    <w:rsid w:val="00170D93"/>
    <w:rsid w:val="00175536"/>
    <w:rsid w:val="00175A1B"/>
    <w:rsid w:val="0017693F"/>
    <w:rsid w:val="00183777"/>
    <w:rsid w:val="00183D79"/>
    <w:rsid w:val="00185A02"/>
    <w:rsid w:val="00185F80"/>
    <w:rsid w:val="00186339"/>
    <w:rsid w:val="00187D82"/>
    <w:rsid w:val="00190366"/>
    <w:rsid w:val="0019670D"/>
    <w:rsid w:val="00196EC1"/>
    <w:rsid w:val="0019704B"/>
    <w:rsid w:val="00197519"/>
    <w:rsid w:val="001A36CD"/>
    <w:rsid w:val="001A5044"/>
    <w:rsid w:val="001A7389"/>
    <w:rsid w:val="001B06DD"/>
    <w:rsid w:val="001B163E"/>
    <w:rsid w:val="001B3A64"/>
    <w:rsid w:val="001B52E8"/>
    <w:rsid w:val="001B5389"/>
    <w:rsid w:val="001B551C"/>
    <w:rsid w:val="001B552D"/>
    <w:rsid w:val="001B7DD2"/>
    <w:rsid w:val="001C0A00"/>
    <w:rsid w:val="001C3800"/>
    <w:rsid w:val="001C482E"/>
    <w:rsid w:val="001C499C"/>
    <w:rsid w:val="001C5403"/>
    <w:rsid w:val="001C60E5"/>
    <w:rsid w:val="001C7D9A"/>
    <w:rsid w:val="001D1249"/>
    <w:rsid w:val="001D1452"/>
    <w:rsid w:val="001D2CB2"/>
    <w:rsid w:val="001E0C26"/>
    <w:rsid w:val="001E36DE"/>
    <w:rsid w:val="001E47E1"/>
    <w:rsid w:val="001E7AC9"/>
    <w:rsid w:val="001F0BB0"/>
    <w:rsid w:val="001F12D8"/>
    <w:rsid w:val="001F2628"/>
    <w:rsid w:val="001F51F7"/>
    <w:rsid w:val="001F6284"/>
    <w:rsid w:val="001F6A74"/>
    <w:rsid w:val="001F7FCF"/>
    <w:rsid w:val="00201044"/>
    <w:rsid w:val="002022BE"/>
    <w:rsid w:val="0020427E"/>
    <w:rsid w:val="0020624C"/>
    <w:rsid w:val="00207946"/>
    <w:rsid w:val="00210AA2"/>
    <w:rsid w:val="00211B3A"/>
    <w:rsid w:val="00211FB5"/>
    <w:rsid w:val="00214238"/>
    <w:rsid w:val="0021500C"/>
    <w:rsid w:val="00217FB6"/>
    <w:rsid w:val="00222D5C"/>
    <w:rsid w:val="00224ABE"/>
    <w:rsid w:val="0023046A"/>
    <w:rsid w:val="0023102D"/>
    <w:rsid w:val="002334AC"/>
    <w:rsid w:val="002364C0"/>
    <w:rsid w:val="00237E9D"/>
    <w:rsid w:val="00241D65"/>
    <w:rsid w:val="00242164"/>
    <w:rsid w:val="0024679A"/>
    <w:rsid w:val="00246815"/>
    <w:rsid w:val="002509F5"/>
    <w:rsid w:val="00253604"/>
    <w:rsid w:val="002557BA"/>
    <w:rsid w:val="00261B85"/>
    <w:rsid w:val="002628A9"/>
    <w:rsid w:val="00266D6F"/>
    <w:rsid w:val="00267B99"/>
    <w:rsid w:val="00271DEE"/>
    <w:rsid w:val="00272061"/>
    <w:rsid w:val="002729BF"/>
    <w:rsid w:val="00273FAA"/>
    <w:rsid w:val="00276BBC"/>
    <w:rsid w:val="002805AA"/>
    <w:rsid w:val="00280E98"/>
    <w:rsid w:val="00281A52"/>
    <w:rsid w:val="00283182"/>
    <w:rsid w:val="00295354"/>
    <w:rsid w:val="002956E9"/>
    <w:rsid w:val="00297E8C"/>
    <w:rsid w:val="002A086F"/>
    <w:rsid w:val="002A2725"/>
    <w:rsid w:val="002A30AC"/>
    <w:rsid w:val="002A55A3"/>
    <w:rsid w:val="002A5B80"/>
    <w:rsid w:val="002A5FB8"/>
    <w:rsid w:val="002A73C8"/>
    <w:rsid w:val="002B08B7"/>
    <w:rsid w:val="002B1C21"/>
    <w:rsid w:val="002B3364"/>
    <w:rsid w:val="002B435F"/>
    <w:rsid w:val="002B6671"/>
    <w:rsid w:val="002C11C2"/>
    <w:rsid w:val="002C224D"/>
    <w:rsid w:val="002C5C1A"/>
    <w:rsid w:val="002D060D"/>
    <w:rsid w:val="002D1CFB"/>
    <w:rsid w:val="002D3278"/>
    <w:rsid w:val="002D39DB"/>
    <w:rsid w:val="002D4B55"/>
    <w:rsid w:val="002E1FBF"/>
    <w:rsid w:val="002E3AA2"/>
    <w:rsid w:val="002E482D"/>
    <w:rsid w:val="002E5710"/>
    <w:rsid w:val="002E5F5D"/>
    <w:rsid w:val="002F01BA"/>
    <w:rsid w:val="002F0BA3"/>
    <w:rsid w:val="002F13D5"/>
    <w:rsid w:val="002F13E6"/>
    <w:rsid w:val="002F158E"/>
    <w:rsid w:val="002F2C69"/>
    <w:rsid w:val="00300778"/>
    <w:rsid w:val="00301E4F"/>
    <w:rsid w:val="0030331F"/>
    <w:rsid w:val="00303DC7"/>
    <w:rsid w:val="0030471E"/>
    <w:rsid w:val="00305741"/>
    <w:rsid w:val="0030638B"/>
    <w:rsid w:val="00306E60"/>
    <w:rsid w:val="003123BD"/>
    <w:rsid w:val="00313346"/>
    <w:rsid w:val="0031342F"/>
    <w:rsid w:val="003134A2"/>
    <w:rsid w:val="00315887"/>
    <w:rsid w:val="003166C2"/>
    <w:rsid w:val="003208CE"/>
    <w:rsid w:val="003223EF"/>
    <w:rsid w:val="00326E56"/>
    <w:rsid w:val="00327801"/>
    <w:rsid w:val="0033160F"/>
    <w:rsid w:val="00332585"/>
    <w:rsid w:val="0033354E"/>
    <w:rsid w:val="00334CF0"/>
    <w:rsid w:val="00334D1E"/>
    <w:rsid w:val="00335176"/>
    <w:rsid w:val="003352F7"/>
    <w:rsid w:val="0034332B"/>
    <w:rsid w:val="003441E5"/>
    <w:rsid w:val="00344ECC"/>
    <w:rsid w:val="003468E5"/>
    <w:rsid w:val="00347D38"/>
    <w:rsid w:val="00351581"/>
    <w:rsid w:val="003521D5"/>
    <w:rsid w:val="0035378B"/>
    <w:rsid w:val="003537DF"/>
    <w:rsid w:val="00353972"/>
    <w:rsid w:val="00355120"/>
    <w:rsid w:val="00355239"/>
    <w:rsid w:val="00355ED2"/>
    <w:rsid w:val="00356022"/>
    <w:rsid w:val="00357223"/>
    <w:rsid w:val="0036320F"/>
    <w:rsid w:val="0036357F"/>
    <w:rsid w:val="0036781A"/>
    <w:rsid w:val="00371D90"/>
    <w:rsid w:val="003817D6"/>
    <w:rsid w:val="00383005"/>
    <w:rsid w:val="0038391A"/>
    <w:rsid w:val="00385DB0"/>
    <w:rsid w:val="003862BA"/>
    <w:rsid w:val="003869CB"/>
    <w:rsid w:val="00391C69"/>
    <w:rsid w:val="00392E92"/>
    <w:rsid w:val="00394815"/>
    <w:rsid w:val="00394823"/>
    <w:rsid w:val="003A11BD"/>
    <w:rsid w:val="003A6726"/>
    <w:rsid w:val="003B07C8"/>
    <w:rsid w:val="003B0BF3"/>
    <w:rsid w:val="003B1EFE"/>
    <w:rsid w:val="003B25AD"/>
    <w:rsid w:val="003B2B70"/>
    <w:rsid w:val="003B3BEC"/>
    <w:rsid w:val="003B3C56"/>
    <w:rsid w:val="003B6F3B"/>
    <w:rsid w:val="003C3BC2"/>
    <w:rsid w:val="003C3DB4"/>
    <w:rsid w:val="003C5C34"/>
    <w:rsid w:val="003C7A63"/>
    <w:rsid w:val="003D0500"/>
    <w:rsid w:val="003D240E"/>
    <w:rsid w:val="003D5B28"/>
    <w:rsid w:val="003D5C8D"/>
    <w:rsid w:val="003D60E8"/>
    <w:rsid w:val="003D678D"/>
    <w:rsid w:val="003E0848"/>
    <w:rsid w:val="003E30D1"/>
    <w:rsid w:val="003E41AB"/>
    <w:rsid w:val="003E5B44"/>
    <w:rsid w:val="003E5E19"/>
    <w:rsid w:val="003E6DE6"/>
    <w:rsid w:val="003F695E"/>
    <w:rsid w:val="003F715C"/>
    <w:rsid w:val="00400B96"/>
    <w:rsid w:val="00402010"/>
    <w:rsid w:val="0040265D"/>
    <w:rsid w:val="004028CE"/>
    <w:rsid w:val="00402AEF"/>
    <w:rsid w:val="00402E5C"/>
    <w:rsid w:val="00403810"/>
    <w:rsid w:val="0040477E"/>
    <w:rsid w:val="00407928"/>
    <w:rsid w:val="004110D7"/>
    <w:rsid w:val="00412045"/>
    <w:rsid w:val="004144CF"/>
    <w:rsid w:val="00416755"/>
    <w:rsid w:val="0041763F"/>
    <w:rsid w:val="00417B00"/>
    <w:rsid w:val="00420383"/>
    <w:rsid w:val="0042187F"/>
    <w:rsid w:val="004239C7"/>
    <w:rsid w:val="00424BD7"/>
    <w:rsid w:val="00431108"/>
    <w:rsid w:val="004317CD"/>
    <w:rsid w:val="00436D6B"/>
    <w:rsid w:val="00437BD7"/>
    <w:rsid w:val="00440480"/>
    <w:rsid w:val="0044062A"/>
    <w:rsid w:val="00443D80"/>
    <w:rsid w:val="00446583"/>
    <w:rsid w:val="00454CFC"/>
    <w:rsid w:val="004552A3"/>
    <w:rsid w:val="00455B14"/>
    <w:rsid w:val="0046309E"/>
    <w:rsid w:val="00466E85"/>
    <w:rsid w:val="00467620"/>
    <w:rsid w:val="0047064E"/>
    <w:rsid w:val="00471E52"/>
    <w:rsid w:val="004775AF"/>
    <w:rsid w:val="004854C5"/>
    <w:rsid w:val="004876E9"/>
    <w:rsid w:val="00487AD7"/>
    <w:rsid w:val="00490457"/>
    <w:rsid w:val="00490723"/>
    <w:rsid w:val="00493C37"/>
    <w:rsid w:val="00493F74"/>
    <w:rsid w:val="004955F0"/>
    <w:rsid w:val="004A182A"/>
    <w:rsid w:val="004A5F93"/>
    <w:rsid w:val="004A6775"/>
    <w:rsid w:val="004B4056"/>
    <w:rsid w:val="004B423A"/>
    <w:rsid w:val="004B5C93"/>
    <w:rsid w:val="004B65A8"/>
    <w:rsid w:val="004B6EBB"/>
    <w:rsid w:val="004C2739"/>
    <w:rsid w:val="004C386F"/>
    <w:rsid w:val="004C48F8"/>
    <w:rsid w:val="004C520D"/>
    <w:rsid w:val="004C7A6A"/>
    <w:rsid w:val="004D2836"/>
    <w:rsid w:val="004D4C0D"/>
    <w:rsid w:val="004D4DBE"/>
    <w:rsid w:val="004D597F"/>
    <w:rsid w:val="004D5CBA"/>
    <w:rsid w:val="004D62CD"/>
    <w:rsid w:val="004E153F"/>
    <w:rsid w:val="004E1CEE"/>
    <w:rsid w:val="004E2BBF"/>
    <w:rsid w:val="004E2DF7"/>
    <w:rsid w:val="004E3221"/>
    <w:rsid w:val="004E4DE4"/>
    <w:rsid w:val="004E6D4C"/>
    <w:rsid w:val="004F6BA1"/>
    <w:rsid w:val="004F7036"/>
    <w:rsid w:val="004F7608"/>
    <w:rsid w:val="00501406"/>
    <w:rsid w:val="005031B4"/>
    <w:rsid w:val="005032F3"/>
    <w:rsid w:val="00505D26"/>
    <w:rsid w:val="0050696C"/>
    <w:rsid w:val="00506CC9"/>
    <w:rsid w:val="00511BA8"/>
    <w:rsid w:val="005121E0"/>
    <w:rsid w:val="005131B4"/>
    <w:rsid w:val="00513DAA"/>
    <w:rsid w:val="0051534A"/>
    <w:rsid w:val="00516106"/>
    <w:rsid w:val="0052218E"/>
    <w:rsid w:val="005249BC"/>
    <w:rsid w:val="00524DF0"/>
    <w:rsid w:val="00533119"/>
    <w:rsid w:val="00534633"/>
    <w:rsid w:val="0053761F"/>
    <w:rsid w:val="00541AC1"/>
    <w:rsid w:val="00542162"/>
    <w:rsid w:val="00543C6D"/>
    <w:rsid w:val="00543D15"/>
    <w:rsid w:val="00544598"/>
    <w:rsid w:val="00544768"/>
    <w:rsid w:val="00545080"/>
    <w:rsid w:val="00546A51"/>
    <w:rsid w:val="00546E5A"/>
    <w:rsid w:val="00547DB0"/>
    <w:rsid w:val="005515D8"/>
    <w:rsid w:val="00555E87"/>
    <w:rsid w:val="0055607B"/>
    <w:rsid w:val="005565DD"/>
    <w:rsid w:val="00564018"/>
    <w:rsid w:val="00565FF8"/>
    <w:rsid w:val="00567D9B"/>
    <w:rsid w:val="00571135"/>
    <w:rsid w:val="00571E81"/>
    <w:rsid w:val="005726F3"/>
    <w:rsid w:val="00574386"/>
    <w:rsid w:val="005755AE"/>
    <w:rsid w:val="0057672F"/>
    <w:rsid w:val="00576B78"/>
    <w:rsid w:val="0057782A"/>
    <w:rsid w:val="00582411"/>
    <w:rsid w:val="005832BF"/>
    <w:rsid w:val="00583669"/>
    <w:rsid w:val="005878EA"/>
    <w:rsid w:val="0059027B"/>
    <w:rsid w:val="00590E35"/>
    <w:rsid w:val="00593416"/>
    <w:rsid w:val="005960C7"/>
    <w:rsid w:val="005A0A3D"/>
    <w:rsid w:val="005A107D"/>
    <w:rsid w:val="005A20D4"/>
    <w:rsid w:val="005A3152"/>
    <w:rsid w:val="005A4D53"/>
    <w:rsid w:val="005A678C"/>
    <w:rsid w:val="005A6D88"/>
    <w:rsid w:val="005B2F22"/>
    <w:rsid w:val="005B46DA"/>
    <w:rsid w:val="005B4E73"/>
    <w:rsid w:val="005B5ED1"/>
    <w:rsid w:val="005B65D1"/>
    <w:rsid w:val="005B7137"/>
    <w:rsid w:val="005B7B6A"/>
    <w:rsid w:val="005C1B38"/>
    <w:rsid w:val="005C1FF2"/>
    <w:rsid w:val="005C2DF7"/>
    <w:rsid w:val="005C4BAC"/>
    <w:rsid w:val="005C56EC"/>
    <w:rsid w:val="005D1A64"/>
    <w:rsid w:val="005D3EF6"/>
    <w:rsid w:val="005E1478"/>
    <w:rsid w:val="005E2272"/>
    <w:rsid w:val="005E2B3F"/>
    <w:rsid w:val="005E4419"/>
    <w:rsid w:val="005E466A"/>
    <w:rsid w:val="005F0256"/>
    <w:rsid w:val="005F0853"/>
    <w:rsid w:val="005F20C3"/>
    <w:rsid w:val="005F264A"/>
    <w:rsid w:val="005F4554"/>
    <w:rsid w:val="005F5997"/>
    <w:rsid w:val="005F5D7F"/>
    <w:rsid w:val="005F648C"/>
    <w:rsid w:val="00601828"/>
    <w:rsid w:val="006030B1"/>
    <w:rsid w:val="0060385C"/>
    <w:rsid w:val="006060B7"/>
    <w:rsid w:val="00610220"/>
    <w:rsid w:val="00612D04"/>
    <w:rsid w:val="00613C53"/>
    <w:rsid w:val="0061421E"/>
    <w:rsid w:val="00615219"/>
    <w:rsid w:val="0061734D"/>
    <w:rsid w:val="0061784C"/>
    <w:rsid w:val="006251F8"/>
    <w:rsid w:val="006254D7"/>
    <w:rsid w:val="00627ACC"/>
    <w:rsid w:val="00627B6C"/>
    <w:rsid w:val="00630B54"/>
    <w:rsid w:val="00631CDD"/>
    <w:rsid w:val="006326B7"/>
    <w:rsid w:val="006334F4"/>
    <w:rsid w:val="00633CEB"/>
    <w:rsid w:val="00633E51"/>
    <w:rsid w:val="0063527A"/>
    <w:rsid w:val="0063696E"/>
    <w:rsid w:val="0064240D"/>
    <w:rsid w:val="006428A9"/>
    <w:rsid w:val="006452DE"/>
    <w:rsid w:val="00645522"/>
    <w:rsid w:val="00646AD7"/>
    <w:rsid w:val="0064794D"/>
    <w:rsid w:val="00647F9C"/>
    <w:rsid w:val="00647FBF"/>
    <w:rsid w:val="006559FC"/>
    <w:rsid w:val="0065754F"/>
    <w:rsid w:val="00660764"/>
    <w:rsid w:val="00661952"/>
    <w:rsid w:val="006629F5"/>
    <w:rsid w:val="00664419"/>
    <w:rsid w:val="00665C52"/>
    <w:rsid w:val="00665DE1"/>
    <w:rsid w:val="0067063C"/>
    <w:rsid w:val="0067210C"/>
    <w:rsid w:val="00672B0B"/>
    <w:rsid w:val="00675D8C"/>
    <w:rsid w:val="00676518"/>
    <w:rsid w:val="00676FE0"/>
    <w:rsid w:val="0067710A"/>
    <w:rsid w:val="00677ECE"/>
    <w:rsid w:val="00683B5D"/>
    <w:rsid w:val="006912CD"/>
    <w:rsid w:val="00691C6F"/>
    <w:rsid w:val="006922C9"/>
    <w:rsid w:val="00693D2A"/>
    <w:rsid w:val="006963FE"/>
    <w:rsid w:val="00697112"/>
    <w:rsid w:val="006A112D"/>
    <w:rsid w:val="006A1A2F"/>
    <w:rsid w:val="006A2B71"/>
    <w:rsid w:val="006A3EB0"/>
    <w:rsid w:val="006C2B6C"/>
    <w:rsid w:val="006C42EE"/>
    <w:rsid w:val="006D229F"/>
    <w:rsid w:val="006D6698"/>
    <w:rsid w:val="006D7F5D"/>
    <w:rsid w:val="006E096A"/>
    <w:rsid w:val="006E2107"/>
    <w:rsid w:val="006E27C3"/>
    <w:rsid w:val="006E4F47"/>
    <w:rsid w:val="006E7CFD"/>
    <w:rsid w:val="006F0A48"/>
    <w:rsid w:val="006F40BF"/>
    <w:rsid w:val="006F72F6"/>
    <w:rsid w:val="0070436D"/>
    <w:rsid w:val="00704BDA"/>
    <w:rsid w:val="00707879"/>
    <w:rsid w:val="0071064D"/>
    <w:rsid w:val="00715EAD"/>
    <w:rsid w:val="00716827"/>
    <w:rsid w:val="00717ADD"/>
    <w:rsid w:val="00717EEF"/>
    <w:rsid w:val="00721E57"/>
    <w:rsid w:val="0072248F"/>
    <w:rsid w:val="0072507A"/>
    <w:rsid w:val="00725185"/>
    <w:rsid w:val="0072674C"/>
    <w:rsid w:val="00726CAE"/>
    <w:rsid w:val="0073123F"/>
    <w:rsid w:val="007322E9"/>
    <w:rsid w:val="00733D7C"/>
    <w:rsid w:val="00733E7E"/>
    <w:rsid w:val="00736ED5"/>
    <w:rsid w:val="00740B70"/>
    <w:rsid w:val="007413CB"/>
    <w:rsid w:val="00741BA3"/>
    <w:rsid w:val="00744DD4"/>
    <w:rsid w:val="007501D9"/>
    <w:rsid w:val="00750969"/>
    <w:rsid w:val="00754E78"/>
    <w:rsid w:val="007565CE"/>
    <w:rsid w:val="00757660"/>
    <w:rsid w:val="00762F38"/>
    <w:rsid w:val="0076342B"/>
    <w:rsid w:val="00771581"/>
    <w:rsid w:val="00774ECB"/>
    <w:rsid w:val="00775FA4"/>
    <w:rsid w:val="007822CB"/>
    <w:rsid w:val="007849D6"/>
    <w:rsid w:val="00785096"/>
    <w:rsid w:val="0079167F"/>
    <w:rsid w:val="007935D0"/>
    <w:rsid w:val="0079604A"/>
    <w:rsid w:val="007A242B"/>
    <w:rsid w:val="007B5399"/>
    <w:rsid w:val="007B54AE"/>
    <w:rsid w:val="007B6502"/>
    <w:rsid w:val="007B65AD"/>
    <w:rsid w:val="007B7EB4"/>
    <w:rsid w:val="007C044F"/>
    <w:rsid w:val="007C1571"/>
    <w:rsid w:val="007C259F"/>
    <w:rsid w:val="007C5545"/>
    <w:rsid w:val="007C5C88"/>
    <w:rsid w:val="007C6970"/>
    <w:rsid w:val="007D1364"/>
    <w:rsid w:val="007D266E"/>
    <w:rsid w:val="007D3F6F"/>
    <w:rsid w:val="007D61AC"/>
    <w:rsid w:val="007D69FF"/>
    <w:rsid w:val="007D6FB2"/>
    <w:rsid w:val="007D7021"/>
    <w:rsid w:val="007D7BC9"/>
    <w:rsid w:val="007E495F"/>
    <w:rsid w:val="007E5570"/>
    <w:rsid w:val="007E60FC"/>
    <w:rsid w:val="007E7EB5"/>
    <w:rsid w:val="007F0774"/>
    <w:rsid w:val="007F1C47"/>
    <w:rsid w:val="007F34CE"/>
    <w:rsid w:val="008000AE"/>
    <w:rsid w:val="0080273A"/>
    <w:rsid w:val="008064A4"/>
    <w:rsid w:val="0080677B"/>
    <w:rsid w:val="008073D6"/>
    <w:rsid w:val="00811F1F"/>
    <w:rsid w:val="00815483"/>
    <w:rsid w:val="008159E8"/>
    <w:rsid w:val="0081691B"/>
    <w:rsid w:val="00817FD5"/>
    <w:rsid w:val="008224A8"/>
    <w:rsid w:val="0082364E"/>
    <w:rsid w:val="00823B27"/>
    <w:rsid w:val="00825712"/>
    <w:rsid w:val="00827D06"/>
    <w:rsid w:val="008300AA"/>
    <w:rsid w:val="008320C1"/>
    <w:rsid w:val="00832DBE"/>
    <w:rsid w:val="008333D6"/>
    <w:rsid w:val="00834DA7"/>
    <w:rsid w:val="00835B40"/>
    <w:rsid w:val="008365B4"/>
    <w:rsid w:val="00836805"/>
    <w:rsid w:val="008406F3"/>
    <w:rsid w:val="00840EAF"/>
    <w:rsid w:val="008414E7"/>
    <w:rsid w:val="00842CD6"/>
    <w:rsid w:val="00851E15"/>
    <w:rsid w:val="00851F71"/>
    <w:rsid w:val="008539FA"/>
    <w:rsid w:val="00853C30"/>
    <w:rsid w:val="00855FC5"/>
    <w:rsid w:val="00861BBC"/>
    <w:rsid w:val="00873159"/>
    <w:rsid w:val="00873FA8"/>
    <w:rsid w:val="00874E65"/>
    <w:rsid w:val="0088240D"/>
    <w:rsid w:val="00882EF4"/>
    <w:rsid w:val="00884880"/>
    <w:rsid w:val="00892BCA"/>
    <w:rsid w:val="00894535"/>
    <w:rsid w:val="008A1E20"/>
    <w:rsid w:val="008A3B08"/>
    <w:rsid w:val="008A6F43"/>
    <w:rsid w:val="008A7C3B"/>
    <w:rsid w:val="008B2733"/>
    <w:rsid w:val="008B2F43"/>
    <w:rsid w:val="008B34E0"/>
    <w:rsid w:val="008B4932"/>
    <w:rsid w:val="008B53A8"/>
    <w:rsid w:val="008B7289"/>
    <w:rsid w:val="008C0661"/>
    <w:rsid w:val="008C3706"/>
    <w:rsid w:val="008C372C"/>
    <w:rsid w:val="008C3C07"/>
    <w:rsid w:val="008C5C3E"/>
    <w:rsid w:val="008D38B8"/>
    <w:rsid w:val="008D39A0"/>
    <w:rsid w:val="008D4D26"/>
    <w:rsid w:val="008D6E87"/>
    <w:rsid w:val="008D6EF0"/>
    <w:rsid w:val="008E4909"/>
    <w:rsid w:val="008F2984"/>
    <w:rsid w:val="008F3DED"/>
    <w:rsid w:val="008F700A"/>
    <w:rsid w:val="008F7E61"/>
    <w:rsid w:val="00902B2C"/>
    <w:rsid w:val="00903A68"/>
    <w:rsid w:val="0090647B"/>
    <w:rsid w:val="00907CE2"/>
    <w:rsid w:val="00910A3F"/>
    <w:rsid w:val="00912188"/>
    <w:rsid w:val="00915387"/>
    <w:rsid w:val="00916257"/>
    <w:rsid w:val="00924DEE"/>
    <w:rsid w:val="00930736"/>
    <w:rsid w:val="00932A5B"/>
    <w:rsid w:val="00935541"/>
    <w:rsid w:val="009378DE"/>
    <w:rsid w:val="00940780"/>
    <w:rsid w:val="00940E03"/>
    <w:rsid w:val="00944739"/>
    <w:rsid w:val="00944C18"/>
    <w:rsid w:val="00950519"/>
    <w:rsid w:val="0095164C"/>
    <w:rsid w:val="009518A0"/>
    <w:rsid w:val="009564E6"/>
    <w:rsid w:val="00961B91"/>
    <w:rsid w:val="009622C2"/>
    <w:rsid w:val="00963948"/>
    <w:rsid w:val="009655BA"/>
    <w:rsid w:val="00971227"/>
    <w:rsid w:val="00976E5C"/>
    <w:rsid w:val="00980181"/>
    <w:rsid w:val="009808B8"/>
    <w:rsid w:val="00983539"/>
    <w:rsid w:val="00984C6D"/>
    <w:rsid w:val="00986547"/>
    <w:rsid w:val="00994BE2"/>
    <w:rsid w:val="00996308"/>
    <w:rsid w:val="00996E27"/>
    <w:rsid w:val="009A37AF"/>
    <w:rsid w:val="009A3B68"/>
    <w:rsid w:val="009A4289"/>
    <w:rsid w:val="009A4B59"/>
    <w:rsid w:val="009A4C4C"/>
    <w:rsid w:val="009A59E2"/>
    <w:rsid w:val="009A5A73"/>
    <w:rsid w:val="009A6443"/>
    <w:rsid w:val="009A6497"/>
    <w:rsid w:val="009A7E82"/>
    <w:rsid w:val="009B0D79"/>
    <w:rsid w:val="009B2136"/>
    <w:rsid w:val="009B4A17"/>
    <w:rsid w:val="009B4F13"/>
    <w:rsid w:val="009B7E7B"/>
    <w:rsid w:val="009C1929"/>
    <w:rsid w:val="009C2BFA"/>
    <w:rsid w:val="009C587A"/>
    <w:rsid w:val="009C7D31"/>
    <w:rsid w:val="009D3B03"/>
    <w:rsid w:val="009D48E1"/>
    <w:rsid w:val="009D62D2"/>
    <w:rsid w:val="009D7158"/>
    <w:rsid w:val="009E3D93"/>
    <w:rsid w:val="009E49B1"/>
    <w:rsid w:val="009E746C"/>
    <w:rsid w:val="009F7619"/>
    <w:rsid w:val="009F7C6E"/>
    <w:rsid w:val="00A02F30"/>
    <w:rsid w:val="00A102D9"/>
    <w:rsid w:val="00A124A3"/>
    <w:rsid w:val="00A137D1"/>
    <w:rsid w:val="00A17152"/>
    <w:rsid w:val="00A17844"/>
    <w:rsid w:val="00A2345E"/>
    <w:rsid w:val="00A307DA"/>
    <w:rsid w:val="00A30DD2"/>
    <w:rsid w:val="00A31933"/>
    <w:rsid w:val="00A32E3A"/>
    <w:rsid w:val="00A349BA"/>
    <w:rsid w:val="00A35A03"/>
    <w:rsid w:val="00A35EB4"/>
    <w:rsid w:val="00A40ABA"/>
    <w:rsid w:val="00A42CE7"/>
    <w:rsid w:val="00A45AFA"/>
    <w:rsid w:val="00A4628D"/>
    <w:rsid w:val="00A4641F"/>
    <w:rsid w:val="00A47261"/>
    <w:rsid w:val="00A5124D"/>
    <w:rsid w:val="00A60940"/>
    <w:rsid w:val="00A640CD"/>
    <w:rsid w:val="00A674BE"/>
    <w:rsid w:val="00A720BE"/>
    <w:rsid w:val="00A72723"/>
    <w:rsid w:val="00A7377C"/>
    <w:rsid w:val="00A86013"/>
    <w:rsid w:val="00A908F8"/>
    <w:rsid w:val="00A90A11"/>
    <w:rsid w:val="00A90A9C"/>
    <w:rsid w:val="00A90BDA"/>
    <w:rsid w:val="00A91799"/>
    <w:rsid w:val="00A92615"/>
    <w:rsid w:val="00A93FF3"/>
    <w:rsid w:val="00A97412"/>
    <w:rsid w:val="00A97B60"/>
    <w:rsid w:val="00AA0090"/>
    <w:rsid w:val="00AA1BDB"/>
    <w:rsid w:val="00AA3397"/>
    <w:rsid w:val="00AA3C0D"/>
    <w:rsid w:val="00AA3D04"/>
    <w:rsid w:val="00AA3F2F"/>
    <w:rsid w:val="00AB3105"/>
    <w:rsid w:val="00AC5040"/>
    <w:rsid w:val="00AC666E"/>
    <w:rsid w:val="00AD3C70"/>
    <w:rsid w:val="00AD4A28"/>
    <w:rsid w:val="00AD4B13"/>
    <w:rsid w:val="00AD7CF7"/>
    <w:rsid w:val="00AE2107"/>
    <w:rsid w:val="00AE3170"/>
    <w:rsid w:val="00AE59E0"/>
    <w:rsid w:val="00AE5B7E"/>
    <w:rsid w:val="00AE6CFA"/>
    <w:rsid w:val="00AE7704"/>
    <w:rsid w:val="00AF08EA"/>
    <w:rsid w:val="00AF1140"/>
    <w:rsid w:val="00AF4700"/>
    <w:rsid w:val="00AF631B"/>
    <w:rsid w:val="00B02AFD"/>
    <w:rsid w:val="00B03A55"/>
    <w:rsid w:val="00B03DBE"/>
    <w:rsid w:val="00B06A47"/>
    <w:rsid w:val="00B12063"/>
    <w:rsid w:val="00B13E05"/>
    <w:rsid w:val="00B147D5"/>
    <w:rsid w:val="00B1539A"/>
    <w:rsid w:val="00B16043"/>
    <w:rsid w:val="00B17377"/>
    <w:rsid w:val="00B209D2"/>
    <w:rsid w:val="00B20D96"/>
    <w:rsid w:val="00B249C6"/>
    <w:rsid w:val="00B25ABA"/>
    <w:rsid w:val="00B27008"/>
    <w:rsid w:val="00B3130C"/>
    <w:rsid w:val="00B32184"/>
    <w:rsid w:val="00B335A3"/>
    <w:rsid w:val="00B34B01"/>
    <w:rsid w:val="00B3502E"/>
    <w:rsid w:val="00B4212C"/>
    <w:rsid w:val="00B43302"/>
    <w:rsid w:val="00B44765"/>
    <w:rsid w:val="00B46172"/>
    <w:rsid w:val="00B468E9"/>
    <w:rsid w:val="00B474E1"/>
    <w:rsid w:val="00B51C4B"/>
    <w:rsid w:val="00B54681"/>
    <w:rsid w:val="00B550CB"/>
    <w:rsid w:val="00B5554F"/>
    <w:rsid w:val="00B55E00"/>
    <w:rsid w:val="00B56CE5"/>
    <w:rsid w:val="00B60189"/>
    <w:rsid w:val="00B612B5"/>
    <w:rsid w:val="00B62F40"/>
    <w:rsid w:val="00B644A8"/>
    <w:rsid w:val="00B674BC"/>
    <w:rsid w:val="00B70DDE"/>
    <w:rsid w:val="00B71A35"/>
    <w:rsid w:val="00B71D09"/>
    <w:rsid w:val="00B73A89"/>
    <w:rsid w:val="00B73B03"/>
    <w:rsid w:val="00B7730C"/>
    <w:rsid w:val="00B80B76"/>
    <w:rsid w:val="00B8390C"/>
    <w:rsid w:val="00B84C6E"/>
    <w:rsid w:val="00B874FD"/>
    <w:rsid w:val="00B90193"/>
    <w:rsid w:val="00B91CE8"/>
    <w:rsid w:val="00B92E5A"/>
    <w:rsid w:val="00BA1188"/>
    <w:rsid w:val="00BA46A8"/>
    <w:rsid w:val="00BA4CC2"/>
    <w:rsid w:val="00BA504C"/>
    <w:rsid w:val="00BA5D85"/>
    <w:rsid w:val="00BA65BE"/>
    <w:rsid w:val="00BA708C"/>
    <w:rsid w:val="00BB2F3B"/>
    <w:rsid w:val="00BB31EF"/>
    <w:rsid w:val="00BC145E"/>
    <w:rsid w:val="00BC3349"/>
    <w:rsid w:val="00BC4431"/>
    <w:rsid w:val="00BC5B93"/>
    <w:rsid w:val="00BC667A"/>
    <w:rsid w:val="00BD1450"/>
    <w:rsid w:val="00BD1B5C"/>
    <w:rsid w:val="00BD1FE3"/>
    <w:rsid w:val="00BD3005"/>
    <w:rsid w:val="00BD4278"/>
    <w:rsid w:val="00BD4A49"/>
    <w:rsid w:val="00BD53C7"/>
    <w:rsid w:val="00BD5C4B"/>
    <w:rsid w:val="00BD745A"/>
    <w:rsid w:val="00BD75F1"/>
    <w:rsid w:val="00BE0604"/>
    <w:rsid w:val="00BE1582"/>
    <w:rsid w:val="00BE216C"/>
    <w:rsid w:val="00BE35CC"/>
    <w:rsid w:val="00BE3B75"/>
    <w:rsid w:val="00BE3BBB"/>
    <w:rsid w:val="00BE66B7"/>
    <w:rsid w:val="00BE7C67"/>
    <w:rsid w:val="00BF72A3"/>
    <w:rsid w:val="00BF7B84"/>
    <w:rsid w:val="00C0258B"/>
    <w:rsid w:val="00C04501"/>
    <w:rsid w:val="00C106C1"/>
    <w:rsid w:val="00C109C0"/>
    <w:rsid w:val="00C13AC0"/>
    <w:rsid w:val="00C14291"/>
    <w:rsid w:val="00C174E2"/>
    <w:rsid w:val="00C1793C"/>
    <w:rsid w:val="00C2064B"/>
    <w:rsid w:val="00C23336"/>
    <w:rsid w:val="00C24860"/>
    <w:rsid w:val="00C260EA"/>
    <w:rsid w:val="00C3012B"/>
    <w:rsid w:val="00C36D98"/>
    <w:rsid w:val="00C3745F"/>
    <w:rsid w:val="00C374D0"/>
    <w:rsid w:val="00C41994"/>
    <w:rsid w:val="00C45356"/>
    <w:rsid w:val="00C457AC"/>
    <w:rsid w:val="00C45D0E"/>
    <w:rsid w:val="00C45D4D"/>
    <w:rsid w:val="00C4628A"/>
    <w:rsid w:val="00C50E11"/>
    <w:rsid w:val="00C5206E"/>
    <w:rsid w:val="00C53D6B"/>
    <w:rsid w:val="00C546F7"/>
    <w:rsid w:val="00C55767"/>
    <w:rsid w:val="00C56011"/>
    <w:rsid w:val="00C571D0"/>
    <w:rsid w:val="00C60C11"/>
    <w:rsid w:val="00C610BC"/>
    <w:rsid w:val="00C61C65"/>
    <w:rsid w:val="00C635CE"/>
    <w:rsid w:val="00C64A6A"/>
    <w:rsid w:val="00C66175"/>
    <w:rsid w:val="00C66FCC"/>
    <w:rsid w:val="00C7084C"/>
    <w:rsid w:val="00C70C4B"/>
    <w:rsid w:val="00C730E4"/>
    <w:rsid w:val="00C764D0"/>
    <w:rsid w:val="00C76B69"/>
    <w:rsid w:val="00C76C08"/>
    <w:rsid w:val="00C76F23"/>
    <w:rsid w:val="00C77F1C"/>
    <w:rsid w:val="00C824FF"/>
    <w:rsid w:val="00C82D16"/>
    <w:rsid w:val="00C850EC"/>
    <w:rsid w:val="00C924BD"/>
    <w:rsid w:val="00C9280D"/>
    <w:rsid w:val="00C9294E"/>
    <w:rsid w:val="00C92E1B"/>
    <w:rsid w:val="00C93F03"/>
    <w:rsid w:val="00C9694E"/>
    <w:rsid w:val="00CA0083"/>
    <w:rsid w:val="00CA2859"/>
    <w:rsid w:val="00CA3D54"/>
    <w:rsid w:val="00CA6ADE"/>
    <w:rsid w:val="00CB0AB8"/>
    <w:rsid w:val="00CB1811"/>
    <w:rsid w:val="00CB539C"/>
    <w:rsid w:val="00CC29F0"/>
    <w:rsid w:val="00CC2F63"/>
    <w:rsid w:val="00CC4892"/>
    <w:rsid w:val="00CC56CC"/>
    <w:rsid w:val="00CC5A63"/>
    <w:rsid w:val="00CC7305"/>
    <w:rsid w:val="00CC7F58"/>
    <w:rsid w:val="00CD0674"/>
    <w:rsid w:val="00CD2C75"/>
    <w:rsid w:val="00CD5C3E"/>
    <w:rsid w:val="00CD68E4"/>
    <w:rsid w:val="00CE2C3E"/>
    <w:rsid w:val="00CE458B"/>
    <w:rsid w:val="00CF0C57"/>
    <w:rsid w:val="00CF1E2A"/>
    <w:rsid w:val="00CF421A"/>
    <w:rsid w:val="00D008CC"/>
    <w:rsid w:val="00D00D11"/>
    <w:rsid w:val="00D024DE"/>
    <w:rsid w:val="00D04063"/>
    <w:rsid w:val="00D044CD"/>
    <w:rsid w:val="00D06239"/>
    <w:rsid w:val="00D129DE"/>
    <w:rsid w:val="00D12A0F"/>
    <w:rsid w:val="00D12AC5"/>
    <w:rsid w:val="00D12AE2"/>
    <w:rsid w:val="00D13D1B"/>
    <w:rsid w:val="00D14CA8"/>
    <w:rsid w:val="00D16C80"/>
    <w:rsid w:val="00D20128"/>
    <w:rsid w:val="00D2022C"/>
    <w:rsid w:val="00D23CE4"/>
    <w:rsid w:val="00D251B1"/>
    <w:rsid w:val="00D25BA4"/>
    <w:rsid w:val="00D25C38"/>
    <w:rsid w:val="00D269BF"/>
    <w:rsid w:val="00D34FA3"/>
    <w:rsid w:val="00D3522C"/>
    <w:rsid w:val="00D3574B"/>
    <w:rsid w:val="00D3649C"/>
    <w:rsid w:val="00D3713F"/>
    <w:rsid w:val="00D45AD1"/>
    <w:rsid w:val="00D462BF"/>
    <w:rsid w:val="00D4648C"/>
    <w:rsid w:val="00D469A4"/>
    <w:rsid w:val="00D50337"/>
    <w:rsid w:val="00D548F0"/>
    <w:rsid w:val="00D54A10"/>
    <w:rsid w:val="00D55E83"/>
    <w:rsid w:val="00D57368"/>
    <w:rsid w:val="00D57467"/>
    <w:rsid w:val="00D6283D"/>
    <w:rsid w:val="00D63155"/>
    <w:rsid w:val="00D63F71"/>
    <w:rsid w:val="00D650CC"/>
    <w:rsid w:val="00D65502"/>
    <w:rsid w:val="00D65799"/>
    <w:rsid w:val="00D679CA"/>
    <w:rsid w:val="00D67D2A"/>
    <w:rsid w:val="00D67F01"/>
    <w:rsid w:val="00D73239"/>
    <w:rsid w:val="00D75ABA"/>
    <w:rsid w:val="00D75AE5"/>
    <w:rsid w:val="00D7699A"/>
    <w:rsid w:val="00D77283"/>
    <w:rsid w:val="00D80DF2"/>
    <w:rsid w:val="00D8338F"/>
    <w:rsid w:val="00D83817"/>
    <w:rsid w:val="00D8755B"/>
    <w:rsid w:val="00D87C71"/>
    <w:rsid w:val="00D90504"/>
    <w:rsid w:val="00D91A79"/>
    <w:rsid w:val="00D922BA"/>
    <w:rsid w:val="00D9320D"/>
    <w:rsid w:val="00D93A62"/>
    <w:rsid w:val="00D96E64"/>
    <w:rsid w:val="00D978A7"/>
    <w:rsid w:val="00DA0505"/>
    <w:rsid w:val="00DA0DCB"/>
    <w:rsid w:val="00DA1400"/>
    <w:rsid w:val="00DA5698"/>
    <w:rsid w:val="00DB0443"/>
    <w:rsid w:val="00DB2215"/>
    <w:rsid w:val="00DB2218"/>
    <w:rsid w:val="00DB56D5"/>
    <w:rsid w:val="00DB66AD"/>
    <w:rsid w:val="00DC1B8F"/>
    <w:rsid w:val="00DC47AF"/>
    <w:rsid w:val="00DC5429"/>
    <w:rsid w:val="00DC73A8"/>
    <w:rsid w:val="00DC79B1"/>
    <w:rsid w:val="00DD00AB"/>
    <w:rsid w:val="00DD0DD7"/>
    <w:rsid w:val="00DD699B"/>
    <w:rsid w:val="00DD6AFA"/>
    <w:rsid w:val="00DD75B2"/>
    <w:rsid w:val="00DE3D02"/>
    <w:rsid w:val="00DE4EBB"/>
    <w:rsid w:val="00DE5789"/>
    <w:rsid w:val="00DE5FF2"/>
    <w:rsid w:val="00DE6850"/>
    <w:rsid w:val="00DF13B2"/>
    <w:rsid w:val="00DF2F41"/>
    <w:rsid w:val="00DF32A7"/>
    <w:rsid w:val="00DF4B05"/>
    <w:rsid w:val="00DF4D95"/>
    <w:rsid w:val="00E01160"/>
    <w:rsid w:val="00E0117C"/>
    <w:rsid w:val="00E01575"/>
    <w:rsid w:val="00E051B8"/>
    <w:rsid w:val="00E054C3"/>
    <w:rsid w:val="00E075E4"/>
    <w:rsid w:val="00E12532"/>
    <w:rsid w:val="00E12729"/>
    <w:rsid w:val="00E1564D"/>
    <w:rsid w:val="00E169D4"/>
    <w:rsid w:val="00E17658"/>
    <w:rsid w:val="00E2002B"/>
    <w:rsid w:val="00E211E9"/>
    <w:rsid w:val="00E212FA"/>
    <w:rsid w:val="00E2659F"/>
    <w:rsid w:val="00E275F0"/>
    <w:rsid w:val="00E33A9F"/>
    <w:rsid w:val="00E35BD8"/>
    <w:rsid w:val="00E3653A"/>
    <w:rsid w:val="00E40BB4"/>
    <w:rsid w:val="00E40CBB"/>
    <w:rsid w:val="00E41DE7"/>
    <w:rsid w:val="00E41F98"/>
    <w:rsid w:val="00E43BA8"/>
    <w:rsid w:val="00E4720A"/>
    <w:rsid w:val="00E5015D"/>
    <w:rsid w:val="00E53ABC"/>
    <w:rsid w:val="00E54633"/>
    <w:rsid w:val="00E54D7D"/>
    <w:rsid w:val="00E553DD"/>
    <w:rsid w:val="00E55974"/>
    <w:rsid w:val="00E61719"/>
    <w:rsid w:val="00E6248E"/>
    <w:rsid w:val="00E62965"/>
    <w:rsid w:val="00E634A1"/>
    <w:rsid w:val="00E634D9"/>
    <w:rsid w:val="00E64E17"/>
    <w:rsid w:val="00E64E71"/>
    <w:rsid w:val="00E66E14"/>
    <w:rsid w:val="00E6792C"/>
    <w:rsid w:val="00E709C8"/>
    <w:rsid w:val="00E71421"/>
    <w:rsid w:val="00E729D9"/>
    <w:rsid w:val="00E7614A"/>
    <w:rsid w:val="00E80A25"/>
    <w:rsid w:val="00E80C41"/>
    <w:rsid w:val="00E8488F"/>
    <w:rsid w:val="00E8498D"/>
    <w:rsid w:val="00E84F06"/>
    <w:rsid w:val="00E8664A"/>
    <w:rsid w:val="00E86C86"/>
    <w:rsid w:val="00E87D6D"/>
    <w:rsid w:val="00E90D5C"/>
    <w:rsid w:val="00E9141C"/>
    <w:rsid w:val="00E916CC"/>
    <w:rsid w:val="00E93235"/>
    <w:rsid w:val="00E93F56"/>
    <w:rsid w:val="00E94712"/>
    <w:rsid w:val="00E9529F"/>
    <w:rsid w:val="00E956F4"/>
    <w:rsid w:val="00EA1216"/>
    <w:rsid w:val="00EA1E2F"/>
    <w:rsid w:val="00EA4980"/>
    <w:rsid w:val="00EA5B67"/>
    <w:rsid w:val="00EB1079"/>
    <w:rsid w:val="00EB1F2B"/>
    <w:rsid w:val="00EB2EC2"/>
    <w:rsid w:val="00EB4482"/>
    <w:rsid w:val="00EB4D5C"/>
    <w:rsid w:val="00EB630B"/>
    <w:rsid w:val="00EB6CB6"/>
    <w:rsid w:val="00EC1BF8"/>
    <w:rsid w:val="00EC1C0B"/>
    <w:rsid w:val="00EC2B5B"/>
    <w:rsid w:val="00EC4107"/>
    <w:rsid w:val="00EC6D4D"/>
    <w:rsid w:val="00EC6FC6"/>
    <w:rsid w:val="00ED1C65"/>
    <w:rsid w:val="00ED2D20"/>
    <w:rsid w:val="00ED3157"/>
    <w:rsid w:val="00ED7B7B"/>
    <w:rsid w:val="00EE377F"/>
    <w:rsid w:val="00EE51F1"/>
    <w:rsid w:val="00EE560E"/>
    <w:rsid w:val="00EE7878"/>
    <w:rsid w:val="00EE7F38"/>
    <w:rsid w:val="00EF254E"/>
    <w:rsid w:val="00EF2CE7"/>
    <w:rsid w:val="00EF4578"/>
    <w:rsid w:val="00EF562A"/>
    <w:rsid w:val="00F009DB"/>
    <w:rsid w:val="00F00F34"/>
    <w:rsid w:val="00F05C6B"/>
    <w:rsid w:val="00F063BF"/>
    <w:rsid w:val="00F07445"/>
    <w:rsid w:val="00F1456B"/>
    <w:rsid w:val="00F2030A"/>
    <w:rsid w:val="00F21F9A"/>
    <w:rsid w:val="00F22532"/>
    <w:rsid w:val="00F233DF"/>
    <w:rsid w:val="00F23E35"/>
    <w:rsid w:val="00F27DD4"/>
    <w:rsid w:val="00F32831"/>
    <w:rsid w:val="00F341FB"/>
    <w:rsid w:val="00F355F0"/>
    <w:rsid w:val="00F35647"/>
    <w:rsid w:val="00F378F0"/>
    <w:rsid w:val="00F41667"/>
    <w:rsid w:val="00F42521"/>
    <w:rsid w:val="00F4309B"/>
    <w:rsid w:val="00F4321A"/>
    <w:rsid w:val="00F44072"/>
    <w:rsid w:val="00F453A7"/>
    <w:rsid w:val="00F45C2B"/>
    <w:rsid w:val="00F50492"/>
    <w:rsid w:val="00F51F9D"/>
    <w:rsid w:val="00F574A8"/>
    <w:rsid w:val="00F57A0D"/>
    <w:rsid w:val="00F63391"/>
    <w:rsid w:val="00F63F30"/>
    <w:rsid w:val="00F640B2"/>
    <w:rsid w:val="00F703BC"/>
    <w:rsid w:val="00F712E4"/>
    <w:rsid w:val="00F73DF2"/>
    <w:rsid w:val="00F7577B"/>
    <w:rsid w:val="00F8134C"/>
    <w:rsid w:val="00F8675A"/>
    <w:rsid w:val="00F87022"/>
    <w:rsid w:val="00F92709"/>
    <w:rsid w:val="00F94149"/>
    <w:rsid w:val="00F961A2"/>
    <w:rsid w:val="00F96FEB"/>
    <w:rsid w:val="00FA5B95"/>
    <w:rsid w:val="00FA6652"/>
    <w:rsid w:val="00FA6EDA"/>
    <w:rsid w:val="00FA7621"/>
    <w:rsid w:val="00FB22C2"/>
    <w:rsid w:val="00FB23AC"/>
    <w:rsid w:val="00FB26E6"/>
    <w:rsid w:val="00FB4C6D"/>
    <w:rsid w:val="00FB7F12"/>
    <w:rsid w:val="00FC0791"/>
    <w:rsid w:val="00FC1957"/>
    <w:rsid w:val="00FC1AC5"/>
    <w:rsid w:val="00FC24DD"/>
    <w:rsid w:val="00FC281E"/>
    <w:rsid w:val="00FC5AA6"/>
    <w:rsid w:val="00FC5B73"/>
    <w:rsid w:val="00FC6784"/>
    <w:rsid w:val="00FC6BB7"/>
    <w:rsid w:val="00FC721C"/>
    <w:rsid w:val="00FC7947"/>
    <w:rsid w:val="00FD23A4"/>
    <w:rsid w:val="00FD36D1"/>
    <w:rsid w:val="00FD548B"/>
    <w:rsid w:val="00FD5550"/>
    <w:rsid w:val="00FE026D"/>
    <w:rsid w:val="00FE039E"/>
    <w:rsid w:val="00FE3337"/>
    <w:rsid w:val="00FE3F36"/>
    <w:rsid w:val="00FE4621"/>
    <w:rsid w:val="00FE7436"/>
    <w:rsid w:val="00FF1692"/>
    <w:rsid w:val="00FF2BB3"/>
    <w:rsid w:val="00FF5684"/>
    <w:rsid w:val="00FF739A"/>
    <w:rsid w:val="00FF7F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CF7CB86D-F9F1-47FB-97E7-7B03C69EA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4D5C"/>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150398"/>
    <w:pPr>
      <w:tabs>
        <w:tab w:val="center" w:pos="4677"/>
        <w:tab w:val="right" w:pos="9355"/>
      </w:tabs>
    </w:pPr>
  </w:style>
  <w:style w:type="character" w:styleId="a5">
    <w:name w:val="page number"/>
    <w:basedOn w:val="a0"/>
    <w:rsid w:val="00150398"/>
  </w:style>
  <w:style w:type="table" w:styleId="a6">
    <w:name w:val="Table Grid"/>
    <w:basedOn w:val="a1"/>
    <w:rsid w:val="001503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rsid w:val="00150398"/>
    <w:pPr>
      <w:tabs>
        <w:tab w:val="center" w:pos="4677"/>
        <w:tab w:val="right" w:pos="9355"/>
      </w:tabs>
    </w:pPr>
  </w:style>
  <w:style w:type="paragraph" w:styleId="a8">
    <w:name w:val="Balloon Text"/>
    <w:basedOn w:val="a"/>
    <w:link w:val="a9"/>
    <w:rsid w:val="00BA65BE"/>
    <w:rPr>
      <w:rFonts w:ascii="Tahoma" w:hAnsi="Tahoma" w:cs="Tahoma"/>
      <w:sz w:val="16"/>
      <w:szCs w:val="16"/>
    </w:rPr>
  </w:style>
  <w:style w:type="character" w:customStyle="1" w:styleId="a9">
    <w:name w:val="Текст выноски Знак"/>
    <w:link w:val="a8"/>
    <w:rsid w:val="00BA65BE"/>
    <w:rPr>
      <w:rFonts w:ascii="Tahoma" w:hAnsi="Tahoma" w:cs="Tahoma"/>
      <w:sz w:val="16"/>
      <w:szCs w:val="16"/>
    </w:rPr>
  </w:style>
  <w:style w:type="character" w:styleId="aa">
    <w:name w:val="Hyperlink"/>
    <w:rsid w:val="0042187F"/>
    <w:rPr>
      <w:color w:val="0000FF"/>
      <w:u w:val="single"/>
    </w:rPr>
  </w:style>
  <w:style w:type="paragraph" w:customStyle="1" w:styleId="ConsPlusNormal">
    <w:name w:val="ConsPlusNormal"/>
    <w:basedOn w:val="a"/>
    <w:rsid w:val="0042187F"/>
    <w:pPr>
      <w:autoSpaceDE w:val="0"/>
      <w:autoSpaceDN w:val="0"/>
      <w:ind w:firstLine="720"/>
    </w:pPr>
    <w:rPr>
      <w:rFonts w:ascii="Arial" w:hAnsi="Arial" w:cs="Arial"/>
      <w:sz w:val="20"/>
      <w:szCs w:val="20"/>
    </w:rPr>
  </w:style>
  <w:style w:type="character" w:styleId="ab">
    <w:name w:val="annotation reference"/>
    <w:rsid w:val="001C5403"/>
    <w:rPr>
      <w:sz w:val="16"/>
      <w:szCs w:val="16"/>
    </w:rPr>
  </w:style>
  <w:style w:type="paragraph" w:styleId="ac">
    <w:name w:val="annotation text"/>
    <w:basedOn w:val="a"/>
    <w:link w:val="ad"/>
    <w:rsid w:val="001C5403"/>
    <w:rPr>
      <w:sz w:val="20"/>
      <w:szCs w:val="20"/>
    </w:rPr>
  </w:style>
  <w:style w:type="character" w:customStyle="1" w:styleId="ad">
    <w:name w:val="Текст примечания Знак"/>
    <w:basedOn w:val="a0"/>
    <w:link w:val="ac"/>
    <w:rsid w:val="001C5403"/>
  </w:style>
  <w:style w:type="paragraph" w:styleId="ae">
    <w:name w:val="annotation subject"/>
    <w:basedOn w:val="ac"/>
    <w:next w:val="ac"/>
    <w:link w:val="af"/>
    <w:rsid w:val="001C5403"/>
    <w:rPr>
      <w:b/>
      <w:bCs/>
    </w:rPr>
  </w:style>
  <w:style w:type="character" w:customStyle="1" w:styleId="af">
    <w:name w:val="Тема примечания Знак"/>
    <w:link w:val="ae"/>
    <w:rsid w:val="001C5403"/>
    <w:rPr>
      <w:b/>
      <w:bCs/>
    </w:rPr>
  </w:style>
  <w:style w:type="paragraph" w:styleId="af0">
    <w:name w:val="Revision"/>
    <w:hidden/>
    <w:uiPriority w:val="99"/>
    <w:semiHidden/>
    <w:rsid w:val="001C5403"/>
    <w:rPr>
      <w:sz w:val="24"/>
      <w:szCs w:val="24"/>
    </w:rPr>
  </w:style>
  <w:style w:type="character" w:customStyle="1" w:styleId="a4">
    <w:name w:val="Нижний колонтитул Знак"/>
    <w:link w:val="a3"/>
    <w:uiPriority w:val="99"/>
    <w:rsid w:val="001C7D9A"/>
    <w:rPr>
      <w:sz w:val="24"/>
      <w:szCs w:val="24"/>
    </w:rPr>
  </w:style>
  <w:style w:type="paragraph" w:styleId="af1">
    <w:name w:val="No Spacing"/>
    <w:uiPriority w:val="1"/>
    <w:qFormat/>
    <w:rsid w:val="00D63F71"/>
    <w:rPr>
      <w:rFonts w:ascii="Calibri" w:eastAsia="Calibri" w:hAnsi="Calibri"/>
      <w:sz w:val="22"/>
      <w:szCs w:val="22"/>
      <w:lang w:eastAsia="en-US"/>
    </w:rPr>
  </w:style>
  <w:style w:type="character" w:styleId="af2">
    <w:name w:val="Strong"/>
    <w:qFormat/>
    <w:rsid w:val="004110D7"/>
    <w:rPr>
      <w:b/>
      <w:bCs/>
    </w:rPr>
  </w:style>
  <w:style w:type="paragraph" w:customStyle="1" w:styleId="4">
    <w:name w:val="Знак Знак4 Знак Знак"/>
    <w:basedOn w:val="a"/>
    <w:rsid w:val="004110D7"/>
    <w:pPr>
      <w:tabs>
        <w:tab w:val="num" w:pos="720"/>
      </w:tabs>
      <w:spacing w:after="160" w:line="240" w:lineRule="exact"/>
      <w:ind w:left="720" w:hanging="720"/>
      <w:jc w:val="both"/>
    </w:pPr>
    <w:rPr>
      <w:rFonts w:ascii="Verdana" w:hAnsi="Verdana" w:cs="Verdana"/>
      <w:sz w:val="20"/>
      <w:szCs w:val="20"/>
      <w:lang w:val="en-US" w:eastAsia="en-US"/>
    </w:rPr>
  </w:style>
  <w:style w:type="character" w:customStyle="1" w:styleId="af3">
    <w:name w:val="Текстовый Знак"/>
    <w:link w:val="af4"/>
    <w:rsid w:val="00000CD9"/>
    <w:rPr>
      <w:rFonts w:ascii="Arial" w:hAnsi="Arial"/>
      <w:lang w:bidi="ar-SA"/>
    </w:rPr>
  </w:style>
  <w:style w:type="paragraph" w:customStyle="1" w:styleId="af4">
    <w:name w:val="Текстовый"/>
    <w:basedOn w:val="a"/>
    <w:link w:val="af3"/>
    <w:rsid w:val="00000CD9"/>
    <w:pPr>
      <w:jc w:val="both"/>
    </w:pPr>
    <w:rPr>
      <w:rFonts w:ascii="Arial" w:hAnsi="Arial"/>
      <w:sz w:val="20"/>
      <w:szCs w:val="20"/>
    </w:rPr>
  </w:style>
  <w:style w:type="paragraph" w:styleId="af5">
    <w:name w:val="List Paragraph"/>
    <w:basedOn w:val="a"/>
    <w:uiPriority w:val="34"/>
    <w:qFormat/>
    <w:rsid w:val="00BD1B5C"/>
    <w:pPr>
      <w:ind w:left="720"/>
      <w:contextualSpacing/>
    </w:pPr>
  </w:style>
  <w:style w:type="character" w:customStyle="1" w:styleId="apple-converted-space">
    <w:name w:val="apple-converted-space"/>
    <w:basedOn w:val="a0"/>
    <w:rsid w:val="00A4628D"/>
  </w:style>
  <w:style w:type="paragraph" w:customStyle="1" w:styleId="BodyText22">
    <w:name w:val="Body Text 22"/>
    <w:basedOn w:val="a"/>
    <w:rsid w:val="005249BC"/>
    <w:pPr>
      <w:jc w:val="both"/>
    </w:pPr>
  </w:style>
  <w:style w:type="character" w:styleId="af6">
    <w:name w:val="Placeholder Text"/>
    <w:basedOn w:val="a0"/>
    <w:uiPriority w:val="99"/>
    <w:semiHidden/>
    <w:rsid w:val="002628A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09389">
      <w:bodyDiv w:val="1"/>
      <w:marLeft w:val="0"/>
      <w:marRight w:val="0"/>
      <w:marTop w:val="0"/>
      <w:marBottom w:val="0"/>
      <w:divBdr>
        <w:top w:val="none" w:sz="0" w:space="0" w:color="auto"/>
        <w:left w:val="none" w:sz="0" w:space="0" w:color="auto"/>
        <w:bottom w:val="none" w:sz="0" w:space="0" w:color="auto"/>
        <w:right w:val="none" w:sz="0" w:space="0" w:color="auto"/>
      </w:divBdr>
    </w:div>
    <w:div w:id="16516382">
      <w:bodyDiv w:val="1"/>
      <w:marLeft w:val="0"/>
      <w:marRight w:val="0"/>
      <w:marTop w:val="0"/>
      <w:marBottom w:val="0"/>
      <w:divBdr>
        <w:top w:val="none" w:sz="0" w:space="0" w:color="auto"/>
        <w:left w:val="none" w:sz="0" w:space="0" w:color="auto"/>
        <w:bottom w:val="none" w:sz="0" w:space="0" w:color="auto"/>
        <w:right w:val="none" w:sz="0" w:space="0" w:color="auto"/>
      </w:divBdr>
    </w:div>
    <w:div w:id="48191814">
      <w:bodyDiv w:val="1"/>
      <w:marLeft w:val="0"/>
      <w:marRight w:val="0"/>
      <w:marTop w:val="0"/>
      <w:marBottom w:val="0"/>
      <w:divBdr>
        <w:top w:val="none" w:sz="0" w:space="0" w:color="auto"/>
        <w:left w:val="none" w:sz="0" w:space="0" w:color="auto"/>
        <w:bottom w:val="none" w:sz="0" w:space="0" w:color="auto"/>
        <w:right w:val="none" w:sz="0" w:space="0" w:color="auto"/>
      </w:divBdr>
    </w:div>
    <w:div w:id="53432534">
      <w:bodyDiv w:val="1"/>
      <w:marLeft w:val="0"/>
      <w:marRight w:val="0"/>
      <w:marTop w:val="0"/>
      <w:marBottom w:val="0"/>
      <w:divBdr>
        <w:top w:val="none" w:sz="0" w:space="0" w:color="auto"/>
        <w:left w:val="none" w:sz="0" w:space="0" w:color="auto"/>
        <w:bottom w:val="none" w:sz="0" w:space="0" w:color="auto"/>
        <w:right w:val="none" w:sz="0" w:space="0" w:color="auto"/>
      </w:divBdr>
    </w:div>
    <w:div w:id="96678992">
      <w:bodyDiv w:val="1"/>
      <w:marLeft w:val="0"/>
      <w:marRight w:val="0"/>
      <w:marTop w:val="0"/>
      <w:marBottom w:val="0"/>
      <w:divBdr>
        <w:top w:val="none" w:sz="0" w:space="0" w:color="auto"/>
        <w:left w:val="none" w:sz="0" w:space="0" w:color="auto"/>
        <w:bottom w:val="none" w:sz="0" w:space="0" w:color="auto"/>
        <w:right w:val="none" w:sz="0" w:space="0" w:color="auto"/>
      </w:divBdr>
    </w:div>
    <w:div w:id="158347027">
      <w:bodyDiv w:val="1"/>
      <w:marLeft w:val="0"/>
      <w:marRight w:val="0"/>
      <w:marTop w:val="0"/>
      <w:marBottom w:val="0"/>
      <w:divBdr>
        <w:top w:val="none" w:sz="0" w:space="0" w:color="auto"/>
        <w:left w:val="none" w:sz="0" w:space="0" w:color="auto"/>
        <w:bottom w:val="none" w:sz="0" w:space="0" w:color="auto"/>
        <w:right w:val="none" w:sz="0" w:space="0" w:color="auto"/>
      </w:divBdr>
    </w:div>
    <w:div w:id="184484224">
      <w:bodyDiv w:val="1"/>
      <w:marLeft w:val="0"/>
      <w:marRight w:val="0"/>
      <w:marTop w:val="0"/>
      <w:marBottom w:val="0"/>
      <w:divBdr>
        <w:top w:val="none" w:sz="0" w:space="0" w:color="auto"/>
        <w:left w:val="none" w:sz="0" w:space="0" w:color="auto"/>
        <w:bottom w:val="none" w:sz="0" w:space="0" w:color="auto"/>
        <w:right w:val="none" w:sz="0" w:space="0" w:color="auto"/>
      </w:divBdr>
    </w:div>
    <w:div w:id="369845425">
      <w:bodyDiv w:val="1"/>
      <w:marLeft w:val="0"/>
      <w:marRight w:val="0"/>
      <w:marTop w:val="0"/>
      <w:marBottom w:val="0"/>
      <w:divBdr>
        <w:top w:val="none" w:sz="0" w:space="0" w:color="auto"/>
        <w:left w:val="none" w:sz="0" w:space="0" w:color="auto"/>
        <w:bottom w:val="none" w:sz="0" w:space="0" w:color="auto"/>
        <w:right w:val="none" w:sz="0" w:space="0" w:color="auto"/>
      </w:divBdr>
    </w:div>
    <w:div w:id="707294682">
      <w:bodyDiv w:val="1"/>
      <w:marLeft w:val="0"/>
      <w:marRight w:val="0"/>
      <w:marTop w:val="0"/>
      <w:marBottom w:val="0"/>
      <w:divBdr>
        <w:top w:val="none" w:sz="0" w:space="0" w:color="auto"/>
        <w:left w:val="none" w:sz="0" w:space="0" w:color="auto"/>
        <w:bottom w:val="none" w:sz="0" w:space="0" w:color="auto"/>
        <w:right w:val="none" w:sz="0" w:space="0" w:color="auto"/>
      </w:divBdr>
    </w:div>
    <w:div w:id="792597101">
      <w:bodyDiv w:val="1"/>
      <w:marLeft w:val="0"/>
      <w:marRight w:val="0"/>
      <w:marTop w:val="0"/>
      <w:marBottom w:val="0"/>
      <w:divBdr>
        <w:top w:val="none" w:sz="0" w:space="0" w:color="auto"/>
        <w:left w:val="none" w:sz="0" w:space="0" w:color="auto"/>
        <w:bottom w:val="none" w:sz="0" w:space="0" w:color="auto"/>
        <w:right w:val="none" w:sz="0" w:space="0" w:color="auto"/>
      </w:divBdr>
    </w:div>
    <w:div w:id="808938176">
      <w:bodyDiv w:val="1"/>
      <w:marLeft w:val="0"/>
      <w:marRight w:val="0"/>
      <w:marTop w:val="0"/>
      <w:marBottom w:val="0"/>
      <w:divBdr>
        <w:top w:val="none" w:sz="0" w:space="0" w:color="auto"/>
        <w:left w:val="none" w:sz="0" w:space="0" w:color="auto"/>
        <w:bottom w:val="none" w:sz="0" w:space="0" w:color="auto"/>
        <w:right w:val="none" w:sz="0" w:space="0" w:color="auto"/>
      </w:divBdr>
    </w:div>
    <w:div w:id="1041981829">
      <w:bodyDiv w:val="1"/>
      <w:marLeft w:val="0"/>
      <w:marRight w:val="0"/>
      <w:marTop w:val="0"/>
      <w:marBottom w:val="0"/>
      <w:divBdr>
        <w:top w:val="none" w:sz="0" w:space="0" w:color="auto"/>
        <w:left w:val="none" w:sz="0" w:space="0" w:color="auto"/>
        <w:bottom w:val="none" w:sz="0" w:space="0" w:color="auto"/>
        <w:right w:val="none" w:sz="0" w:space="0" w:color="auto"/>
      </w:divBdr>
    </w:div>
    <w:div w:id="1056392671">
      <w:bodyDiv w:val="1"/>
      <w:marLeft w:val="0"/>
      <w:marRight w:val="0"/>
      <w:marTop w:val="0"/>
      <w:marBottom w:val="0"/>
      <w:divBdr>
        <w:top w:val="none" w:sz="0" w:space="0" w:color="auto"/>
        <w:left w:val="none" w:sz="0" w:space="0" w:color="auto"/>
        <w:bottom w:val="none" w:sz="0" w:space="0" w:color="auto"/>
        <w:right w:val="none" w:sz="0" w:space="0" w:color="auto"/>
      </w:divBdr>
    </w:div>
    <w:div w:id="1058213053">
      <w:bodyDiv w:val="1"/>
      <w:marLeft w:val="0"/>
      <w:marRight w:val="0"/>
      <w:marTop w:val="0"/>
      <w:marBottom w:val="0"/>
      <w:divBdr>
        <w:top w:val="none" w:sz="0" w:space="0" w:color="auto"/>
        <w:left w:val="none" w:sz="0" w:space="0" w:color="auto"/>
        <w:bottom w:val="none" w:sz="0" w:space="0" w:color="auto"/>
        <w:right w:val="none" w:sz="0" w:space="0" w:color="auto"/>
      </w:divBdr>
    </w:div>
    <w:div w:id="1084693347">
      <w:bodyDiv w:val="1"/>
      <w:marLeft w:val="0"/>
      <w:marRight w:val="0"/>
      <w:marTop w:val="0"/>
      <w:marBottom w:val="0"/>
      <w:divBdr>
        <w:top w:val="none" w:sz="0" w:space="0" w:color="auto"/>
        <w:left w:val="none" w:sz="0" w:space="0" w:color="auto"/>
        <w:bottom w:val="none" w:sz="0" w:space="0" w:color="auto"/>
        <w:right w:val="none" w:sz="0" w:space="0" w:color="auto"/>
      </w:divBdr>
    </w:div>
    <w:div w:id="1088884876">
      <w:bodyDiv w:val="1"/>
      <w:marLeft w:val="0"/>
      <w:marRight w:val="0"/>
      <w:marTop w:val="0"/>
      <w:marBottom w:val="0"/>
      <w:divBdr>
        <w:top w:val="none" w:sz="0" w:space="0" w:color="auto"/>
        <w:left w:val="none" w:sz="0" w:space="0" w:color="auto"/>
        <w:bottom w:val="none" w:sz="0" w:space="0" w:color="auto"/>
        <w:right w:val="none" w:sz="0" w:space="0" w:color="auto"/>
      </w:divBdr>
    </w:div>
    <w:div w:id="1248343202">
      <w:bodyDiv w:val="1"/>
      <w:marLeft w:val="0"/>
      <w:marRight w:val="0"/>
      <w:marTop w:val="0"/>
      <w:marBottom w:val="0"/>
      <w:divBdr>
        <w:top w:val="none" w:sz="0" w:space="0" w:color="auto"/>
        <w:left w:val="none" w:sz="0" w:space="0" w:color="auto"/>
        <w:bottom w:val="none" w:sz="0" w:space="0" w:color="auto"/>
        <w:right w:val="none" w:sz="0" w:space="0" w:color="auto"/>
      </w:divBdr>
    </w:div>
    <w:div w:id="1256745884">
      <w:bodyDiv w:val="1"/>
      <w:marLeft w:val="0"/>
      <w:marRight w:val="0"/>
      <w:marTop w:val="0"/>
      <w:marBottom w:val="0"/>
      <w:divBdr>
        <w:top w:val="none" w:sz="0" w:space="0" w:color="auto"/>
        <w:left w:val="none" w:sz="0" w:space="0" w:color="auto"/>
        <w:bottom w:val="none" w:sz="0" w:space="0" w:color="auto"/>
        <w:right w:val="none" w:sz="0" w:space="0" w:color="auto"/>
      </w:divBdr>
    </w:div>
    <w:div w:id="1260875283">
      <w:bodyDiv w:val="1"/>
      <w:marLeft w:val="0"/>
      <w:marRight w:val="0"/>
      <w:marTop w:val="0"/>
      <w:marBottom w:val="0"/>
      <w:divBdr>
        <w:top w:val="none" w:sz="0" w:space="0" w:color="auto"/>
        <w:left w:val="none" w:sz="0" w:space="0" w:color="auto"/>
        <w:bottom w:val="none" w:sz="0" w:space="0" w:color="auto"/>
        <w:right w:val="none" w:sz="0" w:space="0" w:color="auto"/>
      </w:divBdr>
    </w:div>
    <w:div w:id="1317296831">
      <w:bodyDiv w:val="1"/>
      <w:marLeft w:val="0"/>
      <w:marRight w:val="0"/>
      <w:marTop w:val="0"/>
      <w:marBottom w:val="0"/>
      <w:divBdr>
        <w:top w:val="none" w:sz="0" w:space="0" w:color="auto"/>
        <w:left w:val="none" w:sz="0" w:space="0" w:color="auto"/>
        <w:bottom w:val="none" w:sz="0" w:space="0" w:color="auto"/>
        <w:right w:val="none" w:sz="0" w:space="0" w:color="auto"/>
      </w:divBdr>
    </w:div>
    <w:div w:id="1375620926">
      <w:bodyDiv w:val="1"/>
      <w:marLeft w:val="0"/>
      <w:marRight w:val="0"/>
      <w:marTop w:val="0"/>
      <w:marBottom w:val="0"/>
      <w:divBdr>
        <w:top w:val="none" w:sz="0" w:space="0" w:color="auto"/>
        <w:left w:val="none" w:sz="0" w:space="0" w:color="auto"/>
        <w:bottom w:val="none" w:sz="0" w:space="0" w:color="auto"/>
        <w:right w:val="none" w:sz="0" w:space="0" w:color="auto"/>
      </w:divBdr>
    </w:div>
    <w:div w:id="1475025671">
      <w:bodyDiv w:val="1"/>
      <w:marLeft w:val="0"/>
      <w:marRight w:val="0"/>
      <w:marTop w:val="0"/>
      <w:marBottom w:val="0"/>
      <w:divBdr>
        <w:top w:val="none" w:sz="0" w:space="0" w:color="auto"/>
        <w:left w:val="none" w:sz="0" w:space="0" w:color="auto"/>
        <w:bottom w:val="none" w:sz="0" w:space="0" w:color="auto"/>
        <w:right w:val="none" w:sz="0" w:space="0" w:color="auto"/>
      </w:divBdr>
    </w:div>
    <w:div w:id="1708487887">
      <w:bodyDiv w:val="1"/>
      <w:marLeft w:val="0"/>
      <w:marRight w:val="0"/>
      <w:marTop w:val="0"/>
      <w:marBottom w:val="0"/>
      <w:divBdr>
        <w:top w:val="none" w:sz="0" w:space="0" w:color="auto"/>
        <w:left w:val="none" w:sz="0" w:space="0" w:color="auto"/>
        <w:bottom w:val="none" w:sz="0" w:space="0" w:color="auto"/>
        <w:right w:val="none" w:sz="0" w:space="0" w:color="auto"/>
      </w:divBdr>
    </w:div>
    <w:div w:id="1774324607">
      <w:bodyDiv w:val="1"/>
      <w:marLeft w:val="0"/>
      <w:marRight w:val="0"/>
      <w:marTop w:val="0"/>
      <w:marBottom w:val="0"/>
      <w:divBdr>
        <w:top w:val="none" w:sz="0" w:space="0" w:color="auto"/>
        <w:left w:val="none" w:sz="0" w:space="0" w:color="auto"/>
        <w:bottom w:val="none" w:sz="0" w:space="0" w:color="auto"/>
        <w:right w:val="none" w:sz="0" w:space="0" w:color="auto"/>
      </w:divBdr>
    </w:div>
    <w:div w:id="1831672216">
      <w:bodyDiv w:val="1"/>
      <w:marLeft w:val="0"/>
      <w:marRight w:val="0"/>
      <w:marTop w:val="0"/>
      <w:marBottom w:val="0"/>
      <w:divBdr>
        <w:top w:val="none" w:sz="0" w:space="0" w:color="auto"/>
        <w:left w:val="none" w:sz="0" w:space="0" w:color="auto"/>
        <w:bottom w:val="none" w:sz="0" w:space="0" w:color="auto"/>
        <w:right w:val="none" w:sz="0" w:space="0" w:color="auto"/>
      </w:divBdr>
    </w:div>
    <w:div w:id="1873765445">
      <w:bodyDiv w:val="1"/>
      <w:marLeft w:val="0"/>
      <w:marRight w:val="0"/>
      <w:marTop w:val="0"/>
      <w:marBottom w:val="0"/>
      <w:divBdr>
        <w:top w:val="none" w:sz="0" w:space="0" w:color="auto"/>
        <w:left w:val="none" w:sz="0" w:space="0" w:color="auto"/>
        <w:bottom w:val="none" w:sz="0" w:space="0" w:color="auto"/>
        <w:right w:val="none" w:sz="0" w:space="0" w:color="auto"/>
      </w:divBdr>
    </w:div>
    <w:div w:id="1889872095">
      <w:bodyDiv w:val="1"/>
      <w:marLeft w:val="0"/>
      <w:marRight w:val="0"/>
      <w:marTop w:val="0"/>
      <w:marBottom w:val="0"/>
      <w:divBdr>
        <w:top w:val="none" w:sz="0" w:space="0" w:color="auto"/>
        <w:left w:val="none" w:sz="0" w:space="0" w:color="auto"/>
        <w:bottom w:val="none" w:sz="0" w:space="0" w:color="auto"/>
        <w:right w:val="none" w:sz="0" w:space="0" w:color="auto"/>
      </w:divBdr>
    </w:div>
    <w:div w:id="1920165095">
      <w:bodyDiv w:val="1"/>
      <w:marLeft w:val="0"/>
      <w:marRight w:val="0"/>
      <w:marTop w:val="0"/>
      <w:marBottom w:val="0"/>
      <w:divBdr>
        <w:top w:val="none" w:sz="0" w:space="0" w:color="auto"/>
        <w:left w:val="none" w:sz="0" w:space="0" w:color="auto"/>
        <w:bottom w:val="none" w:sz="0" w:space="0" w:color="auto"/>
        <w:right w:val="none" w:sz="0" w:space="0" w:color="auto"/>
      </w:divBdr>
    </w:div>
    <w:div w:id="1955164135">
      <w:bodyDiv w:val="1"/>
      <w:marLeft w:val="0"/>
      <w:marRight w:val="0"/>
      <w:marTop w:val="0"/>
      <w:marBottom w:val="0"/>
      <w:divBdr>
        <w:top w:val="none" w:sz="0" w:space="0" w:color="auto"/>
        <w:left w:val="none" w:sz="0" w:space="0" w:color="auto"/>
        <w:bottom w:val="none" w:sz="0" w:space="0" w:color="auto"/>
        <w:right w:val="none" w:sz="0" w:space="0" w:color="auto"/>
      </w:divBdr>
    </w:div>
    <w:div w:id="1985886957">
      <w:bodyDiv w:val="1"/>
      <w:marLeft w:val="0"/>
      <w:marRight w:val="0"/>
      <w:marTop w:val="0"/>
      <w:marBottom w:val="0"/>
      <w:divBdr>
        <w:top w:val="none" w:sz="0" w:space="0" w:color="auto"/>
        <w:left w:val="none" w:sz="0" w:space="0" w:color="auto"/>
        <w:bottom w:val="none" w:sz="0" w:space="0" w:color="auto"/>
        <w:right w:val="none" w:sz="0" w:space="0" w:color="auto"/>
      </w:divBdr>
    </w:div>
    <w:div w:id="2002389382">
      <w:bodyDiv w:val="1"/>
      <w:marLeft w:val="0"/>
      <w:marRight w:val="0"/>
      <w:marTop w:val="0"/>
      <w:marBottom w:val="0"/>
      <w:divBdr>
        <w:top w:val="none" w:sz="0" w:space="0" w:color="auto"/>
        <w:left w:val="none" w:sz="0" w:space="0" w:color="auto"/>
        <w:bottom w:val="none" w:sz="0" w:space="0" w:color="auto"/>
        <w:right w:val="none" w:sz="0" w:space="0" w:color="auto"/>
      </w:divBdr>
    </w:div>
    <w:div w:id="2114395097">
      <w:bodyDiv w:val="1"/>
      <w:marLeft w:val="0"/>
      <w:marRight w:val="0"/>
      <w:marTop w:val="0"/>
      <w:marBottom w:val="0"/>
      <w:divBdr>
        <w:top w:val="none" w:sz="0" w:space="0" w:color="auto"/>
        <w:left w:val="none" w:sz="0" w:space="0" w:color="auto"/>
        <w:bottom w:val="none" w:sz="0" w:space="0" w:color="auto"/>
        <w:right w:val="none" w:sz="0" w:space="0" w:color="auto"/>
      </w:divBdr>
    </w:div>
    <w:div w:id="2133815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Escrow_Sberbank@sberbank.ru"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5AD0AE-72BE-483A-8EBE-42BA9FC009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12</Pages>
  <Words>5192</Words>
  <Characters>37828</Characters>
  <Application>Microsoft Office Word</Application>
  <DocSecurity>0</DocSecurity>
  <Lines>315</Lines>
  <Paragraphs>85</Paragraphs>
  <ScaleCrop>false</ScaleCrop>
  <HeadingPairs>
    <vt:vector size="2" baseType="variant">
      <vt:variant>
        <vt:lpstr>Название</vt:lpstr>
      </vt:variant>
      <vt:variant>
        <vt:i4>1</vt:i4>
      </vt:variant>
    </vt:vector>
  </HeadingPairs>
  <TitlesOfParts>
    <vt:vector size="1" baseType="lpstr">
      <vt:lpstr>ДОГОВОР УЧАСТИЯ В ДОЛЕВОМ СТРОИТЕЛЬСТВЕ № __________________</vt:lpstr>
    </vt:vector>
  </TitlesOfParts>
  <Company>Renova</Company>
  <LinksUpToDate>false</LinksUpToDate>
  <CharactersWithSpaces>42935</CharactersWithSpaces>
  <SharedDoc>false</SharedDoc>
  <HLinks>
    <vt:vector size="6" baseType="variant">
      <vt:variant>
        <vt:i4>5832768</vt:i4>
      </vt:variant>
      <vt:variant>
        <vt:i4>0</vt:i4>
      </vt:variant>
      <vt:variant>
        <vt:i4>0</vt:i4>
      </vt:variant>
      <vt:variant>
        <vt:i4>5</vt:i4>
      </vt:variant>
      <vt:variant>
        <vt:lpwstr>http://www.scherbinka-dom.ru/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УЧАСТИЯ В ДОЛЕВОМ СТРОИТЕЛЬСТВЕ № __________________</dc:title>
  <dc:creator>TorobcevaEN</dc:creator>
  <cp:lastModifiedBy>Патрушева Кристина</cp:lastModifiedBy>
  <cp:revision>3</cp:revision>
  <cp:lastPrinted>2017-04-13T03:30:00Z</cp:lastPrinted>
  <dcterms:created xsi:type="dcterms:W3CDTF">2026-01-22T10:47:00Z</dcterms:created>
  <dcterms:modified xsi:type="dcterms:W3CDTF">2026-01-22T11:03:00Z</dcterms:modified>
</cp:coreProperties>
</file>