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:rsidTr="00634C58">
        <w:tc>
          <w:tcPr>
            <w:tcW w:w="5245" w:type="dxa"/>
          </w:tcPr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:rsidR="00325FFE" w:rsidRPr="005C15FE" w:rsidRDefault="00F10415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5FFE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«</w:t>
            </w:r>
            <w:r w:rsidR="00634C58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Специализированный застройщик «Галс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-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Шлюзовая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_____________________________________, действующего на основании доверенности от «___» ________ 202__, зарегистрированной в реестре за № 77/741-н/77-</w:t>
            </w:r>
            <w:r w:rsidR="00767936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202</w:t>
            </w:r>
            <w:r w:rsidR="00767936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4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-7-______, удостоверенной 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E96B7C">
              <w:rPr>
                <w:sz w:val="32"/>
                <w:szCs w:val="32"/>
              </w:rPr>
              <w:t xml:space="preserve">Договор </w:t>
            </w:r>
            <w:r w:rsidR="00634C58" w:rsidRPr="00E96B7C">
              <w:rPr>
                <w:sz w:val="32"/>
                <w:szCs w:val="32"/>
              </w:rPr>
              <w:t>№</w:t>
            </w:r>
            <w:r w:rsidRPr="00E96B7C">
              <w:rPr>
                <w:sz w:val="32"/>
                <w:szCs w:val="32"/>
              </w:rPr>
              <w:t xml:space="preserve"> 00000</w:t>
            </w:r>
            <w:r w:rsidR="00626A6A" w:rsidRPr="00E96B7C">
              <w:rPr>
                <w:sz w:val="32"/>
                <w:szCs w:val="32"/>
              </w:rPr>
              <w:t xml:space="preserve"> участия в долевом строительстве</w:t>
            </w:r>
          </w:p>
          <w:p w:rsidR="00325FFE" w:rsidRPr="005C15FE" w:rsidRDefault="008B0C73" w:rsidP="005C15FE">
            <w:pPr>
              <w:pStyle w:val="02"/>
              <w:jc w:val="both"/>
              <w:rPr>
                <w:rFonts w:ascii="Tahoma" w:hAnsi="Tahoma"/>
              </w:rPr>
            </w:pPr>
            <w:r w:rsidRPr="008B0C73">
              <w:rPr>
                <w:rFonts w:ascii="Tahoma" w:hAnsi="Tahoma"/>
                <w:shd w:val="clear" w:color="auto" w:fill="FFF2B0"/>
              </w:rPr>
              <w:t xml:space="preserve">  </w:t>
            </w:r>
            <w:r w:rsidR="00325FFE"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:rsidR="00325FFE" w:rsidRPr="005C15FE" w:rsidRDefault="00325FFE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:rsidTr="00CF2765">
        <w:tc>
          <w:tcPr>
            <w:tcW w:w="2547" w:type="dxa"/>
          </w:tcPr>
          <w:p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:rsidTr="00CF2765">
        <w:tc>
          <w:tcPr>
            <w:tcW w:w="2547" w:type="dxa"/>
          </w:tcPr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/счет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t>Закон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:rsidR="00BD3C7B" w:rsidRPr="005C15FE" w:rsidRDefault="00FC4F7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:rsidR="005C175B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Hlk142053235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земельный участок площадью 14700 кв. м. c кадастровым номером 77:01:0006018:11, расположенный по адресу: Местоположение установлено относительно ориентира, расположенного в границах участка. Почтовый адрес ориентира: г. Москва, наб. Шлюзовая,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вл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2/1. Категория земель: земли населенных пунктов, виды разрешенного использования: 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1.1. Многоэтажная жилая застройка (высотная застройка) (2.6).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1.2. Хранение автотранспорта (2.7.1).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1.3. Предоставление коммунальных услуг (3.1.1).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1.4. Деловое управление (4.1).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1.5. Магазины (4.4).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1.6. Общественное питание (4.6).</w:t>
            </w:r>
          </w:p>
          <w:p w:rsidR="005C175B" w:rsidRPr="0066516C" w:rsidRDefault="005C175B" w:rsidP="005C17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Земельный участок принадлежит Застройщику на праве аренды по Договору аренды земельного участка от 21 января 2002 г. № М-01-020373, зарегистрированному 28 марта 2002 г. номер государственной регистрации 77-01/05-03/2002-2286, Дополнительному соглашению от 21 декабря 2023 г., зарегистрированному 23.01.2024 номер государственной регистрации 77:01:0006018:11-77/060/2024-5, Дополнительному соглашению от 8 апреля 2024 г., зарегистрированному 16.04.2024 номер государственной регистрации 77:01:0006018:11-77/051/2024-6.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На Земельный участок установлены следующие ограничения: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Территории среднего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(ограничение на часть земельного участка площадью 252 кв. м.);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Охранная зона пункта государственной нивелирной сети – марка на здании № 130 (ограничение на часть земельного участка площадью 0,12 кв. м.);</w:t>
            </w:r>
          </w:p>
          <w:p w:rsidR="005C175B" w:rsidRPr="0066516C" w:rsidRDefault="00416872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5C175B"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охраняемого культурного слоя № 1; Документ-основание: Постановление Правительства Москвы от 26.11.2020 № 818;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регулирования застройки № 1; распоряжение Правительства Москвы от 03.11.2020 № 713 выдан: Департамент культурного наследия города Москвы;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наследия. Вид зоны по документу: Территория культурного слоя "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Кожевнической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слободы", XVI-XVII вв.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н.э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>; приказ Департамента культурного наследия города Москвы от 05.03.2019 № 154;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Территория зоны строгого регулирования застройки Зона строгого регулирования застройки № 1; реквизиты документа-основания: распоряжение от 14.12.2023 № 706 выдан: Департамент культурного наследия города Москвы; постановление Правительства Москвы от 07.07.1998 № 545 выдан: Правительство Москвы;</w:t>
            </w:r>
          </w:p>
          <w:p w:rsidR="00416872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наследия; Вид зоны по документу: Территория выявленного объекта археологического наследия "Культурный слой в границах города Москвы XVIII в. (Камер-Коллежского вала)" реквизиты документа-основания: приказ от 14.11.2017 № 885 выдан: Департамент культурного наследия города Москвы.</w:t>
            </w:r>
          </w:p>
          <w:bookmarkEnd w:id="0"/>
          <w:p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0DC6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если будет ипотека на дату ДДУ </w:t>
            </w:r>
            <w:r w:rsidR="00110DC6"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по договору об ипотеке </w:t>
            </w:r>
            <w:r w:rsidR="0066516C" w:rsidRPr="0066516C">
              <w:rPr>
                <w:rFonts w:ascii="Tahoma" w:eastAsia="Tahoma" w:hAnsi="Tahoma" w:cs="Tahoma"/>
                <w:sz w:val="20"/>
                <w:szCs w:val="20"/>
              </w:rPr>
              <w:t>права аренды земельного участка, здания и сооружения № 6438-ДИ от 03.02.2025, о чем в ЕГРН внесена запись от 11.02.2025 № 77:01:0006018:11-77/055/2025-128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многоквартирный дом, который будет построен на Земельном участке.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Проектные характеристики Здания указаны в Приложении 1.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14FEB">
              <w:rPr>
                <w:rFonts w:ascii="Tahoma" w:hAnsi="Tahoma" w:cs="Tahoma"/>
                <w:sz w:val="20"/>
                <w:szCs w:val="20"/>
              </w:rPr>
              <w:t xml:space="preserve">Адрес на время строительства: </w:t>
            </w:r>
            <w:r w:rsidR="00683E4C" w:rsidRPr="00214FEB">
              <w:rPr>
                <w:rFonts w:ascii="Tahoma" w:hAnsi="Tahoma" w:cs="Tahoma"/>
                <w:sz w:val="20"/>
                <w:szCs w:val="20"/>
              </w:rPr>
              <w:t>г. Москва, Шлюзовая набережная, вл. 2/1</w:t>
            </w:r>
            <w:r w:rsidR="00A7435D" w:rsidRPr="00214FE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214FEB">
              <w:rPr>
                <w:rFonts w:ascii="Tahoma" w:hAnsi="Tahoma" w:cs="Tahoma"/>
                <w:sz w:val="20"/>
                <w:szCs w:val="20"/>
              </w:rPr>
              <w:t>по окончании строительства Зданию присвоят почтовый адрес.</w:t>
            </w:r>
            <w:r w:rsidR="00767936" w:rsidRPr="00214FEB">
              <w:rPr>
                <w:rFonts w:ascii="Tahoma" w:hAnsi="Tahoma" w:cs="Tahoma"/>
                <w:sz w:val="20"/>
                <w:szCs w:val="20"/>
              </w:rPr>
              <w:t xml:space="preserve"> Строительство осуществляется на основании полученного в установленном порядке Разрешения на строительств</w:t>
            </w:r>
            <w:r w:rsidR="00482C22" w:rsidRPr="00214FEB">
              <w:rPr>
                <w:rFonts w:ascii="Tahoma" w:hAnsi="Tahoma" w:cs="Tahoma"/>
                <w:sz w:val="20"/>
                <w:szCs w:val="20"/>
              </w:rPr>
              <w:t>о</w:t>
            </w:r>
            <w:r w:rsidR="00767936" w:rsidRPr="00214FEB">
              <w:rPr>
                <w:rFonts w:ascii="Tahoma" w:hAnsi="Tahoma" w:cs="Tahoma"/>
                <w:sz w:val="20"/>
                <w:szCs w:val="20"/>
              </w:rPr>
              <w:t xml:space="preserve"> № 77-01-021507-2024 от 14.05.2024 г.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D802D1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кладовок:</w:t>
            </w:r>
          </w:p>
          <w:p w:rsid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нежилое помещение в Здании, которое будет передано Участнику </w:t>
            </w:r>
            <w:r w:rsidR="00A7435D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выполненными отделочными работами</w:t>
            </w:r>
            <w:r w:rsidR="005F6383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, указанными в Проектной документации на Здание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Проектная площадь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816391347"/>
                <w:showingPlcHdr/>
              </w:sdtPr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-1917470038"/>
                <w:showingPlcHdr/>
              </w:sdtPr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:rsidTr="00CF2765">
        <w:tc>
          <w:tcPr>
            <w:tcW w:w="2547" w:type="dxa"/>
          </w:tcPr>
          <w:p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оплатить Застройщику цену Объекта и принять Объект.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:rsidR="00F6719F" w:rsidRPr="00E23922" w:rsidRDefault="00F6719F" w:rsidP="00F6719F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:rsidR="00F6719F" w:rsidRPr="006E5F37" w:rsidRDefault="00F6719F" w:rsidP="00F6719F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>
        <w:rPr>
          <w:rFonts w:ascii="Tahoma" w:hAnsi="Tahoma" w:cs="Tahoma"/>
          <w:sz w:val="20"/>
          <w:szCs w:val="20"/>
        </w:rPr>
        <w:t>.</w:t>
      </w: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F6719F" w:rsidRPr="005C15FE" w:rsidRDefault="00F6719F" w:rsidP="00F6719F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F6719F" w:rsidRDefault="00F6719F" w:rsidP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:rsidR="00F6719F" w:rsidRDefault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:rsidR="00F6719F" w:rsidRPr="005C15FE" w:rsidRDefault="00F6719F" w:rsidP="00F6719F">
      <w:pPr>
        <w:pStyle w:val="af1"/>
        <w:numPr>
          <w:ilvl w:val="1"/>
          <w:numId w:val="3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="007F6212">
        <w:rPr>
          <w:rFonts w:ascii="Tahoma" w:eastAsia="Tahoma" w:hAnsi="Tahoma" w:cs="Tahoma"/>
          <w:sz w:val="20"/>
          <w:szCs w:val="20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:rsidR="00F6719F" w:rsidRPr="005C15FE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:rsidR="0094343E" w:rsidRPr="005C15FE" w:rsidRDefault="0094343E" w:rsidP="0094343E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94343E" w:rsidRPr="005C15FE" w:rsidRDefault="0094343E" w:rsidP="0094343E">
      <w:pPr>
        <w:numPr>
          <w:ilvl w:val="1"/>
          <w:numId w:val="30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94343E" w:rsidRPr="005C15FE" w:rsidRDefault="0094343E" w:rsidP="0094343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3C226D" w:rsidRPr="005C15FE" w:rsidRDefault="00BD3C7B" w:rsidP="00A33294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BD3C7B" w:rsidRPr="005C15FE" w:rsidRDefault="00D268A9" w:rsidP="00214FEB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:rsidR="001172B7" w:rsidRPr="00B71F0F" w:rsidRDefault="00BD3C7B" w:rsidP="00B71F0F">
      <w:pPr>
        <w:pStyle w:val="af1"/>
        <w:numPr>
          <w:ilvl w:val="1"/>
          <w:numId w:val="32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течение </w:t>
      </w:r>
      <w:r w:rsidRPr="00214FEB">
        <w:rPr>
          <w:rFonts w:ascii="Tahoma" w:eastAsia="Tahoma" w:hAnsi="Tahoma" w:cs="Tahoma"/>
          <w:sz w:val="20"/>
          <w:szCs w:val="20"/>
        </w:rPr>
        <w:t>7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 и</w:t>
      </w: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>пополнения Участником Номинального счета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214FE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14FEB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 w:rsidRPr="00214FEB">
        <w:rPr>
          <w:rFonts w:ascii="Tahoma" w:eastAsia="Tahoma" w:hAnsi="Tahoma" w:cs="Tahoma"/>
          <w:sz w:val="20"/>
          <w:szCs w:val="20"/>
        </w:rPr>
        <w:t>.</w:t>
      </w:r>
    </w:p>
    <w:p w:rsidR="004A3F1D" w:rsidRPr="00214FEB" w:rsidRDefault="004A3F1D" w:rsidP="004A3F1D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14FEB">
        <w:rPr>
          <w:rFonts w:ascii="Tahoma" w:eastAsia="Tahoma" w:hAnsi="Tahoma" w:cs="Tahoma"/>
          <w:sz w:val="20"/>
          <w:szCs w:val="20"/>
        </w:rPr>
        <w:t xml:space="preserve">Подача документов осуществляется Застройщиком через один из специализированных сервисов в сети «Интернет», а именно: </w:t>
      </w:r>
    </w:p>
    <w:p w:rsidR="004A3F1D" w:rsidRPr="00214FEB" w:rsidRDefault="004A3F1D" w:rsidP="004A3F1D">
      <w:pPr>
        <w:pStyle w:val="af1"/>
        <w:tabs>
          <w:tab w:val="left" w:pos="142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214FEB">
        <w:rPr>
          <w:rFonts w:ascii="Tahoma" w:eastAsia="Tahoma" w:hAnsi="Tahoma" w:cs="Tahoma"/>
          <w:sz w:val="20"/>
          <w:szCs w:val="20"/>
          <w:lang w:eastAsia="en-US"/>
        </w:rPr>
        <w:t xml:space="preserve">(i) сервис «М2» (адрес в сети «Интернет» </w:t>
      </w:r>
      <w:r w:rsidRPr="00214FEB">
        <w:rPr>
          <w:rStyle w:val="afb"/>
          <w:sz w:val="21"/>
          <w:szCs w:val="21"/>
          <w:lang w:eastAsia="en-US"/>
        </w:rPr>
        <w:t>https://m2.ru/</w:t>
      </w:r>
      <w:r w:rsidRPr="00214FEB">
        <w:rPr>
          <w:rFonts w:ascii="Tahoma" w:eastAsia="Tahoma" w:hAnsi="Tahoma" w:cs="Tahoma"/>
          <w:sz w:val="20"/>
          <w:szCs w:val="20"/>
          <w:lang w:eastAsia="en-US"/>
        </w:rPr>
        <w:t>, владелец сервиса ООО «Экосистема недвижимости «Метр квадратный», ОГРН 1197746330132, ИНН 7707430681);</w:t>
      </w:r>
    </w:p>
    <w:p w:rsidR="004A3F1D" w:rsidRPr="00214FEB" w:rsidRDefault="004A3F1D" w:rsidP="004A3F1D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14FEB">
        <w:rPr>
          <w:rFonts w:ascii="Tahoma" w:eastAsia="Tahoma" w:hAnsi="Tahoma" w:cs="Tahoma"/>
          <w:sz w:val="20"/>
          <w:szCs w:val="20"/>
        </w:rPr>
        <w:t>(</w:t>
      </w:r>
      <w:r w:rsidRPr="00214FEB">
        <w:rPr>
          <w:rFonts w:ascii="Tahoma" w:eastAsia="Tahoma" w:hAnsi="Tahoma" w:cs="Tahoma"/>
          <w:sz w:val="20"/>
          <w:szCs w:val="20"/>
          <w:lang w:val="en-US"/>
        </w:rPr>
        <w:t>ii</w:t>
      </w:r>
      <w:r w:rsidRPr="00214FEB">
        <w:rPr>
          <w:rFonts w:ascii="Tahoma" w:eastAsia="Tahoma" w:hAnsi="Tahoma" w:cs="Tahoma"/>
          <w:sz w:val="20"/>
          <w:szCs w:val="20"/>
        </w:rPr>
        <w:t>) сервис «</w:t>
      </w:r>
      <w:proofErr w:type="spellStart"/>
      <w:r w:rsidRPr="00214FEB">
        <w:rPr>
          <w:rFonts w:ascii="Tahoma" w:eastAsia="Tahoma" w:hAnsi="Tahoma" w:cs="Tahoma"/>
          <w:sz w:val="20"/>
          <w:szCs w:val="20"/>
        </w:rPr>
        <w:t>Домклик</w:t>
      </w:r>
      <w:proofErr w:type="spellEnd"/>
      <w:r w:rsidRPr="00214FEB">
        <w:rPr>
          <w:rFonts w:ascii="Tahoma" w:eastAsia="Tahoma" w:hAnsi="Tahoma" w:cs="Tahoma"/>
          <w:sz w:val="20"/>
          <w:szCs w:val="20"/>
        </w:rPr>
        <w:t xml:space="preserve"> </w:t>
      </w:r>
      <w:r w:rsidRPr="00214FEB">
        <w:rPr>
          <w:rFonts w:ascii="Tahoma" w:eastAsia="Tahoma" w:hAnsi="Tahoma" w:cs="Tahoma"/>
          <w:sz w:val="20"/>
          <w:szCs w:val="20"/>
          <w:lang w:val="en-US"/>
        </w:rPr>
        <w:t>PRO</w:t>
      </w:r>
      <w:r w:rsidRPr="00214FEB">
        <w:rPr>
          <w:rFonts w:ascii="Tahoma" w:eastAsia="Tahoma" w:hAnsi="Tahoma" w:cs="Tahoma"/>
          <w:sz w:val="20"/>
          <w:szCs w:val="20"/>
        </w:rPr>
        <w:t xml:space="preserve">» (адрес в сети «Интернет» </w:t>
      </w:r>
      <w:hyperlink r:id="rId10" w:history="1">
        <w:r w:rsidRPr="00214FEB">
          <w:rPr>
            <w:rStyle w:val="afb"/>
            <w:rFonts w:ascii="Tahoma" w:eastAsia="Tahoma" w:hAnsi="Tahoma" w:cs="Tahoma"/>
            <w:sz w:val="20"/>
            <w:szCs w:val="20"/>
          </w:rPr>
          <w:t>https://pro.domclick.ru</w:t>
        </w:r>
      </w:hyperlink>
      <w:r w:rsidRPr="00214FEB">
        <w:rPr>
          <w:rStyle w:val="afb"/>
        </w:rPr>
        <w:t>/agency,</w:t>
      </w:r>
      <w:r w:rsidRPr="00214FEB">
        <w:rPr>
          <w:rFonts w:ascii="Tahoma" w:eastAsia="Tahoma" w:hAnsi="Tahoma" w:cs="Tahoma"/>
          <w:sz w:val="20"/>
          <w:szCs w:val="20"/>
        </w:rPr>
        <w:t xml:space="preserve"> владелец сервиса </w:t>
      </w:r>
      <w:r w:rsidRPr="00214FEB">
        <w:rPr>
          <w:rFonts w:ascii="Tahoma" w:hAnsi="Tahoma" w:cs="Tahoma"/>
          <w:sz w:val="20"/>
          <w:szCs w:val="20"/>
        </w:rPr>
        <w:t>ООО «</w:t>
      </w:r>
      <w:proofErr w:type="spellStart"/>
      <w:r w:rsidRPr="00214FEB">
        <w:rPr>
          <w:rFonts w:ascii="Tahoma" w:hAnsi="Tahoma" w:cs="Tahoma"/>
          <w:sz w:val="20"/>
          <w:szCs w:val="20"/>
        </w:rPr>
        <w:t>Домклик</w:t>
      </w:r>
      <w:proofErr w:type="spellEnd"/>
      <w:r w:rsidRPr="00214FEB">
        <w:rPr>
          <w:rFonts w:ascii="Tahoma" w:hAnsi="Tahoma" w:cs="Tahoma"/>
          <w:sz w:val="20"/>
          <w:szCs w:val="20"/>
        </w:rPr>
        <w:t>», ОГРН 1157746652150, ИНН 7736249247)</w:t>
      </w:r>
      <w:r w:rsidRPr="00214FEB">
        <w:rPr>
          <w:rFonts w:ascii="Tahoma" w:eastAsia="Tahoma" w:hAnsi="Tahoma" w:cs="Tahoma"/>
          <w:sz w:val="20"/>
          <w:szCs w:val="20"/>
        </w:rPr>
        <w:t>;</w:t>
      </w:r>
    </w:p>
    <w:p w:rsidR="004A3F1D" w:rsidRPr="00214FEB" w:rsidRDefault="004A3F1D" w:rsidP="004A3F1D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14FEB">
        <w:rPr>
          <w:rFonts w:ascii="Tahoma" w:eastAsia="Tahoma" w:hAnsi="Tahoma" w:cs="Tahoma"/>
          <w:sz w:val="20"/>
          <w:szCs w:val="20"/>
        </w:rPr>
        <w:t>(</w:t>
      </w:r>
      <w:r w:rsidRPr="00214FEB">
        <w:rPr>
          <w:rFonts w:ascii="Tahoma" w:eastAsia="Tahoma" w:hAnsi="Tahoma" w:cs="Tahoma"/>
          <w:sz w:val="20"/>
          <w:szCs w:val="20"/>
          <w:lang w:val="en-US"/>
        </w:rPr>
        <w:t>ii</w:t>
      </w:r>
      <w:r w:rsidRPr="00214FEB">
        <w:rPr>
          <w:rFonts w:ascii="Tahoma" w:eastAsia="Tahoma" w:hAnsi="Tahoma" w:cs="Tahoma"/>
          <w:sz w:val="20"/>
          <w:szCs w:val="20"/>
        </w:rPr>
        <w:t>i) сервис «</w:t>
      </w:r>
      <w:proofErr w:type="spellStart"/>
      <w:r w:rsidRPr="00214FEB">
        <w:rPr>
          <w:rFonts w:ascii="Tahoma" w:eastAsia="Tahoma" w:hAnsi="Tahoma" w:cs="Tahoma"/>
          <w:sz w:val="20"/>
          <w:szCs w:val="20"/>
          <w:lang w:val="en-US"/>
        </w:rPr>
        <w:t>SmartDeal</w:t>
      </w:r>
      <w:proofErr w:type="spellEnd"/>
      <w:r w:rsidRPr="00214FEB">
        <w:rPr>
          <w:rFonts w:ascii="Tahoma" w:eastAsia="Tahoma" w:hAnsi="Tahoma" w:cs="Tahoma"/>
          <w:sz w:val="20"/>
          <w:szCs w:val="20"/>
        </w:rPr>
        <w:t>» (адрес в сети «Интернет</w:t>
      </w:r>
      <w:r w:rsidRPr="00214FEB">
        <w:rPr>
          <w:rStyle w:val="afb"/>
          <w:rFonts w:ascii="Tahoma" w:hAnsi="Tahoma" w:cs="Tahoma"/>
          <w:sz w:val="20"/>
          <w:szCs w:val="20"/>
        </w:rPr>
        <w:t xml:space="preserve">» </w:t>
      </w:r>
      <w:r w:rsidRPr="00214FEB">
        <w:rPr>
          <w:rStyle w:val="afb"/>
          <w:rFonts w:ascii="Tahoma" w:eastAsia="Tahoma" w:hAnsi="Tahoma" w:cs="Tahoma"/>
          <w:sz w:val="20"/>
          <w:szCs w:val="20"/>
        </w:rPr>
        <w:t>https://smartdeal.pro/,</w:t>
      </w:r>
      <w:r w:rsidRPr="00214FEB">
        <w:rPr>
          <w:rFonts w:ascii="Tahoma" w:eastAsia="Tahoma" w:hAnsi="Tahoma" w:cs="Tahoma"/>
          <w:sz w:val="20"/>
          <w:szCs w:val="20"/>
        </w:rPr>
        <w:t xml:space="preserve"> владелец сервиса </w:t>
      </w:r>
      <w:r w:rsidRPr="00214FEB">
        <w:rPr>
          <w:rFonts w:ascii="Tahoma" w:hAnsi="Tahoma" w:cs="Tahoma"/>
          <w:sz w:val="20"/>
          <w:szCs w:val="20"/>
        </w:rPr>
        <w:t xml:space="preserve">ООО «Практика успеха», ОГРН 1177746138734, ИНН 7706446431). </w:t>
      </w:r>
    </w:p>
    <w:p w:rsidR="004A3F1D" w:rsidRPr="005C15FE" w:rsidRDefault="004A3F1D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387F57" w:rsidRPr="00214FEB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214FEB">
        <w:rPr>
          <w:rFonts w:ascii="Tahoma" w:eastAsia="Tahoma" w:hAnsi="Tahoma" w:cs="Tahoma"/>
          <w:sz w:val="20"/>
          <w:szCs w:val="20"/>
        </w:rPr>
        <w:t>пени в размере 1/300 ставки рефинансирования ЦБ РФ</w:t>
      </w:r>
      <w:r w:rsidR="00E906F7" w:rsidRPr="00C46041">
        <w:rPr>
          <w:rFonts w:ascii="Tahoma" w:eastAsia="Tahoma" w:hAnsi="Tahoma" w:cs="Tahoma"/>
          <w:sz w:val="20"/>
          <w:szCs w:val="20"/>
        </w:rPr>
        <w:t xml:space="preserve"> </w:t>
      </w:r>
      <w:r w:rsidR="00E906F7">
        <w:rPr>
          <w:rFonts w:ascii="Tahoma" w:eastAsia="Tahoma" w:hAnsi="Tahoma" w:cs="Tahoma"/>
          <w:sz w:val="20"/>
          <w:szCs w:val="20"/>
        </w:rPr>
        <w:t xml:space="preserve">от 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15E57" w:rsidRPr="00B71F0F" w:rsidRDefault="00E15E57" w:rsidP="00B71F0F">
      <w:pPr>
        <w:pStyle w:val="2"/>
        <w:numPr>
          <w:ilvl w:val="0"/>
          <w:numId w:val="32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:rsidR="00DB5184" w:rsidRPr="001A353A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1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FC4F71">
        <w:rPr>
          <w:rFonts w:ascii="Tahoma" w:eastAsia="Tahoma" w:hAnsi="Tahoma" w:cs="Tahoma"/>
          <w:sz w:val="20"/>
          <w:szCs w:val="20"/>
        </w:rPr>
        <w:t>позднее 5 рабочих дней с даты</w:t>
      </w:r>
      <w:r>
        <w:rPr>
          <w:rFonts w:ascii="Tahoma" w:eastAsia="Times New Roman" w:hAnsi="Tahoma" w:cs="Tahoma"/>
          <w:sz w:val="20"/>
          <w:szCs w:val="20"/>
        </w:rPr>
        <w:t xml:space="preserve">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8F71B5" w:rsidRDefault="00DB5184" w:rsidP="008F71B5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A0660B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A0660B" w:rsidRDefault="00DB5184" w:rsidP="00DB5184">
      <w:pPr>
        <w:pStyle w:val="af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DB5184" w:rsidRPr="005C15FE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r w:rsidRPr="00041D29">
        <w:rPr>
          <w:rFonts w:ascii="Tahoma" w:hAnsi="Tahoma" w:cs="Tahoma"/>
          <w:sz w:val="20"/>
          <w:szCs w:val="20"/>
        </w:rPr>
        <w:t>течение 5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подписания договора.</w:t>
      </w:r>
    </w:p>
    <w:p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B5184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C15FE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041D29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1A632D" w:rsidRDefault="001A632D" w:rsidP="00041D29">
      <w:pPr>
        <w:numPr>
          <w:ilvl w:val="1"/>
          <w:numId w:val="41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:rsidR="00BD3C7B" w:rsidRPr="005C15FE" w:rsidRDefault="00BD3C7B" w:rsidP="005C15FE">
      <w:pPr>
        <w:pStyle w:val="af1"/>
        <w:widowControl w:val="0"/>
        <w:numPr>
          <w:ilvl w:val="1"/>
          <w:numId w:val="3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041D29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DB5184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E15E57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:rsidR="00BD3C7B" w:rsidRPr="00096601" w:rsidRDefault="006C7448" w:rsidP="005C15F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FE738E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041D29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BA39C5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39789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счет</w:t>
      </w:r>
      <w:r w:rsidR="00FE738E" w:rsidRP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Дата исполнения обязанности Участника по оплате всех платежей - дата зачисления денежных средств на счет</w:t>
      </w:r>
      <w:r w:rsidR="006C744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="006C7448">
        <w:rPr>
          <w:rFonts w:ascii="Tahoma" w:eastAsia="Tahoma" w:hAnsi="Tahoma" w:cs="Tahoma"/>
          <w:sz w:val="20"/>
          <w:szCs w:val="20"/>
        </w:rPr>
        <w:t>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4428B7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5B5126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BD3C7B" w:rsidRPr="001A632D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041D29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E73E6F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1A632D" w:rsidP="00E73E6F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5C15FE" w:rsidRDefault="001A632D" w:rsidP="001A63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4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A0660B">
        <w:rPr>
          <w:rFonts w:ascii="Tahoma" w:eastAsia="Times New Roman" w:hAnsi="Tahoma" w:cs="Tahoma"/>
          <w:sz w:val="20"/>
          <w:szCs w:val="20"/>
          <w:bdr w:val="single" w:sz="4" w:space="0" w:color="auto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A0660B" w:rsidRDefault="00DB5184" w:rsidP="00DB5184">
      <w:pPr>
        <w:pStyle w:val="af1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9D29D1" w:rsidRDefault="00DB5184" w:rsidP="00DB5184">
      <w:pPr>
        <w:pStyle w:val="af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8F71B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F71B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681E47" w:rsidRDefault="00DB5184" w:rsidP="00DB5184">
      <w:pPr>
        <w:pStyle w:val="af1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FE738E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E73E6F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E73E6F">
      <w:pPr>
        <w:numPr>
          <w:ilvl w:val="1"/>
          <w:numId w:val="3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</w:t>
      </w:r>
      <w:r w:rsidR="00FE738E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чет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3A0FC6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EB270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счет </w:t>
      </w:r>
      <w:proofErr w:type="spellStart"/>
      <w:r w:rsidR="00C17741"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r w:rsidRPr="00EB2707">
        <w:rPr>
          <w:rFonts w:ascii="Tahoma" w:eastAsia="Tahoma" w:hAnsi="Tahoma" w:cs="Tahoma"/>
          <w:sz w:val="20"/>
          <w:szCs w:val="20"/>
        </w:rPr>
        <w:t xml:space="preserve">в полном объеме. </w:t>
      </w:r>
    </w:p>
    <w:p w:rsidR="00DB5184" w:rsidRPr="00681E4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DB5184">
      <w:pPr>
        <w:numPr>
          <w:ilvl w:val="1"/>
          <w:numId w:val="4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E73E6F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E73E6F">
      <w:pPr>
        <w:numPr>
          <w:ilvl w:val="1"/>
          <w:numId w:val="46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оговора. Расходы по расчетам с Застройщиком с использованием Номинального счета несет Участник.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счет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99762C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C17741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0C54A6" w:rsidP="000C5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E73E6F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1A632D" w:rsidRPr="005C15FE" w:rsidRDefault="000C54A6" w:rsidP="00E73E6F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0C54A6" w:rsidP="00E73E6F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5C15FE" w:rsidRDefault="00C17741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E73E6F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6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C82C6B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DB5184" w:rsidP="00DB5184">
      <w:pPr>
        <w:numPr>
          <w:ilvl w:val="1"/>
          <w:numId w:val="48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</w:t>
      </w:r>
      <w:proofErr w:type="spellStart"/>
      <w:r w:rsidR="0007469D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BD3C7B" w:rsidRDefault="00BD3C7B" w:rsidP="001A632D">
      <w:pPr>
        <w:pStyle w:val="af1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BD3C7B" w:rsidRPr="005C15FE" w:rsidRDefault="00BD3C7B" w:rsidP="001A632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1C05FC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1C05FC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1C05FC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6D3DCB" w:rsidRPr="005C15FE" w:rsidRDefault="00BD3C7B" w:rsidP="001C05FC">
      <w:pPr>
        <w:numPr>
          <w:ilvl w:val="1"/>
          <w:numId w:val="4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:rsidR="00F7599A" w:rsidRPr="005C15FE" w:rsidRDefault="00F7599A" w:rsidP="00614C60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не позднее 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31</w:t>
      </w:r>
      <w:r w:rsidR="00F4121F">
        <w:rPr>
          <w:rFonts w:ascii="Tahoma" w:hAnsi="Tahoma" w:cs="Tahoma"/>
          <w:b/>
          <w:sz w:val="20"/>
          <w:szCs w:val="20"/>
          <w:lang w:eastAsia="ru-RU"/>
        </w:rPr>
        <w:t>.03.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2028 </w:t>
      </w:r>
      <w:r w:rsidR="00807BC3" w:rsidRPr="004A3F1D">
        <w:rPr>
          <w:rFonts w:ascii="Tahoma" w:hAnsi="Tahoma" w:cs="Tahoma"/>
          <w:b/>
          <w:sz w:val="20"/>
          <w:szCs w:val="20"/>
          <w:lang w:eastAsia="ru-RU"/>
        </w:rPr>
        <w:t>г</w:t>
      </w:r>
      <w:r w:rsidR="004A3F1D" w:rsidRPr="004A3F1D">
        <w:rPr>
          <w:rFonts w:ascii="Tahoma" w:hAnsi="Tahoma" w:cs="Tahoma"/>
          <w:b/>
          <w:sz w:val="20"/>
          <w:szCs w:val="20"/>
          <w:lang w:eastAsia="ru-RU"/>
        </w:rPr>
        <w:t>ода.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C17741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правила </w:t>
      </w:r>
      <w:r w:rsidR="00622D0B">
        <w:rPr>
          <w:rFonts w:ascii="Tahoma" w:hAnsi="Tahoma" w:cs="Tahoma"/>
          <w:sz w:val="20"/>
          <w:szCs w:val="20"/>
        </w:rPr>
        <w:t xml:space="preserve">передачи Объекта </w:t>
      </w:r>
      <w:r w:rsidRPr="005C15FE">
        <w:rPr>
          <w:rFonts w:ascii="Tahoma" w:hAnsi="Tahoma" w:cs="Tahoma"/>
          <w:sz w:val="20"/>
          <w:szCs w:val="20"/>
        </w:rPr>
        <w:t>действуют</w:t>
      </w:r>
      <w:r w:rsidR="00C17741">
        <w:rPr>
          <w:rFonts w:ascii="Tahoma" w:hAnsi="Tahoma" w:cs="Tahoma"/>
          <w:sz w:val="20"/>
          <w:szCs w:val="20"/>
        </w:rPr>
        <w:t xml:space="preserve"> и</w:t>
      </w:r>
      <w:r w:rsidRPr="005C15FE">
        <w:rPr>
          <w:rFonts w:ascii="Tahoma" w:hAnsi="Tahoma" w:cs="Tahoma"/>
          <w:sz w:val="20"/>
          <w:szCs w:val="20"/>
        </w:rPr>
        <w:t xml:space="preserve"> при досрочной передаче Объекта Участнику.</w:t>
      </w:r>
    </w:p>
    <w:p w:rsidR="00BD3C7B" w:rsidRPr="005C15FE" w:rsidRDefault="00092695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1C05FC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:rsidR="00BD3C7B" w:rsidRPr="005C15FE" w:rsidRDefault="00BD3C7B" w:rsidP="001C05FC">
      <w:pPr>
        <w:numPr>
          <w:ilvl w:val="2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:rsidR="00BD3C7B" w:rsidRPr="005C15FE" w:rsidRDefault="00BD3C7B" w:rsidP="00EA3B03">
      <w:pPr>
        <w:numPr>
          <w:ilvl w:val="2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:rsidR="00BD3C7B" w:rsidRPr="005C15FE" w:rsidRDefault="00BD3C7B" w:rsidP="00EA3B03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:rsidR="00970189" w:rsidRPr="00F4121F" w:rsidRDefault="00F22672" w:rsidP="00970189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:rsidR="006C7448" w:rsidRPr="005C15FE" w:rsidRDefault="006C7448" w:rsidP="005C15FE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:rsidR="00783ED4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в процессе передачи Объекта </w:t>
      </w:r>
      <w:r w:rsidRPr="00EA3B03">
        <w:rPr>
          <w:rFonts w:ascii="Tahoma" w:hAnsi="Tahoma" w:cs="Tahoma"/>
          <w:sz w:val="20"/>
          <w:szCs w:val="20"/>
        </w:rPr>
        <w:t>Участнику будут выявлены недостатки</w:t>
      </w:r>
      <w:r w:rsidR="00092695" w:rsidRPr="00EA3B03">
        <w:rPr>
          <w:rFonts w:ascii="Tahoma" w:hAnsi="Tahoma" w:cs="Tahoma"/>
          <w:sz w:val="20"/>
          <w:szCs w:val="20"/>
        </w:rPr>
        <w:t>,</w:t>
      </w:r>
      <w:r w:rsidRPr="00EA3B03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EA3B03">
        <w:rPr>
          <w:rFonts w:ascii="Tahoma" w:eastAsia="Tahoma" w:hAnsi="Tahoma" w:cs="Tahoma"/>
          <w:sz w:val="20"/>
          <w:szCs w:val="20"/>
        </w:rPr>
        <w:t>6</w:t>
      </w:r>
      <w:r w:rsidR="00783ED4" w:rsidRPr="00EA3B03">
        <w:rPr>
          <w:rFonts w:ascii="Tahoma" w:eastAsia="Tahoma" w:hAnsi="Tahoma" w:cs="Tahoma"/>
          <w:sz w:val="20"/>
          <w:szCs w:val="20"/>
        </w:rPr>
        <w:t>.3</w:t>
      </w:r>
      <w:r w:rsidRPr="00EA3B03">
        <w:rPr>
          <w:rFonts w:ascii="Tahoma" w:eastAsia="Tahoma" w:hAnsi="Tahoma" w:cs="Tahoma"/>
          <w:sz w:val="20"/>
          <w:szCs w:val="20"/>
        </w:rPr>
        <w:t xml:space="preserve"> </w:t>
      </w:r>
      <w:r w:rsidR="00BD4E3D" w:rsidRPr="00EA3B03">
        <w:rPr>
          <w:rFonts w:ascii="Tahoma" w:eastAsia="Tahoma" w:hAnsi="Tahoma" w:cs="Tahoma"/>
          <w:sz w:val="20"/>
          <w:szCs w:val="20"/>
        </w:rPr>
        <w:t>д</w:t>
      </w:r>
      <w:r w:rsidRPr="00EA3B03">
        <w:rPr>
          <w:rFonts w:ascii="Tahoma" w:eastAsia="Tahoma" w:hAnsi="Tahoma" w:cs="Tahoma"/>
          <w:sz w:val="20"/>
          <w:szCs w:val="20"/>
        </w:rPr>
        <w:t xml:space="preserve">оговора сроки. </w:t>
      </w:r>
      <w:r w:rsidR="004A3F1D" w:rsidRPr="00EA3B03">
        <w:rPr>
          <w:rFonts w:ascii="Tahoma" w:eastAsia="Tahoma" w:hAnsi="Tahoma" w:cs="Tahoma"/>
          <w:sz w:val="20"/>
          <w:szCs w:val="20"/>
        </w:rPr>
        <w:t>Застройщик вправе привлечь к устранению недостатков, в том числе, подрядчиков, осуществлявших строительство Здания</w:t>
      </w:r>
      <w:r w:rsidR="00D4167F" w:rsidRPr="00EA3B03">
        <w:rPr>
          <w:rFonts w:ascii="Tahoma" w:eastAsia="Tahoma" w:hAnsi="Tahoma" w:cs="Tahoma"/>
          <w:sz w:val="20"/>
          <w:szCs w:val="20"/>
        </w:rPr>
        <w:t>,</w:t>
      </w:r>
      <w:r w:rsidR="004A3F1D" w:rsidRPr="00EA3B03">
        <w:rPr>
          <w:rFonts w:ascii="Tahoma" w:eastAsia="Tahoma" w:hAnsi="Tahoma" w:cs="Tahoma"/>
          <w:sz w:val="20"/>
          <w:szCs w:val="20"/>
        </w:rPr>
        <w:t xml:space="preserve"> или ООО «Управляющая компания Корвет» (</w:t>
      </w:r>
      <w:r w:rsidR="004A3F1D" w:rsidRPr="00EA3B03">
        <w:rPr>
          <w:rFonts w:ascii="Tahoma" w:hAnsi="Tahoma" w:cs="Tahoma"/>
          <w:sz w:val="20"/>
          <w:szCs w:val="20"/>
        </w:rPr>
        <w:t>ОГРН: 1227700693956, ИНН: 7714494982), предоставив им контактные данные Участника для согласования с Участником даты и времени доступа к Объекту для устранения недостатков.</w:t>
      </w:r>
    </w:p>
    <w:p w:rsidR="00783ED4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:rsidR="00783ED4" w:rsidRPr="005C15FE" w:rsidRDefault="00783ED4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:rsidR="00F624A9" w:rsidRPr="005C15FE" w:rsidRDefault="004428B7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:rsidR="006D0E4A" w:rsidRPr="006D0E4A" w:rsidRDefault="00BD3C7B" w:rsidP="006D0E4A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определении недостатков </w:t>
      </w:r>
      <w:r w:rsidR="00622D0B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F4121F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Pr="005C15FE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F4121F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:rsidR="00844DC8" w:rsidRPr="005C15FE" w:rsidRDefault="00844DC8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:rsidR="00BD3C7B" w:rsidRPr="005C15FE" w:rsidRDefault="00FC4F71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:rsidR="00BD3C7B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:rsidR="00BD3C7B" w:rsidRPr="007D5DEC" w:rsidRDefault="00BD3C7B" w:rsidP="007D5DEC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7D5DEC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7D5DEC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7D5DEC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:rsidR="00BD3C7B" w:rsidRPr="005C15FE" w:rsidRDefault="00634539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:rsidR="009F041D" w:rsidRPr="005C15FE" w:rsidRDefault="005C15FE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:rsidR="009F041D" w:rsidRPr="005C15FE" w:rsidRDefault="009F041D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BD3C7B" w:rsidRPr="005C15FE" w:rsidRDefault="00BD3C7B" w:rsidP="00EA3B03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:rsidR="00BD3C7B" w:rsidRPr="005C15FE" w:rsidRDefault="00BD3C7B" w:rsidP="00EA3B03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:rsidR="00BD3C7B" w:rsidRPr="005C15FE" w:rsidRDefault="00BD3C7B" w:rsidP="00EA3B03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:rsidR="00BD3C7B" w:rsidRPr="004428B7" w:rsidRDefault="00BD3C7B" w:rsidP="004428B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:rsidR="00BD3C7B" w:rsidRPr="005C15FE" w:rsidRDefault="00BD3C7B" w:rsidP="00EA3B03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:rsidR="00BD3C7B" w:rsidRPr="005C15FE" w:rsidRDefault="00BD3C7B" w:rsidP="00EA3B03">
      <w:pPr>
        <w:pStyle w:val="BMKHeading3"/>
        <w:numPr>
          <w:ilvl w:val="0"/>
          <w:numId w:val="19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:rsidR="00BD3C7B" w:rsidRPr="005C15FE" w:rsidRDefault="00BD3C7B" w:rsidP="00EA3B03">
      <w:pPr>
        <w:pStyle w:val="af1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:rsidR="00D35808" w:rsidRPr="005C15FE" w:rsidRDefault="00D35808" w:rsidP="005C15FE">
      <w:pPr>
        <w:pStyle w:val="2"/>
        <w:numPr>
          <w:ilvl w:val="0"/>
          <w:numId w:val="28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:rsidR="00BD3C7B" w:rsidRPr="005C15FE" w:rsidRDefault="00BD3C7B" w:rsidP="005C15FE">
      <w:pPr>
        <w:pStyle w:val="af1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:rsidR="00D35808" w:rsidRPr="005C15FE" w:rsidRDefault="00CA0023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Замоскворецкий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35808" w:rsidRPr="005C15FE" w:rsidRDefault="00D35808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:rsidR="00BD3C7B" w:rsidRPr="005C15FE" w:rsidRDefault="00BD3C7B" w:rsidP="005C15FE">
      <w:pPr>
        <w:pStyle w:val="af1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 + Аккредитив, СБР + Ипотека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:rsidR="00ED4E35" w:rsidRPr="005C15FE" w:rsidRDefault="00564C9E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:rsidR="00ED4E35" w:rsidRPr="005C15FE" w:rsidRDefault="00ED4E35" w:rsidP="00EA3B03">
      <w:pPr>
        <w:pStyle w:val="af1"/>
        <w:numPr>
          <w:ilvl w:val="1"/>
          <w:numId w:val="29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D4E35" w:rsidRPr="005C15FE" w:rsidRDefault="00ED4E35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:rsidR="00B71FD0" w:rsidRPr="005C15FE" w:rsidDel="00F24474" w:rsidRDefault="00B71FD0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:rsidR="00BD3C7B" w:rsidRPr="005C15FE" w:rsidRDefault="00BD3C7B" w:rsidP="00EA3B03">
      <w:pPr>
        <w:pStyle w:val="af1"/>
        <w:numPr>
          <w:ilvl w:val="1"/>
          <w:numId w:val="29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:rsidR="00BD3C7B" w:rsidRPr="005C15FE" w:rsidDel="00F24474" w:rsidRDefault="00BD3C7B" w:rsidP="00EA3B03">
      <w:pPr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ED4E35" w:rsidRPr="005C15FE" w:rsidRDefault="00ED4E35" w:rsidP="00614C60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:rsidR="00BD3C7B" w:rsidRPr="00614C60" w:rsidRDefault="00BD3C7B" w:rsidP="00614C60">
      <w:pPr>
        <w:pStyle w:val="af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:rsidR="00BD3C7B" w:rsidRPr="005C15FE" w:rsidRDefault="00BD3C7B" w:rsidP="005C15FE">
      <w:pPr>
        <w:numPr>
          <w:ilvl w:val="1"/>
          <w:numId w:val="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ED4E35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:rsidR="006D3DCB" w:rsidRPr="005C15FE" w:rsidRDefault="006D3DCB" w:rsidP="005C15FE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:rsidR="007662E2" w:rsidRPr="00096601" w:rsidRDefault="00BD3C7B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7662E2" w:rsidRPr="005C15FE" w:rsidRDefault="007662E2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:rsidR="00BD3C7B" w:rsidRPr="005C15FE" w:rsidRDefault="00BD3C7B" w:rsidP="005C15FE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:rsidR="00BD3C7B" w:rsidRPr="005C15FE" w:rsidRDefault="00BD3C7B" w:rsidP="005C15FE">
      <w:pPr>
        <w:pStyle w:val="af1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:rsidR="00BD3C7B" w:rsidRPr="005C15FE" w:rsidRDefault="00BD3C7B" w:rsidP="00096601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:rsidR="003A42EE" w:rsidRDefault="00BD3C7B" w:rsidP="005C15FE">
      <w:pPr>
        <w:pStyle w:val="Style7"/>
        <w:widowControl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:rsidR="00A23B5C" w:rsidRPr="00096601" w:rsidRDefault="00CF0559" w:rsidP="007662E2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7662E2" w:rsidRPr="00234ACB" w:rsidRDefault="007662E2" w:rsidP="00096601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pStyle w:val="af1"/>
        <w:numPr>
          <w:ilvl w:val="1"/>
          <w:numId w:val="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4"/>
      <w:r w:rsidRPr="005C15FE">
        <w:rPr>
          <w:rFonts w:ascii="Tahoma" w:hAnsi="Tahoma" w:cs="Tahoma"/>
          <w:sz w:val="20"/>
          <w:szCs w:val="20"/>
        </w:rPr>
        <w:t>.</w:t>
      </w:r>
    </w:p>
    <w:p w:rsidR="006D3DCB" w:rsidRPr="005C15FE" w:rsidRDefault="006D3DCB" w:rsidP="005C15FE">
      <w:pPr>
        <w:pStyle w:val="BMKHeading2"/>
        <w:numPr>
          <w:ilvl w:val="1"/>
          <w:numId w:val="3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EA3B03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:rsidR="00BD3C7B" w:rsidRPr="005C15FE" w:rsidRDefault="0033162F" w:rsidP="00EA3B03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EA3B03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33162F" w:rsidP="00EA3B03">
      <w:pPr>
        <w:pStyle w:val="af1"/>
        <w:ind w:left="0"/>
        <w:jc w:val="both"/>
        <w:rPr>
          <w:rFonts w:ascii="Tahoma" w:eastAsia="MS Mincho" w:hAnsi="Tahoma" w:cs="Tahoma"/>
          <w:sz w:val="20"/>
          <w:szCs w:val="20"/>
          <w:lang w:eastAsia="en-US"/>
        </w:rPr>
      </w:pPr>
      <w:r w:rsidRPr="00EA3B03">
        <w:rPr>
          <w:rFonts w:ascii="Tahoma" w:eastAsia="MS Mincho" w:hAnsi="Tahoma" w:cs="Tahoma"/>
          <w:b/>
          <w:sz w:val="20"/>
          <w:szCs w:val="20"/>
          <w:lang w:eastAsia="en-US"/>
        </w:rPr>
        <w:t>13.8.</w:t>
      </w:r>
      <w:r>
        <w:rPr>
          <w:rFonts w:ascii="Tahoma" w:eastAsia="MS Mincho" w:hAnsi="Tahoma" w:cs="Tahoma"/>
          <w:sz w:val="20"/>
          <w:szCs w:val="20"/>
          <w:lang w:eastAsia="en-US"/>
        </w:rPr>
        <w:t xml:space="preserve"> </w:t>
      </w:r>
      <w:r w:rsidR="00BD3C7B" w:rsidRPr="005C15FE">
        <w:rPr>
          <w:rFonts w:ascii="Tahoma" w:eastAsia="MS Mincho" w:hAnsi="Tahoma" w:cs="Tahoma"/>
          <w:sz w:val="20"/>
          <w:szCs w:val="20"/>
          <w:lang w:eastAsia="en-US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BD3C7B" w:rsidRPr="005C15FE" w:rsidRDefault="00BD3C7B" w:rsidP="00EA3B03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BD3C7B" w:rsidRPr="005C15FE" w:rsidRDefault="00BD3C7B" w:rsidP="00EA3B03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согласия действуют в течение срока хранения Застройщиком персональных данных Участника, составляющего 10 лет с </w:t>
      </w:r>
      <w:r w:rsidR="008424A3" w:rsidRPr="00EA3B03">
        <w:rPr>
          <w:rFonts w:ascii="Tahoma" w:eastAsia="MS Mincho" w:hAnsi="Tahoma" w:cs="Tahoma"/>
          <w:sz w:val="20"/>
          <w:szCs w:val="20"/>
        </w:rPr>
        <w:t xml:space="preserve">даты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:rsidR="00C951D6" w:rsidRPr="00EA3B03" w:rsidRDefault="0033162F" w:rsidP="0033162F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MS Mincho" w:hAnsi="Tahoma" w:cs="Tahoma"/>
          <w:sz w:val="20"/>
          <w:szCs w:val="20"/>
          <w:lang w:eastAsia="en-US"/>
        </w:rPr>
      </w:pPr>
      <w:r w:rsidRPr="00EA3B03">
        <w:rPr>
          <w:rFonts w:ascii="Tahoma" w:eastAsia="MS Mincho" w:hAnsi="Tahoma" w:cs="Tahoma"/>
          <w:b/>
          <w:sz w:val="20"/>
          <w:szCs w:val="20"/>
          <w:lang w:eastAsia="en-US"/>
        </w:rPr>
        <w:t>13.9.</w:t>
      </w:r>
      <w:r w:rsidRPr="00EA3B03">
        <w:rPr>
          <w:rFonts w:ascii="Tahoma" w:eastAsia="MS Mincho" w:hAnsi="Tahoma" w:cs="Tahoma"/>
          <w:sz w:val="20"/>
          <w:szCs w:val="20"/>
          <w:lang w:eastAsia="en-US"/>
        </w:rPr>
        <w:t xml:space="preserve"> </w:t>
      </w:r>
      <w:r w:rsidR="00C951D6" w:rsidRPr="00EA3B03">
        <w:rPr>
          <w:rFonts w:ascii="Tahoma" w:eastAsia="MS Mincho" w:hAnsi="Tahoma" w:cs="Tahoma"/>
          <w:sz w:val="20"/>
          <w:szCs w:val="20"/>
          <w:lang w:eastAsia="en-US"/>
        </w:rPr>
        <w:t xml:space="preserve">Участник не </w:t>
      </w:r>
      <w:r w:rsidR="008424A3" w:rsidRPr="00EA3B03">
        <w:rPr>
          <w:rFonts w:ascii="Tahoma" w:eastAsia="MS Mincho" w:hAnsi="Tahoma" w:cs="Tahoma"/>
          <w:sz w:val="20"/>
          <w:szCs w:val="20"/>
          <w:lang w:eastAsia="en-US"/>
        </w:rPr>
        <w:t xml:space="preserve">вправе </w:t>
      </w:r>
      <w:r w:rsidR="00C951D6" w:rsidRPr="00EA3B03">
        <w:rPr>
          <w:rFonts w:ascii="Tahoma" w:eastAsia="MS Mincho" w:hAnsi="Tahoma" w:cs="Tahoma"/>
          <w:sz w:val="20"/>
          <w:szCs w:val="20"/>
          <w:lang w:eastAsia="en-US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:rsidR="00BD3C7B" w:rsidRPr="00EA3B03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Fonts w:eastAsia="MS Mincho"/>
          <w:lang w:eastAsia="en-US"/>
        </w:rPr>
      </w:pPr>
    </w:p>
    <w:p w:rsidR="006D3DCB" w:rsidRPr="005C15FE" w:rsidRDefault="006D3DCB" w:rsidP="00EA3B03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:rsidR="006D3DCB" w:rsidRPr="005C15FE" w:rsidRDefault="006D3DCB" w:rsidP="00EA3B03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33162F" w:rsidP="00EA3B03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C226D" w:rsidRPr="005C15FE" w:rsidRDefault="003C226D" w:rsidP="0007469D">
      <w:pPr>
        <w:pStyle w:val="2"/>
        <w:numPr>
          <w:ilvl w:val="0"/>
          <w:numId w:val="35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изменения договора</w:t>
      </w: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 +Аккредитив, СБР + Ипотека</w:t>
      </w:r>
    </w:p>
    <w:p w:rsidR="00BD3C7B" w:rsidRPr="005C15FE" w:rsidRDefault="00BD3C7B" w:rsidP="005C15FE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7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:rsidR="00213368" w:rsidRPr="00213368" w:rsidRDefault="00213368" w:rsidP="00213368">
      <w:pPr>
        <w:pStyle w:val="af1"/>
        <w:numPr>
          <w:ilvl w:val="0"/>
          <w:numId w:val="49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  <w:r w:rsidR="00D4167F">
        <w:rPr>
          <w:rFonts w:ascii="Tahoma" w:eastAsia="Arial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:rsidR="0004178E" w:rsidRPr="005C15FE" w:rsidRDefault="00BD3C7B" w:rsidP="00214FEB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:rsidR="00D4167F" w:rsidRDefault="00BD3C7B" w:rsidP="00D4167F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</w:t>
      </w:r>
    </w:p>
    <w:p w:rsidR="00BD3C7B" w:rsidRPr="005C15FE" w:rsidRDefault="00BD3C7B" w:rsidP="00214FEB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>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Многоквартирный </w:t>
            </w:r>
            <w:r w:rsid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дом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1-7-8-12-27+2 подземных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48951,3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Блоки ячеистого бетона, монолитные пилоны, утеплитель из минеральной ваты и навесной вентилируемый фасад;</w:t>
            </w:r>
          </w:p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7F621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FC4F71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Content/>
            </w:sdt>
            <w:r w:rsidR="0025601E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6D6221" w:rsidRDefault="00FC4F71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Content/>
            </w:sdt>
            <w:r w:rsidR="0025601E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6D6221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F65A6E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</w:tbl>
    <w:p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 xml:space="preserve">составлен в 1 электронном экземпляре, что удостоверяется подписями </w:t>
      </w:r>
      <w:r w:rsidR="0033389C">
        <w:rPr>
          <w:rFonts w:ascii="Arial" w:hAnsi="Arial" w:cs="Arial"/>
          <w:color w:val="000000" w:themeColor="text1"/>
          <w:sz w:val="20"/>
          <w:szCs w:val="20"/>
        </w:rPr>
        <w:t>с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07469D">
      <w:pPr>
        <w:pStyle w:val="11"/>
        <w:spacing w:after="0"/>
        <w:jc w:val="center"/>
        <w:rPr>
          <w:sz w:val="24"/>
          <w:szCs w:val="24"/>
        </w:rPr>
      </w:pPr>
      <w:bookmarkStart w:id="5" w:name="_Toc151515686"/>
      <w:r w:rsidRPr="005C15FE">
        <w:rPr>
          <w:sz w:val="24"/>
          <w:szCs w:val="24"/>
        </w:rPr>
        <w:t>Подписи Сторон</w:t>
      </w:r>
      <w:bookmarkEnd w:id="5"/>
    </w:p>
    <w:tbl>
      <w:tblPr>
        <w:tblW w:w="14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:rsidTr="00CF2765">
        <w:trPr>
          <w:trHeight w:val="142"/>
        </w:trPr>
        <w:tc>
          <w:tcPr>
            <w:tcW w:w="9957" w:type="dxa"/>
            <w:gridSpan w:val="3"/>
          </w:tcPr>
          <w:tbl>
            <w:tblPr>
              <w:tblW w:w="9023" w:type="dxa"/>
              <w:tblLayout w:type="fixed"/>
              <w:tblLook w:val="01E0" w:firstRow="1" w:lastRow="1" w:firstColumn="1" w:lastColumn="1" w:noHBand="0" w:noVBand="0"/>
            </w:tblPr>
            <w:tblGrid>
              <w:gridCol w:w="4326"/>
              <w:gridCol w:w="4697"/>
            </w:tblGrid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ООО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СЗ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Галс-Шлюзовая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»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115054, Город Москва,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</w:t>
                  </w:r>
                  <w:r w:rsidR="00D4167F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стр. 1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697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Паспортные данные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Тел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.: 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37A1A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214FEB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sales@hals-development.ru 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Наименование юр. </w:t>
                  </w:r>
                  <w:r w:rsidR="000D74A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л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ица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: 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</w:t>
                  </w: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:rsidTr="00CF2765">
        <w:trPr>
          <w:gridAfter w:val="2"/>
          <w:wAfter w:w="5280" w:type="dxa"/>
          <w:trHeight w:val="136"/>
        </w:trPr>
        <w:tc>
          <w:tcPr>
            <w:tcW w:w="4677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D2" w:rsidRDefault="003618D2" w:rsidP="00BD3C7B">
      <w:pPr>
        <w:spacing w:after="0" w:line="240" w:lineRule="auto"/>
      </w:pPr>
      <w:r>
        <w:separator/>
      </w:r>
    </w:p>
  </w:endnote>
  <w:endnote w:type="continuationSeparator" w:id="0">
    <w:p w:rsidR="003618D2" w:rsidRDefault="003618D2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D2" w:rsidRDefault="003618D2" w:rsidP="00BD3C7B">
      <w:pPr>
        <w:spacing w:after="0" w:line="240" w:lineRule="auto"/>
      </w:pPr>
      <w:r>
        <w:separator/>
      </w:r>
    </w:p>
  </w:footnote>
  <w:footnote w:type="continuationSeparator" w:id="0">
    <w:p w:rsidR="003618D2" w:rsidRDefault="003618D2" w:rsidP="00BD3C7B">
      <w:pPr>
        <w:spacing w:after="0" w:line="240" w:lineRule="auto"/>
      </w:pPr>
      <w:r>
        <w:continuationSeparator/>
      </w:r>
    </w:p>
  </w:footnote>
  <w:footnote w:id="1">
    <w:p w:rsidR="00FC4F71" w:rsidRDefault="00FC4F71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FC4F71" w:rsidRPr="00844DC8" w:rsidRDefault="00FC4F71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эскроу в соответствии со ст. 15.4. Закона 214-ФЗ</w:t>
      </w:r>
    </w:p>
  </w:footnote>
  <w:footnote w:id="3">
    <w:p w:rsidR="00FC4F71" w:rsidRDefault="00FC4F71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FC4F71" w:rsidRDefault="00FC4F71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:rsidR="00FC4F71" w:rsidRDefault="00FC4F71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FC4F71" w:rsidRDefault="00FC4F71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FC4F71" w:rsidRPr="00844DC8" w:rsidRDefault="00FC4F71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65.25pt;height:123.75pt" o:bullet="t">
        <v:imagedata r:id="rId1" o:title="Булит"/>
      </v:shape>
    </w:pict>
  </w:numPicBullet>
  <w:abstractNum w:abstractNumId="0" w15:restartNumberingAfterBreak="0">
    <w:nsid w:val="01F40D75"/>
    <w:multiLevelType w:val="multilevel"/>
    <w:tmpl w:val="1338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0820EE"/>
    <w:multiLevelType w:val="multilevel"/>
    <w:tmpl w:val="801AF7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307FF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5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3D6"/>
    <w:multiLevelType w:val="multilevel"/>
    <w:tmpl w:val="52E2F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597B5E"/>
    <w:multiLevelType w:val="multilevel"/>
    <w:tmpl w:val="414C7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0FC65C0"/>
    <w:multiLevelType w:val="multilevel"/>
    <w:tmpl w:val="2932B0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892266"/>
    <w:multiLevelType w:val="multilevel"/>
    <w:tmpl w:val="EAEE5F4C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22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CD662F6"/>
    <w:multiLevelType w:val="multilevel"/>
    <w:tmpl w:val="A1F248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378EF"/>
    <w:multiLevelType w:val="multilevel"/>
    <w:tmpl w:val="C786E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32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B1E8C"/>
    <w:multiLevelType w:val="multilevel"/>
    <w:tmpl w:val="331AE598"/>
    <w:lvl w:ilvl="0">
      <w:start w:val="3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5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22A0E"/>
    <w:multiLevelType w:val="hybridMultilevel"/>
    <w:tmpl w:val="B70E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7062F"/>
    <w:multiLevelType w:val="multilevel"/>
    <w:tmpl w:val="99724E12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41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9"/>
  </w:num>
  <w:num w:numId="5">
    <w:abstractNumId w:val="16"/>
  </w:num>
  <w:num w:numId="6">
    <w:abstractNumId w:val="5"/>
  </w:num>
  <w:num w:numId="7">
    <w:abstractNumId w:val="34"/>
  </w:num>
  <w:num w:numId="8">
    <w:abstractNumId w:val="15"/>
  </w:num>
  <w:num w:numId="9">
    <w:abstractNumId w:val="23"/>
  </w:num>
  <w:num w:numId="10">
    <w:abstractNumId w:val="28"/>
  </w:num>
  <w:num w:numId="11">
    <w:abstractNumId w:val="46"/>
  </w:num>
  <w:num w:numId="12">
    <w:abstractNumId w:val="33"/>
  </w:num>
  <w:num w:numId="13">
    <w:abstractNumId w:val="19"/>
  </w:num>
  <w:num w:numId="14">
    <w:abstractNumId w:val="22"/>
  </w:num>
  <w:num w:numId="15">
    <w:abstractNumId w:val="4"/>
  </w:num>
  <w:num w:numId="16">
    <w:abstractNumId w:val="11"/>
  </w:num>
  <w:num w:numId="17">
    <w:abstractNumId w:val="0"/>
  </w:num>
  <w:num w:numId="18">
    <w:abstractNumId w:val="44"/>
  </w:num>
  <w:num w:numId="19">
    <w:abstractNumId w:val="42"/>
  </w:num>
  <w:num w:numId="20">
    <w:abstractNumId w:val="1"/>
  </w:num>
  <w:num w:numId="21">
    <w:abstractNumId w:val="32"/>
  </w:num>
  <w:num w:numId="22">
    <w:abstractNumId w:val="2"/>
  </w:num>
  <w:num w:numId="23">
    <w:abstractNumId w:val="39"/>
  </w:num>
  <w:num w:numId="24">
    <w:abstractNumId w:val="7"/>
  </w:num>
  <w:num w:numId="25">
    <w:abstractNumId w:val="38"/>
  </w:num>
  <w:num w:numId="26">
    <w:abstractNumId w:val="18"/>
  </w:num>
  <w:num w:numId="27">
    <w:abstractNumId w:val="29"/>
  </w:num>
  <w:num w:numId="28">
    <w:abstractNumId w:val="24"/>
  </w:num>
  <w:num w:numId="29">
    <w:abstractNumId w:val="26"/>
  </w:num>
  <w:num w:numId="30">
    <w:abstractNumId w:val="17"/>
  </w:num>
  <w:num w:numId="31">
    <w:abstractNumId w:val="40"/>
  </w:num>
  <w:num w:numId="32">
    <w:abstractNumId w:val="8"/>
  </w:num>
  <w:num w:numId="33">
    <w:abstractNumId w:val="16"/>
  </w:num>
  <w:num w:numId="34">
    <w:abstractNumId w:val="10"/>
  </w:num>
  <w:num w:numId="35">
    <w:abstractNumId w:val="27"/>
  </w:num>
  <w:num w:numId="36">
    <w:abstractNumId w:val="14"/>
  </w:num>
  <w:num w:numId="37">
    <w:abstractNumId w:val="37"/>
  </w:num>
  <w:num w:numId="38">
    <w:abstractNumId w:val="41"/>
  </w:num>
  <w:num w:numId="39">
    <w:abstractNumId w:val="12"/>
  </w:num>
  <w:num w:numId="40">
    <w:abstractNumId w:val="47"/>
  </w:num>
  <w:num w:numId="41">
    <w:abstractNumId w:val="43"/>
  </w:num>
  <w:num w:numId="42">
    <w:abstractNumId w:val="30"/>
  </w:num>
  <w:num w:numId="43">
    <w:abstractNumId w:val="20"/>
  </w:num>
  <w:num w:numId="44">
    <w:abstractNumId w:val="21"/>
  </w:num>
  <w:num w:numId="45">
    <w:abstractNumId w:val="45"/>
  </w:num>
  <w:num w:numId="46">
    <w:abstractNumId w:val="3"/>
  </w:num>
  <w:num w:numId="47">
    <w:abstractNumId w:val="6"/>
  </w:num>
  <w:num w:numId="48">
    <w:abstractNumId w:val="25"/>
  </w:num>
  <w:num w:numId="4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3D78"/>
    <w:rsid w:val="0000671C"/>
    <w:rsid w:val="000073BE"/>
    <w:rsid w:val="00010958"/>
    <w:rsid w:val="00023F23"/>
    <w:rsid w:val="00032B47"/>
    <w:rsid w:val="0004178E"/>
    <w:rsid w:val="00041D29"/>
    <w:rsid w:val="00044CAB"/>
    <w:rsid w:val="00046892"/>
    <w:rsid w:val="00047CFA"/>
    <w:rsid w:val="00064E6D"/>
    <w:rsid w:val="00067EEF"/>
    <w:rsid w:val="0007469D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D74A1"/>
    <w:rsid w:val="000E4DFB"/>
    <w:rsid w:val="000E4EDF"/>
    <w:rsid w:val="000E70AD"/>
    <w:rsid w:val="00110DC6"/>
    <w:rsid w:val="001172B7"/>
    <w:rsid w:val="001A4A53"/>
    <w:rsid w:val="001A60DD"/>
    <w:rsid w:val="001A632D"/>
    <w:rsid w:val="001C05FC"/>
    <w:rsid w:val="001E4BD5"/>
    <w:rsid w:val="001F5B4D"/>
    <w:rsid w:val="00213368"/>
    <w:rsid w:val="00214FEB"/>
    <w:rsid w:val="0022508F"/>
    <w:rsid w:val="00233F16"/>
    <w:rsid w:val="00234ACB"/>
    <w:rsid w:val="0025601E"/>
    <w:rsid w:val="00256F7F"/>
    <w:rsid w:val="00261829"/>
    <w:rsid w:val="00263463"/>
    <w:rsid w:val="002637A4"/>
    <w:rsid w:val="00265D5D"/>
    <w:rsid w:val="002B788A"/>
    <w:rsid w:val="002D2C22"/>
    <w:rsid w:val="002D60D1"/>
    <w:rsid w:val="002F3707"/>
    <w:rsid w:val="003104BF"/>
    <w:rsid w:val="00325FFE"/>
    <w:rsid w:val="0033162F"/>
    <w:rsid w:val="0033389C"/>
    <w:rsid w:val="00343896"/>
    <w:rsid w:val="003618D2"/>
    <w:rsid w:val="00375CAC"/>
    <w:rsid w:val="00375E57"/>
    <w:rsid w:val="00387F57"/>
    <w:rsid w:val="00394CE5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75C1C"/>
    <w:rsid w:val="00482C22"/>
    <w:rsid w:val="004944F1"/>
    <w:rsid w:val="00497146"/>
    <w:rsid w:val="004A107F"/>
    <w:rsid w:val="004A3F1D"/>
    <w:rsid w:val="004B54D2"/>
    <w:rsid w:val="004D0BFB"/>
    <w:rsid w:val="004D630F"/>
    <w:rsid w:val="004F28E7"/>
    <w:rsid w:val="004F7F2F"/>
    <w:rsid w:val="00522DC8"/>
    <w:rsid w:val="005363D3"/>
    <w:rsid w:val="0056186A"/>
    <w:rsid w:val="00562977"/>
    <w:rsid w:val="00564C9E"/>
    <w:rsid w:val="005670DC"/>
    <w:rsid w:val="00582626"/>
    <w:rsid w:val="0059154C"/>
    <w:rsid w:val="005A0083"/>
    <w:rsid w:val="005B5126"/>
    <w:rsid w:val="005C15FE"/>
    <w:rsid w:val="005C175B"/>
    <w:rsid w:val="005D360A"/>
    <w:rsid w:val="005D5A27"/>
    <w:rsid w:val="005E45D8"/>
    <w:rsid w:val="005E5755"/>
    <w:rsid w:val="005F6383"/>
    <w:rsid w:val="006005B2"/>
    <w:rsid w:val="006051E1"/>
    <w:rsid w:val="00614C60"/>
    <w:rsid w:val="00622D0B"/>
    <w:rsid w:val="00626A6A"/>
    <w:rsid w:val="00634539"/>
    <w:rsid w:val="00634C58"/>
    <w:rsid w:val="0066516C"/>
    <w:rsid w:val="00671021"/>
    <w:rsid w:val="00683E4C"/>
    <w:rsid w:val="0069761D"/>
    <w:rsid w:val="00697E34"/>
    <w:rsid w:val="006C7448"/>
    <w:rsid w:val="006D0E4A"/>
    <w:rsid w:val="006D3DCB"/>
    <w:rsid w:val="006D4097"/>
    <w:rsid w:val="006D6221"/>
    <w:rsid w:val="006F6076"/>
    <w:rsid w:val="006F7DD9"/>
    <w:rsid w:val="007129A7"/>
    <w:rsid w:val="0071780F"/>
    <w:rsid w:val="00733360"/>
    <w:rsid w:val="007366EC"/>
    <w:rsid w:val="00741B5C"/>
    <w:rsid w:val="007505DA"/>
    <w:rsid w:val="007662E2"/>
    <w:rsid w:val="00767936"/>
    <w:rsid w:val="00767B62"/>
    <w:rsid w:val="007737A9"/>
    <w:rsid w:val="00783ED4"/>
    <w:rsid w:val="007921BB"/>
    <w:rsid w:val="007A1AAB"/>
    <w:rsid w:val="007D5DEC"/>
    <w:rsid w:val="007F6212"/>
    <w:rsid w:val="00806058"/>
    <w:rsid w:val="00807BC3"/>
    <w:rsid w:val="00815370"/>
    <w:rsid w:val="00834DC1"/>
    <w:rsid w:val="008424A3"/>
    <w:rsid w:val="0084253B"/>
    <w:rsid w:val="00843F88"/>
    <w:rsid w:val="00844DC8"/>
    <w:rsid w:val="00850F66"/>
    <w:rsid w:val="0086099D"/>
    <w:rsid w:val="008901B4"/>
    <w:rsid w:val="008914FD"/>
    <w:rsid w:val="0089687B"/>
    <w:rsid w:val="008A2300"/>
    <w:rsid w:val="008B0C73"/>
    <w:rsid w:val="008B5B16"/>
    <w:rsid w:val="008D02B2"/>
    <w:rsid w:val="008F71B5"/>
    <w:rsid w:val="009009A6"/>
    <w:rsid w:val="00913E29"/>
    <w:rsid w:val="00937A7B"/>
    <w:rsid w:val="0094343E"/>
    <w:rsid w:val="00954AA0"/>
    <w:rsid w:val="00963193"/>
    <w:rsid w:val="00970189"/>
    <w:rsid w:val="009718E8"/>
    <w:rsid w:val="009731A1"/>
    <w:rsid w:val="00975D6C"/>
    <w:rsid w:val="009908BF"/>
    <w:rsid w:val="009A013A"/>
    <w:rsid w:val="009A343E"/>
    <w:rsid w:val="009C04A8"/>
    <w:rsid w:val="009C336C"/>
    <w:rsid w:val="009E7283"/>
    <w:rsid w:val="009F041D"/>
    <w:rsid w:val="00A230A7"/>
    <w:rsid w:val="00A23B5C"/>
    <w:rsid w:val="00A25905"/>
    <w:rsid w:val="00A30798"/>
    <w:rsid w:val="00A33294"/>
    <w:rsid w:val="00A54251"/>
    <w:rsid w:val="00A556D4"/>
    <w:rsid w:val="00A65CE9"/>
    <w:rsid w:val="00A7435D"/>
    <w:rsid w:val="00A87DA0"/>
    <w:rsid w:val="00A917D4"/>
    <w:rsid w:val="00A974EE"/>
    <w:rsid w:val="00AD21C3"/>
    <w:rsid w:val="00AD65D6"/>
    <w:rsid w:val="00B71F0F"/>
    <w:rsid w:val="00B71FD0"/>
    <w:rsid w:val="00B723D3"/>
    <w:rsid w:val="00B87614"/>
    <w:rsid w:val="00B90D6F"/>
    <w:rsid w:val="00B96463"/>
    <w:rsid w:val="00BA39C5"/>
    <w:rsid w:val="00BD3C7B"/>
    <w:rsid w:val="00BD4E3D"/>
    <w:rsid w:val="00BE01CC"/>
    <w:rsid w:val="00BF7D10"/>
    <w:rsid w:val="00C14E64"/>
    <w:rsid w:val="00C17741"/>
    <w:rsid w:val="00C20E5A"/>
    <w:rsid w:val="00C46041"/>
    <w:rsid w:val="00C50051"/>
    <w:rsid w:val="00C732BA"/>
    <w:rsid w:val="00C7787C"/>
    <w:rsid w:val="00C812A3"/>
    <w:rsid w:val="00C812B2"/>
    <w:rsid w:val="00C83A04"/>
    <w:rsid w:val="00C9304D"/>
    <w:rsid w:val="00C951D6"/>
    <w:rsid w:val="00C965F3"/>
    <w:rsid w:val="00C9732C"/>
    <w:rsid w:val="00CA0023"/>
    <w:rsid w:val="00CC474A"/>
    <w:rsid w:val="00CD5CA0"/>
    <w:rsid w:val="00CF0559"/>
    <w:rsid w:val="00CF1324"/>
    <w:rsid w:val="00CF2765"/>
    <w:rsid w:val="00D126E4"/>
    <w:rsid w:val="00D148C9"/>
    <w:rsid w:val="00D268A9"/>
    <w:rsid w:val="00D31A55"/>
    <w:rsid w:val="00D35808"/>
    <w:rsid w:val="00D4167F"/>
    <w:rsid w:val="00D47AE4"/>
    <w:rsid w:val="00D50494"/>
    <w:rsid w:val="00D52CE0"/>
    <w:rsid w:val="00D5589E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433E3"/>
    <w:rsid w:val="00E50CEC"/>
    <w:rsid w:val="00E570FF"/>
    <w:rsid w:val="00E73E6F"/>
    <w:rsid w:val="00E80845"/>
    <w:rsid w:val="00E83229"/>
    <w:rsid w:val="00E906F7"/>
    <w:rsid w:val="00E96B7C"/>
    <w:rsid w:val="00EA3B03"/>
    <w:rsid w:val="00EC11D6"/>
    <w:rsid w:val="00EC2849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3674B"/>
    <w:rsid w:val="00F40500"/>
    <w:rsid w:val="00F4121F"/>
    <w:rsid w:val="00F42D3B"/>
    <w:rsid w:val="00F44EAB"/>
    <w:rsid w:val="00F504B3"/>
    <w:rsid w:val="00F52917"/>
    <w:rsid w:val="00F624A9"/>
    <w:rsid w:val="00F65A6E"/>
    <w:rsid w:val="00F667A0"/>
    <w:rsid w:val="00F6719F"/>
    <w:rsid w:val="00F7599A"/>
    <w:rsid w:val="00FB2ADE"/>
    <w:rsid w:val="00FC000C"/>
    <w:rsid w:val="00FC357E"/>
    <w:rsid w:val="00FC4F71"/>
    <w:rsid w:val="00FE5B5F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5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  <w:style w:type="character" w:styleId="afb">
    <w:name w:val="Hyperlink"/>
    <w:basedOn w:val="a0"/>
    <w:uiPriority w:val="99"/>
    <w:unhideWhenUsed/>
    <w:rsid w:val="004A3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hyperlink" Target="mailto:info@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s://pro.domclick.ru/agen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A4B5-8C24-4F99-B331-A10FC2C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11853</Words>
  <Characters>67563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5</cp:revision>
  <dcterms:created xsi:type="dcterms:W3CDTF">2025-10-01T13:03:00Z</dcterms:created>
  <dcterms:modified xsi:type="dcterms:W3CDTF">2025-10-01T14:27:00Z</dcterms:modified>
</cp:coreProperties>
</file>