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890E89" w14:paraId="4ECA2394" w14:textId="77777777" w:rsidTr="00AF61A1">
        <w:tc>
          <w:tcPr>
            <w:tcW w:w="4926" w:type="dxa"/>
          </w:tcPr>
          <w:p w14:paraId="77F50E6B" w14:textId="00C8E51B" w:rsidR="00B80479" w:rsidRPr="00890E89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15CD0D17" w:rsidR="00B80479" w:rsidRPr="00890E89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890E89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5B3D11AC" w:rsidR="00B47C50" w:rsidRPr="00890E89" w:rsidRDefault="00B47C50" w:rsidP="00B47C5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90E89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«КУБАНЬСТРОЙАГРОРЕСУРС» (ООО  СЗ «КСАР») (ИНН 2308183431  КПП 231101001  ОГРН 1112308009550),   в лице Управляющей компании ОБЩЕСТВО С ОГРАНИЧЕННОЙ ОТВЕТСТВЕННОСТЬЮ 'СЛУЖБА УПРАВЛЕНИЯ ПРОЕКТАМИ' (ОГРН: 1232300065449, ИНН: 2311326640, КПП: 231101001),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0E8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0E89">
        <w:rPr>
          <w:rFonts w:ascii="Times New Roman" w:hAnsi="Times New Roman"/>
          <w:b/>
          <w:sz w:val="20"/>
        </w:rPr>
        <w:t>Застройщик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1DF3125" w14:textId="6B776FFC" w:rsidR="00B80479" w:rsidRPr="00890E89" w:rsidRDefault="00F4302C" w:rsidP="00B47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и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</w:t>
      </w:r>
      <w:proofErr w:type="gramEnd"/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 именуемый в дальнейшем </w:t>
      </w:r>
      <w:r w:rsidR="00B47C50" w:rsidRPr="00890E89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0E89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0E89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23D7148D" w:rsidR="00B80479" w:rsidRPr="00890E89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0E89">
        <w:rPr>
          <w:rFonts w:ascii="Times New Roman" w:eastAsia="Times New Roman" w:hAnsi="Times New Roman"/>
          <w:b/>
          <w:bCs/>
          <w:color w:val="000000" w:themeColor="text1"/>
          <w:kern w:val="1"/>
          <w:sz w:val="20"/>
          <w:szCs w:val="20"/>
          <w:lang w:eastAsia="ar-SA"/>
        </w:rPr>
        <w:t xml:space="preserve">Застройщик 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– </w:t>
      </w:r>
      <w:r w:rsidR="00B47C50"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>ООО Специализированный застройщик «КУБАНЬСТРОЙАГРОРЕСУРС»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77606875" w14:textId="3D4F4715" w:rsidR="00890E89" w:rsidRPr="00890E89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FE75D9" w:rsidRPr="00FE75D9">
        <w:rPr>
          <w:rFonts w:ascii="Times New Roman" w:hAnsi="Times New Roman"/>
          <w:sz w:val="20"/>
          <w:szCs w:val="20"/>
        </w:rPr>
        <w:t xml:space="preserve">Многоуровневая автостоянка (далее – «автостоянка») </w:t>
      </w:r>
      <w:r w:rsidR="00890E89" w:rsidRPr="00890E89">
        <w:rPr>
          <w:rFonts w:ascii="Times New Roman" w:hAnsi="Times New Roman"/>
          <w:sz w:val="20"/>
          <w:szCs w:val="20"/>
        </w:rPr>
        <w:t xml:space="preserve">– </w:t>
      </w:r>
      <w:r w:rsidR="00890E89" w:rsidRPr="00890E89">
        <w:rPr>
          <w:rFonts w:ascii="Times New Roman" w:hAnsi="Times New Roman"/>
          <w:b/>
          <w:bCs/>
          <w:sz w:val="20"/>
          <w:szCs w:val="20"/>
        </w:rPr>
        <w:t>Литер</w:t>
      </w:r>
      <w:r w:rsidR="00F4302C">
        <w:rPr>
          <w:rFonts w:ascii="Times New Roman" w:hAnsi="Times New Roman"/>
          <w:b/>
          <w:bCs/>
          <w:sz w:val="20"/>
          <w:szCs w:val="20"/>
        </w:rPr>
        <w:t>,</w:t>
      </w:r>
      <w:r w:rsidR="00890E89" w:rsidRPr="00890E89">
        <w:rPr>
          <w:rFonts w:ascii="Times New Roman" w:hAnsi="Times New Roman"/>
          <w:sz w:val="20"/>
          <w:szCs w:val="20"/>
        </w:rPr>
        <w:t xml:space="preserve"> входящий в состав Жилого комплекса, расположенного в г. Краснодар, строительство которого осуществляет Застройщик на земельных участках площадью кв.м. с кадастровым номером: </w:t>
      </w:r>
      <w:r w:rsidR="00F4302C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 xml:space="preserve">, площадью кв.м. с кадастровым номером: </w:t>
      </w:r>
      <w:r w:rsidR="00D514EB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>, находящихся по адресу: Краснодарский край, г. Краснодар, принадлежащих Застройщику на праве собственности на основании Решения единственного участника от 10.07.2023г., Договора о внесении вклада в имущество ООО СЗ «КСАР» от 10.07.2023г.</w:t>
      </w:r>
    </w:p>
    <w:p w14:paraId="5BD7E98A" w14:textId="570E7853" w:rsidR="00B80479" w:rsidRPr="00890E89" w:rsidRDefault="00B80479" w:rsidP="002D4856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>этажность</w:t>
      </w:r>
      <w:proofErr w:type="gramStart"/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>: ,</w:t>
      </w:r>
      <w:proofErr w:type="gramEnd"/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 в том числе подземных этажей </w:t>
      </w:r>
      <w:proofErr w:type="gramStart"/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>– ,</w:t>
      </w:r>
      <w:proofErr w:type="gramEnd"/>
      <w:r w:rsidR="002D4856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 общая</w:t>
      </w:r>
      <w:r w:rsidR="002D4856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площадь: 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</w:t>
      </w:r>
      <w:proofErr w:type="gramStart"/>
      <w:r w:rsidR="002D4856" w:rsidRPr="00761DC5">
        <w:rPr>
          <w:rFonts w:ascii="Times New Roman" w:eastAsia="Times New Roman" w:hAnsi="Times New Roman"/>
          <w:kern w:val="2"/>
          <w:sz w:val="20"/>
          <w:szCs w:val="20"/>
        </w:rPr>
        <w:t>: .</w:t>
      </w:r>
      <w:proofErr w:type="gramEnd"/>
    </w:p>
    <w:p w14:paraId="2CA203DF" w14:textId="553AAF5A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выдано Департаментом архитектуры и градостроительства администрации муниципального образования г. Краснодар.</w:t>
      </w:r>
    </w:p>
    <w:p w14:paraId="4E3D3FFB" w14:textId="3C714255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1.4. </w:t>
      </w:r>
      <w:r w:rsidRPr="00890E89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Pr="00890E89">
        <w:rPr>
          <w:rFonts w:ascii="Times New Roman" w:hAnsi="Times New Roman"/>
          <w:sz w:val="20"/>
        </w:rPr>
        <w:t xml:space="preserve"> </w:t>
      </w:r>
      <w:r w:rsidR="000E31F8" w:rsidRPr="00890E89">
        <w:rPr>
          <w:rFonts w:ascii="Times New Roman" w:hAnsi="Times New Roman"/>
          <w:sz w:val="20"/>
        </w:rPr>
        <w:t>–</w:t>
      </w:r>
      <w:r w:rsidRPr="00890E89">
        <w:rPr>
          <w:rFonts w:ascii="Times New Roman" w:hAnsi="Times New Roman"/>
          <w:sz w:val="20"/>
        </w:rPr>
        <w:t xml:space="preserve"> </w:t>
      </w:r>
    </w:p>
    <w:p w14:paraId="7E8AE34B" w14:textId="77777777" w:rsidR="0004584D" w:rsidRPr="00761DC5" w:rsidRDefault="0004584D" w:rsidP="0004584D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313EA3F7" w14:textId="77777777" w:rsidR="0004584D" w:rsidRPr="00761DC5" w:rsidRDefault="0004584D" w:rsidP="0004584D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77777777" w:rsidR="00262452" w:rsidRPr="00890E89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0E89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0E89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0E89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0E89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0E8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0E8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890E89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890E89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  <w:r w:rsidRPr="00890E89">
        <w:rPr>
          <w:rFonts w:ascii="Times New Roman" w:hAnsi="Times New Roman"/>
          <w:sz w:val="20"/>
          <w:shd w:val="clear" w:color="auto" w:fill="FFFFFF"/>
        </w:rPr>
        <w:lastRenderedPageBreak/>
        <w:t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1601999D" w:rsidR="00351484" w:rsidRPr="00890E89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</w:t>
      </w:r>
      <w:r w:rsidRPr="00E16A57">
        <w:rPr>
          <w:rFonts w:ascii="Times New Roman" w:hAnsi="Times New Roman"/>
          <w:kern w:val="1"/>
          <w:sz w:val="20"/>
        </w:rPr>
        <w:t xml:space="preserve">открываемый </w:t>
      </w:r>
      <w:r w:rsidR="00E16A57" w:rsidRPr="00890E89">
        <w:rPr>
          <w:rFonts w:ascii="Times New Roman" w:hAnsi="Times New Roman"/>
          <w:sz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890E89">
        <w:rPr>
          <w:rFonts w:ascii="Times New Roman" w:hAnsi="Times New Roman"/>
          <w:kern w:val="1"/>
          <w:sz w:val="20"/>
        </w:rPr>
        <w:t xml:space="preserve"> </w:t>
      </w:r>
      <w:r w:rsidRPr="00890E89">
        <w:rPr>
          <w:rFonts w:ascii="Times New Roman" w:hAnsi="Times New Roman"/>
          <w:kern w:val="1"/>
          <w:sz w:val="20"/>
        </w:rPr>
        <w:t>(Эскроу-агент)</w:t>
      </w:r>
      <w:r w:rsidR="00E16A57" w:rsidRPr="00890E89">
        <w:t xml:space="preserve"> </w:t>
      </w:r>
      <w:r w:rsidRPr="00890E89">
        <w:rPr>
          <w:rFonts w:ascii="Times New Roman" w:hAnsi="Times New Roman"/>
          <w:kern w:val="1"/>
          <w:sz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0E89">
        <w:rPr>
          <w:rFonts w:ascii="Times New Roman" w:hAnsi="Times New Roman"/>
          <w:kern w:val="1"/>
          <w:sz w:val="20"/>
        </w:rPr>
        <w:t>Договора</w:t>
      </w:r>
      <w:r w:rsidRPr="00890E89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hAnsi="Times New Roman"/>
          <w:kern w:val="1"/>
          <w:sz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0E89">
        <w:rPr>
          <w:rFonts w:ascii="Times New Roman" w:hAnsi="Times New Roman"/>
          <w:kern w:val="1"/>
          <w:sz w:val="20"/>
        </w:rPr>
        <w:t xml:space="preserve"> </w:t>
      </w:r>
      <w:r w:rsidR="00100B3F" w:rsidRPr="00890E89">
        <w:rPr>
          <w:rFonts w:ascii="Times New Roman" w:hAnsi="Times New Roman"/>
          <w:kern w:val="1"/>
          <w:sz w:val="20"/>
        </w:rPr>
        <w:t>Договором</w:t>
      </w:r>
      <w:r w:rsidRPr="00890E89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>Эскроу-агент: ПАО Сбербанк, адрес: 117997, г. Москва, ул. Вавилова, д. 19</w:t>
      </w:r>
    </w:p>
    <w:p w14:paraId="6BD9DF0E" w14:textId="4765E3C4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04F1B3E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0E89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«КУБАНЬСТРОЙАГРОРЕСУРС»</w:t>
      </w:r>
    </w:p>
    <w:p w14:paraId="3E1B5E4B" w14:textId="5C221654" w:rsidR="00417EAE" w:rsidRPr="005B6BCF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3.2. Цена Договора составляет </w:t>
      </w:r>
      <w:r w:rsidRPr="00890E89">
        <w:rPr>
          <w:rFonts w:ascii="Times New Roman" w:hAnsi="Times New Roman"/>
          <w:b/>
          <w:sz w:val="20"/>
        </w:rPr>
        <w:t>рублей</w:t>
      </w:r>
      <w:r w:rsidRPr="00890E89">
        <w:rPr>
          <w:rFonts w:ascii="Times New Roman" w:hAnsi="Times New Roman"/>
          <w:sz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>
        <w:rPr>
          <w:rFonts w:ascii="Times New Roman" w:hAnsi="Times New Roman"/>
          <w:sz w:val="20"/>
        </w:rPr>
        <w:t xml:space="preserve">________ </w:t>
      </w:r>
      <w:r w:rsidRPr="00890E89">
        <w:rPr>
          <w:rFonts w:ascii="Times New Roman" w:hAnsi="Times New Roman"/>
          <w:sz w:val="20"/>
        </w:rPr>
        <w:t xml:space="preserve">рабочих дней с даты государственной регистрации настоящего Договора, путем внесения денежных средств (депонируемая </w:t>
      </w:r>
      <w:proofErr w:type="gramStart"/>
      <w:r w:rsidRPr="00890E89">
        <w:rPr>
          <w:rFonts w:ascii="Times New Roman" w:hAnsi="Times New Roman"/>
          <w:sz w:val="20"/>
        </w:rPr>
        <w:t>сумма)  на</w:t>
      </w:r>
      <w:proofErr w:type="gramEnd"/>
      <w:r w:rsidRPr="00890E89">
        <w:rPr>
          <w:rFonts w:ascii="Times New Roman" w:hAnsi="Times New Roman"/>
          <w:sz w:val="20"/>
        </w:rPr>
        <w:t xml:space="preserve"> счет эскроу (далее по тексту – Эскроу-агент уполномоченный банк)</w:t>
      </w:r>
      <w:r w:rsidR="00417EAE" w:rsidRPr="00417EAE">
        <w:rPr>
          <w:rFonts w:ascii="Times New Roman" w:hAnsi="Times New Roman"/>
          <w:sz w:val="20"/>
        </w:rPr>
        <w:t xml:space="preserve"> </w:t>
      </w:r>
      <w:r w:rsidR="00417EAE" w:rsidRPr="005B6BCF">
        <w:rPr>
          <w:rFonts w:ascii="Times New Roman" w:hAnsi="Times New Roman"/>
          <w:sz w:val="20"/>
        </w:rPr>
        <w:t>в следующем порядке:</w:t>
      </w:r>
    </w:p>
    <w:p w14:paraId="706B7C61" w14:textId="066D7616" w:rsidR="00B80479" w:rsidRPr="00B63D4E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2EBF79B8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lastRenderedPageBreak/>
        <w:t xml:space="preserve">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о готовности к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lastRenderedPageBreak/>
        <w:t>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B63D4E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B63D4E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t xml:space="preserve">4.6.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B63D4E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5. Ответственность сторон.</w:t>
      </w:r>
    </w:p>
    <w:p w14:paraId="2187E648" w14:textId="77777777" w:rsidR="005C1EB5" w:rsidRPr="009B0A1B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>5.1.</w:t>
      </w:r>
      <w:r w:rsidRPr="00EA48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A48E2">
        <w:rPr>
          <w:rFonts w:ascii="Times New Roman" w:hAnsi="Times New Roman"/>
          <w:kern w:val="1"/>
          <w:sz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EA48E2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 рефинансирования</w:t>
        </w:r>
      </w:hyperlink>
      <w:r w:rsidRPr="00EA48E2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</w:t>
      </w:r>
      <w:r>
        <w:rPr>
          <w:rFonts w:ascii="Times New Roman" w:hAnsi="Times New Roman"/>
          <w:kern w:val="1"/>
          <w:sz w:val="20"/>
        </w:rPr>
        <w:t xml:space="preserve"> пунктом 6</w:t>
      </w:r>
      <w:r w:rsidRPr="00EA48E2">
        <w:rPr>
          <w:rFonts w:ascii="Times New Roman" w:hAnsi="Times New Roman"/>
          <w:kern w:val="1"/>
          <w:sz w:val="20"/>
        </w:rPr>
        <w:t xml:space="preserve"> стат</w:t>
      </w:r>
      <w:r>
        <w:rPr>
          <w:rFonts w:ascii="Times New Roman" w:hAnsi="Times New Roman"/>
          <w:kern w:val="1"/>
          <w:sz w:val="20"/>
        </w:rPr>
        <w:t>ьи 5</w:t>
      </w:r>
      <w:r w:rsidRPr="00EA48E2">
        <w:rPr>
          <w:rFonts w:ascii="Times New Roman" w:hAnsi="Times New Roman"/>
          <w:kern w:val="1"/>
          <w:sz w:val="20"/>
        </w:rPr>
        <w:t xml:space="preserve">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kern w:val="1"/>
          <w:sz w:val="20"/>
        </w:rPr>
        <w:t xml:space="preserve"> </w:t>
      </w:r>
    </w:p>
    <w:p w14:paraId="693DC5A3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</w:t>
      </w:r>
      <w:r w:rsidRPr="00B63D4E">
        <w:rPr>
          <w:rFonts w:ascii="Times New Roman" w:hAnsi="Times New Roman"/>
          <w:kern w:val="1"/>
          <w:sz w:val="20"/>
        </w:rPr>
        <w:lastRenderedPageBreak/>
        <w:t>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</w:t>
      </w:r>
      <w:r w:rsidRPr="005C1EB5">
        <w:rPr>
          <w:rFonts w:ascii="Times New Roman" w:eastAsia="Times New Roman" w:hAnsi="Times New Roman"/>
          <w:sz w:val="20"/>
          <w:szCs w:val="20"/>
          <w:lang w:eastAsia="ru-RU"/>
        </w:rPr>
        <w:t>составляет 3 (три) года</w:t>
      </w:r>
      <w:r w:rsidRPr="00A02923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52533AC0" w:rsidR="007F390F" w:rsidRPr="003E4FC7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3E4FC7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>
        <w:rPr>
          <w:rFonts w:ascii="Times New Roman" w:hAnsi="Times New Roman"/>
          <w:sz w:val="20"/>
          <w:szCs w:val="20"/>
        </w:rPr>
        <w:t xml:space="preserve">не </w:t>
      </w:r>
      <w:r w:rsidR="0055526D" w:rsidRPr="00417EAE">
        <w:rPr>
          <w:rFonts w:ascii="Times New Roman" w:hAnsi="Times New Roman"/>
          <w:sz w:val="20"/>
          <w:szCs w:val="20"/>
        </w:rPr>
        <w:t>позднее (включительно</w:t>
      </w:r>
      <w:r w:rsidR="0055526D">
        <w:rPr>
          <w:rFonts w:ascii="Times New Roman" w:hAnsi="Times New Roman"/>
          <w:sz w:val="20"/>
          <w:szCs w:val="20"/>
        </w:rPr>
        <w:t>),</w:t>
      </w:r>
      <w:r w:rsidR="007F390F" w:rsidRPr="003E4FC7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3E4FC7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>
        <w:rPr>
          <w:rFonts w:ascii="Times New Roman" w:hAnsi="Times New Roman"/>
          <w:b/>
          <w:kern w:val="1"/>
          <w:sz w:val="20"/>
        </w:rPr>
        <w:t>8</w:t>
      </w:r>
      <w:r w:rsidRPr="003E4FC7">
        <w:rPr>
          <w:rFonts w:ascii="Times New Roman" w:hAnsi="Times New Roman"/>
          <w:b/>
          <w:kern w:val="1"/>
          <w:sz w:val="20"/>
        </w:rPr>
        <w:t>. Односторонний отказ от исполнения Договора.</w:t>
      </w:r>
    </w:p>
    <w:p w14:paraId="706D5FD7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54BE94C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 8.3.</w:t>
      </w:r>
      <w:r w:rsidRPr="003E4F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4FC7">
        <w:rPr>
          <w:rFonts w:ascii="Times New Roman" w:hAnsi="Times New Roman"/>
          <w:kern w:val="1"/>
          <w:sz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C41BBDD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3E4FC7">
        <w:rPr>
          <w:rFonts w:ascii="Times New Roman" w:hAnsi="Times New Roman"/>
          <w:kern w:val="1"/>
          <w:sz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B63D4E">
        <w:rPr>
          <w:rFonts w:ascii="Times New Roman" w:hAnsi="Times New Roman"/>
          <w:b/>
          <w:kern w:val="1"/>
          <w:sz w:val="20"/>
        </w:rPr>
        <w:t>Договору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520ACFD0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kern w:val="1"/>
          <w:sz w:val="20"/>
        </w:rPr>
        <w:t>9.1.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E4FC7">
        <w:rPr>
          <w:rFonts w:ascii="Times New Roman" w:hAnsi="Times New Roman"/>
          <w:sz w:val="20"/>
          <w:szCs w:val="20"/>
        </w:rPr>
        <w:t xml:space="preserve"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</w:t>
      </w:r>
      <w:r w:rsidRPr="003E4FC7">
        <w:rPr>
          <w:rFonts w:ascii="Times New Roman" w:hAnsi="Times New Roman"/>
          <w:sz w:val="20"/>
          <w:szCs w:val="20"/>
        </w:rPr>
        <w:lastRenderedPageBreak/>
        <w:t>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3E4FC7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3E4FC7">
        <w:rPr>
          <w:rFonts w:ascii="Times New Roman" w:hAnsi="Times New Roman"/>
          <w:sz w:val="20"/>
        </w:rPr>
        <w:t xml:space="preserve"> дней с </w:t>
      </w:r>
      <w:r w:rsidRPr="003E4FC7">
        <w:rPr>
          <w:rFonts w:ascii="Times New Roman" w:hAnsi="Times New Roman"/>
          <w:sz w:val="20"/>
          <w:szCs w:val="20"/>
        </w:rPr>
        <w:t>даты</w:t>
      </w:r>
      <w:r w:rsidRPr="003E4FC7">
        <w:rPr>
          <w:rFonts w:ascii="Times New Roman" w:hAnsi="Times New Roman"/>
          <w:sz w:val="20"/>
        </w:rPr>
        <w:t xml:space="preserve"> государственной регистрации</w:t>
      </w:r>
      <w:r w:rsidRPr="003E4FC7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3E4FC7">
        <w:rPr>
          <w:rFonts w:ascii="Times New Roman" w:hAnsi="Times New Roman"/>
          <w:sz w:val="20"/>
        </w:rPr>
        <w:t xml:space="preserve">по </w:t>
      </w:r>
      <w:r w:rsidRPr="003E4FC7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3E4FC7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3E4FC7">
        <w:rPr>
          <w:rFonts w:ascii="Times New Roman" w:hAnsi="Times New Roman"/>
          <w:sz w:val="20"/>
          <w:szCs w:val="20"/>
        </w:rPr>
        <w:t>уступки прав</w:t>
      </w:r>
      <w:r w:rsidRPr="003E4FC7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3E4FC7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B63D4E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B63D4E">
        <w:rPr>
          <w:rFonts w:ascii="Times New Roman" w:hAnsi="Times New Roman"/>
          <w:kern w:val="1"/>
          <w:sz w:val="20"/>
        </w:rPr>
        <w:t xml:space="preserve">Договору </w:t>
      </w:r>
      <w:r w:rsidRPr="00B63D4E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B63D4E">
        <w:rPr>
          <w:rFonts w:ascii="Times New Roman" w:hAnsi="Times New Roman"/>
          <w:kern w:val="1"/>
          <w:sz w:val="20"/>
        </w:rPr>
        <w:t>Договор до</w:t>
      </w:r>
      <w:r w:rsidRPr="00B63D4E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32931B2" w14:textId="77777777" w:rsidR="000A0DE9" w:rsidRPr="002E4337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2E4337">
        <w:rPr>
          <w:rFonts w:ascii="Times New Roman" w:hAnsi="Times New Roman"/>
          <w:kern w:val="1"/>
          <w:sz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3E4FC7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2E4337">
        <w:rPr>
          <w:rFonts w:ascii="Times New Roman" w:hAnsi="Times New Roman"/>
          <w:kern w:val="1"/>
          <w:sz w:val="20"/>
        </w:rPr>
        <w:t xml:space="preserve">11.2. </w:t>
      </w:r>
      <w:r w:rsidRPr="003E4FC7">
        <w:rPr>
          <w:rFonts w:ascii="Times New Roman" w:hAnsi="Times New Roman"/>
          <w:kern w:val="1"/>
          <w:sz w:val="20"/>
        </w:rPr>
        <w:t>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B63D4E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в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</w:t>
      </w:r>
      <w:r w:rsidRPr="000A0DE9">
        <w:rPr>
          <w:rFonts w:ascii="Times New Roman" w:hAnsi="Times New Roman"/>
          <w:sz w:val="20"/>
          <w:szCs w:val="20"/>
          <w:shd w:val="clear" w:color="auto" w:fill="FFFFFF"/>
        </w:rPr>
        <w:t xml:space="preserve">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0A0DE9">
        <w:rPr>
          <w:rFonts w:ascii="Times New Roman" w:eastAsia="Times New Roman" w:hAnsi="Times New Roman"/>
          <w:sz w:val="20"/>
          <w:szCs w:val="20"/>
          <w:lang w:eastAsia="ru-RU"/>
        </w:rPr>
        <w:t>признают равную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юридическую силу собственноручной подписи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B63D4E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м с кредитными учреждениями (в том числе для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целей осуществления проектного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B63D4E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  <w:r w:rsidR="00262452" w:rsidRPr="00B63D4E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B63D4E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B63D4E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5C1EB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5C1EB5">
        <w:rPr>
          <w:rFonts w:ascii="Times New Roman" w:hAnsi="Times New Roman"/>
          <w:kern w:val="1"/>
          <w:sz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B63D4E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</w:rPr>
        <w:t>7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B63D4E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B63D4E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B63D4E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46CD0361" w14:textId="58251051" w:rsidR="00814C71" w:rsidRPr="00417EAE" w:rsidRDefault="00814C71" w:rsidP="0055526D">
      <w:pPr>
        <w:spacing w:before="120" w:after="120" w:line="240" w:lineRule="auto"/>
        <w:jc w:val="both"/>
        <w:rPr>
          <w:rFonts w:ascii="Times New Roman" w:hAnsi="Times New Roman"/>
          <w:b/>
          <w:kern w:val="2"/>
          <w:sz w:val="20"/>
        </w:rPr>
      </w:pPr>
      <w:r w:rsidRPr="00B63D4E">
        <w:rPr>
          <w:rFonts w:ascii="Times New Roman" w:hAnsi="Times New Roman"/>
          <w:b/>
          <w:kern w:val="2"/>
          <w:sz w:val="20"/>
        </w:rPr>
        <w:t>Застройщик</w:t>
      </w:r>
      <w:r w:rsidRPr="00890E89">
        <w:rPr>
          <w:rFonts w:ascii="Times New Roman" w:hAnsi="Times New Roman"/>
          <w:b/>
          <w:kern w:val="2"/>
          <w:sz w:val="20"/>
        </w:rPr>
        <w:t xml:space="preserve">: </w:t>
      </w:r>
      <w:r w:rsidR="0055526D" w:rsidRPr="00417EAE">
        <w:rPr>
          <w:rFonts w:ascii="Times New Roman" w:hAnsi="Times New Roman"/>
          <w:b/>
          <w:kern w:val="2"/>
          <w:sz w:val="20"/>
        </w:rPr>
        <w:t>ООО Специализированный застройщик «КУБАНЬСТРОЙАГРОРЕСУРС»</w:t>
      </w:r>
    </w:p>
    <w:p w14:paraId="1E65AEA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Общество с ограниченной ответственностью СПЕЦИАЛИЗИРОВАННЫЙ ЗАСТРОЙЩИК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«КУБАНЬСТРОЙАГРОРЕСУРС» (ООО СЗ «КСАР»)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(ИНН 2308183431 КПП 231101001 ОГРН 1112308009550),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Юридический адрес: 350012, КРАСНОДАРСКИЙ КРАЙ, Г.О. ГОРОД КРАСНОДАР, Г КРАСНОДАР, УЛ ЗАПОЛЯРНАЯ, Д. 35, К.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8, ПОМЕЩ. 15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Расчётный счёт 40702810430000052589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БИК 040349602 Банк КРАСНОДАРСКОЕ ОТДЕЛЕНИЕ </w:t>
      </w:r>
      <w:r w:rsidRPr="00417EAE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N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t>8619 ПАО СБЕРБАНК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Корр. счёт 30101.810.1.00000000602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В лице Управляющей компании ООО «СЛУЖБА УПРАВЛЕНИЯ ПРОЕКТАМИ</w:t>
      </w:r>
    </w:p>
    <w:p w14:paraId="3DEB042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40B9A60A" w14:textId="77777777" w:rsidR="00417EAE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Генеральный директор </w:t>
      </w:r>
    </w:p>
    <w:p w14:paraId="7C0C30AC" w14:textId="35A4479A" w:rsidR="0055526D" w:rsidRPr="00417EAE" w:rsidRDefault="00417EAE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</w:t>
      </w:r>
      <w:r w:rsidR="0055526D"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Пономаренко Александр Владимирович</w:t>
      </w:r>
    </w:p>
    <w:p w14:paraId="07E2664E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137B68E6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073F9A1" w14:textId="77777777" w:rsidR="00814C71" w:rsidRPr="00417EAE" w:rsidRDefault="00814C71" w:rsidP="0055526D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417EA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43257ABE" w14:textId="4394B3AA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</w:pPr>
      <w:bookmarkStart w:id="0" w:name="_Hlk123134624"/>
      <w:r w:rsidRPr="00417EAE">
        <w:rPr>
          <w:b/>
        </w:rPr>
        <w:br/>
      </w:r>
      <w:bookmarkEnd w:id="0"/>
    </w:p>
    <w:p w14:paraId="3271DE42" w14:textId="09AD372F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  <w:r w:rsidRPr="00417EAE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B63D4E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B63D4E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2767B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B63D4E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B63D4E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B63D4E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E5DF89" w14:textId="77777777" w:rsidR="00417EAE" w:rsidRPr="00B63D4E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D2767B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41E62BD3" w14:textId="77777777" w:rsidR="0055526D" w:rsidRPr="00417EAE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417EAE">
              <w:rPr>
                <w:rFonts w:ascii="Times New Roman" w:hAnsi="Times New Roman"/>
                <w:b/>
                <w:sz w:val="20"/>
              </w:rPr>
              <w:t>Застройщик: ООО Специализированный застройщик «КУБАНЬСТРОЙАГРОРЕСУРС»</w:t>
            </w:r>
          </w:p>
          <w:p w14:paraId="362C268E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56CFD473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422364" w14:textId="77777777" w:rsidR="00417EAE" w:rsidRPr="00417EAE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14:paraId="7E1628D3" w14:textId="4E28B88C" w:rsidR="0055526D" w:rsidRPr="00417EAE" w:rsidRDefault="00417EAE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___________________________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Пономаренко А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57" w:type="dxa"/>
          </w:tcPr>
          <w:p w14:paraId="332919D1" w14:textId="77777777" w:rsidR="0055526D" w:rsidRPr="00417EAE" w:rsidRDefault="0055526D" w:rsidP="00720852">
            <w:pPr>
              <w:spacing w:before="120" w:after="120" w:line="240" w:lineRule="auto"/>
              <w:jc w:val="both"/>
            </w:pPr>
            <w:r w:rsidRPr="00417EAE">
              <w:rPr>
                <w:rFonts w:ascii="Times New Roman" w:hAnsi="Times New Roman"/>
                <w:b/>
                <w:sz w:val="20"/>
              </w:rPr>
              <w:t>Участник</w:t>
            </w:r>
            <w:r w:rsidRPr="00417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417EAE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7EAE">
              <w:br/>
            </w:r>
            <w:r w:rsidRPr="00417EAE">
              <w:br/>
            </w:r>
          </w:p>
          <w:p w14:paraId="6E822B67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7D43" w14:textId="77777777" w:rsidR="003E7674" w:rsidRDefault="003E7674">
      <w:pPr>
        <w:spacing w:after="0" w:line="240" w:lineRule="auto"/>
      </w:pPr>
      <w:r>
        <w:separator/>
      </w:r>
    </w:p>
  </w:endnote>
  <w:endnote w:type="continuationSeparator" w:id="0">
    <w:p w14:paraId="62D664C7" w14:textId="77777777" w:rsidR="003E7674" w:rsidRDefault="003E7674">
      <w:pPr>
        <w:spacing w:after="0" w:line="240" w:lineRule="auto"/>
      </w:pPr>
      <w:r>
        <w:continuationSeparator/>
      </w:r>
    </w:p>
  </w:endnote>
  <w:endnote w:type="continuationNotice" w:id="1">
    <w:p w14:paraId="4E4B5E20" w14:textId="77777777" w:rsidR="003E7674" w:rsidRDefault="003E76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7987" w14:textId="77777777" w:rsidR="003E7674" w:rsidRDefault="003E7674">
      <w:pPr>
        <w:spacing w:after="0" w:line="240" w:lineRule="auto"/>
      </w:pPr>
      <w:r>
        <w:separator/>
      </w:r>
    </w:p>
  </w:footnote>
  <w:footnote w:type="continuationSeparator" w:id="0">
    <w:p w14:paraId="2EE2B467" w14:textId="77777777" w:rsidR="003E7674" w:rsidRDefault="003E7674">
      <w:pPr>
        <w:spacing w:after="0" w:line="240" w:lineRule="auto"/>
      </w:pPr>
      <w:r>
        <w:continuationSeparator/>
      </w:r>
    </w:p>
  </w:footnote>
  <w:footnote w:type="continuationNotice" w:id="1">
    <w:p w14:paraId="212AD941" w14:textId="77777777" w:rsidR="003E7674" w:rsidRDefault="003E76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4584D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A546E"/>
    <w:rsid w:val="001C7239"/>
    <w:rsid w:val="001E0906"/>
    <w:rsid w:val="001E72BF"/>
    <w:rsid w:val="001F28AD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4856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D2F0C"/>
    <w:rsid w:val="003D4C3E"/>
    <w:rsid w:val="003D536F"/>
    <w:rsid w:val="003E3CFE"/>
    <w:rsid w:val="003E7674"/>
    <w:rsid w:val="00403162"/>
    <w:rsid w:val="00417EAE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5370"/>
    <w:rsid w:val="009209A9"/>
    <w:rsid w:val="00925C7B"/>
    <w:rsid w:val="00925F78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3555F"/>
    <w:rsid w:val="00C41B4D"/>
    <w:rsid w:val="00C44150"/>
    <w:rsid w:val="00C44EE6"/>
    <w:rsid w:val="00C46F69"/>
    <w:rsid w:val="00C74400"/>
    <w:rsid w:val="00C76A3C"/>
    <w:rsid w:val="00CA080F"/>
    <w:rsid w:val="00CA1DEB"/>
    <w:rsid w:val="00CC51E6"/>
    <w:rsid w:val="00CD33A4"/>
    <w:rsid w:val="00CE6825"/>
    <w:rsid w:val="00CF702C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42ADB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B7D36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E75D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5860</Words>
  <Characters>33407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39189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16</cp:revision>
  <cp:lastPrinted>2024-07-03T12:07:00Z</cp:lastPrinted>
  <dcterms:created xsi:type="dcterms:W3CDTF">2025-02-18T09:52:00Z</dcterms:created>
  <dcterms:modified xsi:type="dcterms:W3CDTF">2025-12-25T09:16:00Z</dcterms:modified>
</cp:coreProperties>
</file>