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893C" w14:textId="77777777" w:rsidR="002E202C" w:rsidRPr="00E677E7" w:rsidRDefault="002E202C" w:rsidP="002E202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677E7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46766712" wp14:editId="475CFC66">
            <wp:simplePos x="0" y="0"/>
            <wp:positionH relativeFrom="column">
              <wp:posOffset>4362450</wp:posOffset>
            </wp:positionH>
            <wp:positionV relativeFrom="paragraph">
              <wp:posOffset>-419100</wp:posOffset>
            </wp:positionV>
            <wp:extent cx="1804035" cy="721995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77E7">
        <w:rPr>
          <w:rFonts w:ascii="Times New Roman" w:hAnsi="Times New Roman"/>
          <w:b/>
          <w:caps/>
          <w:sz w:val="22"/>
          <w:szCs w:val="22"/>
        </w:rPr>
        <w:t>Договор</w:t>
      </w:r>
      <w:r w:rsidRPr="00E677E7">
        <w:rPr>
          <w:rFonts w:ascii="Times New Roman" w:hAnsi="Times New Roman"/>
          <w:b/>
          <w:sz w:val="22"/>
          <w:szCs w:val="22"/>
        </w:rPr>
        <w:t xml:space="preserve"> № </w:t>
      </w:r>
      <w:bookmarkStart w:id="0" w:name="НомерДоговора1"/>
      <w:r w:rsidRPr="00E677E7">
        <w:rPr>
          <w:rFonts w:ascii="Times New Roman" w:hAnsi="Times New Roman"/>
        </w:rPr>
        <w:fldChar w:fldCharType="begin">
          <w:ffData>
            <w:name w:val="НомерДоговора1"/>
            <w:enabled/>
            <w:calcOnExit w:val="0"/>
            <w:textInput>
              <w:default w:val="&quot;НомерДоговора1&quot;"/>
            </w:textInput>
          </w:ffData>
        </w:fldChar>
      </w:r>
      <w:r w:rsidRPr="00E677E7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E677E7">
        <w:rPr>
          <w:rFonts w:ascii="Times New Roman" w:hAnsi="Times New Roman"/>
        </w:rPr>
      </w:r>
      <w:r w:rsidRPr="00E677E7">
        <w:rPr>
          <w:rFonts w:ascii="Times New Roman" w:hAnsi="Times New Roman"/>
        </w:rPr>
        <w:fldChar w:fldCharType="separate"/>
      </w:r>
      <w:r w:rsidRPr="00E677E7">
        <w:rPr>
          <w:rFonts w:ascii="Times New Roman" w:hAnsi="Times New Roman"/>
          <w:b/>
          <w:noProof/>
          <w:sz w:val="22"/>
          <w:szCs w:val="22"/>
        </w:rPr>
        <w:t>"НомерДоговора1"</w:t>
      </w:r>
      <w:r w:rsidRPr="00E677E7">
        <w:rPr>
          <w:rFonts w:ascii="Times New Roman" w:hAnsi="Times New Roman"/>
        </w:rPr>
        <w:fldChar w:fldCharType="end"/>
      </w:r>
      <w:bookmarkEnd w:id="0"/>
    </w:p>
    <w:p w14:paraId="1EA7AD92" w14:textId="77777777" w:rsidR="002E202C" w:rsidRPr="00E677E7" w:rsidRDefault="002E202C" w:rsidP="002E202C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677E7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21BA8DA9" w14:textId="77777777" w:rsidR="002E202C" w:rsidRPr="00E677E7" w:rsidRDefault="002E202C" w:rsidP="002E202C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b/>
          <w:snapToGrid w:val="0"/>
          <w:sz w:val="22"/>
          <w:szCs w:val="22"/>
        </w:rPr>
        <w:t xml:space="preserve">                           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3"/>
      </w:tblGrid>
      <w:tr w:rsidR="002E202C" w:rsidRPr="00E677E7" w14:paraId="19A0BCC4" w14:textId="77777777" w:rsidTr="006646FC">
        <w:tc>
          <w:tcPr>
            <w:tcW w:w="6237" w:type="dxa"/>
            <w:hideMark/>
          </w:tcPr>
          <w:p w14:paraId="0CD95B26" w14:textId="77777777" w:rsidR="002E202C" w:rsidRPr="00E677E7" w:rsidRDefault="002E202C" w:rsidP="006646FC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город Москва  </w:t>
            </w:r>
          </w:p>
        </w:tc>
        <w:tc>
          <w:tcPr>
            <w:tcW w:w="4253" w:type="dxa"/>
            <w:hideMark/>
          </w:tcPr>
          <w:p w14:paraId="098A709D" w14:textId="77777777" w:rsidR="002E202C" w:rsidRPr="00E677E7" w:rsidRDefault="002E202C" w:rsidP="006646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           </w:t>
            </w:r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1"/>
                  <w:enabled/>
                  <w:calcOnExit w:val="0"/>
                  <w:textInput>
                    <w:default w:val="&quot;ДатаЗаключения1&quot;"/>
                  </w:textInput>
                </w:ffData>
              </w:fldChar>
            </w:r>
            <w:bookmarkStart w:id="1" w:name="ДатаЗаключения1"/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E677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Pr="00E677E7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"ДатаЗаключения1"</w:t>
            </w:r>
            <w:r w:rsidRPr="00E677E7">
              <w:rPr>
                <w:rFonts w:ascii="Times New Roman" w:hAnsi="Times New Roman"/>
              </w:rPr>
              <w:fldChar w:fldCharType="end"/>
            </w:r>
            <w:bookmarkEnd w:id="1"/>
          </w:p>
          <w:p w14:paraId="1F0EE62B" w14:textId="77777777" w:rsidR="002E202C" w:rsidRPr="00E677E7" w:rsidRDefault="002E202C" w:rsidP="006646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</w:tbl>
    <w:p w14:paraId="4D010A17" w14:textId="77777777" w:rsidR="002E202C" w:rsidRPr="00904E27" w:rsidRDefault="002E202C" w:rsidP="00174D5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8C8697B" w14:textId="1900A576" w:rsidR="00F87540" w:rsidRPr="003838F6" w:rsidRDefault="00B526A3" w:rsidP="003838F6">
      <w:pPr>
        <w:tabs>
          <w:tab w:val="left" w:pos="1134"/>
        </w:tabs>
        <w:ind w:firstLine="709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Общество с ограниченной ответственностью Специал</w:t>
      </w:r>
      <w:r w:rsidR="00067CF3">
        <w:rPr>
          <w:rFonts w:ascii="Times New Roman" w:hAnsi="Times New Roman"/>
          <w:b/>
          <w:bCs/>
          <w:snapToGrid w:val="0"/>
          <w:sz w:val="22"/>
          <w:szCs w:val="22"/>
        </w:rPr>
        <w:t xml:space="preserve">изированный застройщик </w:t>
      </w:r>
      <w:r w:rsidR="003838F6">
        <w:rPr>
          <w:rFonts w:ascii="Times New Roman" w:hAnsi="Times New Roman"/>
          <w:b/>
          <w:bCs/>
          <w:snapToGrid w:val="0"/>
          <w:sz w:val="22"/>
          <w:szCs w:val="22"/>
        </w:rPr>
        <w:t>«ФРИЗ-ИНВЕСТ</w:t>
      </w:r>
      <w:r w:rsidRPr="008113D8">
        <w:rPr>
          <w:rFonts w:ascii="Times New Roman" w:hAnsi="Times New Roman"/>
          <w:b/>
          <w:bCs/>
          <w:snapToGrid w:val="0"/>
          <w:sz w:val="22"/>
          <w:szCs w:val="22"/>
        </w:rPr>
        <w:t>»</w:t>
      </w:r>
      <w:r w:rsidRPr="008113D8">
        <w:rPr>
          <w:rFonts w:ascii="Times New Roman" w:hAnsi="Times New Roman"/>
          <w:snapToGrid w:val="0"/>
          <w:sz w:val="22"/>
          <w:szCs w:val="22"/>
        </w:rPr>
        <w:t> </w:t>
      </w:r>
      <w:bookmarkStart w:id="2" w:name="_Hlk68802093"/>
      <w:r w:rsidRPr="008113D8">
        <w:rPr>
          <w:rFonts w:ascii="Times New Roman" w:hAnsi="Times New Roman"/>
          <w:snapToGrid w:val="0"/>
          <w:sz w:val="22"/>
          <w:szCs w:val="22"/>
        </w:rPr>
        <w:t>в лице</w:t>
      </w:r>
      <w:r w:rsidRPr="008113D8">
        <w:rPr>
          <w:rFonts w:ascii="Times New Roman" w:hAnsi="Times New Roman"/>
          <w:b/>
          <w:bCs/>
          <w:snapToGrid w:val="0"/>
          <w:sz w:val="22"/>
          <w:szCs w:val="22"/>
        </w:rPr>
        <w:t xml:space="preserve"> Лоцман Светланы Валерьевны</w:t>
      </w:r>
      <w:r w:rsidRPr="008113D8">
        <w:rPr>
          <w:rFonts w:ascii="Times New Roman" w:hAnsi="Times New Roman"/>
          <w:snapToGrid w:val="0"/>
          <w:sz w:val="22"/>
          <w:szCs w:val="22"/>
        </w:rPr>
        <w:t xml:space="preserve">, </w:t>
      </w:r>
      <w:bookmarkEnd w:id="2"/>
      <w:r w:rsidR="00F87540" w:rsidRPr="00F87540">
        <w:rPr>
          <w:rFonts w:ascii="Times New Roman" w:hAnsi="Times New Roman"/>
          <w:snapToGrid w:val="0"/>
          <w:sz w:val="22"/>
          <w:szCs w:val="22"/>
        </w:rPr>
        <w:t>действующей на осно</w:t>
      </w:r>
      <w:r w:rsidR="009B7181">
        <w:rPr>
          <w:rFonts w:ascii="Times New Roman" w:hAnsi="Times New Roman"/>
          <w:snapToGrid w:val="0"/>
          <w:sz w:val="22"/>
          <w:szCs w:val="22"/>
        </w:rPr>
        <w:t xml:space="preserve">вании </w:t>
      </w:r>
      <w:r w:rsidR="003838F6">
        <w:rPr>
          <w:rFonts w:ascii="Times New Roman" w:hAnsi="Times New Roman"/>
          <w:snapToGrid w:val="0"/>
          <w:sz w:val="22"/>
          <w:szCs w:val="22"/>
        </w:rPr>
        <w:t>машиночитаемой доверенности № 5А65Е4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D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2-85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C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7-4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FA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6-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B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3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CD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-09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B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2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AF</w:t>
      </w:r>
      <w:r w:rsidR="003838F6" w:rsidRPr="003838F6">
        <w:rPr>
          <w:rFonts w:ascii="Times New Roman" w:hAnsi="Times New Roman"/>
          <w:snapToGrid w:val="0"/>
          <w:sz w:val="22"/>
          <w:szCs w:val="22"/>
        </w:rPr>
        <w:t>4736</w:t>
      </w:r>
      <w:r w:rsidR="003838F6">
        <w:rPr>
          <w:rFonts w:ascii="Times New Roman" w:hAnsi="Times New Roman"/>
          <w:snapToGrid w:val="0"/>
          <w:sz w:val="22"/>
          <w:szCs w:val="22"/>
          <w:lang w:val="en-US"/>
        </w:rPr>
        <w:t>BA</w:t>
      </w:r>
      <w:r w:rsidR="003838F6">
        <w:rPr>
          <w:rFonts w:ascii="Times New Roman" w:hAnsi="Times New Roman"/>
          <w:snapToGrid w:val="0"/>
          <w:sz w:val="22"/>
          <w:szCs w:val="22"/>
        </w:rPr>
        <w:t xml:space="preserve"> от 23 октября 2024 г., удостоверенной Юсовой М.В., временно исполняющей обязанности нотариуса города Москвы Носкович С.А., зарегистрировано в реестре за № 77/2290-н/77-2024-4-1020, </w:t>
      </w:r>
      <w:r w:rsidR="00F87540" w:rsidRPr="00F87540">
        <w:rPr>
          <w:rFonts w:ascii="Times New Roman" w:hAnsi="Times New Roman"/>
          <w:sz w:val="22"/>
          <w:szCs w:val="22"/>
        </w:rPr>
        <w:t xml:space="preserve">с одной стороны, именуемое </w:t>
      </w:r>
      <w:r w:rsidR="00F87540" w:rsidRPr="00F8754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="00F87540" w:rsidRPr="00F87540">
        <w:rPr>
          <w:rFonts w:ascii="Times New Roman" w:hAnsi="Times New Roman"/>
          <w:sz w:val="22"/>
          <w:szCs w:val="22"/>
        </w:rPr>
        <w:t xml:space="preserve">, </w:t>
      </w:r>
    </w:p>
    <w:p w14:paraId="3AF31EB7" w14:textId="77777777" w:rsidR="00154F54" w:rsidRPr="00904E27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904E27">
        <w:rPr>
          <w:rFonts w:ascii="Times New Roman" w:hAnsi="Times New Roman"/>
          <w:sz w:val="22"/>
          <w:szCs w:val="22"/>
        </w:rPr>
        <w:t xml:space="preserve">и </w:t>
      </w:r>
      <w:r w:rsidRPr="00904E27">
        <w:rPr>
          <w:rFonts w:ascii="Times New Roman" w:hAnsi="Times New Roman"/>
          <w:bCs/>
          <w:sz w:val="22"/>
          <w:szCs w:val="22"/>
        </w:rPr>
        <w:t xml:space="preserve">гр. Российской Федерации </w:t>
      </w:r>
      <w:r w:rsidRPr="00904E27">
        <w:rPr>
          <w:rFonts w:hint="eastAsia"/>
          <w:b/>
          <w:sz w:val="22"/>
          <w:szCs w:val="22"/>
        </w:rPr>
        <w:fldChar w:fldCharType="begin">
          <w:ffData>
            <w:name w:val="Клиенты1"/>
            <w:enabled/>
            <w:calcOnExit w:val="0"/>
            <w:textInput>
              <w:default w:val="&quot;Клиенты1&quot;"/>
            </w:textInput>
          </w:ffData>
        </w:fldChar>
      </w:r>
      <w:bookmarkStart w:id="3" w:name="Клиенты1"/>
      <w:r w:rsidRPr="00904E27">
        <w:rPr>
          <w:rFonts w:hint="eastAsia"/>
          <w:b/>
          <w:sz w:val="22"/>
          <w:szCs w:val="22"/>
        </w:rPr>
        <w:instrText xml:space="preserve"> FORMTEXT </w:instrText>
      </w:r>
      <w:r w:rsidRPr="00904E27">
        <w:rPr>
          <w:rFonts w:hint="eastAsia"/>
          <w:b/>
          <w:sz w:val="22"/>
          <w:szCs w:val="22"/>
        </w:rPr>
      </w:r>
      <w:r w:rsidRPr="00904E27">
        <w:rPr>
          <w:rFonts w:hint="eastAsia"/>
          <w:b/>
          <w:sz w:val="22"/>
          <w:szCs w:val="22"/>
        </w:rPr>
        <w:fldChar w:fldCharType="separate"/>
      </w:r>
      <w:r w:rsidRPr="00904E27">
        <w:rPr>
          <w:rFonts w:hint="eastAsia"/>
          <w:b/>
          <w:noProof/>
          <w:sz w:val="22"/>
          <w:szCs w:val="22"/>
        </w:rPr>
        <w:t>"Клиенты1"</w:t>
      </w:r>
      <w:r w:rsidRPr="00904E27">
        <w:rPr>
          <w:rFonts w:hint="eastAsia"/>
          <w:sz w:val="22"/>
          <w:szCs w:val="22"/>
        </w:rPr>
        <w:fldChar w:fldCharType="end"/>
      </w:r>
      <w:bookmarkEnd w:id="3"/>
      <w:r w:rsidRPr="00904E27">
        <w:rPr>
          <w:rFonts w:ascii="Times New Roman" w:hAnsi="Times New Roman"/>
          <w:b/>
          <w:sz w:val="22"/>
          <w:szCs w:val="22"/>
        </w:rPr>
        <w:t>,</w:t>
      </w:r>
      <w:r w:rsidRPr="00904E27">
        <w:rPr>
          <w:rFonts w:ascii="Times New Roman" w:hAnsi="Times New Roman"/>
          <w:sz w:val="22"/>
          <w:szCs w:val="22"/>
        </w:rPr>
        <w:t xml:space="preserve"> с другой стороны, именуемый</w:t>
      </w:r>
      <w:r w:rsidRPr="00904E27">
        <w:rPr>
          <w:rFonts w:ascii="Times New Roman" w:hAnsi="Times New Roman"/>
          <w:b/>
          <w:bCs/>
          <w:color w:val="000000"/>
          <w:sz w:val="22"/>
          <w:szCs w:val="22"/>
        </w:rPr>
        <w:t xml:space="preserve"> «</w:t>
      </w:r>
      <w:r w:rsidRPr="00904E27">
        <w:rPr>
          <w:rFonts w:ascii="Times New Roman" w:hAnsi="Times New Roman"/>
          <w:b/>
          <w:bCs/>
          <w:sz w:val="22"/>
          <w:szCs w:val="22"/>
        </w:rPr>
        <w:t>Участник долевого строительства»/«Участник»,</w:t>
      </w:r>
      <w:r w:rsidRPr="00904E27">
        <w:rPr>
          <w:rFonts w:ascii="Times New Roman" w:hAnsi="Times New Roman"/>
          <w:sz w:val="22"/>
          <w:szCs w:val="22"/>
        </w:rPr>
        <w:t xml:space="preserve"> </w:t>
      </w:r>
    </w:p>
    <w:p w14:paraId="1BEE1E4F" w14:textId="2D5E5003"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именуемые </w:t>
      </w:r>
      <w:r w:rsidR="003838F6">
        <w:rPr>
          <w:rFonts w:ascii="Times New Roman" w:hAnsi="Times New Roman"/>
          <w:sz w:val="22"/>
          <w:szCs w:val="22"/>
        </w:rPr>
        <w:t>далее при совместном упоминании</w:t>
      </w:r>
      <w:r w:rsidRPr="00381050">
        <w:rPr>
          <w:rFonts w:ascii="Times New Roman" w:hAnsi="Times New Roman"/>
          <w:sz w:val="22"/>
          <w:szCs w:val="22"/>
        </w:rPr>
        <w:t xml:space="preserve">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«Стороны»</w:t>
      </w:r>
      <w:r w:rsidRPr="00381050">
        <w:rPr>
          <w:rFonts w:ascii="Times New Roman" w:hAnsi="Times New Roman"/>
          <w:sz w:val="22"/>
          <w:szCs w:val="22"/>
        </w:rPr>
        <w:t>, заключили настоящий Договор участия в долевом строительстве (далее – «Договор») о нижеследующем:</w:t>
      </w:r>
    </w:p>
    <w:p w14:paraId="190D8FA6" w14:textId="77777777"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384C89B4" w14:textId="77777777" w:rsidR="00154F54" w:rsidRDefault="00154F54" w:rsidP="00154F54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ОПРЕДЕЛЕНИЯ И ПРАВОВЫЕ ОСНОВЫ ДЕЯТЕЛЬНОСТИ СТОРОН</w:t>
      </w:r>
    </w:p>
    <w:p w14:paraId="5D88C90C" w14:textId="77777777" w:rsidR="00B526A3" w:rsidRPr="00381050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outlineLvl w:val="0"/>
        <w:rPr>
          <w:rFonts w:ascii="Times New Roman" w:hAnsi="Times New Roman"/>
          <w:b/>
          <w:sz w:val="22"/>
          <w:szCs w:val="22"/>
        </w:rPr>
      </w:pPr>
    </w:p>
    <w:p w14:paraId="190862B2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настоящем Договоре следующие слова и выражения будут иметь значения, определяемые ниже:</w:t>
      </w:r>
    </w:p>
    <w:p w14:paraId="71BF1230" w14:textId="59846C5F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1.1. «</w:t>
      </w:r>
      <w:r w:rsidR="00A709E0">
        <w:rPr>
          <w:rFonts w:ascii="Times New Roman" w:hAnsi="Times New Roman"/>
          <w:b/>
          <w:sz w:val="22"/>
          <w:szCs w:val="22"/>
        </w:rPr>
        <w:t>Многоэтажный жилой комплекс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создаваемый по строительному адресу: </w:t>
      </w:r>
      <w:r w:rsidR="00E46470">
        <w:rPr>
          <w:sz w:val="22"/>
          <w:szCs w:val="22"/>
        </w:rPr>
        <w:t xml:space="preserve">г. </w:t>
      </w:r>
      <w:r w:rsidR="00E46470">
        <w:rPr>
          <w:b/>
          <w:sz w:val="22"/>
          <w:szCs w:val="22"/>
        </w:rPr>
        <w:t>Моск</w:t>
      </w:r>
      <w:r w:rsidR="00A709E0">
        <w:rPr>
          <w:b/>
          <w:sz w:val="22"/>
          <w:szCs w:val="22"/>
        </w:rPr>
        <w:t xml:space="preserve">ва, </w:t>
      </w:r>
      <w:r w:rsidR="00A709E0" w:rsidRPr="00A709E0">
        <w:rPr>
          <w:rFonts w:ascii="Times New Roman" w:hAnsi="Times New Roman"/>
          <w:b/>
          <w:sz w:val="22"/>
          <w:szCs w:val="22"/>
        </w:rPr>
        <w:t>СЗАО, Щукино, ул.Ротмистрова, земельный участок 2, корпус 4</w:t>
      </w:r>
      <w:r w:rsidR="00E46470" w:rsidRPr="00A709E0">
        <w:rPr>
          <w:rFonts w:ascii="Times New Roman" w:hAnsi="Times New Roman"/>
          <w:b/>
          <w:sz w:val="22"/>
          <w:szCs w:val="22"/>
        </w:rPr>
        <w:t>.</w:t>
      </w:r>
      <w:r w:rsidR="00E46470" w:rsidRPr="00A709E0">
        <w:rPr>
          <w:rFonts w:ascii="Times New Roman" w:hAnsi="Times New Roman"/>
          <w:sz w:val="22"/>
          <w:szCs w:val="22"/>
        </w:rPr>
        <w:t xml:space="preserve"> </w:t>
      </w:r>
      <w:r w:rsidR="00444B66">
        <w:rPr>
          <w:rFonts w:ascii="Times New Roman" w:hAnsi="Times New Roman"/>
          <w:sz w:val="22"/>
          <w:szCs w:val="22"/>
        </w:rPr>
        <w:t>После завершения строительства «</w:t>
      </w:r>
      <w:r w:rsidR="00444B66" w:rsidRPr="00444B66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444B66">
        <w:rPr>
          <w:rFonts w:ascii="Times New Roman" w:hAnsi="Times New Roman"/>
          <w:sz w:val="22"/>
          <w:szCs w:val="22"/>
        </w:rPr>
        <w:t xml:space="preserve">» ему будет присвоен почтовый адрес. </w:t>
      </w:r>
      <w:r w:rsidR="00444B66">
        <w:rPr>
          <w:rFonts w:ascii="Times New Roman" w:hAnsi="Times New Roman"/>
          <w:b/>
          <w:sz w:val="22"/>
          <w:szCs w:val="22"/>
        </w:rPr>
        <w:t>«Многоэтажный жилой комплекс</w:t>
      </w:r>
      <w:r w:rsidRPr="00A709E0">
        <w:rPr>
          <w:rFonts w:ascii="Times New Roman" w:hAnsi="Times New Roman"/>
          <w:b/>
          <w:sz w:val="22"/>
          <w:szCs w:val="22"/>
        </w:rPr>
        <w:t xml:space="preserve">» </w:t>
      </w:r>
      <w:r w:rsidRPr="00A709E0">
        <w:rPr>
          <w:rFonts w:ascii="Times New Roman" w:hAnsi="Times New Roman"/>
          <w:sz w:val="22"/>
          <w:szCs w:val="22"/>
        </w:rPr>
        <w:t>включает в себя следующие</w:t>
      </w:r>
      <w:r w:rsidRPr="00A709E0">
        <w:rPr>
          <w:rFonts w:ascii="Times New Roman" w:hAnsi="Times New Roman"/>
          <w:b/>
          <w:sz w:val="22"/>
          <w:szCs w:val="22"/>
        </w:rPr>
        <w:t xml:space="preserve"> </w:t>
      </w:r>
      <w:r w:rsidRPr="00A709E0">
        <w:rPr>
          <w:rFonts w:ascii="Times New Roman" w:eastAsia="Calibri" w:hAnsi="Times New Roman"/>
          <w:sz w:val="22"/>
          <w:szCs w:val="22"/>
        </w:rPr>
        <w:t>основные характеристики многоквартирного дома</w:t>
      </w:r>
      <w:r>
        <w:rPr>
          <w:rFonts w:ascii="Times New Roman" w:eastAsia="Calibri" w:hAnsi="Times New Roman"/>
          <w:sz w:val="22"/>
          <w:szCs w:val="22"/>
        </w:rPr>
        <w:t>:</w:t>
      </w:r>
    </w:p>
    <w:p w14:paraId="001BB0AC" w14:textId="77777777" w:rsidR="00685B77" w:rsidRPr="00685B77" w:rsidRDefault="00685B77" w:rsidP="00685B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685B77">
        <w:rPr>
          <w:rFonts w:ascii="Times New Roman" w:eastAsia="Calibri" w:hAnsi="Times New Roman"/>
          <w:sz w:val="22"/>
          <w:szCs w:val="22"/>
        </w:rPr>
        <w:t>- материал наружных стен: монолитный железобетон</w:t>
      </w:r>
    </w:p>
    <w:p w14:paraId="4155793F" w14:textId="77777777" w:rsidR="00685B77" w:rsidRPr="00685B77" w:rsidRDefault="00685B77" w:rsidP="00685B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685B77">
        <w:rPr>
          <w:rFonts w:ascii="Times New Roman" w:eastAsia="Calibri" w:hAnsi="Times New Roman"/>
          <w:sz w:val="22"/>
          <w:szCs w:val="22"/>
        </w:rPr>
        <w:t>- материал поэтажных перекрытий: монолитный железобетон</w:t>
      </w:r>
    </w:p>
    <w:p w14:paraId="071939A9" w14:textId="333E5F40" w:rsidR="00685B77" w:rsidRPr="00685B77" w:rsidRDefault="00444B66" w:rsidP="00685B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- класс энергосбережения: В</w:t>
      </w:r>
    </w:p>
    <w:p w14:paraId="585A4DF0" w14:textId="2C4D5C45" w:rsidR="00685B77" w:rsidRDefault="00444B66" w:rsidP="00685B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- общая площадь: 15420</w:t>
      </w:r>
      <w:r w:rsidR="00685B77" w:rsidRPr="00685B77">
        <w:rPr>
          <w:rFonts w:ascii="Times New Roman" w:eastAsia="Calibri" w:hAnsi="Times New Roman"/>
          <w:sz w:val="22"/>
          <w:szCs w:val="22"/>
        </w:rPr>
        <w:t xml:space="preserve"> кв.м</w:t>
      </w:r>
    </w:p>
    <w:p w14:paraId="2ED99A82" w14:textId="2C2B3DD1" w:rsidR="00444B66" w:rsidRPr="00685B77" w:rsidRDefault="00444B66" w:rsidP="00685B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- этажность: 19 этажей</w:t>
      </w:r>
    </w:p>
    <w:p w14:paraId="1B6CD4D2" w14:textId="0A95FCC2" w:rsidR="00685B77" w:rsidRPr="00685B77" w:rsidRDefault="00685B77" w:rsidP="00685B77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685B77">
        <w:rPr>
          <w:rFonts w:ascii="Times New Roman" w:eastAsia="Calibri" w:hAnsi="Times New Roman"/>
          <w:sz w:val="22"/>
          <w:szCs w:val="22"/>
        </w:rPr>
        <w:t xml:space="preserve">- класс сейсмостойкости: </w:t>
      </w:r>
      <w:r w:rsidRPr="00685B77">
        <w:rPr>
          <w:rFonts w:hint="eastAsia"/>
          <w:sz w:val="22"/>
          <w:szCs w:val="22"/>
        </w:rPr>
        <w:t xml:space="preserve">сейсмичность района строительства </w:t>
      </w:r>
      <w:r w:rsidRPr="00685B77">
        <w:rPr>
          <w:sz w:val="22"/>
          <w:szCs w:val="22"/>
        </w:rPr>
        <w:t>–</w:t>
      </w:r>
      <w:r w:rsidRPr="00685B77">
        <w:rPr>
          <w:rFonts w:hint="eastAsia"/>
          <w:sz w:val="22"/>
          <w:szCs w:val="22"/>
        </w:rPr>
        <w:t xml:space="preserve"> </w:t>
      </w:r>
      <w:r w:rsidRPr="00685B77">
        <w:rPr>
          <w:rFonts w:ascii="Calibri" w:hAnsi="Calibri"/>
          <w:sz w:val="22"/>
          <w:szCs w:val="22"/>
        </w:rPr>
        <w:t xml:space="preserve">5 </w:t>
      </w:r>
      <w:r w:rsidRPr="00685B77">
        <w:rPr>
          <w:rFonts w:hint="eastAsia"/>
          <w:sz w:val="22"/>
          <w:szCs w:val="22"/>
        </w:rPr>
        <w:t xml:space="preserve">баллов. </w:t>
      </w:r>
      <w:r w:rsidRPr="00685B77">
        <w:rPr>
          <w:rFonts w:ascii="Times New Roman" w:hAnsi="Times New Roman"/>
          <w:sz w:val="22"/>
          <w:szCs w:val="22"/>
        </w:rPr>
        <w:t>Тре</w:t>
      </w:r>
      <w:r w:rsidRPr="00685B77">
        <w:rPr>
          <w:rFonts w:ascii="Times New Roman" w:hAnsi="Times New Roman"/>
          <w:sz w:val="22"/>
          <w:szCs w:val="22"/>
        </w:rPr>
        <w:softHyphen/>
        <w:t>бования, предъявляемые к сейсмостойкости, на здание не распространяются, т.к. в соответствии с СП 14.13330.2010 «СНиП II-7-81* Строительство в сейсмических ра</w:t>
      </w:r>
      <w:r w:rsidR="00444B66">
        <w:rPr>
          <w:rFonts w:ascii="Times New Roman" w:hAnsi="Times New Roman"/>
          <w:sz w:val="22"/>
          <w:szCs w:val="22"/>
        </w:rPr>
        <w:t>йонах» влияние сейсмичности учитывае</w:t>
      </w:r>
      <w:r w:rsidRPr="00685B77">
        <w:rPr>
          <w:rFonts w:ascii="Times New Roman" w:hAnsi="Times New Roman"/>
          <w:sz w:val="22"/>
          <w:szCs w:val="22"/>
        </w:rPr>
        <w:t>тся, начиная с 7 баллов и выше.</w:t>
      </w:r>
    </w:p>
    <w:p w14:paraId="5AD9E595" w14:textId="4D740C7B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ED48F0">
        <w:rPr>
          <w:rFonts w:ascii="Times New Roman" w:hAnsi="Times New Roman"/>
          <w:sz w:val="22"/>
          <w:szCs w:val="22"/>
        </w:rPr>
        <w:t xml:space="preserve">1.2. </w:t>
      </w:r>
      <w:r w:rsidRPr="00ED48F0">
        <w:rPr>
          <w:rFonts w:ascii="Times New Roman" w:hAnsi="Times New Roman"/>
          <w:b/>
          <w:sz w:val="22"/>
          <w:szCs w:val="22"/>
        </w:rPr>
        <w:t>Объект долевого строительства/Объект</w:t>
      </w:r>
      <w:r w:rsidRPr="00ED48F0">
        <w:rPr>
          <w:rFonts w:ascii="Times New Roman" w:hAnsi="Times New Roman"/>
          <w:sz w:val="22"/>
          <w:szCs w:val="22"/>
        </w:rPr>
        <w:t xml:space="preserve"> - жилое помещение (</w:t>
      </w:r>
      <w:r w:rsidRPr="00ED48F0">
        <w:rPr>
          <w:rFonts w:ascii="Times New Roman" w:hAnsi="Times New Roman"/>
          <w:b/>
          <w:sz w:val="22"/>
          <w:szCs w:val="22"/>
        </w:rPr>
        <w:t>квартира</w:t>
      </w:r>
      <w:r w:rsidRPr="00ED48F0">
        <w:rPr>
          <w:rFonts w:ascii="Times New Roman" w:hAnsi="Times New Roman"/>
          <w:sz w:val="22"/>
          <w:szCs w:val="22"/>
        </w:rPr>
        <w:t>), являющееся</w:t>
      </w:r>
      <w:r>
        <w:rPr>
          <w:rFonts w:ascii="Times New Roman" w:hAnsi="Times New Roman"/>
          <w:sz w:val="22"/>
          <w:szCs w:val="22"/>
        </w:rPr>
        <w:t xml:space="preserve"> объектом долевого строительства, проектные характеристики которого указаны в пункте 2.2. настоящего Договора, подлежащее передаче Участнику долевого строительства в сроки, указанные в статье 5 настоящего Договора, после получения разрешения на ввод в эксплуатацию </w:t>
      </w:r>
      <w:r w:rsidR="00ED48F0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, и входящее в состав «</w:t>
      </w:r>
      <w:r w:rsidR="00ED48F0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создаваемого также с привлечением денежных средств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, при условии выполнения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всех принятых на себя по настоящему Договору обязательств.</w:t>
      </w:r>
    </w:p>
    <w:p w14:paraId="74495A78" w14:textId="0E7F21B3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</w:t>
      </w:r>
      <w:r>
        <w:rPr>
          <w:rFonts w:ascii="Times New Roman" w:hAnsi="Times New Roman"/>
          <w:b/>
          <w:sz w:val="22"/>
          <w:szCs w:val="22"/>
        </w:rPr>
        <w:t>Застройщик</w:t>
      </w:r>
      <w:r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Специал</w:t>
      </w:r>
      <w:r w:rsidR="00067CF3">
        <w:rPr>
          <w:rFonts w:ascii="Times New Roman" w:hAnsi="Times New Roman"/>
          <w:b/>
          <w:bCs/>
          <w:snapToGrid w:val="0"/>
          <w:sz w:val="22"/>
          <w:szCs w:val="22"/>
        </w:rPr>
        <w:t xml:space="preserve">изированный застройщик </w:t>
      </w:r>
      <w:r w:rsidR="00067CF3" w:rsidRPr="00D47046">
        <w:rPr>
          <w:rFonts w:ascii="Times New Roman" w:hAnsi="Times New Roman"/>
          <w:b/>
          <w:bCs/>
          <w:snapToGrid w:val="0"/>
          <w:sz w:val="22"/>
          <w:szCs w:val="22"/>
        </w:rPr>
        <w:t>«</w:t>
      </w:r>
      <w:r w:rsidR="00ED48F0">
        <w:rPr>
          <w:rFonts w:ascii="Times New Roman" w:hAnsi="Times New Roman"/>
          <w:b/>
          <w:bCs/>
          <w:snapToGrid w:val="0"/>
          <w:sz w:val="22"/>
          <w:szCs w:val="22"/>
        </w:rPr>
        <w:t>ФРИЗ-ИНВЕСТ</w:t>
      </w:r>
      <w:r w:rsidRPr="00D47046">
        <w:rPr>
          <w:rFonts w:ascii="Times New Roman" w:hAnsi="Times New Roman"/>
          <w:b/>
          <w:bCs/>
          <w:snapToGrid w:val="0"/>
          <w:sz w:val="22"/>
          <w:szCs w:val="22"/>
        </w:rPr>
        <w:t>»,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привлекающее денежные средства участников долевого строительства для строительства (создания) на земельном участке </w:t>
      </w:r>
      <w:r w:rsidR="00ED48F0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, на основании полученного разрешения на строительство, и имеющее на момент подписания настоящего Договора:</w:t>
      </w:r>
    </w:p>
    <w:p w14:paraId="3D20A987" w14:textId="4C809736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1.3.1. разрешение на строи</w:t>
      </w:r>
      <w:r w:rsidR="007B7EBF">
        <w:rPr>
          <w:rFonts w:ascii="Times New Roman" w:hAnsi="Times New Roman"/>
          <w:sz w:val="22"/>
          <w:szCs w:val="22"/>
        </w:rPr>
        <w:t>тельство № 77-214000-019345-2021 от 19.01.2021</w:t>
      </w:r>
      <w:r>
        <w:rPr>
          <w:rFonts w:ascii="Times New Roman" w:hAnsi="Times New Roman"/>
          <w:sz w:val="22"/>
          <w:szCs w:val="22"/>
        </w:rPr>
        <w:t xml:space="preserve"> на строительство </w:t>
      </w:r>
      <w:r w:rsidR="007B7EBF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(выдано Комитетом государственного строительного надзора города Москвы);</w:t>
      </w:r>
    </w:p>
    <w:p w14:paraId="2914644E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1.3.2. опубликованную в сети «Интернет» на сайте </w:t>
      </w:r>
      <w:r>
        <w:rPr>
          <w:rFonts w:ascii="Times New Roman" w:hAnsi="Times New Roman"/>
          <w:sz w:val="22"/>
          <w:szCs w:val="22"/>
          <w:lang w:val="en-US"/>
        </w:rPr>
        <w:t>www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krost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ru</w:t>
      </w:r>
      <w:r>
        <w:rPr>
          <w:rFonts w:ascii="Times New Roman" w:hAnsi="Times New Roman"/>
          <w:sz w:val="22"/>
          <w:szCs w:val="22"/>
        </w:rPr>
        <w:t xml:space="preserve"> проектную декларацию. Права на доменное имя, которое включено в электронный адрес сайта, принадлежат ООО СЗ «ПСФ «Крост»;</w:t>
      </w:r>
    </w:p>
    <w:p w14:paraId="0E58CA06" w14:textId="6E803AD4" w:rsidR="00B526A3" w:rsidRDefault="007B7EBF" w:rsidP="00B526A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1.3.3. на праве собственности</w:t>
      </w:r>
      <w:r w:rsidR="00B526A3">
        <w:rPr>
          <w:rFonts w:ascii="Times New Roman" w:hAnsi="Times New Roman"/>
          <w:sz w:val="22"/>
          <w:szCs w:val="22"/>
        </w:rPr>
        <w:t xml:space="preserve"> земельный участок </w:t>
      </w:r>
      <w:r>
        <w:rPr>
          <w:rFonts w:ascii="Times New Roman" w:hAnsi="Times New Roman"/>
          <w:sz w:val="22"/>
          <w:szCs w:val="22"/>
        </w:rPr>
        <w:t>на основании договора купли-продажи от 02.10.2015 № 66/840-Д, заключенного с АО «ЦентрАтом», площадью 18 531 +/- 47 кв.м, с кадастровым номером 77:08:0011001:5834, расположенный по адресу: г.Москва, ул.Расплетина (ул.Ротмистрова, земельный участок 2).</w:t>
      </w:r>
    </w:p>
    <w:p w14:paraId="7F4AF8CE" w14:textId="69E83FC0" w:rsidR="00B526A3" w:rsidRDefault="00B526A3" w:rsidP="00B526A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1.3.4. Застройщик на момент заключения настоящего Договора обладает п</w:t>
      </w:r>
      <w:r>
        <w:rPr>
          <w:rFonts w:ascii="Times New Roman" w:eastAsia="Calibri" w:hAnsi="Times New Roman"/>
          <w:sz w:val="22"/>
          <w:szCs w:val="22"/>
        </w:rPr>
        <w:t xml:space="preserve">равом на привлечение денежных средств граждан для строительства (создания) </w:t>
      </w:r>
      <w:r w:rsidR="001E36B1">
        <w:rPr>
          <w:rFonts w:ascii="Times New Roman" w:eastAsia="Calibri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eastAsia="Calibri" w:hAnsi="Times New Roman"/>
          <w:sz w:val="22"/>
          <w:szCs w:val="22"/>
        </w:rPr>
        <w:t>» на основании договора участия в долевом строительстве и отвечает требованиям, указанным в пунктах 2-8 части 2, части 2.2, 2.3 статьи 3</w:t>
      </w:r>
      <w:r>
        <w:rPr>
          <w:rFonts w:ascii="Times New Roman" w:hAnsi="Times New Roman"/>
          <w:sz w:val="22"/>
          <w:szCs w:val="22"/>
        </w:rPr>
        <w:t xml:space="preserve">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>
        <w:rPr>
          <w:rFonts w:ascii="Times New Roman" w:hAnsi="Times New Roman"/>
          <w:b/>
          <w:sz w:val="22"/>
          <w:szCs w:val="22"/>
        </w:rPr>
        <w:t>Закон №214-ФЗ»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14:paraId="7A37F29D" w14:textId="77777777" w:rsidR="00B526A3" w:rsidRDefault="00B526A3" w:rsidP="00B526A3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1.4. Правовым основанием заключения настоящего Договора является Закон №214-ФЗ.</w:t>
      </w:r>
    </w:p>
    <w:p w14:paraId="4F6373EF" w14:textId="73702A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</w:t>
      </w:r>
      <w:r>
        <w:rPr>
          <w:rFonts w:ascii="Times New Roman" w:hAnsi="Times New Roman"/>
          <w:b/>
          <w:sz w:val="22"/>
          <w:szCs w:val="22"/>
        </w:rPr>
        <w:t xml:space="preserve">Общая </w:t>
      </w:r>
      <w:r>
        <w:rPr>
          <w:rFonts w:ascii="Times New Roman" w:hAnsi="Times New Roman"/>
          <w:b/>
          <w:bCs/>
          <w:sz w:val="22"/>
          <w:szCs w:val="22"/>
        </w:rPr>
        <w:t>проектная площадь Объекта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>
        <w:rPr>
          <w:rFonts w:ascii="Times New Roman" w:hAnsi="Times New Roman"/>
          <w:b/>
          <w:bCs/>
          <w:sz w:val="22"/>
          <w:szCs w:val="22"/>
        </w:rPr>
        <w:t>Сторонами</w:t>
      </w:r>
      <w:r>
        <w:rPr>
          <w:rFonts w:ascii="Times New Roman" w:hAnsi="Times New Roman"/>
          <w:bCs/>
          <w:sz w:val="22"/>
          <w:szCs w:val="22"/>
        </w:rPr>
        <w:t>» в целях исчисления «</w:t>
      </w:r>
      <w:r>
        <w:rPr>
          <w:rFonts w:ascii="Times New Roman" w:hAnsi="Times New Roman"/>
          <w:b/>
          <w:bCs/>
          <w:sz w:val="22"/>
          <w:szCs w:val="22"/>
        </w:rPr>
        <w:t>Цены Договора</w:t>
      </w:r>
      <w:r>
        <w:rPr>
          <w:rFonts w:ascii="Times New Roman" w:hAnsi="Times New Roman"/>
          <w:bCs/>
          <w:sz w:val="22"/>
          <w:szCs w:val="22"/>
        </w:rPr>
        <w:t>» до проведения технической инвентаризации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bCs/>
          <w:sz w:val="22"/>
          <w:szCs w:val="22"/>
        </w:rPr>
        <w:t>» и рассчитывается на основании проектной документации как сумма следующих площадей: общей площади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bCs/>
          <w:sz w:val="22"/>
          <w:szCs w:val="22"/>
        </w:rPr>
        <w:t xml:space="preserve">», определенной в соответствии со ст.15 Жилищного кодекса РФ, </w:t>
      </w:r>
      <w:bookmarkStart w:id="4" w:name="_Hlk195354015"/>
      <w:r w:rsidRPr="002C5419">
        <w:rPr>
          <w:rFonts w:ascii="Times New Roman" w:hAnsi="Times New Roman"/>
          <w:bCs/>
          <w:sz w:val="22"/>
          <w:szCs w:val="22"/>
        </w:rPr>
        <w:t xml:space="preserve">и площади </w:t>
      </w:r>
      <w:r w:rsidR="00775152" w:rsidRPr="002C5419">
        <w:rPr>
          <w:rFonts w:ascii="Times New Roman" w:hAnsi="Times New Roman"/>
          <w:bCs/>
          <w:sz w:val="22"/>
          <w:szCs w:val="22"/>
        </w:rPr>
        <w:t>летних помещений (в случае наличия таковых) с применением понижающего коэффициента в соответствии с действующим законодательством</w:t>
      </w:r>
      <w:r w:rsidRPr="002C5419">
        <w:rPr>
          <w:rFonts w:ascii="Times New Roman" w:hAnsi="Times New Roman"/>
          <w:bCs/>
          <w:sz w:val="22"/>
          <w:szCs w:val="22"/>
        </w:rPr>
        <w:t>.</w:t>
      </w:r>
    </w:p>
    <w:bookmarkEnd w:id="4"/>
    <w:p w14:paraId="35637E41" w14:textId="1F62F058" w:rsidR="00B526A3" w:rsidRDefault="00B526A3" w:rsidP="00775152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1.6. </w:t>
      </w:r>
      <w:r>
        <w:rPr>
          <w:rFonts w:ascii="Times New Roman" w:hAnsi="Times New Roman"/>
          <w:b/>
          <w:sz w:val="22"/>
          <w:szCs w:val="22"/>
        </w:rPr>
        <w:t>Фактическая</w:t>
      </w:r>
      <w:r>
        <w:rPr>
          <w:rFonts w:ascii="Times New Roman" w:hAnsi="Times New Roman"/>
          <w:b/>
          <w:bCs/>
          <w:sz w:val="22"/>
          <w:szCs w:val="22"/>
        </w:rPr>
        <w:t xml:space="preserve"> площадь Объекта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>
        <w:rPr>
          <w:rFonts w:ascii="Times New Roman" w:hAnsi="Times New Roman"/>
          <w:b/>
          <w:bCs/>
          <w:sz w:val="22"/>
          <w:szCs w:val="22"/>
        </w:rPr>
        <w:t>Сторонами</w:t>
      </w:r>
      <w:r>
        <w:rPr>
          <w:rFonts w:ascii="Times New Roman" w:hAnsi="Times New Roman"/>
          <w:bCs/>
          <w:sz w:val="22"/>
          <w:szCs w:val="22"/>
        </w:rPr>
        <w:t>» в целях исчисления окончательной «</w:t>
      </w:r>
      <w:r>
        <w:rPr>
          <w:rFonts w:ascii="Times New Roman" w:hAnsi="Times New Roman"/>
          <w:b/>
          <w:bCs/>
          <w:sz w:val="22"/>
          <w:szCs w:val="22"/>
        </w:rPr>
        <w:t>Цены Договора</w:t>
      </w:r>
      <w:r>
        <w:rPr>
          <w:rFonts w:ascii="Times New Roman" w:hAnsi="Times New Roman"/>
          <w:bCs/>
          <w:sz w:val="22"/>
          <w:szCs w:val="22"/>
        </w:rPr>
        <w:t>» и рассчитывается на основании результатов технической инвентаризации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bCs/>
          <w:sz w:val="22"/>
          <w:szCs w:val="22"/>
        </w:rPr>
        <w:t>» как сумма следующих площадей: общей площади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bCs/>
          <w:sz w:val="22"/>
          <w:szCs w:val="22"/>
        </w:rPr>
        <w:t>», определенной в соответствии со ст.15 Жилищного кодекса РФ</w:t>
      </w:r>
      <w:r w:rsidRPr="002C5419">
        <w:rPr>
          <w:rFonts w:ascii="Times New Roman" w:hAnsi="Times New Roman"/>
          <w:bCs/>
          <w:sz w:val="22"/>
          <w:szCs w:val="22"/>
        </w:rPr>
        <w:t xml:space="preserve">, </w:t>
      </w:r>
      <w:r w:rsidR="00775152" w:rsidRPr="002C5419">
        <w:rPr>
          <w:rFonts w:ascii="Times New Roman" w:hAnsi="Times New Roman"/>
          <w:bCs/>
          <w:sz w:val="22"/>
          <w:szCs w:val="22"/>
        </w:rPr>
        <w:t>и площади летних помещений (в случае наличия таковых) с применением понижающего коэффициента в соответствии с действующим законодательством.</w:t>
      </w:r>
    </w:p>
    <w:p w14:paraId="44EF42B4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1.7. </w:t>
      </w:r>
      <w:r>
        <w:rPr>
          <w:rFonts w:ascii="Times New Roman" w:hAnsi="Times New Roman"/>
          <w:b/>
          <w:bCs/>
          <w:sz w:val="22"/>
          <w:szCs w:val="22"/>
        </w:rPr>
        <w:t>Цена Договора</w:t>
      </w:r>
      <w:r>
        <w:rPr>
          <w:rFonts w:ascii="Times New Roman" w:hAnsi="Times New Roman"/>
          <w:bCs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размер денежных средств, подлежащих уплате «</w:t>
      </w:r>
      <w:r>
        <w:rPr>
          <w:rFonts w:ascii="Times New Roman" w:hAnsi="Times New Roman"/>
          <w:b/>
          <w:bCs/>
          <w:sz w:val="22"/>
          <w:szCs w:val="22"/>
        </w:rPr>
        <w:t>Участником</w:t>
      </w:r>
      <w:r>
        <w:rPr>
          <w:rFonts w:ascii="Times New Roman" w:hAnsi="Times New Roman"/>
          <w:bCs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</w:rPr>
        <w:t xml:space="preserve">для строительства (создания) </w:t>
      </w:r>
      <w:r w:rsidRPr="00067CF3">
        <w:rPr>
          <w:rFonts w:ascii="Times New Roman" w:hAnsi="Times New Roman"/>
          <w:b/>
          <w:sz w:val="22"/>
          <w:szCs w:val="22"/>
        </w:rPr>
        <w:t>«</w:t>
      </w:r>
      <w:hyperlink r:id="rId9" w:anchor="sub_2012" w:history="1">
        <w:r w:rsidRPr="00067CF3">
          <w:rPr>
            <w:rStyle w:val="a9"/>
            <w:rFonts w:ascii="Times New Roman" w:hAnsi="Times New Roman"/>
            <w:b/>
            <w:color w:val="auto"/>
            <w:sz w:val="22"/>
            <w:szCs w:val="22"/>
            <w:u w:val="none"/>
          </w:rPr>
          <w:t>Объекта»</w:t>
        </w:r>
      </w:hyperlink>
      <w:r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который на момент подписания настоящего Договора определяется как произведение «</w:t>
      </w:r>
      <w:r>
        <w:rPr>
          <w:rFonts w:ascii="Times New Roman" w:hAnsi="Times New Roman"/>
          <w:b/>
          <w:sz w:val="22"/>
          <w:szCs w:val="22"/>
        </w:rPr>
        <w:t>Общей проектной площади Объекта</w:t>
      </w:r>
      <w:r>
        <w:rPr>
          <w:rFonts w:ascii="Times New Roman" w:hAnsi="Times New Roman"/>
          <w:sz w:val="22"/>
          <w:szCs w:val="22"/>
        </w:rPr>
        <w:t>» на стоимость одного кв. м площади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указанную в п.3.1. Договора.</w:t>
      </w:r>
    </w:p>
    <w:p w14:paraId="29DECAFC" w14:textId="77777777" w:rsidR="00B526A3" w:rsidRDefault="00B526A3" w:rsidP="00B526A3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31DE5FC" w14:textId="77777777" w:rsidR="00B526A3" w:rsidRDefault="00B526A3" w:rsidP="00B526A3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ПРЕДМЕТ ДОГОВОРА</w:t>
      </w:r>
    </w:p>
    <w:p w14:paraId="0D0CD67B" w14:textId="77777777" w:rsidR="00B526A3" w:rsidRDefault="00B526A3" w:rsidP="00B526A3">
      <w:pPr>
        <w:tabs>
          <w:tab w:val="num" w:pos="284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08CEFAB" w14:textId="11460F2F" w:rsidR="00B526A3" w:rsidRDefault="00B526A3" w:rsidP="00B526A3">
      <w:pPr>
        <w:pStyle w:val="a7"/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своими силами (и/или с привлечением других лиц) построить в предусмотренный настоящим Договором срок «</w:t>
      </w:r>
      <w:r w:rsidR="0046323E">
        <w:rPr>
          <w:rFonts w:ascii="Times New Roman" w:hAnsi="Times New Roman"/>
          <w:b/>
          <w:bCs/>
          <w:sz w:val="22"/>
          <w:szCs w:val="22"/>
        </w:rPr>
        <w:t>Многоэтажный жилой комплекс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и после получения разрешения на его ввод в эксплуатацию передать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, а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обязуется уплатить «</w:t>
      </w:r>
      <w:r>
        <w:rPr>
          <w:rFonts w:ascii="Times New Roman" w:hAnsi="Times New Roman"/>
          <w:b/>
          <w:bCs/>
          <w:sz w:val="22"/>
          <w:szCs w:val="22"/>
        </w:rPr>
        <w:t>Цену Договора»</w:t>
      </w:r>
      <w:r>
        <w:rPr>
          <w:rFonts w:ascii="Times New Roman" w:hAnsi="Times New Roman"/>
          <w:sz w:val="22"/>
          <w:szCs w:val="22"/>
        </w:rPr>
        <w:t xml:space="preserve"> и принять «</w:t>
      </w:r>
      <w:r>
        <w:rPr>
          <w:rFonts w:ascii="Times New Roman" w:hAnsi="Times New Roman"/>
          <w:b/>
          <w:bCs/>
          <w:sz w:val="22"/>
          <w:szCs w:val="22"/>
        </w:rPr>
        <w:t xml:space="preserve">Объект» </w:t>
      </w:r>
      <w:r>
        <w:rPr>
          <w:rFonts w:ascii="Times New Roman" w:hAnsi="Times New Roman"/>
          <w:sz w:val="22"/>
          <w:szCs w:val="22"/>
        </w:rPr>
        <w:t>в порядке, установленном настоящим Договором.</w:t>
      </w:r>
    </w:p>
    <w:p w14:paraId="79D35BCB" w14:textId="77777777" w:rsidR="00B526A3" w:rsidRDefault="00B526A3" w:rsidP="00B526A3">
      <w:pPr>
        <w:pStyle w:val="a7"/>
        <w:widowControl w:val="0"/>
        <w:numPr>
          <w:ilvl w:val="1"/>
          <w:numId w:val="4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имеет следующие проектные параметры и характеристики:</w:t>
      </w:r>
    </w:p>
    <w:p w14:paraId="3C75716F" w14:textId="77777777" w:rsidR="00B526A3" w:rsidRDefault="00B526A3" w:rsidP="00B526A3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D5225D" w:rsidRPr="00B821DC" w14:paraId="4D0F79B7" w14:textId="77777777" w:rsidTr="00D5225D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0394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2C05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7AD5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0E01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0EC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F4A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E6C1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109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6E5A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D5225D" w:rsidRPr="00B821DC" w14:paraId="03AD643E" w14:textId="77777777" w:rsidTr="00D522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79B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F541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8053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D576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328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F495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396" w14:textId="77777777" w:rsidR="00D5225D" w:rsidRPr="00B821DC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8D1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7645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2814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094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D5225D" w:rsidRPr="00B821DC" w14:paraId="24E744A1" w14:textId="77777777" w:rsidTr="00D522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406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803382E" w14:textId="77777777" w:rsidR="00D5225D" w:rsidRPr="00B821DC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"/>
                  <w:enabled/>
                  <w:calcOnExit w:val="0"/>
                  <w:textInput>
                    <w:default w:val="&lt;НомерКвартиры&gt;"/>
                  </w:textInput>
                </w:ffData>
              </w:fldChar>
            </w:r>
            <w:bookmarkStart w:id="5" w:name="НомерКвартиры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9EB" w14:textId="77777777" w:rsidR="00D5225D" w:rsidRPr="00B821DC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&lt;ТипКвартиры&gt;"/>
                  </w:textInput>
                </w:ffData>
              </w:fldChar>
            </w:r>
            <w:bookmarkStart w:id="6" w:name="ТипКвартиры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4B14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F7BC" w14:textId="77777777" w:rsidR="00D5225D" w:rsidRPr="00B821DC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bookmarkStart w:id="7" w:name="ЭтажКвартиры"/>
            <w:r w:rsidR="00D5225D"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D5B" w14:textId="221BB773" w:rsidR="00D5225D" w:rsidRPr="00B821DC" w:rsidRDefault="00B526A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526A3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F4F" w14:textId="77777777" w:rsidR="00D5225D" w:rsidRPr="00B821DC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"/>
                  <w:enabled/>
                  <w:calcOnExit w:val="0"/>
                  <w:textInput>
                    <w:default w:val="&lt;ОбщаяПлощадь&gt;"/>
                  </w:textInput>
                </w:ffData>
              </w:fldChar>
            </w:r>
            <w:bookmarkStart w:id="8" w:name="ОбщаяПлощадь"/>
            <w:r w:rsidR="00D5225D"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CD5" w14:textId="77777777" w:rsidR="00D5225D" w:rsidRPr="00B821DC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bookmarkStart w:id="9" w:name="КоличествоКомнат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6C5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5DCE60AB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  <w:p w14:paraId="515F5670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A1E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4CB95C29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7E1173DF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3030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Кухня</w:t>
            </w:r>
          </w:p>
          <w:p w14:paraId="09209D26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Прихожая</w:t>
            </w:r>
          </w:p>
          <w:p w14:paraId="43396A16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Ванная</w:t>
            </w:r>
          </w:p>
          <w:p w14:paraId="0CA79913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2188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111B17A8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576732D0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2D154AE7" w14:textId="77777777" w:rsidR="00D5225D" w:rsidRPr="00B821DC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</w:tr>
    </w:tbl>
    <w:p w14:paraId="57409D9E" w14:textId="77777777" w:rsidR="00174D50" w:rsidRPr="00381050" w:rsidRDefault="00174D50" w:rsidP="00174D50">
      <w:pPr>
        <w:autoSpaceDN w:val="0"/>
        <w:ind w:left="567"/>
        <w:jc w:val="both"/>
        <w:rPr>
          <w:rFonts w:ascii="Times New Roman" w:hAnsi="Times New Roman"/>
          <w:sz w:val="22"/>
          <w:szCs w:val="22"/>
        </w:rPr>
      </w:pPr>
    </w:p>
    <w:p w14:paraId="517EAA7D" w14:textId="284C19B5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Примерный план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="Calibri" w:hAnsi="Times New Roman"/>
          <w:sz w:val="22"/>
          <w:szCs w:val="22"/>
        </w:rPr>
        <w:t xml:space="preserve"> отображающий в графической форме (схема, чертеж) расположение по отношению друг к другу частей «</w:t>
      </w:r>
      <w:r>
        <w:rPr>
          <w:rFonts w:ascii="Times New Roman" w:eastAsia="Calibri" w:hAnsi="Times New Roman"/>
          <w:b/>
          <w:sz w:val="22"/>
          <w:szCs w:val="22"/>
        </w:rPr>
        <w:t>Объекта</w:t>
      </w:r>
      <w:r>
        <w:rPr>
          <w:rFonts w:ascii="Times New Roman" w:eastAsia="Calibri" w:hAnsi="Times New Roman"/>
          <w:sz w:val="22"/>
          <w:szCs w:val="22"/>
        </w:rPr>
        <w:t>» (комнат, помещений вспомогательного использования, лоджий, веранд, балконов, террас), местоположение объекта долевого строительства на этаже строящегося «</w:t>
      </w:r>
      <w:r w:rsidR="0046323E">
        <w:rPr>
          <w:rFonts w:ascii="Times New Roman" w:eastAsia="Calibri" w:hAnsi="Times New Roman"/>
          <w:b/>
          <w:sz w:val="22"/>
          <w:szCs w:val="22"/>
        </w:rPr>
        <w:t>Многоэтажного жилого комплекса</w:t>
      </w:r>
      <w:r>
        <w:rPr>
          <w:rFonts w:ascii="Times New Roman" w:eastAsia="Calibri" w:hAnsi="Times New Roman"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</w:rPr>
        <w:t xml:space="preserve">приведен в Приложениях №1 и №2 к настоящему Договору, являющихся его неотъемлемой частью. 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 и прочего, данные обозначения будут носить условный характер и не будут создавать для </w:t>
      </w:r>
      <w:r>
        <w:rPr>
          <w:rFonts w:ascii="Times New Roman" w:hAnsi="Times New Roman"/>
          <w:b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каких-либо обязательств по фактическому выполнению/установке/поставке указанных объектов.  </w:t>
      </w:r>
    </w:p>
    <w:p w14:paraId="035F70BB" w14:textId="38144971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Стороны принимают во внимание, что в соответствии с п.1.5., 1.6 настоящего Договора, а также на основании ст.15 </w:t>
      </w:r>
      <w:r>
        <w:rPr>
          <w:rFonts w:ascii="Times New Roman" w:hAnsi="Times New Roman"/>
          <w:bCs/>
          <w:sz w:val="22"/>
          <w:szCs w:val="22"/>
        </w:rPr>
        <w:t>Жилищного кодекса РФ</w:t>
      </w:r>
      <w:r>
        <w:rPr>
          <w:rFonts w:ascii="Times New Roman" w:hAnsi="Times New Roman"/>
          <w:sz w:val="22"/>
          <w:szCs w:val="22"/>
        </w:rPr>
        <w:t xml:space="preserve">, </w:t>
      </w:r>
      <w:r w:rsidRPr="002C5419">
        <w:rPr>
          <w:rFonts w:ascii="Times New Roman" w:hAnsi="Times New Roman"/>
          <w:sz w:val="22"/>
          <w:szCs w:val="22"/>
        </w:rPr>
        <w:t xml:space="preserve">площадь </w:t>
      </w:r>
      <w:r w:rsidR="00CA2331" w:rsidRPr="002C5419">
        <w:rPr>
          <w:rFonts w:ascii="Times New Roman" w:hAnsi="Times New Roman"/>
          <w:sz w:val="22"/>
          <w:szCs w:val="22"/>
        </w:rPr>
        <w:t>летних помещений</w:t>
      </w:r>
      <w:r>
        <w:rPr>
          <w:rFonts w:ascii="Times New Roman" w:hAnsi="Times New Roman"/>
          <w:sz w:val="22"/>
          <w:szCs w:val="22"/>
        </w:rPr>
        <w:t xml:space="preserve"> не будет входить в площадь </w:t>
      </w:r>
      <w:r>
        <w:rPr>
          <w:rFonts w:ascii="Times New Roman" w:hAnsi="Times New Roman"/>
          <w:sz w:val="22"/>
          <w:szCs w:val="22"/>
        </w:rPr>
        <w:lastRenderedPageBreak/>
        <w:t>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но будет учитываться при определении стоимости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».</w:t>
      </w:r>
    </w:p>
    <w:p w14:paraId="7F7457F3" w14:textId="3766AECA" w:rsidR="00B526A3" w:rsidRDefault="00B526A3" w:rsidP="00B526A3">
      <w:pPr>
        <w:pStyle w:val="a7"/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признают, что свидетельством надлежащего качества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его соответствия условиям настоящего Договора,  проектной документации, градостроительным регламентам, техническим и строительным нормам и правилам, а также иным обязательным требованиям, является  заключение о соответствии построенного </w:t>
      </w:r>
      <w:r w:rsidR="0019201B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проектной документации, утвержденное в установленном законом порядке, и/или разрешение на ввод </w:t>
      </w:r>
      <w:r w:rsidR="0019201B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</w:rPr>
        <w:t xml:space="preserve">в эксплуатацию, выданное уполномоченным государственным органом. </w:t>
      </w:r>
    </w:p>
    <w:p w14:paraId="27D1B71A" w14:textId="5B86BF55" w:rsidR="00B526A3" w:rsidRDefault="00B526A3" w:rsidP="00CA233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«Стороны»</w:t>
      </w:r>
      <w:r>
        <w:rPr>
          <w:rFonts w:ascii="Times New Roman" w:hAnsi="Times New Roman"/>
          <w:sz w:val="22"/>
          <w:szCs w:val="22"/>
        </w:rPr>
        <w:t xml:space="preserve"> пришли к соглашению, что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не будет иметь никакой отделки и оборудования, и будет передан </w:t>
      </w:r>
      <w:r>
        <w:rPr>
          <w:rFonts w:ascii="Times New Roman" w:hAnsi="Times New Roman"/>
          <w:b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в степени строительной готовности, определяемой проектной и рабочей документацией на строительство </w:t>
      </w:r>
      <w:r w:rsidR="0019201B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 w:rsidR="00CA2331">
        <w:rPr>
          <w:rFonts w:ascii="Times New Roman" w:hAnsi="Times New Roman"/>
          <w:sz w:val="22"/>
          <w:szCs w:val="22"/>
        </w:rPr>
        <w:t>.</w:t>
      </w:r>
    </w:p>
    <w:p w14:paraId="336A156C" w14:textId="77777777" w:rsidR="00B526A3" w:rsidRDefault="00B526A3" w:rsidP="00B526A3">
      <w:pPr>
        <w:widowControl w:val="0"/>
        <w:tabs>
          <w:tab w:val="left" w:pos="-142"/>
          <w:tab w:val="num" w:pos="284"/>
        </w:tabs>
        <w:autoSpaceDN w:val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«Участник»</w:t>
      </w:r>
      <w:r>
        <w:rPr>
          <w:rFonts w:ascii="Times New Roman" w:hAnsi="Times New Roman"/>
          <w:sz w:val="22"/>
          <w:szCs w:val="22"/>
        </w:rPr>
        <w:t xml:space="preserve"> самостоятельно и за свой счет выполнит все необходимые работы, с целью дальнейшего использования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по назначению.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7C493D3" w14:textId="77777777" w:rsidR="00B526A3" w:rsidRDefault="00B526A3" w:rsidP="00B526A3">
      <w:pPr>
        <w:widowControl w:val="0"/>
        <w:numPr>
          <w:ilvl w:val="1"/>
          <w:numId w:val="43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«Участник» </w:t>
      </w:r>
      <w:r>
        <w:rPr>
          <w:rFonts w:ascii="Times New Roman" w:hAnsi="Times New Roman"/>
          <w:sz w:val="22"/>
          <w:szCs w:val="22"/>
        </w:rPr>
        <w:t xml:space="preserve">ознакомлен и согласен с тем, что окончательные характеристики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по результатам технической инвентаризации могут не совпадать с проектными характеристиками, указанными в п.2.2 и Приложениях №1,2 к настоящему Договору.</w:t>
      </w:r>
    </w:p>
    <w:p w14:paraId="1B67B2FD" w14:textId="77777777" w:rsidR="00B526A3" w:rsidRDefault="00B526A3" w:rsidP="00B526A3">
      <w:pPr>
        <w:widowControl w:val="0"/>
        <w:numPr>
          <w:ilvl w:val="1"/>
          <w:numId w:val="43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до подписания настоящего Договора ознакомлен с проектной декларацией и иными документами, предусмотренными </w:t>
      </w:r>
      <w:r>
        <w:rPr>
          <w:rFonts w:ascii="Times New Roman" w:hAnsi="Times New Roman"/>
          <w:b/>
          <w:sz w:val="22"/>
          <w:szCs w:val="22"/>
        </w:rPr>
        <w:t>«Законом № 214-ФЗ»</w:t>
      </w:r>
      <w:r>
        <w:rPr>
          <w:rFonts w:ascii="Times New Roman" w:hAnsi="Times New Roman"/>
          <w:sz w:val="22"/>
          <w:szCs w:val="22"/>
        </w:rPr>
        <w:t>.</w:t>
      </w:r>
    </w:p>
    <w:p w14:paraId="744A4343" w14:textId="3340C776" w:rsidR="00B526A3" w:rsidRDefault="00B526A3" w:rsidP="00B526A3">
      <w:pPr>
        <w:tabs>
          <w:tab w:val="left" w:pos="-142"/>
          <w:tab w:val="left" w:pos="1134"/>
        </w:tabs>
        <w:autoSpaceDN w:val="0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2.6. </w:t>
      </w: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использовать полученные по настоящему Договору средства для финансирования строительства создания </w:t>
      </w:r>
      <w:r>
        <w:rPr>
          <w:rFonts w:ascii="Times New Roman" w:hAnsi="Times New Roman"/>
          <w:b/>
          <w:sz w:val="22"/>
          <w:szCs w:val="22"/>
        </w:rPr>
        <w:t>«</w:t>
      </w:r>
      <w:r w:rsidR="0019201B">
        <w:rPr>
          <w:rFonts w:ascii="Times New Roman" w:hAnsi="Times New Roman"/>
          <w:b/>
          <w:bCs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и другие цели, связанные с осуществлением строительства и привлечением участников, согласно п.1 ст.18 </w:t>
      </w:r>
      <w:r>
        <w:rPr>
          <w:rFonts w:ascii="Times New Roman" w:hAnsi="Times New Roman"/>
          <w:b/>
          <w:sz w:val="22"/>
          <w:szCs w:val="22"/>
        </w:rPr>
        <w:t>«Закона № 214-ФЗ»</w:t>
      </w:r>
      <w:r>
        <w:rPr>
          <w:rFonts w:ascii="Times New Roman" w:hAnsi="Times New Roman"/>
          <w:sz w:val="22"/>
          <w:szCs w:val="22"/>
        </w:rPr>
        <w:t>.</w:t>
      </w:r>
    </w:p>
    <w:p w14:paraId="600359BF" w14:textId="4519E115" w:rsidR="00B526A3" w:rsidRDefault="00B526A3" w:rsidP="00B526A3">
      <w:pPr>
        <w:widowControl w:val="0"/>
        <w:numPr>
          <w:ilvl w:val="1"/>
          <w:numId w:val="15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Гарантийный срок для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>
        <w:rPr>
          <w:rFonts w:ascii="Times New Roman" w:eastAsia="Calibri" w:hAnsi="Times New Roman"/>
          <w:sz w:val="22"/>
          <w:szCs w:val="22"/>
          <w:lang w:eastAsia="en-US"/>
        </w:rPr>
        <w:t>уст</w:t>
      </w:r>
      <w:r w:rsidR="00530742">
        <w:rPr>
          <w:rFonts w:ascii="Times New Roman" w:eastAsia="Calibri" w:hAnsi="Times New Roman"/>
          <w:sz w:val="22"/>
          <w:szCs w:val="22"/>
          <w:lang w:eastAsia="en-US"/>
        </w:rPr>
        <w:t>анавливается сроком 3 (три) года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с даты передачи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«Объекта»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«Участнику»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, за исключением технологического и инженерного оборудования, входящего в состав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="0019201B">
        <w:rPr>
          <w:rFonts w:ascii="Times New Roman" w:eastAsia="Calibri" w:hAnsi="Times New Roman"/>
          <w:b/>
          <w:sz w:val="22"/>
          <w:szCs w:val="22"/>
          <w:lang w:eastAsia="en-US"/>
        </w:rPr>
        <w:t>«Многоэтажного жилого комплекса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»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</w:p>
    <w:p w14:paraId="7B96F0B0" w14:textId="6E40F0EB" w:rsidR="00B526A3" w:rsidRDefault="00B526A3" w:rsidP="00B526A3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Гарантийный срок на технологическое и инженерное оборудование, входящее в состав 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="0019201B">
        <w:rPr>
          <w:rFonts w:ascii="Times New Roman" w:eastAsia="Calibri" w:hAnsi="Times New Roman"/>
          <w:b/>
          <w:sz w:val="22"/>
          <w:szCs w:val="22"/>
          <w:lang w:eastAsia="en-US"/>
        </w:rPr>
        <w:t>«Многоэтажного жилого комплекса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»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, составляет 3 (три) года с даты подписания первого передаточного акта по </w:t>
      </w:r>
      <w:r w:rsidR="0019201B">
        <w:rPr>
          <w:rFonts w:ascii="Times New Roman" w:eastAsia="Calibri" w:hAnsi="Times New Roman"/>
          <w:b/>
          <w:sz w:val="22"/>
          <w:szCs w:val="22"/>
          <w:lang w:eastAsia="en-US"/>
        </w:rPr>
        <w:t>«Многоэтажному жилому комплексу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».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689C9D40" w14:textId="77777777" w:rsidR="00B526A3" w:rsidRDefault="00B526A3" w:rsidP="00B526A3">
      <w:pPr>
        <w:widowControl w:val="0"/>
        <w:numPr>
          <w:ilvl w:val="1"/>
          <w:numId w:val="15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«Застройщик» </w:t>
      </w:r>
      <w:r>
        <w:rPr>
          <w:rFonts w:ascii="Times New Roman" w:hAnsi="Times New Roman"/>
          <w:sz w:val="22"/>
          <w:szCs w:val="22"/>
        </w:rPr>
        <w:t xml:space="preserve">не несет ответственности за недостатки (дефекты)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обнаруженные в пределах гарантийного срока, при условии, что они произошли  вследствие нормального износа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или привлеченными им третьими лицами, а также если недостатки (дефекты)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возникли </w:t>
      </w:r>
      <w:r>
        <w:rPr>
          <w:rFonts w:ascii="Times New Roman" w:eastAsia="Calibri" w:hAnsi="Times New Roman"/>
          <w:sz w:val="22"/>
          <w:szCs w:val="22"/>
        </w:rPr>
        <w:t xml:space="preserve">вследствие нарушения предусмотренных предоставленной </w:t>
      </w:r>
      <w:r>
        <w:rPr>
          <w:rFonts w:ascii="Times New Roman" w:eastAsia="Calibri" w:hAnsi="Times New Roman"/>
          <w:b/>
          <w:sz w:val="22"/>
          <w:szCs w:val="22"/>
        </w:rPr>
        <w:t>«Участнику»</w:t>
      </w:r>
      <w:r>
        <w:rPr>
          <w:rFonts w:ascii="Times New Roman" w:eastAsia="Calibri" w:hAnsi="Times New Roman"/>
          <w:sz w:val="22"/>
          <w:szCs w:val="22"/>
        </w:rPr>
        <w:t xml:space="preserve"> инструкцией по эксплуатации объекта долевого строительства правил и условий эффективного и безопасного использования </w:t>
      </w:r>
      <w:r>
        <w:rPr>
          <w:rFonts w:ascii="Times New Roman" w:eastAsia="Calibri" w:hAnsi="Times New Roman"/>
          <w:b/>
          <w:sz w:val="22"/>
          <w:szCs w:val="22"/>
        </w:rPr>
        <w:t>«Объекта»</w:t>
      </w:r>
      <w:r>
        <w:rPr>
          <w:rFonts w:ascii="Times New Roman" w:eastAsia="Calibri" w:hAnsi="Times New Roman"/>
          <w:sz w:val="22"/>
          <w:szCs w:val="22"/>
        </w:rPr>
        <w:t>, входящих в его состав элементов отделки, систем инженерно-технического обеспечения, конструктивных элементов, изделий</w:t>
      </w:r>
      <w:r>
        <w:rPr>
          <w:rFonts w:ascii="Times New Roman" w:hAnsi="Times New Roman"/>
          <w:sz w:val="22"/>
          <w:szCs w:val="22"/>
        </w:rPr>
        <w:t>.</w:t>
      </w:r>
    </w:p>
    <w:p w14:paraId="3DDC0683" w14:textId="5AB6037D" w:rsidR="00A2747E" w:rsidRPr="006F1A8D" w:rsidRDefault="00B526A3" w:rsidP="00A2747E">
      <w:pPr>
        <w:widowControl w:val="0"/>
        <w:numPr>
          <w:ilvl w:val="1"/>
          <w:numId w:val="15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F1A8D">
        <w:rPr>
          <w:rFonts w:ascii="Times New Roman" w:hAnsi="Times New Roman"/>
          <w:sz w:val="22"/>
          <w:szCs w:val="22"/>
        </w:rPr>
        <w:t xml:space="preserve">Срок ввода в эксплуатацию </w:t>
      </w:r>
      <w:r w:rsidR="00693B54" w:rsidRPr="006F1A8D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 w:rsidRPr="006F1A8D">
        <w:rPr>
          <w:rFonts w:ascii="Times New Roman" w:hAnsi="Times New Roman"/>
          <w:b/>
          <w:sz w:val="22"/>
          <w:szCs w:val="22"/>
        </w:rPr>
        <w:t>»</w:t>
      </w:r>
      <w:r w:rsidRPr="006F1A8D">
        <w:rPr>
          <w:rFonts w:ascii="Times New Roman" w:hAnsi="Times New Roman"/>
          <w:sz w:val="22"/>
          <w:szCs w:val="22"/>
        </w:rPr>
        <w:t xml:space="preserve"> – </w:t>
      </w:r>
      <w:r w:rsidR="00A2747E" w:rsidRPr="006F1A8D">
        <w:rPr>
          <w:b/>
          <w:sz w:val="22"/>
          <w:szCs w:val="22"/>
          <w:u w:val="single"/>
        </w:rPr>
        <w:t>не позднее</w:t>
      </w:r>
      <w:r w:rsidR="00A2747E" w:rsidRPr="006F1A8D">
        <w:rPr>
          <w:sz w:val="22"/>
          <w:szCs w:val="22"/>
          <w:u w:val="single"/>
        </w:rPr>
        <w:t xml:space="preserve"> </w:t>
      </w:r>
      <w:r w:rsidR="00693B54" w:rsidRPr="006F1A8D">
        <w:rPr>
          <w:b/>
          <w:sz w:val="22"/>
          <w:szCs w:val="22"/>
          <w:u w:val="single"/>
        </w:rPr>
        <w:t>30 июня 2025</w:t>
      </w:r>
      <w:r w:rsidR="00A2747E" w:rsidRPr="006F1A8D">
        <w:rPr>
          <w:b/>
          <w:sz w:val="22"/>
          <w:szCs w:val="22"/>
          <w:u w:val="single"/>
        </w:rPr>
        <w:t xml:space="preserve"> года</w:t>
      </w:r>
      <w:r w:rsidR="00A2747E" w:rsidRPr="006F1A8D">
        <w:rPr>
          <w:sz w:val="22"/>
          <w:szCs w:val="22"/>
        </w:rPr>
        <w:t>.</w:t>
      </w:r>
    </w:p>
    <w:p w14:paraId="30306FC0" w14:textId="42B2573E" w:rsidR="00B526A3" w:rsidRDefault="00B526A3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93B54">
        <w:rPr>
          <w:rFonts w:ascii="Times New Roman" w:hAnsi="Times New Roman"/>
          <w:bCs/>
          <w:sz w:val="22"/>
          <w:szCs w:val="22"/>
        </w:rPr>
        <w:t>2.10.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Право собственности на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возникает у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с момента государственной регистрации права собственности на завершенный строительством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ним. Одновременно с государственной регистрацией права собственности </w:t>
      </w:r>
      <w:r>
        <w:rPr>
          <w:rFonts w:ascii="Times New Roman" w:hAnsi="Times New Roman"/>
          <w:b/>
          <w:sz w:val="22"/>
          <w:szCs w:val="22"/>
        </w:rPr>
        <w:t xml:space="preserve">«Участника» </w:t>
      </w:r>
      <w:r>
        <w:rPr>
          <w:rFonts w:ascii="Times New Roman" w:hAnsi="Times New Roman"/>
          <w:sz w:val="22"/>
          <w:szCs w:val="22"/>
        </w:rPr>
        <w:t xml:space="preserve">на </w:t>
      </w:r>
      <w:r>
        <w:rPr>
          <w:rFonts w:ascii="Times New Roman" w:hAnsi="Times New Roman"/>
          <w:b/>
          <w:sz w:val="22"/>
          <w:szCs w:val="22"/>
        </w:rPr>
        <w:t xml:space="preserve">«Объект» </w:t>
      </w:r>
      <w:r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b/>
          <w:sz w:val="22"/>
          <w:szCs w:val="22"/>
        </w:rPr>
        <w:t xml:space="preserve">«Участника» </w:t>
      </w:r>
      <w:r>
        <w:rPr>
          <w:rFonts w:ascii="Times New Roman" w:hAnsi="Times New Roman"/>
          <w:sz w:val="22"/>
          <w:szCs w:val="22"/>
        </w:rPr>
        <w:t xml:space="preserve">возникает право общей долевой собственности на общее имущество </w:t>
      </w:r>
      <w:r w:rsidR="00116E01">
        <w:rPr>
          <w:rFonts w:ascii="Times New Roman" w:hAnsi="Times New Roman"/>
          <w:b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и земельный участок, на котором расположен </w:t>
      </w:r>
      <w:r w:rsidR="00116E01">
        <w:rPr>
          <w:rFonts w:ascii="Times New Roman" w:hAnsi="Times New Roman"/>
          <w:b/>
          <w:sz w:val="22"/>
          <w:szCs w:val="22"/>
        </w:rPr>
        <w:t>«Многоэтажный жилой комплекс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.</w:t>
      </w:r>
    </w:p>
    <w:p w14:paraId="5DFD1285" w14:textId="270E2EB4" w:rsidR="00384192" w:rsidRPr="002C5419" w:rsidRDefault="000A30B7" w:rsidP="0060367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2C5419">
        <w:rPr>
          <w:rFonts w:ascii="Times New Roman" w:hAnsi="Times New Roman"/>
          <w:sz w:val="22"/>
          <w:szCs w:val="22"/>
        </w:rPr>
        <w:t xml:space="preserve">2.11 </w:t>
      </w:r>
      <w:r w:rsidR="00757949" w:rsidRPr="002C5419">
        <w:rPr>
          <w:rFonts w:ascii="Times New Roman" w:hAnsi="Times New Roman"/>
          <w:sz w:val="22"/>
          <w:szCs w:val="22"/>
        </w:rPr>
        <w:t>«</w:t>
      </w:r>
      <w:r w:rsidR="00757949" w:rsidRPr="009E227A">
        <w:rPr>
          <w:rFonts w:ascii="Times New Roman" w:hAnsi="Times New Roman"/>
          <w:b/>
          <w:sz w:val="22"/>
          <w:szCs w:val="22"/>
        </w:rPr>
        <w:t>Участник</w:t>
      </w:r>
      <w:r w:rsidR="00757949" w:rsidRPr="002C5419">
        <w:rPr>
          <w:rFonts w:ascii="Times New Roman" w:hAnsi="Times New Roman"/>
          <w:sz w:val="22"/>
          <w:szCs w:val="22"/>
        </w:rPr>
        <w:t>» дает «</w:t>
      </w:r>
      <w:r w:rsidR="00757949" w:rsidRPr="009E227A">
        <w:rPr>
          <w:rFonts w:ascii="Times New Roman" w:hAnsi="Times New Roman"/>
          <w:b/>
          <w:sz w:val="22"/>
          <w:szCs w:val="22"/>
        </w:rPr>
        <w:t>Застройщику</w:t>
      </w:r>
      <w:r w:rsidR="00757949" w:rsidRPr="002C5419">
        <w:rPr>
          <w:rFonts w:ascii="Times New Roman" w:hAnsi="Times New Roman"/>
          <w:sz w:val="22"/>
          <w:szCs w:val="22"/>
        </w:rPr>
        <w:t>» свое согласие и признает его право на изменен</w:t>
      </w:r>
      <w:r w:rsidR="0060367C" w:rsidRPr="002C5419">
        <w:rPr>
          <w:rFonts w:ascii="Times New Roman" w:hAnsi="Times New Roman"/>
          <w:sz w:val="22"/>
          <w:szCs w:val="22"/>
        </w:rPr>
        <w:t>ие проектной документации «</w:t>
      </w:r>
      <w:r w:rsidR="00116E01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60367C" w:rsidRPr="002C5419">
        <w:rPr>
          <w:rFonts w:ascii="Times New Roman" w:hAnsi="Times New Roman"/>
          <w:sz w:val="22"/>
          <w:szCs w:val="22"/>
        </w:rPr>
        <w:t>»</w:t>
      </w:r>
      <w:r w:rsidR="00757949" w:rsidRPr="002C5419">
        <w:rPr>
          <w:rFonts w:ascii="Times New Roman" w:hAnsi="Times New Roman"/>
          <w:sz w:val="22"/>
          <w:szCs w:val="22"/>
        </w:rPr>
        <w:t xml:space="preserve"> в части увеличения/уменьшения площади «</w:t>
      </w:r>
      <w:r w:rsidR="00116E01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757949" w:rsidRPr="002C5419">
        <w:rPr>
          <w:rFonts w:ascii="Times New Roman" w:hAnsi="Times New Roman"/>
          <w:sz w:val="22"/>
          <w:szCs w:val="22"/>
        </w:rPr>
        <w:t>», изменения проектных решений «</w:t>
      </w:r>
      <w:r w:rsidR="00116E01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757949" w:rsidRPr="002C5419">
        <w:rPr>
          <w:rFonts w:ascii="Times New Roman" w:hAnsi="Times New Roman"/>
          <w:sz w:val="22"/>
          <w:szCs w:val="22"/>
        </w:rPr>
        <w:t>»/его части, изменения этажности, изменения Проектной площади «</w:t>
      </w:r>
      <w:r w:rsidR="00757949" w:rsidRPr="009E227A">
        <w:rPr>
          <w:rFonts w:ascii="Times New Roman" w:hAnsi="Times New Roman"/>
          <w:b/>
          <w:sz w:val="22"/>
          <w:szCs w:val="22"/>
        </w:rPr>
        <w:t>Объекта</w:t>
      </w:r>
      <w:r w:rsidR="00757949" w:rsidRPr="002C5419">
        <w:rPr>
          <w:rFonts w:ascii="Times New Roman" w:hAnsi="Times New Roman"/>
          <w:sz w:val="22"/>
          <w:szCs w:val="22"/>
        </w:rPr>
        <w:t>», замены строительных мате</w:t>
      </w:r>
      <w:r w:rsidR="0060367C" w:rsidRPr="002C5419">
        <w:rPr>
          <w:rFonts w:ascii="Times New Roman" w:hAnsi="Times New Roman"/>
          <w:sz w:val="22"/>
          <w:szCs w:val="22"/>
        </w:rPr>
        <w:t>риалов и оборудования, изменения</w:t>
      </w:r>
      <w:r w:rsidR="00757949" w:rsidRPr="002C5419">
        <w:rPr>
          <w:rFonts w:ascii="Times New Roman" w:hAnsi="Times New Roman"/>
          <w:sz w:val="22"/>
          <w:szCs w:val="22"/>
        </w:rPr>
        <w:t xml:space="preserve"> расположения и выполнения электрических щитков, стояков отопления, вентиляционных и иных шахт и прочего оборудования в «</w:t>
      </w:r>
      <w:r w:rsidR="00757949" w:rsidRPr="009E227A">
        <w:rPr>
          <w:rFonts w:ascii="Times New Roman" w:hAnsi="Times New Roman"/>
          <w:b/>
          <w:sz w:val="22"/>
          <w:szCs w:val="22"/>
        </w:rPr>
        <w:t>Объекте</w:t>
      </w:r>
      <w:r w:rsidR="00757949" w:rsidRPr="002C5419">
        <w:rPr>
          <w:rFonts w:ascii="Times New Roman" w:hAnsi="Times New Roman"/>
          <w:sz w:val="22"/>
          <w:szCs w:val="22"/>
        </w:rPr>
        <w:t>» и/или в «</w:t>
      </w:r>
      <w:r w:rsidR="00116E01">
        <w:rPr>
          <w:rFonts w:ascii="Times New Roman" w:hAnsi="Times New Roman"/>
          <w:b/>
          <w:sz w:val="22"/>
          <w:szCs w:val="22"/>
        </w:rPr>
        <w:t>Многоэтажном жилом комплексе</w:t>
      </w:r>
      <w:r w:rsidR="00757949" w:rsidRPr="002C5419">
        <w:rPr>
          <w:rFonts w:ascii="Times New Roman" w:hAnsi="Times New Roman"/>
          <w:sz w:val="22"/>
          <w:szCs w:val="22"/>
        </w:rPr>
        <w:t>», изменения иных проектных решений, вносимых в ходе строительства «</w:t>
      </w:r>
      <w:r w:rsidR="00116E01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757949" w:rsidRPr="002C5419">
        <w:rPr>
          <w:rFonts w:ascii="Times New Roman" w:hAnsi="Times New Roman"/>
          <w:sz w:val="22"/>
          <w:szCs w:val="22"/>
        </w:rPr>
        <w:t>», в том числе с получением дополнительной экспертизы проектной документации и внесением изменений</w:t>
      </w:r>
      <w:r w:rsidR="0060367C" w:rsidRPr="002C5419">
        <w:rPr>
          <w:rFonts w:ascii="Times New Roman" w:hAnsi="Times New Roman"/>
          <w:sz w:val="22"/>
          <w:szCs w:val="22"/>
        </w:rPr>
        <w:t xml:space="preserve"> в разрешение на </w:t>
      </w:r>
      <w:r w:rsidR="0060367C" w:rsidRPr="002C5419">
        <w:rPr>
          <w:rFonts w:ascii="Times New Roman" w:hAnsi="Times New Roman"/>
          <w:sz w:val="22"/>
          <w:szCs w:val="22"/>
        </w:rPr>
        <w:lastRenderedPageBreak/>
        <w:t xml:space="preserve">строительство. </w:t>
      </w:r>
      <w:r w:rsidR="00384192" w:rsidRPr="002C5419">
        <w:rPr>
          <w:rFonts w:ascii="Times New Roman" w:hAnsi="Times New Roman"/>
          <w:sz w:val="22"/>
          <w:szCs w:val="22"/>
        </w:rPr>
        <w:t>Стороны пришли к соглашению, что указанные изменения проектной документации не являются нарушением требований к качеству «</w:t>
      </w:r>
      <w:r w:rsidR="00384192" w:rsidRPr="009E227A">
        <w:rPr>
          <w:rFonts w:ascii="Times New Roman" w:hAnsi="Times New Roman"/>
          <w:b/>
          <w:sz w:val="22"/>
          <w:szCs w:val="22"/>
        </w:rPr>
        <w:t>Объекта</w:t>
      </w:r>
      <w:r w:rsidR="00384192" w:rsidRPr="002C5419">
        <w:rPr>
          <w:rFonts w:ascii="Times New Roman" w:hAnsi="Times New Roman"/>
          <w:sz w:val="22"/>
          <w:szCs w:val="22"/>
        </w:rPr>
        <w:t>».</w:t>
      </w:r>
    </w:p>
    <w:p w14:paraId="7D594C8B" w14:textId="10BC953C" w:rsidR="004921C5" w:rsidRPr="002C5419" w:rsidRDefault="000A30B7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2C5419">
        <w:rPr>
          <w:rFonts w:ascii="Times New Roman" w:hAnsi="Times New Roman"/>
          <w:sz w:val="22"/>
          <w:szCs w:val="22"/>
        </w:rPr>
        <w:t>О факте изменения проекта, в соответствии с которым осуществляется строительство «</w:t>
      </w:r>
      <w:r w:rsidR="00116E01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2C5419">
        <w:rPr>
          <w:rFonts w:ascii="Times New Roman" w:hAnsi="Times New Roman"/>
          <w:sz w:val="22"/>
          <w:szCs w:val="22"/>
        </w:rPr>
        <w:t>», «</w:t>
      </w:r>
      <w:r w:rsidRPr="009E227A">
        <w:rPr>
          <w:rFonts w:ascii="Times New Roman" w:hAnsi="Times New Roman"/>
          <w:b/>
          <w:sz w:val="22"/>
          <w:szCs w:val="22"/>
        </w:rPr>
        <w:t>Застройщик</w:t>
      </w:r>
      <w:r w:rsidRPr="002C5419">
        <w:rPr>
          <w:rFonts w:ascii="Times New Roman" w:hAnsi="Times New Roman"/>
          <w:sz w:val="22"/>
          <w:szCs w:val="22"/>
        </w:rPr>
        <w:t>» информирует «</w:t>
      </w:r>
      <w:r w:rsidRPr="009E227A">
        <w:rPr>
          <w:rFonts w:ascii="Times New Roman" w:hAnsi="Times New Roman"/>
          <w:b/>
          <w:sz w:val="22"/>
          <w:szCs w:val="22"/>
        </w:rPr>
        <w:t>Участника</w:t>
      </w:r>
      <w:r w:rsidRPr="002C5419">
        <w:rPr>
          <w:rFonts w:ascii="Times New Roman" w:hAnsi="Times New Roman"/>
          <w:sz w:val="22"/>
          <w:szCs w:val="22"/>
        </w:rPr>
        <w:t>» путем размещения информации</w:t>
      </w:r>
      <w:r w:rsidR="004921C5" w:rsidRPr="002C5419">
        <w:rPr>
          <w:rFonts w:ascii="Times New Roman" w:hAnsi="Times New Roman"/>
          <w:sz w:val="22"/>
          <w:szCs w:val="22"/>
        </w:rPr>
        <w:t xml:space="preserve"> и соответствующих документов в Единой информационной системе жилищного строительства (наш.дом.рф), без направления </w:t>
      </w:r>
      <w:r w:rsidR="0060367C" w:rsidRPr="002C5419">
        <w:rPr>
          <w:rFonts w:ascii="Times New Roman" w:hAnsi="Times New Roman"/>
          <w:sz w:val="22"/>
          <w:szCs w:val="22"/>
        </w:rPr>
        <w:t>«</w:t>
      </w:r>
      <w:r w:rsidR="004921C5" w:rsidRPr="009E227A">
        <w:rPr>
          <w:rFonts w:ascii="Times New Roman" w:hAnsi="Times New Roman"/>
          <w:b/>
          <w:sz w:val="22"/>
          <w:szCs w:val="22"/>
        </w:rPr>
        <w:t>Участнику</w:t>
      </w:r>
      <w:r w:rsidR="0060367C" w:rsidRPr="002C5419">
        <w:rPr>
          <w:rFonts w:ascii="Times New Roman" w:hAnsi="Times New Roman"/>
          <w:sz w:val="22"/>
          <w:szCs w:val="22"/>
        </w:rPr>
        <w:t>»</w:t>
      </w:r>
      <w:r w:rsidR="004921C5" w:rsidRPr="002C5419">
        <w:rPr>
          <w:rFonts w:ascii="Times New Roman" w:hAnsi="Times New Roman"/>
          <w:sz w:val="22"/>
          <w:szCs w:val="22"/>
        </w:rPr>
        <w:t xml:space="preserve"> дополнительных сообщений, в том числе письменных. </w:t>
      </w:r>
      <w:r w:rsidR="0060367C" w:rsidRPr="002C5419">
        <w:rPr>
          <w:rFonts w:ascii="Times New Roman" w:hAnsi="Times New Roman"/>
          <w:sz w:val="22"/>
          <w:szCs w:val="22"/>
        </w:rPr>
        <w:t>«</w:t>
      </w:r>
      <w:r w:rsidR="004921C5" w:rsidRPr="009E227A">
        <w:rPr>
          <w:rFonts w:ascii="Times New Roman" w:hAnsi="Times New Roman"/>
          <w:b/>
          <w:sz w:val="22"/>
          <w:szCs w:val="22"/>
        </w:rPr>
        <w:t>Участник</w:t>
      </w:r>
      <w:r w:rsidR="0060367C" w:rsidRPr="002C5419">
        <w:rPr>
          <w:rFonts w:ascii="Times New Roman" w:hAnsi="Times New Roman"/>
          <w:sz w:val="22"/>
          <w:szCs w:val="22"/>
        </w:rPr>
        <w:t>»</w:t>
      </w:r>
      <w:r w:rsidR="004921C5" w:rsidRPr="002C5419">
        <w:rPr>
          <w:rFonts w:ascii="Times New Roman" w:hAnsi="Times New Roman"/>
          <w:sz w:val="22"/>
          <w:szCs w:val="22"/>
        </w:rPr>
        <w:t xml:space="preserve">, действуя разумно и осмотрительно, имеет возможность получать информацию о вносимых изменениях проекта (проектной документации) путем ознакомления с документами, размещаемыми </w:t>
      </w:r>
      <w:r w:rsidR="0060367C" w:rsidRPr="002C5419">
        <w:rPr>
          <w:rFonts w:ascii="Times New Roman" w:hAnsi="Times New Roman"/>
          <w:sz w:val="22"/>
          <w:szCs w:val="22"/>
        </w:rPr>
        <w:t>«</w:t>
      </w:r>
      <w:r w:rsidR="004921C5" w:rsidRPr="009E227A">
        <w:rPr>
          <w:rFonts w:ascii="Times New Roman" w:hAnsi="Times New Roman"/>
          <w:b/>
          <w:sz w:val="22"/>
          <w:szCs w:val="22"/>
        </w:rPr>
        <w:t>Застройщиком</w:t>
      </w:r>
      <w:r w:rsidR="0060367C" w:rsidRPr="002C5419">
        <w:rPr>
          <w:rFonts w:ascii="Times New Roman" w:hAnsi="Times New Roman"/>
          <w:sz w:val="22"/>
          <w:szCs w:val="22"/>
        </w:rPr>
        <w:t>»</w:t>
      </w:r>
      <w:r w:rsidR="004921C5" w:rsidRPr="002C5419">
        <w:rPr>
          <w:rFonts w:ascii="Times New Roman" w:hAnsi="Times New Roman"/>
          <w:sz w:val="22"/>
          <w:szCs w:val="22"/>
        </w:rPr>
        <w:t xml:space="preserve"> в Единой информационной системе жилищного строительства (наш.дом.рф).</w:t>
      </w:r>
    </w:p>
    <w:p w14:paraId="05C0F032" w14:textId="77777777" w:rsidR="004921C5" w:rsidRDefault="004921C5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highlight w:val="green"/>
        </w:rPr>
      </w:pPr>
    </w:p>
    <w:p w14:paraId="4D3BD391" w14:textId="514F8E6F" w:rsidR="00B526A3" w:rsidRDefault="000A30B7" w:rsidP="004921C5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8A2B0A">
        <w:rPr>
          <w:rFonts w:ascii="Times New Roman" w:hAnsi="Times New Roman"/>
          <w:sz w:val="22"/>
          <w:szCs w:val="22"/>
          <w:highlight w:val="green"/>
        </w:rPr>
        <w:t xml:space="preserve"> </w:t>
      </w:r>
    </w:p>
    <w:p w14:paraId="5DDA5553" w14:textId="77777777" w:rsidR="00174D50" w:rsidRPr="00381050" w:rsidRDefault="00174D50" w:rsidP="00174D5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ЦЕНА ДОГОВОРА. РАСЧЕТЫ ПО ДОГОВОРУ.</w:t>
      </w:r>
    </w:p>
    <w:p w14:paraId="1C08375B" w14:textId="77777777" w:rsidR="00174D50" w:rsidRPr="00381050" w:rsidRDefault="00174D50" w:rsidP="00174D50">
      <w:pPr>
        <w:tabs>
          <w:tab w:val="left" w:pos="1276"/>
        </w:tabs>
        <w:autoSpaceDN w:val="0"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406E9C" w14:textId="644F021C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3.1. Цена Договора на момент подписания настоящего Договора составляет                                           </w:t>
      </w:r>
      <w:bookmarkStart w:id="10" w:name="СуммаДоговора2"/>
      <w:r w:rsidR="00CE4215" w:rsidRPr="00381050">
        <w:rPr>
          <w:rFonts w:ascii="Times New Roman" w:hAnsi="Times New Roman"/>
          <w:sz w:val="22"/>
          <w:szCs w:val="22"/>
        </w:rPr>
        <w:fldChar w:fldCharType="begin">
          <w:ffData>
            <w:name w:val="СуммаДоговора2"/>
            <w:enabled/>
            <w:calcOnExit w:val="0"/>
            <w:textInput>
              <w:default w:val="&quot;СуммаДоговора2&quot;"/>
            </w:textInput>
          </w:ffData>
        </w:fldChar>
      </w:r>
      <w:r w:rsidRP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sz w:val="22"/>
          <w:szCs w:val="22"/>
        </w:rPr>
      </w:r>
      <w:r w:rsidR="00CE4215" w:rsidRPr="00381050">
        <w:rPr>
          <w:rFonts w:ascii="Times New Roman" w:hAnsi="Times New Roman"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z w:val="22"/>
          <w:szCs w:val="22"/>
        </w:rPr>
        <w:t>"СуммаДоговора2"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381050">
        <w:rPr>
          <w:rFonts w:ascii="Times New Roman" w:hAnsi="Times New Roman"/>
          <w:b/>
          <w:sz w:val="22"/>
          <w:szCs w:val="22"/>
        </w:rPr>
        <w:t xml:space="preserve"> (</w:t>
      </w:r>
      <w:bookmarkStart w:id="11" w:name="СуммаДоговораПроп1"/>
      <w:r w:rsidR="00CE4215" w:rsidRPr="00381050">
        <w:rPr>
          <w:rFonts w:ascii="Times New Roman" w:hAnsi="Times New Roman"/>
          <w:sz w:val="22"/>
          <w:szCs w:val="22"/>
        </w:rPr>
        <w:fldChar w:fldCharType="begin">
          <w:ffData>
            <w:name w:val="СуммаДоговораПроп1"/>
            <w:enabled/>
            <w:calcOnExit w:val="0"/>
            <w:textInput>
              <w:default w:val="&quot;СуммаДоговораПроп1&quot;"/>
            </w:textInput>
          </w:ffData>
        </w:fldChar>
      </w:r>
      <w:r w:rsidRP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sz w:val="22"/>
          <w:szCs w:val="22"/>
        </w:rPr>
      </w:r>
      <w:r w:rsidR="00CE4215" w:rsidRPr="00381050">
        <w:rPr>
          <w:rFonts w:ascii="Times New Roman" w:hAnsi="Times New Roman"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z w:val="22"/>
          <w:szCs w:val="22"/>
        </w:rPr>
        <w:t>"СуммаДоговораПроп1"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381050">
        <w:rPr>
          <w:rFonts w:ascii="Times New Roman" w:hAnsi="Times New Roman"/>
          <w:b/>
          <w:sz w:val="22"/>
          <w:szCs w:val="22"/>
        </w:rPr>
        <w:t>)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>рублей, НДС не обл</w:t>
      </w:r>
      <w:r w:rsidR="006646FC">
        <w:rPr>
          <w:rFonts w:ascii="Times New Roman" w:hAnsi="Times New Roman"/>
          <w:sz w:val="22"/>
          <w:szCs w:val="22"/>
        </w:rPr>
        <w:t>агается. Стоимость одного кв. м</w:t>
      </w:r>
      <w:r w:rsidRPr="00381050">
        <w:rPr>
          <w:rFonts w:ascii="Times New Roman" w:hAnsi="Times New Roman"/>
          <w:sz w:val="22"/>
          <w:szCs w:val="22"/>
        </w:rPr>
        <w:t xml:space="preserve"> площади </w:t>
      </w:r>
      <w:r w:rsidRPr="00381050">
        <w:rPr>
          <w:rFonts w:ascii="Times New Roman" w:hAnsi="Times New Roman"/>
          <w:b/>
          <w:sz w:val="22"/>
          <w:szCs w:val="22"/>
        </w:rPr>
        <w:t xml:space="preserve">«Объекта» </w:t>
      </w:r>
      <w:r w:rsidRPr="00381050">
        <w:rPr>
          <w:rFonts w:ascii="Times New Roman" w:hAnsi="Times New Roman"/>
          <w:sz w:val="22"/>
          <w:szCs w:val="22"/>
        </w:rPr>
        <w:t xml:space="preserve">составляет </w:t>
      </w:r>
      <w:r w:rsidR="00381050">
        <w:rPr>
          <w:rFonts w:ascii="Times New Roman" w:hAnsi="Times New Roman"/>
          <w:b/>
          <w:sz w:val="22"/>
          <w:szCs w:val="22"/>
        </w:rPr>
        <w:fldChar w:fldCharType="begin">
          <w:ffData>
            <w:name w:val="ЦенаЗаКвМетр"/>
            <w:enabled/>
            <w:calcOnExit w:val="0"/>
            <w:textInput>
              <w:default w:val="&quot;ЦенаЗаКвМетр&quot;"/>
            </w:textInput>
          </w:ffData>
        </w:fldChar>
      </w:r>
      <w:bookmarkStart w:id="12" w:name="ЦенаЗаКвМетр"/>
      <w:r w:rsid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81050">
        <w:rPr>
          <w:rFonts w:ascii="Times New Roman" w:hAnsi="Times New Roman"/>
          <w:b/>
          <w:sz w:val="22"/>
          <w:szCs w:val="22"/>
        </w:rPr>
      </w:r>
      <w:r w:rsidR="00381050">
        <w:rPr>
          <w:rFonts w:ascii="Times New Roman" w:hAnsi="Times New Roman"/>
          <w:b/>
          <w:sz w:val="22"/>
          <w:szCs w:val="22"/>
        </w:rPr>
        <w:fldChar w:fldCharType="separate"/>
      </w:r>
      <w:r w:rsidR="00381050">
        <w:rPr>
          <w:rFonts w:ascii="Times New Roman" w:hAnsi="Times New Roman"/>
          <w:b/>
          <w:noProof/>
          <w:sz w:val="22"/>
          <w:szCs w:val="22"/>
        </w:rPr>
        <w:t>"ЦенаЗаКвМетр"</w:t>
      </w:r>
      <w:r w:rsidR="00381050">
        <w:rPr>
          <w:rFonts w:ascii="Times New Roman" w:hAnsi="Times New Roman"/>
          <w:b/>
          <w:sz w:val="22"/>
          <w:szCs w:val="22"/>
        </w:rPr>
        <w:fldChar w:fldCharType="end"/>
      </w:r>
      <w:bookmarkEnd w:id="12"/>
      <w:r w:rsidRPr="00381050">
        <w:rPr>
          <w:rFonts w:ascii="Times New Roman" w:hAnsi="Times New Roman"/>
          <w:b/>
          <w:sz w:val="22"/>
          <w:szCs w:val="22"/>
        </w:rPr>
        <w:t xml:space="preserve"> (</w:t>
      </w:r>
      <w:r w:rsidR="00381050">
        <w:rPr>
          <w:rFonts w:ascii="Times New Roman" w:hAnsi="Times New Roman"/>
          <w:b/>
          <w:sz w:val="22"/>
          <w:szCs w:val="22"/>
        </w:rPr>
        <w:fldChar w:fldCharType="begin">
          <w:ffData>
            <w:name w:val="ЦенаЗаКвМетрПрописью"/>
            <w:enabled/>
            <w:calcOnExit w:val="0"/>
            <w:textInput>
              <w:default w:val="&quot;ЦенаЗаКвМетрПрописью&quot;"/>
            </w:textInput>
          </w:ffData>
        </w:fldChar>
      </w:r>
      <w:bookmarkStart w:id="13" w:name="ЦенаЗаКвМетрПрописью"/>
      <w:r w:rsid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81050">
        <w:rPr>
          <w:rFonts w:ascii="Times New Roman" w:hAnsi="Times New Roman"/>
          <w:b/>
          <w:sz w:val="22"/>
          <w:szCs w:val="22"/>
        </w:rPr>
      </w:r>
      <w:r w:rsidR="00381050">
        <w:rPr>
          <w:rFonts w:ascii="Times New Roman" w:hAnsi="Times New Roman"/>
          <w:b/>
          <w:sz w:val="22"/>
          <w:szCs w:val="22"/>
        </w:rPr>
        <w:fldChar w:fldCharType="separate"/>
      </w:r>
      <w:r w:rsidR="00381050">
        <w:rPr>
          <w:rFonts w:ascii="Times New Roman" w:hAnsi="Times New Roman"/>
          <w:b/>
          <w:noProof/>
          <w:sz w:val="22"/>
          <w:szCs w:val="22"/>
        </w:rPr>
        <w:t>"ЦенаЗаКвМетрПрописью"</w:t>
      </w:r>
      <w:r w:rsidR="00381050">
        <w:rPr>
          <w:rFonts w:ascii="Times New Roman" w:hAnsi="Times New Roman"/>
          <w:b/>
          <w:sz w:val="22"/>
          <w:szCs w:val="22"/>
        </w:rPr>
        <w:fldChar w:fldCharType="end"/>
      </w:r>
      <w:bookmarkEnd w:id="13"/>
      <w:r w:rsidRPr="00381050">
        <w:rPr>
          <w:rFonts w:ascii="Times New Roman" w:hAnsi="Times New Roman"/>
          <w:b/>
          <w:sz w:val="22"/>
          <w:szCs w:val="22"/>
        </w:rPr>
        <w:t>)</w:t>
      </w:r>
      <w:r w:rsidRPr="00381050">
        <w:rPr>
          <w:rFonts w:ascii="Times New Roman" w:hAnsi="Times New Roman"/>
          <w:sz w:val="22"/>
          <w:szCs w:val="22"/>
        </w:rPr>
        <w:t xml:space="preserve"> рублей. </w:t>
      </w:r>
      <w:r w:rsidRPr="00381050">
        <w:rPr>
          <w:rFonts w:ascii="Times New Roman" w:hAnsi="Times New Roman"/>
          <w:b/>
          <w:sz w:val="22"/>
          <w:szCs w:val="22"/>
        </w:rPr>
        <w:t>«Цена Договора»</w:t>
      </w:r>
      <w:r w:rsidRPr="00381050">
        <w:rPr>
          <w:rFonts w:ascii="Times New Roman" w:hAnsi="Times New Roman"/>
          <w:sz w:val="22"/>
          <w:szCs w:val="22"/>
        </w:rPr>
        <w:t xml:space="preserve"> подлежит в дальнейшем изменению в случае, </w:t>
      </w:r>
      <w:r w:rsidR="000B3907">
        <w:rPr>
          <w:rFonts w:ascii="Times New Roman" w:hAnsi="Times New Roman"/>
          <w:sz w:val="22"/>
          <w:szCs w:val="22"/>
        </w:rPr>
        <w:t xml:space="preserve">оговоренном в п.п. 3.7 - 3.9 </w:t>
      </w:r>
      <w:r w:rsidR="00B821DC">
        <w:rPr>
          <w:rFonts w:ascii="Times New Roman" w:hAnsi="Times New Roman"/>
          <w:sz w:val="22"/>
          <w:szCs w:val="22"/>
        </w:rPr>
        <w:t>настоящего Договора.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174D50" w:rsidRPr="00381050" w14:paraId="1C610CCE" w14:textId="77777777" w:rsidTr="00626068">
        <w:trPr>
          <w:trHeight w:val="1840"/>
        </w:trPr>
        <w:tc>
          <w:tcPr>
            <w:tcW w:w="9781" w:type="dxa"/>
            <w:hideMark/>
          </w:tcPr>
          <w:p w14:paraId="29E63C19" w14:textId="77777777" w:rsidR="00626068" w:rsidRDefault="00174D50" w:rsidP="00626068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ind w:left="0" w:firstLine="45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1050"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  <w:t>3.2.</w: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626068">
              <w:rPr>
                <w:rFonts w:ascii="Times New Roman" w:hAnsi="Times New Roman"/>
                <w:sz w:val="22"/>
                <w:szCs w:val="22"/>
              </w:rPr>
              <w:t xml:space="preserve">Расчеты по настоящему Договору осуществляются путем внесения Участником долевого строительства Цены Договора в размере </w:t>
            </w:r>
            <w:r w:rsidR="00626068">
              <w:rPr>
                <w:rFonts w:ascii="Times New Roman" w:hAnsi="Times New Roman"/>
                <w:b/>
                <w:sz w:val="22"/>
                <w:szCs w:val="22"/>
              </w:rPr>
              <w:t>_________________________</w:t>
            </w:r>
            <w:r w:rsidR="0062606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рублей </w:t>
            </w:r>
            <w:r w:rsidR="00626068">
              <w:rPr>
                <w:rFonts w:ascii="Times New Roman" w:hAnsi="Times New Roman"/>
                <w:sz w:val="22"/>
                <w:szCs w:val="22"/>
              </w:rPr>
              <w:t>на счет эскроу со следующим графиком платежей:</w:t>
            </w:r>
          </w:p>
          <w:p w14:paraId="009C4335" w14:textId="024E281A" w:rsidR="00626068" w:rsidRDefault="00626068" w:rsidP="00626068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ind w:left="0" w:firstLine="4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bookmarkStart w:id="14" w:name="ГрафикПлатежей"/>
          <w:p w14:paraId="3B763405" w14:textId="4B0214D6" w:rsidR="00174D50" w:rsidRDefault="00CE4215" w:rsidP="00174D50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ГрафикПлатежей"/>
                  <w:enabled/>
                  <w:calcOnExit w:val="0"/>
                  <w:textInput>
                    <w:default w:val="ГрафикПлатежей"/>
                  </w:textInput>
                </w:ffData>
              </w:fldChar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sz w:val="22"/>
                <w:szCs w:val="22"/>
              </w:rPr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ГрафикПлатежей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  <w:p w14:paraId="40B680F4" w14:textId="77777777" w:rsidR="00C43547" w:rsidRPr="00C43547" w:rsidRDefault="00C43547" w:rsidP="00174D50">
            <w:pPr>
              <w:spacing w:line="276" w:lineRule="auto"/>
              <w:ind w:firstLine="72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1396D473" w14:textId="77777777" w:rsidR="00B319AB" w:rsidRPr="00381050" w:rsidRDefault="00B319AB" w:rsidP="00067CF3">
            <w:pPr>
              <w:pStyle w:val="a7"/>
              <w:spacing w:line="276" w:lineRule="auto"/>
              <w:jc w:val="both"/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46CF7561" w14:textId="77777777" w:rsidR="00B526A3" w:rsidRPr="00844C99" w:rsidRDefault="00B526A3" w:rsidP="00B526A3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sz w:val="22"/>
          <w:szCs w:val="22"/>
          <w:highlight w:val="yellow"/>
        </w:rPr>
      </w:pPr>
      <w:bookmarkStart w:id="15" w:name="_Hlk524349579"/>
      <w:r w:rsidRPr="00844C99">
        <w:rPr>
          <w:rFonts w:ascii="Times New Roman" w:hAnsi="Times New Roman"/>
          <w:sz w:val="22"/>
          <w:szCs w:val="22"/>
          <w:highlight w:val="yellow"/>
        </w:rPr>
        <w:t xml:space="preserve">Расчеты по настоящему Договору осуществляются путем внесения </w:t>
      </w:r>
      <w:r w:rsidRPr="00844C99">
        <w:rPr>
          <w:rFonts w:ascii="Times New Roman" w:hAnsi="Times New Roman"/>
          <w:b/>
          <w:sz w:val="22"/>
          <w:szCs w:val="22"/>
          <w:highlight w:val="yellow"/>
        </w:rPr>
        <w:t>Участником долевого строительства</w:t>
      </w:r>
      <w:r w:rsidRPr="00844C99">
        <w:rPr>
          <w:rFonts w:ascii="Times New Roman" w:hAnsi="Times New Roman"/>
          <w:sz w:val="22"/>
          <w:szCs w:val="22"/>
          <w:highlight w:val="yellow"/>
        </w:rPr>
        <w:t> </w:t>
      </w:r>
      <w:r w:rsidRPr="00844C99">
        <w:rPr>
          <w:rFonts w:ascii="Times New Roman" w:hAnsi="Times New Roman"/>
          <w:b/>
          <w:sz w:val="22"/>
          <w:szCs w:val="22"/>
          <w:highlight w:val="yellow"/>
        </w:rPr>
        <w:t>Цены Договора</w:t>
      </w:r>
      <w:r w:rsidRPr="00844C99">
        <w:rPr>
          <w:rFonts w:ascii="Times New Roman" w:hAnsi="Times New Roman"/>
          <w:sz w:val="22"/>
          <w:szCs w:val="22"/>
          <w:highlight w:val="yellow"/>
        </w:rPr>
        <w:t xml:space="preserve"> на счет эскроу, открываемый в Акционерном обществе «Банк ДОМ.РФ» (Сокращенное наименование: АО «Банк ДОМ.РФ»), являющийся кредитной организацией по законодательству Российской Федерации, местонахождение: 125009, Москва, ул. Воздвиженка, д.10, почтовый адрес: 125009, Москва, ул. Воздвиженка, д.10, корреспондентский счет 30101810345250000266 в ГУ Банка России по Центральному федеральному округу, БИК 044525266,  ИНН 7725038124, ОГРН 1037739527077, КПП 770401001,</w:t>
      </w:r>
      <w:r w:rsidRPr="00844C99">
        <w:rPr>
          <w:rFonts w:ascii="Times New Roman" w:hAnsi="Times New Roman"/>
          <w:noProof/>
          <w:sz w:val="22"/>
          <w:szCs w:val="22"/>
          <w:highlight w:val="yellow"/>
        </w:rPr>
        <w:t xml:space="preserve"> Адрес электронной почты: </w:t>
      </w:r>
      <w:hyperlink r:id="rId10" w:history="1">
        <w:r w:rsidRPr="00844C99">
          <w:rPr>
            <w:rStyle w:val="a9"/>
            <w:rFonts w:ascii="Times New Roman" w:hAnsi="Times New Roman"/>
            <w:sz w:val="22"/>
            <w:szCs w:val="22"/>
            <w:highlight w:val="yellow"/>
          </w:rPr>
          <w:t>escrow@domrf.ru</w:t>
        </w:r>
      </w:hyperlink>
      <w:r w:rsidRPr="00844C99">
        <w:rPr>
          <w:rStyle w:val="a9"/>
          <w:rFonts w:ascii="Times New Roman" w:hAnsi="Times New Roman"/>
          <w:sz w:val="22"/>
          <w:szCs w:val="22"/>
          <w:highlight w:val="yellow"/>
        </w:rPr>
        <w:t xml:space="preserve">, </w:t>
      </w:r>
      <w:r w:rsidRPr="00844C99">
        <w:rPr>
          <w:rFonts w:ascii="Times New Roman" w:hAnsi="Times New Roman"/>
          <w:noProof/>
          <w:sz w:val="22"/>
          <w:szCs w:val="22"/>
          <w:highlight w:val="yellow"/>
        </w:rPr>
        <w:t>Телефон банка: 8 800 775 86 86</w:t>
      </w:r>
      <w:r w:rsidRPr="00844C99">
        <w:rPr>
          <w:rFonts w:ascii="Times New Roman" w:hAnsi="Times New Roman"/>
          <w:sz w:val="22"/>
          <w:szCs w:val="22"/>
          <w:highlight w:val="yellow"/>
        </w:rPr>
        <w:t xml:space="preserve"> (далее по тексту - «Эскроу-агент»), после даты регистрации настоящего Договора в Федеральной службе государственной регистрации, кадастра и картографии. Счет эскроу открывается Участником долевого строительства в Эскроу-агенте для учета и блокирования Эскроу-агентом денежных средств Участника долевого строительства, уплачиваемых в счет Цены Договора, в целях их дальнейшего перечисления Эскроу-агентом Застройщику при наступлении условий, предусмотренных Законом № 214-ФЗ. </w:t>
      </w:r>
    </w:p>
    <w:p w14:paraId="1FD6E37B" w14:textId="60CD48A7" w:rsidR="00B526A3" w:rsidRPr="00844C99" w:rsidRDefault="00B526A3" w:rsidP="00B526A3">
      <w:pPr>
        <w:ind w:firstLine="567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844C99">
        <w:rPr>
          <w:rFonts w:hint="eastAsia"/>
          <w:color w:val="FF0000"/>
          <w:sz w:val="22"/>
          <w:szCs w:val="22"/>
          <w:highlight w:val="yellow"/>
        </w:rPr>
        <w:t xml:space="preserve">Срок условного </w:t>
      </w:r>
      <w:r w:rsidRPr="00844C99">
        <w:rPr>
          <w:rFonts w:ascii="Times New Roman" w:hAnsi="Times New Roman"/>
          <w:color w:val="FF0000"/>
          <w:sz w:val="22"/>
          <w:szCs w:val="22"/>
          <w:highlight w:val="yellow"/>
        </w:rPr>
        <w:t xml:space="preserve">депонирования – </w:t>
      </w:r>
      <w:r w:rsidR="002B5F2D" w:rsidRPr="00844C99">
        <w:rPr>
          <w:rFonts w:ascii="Times New Roman" w:hAnsi="Times New Roman"/>
          <w:color w:val="FF0000"/>
          <w:sz w:val="22"/>
          <w:szCs w:val="22"/>
          <w:highlight w:val="yellow"/>
        </w:rPr>
        <w:t>30 декабря 2025</w:t>
      </w:r>
      <w:r w:rsidR="00723638" w:rsidRPr="00844C99"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</w:t>
      </w:r>
      <w:r w:rsidRPr="00844C99">
        <w:rPr>
          <w:rFonts w:ascii="Times New Roman" w:hAnsi="Times New Roman"/>
          <w:color w:val="FF0000"/>
          <w:sz w:val="22"/>
          <w:szCs w:val="22"/>
          <w:highlight w:val="yellow"/>
        </w:rPr>
        <w:t>года.</w:t>
      </w:r>
    </w:p>
    <w:p w14:paraId="11E1A5FA" w14:textId="77777777" w:rsidR="00B526A3" w:rsidRPr="00844C99" w:rsidRDefault="00B526A3" w:rsidP="00B526A3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844C99">
        <w:rPr>
          <w:rFonts w:ascii="Times New Roman" w:hAnsi="Times New Roman"/>
          <w:bCs/>
          <w:sz w:val="22"/>
          <w:szCs w:val="22"/>
          <w:highlight w:val="yellow"/>
        </w:rPr>
        <w:t>С целью подтверждения регистрации настоящего Договора, а также подтверждения возможности осуществления платежа в счет оплаты «</w:t>
      </w:r>
      <w:r w:rsidRPr="00844C99">
        <w:rPr>
          <w:rFonts w:ascii="Times New Roman" w:hAnsi="Times New Roman"/>
          <w:b/>
          <w:bCs/>
          <w:sz w:val="22"/>
          <w:szCs w:val="22"/>
          <w:highlight w:val="yellow"/>
        </w:rPr>
        <w:t>Цены Договора</w:t>
      </w:r>
      <w:r w:rsidRPr="00844C99">
        <w:rPr>
          <w:rFonts w:ascii="Times New Roman" w:hAnsi="Times New Roman"/>
          <w:bCs/>
          <w:sz w:val="22"/>
          <w:szCs w:val="22"/>
          <w:highlight w:val="yellow"/>
        </w:rPr>
        <w:t>» на счет Эскроу «</w:t>
      </w:r>
      <w:r w:rsidRPr="00844C99">
        <w:rPr>
          <w:rFonts w:ascii="Times New Roman" w:hAnsi="Times New Roman"/>
          <w:b/>
          <w:bCs/>
          <w:sz w:val="22"/>
          <w:szCs w:val="22"/>
          <w:highlight w:val="yellow"/>
        </w:rPr>
        <w:t>Застройщик</w:t>
      </w:r>
      <w:r w:rsidRPr="00844C99">
        <w:rPr>
          <w:rFonts w:ascii="Times New Roman" w:hAnsi="Times New Roman"/>
          <w:bCs/>
          <w:sz w:val="22"/>
          <w:szCs w:val="22"/>
          <w:highlight w:val="yellow"/>
        </w:rPr>
        <w:t xml:space="preserve">» вправе направить Эскроу-агенту на адрес электронной почты: </w:t>
      </w:r>
      <w:r w:rsidRPr="00844C99">
        <w:rPr>
          <w:rFonts w:ascii="Times New Roman" w:hAnsi="Times New Roman"/>
          <w:b/>
          <w:bCs/>
          <w:sz w:val="22"/>
          <w:szCs w:val="22"/>
          <w:highlight w:val="yellow"/>
        </w:rPr>
        <w:t>escrow@domrf.ru</w:t>
      </w:r>
      <w:r w:rsidRPr="00844C99">
        <w:rPr>
          <w:rFonts w:ascii="Times New Roman" w:hAnsi="Times New Roman"/>
          <w:bCs/>
          <w:sz w:val="22"/>
          <w:szCs w:val="22"/>
          <w:highlight w:val="yellow"/>
        </w:rPr>
        <w:t xml:space="preserve"> сканированную копию настоящего Договора в электронном виде с отметкой Органа регистрации прав о государственной регистрации Договора.</w:t>
      </w:r>
    </w:p>
    <w:p w14:paraId="18A91574" w14:textId="77777777" w:rsidR="00B526A3" w:rsidRPr="00844C99" w:rsidRDefault="00B526A3" w:rsidP="00B526A3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844C99">
        <w:rPr>
          <w:rFonts w:ascii="Times New Roman" w:hAnsi="Times New Roman"/>
          <w:bCs/>
          <w:sz w:val="22"/>
          <w:szCs w:val="22"/>
          <w:highlight w:val="yellow"/>
        </w:rPr>
        <w:t>Эскроу-агент имеет право на отказ от заключения договора Эскроу счета по основаниям, предусмотренным пунктом 5.2 статьи 7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</w:p>
    <w:p w14:paraId="29A8CE5F" w14:textId="77777777" w:rsidR="00B526A3" w:rsidRPr="00844C99" w:rsidRDefault="00B526A3" w:rsidP="00B526A3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844C99">
        <w:rPr>
          <w:rFonts w:ascii="Times New Roman" w:hAnsi="Times New Roman"/>
          <w:bCs/>
          <w:sz w:val="22"/>
          <w:szCs w:val="22"/>
          <w:highlight w:val="yellow"/>
        </w:rPr>
        <w:t>АККРЕДИТИВ</w:t>
      </w:r>
    </w:p>
    <w:p w14:paraId="4C01D413" w14:textId="77777777" w:rsidR="00B526A3" w:rsidRPr="00D315B1" w:rsidRDefault="00B526A3" w:rsidP="00B526A3">
      <w:pPr>
        <w:pStyle w:val="a7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844C99">
        <w:rPr>
          <w:rFonts w:ascii="Times New Roman" w:hAnsi="Times New Roman"/>
          <w:sz w:val="22"/>
          <w:szCs w:val="22"/>
          <w:highlight w:val="yellow"/>
        </w:rPr>
        <w:t xml:space="preserve">При этом формой оплаты по первому платежу ______________ рублей по настоящему Договору является </w:t>
      </w:r>
      <w:r w:rsidRPr="00844C99">
        <w:rPr>
          <w:rFonts w:ascii="Times New Roman" w:hAnsi="Times New Roman"/>
          <w:snapToGrid w:val="0"/>
          <w:sz w:val="22"/>
          <w:szCs w:val="22"/>
          <w:highlight w:val="yellow"/>
          <w:lang w:eastAsia="en-US"/>
        </w:rPr>
        <w:t xml:space="preserve">покрытый безотзывный аккредитив, открываемый </w:t>
      </w:r>
      <w:r w:rsidRPr="00844C99">
        <w:rPr>
          <w:rFonts w:ascii="Times New Roman" w:hAnsi="Times New Roman"/>
          <w:sz w:val="22"/>
          <w:szCs w:val="22"/>
          <w:highlight w:val="yellow"/>
        </w:rPr>
        <w:t xml:space="preserve">участником долевого строительства (плательщик по аккредитиву) в пользу эскроу-агента (получатель по аккредитиву) в исполняющем банке (банк-эмитент и исполняющий банк) </w:t>
      </w:r>
      <w:r w:rsidRPr="00844C99">
        <w:rPr>
          <w:rFonts w:ascii="Times New Roman" w:hAnsi="Times New Roman"/>
          <w:b/>
          <w:sz w:val="22"/>
          <w:szCs w:val="22"/>
          <w:highlight w:val="yellow"/>
        </w:rPr>
        <w:t>в течение 3 (трех) рабочих дней с даты подписания настоящего Договора</w:t>
      </w:r>
      <w:r w:rsidRPr="00844C99">
        <w:rPr>
          <w:rFonts w:ascii="Times New Roman" w:hAnsi="Times New Roman"/>
          <w:sz w:val="22"/>
          <w:szCs w:val="22"/>
          <w:highlight w:val="yellow"/>
        </w:rPr>
        <w:t xml:space="preserve"> на следующих условиях:</w:t>
      </w:r>
    </w:p>
    <w:p w14:paraId="7D31B444" w14:textId="77777777" w:rsidR="00B526A3" w:rsidRPr="00844C99" w:rsidRDefault="00B526A3" w:rsidP="00B526A3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844C99">
        <w:rPr>
          <w:rFonts w:ascii="Times New Roman" w:hAnsi="Times New Roman"/>
          <w:sz w:val="22"/>
          <w:szCs w:val="22"/>
          <w:highlight w:val="yellow"/>
        </w:rPr>
        <w:lastRenderedPageBreak/>
        <w:t>- Банком-эмитентом выступает: Акционерное общество «Банк ДОМ.РФ»;</w:t>
      </w:r>
    </w:p>
    <w:p w14:paraId="76DD8CF6" w14:textId="77777777" w:rsidR="00B526A3" w:rsidRPr="00844C99" w:rsidRDefault="00B526A3" w:rsidP="00B526A3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844C99">
        <w:rPr>
          <w:rFonts w:ascii="Times New Roman" w:hAnsi="Times New Roman"/>
          <w:sz w:val="22"/>
          <w:szCs w:val="22"/>
          <w:highlight w:val="yellow"/>
        </w:rPr>
        <w:t>- Исполняющим банком выступает Акционерное общество «Банк ДОМ.РФ»;</w:t>
      </w:r>
    </w:p>
    <w:p w14:paraId="2C75A7BD" w14:textId="77777777" w:rsidR="00B526A3" w:rsidRPr="00844C99" w:rsidRDefault="00B526A3" w:rsidP="00B526A3">
      <w:pPr>
        <w:pStyle w:val="a7"/>
        <w:ind w:left="0" w:firstLine="709"/>
        <w:jc w:val="both"/>
        <w:rPr>
          <w:bCs/>
          <w:sz w:val="22"/>
          <w:szCs w:val="22"/>
          <w:highlight w:val="yellow"/>
        </w:rPr>
      </w:pPr>
      <w:r w:rsidRPr="00844C99">
        <w:rPr>
          <w:rFonts w:hint="eastAsia"/>
          <w:sz w:val="22"/>
          <w:szCs w:val="22"/>
          <w:highlight w:val="yellow"/>
        </w:rPr>
        <w:t xml:space="preserve">- Получатель: </w:t>
      </w:r>
      <w:r w:rsidRPr="00844C99">
        <w:rPr>
          <w:rFonts w:hint="eastAsia"/>
          <w:bCs/>
          <w:sz w:val="22"/>
          <w:szCs w:val="22"/>
          <w:highlight w:val="yellow"/>
        </w:rPr>
        <w:t>Гр. ___________;</w:t>
      </w:r>
    </w:p>
    <w:p w14:paraId="38B0C691" w14:textId="77777777" w:rsidR="00B526A3" w:rsidRPr="00844C99" w:rsidRDefault="00B526A3" w:rsidP="00B526A3">
      <w:pPr>
        <w:ind w:firstLine="709"/>
        <w:jc w:val="both"/>
        <w:rPr>
          <w:sz w:val="22"/>
          <w:szCs w:val="22"/>
          <w:highlight w:val="yellow"/>
        </w:rPr>
      </w:pPr>
      <w:r w:rsidRPr="00844C99">
        <w:rPr>
          <w:rFonts w:hint="eastAsia"/>
          <w:sz w:val="22"/>
          <w:szCs w:val="22"/>
          <w:highlight w:val="yellow"/>
        </w:rPr>
        <w:t>- Оплата аккредитива: без акцепта, частичные платежи по аккредитиву не разрешены,</w:t>
      </w:r>
    </w:p>
    <w:p w14:paraId="70BE7866" w14:textId="77777777" w:rsidR="00B526A3" w:rsidRPr="00844C99" w:rsidRDefault="00B526A3" w:rsidP="00B526A3">
      <w:pPr>
        <w:ind w:firstLine="709"/>
        <w:jc w:val="both"/>
        <w:rPr>
          <w:sz w:val="22"/>
          <w:szCs w:val="22"/>
          <w:highlight w:val="yellow"/>
        </w:rPr>
      </w:pPr>
      <w:r w:rsidRPr="00844C99">
        <w:rPr>
          <w:rFonts w:hint="eastAsia"/>
          <w:sz w:val="22"/>
          <w:szCs w:val="22"/>
          <w:highlight w:val="yellow"/>
        </w:rPr>
        <w:t>- Способ исполнения аккредитива: путем платежа по предъявлении документов, предусмотренных условиями аккредитива.</w:t>
      </w:r>
    </w:p>
    <w:p w14:paraId="561DC515" w14:textId="77777777" w:rsidR="00B526A3" w:rsidRPr="00844C99" w:rsidRDefault="00B526A3" w:rsidP="00B526A3">
      <w:pPr>
        <w:pStyle w:val="a7"/>
        <w:ind w:left="0" w:firstLine="709"/>
        <w:jc w:val="both"/>
        <w:rPr>
          <w:sz w:val="22"/>
          <w:szCs w:val="22"/>
          <w:highlight w:val="yellow"/>
        </w:rPr>
      </w:pPr>
      <w:r w:rsidRPr="00844C99">
        <w:rPr>
          <w:rFonts w:hint="eastAsia"/>
          <w:sz w:val="22"/>
          <w:szCs w:val="22"/>
          <w:highlight w:val="yellow"/>
        </w:rPr>
        <w:t>- срок действия аккредитива  90 (Девяносто) календарных дней;</w:t>
      </w:r>
    </w:p>
    <w:p w14:paraId="4F1EA359" w14:textId="77777777" w:rsidR="00B526A3" w:rsidRDefault="00B526A3" w:rsidP="00B526A3">
      <w:pPr>
        <w:overflowPunct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bookmarkStart w:id="16" w:name="_Hlk37164530"/>
      <w:r w:rsidRPr="00844C99">
        <w:rPr>
          <w:rFonts w:ascii="Times New Roman" w:hAnsi="Times New Roman"/>
          <w:iCs/>
          <w:sz w:val="22"/>
          <w:szCs w:val="22"/>
          <w:highlight w:val="yellow"/>
        </w:rPr>
        <w:t>Платеж по представлении:</w:t>
      </w:r>
      <w:r w:rsidRPr="00844C99">
        <w:rPr>
          <w:rFonts w:ascii="Times New Roman" w:hAnsi="Times New Roman"/>
          <w:sz w:val="22"/>
          <w:szCs w:val="22"/>
          <w:highlight w:val="yellow"/>
        </w:rPr>
        <w:t xml:space="preserve"> «Электронного документа, подтверждающего государственную регистрацию договора участия в долевом строительстве, подписанного усиленной квалифицированной электронной подписью представителя Управления Росреестра или заверенная копия договора долевого участия в строительстве, зарегистрированного Управлением Федеральной службы государственной регистрации, кадастра и картографии по Москве/Московской области».</w:t>
      </w:r>
      <w:bookmarkEnd w:id="16"/>
    </w:p>
    <w:p w14:paraId="656D7CAC" w14:textId="3C4E5FF1" w:rsidR="00B526A3" w:rsidRDefault="00B526A3" w:rsidP="00B526A3">
      <w:pPr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Стоимость одного квадратного метра «</w:t>
      </w:r>
      <w:r>
        <w:rPr>
          <w:rFonts w:ascii="Times New Roman" w:hAnsi="Times New Roman"/>
          <w:b/>
          <w:bCs/>
          <w:sz w:val="22"/>
          <w:szCs w:val="22"/>
        </w:rPr>
        <w:t>Объекта»</w:t>
      </w:r>
      <w:r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указанная в п.3.1 настоящего Договора, подлежит изменению при условиях, указанных в п. 3.8, </w:t>
      </w:r>
      <w:r w:rsidR="009E51E0">
        <w:rPr>
          <w:rFonts w:ascii="Times New Roman" w:hAnsi="Times New Roman"/>
          <w:sz w:val="22"/>
          <w:szCs w:val="22"/>
        </w:rPr>
        <w:t xml:space="preserve">п. </w:t>
      </w:r>
      <w:r>
        <w:rPr>
          <w:rFonts w:ascii="Times New Roman" w:hAnsi="Times New Roman"/>
          <w:sz w:val="22"/>
          <w:szCs w:val="22"/>
        </w:rPr>
        <w:t>3.9 Договора.</w:t>
      </w:r>
    </w:p>
    <w:p w14:paraId="3454CF8A" w14:textId="77777777" w:rsidR="00B526A3" w:rsidRDefault="00B526A3" w:rsidP="00B526A3">
      <w:pPr>
        <w:tabs>
          <w:tab w:val="left" w:pos="1134"/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3.4.  На момент ввода в эксплуатацию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b/>
          <w:bCs/>
          <w:sz w:val="22"/>
          <w:szCs w:val="22"/>
        </w:rPr>
        <w:t xml:space="preserve"> «Участник»</w:t>
      </w:r>
      <w:r>
        <w:rPr>
          <w:rFonts w:ascii="Times New Roman" w:hAnsi="Times New Roman"/>
          <w:sz w:val="22"/>
          <w:szCs w:val="22"/>
        </w:rPr>
        <w:t xml:space="preserve"> обязан оплатить 100% (Сто процентов) «</w:t>
      </w:r>
      <w:r>
        <w:rPr>
          <w:rFonts w:ascii="Times New Roman" w:hAnsi="Times New Roman"/>
          <w:b/>
          <w:bCs/>
          <w:sz w:val="22"/>
          <w:szCs w:val="22"/>
        </w:rPr>
        <w:t>Цены Договора»</w:t>
      </w:r>
      <w:r>
        <w:rPr>
          <w:rFonts w:ascii="Times New Roman" w:hAnsi="Times New Roman"/>
          <w:sz w:val="22"/>
          <w:szCs w:val="22"/>
        </w:rPr>
        <w:t xml:space="preserve">. В случае если Договором предусмотрена рассрочка платежа в соответствии с графиком, установленным в п.3.2. Договора, и платежи по Договору будут установлены позднее срока ввода в эксплуатацию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>,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обязан произвести оплату в размере 100% (сто процентов) «</w:t>
      </w:r>
      <w:r>
        <w:rPr>
          <w:rFonts w:ascii="Times New Roman" w:hAnsi="Times New Roman"/>
          <w:b/>
          <w:sz w:val="22"/>
          <w:szCs w:val="22"/>
        </w:rPr>
        <w:t>Цены Договора</w:t>
      </w:r>
      <w:r>
        <w:rPr>
          <w:rFonts w:ascii="Times New Roman" w:hAnsi="Times New Roman"/>
          <w:sz w:val="22"/>
          <w:szCs w:val="22"/>
        </w:rPr>
        <w:t>» в указанный срок, в независимости от графика платежей.</w:t>
      </w:r>
    </w:p>
    <w:p w14:paraId="34AAC10B" w14:textId="77777777" w:rsidR="00B526A3" w:rsidRDefault="00B526A3" w:rsidP="00B526A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3.5. В случае внесения </w:t>
      </w:r>
      <w:r>
        <w:rPr>
          <w:rFonts w:ascii="Times New Roman" w:hAnsi="Times New Roman"/>
          <w:b/>
          <w:bCs/>
          <w:sz w:val="22"/>
          <w:szCs w:val="22"/>
        </w:rPr>
        <w:t xml:space="preserve">«Участником» </w:t>
      </w:r>
      <w:r>
        <w:rPr>
          <w:rFonts w:ascii="Times New Roman" w:hAnsi="Times New Roman"/>
          <w:sz w:val="22"/>
          <w:szCs w:val="22"/>
        </w:rPr>
        <w:t xml:space="preserve">денежных средств в счет уплаты </w:t>
      </w:r>
      <w:r>
        <w:rPr>
          <w:rFonts w:ascii="Times New Roman" w:hAnsi="Times New Roman"/>
          <w:b/>
          <w:bCs/>
          <w:sz w:val="22"/>
          <w:szCs w:val="22"/>
        </w:rPr>
        <w:t>«Цены Договора»</w:t>
      </w:r>
      <w:r>
        <w:rPr>
          <w:rFonts w:ascii="Times New Roman" w:hAnsi="Times New Roman"/>
          <w:sz w:val="22"/>
          <w:szCs w:val="22"/>
        </w:rPr>
        <w:t xml:space="preserve"> через коммерческие банки, комиссионный сбор, установленный банком, оплачивается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отдельно и не входит в сумму платежа, причитающегося </w:t>
      </w:r>
      <w:r>
        <w:rPr>
          <w:rFonts w:ascii="Times New Roman" w:hAnsi="Times New Roman"/>
          <w:b/>
          <w:bCs/>
          <w:sz w:val="22"/>
          <w:szCs w:val="22"/>
        </w:rPr>
        <w:t>«Застройщику»</w:t>
      </w:r>
      <w:r>
        <w:rPr>
          <w:rFonts w:ascii="Times New Roman" w:hAnsi="Times New Roman"/>
          <w:sz w:val="22"/>
          <w:szCs w:val="22"/>
        </w:rPr>
        <w:t>.</w:t>
      </w:r>
    </w:p>
    <w:p w14:paraId="15BC89A8" w14:textId="77777777" w:rsidR="00B526A3" w:rsidRDefault="00B526A3" w:rsidP="00B526A3">
      <w:pPr>
        <w:widowControl w:val="0"/>
        <w:tabs>
          <w:tab w:val="left" w:pos="1134"/>
          <w:tab w:val="left" w:pos="1276"/>
          <w:tab w:val="left" w:pos="396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3.6. Окончательные расчеты между «</w:t>
      </w:r>
      <w:r>
        <w:rPr>
          <w:rFonts w:ascii="Times New Roman" w:hAnsi="Times New Roman"/>
          <w:b/>
          <w:bCs/>
          <w:sz w:val="22"/>
          <w:szCs w:val="22"/>
        </w:rPr>
        <w:t xml:space="preserve">Сторонами» </w:t>
      </w:r>
      <w:r>
        <w:rPr>
          <w:rFonts w:ascii="Times New Roman" w:hAnsi="Times New Roman"/>
          <w:sz w:val="22"/>
          <w:szCs w:val="22"/>
        </w:rPr>
        <w:t>производятся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течение 10 (Десяти) банковских дней после предоставления </w:t>
      </w:r>
      <w:r>
        <w:rPr>
          <w:rFonts w:ascii="Times New Roman" w:hAnsi="Times New Roman"/>
          <w:b/>
          <w:bCs/>
          <w:sz w:val="22"/>
          <w:szCs w:val="22"/>
        </w:rPr>
        <w:t xml:space="preserve">«Застройщиком» «Участнику» </w:t>
      </w:r>
      <w:r>
        <w:rPr>
          <w:rFonts w:ascii="Times New Roman" w:hAnsi="Times New Roman"/>
          <w:sz w:val="22"/>
          <w:szCs w:val="22"/>
        </w:rPr>
        <w:t xml:space="preserve">данных о </w:t>
      </w:r>
      <w:r>
        <w:rPr>
          <w:rFonts w:ascii="Times New Roman" w:hAnsi="Times New Roman"/>
          <w:b/>
          <w:sz w:val="22"/>
          <w:szCs w:val="22"/>
        </w:rPr>
        <w:t>«Фактической площади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Объекта», </w:t>
      </w:r>
      <w:r>
        <w:rPr>
          <w:rFonts w:ascii="Times New Roman" w:hAnsi="Times New Roman"/>
          <w:sz w:val="22"/>
          <w:szCs w:val="22"/>
        </w:rPr>
        <w:t xml:space="preserve">определенной по результатам технической инвентаризации. При этом расчеты в соответствии с настоящим пунктом производятся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путем единовременного внесения платежа.</w:t>
      </w:r>
    </w:p>
    <w:p w14:paraId="7CF9B085" w14:textId="77777777" w:rsidR="00B526A3" w:rsidRDefault="00B526A3" w:rsidP="00B526A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3.7. В случае, если по результатам технической инвентаризации </w:t>
      </w:r>
      <w:r>
        <w:rPr>
          <w:rFonts w:ascii="Times New Roman" w:hAnsi="Times New Roman"/>
          <w:b/>
          <w:sz w:val="22"/>
          <w:szCs w:val="22"/>
        </w:rPr>
        <w:t xml:space="preserve">«Фактическая площадь </w:t>
      </w:r>
      <w:r>
        <w:rPr>
          <w:rFonts w:ascii="Times New Roman" w:hAnsi="Times New Roman"/>
          <w:b/>
          <w:bCs/>
          <w:sz w:val="22"/>
          <w:szCs w:val="22"/>
        </w:rPr>
        <w:t xml:space="preserve">Объекта» </w:t>
      </w:r>
      <w:r>
        <w:rPr>
          <w:rFonts w:ascii="Times New Roman" w:hAnsi="Times New Roman"/>
          <w:sz w:val="22"/>
          <w:szCs w:val="22"/>
        </w:rPr>
        <w:t xml:space="preserve">не будет совпадать с </w:t>
      </w:r>
      <w:r>
        <w:rPr>
          <w:rFonts w:ascii="Times New Roman" w:hAnsi="Times New Roman"/>
          <w:b/>
          <w:sz w:val="22"/>
          <w:szCs w:val="22"/>
        </w:rPr>
        <w:t>«Проектной площадью Объекта»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 xml:space="preserve">«Стороны» </w:t>
      </w:r>
      <w:r>
        <w:rPr>
          <w:rFonts w:ascii="Times New Roman" w:hAnsi="Times New Roman"/>
          <w:sz w:val="22"/>
          <w:szCs w:val="22"/>
        </w:rPr>
        <w:t xml:space="preserve">дополнительным соглашением определяют размер возврата или доплаты денежных средств, при этом неисполнение обязанности </w:t>
      </w:r>
      <w:r>
        <w:rPr>
          <w:rFonts w:ascii="Times New Roman" w:hAnsi="Times New Roman"/>
          <w:b/>
          <w:bCs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по доплате признается</w:t>
      </w:r>
      <w:r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</w:t>
      </w:r>
    </w:p>
    <w:p w14:paraId="11F5CAE4" w14:textId="77777777" w:rsidR="00B526A3" w:rsidRPr="00D315B1" w:rsidRDefault="00B526A3" w:rsidP="00B526A3">
      <w:pPr>
        <w:widowControl w:val="0"/>
        <w:tabs>
          <w:tab w:val="left" w:pos="709"/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3.8. Размер суммы </w:t>
      </w:r>
      <w:r w:rsidRPr="00D315B1">
        <w:rPr>
          <w:rFonts w:ascii="Times New Roman" w:hAnsi="Times New Roman"/>
          <w:sz w:val="22"/>
          <w:szCs w:val="22"/>
        </w:rPr>
        <w:t>возврата или доплаты денежных средств определяется через стоимость одного квадратного метра «</w:t>
      </w:r>
      <w:r w:rsidRPr="00D315B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D315B1">
        <w:rPr>
          <w:rFonts w:ascii="Times New Roman" w:hAnsi="Times New Roman"/>
          <w:sz w:val="22"/>
          <w:szCs w:val="22"/>
        </w:rPr>
        <w:t xml:space="preserve"> в размере _____</w:t>
      </w:r>
      <w:r w:rsidRPr="00D315B1">
        <w:rPr>
          <w:rFonts w:ascii="Times New Roman" w:hAnsi="Times New Roman"/>
          <w:b/>
          <w:sz w:val="22"/>
          <w:szCs w:val="22"/>
        </w:rPr>
        <w:t xml:space="preserve"> (_______________) рублей, </w:t>
      </w:r>
      <w:r w:rsidRPr="00D315B1">
        <w:rPr>
          <w:rFonts w:ascii="Times New Roman" w:hAnsi="Times New Roman"/>
          <w:sz w:val="22"/>
          <w:szCs w:val="22"/>
        </w:rPr>
        <w:t xml:space="preserve">и </w:t>
      </w:r>
      <w:r w:rsidRPr="00D315B1">
        <w:rPr>
          <w:rFonts w:ascii="Times New Roman" w:hAnsi="Times New Roman"/>
          <w:b/>
          <w:sz w:val="22"/>
          <w:szCs w:val="22"/>
        </w:rPr>
        <w:t xml:space="preserve">«Фактической площади </w:t>
      </w:r>
      <w:r w:rsidRPr="00D315B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D315B1">
        <w:rPr>
          <w:rFonts w:ascii="Times New Roman" w:hAnsi="Times New Roman"/>
          <w:sz w:val="22"/>
          <w:szCs w:val="22"/>
        </w:rPr>
        <w:t xml:space="preserve">, при этом обязанность возврата денежных средств </w:t>
      </w:r>
      <w:r w:rsidRPr="00D315B1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D315B1">
        <w:rPr>
          <w:rFonts w:ascii="Times New Roman" w:hAnsi="Times New Roman"/>
          <w:sz w:val="22"/>
          <w:szCs w:val="22"/>
        </w:rPr>
        <w:t xml:space="preserve"> возникает у </w:t>
      </w:r>
      <w:r w:rsidRPr="00D315B1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D315B1">
        <w:rPr>
          <w:rFonts w:ascii="Times New Roman" w:hAnsi="Times New Roman"/>
          <w:sz w:val="22"/>
          <w:szCs w:val="22"/>
        </w:rPr>
        <w:t xml:space="preserve"> только при условии, если фактическая площадь «</w:t>
      </w:r>
      <w:r w:rsidRPr="00D315B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D315B1">
        <w:rPr>
          <w:rFonts w:ascii="Times New Roman" w:hAnsi="Times New Roman"/>
          <w:sz w:val="22"/>
          <w:szCs w:val="22"/>
        </w:rPr>
        <w:t xml:space="preserve"> меньше проектной</w:t>
      </w:r>
      <w:r w:rsidRPr="00D315B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315B1">
        <w:rPr>
          <w:rFonts w:ascii="Times New Roman" w:hAnsi="Times New Roman"/>
          <w:sz w:val="22"/>
          <w:szCs w:val="22"/>
        </w:rPr>
        <w:t>площади «</w:t>
      </w:r>
      <w:r w:rsidRPr="00D315B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D315B1">
        <w:rPr>
          <w:rFonts w:ascii="Times New Roman" w:hAnsi="Times New Roman"/>
          <w:sz w:val="22"/>
          <w:szCs w:val="22"/>
        </w:rPr>
        <w:t xml:space="preserve"> более чем на 1,5 (Одна целая пять десятых) квадратных метра.</w:t>
      </w:r>
    </w:p>
    <w:p w14:paraId="1D7547F3" w14:textId="77777777" w:rsidR="00B526A3" w:rsidRPr="00D315B1" w:rsidRDefault="00B526A3" w:rsidP="00B526A3">
      <w:pPr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D315B1">
        <w:rPr>
          <w:rFonts w:ascii="Times New Roman" w:hAnsi="Times New Roman"/>
          <w:sz w:val="22"/>
          <w:szCs w:val="22"/>
        </w:rPr>
        <w:t xml:space="preserve">3.9. В случае увеличения </w:t>
      </w:r>
      <w:r w:rsidRPr="00D315B1">
        <w:rPr>
          <w:rFonts w:ascii="Times New Roman" w:hAnsi="Times New Roman"/>
          <w:b/>
          <w:sz w:val="22"/>
          <w:szCs w:val="22"/>
        </w:rPr>
        <w:t>«Общей проектной площади Объекта»</w:t>
      </w:r>
      <w:r w:rsidRPr="00D315B1">
        <w:rPr>
          <w:rFonts w:ascii="Times New Roman" w:hAnsi="Times New Roman"/>
          <w:sz w:val="22"/>
          <w:szCs w:val="22"/>
        </w:rPr>
        <w:t xml:space="preserve"> в период осуществления строительства объекта, </w:t>
      </w:r>
      <w:r w:rsidRPr="00D315B1">
        <w:rPr>
          <w:rFonts w:ascii="Times New Roman" w:hAnsi="Times New Roman"/>
          <w:b/>
          <w:sz w:val="22"/>
          <w:szCs w:val="22"/>
        </w:rPr>
        <w:t>«Стороны»</w:t>
      </w:r>
      <w:r w:rsidRPr="00D315B1">
        <w:rPr>
          <w:rFonts w:ascii="Times New Roman" w:hAnsi="Times New Roman"/>
          <w:sz w:val="22"/>
          <w:szCs w:val="22"/>
        </w:rPr>
        <w:t xml:space="preserve"> дополнительным соглашением определяют размер доплаты денежных средств, при этом неисполнение обязанности </w:t>
      </w:r>
      <w:r w:rsidRPr="00D315B1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D315B1">
        <w:rPr>
          <w:rFonts w:ascii="Times New Roman" w:hAnsi="Times New Roman"/>
          <w:sz w:val="22"/>
          <w:szCs w:val="22"/>
        </w:rPr>
        <w:t xml:space="preserve"> по доплате признается</w:t>
      </w:r>
      <w:r w:rsidRPr="00D315B1"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 w:rsidRPr="00D315B1"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 Размер суммы доплаты денежных средств определяется через стоимость квадратного метра «</w:t>
      </w:r>
      <w:r w:rsidRPr="00D315B1">
        <w:rPr>
          <w:rFonts w:ascii="Times New Roman" w:hAnsi="Times New Roman"/>
          <w:b/>
          <w:bCs/>
          <w:sz w:val="22"/>
          <w:szCs w:val="22"/>
        </w:rPr>
        <w:t>Объекта</w:t>
      </w:r>
      <w:r w:rsidRPr="00D315B1">
        <w:rPr>
          <w:rFonts w:ascii="Times New Roman" w:hAnsi="Times New Roman"/>
          <w:sz w:val="22"/>
          <w:szCs w:val="22"/>
        </w:rPr>
        <w:t>» в размере _____</w:t>
      </w:r>
      <w:r w:rsidRPr="00D315B1">
        <w:rPr>
          <w:rFonts w:ascii="Times New Roman" w:hAnsi="Times New Roman"/>
          <w:b/>
          <w:sz w:val="22"/>
          <w:szCs w:val="22"/>
        </w:rPr>
        <w:t xml:space="preserve"> (_______________) рублей.</w:t>
      </w:r>
      <w:r w:rsidRPr="00D315B1">
        <w:rPr>
          <w:rFonts w:ascii="Times New Roman" w:hAnsi="Times New Roman"/>
          <w:sz w:val="22"/>
          <w:szCs w:val="22"/>
        </w:rPr>
        <w:t xml:space="preserve">  </w:t>
      </w:r>
    </w:p>
    <w:p w14:paraId="3755F4D1" w14:textId="77777777" w:rsidR="00B526A3" w:rsidRDefault="00B526A3" w:rsidP="00B526A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 w:rsidRPr="00D315B1">
        <w:rPr>
          <w:rFonts w:ascii="Times New Roman" w:hAnsi="Times New Roman"/>
          <w:sz w:val="22"/>
          <w:szCs w:val="22"/>
        </w:rPr>
        <w:t xml:space="preserve">3.10. </w:t>
      </w:r>
      <w:r w:rsidRPr="00D315B1">
        <w:rPr>
          <w:rFonts w:ascii="Times New Roman" w:hAnsi="Times New Roman"/>
          <w:b/>
          <w:bCs/>
          <w:sz w:val="22"/>
          <w:szCs w:val="22"/>
        </w:rPr>
        <w:t>«Стороны»</w:t>
      </w:r>
      <w:r w:rsidRPr="00D315B1">
        <w:rPr>
          <w:rFonts w:ascii="Times New Roman" w:hAnsi="Times New Roman"/>
          <w:sz w:val="22"/>
          <w:szCs w:val="22"/>
        </w:rPr>
        <w:t xml:space="preserve"> принимают во внимание, что в соответствии с положениями «</w:t>
      </w:r>
      <w:r w:rsidRPr="00D315B1">
        <w:rPr>
          <w:rFonts w:ascii="Times New Roman" w:hAnsi="Times New Roman"/>
          <w:b/>
          <w:sz w:val="22"/>
          <w:szCs w:val="22"/>
        </w:rPr>
        <w:t>З</w:t>
      </w:r>
      <w:r w:rsidRPr="00D315B1">
        <w:rPr>
          <w:rFonts w:ascii="Times New Roman" w:hAnsi="Times New Roman"/>
          <w:b/>
          <w:bCs/>
          <w:sz w:val="22"/>
          <w:szCs w:val="22"/>
        </w:rPr>
        <w:t>акона №214-ФЗ»</w:t>
      </w:r>
      <w:r w:rsidRPr="00D315B1">
        <w:rPr>
          <w:rFonts w:ascii="Times New Roman" w:hAnsi="Times New Roman"/>
          <w:sz w:val="22"/>
          <w:szCs w:val="22"/>
        </w:rPr>
        <w:t>:</w:t>
      </w:r>
    </w:p>
    <w:p w14:paraId="779DD0F6" w14:textId="489C6979" w:rsidR="00B526A3" w:rsidRPr="00E67056" w:rsidRDefault="00B526A3" w:rsidP="00E6705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3.10.1. Систематическое нарушение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сроков внесения платежей, то есть</w:t>
      </w:r>
      <w:r w:rsidR="00E670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нарушение срока внесения платежа более чем 3 (Три) раза в течение 12 (Двенадцати) месяцев</w:t>
      </w:r>
      <w:r w:rsidR="00E670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или просрочка внесения платежа в течение более чем 2 (Двух) месяцев, является основанием для отказа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порядке.</w:t>
      </w:r>
    </w:p>
    <w:p w14:paraId="7C6661CD" w14:textId="67FD6DEE" w:rsidR="00B526A3" w:rsidRPr="005A1090" w:rsidRDefault="00B526A3" w:rsidP="00B526A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3.10.2. В случае нарушения установленного настоящим Договором срока внесения платежа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уплачивает </w:t>
      </w:r>
      <w:r>
        <w:rPr>
          <w:rFonts w:ascii="Times New Roman" w:hAnsi="Times New Roman"/>
          <w:b/>
          <w:bCs/>
          <w:sz w:val="22"/>
          <w:szCs w:val="22"/>
        </w:rPr>
        <w:t>«Застройщику»</w:t>
      </w:r>
      <w:r>
        <w:rPr>
          <w:rFonts w:ascii="Times New Roman" w:hAnsi="Times New Roman"/>
          <w:sz w:val="22"/>
          <w:szCs w:val="22"/>
        </w:rPr>
        <w:t xml:space="preserve"> неустойку (пени) в размере одной трехсотой ставки рефинансирования Центрального банка Российской Федерации, действующей на день исполнения </w:t>
      </w:r>
      <w:r w:rsidRPr="005A1090">
        <w:rPr>
          <w:rFonts w:ascii="Times New Roman" w:hAnsi="Times New Roman"/>
          <w:sz w:val="22"/>
          <w:szCs w:val="22"/>
        </w:rPr>
        <w:t>обязательства, от суммы просроченного платежа за каждый день просрочки.</w:t>
      </w:r>
    </w:p>
    <w:p w14:paraId="2FEE9106" w14:textId="41C53F6C" w:rsidR="007F1DF5" w:rsidRPr="009E227A" w:rsidRDefault="0055775D" w:rsidP="00B526A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3.11. Оформление государственной регистрации права собственности «</w:t>
      </w:r>
      <w:r w:rsidRPr="009E227A">
        <w:rPr>
          <w:rFonts w:ascii="Times New Roman" w:hAnsi="Times New Roman"/>
          <w:b/>
          <w:sz w:val="22"/>
          <w:szCs w:val="22"/>
        </w:rPr>
        <w:t>Участника</w:t>
      </w:r>
      <w:r w:rsidRPr="005A1090">
        <w:rPr>
          <w:rFonts w:ascii="Times New Roman" w:hAnsi="Times New Roman"/>
          <w:sz w:val="22"/>
          <w:szCs w:val="22"/>
        </w:rPr>
        <w:t>» (п.4.1.</w:t>
      </w:r>
      <w:r w:rsidR="00745A30" w:rsidRPr="005A1090">
        <w:rPr>
          <w:rFonts w:ascii="Times New Roman" w:hAnsi="Times New Roman"/>
          <w:sz w:val="22"/>
          <w:szCs w:val="22"/>
        </w:rPr>
        <w:t>6</w:t>
      </w:r>
      <w:r w:rsidRPr="005A1090">
        <w:rPr>
          <w:rFonts w:ascii="Times New Roman" w:hAnsi="Times New Roman"/>
          <w:sz w:val="22"/>
          <w:szCs w:val="22"/>
        </w:rPr>
        <w:t xml:space="preserve">) на </w:t>
      </w:r>
      <w:r w:rsidRPr="005A1090">
        <w:rPr>
          <w:rFonts w:ascii="Times New Roman" w:hAnsi="Times New Roman"/>
          <w:sz w:val="22"/>
          <w:szCs w:val="22"/>
        </w:rPr>
        <w:lastRenderedPageBreak/>
        <w:t>«</w:t>
      </w:r>
      <w:r w:rsidRPr="009E227A">
        <w:rPr>
          <w:rFonts w:ascii="Times New Roman" w:hAnsi="Times New Roman"/>
          <w:b/>
          <w:sz w:val="22"/>
          <w:szCs w:val="22"/>
        </w:rPr>
        <w:t>Объект»</w:t>
      </w:r>
      <w:r w:rsidRPr="005A1090">
        <w:rPr>
          <w:rFonts w:ascii="Times New Roman" w:hAnsi="Times New Roman"/>
          <w:sz w:val="22"/>
          <w:szCs w:val="22"/>
        </w:rPr>
        <w:t xml:space="preserve"> и связанные с этим затраты оплачиваются «</w:t>
      </w:r>
      <w:r w:rsidRPr="009E227A">
        <w:rPr>
          <w:rFonts w:ascii="Times New Roman" w:hAnsi="Times New Roman"/>
          <w:b/>
          <w:sz w:val="22"/>
          <w:szCs w:val="22"/>
        </w:rPr>
        <w:t>Участником</w:t>
      </w:r>
      <w:r w:rsidRPr="005A1090">
        <w:rPr>
          <w:rFonts w:ascii="Times New Roman" w:hAnsi="Times New Roman"/>
          <w:sz w:val="22"/>
          <w:szCs w:val="22"/>
        </w:rPr>
        <w:t>» дополнительно и не входят в «</w:t>
      </w:r>
      <w:r w:rsidRPr="009E227A">
        <w:rPr>
          <w:rFonts w:ascii="Times New Roman" w:hAnsi="Times New Roman"/>
          <w:b/>
          <w:sz w:val="22"/>
          <w:szCs w:val="22"/>
        </w:rPr>
        <w:t>Цену Договора».</w:t>
      </w:r>
    </w:p>
    <w:p w14:paraId="0DE4CA65" w14:textId="23797711" w:rsidR="0055775D" w:rsidRDefault="0055775D" w:rsidP="00B526A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«</w:t>
      </w:r>
      <w:r w:rsidRPr="009E227A">
        <w:rPr>
          <w:rFonts w:ascii="Times New Roman" w:hAnsi="Times New Roman"/>
          <w:b/>
          <w:sz w:val="22"/>
          <w:szCs w:val="22"/>
        </w:rPr>
        <w:t>Стороны</w:t>
      </w:r>
      <w:r w:rsidRPr="005A1090">
        <w:rPr>
          <w:rFonts w:ascii="Times New Roman" w:hAnsi="Times New Roman"/>
          <w:sz w:val="22"/>
          <w:szCs w:val="22"/>
        </w:rPr>
        <w:t>» согласовали, что затраты по государственной регистрации настоящего Договора и дополнительных соглашений к нему «</w:t>
      </w:r>
      <w:r w:rsidRPr="009E227A">
        <w:rPr>
          <w:rFonts w:ascii="Times New Roman" w:hAnsi="Times New Roman"/>
          <w:b/>
          <w:sz w:val="22"/>
          <w:szCs w:val="22"/>
        </w:rPr>
        <w:t>Застройщик</w:t>
      </w:r>
      <w:r w:rsidRPr="005A1090">
        <w:rPr>
          <w:rFonts w:ascii="Times New Roman" w:hAnsi="Times New Roman"/>
          <w:sz w:val="22"/>
          <w:szCs w:val="22"/>
        </w:rPr>
        <w:t>» и «</w:t>
      </w:r>
      <w:r w:rsidRPr="009E227A">
        <w:rPr>
          <w:rFonts w:ascii="Times New Roman" w:hAnsi="Times New Roman"/>
          <w:b/>
          <w:sz w:val="22"/>
          <w:szCs w:val="22"/>
        </w:rPr>
        <w:t>Участник</w:t>
      </w:r>
      <w:r w:rsidRPr="005A1090">
        <w:rPr>
          <w:rFonts w:ascii="Times New Roman" w:hAnsi="Times New Roman"/>
          <w:sz w:val="22"/>
          <w:szCs w:val="22"/>
        </w:rPr>
        <w:t>» несут в размере, установленном действующим законодательством РФ.</w:t>
      </w:r>
    </w:p>
    <w:p w14:paraId="305F8B5F" w14:textId="77777777" w:rsidR="00865361" w:rsidRDefault="00865361" w:rsidP="00865361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bookmarkEnd w:id="15"/>
    <w:p w14:paraId="5C729859" w14:textId="77777777" w:rsidR="00865361" w:rsidRDefault="00865361" w:rsidP="00865361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ОБЯЗАТЕЛЬСТВА СТОРОН</w:t>
      </w:r>
    </w:p>
    <w:p w14:paraId="334B6A32" w14:textId="77777777" w:rsidR="00865361" w:rsidRDefault="00865361" w:rsidP="00865361">
      <w:pPr>
        <w:tabs>
          <w:tab w:val="left" w:pos="284"/>
        </w:tabs>
        <w:autoSpaceDN w:val="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90E9EE8" w14:textId="77777777" w:rsidR="00B526A3" w:rsidRDefault="00B526A3" w:rsidP="00B526A3">
      <w:pPr>
        <w:widowControl w:val="0"/>
        <w:numPr>
          <w:ilvl w:val="1"/>
          <w:numId w:val="18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Права и обязанности «Участника»:</w:t>
      </w:r>
    </w:p>
    <w:p w14:paraId="10F2E255" w14:textId="77777777" w:rsidR="00B526A3" w:rsidRDefault="00B526A3" w:rsidP="00B526A3">
      <w:pPr>
        <w:widowControl w:val="0"/>
        <w:numPr>
          <w:ilvl w:val="2"/>
          <w:numId w:val="19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осуществить уплату «</w:t>
      </w:r>
      <w:r>
        <w:rPr>
          <w:rFonts w:ascii="Times New Roman" w:hAnsi="Times New Roman"/>
          <w:b/>
          <w:bCs/>
          <w:sz w:val="22"/>
          <w:szCs w:val="22"/>
        </w:rPr>
        <w:t>Цены Договора»</w:t>
      </w:r>
      <w:r>
        <w:rPr>
          <w:rFonts w:ascii="Times New Roman" w:hAnsi="Times New Roman"/>
          <w:sz w:val="22"/>
          <w:szCs w:val="22"/>
        </w:rPr>
        <w:t xml:space="preserve"> в порядке и на условиях, указанных в ст.3 настоящего Договора, в том числе, с учетом уточнения «</w:t>
      </w:r>
      <w:r>
        <w:rPr>
          <w:rFonts w:ascii="Times New Roman" w:hAnsi="Times New Roman"/>
          <w:b/>
          <w:sz w:val="22"/>
          <w:szCs w:val="22"/>
        </w:rPr>
        <w:t>Цены Договора</w:t>
      </w:r>
      <w:r>
        <w:rPr>
          <w:rFonts w:ascii="Times New Roman" w:hAnsi="Times New Roman"/>
          <w:sz w:val="22"/>
          <w:szCs w:val="22"/>
        </w:rPr>
        <w:t>».</w:t>
      </w:r>
    </w:p>
    <w:p w14:paraId="50E18542" w14:textId="77777777" w:rsidR="00B526A3" w:rsidRDefault="00B526A3" w:rsidP="00B526A3">
      <w:pPr>
        <w:widowControl w:val="0"/>
        <w:numPr>
          <w:ilvl w:val="2"/>
          <w:numId w:val="20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хранить у себя платежные документы, подтверждающие перечисление денежных средств по настоящему Договору и предоставлять </w:t>
      </w:r>
      <w:r>
        <w:rPr>
          <w:rFonts w:ascii="Times New Roman" w:hAnsi="Times New Roman"/>
          <w:b/>
          <w:sz w:val="22"/>
          <w:szCs w:val="22"/>
        </w:rPr>
        <w:t>«Застройщику»</w:t>
      </w:r>
      <w:r>
        <w:rPr>
          <w:rFonts w:ascii="Times New Roman" w:hAnsi="Times New Roman"/>
          <w:sz w:val="22"/>
          <w:szCs w:val="22"/>
        </w:rPr>
        <w:t xml:space="preserve"> копии указанных документов по его просьбе.</w:t>
      </w:r>
    </w:p>
    <w:p w14:paraId="76C21F86" w14:textId="67190F15" w:rsidR="00B526A3" w:rsidRDefault="00B526A3" w:rsidP="00B526A3">
      <w:pPr>
        <w:widowControl w:val="0"/>
        <w:numPr>
          <w:ilvl w:val="2"/>
          <w:numId w:val="20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Без согласования с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не вправе проводить в «</w:t>
      </w:r>
      <w:r>
        <w:rPr>
          <w:rFonts w:ascii="Times New Roman" w:hAnsi="Times New Roman"/>
          <w:b/>
          <w:bCs/>
          <w:sz w:val="22"/>
          <w:szCs w:val="22"/>
        </w:rPr>
        <w:t xml:space="preserve">Объекте» </w:t>
      </w:r>
      <w:r>
        <w:rPr>
          <w:rFonts w:ascii="Times New Roman" w:hAnsi="Times New Roman"/>
          <w:sz w:val="22"/>
          <w:szCs w:val="22"/>
        </w:rPr>
        <w:t>и в самом «</w:t>
      </w:r>
      <w:r w:rsidR="008013DB">
        <w:rPr>
          <w:rFonts w:ascii="Times New Roman" w:hAnsi="Times New Roman"/>
          <w:b/>
          <w:bCs/>
          <w:sz w:val="22"/>
          <w:szCs w:val="22"/>
        </w:rPr>
        <w:t>Многоэтажном жилом комплексе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работы, которые затрагивают фасад «</w:t>
      </w:r>
      <w:r w:rsidR="008013DB">
        <w:rPr>
          <w:rFonts w:ascii="Times New Roman" w:hAnsi="Times New Roman"/>
          <w:b/>
          <w:bCs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и его элементы, в том числе любое </w:t>
      </w:r>
      <w:r w:rsidRPr="00D315B1">
        <w:rPr>
          <w:rFonts w:ascii="Times New Roman" w:hAnsi="Times New Roman"/>
          <w:sz w:val="22"/>
          <w:szCs w:val="22"/>
        </w:rPr>
        <w:t xml:space="preserve">остекление </w:t>
      </w:r>
      <w:r w:rsidR="000C236D" w:rsidRPr="00D315B1">
        <w:rPr>
          <w:rFonts w:ascii="Times New Roman" w:hAnsi="Times New Roman"/>
          <w:sz w:val="22"/>
          <w:szCs w:val="22"/>
        </w:rPr>
        <w:t>летних помещений</w:t>
      </w:r>
      <w:r w:rsidRPr="00D315B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установку устройств и сооружений, любые работы, затрагивающие внешний вид и конструкцию «</w:t>
      </w:r>
      <w:r w:rsidR="008013DB">
        <w:rPr>
          <w:rFonts w:ascii="Times New Roman" w:hAnsi="Times New Roman"/>
          <w:b/>
          <w:bCs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.</w:t>
      </w:r>
    </w:p>
    <w:p w14:paraId="10403CC3" w14:textId="723E3A0B" w:rsidR="00B526A3" w:rsidRPr="00FB2A38" w:rsidRDefault="00B526A3" w:rsidP="00B526A3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FB2A38">
        <w:rPr>
          <w:rFonts w:ascii="Times New Roman" w:hAnsi="Times New Roman"/>
          <w:sz w:val="22"/>
          <w:szCs w:val="22"/>
        </w:rPr>
        <w:t xml:space="preserve">4.1.4. </w:t>
      </w:r>
      <w:r w:rsidRPr="00FB2A38">
        <w:rPr>
          <w:rFonts w:ascii="Times New Roman" w:hAnsi="Times New Roman"/>
          <w:bCs/>
          <w:sz w:val="22"/>
          <w:szCs w:val="22"/>
        </w:rPr>
        <w:t xml:space="preserve">В течение 3 (Трех) рабочих дней с даты подписания </w:t>
      </w:r>
      <w:r w:rsidRPr="00FB2A38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FB2A38">
        <w:rPr>
          <w:rFonts w:ascii="Times New Roman" w:hAnsi="Times New Roman"/>
          <w:bCs/>
          <w:sz w:val="22"/>
          <w:szCs w:val="22"/>
        </w:rPr>
        <w:t xml:space="preserve"> настоящего Договора, </w:t>
      </w:r>
      <w:r w:rsidRPr="00FB2A38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FB2A38">
        <w:rPr>
          <w:rFonts w:ascii="Times New Roman" w:hAnsi="Times New Roman"/>
          <w:bCs/>
          <w:sz w:val="22"/>
          <w:szCs w:val="22"/>
        </w:rPr>
        <w:t xml:space="preserve"> обязуется обеспечить наличие документов, необходимых для государственной регистрации настоящего Договора в органе, осуществляющем государственную регистрацию прав на недвижимое имущество и сделок с ним</w:t>
      </w:r>
      <w:r w:rsidR="00D16623">
        <w:rPr>
          <w:rFonts w:ascii="Times New Roman" w:hAnsi="Times New Roman"/>
          <w:bCs/>
          <w:sz w:val="22"/>
          <w:szCs w:val="22"/>
        </w:rPr>
        <w:t>.</w:t>
      </w:r>
    </w:p>
    <w:p w14:paraId="0B67B9AB" w14:textId="77777777" w:rsidR="00B526A3" w:rsidRDefault="00B526A3" w:rsidP="00B526A3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FB2A38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FB2A38">
        <w:rPr>
          <w:rFonts w:ascii="Times New Roman" w:hAnsi="Times New Roman"/>
          <w:bCs/>
          <w:sz w:val="22"/>
          <w:szCs w:val="22"/>
        </w:rPr>
        <w:t xml:space="preserve"> вправе в одностороннем порядке отказаться от исполнения настоящего Договора в полном объеме, а также потребовать от </w:t>
      </w:r>
      <w:r w:rsidRPr="00FB2A38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FB2A38">
        <w:rPr>
          <w:rFonts w:ascii="Times New Roman" w:hAnsi="Times New Roman"/>
          <w:bCs/>
          <w:sz w:val="22"/>
          <w:szCs w:val="22"/>
        </w:rPr>
        <w:t xml:space="preserve"> оплатить неустойку (штраф) в размере 20 000 (Двадцать тысяч) рублей в случае нарушения </w:t>
      </w:r>
      <w:r w:rsidRPr="00FB2A38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FB2A38">
        <w:rPr>
          <w:rFonts w:ascii="Times New Roman" w:hAnsi="Times New Roman"/>
          <w:bCs/>
          <w:sz w:val="22"/>
          <w:szCs w:val="22"/>
        </w:rPr>
        <w:t xml:space="preserve"> обязательства, предусмотренного настоящим пунктом.</w:t>
      </w:r>
    </w:p>
    <w:p w14:paraId="37BA8381" w14:textId="1DAFE1C8" w:rsidR="00B526A3" w:rsidRDefault="00B526A3" w:rsidP="00B526A3">
      <w:pPr>
        <w:widowControl w:val="0"/>
        <w:numPr>
          <w:ilvl w:val="2"/>
          <w:numId w:val="4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«Участник»</w:t>
      </w:r>
      <w:r>
        <w:rPr>
          <w:rFonts w:ascii="Times New Roman" w:hAnsi="Times New Roman"/>
          <w:snapToGrid w:val="0"/>
          <w:sz w:val="22"/>
          <w:szCs w:val="22"/>
        </w:rPr>
        <w:t xml:space="preserve"> обязуется явиться в офис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«Застройщика» </w:t>
      </w:r>
      <w:r>
        <w:rPr>
          <w:rFonts w:ascii="Times New Roman" w:hAnsi="Times New Roman"/>
          <w:snapToGrid w:val="0"/>
          <w:sz w:val="22"/>
          <w:szCs w:val="22"/>
        </w:rPr>
        <w:t xml:space="preserve">для целей подписания Акта приема-передачи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«Объекта»</w:t>
      </w:r>
      <w:r>
        <w:rPr>
          <w:rFonts w:ascii="Times New Roman" w:hAnsi="Times New Roman"/>
          <w:snapToGrid w:val="0"/>
          <w:sz w:val="22"/>
          <w:szCs w:val="22"/>
        </w:rPr>
        <w:t xml:space="preserve">, в срок, указанный в соответствующем уведомлении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«Застройщика»</w:t>
      </w:r>
      <w:r>
        <w:rPr>
          <w:rFonts w:ascii="Times New Roman" w:hAnsi="Times New Roman"/>
          <w:snapToGrid w:val="0"/>
          <w:sz w:val="22"/>
          <w:szCs w:val="22"/>
        </w:rPr>
        <w:t>.</w:t>
      </w:r>
    </w:p>
    <w:p w14:paraId="0953C0D6" w14:textId="0795AF1D" w:rsidR="00B526A3" w:rsidRPr="00A561FD" w:rsidRDefault="00B526A3" w:rsidP="00B526A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A561FD">
        <w:rPr>
          <w:rFonts w:ascii="Times New Roman" w:hAnsi="Times New Roman"/>
          <w:sz w:val="22"/>
          <w:szCs w:val="22"/>
        </w:rPr>
        <w:t>4.1.</w:t>
      </w:r>
      <w:r w:rsidR="00745A30">
        <w:rPr>
          <w:rFonts w:ascii="Times New Roman" w:hAnsi="Times New Roman"/>
          <w:sz w:val="22"/>
          <w:szCs w:val="22"/>
        </w:rPr>
        <w:t>6</w:t>
      </w:r>
      <w:r w:rsidRPr="00A561FD">
        <w:rPr>
          <w:rFonts w:ascii="Times New Roman" w:hAnsi="Times New Roman"/>
          <w:sz w:val="22"/>
          <w:szCs w:val="22"/>
        </w:rPr>
        <w:t>.</w:t>
      </w:r>
      <w:r w:rsidRPr="00A561FD">
        <w:rPr>
          <w:rFonts w:ascii="Times New Roman" w:hAnsi="Times New Roman"/>
          <w:b/>
          <w:sz w:val="22"/>
          <w:szCs w:val="22"/>
        </w:rPr>
        <w:t xml:space="preserve"> «Участник» </w:t>
      </w:r>
      <w:r w:rsidRPr="00A561FD">
        <w:rPr>
          <w:rFonts w:ascii="Times New Roman" w:hAnsi="Times New Roman"/>
          <w:sz w:val="22"/>
          <w:szCs w:val="22"/>
        </w:rPr>
        <w:t xml:space="preserve">обязуется нести все расходы, связанные с государственной регистрацией настоящего Договора и государственной регистрацией права собственности на </w:t>
      </w:r>
      <w:r w:rsidRPr="00A561FD">
        <w:rPr>
          <w:rFonts w:ascii="Times New Roman" w:hAnsi="Times New Roman"/>
          <w:b/>
          <w:sz w:val="22"/>
          <w:szCs w:val="22"/>
        </w:rPr>
        <w:t xml:space="preserve">«Объект» </w:t>
      </w:r>
      <w:r w:rsidRPr="00A561FD">
        <w:rPr>
          <w:rFonts w:ascii="Times New Roman" w:hAnsi="Times New Roman"/>
          <w:sz w:val="22"/>
          <w:szCs w:val="22"/>
        </w:rPr>
        <w:t xml:space="preserve">(в т.ч., расходы по нотариальному удостоверению сделки (в случае необходимости), расходы по оплате государственной пошлины, расходы, связанные с технической инвентаризацией и учетом </w:t>
      </w:r>
      <w:r w:rsidRPr="00A561FD">
        <w:rPr>
          <w:rFonts w:ascii="Times New Roman" w:hAnsi="Times New Roman"/>
          <w:b/>
          <w:sz w:val="22"/>
          <w:szCs w:val="22"/>
        </w:rPr>
        <w:t>«Объекта»</w:t>
      </w:r>
      <w:r w:rsidRPr="00A561FD">
        <w:rPr>
          <w:rFonts w:ascii="Times New Roman" w:hAnsi="Times New Roman"/>
          <w:sz w:val="22"/>
          <w:szCs w:val="22"/>
        </w:rPr>
        <w:t xml:space="preserve">, постановкой </w:t>
      </w:r>
      <w:r w:rsidRPr="00A561FD">
        <w:rPr>
          <w:rFonts w:ascii="Times New Roman" w:hAnsi="Times New Roman"/>
          <w:b/>
          <w:sz w:val="22"/>
          <w:szCs w:val="22"/>
        </w:rPr>
        <w:t xml:space="preserve">«Объекта» </w:t>
      </w:r>
      <w:r w:rsidRPr="00A561FD">
        <w:rPr>
          <w:rFonts w:ascii="Times New Roman" w:hAnsi="Times New Roman"/>
          <w:sz w:val="22"/>
          <w:szCs w:val="22"/>
        </w:rPr>
        <w:t xml:space="preserve">на государственный кадастровый учет, государственной регистрацией права собственности на </w:t>
      </w:r>
      <w:r w:rsidRPr="00A561FD">
        <w:rPr>
          <w:rFonts w:ascii="Times New Roman" w:hAnsi="Times New Roman"/>
          <w:b/>
          <w:sz w:val="22"/>
          <w:szCs w:val="22"/>
        </w:rPr>
        <w:t>«Объект»</w:t>
      </w:r>
      <w:r w:rsidRPr="00A561FD"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 и т.д.) и другие расходы.</w:t>
      </w:r>
    </w:p>
    <w:p w14:paraId="6D198477" w14:textId="713596DE" w:rsidR="00B526A3" w:rsidRDefault="00B526A3" w:rsidP="00B526A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A561FD">
        <w:rPr>
          <w:rFonts w:ascii="Times New Roman" w:hAnsi="Times New Roman"/>
          <w:sz w:val="22"/>
          <w:szCs w:val="22"/>
        </w:rPr>
        <w:t xml:space="preserve">Государственная регистрация настоящего Договора и оформление права собственности на </w:t>
      </w:r>
      <w:r w:rsidRPr="00A561FD">
        <w:rPr>
          <w:rFonts w:ascii="Times New Roman" w:hAnsi="Times New Roman"/>
          <w:b/>
          <w:sz w:val="22"/>
          <w:szCs w:val="22"/>
        </w:rPr>
        <w:t>«Объект»</w:t>
      </w:r>
      <w:r w:rsidRPr="00A561FD">
        <w:rPr>
          <w:rFonts w:ascii="Times New Roman" w:hAnsi="Times New Roman"/>
          <w:sz w:val="22"/>
          <w:szCs w:val="22"/>
        </w:rPr>
        <w:t xml:space="preserve"> не является предметом настоящего Договора. При этом правоотношения, связанные </w:t>
      </w:r>
      <w:r w:rsidR="007D09A5" w:rsidRPr="00A561FD">
        <w:rPr>
          <w:rFonts w:ascii="Times New Roman" w:hAnsi="Times New Roman"/>
          <w:sz w:val="22"/>
          <w:szCs w:val="22"/>
        </w:rPr>
        <w:t xml:space="preserve">с </w:t>
      </w:r>
      <w:r w:rsidRPr="00A561FD">
        <w:rPr>
          <w:rFonts w:ascii="Times New Roman" w:hAnsi="Times New Roman"/>
          <w:sz w:val="22"/>
          <w:szCs w:val="22"/>
        </w:rPr>
        <w:t xml:space="preserve">государственной регистрацией настоящего Договора и с процессом оформления </w:t>
      </w:r>
      <w:r w:rsidRPr="00A561FD">
        <w:rPr>
          <w:rFonts w:ascii="Times New Roman" w:hAnsi="Times New Roman"/>
          <w:b/>
          <w:sz w:val="22"/>
          <w:szCs w:val="22"/>
        </w:rPr>
        <w:t>«Объекта»</w:t>
      </w:r>
      <w:r w:rsidRPr="00A561FD">
        <w:rPr>
          <w:rFonts w:ascii="Times New Roman" w:hAnsi="Times New Roman"/>
          <w:sz w:val="22"/>
          <w:szCs w:val="22"/>
        </w:rPr>
        <w:t xml:space="preserve"> в собственность </w:t>
      </w:r>
      <w:r w:rsidRPr="00A561FD">
        <w:rPr>
          <w:rFonts w:ascii="Times New Roman" w:hAnsi="Times New Roman"/>
          <w:b/>
          <w:sz w:val="22"/>
          <w:szCs w:val="22"/>
        </w:rPr>
        <w:t>«Участника»</w:t>
      </w:r>
      <w:r w:rsidRPr="00A561FD">
        <w:rPr>
          <w:rFonts w:ascii="Times New Roman" w:hAnsi="Times New Roman"/>
          <w:sz w:val="22"/>
          <w:szCs w:val="22"/>
        </w:rPr>
        <w:t>, фиксируются в отдельном договоре.</w:t>
      </w:r>
    </w:p>
    <w:p w14:paraId="2FE9AEB2" w14:textId="02C959C3" w:rsidR="00A561FD" w:rsidRDefault="00A561FD" w:rsidP="00B526A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В случае отказа «</w:t>
      </w:r>
      <w:r w:rsidRPr="005A1090">
        <w:rPr>
          <w:rFonts w:ascii="Times New Roman" w:hAnsi="Times New Roman"/>
          <w:b/>
          <w:sz w:val="22"/>
          <w:szCs w:val="22"/>
        </w:rPr>
        <w:t>Участника</w:t>
      </w:r>
      <w:r w:rsidRPr="005A1090">
        <w:rPr>
          <w:rFonts w:ascii="Times New Roman" w:hAnsi="Times New Roman"/>
          <w:sz w:val="22"/>
          <w:szCs w:val="22"/>
        </w:rPr>
        <w:t>» от заключения такого договора, «</w:t>
      </w:r>
      <w:r w:rsidRPr="005A1090">
        <w:rPr>
          <w:rFonts w:ascii="Times New Roman" w:hAnsi="Times New Roman"/>
          <w:b/>
          <w:sz w:val="22"/>
          <w:szCs w:val="22"/>
        </w:rPr>
        <w:t>Застройщик</w:t>
      </w:r>
      <w:r w:rsidRPr="005A1090">
        <w:rPr>
          <w:rFonts w:ascii="Times New Roman" w:hAnsi="Times New Roman"/>
          <w:sz w:val="22"/>
          <w:szCs w:val="22"/>
        </w:rPr>
        <w:t>» не несет ответственност</w:t>
      </w:r>
      <w:r w:rsidR="00D16623" w:rsidRPr="005A1090">
        <w:rPr>
          <w:rFonts w:ascii="Times New Roman" w:hAnsi="Times New Roman"/>
          <w:sz w:val="22"/>
          <w:szCs w:val="22"/>
        </w:rPr>
        <w:t>и</w:t>
      </w:r>
      <w:r w:rsidRPr="005A1090">
        <w:rPr>
          <w:rFonts w:ascii="Times New Roman" w:hAnsi="Times New Roman"/>
          <w:sz w:val="22"/>
          <w:szCs w:val="22"/>
        </w:rPr>
        <w:t xml:space="preserve"> за обстоятельства, которые могут возникнуть при самостоятельной регистрации «</w:t>
      </w:r>
      <w:r w:rsidRPr="005A1090">
        <w:rPr>
          <w:rFonts w:ascii="Times New Roman" w:hAnsi="Times New Roman"/>
          <w:b/>
          <w:sz w:val="22"/>
          <w:szCs w:val="22"/>
        </w:rPr>
        <w:t>Участником</w:t>
      </w:r>
      <w:r w:rsidRPr="005A1090">
        <w:rPr>
          <w:rFonts w:ascii="Times New Roman" w:hAnsi="Times New Roman"/>
          <w:sz w:val="22"/>
          <w:szCs w:val="22"/>
        </w:rPr>
        <w:t>» права собственности на «</w:t>
      </w:r>
      <w:r w:rsidRPr="005A1090">
        <w:rPr>
          <w:rFonts w:ascii="Times New Roman" w:hAnsi="Times New Roman"/>
          <w:b/>
          <w:sz w:val="22"/>
          <w:szCs w:val="22"/>
        </w:rPr>
        <w:t>Объект</w:t>
      </w:r>
      <w:r w:rsidRPr="005A1090">
        <w:rPr>
          <w:rFonts w:ascii="Times New Roman" w:hAnsi="Times New Roman"/>
          <w:sz w:val="22"/>
          <w:szCs w:val="22"/>
        </w:rPr>
        <w:t>».</w:t>
      </w:r>
    </w:p>
    <w:p w14:paraId="06FBC850" w14:textId="00330298" w:rsidR="00B526A3" w:rsidRDefault="00B526A3" w:rsidP="00B526A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</w:t>
      </w:r>
      <w:r w:rsidR="00745A30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обязуется не обременять каким-либо образом в период действия настоящего Договора, полученные по настоящему Договору имущественные права, иначе как в порядке и на условиях, прямо предусмотренных </w:t>
      </w:r>
      <w:r>
        <w:rPr>
          <w:rFonts w:ascii="Times New Roman" w:hAnsi="Times New Roman"/>
          <w:b/>
          <w:sz w:val="22"/>
          <w:szCs w:val="22"/>
        </w:rPr>
        <w:t>«Законом №214-ФЗ»,</w:t>
      </w:r>
      <w:r>
        <w:rPr>
          <w:rFonts w:ascii="Times New Roman" w:hAnsi="Times New Roman"/>
          <w:sz w:val="22"/>
          <w:szCs w:val="22"/>
        </w:rPr>
        <w:t xml:space="preserve"> до полной оплаты </w:t>
      </w:r>
      <w:r>
        <w:rPr>
          <w:rFonts w:ascii="Times New Roman" w:hAnsi="Times New Roman"/>
          <w:b/>
          <w:sz w:val="22"/>
          <w:szCs w:val="22"/>
        </w:rPr>
        <w:t>«Цены Договора».</w:t>
      </w:r>
    </w:p>
    <w:p w14:paraId="217C3FCB" w14:textId="4BB4741C" w:rsidR="00E36474" w:rsidRDefault="00E36474" w:rsidP="00B526A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4.1.</w:t>
      </w:r>
      <w:r w:rsidR="00745A30" w:rsidRPr="005A1090">
        <w:rPr>
          <w:rFonts w:ascii="Times New Roman" w:hAnsi="Times New Roman"/>
          <w:sz w:val="22"/>
          <w:szCs w:val="22"/>
        </w:rPr>
        <w:t>8</w:t>
      </w:r>
      <w:r w:rsidRPr="005A1090">
        <w:rPr>
          <w:rFonts w:ascii="Times New Roman" w:hAnsi="Times New Roman"/>
          <w:sz w:val="22"/>
          <w:szCs w:val="22"/>
        </w:rPr>
        <w:t>. «</w:t>
      </w:r>
      <w:r w:rsidRPr="005A1090">
        <w:rPr>
          <w:rFonts w:ascii="Times New Roman" w:hAnsi="Times New Roman"/>
          <w:b/>
          <w:sz w:val="22"/>
          <w:szCs w:val="22"/>
        </w:rPr>
        <w:t>Участник</w:t>
      </w:r>
      <w:r w:rsidRPr="005A1090">
        <w:rPr>
          <w:rFonts w:ascii="Times New Roman" w:hAnsi="Times New Roman"/>
          <w:sz w:val="22"/>
          <w:szCs w:val="22"/>
        </w:rPr>
        <w:t>» обязуется самостоятельно нести все расходы по эксплуатации передаваемого «</w:t>
      </w:r>
      <w:r w:rsidRPr="005A1090">
        <w:rPr>
          <w:rFonts w:ascii="Times New Roman" w:hAnsi="Times New Roman"/>
          <w:b/>
          <w:sz w:val="22"/>
          <w:szCs w:val="22"/>
        </w:rPr>
        <w:t>Объекта</w:t>
      </w:r>
      <w:r w:rsidR="0060367C" w:rsidRPr="005A1090">
        <w:rPr>
          <w:rFonts w:ascii="Times New Roman" w:hAnsi="Times New Roman"/>
          <w:sz w:val="22"/>
          <w:szCs w:val="22"/>
        </w:rPr>
        <w:t>»</w:t>
      </w:r>
      <w:r w:rsidRPr="005A1090">
        <w:rPr>
          <w:rFonts w:ascii="Times New Roman" w:hAnsi="Times New Roman"/>
          <w:sz w:val="22"/>
          <w:szCs w:val="22"/>
        </w:rPr>
        <w:t xml:space="preserve"> и доли в общем имуществе «</w:t>
      </w:r>
      <w:r w:rsidR="008013DB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5A1090">
        <w:rPr>
          <w:rFonts w:ascii="Times New Roman" w:hAnsi="Times New Roman"/>
          <w:sz w:val="22"/>
          <w:szCs w:val="22"/>
        </w:rPr>
        <w:t>» (оплата содержания и ремонта «</w:t>
      </w:r>
      <w:r w:rsidR="008013DB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5A1090">
        <w:rPr>
          <w:rFonts w:ascii="Times New Roman" w:hAnsi="Times New Roman"/>
          <w:sz w:val="22"/>
          <w:szCs w:val="22"/>
        </w:rPr>
        <w:t xml:space="preserve">», включая взносы на капитальный ремонт, оплата коммунальных услуг, содержания придомовой территории и иные расходы, предусмотренные действующим законодательством РФ) с момента </w:t>
      </w:r>
      <w:r w:rsidR="00152FFD" w:rsidRPr="005A1090">
        <w:rPr>
          <w:rFonts w:ascii="Times New Roman" w:hAnsi="Times New Roman"/>
          <w:sz w:val="22"/>
          <w:szCs w:val="22"/>
        </w:rPr>
        <w:t>подписания двухстороннего или одностороннего</w:t>
      </w:r>
      <w:r w:rsidRPr="005A1090">
        <w:rPr>
          <w:rFonts w:ascii="Times New Roman" w:hAnsi="Times New Roman"/>
          <w:sz w:val="22"/>
          <w:szCs w:val="22"/>
        </w:rPr>
        <w:t xml:space="preserve"> Акта приема-передачи «</w:t>
      </w:r>
      <w:r w:rsidRPr="005A1090">
        <w:rPr>
          <w:rFonts w:ascii="Times New Roman" w:hAnsi="Times New Roman"/>
          <w:b/>
          <w:sz w:val="22"/>
          <w:szCs w:val="22"/>
        </w:rPr>
        <w:t>Объекта</w:t>
      </w:r>
      <w:r w:rsidRPr="005A1090">
        <w:rPr>
          <w:rFonts w:ascii="Times New Roman" w:hAnsi="Times New Roman"/>
          <w:sz w:val="22"/>
          <w:szCs w:val="22"/>
        </w:rPr>
        <w:t>».</w:t>
      </w:r>
    </w:p>
    <w:p w14:paraId="04405AF1" w14:textId="77777777" w:rsidR="00B526A3" w:rsidRDefault="00B526A3" w:rsidP="00B526A3">
      <w:pPr>
        <w:pStyle w:val="a7"/>
        <w:widowControl w:val="0"/>
        <w:numPr>
          <w:ilvl w:val="1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Права и обязанности «Застройщика»:</w:t>
      </w:r>
    </w:p>
    <w:p w14:paraId="33ED73AB" w14:textId="616FE3BC" w:rsidR="00B526A3" w:rsidRDefault="00B526A3" w:rsidP="00B526A3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построить (создать) </w:t>
      </w:r>
      <w:r w:rsidR="008013DB">
        <w:rPr>
          <w:rFonts w:ascii="Times New Roman" w:hAnsi="Times New Roman"/>
          <w:b/>
          <w:sz w:val="22"/>
          <w:szCs w:val="22"/>
        </w:rPr>
        <w:t>«Многоэтажный жилой комплекс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в срок, указанный в п.2.9 настоящего Договора. </w:t>
      </w:r>
    </w:p>
    <w:p w14:paraId="377B2FBA" w14:textId="26E03CD1" w:rsidR="00B526A3" w:rsidRPr="0039746A" w:rsidRDefault="00B526A3" w:rsidP="00B526A3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9746A">
        <w:rPr>
          <w:rFonts w:ascii="Times New Roman" w:hAnsi="Times New Roman"/>
          <w:sz w:val="22"/>
          <w:szCs w:val="22"/>
        </w:rPr>
        <w:lastRenderedPageBreak/>
        <w:t xml:space="preserve">В случае нарушения </w:t>
      </w:r>
      <w:r w:rsidRPr="0039746A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="0039746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9746A" w:rsidRPr="0039746A">
        <w:rPr>
          <w:rFonts w:ascii="Times New Roman" w:hAnsi="Times New Roman"/>
          <w:sz w:val="22"/>
          <w:szCs w:val="22"/>
        </w:rPr>
        <w:t xml:space="preserve">любого из сроков </w:t>
      </w:r>
      <w:r w:rsidRPr="0039746A">
        <w:rPr>
          <w:rFonts w:ascii="Times New Roman" w:hAnsi="Times New Roman"/>
          <w:snapToGrid w:val="0"/>
          <w:sz w:val="22"/>
          <w:szCs w:val="22"/>
        </w:rPr>
        <w:t xml:space="preserve">внесения </w:t>
      </w:r>
      <w:r w:rsidRPr="0039746A">
        <w:rPr>
          <w:rFonts w:ascii="Times New Roman" w:hAnsi="Times New Roman"/>
          <w:sz w:val="22"/>
          <w:szCs w:val="22"/>
        </w:rPr>
        <w:t>платеж</w:t>
      </w:r>
      <w:r w:rsidR="00152FFD">
        <w:rPr>
          <w:rFonts w:ascii="Times New Roman" w:hAnsi="Times New Roman"/>
          <w:sz w:val="22"/>
          <w:szCs w:val="22"/>
        </w:rPr>
        <w:t>ей</w:t>
      </w:r>
      <w:r w:rsidRPr="0039746A">
        <w:rPr>
          <w:rFonts w:ascii="Times New Roman" w:hAnsi="Times New Roman"/>
          <w:sz w:val="22"/>
          <w:szCs w:val="22"/>
        </w:rPr>
        <w:t xml:space="preserve"> в соответствии с графиком платежей (п. 3.2), </w:t>
      </w:r>
      <w:r w:rsidRPr="0039746A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9746A"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</w:t>
      </w:r>
      <w:r w:rsidR="0039746A">
        <w:rPr>
          <w:rFonts w:ascii="Times New Roman" w:hAnsi="Times New Roman"/>
          <w:sz w:val="22"/>
          <w:szCs w:val="22"/>
        </w:rPr>
        <w:t xml:space="preserve"> в соответствии с действующим законодательством.</w:t>
      </w:r>
    </w:p>
    <w:p w14:paraId="0BE2CCCA" w14:textId="2DB8FFBC" w:rsidR="00B526A3" w:rsidRDefault="00B526A3" w:rsidP="00B526A3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в срок, установленный настоящим Договором, после получения в установленном порядке разрешения на ввод в эксплуатацию «</w:t>
      </w:r>
      <w:r w:rsidR="009315F9">
        <w:rPr>
          <w:rFonts w:ascii="Times New Roman" w:hAnsi="Times New Roman"/>
          <w:b/>
          <w:bCs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sz w:val="22"/>
          <w:szCs w:val="22"/>
        </w:rPr>
        <w:t xml:space="preserve">», при условии выполнения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передать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 по Акту приема-передачи, подписываемому обеими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>.</w:t>
      </w:r>
    </w:p>
    <w:p w14:paraId="16D7092C" w14:textId="61BDFB5F" w:rsidR="00B526A3" w:rsidRDefault="00B526A3" w:rsidP="00B526A3">
      <w:pPr>
        <w:widowControl w:val="0"/>
        <w:numPr>
          <w:ilvl w:val="2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если строительство «</w:t>
      </w:r>
      <w:r w:rsidR="009315F9">
        <w:rPr>
          <w:rFonts w:ascii="Times New Roman" w:hAnsi="Times New Roman"/>
          <w:b/>
          <w:bCs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не может быть завершено в предусмотренный настоящим Договором срок, </w:t>
      </w: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не позднее, чем за 2 (Два) месяца до истечения указанного срока обязан направить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соответствующе уведомление и предложение о внесении изменений в условия настоящего Договора.</w:t>
      </w:r>
    </w:p>
    <w:p w14:paraId="5287A1C5" w14:textId="77777777" w:rsidR="00B526A3" w:rsidRDefault="00B526A3" w:rsidP="00B526A3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ind w:left="1276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«Застройщик</w:t>
      </w:r>
      <w:r>
        <w:rPr>
          <w:rFonts w:ascii="Times New Roman" w:hAnsi="Times New Roman"/>
          <w:sz w:val="22"/>
          <w:szCs w:val="22"/>
        </w:rPr>
        <w:t>» гарантирует, что:</w:t>
      </w:r>
    </w:p>
    <w:p w14:paraId="3855D2AA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на момент подписания настоящего Договора им не подписаны и не заключены договоры участия в долевом строительстве в отношении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Договору;</w:t>
      </w:r>
    </w:p>
    <w:p w14:paraId="4F7FA444" w14:textId="77777777" w:rsidR="00B526A3" w:rsidRDefault="00B526A3" w:rsidP="00B526A3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 период действия настоящего Договора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не будут подписаны и заключены договоры участия в долевом строительстве в отношении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Договору.</w:t>
      </w:r>
    </w:p>
    <w:p w14:paraId="6ECD9CBE" w14:textId="1D5A6A75" w:rsidR="00B526A3" w:rsidRDefault="00B526A3" w:rsidP="00B526A3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4.2.6.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уведомлен, что право аренды земельного участка, на котором осуществляется строительство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в том числе право на строящийся «</w:t>
      </w:r>
      <w:r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», расположенный на указанном земельном участке, могут передаваться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кредитной организации, осуществляющей проектное финансирование строительства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на основании Федерального закона от 16.07.1998 № 102-ФЗ «Об ипотеке (залоге недвижимости)».</w:t>
      </w:r>
    </w:p>
    <w:p w14:paraId="30B2CFAA" w14:textId="585838AE" w:rsidR="009F0E95" w:rsidRPr="005A1090" w:rsidRDefault="009F0E95" w:rsidP="00B526A3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4.2.7. «</w:t>
      </w:r>
      <w:r w:rsidRPr="005A1090">
        <w:rPr>
          <w:rFonts w:ascii="Times New Roman" w:hAnsi="Times New Roman"/>
          <w:b/>
          <w:sz w:val="22"/>
          <w:szCs w:val="22"/>
        </w:rPr>
        <w:t>Участник</w:t>
      </w:r>
      <w:r w:rsidRPr="005A1090">
        <w:rPr>
          <w:rFonts w:ascii="Times New Roman" w:hAnsi="Times New Roman"/>
          <w:sz w:val="22"/>
          <w:szCs w:val="22"/>
        </w:rPr>
        <w:t>» извещен и согласен, что после ввода в эксплуатацию «</w:t>
      </w:r>
      <w:r w:rsidR="009315F9">
        <w:rPr>
          <w:rFonts w:ascii="Times New Roman" w:hAnsi="Times New Roman"/>
          <w:b/>
          <w:sz w:val="22"/>
          <w:szCs w:val="22"/>
        </w:rPr>
        <w:t>Многоэтажный жилой комплекс</w:t>
      </w:r>
      <w:r w:rsidRPr="005A1090">
        <w:rPr>
          <w:rFonts w:ascii="Times New Roman" w:hAnsi="Times New Roman"/>
          <w:sz w:val="22"/>
          <w:szCs w:val="22"/>
        </w:rPr>
        <w:t>» эксплуатируется организацией, осуществляющей функции управления жилым фондом, определяемой «</w:t>
      </w:r>
      <w:r w:rsidRPr="005A1090">
        <w:rPr>
          <w:rFonts w:ascii="Times New Roman" w:hAnsi="Times New Roman"/>
          <w:b/>
          <w:sz w:val="22"/>
          <w:szCs w:val="22"/>
        </w:rPr>
        <w:t>Застройщиком</w:t>
      </w:r>
      <w:r w:rsidRPr="005A1090">
        <w:rPr>
          <w:rFonts w:ascii="Times New Roman" w:hAnsi="Times New Roman"/>
          <w:sz w:val="22"/>
          <w:szCs w:val="22"/>
        </w:rPr>
        <w:t>» при вводе «</w:t>
      </w:r>
      <w:r w:rsidR="009315F9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5A1090">
        <w:rPr>
          <w:rFonts w:ascii="Times New Roman" w:hAnsi="Times New Roman"/>
          <w:sz w:val="22"/>
          <w:szCs w:val="22"/>
        </w:rPr>
        <w:t>» в эксплуатацию. «</w:t>
      </w:r>
      <w:r w:rsidRPr="005A1090">
        <w:rPr>
          <w:rFonts w:ascii="Times New Roman" w:hAnsi="Times New Roman"/>
          <w:b/>
          <w:sz w:val="22"/>
          <w:szCs w:val="22"/>
        </w:rPr>
        <w:t>Участник</w:t>
      </w:r>
      <w:r w:rsidRPr="005A1090">
        <w:rPr>
          <w:rFonts w:ascii="Times New Roman" w:hAnsi="Times New Roman"/>
          <w:sz w:val="22"/>
          <w:szCs w:val="22"/>
        </w:rPr>
        <w:t>» заключает договор управления «</w:t>
      </w:r>
      <w:r w:rsidR="009315F9">
        <w:rPr>
          <w:rFonts w:ascii="Times New Roman" w:hAnsi="Times New Roman"/>
          <w:b/>
          <w:sz w:val="22"/>
          <w:szCs w:val="22"/>
        </w:rPr>
        <w:t>Многоэтажным жилым комплексом</w:t>
      </w:r>
      <w:r w:rsidRPr="005A1090">
        <w:rPr>
          <w:rFonts w:ascii="Times New Roman" w:hAnsi="Times New Roman"/>
          <w:sz w:val="22"/>
          <w:szCs w:val="22"/>
        </w:rPr>
        <w:t>» с ук</w:t>
      </w:r>
      <w:r w:rsidR="00CB6102" w:rsidRPr="005A1090">
        <w:rPr>
          <w:rFonts w:ascii="Times New Roman" w:hAnsi="Times New Roman"/>
          <w:sz w:val="22"/>
          <w:szCs w:val="22"/>
        </w:rPr>
        <w:t>азанной «</w:t>
      </w:r>
      <w:r w:rsidR="00CB6102" w:rsidRPr="005A1090">
        <w:rPr>
          <w:rFonts w:ascii="Times New Roman" w:hAnsi="Times New Roman"/>
          <w:b/>
          <w:sz w:val="22"/>
          <w:szCs w:val="22"/>
        </w:rPr>
        <w:t>Застройщиком»</w:t>
      </w:r>
      <w:r w:rsidR="00CB6102" w:rsidRPr="005A1090">
        <w:rPr>
          <w:rFonts w:ascii="Times New Roman" w:hAnsi="Times New Roman"/>
          <w:sz w:val="22"/>
          <w:szCs w:val="22"/>
        </w:rPr>
        <w:t xml:space="preserve"> эксплуатирующей организацией</w:t>
      </w:r>
      <w:r w:rsidRPr="005A1090">
        <w:rPr>
          <w:rFonts w:ascii="Times New Roman" w:hAnsi="Times New Roman"/>
          <w:sz w:val="22"/>
          <w:szCs w:val="22"/>
        </w:rPr>
        <w:t xml:space="preserve"> одновременно с подписанием Акта приема-передачи «</w:t>
      </w:r>
      <w:r w:rsidRPr="005A1090">
        <w:rPr>
          <w:rFonts w:ascii="Times New Roman" w:hAnsi="Times New Roman"/>
          <w:b/>
          <w:sz w:val="22"/>
          <w:szCs w:val="22"/>
        </w:rPr>
        <w:t>Объекта</w:t>
      </w:r>
      <w:r w:rsidRPr="005A1090">
        <w:rPr>
          <w:rFonts w:ascii="Times New Roman" w:hAnsi="Times New Roman"/>
          <w:sz w:val="22"/>
          <w:szCs w:val="22"/>
        </w:rPr>
        <w:t xml:space="preserve">». </w:t>
      </w:r>
    </w:p>
    <w:p w14:paraId="7F8D59F8" w14:textId="4FDFE58F" w:rsidR="00CB6102" w:rsidRDefault="00CB6102" w:rsidP="00B526A3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5A1090">
        <w:rPr>
          <w:rFonts w:ascii="Times New Roman" w:hAnsi="Times New Roman"/>
          <w:sz w:val="22"/>
          <w:szCs w:val="22"/>
        </w:rPr>
        <w:t>Уклонение «</w:t>
      </w:r>
      <w:r w:rsidRPr="005A1090">
        <w:rPr>
          <w:rFonts w:ascii="Times New Roman" w:hAnsi="Times New Roman"/>
          <w:b/>
          <w:sz w:val="22"/>
          <w:szCs w:val="22"/>
        </w:rPr>
        <w:t>Участника</w:t>
      </w:r>
      <w:r w:rsidRPr="005A1090">
        <w:rPr>
          <w:rFonts w:ascii="Times New Roman" w:hAnsi="Times New Roman"/>
          <w:sz w:val="22"/>
          <w:szCs w:val="22"/>
        </w:rPr>
        <w:t>» от заключения с эксплуатирующей организацией договора управления «</w:t>
      </w:r>
      <w:r w:rsidR="009315F9">
        <w:rPr>
          <w:rFonts w:ascii="Times New Roman" w:hAnsi="Times New Roman"/>
          <w:b/>
          <w:sz w:val="22"/>
          <w:szCs w:val="22"/>
        </w:rPr>
        <w:t>Многоэтажным жилым комплексом</w:t>
      </w:r>
      <w:r w:rsidRPr="005A1090">
        <w:rPr>
          <w:rFonts w:ascii="Times New Roman" w:hAnsi="Times New Roman"/>
          <w:sz w:val="22"/>
          <w:szCs w:val="22"/>
        </w:rPr>
        <w:t>» не освобождает «</w:t>
      </w:r>
      <w:r w:rsidRPr="005A1090">
        <w:rPr>
          <w:rFonts w:ascii="Times New Roman" w:hAnsi="Times New Roman"/>
          <w:b/>
          <w:sz w:val="22"/>
          <w:szCs w:val="22"/>
        </w:rPr>
        <w:t>Участника</w:t>
      </w:r>
      <w:r w:rsidRPr="005A1090">
        <w:rPr>
          <w:rFonts w:ascii="Times New Roman" w:hAnsi="Times New Roman"/>
          <w:sz w:val="22"/>
          <w:szCs w:val="22"/>
        </w:rPr>
        <w:t>» об обязанности по возмещению расходов по оплате всех фактически произведенных эксплуатирующей организацией затрат, связанных с эксплуатацией «</w:t>
      </w:r>
      <w:r w:rsidR="009315F9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5A1090">
        <w:rPr>
          <w:rFonts w:ascii="Times New Roman" w:hAnsi="Times New Roman"/>
          <w:sz w:val="22"/>
          <w:szCs w:val="22"/>
        </w:rPr>
        <w:t>», соразмерно площади «</w:t>
      </w:r>
      <w:r w:rsidRPr="005A1090">
        <w:rPr>
          <w:rFonts w:ascii="Times New Roman" w:hAnsi="Times New Roman"/>
          <w:b/>
          <w:sz w:val="22"/>
          <w:szCs w:val="22"/>
        </w:rPr>
        <w:t>Объекта</w:t>
      </w:r>
      <w:r w:rsidRPr="005A1090">
        <w:rPr>
          <w:rFonts w:ascii="Times New Roman" w:hAnsi="Times New Roman"/>
          <w:sz w:val="22"/>
          <w:szCs w:val="22"/>
        </w:rPr>
        <w:t>» и соответствующей доли общего имущества в «</w:t>
      </w:r>
      <w:r w:rsidR="009315F9">
        <w:rPr>
          <w:rFonts w:ascii="Times New Roman" w:hAnsi="Times New Roman"/>
          <w:b/>
          <w:sz w:val="22"/>
          <w:szCs w:val="22"/>
        </w:rPr>
        <w:t>Многоэтажном жилом комплексе</w:t>
      </w:r>
      <w:r w:rsidRPr="005A1090">
        <w:rPr>
          <w:rFonts w:ascii="Times New Roman" w:hAnsi="Times New Roman"/>
          <w:sz w:val="22"/>
          <w:szCs w:val="22"/>
        </w:rPr>
        <w:t>».</w:t>
      </w:r>
    </w:p>
    <w:p w14:paraId="61030F45" w14:textId="77777777" w:rsidR="00B526A3" w:rsidRDefault="00B526A3" w:rsidP="00B526A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D6DB9C9" w14:textId="117CB936" w:rsidR="00B526A3" w:rsidRDefault="00B526A3" w:rsidP="00B526A3">
      <w:pPr>
        <w:pStyle w:val="a7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И ПОРЯДОК ПЕРЕДАЧИ ОБЪЕКТА</w:t>
      </w:r>
    </w:p>
    <w:p w14:paraId="78D9FED1" w14:textId="77777777" w:rsidR="00C03299" w:rsidRDefault="00C03299" w:rsidP="00C03299">
      <w:pPr>
        <w:pStyle w:val="a7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281DC47E" w14:textId="19E70535" w:rsidR="00C03299" w:rsidRPr="003A4CEF" w:rsidRDefault="00C03299" w:rsidP="00C03299">
      <w:pPr>
        <w:widowControl w:val="0"/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bookmarkStart w:id="17" w:name="_Hlk62833676"/>
      <w:r w:rsidRPr="003A4CEF">
        <w:rPr>
          <w:rFonts w:ascii="Times New Roman" w:hAnsi="Times New Roman"/>
          <w:sz w:val="22"/>
          <w:szCs w:val="22"/>
        </w:rPr>
        <w:tab/>
        <w:t xml:space="preserve">  5.1.</w:t>
      </w:r>
      <w:r w:rsidRPr="003A4CEF">
        <w:rPr>
          <w:rFonts w:ascii="Times New Roman" w:hAnsi="Times New Roman"/>
          <w:b/>
          <w:sz w:val="22"/>
          <w:szCs w:val="22"/>
        </w:rPr>
        <w:t xml:space="preserve"> «Застройщик»</w:t>
      </w:r>
      <w:r w:rsidRPr="003A4CEF">
        <w:rPr>
          <w:rFonts w:ascii="Times New Roman" w:hAnsi="Times New Roman"/>
          <w:sz w:val="22"/>
          <w:szCs w:val="22"/>
        </w:rPr>
        <w:t xml:space="preserve"> обязан передать, а </w:t>
      </w:r>
      <w:r w:rsidRPr="003A4CEF">
        <w:rPr>
          <w:rFonts w:ascii="Times New Roman" w:hAnsi="Times New Roman"/>
          <w:b/>
          <w:sz w:val="22"/>
          <w:szCs w:val="22"/>
        </w:rPr>
        <w:t>«Участник»</w:t>
      </w:r>
      <w:r w:rsidRPr="003A4CEF">
        <w:rPr>
          <w:rFonts w:ascii="Times New Roman" w:hAnsi="Times New Roman"/>
          <w:sz w:val="22"/>
          <w:szCs w:val="22"/>
        </w:rPr>
        <w:t xml:space="preserve"> принять </w:t>
      </w:r>
      <w:r w:rsidRPr="003A4CEF">
        <w:rPr>
          <w:rFonts w:ascii="Times New Roman" w:hAnsi="Times New Roman"/>
          <w:b/>
          <w:sz w:val="22"/>
          <w:szCs w:val="22"/>
        </w:rPr>
        <w:t>«Объект»</w:t>
      </w:r>
      <w:r w:rsidRPr="003A4CEF">
        <w:rPr>
          <w:rFonts w:ascii="Times New Roman" w:hAnsi="Times New Roman"/>
          <w:sz w:val="22"/>
          <w:szCs w:val="22"/>
        </w:rPr>
        <w:t xml:space="preserve"> по Акту приема-передачи, составленному по форме </w:t>
      </w:r>
      <w:r w:rsidRPr="003A4CEF">
        <w:rPr>
          <w:rFonts w:ascii="Times New Roman" w:hAnsi="Times New Roman"/>
          <w:b/>
          <w:sz w:val="22"/>
          <w:szCs w:val="22"/>
        </w:rPr>
        <w:t>«Застройщика»</w:t>
      </w:r>
      <w:r w:rsidRPr="003A4CEF">
        <w:rPr>
          <w:rFonts w:ascii="Times New Roman" w:hAnsi="Times New Roman"/>
          <w:sz w:val="22"/>
          <w:szCs w:val="22"/>
        </w:rPr>
        <w:t xml:space="preserve">, не позднее 180 (Сто восемьдесят) календарных дней с даты окончания строительства </w:t>
      </w:r>
      <w:r w:rsidRPr="003A4CEF">
        <w:rPr>
          <w:rFonts w:ascii="Times New Roman" w:hAnsi="Times New Roman"/>
          <w:b/>
          <w:sz w:val="22"/>
          <w:szCs w:val="22"/>
        </w:rPr>
        <w:t>«Многоэтажного жилого комплекса»</w:t>
      </w:r>
      <w:r w:rsidR="00BD58BD">
        <w:rPr>
          <w:rFonts w:ascii="Times New Roman" w:hAnsi="Times New Roman"/>
          <w:b/>
          <w:sz w:val="22"/>
          <w:szCs w:val="22"/>
        </w:rPr>
        <w:t>,</w:t>
      </w:r>
      <w:r w:rsidRPr="003A4CEF">
        <w:rPr>
          <w:rFonts w:ascii="Times New Roman" w:hAnsi="Times New Roman"/>
          <w:sz w:val="22"/>
          <w:szCs w:val="22"/>
        </w:rPr>
        <w:t xml:space="preserve"> согласно дате выдачи Разрешения на ввод </w:t>
      </w:r>
      <w:r w:rsidRPr="003A4CEF">
        <w:rPr>
          <w:rFonts w:ascii="Times New Roman" w:hAnsi="Times New Roman"/>
          <w:b/>
          <w:sz w:val="22"/>
          <w:szCs w:val="22"/>
        </w:rPr>
        <w:t>«Многоэтажного жилого комплекса»</w:t>
      </w:r>
      <w:r w:rsidRPr="003A4CEF">
        <w:rPr>
          <w:rFonts w:ascii="Times New Roman" w:hAnsi="Times New Roman"/>
          <w:sz w:val="22"/>
          <w:szCs w:val="22"/>
        </w:rPr>
        <w:t xml:space="preserve"> в эксплуатацию.</w:t>
      </w:r>
    </w:p>
    <w:p w14:paraId="1907E50D" w14:textId="77777777" w:rsidR="00C03299" w:rsidRDefault="00C03299" w:rsidP="00C0329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b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имеет право передать </w:t>
      </w:r>
      <w:r>
        <w:rPr>
          <w:rFonts w:ascii="Times New Roman" w:hAnsi="Times New Roman"/>
          <w:b/>
          <w:sz w:val="22"/>
          <w:szCs w:val="22"/>
        </w:rPr>
        <w:t>«Участнику» «Объект»</w:t>
      </w:r>
      <w:r>
        <w:rPr>
          <w:rFonts w:ascii="Times New Roman" w:hAnsi="Times New Roman"/>
          <w:sz w:val="22"/>
          <w:szCs w:val="22"/>
        </w:rPr>
        <w:t xml:space="preserve"> досрочно. В этом случае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обязан исполнить собственные обязательства по Договору соответственно, с учетом изменившихся сроков исполнения.</w:t>
      </w:r>
      <w:bookmarkEnd w:id="17"/>
    </w:p>
    <w:p w14:paraId="3BE7B701" w14:textId="3A8F6A51" w:rsidR="00B526A3" w:rsidRDefault="00B526A3" w:rsidP="00B526A3">
      <w:pPr>
        <w:widowControl w:val="0"/>
        <w:numPr>
          <w:ilvl w:val="1"/>
          <w:numId w:val="23"/>
        </w:numPr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«Застройщик»</w:t>
      </w:r>
      <w:r>
        <w:rPr>
          <w:rFonts w:ascii="Times New Roman" w:hAnsi="Times New Roman"/>
          <w:sz w:val="22"/>
          <w:szCs w:val="22"/>
        </w:rPr>
        <w:t xml:space="preserve"> не менее чем за 1 (Один) месяц до истечения установленного настоящим Договором срока передачи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направляет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сообщение о завершении строительства (создания) </w:t>
      </w:r>
      <w:r w:rsidR="00B20355">
        <w:rPr>
          <w:rFonts w:ascii="Times New Roman" w:hAnsi="Times New Roman"/>
          <w:b/>
          <w:bCs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о готовности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к передаче, а также о необходимости принятия «</w:t>
      </w:r>
      <w:r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>» по Акту приема – передачи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и о последствиях его бездействия, предусмотренных действующим законодательством.</w:t>
      </w:r>
    </w:p>
    <w:p w14:paraId="4364750F" w14:textId="77777777" w:rsidR="00B526A3" w:rsidRDefault="00B526A3" w:rsidP="00B526A3">
      <w:pPr>
        <w:widowControl w:val="0"/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почтовому адресу или вручено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лично под расписку. При изменении адреса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последний обязуется в течение 5 (пяти) рабочих дней с даты такого изменения заказным письмом с уведомлением о вручении известить об этом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 Все негативные последствия не уведомления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об изменении адреса несет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».</w:t>
      </w:r>
    </w:p>
    <w:p w14:paraId="7FEB962A" w14:textId="1143C665" w:rsidR="00B526A3" w:rsidRDefault="00B526A3" w:rsidP="00B526A3">
      <w:pPr>
        <w:pStyle w:val="a7"/>
        <w:widowControl w:val="0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После получения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в установленном порядке разрешения на ввод в эксплуатацию </w:t>
      </w:r>
      <w:r w:rsidR="00B20355">
        <w:rPr>
          <w:rFonts w:ascii="Times New Roman" w:hAnsi="Times New Roman"/>
          <w:b/>
          <w:bCs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приступить к приемке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 течение 5 (Пяти) рабочих дней с момента получения письменного сообщения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 завершении строительства (создания) </w:t>
      </w:r>
      <w:r w:rsidR="00B20355">
        <w:rPr>
          <w:rFonts w:ascii="Times New Roman" w:hAnsi="Times New Roman"/>
          <w:b/>
          <w:bCs/>
          <w:sz w:val="22"/>
          <w:szCs w:val="22"/>
        </w:rPr>
        <w:t>«Многоэтажного жилого комплекса</w:t>
      </w:r>
      <w:r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и о готовности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к передаче.</w:t>
      </w:r>
    </w:p>
    <w:p w14:paraId="0BECC1AC" w14:textId="77777777" w:rsidR="00B526A3" w:rsidRDefault="00B526A3" w:rsidP="00B526A3">
      <w:pPr>
        <w:widowControl w:val="0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Приемка «</w:t>
      </w:r>
      <w:r>
        <w:rPr>
          <w:rFonts w:ascii="Times New Roman" w:hAnsi="Times New Roman"/>
          <w:b/>
          <w:bCs/>
          <w:sz w:val="22"/>
          <w:szCs w:val="22"/>
        </w:rPr>
        <w:t>Объекта»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должна быть осуществлена в течение 3 (Трех) рабочих дней с момента ее начала.</w:t>
      </w:r>
    </w:p>
    <w:p w14:paraId="14CE9311" w14:textId="77777777" w:rsidR="00B526A3" w:rsidRDefault="00B526A3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При уклонении либо при отказе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от принятия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», в том числе, при нарушении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сроков, указанных в п.5.3 и 5.4 настоящего Договора, и подписания Акта приема – передачи, «</w:t>
      </w:r>
      <w:r>
        <w:rPr>
          <w:rFonts w:ascii="Times New Roman" w:hAnsi="Times New Roman"/>
          <w:b/>
          <w:sz w:val="22"/>
          <w:szCs w:val="22"/>
        </w:rPr>
        <w:t>Застройщик»</w:t>
      </w:r>
      <w:r>
        <w:rPr>
          <w:rFonts w:ascii="Times New Roman" w:hAnsi="Times New Roman"/>
          <w:sz w:val="22"/>
          <w:szCs w:val="22"/>
        </w:rPr>
        <w:t xml:space="preserve"> по истечении 2 (Двух) месяцев со дня, предусмотренного Договором для передачи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 xml:space="preserve">», вправе составить односторонний акт. </w:t>
      </w:r>
      <w:r>
        <w:rPr>
          <w:rFonts w:ascii="Times New Roman" w:eastAsia="Calibri" w:hAnsi="Times New Roman"/>
          <w:sz w:val="22"/>
          <w:szCs w:val="22"/>
        </w:rPr>
        <w:t>Указанные меры могут применяться только в случае, если «</w:t>
      </w:r>
      <w:r>
        <w:rPr>
          <w:rFonts w:ascii="Times New Roman" w:eastAsia="Calibri" w:hAnsi="Times New Roman"/>
          <w:b/>
          <w:sz w:val="22"/>
          <w:szCs w:val="22"/>
        </w:rPr>
        <w:t>Застройщик</w:t>
      </w:r>
      <w:r>
        <w:rPr>
          <w:rFonts w:ascii="Times New Roman" w:eastAsia="Calibri" w:hAnsi="Times New Roman"/>
          <w:sz w:val="22"/>
          <w:szCs w:val="22"/>
        </w:rPr>
        <w:t>» обладает сведениями о получении «</w:t>
      </w:r>
      <w:r>
        <w:rPr>
          <w:rFonts w:ascii="Times New Roman" w:eastAsia="Calibri" w:hAnsi="Times New Roman"/>
          <w:b/>
          <w:sz w:val="22"/>
          <w:szCs w:val="22"/>
        </w:rPr>
        <w:t>Участником</w:t>
      </w:r>
      <w:r>
        <w:rPr>
          <w:rFonts w:ascii="Times New Roman" w:eastAsia="Calibri" w:hAnsi="Times New Roman"/>
          <w:sz w:val="22"/>
          <w:szCs w:val="22"/>
        </w:rPr>
        <w:t>» сообщения, предусмотренного п. 5.2 Договора, либо оператором почтовой связи заказное письмо возвращено с сообщением об отказе «</w:t>
      </w:r>
      <w:r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от его получения или в связи с отсутствием «</w:t>
      </w:r>
      <w:r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по указанному им почтовому адресу.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3ECB3C3" w14:textId="77777777" w:rsidR="00B526A3" w:rsidRDefault="00B526A3" w:rsidP="00B526A3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 считается переданным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без недостатков. При этом в соответствии со статьей 8 </w:t>
      </w:r>
      <w:r>
        <w:rPr>
          <w:rFonts w:ascii="Times New Roman" w:hAnsi="Times New Roman"/>
          <w:b/>
          <w:bCs/>
          <w:sz w:val="22"/>
          <w:szCs w:val="22"/>
        </w:rPr>
        <w:t>Закона 214-ФЗ</w:t>
      </w:r>
      <w:r>
        <w:rPr>
          <w:rFonts w:ascii="Times New Roman" w:hAnsi="Times New Roman"/>
          <w:sz w:val="22"/>
          <w:szCs w:val="22"/>
        </w:rPr>
        <w:t>, риск случайной гибели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 признается перешедшим к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 дня составления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одностороннего акта.</w:t>
      </w:r>
    </w:p>
    <w:p w14:paraId="46D48A97" w14:textId="77777777" w:rsidR="00D40463" w:rsidRDefault="00B526A3" w:rsidP="00D40463">
      <w:pPr>
        <w:pStyle w:val="a7"/>
        <w:widowControl w:val="0"/>
        <w:numPr>
          <w:ilvl w:val="1"/>
          <w:numId w:val="23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 считается переданным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и принятым «</w:t>
      </w:r>
      <w:r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 xml:space="preserve">» с даты подписания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Акта приема-передачи, либо с момента составления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 xml:space="preserve">» одностороннего акта.  </w:t>
      </w:r>
    </w:p>
    <w:p w14:paraId="25C3663C" w14:textId="7673951E" w:rsidR="009E51E0" w:rsidRPr="008B2903" w:rsidRDefault="009E51E0" w:rsidP="00B526A3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>При обнаружении недостатков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«</w:t>
      </w:r>
      <w:r w:rsidRPr="008B2903">
        <w:rPr>
          <w:rFonts w:ascii="Times New Roman" w:hAnsi="Times New Roman"/>
          <w:b/>
          <w:sz w:val="22"/>
          <w:szCs w:val="22"/>
        </w:rPr>
        <w:t>Участник</w:t>
      </w:r>
      <w:r w:rsidRPr="008B2903">
        <w:rPr>
          <w:rFonts w:ascii="Times New Roman" w:hAnsi="Times New Roman"/>
          <w:sz w:val="22"/>
          <w:szCs w:val="22"/>
        </w:rPr>
        <w:t>» вправе обратиться за их устранением к «</w:t>
      </w:r>
      <w:r w:rsidRPr="008B2903">
        <w:rPr>
          <w:rFonts w:ascii="Times New Roman" w:hAnsi="Times New Roman"/>
          <w:b/>
          <w:sz w:val="22"/>
          <w:szCs w:val="22"/>
        </w:rPr>
        <w:t>Застройщику</w:t>
      </w:r>
      <w:r w:rsidRPr="008B2903">
        <w:rPr>
          <w:rFonts w:ascii="Times New Roman" w:hAnsi="Times New Roman"/>
          <w:sz w:val="22"/>
          <w:szCs w:val="22"/>
        </w:rPr>
        <w:t>», в соответствии с порядком, предусмотренным постановлением Правительства РФ от 29.12.2023 № 2380 «Об установлении особенностей передачи объекта долевого строительства участнику долевого строительства».</w:t>
      </w:r>
      <w:r w:rsidR="002A701D" w:rsidRPr="008B2903">
        <w:rPr>
          <w:rFonts w:ascii="Times New Roman" w:hAnsi="Times New Roman"/>
          <w:sz w:val="22"/>
          <w:szCs w:val="22"/>
        </w:rPr>
        <w:t xml:space="preserve"> В случае обнаружения недостатков «</w:t>
      </w:r>
      <w:r w:rsidR="002A701D" w:rsidRPr="008B2903">
        <w:rPr>
          <w:rFonts w:ascii="Times New Roman" w:hAnsi="Times New Roman"/>
          <w:b/>
          <w:sz w:val="22"/>
          <w:szCs w:val="22"/>
        </w:rPr>
        <w:t>Стороны</w:t>
      </w:r>
      <w:r w:rsidR="002A701D" w:rsidRPr="008B2903">
        <w:rPr>
          <w:rFonts w:ascii="Times New Roman" w:hAnsi="Times New Roman"/>
          <w:sz w:val="22"/>
          <w:szCs w:val="22"/>
        </w:rPr>
        <w:t>» проводят совместный осмотр «</w:t>
      </w:r>
      <w:r w:rsidR="002A701D" w:rsidRPr="008B2903">
        <w:rPr>
          <w:rFonts w:ascii="Times New Roman" w:hAnsi="Times New Roman"/>
          <w:b/>
          <w:sz w:val="22"/>
          <w:szCs w:val="22"/>
        </w:rPr>
        <w:t>Объекта</w:t>
      </w:r>
      <w:r w:rsidR="002A701D" w:rsidRPr="008B2903">
        <w:rPr>
          <w:rFonts w:ascii="Times New Roman" w:hAnsi="Times New Roman"/>
          <w:sz w:val="22"/>
          <w:szCs w:val="22"/>
        </w:rPr>
        <w:t>» в согласованные «</w:t>
      </w:r>
      <w:r w:rsidR="002A701D" w:rsidRPr="008B2903">
        <w:rPr>
          <w:rFonts w:ascii="Times New Roman" w:hAnsi="Times New Roman"/>
          <w:b/>
          <w:sz w:val="22"/>
          <w:szCs w:val="22"/>
        </w:rPr>
        <w:t>Сторонами</w:t>
      </w:r>
      <w:r w:rsidR="002A701D" w:rsidRPr="008B2903">
        <w:rPr>
          <w:rFonts w:ascii="Times New Roman" w:hAnsi="Times New Roman"/>
          <w:sz w:val="22"/>
          <w:szCs w:val="22"/>
        </w:rPr>
        <w:t>» сроки, составляют акт осмотра «</w:t>
      </w:r>
      <w:r w:rsidR="002A701D" w:rsidRPr="008B2903">
        <w:rPr>
          <w:rFonts w:ascii="Times New Roman" w:hAnsi="Times New Roman"/>
          <w:b/>
          <w:sz w:val="22"/>
          <w:szCs w:val="22"/>
        </w:rPr>
        <w:t>Объекта</w:t>
      </w:r>
      <w:r w:rsidR="008B2903" w:rsidRPr="008B2903">
        <w:rPr>
          <w:rFonts w:ascii="Times New Roman" w:hAnsi="Times New Roman"/>
          <w:sz w:val="22"/>
          <w:szCs w:val="22"/>
        </w:rPr>
        <w:t>»</w:t>
      </w:r>
      <w:r w:rsidR="002A701D" w:rsidRPr="008B2903">
        <w:rPr>
          <w:rFonts w:ascii="Times New Roman" w:hAnsi="Times New Roman"/>
          <w:sz w:val="22"/>
          <w:szCs w:val="22"/>
        </w:rPr>
        <w:t>, в котором фиксируют факт и причину возникновения недостатков.</w:t>
      </w:r>
    </w:p>
    <w:p w14:paraId="3192A8F9" w14:textId="78A3F855" w:rsidR="002E037D" w:rsidRPr="008B2903" w:rsidRDefault="002E037D" w:rsidP="00A56C6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 xml:space="preserve">          При этом «</w:t>
      </w:r>
      <w:r w:rsidRPr="008B2903">
        <w:rPr>
          <w:rFonts w:ascii="Times New Roman" w:hAnsi="Times New Roman"/>
          <w:b/>
          <w:sz w:val="22"/>
          <w:szCs w:val="22"/>
        </w:rPr>
        <w:t>Стороны</w:t>
      </w:r>
      <w:r w:rsidRPr="008B2903">
        <w:rPr>
          <w:rFonts w:ascii="Times New Roman" w:hAnsi="Times New Roman"/>
          <w:sz w:val="22"/>
          <w:szCs w:val="22"/>
        </w:rPr>
        <w:t>» учитывают тот факт, что получение «</w:t>
      </w:r>
      <w:r w:rsidRPr="008B2903">
        <w:rPr>
          <w:rFonts w:ascii="Times New Roman" w:hAnsi="Times New Roman"/>
          <w:b/>
          <w:sz w:val="22"/>
          <w:szCs w:val="22"/>
        </w:rPr>
        <w:t>Застройщиком</w:t>
      </w:r>
      <w:r w:rsidRPr="008B2903">
        <w:rPr>
          <w:rFonts w:ascii="Times New Roman" w:hAnsi="Times New Roman"/>
          <w:sz w:val="22"/>
          <w:szCs w:val="22"/>
        </w:rPr>
        <w:t>» Разрешения на ввод «</w:t>
      </w:r>
      <w:r w:rsidR="00B20355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1E623E" w:rsidRPr="008B2903">
        <w:rPr>
          <w:rFonts w:ascii="Times New Roman" w:hAnsi="Times New Roman"/>
          <w:sz w:val="22"/>
          <w:szCs w:val="22"/>
        </w:rPr>
        <w:t>» в эксплуатацию подтверждае</w:t>
      </w:r>
      <w:r w:rsidRPr="008B2903">
        <w:rPr>
          <w:rFonts w:ascii="Times New Roman" w:hAnsi="Times New Roman"/>
          <w:sz w:val="22"/>
          <w:szCs w:val="22"/>
        </w:rPr>
        <w:t>т завершение строительства в полном объеме и соответствие «</w:t>
      </w:r>
      <w:r w:rsidR="00B20355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8B2903">
        <w:rPr>
          <w:rFonts w:ascii="Times New Roman" w:hAnsi="Times New Roman"/>
          <w:sz w:val="22"/>
          <w:szCs w:val="22"/>
        </w:rPr>
        <w:t>» и входящих в него помещений условиям настоящего Договора, требованиям технических регламентов и проектной документации, и иным обязательным требованиям, а также подтверждает отсутствие каких-либо существенных недостатков при создании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».</w:t>
      </w:r>
    </w:p>
    <w:p w14:paraId="1A2CD2B2" w14:textId="77777777" w:rsidR="002A336E" w:rsidRPr="008B2903" w:rsidRDefault="002A336E" w:rsidP="002A336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 xml:space="preserve">           Существенным признается такое нарушение требований к качеству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», при котором невозможность использования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очевидна (т.е. может быть установлена без применения специальных познаний и средств) либо использование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с неизбежностью повлечет возникновение угрозы жизни и здоровью «</w:t>
      </w:r>
      <w:r w:rsidRPr="008B2903">
        <w:rPr>
          <w:rFonts w:ascii="Times New Roman" w:hAnsi="Times New Roman"/>
          <w:b/>
          <w:sz w:val="22"/>
          <w:szCs w:val="22"/>
        </w:rPr>
        <w:t>Участника</w:t>
      </w:r>
      <w:r w:rsidRPr="008B2903">
        <w:rPr>
          <w:rFonts w:ascii="Times New Roman" w:hAnsi="Times New Roman"/>
          <w:sz w:val="22"/>
          <w:szCs w:val="22"/>
        </w:rPr>
        <w:t>».</w:t>
      </w:r>
    </w:p>
    <w:p w14:paraId="3A877CE0" w14:textId="174AB768" w:rsidR="002A336E" w:rsidRPr="008B2903" w:rsidRDefault="002A336E" w:rsidP="00A56C6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 xml:space="preserve">           В случае, если выявленные «</w:t>
      </w:r>
      <w:r w:rsidRPr="008B2903">
        <w:rPr>
          <w:rFonts w:ascii="Times New Roman" w:hAnsi="Times New Roman"/>
          <w:b/>
          <w:sz w:val="22"/>
          <w:szCs w:val="22"/>
        </w:rPr>
        <w:t>Участником</w:t>
      </w:r>
      <w:r w:rsidRPr="008B2903">
        <w:rPr>
          <w:rFonts w:ascii="Times New Roman" w:hAnsi="Times New Roman"/>
          <w:sz w:val="22"/>
          <w:szCs w:val="22"/>
        </w:rPr>
        <w:t>» несоответствия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условиям настоящего Договора, требованиям технических регламентов и проектной документации, и иным обязательным требованиям не относятся к существенным недостаткам, они рассматриваются «</w:t>
      </w:r>
      <w:r w:rsidRPr="008B2903">
        <w:rPr>
          <w:rFonts w:ascii="Times New Roman" w:hAnsi="Times New Roman"/>
          <w:b/>
          <w:sz w:val="22"/>
          <w:szCs w:val="22"/>
        </w:rPr>
        <w:t>Сторонами</w:t>
      </w:r>
      <w:r w:rsidRPr="008B2903">
        <w:rPr>
          <w:rFonts w:ascii="Times New Roman" w:hAnsi="Times New Roman"/>
          <w:sz w:val="22"/>
          <w:szCs w:val="22"/>
        </w:rPr>
        <w:t>» как несущественные недостатки, которые не могут являться препятствием для принятия «</w:t>
      </w:r>
      <w:r w:rsidRPr="008B2903">
        <w:rPr>
          <w:rFonts w:ascii="Times New Roman" w:hAnsi="Times New Roman"/>
          <w:b/>
          <w:sz w:val="22"/>
          <w:szCs w:val="22"/>
        </w:rPr>
        <w:t>Участником</w:t>
      </w:r>
      <w:r w:rsidRPr="008B2903">
        <w:rPr>
          <w:rFonts w:ascii="Times New Roman" w:hAnsi="Times New Roman"/>
          <w:sz w:val="22"/>
          <w:szCs w:val="22"/>
        </w:rPr>
        <w:t>»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и подписания Акта приема-передачи в соответствии с условиями настоящего Договора, и подлежат устранению «</w:t>
      </w:r>
      <w:r w:rsidRPr="008B2903">
        <w:rPr>
          <w:rFonts w:ascii="Times New Roman" w:hAnsi="Times New Roman"/>
          <w:b/>
          <w:sz w:val="22"/>
          <w:szCs w:val="22"/>
        </w:rPr>
        <w:t>Застройщиком</w:t>
      </w:r>
      <w:r w:rsidRPr="008B2903">
        <w:rPr>
          <w:rFonts w:ascii="Times New Roman" w:hAnsi="Times New Roman"/>
          <w:sz w:val="22"/>
          <w:szCs w:val="22"/>
        </w:rPr>
        <w:t>» в рамках гарантийного срока, указанного в п. 2.7. настоящего Договора, после передачи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«</w:t>
      </w:r>
      <w:r w:rsidRPr="008B2903">
        <w:rPr>
          <w:rFonts w:ascii="Times New Roman" w:hAnsi="Times New Roman"/>
          <w:b/>
          <w:sz w:val="22"/>
          <w:szCs w:val="22"/>
        </w:rPr>
        <w:t>Участнику</w:t>
      </w:r>
      <w:r w:rsidRPr="008B2903">
        <w:rPr>
          <w:rFonts w:ascii="Times New Roman" w:hAnsi="Times New Roman"/>
          <w:sz w:val="22"/>
          <w:szCs w:val="22"/>
        </w:rPr>
        <w:t>» в соответствии с условиями настоящего Договора.</w:t>
      </w:r>
    </w:p>
    <w:p w14:paraId="286AD904" w14:textId="46DF1877" w:rsidR="002A336E" w:rsidRPr="008B2903" w:rsidRDefault="002A336E" w:rsidP="00A56C6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 xml:space="preserve">          Отказ «</w:t>
      </w:r>
      <w:r w:rsidRPr="008B2903">
        <w:rPr>
          <w:rFonts w:ascii="Times New Roman" w:hAnsi="Times New Roman"/>
          <w:b/>
          <w:sz w:val="22"/>
          <w:szCs w:val="22"/>
        </w:rPr>
        <w:t>Участника</w:t>
      </w:r>
      <w:r w:rsidRPr="008B2903">
        <w:rPr>
          <w:rFonts w:ascii="Times New Roman" w:hAnsi="Times New Roman"/>
          <w:sz w:val="22"/>
          <w:szCs w:val="22"/>
        </w:rPr>
        <w:t>» от принятия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и подписания Акта приема-передачи в соответствии с условиями настоящего Договора, в связи с выявленными «</w:t>
      </w:r>
      <w:r w:rsidRPr="008B2903">
        <w:rPr>
          <w:rFonts w:ascii="Times New Roman" w:hAnsi="Times New Roman"/>
          <w:b/>
          <w:sz w:val="22"/>
          <w:szCs w:val="22"/>
        </w:rPr>
        <w:t>Участником</w:t>
      </w:r>
      <w:r w:rsidRPr="008B2903">
        <w:rPr>
          <w:rFonts w:ascii="Times New Roman" w:hAnsi="Times New Roman"/>
          <w:sz w:val="22"/>
          <w:szCs w:val="22"/>
        </w:rPr>
        <w:t>» несущественными недостатками, при условии наличия у «</w:t>
      </w:r>
      <w:r w:rsidRPr="008B2903">
        <w:rPr>
          <w:rFonts w:ascii="Times New Roman" w:hAnsi="Times New Roman"/>
          <w:b/>
          <w:sz w:val="22"/>
          <w:szCs w:val="22"/>
        </w:rPr>
        <w:t>Застройщика</w:t>
      </w:r>
      <w:r w:rsidRPr="008B2903">
        <w:rPr>
          <w:rFonts w:ascii="Times New Roman" w:hAnsi="Times New Roman"/>
          <w:sz w:val="22"/>
          <w:szCs w:val="22"/>
        </w:rPr>
        <w:t>» Разрешения на ввод «</w:t>
      </w:r>
      <w:r w:rsidR="00B20355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8B2903">
        <w:rPr>
          <w:rFonts w:ascii="Times New Roman" w:hAnsi="Times New Roman"/>
          <w:sz w:val="22"/>
          <w:szCs w:val="22"/>
        </w:rPr>
        <w:t>» в эксплуатацию и получения «</w:t>
      </w:r>
      <w:r w:rsidRPr="008B2903">
        <w:rPr>
          <w:rFonts w:ascii="Times New Roman" w:hAnsi="Times New Roman"/>
          <w:b/>
          <w:sz w:val="22"/>
          <w:szCs w:val="22"/>
        </w:rPr>
        <w:t>Участником</w:t>
      </w:r>
      <w:r w:rsidRPr="008B2903">
        <w:rPr>
          <w:rFonts w:ascii="Times New Roman" w:hAnsi="Times New Roman"/>
          <w:sz w:val="22"/>
          <w:szCs w:val="22"/>
        </w:rPr>
        <w:t>» уведомления от «</w:t>
      </w:r>
      <w:r w:rsidRPr="008B2903">
        <w:rPr>
          <w:rFonts w:ascii="Times New Roman" w:hAnsi="Times New Roman"/>
          <w:b/>
          <w:sz w:val="22"/>
          <w:szCs w:val="22"/>
        </w:rPr>
        <w:t>Застройщика</w:t>
      </w:r>
      <w:r w:rsidRPr="008B2903">
        <w:rPr>
          <w:rFonts w:ascii="Times New Roman" w:hAnsi="Times New Roman"/>
          <w:sz w:val="22"/>
          <w:szCs w:val="22"/>
        </w:rPr>
        <w:t>» о завершении строительства «</w:t>
      </w:r>
      <w:r w:rsidR="00B20355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8B2903">
        <w:rPr>
          <w:rFonts w:ascii="Times New Roman" w:hAnsi="Times New Roman"/>
          <w:sz w:val="22"/>
          <w:szCs w:val="22"/>
        </w:rPr>
        <w:t>» (п.5.2), признается «</w:t>
      </w:r>
      <w:r w:rsidRPr="008B2903">
        <w:rPr>
          <w:rFonts w:ascii="Times New Roman" w:hAnsi="Times New Roman"/>
          <w:b/>
          <w:sz w:val="22"/>
          <w:szCs w:val="22"/>
        </w:rPr>
        <w:t>Сторонами</w:t>
      </w:r>
      <w:r w:rsidRPr="008B2903">
        <w:rPr>
          <w:rFonts w:ascii="Times New Roman" w:hAnsi="Times New Roman"/>
          <w:sz w:val="22"/>
          <w:szCs w:val="22"/>
        </w:rPr>
        <w:t>» как уклонение «</w:t>
      </w:r>
      <w:r w:rsidRPr="008B2903">
        <w:rPr>
          <w:rFonts w:ascii="Times New Roman" w:hAnsi="Times New Roman"/>
          <w:b/>
          <w:sz w:val="22"/>
          <w:szCs w:val="22"/>
        </w:rPr>
        <w:t>Участника</w:t>
      </w:r>
      <w:r w:rsidRPr="008B2903">
        <w:rPr>
          <w:rFonts w:ascii="Times New Roman" w:hAnsi="Times New Roman"/>
          <w:sz w:val="22"/>
          <w:szCs w:val="22"/>
        </w:rPr>
        <w:t>» от принятия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и подписания Акта приема-передачи.</w:t>
      </w:r>
    </w:p>
    <w:p w14:paraId="29CC9F3F" w14:textId="04A94137" w:rsidR="005B1C3A" w:rsidRPr="00C06046" w:rsidRDefault="005B1C3A" w:rsidP="00A56C6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B2903">
        <w:rPr>
          <w:rFonts w:ascii="Times New Roman" w:hAnsi="Times New Roman"/>
          <w:sz w:val="22"/>
          <w:szCs w:val="22"/>
        </w:rPr>
        <w:t xml:space="preserve">          В случае непринятия без мотивированного обоснования «</w:t>
      </w:r>
      <w:r w:rsidRPr="008B2903">
        <w:rPr>
          <w:rFonts w:ascii="Times New Roman" w:hAnsi="Times New Roman"/>
          <w:b/>
          <w:sz w:val="22"/>
          <w:szCs w:val="22"/>
        </w:rPr>
        <w:t>Участником</w:t>
      </w:r>
      <w:r w:rsidRPr="008B2903">
        <w:rPr>
          <w:rFonts w:ascii="Times New Roman" w:hAnsi="Times New Roman"/>
          <w:sz w:val="22"/>
          <w:szCs w:val="22"/>
        </w:rPr>
        <w:t>» «</w:t>
      </w:r>
      <w:r w:rsidRPr="008B2903">
        <w:rPr>
          <w:rFonts w:ascii="Times New Roman" w:hAnsi="Times New Roman"/>
          <w:b/>
          <w:sz w:val="22"/>
          <w:szCs w:val="22"/>
        </w:rPr>
        <w:t>Объекта</w:t>
      </w:r>
      <w:r w:rsidRPr="008B2903">
        <w:rPr>
          <w:rFonts w:ascii="Times New Roman" w:hAnsi="Times New Roman"/>
          <w:sz w:val="22"/>
          <w:szCs w:val="22"/>
        </w:rPr>
        <w:t>» в установленный настоящим Договором срок, «</w:t>
      </w:r>
      <w:r w:rsidRPr="008B2903">
        <w:rPr>
          <w:rFonts w:ascii="Times New Roman" w:hAnsi="Times New Roman"/>
          <w:b/>
          <w:sz w:val="22"/>
          <w:szCs w:val="22"/>
        </w:rPr>
        <w:t>Застройщик</w:t>
      </w:r>
      <w:r w:rsidRPr="008B2903">
        <w:rPr>
          <w:rFonts w:ascii="Times New Roman" w:hAnsi="Times New Roman"/>
          <w:sz w:val="22"/>
          <w:szCs w:val="22"/>
        </w:rPr>
        <w:t>» не несет ответственности за изменение (ухудшение) его качества.</w:t>
      </w:r>
    </w:p>
    <w:p w14:paraId="4A553B88" w14:textId="5D75874C" w:rsidR="00B526A3" w:rsidRPr="00492946" w:rsidRDefault="00E64A6C" w:rsidP="003C614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06046">
        <w:rPr>
          <w:rFonts w:ascii="Times New Roman" w:hAnsi="Times New Roman"/>
          <w:sz w:val="22"/>
          <w:szCs w:val="22"/>
        </w:rPr>
        <w:t xml:space="preserve">          </w:t>
      </w:r>
      <w:r w:rsidR="00B526A3" w:rsidRPr="00C06046">
        <w:rPr>
          <w:rFonts w:hint="eastAsia"/>
          <w:b/>
          <w:sz w:val="22"/>
          <w:szCs w:val="22"/>
        </w:rPr>
        <w:t xml:space="preserve">«Стороны» </w:t>
      </w:r>
      <w:r w:rsidR="00B526A3" w:rsidRPr="00C06046">
        <w:rPr>
          <w:rFonts w:hint="eastAsia"/>
          <w:sz w:val="22"/>
          <w:szCs w:val="22"/>
        </w:rPr>
        <w:t xml:space="preserve">пришли к соглашению о том, что </w:t>
      </w:r>
      <w:r w:rsidR="00B526A3" w:rsidRPr="00C06046">
        <w:rPr>
          <w:rFonts w:hint="eastAsia"/>
          <w:b/>
          <w:sz w:val="22"/>
          <w:szCs w:val="22"/>
        </w:rPr>
        <w:t xml:space="preserve">«Участник» </w:t>
      </w:r>
      <w:r w:rsidR="00B526A3" w:rsidRPr="00C06046">
        <w:rPr>
          <w:rFonts w:hint="eastAsia"/>
          <w:sz w:val="22"/>
          <w:szCs w:val="22"/>
        </w:rPr>
        <w:t>вправе отказаться от исполнения</w:t>
      </w:r>
      <w:r w:rsidR="00B526A3" w:rsidRPr="009E51E0">
        <w:rPr>
          <w:rFonts w:hint="eastAsia"/>
          <w:sz w:val="22"/>
          <w:szCs w:val="22"/>
        </w:rPr>
        <w:t xml:space="preserve"> настоящего Договора в одностороннем порядке и потребовать от </w:t>
      </w:r>
      <w:r w:rsidR="00B526A3" w:rsidRPr="009E51E0">
        <w:rPr>
          <w:rFonts w:hint="eastAsia"/>
          <w:b/>
          <w:sz w:val="22"/>
          <w:szCs w:val="22"/>
        </w:rPr>
        <w:t>«Застройщика»</w:t>
      </w:r>
      <w:r w:rsidR="00B526A3" w:rsidRPr="009E51E0">
        <w:rPr>
          <w:rFonts w:hint="eastAsia"/>
          <w:sz w:val="22"/>
          <w:szCs w:val="22"/>
        </w:rPr>
        <w:t xml:space="preserve"> возврата денежных </w:t>
      </w:r>
      <w:r w:rsidR="00B526A3" w:rsidRPr="009E51E0">
        <w:rPr>
          <w:rFonts w:hint="eastAsia"/>
          <w:sz w:val="22"/>
          <w:szCs w:val="22"/>
        </w:rPr>
        <w:lastRenderedPageBreak/>
        <w:t xml:space="preserve">средств и уплаты процентов на основании ст.7 </w:t>
      </w:r>
      <w:r w:rsidR="00B526A3" w:rsidRPr="009E51E0">
        <w:rPr>
          <w:rFonts w:hint="eastAsia"/>
          <w:b/>
          <w:sz w:val="22"/>
          <w:szCs w:val="22"/>
        </w:rPr>
        <w:t>«Закона №214-ФЗ»</w:t>
      </w:r>
      <w:r w:rsidR="00B526A3" w:rsidRPr="009E51E0">
        <w:rPr>
          <w:rFonts w:hint="eastAsia"/>
          <w:sz w:val="22"/>
          <w:szCs w:val="22"/>
        </w:rPr>
        <w:t xml:space="preserve"> только после рассмотрения </w:t>
      </w:r>
      <w:r w:rsidR="00B526A3" w:rsidRPr="009E51E0">
        <w:rPr>
          <w:rFonts w:hint="eastAsia"/>
          <w:b/>
          <w:sz w:val="22"/>
          <w:szCs w:val="22"/>
        </w:rPr>
        <w:t>«Застройщиком»</w:t>
      </w:r>
      <w:r w:rsidR="00B526A3" w:rsidRPr="009E51E0">
        <w:rPr>
          <w:rFonts w:hint="eastAsia"/>
          <w:sz w:val="22"/>
          <w:szCs w:val="22"/>
        </w:rPr>
        <w:t xml:space="preserve"> письменного требования, направленного </w:t>
      </w:r>
      <w:r w:rsidR="00B526A3" w:rsidRPr="009E51E0">
        <w:rPr>
          <w:rFonts w:hint="eastAsia"/>
          <w:b/>
          <w:sz w:val="22"/>
          <w:szCs w:val="22"/>
        </w:rPr>
        <w:t xml:space="preserve">«Участником» </w:t>
      </w:r>
      <w:r w:rsidR="00B526A3" w:rsidRPr="009E51E0">
        <w:rPr>
          <w:rFonts w:hint="eastAsia"/>
          <w:sz w:val="22"/>
          <w:szCs w:val="22"/>
        </w:rPr>
        <w:t>способом, предусмотренным абз. 2 п. 5.2. Договора.</w:t>
      </w:r>
    </w:p>
    <w:p w14:paraId="0EF8AB57" w14:textId="3ECEA37C" w:rsidR="007F1DF5" w:rsidRDefault="00B526A3" w:rsidP="00E6010E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92946">
        <w:rPr>
          <w:rFonts w:ascii="Times New Roman" w:eastAsia="Calibri" w:hAnsi="Times New Roman"/>
          <w:bCs/>
          <w:sz w:val="22"/>
          <w:szCs w:val="22"/>
        </w:rPr>
        <w:t xml:space="preserve"> В случае нарушения предусмотренного Договором срока передачи 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 «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Объекта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» вследствие уклонения 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«Участника»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 от подписания передаточного акта или иного документа о передаче объекта долевого строительства 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«Застройщик»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 освобождается от уплаты 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 неустойки (пени) при условии надлежащего исполнения </w:t>
      </w:r>
      <w:r w:rsidRPr="00492946">
        <w:rPr>
          <w:rFonts w:ascii="Times New Roman" w:eastAsia="Calibri" w:hAnsi="Times New Roman"/>
          <w:b/>
          <w:bCs/>
          <w:sz w:val="22"/>
          <w:szCs w:val="22"/>
        </w:rPr>
        <w:t>«Застройщиком»</w:t>
      </w:r>
      <w:r w:rsidRPr="00492946">
        <w:rPr>
          <w:rFonts w:ascii="Times New Roman" w:eastAsia="Calibri" w:hAnsi="Times New Roman"/>
          <w:bCs/>
          <w:sz w:val="22"/>
          <w:szCs w:val="22"/>
        </w:rPr>
        <w:t xml:space="preserve"> своих обязательств по Договору. </w:t>
      </w:r>
    </w:p>
    <w:p w14:paraId="749C8489" w14:textId="77777777" w:rsidR="00520E6D" w:rsidRPr="00847BC4" w:rsidRDefault="0096575C" w:rsidP="00E6010E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>«</w:t>
      </w:r>
      <w:r w:rsidRPr="00847BC4">
        <w:rPr>
          <w:rFonts w:ascii="Times New Roman" w:hAnsi="Times New Roman"/>
          <w:b/>
          <w:sz w:val="22"/>
          <w:szCs w:val="22"/>
        </w:rPr>
        <w:t>Участник</w:t>
      </w:r>
      <w:r w:rsidRPr="00847BC4">
        <w:rPr>
          <w:rFonts w:ascii="Times New Roman" w:hAnsi="Times New Roman"/>
          <w:sz w:val="22"/>
          <w:szCs w:val="22"/>
        </w:rPr>
        <w:t>» уведомлен, что в случае не устранения «</w:t>
      </w:r>
      <w:r w:rsidRPr="00847BC4">
        <w:rPr>
          <w:rFonts w:ascii="Times New Roman" w:hAnsi="Times New Roman"/>
          <w:b/>
          <w:sz w:val="22"/>
          <w:szCs w:val="22"/>
        </w:rPr>
        <w:t>Застройщиком</w:t>
      </w:r>
      <w:r w:rsidRPr="00847BC4">
        <w:rPr>
          <w:rFonts w:ascii="Times New Roman" w:hAnsi="Times New Roman"/>
          <w:sz w:val="22"/>
          <w:szCs w:val="22"/>
        </w:rPr>
        <w:t>» зафиксированных в акте осмотра «</w:t>
      </w:r>
      <w:r w:rsidRPr="00847BC4">
        <w:rPr>
          <w:rFonts w:ascii="Times New Roman" w:hAnsi="Times New Roman"/>
          <w:b/>
          <w:sz w:val="22"/>
          <w:szCs w:val="22"/>
        </w:rPr>
        <w:t>Объекта</w:t>
      </w:r>
      <w:r w:rsidRPr="00847BC4">
        <w:rPr>
          <w:rFonts w:ascii="Times New Roman" w:hAnsi="Times New Roman"/>
          <w:sz w:val="22"/>
          <w:szCs w:val="22"/>
        </w:rPr>
        <w:t>» недостатков в установленный в соответствии с условиями Договора срок, «</w:t>
      </w:r>
      <w:r w:rsidRPr="00847BC4">
        <w:rPr>
          <w:rFonts w:ascii="Times New Roman" w:hAnsi="Times New Roman"/>
          <w:b/>
          <w:sz w:val="22"/>
          <w:szCs w:val="22"/>
        </w:rPr>
        <w:t>Участник</w:t>
      </w:r>
      <w:r w:rsidRPr="00847BC4">
        <w:rPr>
          <w:rFonts w:ascii="Times New Roman" w:hAnsi="Times New Roman"/>
          <w:sz w:val="22"/>
          <w:szCs w:val="22"/>
        </w:rPr>
        <w:t>» вправе обратиться в суд с требованием о возмещении подтвержденных расходов на устранение недостатков или с требованием об устранении недостатков силами и за счет «</w:t>
      </w:r>
      <w:r w:rsidRPr="00847BC4">
        <w:rPr>
          <w:rFonts w:ascii="Times New Roman" w:hAnsi="Times New Roman"/>
          <w:b/>
          <w:sz w:val="22"/>
          <w:szCs w:val="22"/>
        </w:rPr>
        <w:t>Застройщика</w:t>
      </w:r>
      <w:r w:rsidRPr="00847BC4">
        <w:rPr>
          <w:rFonts w:ascii="Times New Roman" w:hAnsi="Times New Roman"/>
          <w:sz w:val="22"/>
          <w:szCs w:val="22"/>
        </w:rPr>
        <w:t xml:space="preserve">» в разумный срок. </w:t>
      </w:r>
    </w:p>
    <w:p w14:paraId="0695E267" w14:textId="5527FB44" w:rsidR="00C06046" w:rsidRPr="00847BC4" w:rsidRDefault="00520E6D" w:rsidP="00520E6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</w:t>
      </w:r>
      <w:r w:rsidR="0096575C" w:rsidRPr="00847BC4">
        <w:rPr>
          <w:rFonts w:ascii="Times New Roman" w:hAnsi="Times New Roman"/>
          <w:sz w:val="22"/>
          <w:szCs w:val="22"/>
        </w:rPr>
        <w:t>При этом, в случае обращения «</w:t>
      </w:r>
      <w:r w:rsidR="0096575C" w:rsidRPr="00847BC4">
        <w:rPr>
          <w:rFonts w:ascii="Times New Roman" w:hAnsi="Times New Roman"/>
          <w:b/>
          <w:sz w:val="22"/>
          <w:szCs w:val="22"/>
        </w:rPr>
        <w:t>Участника</w:t>
      </w:r>
      <w:r w:rsidR="0096575C" w:rsidRPr="00847BC4">
        <w:rPr>
          <w:rFonts w:ascii="Times New Roman" w:hAnsi="Times New Roman"/>
          <w:sz w:val="22"/>
          <w:szCs w:val="22"/>
        </w:rPr>
        <w:t>» в суд с требованием о возмещении расходов на устранение недостатков работ/материалов/оборудования, связанных со строительной готовностью «</w:t>
      </w:r>
      <w:r w:rsidR="0096575C" w:rsidRPr="00847BC4">
        <w:rPr>
          <w:rFonts w:ascii="Times New Roman" w:hAnsi="Times New Roman"/>
          <w:b/>
          <w:sz w:val="22"/>
          <w:szCs w:val="22"/>
        </w:rPr>
        <w:t>Объекта</w:t>
      </w:r>
      <w:r w:rsidR="0096575C" w:rsidRPr="00847BC4">
        <w:rPr>
          <w:rFonts w:ascii="Times New Roman" w:hAnsi="Times New Roman"/>
          <w:sz w:val="22"/>
          <w:szCs w:val="22"/>
        </w:rPr>
        <w:t>» «</w:t>
      </w:r>
      <w:r w:rsidR="0096575C" w:rsidRPr="00847BC4">
        <w:rPr>
          <w:rFonts w:ascii="Times New Roman" w:hAnsi="Times New Roman"/>
          <w:b/>
          <w:sz w:val="22"/>
          <w:szCs w:val="22"/>
        </w:rPr>
        <w:t>Участник</w:t>
      </w:r>
      <w:r w:rsidR="0096575C" w:rsidRPr="00847BC4">
        <w:rPr>
          <w:rFonts w:ascii="Times New Roman" w:hAnsi="Times New Roman"/>
          <w:sz w:val="22"/>
          <w:szCs w:val="22"/>
        </w:rPr>
        <w:t>» обязан возвратить «</w:t>
      </w:r>
      <w:r w:rsidR="0096575C" w:rsidRPr="00847BC4">
        <w:rPr>
          <w:rFonts w:ascii="Times New Roman" w:hAnsi="Times New Roman"/>
          <w:b/>
          <w:sz w:val="22"/>
          <w:szCs w:val="22"/>
        </w:rPr>
        <w:t>Застройщику</w:t>
      </w:r>
      <w:r w:rsidR="0096575C" w:rsidRPr="00847BC4">
        <w:rPr>
          <w:rFonts w:ascii="Times New Roman" w:hAnsi="Times New Roman"/>
          <w:sz w:val="22"/>
          <w:szCs w:val="22"/>
        </w:rPr>
        <w:t>» дефектные материалы/ оборудование или компенсировать «</w:t>
      </w:r>
      <w:r w:rsidR="0096575C" w:rsidRPr="00847BC4">
        <w:rPr>
          <w:rFonts w:ascii="Times New Roman" w:hAnsi="Times New Roman"/>
          <w:b/>
          <w:sz w:val="22"/>
          <w:szCs w:val="22"/>
        </w:rPr>
        <w:t>Застройщику</w:t>
      </w:r>
      <w:r w:rsidR="0096575C" w:rsidRPr="00847BC4">
        <w:rPr>
          <w:rFonts w:ascii="Times New Roman" w:hAnsi="Times New Roman"/>
          <w:sz w:val="22"/>
          <w:szCs w:val="22"/>
        </w:rPr>
        <w:t>» рыночную стоимость дефектных материалов/оборудования. Недостатки, указанные «</w:t>
      </w:r>
      <w:r w:rsidR="0096575C" w:rsidRPr="00847BC4">
        <w:rPr>
          <w:rFonts w:ascii="Times New Roman" w:hAnsi="Times New Roman"/>
          <w:b/>
          <w:sz w:val="22"/>
          <w:szCs w:val="22"/>
        </w:rPr>
        <w:t>Сторонами</w:t>
      </w:r>
      <w:r w:rsidR="0096575C" w:rsidRPr="00847BC4">
        <w:rPr>
          <w:rFonts w:ascii="Times New Roman" w:hAnsi="Times New Roman"/>
          <w:sz w:val="22"/>
          <w:szCs w:val="22"/>
        </w:rPr>
        <w:t xml:space="preserve">» в акте осмотра, подлежат устранению в течение </w:t>
      </w:r>
      <w:r w:rsidR="004B2A49" w:rsidRPr="00847BC4">
        <w:rPr>
          <w:rFonts w:ascii="Times New Roman" w:hAnsi="Times New Roman"/>
          <w:sz w:val="22"/>
          <w:szCs w:val="22"/>
        </w:rPr>
        <w:t>45</w:t>
      </w:r>
      <w:r w:rsidR="0096575C" w:rsidRPr="00847BC4">
        <w:rPr>
          <w:rFonts w:ascii="Times New Roman" w:hAnsi="Times New Roman"/>
          <w:sz w:val="22"/>
          <w:szCs w:val="22"/>
        </w:rPr>
        <w:t xml:space="preserve"> дней с момента составления такого акта, если больший срок для устранения недостатков не будет установлен «</w:t>
      </w:r>
      <w:r w:rsidR="0096575C" w:rsidRPr="00847BC4">
        <w:rPr>
          <w:rFonts w:ascii="Times New Roman" w:hAnsi="Times New Roman"/>
          <w:b/>
          <w:sz w:val="22"/>
          <w:szCs w:val="22"/>
        </w:rPr>
        <w:t>Участником</w:t>
      </w:r>
      <w:r w:rsidR="0096575C" w:rsidRPr="00847BC4">
        <w:rPr>
          <w:rFonts w:ascii="Times New Roman" w:hAnsi="Times New Roman"/>
          <w:sz w:val="22"/>
          <w:szCs w:val="22"/>
        </w:rPr>
        <w:t>», по соглашению «</w:t>
      </w:r>
      <w:r w:rsidR="0096575C" w:rsidRPr="00847BC4">
        <w:rPr>
          <w:rFonts w:ascii="Times New Roman" w:hAnsi="Times New Roman"/>
          <w:b/>
          <w:sz w:val="22"/>
          <w:szCs w:val="22"/>
        </w:rPr>
        <w:t>Сторон</w:t>
      </w:r>
      <w:r w:rsidR="0096575C" w:rsidRPr="00847BC4">
        <w:rPr>
          <w:rFonts w:ascii="Times New Roman" w:hAnsi="Times New Roman"/>
          <w:sz w:val="22"/>
          <w:szCs w:val="22"/>
        </w:rPr>
        <w:t>» и/или законодательством РФ.</w:t>
      </w:r>
    </w:p>
    <w:p w14:paraId="3F95CDC5" w14:textId="5825FF4B" w:rsidR="00C06046" w:rsidRPr="00847BC4" w:rsidRDefault="00C06046" w:rsidP="00C0604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«</w:t>
      </w:r>
      <w:r w:rsidRPr="00847BC4">
        <w:rPr>
          <w:rFonts w:ascii="Times New Roman" w:hAnsi="Times New Roman"/>
          <w:b/>
          <w:sz w:val="22"/>
          <w:szCs w:val="22"/>
        </w:rPr>
        <w:t>Участник</w:t>
      </w:r>
      <w:r w:rsidRPr="00847BC4">
        <w:rPr>
          <w:rFonts w:ascii="Times New Roman" w:hAnsi="Times New Roman"/>
          <w:sz w:val="22"/>
          <w:szCs w:val="22"/>
        </w:rPr>
        <w:t>» согласен, что в случае не предоставления «</w:t>
      </w:r>
      <w:r w:rsidRPr="00847BC4">
        <w:rPr>
          <w:rFonts w:ascii="Times New Roman" w:hAnsi="Times New Roman"/>
          <w:b/>
          <w:sz w:val="22"/>
          <w:szCs w:val="22"/>
        </w:rPr>
        <w:t>Застройщику</w:t>
      </w:r>
      <w:r w:rsidRPr="00847BC4">
        <w:rPr>
          <w:rFonts w:ascii="Times New Roman" w:hAnsi="Times New Roman"/>
          <w:sz w:val="22"/>
          <w:szCs w:val="22"/>
        </w:rPr>
        <w:t>» (его работникам, подрядчикам) доступа на «</w:t>
      </w:r>
      <w:r w:rsidRPr="00847BC4">
        <w:rPr>
          <w:rFonts w:ascii="Times New Roman" w:hAnsi="Times New Roman"/>
          <w:b/>
          <w:sz w:val="22"/>
          <w:szCs w:val="22"/>
        </w:rPr>
        <w:t>Объект</w:t>
      </w:r>
      <w:r w:rsidRPr="00847BC4">
        <w:rPr>
          <w:rFonts w:ascii="Times New Roman" w:hAnsi="Times New Roman"/>
          <w:sz w:val="22"/>
          <w:szCs w:val="22"/>
        </w:rPr>
        <w:t>» для устранения выявленных недостатков или для составления акта осмотра «</w:t>
      </w:r>
      <w:r w:rsidRPr="00847BC4">
        <w:rPr>
          <w:rFonts w:ascii="Times New Roman" w:hAnsi="Times New Roman"/>
          <w:b/>
          <w:sz w:val="22"/>
          <w:szCs w:val="22"/>
        </w:rPr>
        <w:t>Участник</w:t>
      </w:r>
      <w:r w:rsidRPr="00847BC4">
        <w:rPr>
          <w:rFonts w:ascii="Times New Roman" w:hAnsi="Times New Roman"/>
          <w:sz w:val="22"/>
          <w:szCs w:val="22"/>
        </w:rPr>
        <w:t>» не вправе обращаться в суд с требованием о безвозмездном устранении выявленных недостатков, о соразмерном уменьшении «</w:t>
      </w:r>
      <w:r w:rsidRPr="00847BC4">
        <w:rPr>
          <w:rFonts w:ascii="Times New Roman" w:hAnsi="Times New Roman"/>
          <w:b/>
          <w:sz w:val="22"/>
          <w:szCs w:val="22"/>
        </w:rPr>
        <w:t>Цены Договора</w:t>
      </w:r>
      <w:r w:rsidRPr="00847BC4">
        <w:rPr>
          <w:rFonts w:ascii="Times New Roman" w:hAnsi="Times New Roman"/>
          <w:sz w:val="22"/>
          <w:szCs w:val="22"/>
        </w:rPr>
        <w:t>» или о возмещении своих расходов на устранение недостатков.</w:t>
      </w:r>
    </w:p>
    <w:p w14:paraId="5672A0E8" w14:textId="01A982ED" w:rsidR="004921C5" w:rsidRPr="00847BC4" w:rsidRDefault="004921C5" w:rsidP="004921C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</w:t>
      </w:r>
      <w:r w:rsidR="00082A09" w:rsidRPr="00847BC4">
        <w:rPr>
          <w:rFonts w:ascii="Times New Roman" w:hAnsi="Times New Roman"/>
          <w:sz w:val="22"/>
          <w:szCs w:val="22"/>
        </w:rPr>
        <w:t>5.9</w:t>
      </w:r>
      <w:r w:rsidRPr="00847BC4">
        <w:rPr>
          <w:rFonts w:ascii="Times New Roman" w:hAnsi="Times New Roman"/>
          <w:sz w:val="22"/>
          <w:szCs w:val="22"/>
        </w:rPr>
        <w:t xml:space="preserve">. Сроки завершения строительства и получения Разрешения на ввод в эксплуатацию могут быть изменены </w:t>
      </w:r>
      <w:r w:rsidR="00847BC4" w:rsidRPr="00847BC4">
        <w:rPr>
          <w:rFonts w:ascii="Times New Roman" w:hAnsi="Times New Roman"/>
          <w:sz w:val="22"/>
          <w:szCs w:val="22"/>
        </w:rPr>
        <w:t>«</w:t>
      </w:r>
      <w:r w:rsidRPr="00847BC4">
        <w:rPr>
          <w:rFonts w:ascii="Times New Roman" w:hAnsi="Times New Roman"/>
          <w:b/>
          <w:sz w:val="22"/>
          <w:szCs w:val="22"/>
        </w:rPr>
        <w:t>Застройщиком</w:t>
      </w:r>
      <w:r w:rsidR="00847BC4" w:rsidRPr="00847BC4">
        <w:rPr>
          <w:rFonts w:ascii="Times New Roman" w:hAnsi="Times New Roman"/>
          <w:sz w:val="22"/>
          <w:szCs w:val="22"/>
        </w:rPr>
        <w:t>»</w:t>
      </w:r>
      <w:r w:rsidRPr="00847BC4">
        <w:rPr>
          <w:rFonts w:ascii="Times New Roman" w:hAnsi="Times New Roman"/>
          <w:sz w:val="22"/>
          <w:szCs w:val="22"/>
        </w:rPr>
        <w:t xml:space="preserve"> в одностороннем порядке в случае внесения изменений в пр</w:t>
      </w:r>
      <w:r w:rsidR="00235C5F" w:rsidRPr="00847BC4">
        <w:rPr>
          <w:rFonts w:ascii="Times New Roman" w:hAnsi="Times New Roman"/>
          <w:sz w:val="22"/>
          <w:szCs w:val="22"/>
        </w:rPr>
        <w:t>оектную документацию или по иным обстоятельствам, которые могут повлиять на данные сроки. Также безусловным основанием для переноса «</w:t>
      </w:r>
      <w:r w:rsidR="00235C5F" w:rsidRPr="00847BC4">
        <w:rPr>
          <w:rFonts w:ascii="Times New Roman" w:hAnsi="Times New Roman"/>
          <w:b/>
          <w:sz w:val="22"/>
          <w:szCs w:val="22"/>
        </w:rPr>
        <w:t>Застройщиком</w:t>
      </w:r>
      <w:r w:rsidR="00235C5F" w:rsidRPr="00847BC4">
        <w:rPr>
          <w:rFonts w:ascii="Times New Roman" w:hAnsi="Times New Roman"/>
          <w:sz w:val="22"/>
          <w:szCs w:val="22"/>
        </w:rPr>
        <w:t xml:space="preserve">» сроков завершения строительства и получения Разрешения на ввод </w:t>
      </w:r>
      <w:r w:rsidR="0060367C" w:rsidRPr="00847BC4">
        <w:rPr>
          <w:rFonts w:ascii="Times New Roman" w:hAnsi="Times New Roman"/>
          <w:sz w:val="22"/>
          <w:szCs w:val="22"/>
        </w:rPr>
        <w:t>«</w:t>
      </w:r>
      <w:r w:rsidR="00AF78D4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60367C" w:rsidRPr="00847BC4">
        <w:rPr>
          <w:rFonts w:ascii="Times New Roman" w:hAnsi="Times New Roman"/>
          <w:sz w:val="22"/>
          <w:szCs w:val="22"/>
        </w:rPr>
        <w:t xml:space="preserve">» </w:t>
      </w:r>
      <w:r w:rsidR="00235C5F" w:rsidRPr="00847BC4">
        <w:rPr>
          <w:rFonts w:ascii="Times New Roman" w:hAnsi="Times New Roman"/>
          <w:sz w:val="22"/>
          <w:szCs w:val="22"/>
        </w:rPr>
        <w:t>в эксплуатацию являются действия и решения государственных и муниципальных органов власти.</w:t>
      </w:r>
    </w:p>
    <w:p w14:paraId="3706A497" w14:textId="5BA74054" w:rsidR="00235C5F" w:rsidRPr="00847BC4" w:rsidRDefault="00235C5F" w:rsidP="004921C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В соответствии с «СП 68.13330.2017. Свод правил. Приемка в эксплуатацию законченных строительством объектов. Основные положения. Актуализированная редакция СНиП 3.0104-87» (утв. Приказом Минстроя России от 27.07.2017 № 1033/пр) в случае получения Разрешения на ввод в эксплуатацию в зимнее время, «</w:t>
      </w:r>
      <w:r w:rsidRPr="00847BC4">
        <w:rPr>
          <w:rFonts w:ascii="Times New Roman" w:hAnsi="Times New Roman"/>
          <w:b/>
          <w:sz w:val="22"/>
          <w:szCs w:val="22"/>
        </w:rPr>
        <w:t>Застройщик</w:t>
      </w:r>
      <w:r w:rsidRPr="00847BC4">
        <w:rPr>
          <w:rFonts w:ascii="Times New Roman" w:hAnsi="Times New Roman"/>
          <w:sz w:val="22"/>
          <w:szCs w:val="22"/>
        </w:rPr>
        <w:t>» вправе переносить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форм, озеленению на ближайший благоприятный погодный период.</w:t>
      </w:r>
    </w:p>
    <w:p w14:paraId="28FDC4EC" w14:textId="77777777" w:rsidR="007F1DF5" w:rsidRPr="007F1DF5" w:rsidRDefault="007F1DF5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56E8173C" w14:textId="2C5A16F7" w:rsidR="00B526A3" w:rsidRPr="004D5D8D" w:rsidRDefault="00B526A3" w:rsidP="004D5D8D">
      <w:pPr>
        <w:pStyle w:val="a7"/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D5D8D">
        <w:rPr>
          <w:rFonts w:ascii="Times New Roman" w:hAnsi="Times New Roman"/>
          <w:b/>
          <w:bCs/>
          <w:sz w:val="22"/>
          <w:szCs w:val="22"/>
        </w:rPr>
        <w:t>УСТУПКА ПРАВ ПО ДОГОВОРУ</w:t>
      </w:r>
    </w:p>
    <w:p w14:paraId="20D030FD" w14:textId="77777777" w:rsidR="00B526A3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F42BBB" w14:textId="47DAD0C3" w:rsidR="00B526A3" w:rsidRPr="008216F5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216F5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8216F5">
        <w:rPr>
          <w:rFonts w:ascii="Times New Roman" w:hAnsi="Times New Roman"/>
          <w:sz w:val="22"/>
          <w:szCs w:val="22"/>
        </w:rPr>
        <w:t xml:space="preserve"> вправе уступить свои права и обязанности по настоящему Договору третьим ли</w:t>
      </w:r>
      <w:r w:rsidR="00496A25" w:rsidRPr="008216F5">
        <w:rPr>
          <w:rFonts w:ascii="Times New Roman" w:hAnsi="Times New Roman"/>
          <w:sz w:val="22"/>
          <w:szCs w:val="22"/>
        </w:rPr>
        <w:t xml:space="preserve">цам только с предварительным </w:t>
      </w:r>
      <w:r w:rsidR="004D5D8D" w:rsidRPr="008216F5">
        <w:rPr>
          <w:rFonts w:ascii="Times New Roman" w:hAnsi="Times New Roman"/>
          <w:sz w:val="22"/>
          <w:szCs w:val="22"/>
        </w:rPr>
        <w:t>уведомлением</w:t>
      </w:r>
      <w:r w:rsidRPr="008216F5">
        <w:rPr>
          <w:rFonts w:ascii="Times New Roman" w:hAnsi="Times New Roman"/>
          <w:sz w:val="22"/>
          <w:szCs w:val="22"/>
        </w:rPr>
        <w:t xml:space="preserve"> </w:t>
      </w:r>
      <w:r w:rsidR="008216F5" w:rsidRPr="008216F5">
        <w:rPr>
          <w:rFonts w:ascii="Times New Roman" w:hAnsi="Times New Roman"/>
          <w:b/>
          <w:bCs/>
          <w:sz w:val="22"/>
          <w:szCs w:val="22"/>
        </w:rPr>
        <w:t>«Застройщика».</w:t>
      </w:r>
    </w:p>
    <w:p w14:paraId="6169DCFF" w14:textId="7EBDC681" w:rsidR="008216F5" w:rsidRPr="008216F5" w:rsidRDefault="008216F5" w:rsidP="008216F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  В случае отсутствия такого уведомления, «</w:t>
      </w:r>
      <w:r w:rsidRPr="00847BC4">
        <w:rPr>
          <w:rFonts w:ascii="Times New Roman" w:hAnsi="Times New Roman"/>
          <w:b/>
          <w:sz w:val="22"/>
          <w:szCs w:val="22"/>
        </w:rPr>
        <w:t>Застройщик</w:t>
      </w:r>
      <w:r w:rsidRPr="00847BC4">
        <w:rPr>
          <w:rFonts w:ascii="Times New Roman" w:hAnsi="Times New Roman"/>
          <w:sz w:val="22"/>
          <w:szCs w:val="22"/>
        </w:rPr>
        <w:t>» не несет ответственность за обстоятельства, которые могут возникнуть при уступке «</w:t>
      </w:r>
      <w:r w:rsidRPr="00847BC4">
        <w:rPr>
          <w:rFonts w:ascii="Times New Roman" w:hAnsi="Times New Roman"/>
          <w:b/>
          <w:sz w:val="22"/>
          <w:szCs w:val="22"/>
        </w:rPr>
        <w:t>Участником</w:t>
      </w:r>
      <w:r w:rsidRPr="00847BC4">
        <w:rPr>
          <w:rFonts w:ascii="Times New Roman" w:hAnsi="Times New Roman"/>
          <w:sz w:val="22"/>
          <w:szCs w:val="22"/>
        </w:rPr>
        <w:t>» прав и обязанностей по настоящему Договору.</w:t>
      </w:r>
    </w:p>
    <w:p w14:paraId="4B3E8C42" w14:textId="77777777" w:rsidR="00B526A3" w:rsidRPr="008216F5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216F5">
        <w:rPr>
          <w:rFonts w:ascii="Times New Roman" w:hAnsi="Times New Roman"/>
          <w:sz w:val="22"/>
          <w:szCs w:val="22"/>
        </w:rPr>
        <w:t xml:space="preserve">Уступка прав и обязанностей </w:t>
      </w:r>
      <w:r w:rsidRPr="008216F5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8216F5">
        <w:rPr>
          <w:rFonts w:ascii="Times New Roman" w:hAnsi="Times New Roman"/>
          <w:sz w:val="22"/>
          <w:szCs w:val="22"/>
        </w:rPr>
        <w:t xml:space="preserve"> по настоящему Договору подлежит государственной регистрации.</w:t>
      </w:r>
    </w:p>
    <w:p w14:paraId="3997AC66" w14:textId="77777777" w:rsidR="00B526A3" w:rsidRPr="008216F5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216F5">
        <w:rPr>
          <w:rFonts w:ascii="Times New Roman" w:hAnsi="Times New Roman"/>
          <w:sz w:val="22"/>
          <w:szCs w:val="22"/>
        </w:rPr>
        <w:t xml:space="preserve">Уступка </w:t>
      </w:r>
      <w:r w:rsidRPr="008216F5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8216F5">
        <w:rPr>
          <w:rFonts w:ascii="Times New Roman" w:hAnsi="Times New Roman"/>
          <w:sz w:val="22"/>
          <w:szCs w:val="22"/>
        </w:rPr>
        <w:t xml:space="preserve"> прав и обязанностей по настоящему Договору допускается только после уплаты им «</w:t>
      </w:r>
      <w:r w:rsidRPr="008216F5">
        <w:rPr>
          <w:rFonts w:ascii="Times New Roman" w:hAnsi="Times New Roman"/>
          <w:b/>
          <w:bCs/>
          <w:sz w:val="22"/>
          <w:szCs w:val="22"/>
        </w:rPr>
        <w:t xml:space="preserve">Цены Договора» </w:t>
      </w:r>
      <w:r w:rsidRPr="008216F5">
        <w:rPr>
          <w:rFonts w:ascii="Times New Roman" w:hAnsi="Times New Roman"/>
          <w:bCs/>
          <w:sz w:val="22"/>
          <w:szCs w:val="22"/>
        </w:rPr>
        <w:t>в полном объеме</w:t>
      </w:r>
      <w:r w:rsidRPr="008216F5">
        <w:rPr>
          <w:rFonts w:ascii="Times New Roman" w:hAnsi="Times New Roman"/>
          <w:sz w:val="22"/>
          <w:szCs w:val="22"/>
        </w:rPr>
        <w:t xml:space="preserve"> </w:t>
      </w:r>
      <w:r w:rsidRPr="00A25CFB">
        <w:rPr>
          <w:rFonts w:ascii="Times New Roman" w:hAnsi="Times New Roman"/>
          <w:sz w:val="22"/>
          <w:szCs w:val="22"/>
        </w:rPr>
        <w:t>или одновременно с переводом долга на нового участника долевого строительства в порядке, ус</w:t>
      </w:r>
      <w:r w:rsidRPr="008216F5">
        <w:rPr>
          <w:rFonts w:ascii="Times New Roman" w:hAnsi="Times New Roman"/>
          <w:sz w:val="22"/>
          <w:szCs w:val="22"/>
        </w:rPr>
        <w:t>тановленном Гражданским кодексом Российской Федерации.</w:t>
      </w:r>
    </w:p>
    <w:p w14:paraId="0ABD9887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216F5">
        <w:rPr>
          <w:rFonts w:ascii="Times New Roman" w:hAnsi="Times New Roman"/>
          <w:sz w:val="22"/>
          <w:szCs w:val="22"/>
        </w:rPr>
        <w:t xml:space="preserve">Уступка </w:t>
      </w:r>
      <w:r w:rsidRPr="008216F5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8216F5">
        <w:rPr>
          <w:rFonts w:ascii="Times New Roman" w:hAnsi="Times New Roman"/>
          <w:sz w:val="22"/>
          <w:szCs w:val="22"/>
        </w:rPr>
        <w:t xml:space="preserve"> прав требований по настоящему Договору допускается с момента государственной регистрации Договора и до момента подписания </w:t>
      </w:r>
      <w:r w:rsidRPr="008216F5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8216F5">
        <w:rPr>
          <w:rFonts w:ascii="Times New Roman" w:hAnsi="Times New Roman"/>
          <w:sz w:val="22"/>
          <w:szCs w:val="22"/>
        </w:rPr>
        <w:t xml:space="preserve"> Акта приема-передачи</w:t>
      </w:r>
      <w:r>
        <w:rPr>
          <w:rFonts w:ascii="Times New Roman" w:hAnsi="Times New Roman"/>
          <w:sz w:val="22"/>
          <w:szCs w:val="22"/>
        </w:rPr>
        <w:t xml:space="preserve">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».  </w:t>
      </w:r>
    </w:p>
    <w:p w14:paraId="269133DC" w14:textId="77777777" w:rsidR="00B526A3" w:rsidRDefault="00B526A3" w:rsidP="00B526A3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2B7F36F8" w14:textId="77777777" w:rsidR="00B526A3" w:rsidRDefault="00B526A3" w:rsidP="00B526A3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ОТВЕТСТВЕННОСТЬ СТОРОН И РАСТОРЖЕНИЕ ДОГОВОРА</w:t>
      </w:r>
    </w:p>
    <w:p w14:paraId="4A6C9CD6" w14:textId="77777777" w:rsidR="00B526A3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sz w:val="22"/>
          <w:szCs w:val="22"/>
        </w:rPr>
      </w:pPr>
    </w:p>
    <w:p w14:paraId="0550C989" w14:textId="149AD519" w:rsidR="00301A42" w:rsidRPr="00847BC4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В случае наличия оснований для </w:t>
      </w:r>
      <w:r w:rsidR="00301A42" w:rsidRPr="00847BC4">
        <w:rPr>
          <w:rFonts w:ascii="Times New Roman" w:hAnsi="Times New Roman"/>
          <w:sz w:val="22"/>
          <w:szCs w:val="22"/>
        </w:rPr>
        <w:t>одностороннего отказа «</w:t>
      </w:r>
      <w:r w:rsidR="00301A42" w:rsidRPr="00847BC4">
        <w:rPr>
          <w:rFonts w:ascii="Times New Roman" w:hAnsi="Times New Roman"/>
          <w:b/>
          <w:sz w:val="22"/>
          <w:szCs w:val="22"/>
        </w:rPr>
        <w:t>Застройщика</w:t>
      </w:r>
      <w:r w:rsidR="00301A42" w:rsidRPr="00847BC4">
        <w:rPr>
          <w:rFonts w:ascii="Times New Roman" w:hAnsi="Times New Roman"/>
          <w:sz w:val="22"/>
          <w:szCs w:val="22"/>
        </w:rPr>
        <w:t>» от исполнения Договора, предусмотренных «Законом № 214-ФЗ», «</w:t>
      </w:r>
      <w:r w:rsidR="00301A42" w:rsidRPr="00847BC4">
        <w:rPr>
          <w:rFonts w:ascii="Times New Roman" w:hAnsi="Times New Roman"/>
          <w:b/>
          <w:sz w:val="22"/>
          <w:szCs w:val="22"/>
        </w:rPr>
        <w:t>Застройщик</w:t>
      </w:r>
      <w:r w:rsidR="00301A42" w:rsidRPr="00847BC4">
        <w:rPr>
          <w:rFonts w:ascii="Times New Roman" w:hAnsi="Times New Roman"/>
          <w:sz w:val="22"/>
          <w:szCs w:val="22"/>
        </w:rPr>
        <w:t>» вправе расторгнуть Договор не ранее чем через 30 (Тридцать) дней после направления в письменной форме «</w:t>
      </w:r>
      <w:r w:rsidR="00301A42" w:rsidRPr="00847BC4">
        <w:rPr>
          <w:rFonts w:ascii="Times New Roman" w:hAnsi="Times New Roman"/>
          <w:b/>
          <w:sz w:val="22"/>
          <w:szCs w:val="22"/>
        </w:rPr>
        <w:t>Участнику</w:t>
      </w:r>
      <w:r w:rsidR="00301A42" w:rsidRPr="00847BC4">
        <w:rPr>
          <w:rFonts w:ascii="Times New Roman" w:hAnsi="Times New Roman"/>
          <w:sz w:val="22"/>
          <w:szCs w:val="22"/>
        </w:rPr>
        <w:t>» предупреждения о необходимости погашения им задолженности по оплате «</w:t>
      </w:r>
      <w:r w:rsidR="00301A42" w:rsidRPr="00847BC4">
        <w:rPr>
          <w:rFonts w:ascii="Times New Roman" w:hAnsi="Times New Roman"/>
          <w:b/>
          <w:sz w:val="22"/>
          <w:szCs w:val="22"/>
        </w:rPr>
        <w:t>Цены Договора</w:t>
      </w:r>
      <w:r w:rsidR="00301A42" w:rsidRPr="00847BC4">
        <w:rPr>
          <w:rFonts w:ascii="Times New Roman" w:hAnsi="Times New Roman"/>
          <w:sz w:val="22"/>
          <w:szCs w:val="22"/>
        </w:rPr>
        <w:t>» и о последствиях неисполнения такого требования.</w:t>
      </w:r>
    </w:p>
    <w:p w14:paraId="2A4A03F6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неисполнении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требования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 погашении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имеющейся задолженности и при наличии у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сведений о получении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уведомления о необходимости погашения задолженности и о последствиях неисполнения такого требования либо при возврате заказного письма оператором почтовой связи с сообщением об отказе </w:t>
      </w:r>
      <w:r>
        <w:rPr>
          <w:rFonts w:ascii="Times New Roman" w:hAnsi="Times New Roman"/>
          <w:b/>
          <w:bCs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от его получения или в связи с отсутствием </w:t>
      </w:r>
      <w:r>
        <w:rPr>
          <w:rFonts w:ascii="Times New Roman" w:hAnsi="Times New Roman"/>
          <w:b/>
          <w:bCs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по указанному им почтовому адресу, </w:t>
      </w: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порядке.</w:t>
      </w:r>
    </w:p>
    <w:p w14:paraId="7486CF7A" w14:textId="7128FD5F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наличия оснований для отказа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порядке, предусмотренных «</w:t>
      </w:r>
      <w:r>
        <w:rPr>
          <w:rFonts w:ascii="Times New Roman" w:hAnsi="Times New Roman"/>
          <w:b/>
          <w:bCs/>
          <w:sz w:val="22"/>
          <w:szCs w:val="22"/>
        </w:rPr>
        <w:t>Законом №214-ФЗ»</w:t>
      </w:r>
      <w:r>
        <w:rPr>
          <w:rFonts w:ascii="Times New Roman" w:hAnsi="Times New Roman"/>
          <w:sz w:val="22"/>
          <w:szCs w:val="22"/>
        </w:rPr>
        <w:t xml:space="preserve">, Договор считается расторгнутым с даты направления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468C38E" w14:textId="7B7A3095" w:rsidR="00301A42" w:rsidRPr="00847BC4" w:rsidRDefault="00301A42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>В случае одностороннего отказа «</w:t>
      </w:r>
      <w:r w:rsidRPr="00847BC4">
        <w:rPr>
          <w:rFonts w:ascii="Times New Roman" w:hAnsi="Times New Roman"/>
          <w:b/>
          <w:sz w:val="22"/>
          <w:szCs w:val="22"/>
        </w:rPr>
        <w:t>Застройщика</w:t>
      </w:r>
      <w:r w:rsidRPr="00847BC4">
        <w:rPr>
          <w:rFonts w:ascii="Times New Roman" w:hAnsi="Times New Roman"/>
          <w:sz w:val="22"/>
          <w:szCs w:val="22"/>
        </w:rPr>
        <w:t>» от исполнения Договора по основаниям, предусмотренным «</w:t>
      </w:r>
      <w:r w:rsidRPr="00847BC4">
        <w:rPr>
          <w:rFonts w:ascii="Times New Roman" w:hAnsi="Times New Roman"/>
          <w:b/>
          <w:sz w:val="22"/>
          <w:szCs w:val="22"/>
        </w:rPr>
        <w:t>Законом № 214-ФЗ</w:t>
      </w:r>
      <w:r w:rsidRPr="00847BC4">
        <w:rPr>
          <w:rFonts w:ascii="Times New Roman" w:hAnsi="Times New Roman"/>
          <w:sz w:val="22"/>
          <w:szCs w:val="22"/>
        </w:rPr>
        <w:t>», «</w:t>
      </w:r>
      <w:r w:rsidRPr="00847BC4">
        <w:rPr>
          <w:rFonts w:ascii="Times New Roman" w:hAnsi="Times New Roman"/>
          <w:b/>
          <w:sz w:val="22"/>
          <w:szCs w:val="22"/>
        </w:rPr>
        <w:t>Застройщик</w:t>
      </w:r>
      <w:r w:rsidR="00847BC4" w:rsidRPr="00847BC4">
        <w:rPr>
          <w:rFonts w:ascii="Times New Roman" w:hAnsi="Times New Roman"/>
          <w:sz w:val="22"/>
          <w:szCs w:val="22"/>
        </w:rPr>
        <w:t>»</w:t>
      </w:r>
      <w:r w:rsidRPr="00847BC4">
        <w:rPr>
          <w:rFonts w:ascii="Times New Roman" w:hAnsi="Times New Roman"/>
          <w:sz w:val="22"/>
          <w:szCs w:val="22"/>
        </w:rPr>
        <w:t xml:space="preserve"> обязан возвратить денежные средства, уплаченные «</w:t>
      </w:r>
      <w:r w:rsidRPr="00847BC4">
        <w:rPr>
          <w:rFonts w:ascii="Times New Roman" w:hAnsi="Times New Roman"/>
          <w:b/>
          <w:sz w:val="22"/>
          <w:szCs w:val="22"/>
        </w:rPr>
        <w:t>Участником</w:t>
      </w:r>
      <w:r w:rsidRPr="00847BC4">
        <w:rPr>
          <w:rFonts w:ascii="Times New Roman" w:hAnsi="Times New Roman"/>
          <w:sz w:val="22"/>
          <w:szCs w:val="22"/>
        </w:rPr>
        <w:t>» в счет «</w:t>
      </w:r>
      <w:r w:rsidRPr="00847BC4">
        <w:rPr>
          <w:rFonts w:ascii="Times New Roman" w:hAnsi="Times New Roman"/>
          <w:b/>
          <w:sz w:val="22"/>
          <w:szCs w:val="22"/>
        </w:rPr>
        <w:t>Цены Договора</w:t>
      </w:r>
      <w:r w:rsidRPr="00847BC4">
        <w:rPr>
          <w:rFonts w:ascii="Times New Roman" w:hAnsi="Times New Roman"/>
          <w:sz w:val="22"/>
          <w:szCs w:val="22"/>
        </w:rPr>
        <w:t>», в течение 10 (Десяти) рабочих дней со дня его расторжения. Если в указанный срок «</w:t>
      </w:r>
      <w:r w:rsidRPr="00847BC4">
        <w:rPr>
          <w:rFonts w:ascii="Times New Roman" w:hAnsi="Times New Roman"/>
          <w:b/>
          <w:sz w:val="22"/>
          <w:szCs w:val="22"/>
        </w:rPr>
        <w:t>Участник</w:t>
      </w:r>
      <w:r w:rsidRPr="00847BC4">
        <w:rPr>
          <w:rFonts w:ascii="Times New Roman" w:hAnsi="Times New Roman"/>
          <w:sz w:val="22"/>
          <w:szCs w:val="22"/>
        </w:rPr>
        <w:t>» не обратился к «</w:t>
      </w:r>
      <w:r w:rsidRPr="00847BC4">
        <w:rPr>
          <w:rFonts w:ascii="Times New Roman" w:hAnsi="Times New Roman"/>
          <w:b/>
          <w:sz w:val="22"/>
          <w:szCs w:val="22"/>
        </w:rPr>
        <w:t>Застройщику</w:t>
      </w:r>
      <w:r w:rsidRPr="00847BC4">
        <w:rPr>
          <w:rFonts w:ascii="Times New Roman" w:hAnsi="Times New Roman"/>
          <w:sz w:val="22"/>
          <w:szCs w:val="22"/>
        </w:rPr>
        <w:t>» за получением денежных средств, уплаченных «</w:t>
      </w:r>
      <w:r w:rsidRPr="00847BC4">
        <w:rPr>
          <w:rFonts w:ascii="Times New Roman" w:hAnsi="Times New Roman"/>
          <w:b/>
          <w:sz w:val="22"/>
          <w:szCs w:val="22"/>
        </w:rPr>
        <w:t>Участником</w:t>
      </w:r>
      <w:r w:rsidRPr="00847BC4">
        <w:rPr>
          <w:rFonts w:ascii="Times New Roman" w:hAnsi="Times New Roman"/>
          <w:sz w:val="22"/>
          <w:szCs w:val="22"/>
        </w:rPr>
        <w:t>» в счет «</w:t>
      </w:r>
      <w:r w:rsidRPr="00847BC4">
        <w:rPr>
          <w:rFonts w:ascii="Times New Roman" w:hAnsi="Times New Roman"/>
          <w:b/>
          <w:sz w:val="22"/>
          <w:szCs w:val="22"/>
        </w:rPr>
        <w:t>Цены Договора</w:t>
      </w:r>
      <w:r w:rsidRPr="00847BC4">
        <w:rPr>
          <w:rFonts w:ascii="Times New Roman" w:hAnsi="Times New Roman"/>
          <w:sz w:val="22"/>
          <w:szCs w:val="22"/>
        </w:rPr>
        <w:t>», «</w:t>
      </w:r>
      <w:r w:rsidRPr="00847BC4">
        <w:rPr>
          <w:rFonts w:ascii="Times New Roman" w:hAnsi="Times New Roman"/>
          <w:b/>
          <w:sz w:val="22"/>
          <w:szCs w:val="22"/>
        </w:rPr>
        <w:t>Застройщик</w:t>
      </w:r>
      <w:r w:rsidRPr="00847BC4">
        <w:rPr>
          <w:rFonts w:ascii="Times New Roman" w:hAnsi="Times New Roman"/>
          <w:sz w:val="22"/>
          <w:szCs w:val="22"/>
        </w:rPr>
        <w:t>» не позднее дня, следующего за рабочим днем после истечения указанного срока, обязан зачислить эти денежные средства в депозит нотариуса по месту нахождения «</w:t>
      </w:r>
      <w:r w:rsidRPr="00847BC4">
        <w:rPr>
          <w:rFonts w:ascii="Times New Roman" w:hAnsi="Times New Roman"/>
          <w:b/>
          <w:sz w:val="22"/>
          <w:szCs w:val="22"/>
        </w:rPr>
        <w:t>Застройщика</w:t>
      </w:r>
      <w:r w:rsidRPr="00847BC4">
        <w:rPr>
          <w:rFonts w:ascii="Times New Roman" w:hAnsi="Times New Roman"/>
          <w:sz w:val="22"/>
          <w:szCs w:val="22"/>
        </w:rPr>
        <w:t>», о чем сообщается «</w:t>
      </w:r>
      <w:r w:rsidRPr="00847BC4">
        <w:rPr>
          <w:rFonts w:ascii="Times New Roman" w:hAnsi="Times New Roman"/>
          <w:b/>
          <w:sz w:val="22"/>
          <w:szCs w:val="22"/>
        </w:rPr>
        <w:t>Участнику</w:t>
      </w:r>
      <w:r w:rsidRPr="00847BC4">
        <w:rPr>
          <w:rFonts w:ascii="Times New Roman" w:hAnsi="Times New Roman"/>
          <w:sz w:val="22"/>
          <w:szCs w:val="22"/>
        </w:rPr>
        <w:t>».</w:t>
      </w:r>
    </w:p>
    <w:p w14:paraId="3430F01F" w14:textId="1D32B3F6" w:rsidR="00301A42" w:rsidRPr="00847BC4" w:rsidRDefault="00301A42" w:rsidP="00301A42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 Расходы по оплате услуг нотариуса будут автоматически удержаны «</w:t>
      </w:r>
      <w:r w:rsidRPr="00847BC4">
        <w:rPr>
          <w:rFonts w:ascii="Times New Roman" w:hAnsi="Times New Roman"/>
          <w:b/>
          <w:sz w:val="22"/>
          <w:szCs w:val="22"/>
        </w:rPr>
        <w:t>Застройщиком</w:t>
      </w:r>
      <w:r w:rsidRPr="00847BC4">
        <w:rPr>
          <w:rFonts w:ascii="Times New Roman" w:hAnsi="Times New Roman"/>
          <w:sz w:val="22"/>
          <w:szCs w:val="22"/>
        </w:rPr>
        <w:t>» и вычтены им из подлежащих возврату «</w:t>
      </w:r>
      <w:r w:rsidRPr="00847BC4">
        <w:rPr>
          <w:rFonts w:ascii="Times New Roman" w:hAnsi="Times New Roman"/>
          <w:b/>
          <w:sz w:val="22"/>
          <w:szCs w:val="22"/>
        </w:rPr>
        <w:t>Участнику</w:t>
      </w:r>
      <w:r w:rsidRPr="00847BC4">
        <w:rPr>
          <w:rFonts w:ascii="Times New Roman" w:hAnsi="Times New Roman"/>
          <w:sz w:val="22"/>
          <w:szCs w:val="22"/>
        </w:rPr>
        <w:t xml:space="preserve">» сумм и перечислены нотариусу. </w:t>
      </w:r>
    </w:p>
    <w:p w14:paraId="4A6EDDAD" w14:textId="504F5141" w:rsidR="00301A42" w:rsidRPr="00847BC4" w:rsidRDefault="00301A42" w:rsidP="00301A42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47BC4">
        <w:rPr>
          <w:rFonts w:ascii="Times New Roman" w:hAnsi="Times New Roman"/>
          <w:sz w:val="22"/>
          <w:szCs w:val="22"/>
        </w:rPr>
        <w:t xml:space="preserve">          В случае расторжения Договора по соглашению Сторон, возврат «</w:t>
      </w:r>
      <w:r w:rsidRPr="00847BC4">
        <w:rPr>
          <w:rFonts w:ascii="Times New Roman" w:hAnsi="Times New Roman"/>
          <w:b/>
          <w:sz w:val="22"/>
          <w:szCs w:val="22"/>
        </w:rPr>
        <w:t>Участнику</w:t>
      </w:r>
      <w:r w:rsidRPr="00847BC4">
        <w:rPr>
          <w:rFonts w:ascii="Times New Roman" w:hAnsi="Times New Roman"/>
          <w:sz w:val="22"/>
          <w:szCs w:val="22"/>
        </w:rPr>
        <w:t>» денежных средств, уплаченных «</w:t>
      </w:r>
      <w:r w:rsidRPr="00847BC4">
        <w:rPr>
          <w:rFonts w:ascii="Times New Roman" w:hAnsi="Times New Roman"/>
          <w:b/>
          <w:sz w:val="22"/>
          <w:szCs w:val="22"/>
        </w:rPr>
        <w:t>Застройщику</w:t>
      </w:r>
      <w:r w:rsidRPr="00847BC4">
        <w:rPr>
          <w:rFonts w:ascii="Times New Roman" w:hAnsi="Times New Roman"/>
          <w:sz w:val="22"/>
          <w:szCs w:val="22"/>
        </w:rPr>
        <w:t>» осуществляется в течение 30 (Тридцати) рабочих дней с даты государственной регистрации соглашения о расторжении Договора в регистрирующем органе, а также при предоставлении «</w:t>
      </w:r>
      <w:r w:rsidRPr="00847BC4">
        <w:rPr>
          <w:rFonts w:ascii="Times New Roman" w:hAnsi="Times New Roman"/>
          <w:b/>
          <w:sz w:val="22"/>
          <w:szCs w:val="22"/>
        </w:rPr>
        <w:t>Участником</w:t>
      </w:r>
      <w:r w:rsidRPr="00847BC4">
        <w:rPr>
          <w:rFonts w:ascii="Times New Roman" w:hAnsi="Times New Roman"/>
          <w:sz w:val="22"/>
          <w:szCs w:val="22"/>
        </w:rPr>
        <w:t>» заявления с указанием реквизитов для возврата денежных средств</w:t>
      </w:r>
      <w:r w:rsidR="00052D20" w:rsidRPr="00847BC4">
        <w:rPr>
          <w:rFonts w:ascii="Times New Roman" w:hAnsi="Times New Roman"/>
          <w:sz w:val="22"/>
          <w:szCs w:val="22"/>
        </w:rPr>
        <w:t>.</w:t>
      </w:r>
    </w:p>
    <w:p w14:paraId="2A456582" w14:textId="2ADAB561" w:rsidR="00243C29" w:rsidRPr="007E0DEE" w:rsidRDefault="00B526A3" w:rsidP="00243C29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В случае, если </w:t>
      </w:r>
      <w:r>
        <w:rPr>
          <w:rFonts w:ascii="Times New Roman" w:eastAsia="Calibri" w:hAnsi="Times New Roman"/>
          <w:b/>
          <w:sz w:val="22"/>
          <w:szCs w:val="22"/>
        </w:rPr>
        <w:t>«Застройщик»</w:t>
      </w:r>
      <w:r>
        <w:rPr>
          <w:rFonts w:ascii="Times New Roman" w:eastAsia="Calibri" w:hAnsi="Times New Roman"/>
          <w:sz w:val="22"/>
          <w:szCs w:val="22"/>
        </w:rPr>
        <w:t xml:space="preserve"> надлежащим образом исполняет свои обязательства перед </w:t>
      </w:r>
      <w:r>
        <w:rPr>
          <w:rFonts w:ascii="Times New Roman" w:eastAsia="Calibri" w:hAnsi="Times New Roman"/>
          <w:b/>
          <w:sz w:val="22"/>
          <w:szCs w:val="22"/>
        </w:rPr>
        <w:t>«Участником долевого строительства», «Участник»</w:t>
      </w:r>
      <w:r>
        <w:rPr>
          <w:rFonts w:ascii="Times New Roman" w:eastAsia="Calibri" w:hAnsi="Times New Roman"/>
          <w:sz w:val="22"/>
          <w:szCs w:val="22"/>
        </w:rPr>
        <w:t xml:space="preserve"> не имеет права на односторонний отказ от исполнения Договора во внесудебном порядке.</w:t>
      </w:r>
    </w:p>
    <w:p w14:paraId="236D0F8D" w14:textId="51D63F36" w:rsidR="007E0DEE" w:rsidRPr="00301A42" w:rsidRDefault="007E0DEE" w:rsidP="00243C29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В случае осуществления «</w:t>
      </w:r>
      <w:r w:rsidRPr="00847BC4">
        <w:rPr>
          <w:rFonts w:ascii="Times New Roman" w:eastAsia="Calibri" w:hAnsi="Times New Roman"/>
          <w:b/>
          <w:sz w:val="22"/>
          <w:szCs w:val="22"/>
        </w:rPr>
        <w:t>Участником</w:t>
      </w:r>
      <w:r>
        <w:rPr>
          <w:rFonts w:ascii="Times New Roman" w:eastAsia="Calibri" w:hAnsi="Times New Roman"/>
          <w:sz w:val="22"/>
          <w:szCs w:val="22"/>
        </w:rPr>
        <w:t xml:space="preserve">» каких-либо ремонтных и/или иных работ в </w:t>
      </w:r>
      <w:r w:rsidRPr="00847BC4">
        <w:rPr>
          <w:rFonts w:ascii="Times New Roman" w:eastAsia="Calibri" w:hAnsi="Times New Roman"/>
          <w:sz w:val="22"/>
          <w:szCs w:val="22"/>
        </w:rPr>
        <w:t>«</w:t>
      </w:r>
      <w:r w:rsidRPr="00847BC4">
        <w:rPr>
          <w:rFonts w:ascii="Times New Roman" w:eastAsia="Calibri" w:hAnsi="Times New Roman"/>
          <w:b/>
          <w:sz w:val="22"/>
          <w:szCs w:val="22"/>
        </w:rPr>
        <w:t>Объекте</w:t>
      </w:r>
      <w:r w:rsidRPr="00847BC4">
        <w:rPr>
          <w:rFonts w:ascii="Times New Roman" w:eastAsia="Calibri" w:hAnsi="Times New Roman"/>
          <w:sz w:val="22"/>
          <w:szCs w:val="22"/>
        </w:rPr>
        <w:t>» до Акта приема-передачи, такие работы считаются неотделимыми улучшениями</w:t>
      </w:r>
      <w:r>
        <w:rPr>
          <w:rFonts w:ascii="Times New Roman" w:eastAsia="Calibri" w:hAnsi="Times New Roman"/>
          <w:sz w:val="22"/>
          <w:szCs w:val="22"/>
        </w:rPr>
        <w:t xml:space="preserve"> «</w:t>
      </w:r>
      <w:r w:rsidRPr="00847BC4">
        <w:rPr>
          <w:rFonts w:ascii="Times New Roman" w:eastAsia="Calibri" w:hAnsi="Times New Roman"/>
          <w:b/>
          <w:sz w:val="22"/>
          <w:szCs w:val="22"/>
        </w:rPr>
        <w:t>Объекта</w:t>
      </w:r>
      <w:r>
        <w:rPr>
          <w:rFonts w:ascii="Times New Roman" w:eastAsia="Calibri" w:hAnsi="Times New Roman"/>
          <w:sz w:val="22"/>
          <w:szCs w:val="22"/>
        </w:rPr>
        <w:t>». При этом «</w:t>
      </w:r>
      <w:r w:rsidRPr="00847BC4">
        <w:rPr>
          <w:rFonts w:ascii="Times New Roman" w:eastAsia="Calibri" w:hAnsi="Times New Roman"/>
          <w:b/>
          <w:sz w:val="22"/>
          <w:szCs w:val="22"/>
        </w:rPr>
        <w:t>Застройщик</w:t>
      </w:r>
      <w:r>
        <w:rPr>
          <w:rFonts w:ascii="Times New Roman" w:eastAsia="Calibri" w:hAnsi="Times New Roman"/>
          <w:sz w:val="22"/>
          <w:szCs w:val="22"/>
        </w:rPr>
        <w:t>» не компенсирует «</w:t>
      </w:r>
      <w:r w:rsidRPr="00847BC4">
        <w:rPr>
          <w:rFonts w:ascii="Times New Roman" w:eastAsia="Calibri" w:hAnsi="Times New Roman"/>
          <w:b/>
          <w:sz w:val="22"/>
          <w:szCs w:val="22"/>
        </w:rPr>
        <w:t>Участнику</w:t>
      </w:r>
      <w:r>
        <w:rPr>
          <w:rFonts w:ascii="Times New Roman" w:eastAsia="Calibri" w:hAnsi="Times New Roman"/>
          <w:sz w:val="22"/>
          <w:szCs w:val="22"/>
        </w:rPr>
        <w:t>» стоимость таких работ и/или материалов после возврата «</w:t>
      </w:r>
      <w:r w:rsidRPr="00847BC4">
        <w:rPr>
          <w:rFonts w:ascii="Times New Roman" w:eastAsia="Calibri" w:hAnsi="Times New Roman"/>
          <w:b/>
          <w:sz w:val="22"/>
          <w:szCs w:val="22"/>
        </w:rPr>
        <w:t>Объекта</w:t>
      </w:r>
      <w:r>
        <w:rPr>
          <w:rFonts w:ascii="Times New Roman" w:eastAsia="Calibri" w:hAnsi="Times New Roman"/>
          <w:sz w:val="22"/>
          <w:szCs w:val="22"/>
        </w:rPr>
        <w:t>» «</w:t>
      </w:r>
      <w:r w:rsidRPr="00847BC4">
        <w:rPr>
          <w:rFonts w:ascii="Times New Roman" w:eastAsia="Calibri" w:hAnsi="Times New Roman"/>
          <w:b/>
          <w:sz w:val="22"/>
          <w:szCs w:val="22"/>
        </w:rPr>
        <w:t>Застройщику</w:t>
      </w:r>
      <w:r>
        <w:rPr>
          <w:rFonts w:ascii="Times New Roman" w:eastAsia="Calibri" w:hAnsi="Times New Roman"/>
          <w:sz w:val="22"/>
          <w:szCs w:val="22"/>
        </w:rPr>
        <w:t>» в связи с односторонним отказом «</w:t>
      </w:r>
      <w:r w:rsidRPr="00847BC4">
        <w:rPr>
          <w:rFonts w:ascii="Times New Roman" w:eastAsia="Calibri" w:hAnsi="Times New Roman"/>
          <w:b/>
          <w:sz w:val="22"/>
          <w:szCs w:val="22"/>
        </w:rPr>
        <w:t>Застройщика</w:t>
      </w:r>
      <w:r>
        <w:rPr>
          <w:rFonts w:ascii="Times New Roman" w:eastAsia="Calibri" w:hAnsi="Times New Roman"/>
          <w:sz w:val="22"/>
          <w:szCs w:val="22"/>
        </w:rPr>
        <w:t>» от исполнения настоящего Договора по основаниям, предусмотренным «</w:t>
      </w:r>
      <w:r w:rsidRPr="00847BC4">
        <w:rPr>
          <w:rFonts w:ascii="Times New Roman" w:eastAsia="Calibri" w:hAnsi="Times New Roman"/>
          <w:b/>
          <w:sz w:val="22"/>
          <w:szCs w:val="22"/>
        </w:rPr>
        <w:t>Законом № 214-ФЗ</w:t>
      </w:r>
      <w:r>
        <w:rPr>
          <w:rFonts w:ascii="Times New Roman" w:eastAsia="Calibri" w:hAnsi="Times New Roman"/>
          <w:sz w:val="22"/>
          <w:szCs w:val="22"/>
        </w:rPr>
        <w:t>» и/или настоящим Договором.</w:t>
      </w:r>
    </w:p>
    <w:p w14:paraId="1AFAF394" w14:textId="77777777" w:rsidR="00B526A3" w:rsidRDefault="00B526A3" w:rsidP="00B526A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285F259F" w14:textId="77777777" w:rsidR="00B526A3" w:rsidRDefault="00B526A3" w:rsidP="00B526A3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10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ОБСТОЯТЕЛЬСТВА НЕПРЕОДОЛИМОЙ СИЛЫ. ФОРС-МАЖОР</w:t>
      </w:r>
    </w:p>
    <w:p w14:paraId="653308B8" w14:textId="77777777" w:rsidR="00B526A3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 w:right="10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71E27161" w14:textId="77777777" w:rsidR="00B526A3" w:rsidRDefault="00B526A3" w:rsidP="00B526A3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«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Стороны» </w:t>
      </w:r>
      <w:r>
        <w:rPr>
          <w:rFonts w:hint="eastAsia"/>
          <w:sz w:val="22"/>
          <w:szCs w:val="22"/>
        </w:rPr>
        <w:t>освобождаются от ответственности за частичное или полное неисполнение своих обязательств по настоящему Договору, если оно явилось следствием форс-мажорных обстоятельств, как-то: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</w:t>
      </w:r>
      <w:r>
        <w:rPr>
          <w:rFonts w:asciiTheme="minorHAnsi" w:hAnsiTheme="minorHAnsi"/>
          <w:sz w:val="22"/>
          <w:szCs w:val="22"/>
        </w:rPr>
        <w:t>.</w:t>
      </w:r>
    </w:p>
    <w:p w14:paraId="17247DB8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В случае возникновения обстоятельств непреодолимой силы (форс-мажорных обстоятельств) срок выполнения по настоящему Договору продлевается соразмерно времени, в течение которого действуют такие обстоятельства или их последствия. Сторона, для которой создалась невозможность выполнения обязательств по настоящему Договору, обязана известить в письменной форме другую сторону о наступлении или прекращении выше указанных обстоятельств непреодолимой силы (форс-мажорных обстоятельств). </w:t>
      </w:r>
      <w:r>
        <w:rPr>
          <w:rFonts w:ascii="Times New Roman" w:hAnsi="Times New Roman"/>
          <w:sz w:val="22"/>
          <w:szCs w:val="22"/>
        </w:rPr>
        <w:t xml:space="preserve">Застройщику предоставляется право такого </w:t>
      </w:r>
      <w:r>
        <w:rPr>
          <w:rFonts w:ascii="Times New Roman" w:hAnsi="Times New Roman"/>
          <w:sz w:val="22"/>
          <w:szCs w:val="22"/>
        </w:rPr>
        <w:lastRenderedPageBreak/>
        <w:t xml:space="preserve">уведомления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путем размещения соответствующей информации на сайте  </w:t>
      </w:r>
      <w:r>
        <w:rPr>
          <w:rFonts w:ascii="Times New Roman" w:hAnsi="Times New Roman"/>
          <w:sz w:val="22"/>
          <w:szCs w:val="22"/>
          <w:lang w:val="en-US"/>
        </w:rPr>
        <w:t>www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krost</w:t>
      </w:r>
      <w:r>
        <w:rPr>
          <w:rFonts w:ascii="Times New Roman" w:hAnsi="Times New Roman"/>
          <w:sz w:val="22"/>
          <w:szCs w:val="22"/>
        </w:rPr>
        <w:t>.ru.</w:t>
      </w:r>
    </w:p>
    <w:p w14:paraId="6DF7A979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Если действие обстоятельств непреодолимой силы (форс-мажорных обстоятельств) сделает невозможным для одной из </w:t>
      </w:r>
      <w:r>
        <w:rPr>
          <w:rFonts w:ascii="Times New Roman" w:hAnsi="Times New Roman"/>
          <w:b/>
          <w:snapToGrid w:val="0"/>
          <w:sz w:val="22"/>
          <w:szCs w:val="22"/>
        </w:rPr>
        <w:t>«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Сторон»</w:t>
      </w:r>
      <w:r>
        <w:rPr>
          <w:rFonts w:ascii="Times New Roman" w:hAnsi="Times New Roman"/>
          <w:snapToGrid w:val="0"/>
          <w:sz w:val="22"/>
          <w:szCs w:val="22"/>
        </w:rPr>
        <w:t xml:space="preserve"> исполнение ее обязательств по настоящему Договору в течение более чем 6 (Шести) месяцев, то любая из </w:t>
      </w:r>
      <w:r>
        <w:rPr>
          <w:rFonts w:ascii="Times New Roman" w:hAnsi="Times New Roman"/>
          <w:b/>
          <w:snapToGrid w:val="0"/>
          <w:sz w:val="22"/>
          <w:szCs w:val="22"/>
        </w:rPr>
        <w:t>«Сторон»</w:t>
      </w:r>
      <w:r>
        <w:rPr>
          <w:rFonts w:ascii="Times New Roman" w:hAnsi="Times New Roman"/>
          <w:snapToGrid w:val="0"/>
          <w:sz w:val="22"/>
          <w:szCs w:val="22"/>
        </w:rPr>
        <w:t xml:space="preserve"> вправе отказаться от исполнения настоящего Договора.</w:t>
      </w:r>
    </w:p>
    <w:p w14:paraId="317013E2" w14:textId="77777777" w:rsidR="00B526A3" w:rsidRDefault="00B526A3" w:rsidP="00B526A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567" w:right="10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2D788C" w14:textId="77777777" w:rsidR="00B526A3" w:rsidRDefault="00B526A3" w:rsidP="00B526A3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ЗАКЛЮЧИТЕЛЬНЫЕ ПОЛОЖЕНИЯ</w:t>
      </w:r>
    </w:p>
    <w:p w14:paraId="58767AC9" w14:textId="77777777" w:rsidR="00B526A3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501B9422" w14:textId="0D97EC3F" w:rsidR="00922B03" w:rsidRDefault="00922B0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 всем, что не урегулировано настоящим Договором, «</w:t>
      </w:r>
      <w:r w:rsidRPr="00922B03">
        <w:rPr>
          <w:rFonts w:ascii="Times New Roman" w:hAnsi="Times New Roman"/>
          <w:b/>
          <w:sz w:val="22"/>
          <w:szCs w:val="22"/>
        </w:rPr>
        <w:t>Стороны</w:t>
      </w:r>
      <w:r>
        <w:rPr>
          <w:rFonts w:ascii="Times New Roman" w:hAnsi="Times New Roman"/>
          <w:sz w:val="22"/>
          <w:szCs w:val="22"/>
        </w:rPr>
        <w:t>» руководствуются положениями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4514863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вступает в силу и считается заключенным с момента его государственной регистрации и действует до полного исполнения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нему. </w:t>
      </w:r>
    </w:p>
    <w:p w14:paraId="4D52CFDC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Все споры, связанные с исполнением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</w:t>
      </w: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будут стремиться разрешать путем переговоров. При невозможности разрешить спорный вопрос путем переговоров, до передачи спорного вопроса в суд </w:t>
      </w: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обязуются соблюдать претензионный порядок разрешения споров, в соответствии с которым сторона, получившая претензию, обязана ее рассмотреть и отправить письменный ответ другой стороне в течение 20 (двадцати) рабочих дней с даты получения претензии. </w:t>
      </w:r>
    </w:p>
    <w:p w14:paraId="7CFD1937" w14:textId="77777777" w:rsidR="00B526A3" w:rsidRDefault="00B526A3" w:rsidP="00B526A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Досудебный порядок урегулирования спора, предусмотренный настоящим пунктом, не распространяется на случаи взыскания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образовавшейся у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перед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задолженности по оплате </w:t>
      </w:r>
      <w:r>
        <w:rPr>
          <w:rFonts w:ascii="Times New Roman" w:hAnsi="Times New Roman"/>
          <w:b/>
          <w:sz w:val="22"/>
          <w:szCs w:val="22"/>
        </w:rPr>
        <w:t>«Цены Договора»</w:t>
      </w:r>
      <w:r>
        <w:rPr>
          <w:rFonts w:ascii="Times New Roman" w:hAnsi="Times New Roman"/>
          <w:sz w:val="22"/>
          <w:szCs w:val="22"/>
        </w:rPr>
        <w:t xml:space="preserve">, а также законной, договорной неустойки за нарушение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обязательств по оплате </w:t>
      </w:r>
      <w:r>
        <w:rPr>
          <w:rFonts w:ascii="Times New Roman" w:hAnsi="Times New Roman"/>
          <w:b/>
          <w:sz w:val="22"/>
          <w:szCs w:val="22"/>
        </w:rPr>
        <w:t>«Цены Договора»</w:t>
      </w:r>
      <w:r>
        <w:rPr>
          <w:rFonts w:ascii="Times New Roman" w:hAnsi="Times New Roman"/>
          <w:sz w:val="22"/>
          <w:szCs w:val="22"/>
        </w:rPr>
        <w:t xml:space="preserve"> в соответствии с условиями Договора. В этом случае, </w:t>
      </w:r>
      <w:r>
        <w:rPr>
          <w:rFonts w:ascii="Times New Roman" w:hAnsi="Times New Roman"/>
          <w:b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имеет право обратиться в суд без предварительного направления </w:t>
      </w:r>
      <w:r>
        <w:rPr>
          <w:rFonts w:ascii="Times New Roman" w:hAnsi="Times New Roman"/>
          <w:b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требования (претензии) о погашении образовавшейся задолженности по Договору и законной, договорной неустойки за нарушение финансовой дисциплины по Договору. </w:t>
      </w:r>
    </w:p>
    <w:p w14:paraId="14BD3B35" w14:textId="28047ECD" w:rsidR="00B526A3" w:rsidRDefault="00B526A3" w:rsidP="00B526A3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Споры между «</w:t>
      </w:r>
      <w:r>
        <w:rPr>
          <w:rFonts w:ascii="Times New Roman" w:hAnsi="Times New Roman"/>
          <w:b/>
          <w:sz w:val="22"/>
          <w:szCs w:val="22"/>
        </w:rPr>
        <w:t>Сторонами</w:t>
      </w:r>
      <w:r>
        <w:rPr>
          <w:rFonts w:ascii="Times New Roman" w:hAnsi="Times New Roman"/>
          <w:sz w:val="22"/>
          <w:szCs w:val="22"/>
        </w:rPr>
        <w:t>» передаются на разрешение в суд</w:t>
      </w:r>
      <w:r w:rsidR="00922B03">
        <w:rPr>
          <w:rFonts w:ascii="Times New Roman" w:hAnsi="Times New Roman"/>
          <w:sz w:val="22"/>
          <w:szCs w:val="22"/>
        </w:rPr>
        <w:t>, в том числе</w:t>
      </w:r>
      <w:r>
        <w:rPr>
          <w:rFonts w:ascii="Times New Roman" w:hAnsi="Times New Roman"/>
          <w:sz w:val="22"/>
          <w:szCs w:val="22"/>
        </w:rPr>
        <w:t xml:space="preserve"> по месту нахождения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</w:t>
      </w:r>
    </w:p>
    <w:p w14:paraId="3A952D35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разрешении споров между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>, в том числе и в судебном порядке, «</w:t>
      </w:r>
      <w:r>
        <w:rPr>
          <w:rFonts w:ascii="Times New Roman" w:hAnsi="Times New Roman"/>
          <w:b/>
          <w:sz w:val="22"/>
          <w:szCs w:val="22"/>
        </w:rPr>
        <w:t>Стороны</w:t>
      </w:r>
      <w:r>
        <w:rPr>
          <w:rFonts w:ascii="Times New Roman" w:hAnsi="Times New Roman"/>
          <w:sz w:val="22"/>
          <w:szCs w:val="22"/>
        </w:rPr>
        <w:t>» применяют законодательство Российской Федерации.</w:t>
      </w:r>
    </w:p>
    <w:p w14:paraId="07F412A3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После подписания настоящего Договора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любые предшествующие дате подписания настоящего Договора и связанные с его предметом договоренности, соглашения, обязательства, оферты и заявления </w:t>
      </w:r>
      <w:r>
        <w:rPr>
          <w:rFonts w:ascii="Times New Roman" w:hAnsi="Times New Roman"/>
          <w:b/>
          <w:bCs/>
          <w:sz w:val="22"/>
          <w:szCs w:val="22"/>
        </w:rPr>
        <w:t>«Сторон»</w:t>
      </w:r>
      <w:r>
        <w:rPr>
          <w:rFonts w:ascii="Times New Roman" w:hAnsi="Times New Roman"/>
          <w:sz w:val="22"/>
          <w:szCs w:val="22"/>
        </w:rPr>
        <w:t xml:space="preserve">, как устные, так и письменные, отменяются, если таковые имели место между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>, и утрачивают юридическую силу.</w:t>
      </w:r>
    </w:p>
    <w:p w14:paraId="79F9FC90" w14:textId="551A045C" w:rsidR="002034CC" w:rsidRDefault="002034CC" w:rsidP="00A2083B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изменения у одной из Сторон каких-либо реквизитов, указанная Сторона обязана письменно уведомить другую Сторону в течение 5 (пяти) рабочих дней с даты такого изменения.</w:t>
      </w:r>
      <w:bookmarkStart w:id="18" w:name="_GoBack"/>
      <w:bookmarkEnd w:id="18"/>
    </w:p>
    <w:p w14:paraId="5AFC3B31" w14:textId="603B639D" w:rsidR="00B526A3" w:rsidRDefault="00B526A3" w:rsidP="00B526A3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составлен в 2-х (Двух) подлинных экземплярах (по одному экземпляру для каждой из </w:t>
      </w:r>
      <w:r>
        <w:rPr>
          <w:rFonts w:ascii="Times New Roman" w:hAnsi="Times New Roman"/>
          <w:b/>
          <w:bCs/>
          <w:sz w:val="22"/>
          <w:szCs w:val="22"/>
        </w:rPr>
        <w:t>«Сторон»</w:t>
      </w:r>
      <w:r w:rsidR="00922B03"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1977B0D4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Односторонний частичный или полный отказ от исполнения настоящего Договора, за исключением случаев, предусмотренных действующим законодательством </w:t>
      </w:r>
      <w:r>
        <w:rPr>
          <w:rFonts w:ascii="Times New Roman" w:hAnsi="Times New Roman"/>
          <w:sz w:val="22"/>
          <w:szCs w:val="22"/>
        </w:rPr>
        <w:t>Российской Федерации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и/или указанных в настоящем Договоре, не допускается.</w:t>
      </w:r>
    </w:p>
    <w:p w14:paraId="1FC76951" w14:textId="77777777" w:rsidR="00B526A3" w:rsidRDefault="00B526A3" w:rsidP="00B526A3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рамках реализации своих обязательств по «</w:t>
      </w:r>
      <w:r>
        <w:rPr>
          <w:rFonts w:ascii="Times New Roman" w:hAnsi="Times New Roman"/>
          <w:b/>
          <w:sz w:val="22"/>
          <w:szCs w:val="22"/>
        </w:rPr>
        <w:t>Договору</w:t>
      </w:r>
      <w:r>
        <w:rPr>
          <w:rFonts w:ascii="Times New Roman" w:hAnsi="Times New Roman"/>
          <w:sz w:val="22"/>
          <w:szCs w:val="22"/>
        </w:rPr>
        <w:t xml:space="preserve">», </w:t>
      </w: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дает согласие </w:t>
      </w:r>
      <w:r>
        <w:rPr>
          <w:rFonts w:ascii="Times New Roman" w:hAnsi="Times New Roman"/>
          <w:b/>
          <w:noProof/>
          <w:snapToGrid w:val="0"/>
          <w:sz w:val="22"/>
          <w:szCs w:val="22"/>
        </w:rPr>
        <w:t>«Застройщику»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на обработку и использование своих персональных данных (фамилия, имя, отчество, паспортные данные, адрес регистрации, место жительства, дата и год рождения, место рождения, гражданство, пол, сведения о семейном положении, контактный телефон, адрес электронной почты), представленных </w:t>
      </w:r>
      <w:r>
        <w:rPr>
          <w:rFonts w:ascii="Times New Roman" w:hAnsi="Times New Roman"/>
          <w:b/>
          <w:noProof/>
          <w:snapToGrid w:val="0"/>
          <w:sz w:val="22"/>
          <w:szCs w:val="22"/>
        </w:rPr>
        <w:t xml:space="preserve">«Затройщику» </w:t>
      </w:r>
      <w:r>
        <w:rPr>
          <w:rFonts w:ascii="Times New Roman" w:hAnsi="Times New Roman"/>
          <w:noProof/>
          <w:snapToGrid w:val="0"/>
          <w:sz w:val="22"/>
          <w:szCs w:val="22"/>
        </w:rPr>
        <w:t>в соответствии с Федеральным законом от 27.07.2006 г. № 152-ФЗ «О персональных данных».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Застройщик</w:t>
      </w:r>
      <w:r>
        <w:rPr>
          <w:rFonts w:ascii="Times New Roman" w:hAnsi="Times New Roman"/>
          <w:sz w:val="22"/>
          <w:szCs w:val="22"/>
        </w:rPr>
        <w:t>» вправе направлять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>» соответствующие уведомления (в том числе сообщение о государственной регистрации «</w:t>
      </w:r>
      <w:r>
        <w:rPr>
          <w:rFonts w:ascii="Times New Roman" w:hAnsi="Times New Roman"/>
          <w:b/>
          <w:sz w:val="22"/>
          <w:szCs w:val="22"/>
        </w:rPr>
        <w:t>Договора</w:t>
      </w:r>
      <w:r>
        <w:rPr>
          <w:rFonts w:ascii="Times New Roman" w:hAnsi="Times New Roman"/>
          <w:sz w:val="22"/>
          <w:szCs w:val="22"/>
        </w:rPr>
        <w:t>») путем рассылки соответствующей информации посредством отправки текстовых сообщений на адрес электронной почты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и смс-сообщений на номер телефона, выделенный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 xml:space="preserve">» оператором сотовой связи, а также посредством мобильного приложения, установленного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на своем мобильном телефоне/смартфоне/другом электронном устройстве (на условиях принятых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в пользовательском соглашении).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 xml:space="preserve">» подтверждает свое согласие на </w:t>
      </w:r>
      <w:r>
        <w:rPr>
          <w:rFonts w:ascii="Times New Roman" w:hAnsi="Times New Roman"/>
          <w:sz w:val="22"/>
          <w:szCs w:val="22"/>
        </w:rPr>
        <w:lastRenderedPageBreak/>
        <w:t>указанную рассылку со стороны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по контактным данным, указанным в «</w:t>
      </w:r>
      <w:r>
        <w:rPr>
          <w:rFonts w:ascii="Times New Roman" w:hAnsi="Times New Roman"/>
          <w:b/>
          <w:sz w:val="22"/>
          <w:szCs w:val="22"/>
        </w:rPr>
        <w:t>Договоре</w:t>
      </w:r>
      <w:r>
        <w:rPr>
          <w:rFonts w:ascii="Times New Roman" w:hAnsi="Times New Roman"/>
          <w:sz w:val="22"/>
          <w:szCs w:val="22"/>
        </w:rPr>
        <w:t>», и несет ответственность за достоверность предоставленной контактной информации. Данный способ оповещения со стороны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считается надлежащим способом оповещения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(что подтверждается соответствующим отчетом о доставке сообщения), за исключением случаев, когда иной способ извещения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прямо предусмотрен «</w:t>
      </w:r>
      <w:r>
        <w:rPr>
          <w:rFonts w:ascii="Times New Roman" w:hAnsi="Times New Roman"/>
          <w:b/>
          <w:sz w:val="22"/>
          <w:szCs w:val="22"/>
        </w:rPr>
        <w:t>Законом № 214-ФЗ</w:t>
      </w:r>
      <w:r>
        <w:rPr>
          <w:rFonts w:ascii="Times New Roman" w:hAnsi="Times New Roman"/>
          <w:sz w:val="22"/>
          <w:szCs w:val="22"/>
        </w:rPr>
        <w:t>» и «</w:t>
      </w:r>
      <w:r>
        <w:rPr>
          <w:rFonts w:ascii="Times New Roman" w:hAnsi="Times New Roman"/>
          <w:b/>
          <w:sz w:val="22"/>
          <w:szCs w:val="22"/>
        </w:rPr>
        <w:t>Договором».</w:t>
      </w:r>
    </w:p>
    <w:p w14:paraId="40201A06" w14:textId="33797BB5" w:rsidR="00B526A3" w:rsidRDefault="00B526A3" w:rsidP="00B526A3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Характеристики земельного участка, указанные в п.1.3.3. Договора, могут быть изменены (либо из него могут быть образованы иные земельные участки) без уведомления и без необходимости получения дополнительного согласия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», при условии, что это не повлечет за собой изменения фактического местоположения «</w:t>
      </w:r>
      <w:r w:rsidR="006F6A4D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>
        <w:rPr>
          <w:rFonts w:ascii="Times New Roman" w:hAnsi="Times New Roman"/>
          <w:sz w:val="22"/>
          <w:szCs w:val="22"/>
        </w:rPr>
        <w:t>». Настоящим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дает «</w:t>
      </w:r>
      <w:r>
        <w:rPr>
          <w:rFonts w:ascii="Times New Roman" w:hAnsi="Times New Roman"/>
          <w:b/>
          <w:sz w:val="22"/>
          <w:szCs w:val="22"/>
        </w:rPr>
        <w:t>Застройщику</w:t>
      </w:r>
      <w:r>
        <w:rPr>
          <w:rFonts w:ascii="Times New Roman" w:hAnsi="Times New Roman"/>
          <w:sz w:val="22"/>
          <w:szCs w:val="22"/>
        </w:rPr>
        <w:t>» свое согласие на образование земельных участков из земельного участка, указанного в п.1.3.3. Договора, при его разделе, объединении или перераспределении (в том числе с другими смежными земельными участками, принадлежащими «</w:t>
      </w:r>
      <w:r>
        <w:rPr>
          <w:rFonts w:ascii="Times New Roman" w:hAnsi="Times New Roman"/>
          <w:b/>
          <w:sz w:val="22"/>
          <w:szCs w:val="22"/>
        </w:rPr>
        <w:t>Застройщику</w:t>
      </w:r>
      <w:r>
        <w:rPr>
          <w:rFonts w:ascii="Times New Roman" w:hAnsi="Times New Roman"/>
          <w:sz w:val="22"/>
          <w:szCs w:val="22"/>
        </w:rPr>
        <w:t>» на праве аренды), а также на использование земельного участка, указанного в п.1.3.3. Договора, и земельных участков, образованных при его разделе, объединении или перераспределении, для возведения жилых и иных зданий, строений, сооружений в соответствии с целевым назначением и разрешенным использованием указанных земельных участков.</w:t>
      </w:r>
    </w:p>
    <w:p w14:paraId="6BEE0685" w14:textId="44526072" w:rsidR="005B556D" w:rsidRPr="00BF2B4E" w:rsidRDefault="005B556D" w:rsidP="005B556D">
      <w:pPr>
        <w:jc w:val="both"/>
        <w:rPr>
          <w:rFonts w:ascii="Times New Roman" w:hAnsi="Times New Roman"/>
          <w:sz w:val="22"/>
          <w:szCs w:val="22"/>
        </w:rPr>
      </w:pPr>
      <w:r w:rsidRPr="00BF2B4E">
        <w:rPr>
          <w:rFonts w:ascii="Times New Roman" w:hAnsi="Times New Roman"/>
          <w:sz w:val="22"/>
          <w:szCs w:val="22"/>
        </w:rPr>
        <w:t xml:space="preserve">          Земельные участки, образованные в результате раздела земельного участка, выделенного под строительство «</w:t>
      </w:r>
      <w:r w:rsidR="006F6A4D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Pr="00BF2B4E">
        <w:rPr>
          <w:rFonts w:ascii="Times New Roman" w:hAnsi="Times New Roman"/>
          <w:sz w:val="22"/>
          <w:szCs w:val="22"/>
        </w:rPr>
        <w:t>», не будут находиться в залоге у «</w:t>
      </w:r>
      <w:r w:rsidRPr="00BF2B4E">
        <w:rPr>
          <w:rFonts w:ascii="Times New Roman" w:hAnsi="Times New Roman"/>
          <w:b/>
          <w:sz w:val="22"/>
          <w:szCs w:val="22"/>
        </w:rPr>
        <w:t>Участника</w:t>
      </w:r>
      <w:r w:rsidRPr="00BF2B4E">
        <w:rPr>
          <w:rFonts w:ascii="Times New Roman" w:hAnsi="Times New Roman"/>
          <w:sz w:val="22"/>
          <w:szCs w:val="22"/>
        </w:rPr>
        <w:t>» в соответствии с п.1 ст.13 «</w:t>
      </w:r>
      <w:r w:rsidRPr="00BF2B4E">
        <w:rPr>
          <w:rFonts w:ascii="Times New Roman" w:hAnsi="Times New Roman"/>
          <w:b/>
          <w:sz w:val="22"/>
          <w:szCs w:val="22"/>
        </w:rPr>
        <w:t>Закона № 214-ФЗ</w:t>
      </w:r>
      <w:r w:rsidRPr="00BF2B4E">
        <w:rPr>
          <w:rFonts w:ascii="Times New Roman" w:hAnsi="Times New Roman"/>
          <w:sz w:val="22"/>
          <w:szCs w:val="22"/>
        </w:rPr>
        <w:t>».</w:t>
      </w:r>
    </w:p>
    <w:p w14:paraId="7262B109" w14:textId="6B1C9814" w:rsidR="005B556D" w:rsidRDefault="005B556D" w:rsidP="005B556D">
      <w:pPr>
        <w:jc w:val="both"/>
        <w:rPr>
          <w:rFonts w:ascii="Times New Roman" w:hAnsi="Times New Roman"/>
          <w:sz w:val="22"/>
          <w:szCs w:val="22"/>
        </w:rPr>
      </w:pPr>
      <w:r w:rsidRPr="00BF2B4E">
        <w:rPr>
          <w:rFonts w:ascii="Times New Roman" w:hAnsi="Times New Roman"/>
          <w:sz w:val="22"/>
          <w:szCs w:val="22"/>
        </w:rPr>
        <w:t xml:space="preserve">          «</w:t>
      </w:r>
      <w:r w:rsidRPr="00BF2B4E">
        <w:rPr>
          <w:rFonts w:ascii="Times New Roman" w:hAnsi="Times New Roman"/>
          <w:b/>
          <w:sz w:val="22"/>
          <w:szCs w:val="22"/>
        </w:rPr>
        <w:t>Участник</w:t>
      </w:r>
      <w:r w:rsidRPr="00BF2B4E">
        <w:rPr>
          <w:rFonts w:ascii="Times New Roman" w:hAnsi="Times New Roman"/>
          <w:sz w:val="22"/>
          <w:szCs w:val="22"/>
        </w:rPr>
        <w:t>» предупрежден и согласен с тем, что границы и размер земельного участка, которые будут установлены под законченным строительством «</w:t>
      </w:r>
      <w:r w:rsidR="00D268D1">
        <w:rPr>
          <w:rFonts w:ascii="Times New Roman" w:hAnsi="Times New Roman"/>
          <w:b/>
          <w:sz w:val="22"/>
          <w:szCs w:val="22"/>
        </w:rPr>
        <w:t>Многоэтажным жилым комплексом</w:t>
      </w:r>
      <w:r w:rsidRPr="00BF2B4E">
        <w:rPr>
          <w:rFonts w:ascii="Times New Roman" w:hAnsi="Times New Roman"/>
          <w:sz w:val="22"/>
          <w:szCs w:val="22"/>
        </w:rPr>
        <w:t>» определяются в соответствии с требованиями земельного законодательства РФ и законодательства о градостроительной деятельности РФ.</w:t>
      </w:r>
    </w:p>
    <w:p w14:paraId="2A932A9A" w14:textId="77CACE84" w:rsidR="00B526A3" w:rsidRDefault="00B526A3" w:rsidP="00B526A3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Настоящий Договор, а также все иные документы, связанные с исполнением обязательств по настоящему Договору, могут быть подписаны «</w:t>
      </w:r>
      <w:r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>» путем проставления электронной подписи. Все документы, подписанные вышеуказанным образом, будут иметь аналогичную юридическую силу по сравнению с документами, подписанными «</w:t>
      </w:r>
      <w:r>
        <w:rPr>
          <w:rFonts w:ascii="Times New Roman" w:hAnsi="Times New Roman"/>
          <w:b/>
          <w:sz w:val="22"/>
          <w:szCs w:val="22"/>
        </w:rPr>
        <w:t>Сторонами</w:t>
      </w:r>
      <w:r>
        <w:rPr>
          <w:rFonts w:ascii="Times New Roman" w:hAnsi="Times New Roman"/>
          <w:sz w:val="22"/>
          <w:szCs w:val="22"/>
        </w:rPr>
        <w:t>» собственноручно.</w:t>
      </w:r>
    </w:p>
    <w:p w14:paraId="3A619517" w14:textId="651EBA56" w:rsidR="00E30EFB" w:rsidRDefault="00E30EFB" w:rsidP="00E30EFB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0F5E77">
        <w:rPr>
          <w:rFonts w:ascii="Times New Roman" w:hAnsi="Times New Roman"/>
          <w:sz w:val="22"/>
          <w:szCs w:val="22"/>
        </w:rPr>
        <w:t xml:space="preserve">9.12. </w:t>
      </w:r>
      <w:r w:rsidR="009579BC" w:rsidRPr="000F5E77">
        <w:rPr>
          <w:rFonts w:ascii="Times New Roman" w:hAnsi="Times New Roman"/>
          <w:sz w:val="22"/>
          <w:szCs w:val="22"/>
        </w:rPr>
        <w:t>«</w:t>
      </w:r>
      <w:r w:rsidR="009579BC" w:rsidRPr="000F5E77">
        <w:rPr>
          <w:rFonts w:ascii="Times New Roman" w:hAnsi="Times New Roman"/>
          <w:b/>
          <w:sz w:val="22"/>
          <w:szCs w:val="22"/>
        </w:rPr>
        <w:t>Участник</w:t>
      </w:r>
      <w:r w:rsidR="009579BC" w:rsidRPr="000F5E77">
        <w:rPr>
          <w:rFonts w:ascii="Times New Roman" w:hAnsi="Times New Roman"/>
          <w:sz w:val="22"/>
          <w:szCs w:val="22"/>
        </w:rPr>
        <w:t>» уведомлен и согласен, что «</w:t>
      </w:r>
      <w:r w:rsidR="00F8156B">
        <w:rPr>
          <w:rFonts w:ascii="Times New Roman" w:hAnsi="Times New Roman"/>
          <w:b/>
          <w:sz w:val="22"/>
          <w:szCs w:val="22"/>
        </w:rPr>
        <w:t>Многоэтажный жилой комплекс</w:t>
      </w:r>
      <w:r w:rsidR="009579BC" w:rsidRPr="000F5E77">
        <w:rPr>
          <w:rFonts w:ascii="Times New Roman" w:hAnsi="Times New Roman"/>
          <w:sz w:val="22"/>
          <w:szCs w:val="22"/>
        </w:rPr>
        <w:t>» (включая его архитектурный облик) является произведением архитектуры и объектом авторского права, в отношении которого осуществляется авторский надзор. «</w:t>
      </w:r>
      <w:r w:rsidR="009579BC" w:rsidRPr="000F5E77">
        <w:rPr>
          <w:rFonts w:ascii="Times New Roman" w:hAnsi="Times New Roman"/>
          <w:b/>
          <w:sz w:val="22"/>
          <w:szCs w:val="22"/>
        </w:rPr>
        <w:t>Участник</w:t>
      </w:r>
      <w:r w:rsidR="009579BC" w:rsidRPr="000F5E77">
        <w:rPr>
          <w:rFonts w:ascii="Times New Roman" w:hAnsi="Times New Roman"/>
          <w:sz w:val="22"/>
          <w:szCs w:val="22"/>
        </w:rPr>
        <w:t>» обязуется не нарушать архитектурный облик «</w:t>
      </w:r>
      <w:r w:rsidR="00F8156B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9579BC" w:rsidRPr="000F5E77">
        <w:rPr>
          <w:rFonts w:ascii="Times New Roman" w:hAnsi="Times New Roman"/>
          <w:sz w:val="22"/>
          <w:szCs w:val="22"/>
        </w:rPr>
        <w:t>», в т.ч. посредством проведения несогласованных в установленном порядке работ по демонтажу/переносу внешних декоративных элементов фасада; остекления летних помещений, изменения существующего типа остекления на другой тип (что выражается в т.ч. в замене внешних частей профилей оконных блоков на профили иного цвета и конструкции); размещения внешних блоков кондиционеров вне мест, предназначенных для их размещения. Внешние декоративные элементы, а также иные конструкции, расположенные со стороны наружных стен «</w:t>
      </w:r>
      <w:r w:rsidR="00F8156B">
        <w:rPr>
          <w:rFonts w:ascii="Times New Roman" w:hAnsi="Times New Roman"/>
          <w:b/>
          <w:sz w:val="22"/>
          <w:szCs w:val="22"/>
        </w:rPr>
        <w:t>Многоэтажного жилого комплекса</w:t>
      </w:r>
      <w:r w:rsidR="009579BC" w:rsidRPr="000F5E77">
        <w:rPr>
          <w:rFonts w:ascii="Times New Roman" w:hAnsi="Times New Roman"/>
          <w:sz w:val="22"/>
          <w:szCs w:val="22"/>
        </w:rPr>
        <w:t>», входят в состав общего имущества собственников помещений в «</w:t>
      </w:r>
      <w:r w:rsidR="00F8156B">
        <w:rPr>
          <w:rFonts w:ascii="Times New Roman" w:hAnsi="Times New Roman"/>
          <w:b/>
          <w:sz w:val="22"/>
          <w:szCs w:val="22"/>
        </w:rPr>
        <w:t>Многоэтажном жилом комплексе</w:t>
      </w:r>
      <w:r w:rsidR="009579BC" w:rsidRPr="000F5E77">
        <w:rPr>
          <w:rFonts w:ascii="Times New Roman" w:hAnsi="Times New Roman"/>
          <w:sz w:val="22"/>
          <w:szCs w:val="22"/>
        </w:rPr>
        <w:t>», изменение которого без получения согласия других собственников помещений в «</w:t>
      </w:r>
      <w:r w:rsidR="00F8156B">
        <w:rPr>
          <w:rFonts w:ascii="Times New Roman" w:hAnsi="Times New Roman"/>
          <w:b/>
          <w:sz w:val="22"/>
          <w:szCs w:val="22"/>
        </w:rPr>
        <w:t>Многоэтажном жилом комплексе</w:t>
      </w:r>
      <w:r w:rsidR="009579BC" w:rsidRPr="000F5E77">
        <w:rPr>
          <w:rFonts w:ascii="Times New Roman" w:hAnsi="Times New Roman"/>
          <w:sz w:val="22"/>
          <w:szCs w:val="22"/>
        </w:rPr>
        <w:t>» запрещено. В случае нарушения «</w:t>
      </w:r>
      <w:r w:rsidR="009579BC" w:rsidRPr="000F5E77">
        <w:rPr>
          <w:rFonts w:ascii="Times New Roman" w:hAnsi="Times New Roman"/>
          <w:b/>
          <w:sz w:val="22"/>
          <w:szCs w:val="22"/>
        </w:rPr>
        <w:t>Участником</w:t>
      </w:r>
      <w:r w:rsidR="009579BC" w:rsidRPr="000F5E77">
        <w:rPr>
          <w:rFonts w:ascii="Times New Roman" w:hAnsi="Times New Roman"/>
          <w:sz w:val="22"/>
          <w:szCs w:val="22"/>
        </w:rPr>
        <w:t>» архитектурного облика дома, он обязан выплатить лицу, право которого нарушено, штраф в размере 5 (Пять)% от «</w:t>
      </w:r>
      <w:r w:rsidR="009579BC" w:rsidRPr="000F5E77">
        <w:rPr>
          <w:rFonts w:ascii="Times New Roman" w:hAnsi="Times New Roman"/>
          <w:b/>
          <w:sz w:val="22"/>
          <w:szCs w:val="22"/>
        </w:rPr>
        <w:t>Цены Договора</w:t>
      </w:r>
      <w:r w:rsidR="009579BC" w:rsidRPr="000F5E77">
        <w:rPr>
          <w:rFonts w:ascii="Times New Roman" w:hAnsi="Times New Roman"/>
          <w:sz w:val="22"/>
          <w:szCs w:val="22"/>
        </w:rPr>
        <w:t>» в течение 5 (Пяти) рабочих дней с момента предъявления требования, компенсировать указанному лицу убытки, а также привести архитектурный облик дома в соответствие с проектом за свой счет.</w:t>
      </w:r>
    </w:p>
    <w:p w14:paraId="6AD6284A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34D490A0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10. АДРЕСА, РЕКВИЗИТЫ И ПОДПИСИ СТОРОН</w:t>
      </w:r>
    </w:p>
    <w:p w14:paraId="59BD19C6" w14:textId="77777777" w:rsidR="00B526A3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00FD287F" w14:textId="5E94918D" w:rsidR="00D773E8" w:rsidRPr="00D773E8" w:rsidRDefault="00B526A3" w:rsidP="00D773E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«Застройщик»          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D773E8" w:rsidRPr="00E677E7">
        <w:rPr>
          <w:rFonts w:ascii="Times New Roman" w:hAnsi="Times New Roman"/>
          <w:b/>
          <w:snapToGrid w:val="0"/>
          <w:sz w:val="22"/>
          <w:szCs w:val="22"/>
        </w:rPr>
        <w:t>ООО СЗ «ФРИЗ-ИНВЕСТ»</w:t>
      </w:r>
    </w:p>
    <w:p w14:paraId="0B0737ED" w14:textId="77777777" w:rsidR="00D773E8" w:rsidRPr="00E677E7" w:rsidRDefault="00D773E8" w:rsidP="00D773E8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108801, г. Москва, пос. Сосенское, п. Коммунарка, </w:t>
      </w:r>
    </w:p>
    <w:p w14:paraId="2EF943E2" w14:textId="77777777" w:rsidR="00D773E8" w:rsidRPr="00E677E7" w:rsidRDefault="00D773E8" w:rsidP="00D773E8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 мкр Эдальго, д.1, пом.1</w:t>
      </w:r>
    </w:p>
    <w:p w14:paraId="2BAE10B4" w14:textId="77777777" w:rsidR="00D773E8" w:rsidRPr="00E677E7" w:rsidRDefault="00D773E8" w:rsidP="00D773E8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 ИНН 5003066111,</w:t>
      </w:r>
      <w:r w:rsidRPr="00E677E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677E7">
        <w:rPr>
          <w:rFonts w:ascii="Times New Roman" w:hAnsi="Times New Roman"/>
          <w:sz w:val="22"/>
          <w:szCs w:val="22"/>
        </w:rPr>
        <w:t>КПП 775101001, ОГРН 1075003002348,</w:t>
      </w:r>
    </w:p>
    <w:p w14:paraId="4FC3922F" w14:textId="77777777" w:rsidR="00D773E8" w:rsidRPr="00E677E7" w:rsidRDefault="00D773E8" w:rsidP="00D773E8">
      <w:pPr>
        <w:widowControl w:val="0"/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 р/с 40702810200010001174 в </w:t>
      </w:r>
    </w:p>
    <w:p w14:paraId="1CCBED88" w14:textId="77777777" w:rsidR="00D773E8" w:rsidRPr="00E677E7" w:rsidRDefault="00D773E8" w:rsidP="00D773E8">
      <w:pPr>
        <w:widowControl w:val="0"/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 АО "Банк ДОМ.РФ", БИК 044525266,</w:t>
      </w:r>
    </w:p>
    <w:p w14:paraId="56642B1C" w14:textId="77777777" w:rsidR="00D773E8" w:rsidRPr="00E677E7" w:rsidRDefault="00D773E8" w:rsidP="00D773E8">
      <w:pPr>
        <w:tabs>
          <w:tab w:val="left" w:pos="4530"/>
        </w:tabs>
        <w:jc w:val="both"/>
        <w:rPr>
          <w:rFonts w:ascii="Times New Roman" w:hAnsi="Times New Roman"/>
          <w:sz w:val="22"/>
          <w:szCs w:val="22"/>
        </w:rPr>
      </w:pPr>
      <w:r w:rsidRPr="00E677E7">
        <w:rPr>
          <w:rFonts w:ascii="Times New Roman" w:hAnsi="Times New Roman"/>
          <w:sz w:val="22"/>
          <w:szCs w:val="22"/>
        </w:rPr>
        <w:t xml:space="preserve">                                                      к/с 30101810345250000266</w:t>
      </w:r>
    </w:p>
    <w:p w14:paraId="5BD6AD8F" w14:textId="77777777" w:rsidR="00D773E8" w:rsidRPr="00E677E7" w:rsidRDefault="00D773E8" w:rsidP="00D773E8">
      <w:pPr>
        <w:tabs>
          <w:tab w:val="left" w:pos="4530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1C3E3AE" w14:textId="63724499" w:rsidR="00724CEC" w:rsidRDefault="00724CEC" w:rsidP="00724CEC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</w:p>
    <w:p w14:paraId="7D2A788E" w14:textId="31BE8191" w:rsidR="00B526A3" w:rsidRDefault="00B526A3" w:rsidP="00B526A3">
      <w:pPr>
        <w:tabs>
          <w:tab w:val="left" w:pos="453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6520"/>
      </w:tblGrid>
      <w:tr w:rsidR="00174D50" w:rsidRPr="00381050" w14:paraId="046D495E" w14:textId="77777777" w:rsidTr="00B526A3">
        <w:tc>
          <w:tcPr>
            <w:tcW w:w="2802" w:type="dxa"/>
            <w:hideMark/>
          </w:tcPr>
          <w:p w14:paraId="0BFD25FD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«Участник»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174D50" w:rsidRPr="00381050" w14:paraId="673C1084" w14:textId="77777777">
              <w:tc>
                <w:tcPr>
                  <w:tcW w:w="7087" w:type="dxa"/>
                  <w:hideMark/>
                </w:tcPr>
                <w:bookmarkStart w:id="19" w:name="Клиенты2"/>
                <w:p w14:paraId="09A70373" w14:textId="77777777" w:rsidR="00174D50" w:rsidRPr="00381050" w:rsidRDefault="00CE4215" w:rsidP="00174D50">
                  <w:pPr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</w:pP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Клиенты2"/>
                        <w:enabled/>
                        <w:calcOnExit w:val="0"/>
                        <w:textInput>
                          <w:default w:val="&quot;Клиенты2&quot;"/>
                        </w:textInput>
                      </w:ffData>
                    </w:fldChar>
                  </w:r>
                  <w:r w:rsidR="00174D50"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174D50" w:rsidRPr="00381050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</w:rPr>
                    <w:t>"Клиенты2"</w:t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РеквизитыКлиента1"/>
            <w:tr w:rsidR="00174D50" w:rsidRPr="00381050" w14:paraId="36A60EA6" w14:textId="77777777">
              <w:tc>
                <w:tcPr>
                  <w:tcW w:w="7087" w:type="dxa"/>
                  <w:hideMark/>
                </w:tcPr>
                <w:p w14:paraId="06528B92" w14:textId="77777777" w:rsidR="00174D50" w:rsidRPr="00381050" w:rsidRDefault="00CE4215" w:rsidP="00174D5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РеквизитыКлиента1"/>
                        <w:enabled/>
                        <w:calcOnExit w:val="0"/>
                        <w:textInput>
                          <w:default w:val="РеквизитыКлиента1"/>
                        </w:textInput>
                      </w:ffData>
                    </w:fldChar>
                  </w:r>
                  <w:r w:rsidR="00174D50" w:rsidRPr="00381050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174D50" w:rsidRPr="00381050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РеквизитыКлиента1</w:t>
                  </w: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20"/>
                </w:p>
                <w:p w14:paraId="27C11DEE" w14:textId="77777777" w:rsidR="00F44C7B" w:rsidRPr="00381050" w:rsidRDefault="00F44C7B" w:rsidP="00174D5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381050">
                    <w:rPr>
                      <w:rFonts w:ascii="Times New Roman" w:hAnsi="Times New Roman"/>
                      <w:sz w:val="22"/>
                      <w:szCs w:val="22"/>
                    </w:rPr>
                    <w:t>Адрес электронной почты:</w:t>
                  </w:r>
                  <w:r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="00CE4215"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begin">
                      <w:ffData>
                        <w:name w:val="Емаил1"/>
                        <w:enabled/>
                        <w:calcOnExit w:val="0"/>
                        <w:textInput>
                          <w:default w:val="&quot;Емаил1&quot;"/>
                        </w:textInput>
                      </w:ffData>
                    </w:fldChar>
                  </w:r>
                  <w:r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CE4215"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r>
                  <w:r w:rsidR="00CE4215"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separate"/>
                  </w:r>
                  <w:r w:rsidRPr="00381050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</w:rPr>
                    <w:t>"Емаил1"</w:t>
                  </w:r>
                  <w:r w:rsidR="00CE4215" w:rsidRPr="00381050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3810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B8CD252" w14:textId="77777777" w:rsidR="00174D50" w:rsidRPr="00381050" w:rsidRDefault="00174D50" w:rsidP="00174D50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156185AF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left="360" w:firstLine="700"/>
        <w:jc w:val="both"/>
        <w:rPr>
          <w:rFonts w:ascii="Times New Roman" w:hAnsi="Times New Roman"/>
          <w:snapToGrid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0"/>
        <w:gridCol w:w="4856"/>
      </w:tblGrid>
      <w:tr w:rsidR="00174D50" w:rsidRPr="00381050" w14:paraId="1C1EB1E5" w14:textId="77777777" w:rsidTr="00174D50">
        <w:tc>
          <w:tcPr>
            <w:tcW w:w="4927" w:type="dxa"/>
          </w:tcPr>
          <w:p w14:paraId="5952476A" w14:textId="1060F3ED" w:rsidR="00174D50" w:rsidRPr="00381050" w:rsidRDefault="00174D50" w:rsidP="00174D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    </w:t>
            </w:r>
            <w:r w:rsidR="00CD2C0D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="00CD2C0D" w:rsidRPr="0038105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D773E8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«ФРИЗ-ИНВЕСТ</w:t>
            </w:r>
            <w:r w:rsidR="00CD2C0D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448A9A3B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141"/>
              <w:jc w:val="center"/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</w:p>
          <w:p w14:paraId="323CC333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0195B6F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47D59E58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С.В. </w:t>
            </w:r>
            <w:r w:rsidR="007B0DD3"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69287AD2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(действующая по доверенности)</w:t>
            </w:r>
          </w:p>
        </w:tc>
        <w:tc>
          <w:tcPr>
            <w:tcW w:w="4927" w:type="dxa"/>
          </w:tcPr>
          <w:p w14:paraId="50FCB6DC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09FFF755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70F8AEF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51E6E4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137A2B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bookmarkStart w:id="21" w:name="Клиенты1Сокращенно"/>
          <w:p w14:paraId="1D428616" w14:textId="77777777" w:rsidR="00174D50" w:rsidRPr="00381050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Клиенты1Сокращенно"/>
                  <w:enabled/>
                  <w:calcOnExit w:val="0"/>
                  <w:textInput>
                    <w:default w:val="&quot;КЛИЕНТЫ1СОКРАЩЕННО&quot;"/>
                    <w:format w:val="Все прописные"/>
                  </w:textInput>
                </w:ffData>
              </w:fldChar>
            </w:r>
            <w:r w:rsidR="00174D50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sz w:val="22"/>
                <w:szCs w:val="22"/>
              </w:rPr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"КЛИЕНТЫ1СОКРАЩЕННО"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609B55A3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68C22405" w14:textId="77777777" w:rsidR="00316AB0" w:rsidRPr="00381050" w:rsidRDefault="00316AB0" w:rsidP="00174D5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48597CF8" w14:textId="77777777" w:rsidR="00B526A3" w:rsidRDefault="00B526A3" w:rsidP="00174D5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  <w:sectPr w:rsidR="00B526A3" w:rsidSect="00F908A4">
          <w:pgSz w:w="11906" w:h="16838"/>
          <w:pgMar w:top="1440" w:right="1080" w:bottom="1440" w:left="1080" w:header="709" w:footer="709" w:gutter="0"/>
          <w:cols w:space="708"/>
          <w:docGrid w:linePitch="653"/>
        </w:sectPr>
      </w:pPr>
    </w:p>
    <w:p w14:paraId="77C2ED7C" w14:textId="77777777" w:rsidR="00174D50" w:rsidRPr="00381050" w:rsidRDefault="00174D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lastRenderedPageBreak/>
        <w:t>Приложение № 1</w:t>
      </w:r>
    </w:p>
    <w:p w14:paraId="0C1DB346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к Договору № </w:t>
      </w:r>
      <w:r w:rsidR="00CE4215" w:rsidRPr="00381050">
        <w:rPr>
          <w:rFonts w:ascii="Times New Roman" w:hAnsi="Times New Roman"/>
          <w:b/>
          <w:sz w:val="22"/>
          <w:szCs w:val="22"/>
        </w:rPr>
        <w:fldChar w:fldCharType="begin">
          <w:ffData>
            <w:name w:val="НомерДоговора3"/>
            <w:enabled/>
            <w:calcOnExit w:val="0"/>
            <w:textInput>
              <w:default w:val="&quot;НомерДоговора3&quot;"/>
            </w:textInput>
          </w:ffData>
        </w:fldChar>
      </w:r>
      <w:bookmarkStart w:id="22" w:name="НомерДоговора3"/>
      <w:r w:rsidRP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b/>
          <w:sz w:val="22"/>
          <w:szCs w:val="22"/>
        </w:rPr>
      </w:r>
      <w:r w:rsidR="00CE4215" w:rsidRPr="00381050">
        <w:rPr>
          <w:rFonts w:ascii="Times New Roman" w:hAnsi="Times New Roman"/>
          <w:b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z w:val="22"/>
          <w:szCs w:val="22"/>
        </w:rPr>
        <w:t>"НомерДоговора3"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22"/>
      <w:r w:rsidRPr="00381050">
        <w:rPr>
          <w:rFonts w:ascii="Times New Roman" w:hAnsi="Times New Roman"/>
          <w:b/>
          <w:sz w:val="22"/>
          <w:szCs w:val="22"/>
        </w:rPr>
        <w:t xml:space="preserve">от </w:t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  <w:fldChar w:fldCharType="begin">
          <w:ffData>
            <w:name w:val="ДатаЗаключения3"/>
            <w:enabled/>
            <w:calcOnExit w:val="0"/>
            <w:textInput>
              <w:default w:val="&quot;ДатаЗаключения3&quot;"/>
            </w:textInput>
          </w:ffData>
        </w:fldChar>
      </w:r>
      <w:bookmarkStart w:id="23" w:name="ДатаЗаключения3"/>
      <w:r w:rsidRPr="00381050">
        <w:rPr>
          <w:rFonts w:ascii="Times New Roman" w:hAnsi="Times New Roman"/>
          <w:b/>
          <w:snapToGrid w:val="0"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napToGrid w:val="0"/>
          <w:sz w:val="22"/>
          <w:szCs w:val="22"/>
        </w:rPr>
        <w:t>"ДатаЗаключения3"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23"/>
    </w:p>
    <w:p w14:paraId="6A733668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60FB138A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B297438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884"/>
      </w:tblGrid>
      <w:tr w:rsidR="00174D50" w:rsidRPr="00381050" w14:paraId="46C7DCA8" w14:textId="77777777" w:rsidTr="00174D50">
        <w:tc>
          <w:tcPr>
            <w:tcW w:w="4927" w:type="dxa"/>
            <w:hideMark/>
          </w:tcPr>
          <w:p w14:paraId="205C4F14" w14:textId="77777777" w:rsidR="00174D50" w:rsidRPr="00381050" w:rsidRDefault="00174D50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4927" w:type="dxa"/>
            <w:hideMark/>
          </w:tcPr>
          <w:p w14:paraId="105277BA" w14:textId="77777777" w:rsidR="00174D50" w:rsidRPr="00381050" w:rsidRDefault="00CE4215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4"/>
                  <w:enabled/>
                  <w:calcOnExit w:val="0"/>
                  <w:textInput>
                    <w:default w:val="&quot;ДатаЗаключения4&quot;"/>
                  </w:textInput>
                </w:ffData>
              </w:fldChar>
            </w:r>
            <w:bookmarkStart w:id="24" w:name="ДатаЗаключения4"/>
            <w:r w:rsidR="00174D50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"ДатаЗаключения4"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C68FACF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626AD8F9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14:paraId="3812B960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ПЛАН СОЗДАВАЕМОГО ОБЪЕКТА</w:t>
      </w:r>
    </w:p>
    <w:p w14:paraId="415E6773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5DB37CDE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D5225D" w:rsidRPr="00B821DC" w14:paraId="4C4B23CB" w14:textId="77777777" w:rsidTr="00D5225D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4589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8065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48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D164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BDB2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43B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569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C4A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7DE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D5225D" w:rsidRPr="00B821DC" w14:paraId="4281318B" w14:textId="77777777" w:rsidTr="00D522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BE8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F953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E3B5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6893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6BB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E9EA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A8DF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5E4E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AB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6A4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EAFA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D5225D" w:rsidRPr="00B821DC" w14:paraId="1CE1B690" w14:textId="77777777" w:rsidTr="00D522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683A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AE964E5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1"/>
                  <w:enabled/>
                  <w:calcOnExit w:val="0"/>
                  <w:textInput>
                    <w:default w:val="&lt;НомерКвартиры1&gt;"/>
                  </w:textInput>
                </w:ffData>
              </w:fldChar>
            </w:r>
            <w:bookmarkStart w:id="25" w:name="НомерКвартиры1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&lt;НомерКвартиры1&gt;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75B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1"/>
                  <w:enabled/>
                  <w:calcOnExit w:val="0"/>
                  <w:textInput>
                    <w:default w:val="&lt;ТипКвартиры1&gt;"/>
                  </w:textInput>
                </w:ffData>
              </w:fldChar>
            </w:r>
            <w:bookmarkStart w:id="26" w:name="ТипКвартиры1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&lt;ТипКвартиры1&gt;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07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7CB4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2"/>
                  <w:enabled/>
                  <w:calcOnExit w:val="0"/>
                  <w:textInput>
                    <w:default w:val="&lt;ЭтажКвартиры2&gt;"/>
                  </w:textInput>
                </w:ffData>
              </w:fldChar>
            </w:r>
            <w:bookmarkStart w:id="27" w:name="ЭтажКвартиры2"/>
            <w:r w:rsidR="00D5225D"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&lt;ЭтажКвартиры2&gt;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F6AE" w14:textId="301F13E9" w:rsidR="00D5225D" w:rsidRPr="00B821DC" w:rsidRDefault="00B526A3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526A3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63A1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2"/>
                  <w:enabled/>
                  <w:calcOnExit w:val="0"/>
                  <w:textInput>
                    <w:default w:val="&lt;ОбщаяПлощадь2&gt;"/>
                  </w:textInput>
                </w:ffData>
              </w:fldChar>
            </w:r>
            <w:bookmarkStart w:id="28" w:name="ОбщаяПлощадь2"/>
            <w:r w:rsidR="00D5225D"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&lt;ОбщаяПлощадь2&gt;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D8FA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2"/>
                  <w:enabled/>
                  <w:calcOnExit w:val="0"/>
                  <w:textInput>
                    <w:default w:val="&lt;КоличествоКомнат2&gt;"/>
                  </w:textInput>
                </w:ffData>
              </w:fldChar>
            </w:r>
            <w:bookmarkStart w:id="29" w:name="КоличествоКомнат2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&lt;КоличествоКомнат2&gt;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F38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64E49D5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  <w:p w14:paraId="3175C058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55B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521A1F2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4F2AE740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5D4A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Кухня</w:t>
            </w:r>
          </w:p>
          <w:p w14:paraId="7565ADF5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Прихожая</w:t>
            </w:r>
          </w:p>
          <w:p w14:paraId="58CF742F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Ванная</w:t>
            </w:r>
          </w:p>
          <w:p w14:paraId="29A9035F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440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2F5CB2B1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1240092B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3DAC7A6F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</w:tr>
    </w:tbl>
    <w:p w14:paraId="1A257BAC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B06224B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55E628D" w14:textId="77777777" w:rsidR="00F908A4" w:rsidRPr="00381050" w:rsidRDefault="00F908A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0F783C1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3"/>
        <w:gridCol w:w="4863"/>
      </w:tblGrid>
      <w:tr w:rsidR="00174D50" w:rsidRPr="00381050" w14:paraId="28B3D7BD" w14:textId="77777777" w:rsidTr="00174D50">
        <w:tc>
          <w:tcPr>
            <w:tcW w:w="4927" w:type="dxa"/>
          </w:tcPr>
          <w:p w14:paraId="2286565C" w14:textId="48E2A1B2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</w:t>
            </w:r>
            <w:r w:rsidR="00CD2C0D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="00CD2C0D" w:rsidRPr="0038105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FA4622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«ФРИЗ</w:t>
            </w:r>
            <w:r w:rsidR="00143BE7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-ИНВЕСТ</w:t>
            </w:r>
            <w:r w:rsidR="00CD2C0D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16ABD9B2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9CB4613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664C1A85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С.В. </w:t>
            </w:r>
            <w:r w:rsidR="007B0DD3"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</w:t>
            </w:r>
          </w:p>
          <w:p w14:paraId="10A2556F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14:paraId="3EB43321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221A4E7C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641A830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DE1BAA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D84DFC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33346E86" w14:textId="77777777" w:rsidR="00174D50" w:rsidRPr="00381050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КЛИЕНТЫ1СОКРАЩЕННО1"/>
                  <w:enabled/>
                  <w:calcOnExit w:val="0"/>
                  <w:textInput>
                    <w:default w:val="&quot;КЛИЕНТЫ1СОКРАЩЕННО1&quot;"/>
                    <w:format w:val="Все прописные"/>
                  </w:textInput>
                </w:ffData>
              </w:fldChar>
            </w:r>
            <w:bookmarkStart w:id="30" w:name="КЛИЕНТЫ1СОКРАЩЕННО1"/>
            <w:r w:rsidR="00174D50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"КЛИЕНТЫ1СОКРАЩЕННО1"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</w:p>
          <w:p w14:paraId="7D80EA6F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5AEA9C5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6683A17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7894252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7C225F2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5E368CCE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DC49725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9E75E41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C17A82D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29B818B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42C57801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C999548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B00B99C" w14:textId="77777777" w:rsidR="00174D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75C4F7DB" w14:textId="77777777" w:rsidR="00B821DC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06573AA" w14:textId="77777777" w:rsidR="00B821DC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F12F1D5" w14:textId="77777777" w:rsidR="00B821DC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E43992C" w14:textId="77777777" w:rsidR="00B526A3" w:rsidRDefault="00B526A3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  <w:sectPr w:rsidR="00B526A3" w:rsidSect="00F908A4">
          <w:pgSz w:w="11906" w:h="16838"/>
          <w:pgMar w:top="1440" w:right="1080" w:bottom="1440" w:left="1080" w:header="709" w:footer="709" w:gutter="0"/>
          <w:cols w:space="708"/>
          <w:docGrid w:linePitch="653"/>
        </w:sectPr>
      </w:pPr>
    </w:p>
    <w:p w14:paraId="671E5DAB" w14:textId="77777777" w:rsidR="00174D50" w:rsidRPr="00381050" w:rsidRDefault="00174D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lastRenderedPageBreak/>
        <w:t>Приложение № 2</w:t>
      </w:r>
    </w:p>
    <w:p w14:paraId="12FC5B04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к Договору </w:t>
      </w:r>
      <w:r w:rsidR="00CE4215" w:rsidRPr="00381050">
        <w:rPr>
          <w:rFonts w:ascii="Times New Roman" w:hAnsi="Times New Roman"/>
          <w:b/>
          <w:sz w:val="22"/>
          <w:szCs w:val="22"/>
        </w:rPr>
        <w:fldChar w:fldCharType="begin">
          <w:ffData>
            <w:name w:val="НомерДоговора5"/>
            <w:enabled/>
            <w:calcOnExit w:val="0"/>
            <w:textInput>
              <w:default w:val="&quot;НомерДоговора5&quot;"/>
            </w:textInput>
          </w:ffData>
        </w:fldChar>
      </w:r>
      <w:bookmarkStart w:id="31" w:name="НомерДоговора5"/>
      <w:r w:rsidRPr="00381050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b/>
          <w:sz w:val="22"/>
          <w:szCs w:val="22"/>
        </w:rPr>
      </w:r>
      <w:r w:rsidR="00CE4215" w:rsidRPr="00381050">
        <w:rPr>
          <w:rFonts w:ascii="Times New Roman" w:hAnsi="Times New Roman"/>
          <w:b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z w:val="22"/>
          <w:szCs w:val="22"/>
        </w:rPr>
        <w:t>"НомерДоговора5"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31"/>
      <w:r w:rsidRPr="00381050">
        <w:rPr>
          <w:rFonts w:ascii="Times New Roman" w:hAnsi="Times New Roman"/>
          <w:b/>
          <w:sz w:val="22"/>
          <w:szCs w:val="22"/>
        </w:rPr>
        <w:t xml:space="preserve">от </w:t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  <w:fldChar w:fldCharType="begin">
          <w:ffData>
            <w:name w:val="ДатаЗаключения5"/>
            <w:enabled/>
            <w:calcOnExit w:val="0"/>
            <w:textInput>
              <w:default w:val="&quot;ДатаЗаключения5&quot;"/>
            </w:textInput>
          </w:ffData>
        </w:fldChar>
      </w:r>
      <w:bookmarkStart w:id="32" w:name="ДатаЗаключения5"/>
      <w:r w:rsidRPr="00381050">
        <w:rPr>
          <w:rFonts w:ascii="Times New Roman" w:hAnsi="Times New Roman"/>
          <w:b/>
          <w:snapToGrid w:val="0"/>
          <w:sz w:val="22"/>
          <w:szCs w:val="22"/>
        </w:rPr>
        <w:instrText xml:space="preserve"> FORMTEXT </w:instrText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</w:r>
      <w:r w:rsidR="00CE4215" w:rsidRPr="00381050">
        <w:rPr>
          <w:rFonts w:ascii="Times New Roman" w:hAnsi="Times New Roman"/>
          <w:b/>
          <w:snapToGrid w:val="0"/>
          <w:sz w:val="22"/>
          <w:szCs w:val="22"/>
        </w:rPr>
        <w:fldChar w:fldCharType="separate"/>
      </w:r>
      <w:r w:rsidRPr="00381050">
        <w:rPr>
          <w:rFonts w:ascii="Times New Roman" w:hAnsi="Times New Roman"/>
          <w:b/>
          <w:noProof/>
          <w:snapToGrid w:val="0"/>
          <w:sz w:val="22"/>
          <w:szCs w:val="22"/>
        </w:rPr>
        <w:t>"ДатаЗаключения5"</w:t>
      </w:r>
      <w:r w:rsidR="00CE4215" w:rsidRPr="00381050">
        <w:rPr>
          <w:rFonts w:ascii="Times New Roman" w:hAnsi="Times New Roman"/>
          <w:sz w:val="22"/>
          <w:szCs w:val="22"/>
        </w:rPr>
        <w:fldChar w:fldCharType="end"/>
      </w:r>
      <w:bookmarkEnd w:id="32"/>
    </w:p>
    <w:p w14:paraId="763C5F86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052984EE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4DD4BA5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884"/>
      </w:tblGrid>
      <w:tr w:rsidR="00174D50" w:rsidRPr="00381050" w14:paraId="2A490442" w14:textId="77777777" w:rsidTr="00174D50">
        <w:tc>
          <w:tcPr>
            <w:tcW w:w="4927" w:type="dxa"/>
            <w:hideMark/>
          </w:tcPr>
          <w:p w14:paraId="58ABC0B9" w14:textId="77777777" w:rsidR="00174D50" w:rsidRPr="00381050" w:rsidRDefault="00174D50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4927" w:type="dxa"/>
            <w:hideMark/>
          </w:tcPr>
          <w:p w14:paraId="500D537F" w14:textId="77777777" w:rsidR="00174D50" w:rsidRPr="00381050" w:rsidRDefault="00CE4215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6"/>
                  <w:enabled/>
                  <w:calcOnExit w:val="0"/>
                  <w:textInput>
                    <w:default w:val="&quot;ДатаЗаключения6&quot;"/>
                  </w:textInput>
                </w:ffData>
              </w:fldChar>
            </w:r>
            <w:bookmarkStart w:id="33" w:name="ДатаЗаключения6"/>
            <w:r w:rsidR="00174D50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"ДатаЗаключения6"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4E3518A4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65FF1C0D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14:paraId="06E3FBB6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ПЛАН СОЗДАВАЕМОГО ОБЪЕКТА</w:t>
      </w:r>
    </w:p>
    <w:p w14:paraId="733C388D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8526558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D5225D" w:rsidRPr="00B821DC" w14:paraId="142A8E86" w14:textId="77777777" w:rsidTr="00D5225D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BF01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61A0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3646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2500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375B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8D67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7F42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F4D2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0139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D5225D" w:rsidRPr="00B821DC" w14:paraId="70C0E362" w14:textId="77777777" w:rsidTr="00D522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619A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3042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093F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BB5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F87A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457A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1531" w14:textId="77777777" w:rsidR="00D5225D" w:rsidRPr="00B821DC" w:rsidRDefault="00D5225D" w:rsidP="00252B4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14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8CE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24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0E9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D5225D" w:rsidRPr="00B821DC" w14:paraId="196A59CA" w14:textId="77777777" w:rsidTr="00D522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978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A3DD59A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2"/>
                  <w:enabled/>
                  <w:calcOnExit w:val="0"/>
                  <w:textInput>
                    <w:default w:val="&lt;НомерКвартиры2&gt;"/>
                  </w:textInput>
                </w:ffData>
              </w:fldChar>
            </w:r>
            <w:bookmarkStart w:id="34" w:name="НомерКвартиры2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&lt;НомерКвартиры2&gt;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9F4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2"/>
                  <w:enabled/>
                  <w:calcOnExit w:val="0"/>
                  <w:textInput>
                    <w:default w:val="&lt;ТипКвартиры2&gt;"/>
                  </w:textInput>
                </w:ffData>
              </w:fldChar>
            </w:r>
            <w:bookmarkStart w:id="35" w:name="ТипКвартиры2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&lt;ТипКвартиры2&gt;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36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6F66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1"/>
                  <w:enabled/>
                  <w:calcOnExit w:val="0"/>
                  <w:textInput>
                    <w:default w:val="&lt;ЭтажКвартиры1&gt;"/>
                  </w:textInput>
                </w:ffData>
              </w:fldChar>
            </w:r>
            <w:bookmarkStart w:id="36" w:name="ЭтажКвартиры1"/>
            <w:r w:rsidR="00D5225D"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&lt;ЭтажКвартиры1&gt;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7BBC" w14:textId="0D251119" w:rsidR="00D5225D" w:rsidRPr="00B821DC" w:rsidRDefault="00B526A3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526A3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9C7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1"/>
                  <w:enabled/>
                  <w:calcOnExit w:val="0"/>
                  <w:textInput>
                    <w:default w:val="&lt;ОбщаяПлощадь1&gt;"/>
                  </w:textInput>
                </w:ffData>
              </w:fldChar>
            </w:r>
            <w:bookmarkStart w:id="37" w:name="ОбщаяПлощадь1"/>
            <w:r w:rsidR="00D5225D"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&lt;ОбщаяПлощадь1&gt;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225" w14:textId="77777777" w:rsidR="00D5225D" w:rsidRPr="00B821DC" w:rsidRDefault="00CE4215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1"/>
                  <w:enabled/>
                  <w:calcOnExit w:val="0"/>
                  <w:textInput>
                    <w:default w:val="&lt;КоличествоКомнат1&gt;"/>
                  </w:textInput>
                </w:ffData>
              </w:fldChar>
            </w:r>
            <w:bookmarkStart w:id="38" w:name="КоличествоКомнат1"/>
            <w:r w:rsidR="00D5225D"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B821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B821DC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&lt;КоличествоКомнат1&gt;</w:t>
            </w:r>
            <w:r w:rsidRPr="00B821D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0E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697E506F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  <w:p w14:paraId="2DE0A8B6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7A9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6BF3432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104225A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2A9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Кухня</w:t>
            </w:r>
          </w:p>
          <w:p w14:paraId="6BEA233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Прихожая</w:t>
            </w:r>
          </w:p>
          <w:p w14:paraId="1056D33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Ванная</w:t>
            </w:r>
          </w:p>
          <w:p w14:paraId="6DF0FEB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1B8D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21F5DA40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6FC27D8C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  <w:p w14:paraId="13575BD3" w14:textId="77777777" w:rsidR="00D5225D" w:rsidRPr="00B821DC" w:rsidRDefault="00D5225D" w:rsidP="00252B4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821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</w:tr>
    </w:tbl>
    <w:p w14:paraId="20034D56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9BAA380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481F3560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704F6F7A" w14:textId="77777777" w:rsidR="00154F54" w:rsidRPr="00381050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2747FBA" w14:textId="77777777" w:rsidR="00154F54" w:rsidRPr="00381050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A54C555" w14:textId="77777777" w:rsidR="00154F54" w:rsidRPr="00381050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12321A6" w14:textId="77777777" w:rsidR="00154F54" w:rsidRPr="00381050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BCEB9FE" w14:textId="77777777" w:rsidR="00154F54" w:rsidRPr="00381050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4C21332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046761C6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3"/>
        <w:gridCol w:w="4863"/>
      </w:tblGrid>
      <w:tr w:rsidR="00174D50" w:rsidRPr="00381050" w14:paraId="4582C81C" w14:textId="77777777" w:rsidTr="00174D50">
        <w:tc>
          <w:tcPr>
            <w:tcW w:w="4927" w:type="dxa"/>
          </w:tcPr>
          <w:p w14:paraId="0D1E9F08" w14:textId="338EEDFA" w:rsidR="00316AB0" w:rsidRPr="00381050" w:rsidRDefault="00316AB0" w:rsidP="00316A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</w: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ООО Специализ</w:t>
            </w:r>
            <w:r w:rsidR="00AC43A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ированный застройщик «ФРИЗ-ИНВЕСТ</w: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6AC7AEED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98E9CB5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F1E80BB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103D4986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С.В. </w:t>
            </w:r>
            <w:r w:rsidR="007B0DD3"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  <w:p w14:paraId="1A3A4704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14:paraId="48C313CF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7EDBBE3E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1E4CC1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873683F" w14:textId="77777777" w:rsidR="00316AB0" w:rsidRPr="00381050" w:rsidRDefault="00316AB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731473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E45844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761B1665" w14:textId="77777777" w:rsidR="00174D50" w:rsidRPr="00381050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КЛИЕНТЫ1СОКРАЩЕННО2"/>
                  <w:enabled/>
                  <w:calcOnExit w:val="0"/>
                  <w:textInput>
                    <w:default w:val="&quot;КЛИЕНТЫ1СОКРАЩЕННО2&quot;"/>
                    <w:format w:val="Все прописные"/>
                  </w:textInput>
                </w:ffData>
              </w:fldChar>
            </w:r>
            <w:bookmarkStart w:id="39" w:name="КЛИЕНТЫ1СОКРАЩЕННО2"/>
            <w:r w:rsidR="00174D50"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381050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"КЛИЕНТЫ1СОКРАЩЕННО2"</w:t>
            </w:r>
            <w:r w:rsidRPr="003810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9"/>
          </w:p>
          <w:p w14:paraId="08371DE6" w14:textId="77777777" w:rsidR="00174D50" w:rsidRPr="0038105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543C5EB" w14:textId="77777777"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540CA9DA" w14:textId="77777777" w:rsidR="00174D50" w:rsidRPr="00381050" w:rsidRDefault="00174D50" w:rsidP="00174D50">
      <w:pPr>
        <w:ind w:left="360"/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04DCF61A" w14:textId="77777777" w:rsidR="00174D50" w:rsidRPr="00381050" w:rsidRDefault="00174D50" w:rsidP="00174D50">
      <w:pPr>
        <w:rPr>
          <w:rFonts w:ascii="Times New Roman" w:hAnsi="Times New Roman"/>
          <w:sz w:val="22"/>
          <w:szCs w:val="22"/>
        </w:rPr>
      </w:pPr>
    </w:p>
    <w:p w14:paraId="2BD9F81F" w14:textId="77777777" w:rsidR="00174D50" w:rsidRPr="00381050" w:rsidRDefault="00174D50" w:rsidP="00174D50">
      <w:pPr>
        <w:rPr>
          <w:rFonts w:ascii="Times New Roman" w:hAnsi="Times New Roman"/>
          <w:sz w:val="22"/>
          <w:szCs w:val="22"/>
        </w:rPr>
      </w:pPr>
    </w:p>
    <w:p w14:paraId="64108B56" w14:textId="77777777" w:rsidR="009A7894" w:rsidRPr="00381050" w:rsidRDefault="009A7894" w:rsidP="00174D50">
      <w:pPr>
        <w:rPr>
          <w:rFonts w:ascii="Times New Roman" w:hAnsi="Times New Roman"/>
          <w:sz w:val="22"/>
          <w:szCs w:val="22"/>
        </w:rPr>
      </w:pPr>
    </w:p>
    <w:p w14:paraId="69BE466B" w14:textId="77777777" w:rsidR="00F908A4" w:rsidRPr="00381050" w:rsidRDefault="00F908A4">
      <w:pPr>
        <w:rPr>
          <w:rFonts w:ascii="Times New Roman" w:hAnsi="Times New Roman"/>
          <w:sz w:val="22"/>
          <w:szCs w:val="22"/>
        </w:rPr>
      </w:pPr>
    </w:p>
    <w:p w14:paraId="43A07174" w14:textId="77777777" w:rsidR="00F908A4" w:rsidRPr="00381050" w:rsidRDefault="00F908A4">
      <w:pPr>
        <w:rPr>
          <w:rFonts w:ascii="Times New Roman" w:hAnsi="Times New Roman"/>
          <w:sz w:val="22"/>
          <w:szCs w:val="22"/>
        </w:rPr>
      </w:pPr>
    </w:p>
    <w:sectPr w:rsidR="00F908A4" w:rsidRPr="00381050" w:rsidSect="00F908A4">
      <w:pgSz w:w="11906" w:h="16838"/>
      <w:pgMar w:top="1440" w:right="1080" w:bottom="1440" w:left="1080" w:header="709" w:footer="709" w:gutter="0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44E08" w14:textId="77777777" w:rsidR="006646FC" w:rsidRDefault="006646FC" w:rsidP="00E67056">
      <w:r>
        <w:separator/>
      </w:r>
    </w:p>
  </w:endnote>
  <w:endnote w:type="continuationSeparator" w:id="0">
    <w:p w14:paraId="72397716" w14:textId="77777777" w:rsidR="006646FC" w:rsidRDefault="006646FC" w:rsidP="00E6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в">
    <w:altName w:val="Times New Roman"/>
    <w:panose1 w:val="00000000000000000000"/>
    <w:charset w:val="00"/>
    <w:family w:val="roman"/>
    <w:notTrueType/>
    <w:pitch w:val="default"/>
    <w:sig w:usb0="5B2B5EC7" w:usb1="B7F85B31" w:usb2="016F0028" w:usb3="BFF72999" w:csb0="00000001" w:csb1="00832CF8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29383" w14:textId="77777777" w:rsidR="006646FC" w:rsidRDefault="006646FC" w:rsidP="00E67056">
      <w:r>
        <w:separator/>
      </w:r>
    </w:p>
  </w:footnote>
  <w:footnote w:type="continuationSeparator" w:id="0">
    <w:p w14:paraId="1C6183A0" w14:textId="77777777" w:rsidR="006646FC" w:rsidRDefault="006646FC" w:rsidP="00E6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676C"/>
    <w:multiLevelType w:val="multilevel"/>
    <w:tmpl w:val="003664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9D65F72"/>
    <w:multiLevelType w:val="multilevel"/>
    <w:tmpl w:val="E67CBF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2" w15:restartNumberingAfterBreak="0">
    <w:nsid w:val="1C2728E0"/>
    <w:multiLevelType w:val="hybridMultilevel"/>
    <w:tmpl w:val="D65E8D7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7270B"/>
    <w:multiLevelType w:val="multilevel"/>
    <w:tmpl w:val="3E1E6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21A60E2D"/>
    <w:multiLevelType w:val="multilevel"/>
    <w:tmpl w:val="03004E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97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5" w15:restartNumberingAfterBreak="0">
    <w:nsid w:val="258A6153"/>
    <w:multiLevelType w:val="multilevel"/>
    <w:tmpl w:val="BAA4B00E"/>
    <w:lvl w:ilvl="0">
      <w:start w:val="4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1117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536" w:hanging="1440"/>
      </w:pPr>
      <w:rPr>
        <w:b/>
      </w:rPr>
    </w:lvl>
  </w:abstractNum>
  <w:abstractNum w:abstractNumId="6" w15:restartNumberingAfterBreak="0">
    <w:nsid w:val="261C4A77"/>
    <w:multiLevelType w:val="hybridMultilevel"/>
    <w:tmpl w:val="AC84DED0"/>
    <w:lvl w:ilvl="0" w:tplc="9FD670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794D3A"/>
    <w:multiLevelType w:val="hybridMultilevel"/>
    <w:tmpl w:val="19624BEA"/>
    <w:lvl w:ilvl="0" w:tplc="4EF0AE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8" w15:restartNumberingAfterBreak="0">
    <w:nsid w:val="2B4368DD"/>
    <w:multiLevelType w:val="hybridMultilevel"/>
    <w:tmpl w:val="61E8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5A6A"/>
    <w:multiLevelType w:val="multilevel"/>
    <w:tmpl w:val="0A5CE2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EF111BD"/>
    <w:multiLevelType w:val="multilevel"/>
    <w:tmpl w:val="239A46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2FE744D"/>
    <w:multiLevelType w:val="multilevel"/>
    <w:tmpl w:val="F0826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8D57459"/>
    <w:multiLevelType w:val="multilevel"/>
    <w:tmpl w:val="5DB20C8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9"/>
      <w:numFmt w:val="decimal"/>
      <w:lvlText w:val="%1.%2."/>
      <w:lvlJc w:val="left"/>
      <w:pPr>
        <w:ind w:left="163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asciiTheme="minorHAnsi" w:hAnsiTheme="minorHAnsi" w:cs="Times New Roman" w:hint="default"/>
        <w:b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asciiTheme="minorHAnsi" w:hAnsi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asciiTheme="minorHAnsi" w:hAnsi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asciiTheme="minorHAnsi" w:hAnsi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asciiTheme="minorHAnsi" w:hAnsi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asciiTheme="minorHAnsi" w:hAnsi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asciiTheme="minorHAnsi" w:hAnsiTheme="minorHAnsi" w:cs="Times New Roman" w:hint="default"/>
        <w:b/>
      </w:rPr>
    </w:lvl>
  </w:abstractNum>
  <w:abstractNum w:abstractNumId="13" w15:restartNumberingAfterBreak="0">
    <w:nsid w:val="3D1B044D"/>
    <w:multiLevelType w:val="multilevel"/>
    <w:tmpl w:val="03004E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14" w15:restartNumberingAfterBreak="0">
    <w:nsid w:val="4001178A"/>
    <w:multiLevelType w:val="multilevel"/>
    <w:tmpl w:val="9E02308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b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5" w15:restartNumberingAfterBreak="0">
    <w:nsid w:val="46F15C85"/>
    <w:multiLevelType w:val="multilevel"/>
    <w:tmpl w:val="DEBAFF1C"/>
    <w:lvl w:ilvl="0">
      <w:start w:val="5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645" w:hanging="645"/>
      </w:pPr>
    </w:lvl>
    <w:lvl w:ilvl="2">
      <w:start w:val="10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2A1CB6"/>
    <w:multiLevelType w:val="multilevel"/>
    <w:tmpl w:val="74CAD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D673F8B"/>
    <w:multiLevelType w:val="multilevel"/>
    <w:tmpl w:val="B8726BC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1035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b/>
      </w:rPr>
    </w:lvl>
  </w:abstractNum>
  <w:abstractNum w:abstractNumId="18" w15:restartNumberingAfterBreak="0">
    <w:nsid w:val="527D3A3F"/>
    <w:multiLevelType w:val="multilevel"/>
    <w:tmpl w:val="776CC50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19" w15:restartNumberingAfterBreak="0">
    <w:nsid w:val="559504D2"/>
    <w:multiLevelType w:val="multilevel"/>
    <w:tmpl w:val="94CCBB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85A32F9"/>
    <w:multiLevelType w:val="multilevel"/>
    <w:tmpl w:val="D1F896E2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b/>
      </w:rPr>
    </w:lvl>
  </w:abstractNum>
  <w:abstractNum w:abstractNumId="21" w15:restartNumberingAfterBreak="0">
    <w:nsid w:val="5C0E606D"/>
    <w:multiLevelType w:val="multilevel"/>
    <w:tmpl w:val="F72637F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77" w:hanging="540"/>
      </w:pPr>
      <w:rPr>
        <w:b/>
      </w:rPr>
    </w:lvl>
    <w:lvl w:ilvl="2">
      <w:start w:val="8"/>
      <w:numFmt w:val="decimal"/>
      <w:lvlText w:val="%1.%2.%3."/>
      <w:lvlJc w:val="left"/>
      <w:pPr>
        <w:ind w:left="199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</w:lvl>
    <w:lvl w:ilvl="4">
      <w:start w:val="1"/>
      <w:numFmt w:val="decimal"/>
      <w:lvlText w:val="%1.%2.%3.%4.%5."/>
      <w:lvlJc w:val="left"/>
      <w:pPr>
        <w:ind w:left="3628" w:hanging="1080"/>
      </w:pPr>
    </w:lvl>
    <w:lvl w:ilvl="5">
      <w:start w:val="1"/>
      <w:numFmt w:val="decimal"/>
      <w:lvlText w:val="%1.%2.%3.%4.%5.%6."/>
      <w:lvlJc w:val="left"/>
      <w:pPr>
        <w:ind w:left="4265" w:hanging="1080"/>
      </w:pPr>
    </w:lvl>
    <w:lvl w:ilvl="6">
      <w:start w:val="1"/>
      <w:numFmt w:val="decimal"/>
      <w:lvlText w:val="%1.%2.%3.%4.%5.%6.%7."/>
      <w:lvlJc w:val="left"/>
      <w:pPr>
        <w:ind w:left="5262" w:hanging="1440"/>
      </w:pPr>
    </w:lvl>
    <w:lvl w:ilvl="7">
      <w:start w:val="1"/>
      <w:numFmt w:val="decimal"/>
      <w:lvlText w:val="%1.%2.%3.%4.%5.%6.%7.%8."/>
      <w:lvlJc w:val="left"/>
      <w:pPr>
        <w:ind w:left="5899" w:hanging="1440"/>
      </w:pPr>
    </w:lvl>
    <w:lvl w:ilvl="8">
      <w:start w:val="1"/>
      <w:numFmt w:val="decimal"/>
      <w:lvlText w:val="%1.%2.%3.%4.%5.%6.%7.%8.%9."/>
      <w:lvlJc w:val="left"/>
      <w:pPr>
        <w:ind w:left="6896" w:hanging="1800"/>
      </w:pPr>
    </w:lvl>
  </w:abstractNum>
  <w:abstractNum w:abstractNumId="22" w15:restartNumberingAfterBreak="0">
    <w:nsid w:val="5D30442D"/>
    <w:multiLevelType w:val="multilevel"/>
    <w:tmpl w:val="C0F88AAA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1177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b/>
      </w:rPr>
    </w:lvl>
  </w:abstractNum>
  <w:abstractNum w:abstractNumId="23" w15:restartNumberingAfterBreak="0">
    <w:nsid w:val="5D391F49"/>
    <w:multiLevelType w:val="multilevel"/>
    <w:tmpl w:val="F014B8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F545F92"/>
    <w:multiLevelType w:val="multilevel"/>
    <w:tmpl w:val="7692623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0573772"/>
    <w:multiLevelType w:val="hybridMultilevel"/>
    <w:tmpl w:val="5D0AB9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72F55"/>
    <w:multiLevelType w:val="multilevel"/>
    <w:tmpl w:val="37BCB6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7" w15:restartNumberingAfterBreak="0">
    <w:nsid w:val="6648267F"/>
    <w:multiLevelType w:val="multilevel"/>
    <w:tmpl w:val="552E1A0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b/>
      </w:rPr>
    </w:lvl>
  </w:abstractNum>
  <w:abstractNum w:abstractNumId="28" w15:restartNumberingAfterBreak="0">
    <w:nsid w:val="696A5AE3"/>
    <w:multiLevelType w:val="multilevel"/>
    <w:tmpl w:val="5694E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-120"/>
        </w:tabs>
        <w:ind w:left="-120" w:hanging="720"/>
      </w:p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720"/>
      </w:pPr>
    </w:lvl>
    <w:lvl w:ilvl="4">
      <w:start w:val="1"/>
      <w:numFmt w:val="decimal"/>
      <w:lvlText w:val="%1.%2.%3.%4.%5."/>
      <w:lvlJc w:val="left"/>
      <w:pPr>
        <w:tabs>
          <w:tab w:val="num" w:pos="-600"/>
        </w:tabs>
        <w:ind w:left="-600" w:hanging="1080"/>
      </w:pPr>
    </w:lvl>
    <w:lvl w:ilvl="5">
      <w:start w:val="1"/>
      <w:numFmt w:val="decimal"/>
      <w:lvlText w:val="%1.%2.%3.%4.%5.%6."/>
      <w:lvlJc w:val="left"/>
      <w:pPr>
        <w:tabs>
          <w:tab w:val="num" w:pos="-1020"/>
        </w:tabs>
        <w:ind w:left="-10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500"/>
        </w:tabs>
        <w:ind w:left="-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560"/>
        </w:tabs>
        <w:ind w:left="-1560" w:hanging="1800"/>
      </w:pPr>
    </w:lvl>
  </w:abstractNum>
  <w:abstractNum w:abstractNumId="29" w15:restartNumberingAfterBreak="0">
    <w:nsid w:val="69C865C7"/>
    <w:multiLevelType w:val="multilevel"/>
    <w:tmpl w:val="C2C46A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30" w15:restartNumberingAfterBreak="0">
    <w:nsid w:val="6C8879B9"/>
    <w:multiLevelType w:val="multilevel"/>
    <w:tmpl w:val="757A5BD8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9"/>
  </w:num>
  <w:num w:numId="28">
    <w:abstractNumId w:val="29"/>
  </w:num>
  <w:num w:numId="29">
    <w:abstractNumId w:val="0"/>
  </w:num>
  <w:num w:numId="30">
    <w:abstractNumId w:val="18"/>
  </w:num>
  <w:num w:numId="31">
    <w:abstractNumId w:val="1"/>
  </w:num>
  <w:num w:numId="32">
    <w:abstractNumId w:val="5"/>
  </w:num>
  <w:num w:numId="33">
    <w:abstractNumId w:val="22"/>
  </w:num>
  <w:num w:numId="34">
    <w:abstractNumId w:val="21"/>
  </w:num>
  <w:num w:numId="35">
    <w:abstractNumId w:val="17"/>
  </w:num>
  <w:num w:numId="36">
    <w:abstractNumId w:val="4"/>
  </w:num>
  <w:num w:numId="37">
    <w:abstractNumId w:val="20"/>
  </w:num>
  <w:num w:numId="38">
    <w:abstractNumId w:val="27"/>
  </w:num>
  <w:num w:numId="39">
    <w:abstractNumId w:val="3"/>
  </w:num>
  <w:num w:numId="40">
    <w:abstractNumId w:val="16"/>
  </w:num>
  <w:num w:numId="41">
    <w:abstractNumId w:val="11"/>
  </w:num>
  <w:num w:numId="42">
    <w:abstractNumId w:val="13"/>
  </w:num>
  <w:num w:numId="4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56"/>
    <w:rsid w:val="000022DD"/>
    <w:rsid w:val="00006ADE"/>
    <w:rsid w:val="0002289D"/>
    <w:rsid w:val="00032662"/>
    <w:rsid w:val="00035A2A"/>
    <w:rsid w:val="000434B4"/>
    <w:rsid w:val="00050AAC"/>
    <w:rsid w:val="00052D20"/>
    <w:rsid w:val="0005510A"/>
    <w:rsid w:val="00065A8E"/>
    <w:rsid w:val="00065DB2"/>
    <w:rsid w:val="00067CF3"/>
    <w:rsid w:val="00082A09"/>
    <w:rsid w:val="00086D28"/>
    <w:rsid w:val="00090EF8"/>
    <w:rsid w:val="000945D3"/>
    <w:rsid w:val="0009547E"/>
    <w:rsid w:val="000A07A6"/>
    <w:rsid w:val="000A30B7"/>
    <w:rsid w:val="000B3907"/>
    <w:rsid w:val="000C0B94"/>
    <w:rsid w:val="000C236D"/>
    <w:rsid w:val="000C3A6D"/>
    <w:rsid w:val="000E64BB"/>
    <w:rsid w:val="000F5E77"/>
    <w:rsid w:val="0010502B"/>
    <w:rsid w:val="00116E01"/>
    <w:rsid w:val="0012755B"/>
    <w:rsid w:val="00130A2D"/>
    <w:rsid w:val="00143310"/>
    <w:rsid w:val="00143BE7"/>
    <w:rsid w:val="001469A5"/>
    <w:rsid w:val="00152796"/>
    <w:rsid w:val="00152DC7"/>
    <w:rsid w:val="00152FFD"/>
    <w:rsid w:val="00154F54"/>
    <w:rsid w:val="00163345"/>
    <w:rsid w:val="0017143F"/>
    <w:rsid w:val="00171B60"/>
    <w:rsid w:val="00174D50"/>
    <w:rsid w:val="0018766E"/>
    <w:rsid w:val="0019201B"/>
    <w:rsid w:val="00193A4F"/>
    <w:rsid w:val="001A136C"/>
    <w:rsid w:val="001A6DFF"/>
    <w:rsid w:val="001B4783"/>
    <w:rsid w:val="001C1FDD"/>
    <w:rsid w:val="001D1E21"/>
    <w:rsid w:val="001D5639"/>
    <w:rsid w:val="001E36B1"/>
    <w:rsid w:val="001E623E"/>
    <w:rsid w:val="001E7AE5"/>
    <w:rsid w:val="001E7C04"/>
    <w:rsid w:val="002034CC"/>
    <w:rsid w:val="00210594"/>
    <w:rsid w:val="00213C71"/>
    <w:rsid w:val="0022054E"/>
    <w:rsid w:val="002211E6"/>
    <w:rsid w:val="0022796D"/>
    <w:rsid w:val="00233322"/>
    <w:rsid w:val="00235C5F"/>
    <w:rsid w:val="00242357"/>
    <w:rsid w:val="00243708"/>
    <w:rsid w:val="00243C29"/>
    <w:rsid w:val="00252B44"/>
    <w:rsid w:val="00272441"/>
    <w:rsid w:val="002740D5"/>
    <w:rsid w:val="00274924"/>
    <w:rsid w:val="002768FA"/>
    <w:rsid w:val="002773C2"/>
    <w:rsid w:val="00286837"/>
    <w:rsid w:val="00290917"/>
    <w:rsid w:val="002921A7"/>
    <w:rsid w:val="00292BA0"/>
    <w:rsid w:val="0029599F"/>
    <w:rsid w:val="002A336E"/>
    <w:rsid w:val="002A3F7F"/>
    <w:rsid w:val="002A701D"/>
    <w:rsid w:val="002A7FF3"/>
    <w:rsid w:val="002B5940"/>
    <w:rsid w:val="002B5F2D"/>
    <w:rsid w:val="002C5419"/>
    <w:rsid w:val="002C6F51"/>
    <w:rsid w:val="002D2B20"/>
    <w:rsid w:val="002E037D"/>
    <w:rsid w:val="002E1F35"/>
    <w:rsid w:val="002E202C"/>
    <w:rsid w:val="002E3D9E"/>
    <w:rsid w:val="002E7D6F"/>
    <w:rsid w:val="002F52CE"/>
    <w:rsid w:val="00301A42"/>
    <w:rsid w:val="0031361B"/>
    <w:rsid w:val="003140D5"/>
    <w:rsid w:val="00316AB0"/>
    <w:rsid w:val="00322FF1"/>
    <w:rsid w:val="0034243E"/>
    <w:rsid w:val="003436BD"/>
    <w:rsid w:val="00344EA4"/>
    <w:rsid w:val="0034749F"/>
    <w:rsid w:val="00354D09"/>
    <w:rsid w:val="00365D97"/>
    <w:rsid w:val="00366EA2"/>
    <w:rsid w:val="00371AC0"/>
    <w:rsid w:val="00371CEB"/>
    <w:rsid w:val="00381050"/>
    <w:rsid w:val="003838F6"/>
    <w:rsid w:val="00384192"/>
    <w:rsid w:val="00386ABA"/>
    <w:rsid w:val="00394658"/>
    <w:rsid w:val="003949BD"/>
    <w:rsid w:val="0039746A"/>
    <w:rsid w:val="003A4CEF"/>
    <w:rsid w:val="003B7C7C"/>
    <w:rsid w:val="003C1A59"/>
    <w:rsid w:val="003C27CF"/>
    <w:rsid w:val="003C4879"/>
    <w:rsid w:val="003C614E"/>
    <w:rsid w:val="003C641F"/>
    <w:rsid w:val="003F269B"/>
    <w:rsid w:val="003F3D97"/>
    <w:rsid w:val="003F69A4"/>
    <w:rsid w:val="0041023E"/>
    <w:rsid w:val="004132C6"/>
    <w:rsid w:val="0041682C"/>
    <w:rsid w:val="0041704D"/>
    <w:rsid w:val="00417B27"/>
    <w:rsid w:val="00417EEC"/>
    <w:rsid w:val="00444B66"/>
    <w:rsid w:val="00447D2E"/>
    <w:rsid w:val="004543D2"/>
    <w:rsid w:val="0046323E"/>
    <w:rsid w:val="00473B4C"/>
    <w:rsid w:val="0048339E"/>
    <w:rsid w:val="00483648"/>
    <w:rsid w:val="00483F73"/>
    <w:rsid w:val="004848A6"/>
    <w:rsid w:val="004921C5"/>
    <w:rsid w:val="00492946"/>
    <w:rsid w:val="00496A25"/>
    <w:rsid w:val="004B2A49"/>
    <w:rsid w:val="004B4EC3"/>
    <w:rsid w:val="004C2458"/>
    <w:rsid w:val="004C370D"/>
    <w:rsid w:val="004D5D8D"/>
    <w:rsid w:val="004D65E5"/>
    <w:rsid w:val="004E02ED"/>
    <w:rsid w:val="004F226F"/>
    <w:rsid w:val="004F2361"/>
    <w:rsid w:val="004F3FF4"/>
    <w:rsid w:val="00501BA7"/>
    <w:rsid w:val="005069BE"/>
    <w:rsid w:val="00515401"/>
    <w:rsid w:val="00520E6D"/>
    <w:rsid w:val="00525335"/>
    <w:rsid w:val="00530742"/>
    <w:rsid w:val="00530B2C"/>
    <w:rsid w:val="00536F3B"/>
    <w:rsid w:val="00542414"/>
    <w:rsid w:val="0055775D"/>
    <w:rsid w:val="00560204"/>
    <w:rsid w:val="005630A4"/>
    <w:rsid w:val="005702E2"/>
    <w:rsid w:val="00586097"/>
    <w:rsid w:val="00597F21"/>
    <w:rsid w:val="005A1090"/>
    <w:rsid w:val="005B1C3A"/>
    <w:rsid w:val="005B556D"/>
    <w:rsid w:val="005D272A"/>
    <w:rsid w:val="005D3378"/>
    <w:rsid w:val="005D44BC"/>
    <w:rsid w:val="005E4BD4"/>
    <w:rsid w:val="005E7A40"/>
    <w:rsid w:val="005F7466"/>
    <w:rsid w:val="0060367C"/>
    <w:rsid w:val="00605251"/>
    <w:rsid w:val="00613880"/>
    <w:rsid w:val="00626068"/>
    <w:rsid w:val="006262C6"/>
    <w:rsid w:val="00630F47"/>
    <w:rsid w:val="0063479E"/>
    <w:rsid w:val="00637EB4"/>
    <w:rsid w:val="006425AC"/>
    <w:rsid w:val="006444D4"/>
    <w:rsid w:val="006462B2"/>
    <w:rsid w:val="006501D0"/>
    <w:rsid w:val="006535F5"/>
    <w:rsid w:val="00654FA3"/>
    <w:rsid w:val="006646FC"/>
    <w:rsid w:val="0066519B"/>
    <w:rsid w:val="00684302"/>
    <w:rsid w:val="00684E65"/>
    <w:rsid w:val="00685B77"/>
    <w:rsid w:val="00693B54"/>
    <w:rsid w:val="006A0801"/>
    <w:rsid w:val="006A1AAA"/>
    <w:rsid w:val="006A7902"/>
    <w:rsid w:val="006C6E45"/>
    <w:rsid w:val="006D4B21"/>
    <w:rsid w:val="006E38C8"/>
    <w:rsid w:val="006F0C1C"/>
    <w:rsid w:val="006F1A8D"/>
    <w:rsid w:val="006F6A4D"/>
    <w:rsid w:val="00704424"/>
    <w:rsid w:val="00723638"/>
    <w:rsid w:val="00724CEC"/>
    <w:rsid w:val="00732114"/>
    <w:rsid w:val="00734BC3"/>
    <w:rsid w:val="00741529"/>
    <w:rsid w:val="00745A30"/>
    <w:rsid w:val="0075336E"/>
    <w:rsid w:val="00754304"/>
    <w:rsid w:val="00757949"/>
    <w:rsid w:val="0076568F"/>
    <w:rsid w:val="00774430"/>
    <w:rsid w:val="00774E9D"/>
    <w:rsid w:val="00775152"/>
    <w:rsid w:val="00790C81"/>
    <w:rsid w:val="0079118C"/>
    <w:rsid w:val="007961EF"/>
    <w:rsid w:val="007A3A1D"/>
    <w:rsid w:val="007B08CB"/>
    <w:rsid w:val="007B0DD3"/>
    <w:rsid w:val="007B7EBF"/>
    <w:rsid w:val="007C0452"/>
    <w:rsid w:val="007C19E7"/>
    <w:rsid w:val="007C1B4E"/>
    <w:rsid w:val="007C2882"/>
    <w:rsid w:val="007D09A5"/>
    <w:rsid w:val="007E0DEE"/>
    <w:rsid w:val="007E5580"/>
    <w:rsid w:val="007E7DB6"/>
    <w:rsid w:val="007F1DF5"/>
    <w:rsid w:val="007F25B9"/>
    <w:rsid w:val="007F74D0"/>
    <w:rsid w:val="008013DB"/>
    <w:rsid w:val="00801FDE"/>
    <w:rsid w:val="0080569A"/>
    <w:rsid w:val="00810399"/>
    <w:rsid w:val="008113D8"/>
    <w:rsid w:val="008167FC"/>
    <w:rsid w:val="008216F5"/>
    <w:rsid w:val="008257FD"/>
    <w:rsid w:val="00826104"/>
    <w:rsid w:val="00827FEF"/>
    <w:rsid w:val="00831ABA"/>
    <w:rsid w:val="00842DBA"/>
    <w:rsid w:val="00844C99"/>
    <w:rsid w:val="00847BC4"/>
    <w:rsid w:val="00850EC8"/>
    <w:rsid w:val="00856A5D"/>
    <w:rsid w:val="008578D1"/>
    <w:rsid w:val="008627E9"/>
    <w:rsid w:val="00865361"/>
    <w:rsid w:val="008658B4"/>
    <w:rsid w:val="00870DF4"/>
    <w:rsid w:val="0088184E"/>
    <w:rsid w:val="008A2B0A"/>
    <w:rsid w:val="008A33C2"/>
    <w:rsid w:val="008A3F7C"/>
    <w:rsid w:val="008B2903"/>
    <w:rsid w:val="008B383C"/>
    <w:rsid w:val="008C5972"/>
    <w:rsid w:val="008E0FA6"/>
    <w:rsid w:val="008F1420"/>
    <w:rsid w:val="008F462D"/>
    <w:rsid w:val="008F7E7B"/>
    <w:rsid w:val="00904E27"/>
    <w:rsid w:val="00922B03"/>
    <w:rsid w:val="009315F9"/>
    <w:rsid w:val="009325FF"/>
    <w:rsid w:val="00933857"/>
    <w:rsid w:val="00940396"/>
    <w:rsid w:val="00944791"/>
    <w:rsid w:val="00946502"/>
    <w:rsid w:val="009505FF"/>
    <w:rsid w:val="009579BC"/>
    <w:rsid w:val="00960954"/>
    <w:rsid w:val="0096575C"/>
    <w:rsid w:val="00970162"/>
    <w:rsid w:val="00973DAB"/>
    <w:rsid w:val="00975365"/>
    <w:rsid w:val="00976FD4"/>
    <w:rsid w:val="00977035"/>
    <w:rsid w:val="009820F7"/>
    <w:rsid w:val="00987A22"/>
    <w:rsid w:val="0099217F"/>
    <w:rsid w:val="00994531"/>
    <w:rsid w:val="009A2503"/>
    <w:rsid w:val="009A7894"/>
    <w:rsid w:val="009B1C9E"/>
    <w:rsid w:val="009B3BBA"/>
    <w:rsid w:val="009B7181"/>
    <w:rsid w:val="009C4FD9"/>
    <w:rsid w:val="009D1736"/>
    <w:rsid w:val="009E0E2D"/>
    <w:rsid w:val="009E227A"/>
    <w:rsid w:val="009E313A"/>
    <w:rsid w:val="009E3DF7"/>
    <w:rsid w:val="009E51E0"/>
    <w:rsid w:val="009E5A6A"/>
    <w:rsid w:val="009F0E95"/>
    <w:rsid w:val="009F553A"/>
    <w:rsid w:val="00A2083B"/>
    <w:rsid w:val="00A21A0E"/>
    <w:rsid w:val="00A25CFB"/>
    <w:rsid w:val="00A25D99"/>
    <w:rsid w:val="00A2747E"/>
    <w:rsid w:val="00A32904"/>
    <w:rsid w:val="00A33D63"/>
    <w:rsid w:val="00A345C6"/>
    <w:rsid w:val="00A4189B"/>
    <w:rsid w:val="00A429F0"/>
    <w:rsid w:val="00A50176"/>
    <w:rsid w:val="00A508A0"/>
    <w:rsid w:val="00A561FD"/>
    <w:rsid w:val="00A56C6D"/>
    <w:rsid w:val="00A61281"/>
    <w:rsid w:val="00A620D7"/>
    <w:rsid w:val="00A62F28"/>
    <w:rsid w:val="00A709E0"/>
    <w:rsid w:val="00A72187"/>
    <w:rsid w:val="00A727AA"/>
    <w:rsid w:val="00A745E5"/>
    <w:rsid w:val="00A816E7"/>
    <w:rsid w:val="00AB2D15"/>
    <w:rsid w:val="00AC2B23"/>
    <w:rsid w:val="00AC43A1"/>
    <w:rsid w:val="00AD42E5"/>
    <w:rsid w:val="00AF41D3"/>
    <w:rsid w:val="00AF78D4"/>
    <w:rsid w:val="00B17A8E"/>
    <w:rsid w:val="00B20355"/>
    <w:rsid w:val="00B319AB"/>
    <w:rsid w:val="00B359F8"/>
    <w:rsid w:val="00B41428"/>
    <w:rsid w:val="00B446F5"/>
    <w:rsid w:val="00B46B1E"/>
    <w:rsid w:val="00B526A3"/>
    <w:rsid w:val="00B53088"/>
    <w:rsid w:val="00B56130"/>
    <w:rsid w:val="00B56D55"/>
    <w:rsid w:val="00B662A7"/>
    <w:rsid w:val="00B7128E"/>
    <w:rsid w:val="00B7174E"/>
    <w:rsid w:val="00B818DF"/>
    <w:rsid w:val="00B821DC"/>
    <w:rsid w:val="00B828D5"/>
    <w:rsid w:val="00B9298A"/>
    <w:rsid w:val="00B93E7F"/>
    <w:rsid w:val="00B95E9A"/>
    <w:rsid w:val="00BA4580"/>
    <w:rsid w:val="00BA74D6"/>
    <w:rsid w:val="00BB3FC9"/>
    <w:rsid w:val="00BD159F"/>
    <w:rsid w:val="00BD1E58"/>
    <w:rsid w:val="00BD2EE9"/>
    <w:rsid w:val="00BD58BD"/>
    <w:rsid w:val="00BE1593"/>
    <w:rsid w:val="00BE19DA"/>
    <w:rsid w:val="00BF2B4E"/>
    <w:rsid w:val="00C03299"/>
    <w:rsid w:val="00C06046"/>
    <w:rsid w:val="00C10332"/>
    <w:rsid w:val="00C1601B"/>
    <w:rsid w:val="00C200C0"/>
    <w:rsid w:val="00C43547"/>
    <w:rsid w:val="00C437AA"/>
    <w:rsid w:val="00C44BD3"/>
    <w:rsid w:val="00C45EB9"/>
    <w:rsid w:val="00C50DF4"/>
    <w:rsid w:val="00C55226"/>
    <w:rsid w:val="00C83930"/>
    <w:rsid w:val="00C856BB"/>
    <w:rsid w:val="00C87720"/>
    <w:rsid w:val="00C9275C"/>
    <w:rsid w:val="00C95FA8"/>
    <w:rsid w:val="00CA1755"/>
    <w:rsid w:val="00CA2331"/>
    <w:rsid w:val="00CB6102"/>
    <w:rsid w:val="00CC767E"/>
    <w:rsid w:val="00CD2C0D"/>
    <w:rsid w:val="00CD3559"/>
    <w:rsid w:val="00CD3EC0"/>
    <w:rsid w:val="00CD5658"/>
    <w:rsid w:val="00CE4215"/>
    <w:rsid w:val="00D0203A"/>
    <w:rsid w:val="00D070C9"/>
    <w:rsid w:val="00D131A2"/>
    <w:rsid w:val="00D13469"/>
    <w:rsid w:val="00D16623"/>
    <w:rsid w:val="00D268D1"/>
    <w:rsid w:val="00D315B1"/>
    <w:rsid w:val="00D33C56"/>
    <w:rsid w:val="00D40463"/>
    <w:rsid w:val="00D47046"/>
    <w:rsid w:val="00D51A16"/>
    <w:rsid w:val="00D5225D"/>
    <w:rsid w:val="00D6002A"/>
    <w:rsid w:val="00D62DC2"/>
    <w:rsid w:val="00D74CB2"/>
    <w:rsid w:val="00D773E8"/>
    <w:rsid w:val="00D776A8"/>
    <w:rsid w:val="00D8391F"/>
    <w:rsid w:val="00D86B9D"/>
    <w:rsid w:val="00D95B75"/>
    <w:rsid w:val="00DA0602"/>
    <w:rsid w:val="00DA4582"/>
    <w:rsid w:val="00DC08AB"/>
    <w:rsid w:val="00DC3257"/>
    <w:rsid w:val="00DD4BCF"/>
    <w:rsid w:val="00DE19BB"/>
    <w:rsid w:val="00E027E0"/>
    <w:rsid w:val="00E03C86"/>
    <w:rsid w:val="00E12896"/>
    <w:rsid w:val="00E138DB"/>
    <w:rsid w:val="00E207EC"/>
    <w:rsid w:val="00E27AAD"/>
    <w:rsid w:val="00E30EFB"/>
    <w:rsid w:val="00E31F24"/>
    <w:rsid w:val="00E36474"/>
    <w:rsid w:val="00E40DCD"/>
    <w:rsid w:val="00E46470"/>
    <w:rsid w:val="00E6010E"/>
    <w:rsid w:val="00E64A6C"/>
    <w:rsid w:val="00E67056"/>
    <w:rsid w:val="00E84C69"/>
    <w:rsid w:val="00E85CF8"/>
    <w:rsid w:val="00E87042"/>
    <w:rsid w:val="00E87A4B"/>
    <w:rsid w:val="00EC3656"/>
    <w:rsid w:val="00ED48F0"/>
    <w:rsid w:val="00EE0D6B"/>
    <w:rsid w:val="00EF0CAE"/>
    <w:rsid w:val="00EF20C4"/>
    <w:rsid w:val="00F13364"/>
    <w:rsid w:val="00F16673"/>
    <w:rsid w:val="00F22676"/>
    <w:rsid w:val="00F27372"/>
    <w:rsid w:val="00F27FE5"/>
    <w:rsid w:val="00F31EF6"/>
    <w:rsid w:val="00F33DEC"/>
    <w:rsid w:val="00F40130"/>
    <w:rsid w:val="00F42749"/>
    <w:rsid w:val="00F44C7B"/>
    <w:rsid w:val="00F60996"/>
    <w:rsid w:val="00F6518C"/>
    <w:rsid w:val="00F808CC"/>
    <w:rsid w:val="00F8156B"/>
    <w:rsid w:val="00F87167"/>
    <w:rsid w:val="00F87540"/>
    <w:rsid w:val="00F908A4"/>
    <w:rsid w:val="00FA4622"/>
    <w:rsid w:val="00FA4879"/>
    <w:rsid w:val="00FB2A38"/>
    <w:rsid w:val="00FB4E2B"/>
    <w:rsid w:val="00FC1DC5"/>
    <w:rsid w:val="00FC322F"/>
    <w:rsid w:val="00FD5BE6"/>
    <w:rsid w:val="00FE1401"/>
    <w:rsid w:val="00FE48C6"/>
    <w:rsid w:val="00FF086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0BFE"/>
  <w15:docId w15:val="{50934086-E75B-419E-BDED-B628A54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56"/>
    <w:rPr>
      <w:rFonts w:ascii="в" w:eastAsia="Times New Roman" w:hAnsi="в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новной текст 2"/>
    <w:basedOn w:val="a"/>
    <w:rsid w:val="00D33C56"/>
    <w:pPr>
      <w:widowControl w:val="0"/>
      <w:spacing w:before="60"/>
      <w:ind w:firstLine="709"/>
      <w:jc w:val="both"/>
    </w:pPr>
    <w:rPr>
      <w:rFonts w:ascii="Verdana" w:hAnsi="Verdana"/>
      <w:sz w:val="22"/>
    </w:rPr>
  </w:style>
  <w:style w:type="character" w:customStyle="1" w:styleId="a3">
    <w:name w:val="Заголовок Знак"/>
    <w:basedOn w:val="a0"/>
    <w:link w:val="a4"/>
    <w:locked/>
    <w:rsid w:val="00C95FA8"/>
    <w:rPr>
      <w:b/>
      <w:sz w:val="24"/>
      <w:lang w:bidi="ar-SA"/>
    </w:rPr>
  </w:style>
  <w:style w:type="paragraph" w:styleId="a4">
    <w:name w:val="Title"/>
    <w:basedOn w:val="a"/>
    <w:link w:val="a3"/>
    <w:qFormat/>
    <w:rsid w:val="00C95FA8"/>
    <w:pPr>
      <w:overflowPunct w:val="0"/>
      <w:autoSpaceDE w:val="0"/>
      <w:autoSpaceDN w:val="0"/>
      <w:adjustRightInd w:val="0"/>
      <w:ind w:firstLine="567"/>
      <w:jc w:val="center"/>
    </w:pPr>
    <w:rPr>
      <w:rFonts w:ascii="Times New Roman" w:hAnsi="Times New Roman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7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6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aliases w:val="List Paragraph,List Paragraph1,DTG Текст,Цветной список - Акцент 12,Абзац списка4,ПАРАГРАФ,Table-Normal,RSHB_Table-Normal,Bullet List,FooterText,numbered,SL_Абзац списка,СпБезКС,Paragraphe de liste1,lp1,1,UL,Абзац маркированнный,List1"/>
    <w:basedOn w:val="a"/>
    <w:link w:val="a8"/>
    <w:uiPriority w:val="34"/>
    <w:qFormat/>
    <w:rsid w:val="00704424"/>
    <w:pPr>
      <w:ind w:left="720"/>
      <w:contextualSpacing/>
    </w:pPr>
  </w:style>
  <w:style w:type="character" w:styleId="a9">
    <w:name w:val="Hyperlink"/>
    <w:uiPriority w:val="99"/>
    <w:unhideWhenUsed/>
    <w:rsid w:val="002A7FF3"/>
    <w:rPr>
      <w:color w:val="0000FF"/>
      <w:u w:val="single"/>
    </w:rPr>
  </w:style>
  <w:style w:type="paragraph" w:customStyle="1" w:styleId="ConsPlusNormal">
    <w:name w:val="ConsPlusNormal"/>
    <w:rsid w:val="006F0C1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174D50"/>
    <w:rPr>
      <w:color w:val="954F72"/>
      <w:u w:val="single"/>
    </w:rPr>
  </w:style>
  <w:style w:type="character" w:customStyle="1" w:styleId="10">
    <w:name w:val="Название Знак1"/>
    <w:basedOn w:val="a0"/>
    <w:uiPriority w:val="10"/>
    <w:rsid w:val="00174D5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174D50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F908A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08A4"/>
    <w:rPr>
      <w:rFonts w:ascii="в" w:eastAsia="Times New Roman" w:hAnsi="в"/>
      <w:sz w:val="48"/>
    </w:rPr>
  </w:style>
  <w:style w:type="character" w:customStyle="1" w:styleId="a8">
    <w:name w:val="Абзац списка Знак"/>
    <w:aliases w:val="List Paragraph Знак,List Paragraph1 Знак,DTG Текст Знак,Цветной список - Акцент 12 Знак,Абзац списка4 Знак,ПАРАГРАФ Знак,Table-Normal Знак,RSHB_Table-Normal Знак,Bullet List Знак,FooterText Знак,numbered Знак,SL_Абзац списка Знак"/>
    <w:link w:val="a7"/>
    <w:uiPriority w:val="34"/>
    <w:locked/>
    <w:rsid w:val="00865361"/>
    <w:rPr>
      <w:rFonts w:ascii="в" w:eastAsia="Times New Roman" w:hAnsi="в"/>
      <w:sz w:val="48"/>
    </w:rPr>
  </w:style>
  <w:style w:type="paragraph" w:styleId="ad">
    <w:name w:val="header"/>
    <w:basedOn w:val="a"/>
    <w:link w:val="ae"/>
    <w:uiPriority w:val="99"/>
    <w:unhideWhenUsed/>
    <w:rsid w:val="00E670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7056"/>
    <w:rPr>
      <w:rFonts w:ascii="в" w:eastAsia="Times New Roman" w:hAnsi="в"/>
      <w:sz w:val="48"/>
    </w:rPr>
  </w:style>
  <w:style w:type="paragraph" w:styleId="af">
    <w:name w:val="footer"/>
    <w:basedOn w:val="a"/>
    <w:link w:val="af0"/>
    <w:uiPriority w:val="99"/>
    <w:unhideWhenUsed/>
    <w:rsid w:val="00E670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7056"/>
    <w:rPr>
      <w:rFonts w:ascii="в" w:eastAsia="Times New Roman" w:hAnsi="в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crow@domrf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r8508228\AppData\Local\usr3558835\AppData\Local\Microsoft\Windows\Temporary%20Internet%20Files\usr3132728\AppData\Local\Microsoft\Windows\Temporary%20Internet%20Files\Content.Outlook\A5QGOKBP\&#1044;&#1044;&#1059;%20&#1082;&#1086;&#1088;&#1087;%2016%20&#1043;&#1072;&#1083;&#1082;&#1086;%20&#1085;&#1072;%20&#1087;&#1086;&#1076;&#1087;&#1080;&#1089;&#1100;%20&#1086;&#1090;%2021%2002%2014%20(&#1086;&#1090;&#1082;&#1088;&#1099;&#1090;&#1080;&#1077;%20&#1072;&#1076;&#1088;&#1077;&#1089;&#1072;)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9CB1-24AD-49F5-BFE4-E9C162D4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7657</Words>
  <Characters>43645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 № "НомерДоговора1"</vt:lpstr>
    </vt:vector>
  </TitlesOfParts>
  <Company>Microsoft</Company>
  <LinksUpToDate>false</LinksUpToDate>
  <CharactersWithSpaces>51200</CharactersWithSpaces>
  <SharedDoc>false</SharedDoc>
  <HLinks>
    <vt:vector size="6" baseType="variant">
      <vt:variant>
        <vt:i4>72089624</vt:i4>
      </vt:variant>
      <vt:variant>
        <vt:i4>0</vt:i4>
      </vt:variant>
      <vt:variant>
        <vt:i4>0</vt:i4>
      </vt:variant>
      <vt:variant>
        <vt:i4>5</vt:i4>
      </vt:variant>
      <vt:variant>
        <vt:lpwstr>../../usr3132728/AppData/Local/Microsoft/Windows/Temporary Internet Files/Content.Outlook/A5QGOKBP/ДДУ корп 16 Галко на подпись от 21 02 14 (открытие адреса) (2).doc</vt:lpwstr>
      </vt:variant>
      <vt:variant>
        <vt:lpwstr>sub_2012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№ "НомерДоговора1"</dc:title>
  <dc:creator>Admin</dc:creator>
  <cp:lastModifiedBy>Лобанова Мария Владимировна</cp:lastModifiedBy>
  <cp:revision>52</cp:revision>
  <cp:lastPrinted>2025-03-17T15:25:00Z</cp:lastPrinted>
  <dcterms:created xsi:type="dcterms:W3CDTF">2025-04-22T14:47:00Z</dcterms:created>
  <dcterms:modified xsi:type="dcterms:W3CDTF">2025-07-09T16:03:00Z</dcterms:modified>
</cp:coreProperties>
</file>