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996478" w14:textId="3A82A56A" w:rsidR="0070758F" w:rsidRDefault="0070758F" w:rsidP="0070758F">
      <w:pPr>
        <w:pStyle w:val="a5"/>
        <w:ind w:firstLine="567"/>
        <w:outlineLvl w:val="0"/>
        <w:rPr>
          <w:rFonts w:ascii="Times New Roman" w:hAnsi="Times New Roman" w:cs="Times New Roman"/>
          <w:sz w:val="23"/>
          <w:szCs w:val="23"/>
        </w:rPr>
      </w:pPr>
      <w:r>
        <w:rPr>
          <w:rFonts w:ascii="Times New Roman" w:hAnsi="Times New Roman" w:cs="Times New Roman"/>
          <w:sz w:val="23"/>
          <w:szCs w:val="23"/>
        </w:rPr>
        <w:t xml:space="preserve">ДОГОВОР УЧАСТИЯ В ДОЛЕВОМ СТРОИТЕЛЬСТВЕ № </w:t>
      </w:r>
    </w:p>
    <w:p w14:paraId="6CB03B57" w14:textId="77777777" w:rsidR="0070758F" w:rsidRDefault="0070758F" w:rsidP="0070758F">
      <w:pPr>
        <w:pStyle w:val="a5"/>
        <w:ind w:right="-37" w:firstLine="567"/>
        <w:jc w:val="both"/>
        <w:rPr>
          <w:rFonts w:ascii="Times New Roman" w:hAnsi="Times New Roman" w:cs="Times New Roman"/>
          <w:b w:val="0"/>
          <w:bCs w:val="0"/>
          <w:sz w:val="23"/>
          <w:szCs w:val="23"/>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6"/>
      </w:tblGrid>
      <w:tr w:rsidR="0070758F" w14:paraId="28A14667" w14:textId="77777777" w:rsidTr="0070758F">
        <w:tc>
          <w:tcPr>
            <w:tcW w:w="4785" w:type="dxa"/>
            <w:hideMark/>
          </w:tcPr>
          <w:p w14:paraId="3FE15A16" w14:textId="77777777" w:rsidR="0070758F" w:rsidRDefault="0070758F" w:rsidP="0070758F">
            <w:pPr>
              <w:pStyle w:val="ab"/>
              <w:jc w:val="left"/>
              <w:rPr>
                <w:rFonts w:ascii="Times New Roman" w:hAnsi="Times New Roman" w:cs="Times New Roman"/>
                <w:sz w:val="23"/>
                <w:szCs w:val="23"/>
              </w:rPr>
            </w:pPr>
            <w:r>
              <w:rPr>
                <w:rFonts w:ascii="Times New Roman" w:hAnsi="Times New Roman" w:cs="Times New Roman"/>
                <w:sz w:val="23"/>
                <w:szCs w:val="23"/>
              </w:rPr>
              <w:t>г. Калининград</w:t>
            </w:r>
          </w:p>
        </w:tc>
        <w:tc>
          <w:tcPr>
            <w:tcW w:w="4786" w:type="dxa"/>
          </w:tcPr>
          <w:p w14:paraId="4349E3F8" w14:textId="4CB17711" w:rsidR="0070758F" w:rsidRDefault="0070758F" w:rsidP="0070758F">
            <w:pPr>
              <w:pStyle w:val="ab"/>
              <w:jc w:val="right"/>
              <w:rPr>
                <w:rFonts w:ascii="Times New Roman" w:hAnsi="Times New Roman" w:cs="Times New Roman"/>
                <w:sz w:val="23"/>
                <w:szCs w:val="23"/>
              </w:rPr>
            </w:pPr>
            <w:r>
              <w:rPr>
                <w:rFonts w:ascii="Times New Roman" w:hAnsi="Times New Roman" w:cs="Times New Roman"/>
                <w:sz w:val="23"/>
                <w:szCs w:val="23"/>
              </w:rPr>
              <w:t xml:space="preserve">          </w:t>
            </w:r>
            <w:r w:rsidR="00DF4AC6">
              <w:rPr>
                <w:rFonts w:ascii="Times New Roman" w:hAnsi="Times New Roman" w:cs="Times New Roman"/>
                <w:sz w:val="23"/>
                <w:szCs w:val="23"/>
              </w:rPr>
              <w:t xml:space="preserve"> </w:t>
            </w:r>
            <w:r w:rsidR="0010756E">
              <w:rPr>
                <w:rFonts w:ascii="Times New Roman" w:hAnsi="Times New Roman" w:cs="Times New Roman"/>
                <w:sz w:val="23"/>
                <w:szCs w:val="23"/>
              </w:rPr>
              <w:t>__ __________</w:t>
            </w:r>
            <w:r w:rsidR="00DF4AC6">
              <w:rPr>
                <w:rFonts w:ascii="Times New Roman" w:hAnsi="Times New Roman" w:cs="Times New Roman"/>
                <w:sz w:val="23"/>
                <w:szCs w:val="23"/>
              </w:rPr>
              <w:t xml:space="preserve"> 2021 г.</w:t>
            </w:r>
          </w:p>
          <w:p w14:paraId="04BB831B" w14:textId="77777777" w:rsidR="0070758F" w:rsidRDefault="0070758F" w:rsidP="0070758F">
            <w:pPr>
              <w:pStyle w:val="ab"/>
              <w:jc w:val="center"/>
              <w:rPr>
                <w:rFonts w:ascii="Times New Roman" w:hAnsi="Times New Roman" w:cs="Times New Roman"/>
                <w:sz w:val="23"/>
                <w:szCs w:val="23"/>
              </w:rPr>
            </w:pPr>
          </w:p>
        </w:tc>
      </w:tr>
    </w:tbl>
    <w:p w14:paraId="7BB58809" w14:textId="77777777" w:rsidR="0070758F" w:rsidRDefault="00DF4AC6" w:rsidP="0070758F">
      <w:pPr>
        <w:ind w:firstLine="567"/>
        <w:jc w:val="both"/>
        <w:rPr>
          <w:sz w:val="23"/>
          <w:szCs w:val="23"/>
        </w:rPr>
      </w:pPr>
      <w:r>
        <w:rPr>
          <w:b/>
          <w:bCs/>
          <w:sz w:val="23"/>
          <w:szCs w:val="23"/>
        </w:rPr>
        <w:t>Общество с ограниченной ответственностью "МПК-ИНВЕСТ"</w:t>
      </w:r>
      <w:r w:rsidR="0070758F">
        <w:rPr>
          <w:bCs/>
          <w:sz w:val="23"/>
          <w:szCs w:val="23"/>
        </w:rPr>
        <w:t xml:space="preserve">, имеющее ИНН </w:t>
      </w:r>
      <w:r>
        <w:rPr>
          <w:rFonts w:ascii="Book Antiqua" w:hAnsi="Book Antiqua"/>
          <w:sz w:val="23"/>
          <w:szCs w:val="23"/>
        </w:rPr>
        <w:t>3918505191</w:t>
      </w:r>
      <w:r w:rsidR="0070758F">
        <w:rPr>
          <w:bCs/>
          <w:sz w:val="23"/>
          <w:szCs w:val="23"/>
        </w:rPr>
        <w:t xml:space="preserve">, </w:t>
      </w:r>
      <w:r w:rsidR="0070758F">
        <w:rPr>
          <w:sz w:val="23"/>
          <w:szCs w:val="23"/>
        </w:rPr>
        <w:t xml:space="preserve">в лице генерального директора </w:t>
      </w:r>
      <w:r>
        <w:rPr>
          <w:sz w:val="23"/>
          <w:szCs w:val="23"/>
        </w:rPr>
        <w:t>Кухарева Леонида Юрьевича</w:t>
      </w:r>
      <w:r w:rsidR="0070758F">
        <w:rPr>
          <w:sz w:val="23"/>
          <w:szCs w:val="23"/>
        </w:rPr>
        <w:t xml:space="preserve">, действующего на основании Устава, именуемое в дальнейшем </w:t>
      </w:r>
      <w:r w:rsidR="0070758F">
        <w:rPr>
          <w:b/>
          <w:sz w:val="23"/>
          <w:szCs w:val="23"/>
        </w:rPr>
        <w:t>«Застройщик»,</w:t>
      </w:r>
      <w:r w:rsidR="0070758F">
        <w:rPr>
          <w:sz w:val="23"/>
          <w:szCs w:val="23"/>
        </w:rPr>
        <w:t xml:space="preserve"> с одной стороны, </w:t>
      </w:r>
    </w:p>
    <w:p w14:paraId="7E30C511" w14:textId="622CAA0A" w:rsidR="0070758F" w:rsidRDefault="0010756E" w:rsidP="0070758F">
      <w:pPr>
        <w:ind w:firstLine="567"/>
        <w:jc w:val="both"/>
        <w:rPr>
          <w:sz w:val="23"/>
          <w:szCs w:val="23"/>
        </w:rPr>
      </w:pPr>
      <w:r>
        <w:rPr>
          <w:sz w:val="23"/>
          <w:szCs w:val="23"/>
        </w:rPr>
        <w:t xml:space="preserve">и </w:t>
      </w:r>
      <w:r>
        <w:rPr>
          <w:noProof/>
          <w:sz w:val="22"/>
          <w:szCs w:val="22"/>
        </w:rPr>
        <w:t>гражданин РФ</w:t>
      </w:r>
      <w:r>
        <w:rPr>
          <w:b/>
          <w:noProof/>
          <w:sz w:val="22"/>
          <w:szCs w:val="22"/>
        </w:rPr>
        <w:t xml:space="preserve"> ____________________</w:t>
      </w:r>
      <w:r>
        <w:rPr>
          <w:noProof/>
          <w:sz w:val="22"/>
          <w:szCs w:val="22"/>
        </w:rPr>
        <w:t xml:space="preserve">,  __.__.____ года рождения, место рождения: _________________________, имеющий паспорт серии __ __ № ______, выданный __.__.____ г. _______________________________, код </w:t>
      </w:r>
      <w:r>
        <w:rPr>
          <w:sz w:val="23"/>
          <w:szCs w:val="23"/>
        </w:rPr>
        <w:t>подразделения</w:t>
      </w:r>
      <w:r>
        <w:rPr>
          <w:noProof/>
          <w:sz w:val="22"/>
          <w:szCs w:val="22"/>
        </w:rPr>
        <w:t>: ___-___, зарегистрированый по адресу: __________________________________</w:t>
      </w:r>
      <w:r>
        <w:rPr>
          <w:sz w:val="23"/>
          <w:szCs w:val="23"/>
        </w:rPr>
        <w:t>, именуемый</w:t>
      </w:r>
      <w:r>
        <w:rPr>
          <w:sz w:val="23"/>
          <w:szCs w:val="23"/>
        </w:rPr>
        <w:t xml:space="preserve"> </w:t>
      </w:r>
      <w:r w:rsidR="0070758F">
        <w:rPr>
          <w:sz w:val="23"/>
          <w:szCs w:val="23"/>
        </w:rPr>
        <w:t xml:space="preserve">в дальнейшем </w:t>
      </w:r>
      <w:r w:rsidR="0070758F">
        <w:rPr>
          <w:b/>
          <w:sz w:val="23"/>
          <w:szCs w:val="23"/>
        </w:rPr>
        <w:t>«Участник долевого строительства»,</w:t>
      </w:r>
      <w:r w:rsidR="0070758F">
        <w:rPr>
          <w:sz w:val="23"/>
          <w:szCs w:val="23"/>
        </w:rPr>
        <w:t xml:space="preserve"> с другой стороны, а вместе именуемые «Стороны»,</w:t>
      </w:r>
      <w:r>
        <w:rPr>
          <w:b/>
          <w:sz w:val="23"/>
          <w:szCs w:val="23"/>
        </w:rPr>
        <w:t xml:space="preserve"> </w:t>
      </w:r>
      <w:r w:rsidR="0070758F">
        <w:rPr>
          <w:sz w:val="23"/>
          <w:szCs w:val="23"/>
        </w:rPr>
        <w:t xml:space="preserve">заключили настоящий договор участия в долевом строительстве о нижеследующем: </w:t>
      </w:r>
    </w:p>
    <w:p w14:paraId="30050A7F" w14:textId="77777777" w:rsidR="0070758F" w:rsidRDefault="0070758F" w:rsidP="0070758F">
      <w:pPr>
        <w:ind w:firstLine="567"/>
        <w:jc w:val="both"/>
        <w:rPr>
          <w:sz w:val="23"/>
          <w:szCs w:val="23"/>
        </w:rPr>
      </w:pPr>
    </w:p>
    <w:p w14:paraId="4C708493" w14:textId="77777777" w:rsidR="0070758F" w:rsidRDefault="0070758F" w:rsidP="0070758F">
      <w:pPr>
        <w:pStyle w:val="aa"/>
        <w:numPr>
          <w:ilvl w:val="0"/>
          <w:numId w:val="1"/>
        </w:numPr>
        <w:tabs>
          <w:tab w:val="left" w:pos="927"/>
        </w:tabs>
        <w:ind w:left="927"/>
        <w:jc w:val="center"/>
        <w:rPr>
          <w:rFonts w:ascii="Times New Roman" w:hAnsi="Times New Roman" w:cs="Times New Roman"/>
          <w:b/>
          <w:bCs/>
          <w:sz w:val="23"/>
          <w:szCs w:val="23"/>
        </w:rPr>
      </w:pPr>
      <w:bookmarkStart w:id="0" w:name="sub_4"/>
      <w:bookmarkStart w:id="1" w:name="sub_403"/>
      <w:bookmarkStart w:id="2" w:name="sub_38440956"/>
      <w:r>
        <w:rPr>
          <w:rFonts w:ascii="Times New Roman" w:hAnsi="Times New Roman" w:cs="Times New Roman"/>
          <w:b/>
          <w:bCs/>
          <w:sz w:val="23"/>
          <w:szCs w:val="23"/>
        </w:rPr>
        <w:t>Предмет договора.</w:t>
      </w:r>
    </w:p>
    <w:p w14:paraId="139ADE76" w14:textId="77777777" w:rsidR="008E180A" w:rsidRPr="008E180A" w:rsidRDefault="008E180A" w:rsidP="008E180A"/>
    <w:bookmarkEnd w:id="0"/>
    <w:p w14:paraId="37550D4A" w14:textId="3FD252EA" w:rsidR="0070758F" w:rsidRDefault="0070758F" w:rsidP="0070758F">
      <w:pPr>
        <w:pStyle w:val="a8"/>
        <w:numPr>
          <w:ilvl w:val="1"/>
          <w:numId w:val="1"/>
        </w:numPr>
        <w:tabs>
          <w:tab w:val="num" w:pos="-142"/>
        </w:tabs>
        <w:spacing w:after="0"/>
        <w:ind w:left="-142" w:hanging="709"/>
        <w:jc w:val="both"/>
        <w:rPr>
          <w:sz w:val="23"/>
          <w:szCs w:val="23"/>
        </w:rPr>
      </w:pPr>
      <w:r>
        <w:rPr>
          <w:sz w:val="23"/>
          <w:szCs w:val="23"/>
        </w:rPr>
        <w:t>В соответствии с настоящим договором участия в долевом строительстве (далее – «Договор») Застройщик обязуется в предусмотренный настоящим договором срок своими силами и (или) с привлечением других лиц построить (создать</w:t>
      </w:r>
      <w:r w:rsidRPr="0010756E">
        <w:rPr>
          <w:sz w:val="23"/>
          <w:szCs w:val="23"/>
        </w:rPr>
        <w:t>) «Многоквартирны</w:t>
      </w:r>
      <w:r w:rsidR="00260D69" w:rsidRPr="0010756E">
        <w:rPr>
          <w:sz w:val="23"/>
          <w:szCs w:val="23"/>
        </w:rPr>
        <w:t>е</w:t>
      </w:r>
      <w:r w:rsidRPr="0010756E">
        <w:rPr>
          <w:sz w:val="23"/>
          <w:szCs w:val="23"/>
        </w:rPr>
        <w:t xml:space="preserve"> жил</w:t>
      </w:r>
      <w:r w:rsidR="00260D69" w:rsidRPr="0010756E">
        <w:rPr>
          <w:sz w:val="23"/>
          <w:szCs w:val="23"/>
        </w:rPr>
        <w:t>ые</w:t>
      </w:r>
      <w:r w:rsidRPr="0010756E">
        <w:rPr>
          <w:sz w:val="23"/>
          <w:szCs w:val="23"/>
        </w:rPr>
        <w:t xml:space="preserve"> дом</w:t>
      </w:r>
      <w:r w:rsidR="00260D69" w:rsidRPr="0010756E">
        <w:rPr>
          <w:sz w:val="23"/>
          <w:szCs w:val="23"/>
        </w:rPr>
        <w:t>а</w:t>
      </w:r>
      <w:r w:rsidRPr="0010756E">
        <w:rPr>
          <w:sz w:val="23"/>
          <w:szCs w:val="23"/>
        </w:rPr>
        <w:t xml:space="preserve"> по ул. Тургенева в г. Зеленоградск</w:t>
      </w:r>
      <w:r w:rsidR="00260D69" w:rsidRPr="0010756E">
        <w:rPr>
          <w:sz w:val="23"/>
          <w:szCs w:val="23"/>
        </w:rPr>
        <w:t xml:space="preserve">е. </w:t>
      </w:r>
      <w:r w:rsidR="00260D69" w:rsidRPr="0010756E">
        <w:rPr>
          <w:sz w:val="23"/>
          <w:szCs w:val="23"/>
          <w:lang w:val="en-US"/>
        </w:rPr>
        <w:t>II</w:t>
      </w:r>
      <w:r w:rsidR="00260D69" w:rsidRPr="0010756E">
        <w:rPr>
          <w:sz w:val="23"/>
          <w:szCs w:val="23"/>
        </w:rPr>
        <w:t xml:space="preserve"> этап строительства</w:t>
      </w:r>
      <w:r w:rsidRPr="0010756E">
        <w:rPr>
          <w:sz w:val="23"/>
          <w:szCs w:val="23"/>
        </w:rPr>
        <w:t xml:space="preserve">» по адресу:  </w:t>
      </w:r>
      <w:r w:rsidR="00DF4AC6" w:rsidRPr="0010756E">
        <w:t>Калининградская область, г. Зеленоградск, ул. Тургенева</w:t>
      </w:r>
      <w:r w:rsidR="00260D69" w:rsidRPr="0010756E">
        <w:t xml:space="preserve">, </w:t>
      </w:r>
      <w:r w:rsidR="0010756E" w:rsidRPr="0010756E">
        <w:t>Дом №3</w:t>
      </w:r>
      <w:r w:rsidR="00260D69" w:rsidRPr="0010756E">
        <w:t xml:space="preserve"> по ГП</w:t>
      </w:r>
      <w:r w:rsidRPr="0010756E">
        <w:t>,</w:t>
      </w:r>
      <w:r w:rsidRPr="0010756E">
        <w:rPr>
          <w:sz w:val="23"/>
          <w:szCs w:val="23"/>
        </w:rPr>
        <w:t xml:space="preserve"> адрес строительный (далее именуемый – Многоквартирный жилой дом), и после получения</w:t>
      </w:r>
      <w:r>
        <w:rPr>
          <w:sz w:val="23"/>
          <w:szCs w:val="23"/>
        </w:rPr>
        <w:t xml:space="preserve"> разрешения на ввод в эксплуатацию Многоквартирного жилого дома передать в собственность Участнику долевого строительства </w:t>
      </w:r>
      <w:hyperlink r:id="rId8" w:anchor="sub_2012%23sub_2012#sub_2012%23sub_2012" w:history="1">
        <w:r>
          <w:rPr>
            <w:rStyle w:val="a3"/>
            <w:color w:val="auto"/>
            <w:sz w:val="23"/>
            <w:szCs w:val="23"/>
            <w:u w:val="none"/>
          </w:rPr>
          <w:t>Объект долевого строительства</w:t>
        </w:r>
      </w:hyperlink>
      <w:r>
        <w:rPr>
          <w:sz w:val="23"/>
          <w:szCs w:val="23"/>
        </w:rPr>
        <w:t xml:space="preserve">, определенный в п. 1.3 настоящего договора, а Участник долевого строительства, в свою очередь, обязуется уплатить обусловленную настоящим договором цену и принять Объект долевого строительства при наличии разрешения на ввод в эксплуатацию Многоквартирного жилого дома. </w:t>
      </w:r>
    </w:p>
    <w:p w14:paraId="54EBA11B" w14:textId="7FD5CDBE" w:rsidR="0070758F" w:rsidRDefault="0070758F" w:rsidP="0070758F">
      <w:pPr>
        <w:pStyle w:val="a8"/>
        <w:tabs>
          <w:tab w:val="num" w:pos="-142"/>
          <w:tab w:val="num" w:pos="567"/>
        </w:tabs>
        <w:spacing w:after="0"/>
        <w:ind w:left="-142" w:hanging="709"/>
        <w:jc w:val="both"/>
        <w:rPr>
          <w:sz w:val="23"/>
          <w:szCs w:val="23"/>
        </w:rPr>
      </w:pPr>
      <w:r>
        <w:rPr>
          <w:sz w:val="23"/>
          <w:szCs w:val="23"/>
        </w:rPr>
        <w:t>1.2.</w:t>
      </w:r>
      <w:r>
        <w:rPr>
          <w:sz w:val="23"/>
          <w:szCs w:val="23"/>
        </w:rPr>
        <w:tab/>
        <w:t xml:space="preserve">Многоквартирный жилой дом строится на основании разрешения на строительство № </w:t>
      </w:r>
      <w:r w:rsidR="00DF4AC6">
        <w:t>39</w:t>
      </w:r>
      <w:r w:rsidR="00260D69">
        <w:t>-</w:t>
      </w:r>
      <w:r w:rsidR="00260D69" w:rsidRPr="0010756E">
        <w:rPr>
          <w:lang w:val="en-US"/>
        </w:rPr>
        <w:t>RU</w:t>
      </w:r>
      <w:r w:rsidR="00260D69" w:rsidRPr="0010756E">
        <w:t>39320000-602-2021</w:t>
      </w:r>
      <w:r w:rsidRPr="0010756E">
        <w:rPr>
          <w:sz w:val="23"/>
          <w:szCs w:val="23"/>
        </w:rPr>
        <w:t xml:space="preserve"> от </w:t>
      </w:r>
      <w:r w:rsidR="00260D69" w:rsidRPr="0010756E">
        <w:t>02</w:t>
      </w:r>
      <w:r w:rsidR="00DF4AC6" w:rsidRPr="0010756E">
        <w:t>.</w:t>
      </w:r>
      <w:r w:rsidR="00260D69" w:rsidRPr="0010756E">
        <w:t>09</w:t>
      </w:r>
      <w:r w:rsidR="00DF4AC6" w:rsidRPr="0010756E">
        <w:t>.20</w:t>
      </w:r>
      <w:r w:rsidR="00260D69" w:rsidRPr="0010756E">
        <w:t>21</w:t>
      </w:r>
      <w:r w:rsidRPr="0010756E">
        <w:rPr>
          <w:sz w:val="23"/>
          <w:szCs w:val="23"/>
        </w:rPr>
        <w:t xml:space="preserve"> года, выданного </w:t>
      </w:r>
      <w:r w:rsidR="00260D69" w:rsidRPr="0010756E">
        <w:t>Агентством архитектуре, градостроению и перспективному развитию Калининградской области</w:t>
      </w:r>
      <w:r w:rsidRPr="0010756E">
        <w:rPr>
          <w:sz w:val="23"/>
          <w:szCs w:val="23"/>
        </w:rPr>
        <w:t xml:space="preserve">, на земельном участке с кадастровым номером </w:t>
      </w:r>
      <w:r w:rsidR="00DF4AC6" w:rsidRPr="0010756E">
        <w:t>39:05:010203:172</w:t>
      </w:r>
      <w:r w:rsidRPr="0010756E">
        <w:rPr>
          <w:sz w:val="23"/>
          <w:szCs w:val="23"/>
        </w:rPr>
        <w:t xml:space="preserve"> площадью </w:t>
      </w:r>
      <w:r w:rsidR="00DF4AC6" w:rsidRPr="0010756E">
        <w:t>53 079</w:t>
      </w:r>
      <w:r w:rsidRPr="0010756E">
        <w:rPr>
          <w:sz w:val="23"/>
          <w:szCs w:val="23"/>
        </w:rPr>
        <w:t xml:space="preserve"> кв.м. по адресу:  </w:t>
      </w:r>
      <w:r w:rsidR="00DF4AC6" w:rsidRPr="0010756E">
        <w:t>Калининградская</w:t>
      </w:r>
      <w:r w:rsidR="00DF4AC6">
        <w:t xml:space="preserve"> область, г. Зеленоградск, ул. Тургенева</w:t>
      </w:r>
      <w:r>
        <w:rPr>
          <w:sz w:val="23"/>
          <w:szCs w:val="23"/>
        </w:rPr>
        <w:t xml:space="preserve">, </w:t>
      </w:r>
      <w:r w:rsidR="00DF4AC6">
        <w:t>предоставлено застройщику в аренду под строительство многоквартирного жилого дома</w:t>
      </w:r>
      <w:r>
        <w:rPr>
          <w:sz w:val="23"/>
          <w:szCs w:val="23"/>
        </w:rPr>
        <w:t xml:space="preserve"> на основании договора аренды земельного участка</w:t>
      </w:r>
      <w:r w:rsidR="00E55A0C">
        <w:rPr>
          <w:sz w:val="23"/>
          <w:szCs w:val="23"/>
        </w:rPr>
        <w:t xml:space="preserve"> №</w:t>
      </w:r>
      <w:r>
        <w:rPr>
          <w:sz w:val="23"/>
          <w:szCs w:val="23"/>
        </w:rPr>
        <w:t xml:space="preserve"> </w:t>
      </w:r>
      <w:r w:rsidR="00DF4AC6">
        <w:rPr>
          <w:sz w:val="23"/>
          <w:szCs w:val="23"/>
        </w:rPr>
        <w:t>67-КЗО/2015</w:t>
      </w:r>
      <w:r w:rsidR="00D54988">
        <w:rPr>
          <w:sz w:val="23"/>
          <w:szCs w:val="23"/>
        </w:rPr>
        <w:t xml:space="preserve"> </w:t>
      </w:r>
      <w:r>
        <w:rPr>
          <w:sz w:val="23"/>
          <w:szCs w:val="23"/>
        </w:rPr>
        <w:t xml:space="preserve">от </w:t>
      </w:r>
      <w:r w:rsidR="00DF4AC6">
        <w:t>17.02.2015</w:t>
      </w:r>
      <w:r>
        <w:rPr>
          <w:sz w:val="23"/>
          <w:szCs w:val="23"/>
        </w:rPr>
        <w:t xml:space="preserve"> года (в ред. дополнительных соглашений).</w:t>
      </w:r>
    </w:p>
    <w:p w14:paraId="1923C09E" w14:textId="22BC1AE0" w:rsidR="0010756E" w:rsidRDefault="0070758F" w:rsidP="0010756E">
      <w:pPr>
        <w:shd w:val="clear" w:color="auto" w:fill="FFFFFF"/>
        <w:tabs>
          <w:tab w:val="num" w:pos="-142"/>
          <w:tab w:val="num" w:pos="709"/>
        </w:tabs>
        <w:snapToGrid w:val="0"/>
        <w:ind w:left="-142" w:hanging="709"/>
        <w:jc w:val="both"/>
        <w:rPr>
          <w:sz w:val="23"/>
          <w:szCs w:val="23"/>
        </w:rPr>
      </w:pPr>
      <w:r>
        <w:rPr>
          <w:sz w:val="23"/>
          <w:szCs w:val="23"/>
        </w:rPr>
        <w:t>1.3.</w:t>
      </w:r>
      <w:r>
        <w:rPr>
          <w:sz w:val="23"/>
          <w:szCs w:val="23"/>
        </w:rPr>
        <w:tab/>
      </w:r>
      <w:r w:rsidR="0010756E">
        <w:rPr>
          <w:sz w:val="23"/>
          <w:szCs w:val="23"/>
        </w:rPr>
        <w:t xml:space="preserve">Объектом долевого строительства является жилое помещение -  </w:t>
      </w:r>
      <w:r w:rsidR="0010756E">
        <w:t>__</w:t>
      </w:r>
      <w:r w:rsidR="0010756E">
        <w:rPr>
          <w:b/>
          <w:sz w:val="23"/>
          <w:szCs w:val="23"/>
        </w:rPr>
        <w:t xml:space="preserve"> комнатная</w:t>
      </w:r>
      <w:r w:rsidR="0010756E">
        <w:rPr>
          <w:sz w:val="23"/>
          <w:szCs w:val="23"/>
        </w:rPr>
        <w:t xml:space="preserve"> </w:t>
      </w:r>
      <w:r w:rsidR="0010756E">
        <w:rPr>
          <w:b/>
          <w:sz w:val="23"/>
          <w:szCs w:val="23"/>
        </w:rPr>
        <w:t xml:space="preserve">квартира со </w:t>
      </w:r>
      <w:r w:rsidR="0010756E">
        <w:rPr>
          <w:sz w:val="23"/>
          <w:szCs w:val="23"/>
        </w:rPr>
        <w:t>строительным номером</w:t>
      </w:r>
      <w:r w:rsidR="0010756E">
        <w:rPr>
          <w:b/>
          <w:sz w:val="23"/>
          <w:szCs w:val="23"/>
        </w:rPr>
        <w:t xml:space="preserve"> </w:t>
      </w:r>
      <w:r w:rsidR="0010756E">
        <w:rPr>
          <w:b/>
        </w:rPr>
        <w:t>__</w:t>
      </w:r>
      <w:r w:rsidR="0010756E" w:rsidRPr="00D54988">
        <w:rPr>
          <w:b/>
          <w:bCs/>
          <w:sz w:val="22"/>
          <w:szCs w:val="22"/>
        </w:rPr>
        <w:t xml:space="preserve"> (</w:t>
      </w:r>
      <w:r w:rsidR="0010756E">
        <w:rPr>
          <w:b/>
        </w:rPr>
        <w:t>___</w:t>
      </w:r>
      <w:r w:rsidR="0010756E" w:rsidRPr="00D54988">
        <w:rPr>
          <w:b/>
          <w:bCs/>
          <w:sz w:val="22"/>
          <w:szCs w:val="22"/>
        </w:rPr>
        <w:t>)</w:t>
      </w:r>
      <w:r w:rsidR="0010756E" w:rsidRPr="00D54988">
        <w:rPr>
          <w:b/>
          <w:sz w:val="23"/>
          <w:szCs w:val="23"/>
        </w:rPr>
        <w:t xml:space="preserve"> общей приведенной проектной</w:t>
      </w:r>
      <w:r w:rsidR="0010756E">
        <w:rPr>
          <w:b/>
          <w:sz w:val="23"/>
          <w:szCs w:val="23"/>
        </w:rPr>
        <w:t xml:space="preserve"> </w:t>
      </w:r>
      <w:r w:rsidR="0010756E" w:rsidRPr="00D54988">
        <w:rPr>
          <w:b/>
          <w:sz w:val="23"/>
          <w:szCs w:val="23"/>
        </w:rPr>
        <w:t xml:space="preserve">площадью </w:t>
      </w:r>
      <w:r w:rsidR="0010756E">
        <w:rPr>
          <w:b/>
        </w:rPr>
        <w:t>___</w:t>
      </w:r>
      <w:r w:rsidR="0010756E" w:rsidRPr="00D54988">
        <w:rPr>
          <w:b/>
          <w:sz w:val="23"/>
          <w:szCs w:val="23"/>
        </w:rPr>
        <w:t xml:space="preserve"> (</w:t>
      </w:r>
      <w:r w:rsidR="0010756E">
        <w:rPr>
          <w:b/>
        </w:rPr>
        <w:t>_________</w:t>
      </w:r>
      <w:r w:rsidR="0010756E">
        <w:rPr>
          <w:b/>
          <w:sz w:val="23"/>
          <w:szCs w:val="23"/>
        </w:rPr>
        <w:t xml:space="preserve">) кв. метров, общей </w:t>
      </w:r>
      <w:r w:rsidR="0010756E" w:rsidRPr="00D54988">
        <w:rPr>
          <w:b/>
          <w:sz w:val="23"/>
          <w:szCs w:val="23"/>
        </w:rPr>
        <w:t xml:space="preserve">площадью </w:t>
      </w:r>
      <w:r w:rsidR="0010756E">
        <w:rPr>
          <w:b/>
        </w:rPr>
        <w:t>____</w:t>
      </w:r>
      <w:r w:rsidR="0010756E" w:rsidRPr="00D54988">
        <w:rPr>
          <w:b/>
          <w:sz w:val="23"/>
          <w:szCs w:val="23"/>
        </w:rPr>
        <w:t xml:space="preserve"> (</w:t>
      </w:r>
      <w:r w:rsidR="0010756E">
        <w:rPr>
          <w:b/>
        </w:rPr>
        <w:t>______________</w:t>
      </w:r>
      <w:r w:rsidR="0010756E">
        <w:rPr>
          <w:b/>
          <w:sz w:val="23"/>
          <w:szCs w:val="23"/>
        </w:rPr>
        <w:t>) кв. метров,</w:t>
      </w:r>
      <w:r w:rsidR="0010756E">
        <w:rPr>
          <w:sz w:val="23"/>
          <w:szCs w:val="23"/>
        </w:rPr>
        <w:t xml:space="preserve"> включающей в себя в том числе площадь </w:t>
      </w:r>
      <w:r w:rsidR="0010756E">
        <w:rPr>
          <w:sz w:val="22"/>
          <w:szCs w:val="22"/>
        </w:rPr>
        <w:t>лоджии и террасы (при наличии) с приведенными коэффициентами</w:t>
      </w:r>
      <w:r w:rsidR="0010756E">
        <w:rPr>
          <w:sz w:val="23"/>
          <w:szCs w:val="23"/>
        </w:rPr>
        <w:t xml:space="preserve">, расположенная на </w:t>
      </w:r>
      <w:r w:rsidR="0010756E">
        <w:t>__</w:t>
      </w:r>
      <w:r w:rsidR="0010756E">
        <w:rPr>
          <w:sz w:val="23"/>
          <w:szCs w:val="23"/>
        </w:rPr>
        <w:t xml:space="preserve"> этаже в </w:t>
      </w:r>
      <w:r w:rsidR="0010756E">
        <w:t>__</w:t>
      </w:r>
      <w:r w:rsidR="0010756E">
        <w:rPr>
          <w:sz w:val="23"/>
          <w:szCs w:val="23"/>
        </w:rPr>
        <w:t xml:space="preserve"> секции строящегося Многоквартирного жилого дома по адресу: </w:t>
      </w:r>
      <w:r w:rsidR="0010756E">
        <w:t>Калининградская область, г. Зеленоградск, ул. Тургенева</w:t>
      </w:r>
      <w:r w:rsidR="0010756E">
        <w:rPr>
          <w:sz w:val="23"/>
          <w:szCs w:val="23"/>
        </w:rPr>
        <w:t>.</w:t>
      </w:r>
    </w:p>
    <w:p w14:paraId="274126CE" w14:textId="77777777" w:rsidR="0010756E" w:rsidRDefault="0010756E" w:rsidP="0010756E">
      <w:pPr>
        <w:shd w:val="clear" w:color="auto" w:fill="FFFFFF"/>
        <w:tabs>
          <w:tab w:val="num" w:pos="-142"/>
          <w:tab w:val="num" w:pos="709"/>
        </w:tabs>
        <w:snapToGrid w:val="0"/>
        <w:jc w:val="both"/>
        <w:rPr>
          <w:b/>
          <w:bCs/>
          <w:sz w:val="22"/>
          <w:szCs w:val="22"/>
        </w:rPr>
      </w:pPr>
    </w:p>
    <w:tbl>
      <w:tblPr>
        <w:tblW w:w="9855" w:type="dxa"/>
        <w:jc w:val="center"/>
        <w:tblLayout w:type="fixed"/>
        <w:tblLook w:val="04A0" w:firstRow="1" w:lastRow="0" w:firstColumn="1" w:lastColumn="0" w:noHBand="0" w:noVBand="1"/>
      </w:tblPr>
      <w:tblGrid>
        <w:gridCol w:w="676"/>
        <w:gridCol w:w="708"/>
        <w:gridCol w:w="567"/>
        <w:gridCol w:w="851"/>
        <w:gridCol w:w="850"/>
        <w:gridCol w:w="993"/>
        <w:gridCol w:w="1377"/>
        <w:gridCol w:w="1278"/>
        <w:gridCol w:w="1278"/>
        <w:gridCol w:w="1277"/>
      </w:tblGrid>
      <w:tr w:rsidR="0010756E" w14:paraId="19CD9A51" w14:textId="77777777" w:rsidTr="00583F53">
        <w:trPr>
          <w:cantSplit/>
          <w:trHeight w:val="1791"/>
          <w:jc w:val="center"/>
        </w:trPr>
        <w:tc>
          <w:tcPr>
            <w:tcW w:w="676" w:type="dxa"/>
            <w:tcBorders>
              <w:top w:val="single" w:sz="4" w:space="0" w:color="000000"/>
              <w:left w:val="single" w:sz="4" w:space="0" w:color="000000"/>
              <w:bottom w:val="single" w:sz="4" w:space="0" w:color="000000"/>
              <w:right w:val="nil"/>
            </w:tcBorders>
            <w:vAlign w:val="center"/>
            <w:hideMark/>
          </w:tcPr>
          <w:p w14:paraId="0BA137A8"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 xml:space="preserve">Строительный </w:t>
            </w:r>
          </w:p>
          <w:p w14:paraId="42E0DBBB"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 xml:space="preserve">номер </w:t>
            </w:r>
          </w:p>
        </w:tc>
        <w:tc>
          <w:tcPr>
            <w:tcW w:w="708" w:type="dxa"/>
            <w:tcBorders>
              <w:top w:val="single" w:sz="4" w:space="0" w:color="000000"/>
              <w:left w:val="single" w:sz="4" w:space="0" w:color="000000"/>
              <w:bottom w:val="single" w:sz="4" w:space="0" w:color="000000"/>
              <w:right w:val="nil"/>
            </w:tcBorders>
            <w:vAlign w:val="center"/>
            <w:hideMark/>
          </w:tcPr>
          <w:p w14:paraId="475A7B83"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Секция</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75411D9D"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Этаж</w:t>
            </w:r>
          </w:p>
        </w:tc>
        <w:tc>
          <w:tcPr>
            <w:tcW w:w="851" w:type="dxa"/>
            <w:tcBorders>
              <w:top w:val="single" w:sz="4" w:space="0" w:color="000000"/>
              <w:left w:val="single" w:sz="4" w:space="0" w:color="000000"/>
              <w:bottom w:val="single" w:sz="4" w:space="0" w:color="000000"/>
              <w:right w:val="nil"/>
            </w:tcBorders>
            <w:vAlign w:val="center"/>
            <w:hideMark/>
          </w:tcPr>
          <w:p w14:paraId="5E1A05BF"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Кол-во комнат</w:t>
            </w:r>
          </w:p>
        </w:tc>
        <w:tc>
          <w:tcPr>
            <w:tcW w:w="850" w:type="dxa"/>
            <w:tcBorders>
              <w:top w:val="single" w:sz="4" w:space="0" w:color="000000"/>
              <w:left w:val="single" w:sz="4" w:space="0" w:color="000000"/>
              <w:bottom w:val="single" w:sz="4" w:space="0" w:color="000000"/>
              <w:right w:val="nil"/>
            </w:tcBorders>
            <w:vAlign w:val="center"/>
            <w:hideMark/>
          </w:tcPr>
          <w:p w14:paraId="275B5804" w14:textId="77777777" w:rsidR="0010756E" w:rsidRDefault="0010756E" w:rsidP="00583F53">
            <w:pPr>
              <w:shd w:val="clear" w:color="auto" w:fill="FFFFFF"/>
              <w:spacing w:line="276" w:lineRule="auto"/>
              <w:ind w:hanging="142"/>
              <w:jc w:val="center"/>
              <w:rPr>
                <w:b/>
                <w:bCs/>
                <w:sz w:val="16"/>
                <w:szCs w:val="16"/>
              </w:rPr>
            </w:pPr>
            <w:r>
              <w:rPr>
                <w:b/>
                <w:bCs/>
                <w:sz w:val="16"/>
                <w:szCs w:val="16"/>
              </w:rPr>
              <w:t xml:space="preserve">Площадь </w:t>
            </w:r>
          </w:p>
          <w:p w14:paraId="764C4CF1" w14:textId="77777777" w:rsidR="0010756E" w:rsidRDefault="0010756E" w:rsidP="00583F53">
            <w:pPr>
              <w:shd w:val="clear" w:color="auto" w:fill="FFFFFF"/>
              <w:spacing w:line="276" w:lineRule="auto"/>
              <w:ind w:hanging="142"/>
              <w:jc w:val="center"/>
              <w:rPr>
                <w:b/>
                <w:bCs/>
                <w:sz w:val="16"/>
                <w:szCs w:val="16"/>
              </w:rPr>
            </w:pPr>
            <w:r>
              <w:rPr>
                <w:b/>
                <w:bCs/>
                <w:sz w:val="16"/>
                <w:szCs w:val="16"/>
              </w:rPr>
              <w:t>комнат</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6830C24B"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 xml:space="preserve">Строительные </w:t>
            </w:r>
          </w:p>
          <w:p w14:paraId="319AA41E"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оси</w:t>
            </w:r>
          </w:p>
        </w:tc>
        <w:tc>
          <w:tcPr>
            <w:tcW w:w="1377" w:type="dxa"/>
            <w:tcBorders>
              <w:top w:val="single" w:sz="4" w:space="0" w:color="000000"/>
              <w:left w:val="single" w:sz="4" w:space="0" w:color="000000"/>
              <w:bottom w:val="single" w:sz="4" w:space="0" w:color="000000"/>
              <w:right w:val="nil"/>
            </w:tcBorders>
            <w:vAlign w:val="center"/>
            <w:hideMark/>
          </w:tcPr>
          <w:p w14:paraId="1496E9D1"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 xml:space="preserve">Проектная площадь </w:t>
            </w:r>
            <w:r>
              <w:t>лоджии</w:t>
            </w:r>
          </w:p>
          <w:p w14:paraId="7C94C55F"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 xml:space="preserve">(с учетом понижающего </w:t>
            </w:r>
            <w:proofErr w:type="spellStart"/>
            <w:r>
              <w:rPr>
                <w:b/>
                <w:bCs/>
                <w:sz w:val="16"/>
                <w:szCs w:val="16"/>
              </w:rPr>
              <w:t>коэф</w:t>
            </w:r>
            <w:proofErr w:type="spellEnd"/>
            <w:r>
              <w:rPr>
                <w:b/>
                <w:bCs/>
                <w:sz w:val="16"/>
                <w:szCs w:val="16"/>
              </w:rPr>
              <w:t xml:space="preserve">.  </w:t>
            </w:r>
            <w:r>
              <w:t>0,5</w:t>
            </w:r>
            <w:r>
              <w:rPr>
                <w:b/>
                <w:bCs/>
                <w:sz w:val="16"/>
                <w:szCs w:val="16"/>
              </w:rPr>
              <w:t xml:space="preserve">) </w:t>
            </w:r>
          </w:p>
          <w:p w14:paraId="7264D488"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 xml:space="preserve">(кв.м.) </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213A4B89"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 xml:space="preserve">Общая </w:t>
            </w:r>
          </w:p>
          <w:p w14:paraId="5470906C"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 xml:space="preserve">площадь </w:t>
            </w:r>
          </w:p>
          <w:p w14:paraId="7D616E46"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(без учета площади</w:t>
            </w:r>
          </w:p>
          <w:p w14:paraId="1DD07AFA" w14:textId="77777777" w:rsidR="0010756E" w:rsidRDefault="0010756E" w:rsidP="00583F53">
            <w:pPr>
              <w:shd w:val="clear" w:color="auto" w:fill="FFFFFF"/>
              <w:snapToGrid w:val="0"/>
              <w:spacing w:line="276" w:lineRule="auto"/>
              <w:ind w:hanging="142"/>
              <w:jc w:val="center"/>
              <w:rPr>
                <w:b/>
                <w:bCs/>
                <w:sz w:val="16"/>
                <w:szCs w:val="16"/>
              </w:rPr>
            </w:pPr>
            <w:r>
              <w:t>лоджии</w:t>
            </w:r>
            <w:r>
              <w:rPr>
                <w:b/>
                <w:bCs/>
                <w:sz w:val="16"/>
                <w:szCs w:val="16"/>
              </w:rPr>
              <w:t>)</w:t>
            </w:r>
          </w:p>
          <w:p w14:paraId="620A92EC"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(кв.м.)</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4AB35A39"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 xml:space="preserve">Проектная площадь балкона (с </w:t>
            </w:r>
            <w:proofErr w:type="spellStart"/>
            <w:r>
              <w:rPr>
                <w:b/>
                <w:bCs/>
                <w:sz w:val="16"/>
                <w:szCs w:val="16"/>
              </w:rPr>
              <w:t>коэф</w:t>
            </w:r>
            <w:proofErr w:type="spellEnd"/>
            <w:r>
              <w:rPr>
                <w:b/>
                <w:bCs/>
                <w:sz w:val="16"/>
                <w:szCs w:val="16"/>
              </w:rPr>
              <w:t xml:space="preserve">.  </w:t>
            </w:r>
            <w:r>
              <w:t>0,5</w:t>
            </w:r>
            <w:r>
              <w:rPr>
                <w:b/>
                <w:bCs/>
                <w:sz w:val="16"/>
                <w:szCs w:val="16"/>
              </w:rPr>
              <w:t xml:space="preserve">)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5D992B86"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Общая приведенная проектная площадь</w:t>
            </w:r>
          </w:p>
          <w:p w14:paraId="5827A652"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 xml:space="preserve"> (сумма столбцов </w:t>
            </w:r>
          </w:p>
          <w:p w14:paraId="04246E2F"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 xml:space="preserve"> 7 и 8 Таблицы)</w:t>
            </w:r>
          </w:p>
          <w:p w14:paraId="04A3C51D" w14:textId="77777777" w:rsidR="0010756E" w:rsidRDefault="0010756E" w:rsidP="00583F53">
            <w:pPr>
              <w:shd w:val="clear" w:color="auto" w:fill="FFFFFF"/>
              <w:snapToGrid w:val="0"/>
              <w:spacing w:line="276" w:lineRule="auto"/>
              <w:ind w:hanging="142"/>
              <w:jc w:val="center"/>
              <w:rPr>
                <w:b/>
                <w:bCs/>
                <w:sz w:val="16"/>
                <w:szCs w:val="16"/>
              </w:rPr>
            </w:pPr>
            <w:r>
              <w:rPr>
                <w:b/>
                <w:bCs/>
                <w:sz w:val="16"/>
                <w:szCs w:val="16"/>
              </w:rPr>
              <w:t xml:space="preserve">(кв.м.) </w:t>
            </w:r>
          </w:p>
        </w:tc>
      </w:tr>
      <w:tr w:rsidR="0010756E" w14:paraId="482AA678" w14:textId="77777777" w:rsidTr="00583F53">
        <w:trPr>
          <w:trHeight w:val="273"/>
          <w:jc w:val="center"/>
        </w:trPr>
        <w:tc>
          <w:tcPr>
            <w:tcW w:w="676" w:type="dxa"/>
            <w:tcBorders>
              <w:top w:val="nil"/>
              <w:left w:val="single" w:sz="4" w:space="0" w:color="000000"/>
              <w:bottom w:val="single" w:sz="4" w:space="0" w:color="000000"/>
              <w:right w:val="nil"/>
            </w:tcBorders>
            <w:vAlign w:val="center"/>
            <w:hideMark/>
          </w:tcPr>
          <w:p w14:paraId="7FA5D26A" w14:textId="77777777" w:rsidR="0010756E" w:rsidRDefault="0010756E" w:rsidP="00583F53">
            <w:pPr>
              <w:shd w:val="clear" w:color="auto" w:fill="FFFFFF"/>
              <w:snapToGrid w:val="0"/>
              <w:spacing w:line="276" w:lineRule="auto"/>
              <w:ind w:left="426" w:hanging="426"/>
              <w:jc w:val="center"/>
            </w:pPr>
          </w:p>
          <w:p w14:paraId="1786272B" w14:textId="77777777" w:rsidR="0010756E" w:rsidRDefault="0010756E" w:rsidP="00583F53">
            <w:pPr>
              <w:shd w:val="clear" w:color="auto" w:fill="FFFFFF"/>
              <w:snapToGrid w:val="0"/>
              <w:spacing w:line="276" w:lineRule="auto"/>
              <w:ind w:left="426" w:hanging="426"/>
              <w:jc w:val="center"/>
              <w:rPr>
                <w:b/>
                <w:bCs/>
                <w:sz w:val="20"/>
                <w:szCs w:val="20"/>
              </w:rPr>
            </w:pPr>
          </w:p>
        </w:tc>
        <w:tc>
          <w:tcPr>
            <w:tcW w:w="708" w:type="dxa"/>
            <w:tcBorders>
              <w:top w:val="nil"/>
              <w:left w:val="single" w:sz="4" w:space="0" w:color="000000"/>
              <w:bottom w:val="single" w:sz="4" w:space="0" w:color="000000"/>
              <w:right w:val="nil"/>
            </w:tcBorders>
            <w:vAlign w:val="center"/>
            <w:hideMark/>
          </w:tcPr>
          <w:p w14:paraId="10995D70" w14:textId="77777777" w:rsidR="0010756E" w:rsidRDefault="0010756E" w:rsidP="00583F53">
            <w:pPr>
              <w:shd w:val="clear" w:color="auto" w:fill="FFFFFF"/>
              <w:snapToGrid w:val="0"/>
              <w:spacing w:line="276" w:lineRule="auto"/>
              <w:ind w:left="426" w:hanging="426"/>
              <w:jc w:val="center"/>
              <w:rPr>
                <w:b/>
                <w:bCs/>
                <w:sz w:val="20"/>
                <w:szCs w:val="20"/>
              </w:rPr>
            </w:pPr>
          </w:p>
        </w:tc>
        <w:tc>
          <w:tcPr>
            <w:tcW w:w="567" w:type="dxa"/>
            <w:tcBorders>
              <w:top w:val="nil"/>
              <w:left w:val="single" w:sz="4" w:space="0" w:color="000000"/>
              <w:bottom w:val="single" w:sz="4" w:space="0" w:color="000000"/>
              <w:right w:val="single" w:sz="4" w:space="0" w:color="000000"/>
            </w:tcBorders>
            <w:vAlign w:val="center"/>
            <w:hideMark/>
          </w:tcPr>
          <w:p w14:paraId="66A249BB" w14:textId="77777777" w:rsidR="0010756E" w:rsidRDefault="0010756E" w:rsidP="00583F53">
            <w:pPr>
              <w:shd w:val="clear" w:color="auto" w:fill="FFFFFF"/>
              <w:snapToGrid w:val="0"/>
              <w:spacing w:line="276" w:lineRule="auto"/>
              <w:ind w:left="426" w:hanging="426"/>
              <w:jc w:val="center"/>
              <w:rPr>
                <w:b/>
                <w:bCs/>
                <w:sz w:val="20"/>
                <w:szCs w:val="20"/>
              </w:rPr>
            </w:pPr>
          </w:p>
        </w:tc>
        <w:tc>
          <w:tcPr>
            <w:tcW w:w="851" w:type="dxa"/>
            <w:tcBorders>
              <w:top w:val="nil"/>
              <w:left w:val="single" w:sz="4" w:space="0" w:color="000000"/>
              <w:bottom w:val="single" w:sz="4" w:space="0" w:color="000000"/>
              <w:right w:val="nil"/>
            </w:tcBorders>
            <w:vAlign w:val="center"/>
            <w:hideMark/>
          </w:tcPr>
          <w:p w14:paraId="7AF3860A" w14:textId="77777777" w:rsidR="0010756E" w:rsidRDefault="0010756E" w:rsidP="00583F53">
            <w:pPr>
              <w:shd w:val="clear" w:color="auto" w:fill="FFFFFF"/>
              <w:snapToGrid w:val="0"/>
              <w:spacing w:line="276" w:lineRule="auto"/>
              <w:ind w:left="426" w:hanging="426"/>
              <w:rPr>
                <w:b/>
                <w:bCs/>
                <w:sz w:val="20"/>
                <w:szCs w:val="20"/>
              </w:rPr>
            </w:pPr>
          </w:p>
        </w:tc>
        <w:tc>
          <w:tcPr>
            <w:tcW w:w="850" w:type="dxa"/>
            <w:tcBorders>
              <w:top w:val="nil"/>
              <w:left w:val="single" w:sz="4" w:space="0" w:color="000000"/>
              <w:bottom w:val="single" w:sz="4" w:space="0" w:color="000000"/>
              <w:right w:val="nil"/>
            </w:tcBorders>
            <w:vAlign w:val="center"/>
            <w:hideMark/>
          </w:tcPr>
          <w:p w14:paraId="6B6A182E" w14:textId="77777777" w:rsidR="0010756E" w:rsidRDefault="0010756E" w:rsidP="00583F53">
            <w:pPr>
              <w:shd w:val="clear" w:color="auto" w:fill="FFFFFF"/>
              <w:snapToGrid w:val="0"/>
              <w:spacing w:line="276" w:lineRule="auto"/>
              <w:jc w:val="center"/>
              <w:rPr>
                <w:b/>
                <w:bCs/>
                <w:sz w:val="20"/>
                <w:szCs w:val="20"/>
              </w:rPr>
            </w:pPr>
          </w:p>
        </w:tc>
        <w:tc>
          <w:tcPr>
            <w:tcW w:w="993" w:type="dxa"/>
            <w:tcBorders>
              <w:top w:val="nil"/>
              <w:left w:val="single" w:sz="4" w:space="0" w:color="000000"/>
              <w:bottom w:val="single" w:sz="4" w:space="0" w:color="000000"/>
              <w:right w:val="single" w:sz="4" w:space="0" w:color="000000"/>
            </w:tcBorders>
            <w:vAlign w:val="center"/>
            <w:hideMark/>
          </w:tcPr>
          <w:p w14:paraId="602E81F0" w14:textId="77777777" w:rsidR="0010756E" w:rsidRDefault="0010756E" w:rsidP="00583F53">
            <w:pPr>
              <w:shd w:val="clear" w:color="auto" w:fill="FFFFFF"/>
              <w:snapToGrid w:val="0"/>
              <w:spacing w:line="276" w:lineRule="auto"/>
              <w:rPr>
                <w:b/>
                <w:sz w:val="20"/>
                <w:szCs w:val="20"/>
              </w:rPr>
            </w:pPr>
          </w:p>
        </w:tc>
        <w:tc>
          <w:tcPr>
            <w:tcW w:w="1377" w:type="dxa"/>
            <w:tcBorders>
              <w:top w:val="nil"/>
              <w:left w:val="single" w:sz="4" w:space="0" w:color="000000"/>
              <w:bottom w:val="single" w:sz="4" w:space="0" w:color="000000"/>
              <w:right w:val="nil"/>
            </w:tcBorders>
            <w:vAlign w:val="center"/>
            <w:hideMark/>
          </w:tcPr>
          <w:p w14:paraId="733BBD4F" w14:textId="77777777" w:rsidR="0010756E" w:rsidRDefault="0010756E" w:rsidP="00583F53">
            <w:pPr>
              <w:shd w:val="clear" w:color="auto" w:fill="FFFFFF"/>
              <w:snapToGrid w:val="0"/>
              <w:spacing w:line="276" w:lineRule="auto"/>
              <w:ind w:left="48" w:hanging="48"/>
              <w:rPr>
                <w:b/>
                <w:sz w:val="20"/>
                <w:szCs w:val="20"/>
              </w:rPr>
            </w:pPr>
          </w:p>
        </w:tc>
        <w:tc>
          <w:tcPr>
            <w:tcW w:w="1278" w:type="dxa"/>
            <w:tcBorders>
              <w:top w:val="nil"/>
              <w:left w:val="single" w:sz="4" w:space="0" w:color="000000"/>
              <w:bottom w:val="single" w:sz="4" w:space="0" w:color="000000"/>
              <w:right w:val="single" w:sz="4" w:space="0" w:color="000000"/>
            </w:tcBorders>
            <w:vAlign w:val="center"/>
            <w:hideMark/>
          </w:tcPr>
          <w:p w14:paraId="55DA79D5" w14:textId="77777777" w:rsidR="0010756E" w:rsidRDefault="0010756E" w:rsidP="00583F53">
            <w:pPr>
              <w:shd w:val="clear" w:color="auto" w:fill="FFFFFF"/>
              <w:snapToGrid w:val="0"/>
              <w:spacing w:line="276" w:lineRule="auto"/>
              <w:ind w:left="426" w:hanging="426"/>
              <w:jc w:val="center"/>
              <w:rPr>
                <w:b/>
                <w:bCs/>
                <w:sz w:val="20"/>
                <w:szCs w:val="20"/>
              </w:rPr>
            </w:pPr>
          </w:p>
        </w:tc>
        <w:tc>
          <w:tcPr>
            <w:tcW w:w="1278" w:type="dxa"/>
            <w:tcBorders>
              <w:top w:val="nil"/>
              <w:left w:val="single" w:sz="4" w:space="0" w:color="000000"/>
              <w:bottom w:val="single" w:sz="4" w:space="0" w:color="000000"/>
              <w:right w:val="single" w:sz="4" w:space="0" w:color="000000"/>
            </w:tcBorders>
            <w:vAlign w:val="center"/>
            <w:hideMark/>
          </w:tcPr>
          <w:p w14:paraId="3980BD37" w14:textId="77777777" w:rsidR="0010756E" w:rsidRDefault="0010756E" w:rsidP="00583F53">
            <w:pPr>
              <w:shd w:val="clear" w:color="auto" w:fill="FFFFFF"/>
              <w:snapToGrid w:val="0"/>
              <w:spacing w:line="276" w:lineRule="auto"/>
              <w:ind w:left="426" w:hanging="426"/>
              <w:jc w:val="center"/>
              <w:rPr>
                <w:b/>
                <w:bCs/>
                <w:sz w:val="20"/>
                <w:szCs w:val="20"/>
              </w:rPr>
            </w:pPr>
          </w:p>
        </w:tc>
        <w:tc>
          <w:tcPr>
            <w:tcW w:w="1277" w:type="dxa"/>
            <w:tcBorders>
              <w:top w:val="nil"/>
              <w:left w:val="single" w:sz="4" w:space="0" w:color="000000"/>
              <w:bottom w:val="single" w:sz="4" w:space="0" w:color="000000"/>
              <w:right w:val="single" w:sz="4" w:space="0" w:color="000000"/>
            </w:tcBorders>
            <w:vAlign w:val="center"/>
            <w:hideMark/>
          </w:tcPr>
          <w:p w14:paraId="1AE7C2D8" w14:textId="77777777" w:rsidR="0010756E" w:rsidRDefault="0010756E" w:rsidP="00583F53">
            <w:pPr>
              <w:shd w:val="clear" w:color="auto" w:fill="FFFFFF"/>
              <w:snapToGrid w:val="0"/>
              <w:spacing w:line="276" w:lineRule="auto"/>
              <w:rPr>
                <w:b/>
                <w:bCs/>
                <w:sz w:val="20"/>
                <w:szCs w:val="20"/>
              </w:rPr>
            </w:pPr>
          </w:p>
        </w:tc>
      </w:tr>
    </w:tbl>
    <w:p w14:paraId="0FE13E6F" w14:textId="77777777" w:rsidR="0070758F" w:rsidRDefault="0070758F" w:rsidP="0010756E">
      <w:pPr>
        <w:pStyle w:val="a8"/>
        <w:tabs>
          <w:tab w:val="num" w:pos="-142"/>
        </w:tabs>
        <w:spacing w:after="0"/>
        <w:jc w:val="both"/>
        <w:rPr>
          <w:sz w:val="16"/>
          <w:szCs w:val="16"/>
        </w:rPr>
      </w:pPr>
    </w:p>
    <w:p w14:paraId="4F24D4E8" w14:textId="77777777" w:rsidR="0070758F" w:rsidRDefault="0070758F" w:rsidP="0070758F">
      <w:pPr>
        <w:pStyle w:val="a8"/>
        <w:tabs>
          <w:tab w:val="num" w:pos="-142"/>
        </w:tabs>
        <w:spacing w:after="0"/>
        <w:ind w:left="-142"/>
        <w:jc w:val="both"/>
        <w:rPr>
          <w:sz w:val="23"/>
          <w:szCs w:val="23"/>
        </w:rPr>
      </w:pPr>
      <w:r>
        <w:rPr>
          <w:sz w:val="23"/>
          <w:szCs w:val="23"/>
        </w:rPr>
        <w:t xml:space="preserve">Указанный номер Объекта долевого строительства и Многоквартирного жилого дома являются предварительными номерами, присвоенными им на период строительства Многоквартирного жилого дома. К моменту ввода в эксплуатацию  Многоквартирного  жилого дома, после </w:t>
      </w:r>
      <w:r>
        <w:rPr>
          <w:sz w:val="23"/>
          <w:szCs w:val="23"/>
        </w:rPr>
        <w:lastRenderedPageBreak/>
        <w:t xml:space="preserve">проведения обмеров жилых и нежилых помещений Многоквартирного жилого дома кадастровым инженером Объекту долевого строительства и Многоквартирному жилому дому будет присвоен постоянный номер. </w:t>
      </w:r>
    </w:p>
    <w:p w14:paraId="5308A50B" w14:textId="77777777" w:rsidR="0070758F" w:rsidRDefault="0070758F" w:rsidP="0070758F">
      <w:pPr>
        <w:pStyle w:val="a8"/>
        <w:tabs>
          <w:tab w:val="num" w:pos="-142"/>
        </w:tabs>
        <w:spacing w:after="0"/>
        <w:ind w:left="-142"/>
        <w:jc w:val="both"/>
        <w:rPr>
          <w:sz w:val="23"/>
          <w:szCs w:val="23"/>
        </w:rPr>
      </w:pPr>
      <w:r>
        <w:rPr>
          <w:sz w:val="23"/>
          <w:szCs w:val="23"/>
        </w:rPr>
        <w:t>Основные характеристики Объекта долевого строительства приведены в Приложении № 1. Планировка Объекта долевого строительства и его расположение на этаже определяются Приложением № 2.</w:t>
      </w:r>
    </w:p>
    <w:p w14:paraId="0DB06BE5" w14:textId="77777777" w:rsidR="0070758F" w:rsidRDefault="0070758F" w:rsidP="0070758F">
      <w:pPr>
        <w:pStyle w:val="a8"/>
        <w:tabs>
          <w:tab w:val="num" w:pos="-142"/>
        </w:tabs>
        <w:spacing w:after="0"/>
        <w:ind w:left="-142"/>
        <w:jc w:val="both"/>
        <w:rPr>
          <w:b/>
          <w:sz w:val="22"/>
          <w:szCs w:val="22"/>
        </w:rPr>
      </w:pPr>
      <w:r>
        <w:rPr>
          <w:b/>
          <w:sz w:val="22"/>
          <w:szCs w:val="22"/>
        </w:rPr>
        <w:t xml:space="preserve">Основные характеристики </w:t>
      </w:r>
      <w:r>
        <w:rPr>
          <w:b/>
          <w:sz w:val="23"/>
          <w:szCs w:val="23"/>
        </w:rPr>
        <w:t>Многоквартирного</w:t>
      </w:r>
      <w:r>
        <w:rPr>
          <w:b/>
          <w:sz w:val="22"/>
          <w:szCs w:val="22"/>
        </w:rPr>
        <w:t xml:space="preserve"> жилого дома:</w:t>
      </w:r>
    </w:p>
    <w:p w14:paraId="4427DBF3" w14:textId="77777777" w:rsidR="0070758F" w:rsidRDefault="0070758F" w:rsidP="0070758F">
      <w:pPr>
        <w:pStyle w:val="a8"/>
        <w:tabs>
          <w:tab w:val="num" w:pos="-142"/>
        </w:tabs>
        <w:spacing w:after="0"/>
        <w:ind w:left="-142"/>
        <w:jc w:val="both"/>
        <w:rPr>
          <w:sz w:val="22"/>
          <w:szCs w:val="22"/>
        </w:rPr>
      </w:pPr>
      <w:r>
        <w:rPr>
          <w:sz w:val="22"/>
          <w:szCs w:val="22"/>
        </w:rPr>
        <w:t xml:space="preserve">- Вид и назначение: </w:t>
      </w:r>
      <w:r w:rsidR="00DF4AC6">
        <w:t>Многоквартирный жилой дом</w:t>
      </w:r>
      <w:r>
        <w:rPr>
          <w:sz w:val="22"/>
          <w:szCs w:val="22"/>
        </w:rPr>
        <w:t>;</w:t>
      </w:r>
    </w:p>
    <w:p w14:paraId="482DD61D" w14:textId="5BD7266E" w:rsidR="0070758F" w:rsidRPr="0010756E" w:rsidRDefault="0070758F" w:rsidP="0070758F">
      <w:pPr>
        <w:shd w:val="clear" w:color="auto" w:fill="FFFFFF"/>
        <w:tabs>
          <w:tab w:val="num" w:pos="-426"/>
        </w:tabs>
        <w:snapToGrid w:val="0"/>
        <w:ind w:left="-142" w:hanging="142"/>
        <w:jc w:val="both"/>
        <w:rPr>
          <w:sz w:val="22"/>
          <w:szCs w:val="22"/>
        </w:rPr>
      </w:pPr>
      <w:r>
        <w:rPr>
          <w:sz w:val="22"/>
          <w:szCs w:val="22"/>
        </w:rPr>
        <w:t xml:space="preserve">  -</w:t>
      </w:r>
      <w:r w:rsidRPr="0010756E">
        <w:rPr>
          <w:sz w:val="22"/>
          <w:szCs w:val="22"/>
        </w:rPr>
        <w:t>Кол</w:t>
      </w:r>
      <w:r w:rsidR="00F471DC" w:rsidRPr="0010756E">
        <w:rPr>
          <w:sz w:val="22"/>
          <w:szCs w:val="22"/>
        </w:rPr>
        <w:t xml:space="preserve">ичество наземных этажей: </w:t>
      </w:r>
      <w:r w:rsidR="004E0D47">
        <w:rPr>
          <w:sz w:val="22"/>
          <w:szCs w:val="22"/>
        </w:rPr>
        <w:t>9</w:t>
      </w:r>
      <w:r w:rsidRPr="0010756E">
        <w:rPr>
          <w:sz w:val="22"/>
          <w:szCs w:val="22"/>
        </w:rPr>
        <w:t>;</w:t>
      </w:r>
    </w:p>
    <w:p w14:paraId="217BF266" w14:textId="1969C0ED" w:rsidR="00F471DC" w:rsidRDefault="00F471DC" w:rsidP="0070758F">
      <w:pPr>
        <w:shd w:val="clear" w:color="auto" w:fill="FFFFFF"/>
        <w:tabs>
          <w:tab w:val="num" w:pos="-426"/>
        </w:tabs>
        <w:snapToGrid w:val="0"/>
        <w:ind w:left="-142" w:hanging="142"/>
        <w:jc w:val="both"/>
        <w:rPr>
          <w:b/>
          <w:bCs/>
          <w:sz w:val="22"/>
          <w:szCs w:val="22"/>
        </w:rPr>
      </w:pPr>
      <w:r w:rsidRPr="0010756E">
        <w:rPr>
          <w:sz w:val="22"/>
          <w:szCs w:val="22"/>
        </w:rPr>
        <w:t xml:space="preserve">  -Количество подземных этажей: </w:t>
      </w:r>
      <w:r w:rsidR="0010756E" w:rsidRPr="0010756E">
        <w:rPr>
          <w:sz w:val="22"/>
          <w:szCs w:val="22"/>
        </w:rPr>
        <w:t>1</w:t>
      </w:r>
      <w:r w:rsidRPr="0010756E">
        <w:rPr>
          <w:sz w:val="22"/>
          <w:szCs w:val="22"/>
        </w:rPr>
        <w:t>;</w:t>
      </w:r>
    </w:p>
    <w:p w14:paraId="2B0F010F" w14:textId="1ED31A36" w:rsidR="0070758F" w:rsidRDefault="0070758F" w:rsidP="0070758F">
      <w:pPr>
        <w:pStyle w:val="a8"/>
        <w:tabs>
          <w:tab w:val="num" w:pos="-142"/>
        </w:tabs>
        <w:spacing w:after="0"/>
        <w:ind w:left="-142"/>
        <w:jc w:val="both"/>
        <w:rPr>
          <w:sz w:val="22"/>
          <w:szCs w:val="22"/>
        </w:rPr>
      </w:pPr>
      <w:r>
        <w:rPr>
          <w:sz w:val="22"/>
          <w:szCs w:val="22"/>
        </w:rPr>
        <w:t>-Общая площадь</w:t>
      </w:r>
      <w:r w:rsidR="0010756E">
        <w:rPr>
          <w:sz w:val="22"/>
          <w:szCs w:val="22"/>
        </w:rPr>
        <w:t xml:space="preserve"> Многоквартирного жилого дома: </w:t>
      </w:r>
      <w:r w:rsidR="0010756E">
        <w:t>18981,00</w:t>
      </w:r>
      <w:r>
        <w:t xml:space="preserve"> кв. м</w:t>
      </w:r>
      <w:r>
        <w:rPr>
          <w:sz w:val="22"/>
          <w:szCs w:val="22"/>
        </w:rPr>
        <w:t>;</w:t>
      </w:r>
    </w:p>
    <w:p w14:paraId="79A8534B" w14:textId="77777777" w:rsidR="0070758F" w:rsidRDefault="0070758F" w:rsidP="0070758F">
      <w:pPr>
        <w:pStyle w:val="a8"/>
        <w:tabs>
          <w:tab w:val="num" w:pos="-142"/>
        </w:tabs>
        <w:spacing w:after="0"/>
        <w:ind w:left="-142"/>
        <w:jc w:val="both"/>
        <w:rPr>
          <w:sz w:val="22"/>
          <w:szCs w:val="22"/>
        </w:rPr>
      </w:pPr>
      <w:r>
        <w:rPr>
          <w:sz w:val="22"/>
          <w:szCs w:val="22"/>
        </w:rPr>
        <w:t xml:space="preserve">-Материал наружных стен: </w:t>
      </w:r>
      <w:r w:rsidR="00DF4AC6">
        <w:t>бескаркасная с несущими продольными и поперечными наружными и внутренними стенами из мелкоштучных каменных материалов (кирпич, керамические камни, блоки и др.)</w:t>
      </w:r>
      <w:r>
        <w:rPr>
          <w:sz w:val="22"/>
          <w:szCs w:val="22"/>
        </w:rPr>
        <w:t>;</w:t>
      </w:r>
      <w:bookmarkStart w:id="3" w:name="_GoBack"/>
      <w:bookmarkEnd w:id="3"/>
    </w:p>
    <w:p w14:paraId="499062F3" w14:textId="77777777" w:rsidR="0070758F" w:rsidRDefault="0070758F" w:rsidP="0070758F">
      <w:pPr>
        <w:pStyle w:val="a8"/>
        <w:tabs>
          <w:tab w:val="num" w:pos="-142"/>
        </w:tabs>
        <w:spacing w:after="0"/>
        <w:ind w:left="-142"/>
        <w:jc w:val="both"/>
        <w:rPr>
          <w:sz w:val="22"/>
          <w:szCs w:val="22"/>
        </w:rPr>
      </w:pPr>
      <w:r>
        <w:rPr>
          <w:sz w:val="22"/>
          <w:szCs w:val="22"/>
        </w:rPr>
        <w:t>-Материал поэтажных перекрытий:</w:t>
      </w:r>
      <w:r>
        <w:rPr>
          <w:b/>
          <w:szCs w:val="22"/>
        </w:rPr>
        <w:t xml:space="preserve"> </w:t>
      </w:r>
      <w:r w:rsidR="00DF4AC6">
        <w:t>сборный железобетон</w:t>
      </w:r>
    </w:p>
    <w:p w14:paraId="4330E41C" w14:textId="77777777" w:rsidR="0070758F" w:rsidRDefault="0070758F" w:rsidP="0070758F">
      <w:pPr>
        <w:pStyle w:val="a8"/>
        <w:tabs>
          <w:tab w:val="num" w:pos="-142"/>
        </w:tabs>
        <w:spacing w:after="0"/>
        <w:ind w:left="-142"/>
        <w:jc w:val="both"/>
        <w:rPr>
          <w:sz w:val="22"/>
          <w:szCs w:val="22"/>
        </w:rPr>
      </w:pPr>
      <w:r>
        <w:rPr>
          <w:sz w:val="22"/>
          <w:szCs w:val="22"/>
        </w:rPr>
        <w:t xml:space="preserve">-Класс энергоэффективности: </w:t>
      </w:r>
      <w:r w:rsidR="00DF4AC6">
        <w:t>В</w:t>
      </w:r>
      <w:r>
        <w:rPr>
          <w:sz w:val="22"/>
          <w:szCs w:val="22"/>
        </w:rPr>
        <w:t>;</w:t>
      </w:r>
    </w:p>
    <w:p w14:paraId="45ABEC39" w14:textId="77777777" w:rsidR="0070758F" w:rsidRDefault="0070758F" w:rsidP="0070758F">
      <w:pPr>
        <w:pStyle w:val="a8"/>
        <w:tabs>
          <w:tab w:val="num" w:pos="-142"/>
        </w:tabs>
        <w:spacing w:after="0"/>
        <w:ind w:left="-142"/>
        <w:jc w:val="both"/>
        <w:rPr>
          <w:sz w:val="22"/>
          <w:szCs w:val="22"/>
        </w:rPr>
      </w:pPr>
      <w:r>
        <w:rPr>
          <w:sz w:val="22"/>
          <w:szCs w:val="22"/>
        </w:rPr>
        <w:t xml:space="preserve">-Класс сейсмостойкости: </w:t>
      </w:r>
      <w:r w:rsidR="00DF4AC6">
        <w:t>6 баллов</w:t>
      </w:r>
      <w:r>
        <w:rPr>
          <w:sz w:val="22"/>
          <w:szCs w:val="22"/>
        </w:rPr>
        <w:t>;</w:t>
      </w:r>
    </w:p>
    <w:p w14:paraId="6F922FAE" w14:textId="00323F89" w:rsidR="0070758F" w:rsidRDefault="0070758F" w:rsidP="0070758F">
      <w:pPr>
        <w:pStyle w:val="a8"/>
        <w:tabs>
          <w:tab w:val="num" w:pos="-142"/>
        </w:tabs>
        <w:spacing w:after="0"/>
        <w:ind w:left="-142" w:hanging="709"/>
        <w:jc w:val="both"/>
        <w:rPr>
          <w:sz w:val="23"/>
          <w:szCs w:val="23"/>
        </w:rPr>
      </w:pPr>
      <w:r>
        <w:rPr>
          <w:sz w:val="23"/>
          <w:szCs w:val="23"/>
        </w:rPr>
        <w:t>1.4.</w:t>
      </w:r>
      <w:r>
        <w:rPr>
          <w:sz w:val="23"/>
          <w:szCs w:val="23"/>
        </w:rPr>
        <w:tab/>
        <w:t>Адрес Объекта долевого строительства и некоторые его характеристики могут быть уточнены после завершения строительством Многоквартирного жилого дома и получения разрешения на ввод его в эксплуатацию. Фактическая площадь Объекта долевого строительства, включающая в себя в то</w:t>
      </w:r>
      <w:r w:rsidR="0010756E">
        <w:rPr>
          <w:sz w:val="23"/>
          <w:szCs w:val="23"/>
        </w:rPr>
        <w:t>м числе площадь лоджии с К =0,5</w:t>
      </w:r>
      <w:r>
        <w:rPr>
          <w:sz w:val="23"/>
          <w:szCs w:val="23"/>
        </w:rPr>
        <w:t xml:space="preserve"> и террасы с К=0,3 (при наличии) будет уточнена по результатам обмеров жилых и нежилых помещений Многоквартирного жилого дома кадастровым инженером.</w:t>
      </w:r>
      <w:bookmarkEnd w:id="1"/>
    </w:p>
    <w:p w14:paraId="563C1268" w14:textId="77777777" w:rsidR="0070758F" w:rsidRDefault="0070758F" w:rsidP="0070758F">
      <w:pPr>
        <w:pStyle w:val="a8"/>
        <w:tabs>
          <w:tab w:val="num" w:pos="-142"/>
        </w:tabs>
        <w:spacing w:after="0"/>
        <w:ind w:left="-142" w:hanging="709"/>
        <w:jc w:val="both"/>
        <w:rPr>
          <w:sz w:val="23"/>
          <w:szCs w:val="23"/>
        </w:rPr>
      </w:pPr>
      <w:r>
        <w:rPr>
          <w:sz w:val="23"/>
          <w:szCs w:val="23"/>
        </w:rPr>
        <w:t>1.5.</w:t>
      </w:r>
      <w:r>
        <w:rPr>
          <w:sz w:val="23"/>
          <w:szCs w:val="23"/>
        </w:rPr>
        <w:tab/>
        <w:t>По условиям настоящего договора каких-либо прав и обязанностей на нежилые помещения, расположенные в подземном этаже Многоквартирного жилого дома и на межэтажных лестничных клетках Многоквартирного жилого дома у Участника долевого строительства, не возникает.</w:t>
      </w:r>
    </w:p>
    <w:p w14:paraId="599B04B5" w14:textId="77777777" w:rsidR="008E180A" w:rsidRDefault="008E180A" w:rsidP="008E180A">
      <w:pPr>
        <w:pStyle w:val="a8"/>
        <w:tabs>
          <w:tab w:val="num" w:pos="-142"/>
        </w:tabs>
        <w:spacing w:after="0"/>
        <w:ind w:left="-142" w:hanging="709"/>
        <w:jc w:val="both"/>
        <w:rPr>
          <w:sz w:val="23"/>
          <w:szCs w:val="23"/>
        </w:rPr>
      </w:pPr>
      <w:r>
        <w:rPr>
          <w:sz w:val="23"/>
          <w:szCs w:val="23"/>
        </w:rPr>
        <w:t xml:space="preserve">1.6.    </w:t>
      </w:r>
      <w:r w:rsidRPr="008E180A">
        <w:rPr>
          <w:sz w:val="23"/>
          <w:szCs w:val="23"/>
        </w:rPr>
        <w:t xml:space="preserve">Банк- Банк ВТБ (публичное акционерное общество),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190000, г. Санкт-Петербург, ул. Большая Морская, д. 29, почтовый адрес: 109147, г. Москва ул. </w:t>
      </w:r>
      <w:proofErr w:type="spellStart"/>
      <w:r w:rsidRPr="008E180A">
        <w:rPr>
          <w:sz w:val="23"/>
          <w:szCs w:val="23"/>
        </w:rPr>
        <w:t>Воронцовская</w:t>
      </w:r>
      <w:proofErr w:type="spellEnd"/>
      <w:r w:rsidRPr="008E180A">
        <w:rPr>
          <w:sz w:val="23"/>
          <w:szCs w:val="23"/>
        </w:rPr>
        <w:t>, д. 43, стр. 1, к/с 30101810700000000187 в ГУ Банка России по Центральному федеральному округу, БИК 044525187, ИНН 7702070139.</w:t>
      </w:r>
    </w:p>
    <w:p w14:paraId="2B10874C" w14:textId="77777777" w:rsidR="0070758F" w:rsidRDefault="0070758F" w:rsidP="0070758F">
      <w:pPr>
        <w:pStyle w:val="a8"/>
        <w:tabs>
          <w:tab w:val="num" w:pos="-142"/>
        </w:tabs>
        <w:spacing w:after="0"/>
        <w:ind w:left="-142" w:hanging="709"/>
        <w:jc w:val="both"/>
        <w:rPr>
          <w:sz w:val="23"/>
          <w:szCs w:val="23"/>
        </w:rPr>
      </w:pPr>
    </w:p>
    <w:p w14:paraId="34232588" w14:textId="77777777" w:rsidR="0070758F" w:rsidRDefault="0070758F" w:rsidP="0070758F">
      <w:pPr>
        <w:pStyle w:val="aa"/>
        <w:tabs>
          <w:tab w:val="num" w:pos="-142"/>
        </w:tabs>
        <w:ind w:left="-142" w:hanging="709"/>
        <w:jc w:val="center"/>
        <w:rPr>
          <w:rFonts w:ascii="Times New Roman" w:hAnsi="Times New Roman" w:cs="Times New Roman"/>
          <w:b/>
          <w:bCs/>
          <w:sz w:val="23"/>
          <w:szCs w:val="23"/>
        </w:rPr>
      </w:pPr>
      <w:r>
        <w:rPr>
          <w:rFonts w:ascii="Times New Roman" w:hAnsi="Times New Roman" w:cs="Times New Roman"/>
          <w:b/>
          <w:bCs/>
          <w:sz w:val="23"/>
          <w:szCs w:val="23"/>
        </w:rPr>
        <w:t>2.</w:t>
      </w:r>
      <w:r>
        <w:rPr>
          <w:rFonts w:ascii="Times New Roman" w:hAnsi="Times New Roman" w:cs="Times New Roman"/>
          <w:b/>
          <w:bCs/>
          <w:sz w:val="23"/>
          <w:szCs w:val="23"/>
        </w:rPr>
        <w:tab/>
        <w:t>Обязательства сторон. Срок передачи Объекта долевого строительства.</w:t>
      </w:r>
    </w:p>
    <w:p w14:paraId="4363B1B7" w14:textId="77777777" w:rsidR="0070758F" w:rsidRDefault="0070758F" w:rsidP="0070758F">
      <w:pPr>
        <w:tabs>
          <w:tab w:val="num" w:pos="-142"/>
        </w:tabs>
        <w:ind w:left="-142" w:hanging="709"/>
        <w:rPr>
          <w:sz w:val="23"/>
          <w:szCs w:val="23"/>
        </w:rPr>
      </w:pPr>
    </w:p>
    <w:p w14:paraId="62A5951E" w14:textId="77777777" w:rsidR="0070758F" w:rsidRDefault="0070758F" w:rsidP="0070758F">
      <w:pPr>
        <w:pStyle w:val="a8"/>
        <w:tabs>
          <w:tab w:val="num" w:pos="-142"/>
        </w:tabs>
        <w:spacing w:after="0"/>
        <w:ind w:left="-142" w:hanging="709"/>
        <w:jc w:val="both"/>
        <w:rPr>
          <w:b/>
          <w:sz w:val="23"/>
          <w:szCs w:val="23"/>
        </w:rPr>
      </w:pPr>
      <w:r>
        <w:rPr>
          <w:sz w:val="23"/>
          <w:szCs w:val="23"/>
        </w:rPr>
        <w:t>2.1.</w:t>
      </w:r>
      <w:r>
        <w:rPr>
          <w:sz w:val="23"/>
          <w:szCs w:val="23"/>
        </w:rPr>
        <w:tab/>
      </w:r>
      <w:r>
        <w:rPr>
          <w:b/>
          <w:sz w:val="23"/>
          <w:szCs w:val="23"/>
        </w:rPr>
        <w:t>Застройщик обязуется:</w:t>
      </w:r>
    </w:p>
    <w:p w14:paraId="05567F5C" w14:textId="77777777" w:rsidR="0070758F" w:rsidRDefault="0070758F" w:rsidP="0070758F">
      <w:pPr>
        <w:pStyle w:val="a8"/>
        <w:tabs>
          <w:tab w:val="num" w:pos="-142"/>
          <w:tab w:val="num" w:pos="684"/>
        </w:tabs>
        <w:spacing w:after="0"/>
        <w:ind w:left="-142" w:hanging="709"/>
        <w:jc w:val="both"/>
        <w:rPr>
          <w:sz w:val="23"/>
          <w:szCs w:val="23"/>
        </w:rPr>
      </w:pPr>
      <w:r>
        <w:rPr>
          <w:sz w:val="23"/>
          <w:szCs w:val="23"/>
        </w:rPr>
        <w:t>2.1.1.</w:t>
      </w:r>
      <w:r>
        <w:rPr>
          <w:sz w:val="23"/>
          <w:szCs w:val="23"/>
        </w:rPr>
        <w:tab/>
        <w:t>обеспечить вып</w:t>
      </w:r>
      <w:r w:rsidR="008E180A">
        <w:rPr>
          <w:sz w:val="23"/>
          <w:szCs w:val="23"/>
        </w:rPr>
        <w:t xml:space="preserve">олнение работ по строительству </w:t>
      </w:r>
      <w:r>
        <w:rPr>
          <w:sz w:val="23"/>
          <w:szCs w:val="23"/>
        </w:rPr>
        <w:t xml:space="preserve"> Многоквартирного жилого дома в соответствии с проектной документацией, действующими техническими регламентами, строительными нормами и правилами, и условиями настоящего договора.</w:t>
      </w:r>
    </w:p>
    <w:p w14:paraId="6260AFA1" w14:textId="1F1DF67B" w:rsidR="0070758F" w:rsidRPr="0010756E" w:rsidRDefault="0070758F" w:rsidP="0070758F">
      <w:pPr>
        <w:pStyle w:val="a8"/>
        <w:tabs>
          <w:tab w:val="num" w:pos="-142"/>
          <w:tab w:val="num" w:pos="684"/>
        </w:tabs>
        <w:spacing w:after="0"/>
        <w:ind w:left="-142" w:hanging="709"/>
        <w:jc w:val="both"/>
        <w:rPr>
          <w:color w:val="FF0000"/>
          <w:sz w:val="23"/>
          <w:szCs w:val="23"/>
        </w:rPr>
      </w:pPr>
      <w:r>
        <w:rPr>
          <w:sz w:val="23"/>
          <w:szCs w:val="23"/>
        </w:rPr>
        <w:t>2.1.2.</w:t>
      </w:r>
      <w:r>
        <w:rPr>
          <w:sz w:val="23"/>
          <w:szCs w:val="23"/>
        </w:rPr>
        <w:tab/>
        <w:t xml:space="preserve">обеспечить выполнение работ по строительству Многоквартирного жилого дома в срок </w:t>
      </w:r>
      <w:r>
        <w:rPr>
          <w:color w:val="000000"/>
          <w:sz w:val="23"/>
          <w:szCs w:val="23"/>
        </w:rPr>
        <w:t xml:space="preserve">до </w:t>
      </w:r>
      <w:r w:rsidR="00260D69" w:rsidRPr="0010756E">
        <w:rPr>
          <w:b/>
        </w:rPr>
        <w:t>02</w:t>
      </w:r>
      <w:r w:rsidR="00DF4AC6" w:rsidRPr="0010756E">
        <w:rPr>
          <w:b/>
        </w:rPr>
        <w:t>.</w:t>
      </w:r>
      <w:r w:rsidR="00260D69" w:rsidRPr="0010756E">
        <w:rPr>
          <w:b/>
        </w:rPr>
        <w:t>09</w:t>
      </w:r>
      <w:r w:rsidR="00DF4AC6" w:rsidRPr="0010756E">
        <w:rPr>
          <w:b/>
        </w:rPr>
        <w:t>.202</w:t>
      </w:r>
      <w:r w:rsidR="00260D69" w:rsidRPr="0010756E">
        <w:rPr>
          <w:b/>
        </w:rPr>
        <w:t>5</w:t>
      </w:r>
      <w:r w:rsidRPr="0010756E">
        <w:rPr>
          <w:color w:val="000000"/>
          <w:sz w:val="23"/>
          <w:szCs w:val="23"/>
        </w:rPr>
        <w:t xml:space="preserve"> года.</w:t>
      </w:r>
    </w:p>
    <w:p w14:paraId="323EB112" w14:textId="77777777" w:rsidR="0070758F" w:rsidRPr="0010756E" w:rsidRDefault="0070758F" w:rsidP="0070758F">
      <w:pPr>
        <w:pStyle w:val="a8"/>
        <w:tabs>
          <w:tab w:val="num" w:pos="-142"/>
          <w:tab w:val="num" w:pos="684"/>
        </w:tabs>
        <w:spacing w:after="0"/>
        <w:ind w:left="-142" w:hanging="709"/>
        <w:jc w:val="both"/>
        <w:rPr>
          <w:sz w:val="23"/>
          <w:szCs w:val="23"/>
        </w:rPr>
      </w:pPr>
      <w:r w:rsidRPr="0010756E">
        <w:rPr>
          <w:sz w:val="23"/>
          <w:szCs w:val="23"/>
        </w:rPr>
        <w:t>2.1.3.</w:t>
      </w:r>
      <w:r w:rsidRPr="0010756E">
        <w:rPr>
          <w:sz w:val="23"/>
          <w:szCs w:val="23"/>
        </w:rPr>
        <w:tab/>
        <w:t>обеспечить получение разрешения на ввод в эксплуатацию Многоквартирного жилого дома в установленном порядке.</w:t>
      </w:r>
    </w:p>
    <w:p w14:paraId="2A1BC380" w14:textId="27493414" w:rsidR="0070758F" w:rsidRDefault="0070758F" w:rsidP="0070758F">
      <w:pPr>
        <w:pStyle w:val="a8"/>
        <w:tabs>
          <w:tab w:val="num" w:pos="-142"/>
          <w:tab w:val="num" w:pos="684"/>
        </w:tabs>
        <w:spacing w:after="0"/>
        <w:ind w:left="-142" w:hanging="709"/>
        <w:jc w:val="both"/>
        <w:rPr>
          <w:sz w:val="23"/>
          <w:szCs w:val="23"/>
        </w:rPr>
      </w:pPr>
      <w:r w:rsidRPr="0010756E">
        <w:rPr>
          <w:sz w:val="23"/>
          <w:szCs w:val="23"/>
        </w:rPr>
        <w:t>2.1.4.</w:t>
      </w:r>
      <w:r w:rsidRPr="0010756E">
        <w:rPr>
          <w:sz w:val="23"/>
          <w:szCs w:val="23"/>
        </w:rPr>
        <w:tab/>
        <w:t xml:space="preserve">в течение </w:t>
      </w:r>
      <w:r w:rsidRPr="0010756E">
        <w:rPr>
          <w:b/>
          <w:sz w:val="23"/>
          <w:szCs w:val="23"/>
        </w:rPr>
        <w:t>двух месяцев</w:t>
      </w:r>
      <w:r w:rsidRPr="0010756E">
        <w:rPr>
          <w:sz w:val="23"/>
          <w:szCs w:val="23"/>
        </w:rPr>
        <w:t xml:space="preserve"> с момента получения разрешения на ввод в эксплуатацию Многоквартирного жилого дома, но не позднее </w:t>
      </w:r>
      <w:r w:rsidR="00260D69" w:rsidRPr="0010756E">
        <w:rPr>
          <w:b/>
        </w:rPr>
        <w:t>02</w:t>
      </w:r>
      <w:r w:rsidR="00DF4AC6" w:rsidRPr="0010756E">
        <w:rPr>
          <w:b/>
        </w:rPr>
        <w:t>.</w:t>
      </w:r>
      <w:r w:rsidR="00260D69" w:rsidRPr="0010756E">
        <w:rPr>
          <w:b/>
        </w:rPr>
        <w:t>11</w:t>
      </w:r>
      <w:r w:rsidR="00DF4AC6" w:rsidRPr="0010756E">
        <w:rPr>
          <w:b/>
        </w:rPr>
        <w:t>.202</w:t>
      </w:r>
      <w:r w:rsidR="00260D69" w:rsidRPr="0010756E">
        <w:rPr>
          <w:b/>
        </w:rPr>
        <w:t>5</w:t>
      </w:r>
      <w:r w:rsidRPr="0010756E">
        <w:rPr>
          <w:b/>
          <w:sz w:val="23"/>
          <w:szCs w:val="23"/>
        </w:rPr>
        <w:t xml:space="preserve"> </w:t>
      </w:r>
      <w:r w:rsidRPr="0010756E">
        <w:rPr>
          <w:color w:val="000000"/>
          <w:sz w:val="23"/>
          <w:szCs w:val="23"/>
        </w:rPr>
        <w:t>года</w:t>
      </w:r>
      <w:r w:rsidRPr="0010756E">
        <w:rPr>
          <w:sz w:val="23"/>
          <w:szCs w:val="23"/>
        </w:rPr>
        <w:t>, передать в собственность Участнику долевого строительства Объект долевого строительства</w:t>
      </w:r>
      <w:r>
        <w:rPr>
          <w:sz w:val="23"/>
          <w:szCs w:val="23"/>
        </w:rPr>
        <w:t xml:space="preserve"> по передаточному акту. Застройщик вправе досрочно исполнить обязательства по строительству Многоквартирного жилого дома и передаче в собственность Участнику долевого строительства Объекта долевого строительства по передаточному акту. Переданный по передаточному акту Объект долевого строительства должен соответствовать характеристикам, приведенным в Приложении № 1 к настоящему договору. Застройщик вправе не передавать (удерживать) Объект долевого строительства Участнику долевого строительства до момента выполнения последним денежных </w:t>
      </w:r>
      <w:r>
        <w:rPr>
          <w:sz w:val="23"/>
          <w:szCs w:val="23"/>
        </w:rPr>
        <w:lastRenderedPageBreak/>
        <w:t>обязательств, предусмотренных настоящим договором и (или) действующим законодательством Российской Федерации, перед Застройщиком.</w:t>
      </w:r>
    </w:p>
    <w:p w14:paraId="0627D5AD" w14:textId="77777777" w:rsidR="0070758F" w:rsidRDefault="0070758F" w:rsidP="0070758F">
      <w:pPr>
        <w:pStyle w:val="a8"/>
        <w:tabs>
          <w:tab w:val="num" w:pos="-142"/>
          <w:tab w:val="num" w:pos="684"/>
        </w:tabs>
        <w:spacing w:after="0"/>
        <w:ind w:left="-142" w:hanging="709"/>
        <w:jc w:val="both"/>
        <w:rPr>
          <w:sz w:val="23"/>
          <w:szCs w:val="23"/>
        </w:rPr>
      </w:pPr>
      <w:r>
        <w:rPr>
          <w:sz w:val="23"/>
          <w:szCs w:val="23"/>
        </w:rPr>
        <w:t>2.1.5.</w:t>
      </w:r>
      <w:r>
        <w:rPr>
          <w:sz w:val="23"/>
          <w:szCs w:val="23"/>
        </w:rPr>
        <w:tab/>
        <w:t>в течение гарантийного срока, установленного настоящим договором, устранить выявленные недостатки Объекта долевого строительства, выполнив такие работы в разумные сроки и за собственный счет.</w:t>
      </w:r>
    </w:p>
    <w:p w14:paraId="413D0EF6" w14:textId="77777777" w:rsidR="0070758F" w:rsidRDefault="0070758F" w:rsidP="0070758F">
      <w:pPr>
        <w:pStyle w:val="a8"/>
        <w:tabs>
          <w:tab w:val="num" w:pos="-142"/>
        </w:tabs>
        <w:spacing w:after="0"/>
        <w:ind w:left="-142" w:hanging="709"/>
        <w:jc w:val="both"/>
        <w:rPr>
          <w:sz w:val="23"/>
          <w:szCs w:val="23"/>
        </w:rPr>
      </w:pPr>
      <w:r>
        <w:rPr>
          <w:sz w:val="23"/>
          <w:szCs w:val="23"/>
        </w:rPr>
        <w:t>2.2.</w:t>
      </w:r>
      <w:r>
        <w:rPr>
          <w:sz w:val="23"/>
          <w:szCs w:val="23"/>
        </w:rPr>
        <w:tab/>
      </w:r>
      <w:r>
        <w:rPr>
          <w:b/>
          <w:sz w:val="23"/>
          <w:szCs w:val="23"/>
        </w:rPr>
        <w:t>Участник долевого строительства обязуется:</w:t>
      </w:r>
    </w:p>
    <w:p w14:paraId="5E73C749" w14:textId="77777777" w:rsidR="0070758F" w:rsidRDefault="0070758F" w:rsidP="0070758F">
      <w:pPr>
        <w:pStyle w:val="a8"/>
        <w:tabs>
          <w:tab w:val="num" w:pos="-142"/>
        </w:tabs>
        <w:spacing w:after="0"/>
        <w:ind w:left="-142" w:hanging="709"/>
        <w:jc w:val="both"/>
        <w:rPr>
          <w:sz w:val="23"/>
          <w:szCs w:val="23"/>
        </w:rPr>
      </w:pPr>
      <w:r>
        <w:rPr>
          <w:sz w:val="23"/>
          <w:szCs w:val="23"/>
        </w:rPr>
        <w:t>2.2.1.</w:t>
      </w:r>
      <w:r>
        <w:rPr>
          <w:sz w:val="23"/>
          <w:szCs w:val="23"/>
        </w:rPr>
        <w:tab/>
        <w:t>уплатить Застройщику обусловленную настоящим договором цену в порядке и на условиях, установленных настоящим договором. В случае увеличения общей приведенной фактической площади Объекта долевого строительства, исчисленной на основании данных из технического плана помещений Многоквартирного жилого дома, выполненной после окончания строительства Многоквартирного жилого дома, произвести Застройщику доплату в порядке и на у</w:t>
      </w:r>
      <w:r w:rsidR="00731D13">
        <w:rPr>
          <w:sz w:val="23"/>
          <w:szCs w:val="23"/>
        </w:rPr>
        <w:t xml:space="preserve">словиях, определенных в п. 3.5.1. </w:t>
      </w:r>
      <w:r>
        <w:rPr>
          <w:sz w:val="23"/>
          <w:szCs w:val="23"/>
        </w:rPr>
        <w:t xml:space="preserve"> настоящего договора.</w:t>
      </w:r>
    </w:p>
    <w:p w14:paraId="1AB12625" w14:textId="77777777" w:rsidR="0070758F" w:rsidRDefault="0070758F" w:rsidP="0070758F">
      <w:pPr>
        <w:pStyle w:val="a8"/>
        <w:tabs>
          <w:tab w:val="num" w:pos="-142"/>
          <w:tab w:val="num" w:pos="684"/>
        </w:tabs>
        <w:spacing w:after="0"/>
        <w:ind w:left="-142" w:hanging="709"/>
        <w:jc w:val="both"/>
        <w:rPr>
          <w:sz w:val="23"/>
          <w:szCs w:val="23"/>
        </w:rPr>
      </w:pPr>
      <w:r>
        <w:rPr>
          <w:sz w:val="23"/>
          <w:szCs w:val="23"/>
        </w:rPr>
        <w:t>2.2.2.</w:t>
      </w:r>
      <w:r>
        <w:rPr>
          <w:sz w:val="23"/>
          <w:szCs w:val="23"/>
        </w:rPr>
        <w:tab/>
        <w:t>принять от Застройщика Объект долевого строительства по передаточному акту в течение семи рабочих дней со дня получения сообщения Застройщика о готовности Объекта долевого строительства к передаче.</w:t>
      </w:r>
    </w:p>
    <w:p w14:paraId="19111F21" w14:textId="77777777" w:rsidR="0070758F" w:rsidRDefault="0070758F" w:rsidP="0070758F">
      <w:pPr>
        <w:pStyle w:val="a8"/>
        <w:tabs>
          <w:tab w:val="num" w:pos="-142"/>
          <w:tab w:val="num" w:pos="684"/>
        </w:tabs>
        <w:spacing w:after="0"/>
        <w:ind w:left="-142" w:hanging="709"/>
        <w:jc w:val="both"/>
        <w:rPr>
          <w:sz w:val="23"/>
          <w:szCs w:val="23"/>
        </w:rPr>
      </w:pPr>
      <w:r>
        <w:rPr>
          <w:sz w:val="23"/>
          <w:szCs w:val="23"/>
        </w:rPr>
        <w:t>2.2.3.</w:t>
      </w:r>
      <w:r>
        <w:rPr>
          <w:sz w:val="23"/>
          <w:szCs w:val="23"/>
        </w:rPr>
        <w:tab/>
        <w:t>в срок не более двух месяцев со дня передачи ему Застройщиком Объекта долевого строительства обеспечить за собственный счет сбор и изготовление необходимых документов (технический план, кадастровый паспорт и др. документы) и представить документы на государственную регистрацию права собственности на Объект долевого строительства в Управление Федеральной службы государственной регистрации, кадастра и картографии по Калининградской области, а также нести все иные расходы, вытекающие из данной обязанности.</w:t>
      </w:r>
    </w:p>
    <w:p w14:paraId="40E3E59E" w14:textId="77777777" w:rsidR="0070758F" w:rsidRDefault="0070758F" w:rsidP="0070758F">
      <w:pPr>
        <w:pStyle w:val="a8"/>
        <w:tabs>
          <w:tab w:val="left" w:pos="-1800"/>
          <w:tab w:val="num" w:pos="-142"/>
        </w:tabs>
        <w:spacing w:after="0"/>
        <w:ind w:left="-142" w:hanging="709"/>
        <w:jc w:val="both"/>
        <w:rPr>
          <w:sz w:val="23"/>
          <w:szCs w:val="23"/>
        </w:rPr>
      </w:pPr>
      <w:r>
        <w:rPr>
          <w:sz w:val="23"/>
          <w:szCs w:val="23"/>
        </w:rPr>
        <w:t>2.2.4.</w:t>
      </w:r>
      <w:r>
        <w:rPr>
          <w:sz w:val="23"/>
          <w:szCs w:val="23"/>
        </w:rPr>
        <w:tab/>
        <w:t>нести расходы по содержанию Объекта долевого строительства и потребленных коммунальных услуг со дня подписания передаточного акта о приемке Объекта долевого строительства (в том числе промежуточного) у Застройщика.</w:t>
      </w:r>
    </w:p>
    <w:p w14:paraId="01ECB3D2" w14:textId="77777777" w:rsidR="0070758F" w:rsidRDefault="0070758F" w:rsidP="0070758F">
      <w:pPr>
        <w:pStyle w:val="a8"/>
        <w:spacing w:after="0"/>
        <w:ind w:left="-142" w:hanging="709"/>
        <w:jc w:val="both"/>
        <w:rPr>
          <w:sz w:val="23"/>
          <w:szCs w:val="23"/>
        </w:rPr>
      </w:pPr>
      <w:r>
        <w:rPr>
          <w:sz w:val="23"/>
          <w:szCs w:val="23"/>
        </w:rPr>
        <w:t>2.2.5.</w:t>
      </w:r>
      <w:r>
        <w:rPr>
          <w:sz w:val="23"/>
          <w:szCs w:val="23"/>
        </w:rPr>
        <w:tab/>
        <w:t>до момента государственной регистрации права собственности на Объект долевого строительства не производить в нем работы по перепланировке, переустройству или переоборудованию, а также не производить работы, которые затрагивают фасад Многоквартирного жилого дома и его элементы, в том числе и в самом Многоквартирном жилом доме.</w:t>
      </w:r>
    </w:p>
    <w:p w14:paraId="70BB3576" w14:textId="77777777" w:rsidR="0070758F" w:rsidRDefault="0070758F" w:rsidP="0070758F">
      <w:pPr>
        <w:pStyle w:val="a8"/>
        <w:spacing w:after="0"/>
        <w:ind w:left="-142" w:hanging="709"/>
        <w:jc w:val="both"/>
        <w:rPr>
          <w:sz w:val="23"/>
          <w:szCs w:val="23"/>
        </w:rPr>
      </w:pPr>
      <w:r>
        <w:rPr>
          <w:sz w:val="23"/>
          <w:szCs w:val="23"/>
        </w:rPr>
        <w:t>2.2.6.</w:t>
      </w:r>
      <w:r>
        <w:rPr>
          <w:sz w:val="23"/>
          <w:szCs w:val="23"/>
        </w:rPr>
        <w:tab/>
        <w:t>письменно сообщать Застройщику об изменениях места регистрации, места жительства, почтового адреса (при наличии), контактного телефона, а также реквизитов документов, удостоверяющих личность, в трехдневный срок со дня их изменения. В случае, если Участник долевого строительства в установленный срок не сообщит о таких изменениях Застройщику, все уведомления, направленные Застройщиком по указанным в настоящем договоре реквизитам, будут считаться отправленными надлежащим образом.</w:t>
      </w:r>
    </w:p>
    <w:p w14:paraId="58FED638" w14:textId="77777777" w:rsidR="0070758F" w:rsidRDefault="0070758F" w:rsidP="0070758F">
      <w:pPr>
        <w:pStyle w:val="a8"/>
        <w:tabs>
          <w:tab w:val="num" w:pos="-142"/>
        </w:tabs>
        <w:spacing w:after="0"/>
        <w:ind w:left="-142" w:hanging="709"/>
        <w:jc w:val="both"/>
        <w:rPr>
          <w:sz w:val="23"/>
          <w:szCs w:val="23"/>
        </w:rPr>
      </w:pPr>
      <w:r>
        <w:rPr>
          <w:sz w:val="23"/>
          <w:szCs w:val="23"/>
        </w:rPr>
        <w:t>2.3.</w:t>
      </w:r>
      <w:r>
        <w:rPr>
          <w:sz w:val="23"/>
          <w:szCs w:val="23"/>
        </w:rPr>
        <w:tab/>
        <w:t>До наступления срока передачи Объекта долевого строительства, установленного п. 2.1.4. настоящего договора, Объект долевого строительства может быть передан Участнику долевого строительства на основании его письменного заявления, при согласии Застройщика, по промежуточному передаточному акту для выполнения внутренних отделочных работ. В этом случае переход рисков утраты или повреждения Объекта долевого строительства и другие условия такой передачи определяются соглашением сторон.</w:t>
      </w:r>
    </w:p>
    <w:p w14:paraId="436D17E8" w14:textId="77777777" w:rsidR="00F471DC" w:rsidRDefault="0070758F" w:rsidP="00F471DC">
      <w:pPr>
        <w:pStyle w:val="a8"/>
        <w:spacing w:after="0"/>
        <w:ind w:left="-142" w:hanging="709"/>
        <w:jc w:val="both"/>
        <w:rPr>
          <w:sz w:val="23"/>
          <w:szCs w:val="23"/>
        </w:rPr>
      </w:pPr>
      <w:r>
        <w:rPr>
          <w:sz w:val="23"/>
          <w:szCs w:val="23"/>
        </w:rPr>
        <w:t>2.4.</w:t>
      </w:r>
      <w:r>
        <w:rPr>
          <w:sz w:val="23"/>
          <w:szCs w:val="23"/>
        </w:rPr>
        <w:tab/>
        <w:t>Право требования на получение Объекта долевого строительства возникают у Участника долевого строительства с момента полного исполнения им денежного обязательства по оплате стоимости Объекта долевого строительства за счет собственных и за счет кредитных денежных средств, в соответствии с условиями настоящего Договора, а также при выполнении Застройщиком условий, установленных настоящим Договором и законод</w:t>
      </w:r>
      <w:r w:rsidR="00F471DC">
        <w:rPr>
          <w:sz w:val="23"/>
          <w:szCs w:val="23"/>
        </w:rPr>
        <w:t>ательством Российской Федерации.</w:t>
      </w:r>
    </w:p>
    <w:p w14:paraId="1F5BCB8B" w14:textId="255FCE62" w:rsidR="0070758F" w:rsidRDefault="00F471DC" w:rsidP="0010756E">
      <w:pPr>
        <w:pStyle w:val="a8"/>
        <w:spacing w:after="0"/>
        <w:ind w:left="-142" w:hanging="709"/>
        <w:jc w:val="both"/>
        <w:rPr>
          <w:sz w:val="23"/>
          <w:szCs w:val="23"/>
        </w:rPr>
      </w:pPr>
      <w:r>
        <w:rPr>
          <w:sz w:val="23"/>
          <w:szCs w:val="23"/>
        </w:rPr>
        <w:t>2.5</w:t>
      </w:r>
      <w:r w:rsidR="0061462A">
        <w:rPr>
          <w:sz w:val="23"/>
          <w:szCs w:val="23"/>
        </w:rPr>
        <w:t>.</w:t>
      </w:r>
      <w:r w:rsidR="0070758F">
        <w:rPr>
          <w:sz w:val="23"/>
          <w:szCs w:val="23"/>
        </w:rPr>
        <w:t xml:space="preserve"> </w:t>
      </w:r>
      <w:r w:rsidR="0061462A">
        <w:rPr>
          <w:sz w:val="23"/>
          <w:szCs w:val="23"/>
        </w:rPr>
        <w:t xml:space="preserve">   </w:t>
      </w:r>
      <w:r w:rsidRPr="008E25F3">
        <w:rPr>
          <w:sz w:val="23"/>
          <w:szCs w:val="23"/>
        </w:rPr>
        <w:t>В соответствии с ч. 7 ст. 13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Участник долевого строительства дает свое согласие Застройщику на передачу права аренды земельного участка с кадастровым номером №39:05:010203:172, по ул. Тургенева в г. Зеленоградске Калининградской области в залог (ипотеку), в том числе последующий залог (ипотеку) в пользу ПАО Банк "Финансовая корпорация Открытие" на условиях, определенных по усмотрению Застройщиком и ПАО Банк "Финансовая корпорация Открытие" в соответствующем договоре.</w:t>
      </w:r>
    </w:p>
    <w:p w14:paraId="1F9C609A" w14:textId="77777777" w:rsidR="0070758F" w:rsidRDefault="0070758F" w:rsidP="0070758F">
      <w:pPr>
        <w:pStyle w:val="a8"/>
        <w:numPr>
          <w:ilvl w:val="0"/>
          <w:numId w:val="2"/>
        </w:numPr>
        <w:spacing w:after="0"/>
        <w:jc w:val="center"/>
        <w:rPr>
          <w:b/>
          <w:bCs/>
          <w:sz w:val="23"/>
          <w:szCs w:val="23"/>
        </w:rPr>
      </w:pPr>
      <w:r>
        <w:rPr>
          <w:b/>
          <w:bCs/>
          <w:sz w:val="23"/>
          <w:szCs w:val="23"/>
        </w:rPr>
        <w:lastRenderedPageBreak/>
        <w:t>Цена договора, сроки и порядок ее уплаты.</w:t>
      </w:r>
    </w:p>
    <w:p w14:paraId="4D32A3E6" w14:textId="77777777" w:rsidR="0070758F" w:rsidRDefault="0070758F" w:rsidP="0070758F">
      <w:pPr>
        <w:pStyle w:val="a8"/>
        <w:spacing w:after="0"/>
        <w:jc w:val="center"/>
        <w:rPr>
          <w:b/>
          <w:bCs/>
          <w:sz w:val="23"/>
          <w:szCs w:val="23"/>
        </w:rPr>
      </w:pPr>
    </w:p>
    <w:p w14:paraId="7FF03515" w14:textId="77777777" w:rsidR="0010756E" w:rsidRDefault="0070758F" w:rsidP="0010756E">
      <w:pPr>
        <w:pStyle w:val="a8"/>
        <w:spacing w:after="0"/>
        <w:ind w:left="-142" w:hanging="709"/>
        <w:jc w:val="both"/>
        <w:rPr>
          <w:sz w:val="23"/>
          <w:szCs w:val="23"/>
        </w:rPr>
      </w:pPr>
      <w:r>
        <w:rPr>
          <w:sz w:val="23"/>
          <w:szCs w:val="23"/>
        </w:rPr>
        <w:t>3.1.</w:t>
      </w:r>
      <w:r>
        <w:rPr>
          <w:sz w:val="23"/>
          <w:szCs w:val="23"/>
        </w:rPr>
        <w:tab/>
      </w:r>
      <w:r w:rsidR="0010756E">
        <w:rPr>
          <w:sz w:val="23"/>
          <w:szCs w:val="23"/>
        </w:rPr>
        <w:t xml:space="preserve">Размер денежных средств, подлежащих уплате Участником долевого строительства Застройщику для создания Объекта долевого строительства (цена договора) определен сторонами в сумме </w:t>
      </w:r>
      <w:r w:rsidR="0010756E">
        <w:rPr>
          <w:b/>
        </w:rPr>
        <w:t>_________________</w:t>
      </w:r>
      <w:r w:rsidR="0010756E">
        <w:rPr>
          <w:b/>
          <w:bCs/>
          <w:sz w:val="23"/>
          <w:szCs w:val="23"/>
        </w:rPr>
        <w:t xml:space="preserve"> </w:t>
      </w:r>
      <w:r w:rsidR="0010756E" w:rsidRPr="00D54988">
        <w:rPr>
          <w:b/>
          <w:bCs/>
          <w:sz w:val="23"/>
          <w:szCs w:val="23"/>
        </w:rPr>
        <w:t>(</w:t>
      </w:r>
      <w:r w:rsidR="0010756E">
        <w:rPr>
          <w:b/>
        </w:rPr>
        <w:t>______________________________</w:t>
      </w:r>
      <w:r w:rsidR="0010756E">
        <w:rPr>
          <w:b/>
          <w:bCs/>
          <w:sz w:val="23"/>
          <w:szCs w:val="23"/>
        </w:rPr>
        <w:t>)</w:t>
      </w:r>
      <w:r w:rsidR="0010756E">
        <w:rPr>
          <w:b/>
          <w:sz w:val="23"/>
          <w:szCs w:val="23"/>
        </w:rPr>
        <w:t>.</w:t>
      </w:r>
      <w:r w:rsidR="0010756E">
        <w:rPr>
          <w:sz w:val="23"/>
          <w:szCs w:val="23"/>
        </w:rPr>
        <w:t xml:space="preserve"> Цена настоящего договора определена из расчета </w:t>
      </w:r>
      <w:r w:rsidR="0010756E">
        <w:rPr>
          <w:b/>
        </w:rPr>
        <w:t>______</w:t>
      </w:r>
      <w:r w:rsidR="0010756E">
        <w:rPr>
          <w:b/>
          <w:bCs/>
          <w:sz w:val="23"/>
          <w:szCs w:val="23"/>
        </w:rPr>
        <w:t xml:space="preserve"> </w:t>
      </w:r>
      <w:r w:rsidR="0010756E" w:rsidRPr="00D54988">
        <w:rPr>
          <w:b/>
          <w:bCs/>
          <w:sz w:val="23"/>
          <w:szCs w:val="23"/>
        </w:rPr>
        <w:t>(</w:t>
      </w:r>
      <w:r w:rsidR="0010756E">
        <w:rPr>
          <w:b/>
        </w:rPr>
        <w:t>______________________</w:t>
      </w:r>
      <w:r w:rsidR="0010756E" w:rsidRPr="00D54988">
        <w:rPr>
          <w:b/>
          <w:bCs/>
          <w:sz w:val="23"/>
          <w:szCs w:val="23"/>
        </w:rPr>
        <w:t>)</w:t>
      </w:r>
      <w:r w:rsidR="0010756E">
        <w:rPr>
          <w:b/>
          <w:bCs/>
          <w:sz w:val="23"/>
          <w:szCs w:val="23"/>
        </w:rPr>
        <w:t xml:space="preserve"> </w:t>
      </w:r>
      <w:r w:rsidR="0010756E">
        <w:rPr>
          <w:bCs/>
          <w:sz w:val="23"/>
          <w:szCs w:val="23"/>
        </w:rPr>
        <w:t>рублей</w:t>
      </w:r>
      <w:r w:rsidR="0010756E">
        <w:rPr>
          <w:sz w:val="23"/>
          <w:szCs w:val="23"/>
        </w:rPr>
        <w:t xml:space="preserve"> за 1 (один) квадратный метр общей приведенной проектной площади Объекта долевого строительства, умноженной на общую приведенную проектную площадь Объекта долевого строительства, указанную в пункте 1.3 настоящего договора. При расчете цены настоящего договора учтена общая приведенная проектная площадь Объекта долевого строительства, включающая в себя в том числе приведенную площадь лоджии с К=0,5 и террасы с К =0,3 (при наличии).</w:t>
      </w:r>
    </w:p>
    <w:p w14:paraId="3D315C1E" w14:textId="77777777" w:rsidR="0010756E" w:rsidRDefault="0010756E" w:rsidP="0010756E">
      <w:pPr>
        <w:ind w:left="-142" w:hanging="709"/>
        <w:jc w:val="both"/>
        <w:rPr>
          <w:sz w:val="23"/>
          <w:szCs w:val="23"/>
        </w:rPr>
      </w:pPr>
      <w:r>
        <w:rPr>
          <w:sz w:val="23"/>
          <w:szCs w:val="23"/>
        </w:rPr>
        <w:t>3.2.</w:t>
      </w:r>
      <w:r>
        <w:rPr>
          <w:sz w:val="23"/>
          <w:szCs w:val="23"/>
        </w:rPr>
        <w:tab/>
        <w:t xml:space="preserve">Расчет с Застройщиком по уплате денежных средств (цены договора) в размере </w:t>
      </w:r>
      <w:r>
        <w:rPr>
          <w:b/>
        </w:rPr>
        <w:t>__________________</w:t>
      </w:r>
      <w:r w:rsidRPr="00D54988">
        <w:rPr>
          <w:b/>
        </w:rPr>
        <w:t xml:space="preserve"> </w:t>
      </w:r>
      <w:r w:rsidRPr="00D54988">
        <w:rPr>
          <w:b/>
          <w:bCs/>
          <w:sz w:val="23"/>
          <w:szCs w:val="23"/>
        </w:rPr>
        <w:t>(</w:t>
      </w:r>
      <w:r>
        <w:rPr>
          <w:b/>
        </w:rPr>
        <w:t>_____________________</w:t>
      </w:r>
      <w:r>
        <w:rPr>
          <w:b/>
          <w:bCs/>
          <w:sz w:val="23"/>
          <w:szCs w:val="23"/>
        </w:rPr>
        <w:t xml:space="preserve">) </w:t>
      </w:r>
      <w:r>
        <w:rPr>
          <w:sz w:val="23"/>
          <w:szCs w:val="23"/>
        </w:rPr>
        <w:t>осуществляется Участником долевого строительства после регистрации настоящего договора в Управлении Федеральной службы государственной регистрации, кадастра и картографии по Калининградской области путем перечисления денежных средств на специальный счет эскроу, открываемый в ПАО Банк «ФК Открытие», для учета и блокирования денежных средств, полученных Эскроу-агентом от Участника долевого строительства, являющегося владельцем счета эскроу, в следующем порядке:</w:t>
      </w:r>
    </w:p>
    <w:p w14:paraId="29A7BD8C" w14:textId="77777777" w:rsidR="0010756E" w:rsidRDefault="0010756E" w:rsidP="0010756E">
      <w:pPr>
        <w:ind w:left="-142"/>
        <w:jc w:val="both"/>
        <w:rPr>
          <w:sz w:val="23"/>
          <w:szCs w:val="23"/>
        </w:rPr>
      </w:pPr>
      <w:r>
        <w:rPr>
          <w:sz w:val="23"/>
          <w:szCs w:val="23"/>
        </w:rPr>
        <w:t>-</w:t>
      </w:r>
      <w:r w:rsidRPr="0061462A">
        <w:rPr>
          <w:sz w:val="23"/>
          <w:szCs w:val="23"/>
        </w:rPr>
        <w:t xml:space="preserve"> </w:t>
      </w:r>
      <w:r>
        <w:rPr>
          <w:b/>
          <w:sz w:val="23"/>
          <w:szCs w:val="23"/>
        </w:rPr>
        <w:t>__________</w:t>
      </w:r>
      <w:r w:rsidRPr="000D2CAB">
        <w:rPr>
          <w:b/>
          <w:sz w:val="23"/>
          <w:szCs w:val="23"/>
        </w:rPr>
        <w:t xml:space="preserve"> (</w:t>
      </w:r>
      <w:r>
        <w:rPr>
          <w:b/>
          <w:sz w:val="23"/>
          <w:szCs w:val="23"/>
        </w:rPr>
        <w:t>_________________________</w:t>
      </w:r>
      <w:r w:rsidRPr="000D2CAB">
        <w:rPr>
          <w:b/>
          <w:sz w:val="23"/>
          <w:szCs w:val="23"/>
        </w:rPr>
        <w:t>) рублей</w:t>
      </w:r>
      <w:r>
        <w:rPr>
          <w:b/>
          <w:sz w:val="23"/>
          <w:szCs w:val="23"/>
        </w:rPr>
        <w:t xml:space="preserve"> 00 копеек</w:t>
      </w:r>
      <w:r>
        <w:rPr>
          <w:sz w:val="23"/>
          <w:szCs w:val="23"/>
        </w:rPr>
        <w:t xml:space="preserve"> </w:t>
      </w:r>
      <w:r w:rsidRPr="0061462A">
        <w:rPr>
          <w:sz w:val="23"/>
          <w:szCs w:val="23"/>
        </w:rPr>
        <w:t>в течении 5 (пяти) рабочих дней после регистрации настоящего   договора в Управлении Федеральной службы государственной регистрации, кадастра и картографии по Калининградской области;</w:t>
      </w:r>
    </w:p>
    <w:p w14:paraId="231F64C0" w14:textId="77777777" w:rsidR="0010756E" w:rsidRDefault="0010756E" w:rsidP="0010756E">
      <w:pPr>
        <w:ind w:left="-142"/>
        <w:jc w:val="both"/>
        <w:rPr>
          <w:sz w:val="23"/>
          <w:szCs w:val="23"/>
        </w:rPr>
      </w:pPr>
      <w:r>
        <w:rPr>
          <w:sz w:val="23"/>
          <w:szCs w:val="23"/>
        </w:rPr>
        <w:t>в счет уплаты Цены Договора, в целях их дальнейшего перечисления Застройщику с учетом следующего:</w:t>
      </w:r>
    </w:p>
    <w:p w14:paraId="0668D8C5" w14:textId="77777777" w:rsidR="0010756E" w:rsidRDefault="0010756E" w:rsidP="0010756E">
      <w:pPr>
        <w:widowControl w:val="0"/>
        <w:tabs>
          <w:tab w:val="num" w:pos="426"/>
          <w:tab w:val="left" w:pos="6036"/>
        </w:tabs>
        <w:autoSpaceDE w:val="0"/>
        <w:autoSpaceDN w:val="0"/>
        <w:ind w:hanging="142"/>
        <w:jc w:val="both"/>
        <w:rPr>
          <w:sz w:val="23"/>
          <w:szCs w:val="23"/>
        </w:rPr>
      </w:pPr>
      <w:r w:rsidRPr="0061462A">
        <w:rPr>
          <w:b/>
          <w:sz w:val="23"/>
          <w:szCs w:val="23"/>
          <w:lang w:eastAsia="ru-RU"/>
        </w:rPr>
        <w:t>Эскроу-агент</w:t>
      </w:r>
      <w:r>
        <w:rPr>
          <w:sz w:val="23"/>
          <w:szCs w:val="23"/>
          <w:lang w:eastAsia="ru-RU"/>
        </w:rPr>
        <w:t xml:space="preserve">: </w:t>
      </w:r>
      <w:r>
        <w:rPr>
          <w:sz w:val="23"/>
          <w:szCs w:val="23"/>
        </w:rPr>
        <w:t xml:space="preserve">ПАО Банк «ФК Открытие»            </w:t>
      </w:r>
    </w:p>
    <w:p w14:paraId="7F50A7D3" w14:textId="77777777" w:rsidR="0010756E" w:rsidRDefault="0010756E" w:rsidP="0010756E">
      <w:pPr>
        <w:widowControl w:val="0"/>
        <w:tabs>
          <w:tab w:val="num" w:pos="426"/>
          <w:tab w:val="left" w:pos="6036"/>
        </w:tabs>
        <w:autoSpaceDE w:val="0"/>
        <w:autoSpaceDN w:val="0"/>
        <w:ind w:hanging="142"/>
        <w:jc w:val="both"/>
        <w:rPr>
          <w:sz w:val="23"/>
          <w:szCs w:val="23"/>
        </w:rPr>
      </w:pPr>
      <w:r>
        <w:rPr>
          <w:sz w:val="23"/>
          <w:szCs w:val="23"/>
        </w:rPr>
        <w:t xml:space="preserve">Место нахождения (адрес): 115114, г. Москва, ул. </w:t>
      </w:r>
      <w:proofErr w:type="spellStart"/>
      <w:r>
        <w:rPr>
          <w:sz w:val="23"/>
          <w:szCs w:val="23"/>
        </w:rPr>
        <w:t>Летниковская</w:t>
      </w:r>
      <w:proofErr w:type="spellEnd"/>
      <w:r>
        <w:rPr>
          <w:sz w:val="23"/>
          <w:szCs w:val="23"/>
        </w:rPr>
        <w:t>, д. 2, стр. 4</w:t>
      </w:r>
    </w:p>
    <w:p w14:paraId="54433493" w14:textId="77777777" w:rsidR="0010756E" w:rsidRDefault="0010756E" w:rsidP="0010756E">
      <w:pPr>
        <w:widowControl w:val="0"/>
        <w:tabs>
          <w:tab w:val="num" w:pos="-142"/>
          <w:tab w:val="left" w:pos="6036"/>
        </w:tabs>
        <w:autoSpaceDE w:val="0"/>
        <w:autoSpaceDN w:val="0"/>
        <w:ind w:hanging="142"/>
        <w:jc w:val="both"/>
        <w:rPr>
          <w:sz w:val="23"/>
          <w:szCs w:val="23"/>
          <w:u w:val="single"/>
        </w:rPr>
      </w:pPr>
      <w:r>
        <w:rPr>
          <w:sz w:val="23"/>
          <w:szCs w:val="23"/>
        </w:rPr>
        <w:t xml:space="preserve">Адрес электронной почты: </w:t>
      </w:r>
      <w:hyperlink r:id="rId9" w:history="1">
        <w:r>
          <w:rPr>
            <w:rStyle w:val="a3"/>
            <w:color w:val="0563C1"/>
            <w:sz w:val="23"/>
            <w:szCs w:val="23"/>
          </w:rPr>
          <w:t>info@open.ru</w:t>
        </w:r>
      </w:hyperlink>
    </w:p>
    <w:p w14:paraId="3144CD09" w14:textId="77777777" w:rsidR="0010756E" w:rsidRDefault="0010756E" w:rsidP="0010756E">
      <w:pPr>
        <w:widowControl w:val="0"/>
        <w:tabs>
          <w:tab w:val="num" w:pos="-142"/>
          <w:tab w:val="left" w:pos="6036"/>
        </w:tabs>
        <w:autoSpaceDE w:val="0"/>
        <w:autoSpaceDN w:val="0"/>
        <w:ind w:hanging="142"/>
        <w:jc w:val="both"/>
        <w:rPr>
          <w:sz w:val="23"/>
          <w:szCs w:val="23"/>
        </w:rPr>
      </w:pPr>
      <w:r>
        <w:rPr>
          <w:sz w:val="23"/>
          <w:szCs w:val="23"/>
        </w:rPr>
        <w:t>Телефон банка: +7 (495) 737-73-55</w:t>
      </w:r>
    </w:p>
    <w:p w14:paraId="377A9FBF" w14:textId="77777777" w:rsidR="0010756E" w:rsidRDefault="0010756E" w:rsidP="0010756E">
      <w:pPr>
        <w:tabs>
          <w:tab w:val="num" w:pos="-142"/>
        </w:tabs>
        <w:ind w:left="-142"/>
        <w:jc w:val="both"/>
        <w:rPr>
          <w:b/>
          <w:noProof/>
          <w:sz w:val="23"/>
          <w:szCs w:val="23"/>
        </w:rPr>
      </w:pPr>
      <w:r>
        <w:rPr>
          <w:b/>
          <w:sz w:val="23"/>
          <w:szCs w:val="23"/>
          <w:lang w:eastAsia="ru-RU"/>
        </w:rPr>
        <w:t>Депонент</w:t>
      </w:r>
      <w:r>
        <w:rPr>
          <w:sz w:val="23"/>
          <w:szCs w:val="23"/>
          <w:lang w:eastAsia="ru-RU"/>
        </w:rPr>
        <w:t xml:space="preserve">: </w:t>
      </w:r>
      <w:r>
        <w:rPr>
          <w:b/>
        </w:rPr>
        <w:t>__________________________________________</w:t>
      </w:r>
    </w:p>
    <w:p w14:paraId="764F352E" w14:textId="77777777" w:rsidR="0010756E" w:rsidRDefault="0010756E" w:rsidP="0010756E">
      <w:pPr>
        <w:tabs>
          <w:tab w:val="num" w:pos="-142"/>
        </w:tabs>
        <w:ind w:left="-142"/>
        <w:jc w:val="both"/>
        <w:rPr>
          <w:b/>
          <w:noProof/>
          <w:sz w:val="23"/>
          <w:szCs w:val="23"/>
        </w:rPr>
      </w:pPr>
      <w:r>
        <w:rPr>
          <w:b/>
          <w:sz w:val="23"/>
          <w:szCs w:val="23"/>
          <w:lang w:eastAsia="ru-RU"/>
        </w:rPr>
        <w:t xml:space="preserve">Бенефициар: </w:t>
      </w:r>
      <w:r>
        <w:rPr>
          <w:b/>
        </w:rPr>
        <w:t>Общество с ограниченной ответственностью "МПК-ИНВЕСТ"</w:t>
      </w:r>
      <w:r>
        <w:rPr>
          <w:b/>
          <w:sz w:val="23"/>
          <w:szCs w:val="23"/>
          <w:lang w:eastAsia="ru-RU"/>
        </w:rPr>
        <w:t>,</w:t>
      </w:r>
    </w:p>
    <w:p w14:paraId="57B81AE6" w14:textId="77777777" w:rsidR="0010756E" w:rsidRDefault="0010756E" w:rsidP="0010756E">
      <w:pPr>
        <w:tabs>
          <w:tab w:val="num" w:pos="-142"/>
        </w:tabs>
        <w:ind w:left="-142"/>
        <w:jc w:val="both"/>
        <w:rPr>
          <w:b/>
          <w:sz w:val="23"/>
          <w:szCs w:val="23"/>
          <w:lang w:eastAsia="ru-RU"/>
        </w:rPr>
      </w:pPr>
      <w:r>
        <w:rPr>
          <w:b/>
          <w:sz w:val="23"/>
          <w:szCs w:val="23"/>
          <w:lang w:eastAsia="ru-RU"/>
        </w:rPr>
        <w:t>Депонируемая сумма:</w:t>
      </w:r>
      <w:r>
        <w:rPr>
          <w:sz w:val="23"/>
          <w:szCs w:val="23"/>
          <w:lang w:eastAsia="ru-RU"/>
        </w:rPr>
        <w:t xml:space="preserve"> </w:t>
      </w:r>
      <w:r>
        <w:rPr>
          <w:b/>
        </w:rPr>
        <w:t>________________</w:t>
      </w:r>
      <w:r w:rsidRPr="00D54988">
        <w:rPr>
          <w:b/>
        </w:rPr>
        <w:t xml:space="preserve"> </w:t>
      </w:r>
      <w:r w:rsidRPr="00D54988">
        <w:rPr>
          <w:b/>
          <w:bCs/>
          <w:sz w:val="23"/>
          <w:szCs w:val="23"/>
        </w:rPr>
        <w:t>(</w:t>
      </w:r>
      <w:r>
        <w:rPr>
          <w:b/>
        </w:rPr>
        <w:t>__________________________________________</w:t>
      </w:r>
      <w:r>
        <w:rPr>
          <w:b/>
          <w:bCs/>
          <w:sz w:val="23"/>
          <w:szCs w:val="23"/>
        </w:rPr>
        <w:t>)</w:t>
      </w:r>
    </w:p>
    <w:p w14:paraId="4CECC6B1" w14:textId="77777777" w:rsidR="0010756E" w:rsidRDefault="0010756E" w:rsidP="0010756E">
      <w:pPr>
        <w:tabs>
          <w:tab w:val="num" w:pos="-142"/>
        </w:tabs>
        <w:ind w:left="-142"/>
        <w:jc w:val="both"/>
        <w:rPr>
          <w:sz w:val="23"/>
          <w:szCs w:val="23"/>
          <w:lang w:eastAsia="ru-RU"/>
        </w:rPr>
      </w:pPr>
      <w:r>
        <w:rPr>
          <w:sz w:val="23"/>
          <w:szCs w:val="23"/>
          <w:lang w:eastAsia="ru-RU"/>
        </w:rPr>
        <w:t>Порядок формирования депонируемой суммы и срок ее внесения: Участник долевого строительства обязуется внести Депонируемую сумму на счет эскроу единовременно не позднее 5 (пяти) рабочих дней с момента государственной регистрации Договора.</w:t>
      </w:r>
    </w:p>
    <w:p w14:paraId="328F45AD" w14:textId="77777777" w:rsidR="0010756E" w:rsidRDefault="0010756E" w:rsidP="0010756E">
      <w:pPr>
        <w:tabs>
          <w:tab w:val="num" w:pos="-142"/>
        </w:tabs>
        <w:ind w:left="-142"/>
        <w:jc w:val="both"/>
        <w:rPr>
          <w:sz w:val="23"/>
          <w:szCs w:val="23"/>
          <w:lang w:eastAsia="ru-RU"/>
        </w:rPr>
      </w:pPr>
      <w:r>
        <w:rPr>
          <w:sz w:val="23"/>
          <w:szCs w:val="23"/>
          <w:lang w:eastAsia="ru-RU"/>
        </w:rPr>
        <w:t xml:space="preserve">Срок условного депонирования денежных средств: </w:t>
      </w:r>
      <w:r w:rsidRPr="004E445A">
        <w:rPr>
          <w:sz w:val="23"/>
          <w:szCs w:val="23"/>
          <w:lang w:eastAsia="ru-RU"/>
        </w:rPr>
        <w:t>до 31.12.2025 г.</w:t>
      </w:r>
    </w:p>
    <w:p w14:paraId="3D70BB5D" w14:textId="77777777" w:rsidR="0010756E" w:rsidRDefault="0010756E" w:rsidP="0010756E">
      <w:pPr>
        <w:tabs>
          <w:tab w:val="num" w:pos="426"/>
        </w:tabs>
        <w:ind w:left="-142"/>
        <w:jc w:val="both"/>
        <w:rPr>
          <w:sz w:val="23"/>
          <w:szCs w:val="23"/>
          <w:lang w:eastAsia="ru-RU"/>
        </w:rPr>
      </w:pPr>
      <w:r>
        <w:rPr>
          <w:sz w:val="23"/>
          <w:szCs w:val="23"/>
          <w:lang w:eastAsia="ru-RU"/>
        </w:rPr>
        <w:t>Объект долевого строительства, подлежащий передаче Участнику долевого строительства: указан в п.1.3. Договора.</w:t>
      </w:r>
    </w:p>
    <w:p w14:paraId="28D0BD7F" w14:textId="77777777" w:rsidR="0010756E" w:rsidRDefault="0010756E" w:rsidP="0010756E">
      <w:pPr>
        <w:tabs>
          <w:tab w:val="num" w:pos="426"/>
        </w:tabs>
        <w:ind w:left="-142"/>
        <w:jc w:val="both"/>
        <w:rPr>
          <w:sz w:val="23"/>
          <w:szCs w:val="23"/>
          <w:lang w:eastAsia="ru-RU"/>
        </w:rPr>
      </w:pPr>
      <w:r>
        <w:rPr>
          <w:sz w:val="23"/>
          <w:szCs w:val="23"/>
          <w:lang w:eastAsia="ru-RU"/>
        </w:rPr>
        <w:t>Реквизиты для перечисления денежных средств со счета эскроу в пользу Депонента:</w:t>
      </w:r>
    </w:p>
    <w:p w14:paraId="6B027B63" w14:textId="77777777" w:rsidR="0010756E" w:rsidRDefault="0010756E" w:rsidP="0010756E">
      <w:pPr>
        <w:ind w:left="-142" w:right="310"/>
        <w:jc w:val="both"/>
        <w:rPr>
          <w:sz w:val="23"/>
          <w:szCs w:val="23"/>
          <w:lang w:eastAsia="ru-RU"/>
        </w:rPr>
      </w:pPr>
      <w:r>
        <w:rPr>
          <w:b/>
          <w:sz w:val="23"/>
          <w:szCs w:val="23"/>
          <w:lang w:eastAsia="ru-RU"/>
        </w:rPr>
        <w:t>Получатель: _______</w:t>
      </w:r>
      <w:r>
        <w:rPr>
          <w:b/>
        </w:rPr>
        <w:t>____________________________</w:t>
      </w:r>
      <w:r>
        <w:rPr>
          <w:sz w:val="23"/>
          <w:szCs w:val="23"/>
          <w:lang w:eastAsia="ru-RU"/>
        </w:rPr>
        <w:t xml:space="preserve">, номер банковского счета________________________, Банк </w:t>
      </w:r>
      <w:proofErr w:type="gramStart"/>
      <w:r>
        <w:rPr>
          <w:sz w:val="23"/>
          <w:szCs w:val="23"/>
          <w:lang w:eastAsia="ru-RU"/>
        </w:rPr>
        <w:t>получателя:_</w:t>
      </w:r>
      <w:proofErr w:type="gramEnd"/>
      <w:r>
        <w:rPr>
          <w:sz w:val="23"/>
          <w:szCs w:val="23"/>
          <w:lang w:eastAsia="ru-RU"/>
        </w:rPr>
        <w:t xml:space="preserve">__________________________________, БИК______________, </w:t>
      </w:r>
      <w:proofErr w:type="spellStart"/>
      <w:r>
        <w:rPr>
          <w:sz w:val="23"/>
          <w:szCs w:val="23"/>
          <w:lang w:eastAsia="ru-RU"/>
        </w:rPr>
        <w:t>кор</w:t>
      </w:r>
      <w:proofErr w:type="spellEnd"/>
      <w:r>
        <w:rPr>
          <w:sz w:val="23"/>
          <w:szCs w:val="23"/>
          <w:lang w:eastAsia="ru-RU"/>
        </w:rPr>
        <w:t>. счет:___________________.</w:t>
      </w:r>
    </w:p>
    <w:p w14:paraId="59448564" w14:textId="77777777" w:rsidR="0010756E" w:rsidRDefault="0010756E" w:rsidP="0010756E">
      <w:pPr>
        <w:ind w:left="-142" w:hanging="567"/>
        <w:jc w:val="both"/>
        <w:rPr>
          <w:sz w:val="23"/>
          <w:szCs w:val="23"/>
        </w:rPr>
      </w:pPr>
      <w:r>
        <w:rPr>
          <w:sz w:val="23"/>
          <w:szCs w:val="23"/>
          <w:lang w:eastAsia="ru-RU"/>
        </w:rPr>
        <w:t xml:space="preserve">         </w:t>
      </w:r>
      <w:r>
        <w:rPr>
          <w:b/>
          <w:sz w:val="23"/>
          <w:szCs w:val="23"/>
          <w:lang w:eastAsia="ru-RU"/>
        </w:rPr>
        <w:t xml:space="preserve">в пользу Бенефициара: </w:t>
      </w:r>
      <w:r>
        <w:rPr>
          <w:b/>
        </w:rPr>
        <w:t>Общество с ограниченной ответственностью "МПК-ИНВЕСТ"</w:t>
      </w:r>
      <w:r w:rsidRPr="00D54988">
        <w:rPr>
          <w:b/>
          <w:sz w:val="23"/>
          <w:szCs w:val="23"/>
        </w:rPr>
        <w:t>,</w:t>
      </w:r>
      <w:r>
        <w:rPr>
          <w:sz w:val="23"/>
          <w:szCs w:val="23"/>
        </w:rPr>
        <w:t xml:space="preserve"> имеющее ИНН </w:t>
      </w:r>
      <w:r>
        <w:t>3918505191</w:t>
      </w:r>
      <w:r>
        <w:rPr>
          <w:sz w:val="23"/>
          <w:szCs w:val="23"/>
        </w:rPr>
        <w:t>,</w:t>
      </w:r>
      <w:r>
        <w:rPr>
          <w:rFonts w:eastAsia="Lucida Sans Unicode"/>
          <w:bCs/>
          <w:sz w:val="23"/>
          <w:szCs w:val="23"/>
          <w:lang w:eastAsia="ru-RU" w:bidi="ru-RU"/>
        </w:rPr>
        <w:t xml:space="preserve"> КПП </w:t>
      </w:r>
      <w:r>
        <w:t>391801001</w:t>
      </w:r>
      <w:r>
        <w:rPr>
          <w:rFonts w:eastAsia="Lucida Sans Unicode"/>
          <w:bCs/>
          <w:sz w:val="23"/>
          <w:szCs w:val="23"/>
          <w:lang w:eastAsia="ru-RU" w:bidi="ru-RU"/>
        </w:rPr>
        <w:t>,</w:t>
      </w:r>
      <w:r>
        <w:rPr>
          <w:sz w:val="23"/>
          <w:szCs w:val="23"/>
        </w:rPr>
        <w:t xml:space="preserve"> ОГРН </w:t>
      </w:r>
      <w:r>
        <w:t>1143926001955</w:t>
      </w:r>
      <w:r>
        <w:rPr>
          <w:sz w:val="23"/>
          <w:szCs w:val="23"/>
        </w:rPr>
        <w:t>, р/с</w:t>
      </w:r>
      <w:r>
        <w:rPr>
          <w:bCs/>
          <w:sz w:val="23"/>
          <w:szCs w:val="23"/>
        </w:rPr>
        <w:t xml:space="preserve"> </w:t>
      </w:r>
      <w:r>
        <w:t>40702810103700001256</w:t>
      </w:r>
      <w:r>
        <w:rPr>
          <w:sz w:val="23"/>
          <w:szCs w:val="23"/>
        </w:rPr>
        <w:t xml:space="preserve"> в</w:t>
      </w:r>
      <w:r>
        <w:rPr>
          <w:bCs/>
          <w:sz w:val="23"/>
          <w:szCs w:val="23"/>
        </w:rPr>
        <w:t xml:space="preserve"> </w:t>
      </w:r>
      <w:r>
        <w:t>Ф-Л СЕВЕРО-ЗАПАДНЫЙ ПАО БАНК "ФК ОТКРЫТИЕ"</w:t>
      </w:r>
      <w:r>
        <w:rPr>
          <w:sz w:val="23"/>
          <w:szCs w:val="23"/>
        </w:rPr>
        <w:t xml:space="preserve">, </w:t>
      </w:r>
      <w:r>
        <w:rPr>
          <w:bCs/>
          <w:sz w:val="23"/>
          <w:szCs w:val="23"/>
        </w:rPr>
        <w:t xml:space="preserve">Кор/сч </w:t>
      </w:r>
      <w:r>
        <w:t>30101810540300000795</w:t>
      </w:r>
      <w:r>
        <w:rPr>
          <w:sz w:val="23"/>
          <w:szCs w:val="23"/>
        </w:rPr>
        <w:t xml:space="preserve">, </w:t>
      </w:r>
      <w:r>
        <w:rPr>
          <w:bCs/>
          <w:sz w:val="23"/>
          <w:szCs w:val="23"/>
        </w:rPr>
        <w:t xml:space="preserve">БИК </w:t>
      </w:r>
      <w:r>
        <w:t>044030795</w:t>
      </w:r>
      <w:r>
        <w:rPr>
          <w:sz w:val="23"/>
          <w:szCs w:val="23"/>
        </w:rPr>
        <w:t xml:space="preserve">. </w:t>
      </w:r>
    </w:p>
    <w:p w14:paraId="34BE340E" w14:textId="77777777" w:rsidR="0010756E" w:rsidRDefault="0010756E" w:rsidP="0010756E">
      <w:pPr>
        <w:tabs>
          <w:tab w:val="num" w:pos="-142"/>
        </w:tabs>
        <w:ind w:left="-142"/>
        <w:jc w:val="both"/>
        <w:rPr>
          <w:sz w:val="23"/>
          <w:szCs w:val="23"/>
        </w:rPr>
      </w:pPr>
      <w:r>
        <w:rPr>
          <w:sz w:val="23"/>
          <w:szCs w:val="23"/>
        </w:rPr>
        <w:t xml:space="preserve">Обязательства </w:t>
      </w:r>
      <w:r>
        <w:rPr>
          <w:sz w:val="23"/>
          <w:szCs w:val="23"/>
          <w:lang w:eastAsia="ru-RU"/>
        </w:rPr>
        <w:t>Участника долевого строительства</w:t>
      </w:r>
      <w:r>
        <w:rPr>
          <w:sz w:val="23"/>
          <w:szCs w:val="23"/>
        </w:rPr>
        <w:t xml:space="preserve"> перед Застройщиком по оплате, обусловленной настоящим Договором Цены договора, считаются исполненными с момента поступления денежных средств на </w:t>
      </w:r>
      <w:r>
        <w:rPr>
          <w:spacing w:val="-3"/>
          <w:sz w:val="23"/>
          <w:szCs w:val="23"/>
        </w:rPr>
        <w:t xml:space="preserve">счет </w:t>
      </w:r>
      <w:r>
        <w:rPr>
          <w:spacing w:val="-6"/>
          <w:sz w:val="23"/>
          <w:szCs w:val="23"/>
        </w:rPr>
        <w:t xml:space="preserve">эскроу, </w:t>
      </w:r>
      <w:r>
        <w:rPr>
          <w:sz w:val="23"/>
          <w:szCs w:val="23"/>
        </w:rPr>
        <w:t>открытый в уполномоченном банке (Эскроу-агенте).</w:t>
      </w:r>
    </w:p>
    <w:p w14:paraId="7FDFD80C" w14:textId="77777777" w:rsidR="0010756E" w:rsidRDefault="0010756E" w:rsidP="0010756E">
      <w:pPr>
        <w:widowControl w:val="0"/>
        <w:tabs>
          <w:tab w:val="num" w:pos="-142"/>
        </w:tabs>
        <w:autoSpaceDE w:val="0"/>
        <w:autoSpaceDN w:val="0"/>
        <w:ind w:left="-142" w:right="116"/>
        <w:jc w:val="both"/>
      </w:pPr>
      <w:r>
        <w:rPr>
          <w:sz w:val="23"/>
          <w:szCs w:val="23"/>
        </w:rPr>
        <w:t xml:space="preserve">Стороны определили, что при осуществлении расчетов по настоящему Договору в платежных документах о перечислении </w:t>
      </w:r>
      <w:r>
        <w:rPr>
          <w:spacing w:val="-3"/>
          <w:sz w:val="23"/>
          <w:szCs w:val="23"/>
        </w:rPr>
        <w:t xml:space="preserve">сумм </w:t>
      </w:r>
      <w:r>
        <w:rPr>
          <w:sz w:val="23"/>
          <w:szCs w:val="23"/>
        </w:rPr>
        <w:t xml:space="preserve">должно быть указано: «Оплата по </w:t>
      </w:r>
      <w:r>
        <w:rPr>
          <w:spacing w:val="-7"/>
          <w:sz w:val="23"/>
          <w:szCs w:val="23"/>
        </w:rPr>
        <w:t xml:space="preserve">Дог. </w:t>
      </w:r>
      <w:r>
        <w:rPr>
          <w:b/>
          <w:sz w:val="23"/>
          <w:szCs w:val="23"/>
        </w:rPr>
        <w:t xml:space="preserve">№ </w:t>
      </w:r>
      <w:r>
        <w:rPr>
          <w:b/>
        </w:rPr>
        <w:t>_/_/_</w:t>
      </w:r>
      <w:r>
        <w:rPr>
          <w:b/>
          <w:sz w:val="23"/>
          <w:szCs w:val="23"/>
        </w:rPr>
        <w:t xml:space="preserve"> </w:t>
      </w:r>
      <w:r>
        <w:rPr>
          <w:sz w:val="23"/>
          <w:szCs w:val="23"/>
        </w:rPr>
        <w:t>участия в долевом строительстве от</w:t>
      </w:r>
      <w:r>
        <w:rPr>
          <w:b/>
          <w:sz w:val="23"/>
          <w:szCs w:val="23"/>
          <w:lang w:eastAsia="ru-RU"/>
        </w:rPr>
        <w:t xml:space="preserve"> «</w:t>
      </w:r>
      <w:r>
        <w:rPr>
          <w:b/>
        </w:rPr>
        <w:t>__ _______ 2021 г.</w:t>
      </w:r>
      <w:r>
        <w:t>»</w:t>
      </w:r>
    </w:p>
    <w:p w14:paraId="497031D4" w14:textId="77777777" w:rsidR="0010756E" w:rsidRDefault="0010756E" w:rsidP="0010756E">
      <w:pPr>
        <w:tabs>
          <w:tab w:val="num" w:pos="426"/>
        </w:tabs>
        <w:ind w:left="-142"/>
        <w:jc w:val="both"/>
        <w:rPr>
          <w:sz w:val="23"/>
          <w:szCs w:val="23"/>
        </w:rPr>
      </w:pPr>
      <w:r>
        <w:rPr>
          <w:sz w:val="23"/>
          <w:szCs w:val="23"/>
          <w:lang w:eastAsia="ru-RU"/>
        </w:rPr>
        <w:lastRenderedPageBreak/>
        <w:t>Денежные средства со счета эскроу после возникновения оснований для перечисления депонированной суммы Застройщику направляются в первоочередном порядке на оплату обязательств Застройщика по кредиту, предоставленному ПАО Банк "ФК Открытие» на строительство объектов недвижимости (Объекта) согласно Разрешению на строительство, указанному в п. 1.2. Договора.</w:t>
      </w:r>
    </w:p>
    <w:p w14:paraId="6AC77159" w14:textId="28482925" w:rsidR="0070758F" w:rsidRDefault="0070758F" w:rsidP="0010756E">
      <w:pPr>
        <w:pStyle w:val="a8"/>
        <w:spacing w:after="0"/>
        <w:ind w:left="-142" w:hanging="709"/>
        <w:jc w:val="both"/>
        <w:rPr>
          <w:sz w:val="23"/>
          <w:szCs w:val="23"/>
        </w:rPr>
      </w:pPr>
      <w:r>
        <w:rPr>
          <w:sz w:val="23"/>
          <w:szCs w:val="23"/>
        </w:rPr>
        <w:t xml:space="preserve">3.3.   </w:t>
      </w:r>
      <w:r w:rsidR="0010756E">
        <w:rPr>
          <w:sz w:val="23"/>
          <w:szCs w:val="23"/>
        </w:rPr>
        <w:t xml:space="preserve">   </w:t>
      </w:r>
      <w:r>
        <w:rPr>
          <w:sz w:val="23"/>
          <w:szCs w:val="23"/>
        </w:rPr>
        <w:t>Цена настоящего договора включает в себя возмещение затрат на строительство Объекта долевого строительства и вознаграждение (оплату услуг) Застройщика, которое составляет 5% от цены настоящего договора. Вознаграждение Застройщика (оплата его услуг) удерживается им самостоятельно из общего объема денежных средств, уплачиваемых Участником долевого строительства Застройщику в соответствии с настоящим договором. В случае возникновения у Застройщика экономии денежных средств, полученных от   Участника долевого строительства, такая экономия также является вознаграждением Застройщика и остается в его распоряжении.</w:t>
      </w:r>
      <w:r>
        <w:rPr>
          <w:color w:val="FF0000"/>
          <w:sz w:val="23"/>
          <w:szCs w:val="23"/>
        </w:rPr>
        <w:t xml:space="preserve"> </w:t>
      </w:r>
    </w:p>
    <w:p w14:paraId="00545C32" w14:textId="77777777" w:rsidR="0070758F" w:rsidRDefault="0070758F" w:rsidP="0070758F">
      <w:pPr>
        <w:tabs>
          <w:tab w:val="num" w:pos="-142"/>
        </w:tabs>
        <w:ind w:left="-142" w:hanging="709"/>
        <w:jc w:val="both"/>
        <w:rPr>
          <w:sz w:val="23"/>
          <w:szCs w:val="23"/>
        </w:rPr>
      </w:pPr>
      <w:r>
        <w:rPr>
          <w:sz w:val="23"/>
          <w:szCs w:val="23"/>
        </w:rPr>
        <w:t>3.4.</w:t>
      </w:r>
      <w:r>
        <w:tab/>
      </w:r>
      <w:r>
        <w:rPr>
          <w:sz w:val="23"/>
          <w:szCs w:val="23"/>
        </w:rPr>
        <w:t>Цена настоящего договора</w:t>
      </w:r>
      <w:r>
        <w:rPr>
          <w:b/>
          <w:sz w:val="23"/>
          <w:szCs w:val="23"/>
        </w:rPr>
        <w:t xml:space="preserve"> </w:t>
      </w:r>
      <w:r>
        <w:rPr>
          <w:sz w:val="23"/>
          <w:szCs w:val="23"/>
        </w:rPr>
        <w:t xml:space="preserve">может быть изменена только на основании п. 3.5 настоящего     </w:t>
      </w:r>
    </w:p>
    <w:p w14:paraId="3F619D31" w14:textId="77777777" w:rsidR="0070758F" w:rsidRDefault="0070758F" w:rsidP="0070758F">
      <w:pPr>
        <w:tabs>
          <w:tab w:val="num" w:pos="-142"/>
        </w:tabs>
        <w:ind w:left="-142" w:hanging="709"/>
        <w:jc w:val="both"/>
        <w:rPr>
          <w:sz w:val="23"/>
          <w:szCs w:val="23"/>
        </w:rPr>
      </w:pPr>
      <w:r>
        <w:rPr>
          <w:sz w:val="23"/>
          <w:szCs w:val="23"/>
        </w:rPr>
        <w:t xml:space="preserve">           договора, либо в иных случаях по взаимному соглашению сторон настоящего договора.</w:t>
      </w:r>
    </w:p>
    <w:p w14:paraId="1ED82F08" w14:textId="77777777" w:rsidR="0070758F" w:rsidRDefault="0070758F" w:rsidP="0070758F">
      <w:pPr>
        <w:tabs>
          <w:tab w:val="num" w:pos="-142"/>
        </w:tabs>
        <w:ind w:left="-142" w:hanging="709"/>
        <w:jc w:val="both"/>
        <w:rPr>
          <w:sz w:val="23"/>
          <w:szCs w:val="23"/>
        </w:rPr>
      </w:pPr>
      <w:r>
        <w:rPr>
          <w:sz w:val="23"/>
          <w:szCs w:val="23"/>
        </w:rPr>
        <w:t>3.5.</w:t>
      </w:r>
      <w:r>
        <w:rPr>
          <w:sz w:val="23"/>
          <w:szCs w:val="23"/>
        </w:rPr>
        <w:tab/>
        <w:t>Цена настоящего договора подлежит изменению в следующих случаях:</w:t>
      </w:r>
    </w:p>
    <w:p w14:paraId="6690F9AE" w14:textId="77777777" w:rsidR="0070758F" w:rsidRDefault="0070758F" w:rsidP="0070758F">
      <w:pPr>
        <w:tabs>
          <w:tab w:val="num" w:pos="-142"/>
        </w:tabs>
        <w:ind w:left="-142" w:hanging="709"/>
        <w:jc w:val="both"/>
        <w:rPr>
          <w:b/>
          <w:sz w:val="23"/>
          <w:szCs w:val="23"/>
        </w:rPr>
      </w:pPr>
      <w:r>
        <w:rPr>
          <w:sz w:val="23"/>
          <w:szCs w:val="23"/>
        </w:rPr>
        <w:t>3.5.1.</w:t>
      </w:r>
      <w:r>
        <w:rPr>
          <w:sz w:val="23"/>
          <w:szCs w:val="23"/>
        </w:rPr>
        <w:tab/>
        <w:t>В случае, если фактическая площадь Объекта долевого строительства, исчисленная на основании данных технической инвентаризации помещений Многоквартирного жилого дома,</w:t>
      </w:r>
      <w:r>
        <w:rPr>
          <w:b/>
          <w:sz w:val="23"/>
          <w:szCs w:val="23"/>
        </w:rPr>
        <w:t xml:space="preserve"> </w:t>
      </w:r>
      <w:r>
        <w:rPr>
          <w:sz w:val="23"/>
          <w:szCs w:val="23"/>
        </w:rPr>
        <w:t>выполненной после окончания строительства, будет больше проектной площади Объекта долевого строительства, указанной в п. 1.3 настоящего договора, цена настоящего договора подлежит увеличению. При этом цена настоящего договора составит сумму, рассчитанную Сторонами исходя из цены за 1 кв.м. проектной площади Объекта долевого строительства, установленной в п. 3.1. настоящего договора, умноженной на фактическую площадь Объекта долевого строительства. При этом доплата до полного размера цены настоящего договора производится Участником долевого строительства Застройщику в срок не позднее 30 (тридцати) дней с момента направления Застройщиком уведомления Участнику долевого строительства об увеличении цены настоящего договора и необходимости произвести соответствующую доплату.</w:t>
      </w:r>
    </w:p>
    <w:p w14:paraId="62C775C1" w14:textId="77777777" w:rsidR="0070758F" w:rsidRDefault="0070758F" w:rsidP="0070758F">
      <w:pPr>
        <w:ind w:left="-142" w:hanging="682"/>
        <w:jc w:val="both"/>
        <w:rPr>
          <w:sz w:val="23"/>
          <w:szCs w:val="23"/>
        </w:rPr>
      </w:pPr>
      <w:r>
        <w:rPr>
          <w:sz w:val="23"/>
          <w:szCs w:val="23"/>
        </w:rPr>
        <w:t>3.5.2.</w:t>
      </w:r>
      <w:r>
        <w:rPr>
          <w:sz w:val="23"/>
          <w:szCs w:val="23"/>
        </w:rPr>
        <w:tab/>
        <w:t>В случае, если фактическая площадь Объекта долевого строительства, исчисленная на основании данных технического плана помещений Многоквартирного жилого дома,</w:t>
      </w:r>
      <w:r>
        <w:rPr>
          <w:b/>
          <w:sz w:val="23"/>
          <w:szCs w:val="23"/>
        </w:rPr>
        <w:t xml:space="preserve"> </w:t>
      </w:r>
      <w:r>
        <w:rPr>
          <w:sz w:val="23"/>
          <w:szCs w:val="23"/>
        </w:rPr>
        <w:t>выполненной после окончания строительства Многоквартирного жилого дома, будет меньше проектной площади Объекта долевого строительства, указанной в п. 1.3 настоящего Договора, цена настоящего договора подлежит уменьшению. При этом цена настоящего договора составит сумму, рассчитанную Сторонами исходя из цены за 1 кв.м. проектной площади Объекта долевого строительства, установленной в п. 3.1 настоящего договора, умноженной на фактическую площадь Объекта долевого строительства. При этом возврат денежных средств Застройщиком Участнику долевого строительства производится в срок не позднее 30 (тридцати)</w:t>
      </w:r>
      <w:r>
        <w:rPr>
          <w:b/>
          <w:sz w:val="23"/>
          <w:szCs w:val="23"/>
        </w:rPr>
        <w:t xml:space="preserve"> </w:t>
      </w:r>
      <w:r>
        <w:rPr>
          <w:sz w:val="23"/>
          <w:szCs w:val="23"/>
        </w:rPr>
        <w:t xml:space="preserve">дней с момента получения Застройщиком уведомления от Участника долевого строительства о возврате денежных средств. </w:t>
      </w:r>
    </w:p>
    <w:p w14:paraId="18FD5C62" w14:textId="77777777" w:rsidR="0070758F" w:rsidRDefault="0070758F" w:rsidP="0070758F">
      <w:pPr>
        <w:tabs>
          <w:tab w:val="left" w:pos="-142"/>
        </w:tabs>
        <w:ind w:left="-142" w:hanging="709"/>
        <w:jc w:val="both"/>
        <w:rPr>
          <w:sz w:val="23"/>
          <w:szCs w:val="23"/>
        </w:rPr>
      </w:pPr>
      <w:r>
        <w:rPr>
          <w:sz w:val="23"/>
          <w:szCs w:val="23"/>
        </w:rPr>
        <w:t>3.6.</w:t>
      </w:r>
      <w:r>
        <w:rPr>
          <w:sz w:val="23"/>
          <w:szCs w:val="23"/>
        </w:rPr>
        <w:tab/>
        <w:t>Цена настоящего договора подлежит оплате Участником долевого строительства Застройщику в полном объеме до подписания Сторонами передаточного акта.</w:t>
      </w:r>
    </w:p>
    <w:p w14:paraId="4ACDEB53" w14:textId="77777777" w:rsidR="0070758F" w:rsidRDefault="0070758F" w:rsidP="0070758F">
      <w:pPr>
        <w:ind w:left="-142" w:hanging="682"/>
        <w:jc w:val="both"/>
        <w:rPr>
          <w:sz w:val="23"/>
          <w:szCs w:val="23"/>
        </w:rPr>
      </w:pPr>
      <w:r>
        <w:rPr>
          <w:sz w:val="23"/>
          <w:szCs w:val="23"/>
        </w:rPr>
        <w:t>3.7.</w:t>
      </w:r>
      <w:r>
        <w:rPr>
          <w:sz w:val="23"/>
          <w:szCs w:val="23"/>
        </w:rPr>
        <w:tab/>
        <w:t>В случае нарушения установленного договором срока внесения платежей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8C9B32E" w14:textId="77777777" w:rsidR="0070758F" w:rsidRDefault="0070758F" w:rsidP="0070758F">
      <w:pPr>
        <w:shd w:val="clear" w:color="auto" w:fill="FFFFFF"/>
        <w:tabs>
          <w:tab w:val="left" w:pos="-142"/>
        </w:tabs>
        <w:ind w:left="-142" w:hanging="682"/>
        <w:jc w:val="both"/>
        <w:rPr>
          <w:sz w:val="23"/>
          <w:szCs w:val="23"/>
        </w:rPr>
      </w:pPr>
      <w:r>
        <w:rPr>
          <w:sz w:val="23"/>
          <w:szCs w:val="23"/>
        </w:rPr>
        <w:t>3.8.</w:t>
      </w:r>
      <w:r>
        <w:rPr>
          <w:sz w:val="23"/>
          <w:szCs w:val="23"/>
        </w:rPr>
        <w:tab/>
        <w:t>Взыскание санкций является правом, а не обязанностью Стороны, чье право нарушено. В случае отсутствия письменного требования (уведомления) неустойка (пени) считается не начисленной и не уплачивается.</w:t>
      </w:r>
    </w:p>
    <w:p w14:paraId="4CEBD85B" w14:textId="77777777" w:rsidR="0070758F" w:rsidRDefault="0070758F" w:rsidP="0070758F">
      <w:pPr>
        <w:shd w:val="clear" w:color="auto" w:fill="FFFFFF"/>
        <w:tabs>
          <w:tab w:val="left" w:pos="-142"/>
          <w:tab w:val="num" w:pos="567"/>
        </w:tabs>
        <w:ind w:left="-142" w:hanging="682"/>
        <w:jc w:val="both"/>
        <w:rPr>
          <w:sz w:val="23"/>
          <w:szCs w:val="23"/>
        </w:rPr>
      </w:pPr>
      <w:r>
        <w:rPr>
          <w:sz w:val="23"/>
          <w:szCs w:val="23"/>
        </w:rPr>
        <w:t>3.9.</w:t>
      </w:r>
      <w:r>
        <w:rPr>
          <w:sz w:val="23"/>
          <w:szCs w:val="23"/>
        </w:rPr>
        <w:tab/>
        <w:t>Заключая настоящий Договор, Застройщик и Участник долевого строительства предлагают Банк «ФК Открытие» заключить Договор счета эскроу в соответствии с Общими условиями открытия и обслуживания счета эскроу, настоящим Договором условиях, согласованных в п. 3.2 Договора.</w:t>
      </w:r>
    </w:p>
    <w:p w14:paraId="0ED80370" w14:textId="77777777" w:rsidR="0070758F" w:rsidRDefault="0070758F" w:rsidP="0070758F">
      <w:pPr>
        <w:shd w:val="clear" w:color="auto" w:fill="FFFFFF"/>
        <w:tabs>
          <w:tab w:val="left" w:pos="-142"/>
        </w:tabs>
        <w:ind w:left="-142"/>
        <w:jc w:val="both"/>
        <w:rPr>
          <w:sz w:val="23"/>
          <w:szCs w:val="23"/>
        </w:rPr>
      </w:pPr>
      <w:r>
        <w:rPr>
          <w:sz w:val="23"/>
          <w:szCs w:val="23"/>
        </w:rPr>
        <w:t xml:space="preserve">Стороны подтверждают, что положения настоящего пункта являются совместной офертой Застройщика и </w:t>
      </w:r>
      <w:r>
        <w:rPr>
          <w:sz w:val="23"/>
          <w:szCs w:val="23"/>
          <w:lang w:eastAsia="ru-RU"/>
        </w:rPr>
        <w:t>Участника долевого строительства</w:t>
      </w:r>
      <w:r>
        <w:rPr>
          <w:sz w:val="23"/>
          <w:szCs w:val="23"/>
        </w:rPr>
        <w:t xml:space="preserve">, адресованной ПАО Банк «ФК Открытие» в целях заключения Договора счета эскроу в соответствии с Общими условиями открытия и обслуживания счета эскроу», размещенными ПАО Банк «ФК Открытие» на официальном сайте </w:t>
      </w:r>
      <w:r>
        <w:rPr>
          <w:sz w:val="23"/>
          <w:szCs w:val="23"/>
          <w:lang w:val="en-US"/>
        </w:rPr>
        <w:t>www</w:t>
      </w:r>
      <w:r>
        <w:rPr>
          <w:sz w:val="23"/>
          <w:szCs w:val="23"/>
        </w:rPr>
        <w:t>.</w:t>
      </w:r>
      <w:r>
        <w:rPr>
          <w:sz w:val="23"/>
          <w:szCs w:val="23"/>
          <w:lang w:val="en-US"/>
        </w:rPr>
        <w:t>open</w:t>
      </w:r>
      <w:r>
        <w:rPr>
          <w:sz w:val="23"/>
          <w:szCs w:val="23"/>
        </w:rPr>
        <w:t>.</w:t>
      </w:r>
      <w:proofErr w:type="spellStart"/>
      <w:r>
        <w:rPr>
          <w:sz w:val="23"/>
          <w:szCs w:val="23"/>
          <w:lang w:val="en-US"/>
        </w:rPr>
        <w:t>ru</w:t>
      </w:r>
      <w:proofErr w:type="spellEnd"/>
      <w:r>
        <w:rPr>
          <w:sz w:val="23"/>
          <w:szCs w:val="23"/>
        </w:rPr>
        <w:t xml:space="preserve"> в сети Интернет, а также в подразделениях ПАО Банк «ФК Открытие», в которых осуществляется открытие счета эскроу, в доступном для размещения месте.</w:t>
      </w:r>
    </w:p>
    <w:p w14:paraId="10089424" w14:textId="77777777" w:rsidR="0070758F" w:rsidRDefault="0070758F" w:rsidP="0070758F">
      <w:pPr>
        <w:shd w:val="clear" w:color="auto" w:fill="FFFFFF"/>
        <w:tabs>
          <w:tab w:val="left" w:pos="-142"/>
          <w:tab w:val="num" w:pos="567"/>
        </w:tabs>
        <w:ind w:left="-142" w:hanging="682"/>
        <w:jc w:val="both"/>
        <w:rPr>
          <w:sz w:val="23"/>
          <w:szCs w:val="23"/>
        </w:rPr>
      </w:pPr>
      <w:r>
        <w:rPr>
          <w:sz w:val="23"/>
          <w:szCs w:val="23"/>
        </w:rPr>
        <w:lastRenderedPageBreak/>
        <w:t>3.10.</w:t>
      </w:r>
      <w:r>
        <w:rPr>
          <w:sz w:val="23"/>
          <w:szCs w:val="23"/>
        </w:rPr>
        <w:tab/>
        <w:t xml:space="preserve">Настоящим Застройщик уполномочивает Участника долевого строительства на представление последним в ПАО Банк «ФК Открытие» оригинала настоящего Договора, зарегистрированного в установленном законом порядке, от имени Застройщика в качестве подтверждения оферты Застройщика на заключение Договора счета эскроу с </w:t>
      </w:r>
      <w:r>
        <w:rPr>
          <w:sz w:val="23"/>
          <w:szCs w:val="23"/>
          <w:lang w:eastAsia="ru-RU"/>
        </w:rPr>
        <w:t>Участником долевого строительства</w:t>
      </w:r>
      <w:r>
        <w:rPr>
          <w:sz w:val="23"/>
          <w:szCs w:val="23"/>
        </w:rPr>
        <w:t xml:space="preserve"> и ПАО Банк «ФК Открытие».</w:t>
      </w:r>
    </w:p>
    <w:p w14:paraId="3427E240" w14:textId="77777777" w:rsidR="0070758F" w:rsidRDefault="0070758F" w:rsidP="0070758F">
      <w:pPr>
        <w:shd w:val="clear" w:color="auto" w:fill="FFFFFF"/>
        <w:tabs>
          <w:tab w:val="left" w:pos="-142"/>
          <w:tab w:val="num" w:pos="567"/>
        </w:tabs>
        <w:ind w:left="-142" w:hanging="682"/>
        <w:jc w:val="both"/>
        <w:rPr>
          <w:sz w:val="23"/>
          <w:szCs w:val="23"/>
        </w:rPr>
      </w:pPr>
      <w:r>
        <w:rPr>
          <w:sz w:val="23"/>
          <w:szCs w:val="23"/>
        </w:rPr>
        <w:tab/>
        <w:t>Застройщик также обязуется не позднее 3 (трех) рабочих дней с момента подписания настоящего Договора предоставить в ПАО Банк «ФК Открытие» документы, необходимые для заключения Договора счета эскроу.</w:t>
      </w:r>
    </w:p>
    <w:p w14:paraId="791F7B6D" w14:textId="77777777" w:rsidR="0070758F" w:rsidRDefault="0070758F" w:rsidP="0070758F">
      <w:pPr>
        <w:shd w:val="clear" w:color="auto" w:fill="FFFFFF"/>
        <w:tabs>
          <w:tab w:val="left" w:pos="-142"/>
          <w:tab w:val="num" w:pos="567"/>
        </w:tabs>
        <w:ind w:left="-142" w:hanging="682"/>
        <w:jc w:val="both"/>
        <w:rPr>
          <w:sz w:val="23"/>
          <w:szCs w:val="23"/>
        </w:rPr>
      </w:pPr>
      <w:r>
        <w:rPr>
          <w:sz w:val="23"/>
          <w:szCs w:val="23"/>
        </w:rPr>
        <w:t>3.11.</w:t>
      </w:r>
      <w:r>
        <w:rPr>
          <w:sz w:val="23"/>
          <w:szCs w:val="23"/>
        </w:rPr>
        <w:tab/>
      </w:r>
      <w:r>
        <w:rPr>
          <w:sz w:val="23"/>
          <w:szCs w:val="23"/>
          <w:lang w:eastAsia="ru-RU"/>
        </w:rPr>
        <w:t>Участник долевого строительства</w:t>
      </w:r>
      <w:r>
        <w:rPr>
          <w:sz w:val="23"/>
          <w:szCs w:val="23"/>
        </w:rPr>
        <w:t xml:space="preserve"> обязуется не позднее 3 (трех) рабочих дней с момента подписания настоящего Договора предоставить в ПАО Банк «ФК Открытие»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w:t>
      </w:r>
    </w:p>
    <w:p w14:paraId="47CEFE0E" w14:textId="77777777" w:rsidR="0070758F" w:rsidRDefault="0070758F" w:rsidP="0070758F">
      <w:pPr>
        <w:shd w:val="clear" w:color="auto" w:fill="FFFFFF"/>
        <w:tabs>
          <w:tab w:val="num" w:pos="-142"/>
        </w:tabs>
        <w:ind w:left="-142" w:hanging="540"/>
        <w:jc w:val="both"/>
        <w:rPr>
          <w:sz w:val="23"/>
          <w:szCs w:val="23"/>
        </w:rPr>
      </w:pPr>
      <w:r>
        <w:rPr>
          <w:sz w:val="23"/>
          <w:szCs w:val="23"/>
        </w:rPr>
        <w:tab/>
        <w:t>Предоставление Участником долевого строительства вышеуказанных документов в совокупности является подтверждением предложения (оферты) Участника долевого строительства на заключение Договора счета эскроу с Участником долевого строительства и ПАО Банк «ФК Открытие» в соответствии с Общими условиями открытия и обслуживания счета эскроу.</w:t>
      </w:r>
    </w:p>
    <w:p w14:paraId="6AF549DB" w14:textId="77777777" w:rsidR="0070758F" w:rsidRDefault="0070758F" w:rsidP="0070758F">
      <w:pPr>
        <w:shd w:val="clear" w:color="auto" w:fill="FFFFFF"/>
        <w:tabs>
          <w:tab w:val="left" w:pos="-142"/>
          <w:tab w:val="num" w:pos="567"/>
        </w:tabs>
        <w:ind w:left="-142" w:hanging="682"/>
        <w:jc w:val="both"/>
        <w:rPr>
          <w:sz w:val="23"/>
          <w:szCs w:val="23"/>
        </w:rPr>
      </w:pPr>
      <w:r>
        <w:rPr>
          <w:sz w:val="23"/>
          <w:szCs w:val="23"/>
        </w:rPr>
        <w:t>3.12.</w:t>
      </w:r>
      <w:r>
        <w:rPr>
          <w:sz w:val="23"/>
          <w:szCs w:val="23"/>
        </w:rPr>
        <w:tab/>
        <w:t>Настоящим Застройщик и Участник долевого строительства подтверждают, что уведомлены и согласны с тем, что Договор счета эскроу считается заключенным с момента открытия ПАО Банк «ФК Открытие» счета эскроу, о чем они будут уведомлены в порядке, установленном Общими условиями открытия и обслуживания счета эскроу.</w:t>
      </w:r>
    </w:p>
    <w:p w14:paraId="5F1F508A" w14:textId="77777777" w:rsidR="0070758F" w:rsidRPr="008E180A" w:rsidRDefault="0070758F" w:rsidP="008E180A">
      <w:pPr>
        <w:shd w:val="clear" w:color="auto" w:fill="FFFFFF"/>
        <w:tabs>
          <w:tab w:val="left" w:pos="-142"/>
        </w:tabs>
        <w:ind w:left="-142"/>
        <w:jc w:val="both"/>
        <w:rPr>
          <w:sz w:val="23"/>
          <w:szCs w:val="23"/>
        </w:rPr>
      </w:pPr>
      <w:r>
        <w:rPr>
          <w:sz w:val="23"/>
          <w:szCs w:val="23"/>
        </w:rPr>
        <w:t xml:space="preserve"> </w:t>
      </w:r>
    </w:p>
    <w:p w14:paraId="4F61B33F" w14:textId="77777777" w:rsidR="0070758F" w:rsidRDefault="0070758F" w:rsidP="0070758F">
      <w:pPr>
        <w:jc w:val="center"/>
        <w:rPr>
          <w:b/>
          <w:bCs/>
          <w:sz w:val="23"/>
          <w:szCs w:val="23"/>
        </w:rPr>
      </w:pPr>
      <w:r>
        <w:rPr>
          <w:b/>
          <w:bCs/>
          <w:sz w:val="23"/>
          <w:szCs w:val="23"/>
        </w:rPr>
        <w:t>4.</w:t>
      </w:r>
      <w:r>
        <w:rPr>
          <w:b/>
          <w:bCs/>
          <w:sz w:val="23"/>
          <w:szCs w:val="23"/>
        </w:rPr>
        <w:tab/>
        <w:t>Гарантийный срок.</w:t>
      </w:r>
    </w:p>
    <w:p w14:paraId="72264E0D" w14:textId="77777777" w:rsidR="0070758F" w:rsidRDefault="0070758F" w:rsidP="0070758F">
      <w:pPr>
        <w:ind w:firstLine="567"/>
        <w:rPr>
          <w:b/>
          <w:bCs/>
          <w:color w:val="FF0000"/>
          <w:sz w:val="23"/>
          <w:szCs w:val="23"/>
        </w:rPr>
      </w:pPr>
    </w:p>
    <w:p w14:paraId="428D4494" w14:textId="77777777" w:rsidR="0070758F" w:rsidRDefault="0070758F" w:rsidP="0070758F">
      <w:pPr>
        <w:ind w:left="-142" w:hanging="709"/>
        <w:jc w:val="both"/>
        <w:rPr>
          <w:sz w:val="23"/>
          <w:szCs w:val="23"/>
        </w:rPr>
      </w:pPr>
      <w:r>
        <w:rPr>
          <w:sz w:val="23"/>
          <w:szCs w:val="23"/>
        </w:rPr>
        <w:t>4.1.</w:t>
      </w:r>
      <w:r>
        <w:rPr>
          <w:sz w:val="23"/>
          <w:szCs w:val="23"/>
        </w:rPr>
        <w:tab/>
        <w:t>Гарантийный срок для Объекта долевого строительства, за исключением технологического и инженерного оборудования, устанавливается настоящим договором и составляет пять лет. Указанный гарантийный срок исчисляется со дня передачи Объекта долевого строительства Участнику долевого строительства по передаточному акту.</w:t>
      </w:r>
    </w:p>
    <w:p w14:paraId="408CC558" w14:textId="77777777" w:rsidR="0070758F" w:rsidRDefault="0070758F" w:rsidP="0070758F">
      <w:pPr>
        <w:tabs>
          <w:tab w:val="left" w:pos="-142"/>
        </w:tabs>
        <w:ind w:left="-142" w:hanging="709"/>
        <w:jc w:val="both"/>
        <w:rPr>
          <w:sz w:val="23"/>
          <w:szCs w:val="23"/>
        </w:rPr>
      </w:pPr>
      <w:r>
        <w:rPr>
          <w:sz w:val="23"/>
          <w:szCs w:val="23"/>
        </w:rPr>
        <w:t>4.2.</w:t>
      </w:r>
      <w:r>
        <w:rPr>
          <w:sz w:val="23"/>
          <w:szCs w:val="23"/>
        </w:rPr>
        <w:tab/>
        <w:t>Гарантийный срок на технологическое и инженерное оборудование, входящее в состав Объекта долевого строительства, составляет три года. Указанный гарантийный срок исчисляется со дня передачи Объекта долевого строительства Участнику долевого строительства по передаточному акту (в том числе промежуточному).</w:t>
      </w:r>
    </w:p>
    <w:p w14:paraId="737BAA2A" w14:textId="77777777" w:rsidR="0070758F" w:rsidRDefault="0070758F" w:rsidP="0070758F">
      <w:pPr>
        <w:shd w:val="clear" w:color="auto" w:fill="FFFFFF"/>
        <w:ind w:left="-142" w:hanging="709"/>
        <w:jc w:val="both"/>
        <w:rPr>
          <w:sz w:val="23"/>
          <w:szCs w:val="23"/>
        </w:rPr>
      </w:pPr>
      <w:r>
        <w:rPr>
          <w:sz w:val="23"/>
          <w:szCs w:val="23"/>
        </w:rPr>
        <w:t>4.3.</w:t>
      </w:r>
      <w:r>
        <w:rPr>
          <w:sz w:val="23"/>
          <w:szCs w:val="23"/>
        </w:rPr>
        <w:tab/>
        <w:t>Участник долевого строительства вправе предъявить Застройщику требования в связи с ненадлежащим качеством Объекта долевого строительства</w:t>
      </w:r>
      <w:r>
        <w:rPr>
          <w:bCs/>
          <w:sz w:val="23"/>
          <w:szCs w:val="23"/>
        </w:rPr>
        <w:t xml:space="preserve"> </w:t>
      </w:r>
      <w:r>
        <w:rPr>
          <w:sz w:val="23"/>
          <w:szCs w:val="23"/>
        </w:rPr>
        <w:t>при условии,</w:t>
      </w:r>
      <w:r>
        <w:rPr>
          <w:bCs/>
          <w:sz w:val="23"/>
          <w:szCs w:val="23"/>
        </w:rPr>
        <w:t xml:space="preserve"> </w:t>
      </w:r>
      <w:r>
        <w:rPr>
          <w:sz w:val="23"/>
          <w:szCs w:val="23"/>
        </w:rPr>
        <w:t>если такое качество выявлено в течение гарантийного срока.</w:t>
      </w:r>
    </w:p>
    <w:p w14:paraId="6A3C0E5B" w14:textId="77777777" w:rsidR="0070758F" w:rsidRDefault="0070758F" w:rsidP="0070758F">
      <w:pPr>
        <w:shd w:val="clear" w:color="auto" w:fill="FFFFFF"/>
        <w:tabs>
          <w:tab w:val="left" w:pos="-142"/>
        </w:tabs>
        <w:ind w:left="-142" w:hanging="682"/>
        <w:jc w:val="both"/>
      </w:pPr>
      <w:r>
        <w:rPr>
          <w:sz w:val="23"/>
          <w:szCs w:val="23"/>
        </w:rPr>
        <w:t>4.4.</w:t>
      </w:r>
      <w:r>
        <w:rPr>
          <w:sz w:val="23"/>
          <w:szCs w:val="23"/>
        </w:rPr>
        <w:tab/>
        <w:t>Застройщик не несет ответственности за недостатки (дефекты) Объекта долевого строительства, если они произошли вследствие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его ненадлежащего ремонта, проведенного Участником</w:t>
      </w:r>
      <w:r>
        <w:t xml:space="preserve"> </w:t>
      </w:r>
      <w:r>
        <w:rPr>
          <w:sz w:val="23"/>
          <w:szCs w:val="23"/>
        </w:rPr>
        <w:t>долевого строительства и/или привлеченными им третьими лицами.</w:t>
      </w:r>
      <w:r>
        <w:t xml:space="preserve"> </w:t>
      </w:r>
    </w:p>
    <w:p w14:paraId="1CFFB811" w14:textId="77777777" w:rsidR="0070758F" w:rsidRDefault="0070758F" w:rsidP="0070758F">
      <w:pPr>
        <w:shd w:val="clear" w:color="auto" w:fill="FFFFFF"/>
        <w:tabs>
          <w:tab w:val="left" w:pos="0"/>
        </w:tabs>
        <w:ind w:left="540" w:hanging="682"/>
        <w:jc w:val="both"/>
        <w:rPr>
          <w:sz w:val="23"/>
          <w:szCs w:val="23"/>
        </w:rPr>
      </w:pPr>
    </w:p>
    <w:p w14:paraId="19451315" w14:textId="77777777" w:rsidR="0070758F" w:rsidRDefault="0070758F" w:rsidP="0070758F">
      <w:pPr>
        <w:numPr>
          <w:ilvl w:val="0"/>
          <w:numId w:val="3"/>
        </w:numPr>
        <w:tabs>
          <w:tab w:val="left" w:pos="927"/>
        </w:tabs>
        <w:jc w:val="center"/>
        <w:rPr>
          <w:b/>
          <w:bCs/>
          <w:sz w:val="23"/>
          <w:szCs w:val="23"/>
        </w:rPr>
      </w:pPr>
      <w:r>
        <w:rPr>
          <w:b/>
          <w:bCs/>
          <w:sz w:val="23"/>
          <w:szCs w:val="23"/>
        </w:rPr>
        <w:t>Уступка прав требований и перевод долга по договору.</w:t>
      </w:r>
    </w:p>
    <w:p w14:paraId="09F9DB3B" w14:textId="77777777" w:rsidR="0070758F" w:rsidRDefault="0070758F" w:rsidP="0070758F">
      <w:pPr>
        <w:ind w:firstLine="567"/>
        <w:rPr>
          <w:b/>
          <w:bCs/>
          <w:sz w:val="23"/>
          <w:szCs w:val="23"/>
        </w:rPr>
      </w:pPr>
    </w:p>
    <w:p w14:paraId="515C2EAA" w14:textId="77777777" w:rsidR="0070758F" w:rsidRDefault="0070758F" w:rsidP="0070758F">
      <w:pPr>
        <w:numPr>
          <w:ilvl w:val="1"/>
          <w:numId w:val="3"/>
        </w:numPr>
        <w:tabs>
          <w:tab w:val="num" w:pos="-142"/>
        </w:tabs>
        <w:ind w:left="-142" w:hanging="709"/>
        <w:jc w:val="both"/>
        <w:rPr>
          <w:sz w:val="23"/>
          <w:szCs w:val="23"/>
        </w:rPr>
      </w:pPr>
      <w:r>
        <w:rPr>
          <w:sz w:val="23"/>
          <w:szCs w:val="23"/>
        </w:rPr>
        <w:t xml:space="preserve">Участник долевого строительства вправе после полного исполнения своих обязательств по оплате Цены договора уступить свое право требования к Застройщику по настоящему договору третьим лицам путем заключения договора уступки прав требований (далее – «Договор уступки прав требований»). При этом права Участника долевого строительства переходят к новому участнику долевого строительства в том объеме и на тех условиях, которые существовали к моменту перехода права по настоящему договору. </w:t>
      </w:r>
    </w:p>
    <w:p w14:paraId="58770D7E" w14:textId="77777777" w:rsidR="0070758F" w:rsidRDefault="0070758F" w:rsidP="0070758F">
      <w:pPr>
        <w:numPr>
          <w:ilvl w:val="1"/>
          <w:numId w:val="3"/>
        </w:numPr>
        <w:tabs>
          <w:tab w:val="num" w:pos="-142"/>
        </w:tabs>
        <w:ind w:left="-142" w:hanging="709"/>
        <w:jc w:val="both"/>
        <w:rPr>
          <w:sz w:val="23"/>
          <w:szCs w:val="23"/>
        </w:rPr>
      </w:pPr>
      <w:r>
        <w:rPr>
          <w:sz w:val="23"/>
          <w:szCs w:val="23"/>
        </w:rPr>
        <w:t xml:space="preserve">До полного исполнения Участником долевого строительства обязательств по оплате Цены договора, уступка права требования к Застройщику по настоящему договору новому участнику долевого строительства возможна только при одновременном переводе долга на нового участника долевого строительства путем заключения договора перемены лица в обязательстве </w:t>
      </w:r>
      <w:r>
        <w:rPr>
          <w:sz w:val="23"/>
          <w:szCs w:val="23"/>
        </w:rPr>
        <w:lastRenderedPageBreak/>
        <w:t xml:space="preserve">(далее – «Договор перемены лица в обязательстве») в порядке, установленном Гражданским кодексом Российской Федерации. </w:t>
      </w:r>
    </w:p>
    <w:p w14:paraId="6A4D7D87" w14:textId="77777777" w:rsidR="0070758F" w:rsidRDefault="0070758F" w:rsidP="0070758F">
      <w:pPr>
        <w:numPr>
          <w:ilvl w:val="1"/>
          <w:numId w:val="3"/>
        </w:numPr>
        <w:tabs>
          <w:tab w:val="num" w:pos="-142"/>
        </w:tabs>
        <w:ind w:left="-142" w:hanging="709"/>
        <w:jc w:val="both"/>
        <w:rPr>
          <w:sz w:val="23"/>
          <w:szCs w:val="23"/>
        </w:rPr>
      </w:pPr>
      <w:r>
        <w:rPr>
          <w:sz w:val="23"/>
          <w:szCs w:val="23"/>
        </w:rPr>
        <w:t>Заключение Договора уступки прав требований или Договора перемены лица в обязательстве по настоящему договору возможно в период с момента государственной регистрации настоящего договора до момента подписания передаточного акта о приемке Объекта долевого строительства.</w:t>
      </w:r>
    </w:p>
    <w:p w14:paraId="39D58D51" w14:textId="77777777" w:rsidR="0070758F" w:rsidRDefault="0070758F" w:rsidP="0070758F">
      <w:pPr>
        <w:numPr>
          <w:ilvl w:val="1"/>
          <w:numId w:val="3"/>
        </w:numPr>
        <w:ind w:left="-142" w:hanging="709"/>
        <w:jc w:val="both"/>
        <w:rPr>
          <w:sz w:val="23"/>
          <w:szCs w:val="23"/>
        </w:rPr>
      </w:pPr>
      <w:r>
        <w:rPr>
          <w:sz w:val="23"/>
          <w:szCs w:val="23"/>
        </w:rPr>
        <w:t>Участник долевого строительства в течение 3 дней с момента заключения Договора уступки прав требований или Договора перемены лица в обязательстве обязан передать Застройщику соответствующее уведомление с приложением одного оригинального экземпляра заключенного Договора уступки прав требований, либо Договора перемены лица в обязательстве.</w:t>
      </w:r>
    </w:p>
    <w:p w14:paraId="509B3E22" w14:textId="77777777" w:rsidR="0070758F" w:rsidRDefault="0070758F" w:rsidP="0070758F">
      <w:pPr>
        <w:numPr>
          <w:ilvl w:val="1"/>
          <w:numId w:val="3"/>
        </w:numPr>
        <w:tabs>
          <w:tab w:val="num" w:pos="-851"/>
        </w:tabs>
        <w:ind w:left="-142" w:hanging="709"/>
        <w:jc w:val="both"/>
        <w:rPr>
          <w:sz w:val="23"/>
          <w:szCs w:val="23"/>
        </w:rPr>
      </w:pPr>
      <w:r>
        <w:rPr>
          <w:sz w:val="23"/>
          <w:szCs w:val="23"/>
        </w:rPr>
        <w:t xml:space="preserve">Уступка прав требований и перевод долга Участником долевого строительства новому участнику долевого строительства требуют согласия Застройщика, за исключением случаев, предусмотренных законодательством РФ. </w:t>
      </w:r>
    </w:p>
    <w:p w14:paraId="6EAB72CB" w14:textId="77777777" w:rsidR="0070758F" w:rsidRDefault="0070758F" w:rsidP="0070758F">
      <w:pPr>
        <w:numPr>
          <w:ilvl w:val="1"/>
          <w:numId w:val="3"/>
        </w:numPr>
        <w:ind w:left="-142" w:hanging="709"/>
        <w:jc w:val="both"/>
        <w:rPr>
          <w:sz w:val="23"/>
          <w:szCs w:val="23"/>
        </w:rPr>
      </w:pPr>
      <w:r>
        <w:rPr>
          <w:sz w:val="23"/>
          <w:szCs w:val="23"/>
        </w:rPr>
        <w:t xml:space="preserve">Уступка прав требований и перевод долга по настоящему договору, совершенная без соблюдения положений, предусмотренных настоящим договором, в том числе без письменного согласия Застройщика, в случае, если такое согласие требуется в соответствии с законом, недействительны, не влекут перехода прав и перевода долга на нового участника долевого строительства. </w:t>
      </w:r>
    </w:p>
    <w:p w14:paraId="425FCAC9" w14:textId="77777777" w:rsidR="0070758F" w:rsidRDefault="0070758F" w:rsidP="0070758F">
      <w:pPr>
        <w:numPr>
          <w:ilvl w:val="1"/>
          <w:numId w:val="3"/>
        </w:numPr>
        <w:ind w:left="-142" w:hanging="709"/>
        <w:jc w:val="both"/>
        <w:rPr>
          <w:sz w:val="23"/>
          <w:szCs w:val="23"/>
        </w:rPr>
      </w:pPr>
      <w:r>
        <w:rPr>
          <w:sz w:val="23"/>
          <w:szCs w:val="23"/>
        </w:rPr>
        <w:t xml:space="preserve">Договор уступки прав требований и Договор перемены лица в обязательстве по настоящему договору подлежат обязательной государственной регистрации в органах, осуществляющих государственную регистрацию прав на недвижимое имущество и сделок с ним. </w:t>
      </w:r>
    </w:p>
    <w:p w14:paraId="6FF3505E" w14:textId="77777777" w:rsidR="0070758F" w:rsidRDefault="0070758F" w:rsidP="0070758F">
      <w:pPr>
        <w:numPr>
          <w:ilvl w:val="1"/>
          <w:numId w:val="3"/>
        </w:numPr>
        <w:tabs>
          <w:tab w:val="num" w:pos="-142"/>
        </w:tabs>
        <w:ind w:left="-142" w:hanging="709"/>
        <w:jc w:val="both"/>
        <w:rPr>
          <w:sz w:val="23"/>
          <w:szCs w:val="23"/>
        </w:rPr>
      </w:pPr>
      <w:r>
        <w:rPr>
          <w:sz w:val="23"/>
          <w:szCs w:val="23"/>
        </w:rPr>
        <w:t xml:space="preserve">Государственная регистрация Договора уступки прав требований и Договора перемены лица в обязательстве по настоящему договору осуществляется Участником долевого строительства самостоятельно и за свой счет. </w:t>
      </w:r>
    </w:p>
    <w:p w14:paraId="645F0DB3" w14:textId="77777777" w:rsidR="0070758F" w:rsidRDefault="0070758F" w:rsidP="0070758F">
      <w:pPr>
        <w:tabs>
          <w:tab w:val="num" w:pos="-142"/>
          <w:tab w:val="num" w:pos="987"/>
        </w:tabs>
        <w:ind w:left="-142"/>
        <w:jc w:val="both"/>
        <w:rPr>
          <w:sz w:val="23"/>
          <w:szCs w:val="23"/>
        </w:rPr>
      </w:pPr>
    </w:p>
    <w:p w14:paraId="2D9D6711" w14:textId="77777777" w:rsidR="0070758F" w:rsidRDefault="0070758F" w:rsidP="0070758F">
      <w:pPr>
        <w:numPr>
          <w:ilvl w:val="0"/>
          <w:numId w:val="4"/>
        </w:numPr>
        <w:tabs>
          <w:tab w:val="left" w:pos="927"/>
        </w:tabs>
        <w:ind w:left="0"/>
        <w:jc w:val="center"/>
        <w:rPr>
          <w:b/>
          <w:bCs/>
          <w:sz w:val="23"/>
          <w:szCs w:val="23"/>
        </w:rPr>
      </w:pPr>
      <w:r>
        <w:rPr>
          <w:b/>
          <w:bCs/>
          <w:sz w:val="23"/>
          <w:szCs w:val="23"/>
        </w:rPr>
        <w:t>Прочие положения.</w:t>
      </w:r>
    </w:p>
    <w:p w14:paraId="0A87C541" w14:textId="77777777" w:rsidR="0070758F" w:rsidRDefault="0070758F" w:rsidP="0070758F">
      <w:pPr>
        <w:ind w:left="567" w:firstLine="567"/>
        <w:rPr>
          <w:b/>
          <w:bCs/>
          <w:sz w:val="23"/>
          <w:szCs w:val="23"/>
        </w:rPr>
      </w:pPr>
    </w:p>
    <w:p w14:paraId="15A70C6F" w14:textId="77777777" w:rsidR="0070758F" w:rsidRDefault="0070758F" w:rsidP="0070758F">
      <w:pPr>
        <w:numPr>
          <w:ilvl w:val="1"/>
          <w:numId w:val="4"/>
        </w:numPr>
        <w:tabs>
          <w:tab w:val="num" w:pos="-142"/>
        </w:tabs>
        <w:ind w:left="-142" w:hanging="709"/>
        <w:jc w:val="both"/>
        <w:rPr>
          <w:sz w:val="23"/>
          <w:szCs w:val="23"/>
        </w:rPr>
      </w:pPr>
      <w:r>
        <w:rPr>
          <w:sz w:val="23"/>
          <w:szCs w:val="23"/>
        </w:rPr>
        <w:t xml:space="preserve">Во всем ином, не предусмотренном настоящим договором, отношения сторон регулируются Федеральным законом от 30 декабря </w:t>
      </w:r>
      <w:smartTag w:uri="urn:schemas-microsoft-com:office:smarttags" w:element="metricconverter">
        <w:smartTagPr>
          <w:attr w:name="ProductID" w:val="2004 г"/>
        </w:smartTagPr>
        <w:r>
          <w:rPr>
            <w:sz w:val="23"/>
            <w:szCs w:val="23"/>
          </w:rPr>
          <w:t>2004 г</w:t>
        </w:r>
      </w:smartTag>
      <w:r>
        <w:rPr>
          <w:sz w:val="23"/>
          <w:szCs w:val="23"/>
        </w:rPr>
        <w:t>.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 последующими изменениями и дополнениями и иным действующим законодательством РФ.</w:t>
      </w:r>
    </w:p>
    <w:p w14:paraId="4494AC2E" w14:textId="77777777" w:rsidR="0070758F" w:rsidRDefault="0070758F" w:rsidP="0070758F">
      <w:pPr>
        <w:numPr>
          <w:ilvl w:val="1"/>
          <w:numId w:val="4"/>
        </w:numPr>
        <w:tabs>
          <w:tab w:val="num" w:pos="-142"/>
        </w:tabs>
        <w:ind w:left="-142" w:hanging="709"/>
        <w:jc w:val="both"/>
        <w:rPr>
          <w:sz w:val="23"/>
          <w:szCs w:val="23"/>
        </w:rPr>
      </w:pPr>
      <w:r>
        <w:rPr>
          <w:sz w:val="23"/>
          <w:szCs w:val="23"/>
        </w:rPr>
        <w:t xml:space="preserve">Обязательства </w:t>
      </w:r>
      <w:hyperlink r:id="rId10" w:anchor="sub_2011%23sub_2011#sub_2011%23sub_2011" w:history="1">
        <w:r>
          <w:rPr>
            <w:rStyle w:val="a3"/>
            <w:color w:val="auto"/>
            <w:sz w:val="23"/>
            <w:szCs w:val="23"/>
            <w:u w:val="none"/>
          </w:rPr>
          <w:t>Застройщика</w:t>
        </w:r>
      </w:hyperlink>
      <w:r>
        <w:rPr>
          <w:b/>
          <w:bCs/>
          <w:sz w:val="23"/>
          <w:szCs w:val="23"/>
        </w:rPr>
        <w:t xml:space="preserve"> </w:t>
      </w:r>
      <w:r>
        <w:rPr>
          <w:sz w:val="23"/>
          <w:szCs w:val="23"/>
        </w:rPr>
        <w:t>по настоящему договору считаются исполненными с момента подписания Сторонами передаточного акта о передаче Объекта долевого строительства в собственность Участнику долевого строительства.</w:t>
      </w:r>
    </w:p>
    <w:p w14:paraId="169E40D9" w14:textId="77777777" w:rsidR="0070758F" w:rsidRDefault="0070758F" w:rsidP="0070758F">
      <w:pPr>
        <w:numPr>
          <w:ilvl w:val="1"/>
          <w:numId w:val="4"/>
        </w:numPr>
        <w:shd w:val="clear" w:color="auto" w:fill="FFFFFF"/>
        <w:tabs>
          <w:tab w:val="num" w:pos="-142"/>
          <w:tab w:val="left" w:pos="0"/>
        </w:tabs>
        <w:ind w:left="-142" w:right="129" w:hanging="709"/>
        <w:jc w:val="both"/>
        <w:rPr>
          <w:sz w:val="23"/>
          <w:szCs w:val="23"/>
        </w:rPr>
      </w:pPr>
      <w:r>
        <w:rPr>
          <w:sz w:val="23"/>
          <w:szCs w:val="23"/>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условиями настоящего договора и подписания передаточного акта о приемке в собственность Объекта долевого строительства. При уклонении или при отказе Участника долевого строительства от принятия Объекта долевого строительства в срок, предусмотренный </w:t>
      </w:r>
      <w:proofErr w:type="spellStart"/>
      <w:r>
        <w:rPr>
          <w:sz w:val="23"/>
          <w:szCs w:val="23"/>
        </w:rPr>
        <w:t>п.п</w:t>
      </w:r>
      <w:proofErr w:type="spellEnd"/>
      <w:r>
        <w:rPr>
          <w:sz w:val="23"/>
          <w:szCs w:val="23"/>
        </w:rPr>
        <w:t xml:space="preserve">. 2.2.2 п.2.2 настоящего договора, Застройщик по истечении двух месяцев со дня, предусмотренного </w:t>
      </w:r>
      <w:proofErr w:type="spellStart"/>
      <w:r>
        <w:rPr>
          <w:sz w:val="23"/>
          <w:szCs w:val="23"/>
        </w:rPr>
        <w:t>п.п</w:t>
      </w:r>
      <w:proofErr w:type="spellEnd"/>
      <w:r>
        <w:rPr>
          <w:sz w:val="23"/>
          <w:szCs w:val="23"/>
        </w:rPr>
        <w:t xml:space="preserve">. 2.2.2 п.2.2 настоящего договора, вправе составить односторонний передаточный акт Объекта долевого строительства. В случае составления Застройщиком одностороннего передаточного акта Участнику долевого строительства направляется уведомление о передаче Застройщиком Участнику долевого строительства Объекта долевого строительства в одностороннем порядке, с приложением одного оригинального экземпляра одностороннего передаточного акта. Уведомление должно быть направлено по почте заказным письмом с описью вложения.  </w:t>
      </w:r>
    </w:p>
    <w:p w14:paraId="502A7A08" w14:textId="77777777" w:rsidR="0070758F" w:rsidRDefault="0070758F" w:rsidP="0070758F">
      <w:pPr>
        <w:numPr>
          <w:ilvl w:val="1"/>
          <w:numId w:val="4"/>
        </w:numPr>
        <w:shd w:val="clear" w:color="auto" w:fill="FFFFFF"/>
        <w:tabs>
          <w:tab w:val="num" w:pos="-142"/>
        </w:tabs>
        <w:ind w:left="-142" w:right="129" w:hanging="709"/>
        <w:jc w:val="both"/>
        <w:rPr>
          <w:sz w:val="23"/>
          <w:szCs w:val="23"/>
        </w:rPr>
      </w:pPr>
      <w:r>
        <w:rPr>
          <w:sz w:val="23"/>
          <w:szCs w:val="23"/>
        </w:rPr>
        <w:t xml:space="preserve">В случае составления Застройщиком одностороннего передаточного акта обязательства по несению расходов на содержание Объекта долевого строительства, риск случайной гибели или порчи Объекта долевого строительства, а также общего имущества в Многоквартирном жилом доме признаются перешедшими к Участнику долевого строительства, а Застройщик освобождается от ответственности за просрочку исполнения обязательства по передаче Объекта долевого строительства. </w:t>
      </w:r>
    </w:p>
    <w:p w14:paraId="08985D66" w14:textId="77777777" w:rsidR="0070758F" w:rsidRDefault="0070758F" w:rsidP="0070758F">
      <w:pPr>
        <w:numPr>
          <w:ilvl w:val="1"/>
          <w:numId w:val="4"/>
        </w:numPr>
        <w:tabs>
          <w:tab w:val="num" w:pos="-142"/>
        </w:tabs>
        <w:ind w:left="-142" w:hanging="709"/>
        <w:jc w:val="both"/>
        <w:rPr>
          <w:sz w:val="23"/>
          <w:szCs w:val="23"/>
        </w:rPr>
      </w:pPr>
      <w:r>
        <w:rPr>
          <w:sz w:val="23"/>
          <w:szCs w:val="23"/>
        </w:rPr>
        <w:t xml:space="preserve">В случае неисполнения и/или ненадлежащего исполнения Участником долевого строительства обязанностей, предусмотренных </w:t>
      </w:r>
      <w:proofErr w:type="spellStart"/>
      <w:r>
        <w:rPr>
          <w:sz w:val="23"/>
          <w:szCs w:val="23"/>
        </w:rPr>
        <w:t>п.п</w:t>
      </w:r>
      <w:proofErr w:type="spellEnd"/>
      <w:r>
        <w:rPr>
          <w:sz w:val="23"/>
          <w:szCs w:val="23"/>
        </w:rPr>
        <w:t>. 2.2.4, 2.2.5. настоящего договора, они несут материальную ответственность в соответствии с гражданским законодательством РФ.</w:t>
      </w:r>
    </w:p>
    <w:p w14:paraId="5843D963" w14:textId="77777777" w:rsidR="0070758F" w:rsidRDefault="0070758F" w:rsidP="0070758F">
      <w:pPr>
        <w:numPr>
          <w:ilvl w:val="1"/>
          <w:numId w:val="4"/>
        </w:numPr>
        <w:tabs>
          <w:tab w:val="num" w:pos="-142"/>
        </w:tabs>
        <w:ind w:left="-142" w:hanging="709"/>
        <w:jc w:val="both"/>
        <w:rPr>
          <w:sz w:val="23"/>
          <w:szCs w:val="23"/>
        </w:rPr>
      </w:pPr>
      <w:r>
        <w:rPr>
          <w:sz w:val="23"/>
          <w:szCs w:val="23"/>
        </w:rPr>
        <w:lastRenderedPageBreak/>
        <w:t>Расторжение настоящего договора в результате внесудебного одностороннего отказа Участника долевого строительства возможно в случаях, прямо предусмотренных действующим законодательством. Настоящий договор будет считаться расторгнутым со дня направления Участником долевого строительства уведомления об одностороннем отказе от исполнения настоящего договора</w:t>
      </w:r>
      <w:r>
        <w:rPr>
          <w:b/>
          <w:bCs/>
          <w:sz w:val="23"/>
          <w:szCs w:val="23"/>
        </w:rPr>
        <w:t xml:space="preserve">. </w:t>
      </w:r>
      <w:r>
        <w:rPr>
          <w:sz w:val="23"/>
          <w:szCs w:val="23"/>
        </w:rPr>
        <w:t xml:space="preserve">Уведомление должно быть направлено по почте заказным письмом с уведомлением и описью вложения. </w:t>
      </w:r>
    </w:p>
    <w:p w14:paraId="3DF781CF" w14:textId="77777777" w:rsidR="0070758F" w:rsidRDefault="0070758F" w:rsidP="0070758F">
      <w:pPr>
        <w:numPr>
          <w:ilvl w:val="1"/>
          <w:numId w:val="4"/>
        </w:numPr>
        <w:tabs>
          <w:tab w:val="num" w:pos="-142"/>
        </w:tabs>
        <w:ind w:left="-142" w:hanging="709"/>
        <w:jc w:val="both"/>
        <w:rPr>
          <w:sz w:val="23"/>
          <w:szCs w:val="23"/>
        </w:rPr>
      </w:pPr>
      <w:r>
        <w:rPr>
          <w:sz w:val="23"/>
          <w:szCs w:val="23"/>
        </w:rPr>
        <w:t>В случае просрочки Участником долевого строительства внесенного единовременного платежа, установленного п. 3.2. настоящего Договора,</w:t>
      </w:r>
      <w:r>
        <w:rPr>
          <w:b/>
          <w:bCs/>
          <w:sz w:val="23"/>
          <w:szCs w:val="23"/>
        </w:rPr>
        <w:t xml:space="preserve"> </w:t>
      </w:r>
      <w:r>
        <w:rPr>
          <w:sz w:val="23"/>
          <w:szCs w:val="23"/>
        </w:rPr>
        <w:t>в течение более чем два месяца либо систематического нарушения внесения платежей, установленных в п. 3.2. настоящего договора, а именно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настоящего договора в порядке, предусмотренном ст. 9 Федерального Закона от 31.12.2004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РФ».</w:t>
      </w:r>
    </w:p>
    <w:p w14:paraId="5B3BA9AE" w14:textId="77777777" w:rsidR="0070758F" w:rsidRDefault="0070758F" w:rsidP="0070758F">
      <w:pPr>
        <w:numPr>
          <w:ilvl w:val="1"/>
          <w:numId w:val="4"/>
        </w:numPr>
        <w:tabs>
          <w:tab w:val="num" w:pos="-142"/>
        </w:tabs>
        <w:ind w:left="-142" w:hanging="709"/>
        <w:jc w:val="both"/>
        <w:rPr>
          <w:sz w:val="23"/>
          <w:szCs w:val="23"/>
        </w:rPr>
      </w:pPr>
      <w:r>
        <w:rPr>
          <w:sz w:val="23"/>
          <w:szCs w:val="23"/>
        </w:rPr>
        <w:t>Во всех иных случаях расторжение настоящего договора осуществляется в судебном порядке или по соглашению сторон, при этом условия расторжения и порядок возврата денежных средств по настоящему договору согласовываются сторонами при подписании соглашения о расторжении настоящего договора.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1AE95CFE" w14:textId="77777777" w:rsidR="00A61CA0" w:rsidRDefault="0070758F" w:rsidP="00A61CA0">
      <w:pPr>
        <w:numPr>
          <w:ilvl w:val="1"/>
          <w:numId w:val="4"/>
        </w:numPr>
        <w:tabs>
          <w:tab w:val="num" w:pos="-142"/>
        </w:tabs>
        <w:ind w:left="-142" w:hanging="709"/>
        <w:jc w:val="both"/>
        <w:rPr>
          <w:sz w:val="23"/>
          <w:szCs w:val="23"/>
        </w:rPr>
      </w:pPr>
      <w:r>
        <w:rPr>
          <w:sz w:val="23"/>
          <w:szCs w:val="23"/>
        </w:rPr>
        <w:t xml:space="preserve">Настоящим Участник долевого строительства подтверждает, что к моменту подписания настоящего договора он в полном объеме ознакомлен с проектной декларацией на строительство Многоквартирного жилого дома, разрешением на строительство, правоустанавливающими документами на земельный участок, а также информацией о проекте </w:t>
      </w:r>
      <w:r w:rsidRPr="00A61CA0">
        <w:rPr>
          <w:sz w:val="23"/>
          <w:szCs w:val="23"/>
        </w:rPr>
        <w:t>строительства.</w:t>
      </w:r>
    </w:p>
    <w:p w14:paraId="05A13B84" w14:textId="77777777" w:rsidR="00A61CA0" w:rsidRDefault="00A61CA0" w:rsidP="00A61CA0">
      <w:pPr>
        <w:numPr>
          <w:ilvl w:val="1"/>
          <w:numId w:val="4"/>
        </w:numPr>
        <w:tabs>
          <w:tab w:val="num" w:pos="-142"/>
        </w:tabs>
        <w:ind w:left="-142" w:hanging="709"/>
        <w:jc w:val="both"/>
        <w:rPr>
          <w:sz w:val="23"/>
          <w:szCs w:val="23"/>
        </w:rPr>
      </w:pPr>
      <w:r w:rsidRPr="00A61CA0">
        <w:rPr>
          <w:color w:val="222222"/>
          <w:sz w:val="23"/>
          <w:szCs w:val="23"/>
          <w:shd w:val="clear" w:color="auto" w:fill="FFFFFF"/>
        </w:rPr>
        <w:t>В соответствии с Федеральным законом «Об ипотеке (залоге недвижимости)» от 16 июля 1998 года № 102-ФЗ принятые по Кредитному договору обязательства до государственной регистрации права собственности Участника долевого строительства на Объект долевого строительства обеспечиваются залогом прав требования по настоящему Договору, после – ипотекой Объекта долевого строительства.</w:t>
      </w:r>
    </w:p>
    <w:p w14:paraId="1574F61F" w14:textId="77777777" w:rsidR="00A61CA0" w:rsidRPr="00A61CA0" w:rsidRDefault="00A61CA0" w:rsidP="00A61CA0">
      <w:pPr>
        <w:numPr>
          <w:ilvl w:val="1"/>
          <w:numId w:val="4"/>
        </w:numPr>
        <w:tabs>
          <w:tab w:val="num" w:pos="-142"/>
        </w:tabs>
        <w:ind w:left="-142" w:hanging="709"/>
        <w:jc w:val="both"/>
        <w:rPr>
          <w:sz w:val="23"/>
          <w:szCs w:val="23"/>
        </w:rPr>
      </w:pPr>
      <w:r w:rsidRPr="00A61CA0">
        <w:rPr>
          <w:sz w:val="23"/>
          <w:szCs w:val="23"/>
        </w:rPr>
        <w:t xml:space="preserve">На основании </w:t>
      </w:r>
      <w:proofErr w:type="spellStart"/>
      <w:r w:rsidRPr="00A61CA0">
        <w:rPr>
          <w:sz w:val="23"/>
          <w:szCs w:val="23"/>
        </w:rPr>
        <w:t>ст.ст</w:t>
      </w:r>
      <w:proofErr w:type="spellEnd"/>
      <w:r w:rsidRPr="00A61CA0">
        <w:rPr>
          <w:sz w:val="23"/>
          <w:szCs w:val="23"/>
        </w:rPr>
        <w:t>. 77, 77.2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4312BB75" w14:textId="77777777" w:rsidR="00A61CA0" w:rsidRDefault="00A61CA0" w:rsidP="00A61CA0">
      <w:pPr>
        <w:tabs>
          <w:tab w:val="num" w:pos="-142"/>
        </w:tabs>
        <w:ind w:left="-142" w:hanging="567"/>
        <w:jc w:val="both"/>
        <w:rPr>
          <w:sz w:val="23"/>
          <w:szCs w:val="23"/>
        </w:rPr>
      </w:pPr>
      <w:r>
        <w:rPr>
          <w:sz w:val="23"/>
          <w:szCs w:val="23"/>
        </w:rPr>
        <w:t xml:space="preserve">          </w:t>
      </w:r>
      <w:r w:rsidRPr="00A61CA0">
        <w:rPr>
          <w:sz w:val="23"/>
          <w:szCs w:val="23"/>
        </w:rPr>
        <w:t>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14:paraId="622DB867" w14:textId="41423996" w:rsidR="00484C80" w:rsidRPr="00801F5F" w:rsidRDefault="00484C80" w:rsidP="00484C80">
      <w:pPr>
        <w:pStyle w:val="ae"/>
        <w:numPr>
          <w:ilvl w:val="1"/>
          <w:numId w:val="4"/>
        </w:numPr>
        <w:tabs>
          <w:tab w:val="clear" w:pos="644"/>
          <w:tab w:val="num" w:pos="-142"/>
        </w:tabs>
        <w:ind w:left="-142" w:hanging="851"/>
        <w:jc w:val="both"/>
        <w:rPr>
          <w:sz w:val="23"/>
          <w:szCs w:val="23"/>
        </w:rPr>
      </w:pPr>
      <w:r w:rsidRPr="00801F5F">
        <w:rPr>
          <w:rFonts w:eastAsia="Calibri"/>
          <w:sz w:val="23"/>
          <w:szCs w:val="23"/>
        </w:rPr>
        <w:t xml:space="preserve">Застройщик имеет право </w:t>
      </w:r>
      <w:r w:rsidRPr="00801F5F">
        <w:rPr>
          <w:sz w:val="23"/>
          <w:szCs w:val="23"/>
          <w:lang w:eastAsia="ru-RU"/>
        </w:rPr>
        <w:t xml:space="preserve">в ходе строительства Здания вносить в правоустанавливающую и проектную документацию на Здание и земельный участок, указанный в п. 1.2 настоящего договора, изменения, в том числе касающиеся изменения этажности, количества секций, нежилых помещений и связанные с этим изменения площадей по Зданию и площади застройки, изменения названия объекта недвижимости, в состав которого будет входить Объект долевого </w:t>
      </w:r>
      <w:r w:rsidRPr="0010756E">
        <w:rPr>
          <w:sz w:val="23"/>
          <w:szCs w:val="23"/>
          <w:lang w:eastAsia="ru-RU"/>
        </w:rPr>
        <w:t>строительства, изменения назначения нежилых помещений Здания, элементов благоустройства и прочего.</w:t>
      </w:r>
      <w:r w:rsidRPr="0010756E">
        <w:rPr>
          <w:sz w:val="23"/>
          <w:szCs w:val="23"/>
        </w:rPr>
        <w:t xml:space="preserve"> Участник долевого строительства </w:t>
      </w:r>
      <w:r w:rsidR="004E0D47">
        <w:rPr>
          <w:sz w:val="23"/>
          <w:szCs w:val="23"/>
        </w:rPr>
        <w:t xml:space="preserve">дает свое согласие застройщику </w:t>
      </w:r>
      <w:r w:rsidRPr="0010756E">
        <w:rPr>
          <w:sz w:val="23"/>
          <w:szCs w:val="23"/>
        </w:rPr>
        <w:t>на изм</w:t>
      </w:r>
      <w:r w:rsidR="004E0D47">
        <w:rPr>
          <w:sz w:val="23"/>
          <w:szCs w:val="23"/>
        </w:rPr>
        <w:t>енение инженерного оборудования</w:t>
      </w:r>
      <w:r w:rsidRPr="0010756E">
        <w:rPr>
          <w:sz w:val="23"/>
          <w:szCs w:val="23"/>
        </w:rPr>
        <w:t xml:space="preserve"> системы централизованного </w:t>
      </w:r>
      <w:r w:rsidRPr="0010756E">
        <w:rPr>
          <w:sz w:val="22"/>
          <w:szCs w:val="22"/>
        </w:rPr>
        <w:t>т</w:t>
      </w:r>
      <w:r w:rsidRPr="0010756E">
        <w:rPr>
          <w:sz w:val="23"/>
          <w:szCs w:val="23"/>
        </w:rPr>
        <w:t xml:space="preserve">еплоснабжения и снабжения горячей водой на систему автономного </w:t>
      </w:r>
      <w:r w:rsidRPr="0010756E">
        <w:rPr>
          <w:sz w:val="22"/>
          <w:szCs w:val="22"/>
        </w:rPr>
        <w:t>т</w:t>
      </w:r>
      <w:r w:rsidRPr="0010756E">
        <w:rPr>
          <w:sz w:val="23"/>
          <w:szCs w:val="23"/>
        </w:rPr>
        <w:t>еплоснабжения и снабжения горячей водой с установкой двухконтурного газового котла и счетчика потребленного газа при появлении технической возможности.</w:t>
      </w:r>
      <w:r w:rsidRPr="0010756E">
        <w:rPr>
          <w:sz w:val="23"/>
          <w:szCs w:val="23"/>
          <w:lang w:eastAsia="ru-RU"/>
        </w:rPr>
        <w:t xml:space="preserve"> Стороны согласовали, что вышеизложенные изменения считаются несущественными, согласованными</w:t>
      </w:r>
      <w:r w:rsidRPr="00801F5F">
        <w:rPr>
          <w:sz w:val="23"/>
          <w:szCs w:val="23"/>
          <w:lang w:eastAsia="ru-RU"/>
        </w:rPr>
        <w:t xml:space="preserve"> и принятыми Сторонами.</w:t>
      </w:r>
    </w:p>
    <w:p w14:paraId="7BC69F60" w14:textId="77777777" w:rsidR="000A3A9C" w:rsidRDefault="0070758F" w:rsidP="000A3A9C">
      <w:pPr>
        <w:pStyle w:val="ae"/>
        <w:numPr>
          <w:ilvl w:val="1"/>
          <w:numId w:val="4"/>
        </w:numPr>
        <w:tabs>
          <w:tab w:val="clear" w:pos="644"/>
          <w:tab w:val="num" w:pos="-142"/>
        </w:tabs>
        <w:ind w:left="-142" w:hanging="851"/>
        <w:jc w:val="both"/>
        <w:rPr>
          <w:sz w:val="23"/>
          <w:szCs w:val="23"/>
        </w:rPr>
      </w:pPr>
      <w:r w:rsidRPr="000A3A9C">
        <w:rPr>
          <w:sz w:val="23"/>
          <w:szCs w:val="23"/>
        </w:rPr>
        <w:lastRenderedPageBreak/>
        <w:t>Настоящий договор составлен в трех экземплярах, имеющих равную юридическую силу, один - для Застройщика, второй - для Участника долевого строительства, третий - для Управления Федеральной службы государственной регистрации, кадастра и картографии по Калининградской области.</w:t>
      </w:r>
    </w:p>
    <w:p w14:paraId="0DDD3212" w14:textId="77777777" w:rsidR="0061462A" w:rsidRDefault="0070758F" w:rsidP="0061462A">
      <w:pPr>
        <w:pStyle w:val="ae"/>
        <w:numPr>
          <w:ilvl w:val="1"/>
          <w:numId w:val="4"/>
        </w:numPr>
        <w:tabs>
          <w:tab w:val="clear" w:pos="644"/>
          <w:tab w:val="num" w:pos="-142"/>
        </w:tabs>
        <w:ind w:left="-142" w:hanging="851"/>
        <w:jc w:val="both"/>
        <w:rPr>
          <w:sz w:val="23"/>
          <w:szCs w:val="23"/>
        </w:rPr>
      </w:pPr>
      <w:r w:rsidRPr="000A3A9C">
        <w:rPr>
          <w:sz w:val="23"/>
          <w:szCs w:val="23"/>
        </w:rPr>
        <w:t>Настоящий договор подлежит государственной регистрации в Управлении Федеральной службы государственной регистрации, кадастра и картографии по Калининградской области и считается заключенным с момента такой регистрации.</w:t>
      </w:r>
    </w:p>
    <w:p w14:paraId="29B6FC3A" w14:textId="77777777" w:rsidR="0070758F" w:rsidRDefault="0070758F" w:rsidP="0021020C">
      <w:pPr>
        <w:pStyle w:val="a8"/>
        <w:spacing w:after="0"/>
        <w:jc w:val="both"/>
        <w:rPr>
          <w:sz w:val="23"/>
          <w:szCs w:val="23"/>
        </w:rPr>
      </w:pPr>
    </w:p>
    <w:p w14:paraId="6BF6FBA2" w14:textId="77777777" w:rsidR="0070758F" w:rsidRDefault="0070758F" w:rsidP="00B557E1">
      <w:pPr>
        <w:pStyle w:val="a8"/>
        <w:numPr>
          <w:ilvl w:val="0"/>
          <w:numId w:val="4"/>
        </w:numPr>
        <w:spacing w:after="0"/>
        <w:jc w:val="center"/>
        <w:rPr>
          <w:b/>
          <w:bCs/>
          <w:sz w:val="23"/>
          <w:szCs w:val="23"/>
        </w:rPr>
      </w:pPr>
      <w:r>
        <w:rPr>
          <w:b/>
          <w:bCs/>
          <w:sz w:val="23"/>
          <w:szCs w:val="23"/>
        </w:rPr>
        <w:t>Реквизиты и подписи сторон:</w:t>
      </w:r>
    </w:p>
    <w:p w14:paraId="7D206963" w14:textId="77777777" w:rsidR="0070758F" w:rsidRDefault="0070758F" w:rsidP="0070758F">
      <w:pPr>
        <w:jc w:val="both"/>
        <w:rPr>
          <w:b/>
          <w:bCs/>
          <w:sz w:val="23"/>
          <w:szCs w:val="23"/>
        </w:rPr>
      </w:pPr>
    </w:p>
    <w:p w14:paraId="5F77FEC3" w14:textId="77777777" w:rsidR="0070758F" w:rsidRDefault="0070758F" w:rsidP="0070758F">
      <w:pPr>
        <w:jc w:val="both"/>
        <w:rPr>
          <w:sz w:val="23"/>
          <w:szCs w:val="23"/>
        </w:rPr>
      </w:pPr>
      <w:r>
        <w:rPr>
          <w:b/>
          <w:bCs/>
          <w:sz w:val="23"/>
          <w:szCs w:val="23"/>
        </w:rPr>
        <w:t xml:space="preserve">Застройщик: </w:t>
      </w:r>
      <w:r w:rsidR="00DF4AC6">
        <w:rPr>
          <w:b/>
        </w:rPr>
        <w:t>Общество с ограниченной ответственностью "МПК-ИНВЕСТ"</w:t>
      </w:r>
      <w:r>
        <w:rPr>
          <w:b/>
          <w:sz w:val="23"/>
          <w:szCs w:val="23"/>
        </w:rPr>
        <w:t>,</w:t>
      </w:r>
      <w:r>
        <w:rPr>
          <w:sz w:val="23"/>
          <w:szCs w:val="23"/>
        </w:rPr>
        <w:t xml:space="preserve"> имеющее ИНН </w:t>
      </w:r>
      <w:r w:rsidR="00DF4AC6">
        <w:t>3918505191</w:t>
      </w:r>
      <w:r>
        <w:rPr>
          <w:sz w:val="23"/>
          <w:szCs w:val="23"/>
        </w:rPr>
        <w:t>,</w:t>
      </w:r>
      <w:r>
        <w:rPr>
          <w:rFonts w:eastAsia="Lucida Sans Unicode"/>
          <w:bCs/>
          <w:sz w:val="23"/>
          <w:szCs w:val="23"/>
          <w:lang w:eastAsia="ru-RU" w:bidi="ru-RU"/>
        </w:rPr>
        <w:t xml:space="preserve"> КПП </w:t>
      </w:r>
      <w:r w:rsidR="00DF4AC6">
        <w:t>391801001</w:t>
      </w:r>
      <w:r>
        <w:rPr>
          <w:rFonts w:eastAsia="Lucida Sans Unicode"/>
          <w:bCs/>
          <w:sz w:val="23"/>
          <w:szCs w:val="23"/>
          <w:lang w:eastAsia="ru-RU" w:bidi="ru-RU"/>
        </w:rPr>
        <w:t>,</w:t>
      </w:r>
      <w:r>
        <w:rPr>
          <w:sz w:val="23"/>
          <w:szCs w:val="23"/>
        </w:rPr>
        <w:t xml:space="preserve"> ОГРН </w:t>
      </w:r>
      <w:r w:rsidR="00DF4AC6">
        <w:t>1143926001955</w:t>
      </w:r>
      <w:r>
        <w:rPr>
          <w:sz w:val="23"/>
          <w:szCs w:val="23"/>
        </w:rPr>
        <w:t>, находящееся по адресу:</w:t>
      </w:r>
      <w:r>
        <w:rPr>
          <w:rFonts w:eastAsia="Calibri"/>
          <w:sz w:val="23"/>
          <w:szCs w:val="23"/>
          <w:lang w:eastAsia="en-US"/>
        </w:rPr>
        <w:t xml:space="preserve"> </w:t>
      </w:r>
      <w:r w:rsidR="00DF4AC6">
        <w:t xml:space="preserve">Калининградская </w:t>
      </w:r>
      <w:proofErr w:type="spellStart"/>
      <w:r w:rsidR="00DF4AC6">
        <w:t>обл</w:t>
      </w:r>
      <w:proofErr w:type="spellEnd"/>
      <w:r w:rsidR="00DF4AC6">
        <w:t>, Зеленоградский р-н, г.</w:t>
      </w:r>
      <w:r w:rsidR="000D2CAB">
        <w:t xml:space="preserve"> </w:t>
      </w:r>
      <w:r w:rsidR="00DF4AC6">
        <w:t>Зеленоградск,</w:t>
      </w:r>
      <w:r w:rsidR="000D2CAB">
        <w:t xml:space="preserve"> </w:t>
      </w:r>
      <w:r w:rsidR="00DF4AC6">
        <w:t>ул.</w:t>
      </w:r>
      <w:r w:rsidR="000D2CAB">
        <w:t xml:space="preserve"> </w:t>
      </w:r>
      <w:r w:rsidR="00DF4AC6">
        <w:t>Московская,</w:t>
      </w:r>
      <w:r w:rsidR="000D2CAB">
        <w:t xml:space="preserve"> </w:t>
      </w:r>
      <w:r w:rsidR="00DF4AC6">
        <w:t xml:space="preserve">дом </w:t>
      </w:r>
      <w:r w:rsidR="00D94CCD">
        <w:t>66, помещение</w:t>
      </w:r>
      <w:r w:rsidR="00DF4AC6">
        <w:t xml:space="preserve"> XXI</w:t>
      </w:r>
      <w:r>
        <w:rPr>
          <w:sz w:val="23"/>
          <w:szCs w:val="23"/>
        </w:rPr>
        <w:t xml:space="preserve">, электронная </w:t>
      </w:r>
      <w:r w:rsidR="00D94CCD">
        <w:rPr>
          <w:sz w:val="23"/>
          <w:szCs w:val="23"/>
        </w:rPr>
        <w:t>почта</w:t>
      </w:r>
      <w:r w:rsidR="00D94CCD">
        <w:rPr>
          <w:rFonts w:ascii="Arial" w:hAnsi="Arial" w:cs="Arial"/>
          <w:color w:val="000000"/>
          <w:sz w:val="23"/>
          <w:szCs w:val="23"/>
          <w:shd w:val="clear" w:color="auto" w:fill="FFFFFF"/>
        </w:rPr>
        <w:t> rabota201013@mail.ru</w:t>
      </w:r>
      <w:r>
        <w:rPr>
          <w:color w:val="000000"/>
          <w:sz w:val="23"/>
          <w:szCs w:val="23"/>
          <w:shd w:val="clear" w:color="auto" w:fill="FFFFFF"/>
        </w:rPr>
        <w:t>,</w:t>
      </w:r>
      <w:r>
        <w:rPr>
          <w:rFonts w:ascii="Arial" w:hAnsi="Arial" w:cs="Arial"/>
          <w:color w:val="000000"/>
          <w:sz w:val="23"/>
          <w:szCs w:val="23"/>
          <w:shd w:val="clear" w:color="auto" w:fill="FFFFFF"/>
        </w:rPr>
        <w:t xml:space="preserve"> </w:t>
      </w:r>
      <w:r>
        <w:rPr>
          <w:sz w:val="23"/>
          <w:szCs w:val="23"/>
        </w:rPr>
        <w:t>р/с</w:t>
      </w:r>
      <w:r>
        <w:rPr>
          <w:bCs/>
          <w:sz w:val="23"/>
          <w:szCs w:val="23"/>
        </w:rPr>
        <w:t xml:space="preserve"> </w:t>
      </w:r>
      <w:r w:rsidR="00D94CCD">
        <w:t>40702810103700001256</w:t>
      </w:r>
      <w:r w:rsidR="00D94CCD">
        <w:rPr>
          <w:sz w:val="23"/>
          <w:szCs w:val="23"/>
        </w:rPr>
        <w:t xml:space="preserve"> в</w:t>
      </w:r>
      <w:r>
        <w:rPr>
          <w:bCs/>
          <w:sz w:val="23"/>
          <w:szCs w:val="23"/>
        </w:rPr>
        <w:t xml:space="preserve"> </w:t>
      </w:r>
      <w:r w:rsidR="00DF4AC6">
        <w:t>Ф-Л СЕВЕРО-ЗАПАДНЫЙ ПАО БАНК "ФК ОТКРЫТИЕ"</w:t>
      </w:r>
      <w:r>
        <w:rPr>
          <w:sz w:val="23"/>
          <w:szCs w:val="23"/>
        </w:rPr>
        <w:t xml:space="preserve">, </w:t>
      </w:r>
      <w:r>
        <w:rPr>
          <w:bCs/>
          <w:sz w:val="23"/>
          <w:szCs w:val="23"/>
        </w:rPr>
        <w:t xml:space="preserve">Кор/сч </w:t>
      </w:r>
      <w:r w:rsidR="00DF4AC6">
        <w:t>30101810540300000795</w:t>
      </w:r>
      <w:r>
        <w:rPr>
          <w:sz w:val="23"/>
          <w:szCs w:val="23"/>
        </w:rPr>
        <w:t xml:space="preserve">, </w:t>
      </w:r>
      <w:r>
        <w:rPr>
          <w:bCs/>
          <w:sz w:val="23"/>
          <w:szCs w:val="23"/>
        </w:rPr>
        <w:t xml:space="preserve">БИК </w:t>
      </w:r>
      <w:r w:rsidR="00DF4AC6">
        <w:t>044030795</w:t>
      </w:r>
    </w:p>
    <w:p w14:paraId="19756C2A" w14:textId="77777777" w:rsidR="0070758F" w:rsidRDefault="0070758F" w:rsidP="0070758F">
      <w:pPr>
        <w:jc w:val="both"/>
        <w:rPr>
          <w:sz w:val="23"/>
          <w:szCs w:val="23"/>
        </w:rPr>
      </w:pPr>
    </w:p>
    <w:p w14:paraId="48C33B42" w14:textId="77777777" w:rsidR="0070758F" w:rsidRDefault="0070758F" w:rsidP="0070758F">
      <w:pPr>
        <w:pStyle w:val="a8"/>
        <w:spacing w:after="0"/>
        <w:rPr>
          <w:b/>
          <w:bCs/>
          <w:sz w:val="23"/>
          <w:szCs w:val="23"/>
        </w:rPr>
      </w:pPr>
      <w:r>
        <w:rPr>
          <w:b/>
          <w:bCs/>
          <w:sz w:val="23"/>
          <w:szCs w:val="23"/>
        </w:rPr>
        <w:t>___</w:t>
      </w:r>
      <w:r w:rsidR="008E180A">
        <w:rPr>
          <w:b/>
          <w:bCs/>
          <w:sz w:val="23"/>
          <w:szCs w:val="23"/>
        </w:rPr>
        <w:t>______</w:t>
      </w:r>
      <w:r>
        <w:rPr>
          <w:b/>
          <w:bCs/>
          <w:sz w:val="23"/>
          <w:szCs w:val="23"/>
        </w:rPr>
        <w:t xml:space="preserve">__Генеральный директор </w:t>
      </w:r>
      <w:r w:rsidR="00DF4AC6">
        <w:rPr>
          <w:b/>
        </w:rPr>
        <w:t>ООО "МПК-ИНВЕСТ"</w:t>
      </w:r>
      <w:r>
        <w:rPr>
          <w:b/>
          <w:bCs/>
          <w:sz w:val="23"/>
          <w:szCs w:val="23"/>
        </w:rPr>
        <w:t xml:space="preserve"> </w:t>
      </w:r>
      <w:r w:rsidR="00DF4AC6">
        <w:rPr>
          <w:b/>
        </w:rPr>
        <w:t>Кухарев Леонид Юрьевич</w:t>
      </w:r>
    </w:p>
    <w:p w14:paraId="04C52F11" w14:textId="77777777" w:rsidR="0070758F" w:rsidRDefault="0070758F" w:rsidP="0070758F">
      <w:pPr>
        <w:pStyle w:val="a8"/>
        <w:spacing w:after="0"/>
        <w:ind w:firstLine="567"/>
        <w:rPr>
          <w:b/>
          <w:bCs/>
          <w:sz w:val="23"/>
          <w:szCs w:val="23"/>
        </w:rPr>
      </w:pPr>
    </w:p>
    <w:p w14:paraId="4948AF3A" w14:textId="77777777" w:rsidR="0010756E" w:rsidRDefault="0010756E" w:rsidP="0010756E">
      <w:pPr>
        <w:pStyle w:val="a8"/>
        <w:spacing w:after="0"/>
        <w:jc w:val="both"/>
        <w:rPr>
          <w:b/>
          <w:bCs/>
          <w:sz w:val="23"/>
          <w:szCs w:val="23"/>
        </w:rPr>
      </w:pPr>
    </w:p>
    <w:p w14:paraId="24CC3637" w14:textId="77777777" w:rsidR="0010756E" w:rsidRPr="00760C50" w:rsidRDefault="0010756E" w:rsidP="0010756E">
      <w:pPr>
        <w:pStyle w:val="a8"/>
        <w:spacing w:after="0"/>
        <w:jc w:val="both"/>
      </w:pPr>
      <w:r w:rsidRPr="007D1A49">
        <w:rPr>
          <w:b/>
          <w:bCs/>
          <w:sz w:val="23"/>
          <w:szCs w:val="23"/>
        </w:rPr>
        <w:t>Участник долевого строительства:</w:t>
      </w:r>
      <w:r w:rsidRPr="00760C50">
        <w:rPr>
          <w:b/>
          <w:bCs/>
        </w:rPr>
        <w:t xml:space="preserve"> </w:t>
      </w:r>
      <w:r w:rsidRPr="00760C50">
        <w:rPr>
          <w:noProof/>
        </w:rPr>
        <w:t>гражданин РФ</w:t>
      </w:r>
      <w:r w:rsidRPr="00760C50">
        <w:rPr>
          <w:b/>
          <w:noProof/>
        </w:rPr>
        <w:t xml:space="preserve"> ____________________</w:t>
      </w:r>
      <w:r w:rsidRPr="00760C50">
        <w:rPr>
          <w:noProof/>
        </w:rPr>
        <w:t xml:space="preserve">,  __.__.____ года рождения, место рождения: _________________________, имеющий паспорт серии __ __ № ______, выданный __.__.____ г. _______________________________, код </w:t>
      </w:r>
      <w:r w:rsidRPr="00760C50">
        <w:t>подразделения</w:t>
      </w:r>
      <w:r w:rsidRPr="00760C50">
        <w:rPr>
          <w:noProof/>
        </w:rPr>
        <w:t>: ___-___, зарегистрированый по адресу: __________________________________</w:t>
      </w:r>
      <w:r w:rsidRPr="00760C50">
        <w:t>. Телефон: __________. Почта: _______________.</w:t>
      </w:r>
    </w:p>
    <w:p w14:paraId="17EA72B2" w14:textId="77777777" w:rsidR="0070758F" w:rsidRDefault="0070758F" w:rsidP="0070758F">
      <w:pPr>
        <w:pStyle w:val="a8"/>
        <w:spacing w:after="0"/>
        <w:jc w:val="both"/>
        <w:rPr>
          <w:b/>
          <w:bCs/>
          <w:sz w:val="23"/>
          <w:szCs w:val="23"/>
        </w:rPr>
      </w:pPr>
    </w:p>
    <w:p w14:paraId="183EC9C5" w14:textId="77777777" w:rsidR="0070758F" w:rsidRDefault="0070758F" w:rsidP="0070758F">
      <w:pPr>
        <w:pStyle w:val="a8"/>
        <w:spacing w:after="0"/>
        <w:jc w:val="both"/>
        <w:rPr>
          <w:sz w:val="23"/>
          <w:szCs w:val="23"/>
        </w:rPr>
      </w:pPr>
    </w:p>
    <w:p w14:paraId="3BCF3966" w14:textId="77777777" w:rsidR="0070758F" w:rsidRDefault="0070758F" w:rsidP="0070758F">
      <w:pPr>
        <w:pStyle w:val="a8"/>
        <w:spacing w:after="0"/>
        <w:rPr>
          <w:b/>
          <w:bCs/>
          <w:sz w:val="23"/>
          <w:szCs w:val="23"/>
        </w:rPr>
      </w:pPr>
      <w:r>
        <w:rPr>
          <w:b/>
          <w:bCs/>
          <w:sz w:val="23"/>
          <w:szCs w:val="23"/>
        </w:rPr>
        <w:t xml:space="preserve">______________(__________________________________________________________________) </w:t>
      </w:r>
    </w:p>
    <w:p w14:paraId="17D9C5B0" w14:textId="77777777" w:rsidR="0070758F" w:rsidRDefault="0070758F" w:rsidP="0070758F">
      <w:pPr>
        <w:pStyle w:val="a8"/>
        <w:spacing w:after="0"/>
        <w:ind w:firstLine="567"/>
        <w:jc w:val="right"/>
        <w:outlineLvl w:val="0"/>
        <w:rPr>
          <w:b/>
          <w:bCs/>
          <w:sz w:val="23"/>
          <w:szCs w:val="23"/>
        </w:rPr>
      </w:pPr>
    </w:p>
    <w:p w14:paraId="1881BD4B" w14:textId="77777777" w:rsidR="0070758F" w:rsidRDefault="0070758F" w:rsidP="0070758F">
      <w:pPr>
        <w:pStyle w:val="a8"/>
        <w:spacing w:after="0"/>
        <w:ind w:firstLine="567"/>
        <w:jc w:val="right"/>
        <w:outlineLvl w:val="0"/>
        <w:rPr>
          <w:b/>
          <w:bCs/>
          <w:sz w:val="23"/>
          <w:szCs w:val="23"/>
        </w:rPr>
      </w:pPr>
    </w:p>
    <w:p w14:paraId="44479D3E" w14:textId="77777777" w:rsidR="0070758F" w:rsidRDefault="0070758F" w:rsidP="0070758F">
      <w:pPr>
        <w:pStyle w:val="a8"/>
        <w:spacing w:after="0"/>
        <w:ind w:firstLine="567"/>
        <w:jc w:val="right"/>
        <w:outlineLvl w:val="0"/>
        <w:rPr>
          <w:b/>
          <w:bCs/>
          <w:sz w:val="23"/>
          <w:szCs w:val="23"/>
        </w:rPr>
      </w:pPr>
    </w:p>
    <w:p w14:paraId="0A6839CE" w14:textId="77777777" w:rsidR="0070758F" w:rsidRDefault="0070758F" w:rsidP="0070758F">
      <w:pPr>
        <w:pStyle w:val="a8"/>
        <w:spacing w:after="0"/>
        <w:ind w:firstLine="567"/>
        <w:jc w:val="right"/>
        <w:outlineLvl w:val="0"/>
        <w:rPr>
          <w:b/>
          <w:bCs/>
          <w:sz w:val="23"/>
          <w:szCs w:val="23"/>
        </w:rPr>
      </w:pPr>
    </w:p>
    <w:p w14:paraId="1A25BA46" w14:textId="427928E5" w:rsidR="00B647D8" w:rsidRDefault="00B647D8">
      <w:pPr>
        <w:suppressAutoHyphens w:val="0"/>
        <w:spacing w:after="200" w:line="276" w:lineRule="auto"/>
        <w:rPr>
          <w:b/>
          <w:bCs/>
          <w:sz w:val="23"/>
          <w:szCs w:val="23"/>
        </w:rPr>
      </w:pPr>
      <w:r>
        <w:rPr>
          <w:b/>
          <w:bCs/>
          <w:sz w:val="23"/>
          <w:szCs w:val="23"/>
        </w:rPr>
        <w:br w:type="page"/>
      </w:r>
    </w:p>
    <w:p w14:paraId="3467C65A" w14:textId="77777777" w:rsidR="0070758F" w:rsidRDefault="0070758F" w:rsidP="0021020C">
      <w:pPr>
        <w:pStyle w:val="a8"/>
        <w:spacing w:after="0"/>
        <w:outlineLvl w:val="0"/>
        <w:rPr>
          <w:b/>
          <w:bCs/>
          <w:sz w:val="23"/>
          <w:szCs w:val="23"/>
        </w:rPr>
      </w:pPr>
    </w:p>
    <w:p w14:paraId="0C314A02" w14:textId="77777777" w:rsidR="0070758F" w:rsidRDefault="0070758F" w:rsidP="0070758F">
      <w:pPr>
        <w:pStyle w:val="a8"/>
        <w:spacing w:after="0"/>
        <w:ind w:firstLine="567"/>
        <w:jc w:val="right"/>
        <w:outlineLvl w:val="0"/>
        <w:rPr>
          <w:b/>
          <w:bCs/>
          <w:sz w:val="23"/>
          <w:szCs w:val="23"/>
        </w:rPr>
      </w:pPr>
      <w:r>
        <w:rPr>
          <w:b/>
          <w:bCs/>
          <w:sz w:val="23"/>
          <w:szCs w:val="23"/>
        </w:rPr>
        <w:t>Приложение № 1</w:t>
      </w:r>
    </w:p>
    <w:p w14:paraId="59F0E400" w14:textId="40C90F72" w:rsidR="0070758F" w:rsidRDefault="0070758F" w:rsidP="0070758F">
      <w:pPr>
        <w:pStyle w:val="a8"/>
        <w:spacing w:after="0"/>
        <w:ind w:firstLine="567"/>
        <w:jc w:val="right"/>
        <w:rPr>
          <w:b/>
          <w:bCs/>
          <w:sz w:val="23"/>
          <w:szCs w:val="23"/>
        </w:rPr>
      </w:pPr>
      <w:r>
        <w:rPr>
          <w:b/>
          <w:bCs/>
          <w:sz w:val="23"/>
          <w:szCs w:val="23"/>
        </w:rPr>
        <w:t xml:space="preserve">к Договору участия в долевом строительстве № </w:t>
      </w:r>
      <w:r w:rsidR="004E0D47">
        <w:rPr>
          <w:b/>
        </w:rPr>
        <w:t>_/_/_</w:t>
      </w:r>
    </w:p>
    <w:p w14:paraId="0967B376" w14:textId="6609C1A7" w:rsidR="0070758F" w:rsidRDefault="0070758F" w:rsidP="0070758F">
      <w:pPr>
        <w:pStyle w:val="a8"/>
        <w:spacing w:after="0"/>
        <w:ind w:firstLine="567"/>
        <w:jc w:val="right"/>
        <w:rPr>
          <w:b/>
          <w:bCs/>
          <w:sz w:val="23"/>
          <w:szCs w:val="23"/>
        </w:rPr>
      </w:pPr>
      <w:proofErr w:type="gramStart"/>
      <w:r>
        <w:rPr>
          <w:b/>
          <w:bCs/>
          <w:sz w:val="23"/>
          <w:szCs w:val="23"/>
        </w:rPr>
        <w:t>от</w:t>
      </w:r>
      <w:r>
        <w:rPr>
          <w:b/>
          <w:sz w:val="23"/>
          <w:szCs w:val="23"/>
        </w:rPr>
        <w:t xml:space="preserve">  </w:t>
      </w:r>
      <w:r w:rsidR="004E0D47">
        <w:rPr>
          <w:b/>
        </w:rPr>
        <w:t>_</w:t>
      </w:r>
      <w:proofErr w:type="gramEnd"/>
      <w:r w:rsidR="004E0D47">
        <w:rPr>
          <w:b/>
        </w:rPr>
        <w:t xml:space="preserve">_ ____ </w:t>
      </w:r>
      <w:r w:rsidR="00DF4AC6">
        <w:rPr>
          <w:b/>
        </w:rPr>
        <w:t xml:space="preserve"> 2021 г.</w:t>
      </w:r>
    </w:p>
    <w:p w14:paraId="6A5C7913" w14:textId="77777777" w:rsidR="0070758F" w:rsidRDefault="0070758F" w:rsidP="0070758F">
      <w:pPr>
        <w:pStyle w:val="a8"/>
        <w:spacing w:after="0"/>
        <w:ind w:firstLine="567"/>
        <w:rPr>
          <w:sz w:val="23"/>
          <w:szCs w:val="23"/>
        </w:rPr>
      </w:pPr>
    </w:p>
    <w:p w14:paraId="789DCB7B" w14:textId="77777777" w:rsidR="0070758F" w:rsidRDefault="0070758F" w:rsidP="0070758F">
      <w:pPr>
        <w:pStyle w:val="text"/>
        <w:spacing w:before="0" w:after="0"/>
        <w:ind w:firstLine="567"/>
        <w:jc w:val="center"/>
        <w:outlineLvl w:val="0"/>
        <w:rPr>
          <w:rFonts w:ascii="Times New Roman" w:hAnsi="Times New Roman" w:cs="Times New Roman"/>
          <w:color w:val="auto"/>
          <w:sz w:val="23"/>
          <w:szCs w:val="23"/>
        </w:rPr>
      </w:pPr>
      <w:r>
        <w:rPr>
          <w:rFonts w:ascii="Times New Roman" w:hAnsi="Times New Roman" w:cs="Times New Roman"/>
          <w:b/>
          <w:bCs/>
          <w:color w:val="auto"/>
          <w:sz w:val="23"/>
          <w:szCs w:val="23"/>
        </w:rPr>
        <w:t>Основные характеристики Объекта долевого строительства</w:t>
      </w:r>
      <w:r>
        <w:rPr>
          <w:rFonts w:ascii="Times New Roman" w:hAnsi="Times New Roman" w:cs="Times New Roman"/>
          <w:color w:val="auto"/>
          <w:sz w:val="23"/>
          <w:szCs w:val="23"/>
        </w:rPr>
        <w:t>:</w:t>
      </w:r>
    </w:p>
    <w:p w14:paraId="58941801" w14:textId="77777777" w:rsidR="0070758F" w:rsidRDefault="0070758F" w:rsidP="0070758F">
      <w:pPr>
        <w:pStyle w:val="text"/>
        <w:spacing w:before="0" w:after="0"/>
        <w:ind w:firstLine="567"/>
        <w:jc w:val="center"/>
        <w:outlineLvl w:val="0"/>
        <w:rPr>
          <w:rFonts w:ascii="Times New Roman" w:hAnsi="Times New Roman" w:cs="Times New Roman"/>
          <w:color w:val="auto"/>
          <w:sz w:val="23"/>
          <w:szCs w:val="23"/>
        </w:rPr>
      </w:pPr>
    </w:p>
    <w:p w14:paraId="4469D4FA" w14:textId="0A9F7467" w:rsidR="0070758F" w:rsidRDefault="0070758F" w:rsidP="0070758F">
      <w:pPr>
        <w:pStyle w:val="a4"/>
        <w:tabs>
          <w:tab w:val="left" w:pos="716"/>
        </w:tabs>
        <w:spacing w:before="0" w:after="0"/>
        <w:ind w:firstLine="567"/>
        <w:jc w:val="both"/>
        <w:rPr>
          <w:color w:val="auto"/>
          <w:sz w:val="23"/>
          <w:szCs w:val="23"/>
        </w:rPr>
      </w:pPr>
      <w:r>
        <w:rPr>
          <w:color w:val="auto"/>
          <w:sz w:val="23"/>
          <w:szCs w:val="23"/>
        </w:rPr>
        <w:t xml:space="preserve">Жилой дом запроектирован </w:t>
      </w:r>
      <w:proofErr w:type="spellStart"/>
      <w:r w:rsidR="0010756E">
        <w:t>семи</w:t>
      </w:r>
      <w:r w:rsidR="0057640C">
        <w:t>секционный</w:t>
      </w:r>
      <w:proofErr w:type="spellEnd"/>
      <w:r>
        <w:rPr>
          <w:color w:val="auto"/>
          <w:sz w:val="23"/>
          <w:szCs w:val="23"/>
        </w:rPr>
        <w:t xml:space="preserve"> из </w:t>
      </w:r>
      <w:r w:rsidR="00D94CCD" w:rsidRPr="004E0D47">
        <w:t>9 надземных</w:t>
      </w:r>
      <w:r w:rsidR="000A3A9C" w:rsidRPr="004E0D47">
        <w:t xml:space="preserve"> </w:t>
      </w:r>
      <w:r w:rsidR="000A3A9C" w:rsidRPr="004E0D47">
        <w:rPr>
          <w:color w:val="auto"/>
          <w:sz w:val="23"/>
          <w:szCs w:val="23"/>
        </w:rPr>
        <w:t>этаж</w:t>
      </w:r>
      <w:r w:rsidR="00484C80" w:rsidRPr="004E0D47">
        <w:rPr>
          <w:color w:val="auto"/>
          <w:sz w:val="23"/>
          <w:szCs w:val="23"/>
        </w:rPr>
        <w:t>ей</w:t>
      </w:r>
      <w:r w:rsidR="0010756E" w:rsidRPr="004E0D47">
        <w:rPr>
          <w:color w:val="auto"/>
          <w:sz w:val="23"/>
          <w:szCs w:val="23"/>
        </w:rPr>
        <w:t xml:space="preserve"> и 1 подземного</w:t>
      </w:r>
      <w:r w:rsidR="0010756E">
        <w:rPr>
          <w:color w:val="auto"/>
          <w:sz w:val="23"/>
          <w:szCs w:val="23"/>
        </w:rPr>
        <w:t>;</w:t>
      </w:r>
    </w:p>
    <w:p w14:paraId="2B1C42E7" w14:textId="77777777" w:rsidR="000A3A9C" w:rsidRDefault="000A3A9C" w:rsidP="0070758F">
      <w:pPr>
        <w:pStyle w:val="a4"/>
        <w:tabs>
          <w:tab w:val="left" w:pos="716"/>
        </w:tabs>
        <w:spacing w:before="0" w:after="0"/>
        <w:ind w:firstLine="567"/>
        <w:jc w:val="both"/>
        <w:rPr>
          <w:color w:val="auto"/>
          <w:sz w:val="23"/>
          <w:szCs w:val="23"/>
        </w:rPr>
      </w:pPr>
      <w:r>
        <w:rPr>
          <w:color w:val="auto"/>
          <w:sz w:val="23"/>
          <w:szCs w:val="23"/>
        </w:rPr>
        <w:t>Жилой дом кирпичный с наружным утеплением и отделкой декоративной штукатуркой;</w:t>
      </w:r>
    </w:p>
    <w:p w14:paraId="763F67B7" w14:textId="77777777" w:rsidR="0070758F" w:rsidRDefault="000A3A9C" w:rsidP="0070758F">
      <w:pPr>
        <w:pStyle w:val="a4"/>
        <w:tabs>
          <w:tab w:val="left" w:pos="716"/>
        </w:tabs>
        <w:spacing w:before="0" w:after="0"/>
        <w:ind w:firstLine="567"/>
        <w:jc w:val="both"/>
        <w:rPr>
          <w:color w:val="auto"/>
          <w:sz w:val="23"/>
          <w:szCs w:val="23"/>
        </w:rPr>
      </w:pPr>
      <w:r>
        <w:rPr>
          <w:color w:val="auto"/>
          <w:sz w:val="23"/>
          <w:szCs w:val="23"/>
        </w:rPr>
        <w:t xml:space="preserve">Материал поэтажных перекрытий: </w:t>
      </w:r>
      <w:r w:rsidR="0070758F">
        <w:rPr>
          <w:color w:val="auto"/>
          <w:sz w:val="23"/>
          <w:szCs w:val="23"/>
        </w:rPr>
        <w:t>плиты перекрытия</w:t>
      </w:r>
      <w:r>
        <w:rPr>
          <w:color w:val="auto"/>
          <w:sz w:val="23"/>
          <w:szCs w:val="23"/>
        </w:rPr>
        <w:t>.</w:t>
      </w:r>
    </w:p>
    <w:p w14:paraId="797AC27A" w14:textId="77777777" w:rsidR="000A3A9C" w:rsidRDefault="000A3A9C" w:rsidP="0070758F">
      <w:pPr>
        <w:pStyle w:val="a4"/>
        <w:tabs>
          <w:tab w:val="left" w:pos="716"/>
        </w:tabs>
        <w:spacing w:before="0" w:after="0"/>
        <w:ind w:firstLine="567"/>
        <w:jc w:val="both"/>
        <w:rPr>
          <w:color w:val="auto"/>
          <w:sz w:val="23"/>
          <w:szCs w:val="23"/>
        </w:rPr>
      </w:pPr>
      <w:r>
        <w:rPr>
          <w:color w:val="auto"/>
          <w:sz w:val="23"/>
          <w:szCs w:val="23"/>
        </w:rPr>
        <w:t>Назначение Объекта долевого строительства – жилое помещение.</w:t>
      </w:r>
    </w:p>
    <w:p w14:paraId="7583AAD8" w14:textId="77777777" w:rsidR="0070758F" w:rsidRDefault="0070758F" w:rsidP="0070758F">
      <w:pPr>
        <w:pStyle w:val="a4"/>
        <w:tabs>
          <w:tab w:val="left" w:pos="716"/>
        </w:tabs>
        <w:spacing w:before="0" w:after="0"/>
        <w:ind w:firstLine="567"/>
        <w:jc w:val="both"/>
        <w:rPr>
          <w:color w:val="auto"/>
          <w:sz w:val="23"/>
          <w:szCs w:val="23"/>
        </w:rPr>
      </w:pPr>
    </w:p>
    <w:p w14:paraId="68DFC6BE" w14:textId="77777777" w:rsidR="00484C80" w:rsidRDefault="00484C80" w:rsidP="00484C80">
      <w:pPr>
        <w:pStyle w:val="a4"/>
        <w:tabs>
          <w:tab w:val="left" w:pos="716"/>
        </w:tabs>
        <w:spacing w:before="0" w:after="0"/>
        <w:ind w:firstLine="567"/>
        <w:jc w:val="both"/>
        <w:rPr>
          <w:sz w:val="23"/>
          <w:szCs w:val="23"/>
        </w:rPr>
      </w:pPr>
      <w:r>
        <w:rPr>
          <w:sz w:val="23"/>
          <w:szCs w:val="23"/>
        </w:rPr>
        <w:t>Внутренняя отделка квартиры:</w:t>
      </w:r>
    </w:p>
    <w:p w14:paraId="6BD843A2" w14:textId="77777777" w:rsidR="00484C80" w:rsidRDefault="00484C80" w:rsidP="00484C80">
      <w:pPr>
        <w:pStyle w:val="a4"/>
        <w:numPr>
          <w:ilvl w:val="0"/>
          <w:numId w:val="5"/>
        </w:numPr>
        <w:tabs>
          <w:tab w:val="left" w:pos="1353"/>
        </w:tabs>
        <w:spacing w:before="0" w:after="0"/>
        <w:ind w:left="1353"/>
        <w:jc w:val="both"/>
        <w:rPr>
          <w:sz w:val="23"/>
          <w:szCs w:val="23"/>
        </w:rPr>
      </w:pPr>
      <w:r>
        <w:rPr>
          <w:sz w:val="23"/>
          <w:szCs w:val="23"/>
        </w:rPr>
        <w:t>окна – металлопластиковый профиль, стеклопакеты;</w:t>
      </w:r>
    </w:p>
    <w:p w14:paraId="62A78B2C" w14:textId="77777777" w:rsidR="00484C80" w:rsidRDefault="00484C80" w:rsidP="00484C80">
      <w:pPr>
        <w:pStyle w:val="a4"/>
        <w:numPr>
          <w:ilvl w:val="0"/>
          <w:numId w:val="5"/>
        </w:numPr>
        <w:tabs>
          <w:tab w:val="left" w:pos="1353"/>
        </w:tabs>
        <w:spacing w:before="0" w:after="0"/>
        <w:ind w:left="1353"/>
        <w:jc w:val="both"/>
        <w:rPr>
          <w:sz w:val="23"/>
          <w:szCs w:val="23"/>
        </w:rPr>
      </w:pPr>
      <w:r>
        <w:rPr>
          <w:sz w:val="23"/>
          <w:szCs w:val="23"/>
        </w:rPr>
        <w:t>стены – оштукатуренные;</w:t>
      </w:r>
    </w:p>
    <w:p w14:paraId="5092F16C" w14:textId="77777777" w:rsidR="00484C80" w:rsidRDefault="00484C80" w:rsidP="00484C80">
      <w:pPr>
        <w:pStyle w:val="a4"/>
        <w:numPr>
          <w:ilvl w:val="0"/>
          <w:numId w:val="5"/>
        </w:numPr>
        <w:tabs>
          <w:tab w:val="left" w:pos="1353"/>
          <w:tab w:val="left" w:pos="1620"/>
        </w:tabs>
        <w:spacing w:before="0" w:after="0"/>
        <w:ind w:left="1353"/>
        <w:jc w:val="both"/>
        <w:rPr>
          <w:sz w:val="23"/>
          <w:szCs w:val="23"/>
        </w:rPr>
      </w:pPr>
      <w:r>
        <w:rPr>
          <w:sz w:val="23"/>
          <w:szCs w:val="23"/>
        </w:rPr>
        <w:t>полы – плиты</w:t>
      </w:r>
      <w:r>
        <w:rPr>
          <w:i/>
          <w:sz w:val="23"/>
          <w:szCs w:val="23"/>
        </w:rPr>
        <w:t xml:space="preserve"> </w:t>
      </w:r>
      <w:r>
        <w:rPr>
          <w:sz w:val="23"/>
          <w:szCs w:val="23"/>
        </w:rPr>
        <w:t xml:space="preserve">цементно-песчаная стяжка; </w:t>
      </w:r>
    </w:p>
    <w:p w14:paraId="30449F4A" w14:textId="77777777" w:rsidR="00484C80" w:rsidRDefault="00484C80" w:rsidP="00484C80">
      <w:pPr>
        <w:pStyle w:val="a4"/>
        <w:numPr>
          <w:ilvl w:val="0"/>
          <w:numId w:val="5"/>
        </w:numPr>
        <w:tabs>
          <w:tab w:val="left" w:pos="1353"/>
        </w:tabs>
        <w:spacing w:before="0" w:after="0"/>
        <w:ind w:left="1353"/>
        <w:jc w:val="both"/>
        <w:rPr>
          <w:sz w:val="23"/>
          <w:szCs w:val="23"/>
        </w:rPr>
      </w:pPr>
      <w:r>
        <w:rPr>
          <w:sz w:val="23"/>
          <w:szCs w:val="23"/>
        </w:rPr>
        <w:t>входная дверь;</w:t>
      </w:r>
    </w:p>
    <w:p w14:paraId="539FB8AB" w14:textId="77777777" w:rsidR="00484C80" w:rsidRDefault="00484C80" w:rsidP="00484C80">
      <w:pPr>
        <w:pStyle w:val="a4"/>
        <w:numPr>
          <w:ilvl w:val="0"/>
          <w:numId w:val="5"/>
        </w:numPr>
        <w:tabs>
          <w:tab w:val="left" w:pos="1353"/>
        </w:tabs>
        <w:spacing w:before="0" w:after="0"/>
        <w:ind w:left="1353"/>
        <w:jc w:val="both"/>
        <w:rPr>
          <w:sz w:val="23"/>
          <w:szCs w:val="23"/>
        </w:rPr>
      </w:pPr>
      <w:r>
        <w:rPr>
          <w:sz w:val="23"/>
          <w:szCs w:val="23"/>
        </w:rPr>
        <w:t>разводка электропроводки; счетчик электроэнергии в щите на лестничной площадке;</w:t>
      </w:r>
    </w:p>
    <w:p w14:paraId="317C4958" w14:textId="77777777" w:rsidR="00484C80" w:rsidRDefault="00484C80" w:rsidP="00484C80">
      <w:pPr>
        <w:pStyle w:val="a4"/>
        <w:numPr>
          <w:ilvl w:val="0"/>
          <w:numId w:val="5"/>
        </w:numPr>
        <w:tabs>
          <w:tab w:val="left" w:pos="1353"/>
        </w:tabs>
        <w:spacing w:before="0" w:after="0"/>
        <w:ind w:left="1353"/>
        <w:jc w:val="both"/>
        <w:rPr>
          <w:sz w:val="23"/>
          <w:szCs w:val="23"/>
        </w:rPr>
      </w:pPr>
      <w:r>
        <w:rPr>
          <w:sz w:val="23"/>
          <w:szCs w:val="23"/>
        </w:rPr>
        <w:t>монтаж отопительной системы.</w:t>
      </w:r>
    </w:p>
    <w:p w14:paraId="08168AEA" w14:textId="77777777" w:rsidR="00484C80" w:rsidRPr="0010756E" w:rsidRDefault="00484C80" w:rsidP="00484C80">
      <w:pPr>
        <w:pStyle w:val="a4"/>
        <w:numPr>
          <w:ilvl w:val="0"/>
          <w:numId w:val="5"/>
        </w:numPr>
        <w:tabs>
          <w:tab w:val="left" w:pos="1353"/>
        </w:tabs>
        <w:spacing w:before="0" w:after="0"/>
        <w:ind w:left="1353"/>
        <w:jc w:val="both"/>
        <w:rPr>
          <w:sz w:val="23"/>
          <w:szCs w:val="23"/>
        </w:rPr>
      </w:pPr>
      <w:r>
        <w:rPr>
          <w:sz w:val="23"/>
          <w:szCs w:val="23"/>
        </w:rPr>
        <w:t xml:space="preserve">разводка водопровода и канализации без установки сантехнических приборов, </w:t>
      </w:r>
      <w:r w:rsidRPr="0010756E">
        <w:rPr>
          <w:sz w:val="23"/>
          <w:szCs w:val="23"/>
        </w:rPr>
        <w:t>счетчик холодной и горячей воды;</w:t>
      </w:r>
    </w:p>
    <w:p w14:paraId="63DBF398" w14:textId="77777777" w:rsidR="00484C80" w:rsidRPr="0010756E" w:rsidRDefault="00484C80" w:rsidP="00484C80">
      <w:pPr>
        <w:pStyle w:val="a4"/>
        <w:numPr>
          <w:ilvl w:val="0"/>
          <w:numId w:val="5"/>
        </w:numPr>
        <w:tabs>
          <w:tab w:val="left" w:pos="1353"/>
        </w:tabs>
        <w:spacing w:before="0" w:after="0"/>
        <w:ind w:left="1353"/>
        <w:jc w:val="both"/>
        <w:rPr>
          <w:sz w:val="23"/>
          <w:szCs w:val="23"/>
        </w:rPr>
      </w:pPr>
      <w:r w:rsidRPr="0010756E">
        <w:rPr>
          <w:sz w:val="23"/>
          <w:szCs w:val="23"/>
        </w:rPr>
        <w:t xml:space="preserve">теплоснабжение и снабжение горячей водой централизованное (возможна замена на систему автономного </w:t>
      </w:r>
      <w:r w:rsidRPr="0010756E">
        <w:rPr>
          <w:sz w:val="22"/>
          <w:szCs w:val="22"/>
        </w:rPr>
        <w:t>т</w:t>
      </w:r>
      <w:r w:rsidRPr="0010756E">
        <w:rPr>
          <w:sz w:val="23"/>
          <w:szCs w:val="23"/>
        </w:rPr>
        <w:t>еплоснабжения и снабжения горячей водой с установкой двухконтурного газового котла и счетчика потребленного газа при появлении технической возможности).</w:t>
      </w:r>
    </w:p>
    <w:p w14:paraId="2E00E895" w14:textId="77777777" w:rsidR="0070758F" w:rsidRDefault="0070758F" w:rsidP="0070758F">
      <w:pPr>
        <w:pStyle w:val="a4"/>
        <w:tabs>
          <w:tab w:val="left" w:pos="716"/>
        </w:tabs>
        <w:spacing w:before="0" w:after="0"/>
        <w:ind w:firstLine="567"/>
        <w:jc w:val="both"/>
        <w:rPr>
          <w:color w:val="FF0000"/>
          <w:sz w:val="23"/>
          <w:szCs w:val="23"/>
        </w:rPr>
      </w:pPr>
    </w:p>
    <w:p w14:paraId="73E7694D" w14:textId="77777777" w:rsidR="0070758F" w:rsidRDefault="0070758F" w:rsidP="0070758F">
      <w:pPr>
        <w:pStyle w:val="a4"/>
        <w:tabs>
          <w:tab w:val="left" w:pos="716"/>
        </w:tabs>
        <w:spacing w:before="0" w:after="0"/>
        <w:ind w:firstLine="567"/>
        <w:jc w:val="both"/>
        <w:rPr>
          <w:color w:val="FF0000"/>
          <w:sz w:val="23"/>
          <w:szCs w:val="23"/>
        </w:rPr>
      </w:pPr>
    </w:p>
    <w:p w14:paraId="0FBFB2A0" w14:textId="77777777" w:rsidR="0070758F" w:rsidRDefault="0070758F" w:rsidP="0070758F">
      <w:pPr>
        <w:pStyle w:val="a4"/>
        <w:tabs>
          <w:tab w:val="left" w:pos="5730"/>
        </w:tabs>
        <w:spacing w:before="0" w:after="0"/>
        <w:ind w:firstLine="567"/>
        <w:jc w:val="both"/>
        <w:rPr>
          <w:color w:val="auto"/>
          <w:sz w:val="23"/>
          <w:szCs w:val="23"/>
        </w:rPr>
      </w:pPr>
      <w:r>
        <w:rPr>
          <w:color w:val="FF0000"/>
          <w:sz w:val="23"/>
          <w:szCs w:val="23"/>
        </w:rPr>
        <w:tab/>
      </w:r>
    </w:p>
    <w:bookmarkEnd w:id="2"/>
    <w:p w14:paraId="48345D25" w14:textId="77777777" w:rsidR="0070758F" w:rsidRDefault="0070758F" w:rsidP="0070758F">
      <w:pPr>
        <w:jc w:val="both"/>
        <w:rPr>
          <w:sz w:val="23"/>
          <w:szCs w:val="23"/>
        </w:rPr>
      </w:pPr>
      <w:r>
        <w:rPr>
          <w:b/>
          <w:bCs/>
          <w:sz w:val="23"/>
          <w:szCs w:val="23"/>
        </w:rPr>
        <w:t xml:space="preserve">Застройщик: </w:t>
      </w:r>
      <w:r w:rsidR="00DF4AC6">
        <w:rPr>
          <w:b/>
          <w:sz w:val="23"/>
          <w:szCs w:val="23"/>
        </w:rPr>
        <w:t>Общество с ограниченной ответственностью "МПК-ИНВЕСТ"</w:t>
      </w:r>
      <w:r>
        <w:rPr>
          <w:sz w:val="23"/>
          <w:szCs w:val="23"/>
        </w:rPr>
        <w:t xml:space="preserve">, имеющее ИНН </w:t>
      </w:r>
      <w:r w:rsidR="00DF4AC6">
        <w:rPr>
          <w:sz w:val="23"/>
          <w:szCs w:val="23"/>
        </w:rPr>
        <w:t>3918505191</w:t>
      </w:r>
      <w:r>
        <w:rPr>
          <w:sz w:val="23"/>
          <w:szCs w:val="23"/>
        </w:rPr>
        <w:t>,</w:t>
      </w:r>
      <w:r>
        <w:rPr>
          <w:rFonts w:eastAsia="Lucida Sans Unicode"/>
          <w:bCs/>
          <w:sz w:val="23"/>
          <w:szCs w:val="23"/>
          <w:lang w:eastAsia="ru-RU" w:bidi="ru-RU"/>
        </w:rPr>
        <w:t xml:space="preserve"> КПП </w:t>
      </w:r>
      <w:r w:rsidR="00DF4AC6">
        <w:rPr>
          <w:rFonts w:eastAsia="Lucida Sans Unicode"/>
          <w:bCs/>
          <w:sz w:val="23"/>
          <w:szCs w:val="23"/>
          <w:lang w:eastAsia="ru-RU" w:bidi="ru-RU"/>
        </w:rPr>
        <w:t>391801001</w:t>
      </w:r>
      <w:r>
        <w:rPr>
          <w:rFonts w:eastAsia="Lucida Sans Unicode"/>
          <w:bCs/>
          <w:sz w:val="23"/>
          <w:szCs w:val="23"/>
          <w:lang w:eastAsia="ru-RU" w:bidi="ru-RU"/>
        </w:rPr>
        <w:t>,</w:t>
      </w:r>
      <w:r>
        <w:rPr>
          <w:sz w:val="23"/>
          <w:szCs w:val="23"/>
        </w:rPr>
        <w:t xml:space="preserve"> ОГРН </w:t>
      </w:r>
      <w:r w:rsidR="00DF4AC6">
        <w:rPr>
          <w:sz w:val="23"/>
          <w:szCs w:val="23"/>
        </w:rPr>
        <w:t>1143926001955</w:t>
      </w:r>
      <w:r>
        <w:rPr>
          <w:sz w:val="23"/>
          <w:szCs w:val="23"/>
        </w:rPr>
        <w:t>, находящееся по адресу:</w:t>
      </w:r>
      <w:r>
        <w:rPr>
          <w:rFonts w:eastAsia="Calibri"/>
          <w:sz w:val="23"/>
          <w:szCs w:val="23"/>
          <w:lang w:eastAsia="en-US"/>
        </w:rPr>
        <w:t xml:space="preserve"> </w:t>
      </w:r>
      <w:r w:rsidR="00DF4AC6">
        <w:rPr>
          <w:rFonts w:eastAsia="Calibri"/>
          <w:sz w:val="23"/>
          <w:szCs w:val="23"/>
          <w:lang w:eastAsia="en-US"/>
        </w:rPr>
        <w:t xml:space="preserve">Калининградская </w:t>
      </w:r>
      <w:proofErr w:type="spellStart"/>
      <w:r w:rsidR="00DF4AC6">
        <w:rPr>
          <w:rFonts w:eastAsia="Calibri"/>
          <w:sz w:val="23"/>
          <w:szCs w:val="23"/>
          <w:lang w:eastAsia="en-US"/>
        </w:rPr>
        <w:t>обл</w:t>
      </w:r>
      <w:proofErr w:type="spellEnd"/>
      <w:r w:rsidR="00DF4AC6">
        <w:rPr>
          <w:rFonts w:eastAsia="Calibri"/>
          <w:sz w:val="23"/>
          <w:szCs w:val="23"/>
          <w:lang w:eastAsia="en-US"/>
        </w:rPr>
        <w:t>, Зеленоградский р-н, г.</w:t>
      </w:r>
      <w:r w:rsidR="000D2CAB">
        <w:rPr>
          <w:rFonts w:eastAsia="Calibri"/>
          <w:sz w:val="23"/>
          <w:szCs w:val="23"/>
          <w:lang w:eastAsia="en-US"/>
        </w:rPr>
        <w:t xml:space="preserve"> </w:t>
      </w:r>
      <w:r w:rsidR="00DF4AC6">
        <w:rPr>
          <w:rFonts w:eastAsia="Calibri"/>
          <w:sz w:val="23"/>
          <w:szCs w:val="23"/>
          <w:lang w:eastAsia="en-US"/>
        </w:rPr>
        <w:t>Зеленоградск,</w:t>
      </w:r>
      <w:r w:rsidR="000D2CAB">
        <w:rPr>
          <w:rFonts w:eastAsia="Calibri"/>
          <w:sz w:val="23"/>
          <w:szCs w:val="23"/>
          <w:lang w:eastAsia="en-US"/>
        </w:rPr>
        <w:t xml:space="preserve"> </w:t>
      </w:r>
      <w:r w:rsidR="00DF4AC6">
        <w:rPr>
          <w:rFonts w:eastAsia="Calibri"/>
          <w:sz w:val="23"/>
          <w:szCs w:val="23"/>
          <w:lang w:eastAsia="en-US"/>
        </w:rPr>
        <w:t>ул.</w:t>
      </w:r>
      <w:r w:rsidR="000D2CAB">
        <w:rPr>
          <w:rFonts w:eastAsia="Calibri"/>
          <w:sz w:val="23"/>
          <w:szCs w:val="23"/>
          <w:lang w:eastAsia="en-US"/>
        </w:rPr>
        <w:t xml:space="preserve"> </w:t>
      </w:r>
      <w:r w:rsidR="00DF4AC6">
        <w:rPr>
          <w:rFonts w:eastAsia="Calibri"/>
          <w:sz w:val="23"/>
          <w:szCs w:val="23"/>
          <w:lang w:eastAsia="en-US"/>
        </w:rPr>
        <w:t>Московская,</w:t>
      </w:r>
      <w:r w:rsidR="000D2CAB">
        <w:rPr>
          <w:rFonts w:eastAsia="Calibri"/>
          <w:sz w:val="23"/>
          <w:szCs w:val="23"/>
          <w:lang w:eastAsia="en-US"/>
        </w:rPr>
        <w:t xml:space="preserve"> </w:t>
      </w:r>
      <w:r w:rsidR="00DF4AC6">
        <w:rPr>
          <w:rFonts w:eastAsia="Calibri"/>
          <w:sz w:val="23"/>
          <w:szCs w:val="23"/>
          <w:lang w:eastAsia="en-US"/>
        </w:rPr>
        <w:t>дом 66,помещение XXI</w:t>
      </w:r>
      <w:r>
        <w:rPr>
          <w:sz w:val="23"/>
          <w:szCs w:val="23"/>
        </w:rPr>
        <w:t>, электронная почта</w:t>
      </w:r>
      <w:r>
        <w:rPr>
          <w:rFonts w:ascii="Arial" w:hAnsi="Arial" w:cs="Arial"/>
          <w:color w:val="000000"/>
          <w:sz w:val="23"/>
          <w:szCs w:val="23"/>
          <w:shd w:val="clear" w:color="auto" w:fill="FFFFFF"/>
        </w:rPr>
        <w:t xml:space="preserve">  </w:t>
      </w:r>
      <w:r>
        <w:rPr>
          <w:color w:val="000000"/>
          <w:sz w:val="23"/>
          <w:szCs w:val="23"/>
          <w:shd w:val="clear" w:color="auto" w:fill="FFFFFF"/>
        </w:rPr>
        <w:t>rabota201013@mail.ru,</w:t>
      </w:r>
      <w:r>
        <w:rPr>
          <w:rFonts w:ascii="Arial" w:hAnsi="Arial" w:cs="Arial"/>
          <w:color w:val="000000"/>
          <w:sz w:val="23"/>
          <w:szCs w:val="23"/>
          <w:shd w:val="clear" w:color="auto" w:fill="FFFFFF"/>
        </w:rPr>
        <w:t xml:space="preserve"> </w:t>
      </w:r>
      <w:r>
        <w:rPr>
          <w:sz w:val="23"/>
          <w:szCs w:val="23"/>
        </w:rPr>
        <w:t>р/с</w:t>
      </w:r>
      <w:r>
        <w:rPr>
          <w:bCs/>
          <w:sz w:val="23"/>
          <w:szCs w:val="23"/>
        </w:rPr>
        <w:t xml:space="preserve"> </w:t>
      </w:r>
      <w:r w:rsidR="00DF4AC6">
        <w:rPr>
          <w:bCs/>
          <w:sz w:val="23"/>
          <w:szCs w:val="23"/>
        </w:rPr>
        <w:t>40702810103700001256</w:t>
      </w:r>
      <w:r>
        <w:rPr>
          <w:sz w:val="23"/>
          <w:szCs w:val="23"/>
        </w:rPr>
        <w:t xml:space="preserve">  в</w:t>
      </w:r>
      <w:r>
        <w:rPr>
          <w:bCs/>
          <w:sz w:val="23"/>
          <w:szCs w:val="23"/>
        </w:rPr>
        <w:t xml:space="preserve"> </w:t>
      </w:r>
      <w:r w:rsidR="00DF4AC6">
        <w:rPr>
          <w:bCs/>
          <w:sz w:val="23"/>
          <w:szCs w:val="23"/>
        </w:rPr>
        <w:t>Ф-Л СЕВЕРО-ЗАПАДНЫЙ ПАО БАНК "ФК ОТКРЫТИЕ"</w:t>
      </w:r>
      <w:r>
        <w:rPr>
          <w:sz w:val="23"/>
          <w:szCs w:val="23"/>
        </w:rPr>
        <w:t xml:space="preserve">, </w:t>
      </w:r>
      <w:r>
        <w:rPr>
          <w:bCs/>
          <w:sz w:val="23"/>
          <w:szCs w:val="23"/>
        </w:rPr>
        <w:t xml:space="preserve">Кор/сч </w:t>
      </w:r>
      <w:r w:rsidR="00DF4AC6">
        <w:rPr>
          <w:bCs/>
          <w:sz w:val="23"/>
          <w:szCs w:val="23"/>
        </w:rPr>
        <w:t>30101810540300000795</w:t>
      </w:r>
      <w:r>
        <w:rPr>
          <w:sz w:val="23"/>
          <w:szCs w:val="23"/>
        </w:rPr>
        <w:t xml:space="preserve">, </w:t>
      </w:r>
      <w:r>
        <w:rPr>
          <w:bCs/>
          <w:sz w:val="23"/>
          <w:szCs w:val="23"/>
        </w:rPr>
        <w:t xml:space="preserve">БИК </w:t>
      </w:r>
      <w:r w:rsidR="00DF4AC6">
        <w:rPr>
          <w:bCs/>
          <w:sz w:val="23"/>
          <w:szCs w:val="23"/>
        </w:rPr>
        <w:t>044030795</w:t>
      </w:r>
      <w:r>
        <w:rPr>
          <w:sz w:val="23"/>
          <w:szCs w:val="23"/>
        </w:rPr>
        <w:t>.</w:t>
      </w:r>
    </w:p>
    <w:p w14:paraId="1BE6370D" w14:textId="77777777" w:rsidR="0070758F" w:rsidRDefault="0070758F" w:rsidP="0070758F">
      <w:pPr>
        <w:jc w:val="both"/>
      </w:pPr>
    </w:p>
    <w:p w14:paraId="69DAA2B2" w14:textId="77777777" w:rsidR="0070758F" w:rsidRDefault="0070758F" w:rsidP="0070758F">
      <w:pPr>
        <w:pStyle w:val="a8"/>
        <w:spacing w:after="0"/>
        <w:ind w:firstLine="567"/>
        <w:rPr>
          <w:b/>
          <w:bCs/>
          <w:sz w:val="23"/>
          <w:szCs w:val="23"/>
        </w:rPr>
      </w:pPr>
    </w:p>
    <w:p w14:paraId="03A0709E" w14:textId="77777777" w:rsidR="0070758F" w:rsidRDefault="0070758F" w:rsidP="0070758F">
      <w:pPr>
        <w:pStyle w:val="a8"/>
        <w:spacing w:after="0"/>
        <w:ind w:firstLine="567"/>
        <w:rPr>
          <w:b/>
          <w:bCs/>
          <w:sz w:val="23"/>
          <w:szCs w:val="23"/>
        </w:rPr>
      </w:pPr>
    </w:p>
    <w:p w14:paraId="3D0D0ABB" w14:textId="77777777" w:rsidR="0070758F" w:rsidRDefault="0070758F" w:rsidP="0070758F">
      <w:pPr>
        <w:pStyle w:val="a8"/>
        <w:spacing w:after="0"/>
        <w:rPr>
          <w:b/>
          <w:bCs/>
          <w:sz w:val="23"/>
          <w:szCs w:val="23"/>
        </w:rPr>
      </w:pPr>
      <w:r>
        <w:rPr>
          <w:b/>
          <w:bCs/>
          <w:sz w:val="23"/>
          <w:szCs w:val="23"/>
        </w:rPr>
        <w:t>____</w:t>
      </w:r>
      <w:r w:rsidR="008E180A">
        <w:rPr>
          <w:b/>
          <w:bCs/>
          <w:sz w:val="23"/>
          <w:szCs w:val="23"/>
        </w:rPr>
        <w:t>_______</w:t>
      </w:r>
      <w:r>
        <w:rPr>
          <w:b/>
          <w:bCs/>
          <w:sz w:val="23"/>
          <w:szCs w:val="23"/>
        </w:rPr>
        <w:t xml:space="preserve">__Генеральный директор </w:t>
      </w:r>
      <w:r w:rsidR="00DF4AC6">
        <w:rPr>
          <w:b/>
          <w:bCs/>
          <w:sz w:val="23"/>
          <w:szCs w:val="23"/>
        </w:rPr>
        <w:t>ООО "МПК-ИНВЕСТ"</w:t>
      </w:r>
      <w:r>
        <w:rPr>
          <w:b/>
          <w:bCs/>
          <w:sz w:val="23"/>
          <w:szCs w:val="23"/>
        </w:rPr>
        <w:t xml:space="preserve"> </w:t>
      </w:r>
      <w:r w:rsidR="00DF4AC6">
        <w:rPr>
          <w:b/>
          <w:bCs/>
          <w:sz w:val="23"/>
          <w:szCs w:val="23"/>
        </w:rPr>
        <w:t>Кухарев Леонид Юрьевич</w:t>
      </w:r>
    </w:p>
    <w:p w14:paraId="38617DA7" w14:textId="77777777" w:rsidR="0070758F" w:rsidRDefault="0070758F" w:rsidP="0070758F">
      <w:pPr>
        <w:pStyle w:val="a8"/>
        <w:spacing w:after="0"/>
        <w:ind w:firstLine="567"/>
        <w:rPr>
          <w:b/>
          <w:bCs/>
          <w:sz w:val="23"/>
          <w:szCs w:val="23"/>
        </w:rPr>
      </w:pPr>
    </w:p>
    <w:p w14:paraId="0F1E41B8" w14:textId="77777777" w:rsidR="0070758F" w:rsidRDefault="0070758F" w:rsidP="0070758F">
      <w:pPr>
        <w:pStyle w:val="a8"/>
        <w:spacing w:after="0"/>
        <w:ind w:firstLine="567"/>
        <w:rPr>
          <w:b/>
          <w:bCs/>
          <w:sz w:val="23"/>
          <w:szCs w:val="23"/>
        </w:rPr>
      </w:pPr>
    </w:p>
    <w:p w14:paraId="04771658" w14:textId="77777777" w:rsidR="0010756E" w:rsidRPr="00760C50" w:rsidRDefault="0010756E" w:rsidP="0010756E">
      <w:pPr>
        <w:pStyle w:val="a8"/>
        <w:spacing w:after="0"/>
        <w:jc w:val="both"/>
      </w:pPr>
      <w:r w:rsidRPr="007D1A49">
        <w:rPr>
          <w:b/>
          <w:bCs/>
          <w:sz w:val="23"/>
          <w:szCs w:val="23"/>
        </w:rPr>
        <w:t>Участник долевого строительства:</w:t>
      </w:r>
      <w:r w:rsidRPr="00760C50">
        <w:rPr>
          <w:b/>
          <w:bCs/>
        </w:rPr>
        <w:t xml:space="preserve"> </w:t>
      </w:r>
      <w:r w:rsidRPr="00760C50">
        <w:rPr>
          <w:noProof/>
        </w:rPr>
        <w:t>гражданин РФ</w:t>
      </w:r>
      <w:r w:rsidRPr="00760C50">
        <w:rPr>
          <w:b/>
          <w:noProof/>
        </w:rPr>
        <w:t xml:space="preserve"> ____________________</w:t>
      </w:r>
      <w:r w:rsidRPr="00760C50">
        <w:rPr>
          <w:noProof/>
        </w:rPr>
        <w:t xml:space="preserve">,  __.__.____ года рождения, место рождения: _________________________, имеющий паспорт серии __ __ № ______, выданный __.__.____ г. _______________________________, код </w:t>
      </w:r>
      <w:r w:rsidRPr="00760C50">
        <w:t>подразделения</w:t>
      </w:r>
      <w:r w:rsidRPr="00760C50">
        <w:rPr>
          <w:noProof/>
        </w:rPr>
        <w:t>: ___-___, зарегистрированый по адресу: __________________________________</w:t>
      </w:r>
      <w:r w:rsidRPr="00760C50">
        <w:t>. Телефон: __________. Почта: _______________.</w:t>
      </w:r>
    </w:p>
    <w:p w14:paraId="26443951" w14:textId="77777777" w:rsidR="0070758F" w:rsidRDefault="0070758F" w:rsidP="0070758F">
      <w:pPr>
        <w:pStyle w:val="a8"/>
        <w:spacing w:after="0"/>
        <w:jc w:val="both"/>
        <w:rPr>
          <w:b/>
          <w:bCs/>
          <w:sz w:val="23"/>
          <w:szCs w:val="23"/>
        </w:rPr>
      </w:pPr>
    </w:p>
    <w:p w14:paraId="2257A60E" w14:textId="77777777" w:rsidR="0070758F" w:rsidRDefault="0070758F" w:rsidP="0070758F">
      <w:pPr>
        <w:pStyle w:val="a8"/>
        <w:spacing w:after="0"/>
        <w:jc w:val="both"/>
        <w:rPr>
          <w:sz w:val="23"/>
          <w:szCs w:val="23"/>
        </w:rPr>
      </w:pPr>
    </w:p>
    <w:p w14:paraId="178A2175" w14:textId="77777777" w:rsidR="0070758F" w:rsidRDefault="0070758F" w:rsidP="0070758F">
      <w:pPr>
        <w:pStyle w:val="a8"/>
        <w:spacing w:after="0"/>
        <w:rPr>
          <w:b/>
          <w:bCs/>
          <w:sz w:val="23"/>
          <w:szCs w:val="23"/>
        </w:rPr>
      </w:pPr>
      <w:r>
        <w:rPr>
          <w:b/>
          <w:bCs/>
          <w:sz w:val="23"/>
          <w:szCs w:val="23"/>
        </w:rPr>
        <w:t xml:space="preserve">______________(__________________________________________________________________) </w:t>
      </w:r>
    </w:p>
    <w:p w14:paraId="29324C17" w14:textId="77777777" w:rsidR="0070758F" w:rsidRDefault="0070758F" w:rsidP="0070758F">
      <w:pPr>
        <w:pStyle w:val="a8"/>
        <w:spacing w:after="0"/>
        <w:ind w:firstLine="567"/>
        <w:jc w:val="right"/>
        <w:outlineLvl w:val="0"/>
        <w:rPr>
          <w:b/>
          <w:bCs/>
          <w:sz w:val="23"/>
          <w:szCs w:val="23"/>
        </w:rPr>
      </w:pPr>
    </w:p>
    <w:p w14:paraId="099DC5E2" w14:textId="77777777" w:rsidR="0070758F" w:rsidRDefault="0070758F" w:rsidP="0070758F">
      <w:pPr>
        <w:pStyle w:val="a8"/>
        <w:spacing w:after="0"/>
        <w:ind w:firstLine="567"/>
        <w:jc w:val="right"/>
        <w:outlineLvl w:val="0"/>
        <w:rPr>
          <w:b/>
          <w:bCs/>
          <w:sz w:val="23"/>
          <w:szCs w:val="23"/>
        </w:rPr>
      </w:pPr>
    </w:p>
    <w:p w14:paraId="04BD1312" w14:textId="77777777" w:rsidR="0021020C" w:rsidRDefault="0021020C" w:rsidP="0070758F">
      <w:pPr>
        <w:pStyle w:val="a8"/>
        <w:spacing w:after="0"/>
        <w:ind w:firstLine="567"/>
        <w:jc w:val="right"/>
        <w:outlineLvl w:val="0"/>
        <w:rPr>
          <w:b/>
          <w:bCs/>
          <w:sz w:val="23"/>
          <w:szCs w:val="23"/>
        </w:rPr>
      </w:pPr>
    </w:p>
    <w:p w14:paraId="64915435" w14:textId="77777777" w:rsidR="0021020C" w:rsidRDefault="0021020C" w:rsidP="0070758F">
      <w:pPr>
        <w:pStyle w:val="a8"/>
        <w:spacing w:after="0"/>
        <w:ind w:firstLine="567"/>
        <w:jc w:val="right"/>
        <w:outlineLvl w:val="0"/>
        <w:rPr>
          <w:b/>
          <w:bCs/>
          <w:sz w:val="23"/>
          <w:szCs w:val="23"/>
        </w:rPr>
      </w:pPr>
    </w:p>
    <w:p w14:paraId="365857B6" w14:textId="77777777" w:rsidR="0021020C" w:rsidRDefault="0021020C" w:rsidP="0070758F">
      <w:pPr>
        <w:pStyle w:val="a8"/>
        <w:spacing w:after="0"/>
        <w:ind w:firstLine="567"/>
        <w:jc w:val="right"/>
        <w:outlineLvl w:val="0"/>
        <w:rPr>
          <w:b/>
          <w:bCs/>
          <w:sz w:val="23"/>
          <w:szCs w:val="23"/>
        </w:rPr>
      </w:pPr>
    </w:p>
    <w:p w14:paraId="2F8048BA" w14:textId="77777777" w:rsidR="0021020C" w:rsidRDefault="0021020C" w:rsidP="004E0D47">
      <w:pPr>
        <w:pStyle w:val="a8"/>
        <w:spacing w:after="0"/>
        <w:outlineLvl w:val="0"/>
        <w:rPr>
          <w:b/>
          <w:bCs/>
          <w:sz w:val="23"/>
          <w:szCs w:val="23"/>
        </w:rPr>
      </w:pPr>
    </w:p>
    <w:p w14:paraId="6772DC76" w14:textId="77777777" w:rsidR="0070758F" w:rsidRDefault="0070758F" w:rsidP="0070758F">
      <w:pPr>
        <w:pStyle w:val="a8"/>
        <w:spacing w:after="0"/>
        <w:ind w:firstLine="567"/>
        <w:jc w:val="right"/>
        <w:outlineLvl w:val="0"/>
        <w:rPr>
          <w:b/>
          <w:bCs/>
          <w:sz w:val="23"/>
          <w:szCs w:val="23"/>
        </w:rPr>
      </w:pPr>
      <w:r>
        <w:rPr>
          <w:b/>
          <w:bCs/>
          <w:sz w:val="23"/>
          <w:szCs w:val="23"/>
        </w:rPr>
        <w:lastRenderedPageBreak/>
        <w:t>Приложение № 2</w:t>
      </w:r>
    </w:p>
    <w:p w14:paraId="3C80935A" w14:textId="2CE1952F" w:rsidR="0070758F" w:rsidRDefault="0070758F" w:rsidP="0070758F">
      <w:pPr>
        <w:pStyle w:val="a8"/>
        <w:spacing w:after="0"/>
        <w:ind w:firstLine="567"/>
        <w:jc w:val="right"/>
        <w:rPr>
          <w:b/>
          <w:bCs/>
          <w:sz w:val="23"/>
          <w:szCs w:val="23"/>
        </w:rPr>
      </w:pPr>
      <w:r>
        <w:rPr>
          <w:b/>
          <w:bCs/>
          <w:sz w:val="23"/>
          <w:szCs w:val="23"/>
        </w:rPr>
        <w:t xml:space="preserve">к Договору участия в долевом строительстве № </w:t>
      </w:r>
      <w:r w:rsidR="004E0D47">
        <w:rPr>
          <w:b/>
          <w:sz w:val="23"/>
          <w:szCs w:val="23"/>
        </w:rPr>
        <w:t>_/_/_</w:t>
      </w:r>
    </w:p>
    <w:p w14:paraId="2BA1C088" w14:textId="6B084AB4" w:rsidR="0070758F" w:rsidRDefault="0070758F" w:rsidP="0070758F">
      <w:pPr>
        <w:pStyle w:val="a8"/>
        <w:spacing w:after="0"/>
        <w:ind w:firstLine="567"/>
        <w:jc w:val="right"/>
        <w:rPr>
          <w:sz w:val="23"/>
          <w:szCs w:val="23"/>
        </w:rPr>
      </w:pPr>
      <w:r>
        <w:rPr>
          <w:b/>
          <w:bCs/>
          <w:sz w:val="23"/>
          <w:szCs w:val="23"/>
        </w:rPr>
        <w:t>от</w:t>
      </w:r>
      <w:r>
        <w:rPr>
          <w:b/>
          <w:sz w:val="23"/>
          <w:szCs w:val="23"/>
        </w:rPr>
        <w:t xml:space="preserve"> </w:t>
      </w:r>
      <w:r w:rsidR="004E0D47">
        <w:rPr>
          <w:b/>
          <w:sz w:val="23"/>
          <w:szCs w:val="23"/>
        </w:rPr>
        <w:t>__ ________</w:t>
      </w:r>
      <w:r w:rsidR="00DF4AC6">
        <w:rPr>
          <w:b/>
          <w:sz w:val="23"/>
          <w:szCs w:val="23"/>
        </w:rPr>
        <w:t xml:space="preserve"> 2021 г.</w:t>
      </w:r>
    </w:p>
    <w:p w14:paraId="7763FD44" w14:textId="771DD2FF" w:rsidR="0070758F" w:rsidRDefault="004E0D47" w:rsidP="0070758F">
      <w:pPr>
        <w:shd w:val="clear" w:color="auto" w:fill="FFFFFF"/>
        <w:snapToGrid w:val="0"/>
        <w:ind w:left="426" w:hanging="426"/>
        <w:rPr>
          <w:b/>
          <w:bCs/>
          <w:sz w:val="22"/>
          <w:szCs w:val="22"/>
        </w:rPr>
      </w:pPr>
      <w:r>
        <w:rPr>
          <w:b/>
          <w:bCs/>
          <w:sz w:val="22"/>
          <w:szCs w:val="22"/>
        </w:rPr>
        <w:t>__</w:t>
      </w:r>
      <w:r w:rsidR="0070758F">
        <w:rPr>
          <w:b/>
          <w:sz w:val="23"/>
          <w:szCs w:val="23"/>
        </w:rPr>
        <w:t xml:space="preserve">-й этаж, </w:t>
      </w:r>
      <w:r>
        <w:rPr>
          <w:b/>
          <w:bCs/>
          <w:sz w:val="22"/>
          <w:szCs w:val="22"/>
        </w:rPr>
        <w:t>__</w:t>
      </w:r>
      <w:r w:rsidR="0070758F">
        <w:rPr>
          <w:b/>
          <w:sz w:val="23"/>
          <w:szCs w:val="23"/>
        </w:rPr>
        <w:t xml:space="preserve">-я секция </w:t>
      </w:r>
    </w:p>
    <w:p w14:paraId="51F80E11" w14:textId="77777777" w:rsidR="0070758F" w:rsidRDefault="0070758F" w:rsidP="0070758F">
      <w:pPr>
        <w:pStyle w:val="a8"/>
        <w:spacing w:after="0"/>
        <w:rPr>
          <w:b/>
          <w:sz w:val="23"/>
          <w:szCs w:val="23"/>
        </w:rPr>
      </w:pPr>
    </w:p>
    <w:p w14:paraId="34407F76" w14:textId="77777777" w:rsidR="0070758F" w:rsidRDefault="0070758F" w:rsidP="0070758F">
      <w:pPr>
        <w:pStyle w:val="a8"/>
        <w:spacing w:after="0"/>
        <w:rPr>
          <w:b/>
          <w:sz w:val="23"/>
          <w:szCs w:val="23"/>
        </w:rPr>
      </w:pPr>
    </w:p>
    <w:p w14:paraId="2966B12D" w14:textId="77777777" w:rsidR="0070758F" w:rsidRDefault="0070758F" w:rsidP="0070758F">
      <w:pPr>
        <w:jc w:val="both"/>
        <w:rPr>
          <w:b/>
          <w:bCs/>
          <w:sz w:val="23"/>
          <w:szCs w:val="23"/>
        </w:rPr>
      </w:pPr>
    </w:p>
    <w:p w14:paraId="63A7E6FC" w14:textId="6524E8EA" w:rsidR="0070758F" w:rsidRDefault="0070758F" w:rsidP="0070758F">
      <w:pPr>
        <w:jc w:val="both"/>
        <w:rPr>
          <w:b/>
          <w:bCs/>
          <w:noProof/>
          <w:sz w:val="23"/>
          <w:szCs w:val="23"/>
          <w:lang w:eastAsia="ru-RU"/>
        </w:rPr>
      </w:pPr>
    </w:p>
    <w:p w14:paraId="540845BA" w14:textId="77777777" w:rsidR="004E0D47" w:rsidRDefault="004E0D47" w:rsidP="0070758F">
      <w:pPr>
        <w:jc w:val="both"/>
        <w:rPr>
          <w:b/>
          <w:bCs/>
          <w:noProof/>
          <w:sz w:val="23"/>
          <w:szCs w:val="23"/>
          <w:lang w:eastAsia="ru-RU"/>
        </w:rPr>
      </w:pPr>
    </w:p>
    <w:p w14:paraId="3609B4F0" w14:textId="77777777" w:rsidR="004E0D47" w:rsidRDefault="004E0D47" w:rsidP="0070758F">
      <w:pPr>
        <w:jc w:val="both"/>
        <w:rPr>
          <w:b/>
          <w:bCs/>
          <w:noProof/>
          <w:sz w:val="23"/>
          <w:szCs w:val="23"/>
          <w:lang w:eastAsia="ru-RU"/>
        </w:rPr>
      </w:pPr>
    </w:p>
    <w:p w14:paraId="2D6F21D9" w14:textId="77777777" w:rsidR="004E0D47" w:rsidRDefault="004E0D47" w:rsidP="0070758F">
      <w:pPr>
        <w:jc w:val="both"/>
        <w:rPr>
          <w:b/>
          <w:bCs/>
          <w:noProof/>
          <w:sz w:val="23"/>
          <w:szCs w:val="23"/>
          <w:lang w:eastAsia="ru-RU"/>
        </w:rPr>
      </w:pPr>
    </w:p>
    <w:p w14:paraId="1B724053" w14:textId="77777777" w:rsidR="004E0D47" w:rsidRDefault="004E0D47" w:rsidP="0070758F">
      <w:pPr>
        <w:jc w:val="both"/>
        <w:rPr>
          <w:b/>
          <w:bCs/>
          <w:noProof/>
          <w:sz w:val="23"/>
          <w:szCs w:val="23"/>
          <w:lang w:eastAsia="ru-RU"/>
        </w:rPr>
      </w:pPr>
    </w:p>
    <w:p w14:paraId="091A765D" w14:textId="77777777" w:rsidR="004E0D47" w:rsidRDefault="004E0D47" w:rsidP="0070758F">
      <w:pPr>
        <w:jc w:val="both"/>
        <w:rPr>
          <w:b/>
          <w:bCs/>
          <w:noProof/>
          <w:sz w:val="23"/>
          <w:szCs w:val="23"/>
          <w:lang w:eastAsia="ru-RU"/>
        </w:rPr>
      </w:pPr>
    </w:p>
    <w:p w14:paraId="573B88D4" w14:textId="77777777" w:rsidR="004E0D47" w:rsidRDefault="004E0D47" w:rsidP="0070758F">
      <w:pPr>
        <w:jc w:val="both"/>
        <w:rPr>
          <w:b/>
          <w:bCs/>
          <w:noProof/>
          <w:sz w:val="23"/>
          <w:szCs w:val="23"/>
          <w:lang w:eastAsia="ru-RU"/>
        </w:rPr>
      </w:pPr>
    </w:p>
    <w:p w14:paraId="21FD0BF4" w14:textId="77777777" w:rsidR="004E0D47" w:rsidRDefault="004E0D47" w:rsidP="0070758F">
      <w:pPr>
        <w:jc w:val="both"/>
        <w:rPr>
          <w:b/>
          <w:bCs/>
          <w:sz w:val="23"/>
          <w:szCs w:val="23"/>
        </w:rPr>
      </w:pPr>
    </w:p>
    <w:p w14:paraId="3B553102" w14:textId="77777777" w:rsidR="0070758F" w:rsidRDefault="0070758F" w:rsidP="0070758F">
      <w:pPr>
        <w:jc w:val="both"/>
        <w:rPr>
          <w:b/>
          <w:bCs/>
          <w:sz w:val="23"/>
          <w:szCs w:val="23"/>
        </w:rPr>
      </w:pPr>
    </w:p>
    <w:p w14:paraId="4E45DCF0" w14:textId="77777777" w:rsidR="0070758F" w:rsidRDefault="0070758F" w:rsidP="0070758F">
      <w:pPr>
        <w:jc w:val="both"/>
        <w:rPr>
          <w:b/>
          <w:bCs/>
          <w:sz w:val="23"/>
          <w:szCs w:val="23"/>
        </w:rPr>
      </w:pPr>
    </w:p>
    <w:p w14:paraId="6939BA67" w14:textId="77777777" w:rsidR="0070758F" w:rsidRDefault="0070758F" w:rsidP="0070758F">
      <w:pPr>
        <w:jc w:val="both"/>
        <w:rPr>
          <w:sz w:val="23"/>
          <w:szCs w:val="23"/>
        </w:rPr>
      </w:pPr>
      <w:r>
        <w:rPr>
          <w:b/>
          <w:bCs/>
          <w:sz w:val="23"/>
          <w:szCs w:val="23"/>
        </w:rPr>
        <w:t xml:space="preserve">Застройщик: </w:t>
      </w:r>
    </w:p>
    <w:p w14:paraId="66B0EBBD" w14:textId="77777777" w:rsidR="0070758F" w:rsidRDefault="0070758F" w:rsidP="0070758F">
      <w:pPr>
        <w:pStyle w:val="a8"/>
        <w:spacing w:after="0"/>
        <w:ind w:firstLine="567"/>
        <w:rPr>
          <w:b/>
          <w:bCs/>
          <w:sz w:val="23"/>
          <w:szCs w:val="23"/>
        </w:rPr>
      </w:pPr>
    </w:p>
    <w:p w14:paraId="2C50A833" w14:textId="77777777" w:rsidR="0070758F" w:rsidRDefault="0070758F" w:rsidP="0070758F">
      <w:pPr>
        <w:pStyle w:val="a8"/>
        <w:spacing w:after="0"/>
        <w:ind w:firstLine="567"/>
        <w:rPr>
          <w:b/>
          <w:bCs/>
          <w:sz w:val="23"/>
          <w:szCs w:val="23"/>
        </w:rPr>
      </w:pPr>
    </w:p>
    <w:p w14:paraId="2D516DA4" w14:textId="77777777" w:rsidR="0070758F" w:rsidRDefault="0070758F" w:rsidP="0070758F">
      <w:pPr>
        <w:pStyle w:val="a8"/>
        <w:spacing w:after="0"/>
        <w:rPr>
          <w:b/>
          <w:bCs/>
          <w:sz w:val="23"/>
          <w:szCs w:val="23"/>
        </w:rPr>
      </w:pPr>
      <w:r>
        <w:rPr>
          <w:b/>
          <w:bCs/>
          <w:sz w:val="23"/>
          <w:szCs w:val="23"/>
        </w:rPr>
        <w:t>______</w:t>
      </w:r>
      <w:r w:rsidR="0061462A">
        <w:rPr>
          <w:b/>
          <w:bCs/>
          <w:sz w:val="23"/>
          <w:szCs w:val="23"/>
        </w:rPr>
        <w:t>______</w:t>
      </w:r>
      <w:r>
        <w:rPr>
          <w:b/>
          <w:bCs/>
          <w:sz w:val="23"/>
          <w:szCs w:val="23"/>
        </w:rPr>
        <w:t xml:space="preserve">_Генеральный директор </w:t>
      </w:r>
      <w:r w:rsidR="00DF4AC6">
        <w:rPr>
          <w:b/>
          <w:bCs/>
          <w:sz w:val="23"/>
          <w:szCs w:val="23"/>
        </w:rPr>
        <w:t>ООО "МПК-ИНВЕСТ"</w:t>
      </w:r>
      <w:r>
        <w:rPr>
          <w:b/>
          <w:bCs/>
          <w:sz w:val="23"/>
          <w:szCs w:val="23"/>
        </w:rPr>
        <w:t xml:space="preserve"> </w:t>
      </w:r>
      <w:r w:rsidR="00DF4AC6">
        <w:rPr>
          <w:b/>
          <w:bCs/>
          <w:sz w:val="23"/>
          <w:szCs w:val="23"/>
        </w:rPr>
        <w:t>Кухарев Леонид Юрьевич</w:t>
      </w:r>
    </w:p>
    <w:p w14:paraId="27E80080" w14:textId="77777777" w:rsidR="0070758F" w:rsidRDefault="0070758F" w:rsidP="0070758F">
      <w:pPr>
        <w:pStyle w:val="a8"/>
        <w:spacing w:after="0"/>
        <w:ind w:firstLine="567"/>
        <w:rPr>
          <w:b/>
          <w:bCs/>
          <w:sz w:val="23"/>
          <w:szCs w:val="23"/>
        </w:rPr>
      </w:pPr>
    </w:p>
    <w:p w14:paraId="0A67F2C3" w14:textId="77777777" w:rsidR="0070758F" w:rsidRDefault="0070758F" w:rsidP="0070758F">
      <w:pPr>
        <w:pStyle w:val="a8"/>
        <w:spacing w:after="0"/>
        <w:ind w:firstLine="567"/>
        <w:rPr>
          <w:b/>
          <w:bCs/>
          <w:sz w:val="23"/>
          <w:szCs w:val="23"/>
        </w:rPr>
      </w:pPr>
    </w:p>
    <w:p w14:paraId="50D8E886" w14:textId="77777777" w:rsidR="0070758F" w:rsidRDefault="0070758F" w:rsidP="0070758F">
      <w:pPr>
        <w:pStyle w:val="a8"/>
        <w:spacing w:after="0"/>
        <w:jc w:val="both"/>
        <w:rPr>
          <w:b/>
          <w:bCs/>
          <w:sz w:val="23"/>
          <w:szCs w:val="23"/>
        </w:rPr>
      </w:pPr>
      <w:r>
        <w:rPr>
          <w:b/>
          <w:bCs/>
          <w:sz w:val="23"/>
          <w:szCs w:val="23"/>
        </w:rPr>
        <w:t xml:space="preserve">Участник долевого строительства: </w:t>
      </w:r>
    </w:p>
    <w:p w14:paraId="2C5D33AC" w14:textId="77777777" w:rsidR="0070758F" w:rsidRDefault="0070758F" w:rsidP="0070758F">
      <w:pPr>
        <w:pStyle w:val="a8"/>
        <w:spacing w:after="0"/>
        <w:jc w:val="both"/>
        <w:rPr>
          <w:b/>
          <w:bCs/>
          <w:sz w:val="23"/>
          <w:szCs w:val="23"/>
        </w:rPr>
      </w:pPr>
    </w:p>
    <w:p w14:paraId="0E9422E8" w14:textId="77777777" w:rsidR="0070758F" w:rsidRDefault="0070758F" w:rsidP="0070758F">
      <w:pPr>
        <w:pStyle w:val="a8"/>
        <w:spacing w:after="0"/>
        <w:jc w:val="both"/>
        <w:rPr>
          <w:sz w:val="23"/>
          <w:szCs w:val="23"/>
        </w:rPr>
      </w:pPr>
    </w:p>
    <w:p w14:paraId="640BD474" w14:textId="77777777" w:rsidR="0070758F" w:rsidRDefault="0070758F" w:rsidP="0070758F">
      <w:pPr>
        <w:pStyle w:val="a8"/>
        <w:spacing w:after="0"/>
        <w:rPr>
          <w:b/>
          <w:bCs/>
          <w:sz w:val="23"/>
          <w:szCs w:val="23"/>
        </w:rPr>
      </w:pPr>
      <w:r>
        <w:rPr>
          <w:b/>
          <w:bCs/>
          <w:sz w:val="23"/>
          <w:szCs w:val="23"/>
        </w:rPr>
        <w:t>______________(_________________________________________________________________)</w:t>
      </w:r>
    </w:p>
    <w:p w14:paraId="34E24C7E" w14:textId="77777777" w:rsidR="0070758F" w:rsidRDefault="0070758F" w:rsidP="0070758F"/>
    <w:p w14:paraId="689D5C42" w14:textId="77777777" w:rsidR="0070758F" w:rsidRDefault="0070758F" w:rsidP="0070758F"/>
    <w:p w14:paraId="77E92BB0" w14:textId="77777777" w:rsidR="0070758F" w:rsidRDefault="0070758F" w:rsidP="0070758F"/>
    <w:p w14:paraId="473DE55D" w14:textId="77777777" w:rsidR="0070758F" w:rsidRPr="00C922C6" w:rsidRDefault="0070758F" w:rsidP="0070758F"/>
    <w:p w14:paraId="2C950651" w14:textId="77777777" w:rsidR="001448A4" w:rsidRDefault="001448A4"/>
    <w:sectPr w:rsidR="001448A4">
      <w:headerReference w:type="even" r:id="rId11"/>
      <w:headerReference w:type="default" r:id="rId12"/>
      <w:footerReference w:type="even" r:id="rId13"/>
      <w:footerReference w:type="default" r:id="rId14"/>
      <w:headerReference w:type="first" r:id="rId15"/>
      <w:footerReference w:type="first" r:id="rId1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5F2B08" w14:textId="77777777" w:rsidR="00242F29" w:rsidRDefault="00242F29" w:rsidP="00DF4AC6">
      <w:r>
        <w:separator/>
      </w:r>
    </w:p>
  </w:endnote>
  <w:endnote w:type="continuationSeparator" w:id="0">
    <w:p w14:paraId="4491EF69" w14:textId="77777777" w:rsidR="00242F29" w:rsidRDefault="00242F29" w:rsidP="00DF4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ltica">
    <w:altName w:val="Times New Roman"/>
    <w:charset w:val="00"/>
    <w:family w:val="auto"/>
    <w:pitch w:val="variable"/>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8C8E73" w14:textId="77777777" w:rsidR="00DF4AC6" w:rsidRDefault="00DF4AC6">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5E3BAC" w14:textId="77777777" w:rsidR="00DF4AC6" w:rsidRDefault="00DF4AC6">
    <w:pPr>
      <w:pStyle w:val="af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DB2323" w14:textId="77777777" w:rsidR="00DF4AC6" w:rsidRDefault="00DF4AC6">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2A4C65" w14:textId="77777777" w:rsidR="00242F29" w:rsidRDefault="00242F29" w:rsidP="00DF4AC6">
      <w:r>
        <w:separator/>
      </w:r>
    </w:p>
  </w:footnote>
  <w:footnote w:type="continuationSeparator" w:id="0">
    <w:p w14:paraId="589A0ACD" w14:textId="77777777" w:rsidR="00242F29" w:rsidRDefault="00242F29" w:rsidP="00DF4A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45FC4" w14:textId="77777777" w:rsidR="00DF4AC6" w:rsidRDefault="00DF4AC6">
    <w:pPr>
      <w:pStyle w:val="af"/>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1E5ED" w14:textId="77777777" w:rsidR="00DF4AC6" w:rsidRDefault="00DF4AC6">
    <w:pPr>
      <w:pStyle w:val="af"/>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0E5BA0" w14:textId="77777777" w:rsidR="00DF4AC6" w:rsidRDefault="00DF4AC6">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6"/>
      <w:numFmt w:val="decimal"/>
      <w:lvlText w:val="%1."/>
      <w:lvlJc w:val="left"/>
      <w:pPr>
        <w:tabs>
          <w:tab w:val="num" w:pos="360"/>
        </w:tabs>
        <w:ind w:left="360" w:hanging="360"/>
      </w:pPr>
    </w:lvl>
    <w:lvl w:ilvl="1">
      <w:start w:val="1"/>
      <w:numFmt w:val="decimal"/>
      <w:lvlText w:val="%1.%2."/>
      <w:lvlJc w:val="left"/>
      <w:pPr>
        <w:tabs>
          <w:tab w:val="num" w:pos="644"/>
        </w:tabs>
        <w:ind w:left="644"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3"/>
    <w:multiLevelType w:val="multilevel"/>
    <w:tmpl w:val="00000003"/>
    <w:lvl w:ilvl="0">
      <w:start w:val="3"/>
      <w:numFmt w:val="decimal"/>
      <w:lvlText w:val="%1."/>
      <w:lvlJc w:val="left"/>
      <w:pPr>
        <w:tabs>
          <w:tab w:val="num" w:pos="360"/>
        </w:tabs>
        <w:ind w:left="360" w:hanging="360"/>
      </w:pPr>
    </w:lvl>
    <w:lvl w:ilvl="1">
      <w:start w:val="1"/>
      <w:numFmt w:val="decimal"/>
      <w:lvlText w:val="%1.%2."/>
      <w:lvlJc w:val="left"/>
      <w:pPr>
        <w:tabs>
          <w:tab w:val="num" w:pos="786"/>
        </w:tabs>
        <w:ind w:left="786"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 w15:restartNumberingAfterBreak="0">
    <w:nsid w:val="00000004"/>
    <w:multiLevelType w:val="multilevel"/>
    <w:tmpl w:val="00000004"/>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rFonts w:ascii="Times New Roman" w:eastAsia="Times New Roman" w:hAnsi="Times New Roman"/>
      </w:rPr>
    </w:lvl>
    <w:lvl w:ilvl="2">
      <w:start w:val="1"/>
      <w:numFmt w:val="decimal"/>
      <w:lvlText w:val="%1.%2.%3."/>
      <w:lvlJc w:val="left"/>
      <w:pPr>
        <w:tabs>
          <w:tab w:val="num" w:pos="684"/>
        </w:tabs>
        <w:ind w:left="68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cs="Symbol"/>
      </w:rPr>
    </w:lvl>
  </w:abstractNum>
  <w:abstractNum w:abstractNumId="4" w15:restartNumberingAfterBreak="0">
    <w:nsid w:val="00000006"/>
    <w:multiLevelType w:val="multilevel"/>
    <w:tmpl w:val="00000006"/>
    <w:name w:val="WW8Num6"/>
    <w:lvl w:ilvl="0">
      <w:start w:val="5"/>
      <w:numFmt w:val="decimal"/>
      <w:lvlText w:val="%1."/>
      <w:lvlJc w:val="left"/>
      <w:pPr>
        <w:tabs>
          <w:tab w:val="num" w:pos="927"/>
        </w:tabs>
        <w:ind w:left="927" w:hanging="360"/>
      </w:pPr>
    </w:lvl>
    <w:lvl w:ilvl="1">
      <w:start w:val="1"/>
      <w:numFmt w:val="decimal"/>
      <w:lvlText w:val="%1.%2."/>
      <w:lvlJc w:val="left"/>
      <w:pPr>
        <w:tabs>
          <w:tab w:val="num" w:pos="987"/>
        </w:tabs>
        <w:ind w:left="987" w:hanging="360"/>
      </w:pPr>
      <w:rPr>
        <w:b w:val="0"/>
        <w:bCs w:val="0"/>
      </w:rPr>
    </w:lvl>
    <w:lvl w:ilvl="2">
      <w:start w:val="1"/>
      <w:numFmt w:val="decimal"/>
      <w:lvlText w:val="%1.%2.%3."/>
      <w:lvlJc w:val="left"/>
      <w:pPr>
        <w:tabs>
          <w:tab w:val="num" w:pos="1407"/>
        </w:tabs>
        <w:ind w:left="1407" w:hanging="720"/>
      </w:pPr>
    </w:lvl>
    <w:lvl w:ilvl="3">
      <w:start w:val="1"/>
      <w:numFmt w:val="decimal"/>
      <w:lvlText w:val="%1.%2.%3.%4."/>
      <w:lvlJc w:val="left"/>
      <w:pPr>
        <w:tabs>
          <w:tab w:val="num" w:pos="1467"/>
        </w:tabs>
        <w:ind w:left="1467" w:hanging="720"/>
      </w:pPr>
    </w:lvl>
    <w:lvl w:ilvl="4">
      <w:start w:val="1"/>
      <w:numFmt w:val="decimal"/>
      <w:lvlText w:val="%1.%2.%3.%4.%5."/>
      <w:lvlJc w:val="left"/>
      <w:pPr>
        <w:tabs>
          <w:tab w:val="num" w:pos="1887"/>
        </w:tabs>
        <w:ind w:left="1887" w:hanging="1080"/>
      </w:pPr>
    </w:lvl>
    <w:lvl w:ilvl="5">
      <w:start w:val="1"/>
      <w:numFmt w:val="decimal"/>
      <w:lvlText w:val="%1.%2.%3.%4.%5.%6."/>
      <w:lvlJc w:val="left"/>
      <w:pPr>
        <w:tabs>
          <w:tab w:val="num" w:pos="1947"/>
        </w:tabs>
        <w:ind w:left="1947" w:hanging="1080"/>
      </w:pPr>
    </w:lvl>
    <w:lvl w:ilvl="6">
      <w:start w:val="1"/>
      <w:numFmt w:val="decimal"/>
      <w:lvlText w:val="%1.%2.%3.%4.%5.%6.%7."/>
      <w:lvlJc w:val="left"/>
      <w:pPr>
        <w:tabs>
          <w:tab w:val="num" w:pos="2367"/>
        </w:tabs>
        <w:ind w:left="2367" w:hanging="1440"/>
      </w:pPr>
    </w:lvl>
    <w:lvl w:ilvl="7">
      <w:start w:val="1"/>
      <w:numFmt w:val="decimal"/>
      <w:lvlText w:val="%1.%2.%3.%4.%5.%6.%7.%8."/>
      <w:lvlJc w:val="left"/>
      <w:pPr>
        <w:tabs>
          <w:tab w:val="num" w:pos="2427"/>
        </w:tabs>
        <w:ind w:left="2427" w:hanging="1440"/>
      </w:pPr>
    </w:lvl>
    <w:lvl w:ilvl="8">
      <w:start w:val="1"/>
      <w:numFmt w:val="decimal"/>
      <w:lvlText w:val="%1.%2.%3.%4.%5.%6.%7.%8.%9."/>
      <w:lvlJc w:val="left"/>
      <w:pPr>
        <w:tabs>
          <w:tab w:val="num" w:pos="2487"/>
        </w:tabs>
        <w:ind w:left="2487" w:hanging="1440"/>
      </w:pPr>
    </w:lvl>
  </w:abstractNum>
  <w:abstractNum w:abstractNumId="5" w15:restartNumberingAfterBreak="0">
    <w:nsid w:val="2CB26A12"/>
    <w:multiLevelType w:val="multilevel"/>
    <w:tmpl w:val="00000002"/>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EA7"/>
    <w:rsid w:val="000727D4"/>
    <w:rsid w:val="000A3A9C"/>
    <w:rsid w:val="000C18AF"/>
    <w:rsid w:val="000D2CAB"/>
    <w:rsid w:val="0010756E"/>
    <w:rsid w:val="001448A4"/>
    <w:rsid w:val="0021020C"/>
    <w:rsid w:val="00242F29"/>
    <w:rsid w:val="00260D69"/>
    <w:rsid w:val="003F6928"/>
    <w:rsid w:val="00484C80"/>
    <w:rsid w:val="004E0D47"/>
    <w:rsid w:val="0057640C"/>
    <w:rsid w:val="0061462A"/>
    <w:rsid w:val="006E3411"/>
    <w:rsid w:val="0070758F"/>
    <w:rsid w:val="00731D13"/>
    <w:rsid w:val="00787B76"/>
    <w:rsid w:val="008E180A"/>
    <w:rsid w:val="00A26FB2"/>
    <w:rsid w:val="00A61CA0"/>
    <w:rsid w:val="00B557E1"/>
    <w:rsid w:val="00B647D8"/>
    <w:rsid w:val="00D54988"/>
    <w:rsid w:val="00D94CCD"/>
    <w:rsid w:val="00DF4AC6"/>
    <w:rsid w:val="00E55A0C"/>
    <w:rsid w:val="00EA3535"/>
    <w:rsid w:val="00F471DC"/>
    <w:rsid w:val="00F934D9"/>
    <w:rsid w:val="00FC2E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88DED2C"/>
  <w15:docId w15:val="{73587FFF-E1CC-4B8A-9EEA-FD964CD74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758F"/>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70758F"/>
    <w:rPr>
      <w:color w:val="000080"/>
      <w:u w:val="single"/>
    </w:rPr>
  </w:style>
  <w:style w:type="paragraph" w:styleId="a4">
    <w:name w:val="Normal (Web)"/>
    <w:basedOn w:val="a"/>
    <w:semiHidden/>
    <w:unhideWhenUsed/>
    <w:rsid w:val="0070758F"/>
    <w:pPr>
      <w:spacing w:before="280" w:after="280"/>
    </w:pPr>
    <w:rPr>
      <w:color w:val="000000"/>
    </w:rPr>
  </w:style>
  <w:style w:type="paragraph" w:styleId="a5">
    <w:name w:val="Title"/>
    <w:basedOn w:val="a"/>
    <w:next w:val="a6"/>
    <w:link w:val="a7"/>
    <w:qFormat/>
    <w:rsid w:val="0070758F"/>
    <w:pPr>
      <w:jc w:val="center"/>
    </w:pPr>
    <w:rPr>
      <w:rFonts w:ascii="Baltica" w:hAnsi="Baltica" w:cs="Baltica"/>
      <w:b/>
      <w:bCs/>
    </w:rPr>
  </w:style>
  <w:style w:type="character" w:customStyle="1" w:styleId="a7">
    <w:name w:val="Название Знак"/>
    <w:basedOn w:val="a0"/>
    <w:link w:val="a5"/>
    <w:rsid w:val="0070758F"/>
    <w:rPr>
      <w:rFonts w:ascii="Baltica" w:eastAsia="Times New Roman" w:hAnsi="Baltica" w:cs="Baltica"/>
      <w:b/>
      <w:bCs/>
      <w:sz w:val="24"/>
      <w:szCs w:val="24"/>
      <w:lang w:eastAsia="ar-SA"/>
    </w:rPr>
  </w:style>
  <w:style w:type="paragraph" w:styleId="a8">
    <w:name w:val="Body Text"/>
    <w:basedOn w:val="a"/>
    <w:link w:val="a9"/>
    <w:unhideWhenUsed/>
    <w:rsid w:val="0070758F"/>
    <w:pPr>
      <w:spacing w:after="120"/>
    </w:pPr>
  </w:style>
  <w:style w:type="character" w:customStyle="1" w:styleId="a9">
    <w:name w:val="Основной текст Знак"/>
    <w:basedOn w:val="a0"/>
    <w:link w:val="a8"/>
    <w:rsid w:val="0070758F"/>
    <w:rPr>
      <w:rFonts w:ascii="Times New Roman" w:eastAsia="Times New Roman" w:hAnsi="Times New Roman" w:cs="Times New Roman"/>
      <w:sz w:val="24"/>
      <w:szCs w:val="24"/>
      <w:lang w:eastAsia="ar-SA"/>
    </w:rPr>
  </w:style>
  <w:style w:type="paragraph" w:customStyle="1" w:styleId="aa">
    <w:name w:val="Заголовок статьи"/>
    <w:basedOn w:val="a"/>
    <w:next w:val="a"/>
    <w:rsid w:val="0070758F"/>
    <w:pPr>
      <w:widowControl w:val="0"/>
      <w:autoSpaceDE w:val="0"/>
      <w:ind w:left="1612" w:hanging="2504"/>
      <w:jc w:val="both"/>
    </w:pPr>
    <w:rPr>
      <w:rFonts w:ascii="Arial" w:eastAsia="SimSun" w:hAnsi="Arial" w:cs="Arial"/>
      <w:sz w:val="18"/>
      <w:szCs w:val="18"/>
    </w:rPr>
  </w:style>
  <w:style w:type="paragraph" w:customStyle="1" w:styleId="ab">
    <w:name w:val="Таблицы (моноширинный)"/>
    <w:basedOn w:val="a"/>
    <w:next w:val="a"/>
    <w:rsid w:val="0070758F"/>
    <w:pPr>
      <w:widowControl w:val="0"/>
      <w:autoSpaceDE w:val="0"/>
      <w:jc w:val="both"/>
    </w:pPr>
    <w:rPr>
      <w:rFonts w:ascii="Courier New" w:eastAsia="SimSun" w:hAnsi="Courier New" w:cs="Courier New"/>
      <w:sz w:val="18"/>
      <w:szCs w:val="18"/>
    </w:rPr>
  </w:style>
  <w:style w:type="paragraph" w:customStyle="1" w:styleId="text">
    <w:name w:val="text"/>
    <w:basedOn w:val="a"/>
    <w:rsid w:val="0070758F"/>
    <w:pPr>
      <w:spacing w:before="280" w:after="280"/>
    </w:pPr>
    <w:rPr>
      <w:rFonts w:ascii="Arial" w:hAnsi="Arial" w:cs="Arial"/>
      <w:color w:val="000000"/>
      <w:sz w:val="18"/>
      <w:szCs w:val="18"/>
    </w:rPr>
  </w:style>
  <w:style w:type="table" w:styleId="ac">
    <w:name w:val="Table Grid"/>
    <w:basedOn w:val="a1"/>
    <w:rsid w:val="007075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Subtitle"/>
    <w:basedOn w:val="a"/>
    <w:next w:val="a"/>
    <w:link w:val="ad"/>
    <w:uiPriority w:val="11"/>
    <w:qFormat/>
    <w:rsid w:val="0070758F"/>
    <w:pPr>
      <w:numPr>
        <w:ilvl w:val="1"/>
      </w:numPr>
    </w:pPr>
    <w:rPr>
      <w:rFonts w:asciiTheme="majorHAnsi" w:eastAsiaTheme="majorEastAsia" w:hAnsiTheme="majorHAnsi" w:cstheme="majorBidi"/>
      <w:i/>
      <w:iCs/>
      <w:color w:val="4F81BD" w:themeColor="accent1"/>
      <w:spacing w:val="15"/>
    </w:rPr>
  </w:style>
  <w:style w:type="character" w:customStyle="1" w:styleId="ad">
    <w:name w:val="Подзаголовок Знак"/>
    <w:basedOn w:val="a0"/>
    <w:link w:val="a6"/>
    <w:uiPriority w:val="11"/>
    <w:rsid w:val="0070758F"/>
    <w:rPr>
      <w:rFonts w:asciiTheme="majorHAnsi" w:eastAsiaTheme="majorEastAsia" w:hAnsiTheme="majorHAnsi" w:cstheme="majorBidi"/>
      <w:i/>
      <w:iCs/>
      <w:color w:val="4F81BD" w:themeColor="accent1"/>
      <w:spacing w:val="15"/>
      <w:sz w:val="24"/>
      <w:szCs w:val="24"/>
      <w:lang w:eastAsia="ar-SA"/>
    </w:rPr>
  </w:style>
  <w:style w:type="paragraph" w:styleId="ae">
    <w:name w:val="List Paragraph"/>
    <w:basedOn w:val="a"/>
    <w:uiPriority w:val="34"/>
    <w:qFormat/>
    <w:rsid w:val="00A61CA0"/>
    <w:pPr>
      <w:ind w:left="720"/>
      <w:contextualSpacing/>
    </w:pPr>
  </w:style>
  <w:style w:type="paragraph" w:styleId="af">
    <w:name w:val="header"/>
    <w:basedOn w:val="a"/>
    <w:link w:val="af0"/>
    <w:uiPriority w:val="99"/>
    <w:unhideWhenUsed/>
    <w:rsid w:val="00DF4AC6"/>
    <w:pPr>
      <w:tabs>
        <w:tab w:val="center" w:pos="4677"/>
        <w:tab w:val="right" w:pos="9355"/>
      </w:tabs>
    </w:pPr>
  </w:style>
  <w:style w:type="character" w:customStyle="1" w:styleId="af0">
    <w:name w:val="Верхний колонтитул Знак"/>
    <w:basedOn w:val="a0"/>
    <w:link w:val="af"/>
    <w:uiPriority w:val="99"/>
    <w:rsid w:val="00DF4AC6"/>
    <w:rPr>
      <w:rFonts w:ascii="Times New Roman" w:eastAsia="Times New Roman" w:hAnsi="Times New Roman" w:cs="Times New Roman"/>
      <w:sz w:val="24"/>
      <w:szCs w:val="24"/>
      <w:lang w:eastAsia="ar-SA"/>
    </w:rPr>
  </w:style>
  <w:style w:type="paragraph" w:styleId="af1">
    <w:name w:val="footer"/>
    <w:basedOn w:val="a"/>
    <w:link w:val="af2"/>
    <w:uiPriority w:val="99"/>
    <w:unhideWhenUsed/>
    <w:rsid w:val="00DF4AC6"/>
    <w:pPr>
      <w:tabs>
        <w:tab w:val="center" w:pos="4677"/>
        <w:tab w:val="right" w:pos="9355"/>
      </w:tabs>
    </w:pPr>
  </w:style>
  <w:style w:type="character" w:customStyle="1" w:styleId="af2">
    <w:name w:val="Нижний колонтитул Знак"/>
    <w:basedOn w:val="a0"/>
    <w:link w:val="af1"/>
    <w:uiPriority w:val="99"/>
    <w:rsid w:val="00DF4AC6"/>
    <w:rPr>
      <w:rFonts w:ascii="Times New Roman" w:eastAsia="Times New Roman" w:hAnsi="Times New Roman" w:cs="Times New Roman"/>
      <w:sz w:val="24"/>
      <w:szCs w:val="24"/>
      <w:lang w:eastAsia="ar-SA"/>
    </w:rPr>
  </w:style>
  <w:style w:type="paragraph" w:styleId="af3">
    <w:name w:val="Balloon Text"/>
    <w:basedOn w:val="a"/>
    <w:link w:val="af4"/>
    <w:uiPriority w:val="99"/>
    <w:semiHidden/>
    <w:unhideWhenUsed/>
    <w:rsid w:val="00DF4AC6"/>
    <w:rPr>
      <w:rFonts w:ascii="Tahoma" w:hAnsi="Tahoma" w:cs="Tahoma"/>
      <w:sz w:val="16"/>
      <w:szCs w:val="16"/>
    </w:rPr>
  </w:style>
  <w:style w:type="character" w:customStyle="1" w:styleId="af4">
    <w:name w:val="Текст выноски Знак"/>
    <w:basedOn w:val="a0"/>
    <w:link w:val="af3"/>
    <w:uiPriority w:val="99"/>
    <w:semiHidden/>
    <w:rsid w:val="00DF4AC6"/>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Downloads\&#1060;&#1080;&#1088;&#1084;&#1099;%20&#1047;&#1077;&#1083;&#1077;&#1082;\&#1052;&#1055;&#1050;%20&#1047;&#1045;&#1051;&#1045;&#1053;&#1054;&#1043;&#1056;&#1040;&#1044;&#1057;&#1050;\1%20&#1101;&#1090;&#1072;&#1087;%20&#1089;&#1090;&#1088;&#1086;&#1080;&#1090;&#1077;&#1083;&#1100;&#1089;&#1090;&#1074;&#1072;%20&#1044;&#1059;&#1044;&#1057;\&#1054;&#1054;&#1054;%20&#1040;&#1083;&#1100;&#1073;&#1080;&#1086;&#1085;\&#1044;&#1059;&#1044;&#1057;\&#1044;&#1059;&#1044;&#1057;%20&#8470;%2010%20&#1057;&#1085;&#1080;&#1075;&#1080;&#1088;&#1077;&#1074;%20&#1042;..doc"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file:///C:\Users\&#1054;&#1054;&#1054;%20&#1070;&#1088;&#1082;&#1086;&#1085;&#1089;&#1072;&#1083;&#1090;&#1080;&#1085;&#1075;\&#1055;&#1088;&#1086;&#1077;&#1082;&#1090;%20&#1044;&#1059;&#1044;&#1057;%20&#1085;&#1072;%20&#1082;&#1074;-&#1088;&#1091;%20&#1042;&#1040;&#1056;%201.doc" TargetMode="External"/><Relationship Id="rId4" Type="http://schemas.openxmlformats.org/officeDocument/2006/relationships/settings" Target="settings.xml"/><Relationship Id="rId9" Type="http://schemas.openxmlformats.org/officeDocument/2006/relationships/hyperlink" Target="mailto:info@open.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D0B6C4-5B21-4BD8-AF5B-6B795B439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5291</Words>
  <Characters>30165</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user</cp:lastModifiedBy>
  <cp:revision>2</cp:revision>
  <dcterms:created xsi:type="dcterms:W3CDTF">2021-11-23T10:17:00Z</dcterms:created>
  <dcterms:modified xsi:type="dcterms:W3CDTF">2021-11-23T10:17:00Z</dcterms:modified>
</cp:coreProperties>
</file>