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A4EBD" w14:textId="1F81D527" w:rsidR="000C3694" w:rsidRPr="00157094" w:rsidRDefault="000C3694" w:rsidP="002D48F4">
      <w:pPr>
        <w:autoSpaceDE w:val="0"/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b/>
          <w:bCs/>
          <w:sz w:val="20"/>
          <w:szCs w:val="20"/>
        </w:rPr>
        <w:t>ДОГОВОР №</w:t>
      </w:r>
      <w:r w:rsidR="00607C29" w:rsidRPr="00607C29">
        <w:rPr>
          <w:rFonts w:ascii="Century Gothic" w:eastAsia="Times New Roman" w:hAnsi="Century Gothic" w:cs="Times New Roman"/>
          <w:b/>
          <w:bCs/>
          <w:sz w:val="20"/>
          <w:szCs w:val="20"/>
        </w:rPr>
        <w:t xml:space="preserve"> </w:t>
      </w:r>
      <w:r w:rsidR="001F6311">
        <w:rPr>
          <w:rFonts w:ascii="Century Gothic" w:eastAsia="Times New Roman" w:hAnsi="Century Gothic" w:cs="Times New Roman"/>
          <w:b/>
          <w:bCs/>
          <w:sz w:val="20"/>
          <w:szCs w:val="20"/>
        </w:rPr>
        <w:t>К10</w:t>
      </w:r>
      <w:r w:rsidR="00607C29" w:rsidRPr="00607C29">
        <w:rPr>
          <w:rFonts w:ascii="Century Gothic" w:eastAsia="Times New Roman" w:hAnsi="Century Gothic" w:cs="Times New Roman"/>
          <w:b/>
          <w:bCs/>
          <w:sz w:val="20"/>
          <w:szCs w:val="20"/>
        </w:rPr>
        <w:t>/___</w:t>
      </w:r>
      <w:r w:rsidR="00717690">
        <w:rPr>
          <w:rFonts w:ascii="Century Gothic" w:eastAsia="Times New Roman" w:hAnsi="Century Gothic" w:cs="Times New Roman"/>
          <w:b/>
          <w:bCs/>
          <w:sz w:val="20"/>
          <w:szCs w:val="20"/>
        </w:rPr>
        <w:t xml:space="preserve"> </w:t>
      </w:r>
      <w:r w:rsidR="00717690" w:rsidRPr="00717690">
        <w:rPr>
          <w:rFonts w:ascii="Century Gothic" w:eastAsia="Times New Roman" w:hAnsi="Century Gothic" w:cs="Times New Roman"/>
          <w:i/>
          <w:iCs/>
          <w:sz w:val="18"/>
          <w:szCs w:val="18"/>
        </w:rPr>
        <w:t>(указывается условный номер объекта долевого строительства)</w:t>
      </w:r>
    </w:p>
    <w:p w14:paraId="093B7A43" w14:textId="0877D4B2" w:rsidR="000C3694" w:rsidRPr="00157094" w:rsidRDefault="000C3694" w:rsidP="002D48F4">
      <w:pPr>
        <w:autoSpaceDE w:val="0"/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bCs/>
          <w:sz w:val="20"/>
          <w:szCs w:val="20"/>
        </w:rPr>
        <w:t>участия в</w:t>
      </w:r>
      <w:r w:rsidR="00717690">
        <w:rPr>
          <w:rFonts w:ascii="Century Gothic" w:eastAsia="Times New Roman" w:hAnsi="Century Gothic" w:cs="Times New Roman"/>
          <w:bCs/>
          <w:sz w:val="20"/>
          <w:szCs w:val="20"/>
        </w:rPr>
        <w:t xml:space="preserve"> долевом</w:t>
      </w:r>
      <w:r w:rsidRPr="00157094">
        <w:rPr>
          <w:rFonts w:ascii="Century Gothic" w:eastAsia="Times New Roman" w:hAnsi="Century Gothic" w:cs="Times New Roman"/>
          <w:bCs/>
          <w:sz w:val="20"/>
          <w:szCs w:val="20"/>
        </w:rPr>
        <w:t xml:space="preserve"> строительстве многоквартирного дома</w:t>
      </w:r>
    </w:p>
    <w:p w14:paraId="49CE0866" w14:textId="77777777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00250368" w14:textId="5174C757" w:rsidR="000C3694" w:rsidRPr="00157094" w:rsidRDefault="00873D97" w:rsidP="002D48F4">
      <w:pPr>
        <w:autoSpaceDE w:val="0"/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bCs/>
          <w:sz w:val="20"/>
          <w:szCs w:val="20"/>
        </w:rPr>
        <w:t>г. Волгоград</w:t>
      </w:r>
      <w:r w:rsidR="000C3694" w:rsidRPr="00157094">
        <w:rPr>
          <w:rFonts w:ascii="Century Gothic" w:eastAsia="Times New Roman" w:hAnsi="Century Gothic" w:cs="Times New Roman"/>
          <w:bCs/>
          <w:sz w:val="20"/>
          <w:szCs w:val="20"/>
        </w:rPr>
        <w:tab/>
      </w:r>
      <w:r w:rsidR="000C3694" w:rsidRPr="00157094">
        <w:rPr>
          <w:rFonts w:ascii="Century Gothic" w:eastAsia="Times New Roman" w:hAnsi="Century Gothic" w:cs="Times New Roman"/>
          <w:bCs/>
          <w:sz w:val="20"/>
          <w:szCs w:val="20"/>
        </w:rPr>
        <w:tab/>
      </w:r>
      <w:r w:rsidR="000C3694" w:rsidRPr="00157094">
        <w:rPr>
          <w:rFonts w:ascii="Century Gothic" w:eastAsia="Times New Roman" w:hAnsi="Century Gothic" w:cs="Times New Roman"/>
          <w:bCs/>
          <w:sz w:val="20"/>
          <w:szCs w:val="20"/>
        </w:rPr>
        <w:tab/>
      </w:r>
      <w:r w:rsidR="000C3694" w:rsidRPr="00157094">
        <w:rPr>
          <w:rFonts w:ascii="Century Gothic" w:eastAsia="Times New Roman" w:hAnsi="Century Gothic" w:cs="Times New Roman"/>
          <w:bCs/>
          <w:sz w:val="20"/>
          <w:szCs w:val="20"/>
        </w:rPr>
        <w:tab/>
      </w:r>
      <w:r w:rsidR="000C3694" w:rsidRPr="00157094">
        <w:rPr>
          <w:rFonts w:ascii="Century Gothic" w:eastAsia="Times New Roman" w:hAnsi="Century Gothic" w:cs="Times New Roman"/>
          <w:bCs/>
          <w:sz w:val="20"/>
          <w:szCs w:val="20"/>
        </w:rPr>
        <w:tab/>
        <w:t xml:space="preserve">               </w:t>
      </w:r>
      <w:r w:rsidR="007E2E9A" w:rsidRPr="00157094">
        <w:rPr>
          <w:rFonts w:ascii="Century Gothic" w:eastAsia="Times New Roman" w:hAnsi="Century Gothic" w:cs="Times New Roman"/>
          <w:bCs/>
          <w:sz w:val="20"/>
          <w:szCs w:val="20"/>
        </w:rPr>
        <w:tab/>
      </w:r>
      <w:r w:rsidR="007E2E9A" w:rsidRPr="00157094">
        <w:rPr>
          <w:rFonts w:ascii="Century Gothic" w:eastAsia="Times New Roman" w:hAnsi="Century Gothic" w:cs="Times New Roman"/>
          <w:bCs/>
          <w:sz w:val="20"/>
          <w:szCs w:val="20"/>
        </w:rPr>
        <w:tab/>
      </w:r>
      <w:r w:rsidR="000C3694" w:rsidRPr="00157094">
        <w:rPr>
          <w:rFonts w:ascii="Century Gothic" w:eastAsia="Times New Roman" w:hAnsi="Century Gothic" w:cs="Times New Roman"/>
          <w:bCs/>
          <w:sz w:val="20"/>
          <w:szCs w:val="20"/>
        </w:rPr>
        <w:t xml:space="preserve">              «_____»____________ 20__ г.</w:t>
      </w:r>
    </w:p>
    <w:p w14:paraId="270051CC" w14:textId="77777777" w:rsidR="000C3694" w:rsidRPr="00157094" w:rsidRDefault="000C3694" w:rsidP="002D48F4">
      <w:pPr>
        <w:autoSpaceDE w:val="0"/>
        <w:spacing w:after="0" w:line="200" w:lineRule="atLeast"/>
        <w:ind w:left="-709" w:right="-284" w:firstLine="540"/>
        <w:jc w:val="both"/>
        <w:rPr>
          <w:rFonts w:ascii="Century Gothic" w:eastAsia="Times New Roman" w:hAnsi="Century Gothic" w:cs="Times New Roman"/>
          <w:bCs/>
          <w:sz w:val="20"/>
          <w:szCs w:val="20"/>
        </w:rPr>
      </w:pPr>
    </w:p>
    <w:p w14:paraId="524ECE9C" w14:textId="675D8D4E" w:rsidR="000C3694" w:rsidRPr="00157094" w:rsidRDefault="001F6311" w:rsidP="002D48F4">
      <w:pPr>
        <w:autoSpaceDE w:val="0"/>
        <w:spacing w:after="0" w:line="200" w:lineRule="atLeast"/>
        <w:ind w:left="-709" w:right="-284" w:firstLine="540"/>
        <w:jc w:val="both"/>
        <w:rPr>
          <w:rFonts w:ascii="Century Gothic" w:hAnsi="Century Gothic"/>
          <w:sz w:val="20"/>
          <w:szCs w:val="20"/>
        </w:rPr>
      </w:pPr>
      <w:r w:rsidRPr="001F6311">
        <w:rPr>
          <w:rFonts w:ascii="Century Gothic" w:eastAsia="Times New Roman" w:hAnsi="Century Gothic" w:cs="Times New Roman"/>
          <w:b/>
          <w:sz w:val="20"/>
          <w:szCs w:val="20"/>
          <w:lang w:eastAsia="ru-RU"/>
        </w:rPr>
        <w:t xml:space="preserve">ОБЩЕСТВО С ОГРАНИЧЕННОЙ ОТВЕТСТВЕННОСТЬЮ «СПЕЦИАЛИЗИРОВАННЫЙ ЗАСТРОЙЩИК «РБСТРОЙ-ДОН», именуемое в дальнейшем Застройщик, </w:t>
      </w:r>
      <w:r w:rsidRPr="001F6311">
        <w:rPr>
          <w:rFonts w:ascii="Century Gothic" w:eastAsia="Times New Roman" w:hAnsi="Century Gothic" w:cs="Times New Roman"/>
          <w:bCs/>
          <w:sz w:val="20"/>
          <w:szCs w:val="20"/>
          <w:lang w:eastAsia="ru-RU"/>
        </w:rPr>
        <w:t xml:space="preserve">в лице Генерального директора </w:t>
      </w:r>
      <w:proofErr w:type="spellStart"/>
      <w:r w:rsidRPr="001F6311">
        <w:rPr>
          <w:rFonts w:ascii="Century Gothic" w:eastAsia="Times New Roman" w:hAnsi="Century Gothic" w:cs="Times New Roman"/>
          <w:bCs/>
          <w:sz w:val="20"/>
          <w:szCs w:val="20"/>
          <w:lang w:eastAsia="ru-RU"/>
        </w:rPr>
        <w:t>Хозина</w:t>
      </w:r>
      <w:proofErr w:type="spellEnd"/>
      <w:r w:rsidRPr="001F6311">
        <w:rPr>
          <w:rFonts w:ascii="Century Gothic" w:eastAsia="Times New Roman" w:hAnsi="Century Gothic" w:cs="Times New Roman"/>
          <w:bCs/>
          <w:sz w:val="20"/>
          <w:szCs w:val="20"/>
          <w:lang w:eastAsia="ru-RU"/>
        </w:rPr>
        <w:t xml:space="preserve"> Вячеслава Георгиевича, действующего на основании Устава, с одной стороны, и</w:t>
      </w:r>
    </w:p>
    <w:p w14:paraId="3459142F" w14:textId="439D5A26" w:rsidR="000C3694" w:rsidRPr="00157094" w:rsidRDefault="000C3694" w:rsidP="002D48F4">
      <w:pPr>
        <w:autoSpaceDE w:val="0"/>
        <w:spacing w:after="0" w:line="200" w:lineRule="atLeast"/>
        <w:ind w:left="-709" w:right="-284" w:firstLine="540"/>
        <w:jc w:val="both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b/>
          <w:bCs/>
          <w:sz w:val="20"/>
          <w:szCs w:val="20"/>
        </w:rPr>
        <w:t>Гражданин(ка) РФ, _______________________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sz w:val="20"/>
          <w:szCs w:val="20"/>
        </w:rPr>
        <w:t>,</w:t>
      </w:r>
      <w:r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 xml:space="preserve"> года рож</w:t>
      </w:r>
      <w:r w:rsidRPr="00157094">
        <w:rPr>
          <w:rStyle w:val="apple-style-span"/>
          <w:rFonts w:ascii="Century Gothic" w:eastAsia="Times New Roman" w:hAnsi="Century Gothic" w:cs="Times New Roman"/>
          <w:bCs/>
          <w:sz w:val="20"/>
          <w:szCs w:val="20"/>
        </w:rPr>
        <w:t xml:space="preserve">дения, паспорт ________  </w:t>
      </w:r>
      <w:r w:rsidRPr="00157094">
        <w:rPr>
          <w:rStyle w:val="apple-style-span"/>
          <w:rFonts w:ascii="Century Gothic" w:eastAsia="Times New Roman" w:hAnsi="Century Gothic" w:cs="Times New Roman"/>
          <w:bCs/>
          <w:color w:val="000000"/>
          <w:sz w:val="20"/>
          <w:szCs w:val="20"/>
        </w:rPr>
        <w:t>,</w:t>
      </w:r>
      <w:r w:rsidRPr="00157094">
        <w:rPr>
          <w:rStyle w:val="apple-style-span"/>
          <w:rFonts w:ascii="Century Gothic" w:eastAsia="Times New Roman" w:hAnsi="Century Gothic" w:cs="Times New Roman"/>
          <w:bCs/>
          <w:sz w:val="20"/>
          <w:szCs w:val="20"/>
        </w:rPr>
        <w:t xml:space="preserve"> в</w:t>
      </w:r>
      <w:r w:rsidRPr="00157094">
        <w:rPr>
          <w:rStyle w:val="apple-style-span"/>
          <w:rFonts w:ascii="Century Gothic" w:eastAsia="Times New Roman" w:hAnsi="Century Gothic" w:cs="Times New Roman"/>
          <w:bCs/>
          <w:color w:val="000000"/>
          <w:sz w:val="20"/>
          <w:szCs w:val="20"/>
        </w:rPr>
        <w:t>ыдан___________,</w:t>
      </w:r>
      <w:r w:rsidRPr="00157094">
        <w:rPr>
          <w:rStyle w:val="apple-style-span"/>
          <w:rFonts w:ascii="Century Gothic" w:eastAsia="Times New Roman" w:hAnsi="Century Gothic" w:cs="Times New Roman"/>
          <w:bCs/>
          <w:sz w:val="20"/>
          <w:szCs w:val="20"/>
        </w:rPr>
        <w:t xml:space="preserve"> зарегистрирован(а) по адресу:</w:t>
      </w:r>
      <w:r w:rsidRPr="00157094">
        <w:rPr>
          <w:rStyle w:val="apple-style-span"/>
          <w:rFonts w:ascii="Century Gothic" w:eastAsia="Times New Roman" w:hAnsi="Century Gothic" w:cs="Times New Roman"/>
          <w:bCs/>
          <w:color w:val="000000"/>
          <w:sz w:val="20"/>
          <w:szCs w:val="20"/>
        </w:rPr>
        <w:t>____________</w:t>
      </w:r>
      <w:r w:rsidRPr="00157094">
        <w:rPr>
          <w:rFonts w:ascii="Century Gothic" w:eastAsia="Times New Roman" w:hAnsi="Century Gothic" w:cs="Times New Roman"/>
          <w:bCs/>
          <w:sz w:val="20"/>
          <w:szCs w:val="20"/>
          <w:lang w:eastAsia="ru-RU"/>
        </w:rPr>
        <w:t>,</w:t>
      </w:r>
      <w:r w:rsidRPr="00157094">
        <w:rPr>
          <w:rFonts w:ascii="Century Gothic" w:eastAsia="Times New Roman" w:hAnsi="Century Gothic" w:cs="Times New Roman"/>
          <w:b/>
          <w:bCs/>
          <w:sz w:val="20"/>
          <w:szCs w:val="20"/>
        </w:rPr>
        <w:t xml:space="preserve"> 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>именуемый(</w:t>
      </w:r>
      <w:proofErr w:type="spellStart"/>
      <w:r w:rsidRPr="00157094">
        <w:rPr>
          <w:rFonts w:ascii="Century Gothic" w:eastAsia="Times New Roman" w:hAnsi="Century Gothic" w:cs="Times New Roman"/>
          <w:sz w:val="20"/>
          <w:szCs w:val="20"/>
        </w:rPr>
        <w:t>ая</w:t>
      </w:r>
      <w:proofErr w:type="spellEnd"/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) в дальнейшем </w:t>
      </w:r>
      <w:r w:rsidRPr="00157094">
        <w:rPr>
          <w:rFonts w:ascii="Century Gothic" w:eastAsia="Times New Roman" w:hAnsi="Century Gothic" w:cs="Times New Roman"/>
          <w:b/>
          <w:bCs/>
          <w:sz w:val="20"/>
          <w:szCs w:val="20"/>
        </w:rPr>
        <w:t>Участник долевого строительства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>, действующий(</w:t>
      </w:r>
      <w:proofErr w:type="spellStart"/>
      <w:r w:rsidRPr="00157094">
        <w:rPr>
          <w:rFonts w:ascii="Century Gothic" w:eastAsia="Times New Roman" w:hAnsi="Century Gothic" w:cs="Times New Roman"/>
          <w:sz w:val="20"/>
          <w:szCs w:val="20"/>
        </w:rPr>
        <w:t>ая</w:t>
      </w:r>
      <w:proofErr w:type="spellEnd"/>
      <w:r w:rsidRPr="00157094">
        <w:rPr>
          <w:rFonts w:ascii="Century Gothic" w:eastAsia="Times New Roman" w:hAnsi="Century Gothic" w:cs="Times New Roman"/>
          <w:sz w:val="20"/>
          <w:szCs w:val="20"/>
        </w:rPr>
        <w:t>) от своего имени, с другой стороны, совместно именуемые</w:t>
      </w:r>
      <w:r w:rsidRPr="00157094">
        <w:rPr>
          <w:rFonts w:ascii="Century Gothic" w:eastAsia="Times New Roman" w:hAnsi="Century Gothic" w:cs="Times New Roman"/>
          <w:b/>
          <w:bCs/>
          <w:sz w:val="20"/>
          <w:szCs w:val="20"/>
        </w:rPr>
        <w:t xml:space="preserve"> Стороны </w:t>
      </w:r>
      <w:r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>в соответствии с Федеральным законом</w:t>
      </w:r>
      <w:r w:rsidRPr="00157094">
        <w:rPr>
          <w:rFonts w:ascii="Century Gothic" w:hAnsi="Century Gothic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>от 30.12.2004 г. № 214-ФЗ «Об участии в долевом строительстве многоквартирных домов и иных объектов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недвижимости и о внесении изменений в некоторые законодательные акты Российской Федерации»</w:t>
      </w:r>
      <w:r w:rsidR="00BB7130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(далее</w:t>
      </w:r>
      <w:r w:rsidR="00131737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131737" w:rsidRPr="00157094">
        <w:rPr>
          <w:rFonts w:ascii="Century Gothic" w:eastAsia="Times New Roman" w:hAnsi="Century Gothic" w:cs="Times New Roman"/>
          <w:sz w:val="20"/>
          <w:szCs w:val="20"/>
        </w:rPr>
        <w:t>по тексту</w:t>
      </w:r>
      <w:r w:rsidR="00BB7130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- </w:t>
      </w:r>
      <w:r w:rsidR="00BB7130"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>Федеральный закон</w:t>
      </w:r>
      <w:r w:rsidR="00BB7130" w:rsidRPr="00157094">
        <w:rPr>
          <w:rFonts w:ascii="Century Gothic" w:hAnsi="Century Gothic"/>
          <w:sz w:val="20"/>
          <w:szCs w:val="20"/>
        </w:rPr>
        <w:t xml:space="preserve"> </w:t>
      </w:r>
      <w:r w:rsidR="00BB7130"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>от 30.12.2004 г. № 214-ФЗ</w:t>
      </w:r>
      <w:r w:rsidR="00BB7130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)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заключили настоящий </w:t>
      </w:r>
      <w:r w:rsidR="00717690">
        <w:rPr>
          <w:rFonts w:ascii="Century Gothic" w:eastAsia="Times New Roman" w:hAnsi="Century Gothic" w:cs="Times New Roman"/>
          <w:sz w:val="20"/>
          <w:szCs w:val="20"/>
        </w:rPr>
        <w:t>д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>оговор</w:t>
      </w:r>
      <w:r w:rsidR="00717690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17690" w:rsidRPr="00717690">
        <w:rPr>
          <w:rFonts w:ascii="Century Gothic" w:eastAsia="Times New Roman" w:hAnsi="Century Gothic" w:cs="Times New Roman"/>
          <w:sz w:val="20"/>
          <w:szCs w:val="20"/>
        </w:rPr>
        <w:t>участия в долевом строительстве многоквартирного дома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 (далее по тексту – «Договор») о нижеследующем: </w:t>
      </w:r>
    </w:p>
    <w:p w14:paraId="58681CEC" w14:textId="77777777" w:rsidR="000C3694" w:rsidRPr="00157094" w:rsidRDefault="000C3694" w:rsidP="002D48F4">
      <w:pPr>
        <w:autoSpaceDE w:val="0"/>
        <w:spacing w:after="0" w:line="200" w:lineRule="atLeast"/>
        <w:ind w:left="-709" w:right="-284"/>
        <w:jc w:val="center"/>
        <w:rPr>
          <w:rStyle w:val="apple-style-span"/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b/>
          <w:sz w:val="20"/>
          <w:szCs w:val="20"/>
        </w:rPr>
        <w:t>1.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Предмет договора</w:t>
      </w:r>
    </w:p>
    <w:p w14:paraId="2D2A7F60" w14:textId="230D318B" w:rsidR="000C3694" w:rsidRPr="00157094" w:rsidRDefault="000C3694" w:rsidP="001F6311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1.1. Застройщик обязуется своими силами и с привлечением других лиц построить 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многоквартирный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  <w:t xml:space="preserve"> жилой дом (далее по тексту – «</w:t>
      </w:r>
      <w:r w:rsidR="00D64CAB"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  <w:t>Многоквартирный д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  <w:t xml:space="preserve">ом»), </w:t>
      </w:r>
      <w:r w:rsidR="00922C5B"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  <w:t xml:space="preserve">по адресу: </w:t>
      </w:r>
      <w:r w:rsidR="001F6311" w:rsidRPr="001F6311">
        <w:rPr>
          <w:rStyle w:val="apple-style-span"/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  <w:t>на земельном участке общей площадью 7 800 кв. м., с кадастровым номером 61:59:0040332:513, расположенном по адресу: Россия, Ростовская область, г. Шахты, ул. Калинина, 10</w:t>
      </w:r>
      <w:r w:rsidR="000F2F02"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  <w:t>,</w:t>
      </w:r>
      <w:r w:rsidRPr="00157094">
        <w:rPr>
          <w:rStyle w:val="apple-style-span"/>
          <w:rFonts w:ascii="Century Gothic" w:eastAsia="Times New Roman" w:hAnsi="Century Gothic" w:cs="Times New Roman"/>
          <w:bCs/>
          <w:color w:val="000000"/>
          <w:kern w:val="2"/>
          <w:sz w:val="20"/>
          <w:szCs w:val="20"/>
        </w:rPr>
        <w:t xml:space="preserve"> 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ввести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Многоквартирный дом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 эксплуатацию и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передать Участнику долевого строительства Объект долевого строительства, определенный в п. 1.2. настоящего Договора, а Участник до</w:t>
      </w:r>
      <w:r w:rsidR="00212A97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левого строительства обязуется 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платить стоимость Объекта долевого строительства в порядке и сроки, установленные в разделе 2 настоящего Договора, и принять в собственность Объект долевого строительства по акту приема-передачи.</w:t>
      </w:r>
    </w:p>
    <w:p w14:paraId="52654018" w14:textId="6C7F3FA7" w:rsidR="000C3694" w:rsidRPr="00157094" w:rsidRDefault="000C3694" w:rsidP="001F6311">
      <w:pPr>
        <w:pStyle w:val="a6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Строительство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ведется</w:t>
      </w:r>
      <w:r w:rsidR="007D5658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Застройщиком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 основании: </w:t>
      </w:r>
    </w:p>
    <w:p w14:paraId="0B8E919D" w14:textId="77777777" w:rsidR="001F6311" w:rsidRPr="00336384" w:rsidRDefault="001F6311" w:rsidP="001F6311">
      <w:pPr>
        <w:pStyle w:val="a6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/>
          <w:sz w:val="20"/>
          <w:szCs w:val="20"/>
        </w:rPr>
      </w:pP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- разрешения на строительство № 61-59-37-2024 от «16» мая 2024 г., выдано Администрацией г. Шахты; </w:t>
      </w:r>
    </w:p>
    <w:p w14:paraId="7774E9C1" w14:textId="77777777" w:rsidR="001F6311" w:rsidRPr="00336384" w:rsidRDefault="001F6311" w:rsidP="001F6311">
      <w:pPr>
        <w:pStyle w:val="a6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/>
          <w:sz w:val="20"/>
          <w:szCs w:val="20"/>
        </w:rPr>
      </w:pP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- договора субаренды земельного участка для строительства многоквартирного жилого дома от 06.02.2024 г., зарегистрированного Управлением Федеральной службы государственной регистрации, кадастра и картографии по Ростовской области 09.02.2024 г. № 61:59:0040332:513-61/232/2024-3; </w:t>
      </w:r>
    </w:p>
    <w:p w14:paraId="5B389A61" w14:textId="77777777" w:rsidR="001F6311" w:rsidRPr="00336384" w:rsidRDefault="001F6311" w:rsidP="001F6311">
      <w:pPr>
        <w:pStyle w:val="a6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/>
          <w:sz w:val="20"/>
          <w:szCs w:val="20"/>
        </w:rPr>
      </w:pP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- проектной декларации, опубликованной на веб-сайте </w:t>
      </w:r>
      <w:r w:rsidRPr="0033638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  <w:lang w:val="en-US"/>
        </w:rPr>
        <w:t>www</w:t>
      </w:r>
      <w:r w:rsidRPr="0033638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.</w:t>
      </w:r>
      <w:proofErr w:type="spellStart"/>
      <w:r w:rsidRPr="0033638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наш.дом.рф</w:t>
      </w:r>
      <w:proofErr w:type="spellEnd"/>
    </w:p>
    <w:p w14:paraId="3BD70E62" w14:textId="77777777" w:rsidR="000C3694" w:rsidRPr="00157094" w:rsidRDefault="000C3694" w:rsidP="001F6311">
      <w:pPr>
        <w:pStyle w:val="a6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3"/>
          <w:rFonts w:ascii="Century Gothic" w:eastAsia="Times New Roman" w:hAnsi="Century Gothic" w:cs="Times New Roman"/>
          <w:color w:val="auto"/>
          <w:sz w:val="20"/>
          <w:szCs w:val="20"/>
          <w:u w:val="none"/>
        </w:rPr>
        <w:t xml:space="preserve">- плана создаваемого объекта недвижимого имущества. </w:t>
      </w:r>
    </w:p>
    <w:p w14:paraId="444FAAE8" w14:textId="2C4FEA05" w:rsidR="000C3694" w:rsidRPr="00157094" w:rsidRDefault="000C3694" w:rsidP="001F6311">
      <w:pPr>
        <w:pStyle w:val="a6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Строительство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включает в себя строительство основного объекта капитального строительства –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а также строительство иных объектов и выполнение иных работ, необходимых, чтобы </w:t>
      </w:r>
      <w:bookmarkStart w:id="0" w:name="_Hlk209428971"/>
      <w:r w:rsidR="00BC552F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Многоквартирный дом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bookmarkEnd w:id="0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мог быть введен в эксплуатацию и эксплуатировался автономно, то есть независимо от строительства иных объектов капитального строительства, предусмотренных проектной документацией и проектной декларацией. В частности, при строительстве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осуществляется строительство дорог, элементов благоустройства и наружных инженерных сетей и сооружений в пределах территории застройки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>,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подъездных дорог, строительство инженерных сетей до точек подключения к объектам инженерной инфраструктуры, определенных выданными техническими условиями и проектной документацией, строительство объектов социальной инфраструктуры, предусмотренных социальными и иными соглашениями и проектной документацией, а также выполняются иные необходимые работы, в том числе по организации строительной площадки.</w:t>
      </w:r>
    </w:p>
    <w:p w14:paraId="062406C1" w14:textId="77777777" w:rsidR="001F6311" w:rsidRPr="00336384" w:rsidRDefault="001F6311" w:rsidP="001F6311">
      <w:pPr>
        <w:autoSpaceDE w:val="0"/>
        <w:spacing w:after="0" w:line="200" w:lineRule="atLeast"/>
        <w:ind w:left="-709" w:right="-284"/>
        <w:jc w:val="both"/>
        <w:rPr>
          <w:rFonts w:ascii="Century Gothic" w:hAnsi="Century Gothic"/>
          <w:sz w:val="20"/>
          <w:szCs w:val="20"/>
        </w:rPr>
      </w:pP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1.2. Объектом долевого строительства является </w:t>
      </w:r>
      <w:r w:rsidRPr="0033638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жилое помещение - _____ комнатная квартира № ____ (________)</w:t>
      </w: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</w:t>
      </w:r>
      <w:r w:rsidRPr="0033638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общей проектной площадью ____ кв. м., расположенная</w:t>
      </w: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33638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 xml:space="preserve">на ___ этаже, в подъезде № </w:t>
      </w: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___, в Доме, находящемся по адресу: </w:t>
      </w:r>
      <w:r w:rsidRPr="0033638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Ростовская область, г. Шахты, ул. Калинина, 10, на земельном участке с кадастровым номером 61:59:0040332:513</w:t>
      </w: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</w:t>
      </w:r>
      <w:r w:rsidRPr="0033638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общей проектной площадью 7 800,00 (Семь тысяч восемьсот) квадратных метров</w:t>
      </w: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(Приложение № 1 - «План создаваемого объекта», Приложение № 2 - «План Объекта долевого строительства», являющиеся неотъемлемой частью настоящего Договора).  </w:t>
      </w:r>
    </w:p>
    <w:p w14:paraId="2F23D9CE" w14:textId="77777777" w:rsidR="001F6311" w:rsidRPr="00336384" w:rsidRDefault="001F6311" w:rsidP="001F6311">
      <w:pPr>
        <w:autoSpaceDE w:val="0"/>
        <w:spacing w:after="0" w:line="200" w:lineRule="atLeast"/>
        <w:ind w:left="-709" w:right="-284" w:firstLine="567"/>
        <w:jc w:val="both"/>
        <w:rPr>
          <w:rFonts w:ascii="Century Gothic" w:hAnsi="Century Gothic"/>
          <w:sz w:val="20"/>
          <w:szCs w:val="20"/>
        </w:rPr>
      </w:pP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В состав</w:t>
      </w:r>
      <w:r w:rsidRPr="00336384">
        <w:rPr>
          <w:rFonts w:ascii="Century Gothic" w:hAnsi="Century Gothic"/>
          <w:sz w:val="20"/>
          <w:szCs w:val="20"/>
        </w:rPr>
        <w:t xml:space="preserve"> </w:t>
      </w: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общей проектной площади Объекта долевого строительства входит: </w:t>
      </w:r>
    </w:p>
    <w:p w14:paraId="0D677673" w14:textId="77777777" w:rsidR="001F6311" w:rsidRPr="00336384" w:rsidRDefault="001F6311" w:rsidP="001F6311">
      <w:pPr>
        <w:autoSpaceDE w:val="0"/>
        <w:spacing w:after="0" w:line="200" w:lineRule="atLeast"/>
        <w:ind w:left="-709" w:right="-284" w:firstLine="567"/>
        <w:jc w:val="both"/>
        <w:rPr>
          <w:rFonts w:ascii="Century Gothic" w:hAnsi="Century Gothic"/>
          <w:sz w:val="20"/>
          <w:szCs w:val="20"/>
        </w:rPr>
      </w:pP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- общая площадь квартиры без учета лоджии (балкона) - _________кв. м., включающая в себя комнату(ы) площадью ________ кв. м., кухню площадью - _______ кв. м., санузел площадью - _______ кв. м., коридор площадью - _______ кв. м.; </w:t>
      </w:r>
    </w:p>
    <w:p w14:paraId="5537DF9C" w14:textId="77777777" w:rsidR="001F6311" w:rsidRPr="00336384" w:rsidRDefault="001F6311" w:rsidP="001F6311">
      <w:pPr>
        <w:autoSpaceDE w:val="0"/>
        <w:spacing w:after="0" w:line="200" w:lineRule="atLeast"/>
        <w:ind w:left="-709" w:right="-284" w:firstLine="567"/>
        <w:jc w:val="both"/>
        <w:rPr>
          <w:rFonts w:ascii="Century Gothic" w:hAnsi="Century Gothic"/>
          <w:sz w:val="20"/>
          <w:szCs w:val="20"/>
        </w:rPr>
      </w:pPr>
      <w:r w:rsidRPr="0033638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- общая площадь лоджии (балкона) - __________кв. м.</w:t>
      </w:r>
    </w:p>
    <w:p w14:paraId="6915894D" w14:textId="19B12591" w:rsidR="000C3694" w:rsidRPr="00157094" w:rsidRDefault="000C3694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1.3. Срок передачи Застройщиком Объекта долевого строительства Участнику долевого строительства </w:t>
      </w:r>
      <w:r w:rsidR="00873D97" w:rsidRPr="00157094">
        <w:rPr>
          <w:rFonts w:ascii="Century Gothic" w:hAnsi="Century Gothic" w:cs="Times New Roman"/>
          <w:color w:val="000000" w:themeColor="text1"/>
          <w:sz w:val="20"/>
          <w:szCs w:val="20"/>
        </w:rPr>
        <w:t>3</w:t>
      </w:r>
      <w:r w:rsidR="001F6311">
        <w:rPr>
          <w:rFonts w:ascii="Century Gothic" w:hAnsi="Century Gothic" w:cs="Times New Roman"/>
          <w:color w:val="000000" w:themeColor="text1"/>
          <w:sz w:val="20"/>
          <w:szCs w:val="20"/>
        </w:rPr>
        <w:t>0</w:t>
      </w:r>
      <w:r w:rsidR="00873D97" w:rsidRPr="00157094"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</w:t>
      </w:r>
      <w:r w:rsidR="001F6311">
        <w:rPr>
          <w:rFonts w:ascii="Century Gothic" w:hAnsi="Century Gothic" w:cs="Times New Roman"/>
          <w:color w:val="000000" w:themeColor="text1"/>
          <w:sz w:val="20"/>
          <w:szCs w:val="20"/>
        </w:rPr>
        <w:t>декабря</w:t>
      </w:r>
      <w:r w:rsidR="00873D97" w:rsidRPr="00157094"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202</w:t>
      </w:r>
      <w:r w:rsidR="001F6311">
        <w:rPr>
          <w:rFonts w:ascii="Century Gothic" w:hAnsi="Century Gothic" w:cs="Times New Roman"/>
          <w:color w:val="000000" w:themeColor="text1"/>
          <w:sz w:val="20"/>
          <w:szCs w:val="20"/>
        </w:rPr>
        <w:t>6</w:t>
      </w:r>
      <w:r w:rsidR="00873D97" w:rsidRPr="00157094">
        <w:rPr>
          <w:rFonts w:ascii="Century Gothic" w:hAnsi="Century Gothic" w:cs="Times New Roman"/>
          <w:color w:val="000000" w:themeColor="text1"/>
          <w:sz w:val="20"/>
          <w:szCs w:val="20"/>
        </w:rPr>
        <w:t xml:space="preserve"> </w:t>
      </w:r>
      <w:r w:rsidRPr="00157094">
        <w:rPr>
          <w:rFonts w:ascii="Century Gothic" w:hAnsi="Century Gothic" w:cs="Times New Roman"/>
          <w:sz w:val="20"/>
          <w:szCs w:val="20"/>
        </w:rPr>
        <w:t xml:space="preserve">года. </w:t>
      </w:r>
    </w:p>
    <w:p w14:paraId="7A4141E9" w14:textId="00EAC865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1.4. Проектная декларация опубликована в сети интернет на веб-сайте </w:t>
      </w:r>
      <w:hyperlink r:id="rId4" w:history="1">
        <w:r w:rsidR="00FF5534" w:rsidRPr="00157094">
          <w:rPr>
            <w:rStyle w:val="a3"/>
            <w:rFonts w:ascii="Century Gothic" w:eastAsia="Times New Roman" w:hAnsi="Century Gothic" w:cs="Times New Roman"/>
            <w:b/>
            <w:bCs/>
            <w:sz w:val="20"/>
            <w:szCs w:val="20"/>
            <w:lang w:val="en-US"/>
          </w:rPr>
          <w:t>www</w:t>
        </w:r>
        <w:r w:rsidR="00FF5534" w:rsidRPr="00157094">
          <w:rPr>
            <w:rStyle w:val="a3"/>
            <w:rFonts w:ascii="Century Gothic" w:eastAsia="Times New Roman" w:hAnsi="Century Gothic" w:cs="Times New Roman"/>
            <w:b/>
            <w:bCs/>
            <w:sz w:val="20"/>
            <w:szCs w:val="20"/>
          </w:rPr>
          <w:t>.</w:t>
        </w:r>
        <w:proofErr w:type="spellStart"/>
        <w:r w:rsidR="00FF5534" w:rsidRPr="00157094">
          <w:rPr>
            <w:rStyle w:val="a3"/>
            <w:rFonts w:ascii="Century Gothic" w:eastAsia="Times New Roman" w:hAnsi="Century Gothic" w:cs="Times New Roman"/>
            <w:b/>
            <w:bCs/>
            <w:sz w:val="20"/>
            <w:szCs w:val="20"/>
          </w:rPr>
          <w:t>наш.дом.рф</w:t>
        </w:r>
        <w:proofErr w:type="spellEnd"/>
      </w:hyperlink>
      <w:r w:rsidR="00BC552F"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.</w:t>
      </w:r>
    </w:p>
    <w:p w14:paraId="65D262BD" w14:textId="7870AACE" w:rsidR="001F6311" w:rsidRPr="00157094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sz w:val="20"/>
          <w:szCs w:val="20"/>
        </w:rPr>
        <w:t>1</w:t>
      </w:r>
      <w:r w:rsidRPr="00157094">
        <w:rPr>
          <w:rFonts w:ascii="Century Gothic" w:hAnsi="Century Gothic" w:cs="Times New Roman"/>
          <w:sz w:val="20"/>
          <w:szCs w:val="20"/>
        </w:rPr>
        <w:t xml:space="preserve">.5. </w:t>
      </w:r>
      <w:r w:rsidRPr="00157094">
        <w:rPr>
          <w:rFonts w:ascii="Century Gothic" w:hAnsi="Century Gothic" w:cs="Times New Roman"/>
          <w:b/>
          <w:bCs/>
          <w:sz w:val="20"/>
          <w:szCs w:val="20"/>
        </w:rPr>
        <w:t>Основные характеристики Многоквартирного дома:</w:t>
      </w:r>
    </w:p>
    <w:p w14:paraId="5ADD1FD3" w14:textId="5322C872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</w:p>
    <w:p w14:paraId="701ABE30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lastRenderedPageBreak/>
        <w:t>- вид – многоквартирный жилой дом со встроенными коммерческими помещениями на первом этаже;</w:t>
      </w:r>
    </w:p>
    <w:p w14:paraId="4CFF1DCA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назначение – жилое (2-5 этажи), нежилое (1-й этаж);</w:t>
      </w:r>
    </w:p>
    <w:p w14:paraId="7226AD04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этажность - 5 (Пять) этажей + технический этаж (подвал);</w:t>
      </w:r>
    </w:p>
    <w:p w14:paraId="50C85C1A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 xml:space="preserve">- общая площадь – 19 812,13 кв. м., площадь коммерческих помещений – 2961,40 кв. м, общая площадь всех жилых помещений – 11 055,20 кв. м., общее количество квартир - 236; </w:t>
      </w:r>
    </w:p>
    <w:p w14:paraId="31822FC8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наружные стены – вентилируемый фасад с утеплением, газобетонный блок;</w:t>
      </w:r>
    </w:p>
    <w:p w14:paraId="6A6FD96E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 xml:space="preserve">- перекрытия - монолитные железобетонные; </w:t>
      </w:r>
    </w:p>
    <w:p w14:paraId="5FF53FA1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класс энергетической эффективности – В+;</w:t>
      </w:r>
    </w:p>
    <w:p w14:paraId="5E96E831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сейсмостойкость - 6;</w:t>
      </w:r>
    </w:p>
    <w:p w14:paraId="5E567E6F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фундамент – монолитные железобетонные плиты;</w:t>
      </w:r>
    </w:p>
    <w:p w14:paraId="373D51F9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несущие конструкции в подвале: монолитные колонны и стены, блоки ФБС;</w:t>
      </w:r>
    </w:p>
    <w:p w14:paraId="467E9BA4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наружные стены в зоне цоколя – вентилируемый фасад с утеплением минераловатным утеплителем;</w:t>
      </w:r>
    </w:p>
    <w:p w14:paraId="0225C8C9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элементы лестниц – монолитные железобетонные марши и площадки;</w:t>
      </w:r>
    </w:p>
    <w:p w14:paraId="7E947133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кровля – плоская утепленная, с применением двух слоев наплавляемых материалов на основе стеклоткани, с устройством внутреннего водостока.</w:t>
      </w:r>
    </w:p>
    <w:p w14:paraId="1FC7BBD9" w14:textId="122F4173" w:rsid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b/>
          <w:bCs/>
          <w:sz w:val="20"/>
          <w:szCs w:val="20"/>
        </w:rPr>
      </w:pPr>
      <w:r w:rsidRPr="001F6311">
        <w:rPr>
          <w:rFonts w:ascii="Century Gothic" w:hAnsi="Century Gothic" w:cs="Times New Roman"/>
          <w:b/>
          <w:bCs/>
          <w:sz w:val="20"/>
          <w:szCs w:val="20"/>
        </w:rPr>
        <w:t>Описание конструктивных элементов Объекта долевого строительства в соответствии с проектной декларацией:</w:t>
      </w:r>
    </w:p>
    <w:p w14:paraId="11FCEEF7" w14:textId="77777777" w:rsidR="001F6311" w:rsidRPr="00157094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b/>
          <w:bCs/>
          <w:i/>
          <w:iCs/>
          <w:sz w:val="20"/>
          <w:szCs w:val="20"/>
        </w:rPr>
      </w:pPr>
      <w:r w:rsidRPr="00157094">
        <w:rPr>
          <w:rFonts w:ascii="Century Gothic" w:hAnsi="Century Gothic" w:cs="Times New Roman"/>
          <w:b/>
          <w:bCs/>
          <w:i/>
          <w:iCs/>
          <w:sz w:val="20"/>
          <w:szCs w:val="20"/>
        </w:rPr>
        <w:t>Вариант 1:</w:t>
      </w:r>
    </w:p>
    <w:p w14:paraId="4C7E4A39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стены и перегородки (кирпич, газобетонный блок) – оштукатуренные (кроме санузла);</w:t>
      </w:r>
    </w:p>
    <w:p w14:paraId="23F2571B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потолок – монолитная железобетонная плита, без отделки;</w:t>
      </w:r>
    </w:p>
    <w:p w14:paraId="23047DF4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полы – цементно-песчаная стяжка по монолитной железобетонной плите (кроме санузла);</w:t>
      </w:r>
    </w:p>
    <w:p w14:paraId="7E60B6A1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стояки электроснабжения с установкой индивидуальных счетчиков в этажном щитке, разводка до квартирного щита (с установкой внутриквартирного щита и внутриквартирной разводкой для подключения двухконтурного газового котла);</w:t>
      </w:r>
    </w:p>
    <w:p w14:paraId="5F4B3925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устройство системы индивидуального отопления и горячего водоснабжения с установкой радиаторов отопления (с установкой двухконтурного котла);</w:t>
      </w:r>
    </w:p>
    <w:p w14:paraId="63DC279E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коллективные приборы учета воды и электроэнергии в целом на многоквартирный дом;</w:t>
      </w:r>
    </w:p>
    <w:p w14:paraId="0FE8B6D0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индивидуальные приборы учета воды и электроэнергии;</w:t>
      </w:r>
    </w:p>
    <w:p w14:paraId="6DB9F7F1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система вентиляции – естественная, без установки вентиляционных решеток;</w:t>
      </w:r>
    </w:p>
    <w:p w14:paraId="1269C31A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стояки канализации без внутриквартирной разводки;</w:t>
      </w:r>
    </w:p>
    <w:p w14:paraId="7E6E7B4F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стояки водоснабжения без внутриквартирной разводки, с индивидуальными счетчиками;</w:t>
      </w:r>
    </w:p>
    <w:p w14:paraId="6F7D6EBF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входная дверь – блок дверной металлический;</w:t>
      </w:r>
    </w:p>
    <w:p w14:paraId="3A0E88B4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металлопластиковые оконные блоки, металлопластиковые дверные блоки выхода на балкон.</w:t>
      </w:r>
    </w:p>
    <w:p w14:paraId="5A9F29D8" w14:textId="2F683EF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b/>
          <w:bCs/>
          <w:i/>
          <w:iCs/>
          <w:sz w:val="20"/>
          <w:szCs w:val="20"/>
        </w:rPr>
      </w:pPr>
      <w:r w:rsidRPr="001F6311">
        <w:rPr>
          <w:rFonts w:ascii="Century Gothic" w:hAnsi="Century Gothic" w:cs="Times New Roman"/>
          <w:b/>
          <w:bCs/>
          <w:i/>
          <w:iCs/>
          <w:sz w:val="20"/>
          <w:szCs w:val="20"/>
        </w:rPr>
        <w:t>Вариант 2:</w:t>
      </w:r>
    </w:p>
    <w:p w14:paraId="2715361C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стены и перегородки — водоэмульсионная окраска или оклейка обоями по оштукатуренным стенам (жилые помещения, кухня, коридор), плитка (санузел);</w:t>
      </w:r>
    </w:p>
    <w:p w14:paraId="73C9A690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потолок – натяжной;</w:t>
      </w:r>
    </w:p>
    <w:p w14:paraId="1A07CCB7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полы: жилые помещения - ламинат, санузел - плитка, коридор, кухня — ламинат;</w:t>
      </w:r>
    </w:p>
    <w:p w14:paraId="38453942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 xml:space="preserve">- стояки электроснабжения с установкой индивидуальных счетчиков в этажном щитке, разводка до квартирного щита, внутриквартирная разводка с монтажом </w:t>
      </w:r>
      <w:proofErr w:type="spellStart"/>
      <w:r w:rsidRPr="001F6311">
        <w:rPr>
          <w:rFonts w:ascii="Century Gothic" w:hAnsi="Century Gothic" w:cs="Times New Roman"/>
          <w:sz w:val="20"/>
          <w:szCs w:val="20"/>
        </w:rPr>
        <w:t>электроустановочных</w:t>
      </w:r>
      <w:proofErr w:type="spellEnd"/>
      <w:r w:rsidRPr="001F6311">
        <w:rPr>
          <w:rFonts w:ascii="Century Gothic" w:hAnsi="Century Gothic" w:cs="Times New Roman"/>
          <w:sz w:val="20"/>
          <w:szCs w:val="20"/>
        </w:rPr>
        <w:t xml:space="preserve"> изделий (кроме приборов освещения);</w:t>
      </w:r>
    </w:p>
    <w:p w14:paraId="52B27C55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устройство системы индивидуального отопления и горячего водоснабжения с установкой радиаторов отопления;</w:t>
      </w:r>
    </w:p>
    <w:p w14:paraId="24589D2D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коллективные приборы учета воды и электроэнергии в целом на многоквартирный дом;</w:t>
      </w:r>
    </w:p>
    <w:p w14:paraId="76928815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система вентиляции – естественная, с установкой вентиляционных решеток;</w:t>
      </w:r>
    </w:p>
    <w:p w14:paraId="6E7B8B6E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 xml:space="preserve">- система канализации с внутриквартирной разводкой; </w:t>
      </w:r>
    </w:p>
    <w:p w14:paraId="14A0FA44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система водоснабжения с внутриквартирной разводкой, с индивидуальными счетчиками;</w:t>
      </w:r>
    </w:p>
    <w:p w14:paraId="7EADCD8E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установка сантехнических приборов (унитаз, раковина, ванна, мойка, смесители);</w:t>
      </w:r>
    </w:p>
    <w:p w14:paraId="6CB3AC08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 xml:space="preserve">- система газоснабжения - установка двухконтурного котла и газовой плиты; </w:t>
      </w:r>
    </w:p>
    <w:p w14:paraId="43DB9B07" w14:textId="77777777" w:rsidR="001F6311" w:rsidRP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входная дверь – блок дверной металлический, межкомнатные двери (кухня, санузел) глухие, межкомнатные двери (жилая комната) — глухая или остеклённая;</w:t>
      </w:r>
    </w:p>
    <w:p w14:paraId="6889B8DC" w14:textId="5AD73994" w:rsidR="001F6311" w:rsidRDefault="001F6311" w:rsidP="001F6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F6311">
        <w:rPr>
          <w:rFonts w:ascii="Century Gothic" w:hAnsi="Century Gothic" w:cs="Times New Roman"/>
          <w:sz w:val="20"/>
          <w:szCs w:val="20"/>
        </w:rPr>
        <w:t>- металлопластиковые оконные блоки, с установкой подоконных досок, металлопластиковые дверные блоки выхода на балкон.</w:t>
      </w:r>
    </w:p>
    <w:p w14:paraId="3F73B9A2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b/>
          <w:sz w:val="20"/>
          <w:szCs w:val="20"/>
        </w:rPr>
        <w:t>2.</w:t>
      </w:r>
      <w:r w:rsidRPr="00157094">
        <w:rPr>
          <w:rFonts w:ascii="Century Gothic" w:hAnsi="Century Gothic" w:cs="Times New Roman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Цена договора, срок и порядок ее уплаты </w:t>
      </w:r>
    </w:p>
    <w:p w14:paraId="6ECFE8B9" w14:textId="0418AF13" w:rsidR="007E2E9A" w:rsidRPr="00157094" w:rsidRDefault="007E2E9A" w:rsidP="002D48F4">
      <w:pPr>
        <w:pStyle w:val="a4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b/>
          <w:bCs/>
          <w:i/>
          <w:iCs/>
          <w:color w:val="000000"/>
          <w:sz w:val="20"/>
          <w:szCs w:val="20"/>
        </w:rPr>
      </w:pPr>
      <w:bookmarkStart w:id="1" w:name="_Hlk209429460"/>
      <w:bookmarkStart w:id="2" w:name="_Hlk209537313"/>
      <w:r w:rsidRPr="00157094">
        <w:rPr>
          <w:rStyle w:val="apple-style-span"/>
          <w:rFonts w:ascii="Century Gothic" w:eastAsia="Times New Roman" w:hAnsi="Century Gothic" w:cs="Times New Roman"/>
          <w:b/>
          <w:bCs/>
          <w:i/>
          <w:iCs/>
          <w:color w:val="000000"/>
          <w:sz w:val="20"/>
          <w:szCs w:val="20"/>
        </w:rPr>
        <w:t>Вариант 1:</w:t>
      </w:r>
    </w:p>
    <w:p w14:paraId="55A55B76" w14:textId="081027B4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2.1. Цена настоящего Договора представляет собой сумму денежных средств, подлежащих уплате Участником долевого строительства для строительства Объекта долевого строительства и составляет _____________ (______________________________________________) рублей (далее по тексту – «Цена»).</w:t>
      </w:r>
    </w:p>
    <w:p w14:paraId="43B28F04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Цена настоящего Договора оплачивается Участником долевого строительства в следующем порядке:</w:t>
      </w:r>
    </w:p>
    <w:p w14:paraId="34255B6E" w14:textId="3644DF8D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lastRenderedPageBreak/>
        <w:t>2.</w:t>
      </w:r>
      <w:r w:rsidR="00486B1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2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Участник долевого строительства, в течение 5 (Пяти) рабочих дней после государственной регистрации настоящего Договора в органе, осуществляющем государственную регистрацию прав на недвижимое имущество и сделок с ним, оплачивает Цену настоящего Договора в размере</w:t>
      </w:r>
      <w:r w:rsidR="001F3B2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, определенном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1F3B2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п. 2.</w:t>
      </w:r>
      <w:r w:rsidR="00BC552F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1.</w:t>
      </w:r>
      <w:r w:rsidR="001F3B2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настоящего Договора</w:t>
      </w:r>
      <w:r w:rsidR="0015709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,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1F3B2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и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в порядке, предусмотренном п. 2.</w:t>
      </w:r>
      <w:r w:rsidR="00486B1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3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настоящего Договора.</w:t>
      </w:r>
    </w:p>
    <w:p w14:paraId="485BC744" w14:textId="1EB6EE2F" w:rsidR="001F3B2C" w:rsidRPr="00157094" w:rsidRDefault="001F3B2C" w:rsidP="001F3B2C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2.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3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. Участник долевого строительства уплачивает Цену настоящего Договора с использованием специального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счета, открываемого в банке (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-агенте) по договору счета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, заключаемому между Участником долевого строительства (Депонентом), Застройщиком (Бенефициаром) и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-агентом для учета и блокирования денежных средств (Цены настоящего Договора), в целях их перечисления Застройщику, на следующих условиях:</w:t>
      </w:r>
    </w:p>
    <w:p w14:paraId="36CA429E" w14:textId="383D5A78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Депонент: 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Участник долевого строительства</w:t>
      </w:r>
      <w:r w:rsidR="00BD222D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086A65AB" w14:textId="22EB5ABB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Бенефициар: 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Застройщик</w:t>
      </w:r>
      <w:r w:rsidR="00BD222D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7DBD6504" w14:textId="77777777" w:rsidR="001F6311" w:rsidRDefault="001F6311" w:rsidP="00515DF7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proofErr w:type="spellStart"/>
      <w:r w:rsidRPr="001F6311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F6311">
        <w:rPr>
          <w:rFonts w:ascii="Century Gothic" w:eastAsia="Times New Roman" w:hAnsi="Century Gothic" w:cs="Times New Roman"/>
          <w:color w:val="000000"/>
          <w:sz w:val="20"/>
          <w:szCs w:val="20"/>
        </w:rPr>
        <w:t>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Escrow_Sberbank@sberbank.ru, номер телефона: 900 – для мобильных, 8 (800) 555 55 50 – для мобильных и городских.</w:t>
      </w:r>
    </w:p>
    <w:p w14:paraId="5D4B2981" w14:textId="01D905BA" w:rsidR="00515DF7" w:rsidRPr="00157094" w:rsidRDefault="00515DF7" w:rsidP="00515DF7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Сумма депонирования: равна Цене настоящего Договора, согласованной в п. 2.1 настоящего Договора.</w:t>
      </w:r>
    </w:p>
    <w:p w14:paraId="27842D08" w14:textId="1C435D9F" w:rsidR="00515DF7" w:rsidRPr="00157094" w:rsidRDefault="00515DF7" w:rsidP="00515DF7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Срок перечисления Депонентом Суммы депонирования: в соответствии с п. 2.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2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настоящего Договора.</w:t>
      </w:r>
    </w:p>
    <w:p w14:paraId="14C0465A" w14:textId="3A047C6B" w:rsidR="00515DF7" w:rsidRPr="00157094" w:rsidRDefault="00515DF7" w:rsidP="00515DF7">
      <w:pPr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Срок условного депонирования денежных средств: шесть месяцев с даты ввода в эксплуатацию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, указанной в проектной декларации,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опубликованной в сети интернет на веб-сайте </w:t>
      </w:r>
      <w:r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  <w:lang w:val="en-US"/>
        </w:rPr>
        <w:t>www</w:t>
      </w:r>
      <w:r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.</w:t>
      </w:r>
      <w:proofErr w:type="spellStart"/>
      <w:r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наш.дом.рф</w:t>
      </w:r>
      <w:proofErr w:type="spellEnd"/>
      <w:r w:rsidR="00BD222D"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.</w:t>
      </w:r>
    </w:p>
    <w:p w14:paraId="2F57B83F" w14:textId="77777777" w:rsidR="00515DF7" w:rsidRPr="00157094" w:rsidRDefault="00515DF7" w:rsidP="00515DF7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Основания перечисления Застройщику (Бенефициару) депонированной суммы: </w:t>
      </w:r>
    </w:p>
    <w:p w14:paraId="534422A6" w14:textId="77777777" w:rsidR="00515DF7" w:rsidRPr="00157094" w:rsidRDefault="00515DF7" w:rsidP="00515DF7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разрешение на ввод в эксплуатацию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(п. 1.1. настоящего Договора); </w:t>
      </w:r>
    </w:p>
    <w:p w14:paraId="2076B906" w14:textId="05A4E909" w:rsidR="00515DF7" w:rsidRPr="00157094" w:rsidRDefault="00515DF7" w:rsidP="00515DF7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 сведения о размещении в единой информационной системе жилищного строительства вышеуказанной информации.</w:t>
      </w:r>
    </w:p>
    <w:p w14:paraId="065978AB" w14:textId="77777777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 xml:space="preserve">Депонированная сумма, перечисляется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 xml:space="preserve">-агентом Застройщику,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 xml:space="preserve">-агентом, если кредитный договор содержит поручение Застройщика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176EE85" w14:textId="77777777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Основания прекращения условного депонирования денежных средств: </w:t>
      </w:r>
    </w:p>
    <w:p w14:paraId="3AA93936" w14:textId="77777777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истечение срока условного депонирования; </w:t>
      </w:r>
    </w:p>
    <w:p w14:paraId="09049EBE" w14:textId="77777777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перечисление депонированной суммы при возникновении оснований перечисления Застройщику (Бенефициару) депонированной суммы; </w:t>
      </w:r>
    </w:p>
    <w:p w14:paraId="114A9580" w14:textId="77777777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расторжение настоящего Договора по соглашению сторон или в судебном порядке; </w:t>
      </w:r>
    </w:p>
    <w:p w14:paraId="755604FF" w14:textId="77777777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 односторонний отказ одной из сторон от исполнения настоящего Договора.</w:t>
      </w:r>
    </w:p>
    <w:p w14:paraId="000A9F01" w14:textId="77777777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До наступления указанных в настоящем пункте случаев, ни Участник долевого строительства (Депонент), ни Застройщик (Бенефициар) не вправе распоряжаться денежными средствами, находящимися на счете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. </w:t>
      </w:r>
    </w:p>
    <w:p w14:paraId="3282A049" w14:textId="72F622E6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Расходы и комиссии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-агента по договору счета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оплачивает </w:t>
      </w:r>
      <w:r w:rsidR="00BD222D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Участник долевого строительства.</w:t>
      </w:r>
    </w:p>
    <w:p w14:paraId="584BEFD4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в размере Цены настоящего Договора на открытый в уполномоченном банке счет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743C8149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hAnsi="Century Gothic" w:cs="Times New Roman"/>
          <w:i/>
          <w:iCs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b/>
          <w:i/>
          <w:iCs/>
          <w:color w:val="000000"/>
          <w:sz w:val="20"/>
          <w:szCs w:val="20"/>
        </w:rPr>
        <w:t>Вариант 2:</w:t>
      </w:r>
      <w:r w:rsidRPr="00157094">
        <w:rPr>
          <w:rFonts w:ascii="Century Gothic" w:eastAsia="Times New Roman" w:hAnsi="Century Gothic" w:cs="Times New Roman"/>
          <w:i/>
          <w:iCs/>
          <w:color w:val="000000"/>
          <w:sz w:val="20"/>
          <w:szCs w:val="20"/>
        </w:rPr>
        <w:t xml:space="preserve"> </w:t>
      </w:r>
    </w:p>
    <w:p w14:paraId="5038D597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2.1. Цена настоящего Договора представляет собой сумму денежных средств, подлежащих уплате Участником долевого строительства для строительства Объекта долевого строительства и составляет _____________ (_______________________________________________________) рублей </w:t>
      </w:r>
      <w:r w:rsidRPr="00157094">
        <w:rPr>
          <w:rStyle w:val="apple-style-span"/>
          <w:rFonts w:ascii="Century Gothic" w:eastAsia="Times New Roman" w:hAnsi="Century Gothic" w:cs="Times New Roman"/>
          <w:bCs/>
          <w:color w:val="000000"/>
          <w:sz w:val="20"/>
          <w:szCs w:val="20"/>
        </w:rPr>
        <w:t>(далее по тексту – «Цена»)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</w:p>
    <w:p w14:paraId="2F66D64D" w14:textId="633BD3EF" w:rsidR="000C3694" w:rsidRPr="00157094" w:rsidRDefault="00486B10" w:rsidP="002D48F4">
      <w:pPr>
        <w:pStyle w:val="a4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2.2. </w:t>
      </w:r>
      <w:r w:rsidR="000C3694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Цена настоящего Договора оплачива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>е</w:t>
      </w:r>
      <w:r w:rsidR="000C3694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тся Участником долевого строительства за счет кредитных средств, предоставляемых _________________________________ (далее по тексту - «Банк») Заемщику (Участнику долевого строительства) по Кредитному договору № ___________ от «___» __________ 20____ г., заключенному в городе ___________________, сроком возврата не позднее «___» __________ 20____ г. с уплатой процентов по ставке _____ (__________________) процентов годовых с «___» __________ 20____ г. до полного погашения кредита, на приобретение Объекта долевого строительства, после предоставления Заемщиком (Участником долевого строительства) в </w:t>
      </w:r>
      <w:r w:rsidR="00F96E35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Банк</w:t>
      </w:r>
      <w:r w:rsidR="000C3694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зарегистрированного надлежащим образом настоящего Договора 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в форме электронного документа и (или) электронного образа документа, подписанного усиленной квалифицированной электронной подписью государственного регистратора прав, подтверждающего произведенную государственную 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lastRenderedPageBreak/>
        <w:t xml:space="preserve">регистрацию </w:t>
      </w:r>
      <w:r w:rsidR="007A517A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настоящего 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Договора и государственную регистрацию </w:t>
      </w:r>
      <w:r w:rsidR="000C3694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ипотеки в силу закона прав требования на Объект долевого строительства, в пользу Банка, но не позднее 10 (Десяти) рабочих дней с даты регистрации настоящего Договора 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в органе, осуществляющем государственную регистрацию прав на недвижимое имущество и сделок с ним</w:t>
      </w:r>
      <w:r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 порядке, предусмотренном п. 2.</w:t>
      </w:r>
      <w:r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3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настоящего Договора.</w:t>
      </w:r>
    </w:p>
    <w:p w14:paraId="652DFA6D" w14:textId="56AF4827" w:rsidR="00B522AF" w:rsidRDefault="00B522AF" w:rsidP="00B522AF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В соответствии с Федеральным законом «Об ипотеке (залоге недвижимости)» от 16.07.1998 № 102-ФЗ права требования</w:t>
      </w:r>
      <w:r w:rsidR="00486B10" w:rsidRPr="00486B10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486B10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Участник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486B10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долевого строительства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считаются находящимися в залоге (ипотеке) у Банка в силу закона с момента государственной регистрации залога прав требований (п. 1 ст. 77.2 ФЗ № 102-ФЗ), а в последствии и сам Объект долевого строительства с момента регистрации права собственности Участника долевого строительства на него.</w:t>
      </w:r>
    </w:p>
    <w:p w14:paraId="5DC9AD81" w14:textId="4BED4901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2.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3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. Участник долевого строительства уплачивает Цену настоящего Договора с использованием специального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счета, открываемого в банке (</w:t>
      </w:r>
      <w:proofErr w:type="spellStart"/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-агенте) по договору счета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, заключаемому между Участником долевого строительства (Депонентом), Застройщиком (Бенефициаром) и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-агентом для учета и блокирования денежных средств (Цены настоящего Договора), в целях их перечисления Застройщику, на следующих условиях:</w:t>
      </w:r>
    </w:p>
    <w:p w14:paraId="1D12077B" w14:textId="3D267269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Депонент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: Участник долевого строительства</w:t>
      </w:r>
      <w:r w:rsidR="007A517A" w:rsidRPr="00157094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57B5B673" w14:textId="25629FDA" w:rsidR="000C3694" w:rsidRPr="00157094" w:rsidRDefault="000C3694" w:rsidP="001F3B2C">
      <w:pPr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Бенефициар: </w:t>
      </w:r>
      <w:r w:rsidR="001F3B2C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Застройщик</w:t>
      </w:r>
      <w:r w:rsidR="007A517A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71253F87" w14:textId="2DD213AE" w:rsidR="000C3694" w:rsidRPr="00157094" w:rsidRDefault="001F6311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proofErr w:type="spellStart"/>
      <w:r w:rsidRPr="001F6311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F6311">
        <w:rPr>
          <w:rFonts w:ascii="Century Gothic" w:eastAsia="Times New Roman" w:hAnsi="Century Gothic" w:cs="Times New Roman"/>
          <w:color w:val="000000"/>
          <w:sz w:val="20"/>
          <w:szCs w:val="20"/>
        </w:rPr>
        <w:t>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Escrow_Sberbank@sberbank.ru, номер телефона: 900 – для мобильных, 8 (800) 555 55 50 – для мобильных и городских.</w:t>
      </w:r>
    </w:p>
    <w:p w14:paraId="06B6169F" w14:textId="0A7C1FC6" w:rsidR="00C446E3" w:rsidRPr="00157094" w:rsidRDefault="000C3694" w:rsidP="00C446E3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Сумма депонирования: </w:t>
      </w:r>
      <w:r w:rsidR="00C446E3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равна Цене настоящего Договора, согласованной в п. 2.1 настоящего Договора.</w:t>
      </w:r>
    </w:p>
    <w:p w14:paraId="39C37E9F" w14:textId="1DD066C9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Срок перечисления Депонентом Суммы депонирования: в соответствии с п. 2.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2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настоящего Договора.</w:t>
      </w:r>
    </w:p>
    <w:p w14:paraId="1BDD5DCD" w14:textId="539B2E2F" w:rsidR="000C3694" w:rsidRPr="00157094" w:rsidRDefault="000C3694" w:rsidP="002D48F4">
      <w:pPr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Срок условного депонирования денежных средств: шесть месяцев </w:t>
      </w:r>
      <w:r w:rsidR="00C446E3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с даты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ввода в эксплуатацию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, указанно</w:t>
      </w:r>
      <w:r w:rsidR="00C446E3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й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в проектной декларации</w:t>
      </w:r>
      <w:r w:rsidR="00C446E3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, </w:t>
      </w:r>
      <w:r w:rsidR="00C446E3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опубликованной в сети интернет на веб-сайте </w:t>
      </w:r>
      <w:r w:rsidR="00C446E3"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  <w:lang w:val="en-US"/>
        </w:rPr>
        <w:t>www</w:t>
      </w:r>
      <w:r w:rsidR="00C446E3"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.</w:t>
      </w:r>
      <w:proofErr w:type="spellStart"/>
      <w:r w:rsidR="00C446E3"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наш.дом.рф</w:t>
      </w:r>
      <w:proofErr w:type="spellEnd"/>
      <w:r w:rsidR="007A517A" w:rsidRPr="00157094">
        <w:rPr>
          <w:rStyle w:val="a3"/>
          <w:rFonts w:ascii="Century Gothic" w:eastAsia="Times New Roman" w:hAnsi="Century Gothic" w:cs="Times New Roman"/>
          <w:b/>
          <w:bCs/>
          <w:sz w:val="20"/>
          <w:szCs w:val="20"/>
        </w:rPr>
        <w:t>.</w:t>
      </w:r>
    </w:p>
    <w:p w14:paraId="16643241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Основания перечисления Застройщику (Бенефициару) депонированной суммы: </w:t>
      </w:r>
    </w:p>
    <w:p w14:paraId="1CE8A49B" w14:textId="5FCC62C1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разрешение на ввод в эксплуатацию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(п. 1.1. настоящего Договора); </w:t>
      </w:r>
    </w:p>
    <w:p w14:paraId="210DD50D" w14:textId="390DB0FA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 сведения о размещении в единой информационной системе жилищного строительства вышеуказанной информации</w:t>
      </w:r>
      <w:r w:rsidR="00515DF7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2AB304CD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Депонированная сумма, перечисляется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-агентом Застройщику,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-агентом, если кредитный договор содержит поручение Застройщика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-агенте залоговый счет Застройщика, права по которому переданы в залог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-агенту, предоставившему денежные средства Застройщику, в случае, если это предусмотрено кредитным договором.</w:t>
      </w:r>
    </w:p>
    <w:p w14:paraId="30CC0557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Основания прекращения условного депонирования денежных средств: </w:t>
      </w:r>
    </w:p>
    <w:p w14:paraId="1DF59E6B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истечение срока условного депонирования; </w:t>
      </w:r>
    </w:p>
    <w:p w14:paraId="72CB311B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перечисление депонированной суммы при возникновении оснований перечисления Застройщику (Бенефициару) депонированной суммы; </w:t>
      </w:r>
    </w:p>
    <w:p w14:paraId="7827C886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 расторжение настоящего Договора по соглашению сторон или в судебном порядке; </w:t>
      </w:r>
    </w:p>
    <w:p w14:paraId="2944B64A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 односторонний отказ одной из сторон от исполнения настоящего Договора.</w:t>
      </w:r>
    </w:p>
    <w:p w14:paraId="4C12073B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До наступления указанных в настоящем пункте случаев, ни Участник долевого строительства (Депонент), ни Застройщик (Бенефициар) не вправе распоряжаться денежными средствами, находящимися на счете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. </w:t>
      </w:r>
    </w:p>
    <w:p w14:paraId="6AAC2DCF" w14:textId="5DD0F0AB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Расходы и комиссии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-агента по договору счета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оплачивает </w:t>
      </w:r>
      <w:r w:rsidR="007A517A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Участник долевого строительства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6A66540F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в размере Цены настоящего Договора на открытый в уполномоченном банке счет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bookmarkEnd w:id="1"/>
    <w:p w14:paraId="72B3B8EF" w14:textId="14772A1F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2.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4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 Если по истечении срока, предусмотренного п. 2.1.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настоящего договора Цена настоящего Договора, указанная в п. 2.1 настоящего Договора, не будет зачислена на открытый в уполномоченном банке счет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, Застройщик вправе отказаться от исполнения настоящего Договора (расторгнуть настоящий Договор) в порядке, установленном </w:t>
      </w:r>
      <w:r w:rsidR="00BB7130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Федеральным законом от 30.12.2004 г. № 214-ФЗ.</w:t>
      </w:r>
    </w:p>
    <w:p w14:paraId="2E6A53F2" w14:textId="67541C98" w:rsidR="00C446E3" w:rsidRPr="00157094" w:rsidRDefault="00C446E3" w:rsidP="00650A47">
      <w:pPr>
        <w:pStyle w:val="a4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2.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5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. В случае отказа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-агента от заключения договора счета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с Участником долевого строительства (Депонентом), расторжения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-агентом договора счета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с Участником долевого строительства (Депонентом), по основаниям, указанным в пункте 5.2 статьи 7 Федерального закона от 07.08.2001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lastRenderedPageBreak/>
        <w:t xml:space="preserve">отказаться от исполнения настоящего Договора в порядке, предусмотренном частями 3 и 4 статьи 9 </w:t>
      </w:r>
      <w:r w:rsidR="00BB7130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Федерального закона от 30.12.2004 г. № 214-ФЗ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73CAA1D5" w14:textId="622041A4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2.</w:t>
      </w:r>
      <w:r w:rsidR="00486B10">
        <w:rPr>
          <w:rFonts w:ascii="Century Gothic" w:eastAsia="Times New Roman" w:hAnsi="Century Gothic" w:cs="Times New Roman"/>
          <w:color w:val="000000"/>
          <w:sz w:val="20"/>
          <w:szCs w:val="20"/>
        </w:rPr>
        <w:t>6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. Указанная в пункте 2.1. настоящего Договора </w:t>
      </w:r>
      <w:bookmarkStart w:id="3" w:name="_Hlk209429978"/>
      <w:r w:rsidR="000F7185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Цена</w:t>
      </w:r>
      <w:bookmarkEnd w:id="3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 включает в себя возмещение затрат на строительство Объекта долевого строительства, в том числе: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затрат на приобретение строительных материалов, оборудования, выполненных строительно-монтажных и других, связанных со строительством и сдачей в эксплуатацию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работ и услуг, включая аренду земли необходимую для строительства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строительство сетей, необходимых для подключения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Многоквартирного дома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к центральным сетям, и благоустройство прилегающей территории, затраченной электроэнергии, выполненных предпроектных и проектных работ, и оплаты услуг Застройщика предусмотренных проектной документацией и разрешением на строительство, а также иные затраты Застройщика связанные с выполнением настоящего Договора. </w:t>
      </w:r>
    </w:p>
    <w:p w14:paraId="3FAF4FB5" w14:textId="26262A91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Экономия денежных средств, полученных от Участников долевого строительства в качестве финансирования Объекта долевого строительства, образовавшаяся в виде разницы между </w:t>
      </w:r>
      <w:r w:rsidR="002A7BE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Ц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еной Договора и фактическими затратами на строительство Объекта долевого строительства, по окончании строительства и его передачи, остается в распоряжении Застройщика и является оплатой услуг Застройщика по строительству (созданию)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.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</w:t>
      </w:r>
    </w:p>
    <w:p w14:paraId="4939C011" w14:textId="624D045B" w:rsidR="00512244" w:rsidRPr="00157094" w:rsidRDefault="00512244" w:rsidP="00512244">
      <w:pPr>
        <w:pStyle w:val="a4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>2.</w:t>
      </w:r>
      <w:r w:rsidR="00486B10">
        <w:rPr>
          <w:rFonts w:ascii="Century Gothic" w:hAnsi="Century Gothic" w:cs="Times New Roman"/>
          <w:sz w:val="20"/>
          <w:szCs w:val="20"/>
        </w:rPr>
        <w:t>7</w:t>
      </w:r>
      <w:r w:rsidRPr="00157094">
        <w:rPr>
          <w:rFonts w:ascii="Century Gothic" w:hAnsi="Century Gothic" w:cs="Times New Roman"/>
          <w:sz w:val="20"/>
          <w:szCs w:val="20"/>
        </w:rPr>
        <w:t xml:space="preserve">. В случае прекращения договора счета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 xml:space="preserve"> по основаниям, предусмотренным частью 7 статьи 15.5 </w:t>
      </w:r>
      <w:r w:rsidR="00BB7130" w:rsidRPr="00157094">
        <w:rPr>
          <w:rFonts w:ascii="Century Gothic" w:hAnsi="Century Gothic" w:cs="Times New Roman"/>
          <w:sz w:val="20"/>
          <w:szCs w:val="20"/>
        </w:rPr>
        <w:t>Федерального закона от 30.12.2004 г. № 214-ФЗ</w:t>
      </w:r>
      <w:r w:rsidRPr="00157094">
        <w:rPr>
          <w:rFonts w:ascii="Century Gothic" w:hAnsi="Century Gothic" w:cs="Times New Roman"/>
          <w:sz w:val="20"/>
          <w:szCs w:val="20"/>
        </w:rPr>
        <w:t xml:space="preserve">, денежные средства со счета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 xml:space="preserve"> на основании полученных </w:t>
      </w:r>
      <w:proofErr w:type="spellStart"/>
      <w:r w:rsidR="00515DF7"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="00515DF7" w:rsidRPr="00157094">
        <w:rPr>
          <w:rFonts w:ascii="Century Gothic" w:hAnsi="Century Gothic" w:cs="Times New Roman"/>
          <w:sz w:val="20"/>
          <w:szCs w:val="20"/>
        </w:rPr>
        <w:t>-агентом</w:t>
      </w:r>
      <w:r w:rsidRPr="00157094">
        <w:rPr>
          <w:rFonts w:ascii="Century Gothic" w:hAnsi="Century Gothic" w:cs="Times New Roman"/>
          <w:sz w:val="20"/>
          <w:szCs w:val="20"/>
        </w:rPr>
        <w:t xml:space="preserve"> сведений о погашении записи о государственной регистрации</w:t>
      </w:r>
      <w:r w:rsidR="00515DF7" w:rsidRPr="00157094">
        <w:rPr>
          <w:rFonts w:ascii="Century Gothic" w:hAnsi="Century Gothic" w:cs="Times New Roman"/>
          <w:sz w:val="20"/>
          <w:szCs w:val="20"/>
        </w:rPr>
        <w:t xml:space="preserve"> настоящего</w:t>
      </w:r>
      <w:r w:rsidRPr="00157094">
        <w:rPr>
          <w:rFonts w:ascii="Century Gothic" w:hAnsi="Century Gothic" w:cs="Times New Roman"/>
          <w:sz w:val="20"/>
          <w:szCs w:val="20"/>
        </w:rPr>
        <w:t xml:space="preserve"> Договора, содержащихся в Едином государственном реестре недвижимости, подлежат возврату Участнику долевого строительства. Договор счета </w:t>
      </w:r>
      <w:proofErr w:type="spellStart"/>
      <w:r w:rsidRPr="00157094">
        <w:rPr>
          <w:rFonts w:ascii="Century Gothic" w:hAnsi="Century Gothic" w:cs="Times New Roman"/>
          <w:sz w:val="20"/>
          <w:szCs w:val="20"/>
        </w:rPr>
        <w:t>эскроу</w:t>
      </w:r>
      <w:proofErr w:type="spellEnd"/>
      <w:r w:rsidRPr="00157094">
        <w:rPr>
          <w:rFonts w:ascii="Century Gothic" w:hAnsi="Century Gothic" w:cs="Times New Roman"/>
          <w:sz w:val="20"/>
          <w:szCs w:val="20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</w:t>
      </w:r>
      <w:proofErr w:type="spellStart"/>
      <w:r w:rsidR="00515DF7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="00515DF7"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-агентом</w:t>
      </w:r>
      <w:r w:rsidRPr="00157094">
        <w:rPr>
          <w:rFonts w:ascii="Century Gothic" w:hAnsi="Century Gothic" w:cs="Times New Roman"/>
          <w:sz w:val="20"/>
          <w:szCs w:val="20"/>
        </w:rPr>
        <w:t xml:space="preserve"> указания Участника долевого строительства об их выдаче либо переводе при прекращении такого Договора по основаниям, предусмотренным частью 7 статьи 15.5 </w:t>
      </w:r>
      <w:r w:rsidR="00D64CAB" w:rsidRPr="00157094">
        <w:rPr>
          <w:rFonts w:ascii="Century Gothic" w:hAnsi="Century Gothic" w:cs="Times New Roman"/>
          <w:sz w:val="20"/>
          <w:szCs w:val="20"/>
        </w:rPr>
        <w:t>Федерального закона от 30.12.2004 г. № 214-ФЗ</w:t>
      </w:r>
      <w:r w:rsidRPr="00157094">
        <w:rPr>
          <w:rFonts w:ascii="Century Gothic" w:hAnsi="Century Gothic" w:cs="Times New Roman"/>
          <w:sz w:val="20"/>
          <w:szCs w:val="20"/>
        </w:rPr>
        <w:t>.</w:t>
      </w:r>
    </w:p>
    <w:p w14:paraId="439198D0" w14:textId="6DCF9D9B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>2.</w:t>
      </w:r>
      <w:r w:rsidR="00486B10">
        <w:rPr>
          <w:rFonts w:ascii="Century Gothic" w:hAnsi="Century Gothic" w:cs="Times New Roman"/>
          <w:sz w:val="20"/>
          <w:szCs w:val="20"/>
        </w:rPr>
        <w:t>8</w:t>
      </w:r>
      <w:r w:rsidRPr="00157094">
        <w:rPr>
          <w:rFonts w:ascii="Century Gothic" w:hAnsi="Century Gothic" w:cs="Times New Roman"/>
          <w:sz w:val="20"/>
          <w:szCs w:val="20"/>
        </w:rPr>
        <w:t>. Проектная величина общей площади Объекта долевого строительства (как в целом, так и в ее составных частях) из-за технологических особенностей процесса строительства по данным обмера организации, уполномоченной на осуществление технического учета и технической инвентаризации объектов капитального строительства</w:t>
      </w:r>
      <w:r w:rsidR="00EA6D27" w:rsidRPr="00157094">
        <w:rPr>
          <w:rFonts w:ascii="Century Gothic" w:hAnsi="Century Gothic" w:cs="Times New Roman"/>
          <w:sz w:val="20"/>
          <w:szCs w:val="20"/>
        </w:rPr>
        <w:t xml:space="preserve"> (далее по тексту – «</w:t>
      </w:r>
      <w:r w:rsidR="00EA6D27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БТИ»</w:t>
      </w:r>
      <w:r w:rsidR="00EA6D27" w:rsidRPr="00157094">
        <w:rPr>
          <w:rFonts w:ascii="Century Gothic" w:hAnsi="Century Gothic" w:cs="Times New Roman"/>
          <w:sz w:val="20"/>
          <w:szCs w:val="20"/>
        </w:rPr>
        <w:t>)</w:t>
      </w:r>
      <w:r w:rsidRPr="00157094">
        <w:rPr>
          <w:rFonts w:ascii="Century Gothic" w:hAnsi="Century Gothic" w:cs="Times New Roman"/>
          <w:sz w:val="20"/>
          <w:szCs w:val="20"/>
        </w:rPr>
        <w:t>,</w:t>
      </w:r>
      <w:r w:rsidR="00E5738A" w:rsidRPr="00157094">
        <w:rPr>
          <w:rFonts w:ascii="Century Gothic" w:hAnsi="Century Gothic" w:cs="Times New Roman"/>
          <w:sz w:val="20"/>
          <w:szCs w:val="20"/>
        </w:rPr>
        <w:t xml:space="preserve"> может отличаться от фактической величины, определенной в п. 1.2 настоящего Договора,</w:t>
      </w:r>
      <w:r w:rsidRPr="00157094">
        <w:rPr>
          <w:rFonts w:ascii="Century Gothic" w:hAnsi="Century Gothic" w:cs="Times New Roman"/>
          <w:sz w:val="20"/>
          <w:szCs w:val="20"/>
        </w:rPr>
        <w:t xml:space="preserve"> но не более чем на 5%.</w:t>
      </w:r>
      <w:r w:rsidR="00E5738A" w:rsidRPr="00157094">
        <w:rPr>
          <w:rFonts w:ascii="Century Gothic" w:hAnsi="Century Gothic" w:cs="Times New Roman"/>
          <w:sz w:val="20"/>
          <w:szCs w:val="20"/>
        </w:rPr>
        <w:t xml:space="preserve"> </w:t>
      </w:r>
    </w:p>
    <w:p w14:paraId="7CEBEB43" w14:textId="2B0B499B" w:rsidR="00E5738A" w:rsidRPr="00157094" w:rsidRDefault="00E5738A" w:rsidP="002D48F4">
      <w:pPr>
        <w:pStyle w:val="a4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>В этом случае:</w:t>
      </w:r>
    </w:p>
    <w:p w14:paraId="43A03708" w14:textId="34DB029B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</w:pPr>
      <w:bookmarkStart w:id="4" w:name="_Hlk216087000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2.</w:t>
      </w:r>
      <w:r w:rsidR="00486B1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8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.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1.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Е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сли окончательная общая площадь Объекта долевого строительства (с учетом общей площади лоджии (балкона)) после проведения обмеров БТИ будет меньше по сравнению с общей проектной площадью Объекта долевого строительства</w:t>
      </w:r>
      <w:r w:rsidR="00A41DB6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</w:t>
      </w:r>
      <w:r w:rsidR="00A41DB6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(с учетом общей площади лоджии (балкона))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, указанной в п. 1.2. настоящего Договора, Цена Договора, указанная в пункте 2.1 настоящего Договора подлежит перерасчету исходя из произведения общей площади Объекта долевого строительства, определенной по результатам проведения обмеров БТИ (с учетом общей площади лоджии (балкона)), и стоимости одного квадратного метра Объекта долевого строительства. Стоимость одного квадратного метра Объекта долевого строительства определяется путем разделения Цены Договора, указанной в пункте 2.1 настоящего Договора, на количество квадратных метров общей проектной площади Объекта долевого строительства</w:t>
      </w:r>
      <w:r w:rsidR="00A41DB6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</w:t>
      </w:r>
      <w:r w:rsidR="00A41DB6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(с учетом общей площади лоджии (балкона))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, указанной в п. 1.2. настоящего Договора.</w:t>
      </w:r>
    </w:p>
    <w:p w14:paraId="746C1514" w14:textId="77777777" w:rsidR="000C3694" w:rsidRPr="00157094" w:rsidRDefault="000C3694" w:rsidP="002D48F4">
      <w:pPr>
        <w:pStyle w:val="a4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В случае, предусмотренном в абзаце первом настоящего пункта, Участнику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долевого строительства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направляется письменное уведомление (либо вручается путем непосредственного вручения Участнику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долевого строительства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под расписку) с указанием окончательной общей площади Объекта долевого строительства и измененной Цены настоящего Договора (далее – Уведомление об уменьшении площади).</w:t>
      </w:r>
    </w:p>
    <w:p w14:paraId="7171A509" w14:textId="7CF3E33F" w:rsidR="000C3694" w:rsidRPr="00157094" w:rsidRDefault="000C3694" w:rsidP="002D48F4">
      <w:pPr>
        <w:pStyle w:val="a4"/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Участник долевого строительства и Застройщик после получения Участником долевого строительства Уведомления об уменьшении площади вправе подписать дополнительное соглашение к настоящему Договору, которое будет содержать данные об окончательной общей площади Объекта долевого строительства и уточненной Цене Договора.</w:t>
      </w:r>
    </w:p>
    <w:p w14:paraId="2FD54561" w14:textId="004EF4DD" w:rsidR="000C3694" w:rsidRPr="00157094" w:rsidRDefault="000C3694" w:rsidP="002D48F4">
      <w:pPr>
        <w:pStyle w:val="a4"/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Застройщик обязуется в течение 5 (Пяти) рабочих дней с момента получения им письменного требования Участника долевого строительства возвратить Участнику долевого строительства разницу между оплаченной Ценой Договора, указанной в пункте 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2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.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. настоящего Договора, и измененной Ценой в соответствии с настоящим пунктом. </w:t>
      </w:r>
    </w:p>
    <w:p w14:paraId="2F5537AA" w14:textId="37F2E947" w:rsidR="00E5738A" w:rsidRPr="00157094" w:rsidRDefault="000C3694" w:rsidP="002D48F4">
      <w:pPr>
        <w:pStyle w:val="a4"/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2.</w:t>
      </w:r>
      <w:r w:rsidR="00486B1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8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.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2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.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Если окончательная общая площадь Объекта долевого строительства (с учетом общей площади лоджии (балкона)) после проведения обмеров БТИ будет </w:t>
      </w:r>
      <w:r w:rsidR="00214B2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больше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по сравнению с общей проектной площадью Объекта долевого строительства</w:t>
      </w:r>
      <w:r w:rsidR="00A41DB6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</w:t>
      </w:r>
      <w:r w:rsidR="00A41DB6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(с учетом общей площади лоджии (балкона))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, указанной в п. 1.2. настоящего Договора, Цена Договора, указанная в пункте 2.1 </w:t>
      </w:r>
      <w:r w:rsidR="00486B10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настоящего Договора,</w:t>
      </w:r>
      <w:r w:rsidR="00E5738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подлежит перерасчету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</w:t>
      </w:r>
      <w:r w:rsidR="00214B2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в порядке</w:t>
      </w:r>
      <w:r w:rsidR="00A41DB6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,</w:t>
      </w:r>
      <w:r w:rsidR="00214B2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определённом п. 2.</w:t>
      </w:r>
      <w:r w:rsidR="00486B1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8</w:t>
      </w:r>
      <w:r w:rsidR="00214B2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>.1. настоящего Договора.</w:t>
      </w:r>
    </w:p>
    <w:p w14:paraId="23D35E80" w14:textId="2B1B9D63" w:rsidR="000C3694" w:rsidRPr="00157094" w:rsidRDefault="000C3694" w:rsidP="002D48F4">
      <w:pPr>
        <w:pStyle w:val="a4"/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lastRenderedPageBreak/>
        <w:t>Участник долевого строительства обязуется осуществить соответствующую доплату за увеличение площади</w:t>
      </w:r>
      <w:r w:rsidR="00214B2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Объекта долевого строительства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  <w:lang w:eastAsia="ru-RU"/>
        </w:rPr>
        <w:t xml:space="preserve"> в течение 5 (Пяти) дней с момента получения соответствующего уведомления от Застройщика. </w:t>
      </w:r>
    </w:p>
    <w:bookmarkEnd w:id="4"/>
    <w:p w14:paraId="7EDD1A2E" w14:textId="1DD05EB8" w:rsidR="000C3694" w:rsidRPr="00157094" w:rsidRDefault="000C3694" w:rsidP="002D48F4">
      <w:pPr>
        <w:pStyle w:val="a4"/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>2.</w:t>
      </w:r>
      <w:r w:rsidR="00486B10">
        <w:rPr>
          <w:rFonts w:ascii="Century Gothic" w:hAnsi="Century Gothic" w:cs="Times New Roman"/>
          <w:sz w:val="20"/>
          <w:szCs w:val="20"/>
        </w:rPr>
        <w:t>9</w:t>
      </w:r>
      <w:r w:rsidRPr="00157094">
        <w:rPr>
          <w:rFonts w:ascii="Century Gothic" w:hAnsi="Century Gothic" w:cs="Times New Roman"/>
          <w:sz w:val="20"/>
          <w:szCs w:val="20"/>
        </w:rPr>
        <w:t xml:space="preserve">. Работы, связанные с индивидуальной внутренней отделкой Объекта долевого строительства, за пределами перечня работ, определенного в настоящем Договоре, какие-либо иные услуги, в Цену настоящего Договора не включаются, оплачиваются 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Участником долевого строительства </w:t>
      </w:r>
      <w:r w:rsidRPr="00157094">
        <w:rPr>
          <w:rFonts w:ascii="Century Gothic" w:hAnsi="Century Gothic" w:cs="Times New Roman"/>
          <w:sz w:val="20"/>
          <w:szCs w:val="20"/>
        </w:rPr>
        <w:t>на основании дополнительного соглашения, подписанного между Сторонами.</w:t>
      </w:r>
    </w:p>
    <w:p w14:paraId="03425412" w14:textId="6AD3BA6D" w:rsidR="000C3694" w:rsidRPr="00157094" w:rsidRDefault="000C3694" w:rsidP="002D48F4">
      <w:pPr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2.</w:t>
      </w:r>
      <w:r w:rsidR="00486B1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10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. Денежные средства, уплаченные Участником долевого строительства, инвестируются им только на строительство Объекта долевого строительства, указанного в п. 1.2. настоящего Договора и соответствующей доли в общем имуществе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и не являются основанием для приобретения Участником долевого строительства права собственности на иные нежилые помещения, расположенные в </w:t>
      </w:r>
      <w:r w:rsidR="00D64CA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Многоквартирном доме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ab/>
      </w:r>
    </w:p>
    <w:bookmarkEnd w:id="2"/>
    <w:p w14:paraId="6B3AB4A0" w14:textId="161ED5D3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3. Гарантии качества и порядок передачи </w:t>
      </w:r>
      <w:r w:rsidR="00D2760C"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бъекта долевого строительства</w:t>
      </w:r>
    </w:p>
    <w:p w14:paraId="1FE4D9D3" w14:textId="724EFF7F" w:rsidR="00F43AEF" w:rsidRDefault="000C3694" w:rsidP="002D48F4">
      <w:pPr>
        <w:autoSpaceDE w:val="0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3.1.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Качество Объекта долевого строительства должно соответствовать условиям Договора, требованиям проектной документации</w:t>
      </w:r>
      <w:r w:rsidR="00F43AEF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градостроительных регламентов</w:t>
      </w:r>
      <w:r w:rsidR="00F43AEF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47943A5D" w14:textId="51C9E885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3.2. Гарантийный срок для Объекта долевого строительства составляет </w:t>
      </w:r>
      <w:r w:rsidR="001E2C1B">
        <w:rPr>
          <w:rFonts w:ascii="Century Gothic" w:eastAsia="Times New Roman" w:hAnsi="Century Gothic" w:cs="Times New Roman"/>
          <w:sz w:val="20"/>
          <w:szCs w:val="20"/>
        </w:rPr>
        <w:t>5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 (</w:t>
      </w:r>
      <w:r w:rsidR="001E2C1B">
        <w:rPr>
          <w:rFonts w:ascii="Century Gothic" w:eastAsia="Times New Roman" w:hAnsi="Century Gothic" w:cs="Times New Roman"/>
          <w:sz w:val="20"/>
          <w:szCs w:val="20"/>
        </w:rPr>
        <w:t>Пять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) </w:t>
      </w:r>
      <w:r w:rsidR="001E2C1B">
        <w:rPr>
          <w:rFonts w:ascii="Century Gothic" w:eastAsia="Times New Roman" w:hAnsi="Century Gothic" w:cs="Times New Roman"/>
          <w:sz w:val="20"/>
          <w:szCs w:val="20"/>
        </w:rPr>
        <w:t>лет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. Указанный гарантийный срок исчисляется со дня передачи Объекта долевого строительства Участнику долевого строительства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по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кту приема-передачи.</w:t>
      </w:r>
    </w:p>
    <w:p w14:paraId="1C8FE8BD" w14:textId="33CB1C95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3.3.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 и исчисляется со дня подписания первого передаточного акта о передаче любого объекта долевого строительства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DC39C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</w:t>
      </w:r>
      <w:r w:rsidR="00DC39C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дом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е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. </w:t>
      </w:r>
    </w:p>
    <w:p w14:paraId="57E0642A" w14:textId="4B86E12B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3.4. Гарантийный срок на результат производства отделочных работ (в случае, если отделочные работы предусмотрены п. 1.</w:t>
      </w:r>
      <w:r w:rsidR="00FF553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5.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настоящего Договора) на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бъекте долевого строительства и входящих в состав такого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бъекта долевого строительства элементов отделки составляет 1 (Один) год. Указанный гарантийный срок исчисляется со дня передачи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бъекта долевого строительства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У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частнику долевого строительства.</w:t>
      </w:r>
    </w:p>
    <w:p w14:paraId="566F805D" w14:textId="2366C403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3.5. Застройщик обязуется направить Участнику долевого строительства уведомление о завершении строительства и о готовности Объекта долевого строительства к передаче не позднее 30 (</w:t>
      </w:r>
      <w:r w:rsidR="00462FFE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Т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ридцати) календарных дней с даты ввода в эксплуатацию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Уведомление должно быть направлено по почте заказным письмом с описью вложения и уведомлением о вручении по почтовому адресу Участника долевого строительства, указанному в Договоре, или вручено Участнику долевого строительства лично под расписку.</w:t>
      </w:r>
    </w:p>
    <w:p w14:paraId="0E9C5936" w14:textId="4BD128BE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bookmarkStart w:id="5" w:name="_Hlk209537874"/>
      <w:r w:rsidRPr="00157094">
        <w:rPr>
          <w:rFonts w:ascii="Century Gothic" w:hAnsi="Century Gothic" w:cs="Times New Roman"/>
          <w:color w:val="000000"/>
          <w:sz w:val="20"/>
          <w:szCs w:val="20"/>
        </w:rPr>
        <w:t xml:space="preserve">3.6. </w:t>
      </w:r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 xml:space="preserve">Участник долевого строительства обязан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прибыть или направить своего полномочного представителя в указанное Застройщиком место для подписания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кта приема-передачи Объекта долевого строительства и получения инструкции по эксплуатации Объекта</w:t>
      </w:r>
      <w:r w:rsidR="006D18CB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долевого строительства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 срок не позднее 7 (</w:t>
      </w:r>
      <w:r w:rsidR="00462FFE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С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еми) рабочих дней с даты получения соответствующего уведомления. Наличие у Участника долевого строительства каких-либо денежных или иных требований к Застройщику не является основанием для отказа Участника долевого строительства от подписания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кта приема-передачи. </w:t>
      </w:r>
    </w:p>
    <w:p w14:paraId="1F1735E6" w14:textId="0D62A374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3.7. При уклонении или необоснованном отказе Участника долевого строительства от принятия Объекта долевого строительства в срок, установленный настоящим Договором, Застройщик по истечении 2 (Двух) месяцев со дня наступления указанного в настоящем пункте срока (если меньший срок не установлен законодательством) вправе составить односторонний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E03592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кт приема-передачи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Объекта долевого строительства. При этом Объект долевого строительства считается переданным без явных недостатков, риск случайной гибели и бремя содержания Объекта долевого строительства,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(в части общего имущества) и земельного участка (пропорционально доле Объекта долевого строительства в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Многоквартирном доме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) признается перешедшим к Участнику долевого строительства со дня составления одностороннего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E03592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кта приема-передачи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Объекта долевого строительства.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E03592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кта приема-передачи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Объекта долевого строительства Застройщик освобождается от уплаты Участнику долевого строительства неустойки (пени) при условии надлежащего исполнения Застройщиком своих обязательств по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настоящему Д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оговору.</w:t>
      </w:r>
    </w:p>
    <w:p w14:paraId="587B84C1" w14:textId="2D0007D5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3.8. Обязательства Застройщика по передаче Объекта долевого строительства считаются полностью исполненными с момента подписания Сторонами (или Застройщиком в одностороннем порядке) </w:t>
      </w:r>
      <w:r w:rsidR="00E03592" w:rsidRP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акта приема-передачи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Объекта долевого строительства в порядке и на условиях, предусмотренных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настоящим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Договором. С момента подписания Сторонами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E03592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кта приема-передачи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E03592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Объект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E03592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долевого строительства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Объект долевого строительства считается осмотренным Участником долевого строительства и принятым им без внешних дефектов, недостатков, иных замечаний. Подписание </w:t>
      </w:r>
      <w:r w:rsidR="00E03592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E03592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кта приема-передачи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Объекта долевого строительства не освобождает Застройщика от исполнения гарантийных обязательств в течение гарантийного срока.</w:t>
      </w:r>
    </w:p>
    <w:p w14:paraId="15A0D5E7" w14:textId="521D72B8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lastRenderedPageBreak/>
        <w:t xml:space="preserve">3.9. Застройщик не несет ответственности за недостатки (дефекты) Объекта долевого строительства, обнаруженные в пределах гарантийного срока, если докажет, что они произошли вследствие нормального износа такого Объекта долевого строительства или его частей, нарушения требований технических и градостроительных норм, а также иных обязательных требований к процессу его эксплуатации либо вследствие ненадлежащего его ремонта (в том числе переоборудования и перепланировки), проведенного самим Участником долевого строительства или привлеченными им третьими лицами, повреждения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Fonts w:ascii="Century Gothic" w:hAnsi="Century Gothic" w:cs="Times New Roman"/>
          <w:sz w:val="20"/>
          <w:szCs w:val="20"/>
        </w:rPr>
        <w:t xml:space="preserve"> и (или) Объекта долевого строительства действиями Участника долевого строительства или привлеченных им третьих лиц, ненадлежащего содержания (эксплуатации) Участником долевого строительства Объекта долевого строительства и </w:t>
      </w:r>
      <w:r w:rsidR="00CA5C66" w:rsidRPr="00157094">
        <w:rPr>
          <w:rFonts w:ascii="Century Gothic" w:hAnsi="Century Gothic" w:cs="Times New Roman"/>
          <w:sz w:val="20"/>
          <w:szCs w:val="20"/>
        </w:rPr>
        <w:t>о</w:t>
      </w:r>
      <w:r w:rsidRPr="00157094">
        <w:rPr>
          <w:rFonts w:ascii="Century Gothic" w:hAnsi="Century Gothic" w:cs="Times New Roman"/>
          <w:sz w:val="20"/>
          <w:szCs w:val="20"/>
        </w:rPr>
        <w:t>бщего имущества.</w:t>
      </w:r>
    </w:p>
    <w:p w14:paraId="563AC713" w14:textId="77777777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>3.10. В случае выявления недостатка (дефекта) в Объекте долевого строительства Участник долевого строительства обязан направить Застройщику соответствующее уведомление. Уведомление должно быть направлено по почте заказным письмом с описью вложения и уведомлением о вручении по адресу Застройщика, указанному в Договоре, или вручено представителю Застройщика, имеющему соответствующие полномочия, лично под расписку.</w:t>
      </w:r>
    </w:p>
    <w:p w14:paraId="27F3FAAC" w14:textId="77777777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 xml:space="preserve">В уведомлении должно содержаться четкое описание выявленного недостатка (дефекта). Наличие недостатка (дефекта), его характер и сроки его исправления устанавливаются двусторонним актом Застройщика и Участника долевого строительства (далее по тексту – Акт о несоответствии). </w:t>
      </w:r>
    </w:p>
    <w:p w14:paraId="55E458FF" w14:textId="5AF983DE" w:rsidR="000C3694" w:rsidRPr="00157094" w:rsidRDefault="000C3694" w:rsidP="002D48F4">
      <w:pPr>
        <w:autoSpaceDE w:val="0"/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>3.11. Не допускается без согласования с Застройщиком устранение недостатков силами Участника</w:t>
      </w:r>
      <w:r w:rsidR="00D2760C" w:rsidRPr="00157094">
        <w:rPr>
          <w:rFonts w:ascii="Century Gothic" w:hAnsi="Century Gothic" w:cs="Times New Roman"/>
          <w:sz w:val="20"/>
          <w:szCs w:val="20"/>
        </w:rPr>
        <w:t xml:space="preserve"> долевого строительства</w:t>
      </w:r>
      <w:r w:rsidRPr="00157094">
        <w:rPr>
          <w:rFonts w:ascii="Century Gothic" w:hAnsi="Century Gothic" w:cs="Times New Roman"/>
          <w:sz w:val="20"/>
          <w:szCs w:val="20"/>
        </w:rPr>
        <w:t xml:space="preserve"> или привлеченными им лицами, в том числе с возложением расходов на Застройщика. Нарушение настоящего правила влечет для Участника</w:t>
      </w:r>
      <w:r w:rsidR="00D2760C" w:rsidRPr="00157094">
        <w:rPr>
          <w:rFonts w:ascii="Century Gothic" w:hAnsi="Century Gothic" w:cs="Times New Roman"/>
          <w:sz w:val="20"/>
          <w:szCs w:val="20"/>
        </w:rPr>
        <w:t xml:space="preserve"> долевого строительства</w:t>
      </w:r>
      <w:r w:rsidRPr="00157094">
        <w:rPr>
          <w:rFonts w:ascii="Century Gothic" w:hAnsi="Century Gothic" w:cs="Times New Roman"/>
          <w:sz w:val="20"/>
          <w:szCs w:val="20"/>
        </w:rPr>
        <w:t xml:space="preserve"> утрату права на устранение недостатков за счет Застройщика в пределах всего гарантийного срока.</w:t>
      </w:r>
    </w:p>
    <w:bookmarkEnd w:id="5"/>
    <w:p w14:paraId="3437178A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4. Права и обязанности сторон</w:t>
      </w:r>
    </w:p>
    <w:p w14:paraId="408EC7FF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4.1. </w:t>
      </w:r>
      <w:r w:rsidRPr="00157094">
        <w:rPr>
          <w:rFonts w:ascii="Century Gothic" w:hAnsi="Century Gothic" w:cs="Times New Roman"/>
          <w:b/>
          <w:bCs/>
          <w:color w:val="000000"/>
          <w:sz w:val="20"/>
          <w:szCs w:val="20"/>
        </w:rPr>
        <w:t>Права и обязанности Застройщика:</w:t>
      </w:r>
    </w:p>
    <w:p w14:paraId="409B6AB0" w14:textId="78F119AA" w:rsidR="000C3694" w:rsidRPr="00157094" w:rsidRDefault="000C3694" w:rsidP="00F96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4.1.1. Осуществить комплекс организационных и технических мероприятий, направленных на обеспечение строительства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 соответствии с проектной документацией и сроками строительства и в установленном порядке получить разрешение на ввод в эксплуатацию</w:t>
      </w:r>
      <w:r w:rsidR="00E765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6E8030E5" w14:textId="77777777" w:rsidR="000C3694" w:rsidRPr="00157094" w:rsidRDefault="000C3694" w:rsidP="00F96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4.1.2. Предоставлять по требованию Участника долевого строительства всю необходимую информацию о ходе строительства.</w:t>
      </w:r>
    </w:p>
    <w:p w14:paraId="46E0B34F" w14:textId="0E297C09" w:rsidR="000C3694" w:rsidRPr="00157094" w:rsidRDefault="000C3694" w:rsidP="00F96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4.1.3. После получения разрешения на ввод в эксплуатацию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передать Участнику долевого строительства Объект долевого строительства в срок, установленный п. 1.3. настоящего Договора, по акту приема-передачи</w:t>
      </w:r>
      <w:r w:rsidR="00E82101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E8210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Объект</w:t>
      </w:r>
      <w:r w:rsidR="00E82101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</w:t>
      </w:r>
      <w:r w:rsidR="00E82101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долевого строительства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с приложением инструкции по эксплуатации Объекта долевого строительства и находящегося в нем оборудования.</w:t>
      </w:r>
    </w:p>
    <w:p w14:paraId="354BA9C1" w14:textId="77777777" w:rsidR="000C3694" w:rsidRPr="00157094" w:rsidRDefault="000C3694" w:rsidP="00F96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4.1.4. Застройщик вправе досрочно передать Объект долевого строительства Участнику долевого строительства.</w:t>
      </w:r>
    </w:p>
    <w:p w14:paraId="32BC129A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4.1.5. Представить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настоящего Договора и для регистрации права собственности Участника долевого строительства на Объект долевого строительства.</w:t>
      </w:r>
    </w:p>
    <w:p w14:paraId="74226E57" w14:textId="5D5E431D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4.1.6. Застройщик имеет право по своему усмотрению выбрать для проведения </w:t>
      </w:r>
      <w:r w:rsidR="00515DF7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бмеров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и Объекта долевого строительства орган </w:t>
      </w:r>
      <w:r w:rsidR="00E82101" w:rsidRPr="00E82101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БТИ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. Подписывая настоящий Договор Участник долевого строительства выражает свое согласие на проведение </w:t>
      </w:r>
      <w:r w:rsidR="00515DF7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бмеров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и Объекта долевого строительства выбранным Застройщиком органом </w:t>
      </w:r>
      <w:r w:rsidR="00E82101" w:rsidRPr="00E82101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БТИ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включая согласие с результатом выполненных </w:t>
      </w:r>
      <w:r w:rsidR="00515DF7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бмеров.</w:t>
      </w:r>
    </w:p>
    <w:p w14:paraId="67EFFBFC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4.2. </w:t>
      </w:r>
      <w:r w:rsidRPr="00157094">
        <w:rPr>
          <w:rFonts w:ascii="Century Gothic" w:hAnsi="Century Gothic" w:cs="Times New Roman"/>
          <w:b/>
          <w:color w:val="000000"/>
          <w:sz w:val="20"/>
          <w:szCs w:val="20"/>
        </w:rPr>
        <w:t>Права и обязанности Участника долевого строительства:</w:t>
      </w:r>
    </w:p>
    <w:p w14:paraId="7CA2E077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4.2.1. Внести денежные средства в объеме, в порядке и в сроки, установленные настоящим Договором.</w:t>
      </w:r>
    </w:p>
    <w:p w14:paraId="0F8A20FB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4.2.2. Самостоятельно нести расходы по оплате:</w:t>
      </w:r>
    </w:p>
    <w:p w14:paraId="411FF874" w14:textId="7D5D7228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- услуг </w:t>
      </w:r>
      <w:proofErr w:type="spellStart"/>
      <w:r w:rsidR="00927E60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="00927E60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-агента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по открытию и ведению счета </w:t>
      </w:r>
      <w:proofErr w:type="spellStart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; </w:t>
      </w:r>
    </w:p>
    <w:p w14:paraId="028B479F" w14:textId="77777777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- услуг Банка по открытию аккредитивов;</w:t>
      </w:r>
    </w:p>
    <w:p w14:paraId="34474B32" w14:textId="77777777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- услуг Банка по осуществлению платежей по Договору.</w:t>
      </w:r>
    </w:p>
    <w:p w14:paraId="2E1C8BFE" w14:textId="77777777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4.2.3. В срок, установленный настоящим Договором, принять Объект долевого строительства от Застройщика.</w:t>
      </w:r>
    </w:p>
    <w:p w14:paraId="18335D0D" w14:textId="77777777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4.2.4. Участник долевого строительства не вправе отказываться от досрочной приемки Объекта долевого строительства.</w:t>
      </w:r>
    </w:p>
    <w:p w14:paraId="05858408" w14:textId="77777777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4.2.5. Согласовывать с Застройщиком заключение договоров об уступке прав, а также договоров об уступке прав и переводе долга в </w:t>
      </w:r>
      <w:r w:rsidRPr="00157094">
        <w:rPr>
          <w:rStyle w:val="apple-style-span"/>
          <w:rFonts w:ascii="Century Gothic" w:eastAsia="Times New Roman" w:hAnsi="Century Gothic" w:cs="Times New Roman"/>
          <w:color w:val="000000" w:themeColor="text1"/>
          <w:sz w:val="20"/>
          <w:szCs w:val="20"/>
        </w:rPr>
        <w:t>порядке раздела 5 настоящего Договора.</w:t>
      </w:r>
    </w:p>
    <w:p w14:paraId="6E26E53E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4.2.6. Участник долевого строительства обязан незамедлительно уведомлять Застройщика о любых обстоятельствах, способных повлиять на исполнение Договора, в том числе, об изменении, соответственно, места регистрации, фактического места жительства (места нахождения), почтового адреса, фамилии, имени, отчества, (наименования) паспортных данных, контактных телефонов и пр.</w:t>
      </w:r>
    </w:p>
    <w:p w14:paraId="65358085" w14:textId="7C10A304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lastRenderedPageBreak/>
        <w:t xml:space="preserve">В противном случае Застройщик не несет ответственности за неполучение Участником долевого строительства уведомлений, предусмотренных </w:t>
      </w:r>
      <w:r w:rsidR="0098575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настоящим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Договором.</w:t>
      </w:r>
    </w:p>
    <w:p w14:paraId="5090580A" w14:textId="114E34BD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4.2.7. Участник долевого строительства не вправе осуществлять оплату Цены </w:t>
      </w:r>
      <w:r w:rsidR="00C446E3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настоящего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Договора путем перечисления денежных средств на счет </w:t>
      </w:r>
      <w:proofErr w:type="spellStart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 даты государственной регистрации настоящего Договора.</w:t>
      </w:r>
    </w:p>
    <w:p w14:paraId="4C8E5CC9" w14:textId="5F72CFB2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Fonts w:ascii="Century Gothic" w:hAnsi="Century Gothic" w:cs="Times New Roman"/>
          <w:color w:val="000000"/>
          <w:sz w:val="20"/>
          <w:szCs w:val="20"/>
        </w:rPr>
        <w:t xml:space="preserve">4.2.8. Участник долевого строительства вправе получать от Застройщика информацию о ходе строительства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Fonts w:ascii="Century Gothic" w:hAnsi="Century Gothic" w:cs="Times New Roman"/>
          <w:color w:val="000000"/>
          <w:sz w:val="20"/>
          <w:szCs w:val="20"/>
        </w:rPr>
        <w:t>.</w:t>
      </w:r>
    </w:p>
    <w:p w14:paraId="0C8A6D1B" w14:textId="77777777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center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 xml:space="preserve">5. </w:t>
      </w:r>
      <w:r w:rsidRPr="00157094">
        <w:rPr>
          <w:rFonts w:ascii="Century Gothic" w:eastAsia="Times New Roman" w:hAnsi="Century Gothic" w:cs="Times New Roman"/>
          <w:b/>
          <w:sz w:val="20"/>
          <w:szCs w:val="20"/>
        </w:rPr>
        <w:t>Уступка прав и перевод долга.</w:t>
      </w:r>
    </w:p>
    <w:p w14:paraId="35884F5E" w14:textId="47B76100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bookmarkStart w:id="6" w:name="_Hlk209434021"/>
      <w:bookmarkStart w:id="7" w:name="_Hlk209538465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5.1.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Участник долевого строительства вправе уступать другим лицам свои права по настоящему Договору только после уплаты им Цены Договора в соответствии с разделом 2 настоящего Договора или одновременно с переводом долга на нового участника долевого строительства. Уступка прав или уступка прав и перевод долга до полной уплаты Цены Договора производятся Участником долевого строительства по предварительному письменному согласованию с Застройщиком и Уполномоченным банком, с одновременной уступкой прав и обязательств по договору счета </w:t>
      </w:r>
      <w:proofErr w:type="spellStart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Уступка прав и перевод долга по настоящему Договору подлежат государственной регистрации в</w:t>
      </w:r>
      <w:r w:rsidR="00B50658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органе, осуществляющем государственную регистрацию прав на недвижимое имущество и сделок с ним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прав, если иное не предусмотрено законом.</w:t>
      </w:r>
      <w:bookmarkEnd w:id="6"/>
    </w:p>
    <w:p w14:paraId="4959A995" w14:textId="5E4869F9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5.2.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В соответствии с 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Федеральным законом от 30.12.2004 № 214-ФЗ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плата цены уступки прав требований по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настоящему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Договору производится после государственной регистрации соглашения (договора) об уступке прав требований по Договору в случае, если цедентом по соглашению (договору) об уступке прав требований по договору является юридическое лицо.</w:t>
      </w:r>
    </w:p>
    <w:p w14:paraId="0FCB8A34" w14:textId="1E760B20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5.3.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Для уступки прав по настоящему Договору после полной </w:t>
      </w:r>
      <w:r w:rsidR="003477A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платы Цены Договора согласие Застройщика не требуется. Участник долевого строительства (цедент, цессионарий) обязуется в течение 1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(Одного)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рабочего дня с момента заключения соглашения (договора) об уступке прав требований по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настоящему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Договору уведомить Застройщика о состоявшейся уступке. При этом уступка прав по настоящему Договору не допускается после составления Сторонами (или Застройщиком в одностороннем порядке) </w:t>
      </w:r>
      <w:r w:rsidR="003477A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акта приема-передачи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Объекта долевого строительства.</w:t>
      </w:r>
    </w:p>
    <w:p w14:paraId="0E81B4E6" w14:textId="52F5543F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5.4.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Ответственность и наступление неблагоприятных последствий (в том числе материальных) за невыполнение вышеуказанных пунктов настоящего Договора, полностью возлагается на Участника долевого строительства (цедента, цессионария).</w:t>
      </w:r>
    </w:p>
    <w:p w14:paraId="708032B8" w14:textId="21E6999F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5.</w:t>
      </w:r>
      <w:r w:rsidR="00A96A95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В случае составления настоящего Договора на бумажном носителе он составляется в трех оригинальных экземплярах, подписывается Сторонами (уполномоченными представителями Сторон) собственноручно и направляется в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орган, осуществляющий государственную регистрацию прав на недвижимое имущество и сделок с ним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В случае электронной регистрации</w:t>
      </w:r>
      <w:r w:rsidR="003477A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настоящий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Договор составляется в виде одного электронного документа,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 и направляется 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в орган, осуществляющий государственную регистрацию прав на недвижимое имущество и сделок с ним,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</w:t>
      </w:r>
      <w:r w:rsidR="00FD22EE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в органом, осуществляющим государственную регистрацию прав на недвижимое имущество и сделок с ним.</w:t>
      </w:r>
      <w:bookmarkEnd w:id="7"/>
    </w:p>
    <w:p w14:paraId="0126A500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 xml:space="preserve">6. </w:t>
      </w:r>
      <w:r w:rsidRPr="00157094">
        <w:rPr>
          <w:rFonts w:ascii="Century Gothic" w:eastAsia="Times New Roman" w:hAnsi="Century Gothic" w:cs="Times New Roman"/>
          <w:b/>
          <w:sz w:val="20"/>
          <w:szCs w:val="20"/>
        </w:rPr>
        <w:t>Обеспечение исполнения обязательств по настоящему Договору</w:t>
      </w:r>
    </w:p>
    <w:p w14:paraId="429490B2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>6.1. Застройщик вправе страховать риск ответственности за неисполнение или ненадлежащее исполнение им обязательств по передаче Объекта долевого строительства Участнику долевого строительства по настоящему Договору.</w:t>
      </w:r>
    </w:p>
    <w:p w14:paraId="587FD022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b/>
          <w:sz w:val="20"/>
          <w:szCs w:val="20"/>
        </w:rPr>
        <w:t xml:space="preserve">7. Право собственности на общее и иное имущество. </w:t>
      </w:r>
    </w:p>
    <w:p w14:paraId="3A609AFE" w14:textId="786B85EA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7.1.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</w:t>
      </w:r>
      <w:r w:rsidR="00651855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Многоквартирном доме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>, которая не может быть отчуждена или передана отдельно от права собственности на Объект долевого строительства.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имущество.</w:t>
      </w:r>
    </w:p>
    <w:p w14:paraId="2726D8AB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>7.2. Право собственности на социальные и иные объекты и земельные участки под ними, построенные в соответствии с социальными и/или иными соглашениями и подлежащими в соответствии с указанными соглашениями передаче в муниципальную собственность, передается в муниципальную собственность в порядке, предусмотренном соответствующими соглашениями.</w:t>
      </w:r>
    </w:p>
    <w:p w14:paraId="1852DC29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7.3. В случае, если договорами на присоединение и/или иными соглашениями с собственниками внешних инженерных сетей, к которым осуществляется подключение Объекта долевого строительства, предусмотрена передача полностью или частично наружных инженерных сетей в 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lastRenderedPageBreak/>
        <w:t>собственность этих лиц (организаций), то такие сети полностью или частично передаются в собственность указанных лиц или организаций в порядке, предусмотренном соответствующими договорами и/или соглашениями.</w:t>
      </w:r>
    </w:p>
    <w:p w14:paraId="3DD4C1AC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>7.4. Право собственности на результаты реконструкции объектов, находящихся в собственности третьих лиц переходит к собственникам соответствующих объектов, если иное не предусмотрено соответствующими соглашениями и/или нормативными актами.</w:t>
      </w:r>
    </w:p>
    <w:p w14:paraId="2616C6D7" w14:textId="0D30E62F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7.5. Объекты (наружные инженерные сети, элементы благоустройства и проч.), которые в соответствии с действующим законодательством не являются частью общего имущества </w:t>
      </w:r>
      <w:r w:rsidR="00214A3A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Fonts w:ascii="Century Gothic" w:eastAsia="Times New Roman" w:hAnsi="Century Gothic" w:cs="Times New Roman"/>
          <w:sz w:val="20"/>
          <w:szCs w:val="20"/>
        </w:rPr>
        <w:t xml:space="preserve"> и не переданы в собственность иных лиц согласно подлежат оформлению в собственность Застройщика.</w:t>
      </w:r>
    </w:p>
    <w:p w14:paraId="52D6FA66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  <w:bookmarkStart w:id="8" w:name="_Hlk209539142"/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8. Ответственность Сторон</w:t>
      </w:r>
    </w:p>
    <w:p w14:paraId="1C510229" w14:textId="54B5355D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8.1. За неисполнение или ненадлежащее исполнение своих обязательств по настоящему Договору сторона, не исполнившая или ненадлежащим образом исполнившая свои обязательства, несет ответственность в соответствии с Федеральным законом от 30.12.2004 г. № 214-ФЗ и иными нормативными актами Российской Федерации.</w:t>
      </w:r>
    </w:p>
    <w:p w14:paraId="44BC1C52" w14:textId="0C19E390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8.</w:t>
      </w:r>
      <w:r w:rsidR="00E34D89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2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Споры и разногласия по Договору могут быть разрешены с соблюдением досудебного порядка урегулирования спора. До обращения в соответствующие судебные органы заинтересованная Сторона вправе направить другой Стороне Договора претензию с изложением своих требований. Претензия должна быть направлена по почте заказным письмом с описью вложения и уведомлением о вручении по адресу Стороны, указанному в Договоре, или вручено Стороне Договора лично под расписку. Сторона Договора, получившая претензию, обязана ответить на нее в срок не позднее 10 (десяти) календарных дней с даты получения претензии.</w:t>
      </w:r>
    </w:p>
    <w:p w14:paraId="6D4F08B5" w14:textId="56EBC33A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center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9. Срок действия, порядок изменения и расторжения настоящего Договора</w:t>
      </w:r>
    </w:p>
    <w:p w14:paraId="0C0DEF62" w14:textId="46CD2200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9.1. Настоящий Договор в соответствии с требованиями п. 3 ст. 4 Федерального закона от 30.12.2004 г. № 214-ФЗ подлежит государственной регистрации, считается заключенным с момента такой регистрации и действует до полного исполнения Сторонами обязательств по настоящему Договору. </w:t>
      </w:r>
    </w:p>
    <w:p w14:paraId="0DA53E2C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9.2. Односторонний отказ от исполнения настоящего Договора, а также его изменение или расторжение осуществляется по основаниям и в порядке, предусмотренном законодательством Российской Федерации. При этом все изменения настоящего Договора оформляются путем подписания сторонами дополнительного соглашения, которое является неотъемлемой частью настоящего Договора и подлежит государственной регистрации в органе, осуществляющем государственную регистрацию прав на недвижимое имущество и сделок с ним, и вступает в силу с момента его государственной регистрации.</w:t>
      </w:r>
    </w:p>
    <w:p w14:paraId="174EE0F9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9.3. Договор может быть расторгнут в любое время по взаимному соглашению Сторон, а также по основаниям, предусмотренным настоящим Договором и действующим законодательством Российской Федерации.</w:t>
      </w:r>
    </w:p>
    <w:p w14:paraId="481972C5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center"/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10. Обстоятельства непреодолимой силы</w:t>
      </w:r>
    </w:p>
    <w:p w14:paraId="1354BFE5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10.1. Стороны освобождаются от ответственности за полное или частичное неисполнение любого из своих обязательств по настоящему Договору, если неисполнение будет являться следствием обстоятельств непреодолимой силы: наводнение, пожар, землетрясение, любые другие стихийные</w:t>
      </w:r>
    </w:p>
    <w:p w14:paraId="35525CE1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бедствия, военные действия любого характера, блокады.</w:t>
      </w:r>
    </w:p>
    <w:p w14:paraId="320AA0E2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10.2. В случае наступления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5CCABCBD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10.3. Сторона, для которой создалась невозможность исполнения обязательства по настоящему Договору, обязана сообщить другой Стороне в письменной форме (любыми средствами связи) о наступлении, предполагаемом сроке действия и прекращении действия вышеуказанных обстоятельств.</w:t>
      </w:r>
    </w:p>
    <w:p w14:paraId="68B7992A" w14:textId="3E81F9FC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10.4. 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Не уведомление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лишает Сторону права ссылаться на вышеуказанное обстоятельство как на основание, освобождающее от ответственности за неисполнение</w:t>
      </w:r>
      <w:r w:rsidRPr="0015709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обязательств по настоящему</w:t>
      </w:r>
      <w:r w:rsidRPr="0015709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Договору.</w:t>
      </w:r>
    </w:p>
    <w:p w14:paraId="667BDFC9" w14:textId="4E77BF9A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>. Заключительные положения</w:t>
      </w:r>
    </w:p>
    <w:p w14:paraId="275F2E82" w14:textId="579C4707" w:rsidR="000C3694" w:rsidRPr="00157094" w:rsidRDefault="000C3694" w:rsidP="00496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.1. Стороны подтверждают, что до подписания Договора Участник долевого строительства ознакомился с содержанием проектной документации, заключения экспертизы проектной документации и документов, а также иных документов, раскрытых Застройщиком в соответствии с требованиями ст. 3.1 </w:t>
      </w:r>
      <w:r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>Федерального закона</w:t>
      </w:r>
      <w:r w:rsidRPr="00157094">
        <w:rPr>
          <w:rFonts w:ascii="Century Gothic" w:hAnsi="Century Gothic" w:cs="Times New Roman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sz w:val="20"/>
          <w:szCs w:val="20"/>
        </w:rPr>
        <w:t>от 30.12.2004 г. № 214-ФЗ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 ЕИСЖС.</w:t>
      </w:r>
    </w:p>
    <w:p w14:paraId="0987FC15" w14:textId="6E05F329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Объект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D2760C" w:rsidRPr="00157094">
        <w:rPr>
          <w:rFonts w:ascii="Century Gothic" w:eastAsia="Times New Roman" w:hAnsi="Century Gothic" w:cs="Times New Roman"/>
          <w:sz w:val="20"/>
          <w:szCs w:val="20"/>
        </w:rPr>
        <w:t>долевого строительства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будет использоваться для личных (семейных) нужд Участника долевого строительства.</w:t>
      </w:r>
    </w:p>
    <w:p w14:paraId="40DE76B7" w14:textId="2408BBA7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2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Участник долевого строительства дает согласие Застройщику или лицу в собственности которого находится или будет находиться земельный участок (положения настоящего пункта являются письменным согласием в соответствии с п. 4 ст. 11.2 ЗК РФ):</w:t>
      </w:r>
    </w:p>
    <w:p w14:paraId="317D1017" w14:textId="56495FB6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lastRenderedPageBreak/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2</w:t>
      </w:r>
      <w:r w:rsidR="003477A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.1.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 изменение характеристик земельного участка без уведомления и без необходимости получения согласия Участника долевого строительства;</w:t>
      </w:r>
    </w:p>
    <w:p w14:paraId="25DF1261" w14:textId="3B7EC742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2</w:t>
      </w:r>
      <w:r w:rsidR="003477A0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.2.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 последующее (до и /или после ввода 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Многоквартирного дома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в эксплуатацию)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Многоквартирный дом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Застройщика на земельный участок в связи с его разделом, государственную регистрацию права Застройщика или иного лица на вновь образованные земельные участки.</w:t>
      </w:r>
    </w:p>
    <w:p w14:paraId="79D0ECC6" w14:textId="1C2E3D60" w:rsidR="000C3694" w:rsidRPr="00157094" w:rsidRDefault="000C3694" w:rsidP="002D48F4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both"/>
        <w:rPr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3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. Участник долевого строительства проинформирован о том, что земельный участок и строящийся 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Многоквартирный дом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в том числе права на строящиеся площади в 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Многоквартирном доме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находятся в залоге у предоставившего Застройщику целевой кредит </w:t>
      </w:r>
      <w:proofErr w:type="spellStart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Fonts w:ascii="Century Gothic" w:eastAsia="Times New Roman" w:hAnsi="Century Gothic" w:cs="Times New Roman"/>
          <w:color w:val="000000"/>
          <w:sz w:val="20"/>
          <w:szCs w:val="20"/>
        </w:rPr>
        <w:t>-агента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, в котором Участник долевого строительства открывает счет </w:t>
      </w:r>
      <w:proofErr w:type="spellStart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эскроу</w:t>
      </w:r>
      <w:proofErr w:type="spellEnd"/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для оплаты Цены Договора. </w:t>
      </w:r>
    </w:p>
    <w:p w14:paraId="5F186A74" w14:textId="408925FD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4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Все сообщения направляются Участнику долевого строительства по адресу, указанному в настоящем Договоре. В случае изменения указанного адреса Участник долевого строительства обязан письменно уведомить Застройщика о таком изменении. Уведомление должно быть направлено Застройщику в течение 5 (Пяти) календарных дней с момента изменения адреса. В случае непредставления Застройщику уведомления в указанный срок, все письма, направленные в адрес Участника долевого строительства, будут считаться направленными надлежащим образом и полученными Участником долевого строительства.</w:t>
      </w:r>
    </w:p>
    <w:p w14:paraId="46B8CE2A" w14:textId="09DF5A34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5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Во всем, что не урегулировано настоящим Договором, стороны руководствуются действующим законодательством РФ.</w:t>
      </w:r>
    </w:p>
    <w:p w14:paraId="3AC9FBEC" w14:textId="4B40B31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6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Настоящий Договор составлен в двух экземплярах, имеющих равную юридическую силу, по одному для каждой из Сторон.</w:t>
      </w:r>
    </w:p>
    <w:p w14:paraId="71D25E54" w14:textId="44FE9706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="002D48F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1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  <w:r w:rsidR="0049633B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7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  К настоящему Договору прилагается и является его неотъемлемой частью:</w:t>
      </w:r>
    </w:p>
    <w:p w14:paraId="2E79B54D" w14:textId="44681708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Приложение № 1 - «План создаваемого </w:t>
      </w:r>
      <w:r w:rsidR="00D2760C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объекта (Многоквартирного дома)»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0E2D1D52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 w:right="-284"/>
        <w:jc w:val="both"/>
        <w:rPr>
          <w:rFonts w:ascii="Century Gothic" w:hAnsi="Century Gothic" w:cs="Times New Roman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Приложение № 2 - «План Объекта долевого строительства».</w:t>
      </w:r>
    </w:p>
    <w:p w14:paraId="73CA9E2A" w14:textId="470D43CE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1</w:t>
      </w:r>
      <w:r w:rsidR="003477A0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2</w:t>
      </w:r>
      <w:r w:rsidRPr="00157094">
        <w:rPr>
          <w:rStyle w:val="apple-style-span"/>
          <w:rFonts w:ascii="Century Gothic" w:eastAsia="Times New Roman" w:hAnsi="Century Gothic" w:cs="Times New Roman"/>
          <w:b/>
          <w:color w:val="000000"/>
          <w:sz w:val="20"/>
          <w:szCs w:val="20"/>
        </w:rPr>
        <w:t>. Реквизиты и подписи Сторон:</w:t>
      </w:r>
    </w:p>
    <w:tbl>
      <w:tblPr>
        <w:tblW w:w="1034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104"/>
        <w:gridCol w:w="5244"/>
      </w:tblGrid>
      <w:tr w:rsidR="000C3694" w:rsidRPr="00157094" w14:paraId="0008C572" w14:textId="77777777" w:rsidTr="0049633B">
        <w:tc>
          <w:tcPr>
            <w:tcW w:w="5104" w:type="dxa"/>
            <w:shd w:val="clear" w:color="auto" w:fill="auto"/>
          </w:tcPr>
          <w:p w14:paraId="6E6B75F0" w14:textId="77777777" w:rsidR="0049633B" w:rsidRDefault="000C3694" w:rsidP="0049633B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Застройщик:</w:t>
            </w:r>
          </w:p>
          <w:p w14:paraId="59AB715C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>ОБЩЕСТВО С ОГРАНИЧЕННОЙ ОТВЕТСТВЕННОСТЬЮ «СПЕЦИАЛИЗИРОВАННЫЙ ЗАСТРОЙЩИК «РБСТРОЙ-ДОН»</w:t>
            </w:r>
          </w:p>
          <w:p w14:paraId="2128BFEC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Адрес юридический/ почтовый:</w:t>
            </w:r>
          </w:p>
          <w:p w14:paraId="335790FC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344009, Ростовская область, </w:t>
            </w:r>
            <w:proofErr w:type="spellStart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г.о</w:t>
            </w:r>
            <w:proofErr w:type="spellEnd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. Город Ростов-на-Дону, г Ростов-на-Дону, </w:t>
            </w:r>
            <w:proofErr w:type="spellStart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пр-кт</w:t>
            </w:r>
            <w:proofErr w:type="spellEnd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. Шолохова, д. 211/1, строение 3, комната 36</w:t>
            </w:r>
          </w:p>
          <w:p w14:paraId="4161DBA1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ИНН/КПП 6166129659/616601001 </w:t>
            </w:r>
          </w:p>
          <w:p w14:paraId="62337F49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ОГРН 1236100035379</w:t>
            </w:r>
          </w:p>
          <w:p w14:paraId="6CA6FE84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Р/с 40702810652090082923 </w:t>
            </w:r>
          </w:p>
          <w:p w14:paraId="5D7EF67A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в ЮГО-ЗАПАДНЫЙ БАНК ПАО СБЕРБАНК</w:t>
            </w:r>
          </w:p>
          <w:p w14:paraId="6AC28F25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БИК 046015602  </w:t>
            </w:r>
          </w:p>
          <w:p w14:paraId="1DFAAB5D" w14:textId="44FA5CB4" w:rsidR="0049633B" w:rsidRPr="001F6311" w:rsidRDefault="001F6311" w:rsidP="001F6311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u w:val="single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К/с 30101810600000000602</w:t>
            </w:r>
          </w:p>
          <w:p w14:paraId="01836CF5" w14:textId="77777777" w:rsidR="001F6311" w:rsidRDefault="001F6311" w:rsidP="0049633B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  <w:p w14:paraId="274894E7" w14:textId="77777777" w:rsidR="001F6311" w:rsidRDefault="001F6311" w:rsidP="0049633B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  <w:p w14:paraId="5EAEA607" w14:textId="77777777" w:rsidR="001F6311" w:rsidRDefault="001F6311" w:rsidP="0049633B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  <w:p w14:paraId="13AF2D42" w14:textId="268530D2" w:rsidR="000C3694" w:rsidRPr="00157094" w:rsidRDefault="000C3694" w:rsidP="0049633B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Генеральный директор                                    </w:t>
            </w:r>
          </w:p>
          <w:p w14:paraId="4267E763" w14:textId="77777777" w:rsidR="000C3694" w:rsidRPr="00157094" w:rsidRDefault="000C3694" w:rsidP="0049633B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27249376" w14:textId="77777777" w:rsidR="000C3694" w:rsidRPr="00157094" w:rsidRDefault="000C3694" w:rsidP="0049633B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_________________________</w:t>
            </w: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_/В.Г. </w:t>
            </w:r>
            <w:proofErr w:type="spellStart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>Хозин</w:t>
            </w:r>
            <w:proofErr w:type="spellEnd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/ </w:t>
            </w:r>
          </w:p>
          <w:p w14:paraId="4139EF2F" w14:textId="77777777" w:rsidR="000C3694" w:rsidRPr="00157094" w:rsidRDefault="000C3694" w:rsidP="0049633B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м.п</w:t>
            </w:r>
            <w:proofErr w:type="spellEnd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.</w:t>
            </w:r>
          </w:p>
          <w:p w14:paraId="6699A554" w14:textId="77777777" w:rsidR="000C3694" w:rsidRPr="00157094" w:rsidRDefault="000C3694" w:rsidP="0049633B">
            <w:pPr>
              <w:spacing w:after="0" w:line="200" w:lineRule="atLeast"/>
              <w:ind w:left="-709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2F687DC1" w14:textId="77777777" w:rsidR="000C3694" w:rsidRPr="00157094" w:rsidRDefault="000C3694" w:rsidP="0049633B">
            <w:pPr>
              <w:autoSpaceDE w:val="0"/>
              <w:spacing w:after="0" w:line="200" w:lineRule="atLeast"/>
              <w:ind w:left="-709" w:right="-284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14:paraId="56AD20B7" w14:textId="77777777" w:rsidR="000C3694" w:rsidRPr="00157094" w:rsidRDefault="000C3694" w:rsidP="0049633B">
            <w:pPr>
              <w:spacing w:after="0" w:line="200" w:lineRule="atLeast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Участник долевого строительства</w:t>
            </w:r>
            <w:r w:rsidRPr="00157094">
              <w:rPr>
                <w:rFonts w:ascii="Century Gothic" w:hAnsi="Century Gothic" w:cs="Times New Roman"/>
                <w:b/>
                <w:bCs/>
                <w:sz w:val="20"/>
                <w:szCs w:val="20"/>
                <w:u w:val="single"/>
              </w:rPr>
              <w:t>:</w:t>
            </w:r>
          </w:p>
          <w:p w14:paraId="1069C772" w14:textId="77777777" w:rsidR="0049633B" w:rsidRDefault="0049633B" w:rsidP="0049633B">
            <w:pPr>
              <w:autoSpaceDE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</w:pPr>
          </w:p>
          <w:p w14:paraId="4ACCF0E2" w14:textId="2B98650F" w:rsidR="000C3694" w:rsidRPr="00157094" w:rsidRDefault="000C3694" w:rsidP="0049633B">
            <w:pPr>
              <w:autoSpaceDE w:val="0"/>
              <w:spacing w:after="0" w:line="240" w:lineRule="auto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Гражданин РФ  ___________</w:t>
            </w:r>
          </w:p>
          <w:p w14:paraId="3341F73A" w14:textId="77777777" w:rsidR="000C3694" w:rsidRPr="00157094" w:rsidRDefault="000C3694" w:rsidP="0049633B">
            <w:pPr>
              <w:autoSpaceDE w:val="0"/>
              <w:spacing w:after="0" w:line="200" w:lineRule="atLeast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hAnsi="Century Gothic" w:cs="Times New Roman"/>
                <w:b/>
                <w:sz w:val="20"/>
                <w:szCs w:val="20"/>
              </w:rPr>
              <w:t>Паспорт</w:t>
            </w:r>
          </w:p>
          <w:p w14:paraId="04B63FD8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EBBF7CA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6C1DF4AB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44040BA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3FFFFC1B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A777E29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352FC961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054D69F4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05E675B5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753E5FD7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74EFB90F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2B9B5B54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020B6822" w14:textId="77777777" w:rsidR="000C3694" w:rsidRPr="00157094" w:rsidRDefault="000C3694" w:rsidP="00496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197DC884" w14:textId="77777777" w:rsidR="000C3694" w:rsidRPr="00157094" w:rsidRDefault="000C3694" w:rsidP="0049633B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098234EE" w14:textId="77777777" w:rsidR="000C3694" w:rsidRPr="00157094" w:rsidRDefault="000C3694" w:rsidP="0049633B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6335366F" w14:textId="1E29F6FC" w:rsidR="000C3694" w:rsidRPr="00157094" w:rsidRDefault="002D48F4" w:rsidP="0049633B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  <w:r w:rsidRPr="00157094"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  <w:t xml:space="preserve">   </w:t>
            </w:r>
            <w:r w:rsidR="000C3694" w:rsidRPr="00157094"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  <w:t>_________________________/_______________/</w:t>
            </w:r>
          </w:p>
          <w:p w14:paraId="0B7629B7" w14:textId="77777777" w:rsidR="000C3694" w:rsidRPr="00157094" w:rsidRDefault="000C3694" w:rsidP="0049633B">
            <w:pPr>
              <w:autoSpaceDE w:val="0"/>
              <w:spacing w:after="0" w:line="200" w:lineRule="atLeast"/>
              <w:ind w:left="-709" w:right="-284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157094"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  <w:t>м.п</w:t>
            </w:r>
            <w:proofErr w:type="spellEnd"/>
            <w:r w:rsidRPr="00157094"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14:paraId="4F2B0422" w14:textId="77777777" w:rsidR="000C3694" w:rsidRPr="00157094" w:rsidRDefault="000C3694" w:rsidP="0049633B">
            <w:pPr>
              <w:autoSpaceDE w:val="0"/>
              <w:spacing w:after="0" w:line="200" w:lineRule="atLeast"/>
              <w:ind w:left="-709" w:right="-284"/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  <w:p w14:paraId="404A5E19" w14:textId="77777777" w:rsidR="000C3694" w:rsidRPr="00157094" w:rsidRDefault="000C3694" w:rsidP="0049633B">
            <w:pPr>
              <w:autoSpaceDE w:val="0"/>
              <w:spacing w:after="0" w:line="200" w:lineRule="atLeast"/>
              <w:ind w:left="-709" w:right="-284"/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DA56F66" w14:textId="77777777" w:rsidR="000C3694" w:rsidRPr="00157094" w:rsidRDefault="000C3694" w:rsidP="002D48F4">
      <w:pPr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bookmarkEnd w:id="8"/>
    <w:p w14:paraId="1EAF602B" w14:textId="77777777" w:rsidR="000C3694" w:rsidRPr="00157094" w:rsidRDefault="000C3694" w:rsidP="002D48F4">
      <w:pPr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05F2FD5F" w14:textId="77777777" w:rsidR="00EC64B8" w:rsidRPr="00157094" w:rsidRDefault="00EC64B8" w:rsidP="002D48F4">
      <w:pPr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4976F785" w14:textId="77777777" w:rsidR="00EC64B8" w:rsidRPr="00157094" w:rsidRDefault="00EC64B8" w:rsidP="002D48F4">
      <w:pPr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1D941C8B" w14:textId="77777777" w:rsidR="00EC64B8" w:rsidRPr="00157094" w:rsidRDefault="00EC64B8" w:rsidP="002D48F4">
      <w:pPr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5E8F5698" w14:textId="77777777" w:rsidR="002C320C" w:rsidRDefault="002C320C" w:rsidP="002D48F4">
      <w:pPr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4909095E" w14:textId="02284944" w:rsidR="000C3694" w:rsidRPr="00157094" w:rsidRDefault="000C3694" w:rsidP="002D48F4">
      <w:pPr>
        <w:spacing w:after="0" w:line="200" w:lineRule="atLeast"/>
        <w:ind w:left="-709" w:right="-284"/>
        <w:jc w:val="right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 xml:space="preserve">Приложение № 1 </w:t>
      </w:r>
    </w:p>
    <w:p w14:paraId="7AB93A61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 xml:space="preserve">к Договору </w:t>
      </w:r>
      <w:r w:rsidRPr="00157094">
        <w:rPr>
          <w:rFonts w:ascii="Century Gothic" w:eastAsia="Times New Roman" w:hAnsi="Century Gothic" w:cs="Times New Roman"/>
          <w:bCs/>
          <w:sz w:val="20"/>
          <w:szCs w:val="20"/>
        </w:rPr>
        <w:t>долевого участия в строительстве многоквартирного дома</w:t>
      </w:r>
      <w:r w:rsidRPr="00157094">
        <w:rPr>
          <w:rFonts w:ascii="Century Gothic" w:hAnsi="Century Gothic" w:cs="Times New Roman"/>
          <w:sz w:val="20"/>
          <w:szCs w:val="20"/>
        </w:rPr>
        <w:t xml:space="preserve"> </w:t>
      </w:r>
    </w:p>
    <w:p w14:paraId="2F019646" w14:textId="3004A4B6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№</w:t>
      </w:r>
      <w:r w:rsidR="00607C29" w:rsidRPr="00607C29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 xml:space="preserve"> </w:t>
      </w:r>
      <w:r w:rsidR="001F6311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К10</w:t>
      </w:r>
      <w:r w:rsidR="00607C29" w:rsidRPr="00607C29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/___</w:t>
      </w:r>
      <w:r w:rsidRPr="00157094">
        <w:rPr>
          <w:rStyle w:val="apple-style-span"/>
          <w:rFonts w:ascii="Century Gothic" w:eastAsia="Times New Roman" w:hAnsi="Century Gothic" w:cs="Times New Roman"/>
          <w:bCs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от  «__» __________  20___ г.</w:t>
      </w:r>
    </w:p>
    <w:p w14:paraId="6AEEB8CB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63343AE1" w14:textId="126B466F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hAnsi="Century Gothic" w:cs="Times New Roman"/>
          <w:b/>
          <w:bCs/>
          <w:sz w:val="20"/>
          <w:szCs w:val="20"/>
        </w:rPr>
        <w:t>План создаваемого объекта (</w:t>
      </w:r>
      <w:r w:rsidR="00D2760C" w:rsidRPr="00157094">
        <w:rPr>
          <w:rFonts w:ascii="Century Gothic" w:hAnsi="Century Gothic" w:cs="Times New Roman"/>
          <w:b/>
          <w:bCs/>
          <w:sz w:val="20"/>
          <w:szCs w:val="20"/>
        </w:rPr>
        <w:t>Многоквартирного д</w:t>
      </w:r>
      <w:r w:rsidRPr="00157094">
        <w:rPr>
          <w:rFonts w:ascii="Century Gothic" w:hAnsi="Century Gothic" w:cs="Times New Roman"/>
          <w:b/>
          <w:bCs/>
          <w:sz w:val="20"/>
          <w:szCs w:val="20"/>
        </w:rPr>
        <w:t xml:space="preserve">ома) </w:t>
      </w:r>
    </w:p>
    <w:p w14:paraId="65C3C2BF" w14:textId="355F650B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многоквартирный</w:t>
      </w: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kern w:val="2"/>
          <w:sz w:val="20"/>
          <w:szCs w:val="20"/>
        </w:rPr>
        <w:t xml:space="preserve"> </w:t>
      </w:r>
      <w:r w:rsidRPr="00157094">
        <w:rPr>
          <w:rStyle w:val="apple-style-span"/>
          <w:rFonts w:ascii="Century Gothic" w:eastAsia="Times New Roman" w:hAnsi="Century Gothic" w:cs="Times New Roman"/>
          <w:bCs/>
          <w:color w:val="000000"/>
          <w:kern w:val="2"/>
          <w:sz w:val="20"/>
          <w:szCs w:val="20"/>
        </w:rPr>
        <w:t xml:space="preserve">жилой дом </w:t>
      </w:r>
      <w:r w:rsidR="00922C5B" w:rsidRPr="00157094">
        <w:rPr>
          <w:rStyle w:val="apple-style-span"/>
          <w:rFonts w:ascii="Century Gothic" w:eastAsia="Times New Roman" w:hAnsi="Century Gothic" w:cs="Times New Roman"/>
          <w:bCs/>
          <w:color w:val="000000"/>
          <w:kern w:val="2"/>
          <w:sz w:val="20"/>
          <w:szCs w:val="20"/>
        </w:rPr>
        <w:t xml:space="preserve">по адресу: </w:t>
      </w:r>
      <w:r w:rsidR="001F6311" w:rsidRPr="001F6311">
        <w:rPr>
          <w:rStyle w:val="apple-style-span"/>
          <w:rFonts w:ascii="Century Gothic" w:eastAsia="Times New Roman" w:hAnsi="Century Gothic" w:cs="Times New Roman"/>
          <w:bCs/>
          <w:color w:val="000000"/>
          <w:kern w:val="2"/>
          <w:sz w:val="20"/>
          <w:szCs w:val="20"/>
        </w:rPr>
        <w:t>Ростовская область, г. Шахты, ул. Калинина, 10</w:t>
      </w:r>
      <w:r w:rsidR="00922C5B" w:rsidRPr="00157094">
        <w:rPr>
          <w:rStyle w:val="apple-style-span"/>
          <w:rFonts w:ascii="Century Gothic" w:eastAsia="Times New Roman" w:hAnsi="Century Gothic" w:cs="Times New Roman"/>
          <w:bCs/>
          <w:color w:val="000000"/>
          <w:kern w:val="2"/>
          <w:sz w:val="20"/>
          <w:szCs w:val="20"/>
        </w:rPr>
        <w:t xml:space="preserve">, на земельном участке общей площадью </w:t>
      </w:r>
      <w:r w:rsidR="00392F7E" w:rsidRPr="00336384">
        <w:rPr>
          <w:rFonts w:ascii="Century Gothic" w:hAnsi="Century Gothic" w:cs="Times New Roman"/>
          <w:bCs/>
          <w:sz w:val="20"/>
          <w:szCs w:val="20"/>
        </w:rPr>
        <w:t>7 800,00 (Семь тысяч восемьсот) квадратных метров, с кадастровым номером 61:59:0040332:513</w:t>
      </w:r>
    </w:p>
    <w:p w14:paraId="221300A4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4E0C5298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49C961D7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4DBB6007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285FCE1A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7E7281F3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09F04490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6182F066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774D59B6" w14:textId="65F25084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1C07D29D" w14:textId="732791C5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5010305F" w14:textId="181C8574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19387DEC" w14:textId="274384DA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644C68EC" w14:textId="62621BBF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68CF4B72" w14:textId="77777777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6D778118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1CA057CD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4E552478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3364F6FF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43646197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7D00A63C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1CF63779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2CBAD12F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15F7C2B5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5CF549EE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tbl>
      <w:tblPr>
        <w:tblW w:w="1034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104"/>
        <w:gridCol w:w="5244"/>
      </w:tblGrid>
      <w:tr w:rsidR="0049633B" w:rsidRPr="00157094" w14:paraId="08B566C1" w14:textId="77777777" w:rsidTr="00BD4999">
        <w:tc>
          <w:tcPr>
            <w:tcW w:w="5104" w:type="dxa"/>
            <w:shd w:val="clear" w:color="auto" w:fill="auto"/>
          </w:tcPr>
          <w:p w14:paraId="609B2E7A" w14:textId="77777777" w:rsidR="0049633B" w:rsidRDefault="0049633B" w:rsidP="00BD4999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Застройщик:</w:t>
            </w:r>
          </w:p>
          <w:p w14:paraId="0577EC0C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>ОБЩЕСТВО С ОГРАНИЧЕННОЙ ОТВЕТСТВЕННОСТЬЮ «СПЕЦИАЛИЗИРОВАННЫЙ ЗАСТРОЙЩИК «РБСТРОЙ-ДОН»</w:t>
            </w:r>
          </w:p>
          <w:p w14:paraId="64A72F8C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Адрес юридический/ почтовый:</w:t>
            </w:r>
          </w:p>
          <w:p w14:paraId="7CD7E79F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344009, Ростовская область, </w:t>
            </w:r>
            <w:proofErr w:type="spellStart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г.о</w:t>
            </w:r>
            <w:proofErr w:type="spellEnd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. Город Ростов-на-Дону, г Ростов-на-Дону, </w:t>
            </w:r>
            <w:proofErr w:type="spellStart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пр-кт</w:t>
            </w:r>
            <w:proofErr w:type="spellEnd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. Шолохова, д. 211/1, строение 3, комната 36</w:t>
            </w:r>
          </w:p>
          <w:p w14:paraId="01DDAFD5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ИНН/КПП 6166129659/616601001 </w:t>
            </w:r>
          </w:p>
          <w:p w14:paraId="30AF359A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ОГРН 1236100035379</w:t>
            </w:r>
          </w:p>
          <w:p w14:paraId="4CA829C4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Р/с 40702810652090082923 </w:t>
            </w:r>
          </w:p>
          <w:p w14:paraId="6A57265B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в ЮГО-ЗАПАДНЫЙ БАНК ПАО СБЕРБАНК</w:t>
            </w:r>
          </w:p>
          <w:p w14:paraId="2C676F50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БИК 046015602  </w:t>
            </w:r>
          </w:p>
          <w:p w14:paraId="17262C61" w14:textId="77777777" w:rsidR="001F6311" w:rsidRPr="001F6311" w:rsidRDefault="001F6311" w:rsidP="001F6311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u w:val="single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К/с 30101810600000000602</w:t>
            </w:r>
          </w:p>
          <w:p w14:paraId="49B31FAE" w14:textId="2E813053" w:rsidR="0049633B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2D27A4A3" w14:textId="64E3DBCD" w:rsidR="001F6311" w:rsidRDefault="001F6311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14743878" w14:textId="77777777" w:rsidR="001F6311" w:rsidRPr="00157094" w:rsidRDefault="001F6311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77D3446D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Генеральный директор                                    </w:t>
            </w:r>
          </w:p>
          <w:p w14:paraId="7EF51137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1AA2627E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_________________________</w:t>
            </w: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_/В.Г. </w:t>
            </w:r>
            <w:proofErr w:type="spellStart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>Хозин</w:t>
            </w:r>
            <w:proofErr w:type="spellEnd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/ </w:t>
            </w:r>
          </w:p>
          <w:p w14:paraId="62A94AD2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м.п</w:t>
            </w:r>
            <w:proofErr w:type="spellEnd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.</w:t>
            </w:r>
          </w:p>
          <w:p w14:paraId="13A84C55" w14:textId="77777777" w:rsidR="0049633B" w:rsidRPr="00157094" w:rsidRDefault="0049633B" w:rsidP="00BD4999">
            <w:pPr>
              <w:spacing w:after="0" w:line="200" w:lineRule="atLeast"/>
              <w:ind w:left="-709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3A851DE3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14:paraId="1FD87278" w14:textId="77777777" w:rsidR="0049633B" w:rsidRPr="00157094" w:rsidRDefault="0049633B" w:rsidP="00BD4999">
            <w:pPr>
              <w:spacing w:after="0" w:line="200" w:lineRule="atLeast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Участник долевого строительства</w:t>
            </w:r>
            <w:r w:rsidRPr="00157094">
              <w:rPr>
                <w:rFonts w:ascii="Century Gothic" w:hAnsi="Century Gothic" w:cs="Times New Roman"/>
                <w:b/>
                <w:bCs/>
                <w:sz w:val="20"/>
                <w:szCs w:val="20"/>
                <w:u w:val="single"/>
              </w:rPr>
              <w:t>:</w:t>
            </w:r>
          </w:p>
          <w:p w14:paraId="632FE0D3" w14:textId="77777777" w:rsidR="0049633B" w:rsidRPr="00157094" w:rsidRDefault="0049633B" w:rsidP="00BD4999">
            <w:pPr>
              <w:autoSpaceDE w:val="0"/>
              <w:spacing w:after="0" w:line="240" w:lineRule="auto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Гражданин РФ  ___________</w:t>
            </w:r>
          </w:p>
          <w:p w14:paraId="3ED0DE56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hAnsi="Century Gothic" w:cs="Times New Roman"/>
                <w:b/>
                <w:sz w:val="20"/>
                <w:szCs w:val="20"/>
              </w:rPr>
              <w:t>Паспорт</w:t>
            </w:r>
          </w:p>
          <w:p w14:paraId="6DEE615B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6D19D146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127E55F4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13B43E4C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04C6961F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179D2B1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4994A951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67305A2C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45002A58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32653C13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70BE7107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503085C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7064A422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FF9B013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08E4AF55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48270EF8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1D7617B0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  <w:r w:rsidRPr="00157094"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  <w:t xml:space="preserve">   _________________________/_______________/</w:t>
            </w:r>
          </w:p>
          <w:p w14:paraId="56777B60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157094"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  <w:t>м.п</w:t>
            </w:r>
            <w:proofErr w:type="spellEnd"/>
            <w:r w:rsidRPr="00157094"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14:paraId="40C4F3CE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  <w:p w14:paraId="5ECA0F2F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AEB5088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007D23C3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5BD1A5B6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14CF27F7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/>
          <w:bCs/>
          <w:sz w:val="20"/>
          <w:szCs w:val="20"/>
        </w:rPr>
      </w:pPr>
    </w:p>
    <w:p w14:paraId="4149DAE6" w14:textId="77777777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4035C3A3" w14:textId="77777777" w:rsidR="00E34D89" w:rsidRDefault="00E34D89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22BC5D81" w14:textId="77777777" w:rsidR="002C320C" w:rsidRDefault="002C320C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 w:cs="Times New Roman"/>
          <w:sz w:val="20"/>
          <w:szCs w:val="20"/>
        </w:rPr>
      </w:pPr>
    </w:p>
    <w:p w14:paraId="3BE186E2" w14:textId="3EE999C1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 xml:space="preserve">Приложение № 2 </w:t>
      </w:r>
    </w:p>
    <w:p w14:paraId="56006FE8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/>
          <w:sz w:val="20"/>
          <w:szCs w:val="20"/>
        </w:rPr>
      </w:pPr>
      <w:r w:rsidRPr="00157094">
        <w:rPr>
          <w:rFonts w:ascii="Century Gothic" w:hAnsi="Century Gothic" w:cs="Times New Roman"/>
          <w:sz w:val="20"/>
          <w:szCs w:val="20"/>
        </w:rPr>
        <w:t xml:space="preserve">к Договору долевого участия в строительстве многоквартирного дома </w:t>
      </w:r>
    </w:p>
    <w:p w14:paraId="69D1EF05" w14:textId="61442433" w:rsidR="000C3694" w:rsidRPr="00157094" w:rsidRDefault="00607C29" w:rsidP="002D48F4">
      <w:pPr>
        <w:tabs>
          <w:tab w:val="left" w:pos="9600"/>
        </w:tabs>
        <w:spacing w:after="0" w:line="200" w:lineRule="atLeast"/>
        <w:ind w:left="-709" w:right="-284"/>
        <w:jc w:val="right"/>
        <w:rPr>
          <w:rFonts w:ascii="Century Gothic" w:hAnsi="Century Gothic"/>
          <w:sz w:val="20"/>
          <w:szCs w:val="20"/>
        </w:rPr>
      </w:pPr>
      <w:r w:rsidRPr="00607C29">
        <w:rPr>
          <w:rFonts w:ascii="Century Gothic" w:eastAsia="Times New Roman" w:hAnsi="Century Gothic" w:cs="Times New Roman"/>
          <w:sz w:val="20"/>
          <w:szCs w:val="20"/>
        </w:rPr>
        <w:t xml:space="preserve">№ </w:t>
      </w:r>
      <w:r w:rsidR="001F6311">
        <w:rPr>
          <w:rFonts w:ascii="Century Gothic" w:eastAsia="Times New Roman" w:hAnsi="Century Gothic" w:cs="Times New Roman"/>
          <w:sz w:val="20"/>
          <w:szCs w:val="20"/>
        </w:rPr>
        <w:t>К10</w:t>
      </w:r>
      <w:r w:rsidRPr="00607C29">
        <w:rPr>
          <w:rFonts w:ascii="Century Gothic" w:eastAsia="Times New Roman" w:hAnsi="Century Gothic" w:cs="Times New Roman"/>
          <w:sz w:val="20"/>
          <w:szCs w:val="20"/>
        </w:rPr>
        <w:t>/___</w:t>
      </w:r>
      <w:r w:rsidR="000C3694" w:rsidRPr="00157094">
        <w:rPr>
          <w:rFonts w:ascii="Century Gothic" w:hAnsi="Century Gothic" w:cs="Times New Roman"/>
          <w:sz w:val="20"/>
          <w:szCs w:val="20"/>
        </w:rPr>
        <w:t xml:space="preserve"> от  «__» __________  20___ г</w:t>
      </w:r>
      <w:r w:rsidR="000C3694" w:rsidRPr="00157094">
        <w:rPr>
          <w:rStyle w:val="apple-style-span"/>
          <w:rFonts w:ascii="Century Gothic" w:eastAsia="Times New Roman" w:hAnsi="Century Gothic" w:cs="Times New Roman"/>
          <w:color w:val="000000"/>
          <w:sz w:val="20"/>
          <w:szCs w:val="20"/>
        </w:rPr>
        <w:t>.</w:t>
      </w:r>
    </w:p>
    <w:p w14:paraId="35CB878E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</w:p>
    <w:p w14:paraId="5C1C2C46" w14:textId="77777777" w:rsidR="000C3694" w:rsidRPr="00157094" w:rsidRDefault="000C3694" w:rsidP="002D48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sz w:val="20"/>
          <w:szCs w:val="20"/>
        </w:rPr>
      </w:pPr>
    </w:p>
    <w:p w14:paraId="3FDB6387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  <w:r w:rsidRPr="00157094">
        <w:rPr>
          <w:rStyle w:val="apple-style-span"/>
          <w:rFonts w:ascii="Century Gothic" w:eastAsia="Times New Roman" w:hAnsi="Century Gothic" w:cs="Times New Roman"/>
          <w:b/>
          <w:bCs/>
          <w:color w:val="000000"/>
          <w:sz w:val="20"/>
          <w:szCs w:val="20"/>
        </w:rPr>
        <w:t xml:space="preserve">План Объекта долевого строительства </w:t>
      </w:r>
    </w:p>
    <w:p w14:paraId="5E8613AC" w14:textId="305D21CC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 w:cs="Times New Roman"/>
          <w:bCs/>
          <w:sz w:val="20"/>
          <w:szCs w:val="20"/>
        </w:rPr>
      </w:pPr>
      <w:r w:rsidRPr="00157094">
        <w:rPr>
          <w:rFonts w:ascii="Century Gothic" w:hAnsi="Century Gothic" w:cs="Times New Roman"/>
          <w:bCs/>
          <w:sz w:val="20"/>
          <w:szCs w:val="20"/>
        </w:rPr>
        <w:t>______комнатная квартира № _____</w:t>
      </w:r>
      <w:r w:rsidR="0044341E">
        <w:rPr>
          <w:rFonts w:ascii="Century Gothic" w:hAnsi="Century Gothic" w:cs="Times New Roman"/>
          <w:bCs/>
          <w:sz w:val="20"/>
          <w:szCs w:val="20"/>
        </w:rPr>
        <w:t>,</w:t>
      </w:r>
      <w:r w:rsidRPr="00157094">
        <w:rPr>
          <w:rFonts w:ascii="Century Gothic" w:hAnsi="Century Gothic" w:cs="Times New Roman"/>
          <w:bCs/>
          <w:sz w:val="20"/>
          <w:szCs w:val="20"/>
        </w:rPr>
        <w:t xml:space="preserve"> расположенная на ___ этаже, в подъезде №</w:t>
      </w:r>
      <w:r w:rsidR="0044341E">
        <w:rPr>
          <w:rFonts w:ascii="Century Gothic" w:hAnsi="Century Gothic" w:cs="Times New Roman"/>
          <w:bCs/>
          <w:sz w:val="20"/>
          <w:szCs w:val="20"/>
        </w:rPr>
        <w:t xml:space="preserve"> </w:t>
      </w:r>
      <w:r w:rsidRPr="00157094">
        <w:rPr>
          <w:rFonts w:ascii="Century Gothic" w:hAnsi="Century Gothic" w:cs="Times New Roman"/>
          <w:bCs/>
          <w:sz w:val="20"/>
          <w:szCs w:val="20"/>
        </w:rPr>
        <w:t>___</w:t>
      </w:r>
      <w:r w:rsidR="0044341E">
        <w:rPr>
          <w:rFonts w:ascii="Century Gothic" w:hAnsi="Century Gothic" w:cs="Times New Roman"/>
          <w:bCs/>
          <w:sz w:val="20"/>
          <w:szCs w:val="20"/>
        </w:rPr>
        <w:t>,</w:t>
      </w:r>
      <w:r w:rsidRPr="00157094">
        <w:rPr>
          <w:rFonts w:ascii="Century Gothic" w:hAnsi="Century Gothic" w:cs="Times New Roman"/>
          <w:bCs/>
          <w:sz w:val="20"/>
          <w:szCs w:val="20"/>
        </w:rPr>
        <w:t xml:space="preserve"> </w:t>
      </w:r>
      <w:r w:rsidR="00C70204" w:rsidRPr="00C70204">
        <w:rPr>
          <w:rFonts w:ascii="Century Gothic" w:hAnsi="Century Gothic" w:cs="Times New Roman"/>
          <w:bCs/>
          <w:sz w:val="20"/>
          <w:szCs w:val="20"/>
        </w:rPr>
        <w:t>общей проектной площадью (без учета лоджии (балкона)) ______ кв. м.</w:t>
      </w:r>
      <w:r w:rsidRPr="00157094">
        <w:rPr>
          <w:rFonts w:ascii="Century Gothic" w:hAnsi="Century Gothic" w:cs="Times New Roman"/>
          <w:bCs/>
          <w:sz w:val="20"/>
          <w:szCs w:val="20"/>
        </w:rPr>
        <w:t xml:space="preserve"> в </w:t>
      </w:r>
      <w:r w:rsidR="00D2760C" w:rsidRPr="00157094">
        <w:rPr>
          <w:rFonts w:ascii="Century Gothic" w:hAnsi="Century Gothic" w:cs="Times New Roman"/>
          <w:bCs/>
          <w:sz w:val="20"/>
          <w:szCs w:val="20"/>
        </w:rPr>
        <w:t xml:space="preserve">Многоквартирном </w:t>
      </w:r>
      <w:r w:rsidRPr="00157094">
        <w:rPr>
          <w:rFonts w:ascii="Century Gothic" w:hAnsi="Century Gothic" w:cs="Times New Roman"/>
          <w:bCs/>
          <w:sz w:val="20"/>
          <w:szCs w:val="20"/>
        </w:rPr>
        <w:t xml:space="preserve">доме, находящемся по адресу: </w:t>
      </w:r>
      <w:r w:rsidR="00392F7E" w:rsidRPr="001F6311">
        <w:rPr>
          <w:rStyle w:val="apple-style-span"/>
          <w:rFonts w:ascii="Century Gothic" w:eastAsia="Times New Roman" w:hAnsi="Century Gothic" w:cs="Times New Roman"/>
          <w:bCs/>
          <w:color w:val="000000"/>
          <w:kern w:val="2"/>
          <w:sz w:val="20"/>
          <w:szCs w:val="20"/>
        </w:rPr>
        <w:t>Ростовская область, г. Шахты, ул. Калинина, 10</w:t>
      </w:r>
      <w:r w:rsidR="00392F7E" w:rsidRPr="00157094">
        <w:rPr>
          <w:rStyle w:val="apple-style-span"/>
          <w:rFonts w:ascii="Century Gothic" w:eastAsia="Times New Roman" w:hAnsi="Century Gothic" w:cs="Times New Roman"/>
          <w:bCs/>
          <w:color w:val="000000"/>
          <w:kern w:val="2"/>
          <w:sz w:val="20"/>
          <w:szCs w:val="20"/>
        </w:rPr>
        <w:t>, на земельном участке</w:t>
      </w:r>
      <w:r w:rsidR="00392F7E" w:rsidRPr="00336384">
        <w:rPr>
          <w:rFonts w:ascii="Century Gothic" w:hAnsi="Century Gothic" w:cs="Times New Roman"/>
          <w:bCs/>
          <w:sz w:val="20"/>
          <w:szCs w:val="20"/>
        </w:rPr>
        <w:t xml:space="preserve"> с кадастровым номером 61:59:0040332:513</w:t>
      </w:r>
    </w:p>
    <w:p w14:paraId="58ADA153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1812BFF3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225A9C1B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09236E96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2F561B81" w14:textId="495F845E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7065E9AE" w14:textId="10C2A8C2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16D0C75D" w14:textId="627CE6B1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6CAAFF12" w14:textId="77084F85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14DF966F" w14:textId="609AD034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2E32375B" w14:textId="57825714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3E537CDF" w14:textId="23EA525A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6F660A47" w14:textId="38A53FDA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368F63FD" w14:textId="35FBB9ED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15188AD9" w14:textId="699360D3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55F66F1E" w14:textId="6A11C463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46A7F8C9" w14:textId="3500034C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5C8B5100" w14:textId="67AF5765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4CB8BB32" w14:textId="77777777" w:rsidR="00EC64B8" w:rsidRPr="00157094" w:rsidRDefault="00EC64B8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1569E162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67F1D92B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44253A03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29C7343D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p w14:paraId="5A2BE30C" w14:textId="77777777" w:rsidR="000C3694" w:rsidRPr="00157094" w:rsidRDefault="000C3694" w:rsidP="002D48F4">
      <w:pPr>
        <w:tabs>
          <w:tab w:val="left" w:pos="9600"/>
        </w:tabs>
        <w:spacing w:after="0" w:line="200" w:lineRule="atLeast"/>
        <w:ind w:left="-709" w:right="-284"/>
        <w:jc w:val="center"/>
        <w:rPr>
          <w:rFonts w:ascii="Century Gothic" w:hAnsi="Century Gothic"/>
          <w:sz w:val="20"/>
          <w:szCs w:val="20"/>
        </w:rPr>
      </w:pPr>
    </w:p>
    <w:tbl>
      <w:tblPr>
        <w:tblW w:w="1034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104"/>
        <w:gridCol w:w="5244"/>
      </w:tblGrid>
      <w:tr w:rsidR="0049633B" w:rsidRPr="00157094" w14:paraId="6E4FB293" w14:textId="77777777" w:rsidTr="00BD4999">
        <w:tc>
          <w:tcPr>
            <w:tcW w:w="5104" w:type="dxa"/>
            <w:shd w:val="clear" w:color="auto" w:fill="auto"/>
          </w:tcPr>
          <w:p w14:paraId="3233A413" w14:textId="77777777" w:rsidR="0049633B" w:rsidRDefault="0049633B" w:rsidP="00BD4999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Застройщик:</w:t>
            </w:r>
          </w:p>
          <w:p w14:paraId="6D244E28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>ОБЩЕСТВО С ОГРАНИЧЕННОЙ ОТВЕТСТВЕННОСТЬЮ «СПЕЦИАЛИЗИРОВАННЫЙ ЗАСТРОЙЩИК «РБСТРОЙ-ДОН»</w:t>
            </w:r>
          </w:p>
          <w:p w14:paraId="24D738CA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Адрес юридический/ почтовый:</w:t>
            </w:r>
          </w:p>
          <w:p w14:paraId="6FAA525B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344009, Ростовская область, </w:t>
            </w:r>
            <w:proofErr w:type="spellStart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г.о</w:t>
            </w:r>
            <w:proofErr w:type="spellEnd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. Город Ростов-на-Дону, г Ростов-на-Дону, </w:t>
            </w:r>
            <w:proofErr w:type="spellStart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пр-кт</w:t>
            </w:r>
            <w:proofErr w:type="spellEnd"/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. Шолохова, д. 211/1, строение 3, комната 36</w:t>
            </w:r>
          </w:p>
          <w:p w14:paraId="74265701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ИНН/КПП 6166129659/616601001 </w:t>
            </w:r>
          </w:p>
          <w:p w14:paraId="7DE4BB91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ОГРН 1236100035379</w:t>
            </w:r>
          </w:p>
          <w:p w14:paraId="4AFCB3C5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Р/с 40702810652090082923 </w:t>
            </w:r>
          </w:p>
          <w:p w14:paraId="5B895D6A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в ЮГО-ЗАПАДНЫЙ БАНК ПАО СБЕРБАНК</w:t>
            </w:r>
          </w:p>
          <w:p w14:paraId="3FD184F9" w14:textId="77777777" w:rsidR="001F6311" w:rsidRPr="001F6311" w:rsidRDefault="001F6311" w:rsidP="001F6311">
            <w:pPr>
              <w:spacing w:after="0" w:line="200" w:lineRule="atLeast"/>
              <w:ind w:left="33" w:right="38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 xml:space="preserve">БИК 046015602  </w:t>
            </w:r>
          </w:p>
          <w:p w14:paraId="63E719A6" w14:textId="77777777" w:rsidR="001F6311" w:rsidRPr="001F6311" w:rsidRDefault="001F6311" w:rsidP="001F6311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u w:val="single"/>
              </w:rPr>
            </w:pPr>
            <w:r w:rsidRPr="001F6311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К/с 30101810600000000602</w:t>
            </w:r>
          </w:p>
          <w:p w14:paraId="2D4D1D0F" w14:textId="33CFE34D" w:rsidR="0049633B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494FCD53" w14:textId="1584C684" w:rsidR="001F6311" w:rsidRDefault="001F6311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21C075DE" w14:textId="77777777" w:rsidR="001F6311" w:rsidRPr="00157094" w:rsidRDefault="001F6311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0260A01F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Генеральный директор                                    </w:t>
            </w:r>
          </w:p>
          <w:p w14:paraId="4FEB664E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14C09C27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_________________________</w:t>
            </w: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_/В.Г. </w:t>
            </w:r>
            <w:proofErr w:type="spellStart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>Хозин</w:t>
            </w:r>
            <w:proofErr w:type="spellEnd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</w:rPr>
              <w:t xml:space="preserve">/ </w:t>
            </w:r>
          </w:p>
          <w:p w14:paraId="3C33382B" w14:textId="77777777" w:rsidR="0049633B" w:rsidRPr="00157094" w:rsidRDefault="0049633B" w:rsidP="00BD4999">
            <w:pPr>
              <w:spacing w:after="0" w:line="200" w:lineRule="atLeast"/>
              <w:ind w:left="33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м.п</w:t>
            </w:r>
            <w:proofErr w:type="spellEnd"/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.</w:t>
            </w:r>
          </w:p>
          <w:p w14:paraId="13FEA5B6" w14:textId="77777777" w:rsidR="0049633B" w:rsidRPr="00157094" w:rsidRDefault="0049633B" w:rsidP="00BD4999">
            <w:pPr>
              <w:spacing w:after="0" w:line="200" w:lineRule="atLeast"/>
              <w:ind w:left="-709" w:right="-284"/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</w:p>
          <w:p w14:paraId="2B27F3A9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14:paraId="36BB6B3E" w14:textId="77777777" w:rsidR="0049633B" w:rsidRPr="00157094" w:rsidRDefault="0049633B" w:rsidP="00BD4999">
            <w:pPr>
              <w:spacing w:after="0" w:line="200" w:lineRule="atLeast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color w:val="000000"/>
                <w:sz w:val="20"/>
                <w:szCs w:val="20"/>
                <w:u w:val="single"/>
              </w:rPr>
              <w:t>Участник долевого строительства</w:t>
            </w:r>
            <w:r w:rsidRPr="00157094">
              <w:rPr>
                <w:rFonts w:ascii="Century Gothic" w:hAnsi="Century Gothic" w:cs="Times New Roman"/>
                <w:b/>
                <w:bCs/>
                <w:sz w:val="20"/>
                <w:szCs w:val="20"/>
                <w:u w:val="single"/>
              </w:rPr>
              <w:t>:</w:t>
            </w:r>
          </w:p>
          <w:p w14:paraId="6795791A" w14:textId="77777777" w:rsidR="0049633B" w:rsidRPr="00157094" w:rsidRDefault="0049633B" w:rsidP="00BD4999">
            <w:pPr>
              <w:autoSpaceDE w:val="0"/>
              <w:spacing w:after="0" w:line="240" w:lineRule="auto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</w:rPr>
              <w:t>Гражданин РФ  ___________</w:t>
            </w:r>
          </w:p>
          <w:p w14:paraId="6C53C870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hAnsi="Century Gothic"/>
                <w:sz w:val="20"/>
                <w:szCs w:val="20"/>
              </w:rPr>
            </w:pPr>
            <w:r w:rsidRPr="00157094">
              <w:rPr>
                <w:rFonts w:ascii="Century Gothic" w:hAnsi="Century Gothic" w:cs="Times New Roman"/>
                <w:b/>
                <w:sz w:val="20"/>
                <w:szCs w:val="20"/>
              </w:rPr>
              <w:t>Паспорт</w:t>
            </w:r>
          </w:p>
          <w:p w14:paraId="653D6367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7F1B43DA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406EF71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291C9599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48A3D65D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0638813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15681606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521A4D8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06BDC2F2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38EC748A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623F9591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3C59C7CC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5B52BB11" w14:textId="77777777" w:rsidR="0049633B" w:rsidRPr="00157094" w:rsidRDefault="0049633B" w:rsidP="00BD49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="36" w:right="-284"/>
              <w:rPr>
                <w:rFonts w:ascii="Century Gothic" w:eastAsia="Times New Roman" w:hAnsi="Century Gothic" w:cs="Times New Roman"/>
                <w:b/>
                <w:color w:val="00000A"/>
                <w:sz w:val="20"/>
                <w:szCs w:val="20"/>
                <w:lang w:val="x-none" w:eastAsia="x-none"/>
              </w:rPr>
            </w:pPr>
          </w:p>
          <w:p w14:paraId="0FDF72D7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0A4558A8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2166E180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</w:p>
          <w:p w14:paraId="02E5B562" w14:textId="77777777" w:rsidR="0049633B" w:rsidRPr="00157094" w:rsidRDefault="0049633B" w:rsidP="00BD4999">
            <w:pPr>
              <w:autoSpaceDE w:val="0"/>
              <w:spacing w:after="0" w:line="200" w:lineRule="atLeast"/>
              <w:ind w:left="36" w:right="-284"/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</w:pPr>
            <w:r w:rsidRPr="00157094">
              <w:rPr>
                <w:rFonts w:ascii="Century Gothic" w:eastAsia="Times New Roman CYR" w:hAnsi="Century Gothic" w:cs="Times New Roman"/>
                <w:b/>
                <w:bCs/>
                <w:sz w:val="20"/>
                <w:szCs w:val="20"/>
              </w:rPr>
              <w:t xml:space="preserve">   _________________________/_______________/</w:t>
            </w:r>
          </w:p>
          <w:p w14:paraId="416C27D3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157094"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  <w:t>м.п</w:t>
            </w:r>
            <w:proofErr w:type="spellEnd"/>
            <w:r w:rsidRPr="00157094"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14:paraId="6D409E79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  <w:p w14:paraId="630C6A1C" w14:textId="77777777" w:rsidR="0049633B" w:rsidRPr="00157094" w:rsidRDefault="0049633B" w:rsidP="00BD4999">
            <w:pPr>
              <w:autoSpaceDE w:val="0"/>
              <w:spacing w:after="0" w:line="200" w:lineRule="atLeast"/>
              <w:ind w:left="-709" w:right="-284"/>
              <w:rPr>
                <w:rFonts w:ascii="Century Gothic" w:eastAsia="Times New Roman CYR" w:hAnsi="Century Gothic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48EDCF0" w14:textId="77777777" w:rsidR="00BF716A" w:rsidRPr="00157094" w:rsidRDefault="00BF716A" w:rsidP="002D48F4">
      <w:pPr>
        <w:ind w:left="-709" w:right="-284"/>
        <w:rPr>
          <w:rFonts w:ascii="Century Gothic" w:hAnsi="Century Gothic"/>
          <w:sz w:val="20"/>
          <w:szCs w:val="20"/>
        </w:rPr>
      </w:pPr>
    </w:p>
    <w:sectPr w:rsidR="00BF716A" w:rsidRPr="00157094" w:rsidSect="002D48F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C65"/>
    <w:rsid w:val="00010516"/>
    <w:rsid w:val="000821D2"/>
    <w:rsid w:val="0009125A"/>
    <w:rsid w:val="00094E8C"/>
    <w:rsid w:val="000C3694"/>
    <w:rsid w:val="000F2F02"/>
    <w:rsid w:val="000F7185"/>
    <w:rsid w:val="00131737"/>
    <w:rsid w:val="00157094"/>
    <w:rsid w:val="001E2C1B"/>
    <w:rsid w:val="001F3B2C"/>
    <w:rsid w:val="001F6311"/>
    <w:rsid w:val="00212A97"/>
    <w:rsid w:val="00214A3A"/>
    <w:rsid w:val="00214B21"/>
    <w:rsid w:val="00223625"/>
    <w:rsid w:val="002A7BE4"/>
    <w:rsid w:val="002C114F"/>
    <w:rsid w:val="002C320C"/>
    <w:rsid w:val="002D48F4"/>
    <w:rsid w:val="0034383A"/>
    <w:rsid w:val="003477A0"/>
    <w:rsid w:val="00392F7E"/>
    <w:rsid w:val="00405A82"/>
    <w:rsid w:val="0044341E"/>
    <w:rsid w:val="00462FFE"/>
    <w:rsid w:val="0048161B"/>
    <w:rsid w:val="00486B10"/>
    <w:rsid w:val="0049633B"/>
    <w:rsid w:val="00512244"/>
    <w:rsid w:val="00512B7C"/>
    <w:rsid w:val="00515DF7"/>
    <w:rsid w:val="005851B1"/>
    <w:rsid w:val="005F3BA2"/>
    <w:rsid w:val="00604C1F"/>
    <w:rsid w:val="00607C29"/>
    <w:rsid w:val="00641F3A"/>
    <w:rsid w:val="00650A47"/>
    <w:rsid w:val="00651855"/>
    <w:rsid w:val="00666471"/>
    <w:rsid w:val="006D18CB"/>
    <w:rsid w:val="00717690"/>
    <w:rsid w:val="007326FB"/>
    <w:rsid w:val="007A517A"/>
    <w:rsid w:val="007D5658"/>
    <w:rsid w:val="007E2E9A"/>
    <w:rsid w:val="007F5D33"/>
    <w:rsid w:val="00817D32"/>
    <w:rsid w:val="00873D97"/>
    <w:rsid w:val="009209E2"/>
    <w:rsid w:val="00922C5B"/>
    <w:rsid w:val="00927E60"/>
    <w:rsid w:val="0094661A"/>
    <w:rsid w:val="00985750"/>
    <w:rsid w:val="009E1900"/>
    <w:rsid w:val="009F02A7"/>
    <w:rsid w:val="00A41DB6"/>
    <w:rsid w:val="00A96A95"/>
    <w:rsid w:val="00B50658"/>
    <w:rsid w:val="00B522AF"/>
    <w:rsid w:val="00BA72F9"/>
    <w:rsid w:val="00BB7130"/>
    <w:rsid w:val="00BC552F"/>
    <w:rsid w:val="00BD222D"/>
    <w:rsid w:val="00BF716A"/>
    <w:rsid w:val="00C10B24"/>
    <w:rsid w:val="00C154DF"/>
    <w:rsid w:val="00C446E3"/>
    <w:rsid w:val="00C5078A"/>
    <w:rsid w:val="00C57A0B"/>
    <w:rsid w:val="00C70204"/>
    <w:rsid w:val="00C8004D"/>
    <w:rsid w:val="00CA5C66"/>
    <w:rsid w:val="00CA5E83"/>
    <w:rsid w:val="00D2760C"/>
    <w:rsid w:val="00D64CAB"/>
    <w:rsid w:val="00D854D5"/>
    <w:rsid w:val="00DC39C1"/>
    <w:rsid w:val="00E03592"/>
    <w:rsid w:val="00E11C65"/>
    <w:rsid w:val="00E1566C"/>
    <w:rsid w:val="00E34D89"/>
    <w:rsid w:val="00E5738A"/>
    <w:rsid w:val="00E76555"/>
    <w:rsid w:val="00E82101"/>
    <w:rsid w:val="00EA6D27"/>
    <w:rsid w:val="00EC580C"/>
    <w:rsid w:val="00EC64B8"/>
    <w:rsid w:val="00F2040A"/>
    <w:rsid w:val="00F43AEF"/>
    <w:rsid w:val="00F96E35"/>
    <w:rsid w:val="00FD22EE"/>
    <w:rsid w:val="00FF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6F932"/>
  <w15:chartTrackingRefBased/>
  <w15:docId w15:val="{EBD1A489-764D-46E9-A225-C93C949D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C5B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C3694"/>
  </w:style>
  <w:style w:type="character" w:styleId="a3">
    <w:name w:val="Hyperlink"/>
    <w:rsid w:val="000C3694"/>
    <w:rPr>
      <w:color w:val="0000FF"/>
      <w:u w:val="single"/>
    </w:rPr>
  </w:style>
  <w:style w:type="paragraph" w:styleId="a4">
    <w:name w:val="Body Text"/>
    <w:basedOn w:val="a"/>
    <w:link w:val="a5"/>
    <w:rsid w:val="000C3694"/>
    <w:pPr>
      <w:spacing w:after="120"/>
    </w:pPr>
  </w:style>
  <w:style w:type="character" w:customStyle="1" w:styleId="a5">
    <w:name w:val="Основной текст Знак"/>
    <w:basedOn w:val="a0"/>
    <w:link w:val="a4"/>
    <w:rsid w:val="000C3694"/>
    <w:rPr>
      <w:rFonts w:ascii="Calibri" w:eastAsia="Calibri" w:hAnsi="Calibri" w:cs="Calibri"/>
      <w:lang w:eastAsia="zh-CN"/>
    </w:rPr>
  </w:style>
  <w:style w:type="paragraph" w:styleId="a6">
    <w:name w:val="List Paragraph"/>
    <w:basedOn w:val="a"/>
    <w:qFormat/>
    <w:rsid w:val="000C3694"/>
    <w:pPr>
      <w:ind w:left="720"/>
    </w:pPr>
  </w:style>
  <w:style w:type="character" w:styleId="a7">
    <w:name w:val="Unresolved Mention"/>
    <w:basedOn w:val="a0"/>
    <w:uiPriority w:val="99"/>
    <w:semiHidden/>
    <w:unhideWhenUsed/>
    <w:rsid w:val="00F96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5;&#1072;&#1096;.&#1076;&#108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12</Pages>
  <Words>7117</Words>
  <Characters>40571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R-Bild</dc:creator>
  <cp:keywords/>
  <dc:description/>
  <cp:lastModifiedBy>Пользователь</cp:lastModifiedBy>
  <cp:revision>8</cp:revision>
  <dcterms:created xsi:type="dcterms:W3CDTF">2026-03-03T08:09:00Z</dcterms:created>
  <dcterms:modified xsi:type="dcterms:W3CDTF">2026-07-17T08:23:00Z</dcterms:modified>
</cp:coreProperties>
</file>