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12D0" w14:textId="656A9CAF" w:rsidR="00786AF2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ДОГОВОР </w:t>
      </w:r>
      <w:r w:rsidR="00786AF2" w:rsidRPr="00F31706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№</w:t>
      </w:r>
      <w:r w:rsidR="00F31706" w:rsidRPr="00F31706">
        <w:rPr>
          <w:rFonts w:ascii="Times New Roman" w:eastAsia="Times New Roman" w:hAnsi="Times New Roman"/>
          <w:b/>
          <w:kern w:val="1"/>
          <w:sz w:val="20"/>
          <w:szCs w:val="20"/>
          <w:lang w:val="en-US" w:eastAsia="ar-SA"/>
        </w:rPr>
        <w:t>RD</w:t>
      </w:r>
      <w:r w:rsidR="00BE5BF3" w:rsidRPr="00786AF2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 (</w:t>
      </w:r>
      <w:r w:rsidR="00C03081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273</w:t>
      </w:r>
      <w:r w:rsidR="001B4420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6</w:t>
      </w:r>
      <w:r w:rsidR="005224D2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4</w:t>
      </w:r>
      <w:r w:rsidR="00786AF2" w:rsidRPr="00786AF2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)-</w:t>
      </w:r>
      <w:r w:rsidR="002D2722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К3</w:t>
      </w:r>
      <w:r w:rsidR="00786AF2" w:rsidRPr="00786AF2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-</w:t>
      </w:r>
    </w:p>
    <w:p w14:paraId="3F908EB5" w14:textId="1F432B47" w:rsidR="00B80479" w:rsidRPr="00DD26A5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участия в долевом строительстве многоквартирного дома</w:t>
      </w:r>
    </w:p>
    <w:p w14:paraId="27BF7B97" w14:textId="77777777" w:rsidR="00B80479" w:rsidRPr="00DD26A5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0"/>
        <w:gridCol w:w="5194"/>
      </w:tblGrid>
      <w:tr w:rsidR="00B80479" w:rsidRPr="00DD26A5" w14:paraId="4ECA2394" w14:textId="77777777" w:rsidTr="00AF61A1">
        <w:tc>
          <w:tcPr>
            <w:tcW w:w="4926" w:type="dxa"/>
          </w:tcPr>
          <w:p w14:paraId="77F50E6B" w14:textId="02516B63" w:rsidR="00B80479" w:rsidRPr="00DD26A5" w:rsidRDefault="00B47C50" w:rsidP="00B8047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DD26A5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г. </w:t>
            </w:r>
            <w:r w:rsidR="00937505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Краснодар</w:t>
            </w:r>
          </w:p>
        </w:tc>
        <w:tc>
          <w:tcPr>
            <w:tcW w:w="5247" w:type="dxa"/>
          </w:tcPr>
          <w:p w14:paraId="0F37126A" w14:textId="7B09F470" w:rsidR="00B80479" w:rsidRPr="00DD26A5" w:rsidRDefault="002D2722" w:rsidP="00B80479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2D2722">
              <w:rPr>
                <w:rFonts w:ascii="Times New Roman" w:eastAsia="Times New Roman" w:hAnsi="Times New Roman"/>
                <w:sz w:val="20"/>
                <w:szCs w:val="20"/>
              </w:rPr>
              <w:t>«____» ______________ 2025 года</w:t>
            </w:r>
          </w:p>
        </w:tc>
      </w:tr>
    </w:tbl>
    <w:p w14:paraId="3BC3D203" w14:textId="77777777" w:rsidR="00B80479" w:rsidRPr="00DD26A5" w:rsidRDefault="00B80479" w:rsidP="00B80479">
      <w:pPr>
        <w:widowControl w:val="0"/>
        <w:suppressAutoHyphens/>
        <w:spacing w:after="0" w:line="240" w:lineRule="auto"/>
        <w:ind w:firstLine="313"/>
        <w:jc w:val="both"/>
        <w:rPr>
          <w:rFonts w:ascii="Times New Roman" w:eastAsia="Times New Roman" w:hAnsi="Times New Roman"/>
          <w:b/>
          <w:kern w:val="1"/>
          <w:sz w:val="20"/>
          <w:szCs w:val="20"/>
        </w:rPr>
      </w:pPr>
    </w:p>
    <w:p w14:paraId="5174CB1D" w14:textId="3ED0A387" w:rsidR="00786AF2" w:rsidRPr="0089318A" w:rsidRDefault="00B47C50" w:rsidP="00786AF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bookmarkStart w:id="0" w:name="_Hlk193457414"/>
      <w:r w:rsidRPr="0089318A">
        <w:rPr>
          <w:rFonts w:ascii="Times New Roman" w:hAnsi="Times New Roman"/>
          <w:b/>
          <w:sz w:val="20"/>
          <w:szCs w:val="20"/>
          <w:lang w:eastAsia="ru-RU"/>
        </w:rPr>
        <w:t>Общество с ограниченной ответственностью  СПЕЦИАЛИЗИРОВАННЫЙ ЗАСТРОЙЩИК «</w:t>
      </w:r>
      <w:r w:rsidR="00FE011F">
        <w:rPr>
          <w:rFonts w:ascii="Times New Roman" w:hAnsi="Times New Roman"/>
          <w:b/>
          <w:sz w:val="20"/>
          <w:szCs w:val="20"/>
          <w:lang w:eastAsia="ru-RU"/>
        </w:rPr>
        <w:t>КУБАНЬСТРОЙАГРОРЕСУРС</w:t>
      </w:r>
      <w:r w:rsidRPr="0089318A">
        <w:rPr>
          <w:rFonts w:ascii="Times New Roman" w:hAnsi="Times New Roman"/>
          <w:b/>
          <w:sz w:val="20"/>
          <w:szCs w:val="20"/>
          <w:lang w:eastAsia="ru-RU"/>
        </w:rPr>
        <w:t>» (ООО  СЗ «</w:t>
      </w:r>
      <w:r w:rsidR="00FE011F">
        <w:rPr>
          <w:rFonts w:ascii="Times New Roman" w:hAnsi="Times New Roman"/>
          <w:b/>
          <w:sz w:val="20"/>
          <w:szCs w:val="20"/>
          <w:lang w:eastAsia="ru-RU"/>
        </w:rPr>
        <w:t>КСАР</w:t>
      </w:r>
      <w:r w:rsidRPr="0089318A">
        <w:rPr>
          <w:rFonts w:ascii="Times New Roman" w:hAnsi="Times New Roman"/>
          <w:b/>
          <w:sz w:val="20"/>
          <w:szCs w:val="20"/>
          <w:lang w:eastAsia="ru-RU"/>
        </w:rPr>
        <w:t>») (ИНН 23</w:t>
      </w:r>
      <w:r w:rsidR="00FE011F">
        <w:rPr>
          <w:rFonts w:ascii="Times New Roman" w:hAnsi="Times New Roman"/>
          <w:b/>
          <w:sz w:val="20"/>
          <w:szCs w:val="20"/>
          <w:lang w:eastAsia="ru-RU"/>
        </w:rPr>
        <w:t>08183431</w:t>
      </w:r>
      <w:r w:rsidRPr="0089318A">
        <w:rPr>
          <w:rFonts w:ascii="Times New Roman" w:hAnsi="Times New Roman"/>
          <w:b/>
          <w:sz w:val="20"/>
          <w:szCs w:val="20"/>
          <w:lang w:eastAsia="ru-RU"/>
        </w:rPr>
        <w:t xml:space="preserve">  КПП 231101001  ОГРН 1</w:t>
      </w:r>
      <w:r w:rsidR="00FE011F">
        <w:rPr>
          <w:rFonts w:ascii="Times New Roman" w:hAnsi="Times New Roman"/>
          <w:b/>
          <w:sz w:val="20"/>
          <w:szCs w:val="20"/>
          <w:lang w:eastAsia="ru-RU"/>
        </w:rPr>
        <w:t>112308009550</w:t>
      </w:r>
      <w:r w:rsidRPr="0089318A">
        <w:rPr>
          <w:rFonts w:ascii="Times New Roman" w:hAnsi="Times New Roman"/>
          <w:b/>
          <w:sz w:val="20"/>
          <w:szCs w:val="20"/>
          <w:lang w:eastAsia="ru-RU"/>
        </w:rPr>
        <w:t xml:space="preserve">), </w:t>
      </w:r>
      <w:bookmarkEnd w:id="0"/>
      <w:r w:rsidRPr="0089318A">
        <w:rPr>
          <w:rFonts w:ascii="Times New Roman" w:hAnsi="Times New Roman"/>
          <w:b/>
          <w:sz w:val="20"/>
          <w:szCs w:val="20"/>
          <w:lang w:eastAsia="ru-RU"/>
        </w:rPr>
        <w:t>в лице Управляющей компании ОБЩЕСТВО С ОГРАНИЧЕННОЙ ОТВЕТСТВЕННОСТЬЮ</w:t>
      </w:r>
      <w:r w:rsidR="0054568B">
        <w:rPr>
          <w:rFonts w:ascii="Times New Roman" w:hAnsi="Times New Roman"/>
          <w:b/>
          <w:sz w:val="20"/>
          <w:szCs w:val="20"/>
          <w:lang w:eastAsia="ru-RU"/>
        </w:rPr>
        <w:t xml:space="preserve"> «</w:t>
      </w:r>
      <w:r w:rsidRPr="0089318A">
        <w:rPr>
          <w:rFonts w:ascii="Times New Roman" w:hAnsi="Times New Roman"/>
          <w:b/>
          <w:sz w:val="20"/>
          <w:szCs w:val="20"/>
          <w:lang w:eastAsia="ru-RU"/>
        </w:rPr>
        <w:t>СЛУЖБА УПРАВЛЕНИЯ ПРОЕКТАМИ</w:t>
      </w:r>
      <w:r w:rsidR="0054568B">
        <w:rPr>
          <w:rFonts w:ascii="Times New Roman" w:hAnsi="Times New Roman"/>
          <w:b/>
          <w:sz w:val="20"/>
          <w:szCs w:val="20"/>
          <w:lang w:eastAsia="ru-RU"/>
        </w:rPr>
        <w:t>»</w:t>
      </w:r>
      <w:r w:rsidR="002A2E77" w:rsidRPr="002A2E77">
        <w:t xml:space="preserve"> </w:t>
      </w:r>
      <w:r w:rsidR="002A2E77" w:rsidRPr="002A2E77">
        <w:rPr>
          <w:rFonts w:ascii="Times New Roman" w:hAnsi="Times New Roman"/>
          <w:b/>
          <w:sz w:val="20"/>
          <w:szCs w:val="20"/>
          <w:lang w:eastAsia="ru-RU"/>
        </w:rPr>
        <w:t>(ОГРН: 1232300065449, ИНН: 2311326640, КПП: 231101001)</w:t>
      </w:r>
      <w:r w:rsidRPr="0089318A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89318A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генеральный  директор  Пономаренко Александр  Владимирович, действующий на основании </w:t>
      </w:r>
      <w:r w:rsidR="00F97BE8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Устава и </w:t>
      </w:r>
      <w:r w:rsidR="00FE011F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Д</w:t>
      </w:r>
      <w:r w:rsidRPr="0089318A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оговора о передаче полномочий ЕИО управляющей компании  от </w:t>
      </w:r>
      <w:r w:rsidR="00FE011F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1</w:t>
      </w:r>
      <w:r w:rsidR="00F97BE8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8</w:t>
      </w:r>
      <w:r w:rsidRPr="0089318A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.0</w:t>
      </w:r>
      <w:r w:rsidR="00FE011F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5</w:t>
      </w:r>
      <w:r w:rsidRPr="0089318A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.202</w:t>
      </w:r>
      <w:r w:rsidR="00FE011F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4</w:t>
      </w:r>
      <w:r w:rsidRPr="0089318A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 г.</w:t>
      </w:r>
      <w:r w:rsidRPr="0089318A">
        <w:rPr>
          <w:rFonts w:ascii="Times New Roman" w:hAnsi="Times New Roman"/>
          <w:sz w:val="20"/>
          <w:szCs w:val="20"/>
          <w:lang w:eastAsia="ru-RU"/>
        </w:rPr>
        <w:t xml:space="preserve"> именуемое в дальнейшем «</w:t>
      </w:r>
      <w:r w:rsidRPr="0089318A">
        <w:rPr>
          <w:rFonts w:ascii="Times New Roman" w:hAnsi="Times New Roman"/>
          <w:b/>
          <w:sz w:val="20"/>
          <w:szCs w:val="20"/>
        </w:rPr>
        <w:t>Застройщик</w:t>
      </w:r>
      <w:r w:rsidRPr="0089318A">
        <w:rPr>
          <w:rFonts w:ascii="Times New Roman" w:hAnsi="Times New Roman"/>
          <w:sz w:val="20"/>
          <w:szCs w:val="20"/>
          <w:lang w:eastAsia="ru-RU"/>
        </w:rPr>
        <w:t xml:space="preserve">», с одной стороны, </w:t>
      </w:r>
      <w:r w:rsidRPr="0089318A">
        <w:rPr>
          <w:rFonts w:ascii="Times New Roman" w:eastAsia="Times New Roman" w:hAnsi="Times New Roman"/>
          <w:sz w:val="20"/>
          <w:szCs w:val="20"/>
        </w:rPr>
        <w:t>и</w:t>
      </w:r>
      <w:r w:rsidRPr="0089318A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21DF3125" w14:textId="57D269F9" w:rsidR="00B80479" w:rsidRPr="0089318A" w:rsidRDefault="002D2722" w:rsidP="00786AF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гр.</w:t>
      </w:r>
      <w:r w:rsidR="00B47C50" w:rsidRPr="0089318A">
        <w:rPr>
          <w:rFonts w:ascii="Times New Roman" w:eastAsia="Times New Roman" w:hAnsi="Times New Roman"/>
          <w:sz w:val="20"/>
          <w:szCs w:val="20"/>
        </w:rPr>
        <w:t xml:space="preserve">, </w:t>
      </w:r>
      <w:r w:rsidR="00786AF2" w:rsidRPr="0089318A">
        <w:rPr>
          <w:rFonts w:ascii="Times New Roman" w:eastAsia="Times New Roman" w:hAnsi="Times New Roman"/>
          <w:sz w:val="20"/>
          <w:szCs w:val="20"/>
        </w:rPr>
        <w:t xml:space="preserve">именуемое в дальнейшем </w:t>
      </w:r>
      <w:r w:rsidR="00786AF2" w:rsidRPr="0089318A">
        <w:rPr>
          <w:rFonts w:ascii="Times New Roman" w:eastAsia="Times New Roman" w:hAnsi="Times New Roman"/>
          <w:b/>
          <w:bCs/>
          <w:sz w:val="20"/>
          <w:szCs w:val="20"/>
        </w:rPr>
        <w:t>«Участник долевого строительства»,</w:t>
      </w:r>
      <w:r w:rsidR="00786AF2" w:rsidRPr="0089318A">
        <w:rPr>
          <w:rFonts w:ascii="Times New Roman" w:eastAsia="Times New Roman" w:hAnsi="Times New Roman"/>
          <w:sz w:val="20"/>
          <w:szCs w:val="20"/>
        </w:rPr>
        <w:t xml:space="preserve"> с другой стороны, </w:t>
      </w:r>
      <w:r w:rsidR="00B47C50" w:rsidRPr="0089318A">
        <w:rPr>
          <w:rFonts w:ascii="Times New Roman" w:eastAsia="Times New Roman" w:hAnsi="Times New Roman"/>
          <w:sz w:val="20"/>
          <w:szCs w:val="20"/>
        </w:rPr>
        <w:t>вместе именуемые в дальнейшем «Стороны», заключили настоящий Договор о нижеследующем:</w:t>
      </w:r>
      <w:r w:rsidR="00B80479" w:rsidRPr="0089318A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0A6D2CD0" w14:textId="77777777" w:rsidR="00B80479" w:rsidRPr="0089318A" w:rsidRDefault="00B80479" w:rsidP="00B8047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0"/>
          <w:szCs w:val="20"/>
        </w:rPr>
      </w:pPr>
    </w:p>
    <w:p w14:paraId="195CEF46" w14:textId="77777777" w:rsidR="00B80479" w:rsidRPr="0089318A" w:rsidRDefault="00B80479" w:rsidP="00B804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1. Общие положения.</w:t>
      </w:r>
    </w:p>
    <w:p w14:paraId="1D53FD64" w14:textId="0ED87D5D" w:rsidR="00B80479" w:rsidRPr="0089318A" w:rsidRDefault="00B80479" w:rsidP="00B8047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1.1. </w:t>
      </w:r>
      <w:r w:rsidRPr="0089318A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 xml:space="preserve">Застройщик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– </w:t>
      </w:r>
      <w:r w:rsidR="00B47C50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ООО СПЕЦИАЛИЗИРОВАННЫЙ ЗАСТРОЙЩИК «</w:t>
      </w:r>
      <w:r w:rsidR="002A2E77" w:rsidRPr="002A2E7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КСАР</w:t>
      </w:r>
      <w:r w:rsidR="00B47C50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»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- юридическое лицо, владеющее на праве собственности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(создания) на этом земельном участке Многоквартирного дома на основании полученного разрешения на строительство.</w:t>
      </w:r>
    </w:p>
    <w:p w14:paraId="24C58B19" w14:textId="26131861" w:rsidR="00786AF2" w:rsidRPr="0089318A" w:rsidRDefault="00786AF2" w:rsidP="00786AF2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1.2. Многоквартирный дом (Дом) – </w:t>
      </w:r>
      <w:r w:rsidRPr="0089318A">
        <w:rPr>
          <w:rFonts w:ascii="Times New Roman" w:eastAsia="Times New Roman" w:hAnsi="Times New Roman"/>
          <w:b/>
          <w:bCs/>
          <w:kern w:val="2"/>
          <w:sz w:val="20"/>
          <w:szCs w:val="20"/>
        </w:rPr>
        <w:t>Литер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7A35BA" w:rsidRPr="007A35BA">
        <w:rPr>
          <w:rFonts w:ascii="Times New Roman" w:eastAsia="Times New Roman" w:hAnsi="Times New Roman"/>
          <w:b/>
          <w:bCs/>
          <w:kern w:val="2"/>
          <w:sz w:val="20"/>
          <w:szCs w:val="20"/>
        </w:rPr>
        <w:t>К3</w:t>
      </w:r>
      <w:r w:rsidR="007A35BA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входящий в состав Жилого  комплекса, расположенного в </w:t>
      </w:r>
      <w:bookmarkStart w:id="1" w:name="_Hlk193456161"/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г. </w:t>
      </w:r>
      <w:r w:rsidR="002A2E77">
        <w:rPr>
          <w:rFonts w:ascii="Times New Roman" w:eastAsia="Times New Roman" w:hAnsi="Times New Roman"/>
          <w:kern w:val="2"/>
          <w:sz w:val="20"/>
          <w:szCs w:val="20"/>
        </w:rPr>
        <w:t>Краснодар</w:t>
      </w:r>
      <w:bookmarkEnd w:id="1"/>
      <w:r w:rsidR="002A2E77">
        <w:rPr>
          <w:rFonts w:ascii="Times New Roman" w:eastAsia="Times New Roman" w:hAnsi="Times New Roman"/>
          <w:kern w:val="2"/>
          <w:sz w:val="20"/>
          <w:szCs w:val="20"/>
        </w:rPr>
        <w:t xml:space="preserve">, 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строительство которого осуществляет Застройщик </w:t>
      </w:r>
      <w:bookmarkStart w:id="2" w:name="_Hlk201594858"/>
      <w:r w:rsidRPr="0089318A">
        <w:rPr>
          <w:rFonts w:ascii="Times New Roman" w:eastAsia="Times New Roman" w:hAnsi="Times New Roman"/>
          <w:kern w:val="2"/>
          <w:sz w:val="20"/>
          <w:szCs w:val="20"/>
        </w:rPr>
        <w:t>на земельн</w:t>
      </w:r>
      <w:r w:rsidR="001B314D">
        <w:rPr>
          <w:rFonts w:ascii="Times New Roman" w:eastAsia="Times New Roman" w:hAnsi="Times New Roman"/>
          <w:kern w:val="2"/>
          <w:sz w:val="20"/>
          <w:szCs w:val="20"/>
        </w:rPr>
        <w:t>ом</w:t>
      </w:r>
      <w:r w:rsidR="007104C0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участк</w:t>
      </w:r>
      <w:r w:rsidR="001B314D">
        <w:rPr>
          <w:rFonts w:ascii="Times New Roman" w:eastAsia="Times New Roman" w:hAnsi="Times New Roman"/>
          <w:kern w:val="2"/>
          <w:sz w:val="20"/>
          <w:szCs w:val="20"/>
        </w:rPr>
        <w:t>е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 площадью </w:t>
      </w:r>
      <w:r w:rsidR="003566BD">
        <w:rPr>
          <w:rFonts w:ascii="Times New Roman" w:eastAsia="Times New Roman" w:hAnsi="Times New Roman"/>
          <w:kern w:val="2"/>
          <w:sz w:val="20"/>
          <w:szCs w:val="20"/>
        </w:rPr>
        <w:t>7170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 кв.м. с кадастровым номером: 23:4</w:t>
      </w:r>
      <w:r w:rsidR="002A2E77">
        <w:rPr>
          <w:rFonts w:ascii="Times New Roman" w:eastAsia="Times New Roman" w:hAnsi="Times New Roman"/>
          <w:kern w:val="2"/>
          <w:sz w:val="20"/>
          <w:szCs w:val="20"/>
        </w:rPr>
        <w:t>3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:011</w:t>
      </w:r>
      <w:r w:rsidR="002A2E77">
        <w:rPr>
          <w:rFonts w:ascii="Times New Roman" w:eastAsia="Times New Roman" w:hAnsi="Times New Roman"/>
          <w:kern w:val="2"/>
          <w:sz w:val="20"/>
          <w:szCs w:val="20"/>
        </w:rPr>
        <w:t>8001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:</w:t>
      </w:r>
      <w:r w:rsidR="002A2E77">
        <w:rPr>
          <w:rFonts w:ascii="Times New Roman" w:eastAsia="Times New Roman" w:hAnsi="Times New Roman"/>
          <w:kern w:val="2"/>
          <w:sz w:val="20"/>
          <w:szCs w:val="20"/>
        </w:rPr>
        <w:t>273</w:t>
      </w:r>
      <w:r w:rsidR="001B4420">
        <w:rPr>
          <w:rFonts w:ascii="Times New Roman" w:eastAsia="Times New Roman" w:hAnsi="Times New Roman"/>
          <w:kern w:val="2"/>
          <w:sz w:val="20"/>
          <w:szCs w:val="20"/>
        </w:rPr>
        <w:t>6</w:t>
      </w:r>
      <w:r w:rsidR="003566BD">
        <w:rPr>
          <w:rFonts w:ascii="Times New Roman" w:eastAsia="Times New Roman" w:hAnsi="Times New Roman"/>
          <w:kern w:val="2"/>
          <w:sz w:val="20"/>
          <w:szCs w:val="20"/>
        </w:rPr>
        <w:t>4</w:t>
      </w:r>
      <w:r w:rsidR="002A2E77">
        <w:rPr>
          <w:rFonts w:ascii="Times New Roman" w:eastAsia="Times New Roman" w:hAnsi="Times New Roman"/>
          <w:kern w:val="2"/>
          <w:sz w:val="20"/>
          <w:szCs w:val="20"/>
        </w:rPr>
        <w:t xml:space="preserve">, 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находящ</w:t>
      </w:r>
      <w:r w:rsidR="001B314D">
        <w:rPr>
          <w:rFonts w:ascii="Times New Roman" w:eastAsia="Times New Roman" w:hAnsi="Times New Roman"/>
          <w:kern w:val="2"/>
          <w:sz w:val="20"/>
          <w:szCs w:val="20"/>
        </w:rPr>
        <w:t>ем</w:t>
      </w:r>
      <w:r w:rsidR="003566BD">
        <w:rPr>
          <w:rFonts w:ascii="Times New Roman" w:eastAsia="Times New Roman" w:hAnsi="Times New Roman"/>
          <w:kern w:val="2"/>
          <w:sz w:val="20"/>
          <w:szCs w:val="20"/>
        </w:rPr>
        <w:t xml:space="preserve">ся 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по адресу:  </w:t>
      </w:r>
      <w:bookmarkEnd w:id="2"/>
      <w:r w:rsidR="00942759" w:rsidRPr="00942759">
        <w:rPr>
          <w:rFonts w:ascii="Times New Roman" w:eastAsia="Times New Roman" w:hAnsi="Times New Roman"/>
          <w:kern w:val="2"/>
          <w:sz w:val="20"/>
          <w:szCs w:val="20"/>
        </w:rPr>
        <w:t>Краснодарский край, г. Краснодар, ул. Пригородная, квартал жилой застройки №</w:t>
      </w:r>
      <w:r w:rsidR="003566BD">
        <w:rPr>
          <w:rFonts w:ascii="Times New Roman" w:eastAsia="Times New Roman" w:hAnsi="Times New Roman"/>
          <w:kern w:val="2"/>
          <w:sz w:val="20"/>
          <w:szCs w:val="20"/>
        </w:rPr>
        <w:t>1</w:t>
      </w:r>
      <w:r w:rsidR="00942759" w:rsidRPr="00942759">
        <w:rPr>
          <w:rFonts w:ascii="Times New Roman" w:eastAsia="Times New Roman" w:hAnsi="Times New Roman"/>
          <w:kern w:val="2"/>
          <w:sz w:val="20"/>
          <w:szCs w:val="20"/>
        </w:rPr>
        <w:t>6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, принадлежащ</w:t>
      </w:r>
      <w:r w:rsidR="00C54F26">
        <w:rPr>
          <w:rFonts w:ascii="Times New Roman" w:eastAsia="Times New Roman" w:hAnsi="Times New Roman"/>
          <w:kern w:val="2"/>
          <w:sz w:val="20"/>
          <w:szCs w:val="20"/>
        </w:rPr>
        <w:t>и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м Застройщику на праве собственности  на основании</w:t>
      </w:r>
      <w:r w:rsidR="00942759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942759" w:rsidRPr="000F5194">
        <w:rPr>
          <w:rFonts w:ascii="Times New Roman" w:eastAsia="Times New Roman" w:hAnsi="Times New Roman"/>
          <w:kern w:val="2"/>
          <w:sz w:val="20"/>
          <w:szCs w:val="20"/>
        </w:rPr>
        <w:t xml:space="preserve">Решения единственного </w:t>
      </w:r>
      <w:r w:rsidR="000F5194" w:rsidRPr="000F5194">
        <w:rPr>
          <w:rFonts w:ascii="Times New Roman" w:eastAsia="Times New Roman" w:hAnsi="Times New Roman"/>
          <w:kern w:val="2"/>
          <w:sz w:val="20"/>
          <w:szCs w:val="20"/>
        </w:rPr>
        <w:t xml:space="preserve"> учредителя (</w:t>
      </w:r>
      <w:r w:rsidR="00942759" w:rsidRPr="000F5194">
        <w:rPr>
          <w:rFonts w:ascii="Times New Roman" w:eastAsia="Times New Roman" w:hAnsi="Times New Roman"/>
          <w:kern w:val="2"/>
          <w:sz w:val="20"/>
          <w:szCs w:val="20"/>
        </w:rPr>
        <w:t>участника</w:t>
      </w:r>
      <w:r w:rsidR="000F5194" w:rsidRPr="000F5194">
        <w:rPr>
          <w:rFonts w:ascii="Times New Roman" w:eastAsia="Times New Roman" w:hAnsi="Times New Roman"/>
          <w:kern w:val="2"/>
          <w:sz w:val="20"/>
          <w:szCs w:val="20"/>
        </w:rPr>
        <w:t>)</w:t>
      </w:r>
      <w:r w:rsidR="00942759" w:rsidRPr="000F5194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0F5194" w:rsidRPr="000F5194">
        <w:rPr>
          <w:rFonts w:ascii="Times New Roman" w:eastAsia="Times New Roman" w:hAnsi="Times New Roman"/>
          <w:kern w:val="2"/>
          <w:sz w:val="20"/>
          <w:szCs w:val="20"/>
        </w:rPr>
        <w:t xml:space="preserve">№б/н </w:t>
      </w:r>
      <w:r w:rsidR="00942759" w:rsidRPr="000F5194">
        <w:rPr>
          <w:rFonts w:ascii="Times New Roman" w:eastAsia="Times New Roman" w:hAnsi="Times New Roman"/>
          <w:kern w:val="2"/>
          <w:sz w:val="20"/>
          <w:szCs w:val="20"/>
        </w:rPr>
        <w:t>от 10.07.2023г</w:t>
      </w:r>
      <w:r w:rsidR="000F5194">
        <w:rPr>
          <w:rFonts w:ascii="Times New Roman" w:eastAsia="Times New Roman" w:hAnsi="Times New Roman"/>
          <w:kern w:val="2"/>
          <w:sz w:val="20"/>
          <w:szCs w:val="20"/>
        </w:rPr>
        <w:t>.</w:t>
      </w:r>
    </w:p>
    <w:p w14:paraId="497612D3" w14:textId="0CCA2BC3" w:rsidR="00786AF2" w:rsidRPr="0089318A" w:rsidRDefault="00786AF2" w:rsidP="00786AF2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1.2.1. Характеристики дома: количество этажей: </w:t>
      </w:r>
      <w:r w:rsidR="00FA12A9">
        <w:rPr>
          <w:rFonts w:ascii="Times New Roman" w:eastAsia="Times New Roman" w:hAnsi="Times New Roman"/>
          <w:kern w:val="2"/>
          <w:sz w:val="20"/>
          <w:szCs w:val="20"/>
        </w:rPr>
        <w:t>1,</w:t>
      </w:r>
      <w:r w:rsidR="00942759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общая площадь: </w:t>
      </w:r>
      <w:r w:rsidR="002D2722">
        <w:rPr>
          <w:rFonts w:ascii="Times New Roman" w:eastAsia="Times New Roman" w:hAnsi="Times New Roman"/>
          <w:kern w:val="2"/>
          <w:sz w:val="20"/>
          <w:szCs w:val="20"/>
        </w:rPr>
        <w:t>57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 кв. м.</w:t>
      </w:r>
    </w:p>
    <w:p w14:paraId="51BD1333" w14:textId="6D00B931" w:rsidR="00786AF2" w:rsidRPr="0089318A" w:rsidRDefault="00786AF2" w:rsidP="00786AF2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0F5194">
        <w:rPr>
          <w:rFonts w:ascii="Times New Roman" w:eastAsia="Times New Roman" w:hAnsi="Times New Roman"/>
          <w:kern w:val="2"/>
          <w:sz w:val="20"/>
          <w:szCs w:val="20"/>
        </w:rPr>
        <w:t xml:space="preserve">Материал наружных стен и каркаса объекта: с монолитным железобетонным каркасом и стенами из мелкоштучных каменных материалов (кирпич, керамические камни, блоки и др.) Материал перекрытий: Монолитные железобетонные Класс энергетической эффективности: B сейсмостойкость: </w:t>
      </w:r>
      <w:r w:rsidR="00942759" w:rsidRPr="000F5194">
        <w:rPr>
          <w:rFonts w:ascii="Times New Roman" w:eastAsia="Times New Roman" w:hAnsi="Times New Roman"/>
          <w:kern w:val="2"/>
          <w:sz w:val="20"/>
          <w:szCs w:val="20"/>
        </w:rPr>
        <w:t>7</w:t>
      </w:r>
      <w:r w:rsidRPr="000F5194">
        <w:rPr>
          <w:rFonts w:ascii="Times New Roman" w:eastAsia="Times New Roman" w:hAnsi="Times New Roman"/>
          <w:kern w:val="2"/>
          <w:sz w:val="20"/>
          <w:szCs w:val="20"/>
        </w:rPr>
        <w:t>.</w:t>
      </w:r>
    </w:p>
    <w:p w14:paraId="5D96709B" w14:textId="52D98B95" w:rsidR="00786AF2" w:rsidRPr="0089318A" w:rsidRDefault="00786AF2" w:rsidP="00786AF2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89318A">
        <w:rPr>
          <w:rFonts w:ascii="Times New Roman" w:eastAsia="Times New Roman" w:hAnsi="Times New Roman"/>
          <w:kern w:val="2"/>
          <w:sz w:val="20"/>
          <w:szCs w:val="20"/>
        </w:rPr>
        <w:t>1.3. Разрешение на строительство № 23-4</w:t>
      </w:r>
      <w:r w:rsidR="00937505">
        <w:rPr>
          <w:rFonts w:ascii="Times New Roman" w:eastAsia="Times New Roman" w:hAnsi="Times New Roman"/>
          <w:kern w:val="2"/>
          <w:sz w:val="20"/>
          <w:szCs w:val="20"/>
        </w:rPr>
        <w:t>3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-</w:t>
      </w:r>
      <w:r w:rsidR="00937505">
        <w:rPr>
          <w:rFonts w:ascii="Times New Roman" w:eastAsia="Times New Roman" w:hAnsi="Times New Roman"/>
          <w:kern w:val="2"/>
          <w:sz w:val="20"/>
          <w:szCs w:val="20"/>
        </w:rPr>
        <w:t>31</w:t>
      </w:r>
      <w:r w:rsidR="005224D2">
        <w:rPr>
          <w:rFonts w:ascii="Times New Roman" w:eastAsia="Times New Roman" w:hAnsi="Times New Roman"/>
          <w:kern w:val="2"/>
          <w:sz w:val="20"/>
          <w:szCs w:val="20"/>
        </w:rPr>
        <w:t>5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-2024 от 2</w:t>
      </w:r>
      <w:r w:rsidR="00937505">
        <w:rPr>
          <w:rFonts w:ascii="Times New Roman" w:eastAsia="Times New Roman" w:hAnsi="Times New Roman"/>
          <w:kern w:val="2"/>
          <w:sz w:val="20"/>
          <w:szCs w:val="20"/>
        </w:rPr>
        <w:t>8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.</w:t>
      </w:r>
      <w:r w:rsidR="00937505">
        <w:rPr>
          <w:rFonts w:ascii="Times New Roman" w:eastAsia="Times New Roman" w:hAnsi="Times New Roman"/>
          <w:kern w:val="2"/>
          <w:sz w:val="20"/>
          <w:szCs w:val="20"/>
        </w:rPr>
        <w:t>12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.2024г., выдано </w:t>
      </w:r>
      <w:r w:rsidR="00937505">
        <w:rPr>
          <w:rFonts w:ascii="Times New Roman" w:eastAsia="Times New Roman" w:hAnsi="Times New Roman"/>
          <w:kern w:val="2"/>
          <w:sz w:val="20"/>
          <w:szCs w:val="20"/>
        </w:rPr>
        <w:t>Департаментом архитектуры и градостроительства администрации муниципального образования г. Краснодар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.</w:t>
      </w:r>
    </w:p>
    <w:p w14:paraId="68470548" w14:textId="3FB7522C" w:rsidR="00B15674" w:rsidRDefault="00786AF2" w:rsidP="00B15674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i/>
          <w:iCs/>
          <w:kern w:val="2"/>
          <w:sz w:val="20"/>
          <w:szCs w:val="20"/>
        </w:rPr>
      </w:pP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1.4. </w:t>
      </w:r>
      <w:r w:rsidRPr="00937505">
        <w:rPr>
          <w:rFonts w:ascii="Times New Roman" w:eastAsia="Times New Roman" w:hAnsi="Times New Roman"/>
          <w:b/>
          <w:bCs/>
          <w:i/>
          <w:iCs/>
          <w:kern w:val="2"/>
          <w:sz w:val="20"/>
          <w:szCs w:val="20"/>
        </w:rPr>
        <w:t xml:space="preserve">Объект долевого строительства - </w:t>
      </w:r>
    </w:p>
    <w:p w14:paraId="1B365779" w14:textId="5C0FE167" w:rsidR="00262452" w:rsidRPr="0089318A" w:rsidRDefault="0036760E" w:rsidP="00B15674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Площадь Объекта долевого строительства, указанная в настоящем пункте, может быть изменена (уточнена) согласно данным технической инвентаризации</w:t>
      </w:r>
      <w:r w:rsidR="00A216EE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  <w:r w:rsidR="0026245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Окончательные площадь и номер Объекта долевого строительства определяются после получения разрешения на ввод </w:t>
      </w:r>
      <w:r w:rsidR="00B45C5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</w:t>
      </w:r>
      <w:r w:rsidR="0026245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ома в эксплуатацию по данным технической инвентаризации и будут указаны в передаточном акте или ином документе о передаче Объекта долевого строительства. Объект долевого строительства подлежит передаче Участнику долевого строительства после получения разрешения на ввод в эксплуатацию Многоквартирного дома, и входит в состав указанного Многоквартирного дома. </w:t>
      </w:r>
    </w:p>
    <w:p w14:paraId="0EC66B44" w14:textId="722F00D4" w:rsidR="00262452" w:rsidRPr="0089318A" w:rsidRDefault="00262452" w:rsidP="004A353E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Расположение и планировка Объект</w:t>
      </w:r>
      <w:r w:rsidR="00A13DB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 указан</w:t>
      </w:r>
      <w:r w:rsidR="00B45C5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ы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в Приложении № 1 к настоящему </w:t>
      </w:r>
      <w:r w:rsidR="00E144D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Договору</w:t>
      </w:r>
      <w:r w:rsidR="00B45C5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89318A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ar-SA"/>
        </w:rPr>
        <w:t xml:space="preserve">Объект долевого строительства подлежит передаче Участнику долевого строительства </w:t>
      </w:r>
      <w:r w:rsidRPr="0089318A">
        <w:rPr>
          <w:rFonts w:ascii="Times New Roman" w:eastAsia="Times New Roman" w:hAnsi="Times New Roman"/>
          <w:sz w:val="20"/>
          <w:szCs w:val="20"/>
        </w:rPr>
        <w:t xml:space="preserve">со следующими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элементами внутренней отделки и комплектации:</w:t>
      </w:r>
    </w:p>
    <w:p w14:paraId="4B12F368" w14:textId="77777777" w:rsidR="00FA12A9" w:rsidRDefault="00FA12A9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740E5A8" w14:textId="77777777" w:rsidR="00FA12A9" w:rsidRDefault="00FA12A9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81CAEB7" w14:textId="3110A96F" w:rsidR="00262452" w:rsidRPr="0089318A" w:rsidRDefault="00262452" w:rsidP="00B15674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1.5. Проектная декларация, </w:t>
      </w:r>
      <w:r w:rsidRPr="0089318A">
        <w:rPr>
          <w:rFonts w:ascii="Times New Roman" w:eastAsia="Times New Roman" w:hAnsi="Times New Roman"/>
          <w:sz w:val="20"/>
          <w:szCs w:val="20"/>
        </w:rPr>
        <w:t xml:space="preserve">представленная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информационно-телекоммуникационной сети общего пользования «Интернет» по адресу</w:t>
      </w:r>
      <w:r w:rsidRPr="0089318A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8" w:history="1">
        <w:r w:rsidR="00A216EE" w:rsidRPr="0089318A">
          <w:rPr>
            <w:rStyle w:val="af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https://наш.дом.рф</w:t>
        </w:r>
      </w:hyperlink>
      <w:r w:rsidR="00337970" w:rsidRPr="0089318A">
        <w:rPr>
          <w:rFonts w:ascii="Times New Roman" w:hAnsi="Times New Roman"/>
          <w:sz w:val="20"/>
          <w:szCs w:val="20"/>
          <w:u w:val="single"/>
          <w:lang w:eastAsia="ru-RU"/>
        </w:rPr>
        <w:t>,</w:t>
      </w:r>
      <w:r w:rsidR="00C46F69" w:rsidRPr="0089318A">
        <w:rPr>
          <w:rFonts w:ascii="Times New Roman" w:hAnsi="Times New Roman"/>
          <w:sz w:val="20"/>
          <w:szCs w:val="20"/>
          <w:u w:val="single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включает в себя информацию о застройщике и информацию о проекте строительства. </w:t>
      </w:r>
      <w:r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Подписанием настоящего </w:t>
      </w:r>
      <w:r w:rsidR="00100B3F"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Участник долевого строительства подтверждает факт того, что он лично ознакомлен с полным содержанием проекта строительства, проектной декларации и изменений к ним, предоставленных для ознакомления либо размещенных Застройщиком до заключения настоящего </w:t>
      </w:r>
      <w:r w:rsidR="00100B3F"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3F6783AA" w14:textId="77777777" w:rsidR="00262452" w:rsidRPr="0089318A" w:rsidRDefault="00262452" w:rsidP="00A216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1.6. При заключении настоящего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Застройщик гарантирует Участнику долевого строительства, что имущественные права на Объект долевого строительства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не обременены никакими претензиями третьих лиц, под арестом и запрещением не состоят, на них не наложены государственные и иные санкции.</w:t>
      </w:r>
    </w:p>
    <w:p w14:paraId="0132DACB" w14:textId="77777777" w:rsidR="00262452" w:rsidRPr="0089318A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1.7. Отношения Застройщика и Участника долевого строительства, не урегулированные настоящим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регламентируются Гражданским кодексом, Федеральным законом от 30.12.2004 г</w:t>
      </w:r>
      <w:r w:rsidR="00B45C5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17003C8B" w14:textId="77777777" w:rsidR="00351484" w:rsidRPr="0089318A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1.7.1. Если в отношении уполномоченного банка, в котором открыт счет эскроу, наступил страховой случай в соответствии с Федеральным законом от 23.12.2003 № 177-ФЗ «О страховании вкладов физических лиц в банках Российской Федерации» до ввода в эксплуатацию многоквартирного дома и государственной регистрации права собственности в отношении объекта (объектов) долевого строительства, входящего в состав таких многоквартирного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</w:rPr>
        <w:lastRenderedPageBreak/>
        <w:t xml:space="preserve">дома и (или) иного объекта недвижимости, Застройщик и Участник долевого строительства обязаны заключить </w:t>
      </w:r>
      <w:r w:rsidR="00D56993" w:rsidRPr="0089318A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Договор 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</w:rPr>
        <w:t>счета эскроу с другим уполномоченным банком.</w:t>
      </w:r>
    </w:p>
    <w:p w14:paraId="4C4D1801" w14:textId="77777777" w:rsidR="00E16A57" w:rsidRPr="004C4839" w:rsidRDefault="00E16A57" w:rsidP="00E16A5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4C4839">
        <w:rPr>
          <w:rFonts w:ascii="Times New Roman" w:eastAsia="Times New Roman" w:hAnsi="Times New Roman"/>
          <w:sz w:val="20"/>
          <w:szCs w:val="20"/>
          <w:shd w:val="clear" w:color="auto" w:fill="FFFFFF"/>
        </w:rPr>
        <w:t>1.7.2. Почтовый адрес исполняющего Банка: ПАО Сбербанк, адрес: 117997, г. Москва, ул. Вавилова, д. 19.</w:t>
      </w:r>
    </w:p>
    <w:p w14:paraId="449EA95E" w14:textId="1DBD1DB6" w:rsidR="00E16A57" w:rsidRPr="0089318A" w:rsidRDefault="00E16A57" w:rsidP="00E16A57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C4839">
        <w:rPr>
          <w:rFonts w:ascii="Times New Roman" w:hAnsi="Times New Roman"/>
          <w:sz w:val="20"/>
          <w:szCs w:val="20"/>
          <w:shd w:val="clear" w:color="auto" w:fill="FFFFFF"/>
        </w:rPr>
        <w:t xml:space="preserve">1.7.3. В отношении </w:t>
      </w:r>
      <w:r w:rsidR="001B314D" w:rsidRPr="001B314D">
        <w:rPr>
          <w:rFonts w:ascii="Times New Roman" w:hAnsi="Times New Roman"/>
          <w:sz w:val="20"/>
          <w:szCs w:val="20"/>
          <w:shd w:val="clear" w:color="auto" w:fill="FFFFFF"/>
        </w:rPr>
        <w:t>земельно</w:t>
      </w:r>
      <w:r w:rsidR="001B314D">
        <w:rPr>
          <w:rFonts w:ascii="Times New Roman" w:hAnsi="Times New Roman"/>
          <w:sz w:val="20"/>
          <w:szCs w:val="20"/>
          <w:shd w:val="clear" w:color="auto" w:fill="FFFFFF"/>
        </w:rPr>
        <w:t>го</w:t>
      </w:r>
      <w:r w:rsidR="001B314D" w:rsidRPr="001B314D">
        <w:rPr>
          <w:rFonts w:ascii="Times New Roman" w:hAnsi="Times New Roman"/>
          <w:sz w:val="20"/>
          <w:szCs w:val="20"/>
          <w:shd w:val="clear" w:color="auto" w:fill="FFFFFF"/>
        </w:rPr>
        <w:t xml:space="preserve"> участк</w:t>
      </w:r>
      <w:r w:rsidR="001B314D">
        <w:rPr>
          <w:rFonts w:ascii="Times New Roman" w:hAnsi="Times New Roman"/>
          <w:sz w:val="20"/>
          <w:szCs w:val="20"/>
          <w:shd w:val="clear" w:color="auto" w:fill="FFFFFF"/>
        </w:rPr>
        <w:t>а</w:t>
      </w:r>
      <w:r w:rsidR="001B314D" w:rsidRPr="001B314D">
        <w:rPr>
          <w:rFonts w:ascii="Times New Roman" w:hAnsi="Times New Roman"/>
          <w:sz w:val="20"/>
          <w:szCs w:val="20"/>
          <w:shd w:val="clear" w:color="auto" w:fill="FFFFFF"/>
        </w:rPr>
        <w:t xml:space="preserve"> площадью 7170 кв.м. с кадастровым номером: 23:43:0118001:27364, находяще</w:t>
      </w:r>
      <w:r w:rsidR="001B314D">
        <w:rPr>
          <w:rFonts w:ascii="Times New Roman" w:hAnsi="Times New Roman"/>
          <w:sz w:val="20"/>
          <w:szCs w:val="20"/>
          <w:shd w:val="clear" w:color="auto" w:fill="FFFFFF"/>
        </w:rPr>
        <w:t>го</w:t>
      </w:r>
      <w:r w:rsidR="001B314D" w:rsidRPr="001B314D">
        <w:rPr>
          <w:rFonts w:ascii="Times New Roman" w:hAnsi="Times New Roman"/>
          <w:sz w:val="20"/>
          <w:szCs w:val="20"/>
          <w:shd w:val="clear" w:color="auto" w:fill="FFFFFF"/>
        </w:rPr>
        <w:t xml:space="preserve">ся по адресу:  </w:t>
      </w:r>
      <w:r w:rsidR="00937505" w:rsidRPr="004C4839">
        <w:rPr>
          <w:rFonts w:ascii="Times New Roman" w:hAnsi="Times New Roman"/>
          <w:sz w:val="20"/>
          <w:szCs w:val="20"/>
          <w:shd w:val="clear" w:color="auto" w:fill="FFFFFF"/>
        </w:rPr>
        <w:t>Краснодарский край, г. Краснодар, ул. Пригородная, квартал жилой застройки №</w:t>
      </w:r>
      <w:r w:rsidR="00207099">
        <w:rPr>
          <w:rFonts w:ascii="Times New Roman" w:hAnsi="Times New Roman"/>
          <w:sz w:val="20"/>
          <w:szCs w:val="20"/>
          <w:shd w:val="clear" w:color="auto" w:fill="FFFFFF"/>
        </w:rPr>
        <w:t>1</w:t>
      </w:r>
      <w:r w:rsidR="00937505" w:rsidRPr="004C4839">
        <w:rPr>
          <w:rFonts w:ascii="Times New Roman" w:hAnsi="Times New Roman"/>
          <w:sz w:val="20"/>
          <w:szCs w:val="20"/>
          <w:shd w:val="clear" w:color="auto" w:fill="FFFFFF"/>
        </w:rPr>
        <w:t>6</w:t>
      </w:r>
      <w:r w:rsidRPr="004C4839">
        <w:rPr>
          <w:rFonts w:ascii="Times New Roman" w:hAnsi="Times New Roman"/>
          <w:sz w:val="20"/>
          <w:szCs w:val="20"/>
          <w:shd w:val="clear" w:color="auto" w:fill="FFFFFF"/>
        </w:rPr>
        <w:t xml:space="preserve">, зарегистрирована ипотека (в силу Договора) в пользу </w:t>
      </w:r>
      <w:r w:rsidRPr="004C4839">
        <w:rPr>
          <w:rFonts w:ascii="Times New Roman" w:eastAsia="Times New Roman" w:hAnsi="Times New Roman"/>
          <w:sz w:val="20"/>
          <w:szCs w:val="20"/>
          <w:shd w:val="clear" w:color="auto" w:fill="FFFFFF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8-800-200-86-03.</w:t>
      </w:r>
    </w:p>
    <w:p w14:paraId="1A111E03" w14:textId="56739A24" w:rsidR="00351484" w:rsidRPr="0089318A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1DB9297E" w14:textId="77777777" w:rsidR="00351484" w:rsidRPr="0089318A" w:rsidRDefault="00351484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2. Предмет </w:t>
      </w:r>
      <w:r w:rsidR="00100B3F" w:rsidRPr="0089318A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.</w:t>
      </w:r>
    </w:p>
    <w:p w14:paraId="6379766D" w14:textId="1580A560" w:rsidR="00351484" w:rsidRPr="0089318A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2.1. </w:t>
      </w:r>
      <w:r w:rsidR="006A0D6C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соответствии с настоящим Договором Застройщик обязуется в предусмотренный Договором срок своими силами и (или) с привлечением других лиц построить (создать) Многоквартирный дом и после получения разрешения на ввод в эксплуатацию Многоквартирного дома, при условии выполнения Участником долевого строительства условия об оплате цены настоящего Договора, передать Объект долевого строительства Участнику долевого строительства, а Участник долевого строительства обязуется уплатить цену Договора в порядке и сроки согласно условиям Договора, и принять Объект долевого строительства при условии получения Застройщиком разрешения на ввод в эксплуатацию Многоквартирного дома.</w:t>
      </w:r>
    </w:p>
    <w:p w14:paraId="45C12184" w14:textId="464242ED" w:rsidR="00351484" w:rsidRPr="0089318A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2.2. Настоящий </w:t>
      </w:r>
      <w:r w:rsidR="006A0D6C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 подлежит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государственной регистрации и считается заключенным с момента такой регистрации. Расходы по государственной регистрации </w:t>
      </w:r>
      <w:r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 xml:space="preserve">настоящего </w:t>
      </w:r>
      <w:r w:rsidR="00100B3F"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, а также всех дополнительных соглашений к нему стороны несут совместно в размерах, установленных действующим законодательством. Расходы по государственной регистрации права собственности Участника долевого строительства на Объект долевого строительства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включая изготовление технического паспорта, сведений из Е</w:t>
      </w:r>
      <w:r w:rsidR="0078396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диного государственного реестра недвижимости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оплату государственной пошлины, </w:t>
      </w:r>
      <w:r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производятся за счет Участника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строительства. </w:t>
      </w:r>
      <w:r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Оформление, подготовка и сбор документов, необходимых для выполнения вышеуказанных действий, осуществляется Участником долевого строительства самостоятельно и за свой счет.</w:t>
      </w:r>
    </w:p>
    <w:p w14:paraId="1D2FB0B4" w14:textId="77777777" w:rsidR="00C46F69" w:rsidRPr="0089318A" w:rsidRDefault="00C46F69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499AA482" w14:textId="77777777" w:rsidR="00351484" w:rsidRPr="0089318A" w:rsidRDefault="00351484" w:rsidP="00055B05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 xml:space="preserve">3. Цена </w:t>
      </w:r>
      <w:r w:rsidR="00100B3F" w:rsidRPr="0089318A">
        <w:rPr>
          <w:rFonts w:ascii="Times New Roman" w:hAnsi="Times New Roman"/>
          <w:b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b/>
          <w:kern w:val="1"/>
          <w:sz w:val="20"/>
          <w:szCs w:val="20"/>
        </w:rPr>
        <w:t>.</w:t>
      </w:r>
    </w:p>
    <w:p w14:paraId="4CA5F521" w14:textId="77777777" w:rsidR="00351484" w:rsidRPr="0089318A" w:rsidRDefault="00351484" w:rsidP="00055B05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3.1. Цена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- размер денежных средств, подлежащих уплате Участником долевого строительства для строительства (создания) Объекта долевого строительства. Цена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включает в себя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Участнику долевого строительства в соответствии с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78396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="00057237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3</w:t>
      </w:r>
      <w:r w:rsidRPr="0089318A">
        <w:rPr>
          <w:rFonts w:ascii="Times New Roman" w:hAnsi="Times New Roman"/>
          <w:kern w:val="1"/>
          <w:sz w:val="20"/>
          <w:szCs w:val="20"/>
        </w:rPr>
        <w:t>.</w:t>
      </w:r>
      <w:r w:rsidR="00042E83" w:rsidRPr="0089318A">
        <w:rPr>
          <w:rFonts w:ascii="Times New Roman" w:hAnsi="Times New Roman"/>
          <w:kern w:val="1"/>
          <w:sz w:val="20"/>
          <w:szCs w:val="20"/>
        </w:rPr>
        <w:t>4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.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>.</w:t>
      </w:r>
    </w:p>
    <w:p w14:paraId="15B9CE07" w14:textId="1601999D" w:rsidR="00351484" w:rsidRPr="0089318A" w:rsidRDefault="00351484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Участник долевого строительства</w:t>
      </w:r>
      <w:r w:rsidR="00C46F69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обязуется внести денежные средства в счет уплаты цены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участия в долевом строительстве на специальный эскроу</w:t>
      </w:r>
      <w:r w:rsidR="009727EE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счет, открываемый </w:t>
      </w:r>
      <w:r w:rsidR="00E16A57" w:rsidRPr="0089318A">
        <w:rPr>
          <w:rFonts w:ascii="Times New Roman" w:hAnsi="Times New Roman"/>
          <w:sz w:val="20"/>
          <w:szCs w:val="20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8-800-200-86-03</w:t>
      </w:r>
      <w:r w:rsidR="00E16A57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>(Эскроу-агент)</w:t>
      </w:r>
      <w:r w:rsidR="00E16A57" w:rsidRPr="0089318A">
        <w:rPr>
          <w:rFonts w:ascii="Times New Roman" w:hAnsi="Times New Roman"/>
          <w:sz w:val="20"/>
          <w:szCs w:val="20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</w:t>
      </w:r>
      <w:r w:rsidR="0078396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№214-ФЗ «Об участии в долевом строительстве многоквартирных домов и иных объектов недвижимости» и о внесении изменений в некоторые законодательные акты Российской Федерации и</w:t>
      </w:r>
      <w:r w:rsidR="00C46F69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счета эскроу, заключенным между Бенефициаром, Депонентом и Эскроу-агентом, с учетом следующего:</w:t>
      </w:r>
    </w:p>
    <w:p w14:paraId="7955CE57" w14:textId="77777777" w:rsidR="0055526D" w:rsidRDefault="0055526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hAnsi="Times New Roman"/>
          <w:sz w:val="20"/>
          <w:szCs w:val="20"/>
        </w:rPr>
        <w:t>Эскроу-агент: ПАО Сбербанк, адрес: 117997, г. Москва, ул. Вавилова, д. 19</w:t>
      </w:r>
    </w:p>
    <w:p w14:paraId="3B38C2BD" w14:textId="77777777" w:rsidR="00CD6C8D" w:rsidRPr="0089318A" w:rsidRDefault="00CD6C8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14:paraId="6BD9DF0E" w14:textId="6B631D70" w:rsidR="0055526D" w:rsidRDefault="0055526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89318A">
        <w:rPr>
          <w:rFonts w:ascii="Times New Roman" w:eastAsia="Times New Roman" w:hAnsi="Times New Roman"/>
          <w:b/>
          <w:sz w:val="20"/>
          <w:szCs w:val="20"/>
          <w:lang w:eastAsia="ar-SA"/>
        </w:rPr>
        <w:t>Депонент:</w:t>
      </w:r>
      <w:r w:rsidRPr="0089318A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2D90633B" w14:textId="77777777" w:rsidR="00CD6C8D" w:rsidRPr="0089318A" w:rsidRDefault="00CD6C8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04F1B3E" w14:textId="7A60B807" w:rsidR="0055526D" w:rsidRDefault="0055526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89318A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Бенефициар: </w:t>
      </w:r>
      <w:r w:rsidRPr="0089318A">
        <w:rPr>
          <w:rFonts w:ascii="Times New Roman" w:eastAsia="Times New Roman" w:hAnsi="Times New Roman"/>
          <w:b/>
          <w:sz w:val="20"/>
          <w:szCs w:val="20"/>
        </w:rPr>
        <w:t>ООО СПЕЦИАЛИЗИРОВАННЫЙ ЗАСТРОЙЩИК «</w:t>
      </w:r>
      <w:r w:rsidR="00937505" w:rsidRPr="00937505">
        <w:rPr>
          <w:rFonts w:ascii="Times New Roman" w:eastAsia="Times New Roman" w:hAnsi="Times New Roman"/>
          <w:b/>
          <w:sz w:val="20"/>
          <w:szCs w:val="20"/>
        </w:rPr>
        <w:t>КУБАНЬСТРОЙАГРОРЕСУРС</w:t>
      </w:r>
      <w:r w:rsidRPr="0089318A">
        <w:rPr>
          <w:rFonts w:ascii="Times New Roman" w:eastAsia="Times New Roman" w:hAnsi="Times New Roman"/>
          <w:b/>
          <w:sz w:val="20"/>
          <w:szCs w:val="20"/>
        </w:rPr>
        <w:t>»</w:t>
      </w:r>
    </w:p>
    <w:p w14:paraId="6693B886" w14:textId="77777777" w:rsidR="00CD6C8D" w:rsidRPr="0089318A" w:rsidRDefault="00CD6C8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37199DBD" w14:textId="715F2D8B" w:rsidR="00CD6C8D" w:rsidRDefault="0055526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hAnsi="Times New Roman"/>
          <w:sz w:val="20"/>
          <w:szCs w:val="20"/>
        </w:rPr>
        <w:t xml:space="preserve">3.2. Цена Договора (депонируемая сумма) </w:t>
      </w:r>
      <w:r w:rsidRPr="0077339E">
        <w:rPr>
          <w:rFonts w:ascii="Times New Roman" w:hAnsi="Times New Roman"/>
          <w:sz w:val="20"/>
          <w:szCs w:val="20"/>
        </w:rPr>
        <w:t>составляет</w:t>
      </w:r>
      <w:r w:rsidR="00FA12A9">
        <w:rPr>
          <w:rFonts w:ascii="Times New Roman" w:hAnsi="Times New Roman"/>
          <w:b/>
          <w:sz w:val="20"/>
          <w:szCs w:val="20"/>
        </w:rPr>
        <w:t xml:space="preserve">                 </w:t>
      </w:r>
      <w:r w:rsidRPr="0077339E">
        <w:rPr>
          <w:rFonts w:ascii="Times New Roman" w:hAnsi="Times New Roman"/>
          <w:sz w:val="20"/>
          <w:szCs w:val="20"/>
        </w:rPr>
        <w:t>.</w:t>
      </w:r>
      <w:r w:rsidRPr="0089318A">
        <w:rPr>
          <w:rFonts w:ascii="Times New Roman" w:hAnsi="Times New Roman"/>
          <w:sz w:val="20"/>
          <w:szCs w:val="20"/>
        </w:rPr>
        <w:t xml:space="preserve">  Участник долевого строительства вносит денежные средства в счет уплаты цены настоящего Договора после государственной регистрации, путем внесения денежных </w:t>
      </w:r>
      <w:r w:rsidRPr="005D56DC">
        <w:rPr>
          <w:rFonts w:ascii="Times New Roman" w:hAnsi="Times New Roman"/>
          <w:sz w:val="20"/>
          <w:szCs w:val="20"/>
        </w:rPr>
        <w:t xml:space="preserve">средств на счет эскроу </w:t>
      </w:r>
      <w:r w:rsidR="0077339E" w:rsidRPr="005D56DC">
        <w:rPr>
          <w:rFonts w:ascii="Times New Roman" w:hAnsi="Times New Roman"/>
          <w:sz w:val="20"/>
          <w:szCs w:val="20"/>
        </w:rPr>
        <w:t>открытый</w:t>
      </w:r>
      <w:r w:rsidR="0077339E">
        <w:rPr>
          <w:rFonts w:ascii="Times New Roman" w:hAnsi="Times New Roman"/>
          <w:sz w:val="20"/>
          <w:szCs w:val="20"/>
        </w:rPr>
        <w:t xml:space="preserve"> в</w:t>
      </w:r>
      <w:r w:rsidR="00CD6C8D">
        <w:rPr>
          <w:rFonts w:ascii="Times New Roman" w:hAnsi="Times New Roman"/>
          <w:sz w:val="20"/>
          <w:szCs w:val="20"/>
        </w:rPr>
        <w:t xml:space="preserve"> ПАО Сбербанк в срок </w:t>
      </w:r>
      <w:r w:rsidR="00CD6C8D" w:rsidRPr="007104C0">
        <w:rPr>
          <w:rFonts w:ascii="Times New Roman" w:hAnsi="Times New Roman"/>
          <w:sz w:val="20"/>
          <w:szCs w:val="20"/>
        </w:rPr>
        <w:t>до 3</w:t>
      </w:r>
      <w:r w:rsidR="007104C0" w:rsidRPr="007104C0">
        <w:rPr>
          <w:rFonts w:ascii="Times New Roman" w:hAnsi="Times New Roman"/>
          <w:sz w:val="20"/>
          <w:szCs w:val="20"/>
        </w:rPr>
        <w:t>0</w:t>
      </w:r>
      <w:r w:rsidR="00CD6C8D" w:rsidRPr="007104C0">
        <w:rPr>
          <w:rFonts w:ascii="Times New Roman" w:hAnsi="Times New Roman"/>
          <w:sz w:val="20"/>
          <w:szCs w:val="20"/>
        </w:rPr>
        <w:t>.</w:t>
      </w:r>
      <w:r w:rsidR="007104C0" w:rsidRPr="007104C0">
        <w:rPr>
          <w:rFonts w:ascii="Times New Roman" w:hAnsi="Times New Roman"/>
          <w:sz w:val="20"/>
          <w:szCs w:val="20"/>
        </w:rPr>
        <w:t>12</w:t>
      </w:r>
      <w:r w:rsidR="00CD6C8D" w:rsidRPr="007104C0">
        <w:rPr>
          <w:rFonts w:ascii="Times New Roman" w:hAnsi="Times New Roman"/>
          <w:sz w:val="20"/>
          <w:szCs w:val="20"/>
        </w:rPr>
        <w:t>.202</w:t>
      </w:r>
      <w:r w:rsidR="00937505" w:rsidRPr="007104C0">
        <w:rPr>
          <w:rFonts w:ascii="Times New Roman" w:hAnsi="Times New Roman"/>
          <w:sz w:val="20"/>
          <w:szCs w:val="20"/>
        </w:rPr>
        <w:t>8</w:t>
      </w:r>
      <w:r w:rsidR="00CD6C8D" w:rsidRPr="007104C0">
        <w:rPr>
          <w:rFonts w:ascii="Times New Roman" w:hAnsi="Times New Roman"/>
          <w:sz w:val="20"/>
          <w:szCs w:val="20"/>
        </w:rPr>
        <w:t xml:space="preserve"> г.</w:t>
      </w:r>
      <w:r w:rsidR="00CD6C8D">
        <w:rPr>
          <w:rFonts w:ascii="Times New Roman" w:hAnsi="Times New Roman"/>
          <w:sz w:val="20"/>
          <w:szCs w:val="20"/>
        </w:rPr>
        <w:t xml:space="preserve">  </w:t>
      </w:r>
      <w:r w:rsidRPr="0089318A">
        <w:rPr>
          <w:rFonts w:ascii="Times New Roman" w:hAnsi="Times New Roman"/>
          <w:sz w:val="20"/>
          <w:szCs w:val="20"/>
        </w:rPr>
        <w:t xml:space="preserve">  </w:t>
      </w:r>
    </w:p>
    <w:p w14:paraId="15D4D671" w14:textId="19C509E7" w:rsidR="0055526D" w:rsidRPr="0089318A" w:rsidRDefault="0055526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hAnsi="Times New Roman"/>
          <w:sz w:val="20"/>
          <w:szCs w:val="20"/>
        </w:rPr>
        <w:t xml:space="preserve">При этом расходы по безналичному перечислению (взносу) вышеуказанных денежных средств на </w:t>
      </w:r>
      <w:r w:rsidR="00BE5BF3" w:rsidRPr="0089318A">
        <w:rPr>
          <w:rFonts w:ascii="Times New Roman" w:hAnsi="Times New Roman"/>
          <w:sz w:val="20"/>
          <w:szCs w:val="20"/>
        </w:rPr>
        <w:t>эс</w:t>
      </w:r>
      <w:r w:rsidRPr="0089318A">
        <w:rPr>
          <w:rFonts w:ascii="Times New Roman" w:hAnsi="Times New Roman"/>
          <w:sz w:val="20"/>
          <w:szCs w:val="20"/>
        </w:rPr>
        <w:t xml:space="preserve">кроу </w:t>
      </w:r>
      <w:r w:rsidR="0089318A" w:rsidRPr="0089318A">
        <w:rPr>
          <w:rFonts w:ascii="Times New Roman" w:hAnsi="Times New Roman"/>
          <w:sz w:val="20"/>
          <w:szCs w:val="20"/>
        </w:rPr>
        <w:t>счет, несет</w:t>
      </w:r>
      <w:r w:rsidRPr="0089318A">
        <w:rPr>
          <w:rFonts w:ascii="Times New Roman" w:hAnsi="Times New Roman"/>
          <w:sz w:val="20"/>
          <w:szCs w:val="20"/>
        </w:rPr>
        <w:t xml:space="preserve"> Участник долевого строительства в полном объеме. Расчеты денежными средствами осуществляется в национальной валюте Российской Федерации.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на счет эскроу.</w:t>
      </w:r>
    </w:p>
    <w:p w14:paraId="706B7C61" w14:textId="77777777" w:rsidR="00B80479" w:rsidRPr="0089318A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Стороны пришли к соглашению, что обременения (залога) в пользу (Застройщика) возникать не будет.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эскроу.</w:t>
      </w:r>
    </w:p>
    <w:p w14:paraId="4CD44B92" w14:textId="2E0B9A4C" w:rsidR="00262452" w:rsidRPr="0089318A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lastRenderedPageBreak/>
        <w:t xml:space="preserve">3.3.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Цена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является твердой и </w:t>
      </w:r>
      <w:r w:rsidR="007B4108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изменению не подлежит</w:t>
      </w:r>
      <w:r w:rsidR="00925F78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за исключением случая, предусмотренного пунктом 3.4.</w:t>
      </w:r>
      <w:r w:rsidR="00925F78" w:rsidRPr="0089318A">
        <w:rPr>
          <w:rFonts w:ascii="Times New Roman" w:hAnsi="Times New Roman"/>
          <w:kern w:val="1"/>
          <w:sz w:val="20"/>
          <w:szCs w:val="20"/>
        </w:rPr>
        <w:t xml:space="preserve">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</w:p>
    <w:p w14:paraId="0763F563" w14:textId="77777777" w:rsidR="0036760E" w:rsidRPr="0089318A" w:rsidRDefault="0036760E" w:rsidP="004A353E">
      <w:pPr>
        <w:tabs>
          <w:tab w:val="left" w:pos="1080"/>
          <w:tab w:val="left" w:pos="1440"/>
          <w:tab w:val="left" w:pos="3780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eastAsia="Times New Roman" w:hAnsi="Times New Roman"/>
          <w:bCs/>
          <w:sz w:val="20"/>
          <w:szCs w:val="20"/>
        </w:rPr>
        <w:t>3.</w:t>
      </w:r>
      <w:r w:rsidR="00925F78" w:rsidRPr="0089318A">
        <w:rPr>
          <w:rFonts w:ascii="Times New Roman" w:eastAsia="Times New Roman" w:hAnsi="Times New Roman"/>
          <w:bCs/>
          <w:sz w:val="20"/>
          <w:szCs w:val="20"/>
        </w:rPr>
        <w:t>4</w:t>
      </w:r>
      <w:r w:rsidRPr="0089318A">
        <w:rPr>
          <w:rFonts w:ascii="Times New Roman" w:eastAsia="Times New Roman" w:hAnsi="Times New Roman"/>
          <w:bCs/>
          <w:sz w:val="20"/>
          <w:szCs w:val="20"/>
        </w:rPr>
        <w:t xml:space="preserve">. В случае изменения общей </w:t>
      </w:r>
      <w:r w:rsidRPr="0089318A">
        <w:rPr>
          <w:rFonts w:ascii="Times New Roman" w:hAnsi="Times New Roman"/>
          <w:sz w:val="20"/>
          <w:szCs w:val="20"/>
        </w:rPr>
        <w:t xml:space="preserve">площади Объекта долевого строительства </w:t>
      </w:r>
      <w:r w:rsidRPr="0089318A">
        <w:rPr>
          <w:rFonts w:ascii="Times New Roman" w:eastAsia="Times New Roman" w:hAnsi="Times New Roman"/>
          <w:bCs/>
          <w:sz w:val="20"/>
          <w:szCs w:val="20"/>
        </w:rPr>
        <w:t xml:space="preserve">согласно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данным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технической инвентаризации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более чем на 5 (пять) процентов от </w:t>
      </w:r>
      <w:r w:rsidR="004B26D6"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B062A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(как </w:t>
      </w:r>
      <w:r w:rsidR="00B062AD" w:rsidRPr="0089318A">
        <w:rPr>
          <w:rFonts w:ascii="Times New Roman" w:hAnsi="Times New Roman"/>
          <w:kern w:val="1"/>
          <w:sz w:val="20"/>
          <w:szCs w:val="20"/>
        </w:rPr>
        <w:t xml:space="preserve">в сторону </w:t>
      </w:r>
      <w:r w:rsidR="00B062A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уменьшения, так и в сторону</w:t>
      </w:r>
      <w:r w:rsidR="00B062AD" w:rsidRPr="0089318A">
        <w:rPr>
          <w:rFonts w:ascii="Times New Roman" w:hAnsi="Times New Roman"/>
          <w:kern w:val="1"/>
          <w:sz w:val="20"/>
          <w:szCs w:val="20"/>
        </w:rPr>
        <w:t xml:space="preserve"> увеличения</w:t>
      </w:r>
      <w:r w:rsidR="00B062A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), Стороны обязуются произвести пере</w:t>
      </w:r>
      <w:r w:rsidR="004B26D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</w:t>
      </w:r>
      <w:r w:rsidR="00B062A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счет</w:t>
      </w:r>
      <w:r w:rsidR="00B062AD" w:rsidRPr="0089318A">
        <w:rPr>
          <w:rFonts w:ascii="Times New Roman" w:hAnsi="Times New Roman"/>
          <w:kern w:val="1"/>
          <w:sz w:val="20"/>
          <w:szCs w:val="20"/>
        </w:rPr>
        <w:t xml:space="preserve"> цены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="004B26D6" w:rsidRPr="0089318A">
        <w:rPr>
          <w:rFonts w:ascii="Times New Roman" w:hAnsi="Times New Roman"/>
          <w:kern w:val="1"/>
          <w:sz w:val="20"/>
          <w:szCs w:val="20"/>
        </w:rPr>
        <w:t xml:space="preserve"> в отношении площади, превышающей 5 (пять) процентов</w:t>
      </w:r>
      <w:r w:rsidR="00231345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="00055B0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от </w:t>
      </w:r>
      <w:r w:rsidR="00055B05"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="00055B0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="00FD6367" w:rsidRPr="0089318A">
        <w:rPr>
          <w:rFonts w:ascii="Times New Roman" w:hAnsi="Times New Roman"/>
          <w:kern w:val="1"/>
          <w:sz w:val="20"/>
          <w:szCs w:val="20"/>
        </w:rPr>
        <w:t>.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3B41C6A7" w14:textId="77777777" w:rsidR="005733C8" w:rsidRPr="0089318A" w:rsidRDefault="005733C8" w:rsidP="005733C8">
      <w:pPr>
        <w:spacing w:after="0" w:line="240" w:lineRule="auto"/>
        <w:ind w:firstLine="426"/>
        <w:contextualSpacing/>
        <w:jc w:val="both"/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</w:rPr>
        <w:t>3.5.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В случае если по окончании строительства Дома в соответствии с проектной документацией, условиями настоящего Договора и взаиморасчетов между Сторонами в распоряжении Застройщика останутся излишние и/или неиспользованные средства (экономия Застройщика), таковые считаются вознаграждением Застройщика. </w:t>
      </w:r>
      <w:r w:rsidRPr="0089318A"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  <w:t>Участник долевого строительства поручает Застройщику использовать денежные средства, являющиеся ценой Договора, в целях возмещения расходов Застройщика (включая расходы, которые должны быть в дальнейшем возмещены за счет средств участников долевого строительства, независимо от периода такого возмещения), связанных с созданием объекта строительства, указанного в п. 1.2 Договора, в том числе стоимости земельного участка, прав аренды, расходов в виде стоимости товаров (работ, услуг), связанных с созданием объекта строительства и заключением в отношении него договоров с дольщиками (покупателями), затрат в целях исполнения проектной декларации (п. 1.5 Договора), возмещения затрат, перечисленных в статье 18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Закон), стоимости имущества (имущественных прав) полученных в виде вклада в уставный капитал, вклада в имущество или в результате реорганизации, средств на погашение кредита и(или) займа (в том числе полученного в порядке новации), использованного для финансирования строительства, и на возмещение процентов по ним, на возмещение стоимости поручительства, предоставленного для обеспечения исполнения обязательств по возврату такого кредита и(или) займа, а также на возмещение расходов на выполнение иных обязательств Застройщика, предусмотренных нормативными актами, проектной документацией и(или) проектом планировки территории Застройщика, договорами (соглашениями) с органами государственной власти, местного самоуправления, с ресурсоснабжающими организациями.</w:t>
      </w:r>
    </w:p>
    <w:p w14:paraId="6E2D0A17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50E918D4" w14:textId="77777777" w:rsidR="00262452" w:rsidRPr="0089318A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4. Права и обязанности сторон.</w:t>
      </w:r>
    </w:p>
    <w:p w14:paraId="196A5C41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4.1. Застройщик обязуется:</w:t>
      </w:r>
    </w:p>
    <w:p w14:paraId="2061D7EC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4.1.1. Совершить все действия и предоставить документы, необходимые для государственной регистрации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, а также передать </w:t>
      </w:r>
      <w:r w:rsidR="00E71323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бъект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долевого строительства путем подписания передаточного акта в сроки, предусмотренные настоящим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. </w:t>
      </w:r>
    </w:p>
    <w:p w14:paraId="64A535F3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4.1.2. В случае если строительство (создание) Многоквартирного дома не может быть завершено в предусмотренный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срок,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строительства. Участник долевого строительства обязан рассмотреть такое предложение и дать на него ответ не позднее десяти дней с момента получения. Отсутствие ответа от Участника долевого строительства в указанный срок является его согласием с изменением указанного срока. Изменение предусмотренного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срока передачи Застройщиком Объекта долевого строительства Участнику долевого строительства оформляется в соответствии с </w:t>
      </w:r>
      <w:r w:rsidR="00B005A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Гражданским кодексом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РФ.</w:t>
      </w:r>
    </w:p>
    <w:p w14:paraId="3113947A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4.1.3. Передать Участнику долевого строительства Объект долевого строительства, качество которого соответствует условиям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>, требованиям технических регламентов, проектной документации и градостроительных регламентов, а также иным обязательным требованиям.</w:t>
      </w:r>
      <w:r w:rsidR="00C46F69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5733E70F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4.1.4. Письменно, не</w:t>
      </w:r>
      <w:r w:rsidR="004F606F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="004B26D6" w:rsidRPr="0089318A">
        <w:rPr>
          <w:rFonts w:ascii="Times New Roman" w:hAnsi="Times New Roman"/>
          <w:kern w:val="1"/>
          <w:sz w:val="20"/>
          <w:szCs w:val="20"/>
        </w:rPr>
        <w:t>менее</w:t>
      </w:r>
      <w:r w:rsidRPr="0089318A">
        <w:rPr>
          <w:rFonts w:ascii="Times New Roman" w:hAnsi="Times New Roman"/>
          <w:kern w:val="1"/>
          <w:sz w:val="20"/>
          <w:szCs w:val="20"/>
        </w:rPr>
        <w:t>, чем за один месяц</w:t>
      </w:r>
      <w:r w:rsidR="00A13DB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 наступления срока передачи Объекта долевого строительства, </w:t>
      </w:r>
      <w:r w:rsidR="0023134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установленного </w:t>
      </w:r>
      <w:r w:rsidR="00A13DB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настоящим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, </w:t>
      </w:r>
      <w:r w:rsidR="000C5646" w:rsidRPr="0089318A">
        <w:rPr>
          <w:rFonts w:ascii="Times New Roman" w:hAnsi="Times New Roman"/>
          <w:sz w:val="20"/>
          <w:szCs w:val="20"/>
          <w:shd w:val="clear" w:color="auto" w:fill="FFFFFF"/>
        </w:rPr>
        <w:t xml:space="preserve">направить Участнику долевого строительства сообщение о завершении строительства (создания) многоквартирного дома и о готовности Объекта долевого строительства к передаче,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строительства,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заказным письмом </w:t>
      </w:r>
      <w:r w:rsidR="000C5646" w:rsidRPr="0089318A">
        <w:rPr>
          <w:rFonts w:ascii="Times New Roman" w:hAnsi="Times New Roman"/>
          <w:sz w:val="20"/>
          <w:szCs w:val="20"/>
          <w:shd w:val="clear" w:color="auto" w:fill="FFFFFF"/>
        </w:rPr>
        <w:t xml:space="preserve">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и передать Участнику долевого строительства Объект долевого строительства не позднее срока, предусмотренного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. </w:t>
      </w:r>
    </w:p>
    <w:p w14:paraId="7D340303" w14:textId="77777777" w:rsidR="00262452" w:rsidRPr="0089318A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4.1.5. При уклонении Участника долевого строительства от принятия Объекта долевого строительства в предусмотренный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срок или при отказе Участника долевого строительства от принятия Объекта долевого строительства (за исключением </w:t>
      </w:r>
      <w:r w:rsidR="00231345" w:rsidRPr="0089318A">
        <w:rPr>
          <w:rFonts w:ascii="Times New Roman" w:hAnsi="Times New Roman"/>
          <w:kern w:val="1"/>
          <w:sz w:val="20"/>
          <w:szCs w:val="20"/>
        </w:rPr>
        <w:t xml:space="preserve">отказа в связи с существенными нарушениями требований к качеству </w:t>
      </w:r>
      <w:r w:rsidRPr="0089318A">
        <w:rPr>
          <w:rFonts w:ascii="Times New Roman" w:hAnsi="Times New Roman"/>
          <w:kern w:val="1"/>
          <w:sz w:val="20"/>
          <w:szCs w:val="20"/>
        </w:rPr>
        <w:t>Объекта долевого строительства</w:t>
      </w:r>
      <w:r w:rsidR="00231345" w:rsidRPr="0089318A">
        <w:rPr>
          <w:rFonts w:ascii="Times New Roman" w:hAnsi="Times New Roman"/>
          <w:kern w:val="1"/>
          <w:sz w:val="20"/>
          <w:szCs w:val="20"/>
        </w:rPr>
        <w:t xml:space="preserve">, которые делают его непригодным для предусмотренного настоящим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="00231345" w:rsidRPr="0089318A">
        <w:rPr>
          <w:rFonts w:ascii="Times New Roman" w:hAnsi="Times New Roman"/>
          <w:kern w:val="1"/>
          <w:sz w:val="20"/>
          <w:szCs w:val="20"/>
        </w:rPr>
        <w:t xml:space="preserve"> использования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) Застройщик, по истечении </w:t>
      </w:r>
      <w:r w:rsidR="004F606F" w:rsidRPr="0089318A">
        <w:rPr>
          <w:rFonts w:ascii="Times New Roman" w:eastAsia="Lucida Sans Unicode" w:hAnsi="Times New Roman"/>
          <w:kern w:val="2"/>
          <w:sz w:val="20"/>
          <w:szCs w:val="20"/>
        </w:rPr>
        <w:t>30 (тридцать)</w:t>
      </w:r>
      <w:r w:rsidRPr="0089318A">
        <w:rPr>
          <w:rFonts w:ascii="Times New Roman" w:eastAsia="Lucida Sans Unicode" w:hAnsi="Times New Roman"/>
          <w:kern w:val="2"/>
          <w:sz w:val="20"/>
          <w:szCs w:val="20"/>
        </w:rPr>
        <w:t xml:space="preserve"> календарных дней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со дня, предусмотренного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для передачи Объекта долевого строительства Участнику долевого строительства, вправе составить односторонний акт или иной документ о передаче Объекта долевого строительства (за исключением случая досрочной передачи Объекта долевого строительства). При этом риск случайной гибели Объекта долевого строительства признается перешедшим </w:t>
      </w:r>
      <w:r w:rsidRPr="0089318A">
        <w:rPr>
          <w:rFonts w:ascii="Times New Roman" w:hAnsi="Times New Roman"/>
          <w:kern w:val="1"/>
          <w:sz w:val="20"/>
          <w:szCs w:val="20"/>
        </w:rPr>
        <w:lastRenderedPageBreak/>
        <w:t xml:space="preserve">к Участнику долевого строительства со дня составления указанных одностороннего акта или иного документа о передаче Объекта долевого строительства. </w:t>
      </w:r>
    </w:p>
    <w:p w14:paraId="4F647EC1" w14:textId="77777777" w:rsidR="005D47D7" w:rsidRPr="0089318A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досрочной передачи Объекта долевого строительства </w:t>
      </w:r>
      <w:r w:rsidR="000C5646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направлении </w:t>
      </w:r>
      <w:r w:rsidR="0074503D" w:rsidRPr="0089318A">
        <w:rPr>
          <w:rFonts w:ascii="Times New Roman" w:hAnsi="Times New Roman"/>
          <w:sz w:val="20"/>
          <w:szCs w:val="20"/>
          <w:shd w:val="clear" w:color="auto" w:fill="FFFFFF"/>
        </w:rPr>
        <w:t xml:space="preserve">Участнику долевого строительства сообщения о завершении строительства (создания) многоквартирного дома и о готовности Объекта долевого строительства к передаче за 45 (сорок пять) и более календарных дней до наступления </w:t>
      </w:r>
      <w:r w:rsidR="0074503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срока передачи Объекта долевого строительства, установленного настоящим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="0074503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</w:t>
      </w:r>
      <w:r w:rsidR="0074503D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7170F" w:rsidRPr="0089318A">
        <w:rPr>
          <w:rFonts w:ascii="Times New Roman" w:hAnsi="Times New Roman"/>
          <w:kern w:val="1"/>
          <w:sz w:val="20"/>
          <w:szCs w:val="20"/>
        </w:rPr>
        <w:t xml:space="preserve">при уклонении Участника долевого строительства от принятия Объекта долевого строительства в предусмотренный указанным сообщением срок или при отказе Участника долевого строительства от принятия Объекта долевого строительства (за исключением отказа в связи с существенными нарушениями требований к качеству Объекта долевого строительства, которые делают его непригодным для предусмотренного настоящим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="00E7170F" w:rsidRPr="0089318A">
        <w:rPr>
          <w:rFonts w:ascii="Times New Roman" w:hAnsi="Times New Roman"/>
          <w:kern w:val="1"/>
          <w:sz w:val="20"/>
          <w:szCs w:val="20"/>
        </w:rPr>
        <w:t xml:space="preserve"> использования)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Застройщик вправе по истечении </w:t>
      </w:r>
      <w:r w:rsidR="0074503D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2 (двух) месяцев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с даты</w:t>
      </w:r>
      <w:r w:rsidR="007A00AE"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направления Застройщиком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="007A00AE"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Участнику долевого строительства </w:t>
      </w:r>
      <w:r w:rsidR="0074503D"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указанного сообщения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о готовности к передаче Объекта</w:t>
      </w:r>
      <w:r w:rsidR="00634CA3"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долевого строительства </w:t>
      </w:r>
      <w:r w:rsidR="0074503D"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к передаче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, составить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односторонний Акт приема-передачи Объекта долевого строительства. </w:t>
      </w:r>
    </w:p>
    <w:p w14:paraId="5D5F84E8" w14:textId="77777777" w:rsidR="00150BD6" w:rsidRPr="0089318A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Односторонний Акт приема-передачи Объекта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составляется в случае, если Застройщик обладает сведениями о получении Участником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сообщения о завершении строительства Объекта и готовности Объекта долевого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строительства к передаче, либо если оператором почтовой связи письмо возвращено с сообщением об отказе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Участника долевого строительства от его получения</w:t>
      </w:r>
      <w:r w:rsidR="005D47D7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в том числе</w:t>
      </w:r>
      <w:r w:rsidR="005D47D7" w:rsidRPr="0089318A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в связи с истечением срока хранения</w:t>
      </w:r>
      <w:r w:rsidR="005D47D7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B26D6" w:rsidRPr="0089318A">
        <w:rPr>
          <w:rFonts w:ascii="Times New Roman" w:eastAsia="Times New Roman" w:hAnsi="Times New Roman"/>
          <w:sz w:val="20"/>
          <w:szCs w:val="20"/>
          <w:lang w:eastAsia="ru-RU"/>
        </w:rPr>
        <w:t>неяв</w:t>
      </w:r>
      <w:r w:rsidR="005D47D7" w:rsidRPr="0089318A">
        <w:rPr>
          <w:rFonts w:ascii="Times New Roman" w:eastAsia="Times New Roman" w:hAnsi="Times New Roman"/>
          <w:sz w:val="20"/>
          <w:szCs w:val="20"/>
          <w:lang w:eastAsia="ru-RU"/>
        </w:rPr>
        <w:t>кой</w:t>
      </w:r>
      <w:r w:rsidR="004B26D6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Участника долевого строительства за получением корреспонденции в отделение почтовой связи</w:t>
      </w:r>
      <w:r w:rsidR="005D47D7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и т.п.</w:t>
      </w:r>
      <w:r w:rsidR="004B26D6" w:rsidRPr="0089318A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в связи с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отсутствием Участника долевого строительства по указанному в разделе 12 настоящего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почтовому адресу.</w:t>
      </w:r>
      <w:r w:rsidR="004B26D6" w:rsidRPr="0089318A" w:rsidDel="004B26D6">
        <w:rPr>
          <w:rStyle w:val="aa"/>
          <w:rFonts w:ascii="Times New Roman" w:hAnsi="Times New Roman"/>
          <w:sz w:val="20"/>
          <w:szCs w:val="20"/>
        </w:rPr>
        <w:t xml:space="preserve"> </w:t>
      </w:r>
    </w:p>
    <w:p w14:paraId="347AAD78" w14:textId="7B28297C" w:rsidR="00262452" w:rsidRPr="0089318A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4.</w:t>
      </w:r>
      <w:r w:rsidR="00814C71" w:rsidRPr="0089318A">
        <w:rPr>
          <w:rFonts w:ascii="Times New Roman" w:eastAsia="Lucida Sans Unicode" w:hAnsi="Times New Roman"/>
          <w:kern w:val="1"/>
          <w:sz w:val="20"/>
          <w:szCs w:val="20"/>
        </w:rPr>
        <w:t>1.6.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Самостоятельно в порядке, определенном действующим законодательством Российской Федерации, без согласования с Участником долевого строительства, решать вопросы об изменении проектных решений, замены материалов, конструкций, если это не ухудшает качество и комплектацию Объекта долевого строительства.</w:t>
      </w:r>
    </w:p>
    <w:p w14:paraId="615DB1BA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4.3. Участник долевого строительства обязуется:</w:t>
      </w:r>
    </w:p>
    <w:p w14:paraId="6278244E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4.3.1. Своевременно, в срок, предусмотренный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3.2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, внести денежные средства, предусмотренные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3.1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, на счет эскроу, открытый в уполномоченном банке, знакомиться с изменениями в проектной декларации в течение срока действия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>.</w:t>
      </w:r>
    </w:p>
    <w:p w14:paraId="3615A837" w14:textId="77777777" w:rsidR="00262452" w:rsidRPr="0089318A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4.3.2. Приступить к принятию Объекта долевого строительства по акту приема-передачи в течение 7 (семи) </w:t>
      </w:r>
      <w:r w:rsidR="00611483" w:rsidRPr="0089318A">
        <w:rPr>
          <w:rFonts w:ascii="Times New Roman" w:hAnsi="Times New Roman"/>
          <w:kern w:val="1"/>
          <w:sz w:val="20"/>
          <w:szCs w:val="20"/>
        </w:rPr>
        <w:t xml:space="preserve">календарных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дней с </w:t>
      </w:r>
      <w:r w:rsidR="00611483" w:rsidRPr="0089318A">
        <w:rPr>
          <w:rFonts w:ascii="Times New Roman" w:hAnsi="Times New Roman"/>
          <w:kern w:val="1"/>
          <w:sz w:val="20"/>
          <w:szCs w:val="20"/>
        </w:rPr>
        <w:t>даты, указанной Застройщиком в сообщении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о завершении строительства (создания) Многоквартирного дома в соответствии с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и о готовности Объекта долевого строительства к передаче.</w:t>
      </w:r>
    </w:p>
    <w:p w14:paraId="77E324B0" w14:textId="77777777" w:rsidR="009A39E3" w:rsidRPr="0089318A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обнаружения при осмотре Объекта долевого строительства несоответствия условиям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, Стороны составляют </w:t>
      </w:r>
      <w:r w:rsidR="003B07DC" w:rsidRPr="0089318A">
        <w:rPr>
          <w:rFonts w:ascii="Times New Roman" w:eastAsia="Times New Roman" w:hAnsi="Times New Roman"/>
          <w:sz w:val="20"/>
          <w:szCs w:val="20"/>
          <w:lang w:eastAsia="ru-RU"/>
        </w:rPr>
        <w:t>акт, в котором указывается несоответствие Объекта долевого строительства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, включающий перечень дефектов и/или недоделок и срок их устранения, указываемый Застройщиком. После устранения перечисленных в </w:t>
      </w:r>
      <w:r w:rsidR="003B07DC" w:rsidRPr="0089318A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дефектов и/или недоделок Участник долевого строительства обязан принять Объект долевого строительства в течение 7 (Семи) рабочих дней со дня получения соответствующего уведомления Застройщика. </w:t>
      </w:r>
    </w:p>
    <w:p w14:paraId="6003648E" w14:textId="77777777" w:rsidR="009A39E3" w:rsidRPr="0089318A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В случае принятия Объекта долевого строительства Участник долевого строительства обязан заявить обо всех его недостатках, которые могут быть обнаружены при обычном осмотре Объекта долевого строительства (явные недостатки).</w:t>
      </w:r>
    </w:p>
    <w:p w14:paraId="7D3575B9" w14:textId="77777777" w:rsidR="009A39E3" w:rsidRPr="0089318A" w:rsidRDefault="009A39E3" w:rsidP="009A39E3">
      <w:pPr>
        <w:spacing w:after="0" w:line="240" w:lineRule="auto"/>
        <w:ind w:firstLine="426"/>
        <w:jc w:val="both"/>
        <w:rPr>
          <w:rFonts w:ascii="Times New Roman" w:eastAsia="Lucida Sans Unicode" w:hAnsi="Times New Roman"/>
          <w:kern w:val="1"/>
          <w:sz w:val="20"/>
          <w:szCs w:val="20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Участник долевого строительства не вправе предъявлять претензии относительно недоделок/дефектов Объекта долевого строительства, которые могли быть обнаружены при обычном осмотре Объекта долевого строительства (явные недостатки), но которые не были оговорены в </w:t>
      </w:r>
      <w:r w:rsidR="003B07DC" w:rsidRPr="0089318A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7E765123" w14:textId="77777777" w:rsidR="005C1EB5" w:rsidRPr="0089318A" w:rsidRDefault="005C1EB5" w:rsidP="005C1EB5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4.4.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строительства.</w:t>
      </w:r>
    </w:p>
    <w:p w14:paraId="1C13BA88" w14:textId="77777777" w:rsidR="005C1EB5" w:rsidRPr="0089318A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4.5.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условий, установленных законодательством Российской Федерации.</w:t>
      </w:r>
    </w:p>
    <w:p w14:paraId="3BE7AEFA" w14:textId="77777777" w:rsidR="005C1EB5" w:rsidRPr="0089318A" w:rsidRDefault="005C1EB5" w:rsidP="005C1EB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4.6.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не возражает против любых действий Застройщика, обслуживающей организации, иных заинтересованных лиц, связанных с передачей построенных инженерных сетей Многоквартирного дома, а также сооружений их обслуживающих (в том числе, но не ограничиваясь: котельных, трансформаторных подстанции и т.п.) на баланс ресурсоснабжающих организаций и/или специализированных  хозяйственных обществ.</w:t>
      </w:r>
    </w:p>
    <w:p w14:paraId="42306FCE" w14:textId="77777777" w:rsidR="005C1EB5" w:rsidRPr="0089318A" w:rsidRDefault="005C1EB5" w:rsidP="005C1EB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4.7. Участник долевого строительства согласен с тем, что Объект долевого строительства включен в единый комплекс жилищного комплекса и обязуется не препятствовать строительству и эксплуатации по завершению строительства всех объектов этого комплекса, в том числе установки металлоконструкции (элемента светового решения фасада здания) с логотипом – символом Застройщика. </w:t>
      </w:r>
    </w:p>
    <w:p w14:paraId="16D26792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0DC164C" w14:textId="77777777" w:rsidR="00262452" w:rsidRPr="0089318A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5. Ответственность сторон.</w:t>
      </w:r>
    </w:p>
    <w:p w14:paraId="2187E648" w14:textId="77777777" w:rsidR="005C1EB5" w:rsidRPr="0089318A" w:rsidRDefault="005C1EB5" w:rsidP="005C1EB5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lastRenderedPageBreak/>
        <w:t>5.1.</w:t>
      </w:r>
      <w:r w:rsidRPr="0089318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В случае нарушения установленного настоящим Договором срока внесения платежа, участник долевого строительства уплачивает застройщику неустойку (пени) в размере одной трехсотой </w:t>
      </w:r>
      <w:hyperlink r:id="rId9" w:history="1">
        <w:r w:rsidRPr="0089318A">
          <w:rPr>
            <w:rStyle w:val="af"/>
            <w:rFonts w:ascii="Times New Roman" w:hAnsi="Times New Roman"/>
            <w:color w:val="000000" w:themeColor="text1"/>
            <w:kern w:val="1"/>
            <w:sz w:val="20"/>
            <w:szCs w:val="20"/>
            <w:u w:val="none"/>
          </w:rPr>
          <w:t>ставки рефинансирования</w:t>
        </w:r>
      </w:hyperlink>
      <w:r w:rsidRPr="0089318A">
        <w:rPr>
          <w:rFonts w:ascii="Times New Roman" w:hAnsi="Times New Roman"/>
          <w:kern w:val="1"/>
          <w:sz w:val="20"/>
          <w:szCs w:val="20"/>
        </w:rPr>
        <w:t xml:space="preserve"> Центрального банка Российской Федерации, действующей на день исполнения обязательства, от суммы просроченного платежа за каждый день просрочки в соответствии с пунктом 6 статьи 5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693DC5A3" w14:textId="77777777" w:rsidR="00262452" w:rsidRPr="0089318A" w:rsidRDefault="00262452" w:rsidP="00057237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6. Гарантии качества.</w:t>
      </w:r>
    </w:p>
    <w:p w14:paraId="01D3E5C5" w14:textId="77777777" w:rsidR="00262452" w:rsidRPr="0089318A" w:rsidRDefault="00262452" w:rsidP="00057237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6.1. Объект долевого строительства должен соответствовать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законодательством.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условии, если факт ненадлежащего качества выявлен в течение гарантийного срока.</w:t>
      </w:r>
    </w:p>
    <w:p w14:paraId="1FA94A5F" w14:textId="77777777" w:rsidR="005C1EB5" w:rsidRPr="0089318A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6.2. Гарантийный срок на Объект долевого строительства, за исключением технологического и инженерного оборудования, входящего в состав такого объекта долевого строительства, составляет 3 (три) года. Указанный гарантийный срок исчисляется с даты получения Застройщиком разрешение на ввод Дома в эксплуатацию. Гарантийный срок на технологическое и инженерное оборудование, входящее в состав передаваемого объекта долевого строительства, составляет 3 (три) года. Указанный гарантийный срок исчисляется со дня подписания первого передаточного акта или иного документа о передаче объекта долевого строительства, расположенного в Доме. </w:t>
      </w:r>
    </w:p>
    <w:p w14:paraId="3C96CF11" w14:textId="77777777" w:rsidR="005C1EB5" w:rsidRPr="0089318A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6.3. Застройщик не несет ответственность за недостатки (дефекты) Объекта долевого строительства и/или оборудования, обнаруженные в пределах гарантийного срока, если они произошли вследствие их нормального износа, нарушения требований технических и/или градостроительных регламентов, или иных обязательных требований к процессу его эксплуатации, либо ненадлежащего ремонта, произведенного Участником долевого строительства или привлеченными им третьими лицами.</w:t>
      </w:r>
    </w:p>
    <w:p w14:paraId="7732CFFB" w14:textId="77777777" w:rsidR="00262452" w:rsidRPr="0089318A" w:rsidRDefault="00262452" w:rsidP="004A353E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p w14:paraId="7361C119" w14:textId="77777777" w:rsidR="00262452" w:rsidRPr="0089318A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7. Передача объекта долевого строительства.</w:t>
      </w:r>
    </w:p>
    <w:p w14:paraId="0839D219" w14:textId="77777777" w:rsidR="00262452" w:rsidRPr="0089318A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7.1. Передача Объекта долевого строительства осуществляется не ранее, чем после получения в установленном порядке разрешения на ввод в эксплуатацию Многоквартирного дома.</w:t>
      </w:r>
    </w:p>
    <w:p w14:paraId="1BCC096B" w14:textId="37182554" w:rsidR="007F390F" w:rsidRPr="0089318A" w:rsidRDefault="00814C71" w:rsidP="007F390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7.2. </w:t>
      </w:r>
      <w:r w:rsidR="007F390F" w:rsidRPr="0089318A">
        <w:rPr>
          <w:rFonts w:ascii="Times New Roman" w:hAnsi="Times New Roman"/>
          <w:sz w:val="20"/>
          <w:szCs w:val="20"/>
        </w:rPr>
        <w:t xml:space="preserve">Стороны пришли к соглашению, что срок передачи Застройщиком Объекта долевого строительства Участнику долевого строительства устанавливается </w:t>
      </w:r>
      <w:r w:rsidR="0055526D" w:rsidRPr="007104C0">
        <w:rPr>
          <w:rFonts w:ascii="Times New Roman" w:hAnsi="Times New Roman"/>
          <w:b/>
          <w:bCs/>
          <w:sz w:val="20"/>
          <w:szCs w:val="20"/>
        </w:rPr>
        <w:t xml:space="preserve">не позднее </w:t>
      </w:r>
      <w:r w:rsidR="0055526D" w:rsidRPr="007104C0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3</w:t>
      </w:r>
      <w:r w:rsidR="007104C0" w:rsidRPr="007104C0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0</w:t>
      </w:r>
      <w:r w:rsidR="0055526D" w:rsidRPr="007104C0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.</w:t>
      </w:r>
      <w:r w:rsidR="007104C0" w:rsidRPr="007104C0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12</w:t>
      </w:r>
      <w:r w:rsidR="0055526D" w:rsidRPr="007104C0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.202</w:t>
      </w:r>
      <w:r w:rsidR="00937505" w:rsidRPr="007104C0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8</w:t>
      </w:r>
      <w:r w:rsidR="0055526D" w:rsidRPr="007104C0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 г.</w:t>
      </w:r>
      <w:r w:rsidR="0055526D" w:rsidRPr="007104C0">
        <w:rPr>
          <w:rFonts w:ascii="Times New Roman" w:hAnsi="Times New Roman"/>
          <w:b/>
          <w:bCs/>
          <w:sz w:val="20"/>
          <w:szCs w:val="20"/>
        </w:rPr>
        <w:t xml:space="preserve"> (включительно),</w:t>
      </w:r>
      <w:r w:rsidR="007F390F" w:rsidRPr="0089318A">
        <w:rPr>
          <w:rFonts w:ascii="Times New Roman" w:hAnsi="Times New Roman"/>
          <w:sz w:val="20"/>
          <w:szCs w:val="20"/>
        </w:rPr>
        <w:t xml:space="preserve"> при этом </w:t>
      </w:r>
      <w:r w:rsidR="007F390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Застройщик вправе, досрочно исполнить обязательство по передаче Объекта долевого строительства, уведомив Участника долевого строительства об этом не позднее, чем за один месяц.</w:t>
      </w:r>
    </w:p>
    <w:p w14:paraId="7B1D9200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7.3.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акту.</w:t>
      </w:r>
    </w:p>
    <w:p w14:paraId="38770D5A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7.4.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 момента передачи Объекта долевого строительства Участнику долевого строительства по Акту приема-передачи Объекта долевого строительства или иному документу о передаче (в том числе с даты составления одностороннего Акта приема-передачи Объекта долевого строительства) Участник долевого строительства несет бремя содержания Объекта долевого строительства (включая оплату коммунальных услуг и иных эксплуатационных расходов в отношении Квартиры и общего имущества Объекта пропорционально доле Участника долевого строительства в общем имуществе), а также риск случайной гибели и случайного повреждения Объекта долевого строительства и находящегося в нем имущества и общего имущества Многоквартирного дома.</w:t>
      </w:r>
    </w:p>
    <w:p w14:paraId="4A47F935" w14:textId="77777777" w:rsidR="007F390F" w:rsidRPr="0089318A" w:rsidRDefault="007F390F" w:rsidP="007F390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7.5.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доме, а также на часть земельного участка под Многоквартирным домом соразмерно площади Объекта долевого строительства. Передача доли в праве собственности на общее имущество отдельным документом не оформляется.</w:t>
      </w:r>
    </w:p>
    <w:p w14:paraId="272FD0E3" w14:textId="21C2D5FE" w:rsidR="007F390F" w:rsidRPr="0089318A" w:rsidRDefault="007F390F" w:rsidP="007F390F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8. Односторонний отказ от исполнения Договора.</w:t>
      </w:r>
    </w:p>
    <w:p w14:paraId="706D5FD7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8.1. Участник долевого строительства и Застройщик в одностороннем порядке вправе отказаться от исполнения Договора в случаях, предусмотренных действующим законодательством РФ.</w:t>
      </w:r>
    </w:p>
    <w:p w14:paraId="2F02B0F8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8.2. В случае, если в соответствии с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 статьей 9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154BE94C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  8.3.</w:t>
      </w:r>
      <w:r w:rsidRPr="0089318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В случае,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систематическое нарушение участником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 в порядке, предусмотренном статьей 9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1C41BBDD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lastRenderedPageBreak/>
        <w:t xml:space="preserve"> 8.4. В случае, если Застройщик надлежащим образом исполняет свои обязательства перед участником долевого строительства и соответствует предусмотренным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требованиям к застройщику, участник долевого строительства не имеет права на односторонний отказ от исполнения договора во внесудебном порядке.</w:t>
      </w:r>
    </w:p>
    <w:p w14:paraId="72F8FAF6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54C09259" w14:textId="77777777" w:rsidR="00262452" w:rsidRPr="0089318A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 xml:space="preserve">9. Уступка прав требований по </w:t>
      </w:r>
      <w:r w:rsidR="00F468EC" w:rsidRPr="0089318A">
        <w:rPr>
          <w:rFonts w:ascii="Times New Roman" w:hAnsi="Times New Roman"/>
          <w:b/>
          <w:kern w:val="1"/>
          <w:sz w:val="20"/>
          <w:szCs w:val="20"/>
        </w:rPr>
        <w:t>Договору</w:t>
      </w:r>
      <w:r w:rsidRPr="0089318A">
        <w:rPr>
          <w:rFonts w:ascii="Times New Roman" w:hAnsi="Times New Roman"/>
          <w:b/>
          <w:kern w:val="1"/>
          <w:sz w:val="20"/>
          <w:szCs w:val="20"/>
        </w:rPr>
        <w:t>.</w:t>
      </w:r>
    </w:p>
    <w:p w14:paraId="520ACFD0" w14:textId="77777777" w:rsidR="007F390F" w:rsidRPr="0089318A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9.1.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89318A">
        <w:rPr>
          <w:rFonts w:ascii="Times New Roman" w:hAnsi="Times New Roman"/>
          <w:sz w:val="20"/>
          <w:szCs w:val="20"/>
        </w:rPr>
        <w:t>Участник долевого строительства вправе передать свои права и обязанности по Договору третьим лицам только после уплаты им цены Договора или одновременно с переводом долга на нового участника долевого строительства в порядке, установленном действующим законодательством ГК РФ, с момента государственной регистрации Договора до момента подписания Сторонами акта приема-передачи Объекта (в предусмотренных случаях одностороннего Акта приема-передачи Объекта долевого строительства).</w:t>
      </w:r>
    </w:p>
    <w:p w14:paraId="03D32FB7" w14:textId="77777777" w:rsidR="007F390F" w:rsidRPr="0089318A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9.2. </w:t>
      </w:r>
      <w:r w:rsidRPr="0089318A">
        <w:rPr>
          <w:rFonts w:ascii="Times New Roman" w:hAnsi="Times New Roman"/>
          <w:sz w:val="20"/>
          <w:szCs w:val="20"/>
        </w:rPr>
        <w:t>В срок не позднее 5 (пяти)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уступки, выписку из ЕГРН, содержащую сведения о государственной регистрации перехода прав по Договору, копию паспорта нового участника долевого строительства, а также сообщить номер контактного телефона, адрес электронной почты нового участника долевого строительства, фактический адрес проживания (если он отличается от адреса регистрации по месту жительства). С момента государственной регистрации Договора уступки прав к новому участнику переходят все права и обязанности по договору счета эскроу, заключенному Участником долевого строительства. В срок не позднее 3 (трех)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эскроу. Вся ответственность за последствия неисполнения данных обязательств лежит на Участнике долевого строительства.</w:t>
      </w:r>
    </w:p>
    <w:p w14:paraId="57DA2817" w14:textId="77777777" w:rsidR="007F390F" w:rsidRPr="0089318A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hAnsi="Times New Roman"/>
          <w:sz w:val="20"/>
          <w:szCs w:val="20"/>
        </w:rPr>
        <w:t>9.3. В случае отсутствия у Застройщика сведений о состоявшейся уступке прав требования по причине нарушения Участником долевого строительства обязательств, указанных в пунктах 9.2 Договора, Застройщик считается исполнившим обязательство по передаче Объекта долевого строительства Участнику долевого строительства, информация о котором была известна Застройщику на день составления Акта приема-передачи (или иного документа о передаче) Объекта долевого строительства.</w:t>
      </w:r>
    </w:p>
    <w:p w14:paraId="76C380F8" w14:textId="77777777" w:rsidR="00262452" w:rsidRPr="0089318A" w:rsidRDefault="00262452" w:rsidP="0005723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10. Освобождение от ответственности (форс-мажор).</w:t>
      </w:r>
    </w:p>
    <w:p w14:paraId="45379DEF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10.1. Сторона, не исполнившая или ненадлежащим образом исполнившая свои обязательства по </w:t>
      </w:r>
      <w:r w:rsidR="00E144D6" w:rsidRPr="0089318A">
        <w:rPr>
          <w:rFonts w:ascii="Times New Roman" w:hAnsi="Times New Roman"/>
          <w:kern w:val="1"/>
          <w:sz w:val="20"/>
          <w:szCs w:val="20"/>
        </w:rPr>
        <w:t xml:space="preserve">Договору </w:t>
      </w:r>
      <w:r w:rsidRPr="0089318A">
        <w:rPr>
          <w:rFonts w:ascii="Times New Roman" w:hAnsi="Times New Roman"/>
          <w:kern w:val="1"/>
          <w:sz w:val="20"/>
          <w:szCs w:val="20"/>
        </w:rPr>
        <w:t>при выполнении его условий, несет ответственность, если не докажет, что надлежащее исполнение обязательств оказалось невозможным вследствие действия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При этом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01B2ACC6" w14:textId="27292886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10.2. Если форс-мажорные обстоятельства длятся более трех месяцев, Стороны имеют право расторгнуть </w:t>
      </w:r>
      <w:r w:rsidR="006A0D6C" w:rsidRPr="0089318A">
        <w:rPr>
          <w:rFonts w:ascii="Times New Roman" w:hAnsi="Times New Roman"/>
          <w:kern w:val="1"/>
          <w:sz w:val="20"/>
          <w:szCs w:val="20"/>
        </w:rPr>
        <w:t>Договор до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истечения срока его действия.</w:t>
      </w:r>
    </w:p>
    <w:p w14:paraId="3E9ADE54" w14:textId="77777777" w:rsidR="00262452" w:rsidRPr="0089318A" w:rsidRDefault="00262452" w:rsidP="00294E5F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14:paraId="56501169" w14:textId="77777777" w:rsidR="00262452" w:rsidRPr="0089318A" w:rsidRDefault="00262452" w:rsidP="00294E5F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11. Заключительные положения.</w:t>
      </w:r>
    </w:p>
    <w:p w14:paraId="532931B2" w14:textId="77777777" w:rsidR="000A0DE9" w:rsidRPr="0089318A" w:rsidRDefault="000A0DE9" w:rsidP="000A0DE9">
      <w:pPr>
        <w:keepNext/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11.1. Взаимоотношения Сторон, не урегулированные настоящим Договором, регламентируются нормами действующего законодательства Российской Федерации.</w:t>
      </w:r>
    </w:p>
    <w:p w14:paraId="6E646E1A" w14:textId="77777777" w:rsidR="000A0DE9" w:rsidRPr="0089318A" w:rsidRDefault="000A0DE9" w:rsidP="000A0DE9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11.2. Все уведомления являются надлежащими, если они совершены в письменном виде. Обо всех изменениях в платежных, почтовых, паспортных и других реквизитах Стороны обязаны в течение 5 дней известить друг друга.</w:t>
      </w:r>
    </w:p>
    <w:p w14:paraId="1DE0BFA0" w14:textId="77777777" w:rsidR="000A0DE9" w:rsidRPr="0089318A" w:rsidRDefault="000A0DE9" w:rsidP="000A0DE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Стороны пришли к соглашению о том, что сообщения/уведомления в рамках настоящего Договора, в том числе уведомления об устранении замечаний и о необходимости приемки Объекта долевого строительства, могут быть направлены Застройщиком Участнику долевого строительства посредством электронной почты, а также посредством отправки смс-сообщений на номер телефона Участника долевого строительства, указанный в разделе 12 настоящего Договора. При этом риск неполучения/несвоевременного ознакомления с указанным уведомлением/сообщением лежит на Участнике долевого строительства.</w:t>
      </w:r>
    </w:p>
    <w:p w14:paraId="5224316B" w14:textId="77777777" w:rsidR="000A0DE9" w:rsidRPr="0089318A" w:rsidRDefault="000A0DE9" w:rsidP="000A0DE9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hAnsi="Times New Roman"/>
          <w:sz w:val="20"/>
          <w:szCs w:val="20"/>
          <w:shd w:val="clear" w:color="auto" w:fill="FFFFFF"/>
        </w:rPr>
        <w:t xml:space="preserve">Стороны пришли к соглашению о возможности использования Застройщиком в уведомлениях, сообщениях, письмах и т.п. документах, направляемых Участнику долевого строительства в соответствии с настоящим Договором или в связи с его исполнением, в договорах, соглашениях к настоящему договору, факсимильного воспроизведения подписи уполномоченного лица, действующего от имени Застройщика, и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признают равную юридическую силу собственноручной подписи </w:t>
      </w:r>
      <w:r w:rsidRPr="0089318A">
        <w:rPr>
          <w:rFonts w:ascii="Times New Roman" w:hAnsi="Times New Roman"/>
          <w:sz w:val="20"/>
          <w:szCs w:val="20"/>
          <w:shd w:val="clear" w:color="auto" w:fill="FFFFFF"/>
        </w:rPr>
        <w:t>уполномоченного лица, действующего от имени Застройщика,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и ее </w:t>
      </w:r>
      <w:r w:rsidRPr="0089318A">
        <w:rPr>
          <w:rFonts w:ascii="Times New Roman" w:hAnsi="Times New Roman"/>
          <w:sz w:val="20"/>
          <w:szCs w:val="20"/>
          <w:shd w:val="clear" w:color="auto" w:fill="FFFFFF"/>
        </w:rPr>
        <w:t>факсимильного воспроизведения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2B4A81B5" w14:textId="77777777" w:rsidR="00624D46" w:rsidRPr="0089318A" w:rsidRDefault="00262452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11.3. </w:t>
      </w:r>
      <w:r w:rsidR="00624D46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Стороны пришли к соглашению, что не являются существенными изменения проектной документации Дома и не являются существенным нарушением требований к качеству производимые Застройщиком без согласования (уведомления) с Участником долевого строительства изменения в Многоквартирном доме и (или) изменения в Объекте долевого строительства, при условии их согласования с соответствующими государственными органами и </w:t>
      </w:r>
      <w:r w:rsidR="00624D46" w:rsidRPr="0089318A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организациями, или изменения, производимые без такого согласования, если согласование не требуется в соответствии с законодательством РФ.</w:t>
      </w:r>
    </w:p>
    <w:p w14:paraId="645ED937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Стороны допускают, что площадь отдельных комнат, помещений вспомогательного использования, лоджий, балконов и других помещений Объекта долевого строительства может быть уменьшена или увеличена за счёт, соответственно, увеличения или уменьшения других помещений Объекта долевого строительства,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долевого строительства и существенным изменением размеров Объекта долевого строительства). </w:t>
      </w:r>
    </w:p>
    <w:p w14:paraId="25BFF25E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11.4. Участник долевого строительства дает свое согласие на последующий залог земельного участка, указанного в пункте 1.2. настоящего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, в том числе в обеспечение исполнения обязательств Застройщика перед другими лицами по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м участия в долевом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строительстве, по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м с кредитными учреждениями (в том числе для целей осуществления проектного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финансирования) и иным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м, которые будут заключаться Застройщиком при строительстве других объектов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недвижимости на земельном участке, на котором осуществляется строительство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FC1BC64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Характеристики земельного участка, указанные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могут быть изменены (либо из него могут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быть образованы иные земельные участки) без уведомления и без необходимости получения дополнительного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согласия Участника долевого строительства при условии, что это не повлечет за собой изменения фактического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местоположения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566523AA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Настоящим Участник долевого строительства дает свое согласие на последующее (до и /или после ввода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Дома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в эксплуатацию) изменение по усмотрению Застройщика границ земельного участка, 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когда такое изменение связано с разделом земельного участка в целях образования (формирования)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отдельного земельного участка под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Домом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в том числе на изменение документации по планировке территории,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проектов планировки, проектов межевания, градостроительных планов и любой иной документации, межевание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земельного участка, совершение Застройщиком и /или другими лицами любых иных действий,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связанных с разделом земельного участка в вышеуказанных целях, также Участник долевого строительства дает свое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согласие на уточнение границ земельного участка и/или изменение площади земельного участка и/или изменение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(уточнение) описания местоположения его границ. </w:t>
      </w:r>
    </w:p>
    <w:p w14:paraId="01161AB6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настоящим прямо выражает свое согласие на образование иных земельных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участков из земельного участка, 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включая раздел земельного участка, 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и/или выдел из земельного участка, 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D5699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 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иного (иных) земельных участков иной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площади, на снятие с кадастрового учета земельного участка в связи с постановкой на кадастровый учет вновь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образованных земельных участков и постановку на кадастровый учет вновь образованных земельных участков из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состава земельного участка, а также на регистрацию права собственности Застройщика на вновь образованные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земельные участки.</w:t>
      </w:r>
    </w:p>
    <w:p w14:paraId="480B6573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Настоящее согласие Участника долевого строительства является письменным согласием, выданным в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соответствии с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унктом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4 ст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атьи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11.2. Земельного Кодекса РФ. Участник долевого строительства дает свое согласие Застройщику производить замену предмета залога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(земельного участка, 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), при этом оформление дополнительных соглашений к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настоящему </w:t>
      </w:r>
      <w:r w:rsidR="00E144D6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о замене предмета залога не требуется.</w:t>
      </w:r>
    </w:p>
    <w:p w14:paraId="783FC27E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в случае образования иных земельных участков из земельного участка,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залог вновь образованного земельного участка на котором не находится создаваемый на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этом земельном участке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Многоквартирный дом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строительства, являющийся предметом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настоящего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не возникает.</w:t>
      </w:r>
    </w:p>
    <w:p w14:paraId="41155FA6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изменение вида разрешенного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использования вновь образованного земельного участка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на котором не находится создаваемый на этом земельном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участке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строительства.</w:t>
      </w:r>
    </w:p>
    <w:p w14:paraId="6C033127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отчуждение вновь образованного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земельного участка, на котором не находится создаваемый на этом земельном участке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Объект долевого строительства, а также на передачу такого вновь образованного земельного участка в аренду,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распоряжение или обременение Застройщиком такого земельного участка иным образом.</w:t>
      </w:r>
    </w:p>
    <w:p w14:paraId="51819ACE" w14:textId="3468253D" w:rsidR="00FE5879" w:rsidRPr="0089318A" w:rsidRDefault="00624D46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11.</w:t>
      </w:r>
      <w:r w:rsidR="007B389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5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="00262452" w:rsidRPr="0089318A">
        <w:rPr>
          <w:rFonts w:ascii="Times New Roman" w:hAnsi="Times New Roman"/>
          <w:kern w:val="1"/>
          <w:sz w:val="20"/>
          <w:szCs w:val="20"/>
        </w:rPr>
        <w:t xml:space="preserve">Стороны будут разрешать возникающие между ними споры и разногласия путем переговоров, </w:t>
      </w:r>
      <w:r w:rsidR="00262452" w:rsidRPr="0089318A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при этом 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предъявление письменной претензии другой Стороне является обязательным. </w:t>
      </w:r>
      <w:r w:rsidR="00FE5879" w:rsidRPr="0089318A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Претензия должна быть рассмотрена и по ней должен быть дан ответ в течение 30-ти календарных дней со дня ее получения. </w:t>
      </w:r>
      <w:r w:rsidR="00FE5879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</w:t>
      </w:r>
      <w:r w:rsidR="006A0D6C" w:rsidRPr="0089318A">
        <w:rPr>
          <w:rFonts w:ascii="Times New Roman" w:eastAsia="Times New Roman" w:hAnsi="Times New Roman"/>
          <w:sz w:val="20"/>
          <w:szCs w:val="20"/>
          <w:lang w:eastAsia="ru-RU"/>
        </w:rPr>
        <w:t>неурегулирования</w:t>
      </w:r>
      <w:r w:rsidR="00FE5879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спорных вопросов в досудебном порядке, спор передается на </w:t>
      </w:r>
      <w:r w:rsidR="00610411" w:rsidRPr="0089318A">
        <w:rPr>
          <w:rFonts w:ascii="Times New Roman" w:eastAsia="Times New Roman" w:hAnsi="Times New Roman"/>
          <w:sz w:val="20"/>
          <w:szCs w:val="20"/>
          <w:lang w:eastAsia="ru-RU"/>
        </w:rPr>
        <w:t>разрешение в</w:t>
      </w:r>
      <w:r w:rsidR="005C2544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соответствии с действующим законодательством Российской Федерации</w:t>
      </w:r>
      <w:r w:rsidR="00FE5879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1557265D" w14:textId="77777777" w:rsidR="005C1EB5" w:rsidRPr="0089318A" w:rsidRDefault="005C1EB5" w:rsidP="005C1EB5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11.6. Настоящий Договор составлен в 3 -х экземплярах: по одному для каждой из Сторон, и один для Органа, осуществляющего государственный кадастровый учет и государственную регистрацию прав. Все экземпляры имеют равную юридическую силу и являются оригиналами.</w:t>
      </w:r>
    </w:p>
    <w:p w14:paraId="0BD4F4A0" w14:textId="77777777" w:rsidR="00262452" w:rsidRPr="0089318A" w:rsidRDefault="00262452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</w:rPr>
        <w:t>11.</w:t>
      </w:r>
      <w:r w:rsidR="007B3892" w:rsidRPr="0089318A">
        <w:rPr>
          <w:rFonts w:ascii="Times New Roman" w:eastAsia="Times New Roman" w:hAnsi="Times New Roman"/>
          <w:sz w:val="20"/>
          <w:szCs w:val="20"/>
        </w:rPr>
        <w:t>7</w:t>
      </w:r>
      <w:r w:rsidRPr="0089318A">
        <w:rPr>
          <w:rFonts w:ascii="Times New Roman" w:eastAsia="Times New Roman" w:hAnsi="Times New Roman"/>
          <w:sz w:val="20"/>
          <w:szCs w:val="20"/>
        </w:rPr>
        <w:t xml:space="preserve">.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Подписанием настоящего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F606F" w:rsidRPr="0089318A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частник долевого строительства даёт Застройщику согласие на обработку его персональных данных в соответствии с Федеральным законом РФ от 27.07.2006 № 152-ФЗ «О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персональных данных» в том числе сбор, систематизацию, накопление, хранение, уточнение (обновление, изменение), использование, распространение (в том числе передачу, за исключением передачи персональных данных без дополнительного письменного согласия Дольщика государственным и муниципальным органам управления, правоохранительным органам). </w:t>
      </w:r>
    </w:p>
    <w:p w14:paraId="03B955CD" w14:textId="77777777" w:rsidR="00983AA0" w:rsidRPr="0089318A" w:rsidRDefault="00983AA0" w:rsidP="004A353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11.</w:t>
      </w:r>
      <w:r w:rsidR="007B3892" w:rsidRPr="0089318A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К настоящему </w:t>
      </w:r>
      <w:r w:rsidR="00E144D6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прилагается и является его неотъемлемой частью:</w:t>
      </w:r>
    </w:p>
    <w:p w14:paraId="781D4B5F" w14:textId="2759EEB7" w:rsidR="00262452" w:rsidRPr="0089318A" w:rsidRDefault="00983AA0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0123E3"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Приложение № 1</w:t>
      </w:r>
      <w:r w:rsidR="00262452"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  <w:r w:rsidR="00C46F69"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262452" w:rsidRPr="0089318A">
        <w:rPr>
          <w:rFonts w:ascii="Times New Roman" w:eastAsia="Times New Roman" w:hAnsi="Times New Roman"/>
          <w:kern w:val="2"/>
          <w:sz w:val="20"/>
          <w:szCs w:val="20"/>
        </w:rPr>
        <w:t>План и расположение</w:t>
      </w:r>
      <w:r w:rsidR="00262452"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Объекта долевого строительства</w:t>
      </w:r>
      <w:r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16E17AAB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2"/>
          <w:sz w:val="20"/>
          <w:szCs w:val="20"/>
        </w:rPr>
      </w:pPr>
    </w:p>
    <w:p w14:paraId="7A48680F" w14:textId="77777777" w:rsidR="00814C71" w:rsidRPr="00A1772C" w:rsidRDefault="00814C71" w:rsidP="00814C71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kern w:val="1"/>
          <w:sz w:val="18"/>
          <w:szCs w:val="18"/>
          <w:lang w:eastAsia="ar-SA"/>
        </w:rPr>
      </w:pPr>
      <w:r w:rsidRPr="00A1772C">
        <w:rPr>
          <w:rFonts w:ascii="Times New Roman" w:eastAsia="Times New Roman" w:hAnsi="Times New Roman"/>
          <w:b/>
          <w:kern w:val="1"/>
          <w:sz w:val="18"/>
          <w:szCs w:val="18"/>
          <w:lang w:eastAsia="ar-SA"/>
        </w:rPr>
        <w:t>12.</w:t>
      </w:r>
      <w:r w:rsidRPr="00A1772C">
        <w:rPr>
          <w:rFonts w:ascii="Times New Roman" w:eastAsia="Times New Roman" w:hAnsi="Times New Roman"/>
          <w:kern w:val="1"/>
          <w:sz w:val="18"/>
          <w:szCs w:val="18"/>
          <w:lang w:eastAsia="ar-SA"/>
        </w:rPr>
        <w:t xml:space="preserve"> </w:t>
      </w:r>
      <w:r w:rsidRPr="00A1772C">
        <w:rPr>
          <w:rFonts w:ascii="Times New Roman" w:eastAsia="Times New Roman" w:hAnsi="Times New Roman"/>
          <w:b/>
          <w:kern w:val="1"/>
          <w:sz w:val="18"/>
          <w:szCs w:val="18"/>
          <w:lang w:eastAsia="ar-SA"/>
        </w:rPr>
        <w:t>Адреса, платежные реквизиты и подписи Сторон</w:t>
      </w:r>
    </w:p>
    <w:p w14:paraId="7636D09F" w14:textId="77777777" w:rsidR="0089318A" w:rsidRPr="00A1772C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18"/>
          <w:szCs w:val="18"/>
        </w:rPr>
      </w:pPr>
      <w:r w:rsidRPr="00A1772C">
        <w:rPr>
          <w:rFonts w:ascii="Times New Roman" w:hAnsi="Times New Roman"/>
          <w:b/>
          <w:i/>
          <w:iCs/>
          <w:kern w:val="2"/>
          <w:sz w:val="18"/>
          <w:szCs w:val="18"/>
        </w:rPr>
        <w:t xml:space="preserve">Застройщик: </w:t>
      </w:r>
    </w:p>
    <w:p w14:paraId="7E5CDE89" w14:textId="10B95037" w:rsidR="00D652D6" w:rsidRPr="00A1772C" w:rsidRDefault="00D652D6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sz w:val="18"/>
          <w:szCs w:val="18"/>
          <w:lang w:eastAsia="ru-RU"/>
        </w:rPr>
      </w:pPr>
      <w:r w:rsidRPr="00A1772C">
        <w:rPr>
          <w:rFonts w:ascii="Times New Roman" w:hAnsi="Times New Roman"/>
          <w:b/>
          <w:i/>
          <w:iCs/>
          <w:sz w:val="18"/>
          <w:szCs w:val="18"/>
          <w:lang w:eastAsia="ru-RU"/>
        </w:rPr>
        <w:t xml:space="preserve">Общество с ограниченной ответственностью СПЕЦИАЛИЗИРОВАННЫЙ ЗАСТРОЙЩИК «КУБАНЬСТРОЙАГРОРЕСУРС» (ООО СЗ «КСАР») </w:t>
      </w:r>
    </w:p>
    <w:p w14:paraId="088A4195" w14:textId="6CE80AE2" w:rsidR="00D652D6" w:rsidRPr="00A1772C" w:rsidRDefault="00D652D6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sz w:val="18"/>
          <w:szCs w:val="18"/>
          <w:lang w:eastAsia="ru-RU"/>
        </w:rPr>
      </w:pPr>
      <w:r w:rsidRPr="00A1772C">
        <w:rPr>
          <w:rFonts w:ascii="Times New Roman" w:hAnsi="Times New Roman"/>
          <w:b/>
          <w:i/>
          <w:iCs/>
          <w:sz w:val="18"/>
          <w:szCs w:val="18"/>
          <w:lang w:eastAsia="ru-RU"/>
        </w:rPr>
        <w:t xml:space="preserve">(ИНН 2308183431 КПП 231101001 ОГРН 1112308009550), </w:t>
      </w:r>
    </w:p>
    <w:p w14:paraId="46A60135" w14:textId="1D314C70" w:rsidR="0089318A" w:rsidRPr="00A1772C" w:rsidRDefault="00D652D6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18"/>
          <w:szCs w:val="18"/>
        </w:rPr>
      </w:pPr>
      <w:r w:rsidRPr="00A1772C">
        <w:rPr>
          <w:rFonts w:ascii="Times New Roman" w:hAnsi="Times New Roman"/>
          <w:bCs/>
          <w:i/>
          <w:iCs/>
          <w:kern w:val="2"/>
          <w:sz w:val="18"/>
          <w:szCs w:val="18"/>
        </w:rPr>
        <w:t>Юридический адрес: 350012</w:t>
      </w:r>
      <w:r w:rsidRPr="00A1772C">
        <w:rPr>
          <w:rFonts w:ascii="Times New Roman" w:hAnsi="Times New Roman"/>
          <w:i/>
          <w:iCs/>
          <w:sz w:val="18"/>
          <w:szCs w:val="18"/>
        </w:rPr>
        <w:t>, КРАСНОДАРСКИЙ КРАЙ, Г.О. ГОРОД КРАСНОДАР, Г КРАСНОДАР, УЛ ЗАПОЛЯРНАЯ, Д. 35, К. 8, ПОМЕЩ. 15</w:t>
      </w:r>
    </w:p>
    <w:p w14:paraId="6989217F" w14:textId="4BE5D987" w:rsidR="0089318A" w:rsidRPr="00A1772C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18"/>
          <w:szCs w:val="18"/>
        </w:rPr>
      </w:pPr>
      <w:r w:rsidRPr="00A1772C">
        <w:rPr>
          <w:rFonts w:ascii="Times New Roman" w:hAnsi="Times New Roman"/>
          <w:bCs/>
          <w:i/>
          <w:iCs/>
          <w:kern w:val="2"/>
          <w:sz w:val="18"/>
          <w:szCs w:val="18"/>
        </w:rPr>
        <w:t>Расчётный счёт 40702810</w:t>
      </w:r>
      <w:r w:rsidR="00A1772C" w:rsidRPr="00A1772C">
        <w:rPr>
          <w:rFonts w:ascii="Times New Roman" w:hAnsi="Times New Roman"/>
          <w:bCs/>
          <w:i/>
          <w:iCs/>
          <w:kern w:val="2"/>
          <w:sz w:val="18"/>
          <w:szCs w:val="18"/>
        </w:rPr>
        <w:t>430000052589</w:t>
      </w:r>
      <w:r w:rsidRPr="00A1772C">
        <w:rPr>
          <w:rFonts w:ascii="Times New Roman" w:hAnsi="Times New Roman"/>
          <w:bCs/>
          <w:i/>
          <w:iCs/>
          <w:kern w:val="2"/>
          <w:sz w:val="18"/>
          <w:szCs w:val="18"/>
        </w:rPr>
        <w:t xml:space="preserve"> </w:t>
      </w:r>
    </w:p>
    <w:p w14:paraId="4CD6FDC5" w14:textId="77777777" w:rsidR="0089318A" w:rsidRPr="00A1772C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18"/>
          <w:szCs w:val="18"/>
        </w:rPr>
      </w:pPr>
      <w:r w:rsidRPr="00A1772C">
        <w:rPr>
          <w:rFonts w:ascii="Times New Roman" w:hAnsi="Times New Roman"/>
          <w:bCs/>
          <w:i/>
          <w:iCs/>
          <w:kern w:val="2"/>
          <w:sz w:val="18"/>
          <w:szCs w:val="18"/>
        </w:rPr>
        <w:t>БИК 040349602   Банк КРАСНОДАРСКОЕ ОТДЕЛЕНИЕ N8619 ПАО СБЕРБАНК</w:t>
      </w:r>
    </w:p>
    <w:p w14:paraId="6ED25956" w14:textId="77777777" w:rsidR="0089318A" w:rsidRPr="00A1772C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18"/>
          <w:szCs w:val="18"/>
        </w:rPr>
      </w:pPr>
      <w:r w:rsidRPr="00A1772C">
        <w:rPr>
          <w:rFonts w:ascii="Times New Roman" w:hAnsi="Times New Roman"/>
          <w:bCs/>
          <w:i/>
          <w:iCs/>
          <w:kern w:val="2"/>
          <w:sz w:val="18"/>
          <w:szCs w:val="18"/>
        </w:rPr>
        <w:t>Корр. счёт 30101.810.1.00000000602</w:t>
      </w:r>
    </w:p>
    <w:p w14:paraId="16BA323A" w14:textId="77777777" w:rsidR="0089318A" w:rsidRPr="00A1772C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18"/>
          <w:szCs w:val="18"/>
        </w:rPr>
      </w:pPr>
      <w:r w:rsidRPr="00A1772C">
        <w:rPr>
          <w:rFonts w:ascii="Times New Roman" w:hAnsi="Times New Roman"/>
          <w:bCs/>
          <w:i/>
          <w:iCs/>
          <w:kern w:val="2"/>
          <w:sz w:val="18"/>
          <w:szCs w:val="18"/>
        </w:rPr>
        <w:t>В лице Управляющей компании ООО «СЛУЖБА УПРАВЛЕНИЯ ПРОЕКТАМИ"</w:t>
      </w:r>
    </w:p>
    <w:p w14:paraId="423CA24A" w14:textId="64CEAABF" w:rsidR="00516DEA" w:rsidRPr="00A1772C" w:rsidRDefault="00D652D6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18"/>
          <w:szCs w:val="18"/>
        </w:rPr>
      </w:pPr>
      <w:r w:rsidRPr="00A1772C">
        <w:rPr>
          <w:rFonts w:ascii="Times New Roman" w:hAnsi="Times New Roman"/>
          <w:bCs/>
          <w:i/>
          <w:iCs/>
          <w:kern w:val="2"/>
          <w:sz w:val="18"/>
          <w:szCs w:val="18"/>
        </w:rPr>
        <w:t>(ОГРН: 1232300065449, ИНН: 2311326640, КПП: 231101001)</w:t>
      </w:r>
    </w:p>
    <w:p w14:paraId="0025A9D3" w14:textId="77777777" w:rsidR="0089318A" w:rsidRPr="00A1772C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18"/>
          <w:szCs w:val="18"/>
        </w:rPr>
      </w:pPr>
      <w:r w:rsidRPr="00A1772C">
        <w:rPr>
          <w:rFonts w:ascii="Times New Roman" w:hAnsi="Times New Roman"/>
          <w:b/>
          <w:i/>
          <w:iCs/>
          <w:kern w:val="2"/>
          <w:sz w:val="18"/>
          <w:szCs w:val="18"/>
        </w:rPr>
        <w:t>Генеральный директор ______________________  Пономаренко А.В.</w:t>
      </w:r>
    </w:p>
    <w:p w14:paraId="3FF0B375" w14:textId="77777777" w:rsidR="0089318A" w:rsidRPr="00A1772C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18"/>
          <w:szCs w:val="18"/>
        </w:rPr>
      </w:pPr>
    </w:p>
    <w:p w14:paraId="10216500" w14:textId="77777777" w:rsidR="0089318A" w:rsidRPr="00A1772C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kern w:val="2"/>
          <w:sz w:val="18"/>
          <w:szCs w:val="18"/>
        </w:rPr>
      </w:pPr>
      <w:r w:rsidRPr="00A1772C">
        <w:rPr>
          <w:rFonts w:ascii="Times New Roman" w:hAnsi="Times New Roman"/>
          <w:b/>
          <w:kern w:val="2"/>
          <w:sz w:val="18"/>
          <w:szCs w:val="18"/>
        </w:rPr>
        <w:t xml:space="preserve">Участник долевого строительства: </w:t>
      </w:r>
    </w:p>
    <w:p w14:paraId="6171DA43" w14:textId="6AEE1E20" w:rsidR="00814C71" w:rsidRPr="00DD26A5" w:rsidRDefault="0055526D" w:rsidP="0089318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</w:pPr>
      <w:r w:rsidRPr="00A1772C">
        <w:rPr>
          <w:rFonts w:ascii="Times New Roman" w:eastAsia="Times New Roman" w:hAnsi="Times New Roman"/>
          <w:b/>
          <w:i/>
          <w:iCs/>
          <w:color w:val="000000"/>
          <w:kern w:val="2"/>
          <w:sz w:val="18"/>
          <w:szCs w:val="18"/>
          <w:lang w:eastAsia="ar-SA"/>
        </w:rPr>
        <w:br w:type="page"/>
      </w:r>
      <w:r w:rsidR="00814C71" w:rsidRPr="00DD26A5">
        <w:rPr>
          <w:rFonts w:ascii="Times New Roman" w:hAnsi="Times New Roman"/>
          <w:b/>
          <w:i/>
          <w:kern w:val="1"/>
          <w:sz w:val="20"/>
        </w:rPr>
        <w:lastRenderedPageBreak/>
        <w:t>Приложение №</w:t>
      </w:r>
      <w:r w:rsidR="00814C71" w:rsidRPr="00DD26A5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 </w:t>
      </w:r>
      <w:r w:rsidR="00814C71" w:rsidRPr="00DD26A5">
        <w:rPr>
          <w:rFonts w:ascii="Times New Roman" w:hAnsi="Times New Roman"/>
          <w:b/>
          <w:i/>
          <w:kern w:val="1"/>
          <w:sz w:val="20"/>
        </w:rPr>
        <w:t>1</w:t>
      </w:r>
    </w:p>
    <w:p w14:paraId="67CF374C" w14:textId="77777777" w:rsidR="00814C71" w:rsidRPr="00DD26A5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  <w:r w:rsidRPr="00DD26A5">
        <w:rPr>
          <w:rFonts w:ascii="Times New Roman" w:hAnsi="Times New Roman"/>
          <w:b/>
          <w:i/>
          <w:kern w:val="1"/>
          <w:sz w:val="20"/>
        </w:rPr>
        <w:t xml:space="preserve">к </w:t>
      </w:r>
      <w:r w:rsidRPr="00DD26A5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Договору </w:t>
      </w:r>
      <w:r w:rsidRPr="00DD26A5">
        <w:rPr>
          <w:rFonts w:ascii="Times New Roman" w:hAnsi="Times New Roman"/>
          <w:b/>
          <w:i/>
          <w:kern w:val="1"/>
          <w:sz w:val="20"/>
        </w:rPr>
        <w:t>участия в долевом строительстве</w:t>
      </w:r>
    </w:p>
    <w:p w14:paraId="50C5C559" w14:textId="07EC06E8" w:rsidR="00814C71" w:rsidRPr="00DD26A5" w:rsidRDefault="00814C71" w:rsidP="00D2767B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  <w:r w:rsidRPr="00DD26A5">
        <w:rPr>
          <w:rFonts w:ascii="Times New Roman" w:hAnsi="Times New Roman"/>
          <w:b/>
          <w:i/>
          <w:kern w:val="1"/>
          <w:sz w:val="20"/>
        </w:rPr>
        <w:t>многоквартирного дома</w:t>
      </w:r>
    </w:p>
    <w:p w14:paraId="0434783C" w14:textId="46D22BED" w:rsidR="00814C71" w:rsidRPr="00DD26A5" w:rsidRDefault="00814C71" w:rsidP="00D2767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b/>
          <w:sz w:val="20"/>
          <w:szCs w:val="20"/>
          <w:lang w:eastAsia="ru-RU"/>
        </w:rPr>
        <w:t>План и расположение Объекта долевого строительств</w:t>
      </w:r>
    </w:p>
    <w:p w14:paraId="602E4CA9" w14:textId="77777777" w:rsidR="0055526D" w:rsidRPr="00DD26A5" w:rsidRDefault="0055526D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368E7743" w14:textId="3A9C0493" w:rsidR="0055526D" w:rsidRPr="00DD26A5" w:rsidRDefault="00DD26A5" w:rsidP="005552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t xml:space="preserve"> </w:t>
      </w:r>
    </w:p>
    <w:p w14:paraId="3DE5FEA2" w14:textId="5724B707" w:rsidR="00814C71" w:rsidRPr="00DD26A5" w:rsidRDefault="00814C71" w:rsidP="0055526D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26A5">
        <w:rPr>
          <w:rFonts w:ascii="Times New Roman" w:hAnsi="Times New Roman"/>
          <w:sz w:val="20"/>
          <w:szCs w:val="20"/>
        </w:rPr>
        <w:t>План Объекта долевого строительства отражает его расположение на этаже Многоквартирного дома. Расположение и конфигурация дверных и оконных проемов, инженерного и иного оборудования и их размеры, направление открывания окон и дверей, а также количество, применяемые материалы и оборудование указаны ориентировочно и могут быть изменены Застройщиком при выполнении строительных работ в соответствии с проектной документацией на строительство Дома.</w:t>
      </w:r>
      <w:r w:rsidRPr="00DD26A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3B666CAF" w14:textId="5100B2BD" w:rsidR="00814C71" w:rsidRPr="00DD26A5" w:rsidRDefault="00814C71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наличия на данном плане обозначений межкомнатных стен/перегородок, ванн, унитазов, умывальников, раковин, </w:t>
      </w:r>
      <w:r w:rsidR="0077339E">
        <w:rPr>
          <w:rFonts w:ascii="Times New Roman" w:eastAsia="Times New Roman" w:hAnsi="Times New Roman"/>
          <w:sz w:val="20"/>
          <w:szCs w:val="20"/>
          <w:lang w:eastAsia="ru-RU"/>
        </w:rPr>
        <w:t xml:space="preserve">меблировки,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электрических щитков, вентиляционных и иных шахт, лестниц, мусоропроводов и прочего, данные обозначения будут носить условный характер и не будут создавать для Застройщика каких-либо обязательств по установке/поставке указанных объектов. </w:t>
      </w:r>
    </w:p>
    <w:p w14:paraId="63645BA0" w14:textId="77777777" w:rsidR="00814C71" w:rsidRPr="00DD26A5" w:rsidRDefault="00814C71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DD26A5">
        <w:rPr>
          <w:rFonts w:ascii="Times New Roman" w:hAnsi="Times New Roman"/>
          <w:sz w:val="20"/>
          <w:szCs w:val="20"/>
          <w:lang w:eastAsia="ru-RU"/>
        </w:rPr>
        <w:t xml:space="preserve">С расположением Объекта долевого строительства Участник долевого строительства ознакомлен и согласен. </w:t>
      </w:r>
    </w:p>
    <w:p w14:paraId="77239547" w14:textId="546D39E9" w:rsidR="00814C71" w:rsidRDefault="00814C71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0A39AFC0" w14:textId="77777777" w:rsidR="00FA12A9" w:rsidRDefault="00FA12A9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05A79B9A" w14:textId="77777777" w:rsidR="00FA12A9" w:rsidRDefault="00FA12A9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1BCD4677" w14:textId="77777777" w:rsidR="00FA12A9" w:rsidRDefault="00FA12A9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1C3A4209" w14:textId="77777777" w:rsidR="00FA12A9" w:rsidRDefault="00FA12A9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71246C4E" w14:textId="77777777" w:rsidR="00FA12A9" w:rsidRPr="00DD26A5" w:rsidRDefault="00FA12A9" w:rsidP="00814C7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55526D" w14:paraId="12C7FDB1" w14:textId="77777777" w:rsidTr="00720852">
        <w:trPr>
          <w:trHeight w:val="1763"/>
        </w:trPr>
        <w:tc>
          <w:tcPr>
            <w:tcW w:w="4956" w:type="dxa"/>
          </w:tcPr>
          <w:p w14:paraId="5C00ADE1" w14:textId="77777777" w:rsidR="00516DEA" w:rsidRDefault="0055526D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DD26A5">
              <w:rPr>
                <w:rFonts w:ascii="Times New Roman" w:hAnsi="Times New Roman"/>
                <w:b/>
                <w:sz w:val="20"/>
              </w:rPr>
              <w:t xml:space="preserve">Застройщик: </w:t>
            </w:r>
          </w:p>
          <w:p w14:paraId="49BD1A54" w14:textId="6D3221BF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СПЕЦИАЛИЗИРОВАННЫЙ ЗАСТРОЙЩИК «</w:t>
            </w:r>
            <w:r w:rsidR="00A177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КУБАНЬСТРОЙАГРОРЕСУРС</w:t>
            </w:r>
            <w:r w:rsidRPr="00516DEA">
              <w:rPr>
                <w:rFonts w:ascii="Times New Roman" w:hAnsi="Times New Roman"/>
                <w:b/>
                <w:sz w:val="20"/>
              </w:rPr>
              <w:t xml:space="preserve">» </w:t>
            </w:r>
          </w:p>
          <w:p w14:paraId="76A7DF48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>В лице Управляющей компании</w:t>
            </w:r>
          </w:p>
          <w:p w14:paraId="212DB409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>ООО «СЛУЖБА УПРАВЛЕНИЯ ПРОЕКТАМИ"</w:t>
            </w:r>
          </w:p>
          <w:p w14:paraId="71607FE1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1E16C6F0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 xml:space="preserve">Генеральный директор </w:t>
            </w:r>
          </w:p>
          <w:p w14:paraId="6ADAA3C0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60C8F04A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>______________________Пономаренко А.В.</w:t>
            </w:r>
          </w:p>
          <w:p w14:paraId="7E1628D3" w14:textId="17B72452" w:rsidR="0055526D" w:rsidRPr="00DD26A5" w:rsidRDefault="0055526D" w:rsidP="0072085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957" w:type="dxa"/>
          </w:tcPr>
          <w:p w14:paraId="332919D1" w14:textId="77777777" w:rsidR="0055526D" w:rsidRPr="00DD26A5" w:rsidRDefault="0055526D" w:rsidP="00720852">
            <w:pPr>
              <w:spacing w:before="120" w:after="120" w:line="240" w:lineRule="auto"/>
              <w:jc w:val="both"/>
            </w:pPr>
            <w:r w:rsidRPr="00DD26A5">
              <w:rPr>
                <w:rFonts w:ascii="Times New Roman" w:hAnsi="Times New Roman"/>
                <w:b/>
                <w:sz w:val="20"/>
              </w:rPr>
              <w:t>Участник</w:t>
            </w:r>
            <w:r w:rsidRPr="00DD26A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долевого строительства:</w:t>
            </w:r>
          </w:p>
          <w:p w14:paraId="335FA4B8" w14:textId="77777777" w:rsidR="0055526D" w:rsidRPr="00516DEA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773EFC7C" w14:textId="77777777" w:rsidR="0055526D" w:rsidRPr="00DD26A5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669127D" w14:textId="77777777" w:rsidR="0055526D" w:rsidRPr="00DD26A5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7F71F8C" w14:textId="211B70F3" w:rsidR="0055526D" w:rsidRDefault="0055526D" w:rsidP="00720852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br/>
            </w:r>
          </w:p>
          <w:p w14:paraId="6E822B67" w14:textId="77777777" w:rsidR="0055526D" w:rsidRDefault="0055526D" w:rsidP="0072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0D98A958" w14:textId="130A26A6" w:rsidR="000F690E" w:rsidRPr="00B63D4E" w:rsidRDefault="000F690E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F690E" w:rsidRPr="00B63D4E" w:rsidSect="007B30A2">
      <w:footerReference w:type="default" r:id="rId10"/>
      <w:pgSz w:w="11906" w:h="16838"/>
      <w:pgMar w:top="1134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0144" w14:textId="77777777" w:rsidR="00BA494C" w:rsidRDefault="00BA494C">
      <w:pPr>
        <w:spacing w:after="0" w:line="240" w:lineRule="auto"/>
      </w:pPr>
      <w:r>
        <w:separator/>
      </w:r>
    </w:p>
  </w:endnote>
  <w:endnote w:type="continuationSeparator" w:id="0">
    <w:p w14:paraId="682B1963" w14:textId="77777777" w:rsidR="00BA494C" w:rsidRDefault="00BA494C">
      <w:pPr>
        <w:spacing w:after="0" w:line="240" w:lineRule="auto"/>
      </w:pPr>
      <w:r>
        <w:continuationSeparator/>
      </w:r>
    </w:p>
  </w:endnote>
  <w:endnote w:type="continuationNotice" w:id="1">
    <w:p w14:paraId="54C76A41" w14:textId="77777777" w:rsidR="00BA494C" w:rsidRDefault="00BA49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042" w14:textId="4FF244E6" w:rsidR="00D1474D" w:rsidRDefault="00D1474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57358">
      <w:rPr>
        <w:noProof/>
      </w:rPr>
      <w:t>1</w:t>
    </w:r>
    <w:r>
      <w:fldChar w:fldCharType="end"/>
    </w:r>
  </w:p>
  <w:p w14:paraId="293E510A" w14:textId="77777777" w:rsidR="00D1474D" w:rsidRDefault="00D147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5B37" w14:textId="77777777" w:rsidR="00BA494C" w:rsidRDefault="00BA494C">
      <w:pPr>
        <w:spacing w:after="0" w:line="240" w:lineRule="auto"/>
      </w:pPr>
      <w:r>
        <w:separator/>
      </w:r>
    </w:p>
  </w:footnote>
  <w:footnote w:type="continuationSeparator" w:id="0">
    <w:p w14:paraId="70ED4CD6" w14:textId="77777777" w:rsidR="00BA494C" w:rsidRDefault="00BA494C">
      <w:pPr>
        <w:spacing w:after="0" w:line="240" w:lineRule="auto"/>
      </w:pPr>
      <w:r>
        <w:continuationSeparator/>
      </w:r>
    </w:p>
  </w:footnote>
  <w:footnote w:type="continuationNotice" w:id="1">
    <w:p w14:paraId="3912FF37" w14:textId="77777777" w:rsidR="00BA494C" w:rsidRDefault="00BA494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7459"/>
    <w:multiLevelType w:val="hybridMultilevel"/>
    <w:tmpl w:val="41CA6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57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52"/>
    <w:rsid w:val="0000595B"/>
    <w:rsid w:val="00010BC7"/>
    <w:rsid w:val="000110B0"/>
    <w:rsid w:val="000123E3"/>
    <w:rsid w:val="00012986"/>
    <w:rsid w:val="000229C7"/>
    <w:rsid w:val="00031EDF"/>
    <w:rsid w:val="000375C7"/>
    <w:rsid w:val="00042E83"/>
    <w:rsid w:val="0004514C"/>
    <w:rsid w:val="000511B3"/>
    <w:rsid w:val="000543C3"/>
    <w:rsid w:val="00055B05"/>
    <w:rsid w:val="000564C3"/>
    <w:rsid w:val="00057237"/>
    <w:rsid w:val="00057A62"/>
    <w:rsid w:val="000711FB"/>
    <w:rsid w:val="000854F1"/>
    <w:rsid w:val="00091151"/>
    <w:rsid w:val="000968B5"/>
    <w:rsid w:val="000A0DE9"/>
    <w:rsid w:val="000A145E"/>
    <w:rsid w:val="000A7A66"/>
    <w:rsid w:val="000B60C4"/>
    <w:rsid w:val="000B7A6A"/>
    <w:rsid w:val="000C3F10"/>
    <w:rsid w:val="000C5646"/>
    <w:rsid w:val="000C6BD8"/>
    <w:rsid w:val="000E225E"/>
    <w:rsid w:val="000E461D"/>
    <w:rsid w:val="000E53B8"/>
    <w:rsid w:val="000F284E"/>
    <w:rsid w:val="000F44E3"/>
    <w:rsid w:val="000F5194"/>
    <w:rsid w:val="000F690E"/>
    <w:rsid w:val="00100B3F"/>
    <w:rsid w:val="00101C1E"/>
    <w:rsid w:val="00104EB2"/>
    <w:rsid w:val="001079B9"/>
    <w:rsid w:val="00112C8F"/>
    <w:rsid w:val="001164AE"/>
    <w:rsid w:val="00126788"/>
    <w:rsid w:val="00127C1A"/>
    <w:rsid w:val="001318EF"/>
    <w:rsid w:val="00133895"/>
    <w:rsid w:val="00145664"/>
    <w:rsid w:val="00150BD6"/>
    <w:rsid w:val="001518BF"/>
    <w:rsid w:val="0016074B"/>
    <w:rsid w:val="00162A87"/>
    <w:rsid w:val="001673C1"/>
    <w:rsid w:val="00176091"/>
    <w:rsid w:val="001809A9"/>
    <w:rsid w:val="00183326"/>
    <w:rsid w:val="001842EE"/>
    <w:rsid w:val="00191D57"/>
    <w:rsid w:val="00195369"/>
    <w:rsid w:val="001A0EAC"/>
    <w:rsid w:val="001B314D"/>
    <w:rsid w:val="001B4420"/>
    <w:rsid w:val="001C7239"/>
    <w:rsid w:val="001E0906"/>
    <w:rsid w:val="001F28AD"/>
    <w:rsid w:val="00200DDF"/>
    <w:rsid w:val="002025C9"/>
    <w:rsid w:val="00207099"/>
    <w:rsid w:val="002260DD"/>
    <w:rsid w:val="00231345"/>
    <w:rsid w:val="002429A4"/>
    <w:rsid w:val="0024641A"/>
    <w:rsid w:val="00257303"/>
    <w:rsid w:val="00262452"/>
    <w:rsid w:val="00262E5A"/>
    <w:rsid w:val="00266DD8"/>
    <w:rsid w:val="0026760B"/>
    <w:rsid w:val="002915B1"/>
    <w:rsid w:val="00292A68"/>
    <w:rsid w:val="00294E5F"/>
    <w:rsid w:val="00297FFE"/>
    <w:rsid w:val="002A2E77"/>
    <w:rsid w:val="002A3336"/>
    <w:rsid w:val="002B2FB8"/>
    <w:rsid w:val="002C3496"/>
    <w:rsid w:val="002C3637"/>
    <w:rsid w:val="002D2722"/>
    <w:rsid w:val="002D5A3B"/>
    <w:rsid w:val="002E052D"/>
    <w:rsid w:val="002F3E9D"/>
    <w:rsid w:val="002F5F7A"/>
    <w:rsid w:val="00310382"/>
    <w:rsid w:val="00321B9E"/>
    <w:rsid w:val="0032746D"/>
    <w:rsid w:val="003333EC"/>
    <w:rsid w:val="003351A2"/>
    <w:rsid w:val="00337970"/>
    <w:rsid w:val="003404D1"/>
    <w:rsid w:val="003473F3"/>
    <w:rsid w:val="00351484"/>
    <w:rsid w:val="003566BD"/>
    <w:rsid w:val="00357BB3"/>
    <w:rsid w:val="003634D3"/>
    <w:rsid w:val="0036760E"/>
    <w:rsid w:val="00374BAB"/>
    <w:rsid w:val="0038482D"/>
    <w:rsid w:val="003B07DC"/>
    <w:rsid w:val="003B3483"/>
    <w:rsid w:val="003B3702"/>
    <w:rsid w:val="003B371B"/>
    <w:rsid w:val="003B5B34"/>
    <w:rsid w:val="003C0A46"/>
    <w:rsid w:val="003C145A"/>
    <w:rsid w:val="003D2F0C"/>
    <w:rsid w:val="003D4C3E"/>
    <w:rsid w:val="003D536F"/>
    <w:rsid w:val="003F02FB"/>
    <w:rsid w:val="00401A83"/>
    <w:rsid w:val="00403162"/>
    <w:rsid w:val="00424163"/>
    <w:rsid w:val="00432182"/>
    <w:rsid w:val="00435E35"/>
    <w:rsid w:val="00451915"/>
    <w:rsid w:val="00454F14"/>
    <w:rsid w:val="004558DC"/>
    <w:rsid w:val="00476CC0"/>
    <w:rsid w:val="00483EB6"/>
    <w:rsid w:val="00485C51"/>
    <w:rsid w:val="004911D4"/>
    <w:rsid w:val="0049247A"/>
    <w:rsid w:val="004930B5"/>
    <w:rsid w:val="004A0CFF"/>
    <w:rsid w:val="004A2BB4"/>
    <w:rsid w:val="004A353E"/>
    <w:rsid w:val="004A43CA"/>
    <w:rsid w:val="004B26D6"/>
    <w:rsid w:val="004B57FC"/>
    <w:rsid w:val="004C2B8F"/>
    <w:rsid w:val="004C4839"/>
    <w:rsid w:val="004C5EC7"/>
    <w:rsid w:val="004C7F26"/>
    <w:rsid w:val="004E0E27"/>
    <w:rsid w:val="004F1E72"/>
    <w:rsid w:val="004F606F"/>
    <w:rsid w:val="00501A0B"/>
    <w:rsid w:val="005101C1"/>
    <w:rsid w:val="00516DEA"/>
    <w:rsid w:val="005177D5"/>
    <w:rsid w:val="005224D2"/>
    <w:rsid w:val="00525B6B"/>
    <w:rsid w:val="005266D7"/>
    <w:rsid w:val="00532258"/>
    <w:rsid w:val="00532D9E"/>
    <w:rsid w:val="005367FD"/>
    <w:rsid w:val="00536C75"/>
    <w:rsid w:val="00542C55"/>
    <w:rsid w:val="0054568B"/>
    <w:rsid w:val="00545791"/>
    <w:rsid w:val="00554E5A"/>
    <w:rsid w:val="0055526D"/>
    <w:rsid w:val="0055765F"/>
    <w:rsid w:val="00563266"/>
    <w:rsid w:val="005679A5"/>
    <w:rsid w:val="005733C8"/>
    <w:rsid w:val="00586332"/>
    <w:rsid w:val="00590B68"/>
    <w:rsid w:val="00597648"/>
    <w:rsid w:val="005A015C"/>
    <w:rsid w:val="005A384E"/>
    <w:rsid w:val="005B0A27"/>
    <w:rsid w:val="005B1FE4"/>
    <w:rsid w:val="005B275E"/>
    <w:rsid w:val="005B304B"/>
    <w:rsid w:val="005C1726"/>
    <w:rsid w:val="005C1EB5"/>
    <w:rsid w:val="005C2544"/>
    <w:rsid w:val="005C2631"/>
    <w:rsid w:val="005C71DE"/>
    <w:rsid w:val="005D29DB"/>
    <w:rsid w:val="005D47D7"/>
    <w:rsid w:val="005D56DC"/>
    <w:rsid w:val="005D6F7A"/>
    <w:rsid w:val="005E10AE"/>
    <w:rsid w:val="005F1D24"/>
    <w:rsid w:val="00610411"/>
    <w:rsid w:val="00611483"/>
    <w:rsid w:val="00624D46"/>
    <w:rsid w:val="00627B2E"/>
    <w:rsid w:val="00633ADD"/>
    <w:rsid w:val="00634CA3"/>
    <w:rsid w:val="0063591E"/>
    <w:rsid w:val="00637237"/>
    <w:rsid w:val="006404F2"/>
    <w:rsid w:val="00643786"/>
    <w:rsid w:val="00645BB1"/>
    <w:rsid w:val="0065426C"/>
    <w:rsid w:val="00654765"/>
    <w:rsid w:val="006863E8"/>
    <w:rsid w:val="00692117"/>
    <w:rsid w:val="00695B89"/>
    <w:rsid w:val="006A0D6C"/>
    <w:rsid w:val="006A29A1"/>
    <w:rsid w:val="006A5F2F"/>
    <w:rsid w:val="006A7D7F"/>
    <w:rsid w:val="006B6EB0"/>
    <w:rsid w:val="006C57A0"/>
    <w:rsid w:val="006C6A32"/>
    <w:rsid w:val="006C7A5C"/>
    <w:rsid w:val="006E267F"/>
    <w:rsid w:val="006E3E05"/>
    <w:rsid w:val="006E6120"/>
    <w:rsid w:val="00700D7D"/>
    <w:rsid w:val="007104C0"/>
    <w:rsid w:val="00710B21"/>
    <w:rsid w:val="007110A9"/>
    <w:rsid w:val="007140F0"/>
    <w:rsid w:val="00733F95"/>
    <w:rsid w:val="0073588C"/>
    <w:rsid w:val="0074503D"/>
    <w:rsid w:val="0074639C"/>
    <w:rsid w:val="007536F7"/>
    <w:rsid w:val="007615E7"/>
    <w:rsid w:val="00761DE0"/>
    <w:rsid w:val="007647E3"/>
    <w:rsid w:val="0077258B"/>
    <w:rsid w:val="0077339E"/>
    <w:rsid w:val="00775B07"/>
    <w:rsid w:val="00783962"/>
    <w:rsid w:val="00786AF2"/>
    <w:rsid w:val="007904B1"/>
    <w:rsid w:val="007A00AE"/>
    <w:rsid w:val="007A35BA"/>
    <w:rsid w:val="007A5A5A"/>
    <w:rsid w:val="007B30A2"/>
    <w:rsid w:val="007B3892"/>
    <w:rsid w:val="007B4108"/>
    <w:rsid w:val="007B4F12"/>
    <w:rsid w:val="007C41CE"/>
    <w:rsid w:val="007D2D4C"/>
    <w:rsid w:val="007D390E"/>
    <w:rsid w:val="007D7F56"/>
    <w:rsid w:val="007F390F"/>
    <w:rsid w:val="007F7C18"/>
    <w:rsid w:val="00800BAF"/>
    <w:rsid w:val="00801761"/>
    <w:rsid w:val="00802F50"/>
    <w:rsid w:val="00813521"/>
    <w:rsid w:val="00814C71"/>
    <w:rsid w:val="00823635"/>
    <w:rsid w:val="00825CD3"/>
    <w:rsid w:val="00832104"/>
    <w:rsid w:val="00837CAB"/>
    <w:rsid w:val="00857358"/>
    <w:rsid w:val="0086264A"/>
    <w:rsid w:val="00867DEF"/>
    <w:rsid w:val="00881560"/>
    <w:rsid w:val="00891427"/>
    <w:rsid w:val="0089318A"/>
    <w:rsid w:val="008963C9"/>
    <w:rsid w:val="008B1840"/>
    <w:rsid w:val="008B400A"/>
    <w:rsid w:val="008B4E75"/>
    <w:rsid w:val="008D5FB3"/>
    <w:rsid w:val="008D66FC"/>
    <w:rsid w:val="008E1FA1"/>
    <w:rsid w:val="008E4858"/>
    <w:rsid w:val="00901CA1"/>
    <w:rsid w:val="00915370"/>
    <w:rsid w:val="009209A9"/>
    <w:rsid w:val="00924C83"/>
    <w:rsid w:val="00925C7B"/>
    <w:rsid w:val="00925F78"/>
    <w:rsid w:val="00937505"/>
    <w:rsid w:val="00942759"/>
    <w:rsid w:val="00943D8F"/>
    <w:rsid w:val="00947982"/>
    <w:rsid w:val="00955249"/>
    <w:rsid w:val="009727EE"/>
    <w:rsid w:val="0098089D"/>
    <w:rsid w:val="0098215B"/>
    <w:rsid w:val="00983AA0"/>
    <w:rsid w:val="00986C6B"/>
    <w:rsid w:val="00990A1C"/>
    <w:rsid w:val="00997DCD"/>
    <w:rsid w:val="009A39E3"/>
    <w:rsid w:val="009A3D6C"/>
    <w:rsid w:val="009A4A0E"/>
    <w:rsid w:val="009A7192"/>
    <w:rsid w:val="009A7837"/>
    <w:rsid w:val="009B5086"/>
    <w:rsid w:val="009C5355"/>
    <w:rsid w:val="009C69F4"/>
    <w:rsid w:val="009D16B8"/>
    <w:rsid w:val="009D6DEA"/>
    <w:rsid w:val="009E6FD3"/>
    <w:rsid w:val="009F1507"/>
    <w:rsid w:val="009F5127"/>
    <w:rsid w:val="00A04DCF"/>
    <w:rsid w:val="00A066AC"/>
    <w:rsid w:val="00A11D03"/>
    <w:rsid w:val="00A12731"/>
    <w:rsid w:val="00A13DB5"/>
    <w:rsid w:val="00A1772C"/>
    <w:rsid w:val="00A216EE"/>
    <w:rsid w:val="00A3082C"/>
    <w:rsid w:val="00A36242"/>
    <w:rsid w:val="00A50E6E"/>
    <w:rsid w:val="00A5174B"/>
    <w:rsid w:val="00A54708"/>
    <w:rsid w:val="00A55291"/>
    <w:rsid w:val="00A55F48"/>
    <w:rsid w:val="00A5687C"/>
    <w:rsid w:val="00A65699"/>
    <w:rsid w:val="00A93336"/>
    <w:rsid w:val="00AA02B8"/>
    <w:rsid w:val="00AB326C"/>
    <w:rsid w:val="00AB5FCA"/>
    <w:rsid w:val="00AC2B5A"/>
    <w:rsid w:val="00AC3BED"/>
    <w:rsid w:val="00AC7D29"/>
    <w:rsid w:val="00AE7582"/>
    <w:rsid w:val="00AF32EC"/>
    <w:rsid w:val="00B005A5"/>
    <w:rsid w:val="00B05147"/>
    <w:rsid w:val="00B062AD"/>
    <w:rsid w:val="00B06AD0"/>
    <w:rsid w:val="00B11E6E"/>
    <w:rsid w:val="00B15674"/>
    <w:rsid w:val="00B23E38"/>
    <w:rsid w:val="00B33370"/>
    <w:rsid w:val="00B4248E"/>
    <w:rsid w:val="00B45C56"/>
    <w:rsid w:val="00B46BE2"/>
    <w:rsid w:val="00B46DF0"/>
    <w:rsid w:val="00B47C50"/>
    <w:rsid w:val="00B50DD0"/>
    <w:rsid w:val="00B63D4E"/>
    <w:rsid w:val="00B80479"/>
    <w:rsid w:val="00B80DA8"/>
    <w:rsid w:val="00B8550C"/>
    <w:rsid w:val="00B91088"/>
    <w:rsid w:val="00B96842"/>
    <w:rsid w:val="00BA494C"/>
    <w:rsid w:val="00BC32E5"/>
    <w:rsid w:val="00BC4415"/>
    <w:rsid w:val="00BE5BF3"/>
    <w:rsid w:val="00BE6529"/>
    <w:rsid w:val="00BF0316"/>
    <w:rsid w:val="00C01F1A"/>
    <w:rsid w:val="00C03081"/>
    <w:rsid w:val="00C105BC"/>
    <w:rsid w:val="00C13CF1"/>
    <w:rsid w:val="00C22038"/>
    <w:rsid w:val="00C23DA9"/>
    <w:rsid w:val="00C24920"/>
    <w:rsid w:val="00C32998"/>
    <w:rsid w:val="00C41B4D"/>
    <w:rsid w:val="00C44150"/>
    <w:rsid w:val="00C44EE6"/>
    <w:rsid w:val="00C46F69"/>
    <w:rsid w:val="00C54F26"/>
    <w:rsid w:val="00C74400"/>
    <w:rsid w:val="00CA080F"/>
    <w:rsid w:val="00CB3E5D"/>
    <w:rsid w:val="00CC51E6"/>
    <w:rsid w:val="00CD33A4"/>
    <w:rsid w:val="00CD6C8D"/>
    <w:rsid w:val="00D01082"/>
    <w:rsid w:val="00D1075F"/>
    <w:rsid w:val="00D1474D"/>
    <w:rsid w:val="00D14AA9"/>
    <w:rsid w:val="00D16C12"/>
    <w:rsid w:val="00D23639"/>
    <w:rsid w:val="00D2767B"/>
    <w:rsid w:val="00D32C3D"/>
    <w:rsid w:val="00D34CAC"/>
    <w:rsid w:val="00D56993"/>
    <w:rsid w:val="00D6133E"/>
    <w:rsid w:val="00D64281"/>
    <w:rsid w:val="00D652D6"/>
    <w:rsid w:val="00DA22CD"/>
    <w:rsid w:val="00DA2EBF"/>
    <w:rsid w:val="00DB6926"/>
    <w:rsid w:val="00DD26A5"/>
    <w:rsid w:val="00DD450F"/>
    <w:rsid w:val="00DF2BE4"/>
    <w:rsid w:val="00DF4DA6"/>
    <w:rsid w:val="00DF53D9"/>
    <w:rsid w:val="00E02D74"/>
    <w:rsid w:val="00E12E52"/>
    <w:rsid w:val="00E144D6"/>
    <w:rsid w:val="00E16A57"/>
    <w:rsid w:val="00E261D8"/>
    <w:rsid w:val="00E272BB"/>
    <w:rsid w:val="00E3297A"/>
    <w:rsid w:val="00E40230"/>
    <w:rsid w:val="00E40701"/>
    <w:rsid w:val="00E555F0"/>
    <w:rsid w:val="00E63707"/>
    <w:rsid w:val="00E664A7"/>
    <w:rsid w:val="00E71323"/>
    <w:rsid w:val="00E7170F"/>
    <w:rsid w:val="00E72E46"/>
    <w:rsid w:val="00E75CC4"/>
    <w:rsid w:val="00E83CC4"/>
    <w:rsid w:val="00E85882"/>
    <w:rsid w:val="00E87723"/>
    <w:rsid w:val="00E93FF9"/>
    <w:rsid w:val="00EA3B83"/>
    <w:rsid w:val="00EA7A58"/>
    <w:rsid w:val="00EB586C"/>
    <w:rsid w:val="00EC1D2B"/>
    <w:rsid w:val="00EC6E22"/>
    <w:rsid w:val="00EC736F"/>
    <w:rsid w:val="00ED0D62"/>
    <w:rsid w:val="00ED71E5"/>
    <w:rsid w:val="00ED7A3C"/>
    <w:rsid w:val="00EF2B74"/>
    <w:rsid w:val="00EF4FE3"/>
    <w:rsid w:val="00EF6B9F"/>
    <w:rsid w:val="00F0188C"/>
    <w:rsid w:val="00F01BD9"/>
    <w:rsid w:val="00F05500"/>
    <w:rsid w:val="00F11682"/>
    <w:rsid w:val="00F1238A"/>
    <w:rsid w:val="00F147C1"/>
    <w:rsid w:val="00F22CC5"/>
    <w:rsid w:val="00F30536"/>
    <w:rsid w:val="00F31706"/>
    <w:rsid w:val="00F40006"/>
    <w:rsid w:val="00F45BA3"/>
    <w:rsid w:val="00F45E4D"/>
    <w:rsid w:val="00F468EC"/>
    <w:rsid w:val="00F55936"/>
    <w:rsid w:val="00F63623"/>
    <w:rsid w:val="00F74678"/>
    <w:rsid w:val="00F77836"/>
    <w:rsid w:val="00F8354A"/>
    <w:rsid w:val="00F84BB3"/>
    <w:rsid w:val="00F84D81"/>
    <w:rsid w:val="00F92156"/>
    <w:rsid w:val="00F96F52"/>
    <w:rsid w:val="00F97BE8"/>
    <w:rsid w:val="00FA12A9"/>
    <w:rsid w:val="00FB598E"/>
    <w:rsid w:val="00FC6F5B"/>
    <w:rsid w:val="00FD6367"/>
    <w:rsid w:val="00FE011F"/>
    <w:rsid w:val="00FE4F7C"/>
    <w:rsid w:val="00FE5879"/>
    <w:rsid w:val="00FF14B4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1A32"/>
  <w15:chartTrackingRefBased/>
  <w15:docId w15:val="{25473868-764B-4FC5-8D96-B086449C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23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216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245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Нижний колонтитул Знак"/>
    <w:link w:val="a3"/>
    <w:uiPriority w:val="99"/>
    <w:rsid w:val="00262452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unhideWhenUsed/>
    <w:rsid w:val="00990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5174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E26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5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057237"/>
    <w:rPr>
      <w:sz w:val="22"/>
      <w:szCs w:val="22"/>
      <w:lang w:eastAsia="en-US"/>
    </w:rPr>
  </w:style>
  <w:style w:type="character" w:styleId="aa">
    <w:name w:val="annotation reference"/>
    <w:uiPriority w:val="99"/>
    <w:semiHidden/>
    <w:unhideWhenUsed/>
    <w:rsid w:val="008236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363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823635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363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823635"/>
    <w:rPr>
      <w:b/>
      <w:bCs/>
      <w:lang w:eastAsia="en-US"/>
    </w:rPr>
  </w:style>
  <w:style w:type="character" w:customStyle="1" w:styleId="30">
    <w:name w:val="Заголовок 3 Знак"/>
    <w:link w:val="3"/>
    <w:uiPriority w:val="9"/>
    <w:rsid w:val="00A216EE"/>
    <w:rPr>
      <w:rFonts w:ascii="Times New Roman" w:eastAsia="Times New Roman" w:hAnsi="Times New Roman"/>
      <w:b/>
      <w:bCs/>
      <w:sz w:val="27"/>
      <w:szCs w:val="27"/>
    </w:rPr>
  </w:style>
  <w:style w:type="character" w:styleId="af">
    <w:name w:val="Hyperlink"/>
    <w:uiPriority w:val="99"/>
    <w:unhideWhenUsed/>
    <w:rsid w:val="00A216EE"/>
    <w:rPr>
      <w:color w:val="0000FF"/>
      <w:u w:val="single"/>
    </w:rPr>
  </w:style>
  <w:style w:type="character" w:styleId="HTML">
    <w:name w:val="HTML Cite"/>
    <w:uiPriority w:val="99"/>
    <w:semiHidden/>
    <w:unhideWhenUsed/>
    <w:rsid w:val="00A216EE"/>
    <w:rPr>
      <w:i/>
      <w:iCs/>
    </w:rPr>
  </w:style>
  <w:style w:type="paragraph" w:styleId="af0">
    <w:name w:val="No Spacing"/>
    <w:uiPriority w:val="1"/>
    <w:qFormat/>
    <w:rsid w:val="004F606F"/>
    <w:rPr>
      <w:rFonts w:eastAsia="Times New Roman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814C71"/>
    <w:rPr>
      <w:sz w:val="22"/>
      <w:szCs w:val="22"/>
      <w:lang w:eastAsia="en-US"/>
    </w:rPr>
  </w:style>
  <w:style w:type="paragraph" w:styleId="af2">
    <w:name w:val="endnote text"/>
    <w:basedOn w:val="a"/>
    <w:link w:val="af3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D2F0C"/>
    <w:rPr>
      <w:lang w:eastAsia="en-US"/>
    </w:rPr>
  </w:style>
  <w:style w:type="character" w:styleId="af4">
    <w:name w:val="endnote reference"/>
    <w:basedOn w:val="a0"/>
    <w:uiPriority w:val="99"/>
    <w:semiHidden/>
    <w:unhideWhenUsed/>
    <w:rsid w:val="003D2F0C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D2F0C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3D2F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453&amp;date=14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A4B2D-B45F-4E9A-89D1-0B3EEAF0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5972</Words>
  <Characters>34043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39936</CharactersWithSpaces>
  <SharedDoc>false</SharedDoc>
  <HLinks>
    <vt:vector size="6" baseType="variant">
      <vt:variant>
        <vt:i4>73073789</vt:i4>
      </vt:variant>
      <vt:variant>
        <vt:i4>0</vt:i4>
      </vt:variant>
      <vt:variant>
        <vt:i4>0</vt:i4>
      </vt:variant>
      <vt:variant>
        <vt:i4>5</vt:i4>
      </vt:variant>
      <vt:variant>
        <vt:lpwstr>https://наш.дом.рф/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Асилян Лолита Викторовна</cp:lastModifiedBy>
  <cp:revision>22</cp:revision>
  <cp:lastPrinted>2025-06-23T11:48:00Z</cp:lastPrinted>
  <dcterms:created xsi:type="dcterms:W3CDTF">2025-03-21T09:54:00Z</dcterms:created>
  <dcterms:modified xsi:type="dcterms:W3CDTF">2025-08-12T08:05:00Z</dcterms:modified>
</cp:coreProperties>
</file>