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02E652" w14:textId="77777777" w:rsidR="001B5AF2" w:rsidRPr="00DF275A" w:rsidRDefault="001B5AF2" w:rsidP="00AD2E82">
      <w:pPr>
        <w:widowControl w:val="0"/>
        <w:autoSpaceDE w:val="0"/>
        <w:autoSpaceDN w:val="0"/>
        <w:adjustRightInd w:val="0"/>
        <w:spacing w:after="0" w:line="240" w:lineRule="auto"/>
        <w:ind w:firstLine="284"/>
        <w:jc w:val="center"/>
        <w:rPr>
          <w:rFonts w:ascii="Times New Roman" w:hAnsi="Times New Roman"/>
          <w:b/>
          <w:sz w:val="21"/>
        </w:rPr>
      </w:pPr>
      <w:r w:rsidRPr="00DF275A">
        <w:rPr>
          <w:rFonts w:ascii="Times New Roman" w:hAnsi="Times New Roman"/>
          <w:b/>
          <w:sz w:val="21"/>
        </w:rPr>
        <w:t xml:space="preserve">Договор участия в долевом строительстве </w:t>
      </w:r>
    </w:p>
    <w:p w14:paraId="674A8113" w14:textId="21E86C26" w:rsidR="001B5AF2" w:rsidRPr="001B5AF2" w:rsidRDefault="001B5AF2" w:rsidP="001B5AF2">
      <w:pPr>
        <w:widowControl w:val="0"/>
        <w:autoSpaceDE w:val="0"/>
        <w:autoSpaceDN w:val="0"/>
        <w:adjustRightInd w:val="0"/>
        <w:spacing w:after="0" w:line="240" w:lineRule="auto"/>
        <w:ind w:firstLine="284"/>
        <w:jc w:val="center"/>
        <w:rPr>
          <w:rFonts w:ascii="Times New Roman" w:eastAsia="Times New Roman" w:hAnsi="Times New Roman" w:cs="Times New Roman"/>
          <w:b/>
          <w:iCs/>
          <w:sz w:val="21"/>
          <w:szCs w:val="21"/>
          <w:lang w:eastAsia="ru-RU"/>
        </w:rPr>
      </w:pPr>
      <w:r w:rsidRPr="001B5AF2">
        <w:rPr>
          <w:rFonts w:ascii="Times New Roman" w:eastAsia="Times New Roman" w:hAnsi="Times New Roman" w:cs="Times New Roman"/>
          <w:b/>
          <w:iCs/>
          <w:sz w:val="21"/>
          <w:szCs w:val="21"/>
          <w:lang w:eastAsia="ru-RU"/>
        </w:rPr>
        <w:t xml:space="preserve">№ </w:t>
      </w:r>
    </w:p>
    <w:p w14:paraId="304692F7" w14:textId="77777777" w:rsidR="001B5AF2" w:rsidRPr="00DF275A" w:rsidRDefault="001B5AF2" w:rsidP="00AD2E82">
      <w:pPr>
        <w:widowControl w:val="0"/>
        <w:autoSpaceDE w:val="0"/>
        <w:autoSpaceDN w:val="0"/>
        <w:adjustRightInd w:val="0"/>
        <w:spacing w:after="0" w:line="240" w:lineRule="auto"/>
        <w:ind w:firstLine="284"/>
        <w:jc w:val="center"/>
        <w:rPr>
          <w:rFonts w:ascii="Times New Roman" w:hAnsi="Times New Roman"/>
          <w:b/>
          <w:sz w:val="21"/>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87"/>
        <w:gridCol w:w="5119"/>
      </w:tblGrid>
      <w:tr w:rsidR="001B5AF2" w:rsidRPr="001B5AF2" w14:paraId="2A2536B5" w14:textId="77777777" w:rsidTr="00B35E81">
        <w:tc>
          <w:tcPr>
            <w:tcW w:w="5239" w:type="dxa"/>
          </w:tcPr>
          <w:p w14:paraId="1E80E39A" w14:textId="77777777" w:rsidR="001B5AF2" w:rsidRPr="00154F72" w:rsidRDefault="001B5AF2" w:rsidP="00AD2E82">
            <w:pPr>
              <w:widowControl w:val="0"/>
              <w:autoSpaceDE w:val="0"/>
              <w:autoSpaceDN w:val="0"/>
              <w:adjustRightInd w:val="0"/>
              <w:rPr>
                <w:b/>
                <w:sz w:val="21"/>
              </w:rPr>
            </w:pPr>
            <w:r w:rsidRPr="00E4767D">
              <w:rPr>
                <w:sz w:val="21"/>
              </w:rPr>
              <w:t xml:space="preserve">г. </w:t>
            </w:r>
            <w:r w:rsidRPr="00CC4557">
              <w:rPr>
                <w:sz w:val="21"/>
              </w:rPr>
              <w:t>Москва</w:t>
            </w:r>
            <w:r w:rsidRPr="00771DE6">
              <w:rPr>
                <w:sz w:val="21"/>
              </w:rPr>
              <w:t xml:space="preserve">                                                                                                                        </w:t>
            </w:r>
          </w:p>
        </w:tc>
        <w:tc>
          <w:tcPr>
            <w:tcW w:w="5240" w:type="dxa"/>
          </w:tcPr>
          <w:p w14:paraId="51A84490" w14:textId="2FB729AB" w:rsidR="001B5AF2" w:rsidRPr="00E4767D" w:rsidRDefault="001B5AF2" w:rsidP="00AD2E82">
            <w:pPr>
              <w:widowControl w:val="0"/>
              <w:autoSpaceDE w:val="0"/>
              <w:autoSpaceDN w:val="0"/>
              <w:adjustRightInd w:val="0"/>
              <w:jc w:val="center"/>
              <w:rPr>
                <w:sz w:val="21"/>
              </w:rPr>
            </w:pPr>
            <w:r w:rsidRPr="003A77C3">
              <w:rPr>
                <w:b/>
                <w:sz w:val="21"/>
              </w:rPr>
              <w:t xml:space="preserve">                          </w:t>
            </w:r>
            <w:r w:rsidRPr="003A77C3">
              <w:rPr>
                <w:sz w:val="21"/>
              </w:rPr>
              <w:t>«</w:t>
            </w:r>
            <w:r w:rsidRPr="002304BC">
              <w:rPr>
                <w:sz w:val="21"/>
              </w:rPr>
              <w:t>___</w:t>
            </w:r>
            <w:r w:rsidRPr="00D272A8">
              <w:rPr>
                <w:sz w:val="21"/>
              </w:rPr>
              <w:t>» _______________</w:t>
            </w:r>
            <w:r w:rsidRPr="006E46B0">
              <w:rPr>
                <w:sz w:val="21"/>
              </w:rPr>
              <w:t xml:space="preserve"> </w:t>
            </w:r>
            <w:r w:rsidRPr="001B5AF2">
              <w:rPr>
                <w:bCs/>
                <w:iCs/>
                <w:sz w:val="21"/>
                <w:szCs w:val="21"/>
              </w:rPr>
              <w:t>2026</w:t>
            </w:r>
            <w:r w:rsidRPr="00DF275A">
              <w:rPr>
                <w:sz w:val="21"/>
              </w:rPr>
              <w:t xml:space="preserve"> г.</w:t>
            </w:r>
          </w:p>
          <w:p w14:paraId="3F5B3C4D" w14:textId="77777777" w:rsidR="001B5AF2" w:rsidRPr="007668BC" w:rsidRDefault="001B5AF2" w:rsidP="00AD2E82">
            <w:pPr>
              <w:widowControl w:val="0"/>
              <w:autoSpaceDE w:val="0"/>
              <w:autoSpaceDN w:val="0"/>
              <w:adjustRightInd w:val="0"/>
              <w:jc w:val="center"/>
              <w:rPr>
                <w:b/>
                <w:sz w:val="21"/>
              </w:rPr>
            </w:pPr>
          </w:p>
        </w:tc>
      </w:tr>
    </w:tbl>
    <w:p w14:paraId="70B08455" w14:textId="77777777" w:rsidR="001B5AF2" w:rsidRPr="00DF275A" w:rsidRDefault="001B5AF2" w:rsidP="00AD2E82">
      <w:pPr>
        <w:widowControl w:val="0"/>
        <w:autoSpaceDE w:val="0"/>
        <w:autoSpaceDN w:val="0"/>
        <w:adjustRightInd w:val="0"/>
        <w:spacing w:after="0" w:line="240" w:lineRule="auto"/>
        <w:jc w:val="center"/>
        <w:rPr>
          <w:rFonts w:ascii="Times New Roman" w:hAnsi="Times New Roman"/>
          <w:b/>
          <w:sz w:val="21"/>
        </w:rPr>
      </w:pPr>
    </w:p>
    <w:p w14:paraId="3ED1B521" w14:textId="77777777" w:rsidR="001B5AF2" w:rsidRPr="00AD2E82" w:rsidRDefault="001B5AF2" w:rsidP="00DF275A">
      <w:pPr>
        <w:spacing w:after="0" w:line="240" w:lineRule="auto"/>
        <w:jc w:val="both"/>
        <w:rPr>
          <w:rFonts w:ascii="Times New Roman" w:hAnsi="Times New Roman"/>
          <w:b/>
          <w:sz w:val="21"/>
        </w:rPr>
      </w:pPr>
      <w:r w:rsidRPr="00AD2E82">
        <w:rPr>
          <w:rFonts w:ascii="Times New Roman" w:hAnsi="Times New Roman"/>
          <w:b/>
          <w:sz w:val="21"/>
        </w:rPr>
        <w:t>Настоящий Договор участия в долевом строительстве заключен в соответствии с Гражданским кодексом РФ, Жилищным кодексом РФ, а также Федеральным законом от 30.12.2004г.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по тексту «Закон» или «Закон № 214-ФЗ»), а также иными подзаконными актами.</w:t>
      </w:r>
    </w:p>
    <w:p w14:paraId="0E1E7D65" w14:textId="77777777" w:rsidR="001B5AF2" w:rsidRPr="00DF275A" w:rsidRDefault="001B5AF2" w:rsidP="00AD2E82">
      <w:pPr>
        <w:widowControl w:val="0"/>
        <w:autoSpaceDE w:val="0"/>
        <w:autoSpaceDN w:val="0"/>
        <w:adjustRightInd w:val="0"/>
        <w:spacing w:after="0" w:line="240" w:lineRule="auto"/>
        <w:ind w:firstLine="284"/>
        <w:jc w:val="center"/>
        <w:rPr>
          <w:rFonts w:ascii="Times New Roman" w:hAnsi="Times New Roman"/>
          <w:sz w:val="21"/>
        </w:rPr>
      </w:pPr>
    </w:p>
    <w:p w14:paraId="42BD4D54" w14:textId="4D675F68" w:rsidR="001B5AF2" w:rsidRPr="00AD2E82" w:rsidRDefault="001B5AF2" w:rsidP="00DF275A">
      <w:pPr>
        <w:shd w:val="clear" w:color="auto" w:fill="FFFFFF"/>
        <w:spacing w:after="0" w:line="240" w:lineRule="auto"/>
        <w:ind w:firstLine="284"/>
        <w:jc w:val="both"/>
        <w:textAlignment w:val="top"/>
        <w:rPr>
          <w:rFonts w:ascii="Times New Roman" w:hAnsi="Times New Roman"/>
          <w:sz w:val="21"/>
        </w:rPr>
      </w:pPr>
      <w:r w:rsidRPr="00AD2E82">
        <w:rPr>
          <w:rFonts w:ascii="Times New Roman" w:hAnsi="Times New Roman"/>
          <w:b/>
          <w:sz w:val="21"/>
        </w:rPr>
        <w:t>ОБЩЕСТВО С ОГРАНИЧЕННОЙ ОТВЕТСТВЕННОСТЬЮ "СПЕЦИАЛИЗИРОВАННЫЙ ЗАСТРОЙЩИК "ФИЛАТОВ ЛУГ"</w:t>
      </w:r>
      <w:r w:rsidRPr="00AD2E82">
        <w:rPr>
          <w:rFonts w:ascii="Times New Roman" w:hAnsi="Times New Roman"/>
          <w:sz w:val="21"/>
        </w:rPr>
        <w:t xml:space="preserve">, ОГРН 5167746372701, ИНН 7708305161, КПП 770701001, именуемое в дальнейшем </w:t>
      </w:r>
      <w:r w:rsidRPr="00AD2E82">
        <w:rPr>
          <w:rFonts w:ascii="Times New Roman" w:hAnsi="Times New Roman"/>
          <w:b/>
          <w:spacing w:val="-20"/>
          <w:sz w:val="21"/>
        </w:rPr>
        <w:t>‹‹</w:t>
      </w:r>
      <w:r w:rsidRPr="00AD2E82">
        <w:rPr>
          <w:rFonts w:ascii="Times New Roman" w:hAnsi="Times New Roman"/>
          <w:b/>
          <w:sz w:val="21"/>
        </w:rPr>
        <w:t>Застройщик</w:t>
      </w:r>
      <w:r w:rsidRPr="00AD2E82">
        <w:rPr>
          <w:rFonts w:ascii="Times New Roman" w:hAnsi="Times New Roman"/>
          <w:b/>
          <w:spacing w:val="-20"/>
          <w:sz w:val="21"/>
        </w:rPr>
        <w:t xml:space="preserve">››,  </w:t>
      </w:r>
      <w:r w:rsidRPr="00AD2E82">
        <w:rPr>
          <w:rFonts w:ascii="Times New Roman" w:hAnsi="Times New Roman"/>
          <w:sz w:val="21"/>
        </w:rPr>
        <w:t xml:space="preserve">в лице </w:t>
      </w:r>
      <w:r w:rsidRPr="001B5AF2">
        <w:rPr>
          <w:rFonts w:ascii="Times New Roman" w:eastAsia="Times New Roman" w:hAnsi="Times New Roman" w:cs="Times New Roman"/>
          <w:iCs/>
          <w:noProof/>
          <w:sz w:val="21"/>
          <w:szCs w:val="21"/>
          <w:lang w:eastAsia="ru-RU"/>
        </w:rPr>
        <w:t>Мухитовой Олеси Игоревны, действующей на основании Доверенности, удостоверенной 16 декабря 2025 года Нестеровым Александром Васильевичем, нотариусом Одинцовского нотариального округа Московской области, зарегистрированной в реестре за № 50/211-н/50-2025-26-1492</w:t>
      </w:r>
      <w:r w:rsidRPr="00AD2E82">
        <w:rPr>
          <w:rFonts w:ascii="Times New Roman" w:hAnsi="Times New Roman"/>
          <w:sz w:val="21"/>
        </w:rPr>
        <w:t xml:space="preserve">, с одной стороны, </w:t>
      </w:r>
    </w:p>
    <w:p w14:paraId="734C6DD9" w14:textId="6B60388B" w:rsidR="001B5AF2" w:rsidRPr="00AD2E82" w:rsidRDefault="001B5AF2" w:rsidP="00E4767D">
      <w:pPr>
        <w:shd w:val="clear" w:color="auto" w:fill="FFFFFF"/>
        <w:spacing w:after="0" w:line="240" w:lineRule="auto"/>
        <w:ind w:firstLine="284"/>
        <w:jc w:val="both"/>
        <w:textAlignment w:val="top"/>
        <w:rPr>
          <w:rFonts w:ascii="Times New Roman" w:hAnsi="Times New Roman"/>
          <w:sz w:val="21"/>
        </w:rPr>
      </w:pPr>
      <w:r w:rsidRPr="00AD2E82">
        <w:rPr>
          <w:rFonts w:ascii="Times New Roman" w:eastAsia="Times New Roman" w:hAnsi="Times New Roman" w:cs="Times New Roman"/>
          <w:iCs/>
          <w:noProof/>
          <w:sz w:val="21"/>
          <w:szCs w:val="21"/>
          <w:lang w:eastAsia="ru-RU"/>
        </w:rPr>
        <w:t>и  </w:t>
      </w:r>
      <w:r w:rsidR="00771DE6" w:rsidRPr="00AD2E82">
        <w:rPr>
          <w:rFonts w:ascii="Times New Roman" w:eastAsia="Times New Roman" w:hAnsi="Times New Roman" w:cs="Times New Roman"/>
          <w:iCs/>
          <w:noProof/>
          <w:sz w:val="21"/>
          <w:szCs w:val="21"/>
          <w:lang w:eastAsia="ru-RU"/>
        </w:rPr>
        <w:t xml:space="preserve"> </w:t>
      </w:r>
      <w:r w:rsidR="004D2A09">
        <w:rPr>
          <w:rFonts w:ascii="Times New Roman" w:eastAsia="Times New Roman" w:hAnsi="Times New Roman" w:cs="Times New Roman"/>
          <w:iCs/>
          <w:noProof/>
          <w:sz w:val="21"/>
          <w:szCs w:val="21"/>
          <w:lang w:eastAsia="ru-RU"/>
        </w:rPr>
        <w:t>_________________________</w:t>
      </w:r>
      <w:r w:rsidR="00771DE6" w:rsidRPr="00AD2E82">
        <w:rPr>
          <w:rFonts w:ascii="Times New Roman" w:eastAsia="Times New Roman" w:hAnsi="Times New Roman" w:cs="Times New Roman"/>
          <w:iCs/>
          <w:noProof/>
          <w:sz w:val="21"/>
          <w:szCs w:val="21"/>
          <w:lang w:eastAsia="ru-RU"/>
        </w:rPr>
        <w:t xml:space="preserve"> </w:t>
      </w:r>
      <w:r w:rsidRPr="00AD2E82">
        <w:rPr>
          <w:rFonts w:ascii="Times New Roman" w:eastAsia="Times New Roman" w:hAnsi="Times New Roman" w:cs="Times New Roman"/>
          <w:iCs/>
          <w:noProof/>
          <w:sz w:val="21"/>
          <w:szCs w:val="21"/>
          <w:lang w:eastAsia="ru-RU"/>
        </w:rPr>
        <w:t>именуемый в дальнейшем «Участник долевого строительства»,  с другой стороны, вместе именуемые «Стороны», заключили настоящий</w:t>
      </w:r>
      <w:r w:rsidRPr="00AD2E82">
        <w:rPr>
          <w:rFonts w:ascii="Times New Roman" w:hAnsi="Times New Roman"/>
          <w:sz w:val="21"/>
        </w:rPr>
        <w:t xml:space="preserve"> Договор участия в долевом строительстве (далее — «Договор») о нижеследующем:</w:t>
      </w:r>
    </w:p>
    <w:p w14:paraId="561F11F8" w14:textId="77777777" w:rsidR="001B5AF2" w:rsidRPr="00AD2E82" w:rsidRDefault="001B5AF2" w:rsidP="00AD2E82">
      <w:pPr>
        <w:spacing w:after="0" w:line="240" w:lineRule="auto"/>
        <w:ind w:firstLine="284"/>
        <w:jc w:val="both"/>
        <w:rPr>
          <w:rFonts w:ascii="Times New Roman" w:hAnsi="Times New Roman"/>
          <w:sz w:val="21"/>
        </w:rPr>
      </w:pPr>
    </w:p>
    <w:p w14:paraId="010145EB" w14:textId="77777777" w:rsidR="001B5AF2" w:rsidRPr="00AD2E82" w:rsidRDefault="001B5AF2" w:rsidP="00AD2E82">
      <w:pPr>
        <w:numPr>
          <w:ilvl w:val="0"/>
          <w:numId w:val="6"/>
        </w:numPr>
        <w:spacing w:after="0" w:line="240" w:lineRule="auto"/>
        <w:ind w:left="0" w:firstLine="284"/>
        <w:jc w:val="center"/>
        <w:rPr>
          <w:rFonts w:ascii="Times New Roman" w:hAnsi="Times New Roman"/>
          <w:b/>
          <w:sz w:val="21"/>
        </w:rPr>
      </w:pPr>
      <w:r w:rsidRPr="00AD2E82">
        <w:rPr>
          <w:rFonts w:ascii="Times New Roman" w:hAnsi="Times New Roman"/>
          <w:b/>
          <w:sz w:val="21"/>
        </w:rPr>
        <w:t>Общие положения</w:t>
      </w:r>
    </w:p>
    <w:p w14:paraId="28E3EE49" w14:textId="77777777" w:rsidR="001B5AF2" w:rsidRPr="00AD2E82" w:rsidRDefault="001B5AF2" w:rsidP="00AD2E82">
      <w:pPr>
        <w:spacing w:after="0" w:line="240" w:lineRule="auto"/>
        <w:ind w:firstLine="284"/>
        <w:jc w:val="both"/>
        <w:rPr>
          <w:rFonts w:ascii="Times New Roman" w:hAnsi="Times New Roman"/>
          <w:sz w:val="21"/>
        </w:rPr>
      </w:pPr>
      <w:r w:rsidRPr="00AD2E82">
        <w:rPr>
          <w:rFonts w:ascii="Times New Roman" w:hAnsi="Times New Roman"/>
          <w:sz w:val="21"/>
        </w:rPr>
        <w:t>1.1. В Договоре используются следующие основные понятия:</w:t>
      </w:r>
    </w:p>
    <w:p w14:paraId="4B393CEA" w14:textId="77777777" w:rsidR="001B5AF2" w:rsidRPr="00AD2E82" w:rsidRDefault="001B5AF2" w:rsidP="00AD2E82">
      <w:pPr>
        <w:autoSpaceDE w:val="0"/>
        <w:autoSpaceDN w:val="0"/>
        <w:adjustRightInd w:val="0"/>
        <w:spacing w:after="60" w:line="240" w:lineRule="auto"/>
        <w:ind w:firstLine="284"/>
        <w:jc w:val="both"/>
        <w:outlineLvl w:val="5"/>
        <w:rPr>
          <w:rFonts w:ascii="Times New Roman" w:hAnsi="Times New Roman"/>
          <w:sz w:val="21"/>
        </w:rPr>
      </w:pPr>
      <w:r w:rsidRPr="00AD2E82">
        <w:rPr>
          <w:rFonts w:ascii="Times New Roman" w:hAnsi="Times New Roman"/>
          <w:b/>
          <w:sz w:val="21"/>
        </w:rPr>
        <w:t xml:space="preserve">Застройщик — </w:t>
      </w:r>
      <w:r w:rsidRPr="00AD2E82">
        <w:rPr>
          <w:rFonts w:ascii="Times New Roman" w:hAnsi="Times New Roman"/>
          <w:sz w:val="21"/>
        </w:rPr>
        <w:t>юридическое лицо, имеющее на праве собственности или на праве аренды, на праве субаренды, либо в  предусмотренных Федеральным законом от 24 июля 2008 года N 161-ФЗ "О содействии развитию жилищного строительства, созданию объектов туристской инфраструктуры и иному развитию территорий",  </w:t>
      </w:r>
      <w:proofErr w:type="spellStart"/>
      <w:r w:rsidRPr="00AD2E82">
        <w:rPr>
          <w:rFonts w:ascii="Times New Roman" w:hAnsi="Times New Roman"/>
          <w:b/>
          <w:sz w:val="21"/>
        </w:rPr>
        <w:fldChar w:fldCharType="begin"/>
      </w:r>
      <w:r w:rsidRPr="00AD2E82">
        <w:rPr>
          <w:rFonts w:ascii="Times New Roman" w:hAnsi="Times New Roman"/>
          <w:b/>
          <w:sz w:val="21"/>
        </w:rPr>
        <w:instrText xml:space="preserve"> HYPERLINK "https://internet.garant.ru/" \l "/document/12124624/entry/3910215" </w:instrText>
      </w:r>
      <w:r w:rsidRPr="00AD2E82">
        <w:rPr>
          <w:rFonts w:ascii="Times New Roman" w:hAnsi="Times New Roman"/>
          <w:b/>
          <w:sz w:val="21"/>
        </w:rPr>
        <w:fldChar w:fldCharType="separate"/>
      </w:r>
      <w:r w:rsidRPr="00AD2E82">
        <w:rPr>
          <w:rFonts w:ascii="Times New Roman" w:hAnsi="Times New Roman"/>
          <w:sz w:val="21"/>
          <w:u w:val="single"/>
        </w:rPr>
        <w:t>п</w:t>
      </w:r>
      <w:r w:rsidRPr="00AD2E82">
        <w:rPr>
          <w:rFonts w:ascii="Times New Roman" w:hAnsi="Times New Roman"/>
          <w:sz w:val="21"/>
        </w:rPr>
        <w:t>п</w:t>
      </w:r>
      <w:proofErr w:type="spellEnd"/>
      <w:r w:rsidRPr="00AD2E82">
        <w:rPr>
          <w:rFonts w:ascii="Times New Roman" w:hAnsi="Times New Roman"/>
          <w:sz w:val="21"/>
        </w:rPr>
        <w:t>. 15 п. 2 ст. 39.10</w:t>
      </w:r>
      <w:r w:rsidRPr="00AD2E82">
        <w:rPr>
          <w:rFonts w:ascii="Times New Roman" w:hAnsi="Times New Roman"/>
          <w:b/>
          <w:sz w:val="21"/>
        </w:rPr>
        <w:fldChar w:fldCharType="end"/>
      </w:r>
      <w:r w:rsidRPr="00AD2E82">
        <w:rPr>
          <w:rFonts w:ascii="Times New Roman" w:hAnsi="Times New Roman"/>
          <w:sz w:val="21"/>
        </w:rPr>
        <w:t> Земельного кодекса Российской Федерации случаях, на праве безвозмездного пользования земельный участок, и привлекает денежные средства участников долевого строительства для строительства (создания) на этом земельном участке объекта на основании полученного разрешения на строительство.</w:t>
      </w:r>
    </w:p>
    <w:p w14:paraId="6DE2AC8B" w14:textId="77777777" w:rsidR="001B5AF2" w:rsidRPr="00AD2E82" w:rsidRDefault="001B5AF2" w:rsidP="00AD2E82">
      <w:pPr>
        <w:autoSpaceDE w:val="0"/>
        <w:autoSpaceDN w:val="0"/>
        <w:adjustRightInd w:val="0"/>
        <w:spacing w:after="60" w:line="240" w:lineRule="auto"/>
        <w:ind w:firstLine="284"/>
        <w:jc w:val="both"/>
        <w:outlineLvl w:val="5"/>
        <w:rPr>
          <w:rFonts w:ascii="Times New Roman" w:hAnsi="Times New Roman"/>
          <w:b/>
          <w:sz w:val="21"/>
        </w:rPr>
      </w:pPr>
      <w:r w:rsidRPr="00AD2E82">
        <w:rPr>
          <w:rFonts w:ascii="Times New Roman" w:hAnsi="Times New Roman"/>
          <w:b/>
          <w:sz w:val="21"/>
        </w:rPr>
        <w:t xml:space="preserve">Участник долевого строительства (далее – Участник долевого строительства, Участник) — </w:t>
      </w:r>
      <w:r w:rsidRPr="00AD2E82">
        <w:rPr>
          <w:rFonts w:ascii="Times New Roman" w:hAnsi="Times New Roman"/>
          <w:sz w:val="21"/>
        </w:rPr>
        <w:t>физическое или юридическое лицо, денежные средства которого привлекаются для участия в долевом строительстве объекта (на основании договора участия в долевом строительстве) с последующим возникновением у участников долевого строительства права собственности на объект долевого строительства.</w:t>
      </w:r>
    </w:p>
    <w:p w14:paraId="2C023640" w14:textId="580F68AC" w:rsidR="001B5AF2" w:rsidRPr="00AD2E82" w:rsidRDefault="001B5AF2" w:rsidP="00AD2E82">
      <w:pPr>
        <w:spacing w:after="0" w:line="240" w:lineRule="auto"/>
        <w:ind w:firstLine="284"/>
        <w:jc w:val="both"/>
        <w:rPr>
          <w:rFonts w:ascii="Times New Roman" w:hAnsi="Times New Roman"/>
          <w:sz w:val="21"/>
        </w:rPr>
      </w:pPr>
      <w:r w:rsidRPr="00AD2E82">
        <w:rPr>
          <w:rFonts w:ascii="Times New Roman" w:hAnsi="Times New Roman"/>
          <w:b/>
          <w:sz w:val="21"/>
        </w:rPr>
        <w:t xml:space="preserve">Объект </w:t>
      </w:r>
      <w:r w:rsidRPr="00AD2E82">
        <w:rPr>
          <w:rFonts w:ascii="Times New Roman" w:hAnsi="Times New Roman"/>
          <w:sz w:val="21"/>
        </w:rPr>
        <w:t xml:space="preserve">– </w:t>
      </w:r>
      <w:r w:rsidRPr="00AD2E82">
        <w:rPr>
          <w:rFonts w:ascii="Times New Roman" w:hAnsi="Times New Roman"/>
          <w:b/>
          <w:sz w:val="21"/>
        </w:rPr>
        <w:t xml:space="preserve">«Жилой комплекс с дошкольными образовательными учреждениями, школой, надземными паркингами, инженерными сетями и объектами инженерной инфраструктуры. </w:t>
      </w:r>
      <w:r w:rsidR="00CB77DD">
        <w:rPr>
          <w:rFonts w:ascii="Times New Roman" w:hAnsi="Times New Roman"/>
          <w:b/>
          <w:sz w:val="21"/>
        </w:rPr>
        <w:t>4</w:t>
      </w:r>
      <w:r w:rsidRPr="00AD2E82">
        <w:rPr>
          <w:rFonts w:ascii="Times New Roman" w:hAnsi="Times New Roman"/>
          <w:b/>
          <w:sz w:val="21"/>
        </w:rPr>
        <w:t xml:space="preserve"> этап. </w:t>
      </w:r>
      <w:r w:rsidR="002D52EA">
        <w:rPr>
          <w:rFonts w:ascii="Times New Roman" w:hAnsi="Times New Roman"/>
          <w:b/>
          <w:sz w:val="21"/>
        </w:rPr>
        <w:t>К</w:t>
      </w:r>
      <w:r w:rsidRPr="00AD2E82">
        <w:rPr>
          <w:rFonts w:ascii="Times New Roman" w:hAnsi="Times New Roman"/>
          <w:b/>
          <w:sz w:val="21"/>
        </w:rPr>
        <w:t xml:space="preserve">орпус </w:t>
      </w:r>
      <w:r w:rsidR="002D52EA">
        <w:rPr>
          <w:rFonts w:ascii="Times New Roman" w:hAnsi="Times New Roman"/>
          <w:b/>
          <w:sz w:val="21"/>
        </w:rPr>
        <w:t>9</w:t>
      </w:r>
      <w:r w:rsidRPr="00AD2E82">
        <w:rPr>
          <w:rFonts w:ascii="Times New Roman" w:hAnsi="Times New Roman"/>
          <w:b/>
          <w:sz w:val="21"/>
        </w:rPr>
        <w:t>» (далее – Многоквартирный дом)</w:t>
      </w:r>
      <w:r w:rsidRPr="00AD2E82">
        <w:rPr>
          <w:rFonts w:ascii="Times New Roman" w:hAnsi="Times New Roman"/>
          <w:sz w:val="21"/>
        </w:rPr>
        <w:t xml:space="preserve">. После получения разрешения на ввод в эксплуатацию Объекта ему будет присвоен административный адрес. Характеристики объекта приведены в Приложении № 1 к Договору. </w:t>
      </w:r>
    </w:p>
    <w:p w14:paraId="6BE80280" w14:textId="77777777" w:rsidR="001B5AF2" w:rsidRPr="00AD2E82" w:rsidRDefault="001B5AF2" w:rsidP="00AD2E82">
      <w:pPr>
        <w:spacing w:after="0" w:line="240" w:lineRule="auto"/>
        <w:ind w:firstLine="284"/>
        <w:jc w:val="both"/>
        <w:rPr>
          <w:rFonts w:ascii="Times New Roman" w:hAnsi="Times New Roman"/>
          <w:b/>
          <w:sz w:val="21"/>
        </w:rPr>
      </w:pPr>
      <w:r w:rsidRPr="00AD2E82">
        <w:rPr>
          <w:rFonts w:ascii="Times New Roman" w:hAnsi="Times New Roman"/>
          <w:b/>
          <w:sz w:val="21"/>
        </w:rPr>
        <w:t>Строительство Объекта осуществляется на следующем земельном участке:</w:t>
      </w:r>
    </w:p>
    <w:p w14:paraId="3EB4CCC1" w14:textId="77777777" w:rsidR="001B5AF2" w:rsidRPr="00AD2E82" w:rsidRDefault="001B5AF2" w:rsidP="00DF275A">
      <w:pPr>
        <w:autoSpaceDE w:val="0"/>
        <w:autoSpaceDN w:val="0"/>
        <w:adjustRightInd w:val="0"/>
        <w:spacing w:after="0" w:line="240" w:lineRule="auto"/>
        <w:ind w:firstLine="284"/>
        <w:jc w:val="both"/>
        <w:rPr>
          <w:rFonts w:ascii="Times New Roman" w:hAnsi="Times New Roman"/>
          <w:sz w:val="21"/>
        </w:rPr>
      </w:pPr>
      <w:r w:rsidRPr="00AD2E82">
        <w:rPr>
          <w:rFonts w:ascii="Times New Roman" w:hAnsi="Times New Roman"/>
          <w:sz w:val="21"/>
        </w:rPr>
        <w:t xml:space="preserve">площадью 184577.23 </w:t>
      </w:r>
      <w:proofErr w:type="spellStart"/>
      <w:r w:rsidRPr="00AD2E82">
        <w:rPr>
          <w:rFonts w:ascii="Times New Roman" w:hAnsi="Times New Roman"/>
          <w:sz w:val="21"/>
        </w:rPr>
        <w:t>кв.м</w:t>
      </w:r>
      <w:proofErr w:type="spellEnd"/>
      <w:r w:rsidRPr="00AD2E82">
        <w:rPr>
          <w:rFonts w:ascii="Times New Roman" w:hAnsi="Times New Roman"/>
          <w:sz w:val="21"/>
        </w:rPr>
        <w:t xml:space="preserve"> с кадастровым номером 77:17:0110205:12565, находящемся по адресу: Российская Федерация, город Москва, </w:t>
      </w:r>
      <w:proofErr w:type="spellStart"/>
      <w:r w:rsidRPr="00AD2E82">
        <w:rPr>
          <w:rFonts w:ascii="Times New Roman" w:hAnsi="Times New Roman"/>
          <w:sz w:val="21"/>
        </w:rPr>
        <w:t>вн.тер.г</w:t>
      </w:r>
      <w:proofErr w:type="spellEnd"/>
      <w:r w:rsidRPr="00AD2E82">
        <w:rPr>
          <w:rFonts w:ascii="Times New Roman" w:hAnsi="Times New Roman"/>
          <w:sz w:val="21"/>
        </w:rPr>
        <w:t>. муниципальный округ Коммунарка, квартал 81, земельный участок 1, расположенном на землях населенных пунктов, принадлежащий Застройщику на праве собственности (далее – «Земельный участок»).</w:t>
      </w:r>
    </w:p>
    <w:p w14:paraId="391FE374" w14:textId="77777777" w:rsidR="001B5AF2" w:rsidRPr="00AD2E82" w:rsidRDefault="001B5AF2" w:rsidP="007668BC">
      <w:pPr>
        <w:autoSpaceDE w:val="0"/>
        <w:autoSpaceDN w:val="0"/>
        <w:adjustRightInd w:val="0"/>
        <w:spacing w:after="0" w:line="240" w:lineRule="auto"/>
        <w:ind w:firstLine="284"/>
        <w:jc w:val="both"/>
        <w:rPr>
          <w:rFonts w:ascii="Times New Roman" w:hAnsi="Times New Roman"/>
          <w:sz w:val="21"/>
        </w:rPr>
      </w:pPr>
      <w:r w:rsidRPr="00AD2E82">
        <w:rPr>
          <w:rFonts w:ascii="Times New Roman" w:hAnsi="Times New Roman"/>
          <w:b/>
          <w:sz w:val="21"/>
        </w:rPr>
        <w:t>Объект долевого строительства</w:t>
      </w:r>
      <w:r w:rsidRPr="00AD2E82">
        <w:rPr>
          <w:rFonts w:ascii="Times New Roman" w:hAnsi="Times New Roman"/>
          <w:sz w:val="21"/>
        </w:rPr>
        <w:t xml:space="preserve"> – жилое помещение (Квартира) или нежилое помещение, </w:t>
      </w:r>
      <w:proofErr w:type="spellStart"/>
      <w:r w:rsidRPr="00AD2E82">
        <w:rPr>
          <w:rFonts w:ascii="Times New Roman" w:hAnsi="Times New Roman"/>
          <w:sz w:val="21"/>
        </w:rPr>
        <w:t>машино</w:t>
      </w:r>
      <w:proofErr w:type="spellEnd"/>
      <w:r w:rsidRPr="00AD2E82">
        <w:rPr>
          <w:rFonts w:ascii="Times New Roman" w:hAnsi="Times New Roman"/>
          <w:sz w:val="21"/>
        </w:rPr>
        <w:t xml:space="preserve">-место, подлежащее передаче участнику долевого строительства, согласно условиям настоящего Договора, после получения разрешения на ввод в эксплуатацию Объекта и входящее в состав Объекта, строящегося (создаваемого) также с привлечением денежных средств участника долевого строительства, размещенных на счете </w:t>
      </w:r>
      <w:proofErr w:type="spellStart"/>
      <w:r w:rsidRPr="00AD2E82">
        <w:rPr>
          <w:rFonts w:ascii="Times New Roman" w:hAnsi="Times New Roman"/>
          <w:sz w:val="21"/>
        </w:rPr>
        <w:t>эскроу</w:t>
      </w:r>
      <w:proofErr w:type="spellEnd"/>
      <w:r w:rsidRPr="00AD2E82">
        <w:rPr>
          <w:rFonts w:ascii="Times New Roman" w:hAnsi="Times New Roman"/>
          <w:sz w:val="21"/>
        </w:rPr>
        <w:t xml:space="preserve"> в уполномоченном банке. </w:t>
      </w:r>
    </w:p>
    <w:p w14:paraId="17659CBB" w14:textId="77777777" w:rsidR="001B5AF2" w:rsidRPr="00AD2E82" w:rsidRDefault="001B5AF2" w:rsidP="007668BC">
      <w:pPr>
        <w:autoSpaceDE w:val="0"/>
        <w:autoSpaceDN w:val="0"/>
        <w:adjustRightInd w:val="0"/>
        <w:spacing w:after="0" w:line="240" w:lineRule="auto"/>
        <w:ind w:firstLine="284"/>
        <w:jc w:val="both"/>
        <w:rPr>
          <w:rFonts w:ascii="Times New Roman" w:hAnsi="Times New Roman"/>
          <w:sz w:val="21"/>
        </w:rPr>
      </w:pPr>
      <w:r w:rsidRPr="00AD2E82">
        <w:rPr>
          <w:rFonts w:ascii="Times New Roman" w:hAnsi="Times New Roman"/>
          <w:sz w:val="21"/>
        </w:rPr>
        <w:t>Основные характеристики Объекта долевого строительства:</w:t>
      </w:r>
    </w:p>
    <w:p w14:paraId="303A5F44" w14:textId="65662D25" w:rsidR="001B5AF2" w:rsidRPr="00AD2E82" w:rsidRDefault="001B5AF2" w:rsidP="00AD2E82">
      <w:pPr>
        <w:tabs>
          <w:tab w:val="left" w:pos="709"/>
          <w:tab w:val="left" w:pos="851"/>
        </w:tabs>
        <w:autoSpaceDE w:val="0"/>
        <w:autoSpaceDN w:val="0"/>
        <w:adjustRightInd w:val="0"/>
        <w:spacing w:after="0" w:line="240" w:lineRule="auto"/>
        <w:ind w:firstLine="284"/>
        <w:jc w:val="both"/>
        <w:rPr>
          <w:rFonts w:ascii="Times New Roman" w:hAnsi="Times New Roman"/>
          <w:b/>
          <w:sz w:val="21"/>
        </w:rPr>
      </w:pPr>
      <w:r w:rsidRPr="00AD2E82">
        <w:rPr>
          <w:rFonts w:ascii="Times New Roman" w:hAnsi="Times New Roman"/>
          <w:sz w:val="21"/>
        </w:rPr>
        <w:t xml:space="preserve">Этаж: </w:t>
      </w:r>
    </w:p>
    <w:p w14:paraId="4A65896C" w14:textId="1BDEE000" w:rsidR="001B5AF2" w:rsidRPr="00AD2E82" w:rsidRDefault="001B5AF2" w:rsidP="00AD2E82">
      <w:pPr>
        <w:tabs>
          <w:tab w:val="left" w:pos="709"/>
          <w:tab w:val="left" w:pos="851"/>
        </w:tabs>
        <w:autoSpaceDE w:val="0"/>
        <w:autoSpaceDN w:val="0"/>
        <w:adjustRightInd w:val="0"/>
        <w:spacing w:after="0" w:line="240" w:lineRule="auto"/>
        <w:ind w:firstLine="284"/>
        <w:jc w:val="both"/>
        <w:rPr>
          <w:rFonts w:ascii="Times New Roman" w:hAnsi="Times New Roman"/>
          <w:sz w:val="21"/>
        </w:rPr>
      </w:pPr>
      <w:r w:rsidRPr="00AD2E82">
        <w:rPr>
          <w:rFonts w:ascii="Times New Roman" w:hAnsi="Times New Roman"/>
          <w:sz w:val="21"/>
        </w:rPr>
        <w:t xml:space="preserve">Проектный номер: </w:t>
      </w:r>
    </w:p>
    <w:p w14:paraId="3455C648" w14:textId="504427A1" w:rsidR="001B5AF2" w:rsidRPr="00AD2E82" w:rsidRDefault="001B5AF2" w:rsidP="00AD2E82">
      <w:pPr>
        <w:tabs>
          <w:tab w:val="left" w:pos="709"/>
          <w:tab w:val="left" w:pos="851"/>
        </w:tabs>
        <w:autoSpaceDE w:val="0"/>
        <w:autoSpaceDN w:val="0"/>
        <w:adjustRightInd w:val="0"/>
        <w:spacing w:after="0" w:line="240" w:lineRule="auto"/>
        <w:ind w:firstLine="284"/>
        <w:jc w:val="both"/>
        <w:rPr>
          <w:rFonts w:ascii="Times New Roman" w:hAnsi="Times New Roman"/>
          <w:bCs/>
          <w:sz w:val="21"/>
        </w:rPr>
      </w:pPr>
      <w:r w:rsidRPr="00AD2E82">
        <w:rPr>
          <w:rFonts w:ascii="Times New Roman" w:hAnsi="Times New Roman"/>
          <w:sz w:val="21"/>
        </w:rPr>
        <w:t xml:space="preserve">Жилая площадь: </w:t>
      </w:r>
      <w:proofErr w:type="spellStart"/>
      <w:r w:rsidRPr="00AD2E82">
        <w:rPr>
          <w:rFonts w:ascii="Times New Roman" w:hAnsi="Times New Roman"/>
          <w:bCs/>
          <w:sz w:val="21"/>
        </w:rPr>
        <w:t>кв.м</w:t>
      </w:r>
      <w:proofErr w:type="spellEnd"/>
      <w:r w:rsidRPr="00AD2E82">
        <w:rPr>
          <w:rFonts w:ascii="Times New Roman" w:hAnsi="Times New Roman"/>
          <w:bCs/>
          <w:sz w:val="21"/>
        </w:rPr>
        <w:t>.</w:t>
      </w:r>
    </w:p>
    <w:p w14:paraId="59A48E06" w14:textId="61B13E34" w:rsidR="001B5AF2" w:rsidRPr="00AD2E82" w:rsidRDefault="001B5AF2" w:rsidP="00AD2E82">
      <w:pPr>
        <w:tabs>
          <w:tab w:val="left" w:pos="709"/>
          <w:tab w:val="left" w:pos="851"/>
        </w:tabs>
        <w:autoSpaceDE w:val="0"/>
        <w:autoSpaceDN w:val="0"/>
        <w:adjustRightInd w:val="0"/>
        <w:spacing w:after="0" w:line="240" w:lineRule="auto"/>
        <w:ind w:firstLine="284"/>
        <w:jc w:val="both"/>
        <w:rPr>
          <w:rFonts w:ascii="Times New Roman" w:hAnsi="Times New Roman"/>
          <w:sz w:val="21"/>
        </w:rPr>
      </w:pPr>
      <w:r w:rsidRPr="00AD2E82">
        <w:rPr>
          <w:rFonts w:ascii="Times New Roman" w:hAnsi="Times New Roman"/>
          <w:sz w:val="21"/>
        </w:rPr>
        <w:t xml:space="preserve">Общая приведенная площадь: </w:t>
      </w:r>
      <w:proofErr w:type="spellStart"/>
      <w:r w:rsidRPr="00AD2E82">
        <w:rPr>
          <w:rFonts w:ascii="Times New Roman" w:hAnsi="Times New Roman"/>
          <w:sz w:val="21"/>
        </w:rPr>
        <w:t>кв.м</w:t>
      </w:r>
      <w:proofErr w:type="spellEnd"/>
      <w:r w:rsidRPr="00AD2E82">
        <w:rPr>
          <w:rFonts w:ascii="Times New Roman" w:hAnsi="Times New Roman"/>
          <w:sz w:val="21"/>
        </w:rPr>
        <w:t>.</w:t>
      </w:r>
    </w:p>
    <w:p w14:paraId="18E95C2A" w14:textId="67AC2E40" w:rsidR="001B5AF2" w:rsidRPr="00AD2E82" w:rsidRDefault="001B5AF2" w:rsidP="00AD2E82">
      <w:pPr>
        <w:tabs>
          <w:tab w:val="left" w:pos="709"/>
          <w:tab w:val="left" w:pos="851"/>
        </w:tabs>
        <w:autoSpaceDE w:val="0"/>
        <w:autoSpaceDN w:val="0"/>
        <w:adjustRightInd w:val="0"/>
        <w:spacing w:after="0" w:line="240" w:lineRule="auto"/>
        <w:ind w:firstLine="284"/>
        <w:jc w:val="both"/>
        <w:rPr>
          <w:rFonts w:ascii="Times New Roman" w:hAnsi="Times New Roman"/>
          <w:sz w:val="21"/>
        </w:rPr>
      </w:pPr>
      <w:r w:rsidRPr="00AD2E82">
        <w:rPr>
          <w:rFonts w:ascii="Times New Roman" w:hAnsi="Times New Roman"/>
          <w:sz w:val="21"/>
        </w:rPr>
        <w:t xml:space="preserve">Количество комнат: </w:t>
      </w:r>
    </w:p>
    <w:p w14:paraId="4B8184E2" w14:textId="7D7BF8B5" w:rsidR="001B5AF2" w:rsidRPr="00AD2E82" w:rsidRDefault="001B5AF2" w:rsidP="00AD2E82">
      <w:pPr>
        <w:tabs>
          <w:tab w:val="left" w:pos="709"/>
          <w:tab w:val="left" w:pos="851"/>
        </w:tabs>
        <w:autoSpaceDE w:val="0"/>
        <w:autoSpaceDN w:val="0"/>
        <w:adjustRightInd w:val="0"/>
        <w:spacing w:after="0" w:line="240" w:lineRule="auto"/>
        <w:ind w:firstLine="284"/>
        <w:jc w:val="both"/>
        <w:rPr>
          <w:rFonts w:ascii="Times New Roman" w:hAnsi="Times New Roman"/>
          <w:bCs/>
          <w:sz w:val="21"/>
        </w:rPr>
      </w:pPr>
      <w:r w:rsidRPr="00AD2E82">
        <w:rPr>
          <w:rFonts w:ascii="Times New Roman" w:hAnsi="Times New Roman"/>
          <w:sz w:val="21"/>
        </w:rPr>
        <w:t xml:space="preserve">Балконы/лоджии/террасы – </w:t>
      </w:r>
      <w:r w:rsidRPr="00AD2E82">
        <w:rPr>
          <w:rFonts w:ascii="Times New Roman" w:eastAsia="Times New Roman" w:hAnsi="Times New Roman" w:cs="Times New Roman"/>
          <w:bCs/>
          <w:iCs/>
          <w:sz w:val="21"/>
          <w:szCs w:val="21"/>
          <w:lang w:eastAsia="ru-RU"/>
        </w:rPr>
        <w:t>е</w:t>
      </w:r>
      <w:r w:rsidR="002304BC" w:rsidRPr="00AD2E82">
        <w:rPr>
          <w:rFonts w:ascii="Times New Roman" w:eastAsia="Times New Roman" w:hAnsi="Times New Roman" w:cs="Times New Roman"/>
          <w:bCs/>
          <w:iCs/>
          <w:sz w:val="21"/>
          <w:szCs w:val="21"/>
          <w:lang w:eastAsia="ru-RU"/>
        </w:rPr>
        <w:t>сть</w:t>
      </w:r>
      <w:r w:rsidR="004D2A09">
        <w:rPr>
          <w:rFonts w:ascii="Times New Roman" w:eastAsia="Times New Roman" w:hAnsi="Times New Roman" w:cs="Times New Roman"/>
          <w:bCs/>
          <w:iCs/>
          <w:sz w:val="21"/>
          <w:szCs w:val="21"/>
          <w:lang w:eastAsia="ru-RU"/>
        </w:rPr>
        <w:t>/нет</w:t>
      </w:r>
    </w:p>
    <w:p w14:paraId="42D3B2D6" w14:textId="77777777" w:rsidR="001B5AF2" w:rsidRPr="00AD2E82" w:rsidRDefault="001B5AF2" w:rsidP="002304BC">
      <w:pPr>
        <w:widowControl w:val="0"/>
        <w:tabs>
          <w:tab w:val="left" w:pos="567"/>
        </w:tabs>
        <w:autoSpaceDE w:val="0"/>
        <w:autoSpaceDN w:val="0"/>
        <w:adjustRightInd w:val="0"/>
        <w:spacing w:after="0" w:line="240" w:lineRule="auto"/>
        <w:ind w:firstLine="284"/>
        <w:jc w:val="both"/>
        <w:rPr>
          <w:rFonts w:ascii="Times New Roman" w:hAnsi="Times New Roman"/>
          <w:sz w:val="21"/>
        </w:rPr>
      </w:pPr>
      <w:r w:rsidRPr="00AD2E82">
        <w:rPr>
          <w:rFonts w:ascii="Times New Roman" w:hAnsi="Times New Roman"/>
          <w:b/>
          <w:sz w:val="21"/>
        </w:rPr>
        <w:t xml:space="preserve">Общее имущество Объекта – </w:t>
      </w:r>
      <w:r w:rsidRPr="00AD2E82">
        <w:rPr>
          <w:rFonts w:ascii="Times New Roman" w:hAnsi="Times New Roman"/>
          <w:sz w:val="21"/>
        </w:rPr>
        <w:t xml:space="preserve">помещения Объекта, не являющиеся частями жилых помещений и предназначенные для обслуживания более одного жилого и (или нежилого) помещения в Объекте, состав которых установлен в Правилах содержания общего имущества в многоквартирном доме, утвержденных Правительством РФ. При возникновении права собственности на Объект долевого строительства у Участника долевого строительства одновременно возникает доля в праве собственности на общее имущество в Объекте, которая не может быть отчуждена или передана отдельно от права собственности на Объект долевого строительства. </w:t>
      </w:r>
      <w:r w:rsidRPr="00AD2E82">
        <w:rPr>
          <w:rFonts w:ascii="Times New Roman" w:hAnsi="Times New Roman"/>
          <w:sz w:val="21"/>
        </w:rPr>
        <w:lastRenderedPageBreak/>
        <w:t>Государственная регистрация возникновения права собственности на Объект долевого строительства одновременно является государственной регистрацией неразрывно связанного с ним права общей долевой собственности на общее имущество.</w:t>
      </w:r>
    </w:p>
    <w:p w14:paraId="4E808253" w14:textId="77777777" w:rsidR="001B5AF2" w:rsidRPr="00AD2E82" w:rsidRDefault="001B5AF2" w:rsidP="007668BC">
      <w:pPr>
        <w:widowControl w:val="0"/>
        <w:tabs>
          <w:tab w:val="left" w:pos="567"/>
        </w:tabs>
        <w:autoSpaceDE w:val="0"/>
        <w:autoSpaceDN w:val="0"/>
        <w:adjustRightInd w:val="0"/>
        <w:spacing w:after="0" w:line="240" w:lineRule="auto"/>
        <w:ind w:firstLine="284"/>
        <w:jc w:val="both"/>
        <w:rPr>
          <w:rFonts w:ascii="Times New Roman" w:hAnsi="Times New Roman"/>
          <w:sz w:val="21"/>
        </w:rPr>
      </w:pPr>
      <w:r w:rsidRPr="00AD2E82">
        <w:rPr>
          <w:rFonts w:ascii="Times New Roman" w:hAnsi="Times New Roman"/>
          <w:b/>
          <w:sz w:val="21"/>
        </w:rPr>
        <w:t xml:space="preserve">Технический план – </w:t>
      </w:r>
      <w:r w:rsidRPr="00AD2E82">
        <w:rPr>
          <w:rFonts w:ascii="Times New Roman" w:hAnsi="Times New Roman"/>
          <w:sz w:val="21"/>
        </w:rPr>
        <w:t>документ, подготовленный в соответствии с законодательством о государственном кадастровом учете недвижимого имущества и регистрации прав на недвижимое имущество, в котором указаны сведения об Объекте как о многоквартирном доме, находящихся в нем помещениях (жилых и нежилых), в том числе об Объекте долевого строительства, о помещениях, составляющих общее имущество в таком Объекте, а также иные сведения и характеристики помещений, необходимые для постановки на государственный кадастровый учет таких объектов недвижимости.</w:t>
      </w:r>
    </w:p>
    <w:p w14:paraId="3314880A" w14:textId="77777777" w:rsidR="001B5AF2" w:rsidRPr="00AD2E82" w:rsidRDefault="001B5AF2" w:rsidP="007668BC">
      <w:pPr>
        <w:autoSpaceDE w:val="0"/>
        <w:autoSpaceDN w:val="0"/>
        <w:adjustRightInd w:val="0"/>
        <w:spacing w:after="0" w:line="240" w:lineRule="auto"/>
        <w:ind w:firstLine="284"/>
        <w:jc w:val="both"/>
        <w:rPr>
          <w:rFonts w:ascii="Times New Roman" w:hAnsi="Times New Roman"/>
          <w:sz w:val="21"/>
        </w:rPr>
      </w:pPr>
      <w:r w:rsidRPr="00AD2E82">
        <w:rPr>
          <w:rFonts w:ascii="Times New Roman" w:hAnsi="Times New Roman"/>
          <w:b/>
          <w:sz w:val="21"/>
        </w:rPr>
        <w:t xml:space="preserve">Общая приведенная площадь Объекта долевого строительства </w:t>
      </w:r>
      <w:r w:rsidRPr="00AD2E82">
        <w:rPr>
          <w:rFonts w:ascii="Times New Roman" w:hAnsi="Times New Roman"/>
          <w:sz w:val="21"/>
        </w:rPr>
        <w:t>– площадь Квартиры, определяемая в соответствии с проектной документацией и включающая в себя площадь всех помещений, в том числе площадь летних помещений (лоджий и/или балконов и/или террас и/или веранд) с применением понижающих коэффициентов, определенная в соответствии с Приказом Министерства строительства и жилищно-коммунального хозяйства РФ от 25.11.2016 г. № 854/</w:t>
      </w:r>
      <w:proofErr w:type="spellStart"/>
      <w:r w:rsidRPr="00AD2E82">
        <w:rPr>
          <w:rFonts w:ascii="Times New Roman" w:hAnsi="Times New Roman"/>
          <w:sz w:val="21"/>
        </w:rPr>
        <w:t>пр</w:t>
      </w:r>
      <w:proofErr w:type="spellEnd"/>
      <w:r w:rsidRPr="00AD2E82">
        <w:rPr>
          <w:rFonts w:ascii="Times New Roman" w:hAnsi="Times New Roman"/>
          <w:sz w:val="21"/>
        </w:rPr>
        <w:t xml:space="preserve"> и указанная в Приложении № 1 к Договору. </w:t>
      </w:r>
    </w:p>
    <w:p w14:paraId="35B3B1F6" w14:textId="77777777" w:rsidR="001B5AF2" w:rsidRPr="00AD2E82" w:rsidRDefault="001B5AF2" w:rsidP="007668BC">
      <w:pPr>
        <w:autoSpaceDE w:val="0"/>
        <w:autoSpaceDN w:val="0"/>
        <w:adjustRightInd w:val="0"/>
        <w:spacing w:after="0" w:line="240" w:lineRule="auto"/>
        <w:ind w:firstLine="284"/>
        <w:jc w:val="both"/>
        <w:rPr>
          <w:rFonts w:ascii="Times New Roman" w:hAnsi="Times New Roman"/>
          <w:sz w:val="21"/>
        </w:rPr>
      </w:pPr>
      <w:r w:rsidRPr="00AD2E82">
        <w:rPr>
          <w:rFonts w:ascii="Times New Roman" w:hAnsi="Times New Roman"/>
          <w:sz w:val="21"/>
        </w:rPr>
        <w:t>Таким образом, для понимания Сторон Общая приведенная площадь Объекта долевого строительства (Приложения № 1 к Договору) складывается из:</w:t>
      </w:r>
    </w:p>
    <w:p w14:paraId="49BF0B66" w14:textId="77777777" w:rsidR="001B5AF2" w:rsidRPr="00AD2E82" w:rsidRDefault="001B5AF2" w:rsidP="00AD2E82">
      <w:pPr>
        <w:numPr>
          <w:ilvl w:val="0"/>
          <w:numId w:val="7"/>
        </w:numPr>
        <w:autoSpaceDE w:val="0"/>
        <w:autoSpaceDN w:val="0"/>
        <w:adjustRightInd w:val="0"/>
        <w:spacing w:after="0" w:line="240" w:lineRule="auto"/>
        <w:ind w:left="0" w:firstLine="284"/>
        <w:jc w:val="both"/>
        <w:rPr>
          <w:rFonts w:ascii="Times New Roman" w:hAnsi="Times New Roman"/>
          <w:sz w:val="21"/>
        </w:rPr>
      </w:pPr>
      <w:r w:rsidRPr="00AD2E82">
        <w:rPr>
          <w:rFonts w:ascii="Times New Roman" w:hAnsi="Times New Roman"/>
          <w:sz w:val="21"/>
        </w:rPr>
        <w:t>Общей площади жилого помещения – Объекта долевого строительства, определяемой в соответствии с проектной документацией и соответствующей содержанию ч. 5 ст. 15 Жилищного кодекса Российской Федерации (сумма площади всех частей такого помещения, включая площадь помещений вспомогательного использования, предназначенных для удовлетворения гражданами бытовых и иных нужд, связанных с их проживанием в жилом помещении, за исключением балконов, лоджий, веранд и террас), далее – Общая площадь жилого помещения – Объекта долевого строительства (Приложения № 1 к Договору);</w:t>
      </w:r>
    </w:p>
    <w:p w14:paraId="41252A83" w14:textId="77777777" w:rsidR="001B5AF2" w:rsidRPr="00AD2E82" w:rsidRDefault="001B5AF2" w:rsidP="00AD2E82">
      <w:pPr>
        <w:numPr>
          <w:ilvl w:val="0"/>
          <w:numId w:val="7"/>
        </w:numPr>
        <w:autoSpaceDE w:val="0"/>
        <w:autoSpaceDN w:val="0"/>
        <w:adjustRightInd w:val="0"/>
        <w:spacing w:after="0" w:line="240" w:lineRule="auto"/>
        <w:ind w:left="0" w:firstLine="284"/>
        <w:jc w:val="both"/>
        <w:rPr>
          <w:rFonts w:ascii="Times New Roman" w:hAnsi="Times New Roman"/>
          <w:sz w:val="21"/>
        </w:rPr>
      </w:pPr>
      <w:r w:rsidRPr="00AD2E82">
        <w:rPr>
          <w:rFonts w:ascii="Times New Roman" w:hAnsi="Times New Roman"/>
          <w:sz w:val="21"/>
        </w:rPr>
        <w:t>площади балконов, лоджий, веранд и террас с понижающим коэффициентом, определенной в соответствии с Приказом Министерства строительства и жилищно-коммунального хозяйства РФ от 25.11.2016 г. № 854/пр.</w:t>
      </w:r>
    </w:p>
    <w:p w14:paraId="49DCB0FE" w14:textId="77777777" w:rsidR="001B5AF2" w:rsidRPr="00AD2E82" w:rsidRDefault="001B5AF2" w:rsidP="007668BC">
      <w:pPr>
        <w:autoSpaceDE w:val="0"/>
        <w:autoSpaceDN w:val="0"/>
        <w:adjustRightInd w:val="0"/>
        <w:spacing w:after="0" w:line="240" w:lineRule="auto"/>
        <w:ind w:firstLine="284"/>
        <w:jc w:val="both"/>
        <w:rPr>
          <w:rFonts w:ascii="Times New Roman" w:hAnsi="Times New Roman"/>
          <w:sz w:val="21"/>
        </w:rPr>
      </w:pPr>
      <w:r w:rsidRPr="00AD2E82">
        <w:rPr>
          <w:rFonts w:ascii="Times New Roman" w:hAnsi="Times New Roman"/>
          <w:sz w:val="21"/>
        </w:rPr>
        <w:t>Участнику долевого строительства известно, что в соответствии с действующим законодательством Российской Федерации, в том числе в соответствии с порядком ведения кадастрового учета объектов недвижимого имущества и порядком государственной регистрации права собственности на объекты недвижимого имущества, при государственной регистрации права собственности Участника на Объект долевого строительства в Выписке из Единого государственного реестра недвижимости указывается только общая сумма площадей жилого и вспомогательного назначения, обозначаемая как «общая площадь», а площадь балконов и лоджий находит свое отражение в техническом плане Объекта.</w:t>
      </w:r>
    </w:p>
    <w:p w14:paraId="327ECC1A" w14:textId="77777777" w:rsidR="001B5AF2" w:rsidRPr="00AD2E82" w:rsidRDefault="001B5AF2" w:rsidP="007668BC">
      <w:pPr>
        <w:autoSpaceDE w:val="0"/>
        <w:autoSpaceDN w:val="0"/>
        <w:adjustRightInd w:val="0"/>
        <w:spacing w:after="0" w:line="240" w:lineRule="auto"/>
        <w:ind w:firstLine="284"/>
        <w:jc w:val="both"/>
        <w:rPr>
          <w:rFonts w:ascii="Times New Roman" w:hAnsi="Times New Roman"/>
          <w:sz w:val="21"/>
        </w:rPr>
      </w:pPr>
      <w:r w:rsidRPr="00AD2E82">
        <w:rPr>
          <w:rFonts w:ascii="Times New Roman" w:hAnsi="Times New Roman"/>
          <w:sz w:val="21"/>
        </w:rPr>
        <w:t xml:space="preserve">Участнику долевого строительства известно, что площадь Объекта долевого строительства может изменяться ввиду сложного технического процесса строительства и увеличение или уменьшения общей и приведенной площади Объекта является допустимым. </w:t>
      </w:r>
    </w:p>
    <w:p w14:paraId="4568D464" w14:textId="77777777" w:rsidR="001B5AF2" w:rsidRPr="00AD2E82" w:rsidRDefault="001B5AF2" w:rsidP="00AD2E82">
      <w:pPr>
        <w:numPr>
          <w:ilvl w:val="2"/>
          <w:numId w:val="8"/>
        </w:numPr>
        <w:tabs>
          <w:tab w:val="left" w:pos="709"/>
          <w:tab w:val="left" w:pos="851"/>
          <w:tab w:val="left" w:pos="1134"/>
        </w:tabs>
        <w:autoSpaceDE w:val="0"/>
        <w:autoSpaceDN w:val="0"/>
        <w:adjustRightInd w:val="0"/>
        <w:spacing w:after="0" w:line="240" w:lineRule="auto"/>
        <w:ind w:left="0" w:firstLine="284"/>
        <w:contextualSpacing/>
        <w:jc w:val="both"/>
        <w:rPr>
          <w:rFonts w:ascii="Times New Roman" w:hAnsi="Times New Roman"/>
          <w:sz w:val="21"/>
        </w:rPr>
      </w:pPr>
      <w:bookmarkStart w:id="0" w:name="_Ref176531316"/>
      <w:r w:rsidRPr="00AD2E82">
        <w:rPr>
          <w:rFonts w:ascii="Times New Roman" w:hAnsi="Times New Roman"/>
          <w:sz w:val="21"/>
        </w:rPr>
        <w:t xml:space="preserve">Адрес, фактический номер, характеристики Объекта (в том числе – площадь (далее – </w:t>
      </w:r>
      <w:r w:rsidRPr="00AD2E82">
        <w:rPr>
          <w:rFonts w:ascii="Times New Roman" w:hAnsi="Times New Roman"/>
          <w:b/>
          <w:sz w:val="21"/>
        </w:rPr>
        <w:t>«Фактическая приведенная площадь»</w:t>
      </w:r>
      <w:r w:rsidRPr="00AD2E82">
        <w:rPr>
          <w:rFonts w:ascii="Times New Roman" w:hAnsi="Times New Roman"/>
          <w:sz w:val="21"/>
        </w:rPr>
        <w:t>) жилых, вспомогательных помещений, а также балконов/лоджий/террас/веранд определяются по завершении строительства Объекта и получения Разрешения на ввод Объекта в эксплуатацию. Определение Фактической приведенной площади Объекта осуществляется на основании данных технического плана Объекта, в соответствии с обмерами, проведенными уполномоченным лицом, органом или специализированной организацией, осуществляющими кадастровые работы. Обмеры Фактической приведенной площади Объекта, исходя из которой рассчитывается итоговая Цена Договора, проводятся до отделки. Изменение площади Объекта в результате выполнения отделочных работ не является основанием для осуществления перерасчета Цены Договора и изменения площади Объекта долевого строительства и/или его частей в техническом плане и Едином государственном реестре недвижимости.</w:t>
      </w:r>
      <w:bookmarkEnd w:id="0"/>
    </w:p>
    <w:p w14:paraId="61A8DD16" w14:textId="77777777" w:rsidR="001B5AF2" w:rsidRPr="00AD2E82" w:rsidRDefault="001B5AF2" w:rsidP="00AD2E82">
      <w:pPr>
        <w:tabs>
          <w:tab w:val="left" w:pos="709"/>
          <w:tab w:val="left" w:pos="851"/>
          <w:tab w:val="left" w:pos="1134"/>
        </w:tabs>
        <w:autoSpaceDE w:val="0"/>
        <w:autoSpaceDN w:val="0"/>
        <w:adjustRightInd w:val="0"/>
        <w:spacing w:after="0" w:line="240" w:lineRule="auto"/>
        <w:ind w:firstLine="284"/>
        <w:jc w:val="both"/>
        <w:rPr>
          <w:rFonts w:ascii="Times New Roman" w:hAnsi="Times New Roman"/>
          <w:sz w:val="21"/>
        </w:rPr>
      </w:pPr>
      <w:r w:rsidRPr="00AD2E82">
        <w:rPr>
          <w:rFonts w:ascii="Times New Roman" w:hAnsi="Times New Roman"/>
          <w:sz w:val="21"/>
        </w:rPr>
        <w:t xml:space="preserve">Стороны пришли к соглашению, о том, что уменьшение площади Объекта долевого строительства после проведения отделочных работ не может служить основанием для обращения с исковым заявлением в суд. </w:t>
      </w:r>
    </w:p>
    <w:p w14:paraId="26369040" w14:textId="77777777" w:rsidR="001B5AF2" w:rsidRPr="00AD2E82" w:rsidRDefault="001B5AF2" w:rsidP="007668BC">
      <w:pPr>
        <w:autoSpaceDE w:val="0"/>
        <w:autoSpaceDN w:val="0"/>
        <w:adjustRightInd w:val="0"/>
        <w:spacing w:after="0" w:line="240" w:lineRule="auto"/>
        <w:ind w:firstLine="284"/>
        <w:jc w:val="both"/>
        <w:rPr>
          <w:rFonts w:ascii="Times New Roman" w:hAnsi="Times New Roman"/>
          <w:sz w:val="21"/>
        </w:rPr>
      </w:pPr>
      <w:r w:rsidRPr="00AD2E82">
        <w:rPr>
          <w:rFonts w:ascii="Times New Roman" w:hAnsi="Times New Roman"/>
          <w:sz w:val="21"/>
        </w:rPr>
        <w:t>1.2. Строительство Объекта ведется на основании Разрешения на строительство, выданного Комитетом государственного строительного надзора города Москвы №77-239000-017337-2018 от  15 июня 2018 года.</w:t>
      </w:r>
    </w:p>
    <w:p w14:paraId="1648B960" w14:textId="77777777" w:rsidR="001B5AF2" w:rsidRPr="00AD2E82" w:rsidRDefault="001B5AF2" w:rsidP="007668BC">
      <w:pPr>
        <w:spacing w:after="0" w:line="240" w:lineRule="auto"/>
        <w:ind w:firstLine="284"/>
        <w:jc w:val="both"/>
        <w:rPr>
          <w:rFonts w:ascii="Times New Roman" w:hAnsi="Times New Roman"/>
          <w:sz w:val="21"/>
        </w:rPr>
      </w:pPr>
      <w:r w:rsidRPr="00AD2E82">
        <w:rPr>
          <w:rFonts w:ascii="Times New Roman" w:hAnsi="Times New Roman"/>
          <w:sz w:val="21"/>
        </w:rPr>
        <w:t>Строительство Объекта осуществляется Застройщиком с привлечением кредитных средств ПАО Сбербанк, земельный участок, на котором осуществляется строительство Объекта, находится в залоге/ипотеке у ПАО Сбербанк.</w:t>
      </w:r>
    </w:p>
    <w:p w14:paraId="7EFC4E58" w14:textId="77777777" w:rsidR="001B5AF2" w:rsidRPr="00AD2E82" w:rsidRDefault="001B5AF2" w:rsidP="007668BC">
      <w:pPr>
        <w:spacing w:after="0" w:line="240" w:lineRule="auto"/>
        <w:ind w:firstLine="284"/>
        <w:jc w:val="both"/>
        <w:rPr>
          <w:rFonts w:ascii="Times New Roman" w:hAnsi="Times New Roman"/>
          <w:sz w:val="21"/>
        </w:rPr>
      </w:pPr>
      <w:r w:rsidRPr="00AD2E82">
        <w:rPr>
          <w:rFonts w:ascii="Times New Roman" w:hAnsi="Times New Roman"/>
          <w:sz w:val="21"/>
        </w:rPr>
        <w:t>1.3. Участник долевого строительства, заключая настоящий Договор, подтверждает, что уведомлен о том, что имущественные права Застройщика по требованию оплаты в соответствии с настоящим Договором находятся в залоге у ПАО Сбербанк.</w:t>
      </w:r>
    </w:p>
    <w:p w14:paraId="30568832" w14:textId="75E4DB7F" w:rsidR="001B5AF2" w:rsidRPr="00AD2E82" w:rsidRDefault="001B5AF2" w:rsidP="007668BC">
      <w:pPr>
        <w:widowControl w:val="0"/>
        <w:tabs>
          <w:tab w:val="left" w:pos="567"/>
        </w:tabs>
        <w:autoSpaceDE w:val="0"/>
        <w:autoSpaceDN w:val="0"/>
        <w:adjustRightInd w:val="0"/>
        <w:spacing w:after="0" w:line="240" w:lineRule="auto"/>
        <w:ind w:firstLine="284"/>
        <w:jc w:val="both"/>
        <w:rPr>
          <w:rFonts w:ascii="Times New Roman" w:hAnsi="Times New Roman"/>
          <w:sz w:val="21"/>
        </w:rPr>
      </w:pPr>
      <w:r w:rsidRPr="00AD2E82">
        <w:rPr>
          <w:rFonts w:ascii="Times New Roman" w:hAnsi="Times New Roman"/>
          <w:sz w:val="21"/>
        </w:rPr>
        <w:t xml:space="preserve">1.4. Проектная декларация, включающая в себя информацию о Застройщике и о проекте строительства Объекта, размещена в Единой информационной системе жилищного строительства: </w:t>
      </w:r>
      <w:hyperlink r:id="rId8" w:history="1">
        <w:r w:rsidRPr="00AD2E82">
          <w:rPr>
            <w:rFonts w:ascii="Times New Roman" w:hAnsi="Times New Roman"/>
            <w:sz w:val="21"/>
            <w:u w:val="single"/>
          </w:rPr>
          <w:t>https://наш.дом.рф</w:t>
        </w:r>
      </w:hyperlink>
      <w:r w:rsidRPr="00AD2E82">
        <w:rPr>
          <w:rFonts w:ascii="Times New Roman" w:hAnsi="Times New Roman"/>
          <w:sz w:val="21"/>
        </w:rPr>
        <w:t xml:space="preserve">, а также на сайте Застройщика по адресу: </w:t>
      </w:r>
      <w:proofErr w:type="spellStart"/>
      <w:r w:rsidRPr="001B5AF2">
        <w:rPr>
          <w:rFonts w:ascii="Times New Roman" w:eastAsia="Times New Roman" w:hAnsi="Times New Roman" w:cs="Times New Roman"/>
          <w:iCs/>
          <w:sz w:val="21"/>
          <w:szCs w:val="21"/>
          <w:u w:val="single"/>
          <w:lang w:eastAsia="ru-RU"/>
        </w:rPr>
        <w:t>вектор.рф</w:t>
      </w:r>
      <w:proofErr w:type="spellEnd"/>
      <w:r w:rsidRPr="001B5AF2">
        <w:rPr>
          <w:rFonts w:ascii="Times New Roman" w:eastAsia="Times New Roman" w:hAnsi="Times New Roman" w:cs="Times New Roman"/>
          <w:iCs/>
          <w:sz w:val="21"/>
          <w:szCs w:val="21"/>
          <w:lang w:eastAsia="ru-RU"/>
        </w:rPr>
        <w:t>.</w:t>
      </w:r>
    </w:p>
    <w:p w14:paraId="02B3B451" w14:textId="77777777" w:rsidR="001B5AF2" w:rsidRPr="00AD2E82" w:rsidRDefault="001B5AF2" w:rsidP="007668BC">
      <w:pPr>
        <w:widowControl w:val="0"/>
        <w:tabs>
          <w:tab w:val="left" w:pos="567"/>
        </w:tabs>
        <w:autoSpaceDE w:val="0"/>
        <w:autoSpaceDN w:val="0"/>
        <w:adjustRightInd w:val="0"/>
        <w:spacing w:after="0" w:line="240" w:lineRule="auto"/>
        <w:ind w:firstLine="284"/>
        <w:jc w:val="both"/>
        <w:rPr>
          <w:rFonts w:ascii="Times New Roman" w:hAnsi="Times New Roman"/>
          <w:sz w:val="21"/>
        </w:rPr>
      </w:pPr>
      <w:r w:rsidRPr="00AD2E82">
        <w:rPr>
          <w:rFonts w:ascii="Times New Roman" w:hAnsi="Times New Roman"/>
          <w:sz w:val="21"/>
        </w:rPr>
        <w:t xml:space="preserve">1.5. Участник долевого строительства, подписывая настоящий Договор, подтверждает, что заблаговременно ознакомился с проектной декларацией, размещенной на сайте: </w:t>
      </w:r>
      <w:proofErr w:type="spellStart"/>
      <w:proofErr w:type="gramStart"/>
      <w:r w:rsidRPr="00AD2E82">
        <w:rPr>
          <w:rFonts w:ascii="Times New Roman" w:hAnsi="Times New Roman"/>
          <w:sz w:val="21"/>
        </w:rPr>
        <w:t>Наш.дом.рф</w:t>
      </w:r>
      <w:proofErr w:type="spellEnd"/>
      <w:proofErr w:type="gramEnd"/>
      <w:r w:rsidRPr="00AD2E82">
        <w:rPr>
          <w:rFonts w:ascii="Times New Roman" w:hAnsi="Times New Roman"/>
          <w:sz w:val="21"/>
        </w:rPr>
        <w:t xml:space="preserve"> в личном кабинете Застройщика в Единой информационной системе  жилищного строительства. Участник долевого строительства подтверждает, что сведения, содержащиеся в Проектной декларации, ему ясны и понятны, претензий к их объему и верности не </w:t>
      </w:r>
      <w:r w:rsidRPr="00AD2E82">
        <w:rPr>
          <w:rFonts w:ascii="Times New Roman" w:hAnsi="Times New Roman"/>
          <w:sz w:val="21"/>
        </w:rPr>
        <w:lastRenderedPageBreak/>
        <w:t>имеет.</w:t>
      </w:r>
    </w:p>
    <w:p w14:paraId="43194C36" w14:textId="77777777" w:rsidR="001B5AF2" w:rsidRPr="00AD2E82" w:rsidRDefault="001B5AF2" w:rsidP="007668BC">
      <w:pPr>
        <w:widowControl w:val="0"/>
        <w:tabs>
          <w:tab w:val="left" w:pos="709"/>
          <w:tab w:val="left" w:pos="851"/>
        </w:tabs>
        <w:autoSpaceDE w:val="0"/>
        <w:autoSpaceDN w:val="0"/>
        <w:adjustRightInd w:val="0"/>
        <w:spacing w:after="0" w:line="240" w:lineRule="auto"/>
        <w:ind w:firstLine="284"/>
        <w:jc w:val="both"/>
        <w:rPr>
          <w:rFonts w:ascii="Times New Roman" w:hAnsi="Times New Roman"/>
          <w:sz w:val="21"/>
        </w:rPr>
      </w:pPr>
    </w:p>
    <w:p w14:paraId="3C8D83B8" w14:textId="77777777" w:rsidR="001B5AF2" w:rsidRPr="00AD2E82" w:rsidRDefault="001B5AF2" w:rsidP="00AD2E82">
      <w:pPr>
        <w:spacing w:after="0" w:line="240" w:lineRule="auto"/>
        <w:ind w:firstLine="284"/>
        <w:jc w:val="center"/>
        <w:rPr>
          <w:rFonts w:ascii="Times New Roman" w:hAnsi="Times New Roman"/>
          <w:b/>
          <w:sz w:val="21"/>
        </w:rPr>
      </w:pPr>
      <w:r w:rsidRPr="00AD2E82">
        <w:rPr>
          <w:rFonts w:ascii="Times New Roman" w:hAnsi="Times New Roman"/>
          <w:b/>
          <w:sz w:val="21"/>
        </w:rPr>
        <w:t>2.1. Предмет Договора</w:t>
      </w:r>
    </w:p>
    <w:p w14:paraId="1C02FAFE" w14:textId="77777777" w:rsidR="001B5AF2" w:rsidRPr="00AD2E82" w:rsidRDefault="001B5AF2" w:rsidP="007668BC">
      <w:pPr>
        <w:widowControl w:val="0"/>
        <w:tabs>
          <w:tab w:val="left" w:pos="709"/>
          <w:tab w:val="left" w:pos="851"/>
        </w:tabs>
        <w:autoSpaceDE w:val="0"/>
        <w:autoSpaceDN w:val="0"/>
        <w:adjustRightInd w:val="0"/>
        <w:spacing w:after="0" w:line="240" w:lineRule="auto"/>
        <w:ind w:firstLine="284"/>
        <w:jc w:val="both"/>
        <w:rPr>
          <w:rFonts w:ascii="Times New Roman" w:hAnsi="Times New Roman"/>
          <w:sz w:val="21"/>
        </w:rPr>
      </w:pPr>
      <w:r w:rsidRPr="00AD2E82">
        <w:rPr>
          <w:rFonts w:ascii="Times New Roman" w:hAnsi="Times New Roman"/>
          <w:sz w:val="21"/>
        </w:rPr>
        <w:t xml:space="preserve">2.1.1. </w:t>
      </w:r>
      <w:hyperlink w:anchor="sub_2011" w:history="1">
        <w:r w:rsidRPr="00AD2E82">
          <w:rPr>
            <w:rFonts w:ascii="Times New Roman" w:hAnsi="Times New Roman"/>
            <w:sz w:val="21"/>
          </w:rPr>
          <w:t>Застройщик</w:t>
        </w:r>
      </w:hyperlink>
      <w:r w:rsidRPr="00AD2E82">
        <w:rPr>
          <w:rFonts w:ascii="Times New Roman" w:hAnsi="Times New Roman"/>
          <w:sz w:val="21"/>
        </w:rPr>
        <w:t xml:space="preserve"> обязуется в предусмотренный Договором срок своими силами и (или) с привлечением других лиц построить (создать) Объект и после получения разрешения на ввод в эксплуатацию этого Объекта передать Участнику долевого строительства соответствующий Объект долевого строительства, а Участник долевого строительства обязуется уплатить обусловленную Договором цену и принять Объект долевого строительства при наличии разрешения на ввод в эксплуатацию Объекта.</w:t>
      </w:r>
    </w:p>
    <w:p w14:paraId="3963B140" w14:textId="77777777" w:rsidR="001B5AF2" w:rsidRPr="00AD2E82" w:rsidRDefault="001B5AF2" w:rsidP="00AD2E82">
      <w:pPr>
        <w:tabs>
          <w:tab w:val="left" w:pos="709"/>
          <w:tab w:val="left" w:pos="851"/>
        </w:tabs>
        <w:autoSpaceDE w:val="0"/>
        <w:autoSpaceDN w:val="0"/>
        <w:adjustRightInd w:val="0"/>
        <w:spacing w:after="0" w:line="240" w:lineRule="auto"/>
        <w:ind w:firstLine="284"/>
        <w:jc w:val="both"/>
        <w:rPr>
          <w:rFonts w:ascii="Times New Roman" w:hAnsi="Times New Roman"/>
          <w:sz w:val="21"/>
        </w:rPr>
      </w:pPr>
      <w:r w:rsidRPr="00AD2E82">
        <w:rPr>
          <w:rFonts w:ascii="Times New Roman" w:hAnsi="Times New Roman"/>
          <w:sz w:val="21"/>
        </w:rPr>
        <w:t>2.1.2. Основные характеристики Объекта (многоквартирного жилого дома) и основные характеристики Объекта долевого строительства (жилого помещения), подлежащие определению в Договоре в соответствии с Федеральным законом № 214-ФЗ, определяются в Приложении № 1 к Договору.</w:t>
      </w:r>
    </w:p>
    <w:p w14:paraId="4093A8F6" w14:textId="77777777" w:rsidR="001B5AF2" w:rsidRPr="00AD2E82" w:rsidRDefault="001B5AF2" w:rsidP="00AD2E82">
      <w:pPr>
        <w:tabs>
          <w:tab w:val="left" w:pos="709"/>
          <w:tab w:val="left" w:pos="851"/>
        </w:tabs>
        <w:autoSpaceDE w:val="0"/>
        <w:autoSpaceDN w:val="0"/>
        <w:adjustRightInd w:val="0"/>
        <w:spacing w:after="0" w:line="240" w:lineRule="auto"/>
        <w:ind w:firstLine="284"/>
        <w:jc w:val="both"/>
        <w:rPr>
          <w:rFonts w:ascii="Times New Roman" w:hAnsi="Times New Roman"/>
          <w:sz w:val="21"/>
        </w:rPr>
      </w:pPr>
      <w:r w:rsidRPr="00AD2E82">
        <w:rPr>
          <w:rFonts w:ascii="Times New Roman" w:hAnsi="Times New Roman"/>
          <w:sz w:val="21"/>
        </w:rPr>
        <w:t xml:space="preserve">2.1.3.  Общая площадь жилого помещения – Объекта долевого строительства указывается в Приложении № 1 к Договору в соответствии с утвержденной проектной документацией Объекта и после ввода Объекта в эксплуатацию уточняется Сторонами в Акте приема-передачи Объекта долевого строительства или в одностороннем Акте приема-передачи Объекта долевого строительства, составленном Застройщиком на основании Технического плана (технического паспорта, экспликации), подготовленного в соответствии с законодательством о государственном кадастровом учете недвижимого имущества и государственной регистрации прав на недвижимое имущество. </w:t>
      </w:r>
    </w:p>
    <w:p w14:paraId="7BC5AE7E" w14:textId="77777777" w:rsidR="001B5AF2" w:rsidRPr="00AD2E82" w:rsidRDefault="001B5AF2" w:rsidP="007668BC">
      <w:pPr>
        <w:widowControl w:val="0"/>
        <w:tabs>
          <w:tab w:val="left" w:pos="567"/>
        </w:tabs>
        <w:autoSpaceDE w:val="0"/>
        <w:autoSpaceDN w:val="0"/>
        <w:adjustRightInd w:val="0"/>
        <w:spacing w:after="0" w:line="240" w:lineRule="auto"/>
        <w:ind w:firstLine="284"/>
        <w:jc w:val="both"/>
        <w:rPr>
          <w:rFonts w:ascii="Times New Roman" w:hAnsi="Times New Roman"/>
          <w:sz w:val="21"/>
        </w:rPr>
      </w:pPr>
      <w:r w:rsidRPr="00AD2E82">
        <w:rPr>
          <w:rFonts w:ascii="Times New Roman" w:hAnsi="Times New Roman"/>
          <w:sz w:val="21"/>
        </w:rPr>
        <w:t xml:space="preserve">2.1.4. План Объекта долевого строительства, отображающий в графической форме (схема, чертеж) расположение по отношению друг к другу частей являющегося объектом долевого строительства жилого помещения (комнат, помещений вспомогательного использования, лоджий, веранд, балконов, террас), местоположение Объекта долевого строительства на этаже строящегося многоквартирного дома определяется в Приложении № 2 к Договору. </w:t>
      </w:r>
    </w:p>
    <w:p w14:paraId="69C422C3" w14:textId="77777777" w:rsidR="001B5AF2" w:rsidRPr="00AD2E82" w:rsidRDefault="001B5AF2" w:rsidP="007668BC">
      <w:pPr>
        <w:widowControl w:val="0"/>
        <w:tabs>
          <w:tab w:val="left" w:pos="567"/>
        </w:tabs>
        <w:autoSpaceDE w:val="0"/>
        <w:autoSpaceDN w:val="0"/>
        <w:adjustRightInd w:val="0"/>
        <w:spacing w:after="0" w:line="240" w:lineRule="auto"/>
        <w:ind w:firstLine="284"/>
        <w:jc w:val="both"/>
        <w:rPr>
          <w:rFonts w:ascii="Times New Roman" w:hAnsi="Times New Roman"/>
          <w:sz w:val="21"/>
        </w:rPr>
      </w:pPr>
    </w:p>
    <w:p w14:paraId="247690F2" w14:textId="77777777" w:rsidR="001B5AF2" w:rsidRPr="00AD2E82" w:rsidRDefault="001B5AF2" w:rsidP="007668BC">
      <w:pPr>
        <w:spacing w:after="0" w:line="240" w:lineRule="auto"/>
        <w:ind w:firstLine="284"/>
        <w:jc w:val="center"/>
        <w:rPr>
          <w:rFonts w:ascii="Times New Roman" w:hAnsi="Times New Roman"/>
          <w:b/>
          <w:sz w:val="21"/>
        </w:rPr>
      </w:pPr>
      <w:r w:rsidRPr="00AD2E82">
        <w:rPr>
          <w:rFonts w:ascii="Times New Roman" w:hAnsi="Times New Roman"/>
          <w:b/>
          <w:sz w:val="21"/>
        </w:rPr>
        <w:t>2.2. Сроки по Договору</w:t>
      </w:r>
    </w:p>
    <w:p w14:paraId="73A36249" w14:textId="77777777" w:rsidR="001B5AF2" w:rsidRPr="00AD2E82" w:rsidRDefault="001B5AF2" w:rsidP="007668BC">
      <w:pPr>
        <w:spacing w:after="0" w:line="240" w:lineRule="auto"/>
        <w:ind w:firstLine="284"/>
        <w:jc w:val="both"/>
        <w:rPr>
          <w:rFonts w:ascii="Times New Roman" w:hAnsi="Times New Roman"/>
          <w:sz w:val="21"/>
          <w:u w:val="single"/>
        </w:rPr>
      </w:pPr>
      <w:bookmarkStart w:id="1" w:name="e2CC57C7C"/>
      <w:bookmarkEnd w:id="1"/>
      <w:r w:rsidRPr="00AD2E82">
        <w:rPr>
          <w:rFonts w:ascii="Times New Roman" w:hAnsi="Times New Roman"/>
          <w:sz w:val="21"/>
        </w:rPr>
        <w:t xml:space="preserve">2.2.1. Договор вступает в силу с даты его государственной регистрации в территориальном органе Федеральной службы государственной регистрации, кадастра и картографии и действует до полного исполнения Сторонами своих обязательств по Договору. Несоблюдение требования о государственной регистрации Договора влечет его недействительность. </w:t>
      </w:r>
      <w:bookmarkStart w:id="2" w:name="e41D16D02"/>
      <w:bookmarkStart w:id="3" w:name="_Hlk198822838"/>
      <w:bookmarkEnd w:id="2"/>
    </w:p>
    <w:bookmarkEnd w:id="3"/>
    <w:p w14:paraId="5DFE8A92" w14:textId="6FE1CFD6" w:rsidR="001B5AF2" w:rsidRPr="00AD2E82" w:rsidRDefault="001B5AF2" w:rsidP="007668BC">
      <w:pPr>
        <w:spacing w:after="0" w:line="240" w:lineRule="auto"/>
        <w:ind w:firstLine="284"/>
        <w:jc w:val="both"/>
        <w:rPr>
          <w:rFonts w:ascii="Times New Roman" w:hAnsi="Times New Roman"/>
          <w:sz w:val="21"/>
        </w:rPr>
      </w:pPr>
      <w:r w:rsidRPr="00AD2E82">
        <w:rPr>
          <w:rFonts w:ascii="Times New Roman" w:hAnsi="Times New Roman"/>
          <w:sz w:val="21"/>
        </w:rPr>
        <w:t xml:space="preserve">2.2.2. Объект долевого строительства должен быть передан Участнику долевого строительства в соответствии с условиями Договора </w:t>
      </w:r>
      <w:r w:rsidRPr="00AD2E82">
        <w:rPr>
          <w:rFonts w:ascii="Times New Roman" w:hAnsi="Times New Roman"/>
          <w:b/>
          <w:sz w:val="21"/>
        </w:rPr>
        <w:t xml:space="preserve">в срок не позднее </w:t>
      </w:r>
      <w:r w:rsidR="00E4767D" w:rsidRPr="00AD2E82">
        <w:rPr>
          <w:rFonts w:ascii="Times New Roman" w:hAnsi="Times New Roman"/>
          <w:b/>
          <w:sz w:val="21"/>
        </w:rPr>
        <w:t>31</w:t>
      </w:r>
      <w:r w:rsidRPr="00AD2E82">
        <w:rPr>
          <w:rFonts w:ascii="Times New Roman" w:hAnsi="Times New Roman"/>
          <w:b/>
          <w:sz w:val="21"/>
        </w:rPr>
        <w:t xml:space="preserve"> </w:t>
      </w:r>
      <w:r w:rsidR="00E4767D" w:rsidRPr="00AD2E82">
        <w:rPr>
          <w:rFonts w:ascii="Times New Roman" w:hAnsi="Times New Roman"/>
          <w:b/>
          <w:sz w:val="21"/>
        </w:rPr>
        <w:t xml:space="preserve">декабря </w:t>
      </w:r>
      <w:r w:rsidRPr="00AD2E82">
        <w:rPr>
          <w:rFonts w:ascii="Times New Roman" w:hAnsi="Times New Roman"/>
          <w:b/>
          <w:sz w:val="21"/>
        </w:rPr>
        <w:t>202</w:t>
      </w:r>
      <w:r w:rsidR="00E4767D" w:rsidRPr="00AD2E82">
        <w:rPr>
          <w:rFonts w:ascii="Times New Roman" w:hAnsi="Times New Roman"/>
          <w:b/>
          <w:sz w:val="21"/>
        </w:rPr>
        <w:t>8</w:t>
      </w:r>
      <w:r w:rsidRPr="00AD2E82">
        <w:rPr>
          <w:rFonts w:ascii="Times New Roman" w:hAnsi="Times New Roman"/>
          <w:b/>
          <w:sz w:val="21"/>
        </w:rPr>
        <w:t xml:space="preserve"> года.</w:t>
      </w:r>
      <w:r w:rsidRPr="00AD2E82">
        <w:rPr>
          <w:rFonts w:ascii="Times New Roman" w:hAnsi="Times New Roman"/>
          <w:sz w:val="21"/>
        </w:rPr>
        <w:t xml:space="preserve"> </w:t>
      </w:r>
    </w:p>
    <w:p w14:paraId="0916ED37" w14:textId="77777777" w:rsidR="001B5AF2" w:rsidRPr="00AD2E82" w:rsidRDefault="001B5AF2" w:rsidP="007668BC">
      <w:pPr>
        <w:spacing w:after="0" w:line="240" w:lineRule="auto"/>
        <w:ind w:firstLine="284"/>
        <w:jc w:val="both"/>
        <w:rPr>
          <w:rFonts w:ascii="Times New Roman" w:hAnsi="Times New Roman"/>
          <w:sz w:val="21"/>
        </w:rPr>
      </w:pPr>
      <w:r w:rsidRPr="00AD2E82">
        <w:rPr>
          <w:rFonts w:ascii="Times New Roman" w:hAnsi="Times New Roman"/>
          <w:sz w:val="21"/>
        </w:rPr>
        <w:t>Стороны пришли к соглашению, что Застройщик самостоятельно определяет дату (любой день по своему усмотрению в течение указанного периода) готовности Объекта недвижимости к передаче.</w:t>
      </w:r>
    </w:p>
    <w:p w14:paraId="4F971937" w14:textId="77777777" w:rsidR="001B5AF2" w:rsidRPr="00AD2E82" w:rsidRDefault="001B5AF2" w:rsidP="007668BC">
      <w:pPr>
        <w:spacing w:after="0" w:line="240" w:lineRule="auto"/>
        <w:ind w:firstLine="284"/>
        <w:jc w:val="both"/>
        <w:rPr>
          <w:rFonts w:ascii="Times New Roman" w:hAnsi="Times New Roman"/>
          <w:sz w:val="21"/>
        </w:rPr>
      </w:pPr>
      <w:r w:rsidRPr="00AD2E82">
        <w:rPr>
          <w:rFonts w:ascii="Times New Roman" w:hAnsi="Times New Roman"/>
          <w:sz w:val="21"/>
        </w:rPr>
        <w:t>Стороны соглашаются, что допускается досрочное исполнение Застройщиком обязательства по передаче Объекта долевого строительства, но не ранее чем после получения в установленном </w:t>
      </w:r>
      <w:hyperlink r:id="rId9" w:anchor="dst100880" w:history="1">
        <w:r w:rsidRPr="00AD2E82">
          <w:rPr>
            <w:rFonts w:ascii="Times New Roman" w:hAnsi="Times New Roman"/>
            <w:sz w:val="21"/>
          </w:rPr>
          <w:t>порядке</w:t>
        </w:r>
      </w:hyperlink>
      <w:r w:rsidRPr="00AD2E82">
        <w:rPr>
          <w:rFonts w:ascii="Times New Roman" w:hAnsi="Times New Roman"/>
          <w:sz w:val="21"/>
        </w:rPr>
        <w:t> разрешения на ввод в эксплуатацию Объекта.</w:t>
      </w:r>
    </w:p>
    <w:p w14:paraId="72AF42B2" w14:textId="77777777" w:rsidR="001B5AF2" w:rsidRPr="00AD2E82" w:rsidRDefault="001B5AF2" w:rsidP="00AD2E82">
      <w:pPr>
        <w:tabs>
          <w:tab w:val="left" w:pos="527"/>
        </w:tabs>
        <w:spacing w:after="0" w:line="240" w:lineRule="auto"/>
        <w:ind w:right="145" w:firstLine="284"/>
        <w:jc w:val="both"/>
        <w:rPr>
          <w:rFonts w:ascii="Times New Roman" w:hAnsi="Times New Roman"/>
          <w:sz w:val="21"/>
        </w:rPr>
      </w:pPr>
      <w:r w:rsidRPr="00AD2E82">
        <w:rPr>
          <w:rFonts w:ascii="Times New Roman" w:hAnsi="Times New Roman"/>
          <w:sz w:val="21"/>
        </w:rPr>
        <w:t>2.2.3. Плановый срок окончания строительства Объекта, указанный в Разрешении на строительство, автоматически изменяется на срок, который может быть установлен (изменен) соответствующим актом органа власти.</w:t>
      </w:r>
    </w:p>
    <w:p w14:paraId="7AC466A6" w14:textId="77777777" w:rsidR="001B5AF2" w:rsidRPr="00AD2E82" w:rsidRDefault="001B5AF2" w:rsidP="007668BC">
      <w:pPr>
        <w:spacing w:after="0" w:line="240" w:lineRule="auto"/>
        <w:ind w:firstLine="284"/>
        <w:jc w:val="both"/>
        <w:rPr>
          <w:rFonts w:ascii="Times New Roman" w:hAnsi="Times New Roman"/>
          <w:sz w:val="21"/>
        </w:rPr>
      </w:pPr>
    </w:p>
    <w:p w14:paraId="5BA2DFAB" w14:textId="77777777" w:rsidR="001B5AF2" w:rsidRPr="00AD2E82" w:rsidRDefault="001B5AF2" w:rsidP="00AD2E82">
      <w:pPr>
        <w:keepNext/>
        <w:widowControl w:val="0"/>
        <w:spacing w:after="0" w:line="240" w:lineRule="auto"/>
        <w:ind w:firstLine="284"/>
        <w:jc w:val="center"/>
        <w:outlineLvl w:val="6"/>
        <w:rPr>
          <w:rFonts w:ascii="Times New Roman" w:hAnsi="Times New Roman"/>
          <w:b/>
          <w:sz w:val="21"/>
        </w:rPr>
      </w:pPr>
      <w:r w:rsidRPr="00AD2E82">
        <w:rPr>
          <w:rFonts w:ascii="Times New Roman" w:hAnsi="Times New Roman"/>
          <w:b/>
          <w:sz w:val="21"/>
        </w:rPr>
        <w:t>3. Цена Договора. Сроки и порядок ее оплаты</w:t>
      </w:r>
    </w:p>
    <w:p w14:paraId="126B9C95" w14:textId="73232C30" w:rsidR="001B5AF2" w:rsidRPr="00AD2E82" w:rsidRDefault="001B5AF2" w:rsidP="00DF275A">
      <w:pPr>
        <w:spacing w:after="0" w:line="240" w:lineRule="auto"/>
        <w:ind w:firstLine="284"/>
        <w:jc w:val="both"/>
        <w:rPr>
          <w:rFonts w:ascii="Times New Roman" w:hAnsi="Times New Roman"/>
          <w:sz w:val="21"/>
        </w:rPr>
      </w:pPr>
      <w:r w:rsidRPr="00AD2E82">
        <w:rPr>
          <w:rFonts w:ascii="Times New Roman" w:hAnsi="Times New Roman"/>
          <w:sz w:val="21"/>
        </w:rPr>
        <w:t>3.1. Цена Договора определяется как произведение стоимости 1 (одного) м</w:t>
      </w:r>
      <w:r w:rsidRPr="00AD2E82">
        <w:rPr>
          <w:rFonts w:ascii="Times New Roman" w:hAnsi="Times New Roman"/>
          <w:sz w:val="21"/>
          <w:vertAlign w:val="superscript"/>
        </w:rPr>
        <w:t>2</w:t>
      </w:r>
      <w:r w:rsidRPr="00AD2E82">
        <w:rPr>
          <w:rFonts w:ascii="Times New Roman" w:hAnsi="Times New Roman"/>
          <w:sz w:val="21"/>
        </w:rPr>
        <w:t xml:space="preserve"> Объекта долевого строительства в размере </w:t>
      </w:r>
      <w:r w:rsidR="00E4767D">
        <w:rPr>
          <w:rFonts w:ascii="Times New Roman" w:eastAsia="Times New Roman" w:hAnsi="Times New Roman" w:cs="Times New Roman"/>
          <w:iCs/>
          <w:sz w:val="21"/>
          <w:szCs w:val="21"/>
          <w:lang w:eastAsia="ru-RU"/>
        </w:rPr>
        <w:t xml:space="preserve"> </w:t>
      </w:r>
      <w:r w:rsidR="004D2A09">
        <w:rPr>
          <w:rFonts w:ascii="Times New Roman" w:eastAsia="Times New Roman" w:hAnsi="Times New Roman" w:cs="Times New Roman"/>
          <w:iCs/>
          <w:sz w:val="21"/>
          <w:szCs w:val="21"/>
          <w:lang w:eastAsia="ru-RU"/>
        </w:rPr>
        <w:t>______________</w:t>
      </w:r>
      <w:r w:rsidRPr="001B5AF2">
        <w:rPr>
          <w:rFonts w:ascii="Times New Roman" w:eastAsia="Times New Roman" w:hAnsi="Times New Roman" w:cs="Times New Roman"/>
          <w:iCs/>
          <w:sz w:val="21"/>
          <w:szCs w:val="21"/>
          <w:lang w:eastAsia="ru-RU"/>
        </w:rPr>
        <w:t>,</w:t>
      </w:r>
      <w:r w:rsidRPr="00AD2E82">
        <w:rPr>
          <w:rFonts w:ascii="Times New Roman" w:hAnsi="Times New Roman"/>
          <w:sz w:val="21"/>
        </w:rPr>
        <w:t xml:space="preserve"> НДС не облагается, и Общей приведенной площади Объекта долевого строительства, и составляет сумму в размере </w:t>
      </w:r>
      <w:r w:rsidR="004D2A09">
        <w:rPr>
          <w:rFonts w:ascii="Times New Roman" w:eastAsia="Times New Roman" w:hAnsi="Times New Roman" w:cs="Times New Roman"/>
          <w:b/>
          <w:iCs/>
          <w:sz w:val="21"/>
          <w:szCs w:val="21"/>
          <w:lang w:eastAsia="ru-RU"/>
        </w:rPr>
        <w:t>____________________</w:t>
      </w:r>
      <w:r w:rsidRPr="001B5AF2">
        <w:rPr>
          <w:rFonts w:ascii="Times New Roman" w:eastAsia="Times New Roman" w:hAnsi="Times New Roman" w:cs="Times New Roman"/>
          <w:iCs/>
          <w:sz w:val="21"/>
          <w:szCs w:val="21"/>
          <w:lang w:eastAsia="ru-RU"/>
        </w:rPr>
        <w:t>,</w:t>
      </w:r>
      <w:r w:rsidRPr="00AD2E82">
        <w:rPr>
          <w:rFonts w:ascii="Times New Roman" w:hAnsi="Times New Roman"/>
          <w:sz w:val="21"/>
        </w:rPr>
        <w:t xml:space="preserve"> НДС не облагается согласно п. 3  статьи 149 Налогового Кодекса РФ.</w:t>
      </w:r>
      <w:bookmarkStart w:id="4" w:name="_Ref176528374"/>
      <w:r w:rsidRPr="00AD2E82">
        <w:rPr>
          <w:rFonts w:ascii="Times New Roman" w:hAnsi="Times New Roman"/>
          <w:sz w:val="21"/>
        </w:rPr>
        <w:t xml:space="preserve"> Цена Договора включает в себя финансирование, возмещение затрат на строительство Объекта и денежные средства на оплату работ/услуг Застройщика.</w:t>
      </w:r>
      <w:bookmarkEnd w:id="4"/>
    </w:p>
    <w:p w14:paraId="4562C477" w14:textId="77777777" w:rsidR="001B5AF2" w:rsidRPr="00AD2E82" w:rsidRDefault="001B5AF2" w:rsidP="00AD2E82">
      <w:pPr>
        <w:shd w:val="clear" w:color="auto" w:fill="FFFFFF"/>
        <w:tabs>
          <w:tab w:val="left" w:pos="284"/>
          <w:tab w:val="left" w:pos="993"/>
        </w:tabs>
        <w:spacing w:after="0" w:line="240" w:lineRule="auto"/>
        <w:ind w:firstLine="284"/>
        <w:jc w:val="both"/>
        <w:rPr>
          <w:rFonts w:ascii="Times New Roman" w:hAnsi="Times New Roman"/>
          <w:sz w:val="21"/>
        </w:rPr>
      </w:pPr>
      <w:r w:rsidRPr="00AD2E82">
        <w:rPr>
          <w:rFonts w:ascii="Times New Roman" w:hAnsi="Times New Roman"/>
          <w:sz w:val="21"/>
        </w:rPr>
        <w:t xml:space="preserve">Расчеты между Сторонами производятся с использованием счета </w:t>
      </w:r>
      <w:proofErr w:type="spellStart"/>
      <w:r w:rsidRPr="00AD2E82">
        <w:rPr>
          <w:rFonts w:ascii="Times New Roman" w:hAnsi="Times New Roman"/>
          <w:sz w:val="21"/>
        </w:rPr>
        <w:t>эскроу</w:t>
      </w:r>
      <w:proofErr w:type="spellEnd"/>
      <w:r w:rsidRPr="00AD2E82">
        <w:rPr>
          <w:rFonts w:ascii="Times New Roman" w:hAnsi="Times New Roman"/>
          <w:sz w:val="21"/>
        </w:rPr>
        <w:t>, открытого на имя Депонента (Участника долевого строительства) в уполномоченном банке (</w:t>
      </w:r>
      <w:proofErr w:type="spellStart"/>
      <w:r w:rsidRPr="00AD2E82">
        <w:rPr>
          <w:rFonts w:ascii="Times New Roman" w:hAnsi="Times New Roman"/>
          <w:sz w:val="21"/>
        </w:rPr>
        <w:t>Эскроу</w:t>
      </w:r>
      <w:proofErr w:type="spellEnd"/>
      <w:r w:rsidRPr="00AD2E82">
        <w:rPr>
          <w:rFonts w:ascii="Times New Roman" w:hAnsi="Times New Roman"/>
          <w:sz w:val="21"/>
        </w:rPr>
        <w:t>-агенте).</w:t>
      </w:r>
    </w:p>
    <w:p w14:paraId="7917D5E1" w14:textId="77777777" w:rsidR="001B5AF2" w:rsidRPr="00AD2E82" w:rsidRDefault="001B5AF2" w:rsidP="00AD2E82">
      <w:pPr>
        <w:numPr>
          <w:ilvl w:val="1"/>
          <w:numId w:val="10"/>
        </w:numPr>
        <w:tabs>
          <w:tab w:val="left" w:pos="0"/>
          <w:tab w:val="left" w:pos="993"/>
        </w:tabs>
        <w:overflowPunct w:val="0"/>
        <w:autoSpaceDE w:val="0"/>
        <w:autoSpaceDN w:val="0"/>
        <w:adjustRightInd w:val="0"/>
        <w:spacing w:after="0" w:line="240" w:lineRule="auto"/>
        <w:ind w:left="0" w:right="-64" w:firstLine="284"/>
        <w:contextualSpacing/>
        <w:jc w:val="both"/>
        <w:textAlignment w:val="baseline"/>
        <w:rPr>
          <w:rFonts w:ascii="Times New Roman" w:hAnsi="Times New Roman"/>
          <w:sz w:val="21"/>
        </w:rPr>
      </w:pPr>
      <w:bookmarkStart w:id="5" w:name="_Ref176531262"/>
      <w:r w:rsidRPr="00AD2E82">
        <w:rPr>
          <w:rFonts w:ascii="Times New Roman" w:hAnsi="Times New Roman"/>
          <w:sz w:val="21"/>
        </w:rPr>
        <w:t xml:space="preserve">Участник долевого строительства обязуется внести денежные средства в счет оплаты Цены Договора на специальный счет </w:t>
      </w:r>
      <w:proofErr w:type="spellStart"/>
      <w:r w:rsidRPr="00AD2E82">
        <w:rPr>
          <w:rFonts w:ascii="Times New Roman" w:hAnsi="Times New Roman"/>
          <w:sz w:val="21"/>
        </w:rPr>
        <w:t>эскроу</w:t>
      </w:r>
      <w:proofErr w:type="spellEnd"/>
      <w:r w:rsidRPr="00AD2E82">
        <w:rPr>
          <w:rFonts w:ascii="Times New Roman" w:hAnsi="Times New Roman"/>
          <w:sz w:val="21"/>
        </w:rPr>
        <w:t>, открываемый в ПАО Сбербанк (</w:t>
      </w:r>
      <w:proofErr w:type="spellStart"/>
      <w:r w:rsidRPr="00AD2E82">
        <w:rPr>
          <w:rFonts w:ascii="Times New Roman" w:hAnsi="Times New Roman"/>
          <w:sz w:val="21"/>
        </w:rPr>
        <w:t>Эскроу</w:t>
      </w:r>
      <w:proofErr w:type="spellEnd"/>
      <w:r w:rsidRPr="00AD2E82">
        <w:rPr>
          <w:rFonts w:ascii="Times New Roman" w:hAnsi="Times New Roman"/>
          <w:sz w:val="21"/>
        </w:rPr>
        <w:t xml:space="preserve">-агент) по договору счета </w:t>
      </w:r>
      <w:proofErr w:type="spellStart"/>
      <w:r w:rsidRPr="00AD2E82">
        <w:rPr>
          <w:rFonts w:ascii="Times New Roman" w:hAnsi="Times New Roman"/>
          <w:sz w:val="21"/>
        </w:rPr>
        <w:t>эскроу</w:t>
      </w:r>
      <w:proofErr w:type="spellEnd"/>
      <w:r w:rsidRPr="00AD2E82">
        <w:rPr>
          <w:rFonts w:ascii="Times New Roman" w:hAnsi="Times New Roman"/>
          <w:sz w:val="21"/>
        </w:rPr>
        <w:t xml:space="preserve"> (далее – «Счет </w:t>
      </w:r>
      <w:proofErr w:type="spellStart"/>
      <w:r w:rsidRPr="00AD2E82">
        <w:rPr>
          <w:rFonts w:ascii="Times New Roman" w:hAnsi="Times New Roman"/>
          <w:sz w:val="21"/>
        </w:rPr>
        <w:t>эскроу</w:t>
      </w:r>
      <w:proofErr w:type="spellEnd"/>
      <w:r w:rsidRPr="00AD2E82">
        <w:rPr>
          <w:rFonts w:ascii="Times New Roman" w:hAnsi="Times New Roman"/>
          <w:sz w:val="21"/>
        </w:rPr>
        <w:t xml:space="preserve">»), заключаемому для учета и блокирования денежных средств, полученных </w:t>
      </w:r>
      <w:proofErr w:type="spellStart"/>
      <w:r w:rsidRPr="00AD2E82">
        <w:rPr>
          <w:rFonts w:ascii="Times New Roman" w:hAnsi="Times New Roman"/>
          <w:sz w:val="21"/>
        </w:rPr>
        <w:t>Эскроу</w:t>
      </w:r>
      <w:proofErr w:type="spellEnd"/>
      <w:r w:rsidRPr="00AD2E82">
        <w:rPr>
          <w:rFonts w:ascii="Times New Roman" w:hAnsi="Times New Roman"/>
          <w:sz w:val="21"/>
        </w:rPr>
        <w:t>-агентом от Участника долевого строительства (Депонента) в счет уплаты Цены Договора, в целях их перечисления Застройщику (Бенефициару) на следующих условиях:</w:t>
      </w:r>
      <w:bookmarkEnd w:id="5"/>
    </w:p>
    <w:p w14:paraId="227511F9" w14:textId="77777777" w:rsidR="001B5AF2" w:rsidRPr="00AD2E82" w:rsidRDefault="001B5AF2" w:rsidP="007668BC">
      <w:pPr>
        <w:tabs>
          <w:tab w:val="left" w:pos="0"/>
          <w:tab w:val="left" w:pos="993"/>
        </w:tabs>
        <w:overflowPunct w:val="0"/>
        <w:autoSpaceDE w:val="0"/>
        <w:autoSpaceDN w:val="0"/>
        <w:adjustRightInd w:val="0"/>
        <w:spacing w:after="0" w:line="240" w:lineRule="auto"/>
        <w:ind w:right="-64" w:firstLine="284"/>
        <w:contextualSpacing/>
        <w:jc w:val="both"/>
        <w:textAlignment w:val="baseline"/>
        <w:rPr>
          <w:rFonts w:ascii="Times New Roman" w:hAnsi="Times New Roman"/>
          <w:b/>
          <w:sz w:val="21"/>
        </w:rPr>
      </w:pPr>
      <w:proofErr w:type="spellStart"/>
      <w:r w:rsidRPr="00AD2E82">
        <w:rPr>
          <w:rFonts w:ascii="Times New Roman" w:hAnsi="Times New Roman"/>
          <w:b/>
          <w:sz w:val="21"/>
        </w:rPr>
        <w:t>Эскроу</w:t>
      </w:r>
      <w:proofErr w:type="spellEnd"/>
      <w:r w:rsidRPr="00AD2E82">
        <w:rPr>
          <w:rFonts w:ascii="Times New Roman" w:hAnsi="Times New Roman"/>
          <w:b/>
          <w:sz w:val="21"/>
        </w:rPr>
        <w:t>-агент</w:t>
      </w:r>
      <w:r w:rsidRPr="00AD2E82">
        <w:rPr>
          <w:rFonts w:ascii="Times New Roman" w:hAnsi="Times New Roman"/>
          <w:sz w:val="21"/>
        </w:rPr>
        <w:t>: Публичное акционерное общество «Сбербанк России» (сокращенное наименование ПАО Сбербанк), место нахождения: г. Москва; адрес: 117312, г. Москва, ул. Вавилова, д. 19; адрес электронной почты: Escrow_Sberbank@sberbank.ru, номер телефона: 900 – для мобильных, 8 800 555 55 50 – для мобильных и городских (далее по тексту - «</w:t>
      </w:r>
      <w:proofErr w:type="spellStart"/>
      <w:r w:rsidRPr="00AD2E82">
        <w:rPr>
          <w:rFonts w:ascii="Times New Roman" w:hAnsi="Times New Roman"/>
          <w:sz w:val="21"/>
        </w:rPr>
        <w:t>Эскроу</w:t>
      </w:r>
      <w:proofErr w:type="spellEnd"/>
      <w:r w:rsidRPr="00AD2E82">
        <w:rPr>
          <w:rFonts w:ascii="Times New Roman" w:hAnsi="Times New Roman"/>
          <w:sz w:val="21"/>
        </w:rPr>
        <w:t>-агент»).</w:t>
      </w:r>
    </w:p>
    <w:p w14:paraId="003F5367" w14:textId="1FD8ACB0" w:rsidR="001B5AF2" w:rsidRPr="00AD2E82" w:rsidRDefault="001B5AF2" w:rsidP="007668BC">
      <w:pPr>
        <w:tabs>
          <w:tab w:val="left" w:pos="0"/>
          <w:tab w:val="left" w:pos="993"/>
        </w:tabs>
        <w:overflowPunct w:val="0"/>
        <w:autoSpaceDE w:val="0"/>
        <w:autoSpaceDN w:val="0"/>
        <w:adjustRightInd w:val="0"/>
        <w:spacing w:after="0" w:line="240" w:lineRule="auto"/>
        <w:ind w:right="-64" w:firstLine="284"/>
        <w:contextualSpacing/>
        <w:jc w:val="both"/>
        <w:textAlignment w:val="baseline"/>
        <w:rPr>
          <w:rFonts w:ascii="Times New Roman" w:hAnsi="Times New Roman"/>
          <w:sz w:val="21"/>
        </w:rPr>
      </w:pPr>
      <w:r w:rsidRPr="00AD2E82">
        <w:rPr>
          <w:rFonts w:ascii="Times New Roman" w:hAnsi="Times New Roman"/>
          <w:b/>
          <w:sz w:val="21"/>
        </w:rPr>
        <w:t>Депонент</w:t>
      </w:r>
      <w:r w:rsidRPr="001B5AF2">
        <w:rPr>
          <w:rFonts w:ascii="Times New Roman" w:eastAsia="Times New Roman" w:hAnsi="Times New Roman" w:cs="Times New Roman"/>
          <w:b/>
          <w:iCs/>
          <w:sz w:val="21"/>
          <w:szCs w:val="21"/>
          <w:lang w:eastAsia="ar-SA"/>
        </w:rPr>
        <w:t>:</w:t>
      </w:r>
      <w:r w:rsidR="00B26232" w:rsidRPr="00B26232">
        <w:rPr>
          <w:rFonts w:ascii="Times New Roman" w:eastAsia="Times New Roman" w:hAnsi="Times New Roman" w:cs="Times New Roman"/>
          <w:iCs/>
          <w:noProof/>
          <w:sz w:val="21"/>
          <w:szCs w:val="21"/>
          <w:lang w:eastAsia="ru-RU"/>
        </w:rPr>
        <w:t xml:space="preserve"> </w:t>
      </w:r>
      <w:r w:rsidR="004D2A09">
        <w:rPr>
          <w:rFonts w:ascii="Times New Roman" w:eastAsia="Times New Roman" w:hAnsi="Times New Roman" w:cs="Times New Roman"/>
          <w:iCs/>
          <w:noProof/>
          <w:sz w:val="21"/>
          <w:szCs w:val="21"/>
          <w:lang w:eastAsia="ru-RU"/>
        </w:rPr>
        <w:t>____________________</w:t>
      </w:r>
    </w:p>
    <w:p w14:paraId="186F5702" w14:textId="021C1CE4" w:rsidR="001B5AF2" w:rsidRPr="001B5AF2" w:rsidRDefault="001B5AF2" w:rsidP="001B5AF2">
      <w:pPr>
        <w:tabs>
          <w:tab w:val="left" w:pos="0"/>
          <w:tab w:val="left" w:pos="993"/>
        </w:tabs>
        <w:overflowPunct w:val="0"/>
        <w:autoSpaceDE w:val="0"/>
        <w:autoSpaceDN w:val="0"/>
        <w:adjustRightInd w:val="0"/>
        <w:spacing w:after="0" w:line="240" w:lineRule="auto"/>
        <w:ind w:right="-64" w:firstLine="284"/>
        <w:contextualSpacing/>
        <w:jc w:val="both"/>
        <w:textAlignment w:val="baseline"/>
        <w:rPr>
          <w:rFonts w:ascii="Times New Roman" w:eastAsia="Times New Roman" w:hAnsi="Times New Roman" w:cs="Times New Roman"/>
          <w:iCs/>
          <w:sz w:val="21"/>
          <w:szCs w:val="21"/>
          <w:lang w:eastAsia="ar-SA"/>
        </w:rPr>
      </w:pPr>
      <w:r w:rsidRPr="00AD2E82">
        <w:rPr>
          <w:rFonts w:ascii="Times New Roman" w:hAnsi="Times New Roman"/>
          <w:b/>
          <w:sz w:val="21"/>
        </w:rPr>
        <w:t xml:space="preserve">Бенефициар: </w:t>
      </w:r>
      <w:r w:rsidRPr="00AD2E82">
        <w:rPr>
          <w:rFonts w:ascii="Times New Roman" w:hAnsi="Times New Roman"/>
          <w:sz w:val="21"/>
        </w:rPr>
        <w:t>ОБЩЕСТВО С ОГРАНИЧЕННОЙ ОТВЕТСТВЕННОСТЬЮ "СПЕЦИАЛИЗИРОВАННЫЙ ЗАСТРОЙЩИК "ФИЛАТОВ ЛУГ</w:t>
      </w:r>
      <w:r w:rsidRPr="001B5AF2">
        <w:rPr>
          <w:rFonts w:ascii="Times New Roman" w:eastAsia="Times New Roman" w:hAnsi="Times New Roman" w:cs="Times New Roman"/>
          <w:iCs/>
          <w:noProof/>
          <w:sz w:val="21"/>
          <w:szCs w:val="21"/>
          <w:lang w:eastAsia="ru-RU"/>
        </w:rPr>
        <w:t>";</w:t>
      </w:r>
    </w:p>
    <w:p w14:paraId="0269B13D" w14:textId="510C3419" w:rsidR="001B5AF2" w:rsidRPr="00AD2E82" w:rsidRDefault="001B5AF2" w:rsidP="00DF275A">
      <w:pPr>
        <w:tabs>
          <w:tab w:val="left" w:pos="0"/>
          <w:tab w:val="left" w:pos="993"/>
        </w:tabs>
        <w:overflowPunct w:val="0"/>
        <w:autoSpaceDE w:val="0"/>
        <w:autoSpaceDN w:val="0"/>
        <w:adjustRightInd w:val="0"/>
        <w:spacing w:after="0" w:line="240" w:lineRule="auto"/>
        <w:ind w:right="-64" w:firstLine="284"/>
        <w:contextualSpacing/>
        <w:jc w:val="both"/>
        <w:textAlignment w:val="baseline"/>
        <w:rPr>
          <w:rFonts w:ascii="Times New Roman" w:hAnsi="Times New Roman"/>
          <w:sz w:val="21"/>
        </w:rPr>
      </w:pPr>
      <w:r w:rsidRPr="00AD2E82">
        <w:rPr>
          <w:rFonts w:ascii="Times New Roman" w:hAnsi="Times New Roman"/>
          <w:b/>
          <w:sz w:val="21"/>
        </w:rPr>
        <w:t xml:space="preserve">Депонируемая </w:t>
      </w:r>
      <w:proofErr w:type="gramStart"/>
      <w:r w:rsidRPr="00AD2E82">
        <w:rPr>
          <w:rFonts w:ascii="Times New Roman" w:hAnsi="Times New Roman"/>
          <w:b/>
          <w:sz w:val="21"/>
        </w:rPr>
        <w:t>сумма:</w:t>
      </w:r>
      <w:r w:rsidR="004D2A09">
        <w:rPr>
          <w:rFonts w:ascii="Times New Roman" w:eastAsia="Times New Roman" w:hAnsi="Times New Roman" w:cs="Times New Roman"/>
          <w:b/>
          <w:iCs/>
          <w:sz w:val="21"/>
          <w:szCs w:val="21"/>
          <w:lang w:eastAsia="ar-SA"/>
        </w:rPr>
        <w:t>_</w:t>
      </w:r>
      <w:proofErr w:type="gramEnd"/>
      <w:r w:rsidR="004D2A09">
        <w:rPr>
          <w:rFonts w:ascii="Times New Roman" w:eastAsia="Times New Roman" w:hAnsi="Times New Roman" w:cs="Times New Roman"/>
          <w:b/>
          <w:iCs/>
          <w:sz w:val="21"/>
          <w:szCs w:val="21"/>
          <w:lang w:eastAsia="ar-SA"/>
        </w:rPr>
        <w:t>______________________</w:t>
      </w:r>
      <w:r w:rsidRPr="001B5AF2">
        <w:rPr>
          <w:rFonts w:ascii="Times New Roman" w:eastAsia="Times New Roman" w:hAnsi="Times New Roman" w:cs="Times New Roman"/>
          <w:b/>
          <w:iCs/>
          <w:sz w:val="21"/>
          <w:szCs w:val="21"/>
          <w:lang w:eastAsia="ar-SA"/>
        </w:rPr>
        <w:t>;</w:t>
      </w:r>
    </w:p>
    <w:p w14:paraId="2BC113E9" w14:textId="77777777" w:rsidR="001B5AF2" w:rsidRPr="00AD2E82" w:rsidRDefault="001B5AF2" w:rsidP="00E4767D">
      <w:pPr>
        <w:tabs>
          <w:tab w:val="left" w:pos="0"/>
          <w:tab w:val="left" w:pos="993"/>
        </w:tabs>
        <w:overflowPunct w:val="0"/>
        <w:autoSpaceDE w:val="0"/>
        <w:autoSpaceDN w:val="0"/>
        <w:adjustRightInd w:val="0"/>
        <w:spacing w:after="0" w:line="240" w:lineRule="auto"/>
        <w:ind w:right="-64" w:firstLine="284"/>
        <w:contextualSpacing/>
        <w:jc w:val="both"/>
        <w:textAlignment w:val="baseline"/>
        <w:rPr>
          <w:rFonts w:ascii="Times New Roman" w:hAnsi="Times New Roman"/>
          <w:b/>
          <w:sz w:val="21"/>
        </w:rPr>
      </w:pPr>
      <w:r w:rsidRPr="00AD2E82">
        <w:rPr>
          <w:rFonts w:ascii="Times New Roman" w:hAnsi="Times New Roman"/>
          <w:b/>
          <w:sz w:val="21"/>
        </w:rPr>
        <w:t>Срок перечисления Депонентом Суммы депонирования:</w:t>
      </w:r>
      <w:r w:rsidRPr="00AD2E82">
        <w:rPr>
          <w:rFonts w:ascii="Times New Roman" w:hAnsi="Times New Roman"/>
          <w:sz w:val="21"/>
        </w:rPr>
        <w:t xml:space="preserve"> в соответствии с п. </w:t>
      </w:r>
      <w:r w:rsidRPr="00AD2E82">
        <w:rPr>
          <w:rFonts w:ascii="Times New Roman" w:hAnsi="Times New Roman"/>
          <w:sz w:val="21"/>
        </w:rPr>
        <w:fldChar w:fldCharType="begin"/>
      </w:r>
      <w:r w:rsidRPr="00AD2E82">
        <w:rPr>
          <w:rFonts w:ascii="Times New Roman" w:hAnsi="Times New Roman"/>
          <w:sz w:val="21"/>
        </w:rPr>
        <w:instrText xml:space="preserve"> REF _Ref176531185 \r \h  \* MERGEFORMAT </w:instrText>
      </w:r>
      <w:r w:rsidRPr="00AD2E82">
        <w:rPr>
          <w:rFonts w:ascii="Times New Roman" w:hAnsi="Times New Roman"/>
          <w:sz w:val="21"/>
        </w:rPr>
      </w:r>
      <w:r w:rsidRPr="00AD2E82">
        <w:rPr>
          <w:rFonts w:ascii="Times New Roman" w:hAnsi="Times New Roman"/>
          <w:sz w:val="21"/>
        </w:rPr>
        <w:fldChar w:fldCharType="separate"/>
      </w:r>
      <w:r w:rsidRPr="00AD2E82">
        <w:rPr>
          <w:rFonts w:ascii="Times New Roman" w:hAnsi="Times New Roman"/>
          <w:sz w:val="21"/>
        </w:rPr>
        <w:t>3.3</w:t>
      </w:r>
      <w:r w:rsidRPr="00AD2E82">
        <w:rPr>
          <w:rFonts w:ascii="Times New Roman" w:hAnsi="Times New Roman"/>
          <w:sz w:val="21"/>
        </w:rPr>
        <w:fldChar w:fldCharType="end"/>
      </w:r>
      <w:r w:rsidRPr="00AD2E82">
        <w:rPr>
          <w:rFonts w:ascii="Times New Roman" w:hAnsi="Times New Roman"/>
          <w:sz w:val="21"/>
        </w:rPr>
        <w:t xml:space="preserve"> настоящего Договора.</w:t>
      </w:r>
    </w:p>
    <w:p w14:paraId="292597C3" w14:textId="77777777" w:rsidR="001B5AF2" w:rsidRPr="00AD2E82" w:rsidRDefault="001B5AF2" w:rsidP="00525719">
      <w:pPr>
        <w:tabs>
          <w:tab w:val="left" w:pos="0"/>
          <w:tab w:val="left" w:pos="993"/>
        </w:tabs>
        <w:overflowPunct w:val="0"/>
        <w:autoSpaceDE w:val="0"/>
        <w:autoSpaceDN w:val="0"/>
        <w:adjustRightInd w:val="0"/>
        <w:spacing w:after="0" w:line="240" w:lineRule="auto"/>
        <w:ind w:right="-64" w:firstLine="284"/>
        <w:contextualSpacing/>
        <w:jc w:val="both"/>
        <w:textAlignment w:val="baseline"/>
        <w:rPr>
          <w:rFonts w:ascii="Times New Roman" w:hAnsi="Times New Roman"/>
          <w:sz w:val="21"/>
        </w:rPr>
      </w:pPr>
      <w:r w:rsidRPr="00AD2E82">
        <w:rPr>
          <w:rFonts w:ascii="Times New Roman" w:hAnsi="Times New Roman"/>
          <w:b/>
          <w:sz w:val="21"/>
        </w:rPr>
        <w:lastRenderedPageBreak/>
        <w:t xml:space="preserve">Срок условного депонирования денежных средств: </w:t>
      </w:r>
      <w:r w:rsidRPr="00AD2E82">
        <w:rPr>
          <w:rFonts w:ascii="Times New Roman" w:hAnsi="Times New Roman"/>
          <w:sz w:val="21"/>
        </w:rPr>
        <w:t>дата ввода Многоквартирного дома в эксплуатацию, указанная в проектной декларации, увеличенная на 6 (шесть) месяцев.</w:t>
      </w:r>
    </w:p>
    <w:p w14:paraId="223BE6C0" w14:textId="77777777" w:rsidR="001B5AF2" w:rsidRPr="00AD2E82" w:rsidRDefault="001B5AF2" w:rsidP="007668BC">
      <w:pPr>
        <w:tabs>
          <w:tab w:val="left" w:pos="0"/>
          <w:tab w:val="left" w:pos="993"/>
        </w:tabs>
        <w:overflowPunct w:val="0"/>
        <w:autoSpaceDE w:val="0"/>
        <w:autoSpaceDN w:val="0"/>
        <w:adjustRightInd w:val="0"/>
        <w:spacing w:after="0" w:line="240" w:lineRule="auto"/>
        <w:ind w:right="-64" w:firstLine="284"/>
        <w:contextualSpacing/>
        <w:jc w:val="both"/>
        <w:textAlignment w:val="baseline"/>
        <w:rPr>
          <w:rFonts w:ascii="Times New Roman" w:hAnsi="Times New Roman"/>
          <w:sz w:val="21"/>
        </w:rPr>
      </w:pPr>
      <w:r w:rsidRPr="00AD2E82">
        <w:rPr>
          <w:rFonts w:ascii="Times New Roman" w:hAnsi="Times New Roman"/>
          <w:b/>
          <w:sz w:val="21"/>
        </w:rPr>
        <w:t>Основание перечисления Застройщику (Бенефициару) депонированной суммы:</w:t>
      </w:r>
      <w:r w:rsidRPr="00AD2E82">
        <w:rPr>
          <w:rFonts w:ascii="Times New Roman" w:hAnsi="Times New Roman"/>
          <w:sz w:val="21"/>
        </w:rPr>
        <w:t xml:space="preserve"> Разрешение на ввод в эксплуатацию Объекта.</w:t>
      </w:r>
    </w:p>
    <w:p w14:paraId="6F1019D8" w14:textId="032CA43D" w:rsidR="001B5AF2" w:rsidRPr="00AD2E82" w:rsidRDefault="001B5AF2" w:rsidP="007668BC">
      <w:pPr>
        <w:tabs>
          <w:tab w:val="left" w:pos="0"/>
          <w:tab w:val="left" w:pos="993"/>
        </w:tabs>
        <w:overflowPunct w:val="0"/>
        <w:autoSpaceDE w:val="0"/>
        <w:autoSpaceDN w:val="0"/>
        <w:adjustRightInd w:val="0"/>
        <w:spacing w:after="0" w:line="240" w:lineRule="auto"/>
        <w:ind w:right="-64" w:firstLine="284"/>
        <w:contextualSpacing/>
        <w:jc w:val="both"/>
        <w:textAlignment w:val="baseline"/>
        <w:rPr>
          <w:rFonts w:ascii="Times New Roman" w:hAnsi="Times New Roman"/>
          <w:sz w:val="21"/>
        </w:rPr>
      </w:pPr>
      <w:bookmarkStart w:id="6" w:name="_Hlk199254401"/>
      <w:r w:rsidRPr="00AD2E82">
        <w:rPr>
          <w:rFonts w:ascii="Times New Roman" w:hAnsi="Times New Roman"/>
          <w:b/>
          <w:sz w:val="21"/>
        </w:rPr>
        <w:t xml:space="preserve">Срок перечисления депонируемой суммы: </w:t>
      </w:r>
      <w:r w:rsidRPr="00AD2E82">
        <w:rPr>
          <w:rFonts w:ascii="Times New Roman" w:hAnsi="Times New Roman"/>
          <w:sz w:val="21"/>
        </w:rPr>
        <w:t xml:space="preserve">Депонированная сумма перечисляется не позднее 10 (Десяти) рабочих дней после представления Застройщиком Разрешения на ввод в эксплуатацию Объекта, на счет: </w:t>
      </w:r>
      <w:r w:rsidR="00E4767D" w:rsidRPr="00AD2E82">
        <w:rPr>
          <w:rFonts w:ascii="Times New Roman" w:hAnsi="Times New Roman"/>
          <w:sz w:val="21"/>
        </w:rPr>
        <w:t>40702810640070007005</w:t>
      </w:r>
      <w:r w:rsidRPr="001B5AF2">
        <w:rPr>
          <w:rFonts w:ascii="Times New Roman" w:eastAsia="Times New Roman" w:hAnsi="Times New Roman" w:cs="Times New Roman"/>
          <w:iCs/>
          <w:sz w:val="21"/>
          <w:szCs w:val="21"/>
          <w:lang w:eastAsia="ru-RU"/>
        </w:rPr>
        <w:t>,</w:t>
      </w:r>
      <w:r w:rsidRPr="00AD2E82">
        <w:rPr>
          <w:rFonts w:ascii="Times New Roman" w:hAnsi="Times New Roman"/>
          <w:sz w:val="21"/>
        </w:rPr>
        <w:t xml:space="preserve"> открытый в подразделении ПАО Сбербанк.</w:t>
      </w:r>
    </w:p>
    <w:bookmarkEnd w:id="6"/>
    <w:p w14:paraId="57BC5D9B" w14:textId="77777777" w:rsidR="001B5AF2" w:rsidRPr="00AD2E82" w:rsidRDefault="001B5AF2" w:rsidP="007668BC">
      <w:pPr>
        <w:tabs>
          <w:tab w:val="left" w:pos="0"/>
          <w:tab w:val="left" w:pos="993"/>
        </w:tabs>
        <w:overflowPunct w:val="0"/>
        <w:autoSpaceDE w:val="0"/>
        <w:autoSpaceDN w:val="0"/>
        <w:adjustRightInd w:val="0"/>
        <w:spacing w:after="0" w:line="240" w:lineRule="auto"/>
        <w:ind w:right="-64" w:firstLine="284"/>
        <w:contextualSpacing/>
        <w:jc w:val="both"/>
        <w:textAlignment w:val="baseline"/>
        <w:rPr>
          <w:rFonts w:ascii="Times New Roman" w:hAnsi="Times New Roman"/>
          <w:sz w:val="21"/>
        </w:rPr>
      </w:pPr>
      <w:r w:rsidRPr="00AD2E82">
        <w:rPr>
          <w:rFonts w:ascii="Times New Roman" w:hAnsi="Times New Roman"/>
          <w:b/>
          <w:sz w:val="21"/>
        </w:rPr>
        <w:t xml:space="preserve">Бенефициар и/или Депонент предлагают (адресуют оферту) </w:t>
      </w:r>
      <w:proofErr w:type="spellStart"/>
      <w:r w:rsidRPr="00AD2E82">
        <w:rPr>
          <w:rFonts w:ascii="Times New Roman" w:hAnsi="Times New Roman"/>
          <w:sz w:val="21"/>
        </w:rPr>
        <w:t>Эскроу</w:t>
      </w:r>
      <w:proofErr w:type="spellEnd"/>
      <w:r w:rsidRPr="00AD2E82">
        <w:rPr>
          <w:rFonts w:ascii="Times New Roman" w:hAnsi="Times New Roman"/>
          <w:sz w:val="21"/>
        </w:rPr>
        <w:t xml:space="preserve">-агенту заключить Договор Счета </w:t>
      </w:r>
      <w:proofErr w:type="spellStart"/>
      <w:r w:rsidRPr="00AD2E82">
        <w:rPr>
          <w:rFonts w:ascii="Times New Roman" w:hAnsi="Times New Roman"/>
          <w:sz w:val="21"/>
        </w:rPr>
        <w:t>эскроу</w:t>
      </w:r>
      <w:proofErr w:type="spellEnd"/>
      <w:r w:rsidRPr="00AD2E82">
        <w:rPr>
          <w:rFonts w:ascii="Times New Roman" w:hAnsi="Times New Roman"/>
          <w:sz w:val="21"/>
        </w:rPr>
        <w:t xml:space="preserve"> на условиях Правил совершения операций по счетам </w:t>
      </w:r>
      <w:proofErr w:type="spellStart"/>
      <w:r w:rsidRPr="00AD2E82">
        <w:rPr>
          <w:rFonts w:ascii="Times New Roman" w:hAnsi="Times New Roman"/>
          <w:sz w:val="21"/>
        </w:rPr>
        <w:t>эскроу</w:t>
      </w:r>
      <w:proofErr w:type="spellEnd"/>
      <w:r w:rsidRPr="00AD2E82">
        <w:rPr>
          <w:rFonts w:ascii="Times New Roman" w:hAnsi="Times New Roman"/>
          <w:sz w:val="21"/>
        </w:rPr>
        <w:t xml:space="preserve"> физических лиц в ПАО Сбербанк, открытым для расчетов по договорам об участии в долевом строительстве, разработанных ПАО Сбербанк и размещенных на официальном интернет-сайте ПАО Сбербанк по адресу: https://www.sberbank.ru/ (далее – Правила).</w:t>
      </w:r>
    </w:p>
    <w:p w14:paraId="705FD55A" w14:textId="77777777" w:rsidR="001B5AF2" w:rsidRPr="00AD2E82" w:rsidRDefault="001B5AF2" w:rsidP="007668BC">
      <w:pPr>
        <w:tabs>
          <w:tab w:val="left" w:pos="0"/>
          <w:tab w:val="left" w:pos="993"/>
        </w:tabs>
        <w:overflowPunct w:val="0"/>
        <w:autoSpaceDE w:val="0"/>
        <w:autoSpaceDN w:val="0"/>
        <w:adjustRightInd w:val="0"/>
        <w:spacing w:after="0" w:line="240" w:lineRule="auto"/>
        <w:ind w:right="-64" w:firstLine="284"/>
        <w:contextualSpacing/>
        <w:jc w:val="both"/>
        <w:textAlignment w:val="baseline"/>
        <w:rPr>
          <w:rFonts w:ascii="Times New Roman" w:hAnsi="Times New Roman"/>
          <w:b/>
          <w:sz w:val="21"/>
        </w:rPr>
      </w:pPr>
      <w:r w:rsidRPr="00AD2E82">
        <w:rPr>
          <w:rFonts w:ascii="Times New Roman" w:hAnsi="Times New Roman"/>
          <w:b/>
          <w:sz w:val="21"/>
        </w:rPr>
        <w:t>Основания прекращения условного депонирования денежных средств:</w:t>
      </w:r>
    </w:p>
    <w:p w14:paraId="2788D9EE" w14:textId="77777777" w:rsidR="001B5AF2" w:rsidRPr="00AD2E82" w:rsidRDefault="001B5AF2" w:rsidP="007668BC">
      <w:pPr>
        <w:widowControl w:val="0"/>
        <w:numPr>
          <w:ilvl w:val="0"/>
          <w:numId w:val="9"/>
        </w:numPr>
        <w:tabs>
          <w:tab w:val="left" w:pos="709"/>
        </w:tabs>
        <w:suppressAutoHyphens/>
        <w:autoSpaceDE w:val="0"/>
        <w:autoSpaceDN w:val="0"/>
        <w:adjustRightInd w:val="0"/>
        <w:spacing w:after="0" w:line="240" w:lineRule="auto"/>
        <w:ind w:left="0" w:firstLine="284"/>
        <w:contextualSpacing/>
        <w:jc w:val="both"/>
        <w:rPr>
          <w:rFonts w:ascii="Times New Roman" w:hAnsi="Times New Roman"/>
          <w:sz w:val="21"/>
        </w:rPr>
      </w:pPr>
      <w:r w:rsidRPr="00AD2E82">
        <w:rPr>
          <w:rFonts w:ascii="Times New Roman" w:hAnsi="Times New Roman"/>
          <w:sz w:val="21"/>
        </w:rPr>
        <w:t>истечение срока условного депонирования;</w:t>
      </w:r>
    </w:p>
    <w:p w14:paraId="481D393B" w14:textId="77777777" w:rsidR="001B5AF2" w:rsidRPr="00AD2E82" w:rsidRDefault="001B5AF2" w:rsidP="007668BC">
      <w:pPr>
        <w:widowControl w:val="0"/>
        <w:numPr>
          <w:ilvl w:val="0"/>
          <w:numId w:val="9"/>
        </w:numPr>
        <w:tabs>
          <w:tab w:val="left" w:pos="709"/>
        </w:tabs>
        <w:suppressAutoHyphens/>
        <w:autoSpaceDE w:val="0"/>
        <w:autoSpaceDN w:val="0"/>
        <w:adjustRightInd w:val="0"/>
        <w:spacing w:after="0" w:line="240" w:lineRule="auto"/>
        <w:ind w:left="0" w:firstLine="284"/>
        <w:contextualSpacing/>
        <w:jc w:val="both"/>
        <w:rPr>
          <w:rFonts w:ascii="Times New Roman" w:hAnsi="Times New Roman"/>
          <w:sz w:val="21"/>
        </w:rPr>
      </w:pPr>
      <w:r w:rsidRPr="00AD2E82">
        <w:rPr>
          <w:rFonts w:ascii="Times New Roman" w:hAnsi="Times New Roman"/>
          <w:sz w:val="21"/>
        </w:rPr>
        <w:t xml:space="preserve">перечисление депонируемой суммы в полном объеме в соответствии с Договором со Счета </w:t>
      </w:r>
      <w:proofErr w:type="spellStart"/>
      <w:r w:rsidRPr="00AD2E82">
        <w:rPr>
          <w:rFonts w:ascii="Times New Roman" w:hAnsi="Times New Roman"/>
          <w:sz w:val="21"/>
        </w:rPr>
        <w:t>эскроу</w:t>
      </w:r>
      <w:proofErr w:type="spellEnd"/>
      <w:r w:rsidRPr="00AD2E82">
        <w:rPr>
          <w:rFonts w:ascii="Times New Roman" w:hAnsi="Times New Roman"/>
          <w:sz w:val="21"/>
        </w:rPr>
        <w:t>;</w:t>
      </w:r>
    </w:p>
    <w:p w14:paraId="242967FF" w14:textId="77777777" w:rsidR="001B5AF2" w:rsidRPr="00AD2E82" w:rsidRDefault="001B5AF2" w:rsidP="007668BC">
      <w:pPr>
        <w:widowControl w:val="0"/>
        <w:numPr>
          <w:ilvl w:val="0"/>
          <w:numId w:val="9"/>
        </w:numPr>
        <w:tabs>
          <w:tab w:val="left" w:pos="709"/>
        </w:tabs>
        <w:suppressAutoHyphens/>
        <w:autoSpaceDE w:val="0"/>
        <w:autoSpaceDN w:val="0"/>
        <w:adjustRightInd w:val="0"/>
        <w:spacing w:after="0" w:line="240" w:lineRule="auto"/>
        <w:ind w:left="0" w:firstLine="284"/>
        <w:contextualSpacing/>
        <w:jc w:val="both"/>
        <w:rPr>
          <w:rFonts w:ascii="Times New Roman" w:hAnsi="Times New Roman"/>
          <w:sz w:val="21"/>
        </w:rPr>
      </w:pPr>
      <w:r w:rsidRPr="00AD2E82">
        <w:rPr>
          <w:rFonts w:ascii="Times New Roman" w:hAnsi="Times New Roman"/>
          <w:sz w:val="21"/>
        </w:rPr>
        <w:t>прекращение настоящего Договора по основаниям, предусмотренным Законом № 214-ФЗ;</w:t>
      </w:r>
    </w:p>
    <w:p w14:paraId="63877A20" w14:textId="77777777" w:rsidR="001B5AF2" w:rsidRPr="00AD2E82" w:rsidRDefault="001B5AF2" w:rsidP="007668BC">
      <w:pPr>
        <w:widowControl w:val="0"/>
        <w:numPr>
          <w:ilvl w:val="0"/>
          <w:numId w:val="9"/>
        </w:numPr>
        <w:tabs>
          <w:tab w:val="left" w:pos="709"/>
        </w:tabs>
        <w:suppressAutoHyphens/>
        <w:autoSpaceDE w:val="0"/>
        <w:autoSpaceDN w:val="0"/>
        <w:adjustRightInd w:val="0"/>
        <w:spacing w:after="0" w:line="240" w:lineRule="auto"/>
        <w:ind w:left="0" w:firstLine="284"/>
        <w:contextualSpacing/>
        <w:jc w:val="both"/>
        <w:rPr>
          <w:rFonts w:ascii="Times New Roman" w:hAnsi="Times New Roman"/>
          <w:sz w:val="21"/>
        </w:rPr>
      </w:pPr>
      <w:r w:rsidRPr="00AD2E82">
        <w:rPr>
          <w:rFonts w:ascii="Times New Roman" w:hAnsi="Times New Roman"/>
          <w:sz w:val="21"/>
        </w:rPr>
        <w:t>возникновение иных оснований, предусмотренных действующим законодательством Российской Федерации.</w:t>
      </w:r>
    </w:p>
    <w:p w14:paraId="5F650B52" w14:textId="7EB5FE1D" w:rsidR="001B5AF2" w:rsidRPr="00AD2E82" w:rsidRDefault="001B5AF2" w:rsidP="00AD2E82">
      <w:pPr>
        <w:numPr>
          <w:ilvl w:val="1"/>
          <w:numId w:val="11"/>
        </w:numPr>
        <w:tabs>
          <w:tab w:val="left" w:pos="993"/>
        </w:tabs>
        <w:spacing w:after="0" w:line="240" w:lineRule="auto"/>
        <w:ind w:left="0" w:right="20" w:firstLine="284"/>
        <w:contextualSpacing/>
        <w:jc w:val="both"/>
        <w:rPr>
          <w:rFonts w:ascii="Times New Roman" w:hAnsi="Times New Roman"/>
          <w:sz w:val="21"/>
        </w:rPr>
      </w:pPr>
      <w:bookmarkStart w:id="7" w:name="_Ref176531185"/>
      <w:r w:rsidRPr="00AD2E82">
        <w:rPr>
          <w:rFonts w:ascii="Times New Roman" w:hAnsi="Times New Roman"/>
          <w:sz w:val="21"/>
        </w:rPr>
        <w:t>Порядок оплаты Цены Договора</w:t>
      </w:r>
      <w:bookmarkEnd w:id="7"/>
      <w:r w:rsidRPr="00AD2E82">
        <w:rPr>
          <w:rFonts w:ascii="Times New Roman" w:hAnsi="Times New Roman"/>
          <w:sz w:val="21"/>
        </w:rPr>
        <w:t>.</w:t>
      </w:r>
    </w:p>
    <w:p w14:paraId="42701FA2" w14:textId="06879CC0" w:rsidR="001B5AF2" w:rsidRPr="00AD2E82" w:rsidRDefault="001B5AF2" w:rsidP="00AD2E82">
      <w:pPr>
        <w:numPr>
          <w:ilvl w:val="2"/>
          <w:numId w:val="12"/>
        </w:numPr>
        <w:tabs>
          <w:tab w:val="left" w:pos="993"/>
          <w:tab w:val="right" w:pos="1134"/>
        </w:tabs>
        <w:spacing w:before="20" w:after="20" w:line="240" w:lineRule="auto"/>
        <w:ind w:left="0" w:right="20" w:firstLine="284"/>
        <w:contextualSpacing/>
        <w:jc w:val="both"/>
        <w:rPr>
          <w:rFonts w:ascii="Times New Roman" w:hAnsi="Times New Roman"/>
          <w:sz w:val="21"/>
        </w:rPr>
      </w:pPr>
      <w:r w:rsidRPr="00AD2E82">
        <w:rPr>
          <w:rFonts w:ascii="Times New Roman" w:hAnsi="Times New Roman"/>
          <w:sz w:val="21"/>
        </w:rPr>
        <w:t xml:space="preserve">Перечисление денежных средств в счет оплаты Объекта долевого строительства осуществляется в следующем порядке: </w:t>
      </w:r>
    </w:p>
    <w:p w14:paraId="216B02EF" w14:textId="37140752" w:rsidR="001B5AF2" w:rsidRPr="001B5AF2" w:rsidRDefault="001B5AF2" w:rsidP="001B5AF2">
      <w:pPr>
        <w:tabs>
          <w:tab w:val="left" w:pos="0"/>
        </w:tabs>
        <w:spacing w:after="0" w:line="240" w:lineRule="auto"/>
        <w:ind w:firstLine="540"/>
        <w:jc w:val="both"/>
        <w:rPr>
          <w:rFonts w:ascii="Times New Roman" w:eastAsia="Times New Roman" w:hAnsi="Times New Roman" w:cs="Times New Roman"/>
          <w:b/>
          <w:iCs/>
          <w:sz w:val="21"/>
          <w:szCs w:val="21"/>
          <w:lang w:eastAsia="ru-RU"/>
        </w:rPr>
      </w:pPr>
      <w:r w:rsidRPr="001B5AF2">
        <w:rPr>
          <w:rFonts w:ascii="Times New Roman" w:eastAsia="Times New Roman" w:hAnsi="Times New Roman" w:cs="Times New Roman"/>
          <w:iCs/>
          <w:sz w:val="21"/>
          <w:szCs w:val="21"/>
          <w:lang w:eastAsia="ru-RU"/>
        </w:rPr>
        <w:t xml:space="preserve">3.3.1.1. в срок, составляющий 5 (пять) банковских дней с даты регистрации Договора в органе, осуществляющем государственный кадастровый учет и государственную регистрацию прав, Участник долевого строительства обязуется оплатить за счет собственных средств </w:t>
      </w:r>
      <w:r w:rsidR="00B26232">
        <w:rPr>
          <w:rFonts w:ascii="Times New Roman" w:eastAsia="Times New Roman" w:hAnsi="Times New Roman" w:cs="Times New Roman"/>
          <w:iCs/>
          <w:sz w:val="21"/>
          <w:szCs w:val="21"/>
          <w:lang w:eastAsia="ru-RU"/>
        </w:rPr>
        <w:t>Цену</w:t>
      </w:r>
      <w:r w:rsidRPr="001B5AF2">
        <w:rPr>
          <w:rFonts w:ascii="Times New Roman" w:eastAsia="Times New Roman" w:hAnsi="Times New Roman" w:cs="Times New Roman"/>
          <w:iCs/>
          <w:sz w:val="21"/>
          <w:szCs w:val="21"/>
          <w:lang w:eastAsia="ru-RU"/>
        </w:rPr>
        <w:t xml:space="preserve"> Договора, указанн</w:t>
      </w:r>
      <w:r w:rsidR="00B26232">
        <w:rPr>
          <w:rFonts w:ascii="Times New Roman" w:eastAsia="Times New Roman" w:hAnsi="Times New Roman" w:cs="Times New Roman"/>
          <w:iCs/>
          <w:sz w:val="21"/>
          <w:szCs w:val="21"/>
          <w:lang w:eastAsia="ru-RU"/>
        </w:rPr>
        <w:t>ую</w:t>
      </w:r>
      <w:r w:rsidRPr="001B5AF2">
        <w:rPr>
          <w:rFonts w:ascii="Times New Roman" w:eastAsia="Times New Roman" w:hAnsi="Times New Roman" w:cs="Times New Roman"/>
          <w:iCs/>
          <w:sz w:val="21"/>
          <w:szCs w:val="21"/>
          <w:lang w:eastAsia="ru-RU"/>
        </w:rPr>
        <w:t xml:space="preserve"> </w:t>
      </w:r>
      <w:r w:rsidRPr="00AD2E82">
        <w:rPr>
          <w:rFonts w:ascii="Times New Roman" w:eastAsia="Times New Roman" w:hAnsi="Times New Roman" w:cs="Times New Roman"/>
          <w:iCs/>
          <w:sz w:val="21"/>
          <w:szCs w:val="21"/>
          <w:lang w:eastAsia="ru-RU"/>
        </w:rPr>
        <w:t>в пункте 3.1. Договора, в размере</w:t>
      </w:r>
      <w:r w:rsidR="0015029C">
        <w:rPr>
          <w:rFonts w:ascii="Times New Roman" w:eastAsia="Times New Roman" w:hAnsi="Times New Roman" w:cs="Times New Roman"/>
          <w:b/>
          <w:iCs/>
          <w:sz w:val="21"/>
          <w:szCs w:val="21"/>
          <w:lang w:eastAsia="ru-RU"/>
        </w:rPr>
        <w:t>__________________________</w:t>
      </w:r>
      <w:r w:rsidR="00B26232" w:rsidRPr="00AD2E82">
        <w:rPr>
          <w:rFonts w:ascii="Times New Roman" w:eastAsia="Times New Roman" w:hAnsi="Times New Roman" w:cs="Times New Roman"/>
          <w:b/>
          <w:iCs/>
          <w:sz w:val="21"/>
          <w:szCs w:val="21"/>
          <w:lang w:eastAsia="ru-RU"/>
        </w:rPr>
        <w:t>, НДС не облагается.</w:t>
      </w:r>
    </w:p>
    <w:p w14:paraId="684A40FB" w14:textId="77777777" w:rsidR="001B5AF2" w:rsidRPr="00AD2E82" w:rsidRDefault="001B5AF2" w:rsidP="00AD2E82">
      <w:pPr>
        <w:numPr>
          <w:ilvl w:val="2"/>
          <w:numId w:val="12"/>
        </w:numPr>
        <w:tabs>
          <w:tab w:val="left" w:pos="993"/>
          <w:tab w:val="right" w:pos="1134"/>
        </w:tabs>
        <w:spacing w:before="20" w:after="20" w:line="240" w:lineRule="auto"/>
        <w:ind w:left="0" w:right="20" w:firstLine="284"/>
        <w:contextualSpacing/>
        <w:jc w:val="both"/>
        <w:rPr>
          <w:rFonts w:ascii="Times New Roman" w:hAnsi="Times New Roman"/>
          <w:sz w:val="21"/>
        </w:rPr>
      </w:pPr>
      <w:r w:rsidRPr="00AD2E82">
        <w:rPr>
          <w:rFonts w:ascii="Times New Roman" w:hAnsi="Times New Roman"/>
          <w:sz w:val="21"/>
        </w:rPr>
        <w:t xml:space="preserve">Все затраты, связанные с перечислением денежных средств в установленном пунктами </w:t>
      </w:r>
      <w:r w:rsidRPr="00AD2E82">
        <w:rPr>
          <w:rFonts w:ascii="Times New Roman" w:hAnsi="Times New Roman"/>
          <w:sz w:val="21"/>
        </w:rPr>
        <w:fldChar w:fldCharType="begin"/>
      </w:r>
      <w:r w:rsidRPr="00AD2E82">
        <w:rPr>
          <w:rFonts w:ascii="Times New Roman" w:hAnsi="Times New Roman"/>
          <w:sz w:val="21"/>
        </w:rPr>
        <w:instrText xml:space="preserve"> REF _Ref176531262 \r \h  \* MERGEFORMAT </w:instrText>
      </w:r>
      <w:r w:rsidRPr="00AD2E82">
        <w:rPr>
          <w:rFonts w:ascii="Times New Roman" w:hAnsi="Times New Roman"/>
          <w:sz w:val="21"/>
        </w:rPr>
      </w:r>
      <w:r w:rsidRPr="00AD2E82">
        <w:rPr>
          <w:rFonts w:ascii="Times New Roman" w:hAnsi="Times New Roman"/>
          <w:sz w:val="21"/>
        </w:rPr>
        <w:fldChar w:fldCharType="separate"/>
      </w:r>
      <w:r w:rsidRPr="00AD2E82">
        <w:rPr>
          <w:rFonts w:ascii="Times New Roman" w:hAnsi="Times New Roman"/>
          <w:sz w:val="21"/>
        </w:rPr>
        <w:t>3.2</w:t>
      </w:r>
      <w:r w:rsidRPr="00AD2E82">
        <w:rPr>
          <w:rFonts w:ascii="Times New Roman" w:hAnsi="Times New Roman"/>
          <w:sz w:val="21"/>
        </w:rPr>
        <w:fldChar w:fldCharType="end"/>
      </w:r>
      <w:r w:rsidRPr="00AD2E82">
        <w:rPr>
          <w:rFonts w:ascii="Times New Roman" w:hAnsi="Times New Roman"/>
          <w:sz w:val="21"/>
        </w:rPr>
        <w:t xml:space="preserve">, </w:t>
      </w:r>
      <w:r w:rsidRPr="00AD2E82">
        <w:rPr>
          <w:rFonts w:ascii="Times New Roman" w:hAnsi="Times New Roman"/>
          <w:sz w:val="21"/>
        </w:rPr>
        <w:fldChar w:fldCharType="begin"/>
      </w:r>
      <w:r w:rsidRPr="00AD2E82">
        <w:rPr>
          <w:rFonts w:ascii="Times New Roman" w:hAnsi="Times New Roman"/>
          <w:sz w:val="21"/>
        </w:rPr>
        <w:instrText xml:space="preserve"> REF _Ref176531185 \r \h  \* MERGEFORMAT </w:instrText>
      </w:r>
      <w:r w:rsidRPr="00AD2E82">
        <w:rPr>
          <w:rFonts w:ascii="Times New Roman" w:hAnsi="Times New Roman"/>
          <w:sz w:val="21"/>
        </w:rPr>
      </w:r>
      <w:r w:rsidRPr="00AD2E82">
        <w:rPr>
          <w:rFonts w:ascii="Times New Roman" w:hAnsi="Times New Roman"/>
          <w:sz w:val="21"/>
        </w:rPr>
        <w:fldChar w:fldCharType="separate"/>
      </w:r>
      <w:r w:rsidRPr="00AD2E82">
        <w:rPr>
          <w:rFonts w:ascii="Times New Roman" w:hAnsi="Times New Roman"/>
          <w:sz w:val="21"/>
        </w:rPr>
        <w:t>3.3</w:t>
      </w:r>
      <w:r w:rsidRPr="00AD2E82">
        <w:rPr>
          <w:rFonts w:ascii="Times New Roman" w:hAnsi="Times New Roman"/>
          <w:sz w:val="21"/>
        </w:rPr>
        <w:fldChar w:fldCharType="end"/>
      </w:r>
      <w:r w:rsidRPr="00AD2E82">
        <w:rPr>
          <w:rFonts w:ascii="Times New Roman" w:hAnsi="Times New Roman"/>
          <w:sz w:val="21"/>
        </w:rPr>
        <w:t xml:space="preserve"> Договора порядке, в том числе оплату банковской комиссии (услуг банка), Участник несет самостоятельно.</w:t>
      </w:r>
    </w:p>
    <w:p w14:paraId="03ABCC4E" w14:textId="77777777" w:rsidR="001B5AF2" w:rsidRPr="00AD2E82" w:rsidRDefault="001B5AF2" w:rsidP="00AD2E82">
      <w:pPr>
        <w:numPr>
          <w:ilvl w:val="2"/>
          <w:numId w:val="12"/>
        </w:numPr>
        <w:tabs>
          <w:tab w:val="left" w:pos="993"/>
          <w:tab w:val="right" w:pos="1134"/>
        </w:tabs>
        <w:spacing w:before="20" w:after="20" w:line="240" w:lineRule="auto"/>
        <w:ind w:left="0" w:right="20" w:firstLine="284"/>
        <w:contextualSpacing/>
        <w:jc w:val="both"/>
        <w:rPr>
          <w:rFonts w:ascii="Times New Roman" w:hAnsi="Times New Roman"/>
          <w:sz w:val="21"/>
        </w:rPr>
      </w:pPr>
      <w:r w:rsidRPr="00AD2E82">
        <w:rPr>
          <w:rFonts w:ascii="Times New Roman" w:hAnsi="Times New Roman"/>
          <w:sz w:val="21"/>
        </w:rPr>
        <w:t xml:space="preserve">Датой оплаты по Договору считается дата зачисления денежных средств на Счет </w:t>
      </w:r>
      <w:proofErr w:type="spellStart"/>
      <w:r w:rsidRPr="00AD2E82">
        <w:rPr>
          <w:rFonts w:ascii="Times New Roman" w:hAnsi="Times New Roman"/>
          <w:sz w:val="21"/>
        </w:rPr>
        <w:t>эскроу</w:t>
      </w:r>
      <w:proofErr w:type="spellEnd"/>
      <w:r w:rsidRPr="00AD2E82">
        <w:rPr>
          <w:rFonts w:ascii="Times New Roman" w:hAnsi="Times New Roman"/>
          <w:sz w:val="21"/>
        </w:rPr>
        <w:t xml:space="preserve">, указанный в п. </w:t>
      </w:r>
      <w:r w:rsidRPr="00AD2E82">
        <w:rPr>
          <w:rFonts w:ascii="Times New Roman" w:hAnsi="Times New Roman"/>
          <w:sz w:val="21"/>
        </w:rPr>
        <w:fldChar w:fldCharType="begin"/>
      </w:r>
      <w:r w:rsidRPr="00AD2E82">
        <w:rPr>
          <w:rFonts w:ascii="Times New Roman" w:hAnsi="Times New Roman"/>
          <w:sz w:val="21"/>
        </w:rPr>
        <w:instrText xml:space="preserve"> REF _Ref176531262 \r \h  \* MERGEFORMAT </w:instrText>
      </w:r>
      <w:r w:rsidRPr="00AD2E82">
        <w:rPr>
          <w:rFonts w:ascii="Times New Roman" w:hAnsi="Times New Roman"/>
          <w:sz w:val="21"/>
        </w:rPr>
      </w:r>
      <w:r w:rsidRPr="00AD2E82">
        <w:rPr>
          <w:rFonts w:ascii="Times New Roman" w:hAnsi="Times New Roman"/>
          <w:sz w:val="21"/>
        </w:rPr>
        <w:fldChar w:fldCharType="separate"/>
      </w:r>
      <w:r w:rsidRPr="00AD2E82">
        <w:rPr>
          <w:rFonts w:ascii="Times New Roman" w:hAnsi="Times New Roman"/>
          <w:sz w:val="21"/>
        </w:rPr>
        <w:t>3.2</w:t>
      </w:r>
      <w:r w:rsidRPr="00AD2E82">
        <w:rPr>
          <w:rFonts w:ascii="Times New Roman" w:hAnsi="Times New Roman"/>
          <w:sz w:val="21"/>
        </w:rPr>
        <w:fldChar w:fldCharType="end"/>
      </w:r>
      <w:r w:rsidRPr="00AD2E82">
        <w:rPr>
          <w:rFonts w:ascii="Times New Roman" w:hAnsi="Times New Roman"/>
          <w:sz w:val="21"/>
        </w:rPr>
        <w:t>. Договора.</w:t>
      </w:r>
    </w:p>
    <w:p w14:paraId="70C98E1F" w14:textId="77777777" w:rsidR="001B5AF2" w:rsidRPr="00AD2E82" w:rsidRDefault="001B5AF2" w:rsidP="00AD2E82">
      <w:pPr>
        <w:numPr>
          <w:ilvl w:val="2"/>
          <w:numId w:val="12"/>
        </w:numPr>
        <w:tabs>
          <w:tab w:val="left" w:pos="993"/>
          <w:tab w:val="right" w:pos="1134"/>
        </w:tabs>
        <w:spacing w:before="20" w:after="20" w:line="240" w:lineRule="auto"/>
        <w:ind w:left="0" w:right="20" w:firstLine="284"/>
        <w:contextualSpacing/>
        <w:jc w:val="both"/>
        <w:rPr>
          <w:rFonts w:ascii="Times New Roman" w:hAnsi="Times New Roman"/>
          <w:sz w:val="21"/>
        </w:rPr>
      </w:pPr>
      <w:r w:rsidRPr="00AD2E82">
        <w:rPr>
          <w:rFonts w:ascii="Times New Roman" w:hAnsi="Times New Roman"/>
          <w:sz w:val="21"/>
        </w:rPr>
        <w:t xml:space="preserve">Проценты на сумму денежных средств, находящихся на Счете </w:t>
      </w:r>
      <w:proofErr w:type="spellStart"/>
      <w:r w:rsidRPr="00AD2E82">
        <w:rPr>
          <w:rFonts w:ascii="Times New Roman" w:hAnsi="Times New Roman"/>
          <w:sz w:val="21"/>
        </w:rPr>
        <w:t>эскроу</w:t>
      </w:r>
      <w:proofErr w:type="spellEnd"/>
      <w:r w:rsidRPr="00AD2E82">
        <w:rPr>
          <w:rFonts w:ascii="Times New Roman" w:hAnsi="Times New Roman"/>
          <w:sz w:val="21"/>
        </w:rPr>
        <w:t>, не начисляются.</w:t>
      </w:r>
    </w:p>
    <w:p w14:paraId="7F5E2788" w14:textId="77777777" w:rsidR="001B5AF2" w:rsidRPr="00AD2E82" w:rsidRDefault="001B5AF2" w:rsidP="00AD2E82">
      <w:pPr>
        <w:numPr>
          <w:ilvl w:val="2"/>
          <w:numId w:val="12"/>
        </w:numPr>
        <w:tabs>
          <w:tab w:val="left" w:pos="993"/>
          <w:tab w:val="right" w:pos="1134"/>
        </w:tabs>
        <w:spacing w:before="20" w:after="20" w:line="240" w:lineRule="auto"/>
        <w:ind w:left="0" w:right="20" w:firstLine="284"/>
        <w:contextualSpacing/>
        <w:jc w:val="both"/>
        <w:rPr>
          <w:rFonts w:ascii="Times New Roman" w:hAnsi="Times New Roman"/>
          <w:sz w:val="21"/>
        </w:rPr>
      </w:pPr>
      <w:r w:rsidRPr="00AD2E82">
        <w:rPr>
          <w:rFonts w:ascii="Times New Roman" w:hAnsi="Times New Roman"/>
          <w:sz w:val="21"/>
        </w:rPr>
        <w:t xml:space="preserve">Если в отношении уполномоченного банка, в котором открыт Счет </w:t>
      </w:r>
      <w:proofErr w:type="spellStart"/>
      <w:r w:rsidRPr="00AD2E82">
        <w:rPr>
          <w:rFonts w:ascii="Times New Roman" w:hAnsi="Times New Roman"/>
          <w:sz w:val="21"/>
        </w:rPr>
        <w:t>эскроу</w:t>
      </w:r>
      <w:proofErr w:type="spellEnd"/>
      <w:r w:rsidRPr="00AD2E82">
        <w:rPr>
          <w:rFonts w:ascii="Times New Roman" w:hAnsi="Times New Roman"/>
          <w:sz w:val="21"/>
        </w:rPr>
        <w:t xml:space="preserve">, наступил страховой случай в соответствии с Федеральным </w:t>
      </w:r>
      <w:hyperlink r:id="rId10" w:history="1">
        <w:r w:rsidRPr="00AD2E82">
          <w:rPr>
            <w:rFonts w:ascii="Times New Roman" w:hAnsi="Times New Roman"/>
            <w:sz w:val="21"/>
          </w:rPr>
          <w:t>законом</w:t>
        </w:r>
      </w:hyperlink>
      <w:r w:rsidRPr="00AD2E82">
        <w:rPr>
          <w:rFonts w:ascii="Times New Roman" w:hAnsi="Times New Roman"/>
          <w:sz w:val="21"/>
        </w:rPr>
        <w:t xml:space="preserve"> от 23.12.2003 № 177-ФЗ «О страховании вкладов физических лиц в банках Российской Федерации» до ввода в эксплуатацию Объекта и государственной регистрации права собственности в отношении Объекта, Застройщик и Участник обязаны заключить договор Счета </w:t>
      </w:r>
      <w:proofErr w:type="spellStart"/>
      <w:r w:rsidRPr="00AD2E82">
        <w:rPr>
          <w:rFonts w:ascii="Times New Roman" w:hAnsi="Times New Roman"/>
          <w:sz w:val="21"/>
        </w:rPr>
        <w:t>эскроу</w:t>
      </w:r>
      <w:proofErr w:type="spellEnd"/>
      <w:r w:rsidRPr="00AD2E82">
        <w:rPr>
          <w:rFonts w:ascii="Times New Roman" w:hAnsi="Times New Roman"/>
          <w:sz w:val="21"/>
        </w:rPr>
        <w:t xml:space="preserve"> с другим уполномоченным банком.</w:t>
      </w:r>
    </w:p>
    <w:p w14:paraId="5A1F7860" w14:textId="77777777" w:rsidR="001B5AF2" w:rsidRPr="00AD2E82" w:rsidRDefault="001B5AF2" w:rsidP="00AD2E82">
      <w:pPr>
        <w:numPr>
          <w:ilvl w:val="2"/>
          <w:numId w:val="12"/>
        </w:numPr>
        <w:tabs>
          <w:tab w:val="left" w:pos="993"/>
          <w:tab w:val="right" w:pos="1134"/>
        </w:tabs>
        <w:spacing w:before="20" w:after="20" w:line="240" w:lineRule="auto"/>
        <w:ind w:left="0" w:right="20" w:firstLine="284"/>
        <w:contextualSpacing/>
        <w:jc w:val="both"/>
        <w:rPr>
          <w:rFonts w:ascii="Times New Roman" w:hAnsi="Times New Roman"/>
          <w:sz w:val="21"/>
        </w:rPr>
      </w:pPr>
      <w:bookmarkStart w:id="8" w:name="_Ref176531469"/>
      <w:bookmarkStart w:id="9" w:name="_Hlk217567951"/>
      <w:r w:rsidRPr="00AD2E82">
        <w:rPr>
          <w:rFonts w:ascii="Times New Roman" w:hAnsi="Times New Roman"/>
          <w:sz w:val="21"/>
        </w:rPr>
        <w:t xml:space="preserve">Если после ввода Объекта в эксплуатацию Фактическая приведенная площадь Объекта долевого строительства отличается от Общей приведенной площади Объекта </w:t>
      </w:r>
      <w:r w:rsidRPr="00AD2E82">
        <w:rPr>
          <w:rFonts w:ascii="Times New Roman" w:hAnsi="Times New Roman"/>
          <w:b/>
          <w:sz w:val="21"/>
        </w:rPr>
        <w:t>более чем</w:t>
      </w:r>
      <w:r w:rsidRPr="00AD2E82">
        <w:rPr>
          <w:rFonts w:ascii="Times New Roman" w:hAnsi="Times New Roman"/>
          <w:sz w:val="21"/>
        </w:rPr>
        <w:t xml:space="preserve"> </w:t>
      </w:r>
      <w:r w:rsidRPr="00AD2E82">
        <w:rPr>
          <w:rFonts w:ascii="Times New Roman" w:hAnsi="Times New Roman"/>
          <w:b/>
          <w:sz w:val="21"/>
        </w:rPr>
        <w:t>на 3 (Три) %</w:t>
      </w:r>
      <w:r w:rsidRPr="00AD2E82">
        <w:rPr>
          <w:rFonts w:ascii="Times New Roman" w:hAnsi="Times New Roman"/>
          <w:sz w:val="21"/>
        </w:rPr>
        <w:t xml:space="preserve">  (Приложение № 1), Цена Договора, указанная в </w:t>
      </w:r>
      <w:hyperlink r:id="rId11" w:history="1">
        <w:r w:rsidRPr="00AD2E82">
          <w:rPr>
            <w:rFonts w:ascii="Times New Roman" w:hAnsi="Times New Roman"/>
            <w:sz w:val="21"/>
          </w:rPr>
          <w:t>3.1.</w:t>
        </w:r>
      </w:hyperlink>
      <w:r w:rsidRPr="00AD2E82">
        <w:rPr>
          <w:rFonts w:ascii="Times New Roman" w:hAnsi="Times New Roman"/>
          <w:sz w:val="21"/>
        </w:rPr>
        <w:t xml:space="preserve"> Договора, подлежит перерасчету в следующем порядке</w:t>
      </w:r>
      <w:bookmarkEnd w:id="8"/>
      <w:r w:rsidRPr="00AD2E82">
        <w:rPr>
          <w:rFonts w:ascii="Times New Roman" w:hAnsi="Times New Roman"/>
          <w:sz w:val="21"/>
        </w:rPr>
        <w:t>:</w:t>
      </w:r>
    </w:p>
    <w:p w14:paraId="0459F157" w14:textId="77777777" w:rsidR="001B5AF2" w:rsidRPr="00AD2E82" w:rsidRDefault="001B5AF2" w:rsidP="00AD2E82">
      <w:pPr>
        <w:numPr>
          <w:ilvl w:val="3"/>
          <w:numId w:val="12"/>
        </w:numPr>
        <w:tabs>
          <w:tab w:val="left" w:pos="993"/>
        </w:tabs>
        <w:spacing w:after="0" w:line="240" w:lineRule="auto"/>
        <w:ind w:left="0" w:firstLine="284"/>
        <w:contextualSpacing/>
        <w:jc w:val="both"/>
        <w:rPr>
          <w:rFonts w:ascii="Times New Roman" w:hAnsi="Times New Roman"/>
          <w:sz w:val="21"/>
        </w:rPr>
      </w:pPr>
      <w:bookmarkStart w:id="10" w:name="_Hlk217570739"/>
      <w:r w:rsidRPr="00AD2E82">
        <w:rPr>
          <w:rFonts w:ascii="Times New Roman" w:hAnsi="Times New Roman"/>
          <w:sz w:val="21"/>
        </w:rPr>
        <w:t xml:space="preserve">В случае если Фактическая приведенная площадь Объекта долевого строительства превысит Общую приведенную площадь Объекта долевого строительства более чем на 3 (Три) %, итоговая Цена Договора подлежит перерасчету и увеличению на сумму, определяемую как произведение стоимости 1 </w:t>
      </w:r>
      <w:proofErr w:type="spellStart"/>
      <w:r w:rsidRPr="00AD2E82">
        <w:rPr>
          <w:rFonts w:ascii="Times New Roman" w:hAnsi="Times New Roman"/>
          <w:sz w:val="21"/>
        </w:rPr>
        <w:t>кв.м</w:t>
      </w:r>
      <w:proofErr w:type="spellEnd"/>
      <w:r w:rsidRPr="00AD2E82">
        <w:rPr>
          <w:rFonts w:ascii="Times New Roman" w:hAnsi="Times New Roman"/>
          <w:sz w:val="21"/>
        </w:rPr>
        <w:t>. Объекта долевого строительства, указанной в п. 3.1. Договора, и разницы между Фактической приведенной площадью Объекта долевого строительства и Общей приведенной площадью Объекта долевого строительства, за вычетом стоимости площади, составляющей 3% Общей приведенной площади Объекта, с учетом положений предусмотренных п. 1.1.1 Договора.</w:t>
      </w:r>
    </w:p>
    <w:bookmarkEnd w:id="10"/>
    <w:p w14:paraId="098C50C1" w14:textId="77777777" w:rsidR="001B5AF2" w:rsidRPr="00AD2E82" w:rsidRDefault="001B5AF2" w:rsidP="00AD2E82">
      <w:pPr>
        <w:numPr>
          <w:ilvl w:val="3"/>
          <w:numId w:val="12"/>
        </w:numPr>
        <w:tabs>
          <w:tab w:val="left" w:pos="993"/>
        </w:tabs>
        <w:spacing w:after="0" w:line="240" w:lineRule="auto"/>
        <w:ind w:left="0" w:firstLine="284"/>
        <w:contextualSpacing/>
        <w:jc w:val="both"/>
        <w:rPr>
          <w:rFonts w:ascii="Times New Roman" w:hAnsi="Times New Roman"/>
          <w:sz w:val="21"/>
        </w:rPr>
      </w:pPr>
      <w:r w:rsidRPr="00AD2E82">
        <w:rPr>
          <w:rFonts w:ascii="Times New Roman" w:hAnsi="Times New Roman"/>
          <w:sz w:val="21"/>
        </w:rPr>
        <w:t>После получения Разрешения на ввод Объекта в эксплуатацию на основании данных технического плана (технического паспорта, экспликации) Застройщик направляет Участнику долевого строительства уведомление о необходимости проведения окончательных расчетов по настоящему Договору (в связи с увеличением площади Объекта долевого строительства). Участник долевого строительства в течение 5 (Пяти) рабочих дней с момента получения указанного уведомления от Застройщика (если больший срок не предусмотрен в уведомлении Застройщика) производит оплату соответствующей суммы по реквизитам, указанным Застройщиком в уведомлении. Оплата должна быть произведена Участником долевого строительства до подписания Акта приема-передачи Объекта долевого строительства.</w:t>
      </w:r>
    </w:p>
    <w:p w14:paraId="6702ADCA" w14:textId="1EECD4F2" w:rsidR="001B5AF2" w:rsidRPr="00AD2E82" w:rsidRDefault="001B5AF2" w:rsidP="00AD2E82">
      <w:pPr>
        <w:numPr>
          <w:ilvl w:val="3"/>
          <w:numId w:val="12"/>
        </w:numPr>
        <w:tabs>
          <w:tab w:val="left" w:pos="993"/>
        </w:tabs>
        <w:spacing w:after="0" w:line="240" w:lineRule="auto"/>
        <w:ind w:left="0" w:firstLine="284"/>
        <w:contextualSpacing/>
        <w:jc w:val="both"/>
        <w:rPr>
          <w:rFonts w:ascii="Times New Roman" w:hAnsi="Times New Roman"/>
          <w:sz w:val="21"/>
        </w:rPr>
      </w:pPr>
      <w:r w:rsidRPr="00AD2E82">
        <w:rPr>
          <w:rFonts w:ascii="Times New Roman" w:hAnsi="Times New Roman"/>
          <w:sz w:val="21"/>
        </w:rPr>
        <w:t xml:space="preserve">В случае если Фактическая приведенная площадь Объекта долевого строительства окажется меньше Общей приведенной площади Объекта долевого строительства более чем на 3 (Три) %, итоговая Цена Договора подлежит перерасчету и уменьшению на сумму, определяемую как произведение стоимости 1 </w:t>
      </w:r>
      <w:proofErr w:type="spellStart"/>
      <w:r w:rsidRPr="00AD2E82">
        <w:rPr>
          <w:rFonts w:ascii="Times New Roman" w:hAnsi="Times New Roman"/>
          <w:sz w:val="21"/>
        </w:rPr>
        <w:t>кв.м</w:t>
      </w:r>
      <w:proofErr w:type="spellEnd"/>
      <w:r w:rsidRPr="00AD2E82">
        <w:rPr>
          <w:rFonts w:ascii="Times New Roman" w:hAnsi="Times New Roman"/>
          <w:sz w:val="21"/>
        </w:rPr>
        <w:t xml:space="preserve"> Объекта долевого строительства, указанной в п. 3.1. Договора, и разницы между Общей приведенной площадью Объекта долевого строительства и Фактической приведенной площадью Объекта долевого строительства</w:t>
      </w:r>
      <w:r w:rsidRPr="001B5AF2">
        <w:rPr>
          <w:rFonts w:ascii="Times New Roman" w:eastAsia="Times New Roman" w:hAnsi="Times New Roman" w:cs="Times New Roman"/>
          <w:iCs/>
          <w:sz w:val="21"/>
          <w:szCs w:val="21"/>
          <w:lang w:eastAsia="ru-RU"/>
        </w:rPr>
        <w:t xml:space="preserve">, за вычетом стоимости площади, составляющей 3% </w:t>
      </w:r>
      <w:r w:rsidRPr="001B5AF2">
        <w:rPr>
          <w:rFonts w:ascii="Times New Roman" w:eastAsia="Times New Roman" w:hAnsi="Times New Roman" w:cs="Times New Roman"/>
          <w:iCs/>
          <w:sz w:val="21"/>
          <w:szCs w:val="21"/>
        </w:rPr>
        <w:t>Общей приведенной площади Объекта</w:t>
      </w:r>
      <w:r w:rsidRPr="001B5AF2">
        <w:rPr>
          <w:rFonts w:ascii="Times New Roman" w:eastAsia="Times New Roman" w:hAnsi="Times New Roman" w:cs="Times New Roman"/>
          <w:iCs/>
          <w:sz w:val="21"/>
          <w:szCs w:val="21"/>
          <w:lang w:eastAsia="ru-RU"/>
        </w:rPr>
        <w:t>.</w:t>
      </w:r>
      <w:r w:rsidRPr="00AD2E82">
        <w:rPr>
          <w:rFonts w:ascii="Times New Roman" w:hAnsi="Times New Roman"/>
          <w:sz w:val="21"/>
        </w:rPr>
        <w:t xml:space="preserve"> Возврат соответствующей суммы осуществляется Застройщиком в течение 30 (тридцати) рабочих дней с даты получения от Участника долевого строительства письменного заявления путем перечисления денежных средств по реквизитам, указанным Участником долевого строительства в соответствующем заявлении.</w:t>
      </w:r>
    </w:p>
    <w:p w14:paraId="6CD208A1" w14:textId="77777777" w:rsidR="001B5AF2" w:rsidRPr="00AD2E82" w:rsidRDefault="001B5AF2" w:rsidP="007668BC">
      <w:pPr>
        <w:numPr>
          <w:ilvl w:val="1"/>
          <w:numId w:val="12"/>
        </w:numPr>
        <w:tabs>
          <w:tab w:val="left" w:pos="993"/>
        </w:tabs>
        <w:spacing w:after="0" w:line="240" w:lineRule="auto"/>
        <w:ind w:left="0" w:firstLine="284"/>
        <w:contextualSpacing/>
        <w:jc w:val="both"/>
        <w:rPr>
          <w:rFonts w:ascii="Times New Roman" w:hAnsi="Times New Roman"/>
          <w:sz w:val="21"/>
        </w:rPr>
      </w:pPr>
      <w:bookmarkStart w:id="11" w:name="_Ref176531394"/>
      <w:bookmarkEnd w:id="9"/>
      <w:r w:rsidRPr="00AD2E82">
        <w:rPr>
          <w:rFonts w:ascii="Times New Roman" w:hAnsi="Times New Roman"/>
          <w:sz w:val="21"/>
        </w:rPr>
        <w:lastRenderedPageBreak/>
        <w:t>Стороны договорились, что несвоевременное исполнение Участником обязательств по проведению окончательного расчета в соответствии с п. 3.3.1. Договора является уклонением Участника от приемки Объекта долевого строительства.</w:t>
      </w:r>
      <w:bookmarkEnd w:id="11"/>
    </w:p>
    <w:p w14:paraId="50A1F80E" w14:textId="77777777" w:rsidR="001B5AF2" w:rsidRPr="00AD2E82" w:rsidRDefault="001B5AF2" w:rsidP="007668BC">
      <w:pPr>
        <w:tabs>
          <w:tab w:val="left" w:pos="993"/>
        </w:tabs>
        <w:spacing w:after="0" w:line="240" w:lineRule="auto"/>
        <w:ind w:firstLine="284"/>
        <w:contextualSpacing/>
        <w:jc w:val="both"/>
        <w:rPr>
          <w:rFonts w:ascii="Times New Roman" w:hAnsi="Times New Roman"/>
          <w:sz w:val="21"/>
        </w:rPr>
      </w:pPr>
      <w:r w:rsidRPr="00AD2E82">
        <w:rPr>
          <w:rFonts w:ascii="Times New Roman" w:hAnsi="Times New Roman"/>
          <w:sz w:val="21"/>
        </w:rPr>
        <w:t>Застройщик вправе, но не обязан передать Участнику Объект долевого строительства до исполнения Участником обязательств по проведению окончательного расчета в соответствии с п.3.3.6.2. Договора. В этом случае в Акте приема-передачи Объекта долевого строительства указывается информация о задолженности Участника в пользу Застройщика. Участник уведомлен, что Объект долевого строительства будет находиться в залоге у Застройщика до момента исполнения Участником обязательств по оплате Цены Договора в полном объеме.</w:t>
      </w:r>
    </w:p>
    <w:p w14:paraId="70B61CC1" w14:textId="77777777" w:rsidR="001B5AF2" w:rsidRPr="00AD2E82" w:rsidRDefault="001B5AF2" w:rsidP="007668BC">
      <w:pPr>
        <w:tabs>
          <w:tab w:val="left" w:pos="993"/>
        </w:tabs>
        <w:spacing w:after="0" w:line="240" w:lineRule="auto"/>
        <w:ind w:firstLine="284"/>
        <w:contextualSpacing/>
        <w:jc w:val="both"/>
        <w:rPr>
          <w:rFonts w:ascii="Times New Roman" w:hAnsi="Times New Roman"/>
          <w:sz w:val="21"/>
        </w:rPr>
      </w:pPr>
      <w:r w:rsidRPr="00AD2E82">
        <w:rPr>
          <w:rFonts w:ascii="Times New Roman" w:hAnsi="Times New Roman"/>
          <w:sz w:val="21"/>
        </w:rPr>
        <w:t xml:space="preserve">В целях исполнения настоящего пункта Договора, Застройщик вправе в одностороннем порядке сформировать и направить в орган регистрации прав необходимый комплект документов для внесения соответствующей записи о залоге в отношении Объекта в Единый государственный реестр недвижимости.  </w:t>
      </w:r>
    </w:p>
    <w:p w14:paraId="157A18FE" w14:textId="77777777" w:rsidR="001B5AF2" w:rsidRPr="00AD2E82" w:rsidRDefault="001B5AF2" w:rsidP="007668BC">
      <w:pPr>
        <w:numPr>
          <w:ilvl w:val="1"/>
          <w:numId w:val="12"/>
        </w:numPr>
        <w:tabs>
          <w:tab w:val="left" w:pos="0"/>
          <w:tab w:val="left" w:pos="993"/>
        </w:tabs>
        <w:spacing w:after="0" w:line="240" w:lineRule="auto"/>
        <w:ind w:left="0" w:firstLine="284"/>
        <w:contextualSpacing/>
        <w:jc w:val="both"/>
        <w:rPr>
          <w:rFonts w:ascii="Times New Roman" w:hAnsi="Times New Roman"/>
          <w:sz w:val="21"/>
        </w:rPr>
      </w:pPr>
      <w:r w:rsidRPr="00AD2E82">
        <w:rPr>
          <w:rFonts w:ascii="Times New Roman" w:hAnsi="Times New Roman"/>
          <w:sz w:val="21"/>
        </w:rPr>
        <w:t xml:space="preserve">Стороны согласовали, что в случае государственной регистрации Договора и дополнительных соглашений затраты по оплате государственной пошлины за регистрацию Договора и дополнительных соглашений к нему несут Застройщик и Участник в размере, установленном законодательством Российской Федерации. </w:t>
      </w:r>
    </w:p>
    <w:p w14:paraId="081D8BF0" w14:textId="77777777" w:rsidR="001B5AF2" w:rsidRPr="00AD2E82" w:rsidRDefault="001B5AF2" w:rsidP="007668BC">
      <w:pPr>
        <w:tabs>
          <w:tab w:val="left" w:pos="0"/>
          <w:tab w:val="left" w:pos="993"/>
        </w:tabs>
        <w:spacing w:after="0" w:line="240" w:lineRule="auto"/>
        <w:contextualSpacing/>
        <w:jc w:val="both"/>
        <w:rPr>
          <w:rFonts w:ascii="Times New Roman" w:hAnsi="Times New Roman"/>
          <w:sz w:val="21"/>
        </w:rPr>
      </w:pPr>
      <w:r w:rsidRPr="00AD2E82">
        <w:rPr>
          <w:rFonts w:ascii="Times New Roman" w:hAnsi="Times New Roman"/>
          <w:sz w:val="21"/>
        </w:rPr>
        <w:tab/>
        <w:t>Платеж по Договору осуществляется не ранее даты государственной регистрации Договора. Банк (</w:t>
      </w:r>
      <w:proofErr w:type="spellStart"/>
      <w:r w:rsidRPr="00AD2E82">
        <w:rPr>
          <w:rFonts w:ascii="Times New Roman" w:hAnsi="Times New Roman"/>
          <w:sz w:val="21"/>
        </w:rPr>
        <w:t>Эскроу</w:t>
      </w:r>
      <w:proofErr w:type="spellEnd"/>
      <w:r w:rsidRPr="00AD2E82">
        <w:rPr>
          <w:rFonts w:ascii="Times New Roman" w:hAnsi="Times New Roman"/>
          <w:sz w:val="21"/>
        </w:rPr>
        <w:t>-агент) в течение 1 рабочего дня уведомляет Застройщика (Бенефициара) о получении указанного платежа (Цены Договора) от Депонента. В Цену Договора не включены расходы по государственной регистрации настоящего Договора, дополнительных соглашений к нему,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w:t>
      </w:r>
    </w:p>
    <w:p w14:paraId="708E2A7C" w14:textId="77777777" w:rsidR="001B5AF2" w:rsidRPr="00AD2E82" w:rsidRDefault="001B5AF2" w:rsidP="007668BC">
      <w:pPr>
        <w:spacing w:after="0" w:line="240" w:lineRule="auto"/>
        <w:ind w:firstLine="284"/>
        <w:jc w:val="both"/>
        <w:rPr>
          <w:rFonts w:ascii="Times New Roman" w:hAnsi="Times New Roman"/>
          <w:sz w:val="21"/>
        </w:rPr>
      </w:pPr>
      <w:r w:rsidRPr="00AD2E82">
        <w:rPr>
          <w:rFonts w:ascii="Times New Roman" w:hAnsi="Times New Roman"/>
          <w:sz w:val="21"/>
        </w:rPr>
        <w:t xml:space="preserve">3.6. Нарушение сроков и порядка оплаты влечет применение к Участнику долевого строительства санкций, предусмотренных Федеральным законом № 214-ФЗ и разделом 8 Договора. Указанные санкции в цену Договора не включаются и оплачиваются дополнительно. </w:t>
      </w:r>
    </w:p>
    <w:p w14:paraId="1900CF03" w14:textId="77777777" w:rsidR="001B5AF2" w:rsidRPr="00AD2E82" w:rsidRDefault="001B5AF2" w:rsidP="007668BC">
      <w:pPr>
        <w:spacing w:after="0" w:line="240" w:lineRule="auto"/>
        <w:ind w:firstLine="284"/>
        <w:jc w:val="both"/>
        <w:rPr>
          <w:rFonts w:ascii="Times New Roman" w:hAnsi="Times New Roman"/>
          <w:sz w:val="21"/>
        </w:rPr>
      </w:pPr>
    </w:p>
    <w:p w14:paraId="4F125239" w14:textId="77777777" w:rsidR="001B5AF2" w:rsidRPr="00AD2E82" w:rsidRDefault="001B5AF2" w:rsidP="007668BC">
      <w:pPr>
        <w:shd w:val="clear" w:color="auto" w:fill="FFFFFF"/>
        <w:autoSpaceDE w:val="0"/>
        <w:autoSpaceDN w:val="0"/>
        <w:adjustRightInd w:val="0"/>
        <w:spacing w:after="0" w:line="240" w:lineRule="auto"/>
        <w:ind w:firstLine="284"/>
        <w:jc w:val="both"/>
        <w:rPr>
          <w:rFonts w:ascii="Times New Roman" w:hAnsi="Times New Roman"/>
          <w:sz w:val="21"/>
        </w:rPr>
      </w:pPr>
    </w:p>
    <w:p w14:paraId="0CE92E06" w14:textId="77777777" w:rsidR="001B5AF2" w:rsidRPr="00AD2E82" w:rsidRDefault="001B5AF2" w:rsidP="00AD2E82">
      <w:pPr>
        <w:numPr>
          <w:ilvl w:val="0"/>
          <w:numId w:val="12"/>
        </w:numPr>
        <w:spacing w:after="0" w:line="240" w:lineRule="auto"/>
        <w:ind w:left="0" w:firstLine="284"/>
        <w:jc w:val="center"/>
        <w:rPr>
          <w:rFonts w:ascii="Times New Roman" w:hAnsi="Times New Roman"/>
          <w:b/>
          <w:sz w:val="21"/>
        </w:rPr>
      </w:pPr>
      <w:r w:rsidRPr="00AD2E82">
        <w:rPr>
          <w:rFonts w:ascii="Times New Roman" w:hAnsi="Times New Roman"/>
          <w:b/>
          <w:sz w:val="21"/>
        </w:rPr>
        <w:t>Обязательства Сторон</w:t>
      </w:r>
    </w:p>
    <w:p w14:paraId="6897636F" w14:textId="77777777" w:rsidR="001B5AF2" w:rsidRPr="00AD2E82" w:rsidRDefault="001B5AF2" w:rsidP="007668BC">
      <w:pPr>
        <w:shd w:val="clear" w:color="auto" w:fill="FFFFFF"/>
        <w:tabs>
          <w:tab w:val="left" w:pos="567"/>
          <w:tab w:val="left" w:pos="1310"/>
        </w:tabs>
        <w:autoSpaceDE w:val="0"/>
        <w:autoSpaceDN w:val="0"/>
        <w:adjustRightInd w:val="0"/>
        <w:spacing w:after="0" w:line="240" w:lineRule="auto"/>
        <w:ind w:firstLine="284"/>
        <w:jc w:val="both"/>
        <w:rPr>
          <w:rFonts w:ascii="Times New Roman" w:hAnsi="Times New Roman"/>
          <w:b/>
          <w:sz w:val="21"/>
          <w:u w:val="single"/>
        </w:rPr>
      </w:pPr>
      <w:r w:rsidRPr="00AD2E82">
        <w:rPr>
          <w:rFonts w:ascii="Times New Roman" w:hAnsi="Times New Roman"/>
          <w:b/>
          <w:sz w:val="21"/>
          <w:u w:val="single"/>
        </w:rPr>
        <w:t>4.1. Права и обязанности Участника долевого строительства:</w:t>
      </w:r>
    </w:p>
    <w:p w14:paraId="12CE8F90" w14:textId="77777777" w:rsidR="001B5AF2" w:rsidRPr="00AD2E82" w:rsidRDefault="001B5AF2" w:rsidP="007668BC">
      <w:pPr>
        <w:shd w:val="clear" w:color="auto" w:fill="FFFFFF"/>
        <w:tabs>
          <w:tab w:val="left" w:pos="993"/>
        </w:tabs>
        <w:spacing w:after="0" w:line="240" w:lineRule="auto"/>
        <w:ind w:firstLine="284"/>
        <w:jc w:val="both"/>
        <w:rPr>
          <w:rFonts w:ascii="Times New Roman" w:hAnsi="Times New Roman"/>
          <w:spacing w:val="-6"/>
          <w:sz w:val="21"/>
        </w:rPr>
      </w:pPr>
      <w:r w:rsidRPr="00AD2E82">
        <w:rPr>
          <w:rFonts w:ascii="Times New Roman" w:hAnsi="Times New Roman"/>
          <w:sz w:val="21"/>
        </w:rPr>
        <w:t xml:space="preserve">4.1.1. Участник долевого строительства обязуется </w:t>
      </w:r>
      <w:r w:rsidRPr="00AD2E82">
        <w:rPr>
          <w:rFonts w:ascii="Times New Roman" w:hAnsi="Times New Roman"/>
          <w:spacing w:val="-6"/>
          <w:sz w:val="21"/>
        </w:rPr>
        <w:t xml:space="preserve">внести в полном объеме денежные средства, составляющие Цену Договора, на счет </w:t>
      </w:r>
      <w:proofErr w:type="spellStart"/>
      <w:r w:rsidRPr="00AD2E82">
        <w:rPr>
          <w:rFonts w:ascii="Times New Roman" w:hAnsi="Times New Roman"/>
          <w:spacing w:val="-6"/>
          <w:sz w:val="21"/>
        </w:rPr>
        <w:t>эскроу</w:t>
      </w:r>
      <w:proofErr w:type="spellEnd"/>
      <w:r w:rsidRPr="00AD2E82">
        <w:rPr>
          <w:rFonts w:ascii="Times New Roman" w:hAnsi="Times New Roman"/>
          <w:spacing w:val="-6"/>
          <w:sz w:val="21"/>
        </w:rPr>
        <w:t xml:space="preserve"> в уполномоченном банке в размере, порядке и сроки, указанные в разделе 3 настоящего Договора.</w:t>
      </w:r>
    </w:p>
    <w:p w14:paraId="196652EB" w14:textId="77777777" w:rsidR="001B5AF2" w:rsidRPr="00AD2E82" w:rsidRDefault="001B5AF2" w:rsidP="00AD2E82">
      <w:pPr>
        <w:spacing w:after="0" w:line="240" w:lineRule="auto"/>
        <w:ind w:firstLine="284"/>
        <w:jc w:val="both"/>
        <w:rPr>
          <w:rFonts w:ascii="Times New Roman" w:hAnsi="Times New Roman"/>
          <w:sz w:val="21"/>
        </w:rPr>
      </w:pPr>
      <w:r w:rsidRPr="00AD2E82">
        <w:rPr>
          <w:rFonts w:ascii="Times New Roman" w:hAnsi="Times New Roman"/>
          <w:sz w:val="21"/>
        </w:rPr>
        <w:t>4.1.2. Участник долевого строительства имеет право уступать свои права и обязанности по Договору третьим лицам (полностью или в части), при соблюдении всех следующих условий:</w:t>
      </w:r>
    </w:p>
    <w:p w14:paraId="0587BF6A" w14:textId="77777777" w:rsidR="001B5AF2" w:rsidRPr="00AD2E82" w:rsidRDefault="001B5AF2" w:rsidP="00AD2E82">
      <w:pPr>
        <w:numPr>
          <w:ilvl w:val="0"/>
          <w:numId w:val="5"/>
        </w:numPr>
        <w:tabs>
          <w:tab w:val="left" w:pos="567"/>
          <w:tab w:val="left" w:pos="1134"/>
        </w:tabs>
        <w:spacing w:after="0" w:line="240" w:lineRule="auto"/>
        <w:ind w:left="0" w:firstLine="284"/>
        <w:jc w:val="both"/>
        <w:rPr>
          <w:rFonts w:ascii="Times New Roman" w:hAnsi="Times New Roman"/>
          <w:sz w:val="21"/>
        </w:rPr>
      </w:pPr>
      <w:r w:rsidRPr="00AD2E82">
        <w:rPr>
          <w:rFonts w:ascii="Times New Roman" w:hAnsi="Times New Roman"/>
          <w:sz w:val="21"/>
        </w:rPr>
        <w:t>уступка прав и обязанностей по Договору допускается в период с момента государственной регистрации Договора до момента передачи Объекта долевого строительства по подписываемому Сторонами Акту приема-передачи либо до момента составления Застройщиком одностороннего акта о передаче Объекта долевого строительства;</w:t>
      </w:r>
    </w:p>
    <w:p w14:paraId="43C70845" w14:textId="77777777" w:rsidR="001B5AF2" w:rsidRPr="00AD2E82" w:rsidRDefault="001B5AF2" w:rsidP="00AD2E82">
      <w:pPr>
        <w:numPr>
          <w:ilvl w:val="0"/>
          <w:numId w:val="5"/>
        </w:numPr>
        <w:tabs>
          <w:tab w:val="num" w:pos="284"/>
          <w:tab w:val="left" w:pos="567"/>
          <w:tab w:val="left" w:pos="1134"/>
        </w:tabs>
        <w:spacing w:after="0" w:line="240" w:lineRule="auto"/>
        <w:ind w:left="0" w:firstLine="284"/>
        <w:jc w:val="both"/>
        <w:rPr>
          <w:rFonts w:ascii="Times New Roman" w:hAnsi="Times New Roman"/>
          <w:sz w:val="21"/>
        </w:rPr>
      </w:pPr>
      <w:r w:rsidRPr="00AD2E82">
        <w:rPr>
          <w:rFonts w:ascii="Times New Roman" w:hAnsi="Times New Roman"/>
          <w:sz w:val="21"/>
        </w:rPr>
        <w:t xml:space="preserve">уступка прав и обязанностей по Договору допускается при условии получения письменного предварительного согласия Застройщика на осуществление Участником долевого строительства, являющимся владельцем счета </w:t>
      </w:r>
      <w:proofErr w:type="spellStart"/>
      <w:r w:rsidRPr="00AD2E82">
        <w:rPr>
          <w:rFonts w:ascii="Times New Roman" w:hAnsi="Times New Roman"/>
          <w:sz w:val="21"/>
        </w:rPr>
        <w:t>эскроу</w:t>
      </w:r>
      <w:proofErr w:type="spellEnd"/>
      <w:r w:rsidRPr="00AD2E82">
        <w:rPr>
          <w:rFonts w:ascii="Times New Roman" w:hAnsi="Times New Roman"/>
          <w:sz w:val="21"/>
        </w:rPr>
        <w:t>, уступки прав по Договору третьему лицу.</w:t>
      </w:r>
    </w:p>
    <w:p w14:paraId="459512D6" w14:textId="77777777" w:rsidR="001B5AF2" w:rsidRPr="00AD2E82" w:rsidRDefault="001B5AF2" w:rsidP="00DF275A">
      <w:pPr>
        <w:spacing w:after="0" w:line="240" w:lineRule="auto"/>
        <w:ind w:firstLine="284"/>
        <w:jc w:val="both"/>
        <w:rPr>
          <w:rFonts w:ascii="Times New Roman" w:hAnsi="Times New Roman"/>
          <w:sz w:val="21"/>
        </w:rPr>
      </w:pPr>
      <w:r w:rsidRPr="00AD2E82">
        <w:rPr>
          <w:rFonts w:ascii="Times New Roman" w:hAnsi="Times New Roman"/>
          <w:sz w:val="21"/>
        </w:rPr>
        <w:t>4.1.3. Участник долевого строительства обязуется после окончания строительных работ и получения разрешения на ввод в эксплуатацию Объекта в определенный в уведомлении Застройщиком срок приступить к приемке Объекта долевого строительства по Акту приема-передачи Объекта долевого строительства.</w:t>
      </w:r>
    </w:p>
    <w:p w14:paraId="0300786F" w14:textId="77777777" w:rsidR="001B5AF2" w:rsidRPr="00AD2E82" w:rsidRDefault="001B5AF2" w:rsidP="007668BC">
      <w:pPr>
        <w:spacing w:after="0" w:line="240" w:lineRule="auto"/>
        <w:ind w:firstLine="284"/>
        <w:jc w:val="both"/>
        <w:rPr>
          <w:rFonts w:ascii="Times New Roman" w:hAnsi="Times New Roman"/>
          <w:sz w:val="21"/>
        </w:rPr>
      </w:pPr>
      <w:r w:rsidRPr="00AD2E82">
        <w:rPr>
          <w:rFonts w:ascii="Times New Roman" w:hAnsi="Times New Roman"/>
          <w:sz w:val="21"/>
        </w:rPr>
        <w:t>При передаче Объекта долевого строительства Застройщик передает Участнику долевого строительства Инструкцию по эксплуатации Объекта долевого строительства, являющуюся приложением к Акту приема-передачи Объекта долевого строительства (в том числе одностороннему Акту приема-передачи Объекта долевого строительства, составленному Застройщиком).</w:t>
      </w:r>
    </w:p>
    <w:p w14:paraId="4418E1E3" w14:textId="77777777" w:rsidR="001B5AF2" w:rsidRPr="00AD2E82" w:rsidRDefault="001B5AF2" w:rsidP="007668BC">
      <w:pPr>
        <w:autoSpaceDE w:val="0"/>
        <w:autoSpaceDN w:val="0"/>
        <w:adjustRightInd w:val="0"/>
        <w:spacing w:after="0" w:line="240" w:lineRule="auto"/>
        <w:ind w:firstLine="284"/>
        <w:jc w:val="both"/>
        <w:rPr>
          <w:rFonts w:ascii="Times New Roman" w:hAnsi="Times New Roman"/>
          <w:sz w:val="21"/>
        </w:rPr>
      </w:pPr>
      <w:r w:rsidRPr="00AD2E82">
        <w:rPr>
          <w:rFonts w:ascii="Times New Roman" w:hAnsi="Times New Roman"/>
          <w:sz w:val="21"/>
        </w:rPr>
        <w:t>В случае обнаружения при осмотре Объекта долевого строительства существенных нарушений требований к качеству объекта долевого строительства, Стороны с участием лица, обладающего специальными познаниями и необходимой квалификацией (</w:t>
      </w:r>
      <w:proofErr w:type="gramStart"/>
      <w:r w:rsidRPr="00AD2E82">
        <w:rPr>
          <w:rFonts w:ascii="Times New Roman" w:hAnsi="Times New Roman"/>
          <w:sz w:val="21"/>
        </w:rPr>
        <w:t>требования</w:t>
      </w:r>
      <w:proofErr w:type="gramEnd"/>
      <w:r w:rsidRPr="00AD2E82">
        <w:rPr>
          <w:rFonts w:ascii="Times New Roman" w:hAnsi="Times New Roman"/>
          <w:sz w:val="21"/>
        </w:rPr>
        <w:t xml:space="preserve"> к которому предусмотрены законодательством Российской Федерации), составляют Акт осмотра. После устранения перечисленных в Акте осмотра существенных нарушений требований к качеству объекта Участник долевого строительства обязан принять Объект долевого строительства не позднее 7 (Семи) рабочих дней со дня получения соответствующего уведомления Застройщика.</w:t>
      </w:r>
    </w:p>
    <w:p w14:paraId="099E97B7" w14:textId="77777777" w:rsidR="001B5AF2" w:rsidRPr="00AD2E82" w:rsidRDefault="001B5AF2" w:rsidP="00AD2E82">
      <w:pPr>
        <w:spacing w:after="0" w:line="240" w:lineRule="auto"/>
        <w:ind w:firstLine="284"/>
        <w:jc w:val="both"/>
        <w:rPr>
          <w:rFonts w:ascii="Times New Roman" w:hAnsi="Times New Roman"/>
          <w:sz w:val="21"/>
        </w:rPr>
      </w:pPr>
      <w:r w:rsidRPr="00AD2E82">
        <w:rPr>
          <w:rFonts w:ascii="Times New Roman" w:hAnsi="Times New Roman"/>
          <w:sz w:val="21"/>
        </w:rPr>
        <w:t>В случае наличия несущественных недостатков Объекта долевого строительства (дефектов), не препятствующих его использованию, Участник долевого строительства обязан подписать Акт приема-передачи Объекта долевого строительства, при этом Застройщик обязуется устранить дефекты в срок не более двух месяцев.</w:t>
      </w:r>
    </w:p>
    <w:p w14:paraId="242EEE38" w14:textId="77777777" w:rsidR="001B5AF2" w:rsidRPr="00AD2E82" w:rsidRDefault="001B5AF2" w:rsidP="00DF275A">
      <w:pPr>
        <w:autoSpaceDE w:val="0"/>
        <w:autoSpaceDN w:val="0"/>
        <w:adjustRightInd w:val="0"/>
        <w:spacing w:after="0" w:line="240" w:lineRule="auto"/>
        <w:ind w:firstLine="284"/>
        <w:jc w:val="both"/>
        <w:rPr>
          <w:rFonts w:ascii="Times New Roman" w:hAnsi="Times New Roman"/>
          <w:sz w:val="21"/>
        </w:rPr>
      </w:pPr>
      <w:r w:rsidRPr="00AD2E82">
        <w:rPr>
          <w:rFonts w:ascii="Times New Roman" w:hAnsi="Times New Roman"/>
          <w:sz w:val="21"/>
        </w:rPr>
        <w:t xml:space="preserve">При уклонении, неявке или отказе Участника долевого строительства от приемки Объекта долевого строительства в указанный в уведомлении срок, Застройщик вправе по истечении 2 (двух) месяцев, если иное не предусмотрено специальными нормами законодательства РФ, регулирующими  особенности передачи объекта долевого строительства участнику долевого строительства, с даты уведомления Участника долевого строительства о готовности к передаче Объекта долевого строительства при отсутствии существенных нарушений </w:t>
      </w:r>
      <w:r w:rsidRPr="00AD2E82">
        <w:rPr>
          <w:rFonts w:ascii="Times New Roman" w:hAnsi="Times New Roman"/>
          <w:sz w:val="21"/>
        </w:rPr>
        <w:lastRenderedPageBreak/>
        <w:t>требований к качеству Объекта долевого строительства, составить односторонний Акт приема-передачи Объекта долевого строительства. Односторонний Акт приема-передачи Объекта долевого строительства составляется в случае, если Застройщик обладает сведениями о получении Участником долевого строительства сообщения о завершении строительства Объекта и готовности Объекта долевого строительства к передаче, либо если оператором почтовой связи письмо возвращено с сообщением об отказе Участника долевого строительства от его получения, в том числе в связи с истечением срока хранения, или в связи с отсутствием Участника долевого строительства по указанному в разделе 12 настоящего Договора почтовому адресу. При этом под отказом Участника долевого строительства от получения уведомления Стороны договорились в том числе понимать неявку Участника долевого строительства за получением корреспонденции в отделении связи.</w:t>
      </w:r>
    </w:p>
    <w:p w14:paraId="3775B0A9" w14:textId="77777777" w:rsidR="001B5AF2" w:rsidRPr="00AD2E82" w:rsidRDefault="001B5AF2" w:rsidP="007668BC">
      <w:pPr>
        <w:autoSpaceDE w:val="0"/>
        <w:autoSpaceDN w:val="0"/>
        <w:adjustRightInd w:val="0"/>
        <w:spacing w:after="0" w:line="240" w:lineRule="auto"/>
        <w:ind w:firstLine="284"/>
        <w:jc w:val="both"/>
        <w:rPr>
          <w:rFonts w:ascii="Times New Roman" w:hAnsi="Times New Roman"/>
          <w:sz w:val="21"/>
        </w:rPr>
      </w:pPr>
      <w:r w:rsidRPr="00AD2E82">
        <w:rPr>
          <w:rFonts w:ascii="Times New Roman" w:hAnsi="Times New Roman"/>
          <w:sz w:val="21"/>
        </w:rPr>
        <w:t>Сообщения о завершении строительства (создания) Объекта и о готовности Объекта долевого строительства к передаче, предложение о внесении изменений в Договор в части сведений о сроке передачи Застройщиком Объекта долевого строительства и его принятия Участником долевого строительства, составленные в форме электронного документа, подписанного усиленной квалифицированной электронной подписью лица, уполномоченного действовать от имени Застройщика, могут быть направлены Участнику долевого строительства по адресу электронной почты, указанному в разделе 12 Договора (если применимо).</w:t>
      </w:r>
    </w:p>
    <w:p w14:paraId="390726D3" w14:textId="77777777" w:rsidR="001B5AF2" w:rsidRPr="00AD2E82" w:rsidRDefault="001B5AF2" w:rsidP="00AD2E82">
      <w:pPr>
        <w:spacing w:after="0" w:line="240" w:lineRule="auto"/>
        <w:ind w:firstLine="284"/>
        <w:jc w:val="both"/>
        <w:rPr>
          <w:rFonts w:ascii="Times New Roman" w:hAnsi="Times New Roman"/>
          <w:sz w:val="21"/>
        </w:rPr>
      </w:pPr>
      <w:r w:rsidRPr="00AD2E82">
        <w:rPr>
          <w:rFonts w:ascii="Times New Roman" w:hAnsi="Times New Roman"/>
          <w:sz w:val="21"/>
        </w:rPr>
        <w:t>В случае отказа Участника долевого строительства от доплаты за увеличение площади Объекта долевого строительства Застройщик вправе при составлении одностороннего Акта приема-передачи Объекта долевого строительства указать в одностороннем Акте приема-передачи Объекта долевого строительства сумму задолженности Участника долевого строительства с требованием ее оплаты в судебном порядке.</w:t>
      </w:r>
    </w:p>
    <w:p w14:paraId="626947EA" w14:textId="77777777" w:rsidR="001B5AF2" w:rsidRPr="00AD2E82" w:rsidRDefault="001B5AF2" w:rsidP="00AD2E82">
      <w:pPr>
        <w:spacing w:after="0" w:line="240" w:lineRule="auto"/>
        <w:ind w:firstLine="284"/>
        <w:jc w:val="both"/>
        <w:rPr>
          <w:rFonts w:ascii="Times New Roman" w:hAnsi="Times New Roman"/>
          <w:sz w:val="21"/>
        </w:rPr>
      </w:pPr>
      <w:r w:rsidRPr="00AD2E82">
        <w:rPr>
          <w:rFonts w:ascii="Times New Roman" w:hAnsi="Times New Roman"/>
          <w:sz w:val="21"/>
        </w:rPr>
        <w:t xml:space="preserve">С момента передачи Объекта долевого строительства Участнику долевого строительства по Акту приема-передачи Объекта долевого строительства (в том числе с даты составления одностороннего Акта приема-передачи Объекта долевого строительства) Участник долевого строительства несет бремя по содержанию Объекта долевого строительства (включая оплату коммунальных услуг и иных эксплуатационных расходов в отношении Объекта долевого строительства и общего имущества Объекта пропорционально доле Участника долевого строительства в общем имуществе), а также риск случайной гибели и случайного повреждения Объекта долевого строительства и находящегося в нем имущества и общего имущества Объекта. </w:t>
      </w:r>
    </w:p>
    <w:p w14:paraId="7BF8BEFC" w14:textId="77777777" w:rsidR="001B5AF2" w:rsidRPr="00AD2E82" w:rsidRDefault="001B5AF2" w:rsidP="00AD2E82">
      <w:pPr>
        <w:spacing w:after="0" w:line="240" w:lineRule="auto"/>
        <w:ind w:firstLine="284"/>
        <w:jc w:val="both"/>
        <w:rPr>
          <w:rFonts w:ascii="Times New Roman" w:hAnsi="Times New Roman"/>
          <w:sz w:val="21"/>
        </w:rPr>
      </w:pPr>
      <w:r w:rsidRPr="00AD2E82">
        <w:rPr>
          <w:rFonts w:ascii="Times New Roman" w:hAnsi="Times New Roman"/>
          <w:sz w:val="21"/>
        </w:rPr>
        <w:t>4.1.4. В случае составления Застройщиком одностороннего Акта приема-передачи Объекта долевого строительства в порядке, установленном действующим законодательством РФ и настоящим Договором, датой передачи Объекта долевого строительства Участнику долевого строительства и датой прекращения залога (возникшего на основании договора с уполномоченным банком) в отношении Объекта долевого строительства является дата составления Застройщиком такого одностороннего Акта приема-передачи. Односторонний Акт приема-передачи, составленный Застройщиком, направляется Участнику долевого строительства почтовым отправлением с описью вложения и/или передается путем вручения при личной встрече под роспись.</w:t>
      </w:r>
    </w:p>
    <w:p w14:paraId="10C3C7BB" w14:textId="77777777" w:rsidR="001B5AF2" w:rsidRPr="00AD2E82" w:rsidRDefault="001B5AF2" w:rsidP="00AD2E82">
      <w:pPr>
        <w:spacing w:after="0" w:line="240" w:lineRule="auto"/>
        <w:ind w:firstLine="284"/>
        <w:jc w:val="both"/>
        <w:rPr>
          <w:rFonts w:ascii="Times New Roman" w:hAnsi="Times New Roman"/>
          <w:sz w:val="21"/>
        </w:rPr>
      </w:pPr>
      <w:r w:rsidRPr="00AD2E82">
        <w:rPr>
          <w:rFonts w:ascii="Times New Roman" w:hAnsi="Times New Roman"/>
          <w:sz w:val="21"/>
        </w:rPr>
        <w:t>4.1.5. Участник долевого строительства обязуется не осуществлять самостоятельно или с помощью третьих лиц переустройство/перепланировку (в том числе снос/установка перегородок, переустройство коммуникаций и т.п.), а также производить строительные, отделочные и иные виды работ, в том числе производить замену входной двери Объекта долевого строительства до момента подписания Акта приема-передачи и/или подписания Застройщиком одностороннего Акта приема-передачи. Под переустройством Стороны также понимают осуществление мероприятий, влияющих на архитектурный облик Объекта (в т.ч. превращение лоджий и балконов в эркеры, установка кондиционеров, решеток, остеклений). Ответственность за производство таких работ, в том числе по устранению последствий таких работ, полностью возлагается на Участника долевого строительства.</w:t>
      </w:r>
    </w:p>
    <w:p w14:paraId="41D1FFEA" w14:textId="77777777" w:rsidR="001B5AF2" w:rsidRPr="00AD2E82" w:rsidRDefault="001B5AF2" w:rsidP="00DF275A">
      <w:pPr>
        <w:spacing w:after="0" w:line="240" w:lineRule="auto"/>
        <w:ind w:firstLine="284"/>
        <w:jc w:val="both"/>
        <w:rPr>
          <w:rFonts w:ascii="Times New Roman" w:hAnsi="Times New Roman"/>
          <w:sz w:val="21"/>
        </w:rPr>
      </w:pPr>
      <w:r w:rsidRPr="00AD2E82">
        <w:rPr>
          <w:rFonts w:ascii="Times New Roman" w:hAnsi="Times New Roman"/>
          <w:sz w:val="21"/>
        </w:rPr>
        <w:t>4.1.6. Участник долевого строительства обязуется не позднее даты подписания Акта приема-передачи Объекта долевого строительства (в том числе одностороннего Акта приема-передачи Объекта долевого строительства, составленного Застройщиком) заключить договор с управляющей организацией, осуществляющей функции управления Объектом, по которому надлежащим образом оплачивать коммунальные, эксплуатационные и иные услуги, связанные с содержанием Объекта долевого строительства и общего имущества Объекта, либо в случае избрания иного способа управления Объектом заключить все необходимые для его обслуживания, эксплуатации и управления договоры. Участник долевого строительства несет бремя содержания Объекта долевого строительства (включая обязанность по оплате коммунальных услуг и иных эксплуатационных расходов) и риски случайной гибели и случайного повреждения Объекта с момента подписания Сторонами Акта приема-передачи Объекта долевого строительства, в том числе с даты составления Застройщиком одностороннего Акта приема-передачи Объекта долевого строительства, независимо от даты регистрации права собственности на Объект долевого строительства, а также независимо от того, заключен ли договор управления с управляющей компанией договора управления либо от договора обслуживания / эксплуатации при избрании иного способа управления Объектом.</w:t>
      </w:r>
    </w:p>
    <w:p w14:paraId="30538994" w14:textId="77777777" w:rsidR="001B5AF2" w:rsidRPr="00AD2E82" w:rsidRDefault="001B5AF2" w:rsidP="00AD2E82">
      <w:pPr>
        <w:spacing w:after="0" w:line="240" w:lineRule="auto"/>
        <w:ind w:firstLine="284"/>
        <w:jc w:val="both"/>
        <w:rPr>
          <w:rFonts w:ascii="Times New Roman" w:hAnsi="Times New Roman"/>
          <w:sz w:val="21"/>
        </w:rPr>
      </w:pPr>
      <w:r w:rsidRPr="00AD2E82">
        <w:rPr>
          <w:rFonts w:ascii="Times New Roman" w:hAnsi="Times New Roman"/>
          <w:spacing w:val="3"/>
          <w:sz w:val="21"/>
        </w:rPr>
        <w:t xml:space="preserve">4.1.7. </w:t>
      </w:r>
      <w:r w:rsidRPr="00AD2E82">
        <w:rPr>
          <w:rFonts w:ascii="Times New Roman" w:hAnsi="Times New Roman"/>
          <w:sz w:val="21"/>
        </w:rPr>
        <w:t>Участник долевого строительства обязуется уплатить Застройщику предусмотренные Договором и (или) действующим законодательством РФ неустойки (штрафы, пени) до подписания Акта приема-передачи Объекта долевого строительства.</w:t>
      </w:r>
    </w:p>
    <w:p w14:paraId="0FD1B6E1" w14:textId="77777777" w:rsidR="001B5AF2" w:rsidRPr="00AD2E82" w:rsidRDefault="001B5AF2" w:rsidP="007668BC">
      <w:pPr>
        <w:spacing w:after="0" w:line="240" w:lineRule="auto"/>
        <w:ind w:firstLine="284"/>
        <w:jc w:val="both"/>
        <w:rPr>
          <w:rFonts w:ascii="Times New Roman" w:hAnsi="Times New Roman"/>
          <w:sz w:val="21"/>
        </w:rPr>
      </w:pPr>
      <w:r w:rsidRPr="00AD2E82">
        <w:rPr>
          <w:rFonts w:ascii="Times New Roman" w:hAnsi="Times New Roman"/>
          <w:spacing w:val="3"/>
          <w:sz w:val="21"/>
        </w:rPr>
        <w:t xml:space="preserve">4.1.8. </w:t>
      </w:r>
      <w:r w:rsidRPr="00AD2E82">
        <w:rPr>
          <w:rFonts w:ascii="Times New Roman" w:hAnsi="Times New Roman"/>
          <w:sz w:val="21"/>
        </w:rPr>
        <w:t>Участник долевого строительства обязуется п</w:t>
      </w:r>
      <w:r w:rsidRPr="00AD2E82">
        <w:rPr>
          <w:rFonts w:ascii="Times New Roman" w:hAnsi="Times New Roman"/>
          <w:spacing w:val="3"/>
          <w:sz w:val="21"/>
        </w:rPr>
        <w:t xml:space="preserve">редоставить Застройщику документ об оплате государственной пошлины за государственную регистрацию права собственности на Объект долевого строительства, после получения Объекта долевого строительства по Акту приема-передачи </w:t>
      </w:r>
      <w:r w:rsidRPr="00AD2E82">
        <w:rPr>
          <w:rFonts w:ascii="Times New Roman" w:hAnsi="Times New Roman"/>
          <w:sz w:val="21"/>
        </w:rPr>
        <w:t xml:space="preserve">Объекта долевого </w:t>
      </w:r>
      <w:r w:rsidRPr="00AD2E82">
        <w:rPr>
          <w:rFonts w:ascii="Times New Roman" w:hAnsi="Times New Roman"/>
          <w:sz w:val="21"/>
        </w:rPr>
        <w:lastRenderedPageBreak/>
        <w:t>строительства (в том числе одностороннему Акту приема-передачи Объекта долевого строительства, составленному Застройщиком).</w:t>
      </w:r>
    </w:p>
    <w:p w14:paraId="7B618D7B" w14:textId="77777777" w:rsidR="001B5AF2" w:rsidRPr="001B5AF2" w:rsidRDefault="001B5AF2" w:rsidP="00AD2E82">
      <w:pPr>
        <w:tabs>
          <w:tab w:val="left" w:pos="567"/>
        </w:tabs>
        <w:spacing w:after="0" w:line="240" w:lineRule="auto"/>
        <w:ind w:firstLine="284"/>
        <w:jc w:val="both"/>
        <w:rPr>
          <w:rFonts w:ascii="Times New Roman" w:eastAsia="Times New Roman" w:hAnsi="Times New Roman" w:cs="Times New Roman"/>
          <w:iCs/>
          <w:sz w:val="21"/>
          <w:szCs w:val="21"/>
        </w:rPr>
      </w:pPr>
      <w:r w:rsidRPr="001B5AF2">
        <w:rPr>
          <w:rFonts w:ascii="Times New Roman" w:eastAsia="Times New Roman" w:hAnsi="Times New Roman" w:cs="Times New Roman"/>
          <w:iCs/>
          <w:sz w:val="21"/>
          <w:szCs w:val="21"/>
        </w:rPr>
        <w:t>4.1.9.</w:t>
      </w:r>
      <w:r w:rsidRPr="001B5AF2">
        <w:rPr>
          <w:rFonts w:ascii="Times New Roman" w:eastAsia="Times New Roman" w:hAnsi="Times New Roman" w:cs="Times New Roman"/>
          <w:iCs/>
          <w:sz w:val="21"/>
          <w:szCs w:val="21"/>
        </w:rPr>
        <w:tab/>
        <w:t>Обязательства Участника долевого строительства считаются исполненными с момента уплаты в полном объеме Цены Договора, указанной в п. 3.1 Договора (с учетом окончательного взаиморасчёта в соответствии с п. 3.3 Договора), исполнения иных финансовых обязательств по Договору и приемки Объекта долевого строительства по Акту приема-передачи Объекта долевого строительства (в том числе составленному Застройщиком в одностороннем порядке).</w:t>
      </w:r>
    </w:p>
    <w:p w14:paraId="687DAD47" w14:textId="77777777" w:rsidR="001B5AF2" w:rsidRPr="001B5AF2" w:rsidRDefault="001B5AF2" w:rsidP="00AD2E82">
      <w:pPr>
        <w:tabs>
          <w:tab w:val="left" w:pos="567"/>
        </w:tabs>
        <w:spacing w:after="0" w:line="240" w:lineRule="auto"/>
        <w:ind w:firstLine="284"/>
        <w:jc w:val="both"/>
        <w:rPr>
          <w:rFonts w:ascii="Times New Roman" w:eastAsia="Times New Roman" w:hAnsi="Times New Roman" w:cs="Times New Roman"/>
          <w:iCs/>
          <w:sz w:val="21"/>
          <w:szCs w:val="21"/>
        </w:rPr>
      </w:pPr>
      <w:r w:rsidRPr="001B5AF2">
        <w:rPr>
          <w:rFonts w:ascii="Times New Roman" w:eastAsia="Times New Roman" w:hAnsi="Times New Roman" w:cs="Times New Roman"/>
          <w:iCs/>
          <w:sz w:val="21"/>
          <w:szCs w:val="21"/>
        </w:rPr>
        <w:t>4.1.10. Участник долевого строительства ознакомлен с тем, что нарушение условий эксплуатации Объекта (включая, но не ограничиваясь, размещение на фасаде Объекта внешних блоков кондиционеров и иного инженерного оборудования вне отведенных мест) является нарушением архитектурного облика дома, что может повлечь за собой ответственность, предусмотренную законодательством. Участник долевого строительства не вправе устанавливать внешние блоки кондиционеров, а также другие дополнительные конструкции на фасаде Объекта в местах, отличных от мест, предусмотренных проектной документацией.</w:t>
      </w:r>
    </w:p>
    <w:p w14:paraId="386D77E7" w14:textId="77777777" w:rsidR="001B5AF2" w:rsidRPr="001B5AF2" w:rsidRDefault="001B5AF2" w:rsidP="00AD2E82">
      <w:pPr>
        <w:tabs>
          <w:tab w:val="left" w:pos="567"/>
        </w:tabs>
        <w:spacing w:after="0" w:line="240" w:lineRule="auto"/>
        <w:ind w:firstLine="284"/>
        <w:jc w:val="both"/>
        <w:rPr>
          <w:rFonts w:ascii="Times New Roman" w:eastAsia="Times New Roman" w:hAnsi="Times New Roman" w:cs="Times New Roman"/>
          <w:iCs/>
          <w:sz w:val="21"/>
          <w:szCs w:val="21"/>
        </w:rPr>
      </w:pPr>
    </w:p>
    <w:p w14:paraId="5A9D9D1A" w14:textId="77777777" w:rsidR="001B5AF2" w:rsidRPr="00AD2E82" w:rsidRDefault="001B5AF2" w:rsidP="007668BC">
      <w:pPr>
        <w:shd w:val="clear" w:color="auto" w:fill="FFFFFF"/>
        <w:tabs>
          <w:tab w:val="left" w:pos="-2694"/>
          <w:tab w:val="left" w:pos="567"/>
        </w:tabs>
        <w:spacing w:after="0" w:line="240" w:lineRule="auto"/>
        <w:ind w:firstLine="284"/>
        <w:jc w:val="both"/>
        <w:rPr>
          <w:rFonts w:ascii="Times New Roman" w:hAnsi="Times New Roman"/>
          <w:b/>
          <w:sz w:val="21"/>
          <w:u w:val="single"/>
        </w:rPr>
      </w:pPr>
      <w:r w:rsidRPr="00AD2E82">
        <w:rPr>
          <w:rFonts w:ascii="Times New Roman" w:hAnsi="Times New Roman"/>
          <w:b/>
          <w:sz w:val="21"/>
          <w:u w:val="single"/>
        </w:rPr>
        <w:t>4.2. Права и обязанности Застройщика:</w:t>
      </w:r>
    </w:p>
    <w:p w14:paraId="6BA0D385" w14:textId="77777777" w:rsidR="001B5AF2" w:rsidRPr="001B5AF2" w:rsidRDefault="001B5AF2" w:rsidP="00AD2E82">
      <w:pPr>
        <w:tabs>
          <w:tab w:val="left" w:pos="567"/>
        </w:tabs>
        <w:spacing w:after="0" w:line="240" w:lineRule="auto"/>
        <w:ind w:firstLine="284"/>
        <w:jc w:val="both"/>
        <w:rPr>
          <w:rFonts w:ascii="Times New Roman" w:eastAsia="Times New Roman" w:hAnsi="Times New Roman" w:cs="Times New Roman"/>
          <w:iCs/>
          <w:sz w:val="21"/>
          <w:szCs w:val="21"/>
          <w:lang w:eastAsia="ru-RU"/>
        </w:rPr>
      </w:pPr>
      <w:r w:rsidRPr="001B5AF2">
        <w:rPr>
          <w:rFonts w:ascii="Times New Roman" w:eastAsia="Times New Roman" w:hAnsi="Times New Roman" w:cs="Times New Roman"/>
          <w:iCs/>
          <w:sz w:val="21"/>
          <w:szCs w:val="21"/>
          <w:lang w:eastAsia="ru-RU"/>
        </w:rPr>
        <w:t>4.2.1. Застройщик обязуется в срок, предусмотренный настоящим Договором, своими силами и/или с привлечением третьих лиц построить (создать) Объект, после получения разрешения на его ввод в эксплуатацию</w:t>
      </w:r>
      <w:r w:rsidRPr="001B5AF2">
        <w:rPr>
          <w:rFonts w:ascii="Times New Roman" w:eastAsia="Times New Roman" w:hAnsi="Times New Roman" w:cs="Times New Roman"/>
          <w:iCs/>
          <w:sz w:val="21"/>
          <w:szCs w:val="21"/>
        </w:rPr>
        <w:t xml:space="preserve"> при условии выполнения Участником долевого строительства своих финансовых обязательств по настоящему Договору в полном объеме</w:t>
      </w:r>
      <w:r w:rsidRPr="001B5AF2">
        <w:rPr>
          <w:rFonts w:ascii="Times New Roman" w:eastAsia="Times New Roman" w:hAnsi="Times New Roman" w:cs="Times New Roman"/>
          <w:iCs/>
          <w:sz w:val="21"/>
          <w:szCs w:val="21"/>
          <w:lang w:eastAsia="ru-RU"/>
        </w:rPr>
        <w:t xml:space="preserve"> передать Объект долевого строительства Участнику долевого строительства по Акту приема-передачи Объекта долевого строительства (в том числе одностороннему Акту приема-передачи Объекта долевого строительства, составленному Застройщиком), в соответствии с условиями Договора. </w:t>
      </w:r>
    </w:p>
    <w:p w14:paraId="13DF96CC" w14:textId="77777777" w:rsidR="001B5AF2" w:rsidRPr="001B5AF2" w:rsidRDefault="001B5AF2" w:rsidP="00AD2E82">
      <w:pPr>
        <w:tabs>
          <w:tab w:val="left" w:pos="567"/>
        </w:tabs>
        <w:spacing w:after="0" w:line="240" w:lineRule="auto"/>
        <w:ind w:firstLine="284"/>
        <w:jc w:val="both"/>
        <w:rPr>
          <w:rFonts w:ascii="Times New Roman" w:eastAsia="Times New Roman" w:hAnsi="Times New Roman" w:cs="Times New Roman"/>
          <w:iCs/>
          <w:sz w:val="21"/>
          <w:szCs w:val="21"/>
          <w:lang w:eastAsia="ru-RU"/>
        </w:rPr>
      </w:pPr>
      <w:r w:rsidRPr="001B5AF2">
        <w:rPr>
          <w:rFonts w:ascii="Times New Roman" w:eastAsia="Times New Roman" w:hAnsi="Times New Roman" w:cs="Times New Roman"/>
          <w:iCs/>
          <w:sz w:val="21"/>
          <w:szCs w:val="21"/>
          <w:lang w:eastAsia="ru-RU"/>
        </w:rPr>
        <w:t xml:space="preserve">4.2.2. Застройщик обязуется обеспечить строительство Объекта в соответствии с условиями Договора, Разрешением на строительство и проектной документацией, а также с требованиями правовых актов. </w:t>
      </w:r>
    </w:p>
    <w:p w14:paraId="03A8BECB" w14:textId="77777777" w:rsidR="001B5AF2" w:rsidRPr="001B5AF2" w:rsidRDefault="001B5AF2" w:rsidP="00AD2E82">
      <w:pPr>
        <w:tabs>
          <w:tab w:val="left" w:pos="567"/>
        </w:tabs>
        <w:spacing w:after="0" w:line="240" w:lineRule="auto"/>
        <w:ind w:firstLine="284"/>
        <w:jc w:val="both"/>
        <w:rPr>
          <w:rFonts w:ascii="Times New Roman" w:eastAsia="Times New Roman" w:hAnsi="Times New Roman" w:cs="Times New Roman"/>
          <w:iCs/>
          <w:sz w:val="21"/>
          <w:szCs w:val="21"/>
          <w:lang w:eastAsia="ru-RU"/>
        </w:rPr>
      </w:pPr>
      <w:r w:rsidRPr="001B5AF2">
        <w:rPr>
          <w:rFonts w:ascii="Times New Roman" w:eastAsia="Times New Roman" w:hAnsi="Times New Roman" w:cs="Times New Roman"/>
          <w:iCs/>
          <w:sz w:val="21"/>
          <w:szCs w:val="21"/>
          <w:lang w:eastAsia="ru-RU"/>
        </w:rPr>
        <w:t>4.2.3. Застройщик обязуется предоставлять Участнику долевого строительства по его требованию информацию о Застройщике, проекте строительства Объекта, ходе строительства Объекта и о ходе исполнения обязательств перед Участником долевого строительства.</w:t>
      </w:r>
    </w:p>
    <w:p w14:paraId="7BAC2B70" w14:textId="77777777" w:rsidR="001B5AF2" w:rsidRPr="00AD2E82" w:rsidRDefault="001B5AF2" w:rsidP="007668BC">
      <w:pPr>
        <w:autoSpaceDE w:val="0"/>
        <w:autoSpaceDN w:val="0"/>
        <w:adjustRightInd w:val="0"/>
        <w:spacing w:after="0" w:line="240" w:lineRule="auto"/>
        <w:ind w:firstLine="284"/>
        <w:jc w:val="both"/>
        <w:rPr>
          <w:rFonts w:ascii="Times New Roman" w:hAnsi="Times New Roman"/>
          <w:sz w:val="21"/>
        </w:rPr>
      </w:pPr>
      <w:r w:rsidRPr="00AD2E82">
        <w:rPr>
          <w:rFonts w:ascii="Times New Roman" w:hAnsi="Times New Roman"/>
          <w:sz w:val="21"/>
        </w:rPr>
        <w:t>4.2.4. Застройщик обязуется передать разрешение на ввод в эксплуатацию многоквартирного дома в орган, осуществляющий государственный кадастровый учет и государственную регистрацию прав.</w:t>
      </w:r>
    </w:p>
    <w:p w14:paraId="170B62A6" w14:textId="77777777" w:rsidR="001B5AF2" w:rsidRPr="001B5AF2" w:rsidRDefault="001B5AF2" w:rsidP="00AD2E82">
      <w:pPr>
        <w:tabs>
          <w:tab w:val="left" w:pos="567"/>
        </w:tabs>
        <w:spacing w:after="0" w:line="240" w:lineRule="auto"/>
        <w:ind w:firstLine="284"/>
        <w:jc w:val="both"/>
        <w:rPr>
          <w:rFonts w:ascii="Times New Roman" w:eastAsia="Times New Roman" w:hAnsi="Times New Roman" w:cs="Times New Roman"/>
          <w:iCs/>
          <w:sz w:val="21"/>
          <w:szCs w:val="21"/>
          <w:lang w:eastAsia="ru-RU"/>
        </w:rPr>
      </w:pPr>
      <w:r w:rsidRPr="001B5AF2">
        <w:rPr>
          <w:rFonts w:ascii="Times New Roman" w:eastAsia="Times New Roman" w:hAnsi="Times New Roman" w:cs="Times New Roman"/>
          <w:iCs/>
          <w:sz w:val="21"/>
          <w:szCs w:val="21"/>
          <w:lang w:eastAsia="ru-RU"/>
        </w:rPr>
        <w:t>4.2.5. Застройщик обязуется выполнять все функции, необходимые для завершения строительства Объекта в срок, установленный Договором. В случае реорганизации Застройщика обеспечить правопреемственность договорных отношений Сторон и передать правопреемнику все права и обязанности по Договору.</w:t>
      </w:r>
    </w:p>
    <w:p w14:paraId="2AD430A1" w14:textId="77777777" w:rsidR="001B5AF2" w:rsidRPr="001B5AF2" w:rsidRDefault="001B5AF2" w:rsidP="00AD2E82">
      <w:pPr>
        <w:tabs>
          <w:tab w:val="left" w:pos="567"/>
        </w:tabs>
        <w:spacing w:after="0" w:line="240" w:lineRule="auto"/>
        <w:ind w:firstLine="284"/>
        <w:jc w:val="both"/>
        <w:rPr>
          <w:rFonts w:ascii="Times New Roman" w:eastAsia="Times New Roman" w:hAnsi="Times New Roman" w:cs="Times New Roman"/>
          <w:iCs/>
          <w:sz w:val="21"/>
          <w:szCs w:val="21"/>
          <w:lang w:eastAsia="ru-RU"/>
        </w:rPr>
      </w:pPr>
      <w:r w:rsidRPr="001B5AF2">
        <w:rPr>
          <w:rFonts w:ascii="Times New Roman" w:eastAsia="Times New Roman" w:hAnsi="Times New Roman" w:cs="Times New Roman"/>
          <w:iCs/>
          <w:sz w:val="21"/>
          <w:szCs w:val="21"/>
          <w:lang w:eastAsia="ru-RU"/>
        </w:rPr>
        <w:t>4.2.6. Застройщик обязуется выполнять иные свои обязанности, возникшие как на основании Договора, так и в силу требований правовых актов.</w:t>
      </w:r>
    </w:p>
    <w:p w14:paraId="295A5E6A" w14:textId="77777777" w:rsidR="001B5AF2" w:rsidRPr="001B5AF2" w:rsidRDefault="001B5AF2" w:rsidP="00AD2E82">
      <w:pPr>
        <w:tabs>
          <w:tab w:val="left" w:pos="567"/>
        </w:tabs>
        <w:spacing w:after="0" w:line="240" w:lineRule="auto"/>
        <w:ind w:firstLine="284"/>
        <w:jc w:val="both"/>
        <w:rPr>
          <w:rFonts w:ascii="Times New Roman" w:eastAsia="Times New Roman" w:hAnsi="Times New Roman" w:cs="Times New Roman"/>
          <w:iCs/>
          <w:sz w:val="21"/>
          <w:szCs w:val="21"/>
          <w:lang w:eastAsia="ru-RU"/>
        </w:rPr>
      </w:pPr>
      <w:r w:rsidRPr="001B5AF2">
        <w:rPr>
          <w:rFonts w:ascii="Times New Roman" w:eastAsia="Times New Roman" w:hAnsi="Times New Roman" w:cs="Times New Roman"/>
          <w:iCs/>
          <w:sz w:val="21"/>
          <w:szCs w:val="21"/>
          <w:lang w:eastAsia="ru-RU"/>
        </w:rPr>
        <w:t>4.2.7. Обязательства Застройщика считаются исполненными с момента передачи Объекта долевого строительства по подписываемому Сторонами Акту приема-передачи Объекта долевого строительства, в том числе по одностороннему Акту приема-передачи Объекта долевого строительства, составленному Застройщиком в случае отказа или уклонения Участника долевого строительства от принятия Объекта долевого строительства.</w:t>
      </w:r>
    </w:p>
    <w:p w14:paraId="0AE4DEC1" w14:textId="77777777" w:rsidR="001B5AF2" w:rsidRPr="001B5AF2" w:rsidRDefault="001B5AF2" w:rsidP="00AD2E82">
      <w:pPr>
        <w:tabs>
          <w:tab w:val="left" w:pos="567"/>
        </w:tabs>
        <w:spacing w:after="0" w:line="240" w:lineRule="auto"/>
        <w:ind w:firstLine="284"/>
        <w:jc w:val="both"/>
        <w:rPr>
          <w:rFonts w:ascii="Times New Roman" w:eastAsia="Times New Roman" w:hAnsi="Times New Roman" w:cs="Times New Roman"/>
          <w:iCs/>
          <w:sz w:val="21"/>
          <w:szCs w:val="21"/>
          <w:lang w:eastAsia="ru-RU"/>
        </w:rPr>
      </w:pPr>
      <w:r w:rsidRPr="001B5AF2">
        <w:rPr>
          <w:rFonts w:ascii="Times New Roman" w:eastAsia="Times New Roman" w:hAnsi="Times New Roman" w:cs="Times New Roman"/>
          <w:iCs/>
          <w:sz w:val="21"/>
          <w:szCs w:val="21"/>
          <w:lang w:eastAsia="ru-RU"/>
        </w:rPr>
        <w:t>4.2.8. Застройщик не принимает на себя обязательств по полной чистовой уборке Объекта долевого строительства.</w:t>
      </w:r>
    </w:p>
    <w:p w14:paraId="09424837" w14:textId="77777777" w:rsidR="001B5AF2" w:rsidRPr="001B5AF2" w:rsidRDefault="001B5AF2" w:rsidP="00AD2E82">
      <w:pPr>
        <w:tabs>
          <w:tab w:val="left" w:pos="567"/>
        </w:tabs>
        <w:spacing w:after="0" w:line="240" w:lineRule="auto"/>
        <w:ind w:firstLine="284"/>
        <w:jc w:val="both"/>
        <w:rPr>
          <w:rFonts w:ascii="Times New Roman" w:eastAsia="Times New Roman" w:hAnsi="Times New Roman" w:cs="Times New Roman"/>
          <w:iCs/>
          <w:sz w:val="21"/>
          <w:szCs w:val="21"/>
          <w:lang w:eastAsia="ru-RU"/>
        </w:rPr>
      </w:pPr>
    </w:p>
    <w:p w14:paraId="4ED91F00" w14:textId="77777777" w:rsidR="001B5AF2" w:rsidRPr="00AD2E82" w:rsidRDefault="001B5AF2" w:rsidP="007668BC">
      <w:pPr>
        <w:spacing w:after="0" w:line="240" w:lineRule="auto"/>
        <w:ind w:firstLine="284"/>
        <w:jc w:val="center"/>
        <w:rPr>
          <w:rFonts w:ascii="Times New Roman" w:hAnsi="Times New Roman"/>
          <w:b/>
          <w:sz w:val="21"/>
        </w:rPr>
      </w:pPr>
      <w:r w:rsidRPr="00AD2E82">
        <w:rPr>
          <w:rFonts w:ascii="Times New Roman" w:hAnsi="Times New Roman"/>
          <w:b/>
          <w:sz w:val="21"/>
        </w:rPr>
        <w:t>5. Гарантии качества</w:t>
      </w:r>
    </w:p>
    <w:p w14:paraId="7A87259A" w14:textId="77777777" w:rsidR="001B5AF2" w:rsidRPr="00AD2E82" w:rsidRDefault="001B5AF2" w:rsidP="007668BC">
      <w:pPr>
        <w:tabs>
          <w:tab w:val="left" w:pos="567"/>
        </w:tabs>
        <w:spacing w:after="0" w:line="240" w:lineRule="auto"/>
        <w:ind w:firstLine="284"/>
        <w:jc w:val="both"/>
        <w:rPr>
          <w:rFonts w:ascii="Times New Roman" w:hAnsi="Times New Roman"/>
          <w:sz w:val="21"/>
        </w:rPr>
      </w:pPr>
      <w:r w:rsidRPr="00AD2E82">
        <w:rPr>
          <w:rFonts w:ascii="Times New Roman" w:hAnsi="Times New Roman"/>
          <w:sz w:val="21"/>
        </w:rPr>
        <w:t xml:space="preserve">5.1. Стороны определили, что разрешение на ввод в эксплуатацию Объекта является необходимым и достаточным подтверждением соответствия Объекта и Объекта долевого строительства проектной документации, строительным нормам и правилам, требованиям технических и градостроительных регламентов, иным обязательным требованиям, а также Договору. </w:t>
      </w:r>
    </w:p>
    <w:p w14:paraId="2DBA86A6" w14:textId="77777777" w:rsidR="001B5AF2" w:rsidRPr="00AD2E82" w:rsidRDefault="001B5AF2" w:rsidP="007668BC">
      <w:pPr>
        <w:tabs>
          <w:tab w:val="left" w:pos="567"/>
        </w:tabs>
        <w:spacing w:after="0" w:line="240" w:lineRule="auto"/>
        <w:ind w:firstLine="284"/>
        <w:jc w:val="both"/>
        <w:rPr>
          <w:rFonts w:ascii="Times New Roman" w:hAnsi="Times New Roman"/>
          <w:sz w:val="21"/>
        </w:rPr>
      </w:pPr>
      <w:r w:rsidRPr="00AD2E82">
        <w:rPr>
          <w:rFonts w:ascii="Times New Roman" w:hAnsi="Times New Roman"/>
          <w:sz w:val="21"/>
        </w:rPr>
        <w:t>5.2. В случае, если Объект долевого строительства построен (создан) Застройщиком с отступлениями от условий Договора и (или) обязательных требований, приведшими к ухудшению его качества, и делающими его непригодным для предусмотренного Договором использования, Участник долевого строительства вправе требовать от Застройщика безвозмездного устранения недостатков в разумный срок.</w:t>
      </w:r>
    </w:p>
    <w:p w14:paraId="67CC51F6" w14:textId="77777777" w:rsidR="001B5AF2" w:rsidRPr="00AD2E82" w:rsidRDefault="001B5AF2" w:rsidP="007668BC">
      <w:pPr>
        <w:autoSpaceDE w:val="0"/>
        <w:autoSpaceDN w:val="0"/>
        <w:adjustRightInd w:val="0"/>
        <w:spacing w:after="0" w:line="240" w:lineRule="auto"/>
        <w:ind w:firstLine="284"/>
        <w:jc w:val="both"/>
        <w:rPr>
          <w:rFonts w:ascii="Times New Roman" w:hAnsi="Times New Roman"/>
          <w:sz w:val="21"/>
        </w:rPr>
      </w:pPr>
      <w:r w:rsidRPr="00AD2E82">
        <w:rPr>
          <w:rFonts w:ascii="Times New Roman" w:hAnsi="Times New Roman"/>
          <w:sz w:val="21"/>
        </w:rPr>
        <w:t>5.3. Гарантийный срок для Объекта долевого строительства, за исключением технологического и инженерного оборудования, входящего в состав такого объекта долевого строительства, а также результата производства отделочных работ на Объекте долевого строительства и входящих в состав такого Объекта долевого строительства элементов отделки составляет 3 (три) года с даты подписания уполномоченным органом разрешения на ввод Объекта в эксплуатацию. При этом:</w:t>
      </w:r>
    </w:p>
    <w:p w14:paraId="24714B65" w14:textId="77777777" w:rsidR="001B5AF2" w:rsidRPr="00AD2E82" w:rsidRDefault="001B5AF2" w:rsidP="00AD2E82">
      <w:pPr>
        <w:numPr>
          <w:ilvl w:val="0"/>
          <w:numId w:val="13"/>
        </w:numPr>
        <w:tabs>
          <w:tab w:val="left" w:pos="567"/>
        </w:tabs>
        <w:spacing w:after="0" w:line="240" w:lineRule="auto"/>
        <w:ind w:left="0" w:firstLine="284"/>
        <w:jc w:val="both"/>
        <w:rPr>
          <w:rFonts w:ascii="Times New Roman" w:hAnsi="Times New Roman"/>
          <w:sz w:val="21"/>
        </w:rPr>
      </w:pPr>
      <w:r w:rsidRPr="00AD2E82">
        <w:rPr>
          <w:rFonts w:ascii="Times New Roman" w:hAnsi="Times New Roman"/>
          <w:sz w:val="21"/>
        </w:rPr>
        <w:t xml:space="preserve">гарантийный срок на технологическое инженерное оборудование, входящее в состав Объекта долевого строительства, составляет 3 (три) года со дня подписания первого акта приема-передачи или иного документа о передаче помещения в Объекте. </w:t>
      </w:r>
    </w:p>
    <w:p w14:paraId="2966334A" w14:textId="77777777" w:rsidR="001B5AF2" w:rsidRPr="00AD2E82" w:rsidRDefault="001B5AF2" w:rsidP="00AD2E82">
      <w:pPr>
        <w:numPr>
          <w:ilvl w:val="0"/>
          <w:numId w:val="13"/>
        </w:numPr>
        <w:tabs>
          <w:tab w:val="left" w:pos="567"/>
        </w:tabs>
        <w:spacing w:after="0" w:line="240" w:lineRule="auto"/>
        <w:ind w:left="0" w:firstLine="284"/>
        <w:jc w:val="both"/>
        <w:rPr>
          <w:rFonts w:ascii="Times New Roman" w:hAnsi="Times New Roman"/>
          <w:sz w:val="21"/>
        </w:rPr>
      </w:pPr>
      <w:r w:rsidRPr="00AD2E82">
        <w:rPr>
          <w:rFonts w:ascii="Times New Roman" w:hAnsi="Times New Roman"/>
          <w:sz w:val="21"/>
        </w:rPr>
        <w:t>гарантийный срок оборудования, не являющегося инженерным или технологическим, материалов и комплектующих, на которые гарантийный срок установлен их изготовителем, соответствует гарантийному сроку изготовителя;</w:t>
      </w:r>
    </w:p>
    <w:p w14:paraId="50CA704E" w14:textId="77777777" w:rsidR="001B5AF2" w:rsidRPr="00AD2E82" w:rsidRDefault="001B5AF2" w:rsidP="00AD2E82">
      <w:pPr>
        <w:numPr>
          <w:ilvl w:val="0"/>
          <w:numId w:val="13"/>
        </w:numPr>
        <w:tabs>
          <w:tab w:val="left" w:pos="567"/>
        </w:tabs>
        <w:spacing w:after="0" w:line="240" w:lineRule="auto"/>
        <w:ind w:left="0" w:firstLine="284"/>
        <w:jc w:val="both"/>
        <w:rPr>
          <w:rFonts w:ascii="Times New Roman" w:hAnsi="Times New Roman"/>
          <w:sz w:val="21"/>
        </w:rPr>
      </w:pPr>
      <w:r w:rsidRPr="00AD2E82">
        <w:rPr>
          <w:rFonts w:ascii="Times New Roman" w:hAnsi="Times New Roman"/>
          <w:sz w:val="21"/>
        </w:rPr>
        <w:lastRenderedPageBreak/>
        <w:t>гарантийный срок на результаты отделочных работ Объекта долевого строительства и входящего в состав такого Объекта долевого строительства элементов отделки составляет 1 (один) год со дня передачи Объекта долевого строительства Участнику долевого строительства.</w:t>
      </w:r>
    </w:p>
    <w:p w14:paraId="014332B0" w14:textId="77777777" w:rsidR="001B5AF2" w:rsidRPr="00AD2E82" w:rsidRDefault="001B5AF2" w:rsidP="007668BC">
      <w:pPr>
        <w:tabs>
          <w:tab w:val="left" w:pos="567"/>
        </w:tabs>
        <w:spacing w:after="0" w:line="240" w:lineRule="auto"/>
        <w:ind w:firstLine="284"/>
        <w:jc w:val="both"/>
        <w:rPr>
          <w:rFonts w:ascii="Times New Roman" w:hAnsi="Times New Roman"/>
          <w:sz w:val="21"/>
        </w:rPr>
      </w:pPr>
      <w:r w:rsidRPr="00AD2E82">
        <w:rPr>
          <w:rFonts w:ascii="Times New Roman" w:hAnsi="Times New Roman"/>
          <w:sz w:val="21"/>
        </w:rPr>
        <w:tab/>
        <w:t>Застройщик не несет ответственности за недостатки (дефекты), обнаруженные в пределах гарантийного срока, если докажет, что они произошли вследствие нормального износа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или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t>
      </w:r>
    </w:p>
    <w:p w14:paraId="09FC2EF5" w14:textId="77777777" w:rsidR="001B5AF2" w:rsidRPr="00AD2E82" w:rsidRDefault="001B5AF2" w:rsidP="007668BC">
      <w:pPr>
        <w:tabs>
          <w:tab w:val="left" w:pos="567"/>
        </w:tabs>
        <w:spacing w:after="0" w:line="240" w:lineRule="auto"/>
        <w:ind w:firstLine="567"/>
        <w:jc w:val="both"/>
        <w:rPr>
          <w:rFonts w:ascii="Times New Roman" w:hAnsi="Times New Roman"/>
          <w:sz w:val="21"/>
        </w:rPr>
      </w:pPr>
      <w:r w:rsidRPr="00AD2E82">
        <w:rPr>
          <w:rFonts w:ascii="Times New Roman" w:hAnsi="Times New Roman"/>
          <w:sz w:val="21"/>
        </w:rPr>
        <w:t>Стороны пришли к соглашению, что под существенным нарушением требований к качеству Объекта долевого строительства (существенные недостатки/дефекты), понимается непригодность Объекта долевого строительства в целом, либо каких-либо из его комнат для постоянного проживания, что определяется по критериям, установленным «Положением о признании помещения жилым помещением, жилого помещения непригодным для проживания и Жилого дома аварийным и подлежащим сносу», утверждённым Постановлением Правительства РФ № 47 от 28.01.2006 г., с учетом особенностей, предусмотренных Постановлением Правительства РФ от 29.12.2023 N 2380 (ред. от 26.12.2024) "Об установлении особенностей передачи объекта долевого строительства участнику долевого строительства" (если применимо) и иными законодательными актами.</w:t>
      </w:r>
    </w:p>
    <w:p w14:paraId="2AA21624" w14:textId="77777777" w:rsidR="001B5AF2" w:rsidRPr="00AD2E82" w:rsidRDefault="001B5AF2" w:rsidP="007668BC">
      <w:pPr>
        <w:tabs>
          <w:tab w:val="left" w:pos="567"/>
        </w:tabs>
        <w:spacing w:after="0" w:line="240" w:lineRule="auto"/>
        <w:ind w:firstLine="284"/>
        <w:jc w:val="both"/>
        <w:rPr>
          <w:rFonts w:ascii="Times New Roman" w:hAnsi="Times New Roman"/>
          <w:sz w:val="21"/>
        </w:rPr>
      </w:pPr>
      <w:r w:rsidRPr="00AD2E82">
        <w:rPr>
          <w:rFonts w:ascii="Times New Roman" w:hAnsi="Times New Roman"/>
          <w:sz w:val="21"/>
        </w:rPr>
        <w:t>5.4.  Стороны пришли к соглашению, что согласованный Застройщиком с Участником долевого строительства срок для устранения недостатков Объекта долевого строительства, как выявленных при приемке Участником долевого строительства Объекта долевого строительства, так и выявленных в течение гарантийного срока составляет 2 (Два) календарных месяца. Застройщик вправе произвести устранение недостатков до истечения указанного срока.</w:t>
      </w:r>
    </w:p>
    <w:p w14:paraId="27383DB5" w14:textId="77777777" w:rsidR="001B5AF2" w:rsidRPr="00AD2E82" w:rsidRDefault="001B5AF2" w:rsidP="007668BC">
      <w:pPr>
        <w:tabs>
          <w:tab w:val="left" w:pos="567"/>
        </w:tabs>
        <w:spacing w:after="0" w:line="240" w:lineRule="auto"/>
        <w:ind w:firstLine="284"/>
        <w:jc w:val="both"/>
        <w:rPr>
          <w:rFonts w:ascii="Times New Roman" w:hAnsi="Times New Roman"/>
          <w:sz w:val="21"/>
        </w:rPr>
      </w:pPr>
      <w:r w:rsidRPr="00AD2E82">
        <w:rPr>
          <w:rFonts w:ascii="Times New Roman" w:hAnsi="Times New Roman"/>
          <w:sz w:val="21"/>
        </w:rPr>
        <w:t>5.5. Объект долевого строительства должен соответствовать техническим регламентам, национальным стандартам и сводам правил, применение которых является обязательным. Допускается в Объекте долевого строительства отклонения от ГОСТ, СНИП, СП, Стандартов, не являющихся обязательными и применяемых на добровольной основе в соответствии с действующим законодательством.</w:t>
      </w:r>
    </w:p>
    <w:p w14:paraId="33A403B0" w14:textId="77777777" w:rsidR="001B5AF2" w:rsidRPr="00AD2E82" w:rsidRDefault="001B5AF2" w:rsidP="007668BC">
      <w:pPr>
        <w:tabs>
          <w:tab w:val="left" w:pos="567"/>
        </w:tabs>
        <w:spacing w:after="0" w:line="240" w:lineRule="auto"/>
        <w:ind w:firstLine="284"/>
        <w:jc w:val="both"/>
        <w:rPr>
          <w:rFonts w:ascii="Times New Roman" w:hAnsi="Times New Roman"/>
          <w:sz w:val="21"/>
        </w:rPr>
      </w:pPr>
    </w:p>
    <w:p w14:paraId="362E383D" w14:textId="77777777" w:rsidR="001B5AF2" w:rsidRPr="00AD2E82" w:rsidRDefault="001B5AF2" w:rsidP="007668BC">
      <w:pPr>
        <w:tabs>
          <w:tab w:val="left" w:pos="567"/>
        </w:tabs>
        <w:spacing w:after="0" w:line="240" w:lineRule="auto"/>
        <w:ind w:firstLine="284"/>
        <w:jc w:val="center"/>
        <w:rPr>
          <w:rFonts w:ascii="Times New Roman" w:hAnsi="Times New Roman"/>
          <w:b/>
          <w:sz w:val="21"/>
        </w:rPr>
      </w:pPr>
      <w:r w:rsidRPr="00AD2E82">
        <w:rPr>
          <w:rFonts w:ascii="Times New Roman" w:hAnsi="Times New Roman"/>
          <w:b/>
          <w:sz w:val="21"/>
        </w:rPr>
        <w:t>6.Срок действия Договора. Государственная регистрация Договора</w:t>
      </w:r>
    </w:p>
    <w:p w14:paraId="26304E52" w14:textId="77777777" w:rsidR="001B5AF2" w:rsidRPr="00AD2E82" w:rsidRDefault="001B5AF2" w:rsidP="007668BC">
      <w:pPr>
        <w:tabs>
          <w:tab w:val="left" w:pos="567"/>
        </w:tabs>
        <w:spacing w:after="0" w:line="240" w:lineRule="auto"/>
        <w:ind w:firstLine="284"/>
        <w:jc w:val="both"/>
        <w:rPr>
          <w:rFonts w:ascii="Times New Roman" w:hAnsi="Times New Roman"/>
          <w:sz w:val="21"/>
        </w:rPr>
      </w:pPr>
      <w:r w:rsidRPr="00AD2E82">
        <w:rPr>
          <w:rFonts w:ascii="Times New Roman" w:hAnsi="Times New Roman"/>
          <w:sz w:val="21"/>
        </w:rPr>
        <w:t>6.1. Договор, все изменения (дополнения) и уступка прав требований по нему заключаются в письменной форме, подлежат государственной регистрации в органе, осуществляющем государственный кадастровый учет и государственную регистрацию прав в порядке, предусмотренном Федеральным законом № 218-ФЗ «О государственной регистрации недвижимости» от 13.07.2015 г. и считаются заключенными (вступившими в силу) с момента такой регистрации.</w:t>
      </w:r>
    </w:p>
    <w:p w14:paraId="26396CF8" w14:textId="77777777" w:rsidR="001B5AF2" w:rsidRPr="00AD2E82" w:rsidRDefault="001B5AF2" w:rsidP="007668BC">
      <w:pPr>
        <w:autoSpaceDE w:val="0"/>
        <w:autoSpaceDN w:val="0"/>
        <w:adjustRightInd w:val="0"/>
        <w:spacing w:after="0" w:line="240" w:lineRule="auto"/>
        <w:ind w:firstLine="284"/>
        <w:jc w:val="both"/>
        <w:rPr>
          <w:rFonts w:ascii="Times New Roman" w:hAnsi="Times New Roman"/>
          <w:sz w:val="21"/>
        </w:rPr>
      </w:pPr>
      <w:r w:rsidRPr="00AD2E82">
        <w:rPr>
          <w:rFonts w:ascii="Times New Roman" w:hAnsi="Times New Roman"/>
          <w:sz w:val="21"/>
        </w:rPr>
        <w:t>6.2. Застройщик в срок не позднее тридцати рабочих дней со дня подписания Акта приема-передачи Объекта долевого строительства и/или одностороннего Акта приема-передачи Объекта долевого строительства обязан направить в орган регистрации прав заявление о государственной регистрации права собственности Участника долевого строительства на Объект долевого строительства в электронной форме.</w:t>
      </w:r>
    </w:p>
    <w:p w14:paraId="04161D05" w14:textId="77777777" w:rsidR="001B5AF2" w:rsidRPr="00AD2E82" w:rsidRDefault="001B5AF2" w:rsidP="007668BC">
      <w:pPr>
        <w:tabs>
          <w:tab w:val="left" w:pos="567"/>
        </w:tabs>
        <w:spacing w:after="0" w:line="240" w:lineRule="auto"/>
        <w:ind w:firstLine="284"/>
        <w:jc w:val="both"/>
        <w:rPr>
          <w:rFonts w:ascii="Times New Roman" w:hAnsi="Times New Roman"/>
          <w:sz w:val="21"/>
        </w:rPr>
      </w:pPr>
      <w:r w:rsidRPr="00AD2E82">
        <w:rPr>
          <w:rFonts w:ascii="Times New Roman" w:hAnsi="Times New Roman"/>
          <w:sz w:val="21"/>
        </w:rPr>
        <w:t>6.3. Расходы по оплате государственной пошлины в связи с государственной регистрацией настоящего Договора Стороны несут в равных долях.</w:t>
      </w:r>
    </w:p>
    <w:p w14:paraId="5F6401C3" w14:textId="77777777" w:rsidR="001B5AF2" w:rsidRPr="00AD2E82" w:rsidRDefault="001B5AF2" w:rsidP="007668BC">
      <w:pPr>
        <w:tabs>
          <w:tab w:val="left" w:pos="567"/>
        </w:tabs>
        <w:spacing w:after="0" w:line="240" w:lineRule="auto"/>
        <w:ind w:firstLine="284"/>
        <w:jc w:val="both"/>
        <w:rPr>
          <w:rFonts w:ascii="Times New Roman" w:hAnsi="Times New Roman"/>
          <w:sz w:val="21"/>
        </w:rPr>
      </w:pPr>
      <w:r w:rsidRPr="00AD2E82">
        <w:rPr>
          <w:rFonts w:ascii="Times New Roman" w:hAnsi="Times New Roman"/>
          <w:sz w:val="21"/>
        </w:rPr>
        <w:t xml:space="preserve">6.4. Договор действует до полного исполнения Сторонами обязательств, обусловленных Договором, или прекращения его действия в иных случаях и порядке, предусмотренном действующим законодательством РФ и/или Договором. </w:t>
      </w:r>
    </w:p>
    <w:p w14:paraId="31A234C8" w14:textId="77777777" w:rsidR="001B5AF2" w:rsidRPr="00AD2E82" w:rsidRDefault="001B5AF2" w:rsidP="007668BC">
      <w:pPr>
        <w:spacing w:after="0" w:line="240" w:lineRule="auto"/>
        <w:ind w:firstLine="284"/>
        <w:rPr>
          <w:rFonts w:ascii="Times New Roman" w:hAnsi="Times New Roman"/>
          <w:b/>
          <w:sz w:val="21"/>
        </w:rPr>
      </w:pPr>
    </w:p>
    <w:p w14:paraId="36CF9FDE" w14:textId="77777777" w:rsidR="001B5AF2" w:rsidRPr="00AD2E82" w:rsidRDefault="001B5AF2" w:rsidP="00AD2E82">
      <w:pPr>
        <w:numPr>
          <w:ilvl w:val="0"/>
          <w:numId w:val="14"/>
        </w:numPr>
        <w:spacing w:after="0" w:line="240" w:lineRule="auto"/>
        <w:jc w:val="center"/>
        <w:rPr>
          <w:rFonts w:ascii="Times New Roman" w:hAnsi="Times New Roman"/>
          <w:b/>
          <w:sz w:val="21"/>
        </w:rPr>
      </w:pPr>
      <w:r w:rsidRPr="00AD2E82">
        <w:rPr>
          <w:rFonts w:ascii="Times New Roman" w:hAnsi="Times New Roman"/>
          <w:b/>
          <w:sz w:val="21"/>
        </w:rPr>
        <w:t>Изменение Договора и прекращение его действия</w:t>
      </w:r>
    </w:p>
    <w:p w14:paraId="5634DEDD" w14:textId="77777777" w:rsidR="001B5AF2" w:rsidRPr="00AD2E82" w:rsidRDefault="001B5AF2" w:rsidP="007668BC">
      <w:pPr>
        <w:tabs>
          <w:tab w:val="left" w:pos="567"/>
          <w:tab w:val="left" w:pos="10348"/>
          <w:tab w:val="left" w:pos="10490"/>
        </w:tabs>
        <w:spacing w:after="0" w:line="240" w:lineRule="auto"/>
        <w:ind w:firstLine="284"/>
        <w:jc w:val="both"/>
        <w:rPr>
          <w:rFonts w:ascii="Times New Roman" w:hAnsi="Times New Roman"/>
          <w:sz w:val="21"/>
        </w:rPr>
      </w:pPr>
      <w:r w:rsidRPr="00AD2E82">
        <w:rPr>
          <w:rFonts w:ascii="Times New Roman" w:hAnsi="Times New Roman"/>
          <w:sz w:val="21"/>
        </w:rPr>
        <w:t xml:space="preserve">7.1. Договор может быть изменен по соглашению Сторон или в порядке, предусмотренном действующим законодательством. </w:t>
      </w:r>
    </w:p>
    <w:p w14:paraId="4556AE9C" w14:textId="77777777" w:rsidR="001B5AF2" w:rsidRPr="00AD2E82" w:rsidRDefault="001B5AF2" w:rsidP="007668BC">
      <w:pPr>
        <w:tabs>
          <w:tab w:val="left" w:pos="567"/>
        </w:tabs>
        <w:autoSpaceDE w:val="0"/>
        <w:autoSpaceDN w:val="0"/>
        <w:adjustRightInd w:val="0"/>
        <w:spacing w:after="0" w:line="240" w:lineRule="auto"/>
        <w:ind w:firstLine="284"/>
        <w:jc w:val="both"/>
        <w:rPr>
          <w:rFonts w:ascii="Times New Roman" w:hAnsi="Times New Roman"/>
          <w:sz w:val="21"/>
        </w:rPr>
      </w:pPr>
      <w:r w:rsidRPr="00AD2E82">
        <w:rPr>
          <w:rFonts w:ascii="Times New Roman" w:hAnsi="Times New Roman"/>
          <w:sz w:val="21"/>
        </w:rPr>
        <w:t>7.2.  Договор прекращается:</w:t>
      </w:r>
    </w:p>
    <w:p w14:paraId="297566D9" w14:textId="77777777" w:rsidR="001B5AF2" w:rsidRPr="00AD2E82" w:rsidRDefault="001B5AF2" w:rsidP="007668BC">
      <w:pPr>
        <w:numPr>
          <w:ilvl w:val="0"/>
          <w:numId w:val="1"/>
        </w:numPr>
        <w:tabs>
          <w:tab w:val="left" w:pos="567"/>
        </w:tabs>
        <w:autoSpaceDE w:val="0"/>
        <w:autoSpaceDN w:val="0"/>
        <w:adjustRightInd w:val="0"/>
        <w:spacing w:after="0" w:line="240" w:lineRule="auto"/>
        <w:ind w:left="0" w:firstLine="284"/>
        <w:jc w:val="both"/>
        <w:rPr>
          <w:rFonts w:ascii="Times New Roman" w:hAnsi="Times New Roman"/>
          <w:sz w:val="21"/>
        </w:rPr>
      </w:pPr>
      <w:r w:rsidRPr="00AD2E82">
        <w:rPr>
          <w:rFonts w:ascii="Times New Roman" w:hAnsi="Times New Roman"/>
          <w:sz w:val="21"/>
        </w:rPr>
        <w:t>по соглашению Сторон;</w:t>
      </w:r>
    </w:p>
    <w:p w14:paraId="17F753F3" w14:textId="77777777" w:rsidR="001B5AF2" w:rsidRPr="00AD2E82" w:rsidRDefault="001B5AF2" w:rsidP="007668BC">
      <w:pPr>
        <w:numPr>
          <w:ilvl w:val="0"/>
          <w:numId w:val="1"/>
        </w:numPr>
        <w:tabs>
          <w:tab w:val="left" w:pos="567"/>
        </w:tabs>
        <w:autoSpaceDE w:val="0"/>
        <w:autoSpaceDN w:val="0"/>
        <w:adjustRightInd w:val="0"/>
        <w:spacing w:after="0" w:line="240" w:lineRule="auto"/>
        <w:ind w:left="0" w:firstLine="284"/>
        <w:jc w:val="both"/>
        <w:rPr>
          <w:rFonts w:ascii="Times New Roman" w:hAnsi="Times New Roman"/>
          <w:sz w:val="21"/>
        </w:rPr>
      </w:pPr>
      <w:r w:rsidRPr="00AD2E82">
        <w:rPr>
          <w:rFonts w:ascii="Times New Roman" w:hAnsi="Times New Roman"/>
          <w:sz w:val="21"/>
        </w:rPr>
        <w:t>по выполнению Сторонами своих обязательств по Договору;</w:t>
      </w:r>
    </w:p>
    <w:p w14:paraId="065C3ED6" w14:textId="77777777" w:rsidR="001B5AF2" w:rsidRPr="00AD2E82" w:rsidRDefault="001B5AF2" w:rsidP="007668BC">
      <w:pPr>
        <w:numPr>
          <w:ilvl w:val="0"/>
          <w:numId w:val="1"/>
        </w:numPr>
        <w:tabs>
          <w:tab w:val="left" w:pos="567"/>
        </w:tabs>
        <w:autoSpaceDE w:val="0"/>
        <w:autoSpaceDN w:val="0"/>
        <w:adjustRightInd w:val="0"/>
        <w:spacing w:after="0" w:line="240" w:lineRule="auto"/>
        <w:ind w:left="0" w:firstLine="284"/>
        <w:jc w:val="both"/>
        <w:rPr>
          <w:rFonts w:ascii="Times New Roman" w:hAnsi="Times New Roman"/>
          <w:sz w:val="21"/>
        </w:rPr>
      </w:pPr>
      <w:r w:rsidRPr="00AD2E82">
        <w:rPr>
          <w:rFonts w:ascii="Times New Roman" w:hAnsi="Times New Roman"/>
          <w:sz w:val="21"/>
        </w:rPr>
        <w:t>по решению суда;</w:t>
      </w:r>
    </w:p>
    <w:p w14:paraId="1BE35C01" w14:textId="77777777" w:rsidR="001B5AF2" w:rsidRPr="00AD2E82" w:rsidRDefault="001B5AF2" w:rsidP="007668BC">
      <w:pPr>
        <w:numPr>
          <w:ilvl w:val="0"/>
          <w:numId w:val="1"/>
        </w:numPr>
        <w:tabs>
          <w:tab w:val="left" w:pos="567"/>
        </w:tabs>
        <w:autoSpaceDE w:val="0"/>
        <w:autoSpaceDN w:val="0"/>
        <w:adjustRightInd w:val="0"/>
        <w:spacing w:after="0" w:line="240" w:lineRule="auto"/>
        <w:ind w:left="0" w:firstLine="284"/>
        <w:jc w:val="both"/>
        <w:rPr>
          <w:rFonts w:ascii="Times New Roman" w:hAnsi="Times New Roman"/>
          <w:sz w:val="21"/>
        </w:rPr>
      </w:pPr>
      <w:r w:rsidRPr="00AD2E82">
        <w:rPr>
          <w:rFonts w:ascii="Times New Roman" w:hAnsi="Times New Roman"/>
          <w:sz w:val="21"/>
        </w:rPr>
        <w:t>при одностороннем отказе Стороны в тех случаях, когда односторонний отказ допускается действующим законодательством.</w:t>
      </w:r>
    </w:p>
    <w:p w14:paraId="7C4D580B" w14:textId="77777777" w:rsidR="001B5AF2" w:rsidRPr="00AD2E82" w:rsidRDefault="001B5AF2" w:rsidP="007668BC">
      <w:pPr>
        <w:tabs>
          <w:tab w:val="left" w:pos="567"/>
        </w:tabs>
        <w:autoSpaceDE w:val="0"/>
        <w:autoSpaceDN w:val="0"/>
        <w:adjustRightInd w:val="0"/>
        <w:spacing w:after="0" w:line="240" w:lineRule="auto"/>
        <w:ind w:firstLine="284"/>
        <w:jc w:val="both"/>
        <w:rPr>
          <w:rFonts w:ascii="Times New Roman" w:hAnsi="Times New Roman"/>
          <w:sz w:val="21"/>
        </w:rPr>
      </w:pPr>
      <w:r w:rsidRPr="00AD2E82">
        <w:rPr>
          <w:rFonts w:ascii="Times New Roman" w:hAnsi="Times New Roman"/>
          <w:sz w:val="21"/>
        </w:rPr>
        <w:t>7.3. Участник долевого строительства вправе в одностороннем порядке отказаться от исполнения Договора в случаях, установленных Федеральным законом № 214-ФЗ, а именно:</w:t>
      </w:r>
    </w:p>
    <w:p w14:paraId="3E379B5A" w14:textId="7DED6B16" w:rsidR="001B5AF2" w:rsidRPr="00AD2E82" w:rsidRDefault="001B5AF2" w:rsidP="007668BC">
      <w:pPr>
        <w:numPr>
          <w:ilvl w:val="0"/>
          <w:numId w:val="2"/>
        </w:numPr>
        <w:tabs>
          <w:tab w:val="left" w:pos="567"/>
        </w:tabs>
        <w:autoSpaceDE w:val="0"/>
        <w:autoSpaceDN w:val="0"/>
        <w:adjustRightInd w:val="0"/>
        <w:spacing w:after="0" w:line="240" w:lineRule="auto"/>
        <w:ind w:left="0" w:firstLine="284"/>
        <w:jc w:val="both"/>
        <w:rPr>
          <w:rFonts w:ascii="Times New Roman" w:hAnsi="Times New Roman"/>
          <w:sz w:val="21"/>
        </w:rPr>
      </w:pPr>
      <w:r w:rsidRPr="00AD2E82">
        <w:rPr>
          <w:rFonts w:ascii="Times New Roman" w:hAnsi="Times New Roman"/>
          <w:sz w:val="21"/>
        </w:rPr>
        <w:t xml:space="preserve">неисполнения Застройщиком обязательства по передаче Объекта долевого строительства в срок, превышающий установленный Договором срок передачи на </w:t>
      </w:r>
      <w:r w:rsidRPr="001B5AF2">
        <w:rPr>
          <w:rFonts w:ascii="Times New Roman" w:eastAsia="Times New Roman" w:hAnsi="Times New Roman" w:cs="Times New Roman"/>
          <w:iCs/>
          <w:sz w:val="21"/>
          <w:szCs w:val="21"/>
          <w:lang w:eastAsia="ru-RU"/>
        </w:rPr>
        <w:t>два</w:t>
      </w:r>
      <w:r w:rsidRPr="00AD2E82">
        <w:rPr>
          <w:rFonts w:ascii="Times New Roman" w:hAnsi="Times New Roman"/>
          <w:sz w:val="21"/>
        </w:rPr>
        <w:t xml:space="preserve"> месяца;</w:t>
      </w:r>
    </w:p>
    <w:p w14:paraId="764FA12F" w14:textId="77777777" w:rsidR="001B5AF2" w:rsidRPr="00AD2E82" w:rsidRDefault="001B5AF2" w:rsidP="007668BC">
      <w:pPr>
        <w:numPr>
          <w:ilvl w:val="0"/>
          <w:numId w:val="2"/>
        </w:numPr>
        <w:tabs>
          <w:tab w:val="left" w:pos="567"/>
        </w:tabs>
        <w:autoSpaceDE w:val="0"/>
        <w:autoSpaceDN w:val="0"/>
        <w:adjustRightInd w:val="0"/>
        <w:spacing w:after="0" w:line="240" w:lineRule="auto"/>
        <w:ind w:left="0" w:firstLine="284"/>
        <w:jc w:val="both"/>
        <w:rPr>
          <w:rFonts w:ascii="Times New Roman" w:hAnsi="Times New Roman"/>
          <w:sz w:val="21"/>
        </w:rPr>
      </w:pPr>
      <w:r w:rsidRPr="00AD2E82">
        <w:rPr>
          <w:rFonts w:ascii="Times New Roman" w:hAnsi="Times New Roman"/>
          <w:sz w:val="21"/>
        </w:rPr>
        <w:lastRenderedPageBreak/>
        <w:t>неисполнения Застройщиком предусмотренных п. 5.2 Договора и соответствующих условий Договора обязанностей по устранению недостатков Объекта долевого строительства, приведших к ухудшению качества и делающих Объект долевого строительства непригодным для предусмотренного Договором использования;</w:t>
      </w:r>
    </w:p>
    <w:p w14:paraId="67E791F1" w14:textId="77777777" w:rsidR="001B5AF2" w:rsidRPr="00AD2E82" w:rsidRDefault="001B5AF2" w:rsidP="007668BC">
      <w:pPr>
        <w:numPr>
          <w:ilvl w:val="0"/>
          <w:numId w:val="2"/>
        </w:numPr>
        <w:tabs>
          <w:tab w:val="left" w:pos="567"/>
        </w:tabs>
        <w:autoSpaceDE w:val="0"/>
        <w:autoSpaceDN w:val="0"/>
        <w:adjustRightInd w:val="0"/>
        <w:spacing w:after="0" w:line="240" w:lineRule="auto"/>
        <w:ind w:left="0" w:firstLine="284"/>
        <w:jc w:val="both"/>
        <w:rPr>
          <w:rFonts w:ascii="Times New Roman" w:hAnsi="Times New Roman"/>
          <w:sz w:val="21"/>
        </w:rPr>
      </w:pPr>
      <w:r w:rsidRPr="00AD2E82">
        <w:rPr>
          <w:rFonts w:ascii="Times New Roman" w:hAnsi="Times New Roman"/>
          <w:sz w:val="21"/>
        </w:rPr>
        <w:t>в иных установленных федеральным законом случаях.</w:t>
      </w:r>
    </w:p>
    <w:p w14:paraId="39D6ACC8" w14:textId="77777777" w:rsidR="001B5AF2" w:rsidRPr="00AD2E82" w:rsidRDefault="001B5AF2" w:rsidP="007668BC">
      <w:pPr>
        <w:spacing w:after="0" w:line="240" w:lineRule="auto"/>
        <w:ind w:firstLine="284"/>
        <w:jc w:val="both"/>
        <w:rPr>
          <w:rFonts w:ascii="Times New Roman" w:hAnsi="Times New Roman"/>
          <w:sz w:val="21"/>
        </w:rPr>
      </w:pPr>
      <w:r w:rsidRPr="00AD2E82">
        <w:rPr>
          <w:rFonts w:ascii="Times New Roman" w:hAnsi="Times New Roman"/>
          <w:sz w:val="21"/>
        </w:rPr>
        <w:t>По требованию Участника долевого строительства Договор, может быть расторгнут в судебном порядке в случае:</w:t>
      </w:r>
    </w:p>
    <w:p w14:paraId="7BAF5383" w14:textId="77777777" w:rsidR="001B5AF2" w:rsidRPr="00AD2E82" w:rsidRDefault="001B5AF2" w:rsidP="007668BC">
      <w:pPr>
        <w:numPr>
          <w:ilvl w:val="0"/>
          <w:numId w:val="2"/>
        </w:numPr>
        <w:tabs>
          <w:tab w:val="left" w:pos="567"/>
        </w:tabs>
        <w:autoSpaceDE w:val="0"/>
        <w:autoSpaceDN w:val="0"/>
        <w:adjustRightInd w:val="0"/>
        <w:spacing w:after="0" w:line="240" w:lineRule="auto"/>
        <w:ind w:left="0" w:firstLine="284"/>
        <w:jc w:val="both"/>
        <w:rPr>
          <w:rFonts w:ascii="Times New Roman" w:hAnsi="Times New Roman"/>
          <w:sz w:val="21"/>
        </w:rPr>
      </w:pPr>
      <w:r w:rsidRPr="00AD2E82">
        <w:rPr>
          <w:rFonts w:ascii="Times New Roman" w:hAnsi="Times New Roman"/>
          <w:sz w:val="21"/>
        </w:rPr>
        <w:t>прекращения или приостановления строительства Объекта при наличии обстоятельств, очевидно свидетельствующих о том, что в предусмотренный договором срок Объект долевого строительства не будет передан Участнику долевого строительства;</w:t>
      </w:r>
    </w:p>
    <w:p w14:paraId="1023C726" w14:textId="77777777" w:rsidR="001B5AF2" w:rsidRPr="00AD2E82" w:rsidRDefault="001B5AF2" w:rsidP="007668BC">
      <w:pPr>
        <w:numPr>
          <w:ilvl w:val="0"/>
          <w:numId w:val="2"/>
        </w:numPr>
        <w:tabs>
          <w:tab w:val="left" w:pos="567"/>
        </w:tabs>
        <w:autoSpaceDE w:val="0"/>
        <w:autoSpaceDN w:val="0"/>
        <w:adjustRightInd w:val="0"/>
        <w:spacing w:after="0" w:line="240" w:lineRule="auto"/>
        <w:ind w:left="0" w:firstLine="284"/>
        <w:jc w:val="both"/>
        <w:rPr>
          <w:rFonts w:ascii="Times New Roman" w:hAnsi="Times New Roman"/>
          <w:sz w:val="21"/>
        </w:rPr>
      </w:pPr>
      <w:r w:rsidRPr="00AD2E82">
        <w:rPr>
          <w:rFonts w:ascii="Times New Roman" w:hAnsi="Times New Roman"/>
          <w:sz w:val="21"/>
        </w:rPr>
        <w:t>существенного изменения проектной документации Объекта, в том числе превышения допустимого изменения общей площади Объекта долевого строительства, предусмотренной Договором;</w:t>
      </w:r>
    </w:p>
    <w:p w14:paraId="479BA857" w14:textId="77777777" w:rsidR="001B5AF2" w:rsidRPr="00AD2E82" w:rsidRDefault="001B5AF2" w:rsidP="007668BC">
      <w:pPr>
        <w:numPr>
          <w:ilvl w:val="0"/>
          <w:numId w:val="2"/>
        </w:numPr>
        <w:tabs>
          <w:tab w:val="left" w:pos="567"/>
        </w:tabs>
        <w:autoSpaceDE w:val="0"/>
        <w:autoSpaceDN w:val="0"/>
        <w:adjustRightInd w:val="0"/>
        <w:spacing w:after="0" w:line="240" w:lineRule="auto"/>
        <w:ind w:left="0" w:firstLine="284"/>
        <w:jc w:val="both"/>
        <w:rPr>
          <w:rFonts w:ascii="Times New Roman" w:hAnsi="Times New Roman"/>
          <w:sz w:val="21"/>
        </w:rPr>
      </w:pPr>
      <w:r w:rsidRPr="00AD2E82">
        <w:rPr>
          <w:rFonts w:ascii="Times New Roman" w:hAnsi="Times New Roman"/>
          <w:sz w:val="21"/>
        </w:rPr>
        <w:t>изменения назначения общего имущества и (или) нежилых помещений, входящих в состав Объекта;</w:t>
      </w:r>
    </w:p>
    <w:p w14:paraId="3995D98A" w14:textId="77777777" w:rsidR="001B5AF2" w:rsidRPr="00AD2E82" w:rsidRDefault="001B5AF2" w:rsidP="007668BC">
      <w:pPr>
        <w:numPr>
          <w:ilvl w:val="0"/>
          <w:numId w:val="2"/>
        </w:numPr>
        <w:tabs>
          <w:tab w:val="left" w:pos="567"/>
        </w:tabs>
        <w:autoSpaceDE w:val="0"/>
        <w:autoSpaceDN w:val="0"/>
        <w:adjustRightInd w:val="0"/>
        <w:spacing w:after="0" w:line="240" w:lineRule="auto"/>
        <w:ind w:left="0" w:firstLine="284"/>
        <w:jc w:val="both"/>
        <w:rPr>
          <w:rFonts w:ascii="Times New Roman" w:hAnsi="Times New Roman"/>
          <w:sz w:val="21"/>
        </w:rPr>
      </w:pPr>
      <w:r w:rsidRPr="00AD2E82">
        <w:rPr>
          <w:rFonts w:ascii="Times New Roman" w:hAnsi="Times New Roman"/>
          <w:sz w:val="21"/>
        </w:rPr>
        <w:t>в иных установленных федеральным законом случаях.</w:t>
      </w:r>
    </w:p>
    <w:p w14:paraId="44C744FF" w14:textId="77777777" w:rsidR="001B5AF2" w:rsidRPr="00AD2E82" w:rsidRDefault="001B5AF2" w:rsidP="007668BC">
      <w:pPr>
        <w:tabs>
          <w:tab w:val="left" w:pos="567"/>
        </w:tabs>
        <w:autoSpaceDE w:val="0"/>
        <w:autoSpaceDN w:val="0"/>
        <w:adjustRightInd w:val="0"/>
        <w:spacing w:after="0" w:line="240" w:lineRule="auto"/>
        <w:ind w:firstLine="284"/>
        <w:jc w:val="both"/>
        <w:rPr>
          <w:rFonts w:ascii="Times New Roman" w:hAnsi="Times New Roman"/>
          <w:sz w:val="21"/>
        </w:rPr>
      </w:pPr>
      <w:r w:rsidRPr="00AD2E82">
        <w:rPr>
          <w:rFonts w:ascii="Times New Roman" w:hAnsi="Times New Roman"/>
          <w:sz w:val="21"/>
        </w:rPr>
        <w:tab/>
        <w:t>В случае внесения изменений в Федеральный закон № 214-ФЗ в части оснований для одностороннего отказа Участника долевого строительства от исполнения Договора или оснований для расторжения договора по требованию Участника долевого строительства в судебном порядке, Участник долевого строительства вправе отказаться от исполнения Договора или предъявить требования о расторжении договора в судебном порядке только по основаниям, предусмотренным Федеральным законом № 214-ФЗ в редакции, действующей на момент одностороннего отказа Участника долевого строительства от Договора или обращения Участника долевого строительства в суд.</w:t>
      </w:r>
    </w:p>
    <w:p w14:paraId="2BAEB784" w14:textId="77777777" w:rsidR="001B5AF2" w:rsidRPr="00AD2E82" w:rsidRDefault="001B5AF2" w:rsidP="007668BC">
      <w:pPr>
        <w:tabs>
          <w:tab w:val="left" w:pos="567"/>
        </w:tabs>
        <w:autoSpaceDE w:val="0"/>
        <w:autoSpaceDN w:val="0"/>
        <w:adjustRightInd w:val="0"/>
        <w:spacing w:after="0" w:line="240" w:lineRule="auto"/>
        <w:ind w:firstLine="284"/>
        <w:jc w:val="both"/>
        <w:rPr>
          <w:rFonts w:ascii="Times New Roman" w:hAnsi="Times New Roman"/>
          <w:sz w:val="21"/>
        </w:rPr>
      </w:pPr>
      <w:r w:rsidRPr="00AD2E82">
        <w:rPr>
          <w:rFonts w:ascii="Times New Roman" w:hAnsi="Times New Roman"/>
          <w:sz w:val="21"/>
        </w:rPr>
        <w:t>7.4. Застройщик вправе в одностороннем порядке отказаться от исполнения Договора в порядке, предусмотренном Федеральным законом № 214-ФЗ в случаях:</w:t>
      </w:r>
    </w:p>
    <w:p w14:paraId="68C3045D" w14:textId="77777777" w:rsidR="001B5AF2" w:rsidRPr="00AD2E82" w:rsidRDefault="001B5AF2" w:rsidP="007668BC">
      <w:pPr>
        <w:numPr>
          <w:ilvl w:val="0"/>
          <w:numId w:val="2"/>
        </w:numPr>
        <w:tabs>
          <w:tab w:val="left" w:pos="567"/>
        </w:tabs>
        <w:autoSpaceDE w:val="0"/>
        <w:autoSpaceDN w:val="0"/>
        <w:adjustRightInd w:val="0"/>
        <w:spacing w:after="0" w:line="240" w:lineRule="auto"/>
        <w:ind w:left="0" w:firstLine="284"/>
        <w:jc w:val="both"/>
        <w:rPr>
          <w:rFonts w:ascii="Times New Roman" w:hAnsi="Times New Roman"/>
          <w:sz w:val="21"/>
        </w:rPr>
      </w:pPr>
      <w:r w:rsidRPr="00AD2E82">
        <w:rPr>
          <w:rFonts w:ascii="Times New Roman" w:hAnsi="Times New Roman"/>
          <w:sz w:val="21"/>
        </w:rPr>
        <w:t>в случае просрочки внесения денежных средств в течение более чем 2 (Два) месяца;</w:t>
      </w:r>
    </w:p>
    <w:p w14:paraId="1C8B5395" w14:textId="77777777" w:rsidR="001B5AF2" w:rsidRPr="00AD2E82" w:rsidRDefault="001B5AF2" w:rsidP="007668BC">
      <w:pPr>
        <w:numPr>
          <w:ilvl w:val="0"/>
          <w:numId w:val="2"/>
        </w:numPr>
        <w:tabs>
          <w:tab w:val="left" w:pos="567"/>
        </w:tabs>
        <w:autoSpaceDE w:val="0"/>
        <w:autoSpaceDN w:val="0"/>
        <w:adjustRightInd w:val="0"/>
        <w:spacing w:after="0" w:line="240" w:lineRule="auto"/>
        <w:ind w:left="0" w:firstLine="284"/>
        <w:jc w:val="both"/>
        <w:rPr>
          <w:rFonts w:ascii="Times New Roman" w:hAnsi="Times New Roman"/>
          <w:sz w:val="21"/>
        </w:rPr>
      </w:pPr>
      <w:r w:rsidRPr="00AD2E82">
        <w:rPr>
          <w:rFonts w:ascii="Times New Roman" w:hAnsi="Times New Roman"/>
          <w:sz w:val="21"/>
        </w:rPr>
        <w:t xml:space="preserve">при оплате путем внесения денежных средств в предусмотренный Договором период – в случае систематического нарушения Участником долевого строительства сроков внесения денежных средств, то есть нарушения срока внесения денежных средств более чем 3 (Три) раза в течение 12 (Двенадцати) месяцев или просрочки внесения денежных средств в течение более чем 2 (Два) месяца. </w:t>
      </w:r>
    </w:p>
    <w:p w14:paraId="28122EE8" w14:textId="77777777" w:rsidR="001B5AF2" w:rsidRPr="00AD2E82" w:rsidRDefault="001B5AF2" w:rsidP="007668BC">
      <w:pPr>
        <w:numPr>
          <w:ilvl w:val="0"/>
          <w:numId w:val="2"/>
        </w:numPr>
        <w:tabs>
          <w:tab w:val="left" w:pos="567"/>
        </w:tabs>
        <w:autoSpaceDE w:val="0"/>
        <w:autoSpaceDN w:val="0"/>
        <w:adjustRightInd w:val="0"/>
        <w:spacing w:after="0" w:line="240" w:lineRule="auto"/>
        <w:ind w:left="0" w:firstLine="284"/>
        <w:jc w:val="both"/>
        <w:rPr>
          <w:rFonts w:ascii="Times New Roman" w:hAnsi="Times New Roman"/>
          <w:sz w:val="21"/>
        </w:rPr>
      </w:pPr>
      <w:r w:rsidRPr="00AD2E82">
        <w:rPr>
          <w:rFonts w:ascii="Times New Roman" w:hAnsi="Times New Roman"/>
          <w:sz w:val="21"/>
        </w:rPr>
        <w:t>в иных установленных федеральным законом случаях.</w:t>
      </w:r>
    </w:p>
    <w:p w14:paraId="5C9E4176" w14:textId="77777777" w:rsidR="001B5AF2" w:rsidRPr="00AD2E82" w:rsidRDefault="001B5AF2" w:rsidP="007668BC">
      <w:pPr>
        <w:tabs>
          <w:tab w:val="left" w:pos="567"/>
        </w:tabs>
        <w:autoSpaceDE w:val="0"/>
        <w:autoSpaceDN w:val="0"/>
        <w:adjustRightInd w:val="0"/>
        <w:spacing w:after="0" w:line="240" w:lineRule="auto"/>
        <w:ind w:firstLine="284"/>
        <w:jc w:val="both"/>
        <w:rPr>
          <w:rFonts w:ascii="Times New Roman" w:hAnsi="Times New Roman"/>
          <w:sz w:val="21"/>
        </w:rPr>
      </w:pPr>
      <w:r w:rsidRPr="00AD2E82">
        <w:rPr>
          <w:rFonts w:ascii="Times New Roman" w:hAnsi="Times New Roman"/>
          <w:sz w:val="21"/>
        </w:rPr>
        <w:t>7.5. В случае одностороннего отказа одной из Сторон Договор считается прекратившим свое действие со дня направления другой стороне уведомления с мотивированным обоснованием причин отказа, которое подлежит направлению по почте заказным письмом с описью вложения.</w:t>
      </w:r>
    </w:p>
    <w:p w14:paraId="3E423B23" w14:textId="77777777" w:rsidR="001B5AF2" w:rsidRPr="00AD2E82" w:rsidRDefault="001B5AF2" w:rsidP="007668BC">
      <w:pPr>
        <w:tabs>
          <w:tab w:val="left" w:pos="567"/>
        </w:tabs>
        <w:autoSpaceDE w:val="0"/>
        <w:autoSpaceDN w:val="0"/>
        <w:adjustRightInd w:val="0"/>
        <w:spacing w:after="0" w:line="240" w:lineRule="auto"/>
        <w:ind w:firstLine="284"/>
        <w:jc w:val="both"/>
        <w:rPr>
          <w:rFonts w:ascii="Times New Roman" w:hAnsi="Times New Roman"/>
          <w:sz w:val="21"/>
        </w:rPr>
      </w:pPr>
      <w:r w:rsidRPr="00AD2E82">
        <w:rPr>
          <w:rFonts w:ascii="Times New Roman" w:hAnsi="Times New Roman"/>
          <w:sz w:val="21"/>
        </w:rPr>
        <w:t xml:space="preserve">В случае отсутствия оснований для расторжения Участником долевого строительства Договора в одностороннем внесудебном порядке Застройщик праве отказать в признании Договора расторгнутым и подтвердить продолжение действия Договора. </w:t>
      </w:r>
    </w:p>
    <w:p w14:paraId="0DE37D71" w14:textId="77777777" w:rsidR="001B5AF2" w:rsidRPr="00AD2E82" w:rsidRDefault="001B5AF2" w:rsidP="007668BC">
      <w:pPr>
        <w:tabs>
          <w:tab w:val="left" w:pos="567"/>
        </w:tabs>
        <w:autoSpaceDE w:val="0"/>
        <w:autoSpaceDN w:val="0"/>
        <w:adjustRightInd w:val="0"/>
        <w:spacing w:after="0" w:line="240" w:lineRule="auto"/>
        <w:ind w:firstLine="284"/>
        <w:jc w:val="both"/>
        <w:rPr>
          <w:rFonts w:ascii="Times New Roman" w:hAnsi="Times New Roman"/>
          <w:sz w:val="21"/>
        </w:rPr>
      </w:pPr>
      <w:r w:rsidRPr="00AD2E82">
        <w:rPr>
          <w:rFonts w:ascii="Times New Roman" w:hAnsi="Times New Roman"/>
          <w:sz w:val="21"/>
        </w:rPr>
        <w:t>7.6. Снижение рыночной стоимости Объекта долевого строительства не является основанием для одностороннего отказа Участника долевого строительства от Договора.</w:t>
      </w:r>
    </w:p>
    <w:p w14:paraId="6B5015B7" w14:textId="77777777" w:rsidR="001B5AF2" w:rsidRPr="00AD2E82" w:rsidRDefault="001B5AF2" w:rsidP="007668BC">
      <w:pPr>
        <w:autoSpaceDE w:val="0"/>
        <w:autoSpaceDN w:val="0"/>
        <w:spacing w:after="0" w:line="240" w:lineRule="auto"/>
        <w:ind w:firstLine="284"/>
        <w:jc w:val="both"/>
        <w:rPr>
          <w:rFonts w:ascii="Times New Roman" w:hAnsi="Times New Roman"/>
          <w:sz w:val="21"/>
        </w:rPr>
      </w:pPr>
      <w:r w:rsidRPr="00AD2E82">
        <w:rPr>
          <w:rFonts w:ascii="Times New Roman" w:hAnsi="Times New Roman"/>
          <w:sz w:val="21"/>
        </w:rPr>
        <w:t xml:space="preserve">7.7. В случае расторжения Договора по любой причине денежные средства со счета </w:t>
      </w:r>
      <w:proofErr w:type="spellStart"/>
      <w:r w:rsidRPr="00AD2E82">
        <w:rPr>
          <w:rFonts w:ascii="Times New Roman" w:hAnsi="Times New Roman"/>
          <w:sz w:val="21"/>
        </w:rPr>
        <w:t>эскроу</w:t>
      </w:r>
      <w:proofErr w:type="spellEnd"/>
      <w:r w:rsidRPr="00AD2E82">
        <w:rPr>
          <w:rFonts w:ascii="Times New Roman" w:hAnsi="Times New Roman"/>
          <w:sz w:val="21"/>
        </w:rPr>
        <w:t xml:space="preserve"> подлежат возврату Участнику долевого строительства путем их перечисления </w:t>
      </w:r>
      <w:proofErr w:type="spellStart"/>
      <w:r w:rsidRPr="00AD2E82">
        <w:rPr>
          <w:rFonts w:ascii="Times New Roman" w:hAnsi="Times New Roman"/>
          <w:sz w:val="21"/>
        </w:rPr>
        <w:t>Эскроу</w:t>
      </w:r>
      <w:proofErr w:type="spellEnd"/>
      <w:r w:rsidRPr="00AD2E82">
        <w:rPr>
          <w:rFonts w:ascii="Times New Roman" w:hAnsi="Times New Roman"/>
          <w:sz w:val="21"/>
        </w:rPr>
        <w:t xml:space="preserve">-агентом на счет Участника долевого строительства, открытого в уполномоченном банке. При заключении Договора счета </w:t>
      </w:r>
      <w:proofErr w:type="spellStart"/>
      <w:r w:rsidRPr="00AD2E82">
        <w:rPr>
          <w:rFonts w:ascii="Times New Roman" w:hAnsi="Times New Roman"/>
          <w:sz w:val="21"/>
        </w:rPr>
        <w:t>эскроу</w:t>
      </w:r>
      <w:proofErr w:type="spellEnd"/>
      <w:r w:rsidRPr="00AD2E82">
        <w:rPr>
          <w:rFonts w:ascii="Times New Roman" w:hAnsi="Times New Roman"/>
          <w:sz w:val="21"/>
        </w:rPr>
        <w:t xml:space="preserve"> Участник долевого строительства обязан указать в договоре счета </w:t>
      </w:r>
      <w:proofErr w:type="spellStart"/>
      <w:r w:rsidRPr="00AD2E82">
        <w:rPr>
          <w:rFonts w:ascii="Times New Roman" w:hAnsi="Times New Roman"/>
          <w:sz w:val="21"/>
        </w:rPr>
        <w:t>эскроу</w:t>
      </w:r>
      <w:proofErr w:type="spellEnd"/>
      <w:r w:rsidRPr="00AD2E82">
        <w:rPr>
          <w:rFonts w:ascii="Times New Roman" w:hAnsi="Times New Roman"/>
          <w:sz w:val="21"/>
        </w:rPr>
        <w:t xml:space="preserve"> указанный номер счета, в качестве счета, на который осуществляется возврат денежных средств.</w:t>
      </w:r>
    </w:p>
    <w:p w14:paraId="7A5DFA20" w14:textId="77777777" w:rsidR="001B5AF2" w:rsidRPr="00AD2E82" w:rsidRDefault="001B5AF2" w:rsidP="007668BC">
      <w:pPr>
        <w:tabs>
          <w:tab w:val="left" w:pos="567"/>
        </w:tabs>
        <w:autoSpaceDE w:val="0"/>
        <w:autoSpaceDN w:val="0"/>
        <w:adjustRightInd w:val="0"/>
        <w:spacing w:after="0" w:line="240" w:lineRule="auto"/>
        <w:ind w:firstLine="284"/>
        <w:jc w:val="both"/>
        <w:rPr>
          <w:rFonts w:ascii="Times New Roman" w:hAnsi="Times New Roman"/>
          <w:sz w:val="21"/>
        </w:rPr>
      </w:pPr>
      <w:r w:rsidRPr="00AD2E82">
        <w:rPr>
          <w:rFonts w:ascii="Times New Roman" w:hAnsi="Times New Roman"/>
          <w:sz w:val="21"/>
        </w:rPr>
        <w:t>7.8. Расторжение Договора влечет прекращение обязательств за исключением обязательства Сторон провести расчеты по поводу и в связи с расторжением Договора.</w:t>
      </w:r>
    </w:p>
    <w:p w14:paraId="02518627" w14:textId="77777777" w:rsidR="001B5AF2" w:rsidRPr="00AD2E82" w:rsidRDefault="001B5AF2" w:rsidP="007668BC">
      <w:pPr>
        <w:tabs>
          <w:tab w:val="left" w:pos="567"/>
        </w:tabs>
        <w:autoSpaceDE w:val="0"/>
        <w:autoSpaceDN w:val="0"/>
        <w:adjustRightInd w:val="0"/>
        <w:spacing w:after="0" w:line="240" w:lineRule="auto"/>
        <w:ind w:firstLine="284"/>
        <w:jc w:val="both"/>
        <w:rPr>
          <w:rFonts w:ascii="Times New Roman" w:hAnsi="Times New Roman"/>
          <w:sz w:val="21"/>
        </w:rPr>
      </w:pPr>
      <w:r w:rsidRPr="00AD2E82">
        <w:rPr>
          <w:rFonts w:ascii="Times New Roman" w:hAnsi="Times New Roman"/>
          <w:sz w:val="21"/>
        </w:rPr>
        <w:t>7.9. В случае если Застройщик надлежащим образом исполняет свои обязательства перед Участником долевого строительства и соответствует предусмотренным Федеральным законом № 214-ФЗ требованиям к застройщику, Участник долевого строительства не имеет права на односторонний отказ от исполнения Договора во внесудебном порядке.</w:t>
      </w:r>
    </w:p>
    <w:p w14:paraId="0C9448A2" w14:textId="77777777" w:rsidR="001B5AF2" w:rsidRPr="00AD2E82" w:rsidRDefault="001B5AF2" w:rsidP="007668BC">
      <w:pPr>
        <w:tabs>
          <w:tab w:val="left" w:pos="567"/>
        </w:tabs>
        <w:autoSpaceDE w:val="0"/>
        <w:autoSpaceDN w:val="0"/>
        <w:adjustRightInd w:val="0"/>
        <w:spacing w:after="0" w:line="240" w:lineRule="auto"/>
        <w:ind w:firstLine="284"/>
        <w:jc w:val="both"/>
        <w:rPr>
          <w:rFonts w:ascii="Times New Roman" w:hAnsi="Times New Roman"/>
          <w:sz w:val="21"/>
        </w:rPr>
      </w:pPr>
      <w:r w:rsidRPr="00AD2E82">
        <w:rPr>
          <w:rFonts w:ascii="Times New Roman" w:hAnsi="Times New Roman"/>
          <w:spacing w:val="-6"/>
          <w:sz w:val="21"/>
        </w:rPr>
        <w:t xml:space="preserve">7.10. Фактически внесенные Участником долевого строительства денежные средства в счет уплаты Цены Договора возвращаются </w:t>
      </w:r>
      <w:proofErr w:type="spellStart"/>
      <w:r w:rsidRPr="00AD2E82">
        <w:rPr>
          <w:rFonts w:ascii="Times New Roman" w:hAnsi="Times New Roman"/>
          <w:spacing w:val="-6"/>
          <w:sz w:val="21"/>
        </w:rPr>
        <w:t>Эскроу</w:t>
      </w:r>
      <w:proofErr w:type="spellEnd"/>
      <w:r w:rsidRPr="00AD2E82">
        <w:rPr>
          <w:rFonts w:ascii="Times New Roman" w:hAnsi="Times New Roman"/>
          <w:spacing w:val="-6"/>
          <w:sz w:val="21"/>
        </w:rPr>
        <w:t xml:space="preserve">-агентом/уполномоченным банком в порядке и срок, предусмотренными Договором </w:t>
      </w:r>
      <w:proofErr w:type="spellStart"/>
      <w:r w:rsidRPr="00AD2E82">
        <w:rPr>
          <w:rFonts w:ascii="Times New Roman" w:hAnsi="Times New Roman"/>
          <w:spacing w:val="-6"/>
          <w:sz w:val="21"/>
        </w:rPr>
        <w:t>эскроу</w:t>
      </w:r>
      <w:proofErr w:type="spellEnd"/>
      <w:r w:rsidRPr="00AD2E82">
        <w:rPr>
          <w:rFonts w:ascii="Times New Roman" w:hAnsi="Times New Roman"/>
          <w:spacing w:val="-6"/>
          <w:sz w:val="21"/>
        </w:rPr>
        <w:t xml:space="preserve"> счета.</w:t>
      </w:r>
    </w:p>
    <w:p w14:paraId="2FB326C0" w14:textId="77777777" w:rsidR="001B5AF2" w:rsidRPr="00AD2E82" w:rsidRDefault="001B5AF2" w:rsidP="007668BC">
      <w:pPr>
        <w:spacing w:after="0" w:line="240" w:lineRule="auto"/>
        <w:ind w:firstLine="284"/>
        <w:jc w:val="both"/>
        <w:rPr>
          <w:rFonts w:ascii="Times New Roman" w:hAnsi="Times New Roman"/>
          <w:sz w:val="21"/>
        </w:rPr>
      </w:pPr>
    </w:p>
    <w:p w14:paraId="06E2718E" w14:textId="77777777" w:rsidR="001B5AF2" w:rsidRPr="001B5AF2" w:rsidRDefault="001B5AF2" w:rsidP="00AD2E82">
      <w:pPr>
        <w:spacing w:after="0" w:line="240" w:lineRule="auto"/>
        <w:ind w:firstLine="284"/>
        <w:jc w:val="center"/>
        <w:rPr>
          <w:rFonts w:ascii="Times New Roman" w:eastAsia="Times New Roman" w:hAnsi="Times New Roman" w:cs="Times New Roman"/>
          <w:b/>
          <w:iCs/>
          <w:sz w:val="21"/>
          <w:szCs w:val="21"/>
          <w:lang w:eastAsia="ru-RU"/>
        </w:rPr>
      </w:pPr>
      <w:bookmarkStart w:id="12" w:name="sub_603"/>
      <w:bookmarkEnd w:id="12"/>
      <w:r w:rsidRPr="001B5AF2">
        <w:rPr>
          <w:rFonts w:ascii="Times New Roman" w:eastAsia="Times New Roman" w:hAnsi="Times New Roman" w:cs="Times New Roman"/>
          <w:b/>
          <w:iCs/>
          <w:sz w:val="21"/>
          <w:szCs w:val="21"/>
          <w:lang w:eastAsia="ru-RU"/>
        </w:rPr>
        <w:t>8. Ответственность Сторон</w:t>
      </w:r>
    </w:p>
    <w:p w14:paraId="382B08B3" w14:textId="77777777" w:rsidR="001B5AF2" w:rsidRPr="00AD2E82" w:rsidRDefault="001B5AF2" w:rsidP="007668BC">
      <w:pPr>
        <w:tabs>
          <w:tab w:val="left" w:pos="567"/>
          <w:tab w:val="left" w:pos="10348"/>
          <w:tab w:val="left" w:pos="10490"/>
        </w:tabs>
        <w:spacing w:after="0" w:line="240" w:lineRule="auto"/>
        <w:ind w:firstLine="284"/>
        <w:jc w:val="both"/>
        <w:rPr>
          <w:rFonts w:ascii="Times New Roman" w:hAnsi="Times New Roman"/>
          <w:sz w:val="21"/>
        </w:rPr>
      </w:pPr>
      <w:r w:rsidRPr="00AD2E82">
        <w:rPr>
          <w:rFonts w:ascii="Times New Roman" w:hAnsi="Times New Roman"/>
          <w:sz w:val="21"/>
        </w:rPr>
        <w:t xml:space="preserve">8.1. Стороны несут ответственность за неисполнение или ненадлежащее исполнение принятых на себя обязательств по Договору в соответствии с действующим законодательством РФ. Уплата неустойки (штрафов, пени), предусмотренных Договором, не освобождает Стороны от исполнения своих обязательств по Договору. </w:t>
      </w:r>
    </w:p>
    <w:p w14:paraId="65F98E62" w14:textId="77777777" w:rsidR="001B5AF2" w:rsidRPr="00AD2E82" w:rsidRDefault="001B5AF2" w:rsidP="007668BC">
      <w:pPr>
        <w:autoSpaceDE w:val="0"/>
        <w:autoSpaceDN w:val="0"/>
        <w:adjustRightInd w:val="0"/>
        <w:spacing w:after="0" w:line="240" w:lineRule="auto"/>
        <w:ind w:firstLine="284"/>
        <w:jc w:val="both"/>
        <w:rPr>
          <w:rFonts w:ascii="Times New Roman" w:hAnsi="Times New Roman"/>
          <w:sz w:val="21"/>
        </w:rPr>
      </w:pPr>
      <w:r w:rsidRPr="00AD2E82">
        <w:rPr>
          <w:rFonts w:ascii="Times New Roman" w:hAnsi="Times New Roman"/>
          <w:sz w:val="21"/>
        </w:rPr>
        <w:t xml:space="preserve">8.2. В случае нарушения установленных Договором сроков оплаты Цены Договора, в том числе согласно п. 3.3. Договора, Участник долевого строительства уплачивает Застройщику неустойку (пени) в размере одной трехсотой </w:t>
      </w:r>
      <w:hyperlink r:id="rId12" w:history="1">
        <w:r w:rsidRPr="00AD2E82">
          <w:rPr>
            <w:rFonts w:ascii="Times New Roman" w:hAnsi="Times New Roman"/>
            <w:sz w:val="21"/>
          </w:rPr>
          <w:t>ставки рефинансирования</w:t>
        </w:r>
      </w:hyperlink>
      <w:r w:rsidRPr="00AD2E82">
        <w:rPr>
          <w:rFonts w:ascii="Times New Roman" w:hAnsi="Times New Roman"/>
          <w:sz w:val="21"/>
        </w:rPr>
        <w:t xml:space="preserve"> Центрального банка Российской Федерации, действующей на день исполнения обязательства, от суммы просроченного платежа за каждый день просрочки.</w:t>
      </w:r>
    </w:p>
    <w:p w14:paraId="31D8358C" w14:textId="77777777" w:rsidR="001B5AF2" w:rsidRPr="00AD2E82" w:rsidRDefault="001B5AF2" w:rsidP="007668BC">
      <w:pPr>
        <w:shd w:val="clear" w:color="auto" w:fill="FFFFFF"/>
        <w:autoSpaceDE w:val="0"/>
        <w:autoSpaceDN w:val="0"/>
        <w:spacing w:after="0" w:line="240" w:lineRule="auto"/>
        <w:ind w:firstLine="284"/>
        <w:jc w:val="both"/>
        <w:rPr>
          <w:rFonts w:ascii="Times New Roman" w:hAnsi="Times New Roman"/>
          <w:sz w:val="21"/>
        </w:rPr>
      </w:pPr>
      <w:r w:rsidRPr="00AD2E82">
        <w:rPr>
          <w:rFonts w:ascii="Times New Roman" w:hAnsi="Times New Roman"/>
          <w:sz w:val="21"/>
        </w:rPr>
        <w:t xml:space="preserve">В случае зачисления Участником долевого строительства на счет </w:t>
      </w:r>
      <w:proofErr w:type="spellStart"/>
      <w:r w:rsidRPr="00AD2E82">
        <w:rPr>
          <w:rFonts w:ascii="Times New Roman" w:hAnsi="Times New Roman"/>
          <w:sz w:val="21"/>
        </w:rPr>
        <w:t>эскроу</w:t>
      </w:r>
      <w:proofErr w:type="spellEnd"/>
      <w:r w:rsidRPr="00AD2E82">
        <w:rPr>
          <w:rFonts w:ascii="Times New Roman" w:hAnsi="Times New Roman"/>
          <w:sz w:val="21"/>
        </w:rPr>
        <w:t xml:space="preserve"> денежных средств в любом размере до государственной регистрации настоящего Договора, Участник долевого строительства обязуется возместить Застройщику все фактически понесенные Застройщиком убытки, возникшие вследствие указанных действий (в </w:t>
      </w:r>
      <w:r w:rsidRPr="00AD2E82">
        <w:rPr>
          <w:rFonts w:ascii="Times New Roman" w:hAnsi="Times New Roman"/>
          <w:sz w:val="21"/>
        </w:rPr>
        <w:lastRenderedPageBreak/>
        <w:t xml:space="preserve">том числе возникшие вследствие наложения на Застройщика штрафных санкций государственными органами), в течение пяти календарных дней с даты получения от Застройщика соответствующего требования. </w:t>
      </w:r>
    </w:p>
    <w:p w14:paraId="4E8AFD92" w14:textId="77777777" w:rsidR="001B5AF2" w:rsidRPr="00AD2E82" w:rsidRDefault="001B5AF2" w:rsidP="007668BC">
      <w:pPr>
        <w:tabs>
          <w:tab w:val="left" w:pos="567"/>
        </w:tabs>
        <w:spacing w:after="0" w:line="240" w:lineRule="auto"/>
        <w:ind w:firstLine="284"/>
        <w:jc w:val="both"/>
        <w:rPr>
          <w:rFonts w:ascii="Times New Roman" w:hAnsi="Times New Roman"/>
          <w:sz w:val="21"/>
        </w:rPr>
      </w:pPr>
      <w:r w:rsidRPr="00AD2E82">
        <w:rPr>
          <w:rFonts w:ascii="Times New Roman" w:hAnsi="Times New Roman"/>
          <w:sz w:val="21"/>
        </w:rPr>
        <w:t>8.3. При невыполнении Участником долевого строительства обязательств, установленных в п. 3.2. Договора и соответствующих условий, установленных Договором, обязательства Застройщика по передаче Объекта долевого строительства не считаются просроченными. При этом Застройщик не несет ответственность за нарушение предусмотренного Договором срока передачи Участнику долевого строительства Объекта долевого строительства.</w:t>
      </w:r>
    </w:p>
    <w:p w14:paraId="452EAF58" w14:textId="77777777" w:rsidR="001B5AF2" w:rsidRPr="00AD2E82" w:rsidRDefault="001B5AF2" w:rsidP="007668BC">
      <w:pPr>
        <w:spacing w:after="0" w:line="240" w:lineRule="auto"/>
        <w:ind w:firstLine="284"/>
        <w:jc w:val="both"/>
        <w:rPr>
          <w:rFonts w:ascii="Times New Roman" w:hAnsi="Times New Roman"/>
          <w:sz w:val="21"/>
        </w:rPr>
      </w:pPr>
      <w:r w:rsidRPr="00AD2E82">
        <w:rPr>
          <w:rFonts w:ascii="Times New Roman" w:hAnsi="Times New Roman"/>
          <w:sz w:val="21"/>
        </w:rPr>
        <w:t xml:space="preserve">8.4. Невнесение Участником долевого строительства в полном объеме денежных средств по Договору является основанием для приостановления Застройщиком исполнения своего обязательства по передаче Участнику Объекта долевого строительства и подписания Акта приема-передачи Объекта долевого строительства до момента исполнения Участником долевого строительства обязанности по внесению в полном объеме денежных средств по Договору.  В случае невнесения Участником долевого строительства в полном объеме денежных средств по Договору на Застройщика не распространяются положения Договора и законодательства Российской Федерации об ответственности за нарушение сроков передачи Застройщиком Объекта долевого строительства. </w:t>
      </w:r>
    </w:p>
    <w:p w14:paraId="2B098CA0" w14:textId="77777777" w:rsidR="001B5AF2" w:rsidRPr="00AD2E82" w:rsidRDefault="001B5AF2" w:rsidP="007668BC">
      <w:pPr>
        <w:spacing w:after="0" w:line="240" w:lineRule="auto"/>
        <w:ind w:firstLine="284"/>
        <w:jc w:val="both"/>
        <w:rPr>
          <w:rFonts w:ascii="Times New Roman" w:hAnsi="Times New Roman"/>
          <w:sz w:val="21"/>
        </w:rPr>
      </w:pPr>
      <w:r w:rsidRPr="00AD2E82">
        <w:rPr>
          <w:rFonts w:ascii="Times New Roman" w:hAnsi="Times New Roman"/>
          <w:sz w:val="21"/>
        </w:rPr>
        <w:t xml:space="preserve">Приостановление Застройщиком своего обязательства по передаче Участнику Объекта долевого строительства и подписания Акта приема-передачи Объекта долевого строительства до момента исполнения Участником долевого строительства обязанности по внесению в полном объеме денежных средств по Договору является дополнительным способом защиты нарушенного права Застройщика и не исключает право Застройщика в одностороннем порядке отказаться от исполнения Договора в соответствии с положениями Закона  214-ФЗ.  </w:t>
      </w:r>
    </w:p>
    <w:p w14:paraId="28649ECF" w14:textId="77777777" w:rsidR="001B5AF2" w:rsidRPr="00AD2E82" w:rsidRDefault="001B5AF2" w:rsidP="007668BC">
      <w:pPr>
        <w:spacing w:after="0" w:line="240" w:lineRule="auto"/>
        <w:ind w:firstLine="284"/>
        <w:jc w:val="both"/>
        <w:rPr>
          <w:rFonts w:ascii="Times New Roman" w:hAnsi="Times New Roman"/>
          <w:sz w:val="21"/>
        </w:rPr>
      </w:pPr>
      <w:r w:rsidRPr="00AD2E82">
        <w:rPr>
          <w:rFonts w:ascii="Times New Roman" w:hAnsi="Times New Roman"/>
          <w:sz w:val="21"/>
        </w:rPr>
        <w:t>8.5. В случае нарушения Участником долевого строительства условий эксплуатации Объекта долевого строительства, предусмотренных Инструкцией по эксплуатации Объекта долевого строительства, Участник долевого строительства несет все затраты по приведению Объекта долевого строительства и (или) общего имущества в Многоквартирном доме в прежний вид (оплачивает стоимость восстановительных работ) и возмещает Застройщику связанные с этим убытки, а также по требованию Застройщика обязуется уплатить штраф в размере 10 % (Десяти процентов) от цены Договора, в течение 5 (пяти) календарных дней с момента получения соответствующего требования.</w:t>
      </w:r>
    </w:p>
    <w:p w14:paraId="372D2605" w14:textId="77777777" w:rsidR="001B5AF2" w:rsidRPr="00AD2E82" w:rsidRDefault="001B5AF2" w:rsidP="007668BC">
      <w:pPr>
        <w:spacing w:after="0" w:line="240" w:lineRule="auto"/>
        <w:ind w:firstLine="284"/>
        <w:jc w:val="both"/>
        <w:rPr>
          <w:rFonts w:ascii="Times New Roman" w:hAnsi="Times New Roman"/>
          <w:sz w:val="21"/>
        </w:rPr>
      </w:pPr>
      <w:r w:rsidRPr="00AD2E82">
        <w:rPr>
          <w:rFonts w:ascii="Times New Roman" w:hAnsi="Times New Roman"/>
          <w:sz w:val="21"/>
        </w:rPr>
        <w:t>8.6.  В случае нарушения срока уведомления о переходе прав требований по Договору к новому Участнику долевого строительства, установленного настоящим Договором, Застройщик не несет ответственности за несвоевременное исполнение обязательств, предусмотренных п. 2.2.3. Договора.</w:t>
      </w:r>
    </w:p>
    <w:p w14:paraId="5A1857D8" w14:textId="77777777" w:rsidR="001B5AF2" w:rsidRPr="00AD2E82" w:rsidRDefault="001B5AF2" w:rsidP="007668BC">
      <w:pPr>
        <w:spacing w:after="0" w:line="240" w:lineRule="auto"/>
        <w:ind w:firstLine="284"/>
        <w:jc w:val="both"/>
        <w:rPr>
          <w:rFonts w:ascii="Times New Roman" w:hAnsi="Times New Roman"/>
          <w:sz w:val="21"/>
        </w:rPr>
      </w:pPr>
      <w:r w:rsidRPr="00AD2E82">
        <w:rPr>
          <w:rFonts w:ascii="Times New Roman" w:hAnsi="Times New Roman"/>
          <w:sz w:val="21"/>
        </w:rPr>
        <w:t>8.7. Участник долевого строительства, совершивший уступку права требования получения неустойки (пени) и иных штрафных санкций по настоящему Договору в нарушение положений п. 4.1.2. Договора, обязуется по требованию Застройщика в течение 10 (десяти) рабочих дней оплатить Застройщику штраф в размере 10 (Десять) процентов от цены Договора, указанной в п. 3.1 Договора.</w:t>
      </w:r>
    </w:p>
    <w:p w14:paraId="72EEE4FD" w14:textId="77777777" w:rsidR="001B5AF2" w:rsidRPr="00AD2E82" w:rsidRDefault="001B5AF2" w:rsidP="007668BC">
      <w:pPr>
        <w:spacing w:after="0" w:line="240" w:lineRule="auto"/>
        <w:ind w:firstLine="284"/>
        <w:jc w:val="both"/>
        <w:rPr>
          <w:rFonts w:ascii="Times New Roman" w:hAnsi="Times New Roman"/>
          <w:sz w:val="21"/>
        </w:rPr>
      </w:pPr>
      <w:r w:rsidRPr="00AD2E82">
        <w:rPr>
          <w:rFonts w:ascii="Times New Roman" w:hAnsi="Times New Roman"/>
          <w:sz w:val="21"/>
        </w:rPr>
        <w:t>8.8. Уплата Участником долевого строительства всех штрафных санкций по Договору осуществляется за счет его собственных денежных средств.</w:t>
      </w:r>
    </w:p>
    <w:p w14:paraId="51D3B0D9" w14:textId="77777777" w:rsidR="001B5AF2" w:rsidRPr="00AD2E82" w:rsidRDefault="001B5AF2" w:rsidP="007668BC">
      <w:pPr>
        <w:spacing w:after="0" w:line="240" w:lineRule="auto"/>
        <w:ind w:firstLine="284"/>
        <w:jc w:val="both"/>
        <w:rPr>
          <w:rFonts w:ascii="Times New Roman" w:hAnsi="Times New Roman"/>
          <w:sz w:val="21"/>
        </w:rPr>
      </w:pPr>
      <w:r w:rsidRPr="00AD2E82">
        <w:rPr>
          <w:rFonts w:ascii="Times New Roman" w:hAnsi="Times New Roman"/>
          <w:sz w:val="21"/>
        </w:rPr>
        <w:t>8.9. В случае одностороннего расторжения Участником долевого строительства настоящего Договора, при условии надлежащего исполнения своих обязательств Застройщиком, Участник долевого строительства обязуется оплатить штраф в размере 10% от Цены Договора, в течение 5 (пяти) календарных дней с момента выставления такого требования Застройщиком.</w:t>
      </w:r>
    </w:p>
    <w:p w14:paraId="4134673F" w14:textId="77777777" w:rsidR="001B5AF2" w:rsidRPr="00AD2E82" w:rsidRDefault="001B5AF2" w:rsidP="007668BC">
      <w:pPr>
        <w:spacing w:after="0" w:line="240" w:lineRule="auto"/>
        <w:ind w:firstLine="284"/>
        <w:jc w:val="both"/>
        <w:rPr>
          <w:rFonts w:ascii="Times New Roman" w:hAnsi="Times New Roman"/>
          <w:sz w:val="21"/>
        </w:rPr>
      </w:pPr>
    </w:p>
    <w:p w14:paraId="1269C3BE" w14:textId="77777777" w:rsidR="001B5AF2" w:rsidRPr="00AD2E82" w:rsidRDefault="001B5AF2" w:rsidP="007668BC">
      <w:pPr>
        <w:spacing w:after="0" w:line="240" w:lineRule="auto"/>
        <w:ind w:firstLine="284"/>
        <w:jc w:val="center"/>
        <w:rPr>
          <w:rFonts w:ascii="Times New Roman" w:hAnsi="Times New Roman"/>
          <w:b/>
          <w:sz w:val="21"/>
        </w:rPr>
      </w:pPr>
      <w:r w:rsidRPr="00AD2E82">
        <w:rPr>
          <w:rFonts w:ascii="Times New Roman" w:hAnsi="Times New Roman"/>
          <w:b/>
          <w:sz w:val="21"/>
        </w:rPr>
        <w:t>9. Обстоятельства непреодолимой силы</w:t>
      </w:r>
    </w:p>
    <w:p w14:paraId="7E86FA0E" w14:textId="77777777" w:rsidR="001B5AF2" w:rsidRPr="00AD2E82" w:rsidRDefault="001B5AF2" w:rsidP="007668BC">
      <w:pPr>
        <w:spacing w:after="0" w:line="240" w:lineRule="auto"/>
        <w:ind w:firstLine="284"/>
        <w:jc w:val="both"/>
        <w:rPr>
          <w:rFonts w:ascii="Times New Roman" w:hAnsi="Times New Roman"/>
          <w:sz w:val="21"/>
        </w:rPr>
      </w:pPr>
      <w:r w:rsidRPr="00AD2E82">
        <w:rPr>
          <w:rFonts w:ascii="Times New Roman" w:hAnsi="Times New Roman"/>
          <w:sz w:val="21"/>
        </w:rPr>
        <w:t>9.1. Стороны освобождаются от ответственности за частичное или полное неисполнение обязательств по Договору, если такое неисполнение явилось следствием действия обстоятельств непреодолимой силы, не поддающихся разумному контролю Сторон, возникших после заключения Договора, а также объективно препятствующих полному или частичному выполнению Сторонами своих обязательств по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 а также принятие актов компетентными государственными органами и органами местного самоуправления, препятствующих выполнению Сторонами своих обязательств по Договору. При этом срок исполнения обязательств по Договору отодвигается на время действия указанных обстоятельств, а также последствий, вызванных этими обстоятельствами.</w:t>
      </w:r>
    </w:p>
    <w:p w14:paraId="1B33E778" w14:textId="77777777" w:rsidR="001B5AF2" w:rsidRPr="00AD2E82" w:rsidRDefault="001B5AF2" w:rsidP="007668BC">
      <w:pPr>
        <w:spacing w:after="0" w:line="240" w:lineRule="auto"/>
        <w:ind w:firstLine="284"/>
        <w:jc w:val="both"/>
        <w:rPr>
          <w:rFonts w:ascii="Times New Roman" w:hAnsi="Times New Roman"/>
          <w:sz w:val="21"/>
        </w:rPr>
      </w:pPr>
      <w:r w:rsidRPr="00AD2E82">
        <w:rPr>
          <w:rFonts w:ascii="Times New Roman" w:hAnsi="Times New Roman"/>
          <w:sz w:val="21"/>
        </w:rPr>
        <w:t>9.2. Сторона, для которой создалась невозможность исполнения обязательств по Договору вследствие наступления вышеназванных обстоятельств, обязана известить в письменной форме другую Сторону без промедления, но не позднее 5 (Пяти) рабочих дней с даты их наступления, а также принять все возможные меры с целью максимального снижения отрицательных последствий, вызванных обстоятельствами непреодолимой силы. Извещение должно содержать данные о наступлении и характере обстоятельств, их возможной продолжительности и последствиях.</w:t>
      </w:r>
    </w:p>
    <w:p w14:paraId="3143AE27" w14:textId="77777777" w:rsidR="001B5AF2" w:rsidRPr="00AD2E82" w:rsidRDefault="001B5AF2" w:rsidP="007668BC">
      <w:pPr>
        <w:spacing w:after="0" w:line="240" w:lineRule="auto"/>
        <w:ind w:firstLine="284"/>
        <w:jc w:val="both"/>
        <w:rPr>
          <w:rFonts w:ascii="Times New Roman" w:hAnsi="Times New Roman"/>
          <w:sz w:val="21"/>
        </w:rPr>
      </w:pPr>
      <w:r w:rsidRPr="00AD2E82">
        <w:rPr>
          <w:rFonts w:ascii="Times New Roman" w:hAnsi="Times New Roman"/>
          <w:sz w:val="21"/>
        </w:rPr>
        <w:t xml:space="preserve">9.3. </w:t>
      </w:r>
      <w:proofErr w:type="spellStart"/>
      <w:r w:rsidRPr="00AD2E82">
        <w:rPr>
          <w:rFonts w:ascii="Times New Roman" w:hAnsi="Times New Roman"/>
          <w:sz w:val="21"/>
        </w:rPr>
        <w:t>Неизвещение</w:t>
      </w:r>
      <w:proofErr w:type="spellEnd"/>
      <w:r w:rsidRPr="00AD2E82">
        <w:rPr>
          <w:rFonts w:ascii="Times New Roman" w:hAnsi="Times New Roman"/>
          <w:sz w:val="21"/>
        </w:rPr>
        <w:t xml:space="preserve"> или несвоевременное извещение другой Стороны Стороной, для которой создалась невозможность исполнения обязательств вследствие наступления обстоятельств непреодолимой силы, влечет за собой утрату для этой Стороны права ссылаться на такие обстоятельства в качестве оснований, освобождающих ее от ответственности по Договору.</w:t>
      </w:r>
    </w:p>
    <w:p w14:paraId="0C7CD38E" w14:textId="77777777" w:rsidR="001B5AF2" w:rsidRPr="00AD2E82" w:rsidRDefault="001B5AF2" w:rsidP="007668BC">
      <w:pPr>
        <w:spacing w:after="0" w:line="240" w:lineRule="auto"/>
        <w:ind w:firstLine="284"/>
        <w:jc w:val="both"/>
        <w:rPr>
          <w:rFonts w:ascii="Times New Roman" w:hAnsi="Times New Roman"/>
          <w:sz w:val="21"/>
        </w:rPr>
      </w:pPr>
      <w:r w:rsidRPr="00AD2E82">
        <w:rPr>
          <w:rFonts w:ascii="Times New Roman" w:hAnsi="Times New Roman"/>
          <w:sz w:val="21"/>
        </w:rPr>
        <w:t xml:space="preserve">9.4. В случае если обстоятельства, предусмотренные настоящим разделом, длятся более 1 (Одного) месяца, Стороны вправе расторгнуть Договор, предварительно урегулировав все спорные вопросы. В этом случае </w:t>
      </w:r>
      <w:r w:rsidRPr="00AD2E82">
        <w:rPr>
          <w:rFonts w:ascii="Times New Roman" w:hAnsi="Times New Roman"/>
          <w:sz w:val="21"/>
        </w:rPr>
        <w:lastRenderedPageBreak/>
        <w:t>Стороны создают комиссию для рассмотрения своих финансовых взаимоотношений, состоящую из равного количества полномочных представителей обеих Сторон.</w:t>
      </w:r>
    </w:p>
    <w:p w14:paraId="2BCCA9B5" w14:textId="77777777" w:rsidR="001B5AF2" w:rsidRPr="00AD2E82" w:rsidRDefault="001B5AF2" w:rsidP="007668BC">
      <w:pPr>
        <w:spacing w:after="0" w:line="240" w:lineRule="auto"/>
        <w:ind w:firstLine="284"/>
        <w:jc w:val="both"/>
        <w:rPr>
          <w:rFonts w:ascii="Times New Roman" w:hAnsi="Times New Roman"/>
          <w:sz w:val="21"/>
        </w:rPr>
      </w:pPr>
    </w:p>
    <w:p w14:paraId="6597444B" w14:textId="77777777" w:rsidR="001B5AF2" w:rsidRPr="00AD2E82" w:rsidRDefault="001B5AF2" w:rsidP="007668BC">
      <w:pPr>
        <w:spacing w:after="0" w:line="240" w:lineRule="auto"/>
        <w:ind w:firstLine="284"/>
        <w:jc w:val="center"/>
        <w:rPr>
          <w:rFonts w:ascii="Times New Roman" w:hAnsi="Times New Roman"/>
          <w:b/>
          <w:sz w:val="21"/>
        </w:rPr>
      </w:pPr>
      <w:r w:rsidRPr="00AD2E82">
        <w:rPr>
          <w:rFonts w:ascii="Times New Roman" w:hAnsi="Times New Roman"/>
          <w:b/>
          <w:sz w:val="21"/>
        </w:rPr>
        <w:t>10. Дополнительные условия</w:t>
      </w:r>
    </w:p>
    <w:p w14:paraId="7723CC48" w14:textId="77777777" w:rsidR="001B5AF2" w:rsidRPr="00AD2E82" w:rsidRDefault="001B5AF2" w:rsidP="007668BC">
      <w:pPr>
        <w:tabs>
          <w:tab w:val="left" w:pos="567"/>
        </w:tabs>
        <w:spacing w:after="0" w:line="240" w:lineRule="auto"/>
        <w:ind w:firstLine="284"/>
        <w:jc w:val="both"/>
        <w:rPr>
          <w:rFonts w:ascii="Times New Roman" w:hAnsi="Times New Roman"/>
          <w:sz w:val="21"/>
        </w:rPr>
      </w:pPr>
      <w:r w:rsidRPr="00AD2E82">
        <w:rPr>
          <w:rFonts w:ascii="Times New Roman" w:hAnsi="Times New Roman"/>
          <w:sz w:val="21"/>
        </w:rPr>
        <w:t xml:space="preserve">10.1. Риск случайной гибели или случайного повреждения Объекта долевого строительства до его передачи Участнику долевого строительства по Акту приема-передачи Объекта долевого строительства (в том числе одностороннему Акту приема-передачи Объекта долевого строительства, составленному Застройщиком) несет Застройщик. </w:t>
      </w:r>
      <w:bookmarkStart w:id="13" w:name="sub_1309"/>
    </w:p>
    <w:p w14:paraId="3360DA99" w14:textId="77777777" w:rsidR="001B5AF2" w:rsidRPr="00AD2E82" w:rsidRDefault="001B5AF2" w:rsidP="007668BC">
      <w:pPr>
        <w:autoSpaceDE w:val="0"/>
        <w:autoSpaceDN w:val="0"/>
        <w:adjustRightInd w:val="0"/>
        <w:spacing w:after="0" w:line="240" w:lineRule="auto"/>
        <w:ind w:firstLine="284"/>
        <w:jc w:val="both"/>
        <w:rPr>
          <w:rFonts w:ascii="Times New Roman" w:hAnsi="Times New Roman"/>
          <w:sz w:val="21"/>
        </w:rPr>
      </w:pPr>
    </w:p>
    <w:bookmarkEnd w:id="13"/>
    <w:p w14:paraId="25AEDD8D" w14:textId="77777777" w:rsidR="001B5AF2" w:rsidRPr="00AD2E82" w:rsidRDefault="001B5AF2" w:rsidP="007668BC">
      <w:pPr>
        <w:spacing w:after="0" w:line="240" w:lineRule="auto"/>
        <w:ind w:firstLine="284"/>
        <w:jc w:val="center"/>
        <w:rPr>
          <w:rFonts w:ascii="Times New Roman" w:hAnsi="Times New Roman"/>
          <w:b/>
          <w:sz w:val="21"/>
        </w:rPr>
      </w:pPr>
      <w:r w:rsidRPr="00AD2E82">
        <w:rPr>
          <w:rFonts w:ascii="Times New Roman" w:hAnsi="Times New Roman"/>
          <w:b/>
          <w:sz w:val="21"/>
        </w:rPr>
        <w:t>11. Заключительные положения</w:t>
      </w:r>
    </w:p>
    <w:p w14:paraId="40762604" w14:textId="77777777" w:rsidR="001B5AF2" w:rsidRPr="001B5AF2" w:rsidRDefault="001B5AF2" w:rsidP="00AD2E82">
      <w:pPr>
        <w:tabs>
          <w:tab w:val="left" w:pos="567"/>
        </w:tabs>
        <w:spacing w:after="0" w:line="240" w:lineRule="auto"/>
        <w:ind w:firstLine="284"/>
        <w:jc w:val="both"/>
        <w:rPr>
          <w:rFonts w:ascii="Times New Roman" w:eastAsia="Times New Roman" w:hAnsi="Times New Roman" w:cs="Times New Roman"/>
          <w:iCs/>
          <w:sz w:val="21"/>
          <w:szCs w:val="21"/>
          <w:lang w:eastAsia="ru-RU"/>
        </w:rPr>
      </w:pPr>
      <w:r w:rsidRPr="001B5AF2">
        <w:rPr>
          <w:rFonts w:ascii="Times New Roman" w:eastAsia="Times New Roman" w:hAnsi="Times New Roman" w:cs="Times New Roman"/>
          <w:iCs/>
          <w:snapToGrid w:val="0"/>
          <w:sz w:val="21"/>
          <w:szCs w:val="21"/>
          <w:lang w:eastAsia="ru-RU"/>
        </w:rPr>
        <w:t xml:space="preserve">11.1. </w:t>
      </w:r>
      <w:r w:rsidRPr="001B5AF2">
        <w:rPr>
          <w:rFonts w:ascii="Times New Roman" w:eastAsia="Times New Roman" w:hAnsi="Times New Roman" w:cs="Times New Roman"/>
          <w:iCs/>
          <w:sz w:val="21"/>
          <w:szCs w:val="21"/>
          <w:lang w:eastAsia="ru-RU"/>
        </w:rPr>
        <w:t xml:space="preserve">Участник долевого строительства за свой счет осуществляет мероприятия, необходимые для государственной регистрации уступки права требования по Договору, а также права собственности и любых иных связанных с Договором регистрационных действий в отношении Объекта долевого строительства Участника долевого строительства. </w:t>
      </w:r>
    </w:p>
    <w:p w14:paraId="0F9D3F59" w14:textId="77777777" w:rsidR="001B5AF2" w:rsidRPr="001B5AF2" w:rsidRDefault="001B5AF2" w:rsidP="00AD2E82">
      <w:pPr>
        <w:tabs>
          <w:tab w:val="left" w:pos="567"/>
        </w:tabs>
        <w:spacing w:after="0" w:line="240" w:lineRule="auto"/>
        <w:ind w:firstLine="284"/>
        <w:jc w:val="both"/>
        <w:rPr>
          <w:rFonts w:ascii="Times New Roman" w:eastAsia="Times New Roman" w:hAnsi="Times New Roman" w:cs="Times New Roman"/>
          <w:iCs/>
          <w:sz w:val="21"/>
          <w:szCs w:val="21"/>
          <w:lang w:eastAsia="ru-RU"/>
        </w:rPr>
      </w:pPr>
      <w:r w:rsidRPr="001B5AF2">
        <w:rPr>
          <w:rFonts w:ascii="Times New Roman" w:eastAsia="Times New Roman" w:hAnsi="Times New Roman" w:cs="Times New Roman"/>
          <w:iCs/>
          <w:sz w:val="21"/>
          <w:szCs w:val="21"/>
          <w:lang w:eastAsia="ru-RU"/>
        </w:rPr>
        <w:t>11.2. Стороны соглашаются, что если в соответствии с Федеральным законом № 214-ФЗ и/или условиями Договора Застройщик направляет уведомление Участнику долевого строительства, датой получения такого уведомления является:</w:t>
      </w:r>
    </w:p>
    <w:p w14:paraId="1E93EF48" w14:textId="77777777" w:rsidR="001B5AF2" w:rsidRPr="00AD2E82" w:rsidRDefault="001B5AF2" w:rsidP="00AD2E82">
      <w:pPr>
        <w:spacing w:after="0" w:line="240" w:lineRule="auto"/>
        <w:ind w:firstLine="284"/>
        <w:jc w:val="both"/>
        <w:rPr>
          <w:rFonts w:ascii="Times New Roman" w:hAnsi="Times New Roman"/>
          <w:sz w:val="21"/>
        </w:rPr>
      </w:pPr>
      <w:r w:rsidRPr="00AD2E82">
        <w:rPr>
          <w:rFonts w:ascii="Times New Roman" w:hAnsi="Times New Roman"/>
          <w:sz w:val="21"/>
        </w:rPr>
        <w:t>11.2.</w:t>
      </w:r>
      <w:proofErr w:type="gramStart"/>
      <w:r w:rsidRPr="00AD2E82">
        <w:rPr>
          <w:rFonts w:ascii="Times New Roman" w:hAnsi="Times New Roman"/>
          <w:sz w:val="21"/>
        </w:rPr>
        <w:t>1.Применительно</w:t>
      </w:r>
      <w:proofErr w:type="gramEnd"/>
      <w:r w:rsidRPr="00AD2E82">
        <w:rPr>
          <w:rFonts w:ascii="Times New Roman" w:hAnsi="Times New Roman"/>
          <w:sz w:val="21"/>
        </w:rPr>
        <w:t xml:space="preserve"> к передаче Объекта долевого строительства наиболее ранняя из дат:</w:t>
      </w:r>
    </w:p>
    <w:p w14:paraId="2C4F6E9B" w14:textId="77777777" w:rsidR="001B5AF2" w:rsidRPr="00AD2E82" w:rsidRDefault="001B5AF2" w:rsidP="00AD2E82">
      <w:pPr>
        <w:numPr>
          <w:ilvl w:val="2"/>
          <w:numId w:val="3"/>
        </w:numPr>
        <w:tabs>
          <w:tab w:val="clear" w:pos="360"/>
          <w:tab w:val="num" w:pos="567"/>
        </w:tabs>
        <w:spacing w:after="0" w:line="240" w:lineRule="auto"/>
        <w:ind w:left="0" w:firstLine="284"/>
        <w:jc w:val="both"/>
        <w:rPr>
          <w:rFonts w:ascii="Times New Roman" w:hAnsi="Times New Roman"/>
          <w:sz w:val="21"/>
        </w:rPr>
      </w:pPr>
      <w:r w:rsidRPr="00AD2E82">
        <w:rPr>
          <w:rFonts w:ascii="Times New Roman" w:hAnsi="Times New Roman"/>
          <w:sz w:val="21"/>
        </w:rPr>
        <w:t>день передачи уведомления Участнику долевого строительства лично, либо его представителю под расписку;</w:t>
      </w:r>
    </w:p>
    <w:p w14:paraId="7E52F4CA" w14:textId="77777777" w:rsidR="001B5AF2" w:rsidRPr="00AD2E82" w:rsidRDefault="001B5AF2" w:rsidP="00AD2E82">
      <w:pPr>
        <w:numPr>
          <w:ilvl w:val="2"/>
          <w:numId w:val="4"/>
        </w:numPr>
        <w:tabs>
          <w:tab w:val="clear" w:pos="360"/>
          <w:tab w:val="num" w:pos="567"/>
        </w:tabs>
        <w:spacing w:after="0" w:line="240" w:lineRule="auto"/>
        <w:ind w:left="0" w:firstLine="284"/>
        <w:jc w:val="both"/>
        <w:rPr>
          <w:rFonts w:ascii="Times New Roman" w:hAnsi="Times New Roman"/>
          <w:sz w:val="21"/>
        </w:rPr>
      </w:pPr>
      <w:r w:rsidRPr="00AD2E82">
        <w:rPr>
          <w:rFonts w:ascii="Times New Roman" w:hAnsi="Times New Roman"/>
          <w:sz w:val="21"/>
        </w:rPr>
        <w:t>день, определяемый по правилам оказания услуг почтовой связи, если уведомление отправлено по почте регистрируемым почтовым отправлением с описью вложения и уведомлением о вручении по почтовому адресу Участника долевого строительства;</w:t>
      </w:r>
    </w:p>
    <w:p w14:paraId="4F85EA55" w14:textId="77777777" w:rsidR="001B5AF2" w:rsidRPr="00AD2E82" w:rsidRDefault="001B5AF2" w:rsidP="00AD2E82">
      <w:pPr>
        <w:numPr>
          <w:ilvl w:val="2"/>
          <w:numId w:val="4"/>
        </w:numPr>
        <w:tabs>
          <w:tab w:val="clear" w:pos="360"/>
          <w:tab w:val="num" w:pos="567"/>
        </w:tabs>
        <w:spacing w:after="0" w:line="240" w:lineRule="auto"/>
        <w:ind w:left="0" w:firstLine="284"/>
        <w:jc w:val="both"/>
        <w:rPr>
          <w:rFonts w:ascii="Times New Roman" w:hAnsi="Times New Roman"/>
          <w:sz w:val="21"/>
        </w:rPr>
      </w:pPr>
      <w:r w:rsidRPr="00AD2E82">
        <w:rPr>
          <w:rFonts w:ascii="Times New Roman" w:hAnsi="Times New Roman"/>
          <w:sz w:val="21"/>
        </w:rPr>
        <w:t xml:space="preserve">дата отправки электронного письма на электронную почту Участника долевого строительства. </w:t>
      </w:r>
    </w:p>
    <w:p w14:paraId="5F7BAFF2" w14:textId="77777777" w:rsidR="001B5AF2" w:rsidRPr="001B5AF2" w:rsidRDefault="001B5AF2" w:rsidP="00AD2E82">
      <w:pPr>
        <w:tabs>
          <w:tab w:val="left" w:pos="567"/>
        </w:tabs>
        <w:spacing w:after="0" w:line="240" w:lineRule="auto"/>
        <w:ind w:firstLine="284"/>
        <w:jc w:val="both"/>
        <w:rPr>
          <w:rFonts w:ascii="Times New Roman" w:eastAsia="Times New Roman" w:hAnsi="Times New Roman" w:cs="Times New Roman"/>
          <w:iCs/>
          <w:sz w:val="21"/>
          <w:szCs w:val="21"/>
          <w:lang w:eastAsia="ru-RU"/>
        </w:rPr>
      </w:pPr>
      <w:r w:rsidRPr="001B5AF2">
        <w:rPr>
          <w:rFonts w:ascii="Times New Roman" w:eastAsia="Times New Roman" w:hAnsi="Times New Roman" w:cs="Times New Roman"/>
          <w:iCs/>
          <w:sz w:val="21"/>
          <w:szCs w:val="21"/>
          <w:lang w:eastAsia="ru-RU"/>
        </w:rPr>
        <w:t>11.2.2. Применительно к другим условиям Договора днем получения уведомления Участником долевого строительства является, если иное в императивном порядке не предусмотрено законодательством РФ, день его передачи Участнику долевого строительства лично, либо его представителю под расписку или десятый день со дня отправки уведомления по почте регистрируемым почтовым отправлением с описью вложения по почтовому адресу, указанному в Договоре, в зависимости от того, какая дата наступит раньше.</w:t>
      </w:r>
    </w:p>
    <w:p w14:paraId="2719B46D" w14:textId="77777777" w:rsidR="001B5AF2" w:rsidRPr="001B5AF2" w:rsidRDefault="001B5AF2" w:rsidP="00AD2E82">
      <w:pPr>
        <w:tabs>
          <w:tab w:val="left" w:pos="567"/>
        </w:tabs>
        <w:spacing w:after="0" w:line="240" w:lineRule="auto"/>
        <w:ind w:firstLine="284"/>
        <w:jc w:val="both"/>
        <w:rPr>
          <w:rFonts w:ascii="Times New Roman" w:eastAsia="Times New Roman" w:hAnsi="Times New Roman" w:cs="Times New Roman"/>
          <w:iCs/>
          <w:sz w:val="21"/>
          <w:szCs w:val="21"/>
          <w:lang w:eastAsia="ru-RU"/>
        </w:rPr>
      </w:pPr>
      <w:r w:rsidRPr="001B5AF2">
        <w:rPr>
          <w:rFonts w:ascii="Times New Roman" w:eastAsia="Times New Roman" w:hAnsi="Times New Roman" w:cs="Times New Roman"/>
          <w:iCs/>
          <w:sz w:val="21"/>
          <w:szCs w:val="21"/>
          <w:lang w:eastAsia="ru-RU"/>
        </w:rPr>
        <w:t xml:space="preserve">11.3. В случае изменения адреса или других реквизитов Сторона, у которой произошли изменения, обязана в десятидневный срок письменно уведомить другую сторону по Договору. В случае </w:t>
      </w:r>
      <w:proofErr w:type="spellStart"/>
      <w:r w:rsidRPr="001B5AF2">
        <w:rPr>
          <w:rFonts w:ascii="Times New Roman" w:eastAsia="Times New Roman" w:hAnsi="Times New Roman" w:cs="Times New Roman"/>
          <w:iCs/>
          <w:sz w:val="21"/>
          <w:szCs w:val="21"/>
          <w:lang w:eastAsia="ru-RU"/>
        </w:rPr>
        <w:t>неуведомления</w:t>
      </w:r>
      <w:proofErr w:type="spellEnd"/>
      <w:r w:rsidRPr="001B5AF2">
        <w:rPr>
          <w:rFonts w:ascii="Times New Roman" w:eastAsia="Times New Roman" w:hAnsi="Times New Roman" w:cs="Times New Roman"/>
          <w:iCs/>
          <w:sz w:val="21"/>
          <w:szCs w:val="21"/>
          <w:lang w:eastAsia="ru-RU"/>
        </w:rPr>
        <w:t xml:space="preserve"> о новых реквизитах в течение 10 десяти календарных дней с даты соответствующих изменений Сторона считается надлежащим образом исполнившей свои обязательства по отношению к другой Стороне в части почтовых уведомлений, направленных по адресу, указанному в разделе 12 настоящего договора.</w:t>
      </w:r>
    </w:p>
    <w:p w14:paraId="202B8773" w14:textId="77777777" w:rsidR="001B5AF2" w:rsidRPr="00AD2E82" w:rsidRDefault="001B5AF2" w:rsidP="00AD2E82">
      <w:pPr>
        <w:spacing w:after="0" w:line="240" w:lineRule="auto"/>
        <w:ind w:firstLine="284"/>
        <w:jc w:val="both"/>
        <w:rPr>
          <w:rFonts w:ascii="Times New Roman" w:hAnsi="Times New Roman"/>
          <w:sz w:val="21"/>
        </w:rPr>
      </w:pPr>
      <w:r w:rsidRPr="00AD2E82">
        <w:rPr>
          <w:rFonts w:ascii="Times New Roman" w:hAnsi="Times New Roman"/>
          <w:sz w:val="21"/>
        </w:rPr>
        <w:t>11.4. В процессе строительства Объекта возможны изменения параметров помещений, входящих в состав Объекта долевого строительства. Указанные изменения и отклонения признаются Сторонами допустимыми и не приводят к изменению цены Договора, за исключением случаев, предусмотренных в Договоре.</w:t>
      </w:r>
    </w:p>
    <w:p w14:paraId="40F8160D" w14:textId="77777777" w:rsidR="001B5AF2" w:rsidRPr="00AD2E82" w:rsidRDefault="001B5AF2" w:rsidP="00AD2E82">
      <w:pPr>
        <w:spacing w:after="0" w:line="240" w:lineRule="auto"/>
        <w:ind w:firstLine="284"/>
        <w:jc w:val="both"/>
        <w:rPr>
          <w:rFonts w:ascii="Times New Roman" w:hAnsi="Times New Roman"/>
          <w:sz w:val="21"/>
        </w:rPr>
      </w:pPr>
      <w:r w:rsidRPr="00AD2E82">
        <w:rPr>
          <w:rFonts w:ascii="Times New Roman" w:hAnsi="Times New Roman"/>
          <w:sz w:val="21"/>
        </w:rPr>
        <w:t>11.5. Стороны пришли к соглашению, что не являются существенными изменения проектной документации Объекта и не являются существенными нарушениями требований к качеству производимые Застройщиком без согласования (уведомления) с Участником долевого строительства изменения в Объекте и (или) изменения в Объекте долевого строительства, при условии их согласования с соответствующими государственными органами и организациями, или изменения, производимые без такого согласования, если согласование не требуется по законодательству РФ.</w:t>
      </w:r>
    </w:p>
    <w:p w14:paraId="0872D14F" w14:textId="77777777" w:rsidR="001B5AF2" w:rsidRPr="00AD2E82" w:rsidRDefault="001B5AF2" w:rsidP="00AD2E82">
      <w:pPr>
        <w:spacing w:after="0" w:line="240" w:lineRule="auto"/>
        <w:ind w:firstLine="284"/>
        <w:jc w:val="both"/>
        <w:rPr>
          <w:rFonts w:ascii="Times New Roman" w:hAnsi="Times New Roman"/>
          <w:sz w:val="21"/>
        </w:rPr>
      </w:pPr>
      <w:r w:rsidRPr="00AD2E82">
        <w:rPr>
          <w:rFonts w:ascii="Times New Roman" w:hAnsi="Times New Roman"/>
          <w:sz w:val="21"/>
        </w:rPr>
        <w:t>Стороны допускают, что площадь отдельных комнат, помещений вспомогательного использования, лоджий, балконов и других помещений жилого помещения (Объекта долевого строительства) может быть уменьшена или увеличена за счёт, соответственно, увеличения или уменьшения других помещений Объекта долевого строительства, в результате возникновения неизбежной погрешности при проведении строительно-монтажных работ. Такие отклонения считаются допустимыми (т.е. не являются нарушением требований к качеству Объекта долевого строительства и существенным изменением размеров Объекта долевого строительства).</w:t>
      </w:r>
    </w:p>
    <w:p w14:paraId="37D47C59" w14:textId="77777777" w:rsidR="001B5AF2" w:rsidRPr="00AD2E82" w:rsidRDefault="001B5AF2" w:rsidP="00AD2E82">
      <w:pPr>
        <w:widowControl w:val="0"/>
        <w:shd w:val="clear" w:color="auto" w:fill="FFFFFF"/>
        <w:spacing w:after="0" w:line="240" w:lineRule="auto"/>
        <w:ind w:right="19" w:firstLine="284"/>
        <w:jc w:val="both"/>
        <w:rPr>
          <w:rFonts w:ascii="Times New Roman" w:hAnsi="Times New Roman"/>
          <w:sz w:val="21"/>
        </w:rPr>
      </w:pPr>
      <w:r w:rsidRPr="00AD2E82">
        <w:rPr>
          <w:rFonts w:ascii="Times New Roman" w:hAnsi="Times New Roman"/>
          <w:sz w:val="21"/>
        </w:rPr>
        <w:t>11.6. Участник долевого строительства дает свое согласие на последующий залог земельного участка, в том числе в обеспечение исполнения обязательств Застройщика перед другими лицами по договорам участия в долевом строительстве, по договорам с кредитными учреждениями (в том числе для целей осуществления проектного финансирования) и иным договорам, которые будут заключаться Застройщиком при строительстве других объектов недвижимости на земельном участке, на котором осуществляется строительство Объекта.</w:t>
      </w:r>
    </w:p>
    <w:p w14:paraId="6DB32218" w14:textId="77777777" w:rsidR="001B5AF2" w:rsidRPr="00AD2E82" w:rsidRDefault="001B5AF2" w:rsidP="00AD2E82">
      <w:pPr>
        <w:widowControl w:val="0"/>
        <w:shd w:val="clear" w:color="auto" w:fill="FFFFFF"/>
        <w:spacing w:after="0" w:line="240" w:lineRule="auto"/>
        <w:ind w:right="19" w:firstLine="284"/>
        <w:jc w:val="both"/>
        <w:rPr>
          <w:rFonts w:ascii="Times New Roman" w:hAnsi="Times New Roman"/>
          <w:sz w:val="21"/>
        </w:rPr>
      </w:pPr>
      <w:r w:rsidRPr="00AD2E82">
        <w:rPr>
          <w:rFonts w:ascii="Times New Roman" w:hAnsi="Times New Roman"/>
          <w:sz w:val="21"/>
        </w:rPr>
        <w:t xml:space="preserve">Характеристики земельного участка, указанные в п. 1.1. Договора могут быть изменены (либо из него могут быть образованы иные земельные участки) без уведомления и без необходимости получения дополнительного согласия Участника долевого строительства при условии, что это не повлечет за собой изменения фактического местоположения Объекта. </w:t>
      </w:r>
    </w:p>
    <w:p w14:paraId="0C2FE2AA" w14:textId="77777777" w:rsidR="001B5AF2" w:rsidRPr="00AD2E82" w:rsidRDefault="001B5AF2" w:rsidP="00AD2E82">
      <w:pPr>
        <w:spacing w:after="0" w:line="240" w:lineRule="auto"/>
        <w:ind w:firstLine="284"/>
        <w:jc w:val="both"/>
        <w:rPr>
          <w:rFonts w:ascii="Times New Roman" w:hAnsi="Times New Roman"/>
          <w:sz w:val="21"/>
        </w:rPr>
      </w:pPr>
      <w:r w:rsidRPr="00AD2E82">
        <w:rPr>
          <w:rFonts w:ascii="Times New Roman" w:hAnsi="Times New Roman"/>
          <w:sz w:val="21"/>
        </w:rPr>
        <w:t xml:space="preserve">Настоящим Участник долевого строительства дает свое согласие  на последующее (до и /или после ввода Объекта в эксплуатацию) изменение по усмотрению Застройщика границ земельного участка, указанного в п. 1.1. Договора, когда такое изменение связано с разделом земельного участка в целях образования (формирования) отдельного земельного участка под Объектом, в том числе на изменение документации по планировке территории, </w:t>
      </w:r>
      <w:r w:rsidRPr="00AD2E82">
        <w:rPr>
          <w:rFonts w:ascii="Times New Roman" w:hAnsi="Times New Roman"/>
          <w:sz w:val="21"/>
        </w:rPr>
        <w:lastRenderedPageBreak/>
        <w:t xml:space="preserve">проектов планировки, проектов межевания, градостроительных планов и любой иной документации, межевание (размежевание) земельного участка, совершение Застройщиком и /или другими лицами любых иных действий, связанных с разделом земельного участка в вышеуказанных целях, также Участник долевого строительства дает свое согласие на уточнение границ земельного участка и/или изменение площади земельного участка и/или изменение (уточнение) описания местоположения его границ. </w:t>
      </w:r>
    </w:p>
    <w:p w14:paraId="2417559F" w14:textId="77777777" w:rsidR="001B5AF2" w:rsidRPr="00AD2E82" w:rsidRDefault="001B5AF2" w:rsidP="00AD2E82">
      <w:pPr>
        <w:spacing w:after="0" w:line="240" w:lineRule="auto"/>
        <w:ind w:firstLine="284"/>
        <w:jc w:val="both"/>
        <w:rPr>
          <w:rFonts w:ascii="Times New Roman" w:hAnsi="Times New Roman"/>
          <w:sz w:val="21"/>
        </w:rPr>
      </w:pPr>
      <w:r w:rsidRPr="00AD2E82">
        <w:rPr>
          <w:rFonts w:ascii="Times New Roman" w:hAnsi="Times New Roman"/>
          <w:sz w:val="21"/>
        </w:rPr>
        <w:t>Участник долевого строительства настоящим прямо выражает свое согласие на образование иных земельных участков из земельного участка, указанного в п. 1.1. Договора, включая раздел земельного участка, указанного в п. 1.1. Договора и/или выдел из земельного участка, указанного в п. 1.1. Договор, иного (иных) земельных участков иной площади,  на снятие с кадастрового учета земельного участка в связи с постановкой на кадастровый учет вновь образованных земельных участков и постановку на кадастровый учет вновь образованных земельных участков из состава земельного участка, а также на регистрацию права собственности Застройщика на вновь образованные земельные участки.</w:t>
      </w:r>
    </w:p>
    <w:p w14:paraId="2E3C81A4" w14:textId="77777777" w:rsidR="001B5AF2" w:rsidRPr="00AD2E82" w:rsidRDefault="001B5AF2" w:rsidP="00AD2E82">
      <w:pPr>
        <w:spacing w:after="0" w:line="240" w:lineRule="auto"/>
        <w:ind w:firstLine="284"/>
        <w:jc w:val="both"/>
        <w:rPr>
          <w:rFonts w:ascii="Times New Roman" w:hAnsi="Times New Roman"/>
          <w:sz w:val="21"/>
        </w:rPr>
      </w:pPr>
      <w:r w:rsidRPr="00AD2E82">
        <w:rPr>
          <w:rFonts w:ascii="Times New Roman" w:hAnsi="Times New Roman"/>
          <w:sz w:val="21"/>
        </w:rPr>
        <w:t xml:space="preserve">Настоящее согласие Участника долевого строительства является письменным согласием, выданным в соответствии с п.4 ст.11.2. Земельного Кодекса РФ. В случае уступки Участником долевого строительства своих прав и обязанностей по Договору иному лицу согласие Участника долевого строительства сохраняет силу, получение нового согласия Нового участника долевого строительства не требуется.    </w:t>
      </w:r>
    </w:p>
    <w:p w14:paraId="624631FD" w14:textId="77777777" w:rsidR="001B5AF2" w:rsidRPr="00AD2E82" w:rsidRDefault="001B5AF2" w:rsidP="00AD2E82">
      <w:pPr>
        <w:spacing w:after="0" w:line="240" w:lineRule="auto"/>
        <w:ind w:firstLine="284"/>
        <w:jc w:val="both"/>
        <w:rPr>
          <w:rFonts w:ascii="Times New Roman" w:hAnsi="Times New Roman"/>
          <w:sz w:val="21"/>
        </w:rPr>
      </w:pPr>
      <w:r w:rsidRPr="00AD2E82">
        <w:rPr>
          <w:rFonts w:ascii="Times New Roman" w:hAnsi="Times New Roman"/>
          <w:sz w:val="21"/>
        </w:rPr>
        <w:t xml:space="preserve">Участник долевого строительства дает свое согласие Застройщику производить замену предмета залога (земельного участка, указанного в </w:t>
      </w:r>
      <w:proofErr w:type="spellStart"/>
      <w:r w:rsidRPr="00AD2E82">
        <w:rPr>
          <w:rFonts w:ascii="Times New Roman" w:hAnsi="Times New Roman"/>
          <w:sz w:val="21"/>
        </w:rPr>
        <w:t>п.п</w:t>
      </w:r>
      <w:proofErr w:type="spellEnd"/>
      <w:r w:rsidRPr="00AD2E82">
        <w:rPr>
          <w:rFonts w:ascii="Times New Roman" w:hAnsi="Times New Roman"/>
          <w:sz w:val="21"/>
        </w:rPr>
        <w:t xml:space="preserve">. 1.1 Договора), при этом оформление дополнительных соглашений к настоящему Договору о замене предмета залога не требуется.  </w:t>
      </w:r>
    </w:p>
    <w:p w14:paraId="39F8A6B4" w14:textId="77777777" w:rsidR="001B5AF2" w:rsidRPr="00AD2E82" w:rsidRDefault="001B5AF2" w:rsidP="00E4767D">
      <w:pPr>
        <w:spacing w:after="0" w:line="240" w:lineRule="auto"/>
        <w:ind w:firstLine="284"/>
        <w:jc w:val="both"/>
        <w:rPr>
          <w:rFonts w:ascii="Times New Roman" w:hAnsi="Times New Roman"/>
          <w:sz w:val="21"/>
        </w:rPr>
      </w:pPr>
      <w:r w:rsidRPr="00AD2E82">
        <w:rPr>
          <w:rFonts w:ascii="Times New Roman" w:hAnsi="Times New Roman"/>
          <w:sz w:val="21"/>
        </w:rPr>
        <w:t>Стороны пришли к соглашению, что в случае образования иных земельных участков из земельного участка, указанного в п. 1.1. Договора, залог вновь образованного земельного участка, на котором не находится создаваемый на этом земельном участке Объект, в котором расположен Объект долевого строительства, являющийся предметом настоящего Договора, не возникает.</w:t>
      </w:r>
    </w:p>
    <w:p w14:paraId="13202188" w14:textId="77777777" w:rsidR="001B5AF2" w:rsidRPr="00AD2E82" w:rsidRDefault="001B5AF2" w:rsidP="007668BC">
      <w:pPr>
        <w:spacing w:after="0" w:line="240" w:lineRule="auto"/>
        <w:ind w:firstLine="284"/>
        <w:jc w:val="both"/>
        <w:rPr>
          <w:rFonts w:ascii="Times New Roman" w:hAnsi="Times New Roman"/>
          <w:sz w:val="21"/>
        </w:rPr>
      </w:pPr>
      <w:r w:rsidRPr="00AD2E82">
        <w:rPr>
          <w:rFonts w:ascii="Times New Roman" w:hAnsi="Times New Roman"/>
          <w:sz w:val="21"/>
        </w:rPr>
        <w:t>Участник долевого строительства дает свое согласие Застройщику на изменение вида разрешенного использования вновь образованного земельного участка, на котором не находится создаваемый на этом земельном участке Объект, в котором расположен Объект долевого строительства.</w:t>
      </w:r>
    </w:p>
    <w:p w14:paraId="52B32596" w14:textId="77777777" w:rsidR="001B5AF2" w:rsidRPr="00AD2E82" w:rsidRDefault="001B5AF2" w:rsidP="007668BC">
      <w:pPr>
        <w:spacing w:after="0" w:line="240" w:lineRule="auto"/>
        <w:ind w:firstLine="284"/>
        <w:jc w:val="both"/>
        <w:rPr>
          <w:rFonts w:ascii="Times New Roman" w:hAnsi="Times New Roman"/>
          <w:sz w:val="21"/>
        </w:rPr>
      </w:pPr>
      <w:r w:rsidRPr="00AD2E82">
        <w:rPr>
          <w:rFonts w:ascii="Times New Roman" w:hAnsi="Times New Roman"/>
          <w:sz w:val="21"/>
        </w:rPr>
        <w:t>Участник долевого строительства дает свое согласие Застройщику на отчуждение вновь образованного земельного участка, на котором не находится создаваемый на этом земельном участке Объект, в котором расположен Объект долевого строительства, а также на передачу такого вновь образованного земельного участка в аренду, распоряжение или обременение Застройщиком такого земельного участка иным образом.</w:t>
      </w:r>
    </w:p>
    <w:p w14:paraId="3DB5DAC3" w14:textId="77777777" w:rsidR="001B5AF2" w:rsidRPr="00AD2E82" w:rsidRDefault="001B5AF2" w:rsidP="00AD2E82">
      <w:pPr>
        <w:widowControl w:val="0"/>
        <w:shd w:val="clear" w:color="auto" w:fill="FFFFFF"/>
        <w:spacing w:after="0" w:line="240" w:lineRule="auto"/>
        <w:ind w:right="19" w:firstLine="284"/>
        <w:jc w:val="both"/>
        <w:rPr>
          <w:rFonts w:ascii="Times New Roman" w:hAnsi="Times New Roman"/>
          <w:sz w:val="21"/>
        </w:rPr>
      </w:pPr>
      <w:r w:rsidRPr="00AD2E82">
        <w:rPr>
          <w:rFonts w:ascii="Times New Roman" w:hAnsi="Times New Roman"/>
          <w:sz w:val="21"/>
        </w:rPr>
        <w:t>11.6.1. Уступка Участником долевого строительства своих прав и обязанностей по Договору иному лицу не прекращает и не отменяет согласия Участника долевого строительства на изменение характеристик земельного участка, указанного в п. 1.1. Договора, на образование иных земельных участков из земельного участка, указанного в п. 1.1. Договора, на изменение предмета залога в отношении земельного участка, и иных согласий Участника долевого строительства, указанных в п.11.6 Договора. В случае уступки Участником долевого строительства своих прав и обязанностей по Договору иному лицу положения п.11.6 Договора распространяются на Нового Участника долевого строительства.</w:t>
      </w:r>
    </w:p>
    <w:p w14:paraId="04963A91" w14:textId="77777777" w:rsidR="001B5AF2" w:rsidRPr="00AD2E82" w:rsidRDefault="001B5AF2" w:rsidP="00E4767D">
      <w:pPr>
        <w:widowControl w:val="0"/>
        <w:shd w:val="clear" w:color="auto" w:fill="FFFFFF"/>
        <w:tabs>
          <w:tab w:val="left" w:pos="993"/>
        </w:tabs>
        <w:spacing w:after="0" w:line="240" w:lineRule="auto"/>
        <w:ind w:right="19" w:firstLine="284"/>
        <w:jc w:val="both"/>
        <w:rPr>
          <w:rFonts w:ascii="Times New Roman" w:hAnsi="Times New Roman"/>
          <w:sz w:val="21"/>
        </w:rPr>
      </w:pPr>
      <w:r w:rsidRPr="00AD2E82">
        <w:rPr>
          <w:rFonts w:ascii="Times New Roman" w:hAnsi="Times New Roman"/>
          <w:sz w:val="21"/>
        </w:rPr>
        <w:t>11.6.2.</w:t>
      </w:r>
      <w:r w:rsidRPr="00AD2E82">
        <w:rPr>
          <w:rFonts w:ascii="Times New Roman" w:hAnsi="Times New Roman"/>
          <w:sz w:val="21"/>
        </w:rPr>
        <w:tab/>
        <w:t>Участник долевого строительства подписанием настоящего Договора подтверждает, что уведомлен о нахождении вблизи размещения Объекта аэродромов Московской зоны воздушного движения.</w:t>
      </w:r>
    </w:p>
    <w:p w14:paraId="12518A58" w14:textId="77777777" w:rsidR="001B5AF2" w:rsidRPr="00AD2E82" w:rsidRDefault="001B5AF2" w:rsidP="007668BC">
      <w:pPr>
        <w:spacing w:after="0" w:line="240" w:lineRule="auto"/>
        <w:ind w:firstLine="284"/>
        <w:jc w:val="both"/>
        <w:rPr>
          <w:rFonts w:ascii="Times New Roman" w:hAnsi="Times New Roman"/>
          <w:sz w:val="21"/>
        </w:rPr>
      </w:pPr>
      <w:r w:rsidRPr="00AD2E82">
        <w:rPr>
          <w:rFonts w:ascii="Times New Roman" w:hAnsi="Times New Roman"/>
          <w:sz w:val="21"/>
        </w:rPr>
        <w:t xml:space="preserve">11.6.3. Участник долевого строительства путем подписания настоящего Договора выражает свое согласие на передачу внутридомовых  и/или внутриплощадочных и/или внешних инженерных сетей, коммуникаций и иных необходимых объектов инфраструктуры (в т.ч. сетей и оборудования связи, оборудования и систем контроля управления доступом, </w:t>
      </w:r>
      <w:proofErr w:type="spellStart"/>
      <w:r w:rsidRPr="00AD2E82">
        <w:rPr>
          <w:rFonts w:ascii="Times New Roman" w:hAnsi="Times New Roman"/>
          <w:sz w:val="21"/>
        </w:rPr>
        <w:t>домофонной</w:t>
      </w:r>
      <w:proofErr w:type="spellEnd"/>
      <w:r w:rsidRPr="00AD2E82">
        <w:rPr>
          <w:rFonts w:ascii="Times New Roman" w:hAnsi="Times New Roman"/>
          <w:sz w:val="21"/>
        </w:rPr>
        <w:t xml:space="preserve"> связи и видеонаблюдения), построенных Застройщиком или иным лицом, в том числе специализированными организациями, за свой счет без привлечения средств участников долевого строительства  в составе Объекта, в собственность ресурсоснабжающих/эксплуатирующих организаций, иных лиц, в том числе специализированных организаций, построивших за свой счет без привлечения средств участников долевого строительства указанные выше сети и коммуникации,  а также передачу на баланс указанным соответствующим лицам, в том числе  специализированным организациям, в том числе на безвозмездной основе. </w:t>
      </w:r>
    </w:p>
    <w:p w14:paraId="5D351840" w14:textId="77777777" w:rsidR="001B5AF2" w:rsidRPr="00AD2E82" w:rsidRDefault="001B5AF2" w:rsidP="00AD2E82">
      <w:pPr>
        <w:widowControl w:val="0"/>
        <w:shd w:val="clear" w:color="auto" w:fill="FFFFFF"/>
        <w:spacing w:after="0" w:line="240" w:lineRule="auto"/>
        <w:ind w:right="19" w:firstLine="284"/>
        <w:jc w:val="both"/>
        <w:rPr>
          <w:rFonts w:ascii="Times New Roman" w:hAnsi="Times New Roman"/>
          <w:sz w:val="21"/>
        </w:rPr>
      </w:pPr>
      <w:r w:rsidRPr="00AD2E82">
        <w:rPr>
          <w:rFonts w:ascii="Times New Roman" w:hAnsi="Times New Roman"/>
          <w:sz w:val="21"/>
        </w:rPr>
        <w:t xml:space="preserve">Внешние, внутридомовые и/или внутриплощадочные инженерные сети, коммуникации и иные необходимые объекты инфраструктуры (в том числе сети и оборудование связи, оборудование и системы контроля управления доступом, </w:t>
      </w:r>
      <w:proofErr w:type="spellStart"/>
      <w:r w:rsidRPr="00AD2E82">
        <w:rPr>
          <w:rFonts w:ascii="Times New Roman" w:hAnsi="Times New Roman"/>
          <w:sz w:val="21"/>
        </w:rPr>
        <w:t>домофонной</w:t>
      </w:r>
      <w:proofErr w:type="spellEnd"/>
      <w:r w:rsidRPr="00AD2E82">
        <w:rPr>
          <w:rFonts w:ascii="Times New Roman" w:hAnsi="Times New Roman"/>
          <w:sz w:val="21"/>
        </w:rPr>
        <w:t xml:space="preserve"> связи и видеонаблюдения), построенные Застройщиком или иным лицом в том числе, специализированными организациями, за свой счет без привлечения средств участников долевого строительства в составе Объекта, не являются Общим имуществом Объекта и  могут быть переданы Застройщиком в собственность ресурсоснабжающих/эксплуатирующих организаций, а также на баланс соответствующим специализированным организациям, в том числе на безвозмездной основе, без согласия на это Участника долевого строительства.</w:t>
      </w:r>
    </w:p>
    <w:p w14:paraId="58F037A0" w14:textId="77777777" w:rsidR="001B5AF2" w:rsidRPr="00AD2E82" w:rsidRDefault="001B5AF2" w:rsidP="00E4767D">
      <w:pPr>
        <w:widowControl w:val="0"/>
        <w:shd w:val="clear" w:color="auto" w:fill="FFFFFF"/>
        <w:spacing w:after="0" w:line="240" w:lineRule="auto"/>
        <w:ind w:right="19" w:firstLine="284"/>
        <w:jc w:val="both"/>
        <w:rPr>
          <w:rFonts w:ascii="Times New Roman" w:hAnsi="Times New Roman"/>
          <w:sz w:val="21"/>
        </w:rPr>
      </w:pPr>
      <w:r w:rsidRPr="00AD2E82">
        <w:rPr>
          <w:rFonts w:ascii="Times New Roman" w:hAnsi="Times New Roman"/>
          <w:sz w:val="21"/>
        </w:rPr>
        <w:t xml:space="preserve">11.7. Настоящим Участник долевого строительства, являющийся субъектом персональных данных, дает Застройщику, выступающему оператором персональных данных, свое согласие на обработку своих персональных данных (фамилия, имя, отчество, гражданство, пол, возраст, дата и место рождения, паспортные данные, дата выдачи, сведения о выдавшем органе, СНИЛС, адрес постоянной (временной) регистрации, данные о почтовом адресе, адресе электронной почты, номере телефона, банковские реквизиты), данные о документах-основаниях приобретения прав на Объект долевого строительства (номер, дата и наименование сторон договора участия в </w:t>
      </w:r>
      <w:r w:rsidRPr="00AD2E82">
        <w:rPr>
          <w:rFonts w:ascii="Times New Roman" w:hAnsi="Times New Roman"/>
          <w:sz w:val="21"/>
        </w:rPr>
        <w:lastRenderedPageBreak/>
        <w:t xml:space="preserve">долевом строительстве, номер, дата и наименование сторон договора уступки прав по договору долевого участия, номер, дата и наименование сторон Акта приема-передачи Объекта долевого строительства) любым незапрещенным законом способом, в том числе: сбор, запись, систематизацию, накопление, хранение, уточнение, извлечение, использование, передачу, обезличивание, блокирование, удаление, уничтожение), с целью заключения и исполнения Договора в соответствии с действующим законодательством РФ, регулирующим данную сферу правоотношений. </w:t>
      </w:r>
      <w:r w:rsidRPr="00AD2E82">
        <w:rPr>
          <w:rFonts w:ascii="Times New Roman" w:hAnsi="Times New Roman"/>
          <w:sz w:val="21"/>
        </w:rPr>
        <w:tab/>
      </w:r>
    </w:p>
    <w:p w14:paraId="1292CFF1" w14:textId="77777777" w:rsidR="001B5AF2" w:rsidRPr="00AD2E82" w:rsidRDefault="001B5AF2" w:rsidP="00AD2E82">
      <w:pPr>
        <w:widowControl w:val="0"/>
        <w:shd w:val="clear" w:color="auto" w:fill="FFFFFF"/>
        <w:spacing w:after="0" w:line="240" w:lineRule="auto"/>
        <w:ind w:firstLine="284"/>
        <w:jc w:val="both"/>
        <w:rPr>
          <w:rFonts w:ascii="Times New Roman" w:hAnsi="Times New Roman"/>
          <w:sz w:val="21"/>
        </w:rPr>
      </w:pPr>
      <w:r w:rsidRPr="00AD2E82">
        <w:rPr>
          <w:rFonts w:ascii="Times New Roman" w:hAnsi="Times New Roman"/>
          <w:sz w:val="21"/>
        </w:rPr>
        <w:t>Участник долевого строительства, как субъект персональных данных, дает согласие на совершение Застройщиком в качестве оператора персональных данных любых действий (операций) или совокупности действий (операций), совершаемых с использованием средств автоматизации или без использования таких средств с персональными данными, а также на передачу (предоставление) персональных данных любой страховой организации, управляющей компании, банкам, оценочным компаниям, удостоверяющим центрам с целью выпуска усиленной квалифицированной подписи, организациям, осуществляющим подачу документов в орган регистрации права, а также органу, осуществляющему государственный кадастровый учет и государственную регистрацию прав, и, при необходимости, иным организациям и  государственным органам и органам местного самоуправления, с использованием баз данных, находящихся на территории Российской Федерации. Участник долевого строительства дает свое согласие на получение от Застройщика информационных и рекламных смс-сообщений по телефонам, указанным в Договоре.</w:t>
      </w:r>
    </w:p>
    <w:p w14:paraId="254009B9" w14:textId="77777777" w:rsidR="001B5AF2" w:rsidRPr="00AD2E82" w:rsidRDefault="001B5AF2" w:rsidP="00AD2E82">
      <w:pPr>
        <w:widowControl w:val="0"/>
        <w:shd w:val="clear" w:color="auto" w:fill="FFFFFF"/>
        <w:spacing w:after="0" w:line="240" w:lineRule="auto"/>
        <w:ind w:firstLine="284"/>
        <w:jc w:val="both"/>
        <w:rPr>
          <w:rFonts w:ascii="Times New Roman" w:hAnsi="Times New Roman"/>
          <w:sz w:val="21"/>
        </w:rPr>
      </w:pPr>
      <w:r w:rsidRPr="00AD2E82">
        <w:rPr>
          <w:rFonts w:ascii="Times New Roman" w:hAnsi="Times New Roman"/>
          <w:sz w:val="21"/>
        </w:rPr>
        <w:t>Настоящее согласие на обработку персональных данных действует в течение 7 (семи) лет с даты его предоставления. Участник долевого строительства вправе отозвать свое согласие на обработку персональных данных досрочно, письменно уведомив об этом Застройщика.</w:t>
      </w:r>
    </w:p>
    <w:p w14:paraId="24C1C863" w14:textId="77777777" w:rsidR="001B5AF2" w:rsidRPr="00AD2E82" w:rsidRDefault="001B5AF2" w:rsidP="00AD2E82">
      <w:pPr>
        <w:widowControl w:val="0"/>
        <w:shd w:val="clear" w:color="auto" w:fill="FFFFFF" w:themeFill="background1"/>
        <w:spacing w:after="0" w:line="240" w:lineRule="auto"/>
        <w:ind w:firstLine="284"/>
        <w:jc w:val="both"/>
        <w:rPr>
          <w:rFonts w:ascii="Times New Roman" w:hAnsi="Times New Roman"/>
          <w:sz w:val="21"/>
        </w:rPr>
      </w:pPr>
      <w:r w:rsidRPr="00AD2E82">
        <w:rPr>
          <w:rFonts w:ascii="Times New Roman" w:hAnsi="Times New Roman"/>
          <w:sz w:val="21"/>
        </w:rPr>
        <w:t>В случае уступки Участником долевого строительства своих прав и обязанностей по настоящему Договору иному лицу, согласие на обработку персональных данных, указанное в настоящем пункте Договора, считается выданным Новым Участником долевого строительства.</w:t>
      </w:r>
    </w:p>
    <w:p w14:paraId="39315110" w14:textId="77777777" w:rsidR="001B5AF2" w:rsidRPr="00AD2E82" w:rsidRDefault="001B5AF2" w:rsidP="00AD2E82">
      <w:pPr>
        <w:spacing w:after="0" w:line="240" w:lineRule="auto"/>
        <w:ind w:firstLine="284"/>
        <w:jc w:val="both"/>
        <w:rPr>
          <w:rFonts w:ascii="Times New Roman" w:hAnsi="Times New Roman"/>
          <w:sz w:val="21"/>
        </w:rPr>
      </w:pPr>
      <w:r w:rsidRPr="00AD2E82">
        <w:rPr>
          <w:rFonts w:ascii="Times New Roman" w:hAnsi="Times New Roman"/>
          <w:sz w:val="21"/>
        </w:rPr>
        <w:t>11.8. На момент заключения Договора Застройщиком не заключен договор с другим лицом, кроме Участника долевого строительства, выполнение условий которого приведет к возникновению (с момента государственной регистрации) права собственности этого лица на Объект долевого строительства.</w:t>
      </w:r>
    </w:p>
    <w:p w14:paraId="33FF9726" w14:textId="77777777" w:rsidR="001B5AF2" w:rsidRPr="00AD2E82" w:rsidRDefault="001B5AF2" w:rsidP="00AD2E82">
      <w:pPr>
        <w:spacing w:after="0" w:line="240" w:lineRule="auto"/>
        <w:ind w:firstLine="284"/>
        <w:jc w:val="both"/>
        <w:rPr>
          <w:rFonts w:ascii="Times New Roman" w:hAnsi="Times New Roman"/>
          <w:sz w:val="21"/>
        </w:rPr>
      </w:pPr>
      <w:r w:rsidRPr="00AD2E82">
        <w:rPr>
          <w:rFonts w:ascii="Times New Roman" w:hAnsi="Times New Roman"/>
          <w:sz w:val="21"/>
        </w:rPr>
        <w:t xml:space="preserve">11.9. Уведомление со стороны Застройщика, за исключением уведомлений, направляемых согласно </w:t>
      </w:r>
      <w:proofErr w:type="spellStart"/>
      <w:r w:rsidRPr="00AD2E82">
        <w:rPr>
          <w:rFonts w:ascii="Times New Roman" w:hAnsi="Times New Roman"/>
          <w:sz w:val="21"/>
        </w:rPr>
        <w:t>пп</w:t>
      </w:r>
      <w:proofErr w:type="spellEnd"/>
      <w:r w:rsidRPr="00AD2E82">
        <w:rPr>
          <w:rFonts w:ascii="Times New Roman" w:hAnsi="Times New Roman"/>
          <w:sz w:val="21"/>
        </w:rPr>
        <w:t>. 4.1.3 и 7.5 Договора, считается надлежащим в случае публикации в средствах массовой информации и (или) размещения в информационно-телекоммуникационных сетях общего пользования, в том числе на сайте Застройщика, либо отправки по адресу электронной почты Участника долевого строительства, указанному в статье 12 Договора.</w:t>
      </w:r>
    </w:p>
    <w:p w14:paraId="6F565974" w14:textId="77777777" w:rsidR="001B5AF2" w:rsidRPr="00AD2E82" w:rsidRDefault="001B5AF2" w:rsidP="00E4767D">
      <w:pPr>
        <w:widowControl w:val="0"/>
        <w:tabs>
          <w:tab w:val="left" w:pos="567"/>
        </w:tabs>
        <w:spacing w:after="0" w:line="240" w:lineRule="auto"/>
        <w:ind w:firstLine="284"/>
        <w:jc w:val="both"/>
        <w:rPr>
          <w:rFonts w:ascii="Times New Roman" w:hAnsi="Times New Roman"/>
          <w:sz w:val="21"/>
        </w:rPr>
      </w:pPr>
      <w:r w:rsidRPr="00AD2E82">
        <w:rPr>
          <w:rFonts w:ascii="Times New Roman" w:hAnsi="Times New Roman"/>
          <w:sz w:val="21"/>
        </w:rPr>
        <w:t>11.</w:t>
      </w:r>
      <w:proofErr w:type="gramStart"/>
      <w:r w:rsidRPr="00AD2E82">
        <w:rPr>
          <w:rFonts w:ascii="Times New Roman" w:hAnsi="Times New Roman"/>
          <w:sz w:val="21"/>
        </w:rPr>
        <w:t>10.Споры</w:t>
      </w:r>
      <w:proofErr w:type="gramEnd"/>
      <w:r w:rsidRPr="00AD2E82">
        <w:rPr>
          <w:rFonts w:ascii="Times New Roman" w:hAnsi="Times New Roman"/>
          <w:sz w:val="21"/>
        </w:rPr>
        <w:t xml:space="preserve"> и разногласия, возникающие между Сторонами из Договора или в связи с ним, в том числе в связи с его заключением, исполнением, изменением, расторжением и недействительностью, передаются на разрешение суда в соответствии с действующим законодательством РФ с обязательным соблюдением досудебного претензионного порядка. Срок рассмотрения претензий – в течение 1 (Одного) месяца с момента получения. </w:t>
      </w:r>
    </w:p>
    <w:p w14:paraId="5EB2B060" w14:textId="77777777" w:rsidR="001B5AF2" w:rsidRPr="00AD2E82" w:rsidRDefault="001B5AF2" w:rsidP="007668BC">
      <w:pPr>
        <w:widowControl w:val="0"/>
        <w:tabs>
          <w:tab w:val="left" w:pos="567"/>
        </w:tabs>
        <w:spacing w:after="0" w:line="240" w:lineRule="auto"/>
        <w:ind w:firstLine="284"/>
        <w:jc w:val="both"/>
        <w:rPr>
          <w:rFonts w:ascii="Times New Roman" w:hAnsi="Times New Roman"/>
          <w:sz w:val="21"/>
        </w:rPr>
      </w:pPr>
      <w:r w:rsidRPr="00AD2E82">
        <w:rPr>
          <w:rFonts w:ascii="Times New Roman" w:hAnsi="Times New Roman"/>
          <w:sz w:val="21"/>
        </w:rPr>
        <w:t>11.11. Каждая из сторон Договора обязуется рассматривать и принимать письменные решения в связи с обращениями другой стороны Договора, срок для рассмотрения и ответа Участника долевого строительства на обращения Застройщика - 5 (пять) рабочих дней, срок для рассмотрения и ответа Застройщика на обращение Участника долевого строительства 30 (тридцать) календарных дней, если иные сроки не установлены действующим законодательством РФ.</w:t>
      </w:r>
    </w:p>
    <w:p w14:paraId="082528D2" w14:textId="77777777" w:rsidR="001B5AF2" w:rsidRPr="00AD2E82" w:rsidRDefault="001B5AF2" w:rsidP="007668BC">
      <w:pPr>
        <w:widowControl w:val="0"/>
        <w:tabs>
          <w:tab w:val="left" w:pos="567"/>
        </w:tabs>
        <w:spacing w:after="0" w:line="240" w:lineRule="auto"/>
        <w:ind w:firstLine="284"/>
        <w:jc w:val="both"/>
        <w:rPr>
          <w:rFonts w:ascii="Times New Roman" w:hAnsi="Times New Roman"/>
          <w:sz w:val="21"/>
        </w:rPr>
      </w:pPr>
      <w:r w:rsidRPr="00AD2E82">
        <w:rPr>
          <w:rFonts w:ascii="Times New Roman" w:hAnsi="Times New Roman"/>
          <w:sz w:val="21"/>
        </w:rPr>
        <w:t>11.12. Все приложения к Договору являются его неотъемлемой частью.</w:t>
      </w:r>
    </w:p>
    <w:p w14:paraId="149BC0E1" w14:textId="7FAE2C7A" w:rsidR="001B5AF2" w:rsidRPr="00AD2E82" w:rsidRDefault="001B5AF2" w:rsidP="007668BC">
      <w:pPr>
        <w:shd w:val="clear" w:color="auto" w:fill="FFFFFF"/>
        <w:spacing w:after="0" w:line="240" w:lineRule="auto"/>
        <w:ind w:firstLine="284"/>
        <w:jc w:val="both"/>
        <w:rPr>
          <w:rFonts w:ascii="Times New Roman" w:hAnsi="Times New Roman"/>
          <w:sz w:val="21"/>
        </w:rPr>
      </w:pPr>
      <w:r w:rsidRPr="00AD2E82">
        <w:rPr>
          <w:rFonts w:ascii="Times New Roman" w:hAnsi="Times New Roman"/>
          <w:sz w:val="21"/>
        </w:rPr>
        <w:t xml:space="preserve">11.13. Участник долевого строительства подтверждает, что все условия настоящего Договора и приложений к Договору им внимательно прочитаны перед подписанием и понятны. Участник долевого строительства подтверждает, что содержание сделки, ее последствия, ответственность, возникшие права и обязанности понятны, что любые сомнения в содержании Договора и толковании его условий были им устранены до подписания Договора. Участник долевого строительства подтверждает, что перед подписанием настоящего Договора ознакомился с проектной декларацией и документами на строительство Объекта, местоположением Объекта с учётом окружающей обстановки, в связи с чем ему известны и понятны описание Объекта, его основные характеристики, включая состав и описание имущества. Участник долевого строительства, подтверждает, что он в дееспособности не ограничен, по состоянию здоровья </w:t>
      </w:r>
      <w:r w:rsidRPr="001B5AF2">
        <w:rPr>
          <w:rFonts w:ascii="Times New Roman" w:eastAsia="Times New Roman" w:hAnsi="Times New Roman" w:cs="Times New Roman"/>
          <w:iCs/>
          <w:sz w:val="21"/>
          <w:szCs w:val="21"/>
          <w:lang w:eastAsia="ru-RU"/>
        </w:rPr>
        <w:t>может</w:t>
      </w:r>
      <w:r w:rsidRPr="001B5AF2">
        <w:rPr>
          <w:rFonts w:ascii="Times New Roman" w:eastAsia="Times New Roman" w:hAnsi="Times New Roman" w:cs="Times New Roman"/>
          <w:iCs/>
          <w:sz w:val="21"/>
          <w:szCs w:val="21"/>
          <w:lang w:eastAsia="ru-RU"/>
        </w:rPr>
        <w:fldChar w:fldCharType="begin"/>
      </w:r>
      <w:r w:rsidRPr="001B5AF2">
        <w:rPr>
          <w:rFonts w:ascii="Times New Roman" w:eastAsia="Times New Roman" w:hAnsi="Times New Roman" w:cs="Times New Roman"/>
          <w:iCs/>
          <w:sz w:val="21"/>
          <w:szCs w:val="21"/>
          <w:lang w:eastAsia="ru-RU"/>
        </w:rPr>
        <w:instrText xml:space="preserve"> DOCVARIABLE  ГУТ_ЖЕТ  \* MERGEFORMAT </w:instrText>
      </w:r>
      <w:r w:rsidRPr="001B5AF2">
        <w:rPr>
          <w:rFonts w:ascii="Times New Roman" w:eastAsia="Times New Roman" w:hAnsi="Times New Roman" w:cs="Times New Roman"/>
          <w:iCs/>
          <w:sz w:val="21"/>
          <w:szCs w:val="21"/>
          <w:lang w:eastAsia="ru-RU"/>
        </w:rPr>
        <w:fldChar w:fldCharType="end"/>
      </w:r>
      <w:r w:rsidRPr="00AD2E82">
        <w:rPr>
          <w:rFonts w:ascii="Times New Roman" w:hAnsi="Times New Roman"/>
          <w:sz w:val="21"/>
        </w:rPr>
        <w:t xml:space="preserve"> самостоятельно осуществлять, защищать свои права и исполнять свои обязанности по Договору, не </w:t>
      </w:r>
      <w:r w:rsidRPr="001B5AF2">
        <w:rPr>
          <w:rFonts w:ascii="Times New Roman" w:eastAsia="Times New Roman" w:hAnsi="Times New Roman" w:cs="Times New Roman"/>
          <w:iCs/>
          <w:sz w:val="21"/>
          <w:szCs w:val="21"/>
          <w:lang w:eastAsia="ru-RU"/>
        </w:rPr>
        <w:t>страдает</w:t>
      </w:r>
      <w:r w:rsidRPr="001B5AF2">
        <w:rPr>
          <w:rFonts w:ascii="Times New Roman" w:eastAsia="Times New Roman" w:hAnsi="Times New Roman" w:cs="Times New Roman"/>
          <w:iCs/>
          <w:sz w:val="21"/>
          <w:szCs w:val="21"/>
          <w:lang w:eastAsia="ru-RU"/>
        </w:rPr>
        <w:fldChar w:fldCharType="begin"/>
      </w:r>
      <w:r w:rsidRPr="001B5AF2">
        <w:rPr>
          <w:rFonts w:ascii="Times New Roman" w:eastAsia="Times New Roman" w:hAnsi="Times New Roman" w:cs="Times New Roman"/>
          <w:iCs/>
          <w:sz w:val="21"/>
          <w:szCs w:val="21"/>
          <w:lang w:eastAsia="ru-RU"/>
        </w:rPr>
        <w:instrText xml:space="preserve"> DOCVARIABLE  ЕТ_ЮТ  \* MERGEFORMAT </w:instrText>
      </w:r>
      <w:r w:rsidRPr="001B5AF2">
        <w:rPr>
          <w:rFonts w:ascii="Times New Roman" w:eastAsia="Times New Roman" w:hAnsi="Times New Roman" w:cs="Times New Roman"/>
          <w:iCs/>
          <w:sz w:val="21"/>
          <w:szCs w:val="21"/>
          <w:lang w:eastAsia="ru-RU"/>
        </w:rPr>
        <w:fldChar w:fldCharType="end"/>
      </w:r>
      <w:r w:rsidRPr="00AD2E82">
        <w:rPr>
          <w:rFonts w:ascii="Times New Roman" w:hAnsi="Times New Roman"/>
          <w:sz w:val="21"/>
        </w:rPr>
        <w:t xml:space="preserve"> заболеваниями, препятствующими осознавать суть подписываемого Договора и обстоятельств его заключения, что у него отсутствуют причины заключать Договор на крайне невыгодных для себя условиях (кабальная сделка).</w:t>
      </w:r>
    </w:p>
    <w:p w14:paraId="3643413E" w14:textId="77777777" w:rsidR="001B5AF2" w:rsidRPr="00AD2E82" w:rsidRDefault="001B5AF2" w:rsidP="007668BC">
      <w:pPr>
        <w:shd w:val="clear" w:color="auto" w:fill="FFFFFF"/>
        <w:spacing w:after="0" w:line="240" w:lineRule="auto"/>
        <w:ind w:firstLine="284"/>
        <w:jc w:val="both"/>
        <w:rPr>
          <w:rFonts w:ascii="Times New Roman" w:hAnsi="Times New Roman"/>
          <w:sz w:val="21"/>
        </w:rPr>
      </w:pPr>
      <w:r w:rsidRPr="00AD2E82">
        <w:rPr>
          <w:rFonts w:ascii="Times New Roman" w:hAnsi="Times New Roman"/>
          <w:sz w:val="21"/>
        </w:rPr>
        <w:t>11.14. Договор составлен в 2 (двух) экземплярах: один экземпляр для Застройщика, один экземпляр для Участника долевого строительства, в органе регистрации прав хранится электронная копия настоящего Договора.  Все экземпляры имеют равную юридическую силу.</w:t>
      </w:r>
    </w:p>
    <w:p w14:paraId="4D2AC8A1" w14:textId="77777777" w:rsidR="001B5AF2" w:rsidRPr="00AD2E82" w:rsidRDefault="001B5AF2" w:rsidP="00AD2E82">
      <w:pPr>
        <w:tabs>
          <w:tab w:val="left" w:pos="993"/>
          <w:tab w:val="left" w:pos="1560"/>
        </w:tabs>
        <w:spacing w:after="0" w:line="240" w:lineRule="auto"/>
        <w:ind w:firstLine="284"/>
        <w:contextualSpacing/>
        <w:jc w:val="both"/>
        <w:rPr>
          <w:rFonts w:ascii="Times New Roman" w:hAnsi="Times New Roman"/>
          <w:sz w:val="21"/>
        </w:rPr>
      </w:pPr>
      <w:r w:rsidRPr="00AD2E82">
        <w:rPr>
          <w:rFonts w:ascii="Times New Roman" w:hAnsi="Times New Roman"/>
          <w:sz w:val="21"/>
        </w:rPr>
        <w:t xml:space="preserve">11.15. Приложения: </w:t>
      </w:r>
    </w:p>
    <w:p w14:paraId="7D5FB1E9" w14:textId="77777777" w:rsidR="001B5AF2" w:rsidRPr="00AD2E82" w:rsidRDefault="001B5AF2" w:rsidP="00AD2E82">
      <w:pPr>
        <w:tabs>
          <w:tab w:val="left" w:pos="993"/>
          <w:tab w:val="left" w:pos="1276"/>
          <w:tab w:val="left" w:pos="1843"/>
        </w:tabs>
        <w:spacing w:after="0" w:line="240" w:lineRule="auto"/>
        <w:ind w:firstLine="284"/>
        <w:contextualSpacing/>
        <w:jc w:val="both"/>
        <w:rPr>
          <w:rFonts w:ascii="Times New Roman" w:hAnsi="Times New Roman"/>
          <w:sz w:val="21"/>
        </w:rPr>
      </w:pPr>
      <w:r w:rsidRPr="00AD2E82">
        <w:rPr>
          <w:rFonts w:ascii="Times New Roman" w:hAnsi="Times New Roman"/>
          <w:sz w:val="21"/>
        </w:rPr>
        <w:t>11.15.1. Приложение № 1 – Основные характеристики Объекта долевого строительства, Объекта (Многоквартирного жилого дома).</w:t>
      </w:r>
    </w:p>
    <w:p w14:paraId="5B392749" w14:textId="77777777" w:rsidR="001B5AF2" w:rsidRPr="00AD2E82" w:rsidRDefault="001B5AF2" w:rsidP="007668BC">
      <w:pPr>
        <w:tabs>
          <w:tab w:val="left" w:pos="993"/>
          <w:tab w:val="left" w:pos="1276"/>
          <w:tab w:val="left" w:pos="1843"/>
        </w:tabs>
        <w:spacing w:after="0" w:line="240" w:lineRule="auto"/>
        <w:ind w:firstLine="284"/>
        <w:contextualSpacing/>
        <w:jc w:val="both"/>
        <w:rPr>
          <w:rFonts w:ascii="Times New Roman" w:hAnsi="Times New Roman"/>
          <w:sz w:val="21"/>
        </w:rPr>
      </w:pPr>
      <w:r w:rsidRPr="00AD2E82">
        <w:rPr>
          <w:rFonts w:ascii="Times New Roman" w:hAnsi="Times New Roman"/>
          <w:sz w:val="21"/>
        </w:rPr>
        <w:t>11.15.2. Приложение № 2 – План Объекта долевого строительства.</w:t>
      </w:r>
    </w:p>
    <w:p w14:paraId="3AA50E3C" w14:textId="77777777" w:rsidR="001B5AF2" w:rsidRPr="00AD2E82" w:rsidRDefault="001B5AF2" w:rsidP="00AD2E82">
      <w:pPr>
        <w:tabs>
          <w:tab w:val="left" w:pos="993"/>
          <w:tab w:val="left" w:pos="1276"/>
          <w:tab w:val="left" w:pos="1843"/>
        </w:tabs>
        <w:spacing w:after="0" w:line="240" w:lineRule="auto"/>
        <w:ind w:firstLine="284"/>
        <w:contextualSpacing/>
        <w:jc w:val="both"/>
        <w:rPr>
          <w:rFonts w:ascii="Times New Roman" w:hAnsi="Times New Roman"/>
          <w:sz w:val="21"/>
        </w:rPr>
      </w:pPr>
      <w:r w:rsidRPr="00AD2E82">
        <w:rPr>
          <w:rFonts w:ascii="Times New Roman" w:hAnsi="Times New Roman"/>
          <w:sz w:val="21"/>
        </w:rPr>
        <w:t>11.15.3. Приложение № 3 – Описание степени готовности Объекта долевого строительства.</w:t>
      </w:r>
    </w:p>
    <w:p w14:paraId="691FF128" w14:textId="77777777" w:rsidR="001B5AF2" w:rsidRPr="00AD2E82" w:rsidRDefault="001B5AF2" w:rsidP="007668BC">
      <w:pPr>
        <w:tabs>
          <w:tab w:val="left" w:pos="993"/>
          <w:tab w:val="left" w:pos="1276"/>
          <w:tab w:val="left" w:pos="1843"/>
        </w:tabs>
        <w:spacing w:after="0" w:line="240" w:lineRule="auto"/>
        <w:ind w:firstLine="284"/>
        <w:contextualSpacing/>
        <w:jc w:val="both"/>
        <w:rPr>
          <w:rFonts w:ascii="Times New Roman" w:hAnsi="Times New Roman"/>
          <w:sz w:val="21"/>
        </w:rPr>
      </w:pPr>
      <w:r w:rsidRPr="00AD2E82">
        <w:rPr>
          <w:rFonts w:ascii="Times New Roman" w:hAnsi="Times New Roman"/>
          <w:sz w:val="21"/>
        </w:rPr>
        <w:t>11.15.4. Приложение № 4 – Форма Акта приема-передачи Объекта долевого строительства.</w:t>
      </w:r>
    </w:p>
    <w:p w14:paraId="097371D0" w14:textId="77777777" w:rsidR="001B5AF2" w:rsidRPr="00AD2E82" w:rsidRDefault="001B5AF2" w:rsidP="007668BC">
      <w:pPr>
        <w:shd w:val="clear" w:color="auto" w:fill="FFFFFF"/>
        <w:spacing w:after="0" w:line="240" w:lineRule="auto"/>
        <w:jc w:val="both"/>
        <w:rPr>
          <w:rFonts w:ascii="Times New Roman" w:hAnsi="Times New Roman"/>
          <w:sz w:val="21"/>
        </w:rPr>
      </w:pPr>
    </w:p>
    <w:p w14:paraId="2CE1E9B8" w14:textId="77777777" w:rsidR="001B5AF2" w:rsidRPr="00AD2E82" w:rsidRDefault="001B5AF2" w:rsidP="007668BC">
      <w:pPr>
        <w:spacing w:after="0" w:line="240" w:lineRule="auto"/>
        <w:ind w:firstLine="284"/>
        <w:jc w:val="center"/>
        <w:rPr>
          <w:rFonts w:ascii="Times New Roman" w:hAnsi="Times New Roman"/>
          <w:b/>
          <w:sz w:val="21"/>
        </w:rPr>
      </w:pPr>
      <w:r w:rsidRPr="00AD2E82">
        <w:rPr>
          <w:rFonts w:ascii="Times New Roman" w:hAnsi="Times New Roman"/>
          <w:b/>
          <w:sz w:val="21"/>
        </w:rPr>
        <w:lastRenderedPageBreak/>
        <w:t>12. Адреса и реквизиты Сторон</w:t>
      </w:r>
    </w:p>
    <w:tbl>
      <w:tblPr>
        <w:tblW w:w="9639" w:type="dxa"/>
        <w:tblLook w:val="01E0" w:firstRow="1" w:lastRow="1" w:firstColumn="1" w:lastColumn="1" w:noHBand="0" w:noVBand="0"/>
      </w:tblPr>
      <w:tblGrid>
        <w:gridCol w:w="4928"/>
        <w:gridCol w:w="4711"/>
      </w:tblGrid>
      <w:tr w:rsidR="001B5AF2" w:rsidRPr="001B5AF2" w14:paraId="5BE2AA62" w14:textId="77777777" w:rsidTr="00B35E81">
        <w:trPr>
          <w:trHeight w:val="80"/>
        </w:trPr>
        <w:tc>
          <w:tcPr>
            <w:tcW w:w="4928" w:type="dxa"/>
          </w:tcPr>
          <w:p w14:paraId="71CFF150" w14:textId="77777777" w:rsidR="001B5AF2" w:rsidRPr="00AD2E82" w:rsidRDefault="001B5AF2" w:rsidP="007668BC">
            <w:pPr>
              <w:widowControl w:val="0"/>
              <w:autoSpaceDE w:val="0"/>
              <w:autoSpaceDN w:val="0"/>
              <w:adjustRightInd w:val="0"/>
              <w:spacing w:after="0" w:line="240" w:lineRule="auto"/>
              <w:jc w:val="both"/>
              <w:rPr>
                <w:rFonts w:ascii="Times New Roman" w:hAnsi="Times New Roman"/>
                <w:sz w:val="21"/>
              </w:rPr>
            </w:pPr>
            <w:r w:rsidRPr="00AD2E82">
              <w:rPr>
                <w:rFonts w:ascii="Times New Roman" w:hAnsi="Times New Roman"/>
                <w:b/>
                <w:sz w:val="21"/>
              </w:rPr>
              <w:t>Застройщик:</w:t>
            </w:r>
            <w:r w:rsidRPr="00AD2E82">
              <w:rPr>
                <w:rFonts w:ascii="Times New Roman" w:hAnsi="Times New Roman"/>
                <w:sz w:val="21"/>
              </w:rPr>
              <w:t xml:space="preserve">    </w:t>
            </w:r>
          </w:p>
          <w:p w14:paraId="5169701D" w14:textId="438A6484" w:rsidR="001B5AF2" w:rsidRPr="00AD2E82" w:rsidRDefault="001B5AF2" w:rsidP="007668BC">
            <w:pPr>
              <w:spacing w:after="0" w:line="240" w:lineRule="auto"/>
              <w:rPr>
                <w:rFonts w:ascii="Times New Roman" w:hAnsi="Times New Roman"/>
                <w:sz w:val="21"/>
              </w:rPr>
            </w:pPr>
            <w:r w:rsidRPr="00AD2E82">
              <w:rPr>
                <w:rFonts w:ascii="Times New Roman" w:hAnsi="Times New Roman"/>
                <w:b/>
                <w:sz w:val="21"/>
              </w:rPr>
              <w:t>ОБЩЕСТВО С ОГРАНИЧЕННОЙ ОТВЕТСТВЕННОСТЬЮ "СПЕЦИАЛИЗИРОВАННЫЙ ЗАСТРОЙЩИК "ФИЛАТОВ ЛУГ</w:t>
            </w:r>
            <w:r w:rsidRPr="001B5AF2">
              <w:rPr>
                <w:rFonts w:ascii="Times New Roman" w:eastAsia="Times New Roman" w:hAnsi="Times New Roman" w:cs="Times New Roman"/>
                <w:b/>
                <w:iCs/>
                <w:sz w:val="21"/>
                <w:szCs w:val="21"/>
                <w:lang w:eastAsia="ru-RU"/>
              </w:rPr>
              <w:t>"</w:t>
            </w:r>
          </w:p>
          <w:p w14:paraId="54FEF1A9" w14:textId="77777777" w:rsidR="001B5AF2" w:rsidRPr="00AD2E82" w:rsidRDefault="001B5AF2" w:rsidP="007668BC">
            <w:pPr>
              <w:spacing w:after="0" w:line="240" w:lineRule="auto"/>
              <w:rPr>
                <w:rFonts w:ascii="Times New Roman" w:hAnsi="Times New Roman"/>
                <w:sz w:val="21"/>
              </w:rPr>
            </w:pPr>
            <w:r w:rsidRPr="00AD2E82">
              <w:rPr>
                <w:rFonts w:ascii="Times New Roman" w:hAnsi="Times New Roman"/>
                <w:sz w:val="21"/>
              </w:rPr>
              <w:t xml:space="preserve">Адрес юридического лица: 127030, г. Москва, </w:t>
            </w:r>
            <w:proofErr w:type="spellStart"/>
            <w:r w:rsidRPr="00AD2E82">
              <w:rPr>
                <w:rFonts w:ascii="Times New Roman" w:hAnsi="Times New Roman"/>
                <w:sz w:val="21"/>
              </w:rPr>
              <w:t>вн</w:t>
            </w:r>
            <w:proofErr w:type="spellEnd"/>
            <w:r w:rsidRPr="00AD2E82">
              <w:rPr>
                <w:rFonts w:ascii="Times New Roman" w:hAnsi="Times New Roman"/>
                <w:sz w:val="21"/>
              </w:rPr>
              <w:t xml:space="preserve">. тер. г.  муниципальный округ Тверской, </w:t>
            </w:r>
          </w:p>
          <w:p w14:paraId="5389B42A" w14:textId="77777777" w:rsidR="001B5AF2" w:rsidRPr="00AD2E82" w:rsidRDefault="001B5AF2" w:rsidP="007668BC">
            <w:pPr>
              <w:spacing w:after="0" w:line="240" w:lineRule="auto"/>
              <w:rPr>
                <w:rFonts w:ascii="Times New Roman" w:hAnsi="Times New Roman"/>
                <w:sz w:val="21"/>
              </w:rPr>
            </w:pPr>
            <w:r w:rsidRPr="00AD2E82">
              <w:rPr>
                <w:rFonts w:ascii="Times New Roman" w:hAnsi="Times New Roman"/>
                <w:sz w:val="21"/>
              </w:rPr>
              <w:t xml:space="preserve">ул. Сущевская, д. 27, стр. 2, </w:t>
            </w:r>
            <w:proofErr w:type="spellStart"/>
            <w:r w:rsidRPr="00AD2E82">
              <w:rPr>
                <w:rFonts w:ascii="Times New Roman" w:hAnsi="Times New Roman"/>
                <w:sz w:val="21"/>
              </w:rPr>
              <w:t>помещ</w:t>
            </w:r>
            <w:proofErr w:type="spellEnd"/>
            <w:r w:rsidRPr="00AD2E82">
              <w:rPr>
                <w:rFonts w:ascii="Times New Roman" w:hAnsi="Times New Roman"/>
                <w:sz w:val="21"/>
              </w:rPr>
              <w:t>. 3/3/3.</w:t>
            </w:r>
          </w:p>
          <w:p w14:paraId="64D18BF1" w14:textId="77777777" w:rsidR="001B5AF2" w:rsidRPr="00AD2E82" w:rsidRDefault="001B5AF2" w:rsidP="007668BC">
            <w:pPr>
              <w:spacing w:after="0" w:line="240" w:lineRule="auto"/>
              <w:ind w:right="-2"/>
              <w:rPr>
                <w:rFonts w:ascii="Times New Roman" w:hAnsi="Times New Roman"/>
                <w:sz w:val="21"/>
              </w:rPr>
            </w:pPr>
            <w:r w:rsidRPr="00AD2E82">
              <w:rPr>
                <w:rFonts w:ascii="Times New Roman" w:hAnsi="Times New Roman"/>
                <w:sz w:val="21"/>
              </w:rPr>
              <w:t xml:space="preserve">ИНН </w:t>
            </w:r>
            <w:r w:rsidRPr="00AD2E82">
              <w:rPr>
                <w:rFonts w:ascii="Times New Roman" w:hAnsi="Times New Roman"/>
                <w:sz w:val="21"/>
              </w:rPr>
              <w:tab/>
              <w:t xml:space="preserve">   7708305161</w:t>
            </w:r>
          </w:p>
          <w:p w14:paraId="55F290D7" w14:textId="77777777" w:rsidR="001B5AF2" w:rsidRPr="00AD2E82" w:rsidRDefault="001B5AF2" w:rsidP="007668BC">
            <w:pPr>
              <w:spacing w:after="0" w:line="240" w:lineRule="auto"/>
              <w:ind w:right="-2"/>
              <w:rPr>
                <w:rFonts w:ascii="Times New Roman" w:hAnsi="Times New Roman"/>
                <w:sz w:val="21"/>
              </w:rPr>
            </w:pPr>
            <w:r w:rsidRPr="00AD2E82">
              <w:rPr>
                <w:rFonts w:ascii="Times New Roman" w:hAnsi="Times New Roman"/>
                <w:sz w:val="21"/>
              </w:rPr>
              <w:t xml:space="preserve">КПП </w:t>
            </w:r>
            <w:r w:rsidRPr="00AD2E82">
              <w:rPr>
                <w:rFonts w:ascii="Times New Roman" w:hAnsi="Times New Roman"/>
                <w:sz w:val="21"/>
              </w:rPr>
              <w:tab/>
              <w:t xml:space="preserve">   770701001</w:t>
            </w:r>
          </w:p>
          <w:p w14:paraId="55AB5E59" w14:textId="77777777" w:rsidR="001B5AF2" w:rsidRPr="00AD2E82" w:rsidRDefault="001B5AF2" w:rsidP="007668BC">
            <w:pPr>
              <w:spacing w:after="0" w:line="240" w:lineRule="auto"/>
              <w:ind w:right="-2"/>
              <w:rPr>
                <w:rFonts w:ascii="Times New Roman" w:hAnsi="Times New Roman"/>
                <w:sz w:val="21"/>
              </w:rPr>
            </w:pPr>
            <w:r w:rsidRPr="00AD2E82">
              <w:rPr>
                <w:rFonts w:ascii="Times New Roman" w:hAnsi="Times New Roman"/>
                <w:sz w:val="21"/>
              </w:rPr>
              <w:t>ОГРН      5167746372701</w:t>
            </w:r>
          </w:p>
          <w:p w14:paraId="2A4F58CC" w14:textId="12E341BB" w:rsidR="001B5AF2" w:rsidRPr="00AD2E82" w:rsidRDefault="001B5AF2" w:rsidP="007668BC">
            <w:pPr>
              <w:spacing w:after="0" w:line="240" w:lineRule="auto"/>
              <w:ind w:right="-2"/>
              <w:rPr>
                <w:rFonts w:ascii="Times New Roman" w:hAnsi="Times New Roman"/>
                <w:sz w:val="21"/>
              </w:rPr>
            </w:pPr>
            <w:r w:rsidRPr="00AD2E82">
              <w:rPr>
                <w:rFonts w:ascii="Times New Roman" w:hAnsi="Times New Roman"/>
                <w:sz w:val="21"/>
              </w:rPr>
              <w:t xml:space="preserve">E-mail: </w:t>
            </w:r>
            <w:proofErr w:type="spellStart"/>
            <w:r w:rsidRPr="001B5AF2">
              <w:rPr>
                <w:rFonts w:ascii="Times New Roman" w:eastAsia="Times New Roman" w:hAnsi="Times New Roman" w:cs="Times New Roman"/>
                <w:iCs/>
                <w:sz w:val="21"/>
                <w:szCs w:val="21"/>
                <w:lang w:eastAsia="ru-RU"/>
              </w:rPr>
              <w:t>sale@vektor.group</w:t>
            </w:r>
            <w:proofErr w:type="spellEnd"/>
          </w:p>
          <w:p w14:paraId="410E4321" w14:textId="77777777" w:rsidR="001B5AF2" w:rsidRPr="00AD2E82" w:rsidRDefault="001B5AF2" w:rsidP="007668BC">
            <w:pPr>
              <w:spacing w:after="0" w:line="240" w:lineRule="auto"/>
              <w:ind w:right="-2"/>
              <w:rPr>
                <w:rFonts w:ascii="Times New Roman" w:hAnsi="Times New Roman"/>
                <w:sz w:val="21"/>
              </w:rPr>
            </w:pPr>
            <w:r w:rsidRPr="00AD2E82">
              <w:rPr>
                <w:rFonts w:ascii="Times New Roman" w:hAnsi="Times New Roman"/>
                <w:sz w:val="21"/>
              </w:rPr>
              <w:t>БАНКОВСКИЕ РЕКВИЗИТЫ</w:t>
            </w:r>
          </w:p>
          <w:p w14:paraId="5B322B98" w14:textId="77777777" w:rsidR="001B5AF2" w:rsidRPr="00AD2E82" w:rsidRDefault="001B5AF2" w:rsidP="007668BC">
            <w:pPr>
              <w:spacing w:after="0" w:line="240" w:lineRule="auto"/>
              <w:ind w:right="-2"/>
              <w:rPr>
                <w:rFonts w:ascii="Times New Roman" w:hAnsi="Times New Roman"/>
                <w:sz w:val="21"/>
              </w:rPr>
            </w:pPr>
            <w:r w:rsidRPr="00AD2E82">
              <w:rPr>
                <w:rFonts w:ascii="Times New Roman" w:hAnsi="Times New Roman"/>
                <w:sz w:val="21"/>
              </w:rPr>
              <w:t>Наименование банка</w:t>
            </w:r>
            <w:r w:rsidRPr="00AD2E82">
              <w:rPr>
                <w:rFonts w:ascii="Times New Roman" w:hAnsi="Times New Roman"/>
                <w:sz w:val="21"/>
              </w:rPr>
              <w:tab/>
              <w:t>ПАО Сбербанк</w:t>
            </w:r>
          </w:p>
          <w:p w14:paraId="2EBF418F" w14:textId="77777777" w:rsidR="001B5AF2" w:rsidRPr="00AD2E82" w:rsidRDefault="001B5AF2" w:rsidP="007668BC">
            <w:pPr>
              <w:spacing w:after="0" w:line="240" w:lineRule="auto"/>
              <w:ind w:right="-2"/>
              <w:rPr>
                <w:rFonts w:ascii="Times New Roman" w:hAnsi="Times New Roman"/>
                <w:sz w:val="21"/>
              </w:rPr>
            </w:pPr>
            <w:r w:rsidRPr="00AD2E82">
              <w:rPr>
                <w:rFonts w:ascii="Times New Roman" w:hAnsi="Times New Roman"/>
                <w:sz w:val="21"/>
              </w:rPr>
              <w:t>Корреспондентский счет 30101810400000000225</w:t>
            </w:r>
          </w:p>
          <w:p w14:paraId="7A42CE88" w14:textId="77777777" w:rsidR="001B5AF2" w:rsidRPr="00AD2E82" w:rsidRDefault="001B5AF2" w:rsidP="007668BC">
            <w:pPr>
              <w:spacing w:after="0" w:line="240" w:lineRule="auto"/>
              <w:ind w:right="-2"/>
              <w:rPr>
                <w:rFonts w:ascii="Times New Roman" w:hAnsi="Times New Roman"/>
                <w:sz w:val="21"/>
              </w:rPr>
            </w:pPr>
            <w:r w:rsidRPr="00AD2E82">
              <w:rPr>
                <w:rFonts w:ascii="Times New Roman" w:hAnsi="Times New Roman"/>
                <w:sz w:val="21"/>
              </w:rPr>
              <w:t xml:space="preserve">БИК   </w:t>
            </w:r>
            <w:r w:rsidRPr="00AD2E82">
              <w:rPr>
                <w:rFonts w:ascii="Times New Roman" w:hAnsi="Times New Roman"/>
                <w:sz w:val="21"/>
              </w:rPr>
              <w:tab/>
              <w:t xml:space="preserve">                 044525225</w:t>
            </w:r>
          </w:p>
          <w:p w14:paraId="6FFA3176" w14:textId="77777777" w:rsidR="001B5AF2" w:rsidRPr="00AD2E82" w:rsidRDefault="001B5AF2" w:rsidP="007668BC">
            <w:pPr>
              <w:spacing w:after="0" w:line="240" w:lineRule="auto"/>
              <w:ind w:right="-2"/>
              <w:rPr>
                <w:rFonts w:ascii="Times New Roman" w:hAnsi="Times New Roman"/>
                <w:sz w:val="21"/>
              </w:rPr>
            </w:pPr>
            <w:r w:rsidRPr="00AD2E82">
              <w:rPr>
                <w:rFonts w:ascii="Times New Roman" w:hAnsi="Times New Roman"/>
                <w:sz w:val="21"/>
              </w:rPr>
              <w:t>ИНН банка</w:t>
            </w:r>
            <w:r w:rsidRPr="00AD2E82">
              <w:rPr>
                <w:rFonts w:ascii="Times New Roman" w:hAnsi="Times New Roman"/>
                <w:sz w:val="21"/>
              </w:rPr>
              <w:tab/>
              <w:t xml:space="preserve">   7707083893</w:t>
            </w:r>
          </w:p>
          <w:p w14:paraId="6C487805" w14:textId="77777777" w:rsidR="001B5AF2" w:rsidRPr="00AD2E82" w:rsidRDefault="001B5AF2" w:rsidP="007668BC">
            <w:pPr>
              <w:spacing w:after="0" w:line="240" w:lineRule="auto"/>
              <w:ind w:right="-2"/>
              <w:rPr>
                <w:rFonts w:ascii="Times New Roman" w:hAnsi="Times New Roman"/>
                <w:sz w:val="21"/>
              </w:rPr>
            </w:pPr>
            <w:r w:rsidRPr="00AD2E82">
              <w:rPr>
                <w:rFonts w:ascii="Times New Roman" w:hAnsi="Times New Roman"/>
                <w:sz w:val="21"/>
              </w:rPr>
              <w:t>ОКПО банка</w:t>
            </w:r>
            <w:r w:rsidRPr="00AD2E82">
              <w:rPr>
                <w:rFonts w:ascii="Times New Roman" w:hAnsi="Times New Roman"/>
                <w:sz w:val="21"/>
              </w:rPr>
              <w:tab/>
              <w:t xml:space="preserve">   00032537</w:t>
            </w:r>
          </w:p>
          <w:p w14:paraId="33315745" w14:textId="77777777" w:rsidR="001B5AF2" w:rsidRPr="00AD2E82" w:rsidRDefault="001B5AF2" w:rsidP="007668BC">
            <w:pPr>
              <w:widowControl w:val="0"/>
              <w:autoSpaceDE w:val="0"/>
              <w:autoSpaceDN w:val="0"/>
              <w:adjustRightInd w:val="0"/>
              <w:spacing w:after="0" w:line="240" w:lineRule="auto"/>
              <w:rPr>
                <w:rFonts w:ascii="Times New Roman" w:hAnsi="Times New Roman"/>
                <w:sz w:val="21"/>
              </w:rPr>
            </w:pPr>
            <w:r w:rsidRPr="00AD2E82">
              <w:rPr>
                <w:rFonts w:ascii="Times New Roman" w:hAnsi="Times New Roman"/>
                <w:sz w:val="21"/>
              </w:rPr>
              <w:t>Расчетный счет    40702810400020000593</w:t>
            </w:r>
          </w:p>
        </w:tc>
        <w:tc>
          <w:tcPr>
            <w:tcW w:w="4711" w:type="dxa"/>
          </w:tcPr>
          <w:p w14:paraId="06EDCADC" w14:textId="77777777" w:rsidR="001B5AF2" w:rsidRPr="00AD2E82" w:rsidRDefault="001B5AF2" w:rsidP="007668BC">
            <w:pPr>
              <w:tabs>
                <w:tab w:val="left" w:pos="1134"/>
              </w:tabs>
              <w:spacing w:before="40" w:after="40" w:line="240" w:lineRule="auto"/>
              <w:rPr>
                <w:rFonts w:ascii="Times New Roman" w:hAnsi="Times New Roman"/>
                <w:sz w:val="21"/>
              </w:rPr>
            </w:pPr>
            <w:r w:rsidRPr="00AD2E82">
              <w:rPr>
                <w:rFonts w:ascii="Times New Roman" w:hAnsi="Times New Roman"/>
                <w:sz w:val="21"/>
              </w:rPr>
              <w:t>Участник долевого строительства:</w:t>
            </w:r>
          </w:p>
          <w:p w14:paraId="35E7470F" w14:textId="77777777" w:rsidR="008D0A02" w:rsidRPr="00AD2E82" w:rsidRDefault="008D0A02" w:rsidP="008D0A02">
            <w:pPr>
              <w:widowControl w:val="0"/>
              <w:overflowPunct w:val="0"/>
              <w:autoSpaceDE w:val="0"/>
              <w:autoSpaceDN w:val="0"/>
              <w:adjustRightInd w:val="0"/>
              <w:spacing w:after="0" w:line="240" w:lineRule="auto"/>
              <w:ind w:right="-2"/>
              <w:rPr>
                <w:rFonts w:ascii="Times New Roman" w:hAnsi="Times New Roman"/>
                <w:sz w:val="21"/>
              </w:rPr>
            </w:pPr>
          </w:p>
          <w:p w14:paraId="049DC892" w14:textId="77777777" w:rsidR="008D0A02" w:rsidRPr="00AD2E82" w:rsidRDefault="008D0A02" w:rsidP="008D0A02">
            <w:pPr>
              <w:widowControl w:val="0"/>
              <w:overflowPunct w:val="0"/>
              <w:autoSpaceDE w:val="0"/>
              <w:autoSpaceDN w:val="0"/>
              <w:adjustRightInd w:val="0"/>
              <w:spacing w:after="0" w:line="240" w:lineRule="auto"/>
              <w:ind w:right="-2"/>
              <w:rPr>
                <w:rFonts w:ascii="Times New Roman" w:hAnsi="Times New Roman"/>
                <w:sz w:val="21"/>
              </w:rPr>
            </w:pPr>
          </w:p>
          <w:p w14:paraId="14B0C0D7" w14:textId="189A3E53" w:rsidR="001B5AF2" w:rsidRPr="00AD2E82" w:rsidRDefault="001B5AF2" w:rsidP="008D0A02">
            <w:pPr>
              <w:autoSpaceDE w:val="0"/>
              <w:autoSpaceDN w:val="0"/>
              <w:adjustRightInd w:val="0"/>
              <w:spacing w:after="0" w:line="240" w:lineRule="auto"/>
              <w:rPr>
                <w:rFonts w:ascii="Times New Roman" w:hAnsi="Times New Roman"/>
                <w:sz w:val="21"/>
              </w:rPr>
            </w:pPr>
          </w:p>
        </w:tc>
      </w:tr>
    </w:tbl>
    <w:p w14:paraId="21AF46DF" w14:textId="77777777" w:rsidR="001B5AF2" w:rsidRPr="00AD2E82" w:rsidRDefault="001B5AF2" w:rsidP="00AD2E82">
      <w:pPr>
        <w:widowControl w:val="0"/>
        <w:tabs>
          <w:tab w:val="left" w:pos="567"/>
        </w:tabs>
        <w:autoSpaceDE w:val="0"/>
        <w:autoSpaceDN w:val="0"/>
        <w:adjustRightInd w:val="0"/>
        <w:spacing w:after="0" w:line="240" w:lineRule="auto"/>
        <w:ind w:firstLine="284"/>
        <w:jc w:val="center"/>
        <w:rPr>
          <w:rFonts w:ascii="Times New Roman" w:hAnsi="Times New Roman"/>
          <w:b/>
          <w:sz w:val="21"/>
          <w:lang w:val="en-US"/>
        </w:rPr>
      </w:pPr>
    </w:p>
    <w:p w14:paraId="5C3EA79C" w14:textId="77777777" w:rsidR="001B5AF2" w:rsidRPr="00E4767D" w:rsidRDefault="001B5AF2" w:rsidP="00AD2E82">
      <w:pPr>
        <w:widowControl w:val="0"/>
        <w:tabs>
          <w:tab w:val="left" w:pos="567"/>
        </w:tabs>
        <w:autoSpaceDE w:val="0"/>
        <w:autoSpaceDN w:val="0"/>
        <w:adjustRightInd w:val="0"/>
        <w:spacing w:after="0" w:line="240" w:lineRule="auto"/>
        <w:ind w:firstLine="284"/>
        <w:jc w:val="center"/>
        <w:rPr>
          <w:rFonts w:ascii="Times New Roman" w:hAnsi="Times New Roman"/>
          <w:b/>
          <w:sz w:val="21"/>
        </w:rPr>
      </w:pPr>
      <w:r w:rsidRPr="00E4767D">
        <w:rPr>
          <w:rFonts w:ascii="Times New Roman" w:hAnsi="Times New Roman"/>
          <w:b/>
          <w:sz w:val="21"/>
        </w:rPr>
        <w:t>13. Подписи Сторон</w:t>
      </w:r>
    </w:p>
    <w:p w14:paraId="6AB0FA44" w14:textId="77777777" w:rsidR="001B5AF2" w:rsidRPr="006E46B0" w:rsidRDefault="001B5AF2" w:rsidP="00AD2E82">
      <w:pPr>
        <w:widowControl w:val="0"/>
        <w:tabs>
          <w:tab w:val="left" w:pos="567"/>
        </w:tabs>
        <w:autoSpaceDE w:val="0"/>
        <w:autoSpaceDN w:val="0"/>
        <w:adjustRightInd w:val="0"/>
        <w:spacing w:after="0" w:line="240" w:lineRule="auto"/>
        <w:ind w:firstLine="284"/>
        <w:jc w:val="center"/>
        <w:rPr>
          <w:rFonts w:ascii="Times New Roman" w:hAnsi="Times New Roman"/>
          <w:b/>
          <w:sz w:val="21"/>
        </w:rPr>
      </w:pPr>
    </w:p>
    <w:p w14:paraId="227DE071" w14:textId="77777777" w:rsidR="001B5AF2" w:rsidRPr="007668BC" w:rsidRDefault="001B5AF2" w:rsidP="00AD2E82">
      <w:pPr>
        <w:widowControl w:val="0"/>
        <w:tabs>
          <w:tab w:val="left" w:pos="567"/>
        </w:tabs>
        <w:autoSpaceDE w:val="0"/>
        <w:autoSpaceDN w:val="0"/>
        <w:adjustRightInd w:val="0"/>
        <w:spacing w:after="0" w:line="240" w:lineRule="auto"/>
        <w:ind w:firstLine="284"/>
        <w:jc w:val="both"/>
        <w:rPr>
          <w:rFonts w:ascii="Times New Roman" w:hAnsi="Times New Roman"/>
          <w:sz w:val="21"/>
        </w:rPr>
      </w:pPr>
      <w:r w:rsidRPr="007668BC">
        <w:rPr>
          <w:rFonts w:ascii="Times New Roman" w:hAnsi="Times New Roman"/>
          <w:sz w:val="21"/>
        </w:rPr>
        <w:t>Подписывая настоящий Договор Стороны, согласовывают все условия, содержащиеся как в самом Договоре, так и в Приложениях к нему.</w:t>
      </w:r>
    </w:p>
    <w:p w14:paraId="52180B71" w14:textId="77777777" w:rsidR="001B5AF2" w:rsidRPr="007668BC" w:rsidRDefault="001B5AF2" w:rsidP="00AD2E82">
      <w:pPr>
        <w:widowControl w:val="0"/>
        <w:tabs>
          <w:tab w:val="left" w:pos="567"/>
        </w:tabs>
        <w:autoSpaceDE w:val="0"/>
        <w:autoSpaceDN w:val="0"/>
        <w:adjustRightInd w:val="0"/>
        <w:spacing w:after="0" w:line="240" w:lineRule="auto"/>
        <w:ind w:firstLine="284"/>
        <w:jc w:val="both"/>
        <w:rPr>
          <w:rFonts w:ascii="Times New Roman" w:hAnsi="Times New Roman"/>
          <w:b/>
          <w:sz w:val="21"/>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5098"/>
      </w:tblGrid>
      <w:tr w:rsidR="001B5AF2" w:rsidRPr="001B5AF2" w14:paraId="0CE8D8F1" w14:textId="77777777" w:rsidTr="00B35E81">
        <w:tc>
          <w:tcPr>
            <w:tcW w:w="5098" w:type="dxa"/>
          </w:tcPr>
          <w:p w14:paraId="7F7BD752" w14:textId="61705EFA" w:rsidR="001B5AF2" w:rsidRPr="001B5AF2" w:rsidRDefault="001B5AF2" w:rsidP="001B5AF2">
            <w:pPr>
              <w:widowControl w:val="0"/>
              <w:tabs>
                <w:tab w:val="left" w:pos="567"/>
              </w:tabs>
              <w:autoSpaceDE w:val="0"/>
              <w:autoSpaceDN w:val="0"/>
              <w:adjustRightInd w:val="0"/>
              <w:rPr>
                <w:b/>
                <w:iCs/>
                <w:sz w:val="21"/>
                <w:szCs w:val="21"/>
              </w:rPr>
            </w:pPr>
            <w:r w:rsidRPr="001B5AF2">
              <w:rPr>
                <w:b/>
                <w:iCs/>
                <w:sz w:val="21"/>
                <w:szCs w:val="21"/>
              </w:rPr>
              <w:t xml:space="preserve">Представитель Застройщика                                                           </w:t>
            </w:r>
          </w:p>
          <w:p w14:paraId="4D006CDC" w14:textId="77777777" w:rsidR="001B5AF2" w:rsidRPr="001B5AF2" w:rsidRDefault="001B5AF2" w:rsidP="001B5AF2">
            <w:pPr>
              <w:widowControl w:val="0"/>
              <w:tabs>
                <w:tab w:val="left" w:pos="567"/>
              </w:tabs>
              <w:autoSpaceDE w:val="0"/>
              <w:autoSpaceDN w:val="0"/>
              <w:adjustRightInd w:val="0"/>
              <w:rPr>
                <w:b/>
                <w:iCs/>
                <w:sz w:val="21"/>
                <w:szCs w:val="21"/>
              </w:rPr>
            </w:pPr>
            <w:r w:rsidRPr="001B5AF2">
              <w:rPr>
                <w:b/>
                <w:iCs/>
                <w:sz w:val="21"/>
                <w:szCs w:val="21"/>
              </w:rPr>
              <w:t xml:space="preserve">по доверенности                                                              </w:t>
            </w:r>
          </w:p>
          <w:p w14:paraId="245D085E" w14:textId="77777777" w:rsidR="001B5AF2" w:rsidRPr="001B5AF2" w:rsidRDefault="001B5AF2" w:rsidP="001B5AF2">
            <w:pPr>
              <w:widowControl w:val="0"/>
              <w:tabs>
                <w:tab w:val="left" w:pos="567"/>
              </w:tabs>
              <w:autoSpaceDE w:val="0"/>
              <w:autoSpaceDN w:val="0"/>
              <w:adjustRightInd w:val="0"/>
              <w:rPr>
                <w:b/>
                <w:iCs/>
                <w:sz w:val="21"/>
                <w:szCs w:val="21"/>
              </w:rPr>
            </w:pPr>
          </w:p>
          <w:p w14:paraId="2016CCD3" w14:textId="77777777" w:rsidR="001B5AF2" w:rsidRPr="001B5AF2" w:rsidRDefault="001B5AF2" w:rsidP="001B5AF2">
            <w:pPr>
              <w:rPr>
                <w:b/>
                <w:iCs/>
                <w:sz w:val="21"/>
                <w:szCs w:val="21"/>
              </w:rPr>
            </w:pPr>
            <w:r w:rsidRPr="001B5AF2">
              <w:rPr>
                <w:b/>
                <w:iCs/>
                <w:sz w:val="21"/>
                <w:szCs w:val="21"/>
              </w:rPr>
              <w:t xml:space="preserve"> ________________/_________________/      </w:t>
            </w:r>
            <w:r w:rsidRPr="001B5AF2">
              <w:rPr>
                <w:iCs/>
                <w:sz w:val="21"/>
                <w:szCs w:val="21"/>
              </w:rPr>
              <w:tab/>
            </w:r>
            <w:r w:rsidRPr="001B5AF2">
              <w:rPr>
                <w:b/>
                <w:iCs/>
                <w:sz w:val="21"/>
                <w:szCs w:val="21"/>
              </w:rPr>
              <w:t xml:space="preserve">                   </w:t>
            </w:r>
          </w:p>
          <w:p w14:paraId="25BC89DA" w14:textId="77777777" w:rsidR="001B5AF2" w:rsidRPr="00E4767D" w:rsidRDefault="001B5AF2" w:rsidP="00AD2E82">
            <w:pPr>
              <w:widowControl w:val="0"/>
              <w:tabs>
                <w:tab w:val="left" w:pos="567"/>
              </w:tabs>
              <w:autoSpaceDE w:val="0"/>
              <w:autoSpaceDN w:val="0"/>
              <w:adjustRightInd w:val="0"/>
              <w:rPr>
                <w:b/>
                <w:sz w:val="21"/>
              </w:rPr>
            </w:pPr>
          </w:p>
        </w:tc>
        <w:tc>
          <w:tcPr>
            <w:tcW w:w="5098" w:type="dxa"/>
          </w:tcPr>
          <w:p w14:paraId="4D0149CF" w14:textId="77777777" w:rsidR="001B5AF2" w:rsidRPr="00DE74C1" w:rsidRDefault="001B5AF2" w:rsidP="00AD2E82">
            <w:pPr>
              <w:widowControl w:val="0"/>
              <w:tabs>
                <w:tab w:val="left" w:pos="567"/>
              </w:tabs>
              <w:autoSpaceDE w:val="0"/>
              <w:autoSpaceDN w:val="0"/>
              <w:adjustRightInd w:val="0"/>
              <w:rPr>
                <w:b/>
                <w:sz w:val="21"/>
              </w:rPr>
            </w:pPr>
            <w:r w:rsidRPr="00525719">
              <w:rPr>
                <w:b/>
                <w:sz w:val="21"/>
              </w:rPr>
              <w:t>Участник долевого строительства</w:t>
            </w:r>
          </w:p>
          <w:p w14:paraId="45796D54" w14:textId="77777777" w:rsidR="001B5AF2" w:rsidRPr="008D0A02" w:rsidRDefault="001B5AF2" w:rsidP="00AD2E82">
            <w:pPr>
              <w:widowControl w:val="0"/>
              <w:tabs>
                <w:tab w:val="left" w:pos="567"/>
              </w:tabs>
              <w:autoSpaceDE w:val="0"/>
              <w:autoSpaceDN w:val="0"/>
              <w:adjustRightInd w:val="0"/>
              <w:rPr>
                <w:b/>
                <w:sz w:val="21"/>
              </w:rPr>
            </w:pPr>
          </w:p>
          <w:p w14:paraId="5E641544" w14:textId="77777777" w:rsidR="001B5AF2" w:rsidRPr="008D0A02" w:rsidRDefault="001B5AF2" w:rsidP="00AD2E82">
            <w:pPr>
              <w:widowControl w:val="0"/>
              <w:pBdr>
                <w:bottom w:val="single" w:sz="12" w:space="1" w:color="auto"/>
              </w:pBdr>
              <w:tabs>
                <w:tab w:val="left" w:pos="567"/>
              </w:tabs>
              <w:autoSpaceDE w:val="0"/>
              <w:autoSpaceDN w:val="0"/>
              <w:adjustRightInd w:val="0"/>
              <w:rPr>
                <w:b/>
                <w:sz w:val="21"/>
              </w:rPr>
            </w:pPr>
          </w:p>
          <w:p w14:paraId="7CFC110C" w14:textId="77777777" w:rsidR="008D0A02" w:rsidRDefault="008D0A02" w:rsidP="001B5AF2">
            <w:pPr>
              <w:widowControl w:val="0"/>
              <w:tabs>
                <w:tab w:val="left" w:pos="567"/>
              </w:tabs>
              <w:autoSpaceDE w:val="0"/>
              <w:autoSpaceDN w:val="0"/>
              <w:adjustRightInd w:val="0"/>
              <w:rPr>
                <w:i/>
                <w:iCs/>
                <w:sz w:val="24"/>
                <w:szCs w:val="24"/>
              </w:rPr>
            </w:pPr>
          </w:p>
          <w:p w14:paraId="4090C52B" w14:textId="6D82DD7F" w:rsidR="001B5AF2" w:rsidRPr="00E4767D" w:rsidRDefault="001B5AF2" w:rsidP="00AD2E82">
            <w:pPr>
              <w:widowControl w:val="0"/>
              <w:tabs>
                <w:tab w:val="left" w:pos="567"/>
              </w:tabs>
              <w:autoSpaceDE w:val="0"/>
              <w:autoSpaceDN w:val="0"/>
              <w:adjustRightInd w:val="0"/>
              <w:rPr>
                <w:b/>
                <w:sz w:val="21"/>
              </w:rPr>
            </w:pPr>
          </w:p>
        </w:tc>
      </w:tr>
    </w:tbl>
    <w:p w14:paraId="5BD7529E" w14:textId="77777777" w:rsidR="001B5AF2" w:rsidRPr="00E4767D" w:rsidRDefault="001B5AF2" w:rsidP="00AD2E82">
      <w:pPr>
        <w:pageBreakBefore/>
        <w:widowControl w:val="0"/>
        <w:tabs>
          <w:tab w:val="left" w:pos="567"/>
        </w:tabs>
        <w:autoSpaceDE w:val="0"/>
        <w:autoSpaceDN w:val="0"/>
        <w:adjustRightInd w:val="0"/>
        <w:spacing w:after="0" w:line="240" w:lineRule="auto"/>
        <w:ind w:firstLine="284"/>
        <w:jc w:val="right"/>
        <w:rPr>
          <w:rFonts w:ascii="Times New Roman" w:hAnsi="Times New Roman"/>
          <w:sz w:val="21"/>
        </w:rPr>
      </w:pPr>
      <w:r w:rsidRPr="00E4767D">
        <w:rPr>
          <w:rFonts w:ascii="Times New Roman" w:hAnsi="Times New Roman"/>
          <w:sz w:val="21"/>
        </w:rPr>
        <w:lastRenderedPageBreak/>
        <w:t xml:space="preserve">Приложение № 1 </w:t>
      </w:r>
    </w:p>
    <w:p w14:paraId="6E8952A9" w14:textId="77777777" w:rsidR="001B5AF2" w:rsidRPr="007668BC" w:rsidRDefault="001B5AF2" w:rsidP="00AD2E82">
      <w:pPr>
        <w:widowControl w:val="0"/>
        <w:tabs>
          <w:tab w:val="left" w:pos="567"/>
        </w:tabs>
        <w:autoSpaceDE w:val="0"/>
        <w:autoSpaceDN w:val="0"/>
        <w:adjustRightInd w:val="0"/>
        <w:spacing w:after="0" w:line="240" w:lineRule="auto"/>
        <w:ind w:firstLine="284"/>
        <w:jc w:val="right"/>
        <w:rPr>
          <w:rFonts w:ascii="Times New Roman" w:hAnsi="Times New Roman"/>
          <w:sz w:val="21"/>
        </w:rPr>
      </w:pPr>
      <w:r w:rsidRPr="007668BC">
        <w:rPr>
          <w:rFonts w:ascii="Times New Roman" w:hAnsi="Times New Roman"/>
          <w:sz w:val="21"/>
        </w:rPr>
        <w:t>к Договору участия в долевом строительстве</w:t>
      </w:r>
    </w:p>
    <w:p w14:paraId="25350060" w14:textId="4C856518" w:rsidR="001B5AF2" w:rsidRPr="00E4767D" w:rsidRDefault="001B5AF2" w:rsidP="00AD2E82">
      <w:pPr>
        <w:widowControl w:val="0"/>
        <w:autoSpaceDE w:val="0"/>
        <w:autoSpaceDN w:val="0"/>
        <w:adjustRightInd w:val="0"/>
        <w:spacing w:after="0" w:line="240" w:lineRule="auto"/>
        <w:ind w:firstLine="284"/>
        <w:jc w:val="right"/>
        <w:rPr>
          <w:rFonts w:ascii="Times New Roman" w:hAnsi="Times New Roman"/>
          <w:sz w:val="21"/>
        </w:rPr>
      </w:pPr>
      <w:bookmarkStart w:id="14" w:name="_Hlk216369858"/>
      <w:proofErr w:type="gramStart"/>
      <w:r w:rsidRPr="007668BC">
        <w:rPr>
          <w:rFonts w:ascii="Times New Roman" w:hAnsi="Times New Roman"/>
          <w:sz w:val="21"/>
        </w:rPr>
        <w:t xml:space="preserve">№ </w:t>
      </w:r>
      <w:r w:rsidRPr="00E4767D">
        <w:rPr>
          <w:rFonts w:ascii="Times New Roman" w:hAnsi="Times New Roman"/>
          <w:sz w:val="21"/>
        </w:rPr>
        <w:t xml:space="preserve"> от</w:t>
      </w:r>
      <w:proofErr w:type="gramEnd"/>
      <w:r w:rsidRPr="00E4767D">
        <w:rPr>
          <w:rFonts w:ascii="Times New Roman" w:hAnsi="Times New Roman"/>
          <w:sz w:val="21"/>
        </w:rPr>
        <w:t xml:space="preserve">  </w:t>
      </w:r>
      <w:r w:rsidRPr="001B5AF2">
        <w:rPr>
          <w:rFonts w:ascii="Times New Roman" w:eastAsia="Times New Roman" w:hAnsi="Times New Roman" w:cs="Times New Roman"/>
          <w:bCs/>
          <w:iCs/>
          <w:sz w:val="21"/>
          <w:szCs w:val="21"/>
          <w:lang w:eastAsia="ru-RU"/>
        </w:rPr>
        <w:t>«__» _________ 2026г</w:t>
      </w:r>
      <w:r w:rsidRPr="00E4767D">
        <w:rPr>
          <w:rFonts w:ascii="Times New Roman" w:hAnsi="Times New Roman"/>
          <w:sz w:val="21"/>
        </w:rPr>
        <w:t>.</w:t>
      </w:r>
    </w:p>
    <w:bookmarkEnd w:id="14"/>
    <w:p w14:paraId="7D5C3AC3" w14:textId="77777777" w:rsidR="001B5AF2" w:rsidRPr="007668BC" w:rsidRDefault="001B5AF2" w:rsidP="00AD2E82">
      <w:pPr>
        <w:widowControl w:val="0"/>
        <w:tabs>
          <w:tab w:val="left" w:pos="567"/>
        </w:tabs>
        <w:autoSpaceDE w:val="0"/>
        <w:autoSpaceDN w:val="0"/>
        <w:adjustRightInd w:val="0"/>
        <w:spacing w:after="0" w:line="240" w:lineRule="auto"/>
        <w:ind w:firstLine="284"/>
        <w:jc w:val="center"/>
        <w:rPr>
          <w:rFonts w:ascii="Times New Roman" w:hAnsi="Times New Roman"/>
          <w:b/>
          <w:sz w:val="21"/>
        </w:rPr>
      </w:pPr>
    </w:p>
    <w:p w14:paraId="56474D84" w14:textId="77777777" w:rsidR="001B5AF2" w:rsidRPr="007668BC" w:rsidRDefault="001B5AF2" w:rsidP="00AD2E82">
      <w:pPr>
        <w:widowControl w:val="0"/>
        <w:tabs>
          <w:tab w:val="left" w:pos="567"/>
        </w:tabs>
        <w:autoSpaceDE w:val="0"/>
        <w:autoSpaceDN w:val="0"/>
        <w:adjustRightInd w:val="0"/>
        <w:spacing w:after="0" w:line="240" w:lineRule="auto"/>
        <w:ind w:firstLine="284"/>
        <w:jc w:val="center"/>
        <w:rPr>
          <w:rFonts w:ascii="Times New Roman" w:hAnsi="Times New Roman"/>
          <w:b/>
          <w:sz w:val="21"/>
        </w:rPr>
      </w:pPr>
    </w:p>
    <w:p w14:paraId="08759267" w14:textId="77777777" w:rsidR="001B5AF2" w:rsidRPr="00AD2E82" w:rsidRDefault="001B5AF2" w:rsidP="00E4767D">
      <w:pPr>
        <w:tabs>
          <w:tab w:val="left" w:pos="709"/>
          <w:tab w:val="left" w:pos="851"/>
          <w:tab w:val="left" w:pos="1134"/>
        </w:tabs>
        <w:autoSpaceDE w:val="0"/>
        <w:autoSpaceDN w:val="0"/>
        <w:adjustRightInd w:val="0"/>
        <w:spacing w:after="0" w:line="240" w:lineRule="auto"/>
        <w:ind w:firstLine="284"/>
        <w:jc w:val="both"/>
        <w:rPr>
          <w:rFonts w:ascii="Times New Roman" w:hAnsi="Times New Roman"/>
          <w:sz w:val="21"/>
        </w:rPr>
      </w:pPr>
    </w:p>
    <w:p w14:paraId="217E3DE8" w14:textId="77777777" w:rsidR="001B5AF2" w:rsidRPr="00E4767D" w:rsidRDefault="001B5AF2" w:rsidP="00AD2E82">
      <w:pPr>
        <w:widowControl w:val="0"/>
        <w:numPr>
          <w:ilvl w:val="1"/>
          <w:numId w:val="6"/>
        </w:numPr>
        <w:tabs>
          <w:tab w:val="left" w:pos="567"/>
        </w:tabs>
        <w:autoSpaceDE w:val="0"/>
        <w:autoSpaceDN w:val="0"/>
        <w:adjustRightInd w:val="0"/>
        <w:spacing w:after="0" w:line="240" w:lineRule="auto"/>
        <w:ind w:left="0" w:firstLine="284"/>
        <w:jc w:val="center"/>
        <w:rPr>
          <w:rFonts w:ascii="Times New Roman" w:hAnsi="Times New Roman"/>
          <w:b/>
          <w:sz w:val="21"/>
        </w:rPr>
      </w:pPr>
      <w:r w:rsidRPr="00E4767D">
        <w:rPr>
          <w:rFonts w:ascii="Times New Roman" w:hAnsi="Times New Roman"/>
          <w:b/>
          <w:sz w:val="21"/>
        </w:rPr>
        <w:t>ОСНОВНЫЕ ХАРАКТЕРИСТИКИ ОБЪЕКТА ДОЛЕВОГО СТРОИТЕЛЬСТВА</w:t>
      </w:r>
    </w:p>
    <w:p w14:paraId="0319A183" w14:textId="77777777" w:rsidR="001B5AF2" w:rsidRPr="007668BC" w:rsidRDefault="001B5AF2" w:rsidP="00AD2E82">
      <w:pPr>
        <w:widowControl w:val="0"/>
        <w:tabs>
          <w:tab w:val="left" w:pos="567"/>
        </w:tabs>
        <w:autoSpaceDE w:val="0"/>
        <w:autoSpaceDN w:val="0"/>
        <w:adjustRightInd w:val="0"/>
        <w:spacing w:after="0" w:line="240" w:lineRule="auto"/>
        <w:ind w:firstLine="284"/>
        <w:jc w:val="center"/>
        <w:rPr>
          <w:rFonts w:ascii="Times New Roman" w:hAnsi="Times New Roman"/>
          <w:b/>
          <w:sz w:val="21"/>
        </w:rPr>
      </w:pPr>
    </w:p>
    <w:p w14:paraId="0955C2DC" w14:textId="77777777" w:rsidR="001B5AF2" w:rsidRPr="00AD2E82" w:rsidRDefault="001B5AF2" w:rsidP="00E4767D">
      <w:pPr>
        <w:tabs>
          <w:tab w:val="left" w:pos="709"/>
          <w:tab w:val="left" w:pos="851"/>
          <w:tab w:val="left" w:pos="1134"/>
        </w:tabs>
        <w:autoSpaceDE w:val="0"/>
        <w:autoSpaceDN w:val="0"/>
        <w:adjustRightInd w:val="0"/>
        <w:spacing w:after="0" w:line="240" w:lineRule="auto"/>
        <w:ind w:firstLine="284"/>
        <w:jc w:val="both"/>
        <w:rPr>
          <w:rFonts w:ascii="Times New Roman" w:hAnsi="Times New Roman"/>
          <w:sz w:val="21"/>
        </w:rPr>
      </w:pPr>
    </w:p>
    <w:p w14:paraId="3A21221B" w14:textId="77777777" w:rsidR="001B5AF2" w:rsidRPr="00AD2E82" w:rsidRDefault="001B5AF2" w:rsidP="007668BC">
      <w:pPr>
        <w:tabs>
          <w:tab w:val="left" w:pos="709"/>
          <w:tab w:val="left" w:pos="851"/>
          <w:tab w:val="left" w:pos="1134"/>
        </w:tabs>
        <w:autoSpaceDE w:val="0"/>
        <w:autoSpaceDN w:val="0"/>
        <w:adjustRightInd w:val="0"/>
        <w:spacing w:after="0" w:line="240" w:lineRule="auto"/>
        <w:ind w:firstLine="284"/>
        <w:jc w:val="both"/>
        <w:rPr>
          <w:rFonts w:ascii="Times New Roman" w:hAnsi="Times New Roman"/>
          <w:sz w:val="21"/>
        </w:rPr>
      </w:pPr>
    </w:p>
    <w:tbl>
      <w:tblPr>
        <w:tblStyle w:val="ac"/>
        <w:tblW w:w="0" w:type="auto"/>
        <w:tblLook w:val="04A0" w:firstRow="1" w:lastRow="0" w:firstColumn="1" w:lastColumn="0" w:noHBand="0" w:noVBand="1"/>
      </w:tblPr>
      <w:tblGrid>
        <w:gridCol w:w="1088"/>
        <w:gridCol w:w="1239"/>
        <w:gridCol w:w="1796"/>
        <w:gridCol w:w="1517"/>
        <w:gridCol w:w="4249"/>
      </w:tblGrid>
      <w:tr w:rsidR="00AD2E82" w:rsidRPr="001B5AF2" w14:paraId="3EE48E6E" w14:textId="77777777" w:rsidTr="00AD2E82">
        <w:tc>
          <w:tcPr>
            <w:tcW w:w="1088" w:type="dxa"/>
          </w:tcPr>
          <w:p w14:paraId="596CDD5D" w14:textId="77777777" w:rsidR="00AD2E82" w:rsidRPr="00AD2E82" w:rsidRDefault="00AD2E82" w:rsidP="001B5AF2">
            <w:pPr>
              <w:tabs>
                <w:tab w:val="left" w:pos="709"/>
                <w:tab w:val="left" w:pos="851"/>
                <w:tab w:val="left" w:pos="1134"/>
              </w:tabs>
              <w:autoSpaceDE w:val="0"/>
              <w:autoSpaceDN w:val="0"/>
              <w:adjustRightInd w:val="0"/>
              <w:jc w:val="center"/>
              <w:rPr>
                <w:sz w:val="21"/>
              </w:rPr>
            </w:pPr>
            <w:r w:rsidRPr="00AD2E82">
              <w:rPr>
                <w:sz w:val="21"/>
              </w:rPr>
              <w:t>Секция</w:t>
            </w:r>
          </w:p>
        </w:tc>
        <w:tc>
          <w:tcPr>
            <w:tcW w:w="1239" w:type="dxa"/>
          </w:tcPr>
          <w:p w14:paraId="40752428" w14:textId="77777777" w:rsidR="00AD2E82" w:rsidRPr="00AD2E82" w:rsidRDefault="00AD2E82" w:rsidP="001B5AF2">
            <w:pPr>
              <w:tabs>
                <w:tab w:val="left" w:pos="709"/>
                <w:tab w:val="left" w:pos="851"/>
                <w:tab w:val="left" w:pos="1134"/>
              </w:tabs>
              <w:autoSpaceDE w:val="0"/>
              <w:autoSpaceDN w:val="0"/>
              <w:adjustRightInd w:val="0"/>
              <w:jc w:val="center"/>
              <w:rPr>
                <w:sz w:val="21"/>
              </w:rPr>
            </w:pPr>
            <w:r w:rsidRPr="00AD2E82">
              <w:rPr>
                <w:sz w:val="21"/>
              </w:rPr>
              <w:t>Этаж</w:t>
            </w:r>
          </w:p>
        </w:tc>
        <w:tc>
          <w:tcPr>
            <w:tcW w:w="1796" w:type="dxa"/>
          </w:tcPr>
          <w:p w14:paraId="68F8F788" w14:textId="77777777" w:rsidR="00AD2E82" w:rsidRPr="00AD2E82" w:rsidRDefault="00AD2E82" w:rsidP="001B5AF2">
            <w:pPr>
              <w:tabs>
                <w:tab w:val="left" w:pos="709"/>
                <w:tab w:val="left" w:pos="851"/>
                <w:tab w:val="left" w:pos="1134"/>
              </w:tabs>
              <w:autoSpaceDE w:val="0"/>
              <w:autoSpaceDN w:val="0"/>
              <w:adjustRightInd w:val="0"/>
              <w:jc w:val="center"/>
              <w:rPr>
                <w:sz w:val="21"/>
              </w:rPr>
            </w:pPr>
            <w:r w:rsidRPr="00AD2E82">
              <w:rPr>
                <w:sz w:val="21"/>
              </w:rPr>
              <w:t>№</w:t>
            </w:r>
          </w:p>
          <w:p w14:paraId="323D16EA" w14:textId="77777777" w:rsidR="00AD2E82" w:rsidRPr="00AD2E82" w:rsidRDefault="00AD2E82" w:rsidP="001B5AF2">
            <w:pPr>
              <w:tabs>
                <w:tab w:val="left" w:pos="709"/>
                <w:tab w:val="left" w:pos="851"/>
                <w:tab w:val="left" w:pos="1134"/>
              </w:tabs>
              <w:autoSpaceDE w:val="0"/>
              <w:autoSpaceDN w:val="0"/>
              <w:adjustRightInd w:val="0"/>
              <w:ind w:firstLine="284"/>
              <w:jc w:val="center"/>
              <w:rPr>
                <w:sz w:val="21"/>
              </w:rPr>
            </w:pPr>
            <w:r w:rsidRPr="00AD2E82">
              <w:rPr>
                <w:sz w:val="21"/>
              </w:rPr>
              <w:t>квартиры</w:t>
            </w:r>
          </w:p>
          <w:p w14:paraId="6CA4E82C" w14:textId="77777777" w:rsidR="00AD2E82" w:rsidRPr="00AD2E82" w:rsidRDefault="00AD2E82" w:rsidP="001B5AF2">
            <w:pPr>
              <w:tabs>
                <w:tab w:val="left" w:pos="709"/>
                <w:tab w:val="left" w:pos="851"/>
                <w:tab w:val="left" w:pos="1134"/>
              </w:tabs>
              <w:autoSpaceDE w:val="0"/>
              <w:autoSpaceDN w:val="0"/>
              <w:adjustRightInd w:val="0"/>
              <w:ind w:firstLine="284"/>
              <w:jc w:val="center"/>
              <w:rPr>
                <w:sz w:val="21"/>
              </w:rPr>
            </w:pPr>
            <w:r w:rsidRPr="00AD2E82">
              <w:rPr>
                <w:sz w:val="21"/>
              </w:rPr>
              <w:t>по проекту</w:t>
            </w:r>
          </w:p>
        </w:tc>
        <w:tc>
          <w:tcPr>
            <w:tcW w:w="1517" w:type="dxa"/>
          </w:tcPr>
          <w:p w14:paraId="0D6BBFAC" w14:textId="77777777" w:rsidR="00AD2E82" w:rsidRPr="00AD2E82" w:rsidRDefault="00AD2E82" w:rsidP="001B5AF2">
            <w:pPr>
              <w:tabs>
                <w:tab w:val="left" w:pos="709"/>
                <w:tab w:val="left" w:pos="851"/>
                <w:tab w:val="left" w:pos="1134"/>
              </w:tabs>
              <w:autoSpaceDE w:val="0"/>
              <w:autoSpaceDN w:val="0"/>
              <w:adjustRightInd w:val="0"/>
              <w:jc w:val="center"/>
              <w:rPr>
                <w:sz w:val="21"/>
              </w:rPr>
            </w:pPr>
            <w:r w:rsidRPr="00AD2E82">
              <w:rPr>
                <w:sz w:val="21"/>
              </w:rPr>
              <w:t>Кол-во комнат</w:t>
            </w:r>
          </w:p>
        </w:tc>
        <w:tc>
          <w:tcPr>
            <w:tcW w:w="4249" w:type="dxa"/>
          </w:tcPr>
          <w:p w14:paraId="79A4DB4F" w14:textId="77777777" w:rsidR="00AD2E82" w:rsidRPr="00AD2E82" w:rsidRDefault="00AD2E82" w:rsidP="001B5AF2">
            <w:pPr>
              <w:tabs>
                <w:tab w:val="left" w:pos="709"/>
                <w:tab w:val="left" w:pos="851"/>
                <w:tab w:val="left" w:pos="1134"/>
              </w:tabs>
              <w:autoSpaceDE w:val="0"/>
              <w:autoSpaceDN w:val="0"/>
              <w:adjustRightInd w:val="0"/>
              <w:jc w:val="center"/>
              <w:rPr>
                <w:sz w:val="21"/>
              </w:rPr>
            </w:pPr>
            <w:r w:rsidRPr="00AD2E82">
              <w:rPr>
                <w:sz w:val="21"/>
              </w:rPr>
              <w:t xml:space="preserve">Общая приведенная площадь, </w:t>
            </w:r>
            <w:proofErr w:type="spellStart"/>
            <w:r w:rsidRPr="00AD2E82">
              <w:rPr>
                <w:sz w:val="21"/>
              </w:rPr>
              <w:t>кв.м</w:t>
            </w:r>
            <w:proofErr w:type="spellEnd"/>
            <w:r w:rsidRPr="00AD2E82">
              <w:rPr>
                <w:sz w:val="21"/>
              </w:rPr>
              <w:t>. (площадь жилого и вспомогательного назначения, лоджий, балконов- с коэффициентом)</w:t>
            </w:r>
          </w:p>
          <w:p w14:paraId="447E5DE2" w14:textId="77777777" w:rsidR="00AD2E82" w:rsidRPr="00AD2E82" w:rsidRDefault="00AD2E82" w:rsidP="001B5AF2">
            <w:pPr>
              <w:tabs>
                <w:tab w:val="left" w:pos="709"/>
                <w:tab w:val="left" w:pos="851"/>
                <w:tab w:val="left" w:pos="1134"/>
              </w:tabs>
              <w:autoSpaceDE w:val="0"/>
              <w:autoSpaceDN w:val="0"/>
              <w:adjustRightInd w:val="0"/>
              <w:ind w:firstLine="284"/>
              <w:jc w:val="center"/>
              <w:rPr>
                <w:sz w:val="21"/>
              </w:rPr>
            </w:pPr>
          </w:p>
        </w:tc>
      </w:tr>
      <w:tr w:rsidR="00AD2E82" w:rsidRPr="001B5AF2" w14:paraId="1BB9A024" w14:textId="77777777" w:rsidTr="00AD2E82">
        <w:tc>
          <w:tcPr>
            <w:tcW w:w="1088" w:type="dxa"/>
          </w:tcPr>
          <w:p w14:paraId="71FCF8B7" w14:textId="6B4D0C7B" w:rsidR="00AD2E82" w:rsidRPr="00AD2E82" w:rsidRDefault="00AD2E82" w:rsidP="001B5AF2">
            <w:pPr>
              <w:tabs>
                <w:tab w:val="left" w:pos="709"/>
                <w:tab w:val="left" w:pos="851"/>
                <w:tab w:val="left" w:pos="1134"/>
              </w:tabs>
              <w:autoSpaceDE w:val="0"/>
              <w:autoSpaceDN w:val="0"/>
              <w:adjustRightInd w:val="0"/>
              <w:jc w:val="center"/>
              <w:rPr>
                <w:sz w:val="21"/>
              </w:rPr>
            </w:pPr>
          </w:p>
        </w:tc>
        <w:tc>
          <w:tcPr>
            <w:tcW w:w="1239" w:type="dxa"/>
          </w:tcPr>
          <w:p w14:paraId="10DE75C6" w14:textId="21F5BC7F" w:rsidR="00AD2E82" w:rsidRPr="00AD2E82" w:rsidRDefault="00AD2E82" w:rsidP="001B5AF2">
            <w:pPr>
              <w:tabs>
                <w:tab w:val="left" w:pos="709"/>
                <w:tab w:val="left" w:pos="851"/>
                <w:tab w:val="left" w:pos="1134"/>
              </w:tabs>
              <w:autoSpaceDE w:val="0"/>
              <w:autoSpaceDN w:val="0"/>
              <w:adjustRightInd w:val="0"/>
              <w:jc w:val="center"/>
              <w:rPr>
                <w:sz w:val="21"/>
              </w:rPr>
            </w:pPr>
          </w:p>
        </w:tc>
        <w:tc>
          <w:tcPr>
            <w:tcW w:w="1796" w:type="dxa"/>
          </w:tcPr>
          <w:p w14:paraId="4158F8FB" w14:textId="68D3D741" w:rsidR="00AD2E82" w:rsidRPr="00AD2E82" w:rsidRDefault="00AD2E82" w:rsidP="001B5AF2">
            <w:pPr>
              <w:tabs>
                <w:tab w:val="left" w:pos="709"/>
                <w:tab w:val="left" w:pos="851"/>
                <w:tab w:val="left" w:pos="1134"/>
              </w:tabs>
              <w:autoSpaceDE w:val="0"/>
              <w:autoSpaceDN w:val="0"/>
              <w:adjustRightInd w:val="0"/>
              <w:jc w:val="center"/>
              <w:rPr>
                <w:sz w:val="21"/>
              </w:rPr>
            </w:pPr>
          </w:p>
        </w:tc>
        <w:tc>
          <w:tcPr>
            <w:tcW w:w="1517" w:type="dxa"/>
          </w:tcPr>
          <w:p w14:paraId="0D549D0A" w14:textId="312EBB4A" w:rsidR="00AD2E82" w:rsidRPr="00AD2E82" w:rsidRDefault="00AD2E82" w:rsidP="00AD2E82">
            <w:pPr>
              <w:tabs>
                <w:tab w:val="left" w:pos="709"/>
                <w:tab w:val="left" w:pos="851"/>
                <w:tab w:val="left" w:pos="1134"/>
              </w:tabs>
              <w:autoSpaceDE w:val="0"/>
              <w:autoSpaceDN w:val="0"/>
              <w:adjustRightInd w:val="0"/>
              <w:jc w:val="center"/>
              <w:rPr>
                <w:sz w:val="21"/>
              </w:rPr>
            </w:pPr>
          </w:p>
        </w:tc>
        <w:tc>
          <w:tcPr>
            <w:tcW w:w="4249" w:type="dxa"/>
          </w:tcPr>
          <w:p w14:paraId="021932AC" w14:textId="50784653" w:rsidR="00AD2E82" w:rsidRPr="00AD2E82" w:rsidRDefault="00AD2E82" w:rsidP="00AD2E82">
            <w:pPr>
              <w:tabs>
                <w:tab w:val="left" w:pos="709"/>
                <w:tab w:val="left" w:pos="851"/>
                <w:tab w:val="left" w:pos="1134"/>
              </w:tabs>
              <w:autoSpaceDE w:val="0"/>
              <w:autoSpaceDN w:val="0"/>
              <w:adjustRightInd w:val="0"/>
              <w:ind w:firstLine="33"/>
              <w:jc w:val="center"/>
              <w:rPr>
                <w:sz w:val="21"/>
              </w:rPr>
            </w:pPr>
          </w:p>
        </w:tc>
      </w:tr>
    </w:tbl>
    <w:p w14:paraId="2DE17BF2" w14:textId="77777777" w:rsidR="001B5AF2" w:rsidRPr="00E4767D" w:rsidRDefault="001B5AF2" w:rsidP="00AD2E82">
      <w:pPr>
        <w:widowControl w:val="0"/>
        <w:tabs>
          <w:tab w:val="left" w:pos="567"/>
        </w:tabs>
        <w:autoSpaceDE w:val="0"/>
        <w:autoSpaceDN w:val="0"/>
        <w:adjustRightInd w:val="0"/>
        <w:spacing w:after="0" w:line="240" w:lineRule="auto"/>
        <w:ind w:firstLine="284"/>
        <w:jc w:val="center"/>
        <w:rPr>
          <w:rFonts w:ascii="Times New Roman" w:hAnsi="Times New Roman"/>
          <w:b/>
          <w:sz w:val="21"/>
        </w:rPr>
      </w:pPr>
    </w:p>
    <w:p w14:paraId="3E5CBE5E" w14:textId="4F84C9C0" w:rsidR="001B5AF2" w:rsidRPr="00AD2E82" w:rsidRDefault="001B5AF2" w:rsidP="00E4767D">
      <w:pPr>
        <w:spacing w:after="0" w:line="240" w:lineRule="auto"/>
        <w:ind w:firstLine="284"/>
        <w:rPr>
          <w:rFonts w:ascii="Times New Roman" w:hAnsi="Times New Roman"/>
          <w:sz w:val="21"/>
        </w:rPr>
      </w:pPr>
      <w:r w:rsidRPr="00AD2E82">
        <w:rPr>
          <w:rFonts w:ascii="Times New Roman" w:hAnsi="Times New Roman"/>
          <w:b/>
          <w:sz w:val="21"/>
        </w:rPr>
        <w:t xml:space="preserve">Балконы/лоджии </w:t>
      </w:r>
      <w:r w:rsidRPr="001B5AF2">
        <w:rPr>
          <w:rFonts w:ascii="Times New Roman" w:eastAsia="Times New Roman" w:hAnsi="Times New Roman" w:cs="Times New Roman"/>
          <w:b/>
          <w:iCs/>
          <w:sz w:val="21"/>
          <w:szCs w:val="21"/>
          <w:lang w:eastAsia="ru-RU"/>
        </w:rPr>
        <w:t>–</w:t>
      </w:r>
      <w:r w:rsidRPr="00AD2E82">
        <w:rPr>
          <w:rFonts w:ascii="Times New Roman" w:eastAsia="Times New Roman" w:hAnsi="Times New Roman" w:cs="Times New Roman"/>
          <w:b/>
          <w:iCs/>
          <w:sz w:val="21"/>
          <w:szCs w:val="21"/>
          <w:lang w:eastAsia="ru-RU"/>
        </w:rPr>
        <w:t>есть</w:t>
      </w:r>
      <w:r w:rsidR="0015029C">
        <w:rPr>
          <w:rFonts w:ascii="Times New Roman" w:eastAsia="Times New Roman" w:hAnsi="Times New Roman" w:cs="Times New Roman"/>
          <w:b/>
          <w:iCs/>
          <w:sz w:val="21"/>
          <w:szCs w:val="21"/>
          <w:lang w:eastAsia="ru-RU"/>
        </w:rPr>
        <w:t>/нет</w:t>
      </w:r>
    </w:p>
    <w:p w14:paraId="06FFF29F" w14:textId="77777777" w:rsidR="001B5AF2" w:rsidRPr="00E4767D" w:rsidRDefault="001B5AF2" w:rsidP="00AD2E82">
      <w:pPr>
        <w:widowControl w:val="0"/>
        <w:tabs>
          <w:tab w:val="left" w:pos="567"/>
        </w:tabs>
        <w:autoSpaceDE w:val="0"/>
        <w:autoSpaceDN w:val="0"/>
        <w:adjustRightInd w:val="0"/>
        <w:spacing w:after="0" w:line="240" w:lineRule="auto"/>
        <w:ind w:firstLine="284"/>
        <w:jc w:val="center"/>
        <w:rPr>
          <w:rFonts w:ascii="Times New Roman" w:hAnsi="Times New Roman"/>
          <w:b/>
          <w:sz w:val="21"/>
        </w:rPr>
      </w:pPr>
    </w:p>
    <w:p w14:paraId="240B6267" w14:textId="77777777" w:rsidR="001B5AF2" w:rsidRPr="00AD2E82" w:rsidRDefault="001B5AF2" w:rsidP="00E4767D">
      <w:pPr>
        <w:shd w:val="clear" w:color="auto" w:fill="FFFFFF"/>
        <w:tabs>
          <w:tab w:val="left" w:pos="567"/>
          <w:tab w:val="left" w:pos="6840"/>
        </w:tabs>
        <w:spacing w:after="0" w:line="240" w:lineRule="auto"/>
        <w:ind w:firstLine="284"/>
        <w:jc w:val="center"/>
        <w:rPr>
          <w:rFonts w:ascii="Times New Roman" w:hAnsi="Times New Roman"/>
          <w:b/>
          <w:sz w:val="21"/>
        </w:rPr>
      </w:pPr>
    </w:p>
    <w:p w14:paraId="63CADC70" w14:textId="77777777" w:rsidR="001B5AF2" w:rsidRPr="00AD2E82" w:rsidRDefault="001B5AF2" w:rsidP="007668BC">
      <w:pPr>
        <w:shd w:val="clear" w:color="auto" w:fill="FFFFFF"/>
        <w:tabs>
          <w:tab w:val="left" w:pos="567"/>
          <w:tab w:val="left" w:pos="6840"/>
        </w:tabs>
        <w:spacing w:after="0" w:line="240" w:lineRule="auto"/>
        <w:ind w:firstLine="284"/>
        <w:rPr>
          <w:rFonts w:ascii="Times New Roman" w:hAnsi="Times New Roman"/>
          <w:b/>
          <w:sz w:val="21"/>
        </w:rPr>
      </w:pPr>
    </w:p>
    <w:p w14:paraId="7877986A" w14:textId="77777777" w:rsidR="001B5AF2" w:rsidRPr="00AD2E82" w:rsidRDefault="001B5AF2" w:rsidP="007668BC">
      <w:pPr>
        <w:shd w:val="clear" w:color="auto" w:fill="FFFFFF"/>
        <w:tabs>
          <w:tab w:val="left" w:pos="567"/>
          <w:tab w:val="left" w:pos="6840"/>
        </w:tabs>
        <w:spacing w:after="0" w:line="240" w:lineRule="auto"/>
        <w:ind w:firstLine="284"/>
        <w:jc w:val="center"/>
        <w:rPr>
          <w:rFonts w:ascii="Times New Roman" w:hAnsi="Times New Roman"/>
          <w:b/>
          <w:sz w:val="21"/>
        </w:rPr>
      </w:pPr>
      <w:r w:rsidRPr="00AD2E82">
        <w:rPr>
          <w:rFonts w:ascii="Times New Roman" w:hAnsi="Times New Roman"/>
          <w:b/>
          <w:sz w:val="21"/>
        </w:rPr>
        <w:t>1.2. ОСНОВНЫЕ ХАРАКТЕРИСТИКИ</w:t>
      </w:r>
    </w:p>
    <w:p w14:paraId="1F1F11A5" w14:textId="77777777" w:rsidR="001B5AF2" w:rsidRPr="00AD2E82" w:rsidRDefault="001B5AF2" w:rsidP="007668BC">
      <w:pPr>
        <w:shd w:val="clear" w:color="auto" w:fill="FFFFFF"/>
        <w:tabs>
          <w:tab w:val="left" w:pos="567"/>
          <w:tab w:val="left" w:pos="6840"/>
        </w:tabs>
        <w:spacing w:after="0" w:line="240" w:lineRule="auto"/>
        <w:ind w:firstLine="284"/>
        <w:jc w:val="center"/>
        <w:rPr>
          <w:rFonts w:ascii="Times New Roman" w:hAnsi="Times New Roman"/>
          <w:b/>
          <w:sz w:val="21"/>
        </w:rPr>
      </w:pPr>
      <w:r w:rsidRPr="00AD2E82">
        <w:rPr>
          <w:rFonts w:ascii="Times New Roman" w:hAnsi="Times New Roman"/>
          <w:b/>
          <w:sz w:val="21"/>
        </w:rPr>
        <w:t>Объекта (Многоквартирного жилого дома)</w:t>
      </w:r>
    </w:p>
    <w:tbl>
      <w:tblPr>
        <w:tblStyle w:val="ac"/>
        <w:tblW w:w="0" w:type="auto"/>
        <w:tblLook w:val="04A0" w:firstRow="1" w:lastRow="0" w:firstColumn="1" w:lastColumn="0" w:noHBand="0" w:noVBand="1"/>
      </w:tblPr>
      <w:tblGrid>
        <w:gridCol w:w="3539"/>
        <w:gridCol w:w="6374"/>
      </w:tblGrid>
      <w:tr w:rsidR="001B5AF2" w:rsidRPr="001B5AF2" w14:paraId="1823DC67" w14:textId="77777777" w:rsidTr="00AD2E82">
        <w:tc>
          <w:tcPr>
            <w:tcW w:w="3539" w:type="dxa"/>
          </w:tcPr>
          <w:p w14:paraId="05F4B997" w14:textId="77777777" w:rsidR="001B5AF2" w:rsidRPr="00AD2E82" w:rsidRDefault="001B5AF2" w:rsidP="00AD2E82">
            <w:pPr>
              <w:autoSpaceDE w:val="0"/>
              <w:autoSpaceDN w:val="0"/>
              <w:spacing w:before="120" w:after="120"/>
              <w:contextualSpacing/>
              <w:jc w:val="both"/>
              <w:rPr>
                <w:color w:val="000000" w:themeColor="text1"/>
                <w:sz w:val="21"/>
              </w:rPr>
            </w:pPr>
            <w:r w:rsidRPr="00AD2E82">
              <w:rPr>
                <w:color w:val="000000" w:themeColor="text1"/>
                <w:sz w:val="21"/>
              </w:rPr>
              <w:t>Вид</w:t>
            </w:r>
          </w:p>
        </w:tc>
        <w:tc>
          <w:tcPr>
            <w:tcW w:w="6374" w:type="dxa"/>
          </w:tcPr>
          <w:p w14:paraId="188096BF" w14:textId="6A013925" w:rsidR="001B5AF2" w:rsidRPr="00AD2E82" w:rsidRDefault="001B5AF2" w:rsidP="00AD2E82">
            <w:pPr>
              <w:autoSpaceDE w:val="0"/>
              <w:autoSpaceDN w:val="0"/>
              <w:spacing w:before="120" w:after="120"/>
              <w:contextualSpacing/>
              <w:jc w:val="both"/>
              <w:rPr>
                <w:color w:val="000000" w:themeColor="text1"/>
                <w:sz w:val="21"/>
              </w:rPr>
            </w:pPr>
            <w:r w:rsidRPr="00AD2E82">
              <w:rPr>
                <w:color w:val="000000" w:themeColor="text1"/>
                <w:sz w:val="21"/>
              </w:rPr>
              <w:t>Многоквартирный дом</w:t>
            </w:r>
            <w:r w:rsidRPr="001B5AF2">
              <w:rPr>
                <w:iCs/>
                <w:color w:val="000000" w:themeColor="text1"/>
                <w:sz w:val="21"/>
                <w:szCs w:val="21"/>
              </w:rPr>
              <w:t xml:space="preserve">, Корпус </w:t>
            </w:r>
            <w:r w:rsidR="003A77C3">
              <w:rPr>
                <w:iCs/>
                <w:color w:val="000000" w:themeColor="text1"/>
                <w:sz w:val="21"/>
                <w:szCs w:val="21"/>
              </w:rPr>
              <w:t>9</w:t>
            </w:r>
          </w:p>
        </w:tc>
      </w:tr>
      <w:tr w:rsidR="001B5AF2" w:rsidRPr="001B5AF2" w14:paraId="481C3724" w14:textId="77777777" w:rsidTr="00AD2E82">
        <w:tc>
          <w:tcPr>
            <w:tcW w:w="3539" w:type="dxa"/>
          </w:tcPr>
          <w:p w14:paraId="32CB2C0B" w14:textId="4BFA41D8" w:rsidR="001B5AF2" w:rsidRPr="00AD2E82" w:rsidRDefault="001B5AF2" w:rsidP="00AD2E82">
            <w:pPr>
              <w:autoSpaceDE w:val="0"/>
              <w:autoSpaceDN w:val="0"/>
              <w:spacing w:before="120" w:after="120"/>
              <w:contextualSpacing/>
              <w:jc w:val="both"/>
              <w:rPr>
                <w:color w:val="000000" w:themeColor="text1"/>
                <w:sz w:val="21"/>
              </w:rPr>
            </w:pPr>
            <w:r w:rsidRPr="00AD2E82">
              <w:rPr>
                <w:color w:val="000000" w:themeColor="text1"/>
                <w:sz w:val="21"/>
              </w:rPr>
              <w:t>Назначение</w:t>
            </w:r>
          </w:p>
        </w:tc>
        <w:tc>
          <w:tcPr>
            <w:tcW w:w="6374" w:type="dxa"/>
          </w:tcPr>
          <w:p w14:paraId="3765668E" w14:textId="77777777" w:rsidR="001B5AF2" w:rsidRPr="00AD2E82" w:rsidRDefault="001B5AF2" w:rsidP="00AD2E82">
            <w:pPr>
              <w:autoSpaceDE w:val="0"/>
              <w:autoSpaceDN w:val="0"/>
              <w:spacing w:before="120" w:after="120"/>
              <w:contextualSpacing/>
              <w:jc w:val="both"/>
              <w:rPr>
                <w:color w:val="000000" w:themeColor="text1"/>
                <w:sz w:val="21"/>
              </w:rPr>
            </w:pPr>
            <w:r w:rsidRPr="00AD2E82">
              <w:rPr>
                <w:color w:val="000000" w:themeColor="text1"/>
                <w:sz w:val="21"/>
              </w:rPr>
              <w:t>Жилое</w:t>
            </w:r>
          </w:p>
        </w:tc>
      </w:tr>
      <w:tr w:rsidR="001B5AF2" w:rsidRPr="001B5AF2" w14:paraId="4A52959D" w14:textId="77777777" w:rsidTr="00AD2E82">
        <w:tc>
          <w:tcPr>
            <w:tcW w:w="3539" w:type="dxa"/>
          </w:tcPr>
          <w:p w14:paraId="7D7C4CF2" w14:textId="5ABCC98B" w:rsidR="001B5AF2" w:rsidRPr="00AD2E82" w:rsidRDefault="001B5AF2" w:rsidP="00AD2E82">
            <w:pPr>
              <w:autoSpaceDE w:val="0"/>
              <w:autoSpaceDN w:val="0"/>
              <w:spacing w:before="120" w:after="120"/>
              <w:contextualSpacing/>
              <w:jc w:val="both"/>
              <w:rPr>
                <w:color w:val="000000" w:themeColor="text1"/>
                <w:sz w:val="21"/>
              </w:rPr>
            </w:pPr>
            <w:r w:rsidRPr="001B5AF2">
              <w:rPr>
                <w:iCs/>
                <w:color w:val="000000" w:themeColor="text1"/>
                <w:sz w:val="21"/>
                <w:szCs w:val="21"/>
              </w:rPr>
              <w:t>Количество этажей</w:t>
            </w:r>
          </w:p>
        </w:tc>
        <w:tc>
          <w:tcPr>
            <w:tcW w:w="6374" w:type="dxa"/>
          </w:tcPr>
          <w:p w14:paraId="24A0DD32" w14:textId="178CBDAE" w:rsidR="001B5AF2" w:rsidRPr="00AD2E82" w:rsidRDefault="006E46B0" w:rsidP="00AD2E82">
            <w:pPr>
              <w:autoSpaceDE w:val="0"/>
              <w:autoSpaceDN w:val="0"/>
              <w:spacing w:before="120" w:after="120"/>
              <w:contextualSpacing/>
              <w:jc w:val="both"/>
              <w:rPr>
                <w:color w:val="000000" w:themeColor="text1"/>
                <w:sz w:val="21"/>
              </w:rPr>
            </w:pPr>
            <w:r>
              <w:rPr>
                <w:iCs/>
                <w:color w:val="000000" w:themeColor="text1"/>
                <w:sz w:val="21"/>
                <w:szCs w:val="21"/>
              </w:rPr>
              <w:t>23</w:t>
            </w:r>
          </w:p>
        </w:tc>
      </w:tr>
      <w:tr w:rsidR="001B5AF2" w:rsidRPr="001B5AF2" w14:paraId="221689CD" w14:textId="77777777" w:rsidTr="00AD2E82">
        <w:tc>
          <w:tcPr>
            <w:tcW w:w="3539" w:type="dxa"/>
          </w:tcPr>
          <w:p w14:paraId="5D4288B1" w14:textId="77777777" w:rsidR="001B5AF2" w:rsidRPr="00AD2E82" w:rsidRDefault="001B5AF2" w:rsidP="00AD2E82">
            <w:pPr>
              <w:autoSpaceDE w:val="0"/>
              <w:autoSpaceDN w:val="0"/>
              <w:spacing w:before="120" w:after="120"/>
              <w:contextualSpacing/>
              <w:jc w:val="both"/>
              <w:rPr>
                <w:color w:val="000000" w:themeColor="text1"/>
                <w:sz w:val="21"/>
              </w:rPr>
            </w:pPr>
            <w:r w:rsidRPr="00AD2E82">
              <w:rPr>
                <w:color w:val="000000" w:themeColor="text1"/>
                <w:sz w:val="21"/>
              </w:rPr>
              <w:t>Общая площадь</w:t>
            </w:r>
            <w:r w:rsidRPr="001B5AF2">
              <w:rPr>
                <w:iCs/>
                <w:color w:val="000000" w:themeColor="text1"/>
                <w:sz w:val="21"/>
                <w:szCs w:val="21"/>
              </w:rPr>
              <w:t xml:space="preserve"> </w:t>
            </w:r>
          </w:p>
        </w:tc>
        <w:tc>
          <w:tcPr>
            <w:tcW w:w="6374" w:type="dxa"/>
          </w:tcPr>
          <w:p w14:paraId="5C82D447" w14:textId="0D556A12" w:rsidR="001B5AF2" w:rsidRPr="00AD2E82" w:rsidRDefault="00B34687" w:rsidP="00AD2E82">
            <w:pPr>
              <w:autoSpaceDE w:val="0"/>
              <w:autoSpaceDN w:val="0"/>
              <w:spacing w:before="120" w:after="120"/>
              <w:contextualSpacing/>
              <w:jc w:val="both"/>
              <w:rPr>
                <w:color w:val="000000" w:themeColor="text1"/>
                <w:sz w:val="21"/>
              </w:rPr>
            </w:pPr>
            <w:r>
              <w:rPr>
                <w:iCs/>
                <w:color w:val="000000" w:themeColor="text1"/>
                <w:sz w:val="21"/>
                <w:szCs w:val="21"/>
              </w:rPr>
              <w:t>18597,91</w:t>
            </w:r>
          </w:p>
        </w:tc>
      </w:tr>
      <w:tr w:rsidR="001B5AF2" w:rsidRPr="001B5AF2" w14:paraId="6DE879DD" w14:textId="77777777" w:rsidTr="00AD2E82">
        <w:tc>
          <w:tcPr>
            <w:tcW w:w="3539" w:type="dxa"/>
          </w:tcPr>
          <w:p w14:paraId="55B1476D" w14:textId="77777777" w:rsidR="001B5AF2" w:rsidRPr="00AD2E82" w:rsidRDefault="001B5AF2" w:rsidP="00AD2E82">
            <w:pPr>
              <w:autoSpaceDE w:val="0"/>
              <w:autoSpaceDN w:val="0"/>
              <w:spacing w:before="120" w:after="120"/>
              <w:contextualSpacing/>
              <w:jc w:val="both"/>
              <w:rPr>
                <w:color w:val="000000" w:themeColor="text1"/>
                <w:sz w:val="21"/>
              </w:rPr>
            </w:pPr>
            <w:r w:rsidRPr="00AD2E82">
              <w:rPr>
                <w:color w:val="000000" w:themeColor="text1"/>
                <w:sz w:val="21"/>
              </w:rPr>
              <w:t>Материал наружных стен</w:t>
            </w:r>
            <w:r w:rsidRPr="001B5AF2">
              <w:rPr>
                <w:iCs/>
                <w:color w:val="000000" w:themeColor="text1"/>
                <w:sz w:val="21"/>
                <w:szCs w:val="21"/>
              </w:rPr>
              <w:t xml:space="preserve"> и каркас Объекта</w:t>
            </w:r>
          </w:p>
        </w:tc>
        <w:tc>
          <w:tcPr>
            <w:tcW w:w="6374" w:type="dxa"/>
          </w:tcPr>
          <w:p w14:paraId="0D0E0528" w14:textId="77777777" w:rsidR="001B5AF2" w:rsidRPr="00AD2E82" w:rsidRDefault="001B5AF2" w:rsidP="00AD2E82">
            <w:pPr>
              <w:autoSpaceDE w:val="0"/>
              <w:autoSpaceDN w:val="0"/>
              <w:spacing w:before="120" w:after="120"/>
              <w:contextualSpacing/>
              <w:jc w:val="both"/>
              <w:rPr>
                <w:color w:val="000000" w:themeColor="text1"/>
                <w:sz w:val="21"/>
              </w:rPr>
            </w:pPr>
            <w:r w:rsidRPr="001B5AF2">
              <w:rPr>
                <w:iCs/>
                <w:color w:val="000000" w:themeColor="text1"/>
                <w:sz w:val="21"/>
                <w:szCs w:val="21"/>
              </w:rPr>
              <w:t>Иной вид материалов наружных стен и каркасов (Монолитная железобетонная стена, утеплитель, фасадная система с воздушным зазором (тип 1); кладка из блоков ячеистого бетона, утеплитель, фасадная система с воздушным зазором (тип 2); кладка из блоков ячеистого бетона, утеплитель, декоративная фасадная штукатурка (тип 3); монолитная железобетонная стена, утеплитель, фасадная штукатурка (тип 4 для зоны лоджий); монолитная железобетонная стена, утеплитель, фасадная система с воздушным зазором и облицовкой (тип 5 для цокольной части фасада выше уровня земли)))</w:t>
            </w:r>
          </w:p>
        </w:tc>
      </w:tr>
      <w:tr w:rsidR="001B5AF2" w:rsidRPr="001B5AF2" w14:paraId="225921E7" w14:textId="77777777" w:rsidTr="00AD2E82">
        <w:tc>
          <w:tcPr>
            <w:tcW w:w="3539" w:type="dxa"/>
          </w:tcPr>
          <w:p w14:paraId="0A98052E" w14:textId="77777777" w:rsidR="001B5AF2" w:rsidRPr="00AD2E82" w:rsidRDefault="001B5AF2" w:rsidP="00AD2E82">
            <w:pPr>
              <w:autoSpaceDE w:val="0"/>
              <w:autoSpaceDN w:val="0"/>
              <w:spacing w:before="120" w:after="120"/>
              <w:contextualSpacing/>
              <w:jc w:val="both"/>
              <w:rPr>
                <w:color w:val="000000" w:themeColor="text1"/>
                <w:sz w:val="21"/>
              </w:rPr>
            </w:pPr>
            <w:r w:rsidRPr="00AD2E82">
              <w:rPr>
                <w:color w:val="000000" w:themeColor="text1"/>
                <w:sz w:val="21"/>
              </w:rPr>
              <w:t>Материал поэтажных перекрытий</w:t>
            </w:r>
          </w:p>
        </w:tc>
        <w:tc>
          <w:tcPr>
            <w:tcW w:w="6374" w:type="dxa"/>
          </w:tcPr>
          <w:p w14:paraId="050B6CCA" w14:textId="77777777" w:rsidR="001B5AF2" w:rsidRPr="00AD2E82" w:rsidRDefault="001B5AF2" w:rsidP="00AD2E82">
            <w:pPr>
              <w:autoSpaceDE w:val="0"/>
              <w:autoSpaceDN w:val="0"/>
              <w:spacing w:before="120" w:after="120"/>
              <w:contextualSpacing/>
              <w:jc w:val="both"/>
              <w:rPr>
                <w:color w:val="000000" w:themeColor="text1"/>
                <w:sz w:val="21"/>
              </w:rPr>
            </w:pPr>
            <w:r w:rsidRPr="001B5AF2">
              <w:rPr>
                <w:iCs/>
                <w:color w:val="000000" w:themeColor="text1"/>
                <w:sz w:val="21"/>
                <w:szCs w:val="21"/>
              </w:rPr>
              <w:t>Монолитный железобетон</w:t>
            </w:r>
          </w:p>
        </w:tc>
      </w:tr>
      <w:tr w:rsidR="001B5AF2" w:rsidRPr="001B5AF2" w14:paraId="521FE099" w14:textId="77777777" w:rsidTr="00AD2E82">
        <w:tc>
          <w:tcPr>
            <w:tcW w:w="3539" w:type="dxa"/>
          </w:tcPr>
          <w:p w14:paraId="50766E50" w14:textId="77777777" w:rsidR="001B5AF2" w:rsidRPr="00AD2E82" w:rsidRDefault="001B5AF2" w:rsidP="00AD2E82">
            <w:pPr>
              <w:autoSpaceDE w:val="0"/>
              <w:autoSpaceDN w:val="0"/>
              <w:spacing w:before="120" w:after="120"/>
              <w:contextualSpacing/>
              <w:jc w:val="both"/>
              <w:rPr>
                <w:color w:val="000000" w:themeColor="text1"/>
                <w:sz w:val="21"/>
              </w:rPr>
            </w:pPr>
            <w:r w:rsidRPr="00AD2E82">
              <w:rPr>
                <w:color w:val="000000" w:themeColor="text1"/>
                <w:sz w:val="21"/>
              </w:rPr>
              <w:t>Класс энергоэффективности</w:t>
            </w:r>
          </w:p>
        </w:tc>
        <w:tc>
          <w:tcPr>
            <w:tcW w:w="6374" w:type="dxa"/>
          </w:tcPr>
          <w:p w14:paraId="6A72D345" w14:textId="77777777" w:rsidR="001B5AF2" w:rsidRPr="00AD2E82" w:rsidRDefault="001B5AF2" w:rsidP="00AD2E82">
            <w:pPr>
              <w:autoSpaceDE w:val="0"/>
              <w:autoSpaceDN w:val="0"/>
              <w:spacing w:before="120" w:after="120"/>
              <w:contextualSpacing/>
              <w:jc w:val="both"/>
              <w:rPr>
                <w:color w:val="000000" w:themeColor="text1"/>
                <w:sz w:val="21"/>
              </w:rPr>
            </w:pPr>
            <w:r w:rsidRPr="001B5AF2">
              <w:rPr>
                <w:iCs/>
                <w:color w:val="000000" w:themeColor="text1"/>
                <w:sz w:val="21"/>
                <w:szCs w:val="21"/>
              </w:rPr>
              <w:t>А</w:t>
            </w:r>
          </w:p>
        </w:tc>
      </w:tr>
    </w:tbl>
    <w:p w14:paraId="2E1381E9" w14:textId="77777777" w:rsidR="001B5AF2" w:rsidRPr="00AD2E82" w:rsidRDefault="001B5AF2" w:rsidP="00E4767D">
      <w:pPr>
        <w:shd w:val="clear" w:color="auto" w:fill="FFFFFF"/>
        <w:tabs>
          <w:tab w:val="left" w:pos="567"/>
          <w:tab w:val="left" w:pos="6840"/>
        </w:tabs>
        <w:spacing w:after="0" w:line="240" w:lineRule="auto"/>
        <w:ind w:firstLine="284"/>
        <w:rPr>
          <w:rFonts w:ascii="Times New Roman" w:hAnsi="Times New Roman"/>
          <w:b/>
          <w:sz w:val="21"/>
        </w:rPr>
      </w:pPr>
    </w:p>
    <w:p w14:paraId="3D6B87EF" w14:textId="77777777" w:rsidR="001B5AF2" w:rsidRPr="00AD2E82" w:rsidRDefault="001B5AF2" w:rsidP="00AD2E82">
      <w:pPr>
        <w:spacing w:after="0" w:line="240" w:lineRule="auto"/>
        <w:jc w:val="both"/>
        <w:rPr>
          <w:rFonts w:ascii="Times New Roman" w:hAnsi="Times New Roman"/>
          <w:sz w:val="21"/>
        </w:rPr>
      </w:pPr>
      <w:r w:rsidRPr="00AD2E82">
        <w:rPr>
          <w:rFonts w:ascii="Times New Roman" w:hAnsi="Times New Roman"/>
          <w:sz w:val="21"/>
        </w:rPr>
        <w:t>Класс энергоэффективности Объекта, устанавливаемый органом государственного строительного надзора в заключении о соответствии построенного, реконструированного, прошедшего капитальный ремонт многоквартирного дома требованиям энергетической эффективности и/или энергетическом паспорте многоквартирного дома может отличаться от указанного в Договоре. Изменение класса энергоэффективности Объекта не является существенным изменением характеристик Объекта долевого строительства.</w:t>
      </w:r>
    </w:p>
    <w:p w14:paraId="614AAFD1" w14:textId="77777777" w:rsidR="001B5AF2" w:rsidRPr="00AD2E82" w:rsidRDefault="001B5AF2" w:rsidP="00AD2E82">
      <w:pPr>
        <w:spacing w:after="0" w:line="240" w:lineRule="auto"/>
        <w:jc w:val="both"/>
        <w:rPr>
          <w:rFonts w:ascii="Times New Roman" w:hAnsi="Times New Roman"/>
          <w:sz w:val="21"/>
        </w:rPr>
      </w:pPr>
    </w:p>
    <w:p w14:paraId="0947D685" w14:textId="77777777" w:rsidR="001B5AF2" w:rsidRPr="00AD2E82" w:rsidRDefault="001B5AF2" w:rsidP="00AD2E82">
      <w:pPr>
        <w:spacing w:after="0" w:line="240" w:lineRule="auto"/>
        <w:ind w:firstLine="284"/>
        <w:jc w:val="both"/>
        <w:rPr>
          <w:rFonts w:ascii="Times New Roman" w:hAnsi="Times New Roman"/>
          <w:sz w:val="21"/>
        </w:rPr>
      </w:pPr>
    </w:p>
    <w:p w14:paraId="23FD6DE1" w14:textId="77777777" w:rsidR="001B5AF2" w:rsidRPr="00AD2E82" w:rsidRDefault="001B5AF2" w:rsidP="00AD2E82">
      <w:pPr>
        <w:spacing w:after="0" w:line="240" w:lineRule="auto"/>
        <w:ind w:firstLine="284"/>
        <w:jc w:val="both"/>
        <w:rPr>
          <w:rFonts w:ascii="Times New Roman" w:hAnsi="Times New Roman"/>
          <w:sz w:val="21"/>
        </w:rPr>
      </w:pPr>
    </w:p>
    <w:p w14:paraId="4C6D281B" w14:textId="77777777" w:rsidR="001B5AF2" w:rsidRPr="00AD2E82" w:rsidRDefault="001B5AF2" w:rsidP="00AD2E82">
      <w:pPr>
        <w:spacing w:after="0" w:line="240" w:lineRule="auto"/>
        <w:ind w:firstLine="284"/>
        <w:jc w:val="both"/>
        <w:rPr>
          <w:rFonts w:ascii="Times New Roman" w:hAnsi="Times New Roman"/>
          <w:sz w:val="21"/>
        </w:rPr>
      </w:pPr>
    </w:p>
    <w:p w14:paraId="12A865B5" w14:textId="77777777" w:rsidR="001B5AF2" w:rsidRPr="00AD2E82" w:rsidRDefault="001B5AF2" w:rsidP="00AD2E82">
      <w:pPr>
        <w:spacing w:after="0" w:line="240" w:lineRule="auto"/>
        <w:ind w:firstLine="284"/>
        <w:jc w:val="both"/>
        <w:rPr>
          <w:rFonts w:ascii="Times New Roman" w:hAnsi="Times New Roman"/>
          <w:sz w:val="21"/>
        </w:rPr>
      </w:pPr>
    </w:p>
    <w:p w14:paraId="615298AF" w14:textId="77777777" w:rsidR="001B5AF2" w:rsidRPr="00E4767D" w:rsidRDefault="001B5AF2" w:rsidP="00AD2E82">
      <w:pPr>
        <w:pageBreakBefore/>
        <w:widowControl w:val="0"/>
        <w:tabs>
          <w:tab w:val="left" w:pos="567"/>
        </w:tabs>
        <w:autoSpaceDE w:val="0"/>
        <w:autoSpaceDN w:val="0"/>
        <w:adjustRightInd w:val="0"/>
        <w:spacing w:after="0" w:line="240" w:lineRule="auto"/>
        <w:ind w:firstLine="284"/>
        <w:jc w:val="right"/>
        <w:rPr>
          <w:rFonts w:ascii="Times New Roman" w:hAnsi="Times New Roman"/>
          <w:sz w:val="21"/>
        </w:rPr>
      </w:pPr>
      <w:r w:rsidRPr="00E4767D">
        <w:rPr>
          <w:rFonts w:ascii="Times New Roman" w:hAnsi="Times New Roman"/>
          <w:sz w:val="21"/>
        </w:rPr>
        <w:lastRenderedPageBreak/>
        <w:t>Приложение № 2</w:t>
      </w:r>
    </w:p>
    <w:p w14:paraId="38B859CD" w14:textId="77777777" w:rsidR="001B5AF2" w:rsidRPr="007668BC" w:rsidRDefault="001B5AF2" w:rsidP="00AD2E82">
      <w:pPr>
        <w:widowControl w:val="0"/>
        <w:tabs>
          <w:tab w:val="left" w:pos="567"/>
        </w:tabs>
        <w:autoSpaceDE w:val="0"/>
        <w:autoSpaceDN w:val="0"/>
        <w:adjustRightInd w:val="0"/>
        <w:spacing w:after="0" w:line="240" w:lineRule="auto"/>
        <w:ind w:firstLine="284"/>
        <w:jc w:val="right"/>
        <w:rPr>
          <w:rFonts w:ascii="Times New Roman" w:hAnsi="Times New Roman"/>
          <w:sz w:val="21"/>
        </w:rPr>
      </w:pPr>
      <w:r w:rsidRPr="007668BC">
        <w:rPr>
          <w:rFonts w:ascii="Times New Roman" w:hAnsi="Times New Roman"/>
          <w:sz w:val="21"/>
        </w:rPr>
        <w:t>к Договору участия в долевом строительстве</w:t>
      </w:r>
    </w:p>
    <w:p w14:paraId="1359DA5A" w14:textId="2B81C792" w:rsidR="001B5AF2" w:rsidRPr="001B5AF2" w:rsidRDefault="001B5AF2" w:rsidP="001B5AF2">
      <w:pPr>
        <w:widowControl w:val="0"/>
        <w:autoSpaceDE w:val="0"/>
        <w:autoSpaceDN w:val="0"/>
        <w:adjustRightInd w:val="0"/>
        <w:spacing w:after="0" w:line="240" w:lineRule="auto"/>
        <w:ind w:firstLine="284"/>
        <w:jc w:val="right"/>
        <w:rPr>
          <w:rFonts w:ascii="Times New Roman" w:eastAsia="Times New Roman" w:hAnsi="Times New Roman" w:cs="Times New Roman"/>
          <w:bCs/>
          <w:iCs/>
          <w:sz w:val="21"/>
          <w:szCs w:val="21"/>
          <w:lang w:eastAsia="ru-RU"/>
        </w:rPr>
      </w:pPr>
      <w:proofErr w:type="gramStart"/>
      <w:r w:rsidRPr="001B5AF2">
        <w:rPr>
          <w:rFonts w:ascii="Times New Roman" w:eastAsia="Times New Roman" w:hAnsi="Times New Roman" w:cs="Times New Roman"/>
          <w:bCs/>
          <w:iCs/>
          <w:sz w:val="21"/>
          <w:szCs w:val="21"/>
          <w:lang w:eastAsia="ru-RU"/>
        </w:rPr>
        <w:t>№  от</w:t>
      </w:r>
      <w:proofErr w:type="gramEnd"/>
      <w:r w:rsidRPr="001B5AF2">
        <w:rPr>
          <w:rFonts w:ascii="Times New Roman" w:eastAsia="Times New Roman" w:hAnsi="Times New Roman" w:cs="Times New Roman"/>
          <w:bCs/>
          <w:iCs/>
          <w:sz w:val="21"/>
          <w:szCs w:val="21"/>
          <w:lang w:eastAsia="ru-RU"/>
        </w:rPr>
        <w:t xml:space="preserve">  «__» _________ 2026г.</w:t>
      </w:r>
    </w:p>
    <w:p w14:paraId="791A701B" w14:textId="77777777" w:rsidR="001B5AF2" w:rsidRPr="00AD2E82" w:rsidRDefault="001B5AF2" w:rsidP="00E4767D">
      <w:pPr>
        <w:shd w:val="clear" w:color="auto" w:fill="FFFFFF"/>
        <w:tabs>
          <w:tab w:val="left" w:pos="567"/>
          <w:tab w:val="left" w:pos="6840"/>
        </w:tabs>
        <w:spacing w:after="0" w:line="240" w:lineRule="auto"/>
        <w:jc w:val="center"/>
        <w:rPr>
          <w:rFonts w:ascii="Times New Roman" w:hAnsi="Times New Roman"/>
          <w:b/>
          <w:sz w:val="21"/>
        </w:rPr>
      </w:pPr>
    </w:p>
    <w:p w14:paraId="064BAB9B" w14:textId="77777777" w:rsidR="001B5AF2" w:rsidRPr="00AD2E82" w:rsidRDefault="001B5AF2" w:rsidP="007668BC">
      <w:pPr>
        <w:shd w:val="clear" w:color="auto" w:fill="FFFFFF"/>
        <w:tabs>
          <w:tab w:val="left" w:pos="567"/>
          <w:tab w:val="left" w:pos="6840"/>
        </w:tabs>
        <w:spacing w:after="0" w:line="240" w:lineRule="auto"/>
        <w:jc w:val="center"/>
        <w:rPr>
          <w:rFonts w:ascii="Times New Roman" w:hAnsi="Times New Roman"/>
          <w:b/>
          <w:sz w:val="21"/>
        </w:rPr>
      </w:pPr>
      <w:r w:rsidRPr="00AD2E82">
        <w:rPr>
          <w:rFonts w:ascii="Times New Roman" w:hAnsi="Times New Roman"/>
          <w:b/>
          <w:sz w:val="21"/>
        </w:rPr>
        <w:t xml:space="preserve">ПЛАН </w:t>
      </w:r>
    </w:p>
    <w:p w14:paraId="20030D16" w14:textId="77777777" w:rsidR="001B5AF2" w:rsidRPr="00AD2E82" w:rsidRDefault="001B5AF2" w:rsidP="007668BC">
      <w:pPr>
        <w:shd w:val="clear" w:color="auto" w:fill="FFFFFF"/>
        <w:tabs>
          <w:tab w:val="left" w:pos="567"/>
          <w:tab w:val="left" w:pos="6840"/>
        </w:tabs>
        <w:spacing w:after="0" w:line="240" w:lineRule="auto"/>
        <w:jc w:val="center"/>
        <w:rPr>
          <w:rFonts w:ascii="Times New Roman" w:hAnsi="Times New Roman"/>
          <w:b/>
          <w:sz w:val="21"/>
        </w:rPr>
      </w:pPr>
      <w:r w:rsidRPr="00AD2E82">
        <w:rPr>
          <w:rFonts w:ascii="Times New Roman" w:hAnsi="Times New Roman"/>
          <w:b/>
          <w:sz w:val="21"/>
        </w:rPr>
        <w:t xml:space="preserve">Объекта долевого строительства, отображающий расположение по отношению </w:t>
      </w:r>
    </w:p>
    <w:p w14:paraId="3019CC2D" w14:textId="77777777" w:rsidR="001B5AF2" w:rsidRPr="00AD2E82" w:rsidRDefault="001B5AF2" w:rsidP="007668BC">
      <w:pPr>
        <w:shd w:val="clear" w:color="auto" w:fill="FFFFFF"/>
        <w:tabs>
          <w:tab w:val="left" w:pos="567"/>
          <w:tab w:val="left" w:pos="6840"/>
        </w:tabs>
        <w:spacing w:after="0" w:line="240" w:lineRule="auto"/>
        <w:jc w:val="center"/>
        <w:rPr>
          <w:rFonts w:ascii="Times New Roman" w:hAnsi="Times New Roman"/>
          <w:b/>
          <w:sz w:val="21"/>
        </w:rPr>
      </w:pPr>
      <w:r w:rsidRPr="00AD2E82">
        <w:rPr>
          <w:rFonts w:ascii="Times New Roman" w:hAnsi="Times New Roman"/>
          <w:b/>
          <w:sz w:val="21"/>
        </w:rPr>
        <w:t>друг к другу частей являющегося объектом долевого строительства жилого помещения</w:t>
      </w:r>
    </w:p>
    <w:p w14:paraId="68BAA340" w14:textId="77777777" w:rsidR="001B5AF2" w:rsidRPr="00AD2E82" w:rsidRDefault="001B5AF2" w:rsidP="007668BC">
      <w:pPr>
        <w:shd w:val="clear" w:color="auto" w:fill="FFFFFF"/>
        <w:tabs>
          <w:tab w:val="left" w:pos="567"/>
          <w:tab w:val="left" w:pos="6840"/>
        </w:tabs>
        <w:spacing w:after="0" w:line="240" w:lineRule="auto"/>
        <w:jc w:val="center"/>
        <w:rPr>
          <w:rFonts w:ascii="Times New Roman" w:hAnsi="Times New Roman"/>
          <w:b/>
          <w:sz w:val="21"/>
        </w:rPr>
      </w:pPr>
      <w:r w:rsidRPr="00AD2E82">
        <w:rPr>
          <w:rFonts w:ascii="Times New Roman" w:hAnsi="Times New Roman"/>
          <w:b/>
          <w:sz w:val="21"/>
        </w:rPr>
        <w:t>(комнат, помещений вспомогательного использования, лоджий, веранд, балконов, террас),</w:t>
      </w:r>
    </w:p>
    <w:p w14:paraId="5B15C456" w14:textId="77777777" w:rsidR="001B5AF2" w:rsidRPr="00AD2E82" w:rsidRDefault="001B5AF2" w:rsidP="007668BC">
      <w:pPr>
        <w:shd w:val="clear" w:color="auto" w:fill="FFFFFF"/>
        <w:tabs>
          <w:tab w:val="left" w:pos="567"/>
          <w:tab w:val="left" w:pos="6840"/>
        </w:tabs>
        <w:spacing w:after="0" w:line="240" w:lineRule="auto"/>
        <w:jc w:val="center"/>
        <w:rPr>
          <w:rFonts w:ascii="Times New Roman" w:hAnsi="Times New Roman"/>
          <w:b/>
          <w:sz w:val="21"/>
        </w:rPr>
      </w:pPr>
      <w:r w:rsidRPr="00AD2E82">
        <w:rPr>
          <w:rFonts w:ascii="Times New Roman" w:hAnsi="Times New Roman"/>
          <w:b/>
          <w:sz w:val="21"/>
        </w:rPr>
        <w:t xml:space="preserve"> местоположение Объекта долевого строительства на плане этажа Объекта в пределах секции (подъезда). </w:t>
      </w:r>
    </w:p>
    <w:p w14:paraId="6D19FB45" w14:textId="2ECE6AD5" w:rsidR="001B5AF2" w:rsidRPr="00AD2E82" w:rsidRDefault="001B5AF2" w:rsidP="007668BC">
      <w:pPr>
        <w:shd w:val="clear" w:color="auto" w:fill="FFFFFF"/>
        <w:tabs>
          <w:tab w:val="left" w:pos="567"/>
          <w:tab w:val="left" w:pos="6840"/>
        </w:tabs>
        <w:spacing w:after="0" w:line="240" w:lineRule="auto"/>
        <w:jc w:val="center"/>
        <w:rPr>
          <w:rFonts w:ascii="Times New Roman" w:hAnsi="Times New Roman"/>
          <w:b/>
          <w:sz w:val="21"/>
        </w:rPr>
      </w:pPr>
      <w:bookmarkStart w:id="15" w:name="_Hlk479767122"/>
      <w:r w:rsidRPr="00AD2E82">
        <w:rPr>
          <w:rFonts w:ascii="Times New Roman" w:hAnsi="Times New Roman"/>
          <w:b/>
          <w:sz w:val="21"/>
        </w:rPr>
        <w:t>Планировка</w:t>
      </w:r>
      <w:bookmarkEnd w:id="15"/>
    </w:p>
    <w:p w14:paraId="18C972B7" w14:textId="77777777" w:rsidR="001B5AF2" w:rsidRPr="00AD2E82" w:rsidRDefault="001B5AF2" w:rsidP="007668BC">
      <w:pPr>
        <w:shd w:val="clear" w:color="auto" w:fill="FFFFFF"/>
        <w:tabs>
          <w:tab w:val="left" w:pos="567"/>
          <w:tab w:val="left" w:pos="6840"/>
        </w:tabs>
        <w:spacing w:after="0" w:line="240" w:lineRule="auto"/>
        <w:jc w:val="center"/>
        <w:rPr>
          <w:rFonts w:ascii="Times New Roman" w:hAnsi="Times New Roman"/>
          <w:b/>
          <w:sz w:val="21"/>
        </w:rPr>
      </w:pPr>
    </w:p>
    <w:p w14:paraId="034298A5" w14:textId="77777777" w:rsidR="001B5AF2" w:rsidRPr="00AD2E82" w:rsidRDefault="001B5AF2" w:rsidP="007668BC">
      <w:pPr>
        <w:shd w:val="clear" w:color="auto" w:fill="FFFFFF"/>
        <w:tabs>
          <w:tab w:val="left" w:pos="567"/>
          <w:tab w:val="left" w:pos="6840"/>
        </w:tabs>
        <w:spacing w:after="0" w:line="240" w:lineRule="auto"/>
        <w:jc w:val="center"/>
        <w:rPr>
          <w:rFonts w:ascii="Times New Roman" w:hAnsi="Times New Roman"/>
          <w:b/>
          <w:sz w:val="21"/>
        </w:rPr>
      </w:pPr>
    </w:p>
    <w:p w14:paraId="2CE6B454" w14:textId="77777777" w:rsidR="001B5AF2" w:rsidRPr="00AD2E82" w:rsidRDefault="001B5AF2" w:rsidP="007668BC">
      <w:pPr>
        <w:spacing w:after="0" w:line="240" w:lineRule="auto"/>
        <w:ind w:firstLine="284"/>
        <w:jc w:val="right"/>
        <w:rPr>
          <w:rFonts w:ascii="Times New Roman" w:hAnsi="Times New Roman"/>
          <w:b/>
          <w:sz w:val="21"/>
        </w:rPr>
      </w:pPr>
    </w:p>
    <w:p w14:paraId="29A0D1D0" w14:textId="77777777" w:rsidR="001B5AF2" w:rsidRPr="00AD2E82" w:rsidRDefault="001B5AF2" w:rsidP="007668BC">
      <w:pPr>
        <w:spacing w:after="0" w:line="240" w:lineRule="auto"/>
        <w:ind w:firstLine="284"/>
        <w:jc w:val="right"/>
        <w:rPr>
          <w:rFonts w:ascii="Times New Roman" w:hAnsi="Times New Roman"/>
          <w:b/>
          <w:sz w:val="21"/>
        </w:rPr>
      </w:pPr>
    </w:p>
    <w:p w14:paraId="199DD422" w14:textId="1032B0DA" w:rsidR="001B5AF2" w:rsidRPr="00AD2E82" w:rsidRDefault="001B5AF2" w:rsidP="007668BC">
      <w:pPr>
        <w:spacing w:after="0" w:line="240" w:lineRule="auto"/>
        <w:jc w:val="center"/>
        <w:rPr>
          <w:rFonts w:ascii="Times New Roman" w:hAnsi="Times New Roman"/>
          <w:b/>
          <w:sz w:val="21"/>
        </w:rPr>
      </w:pPr>
    </w:p>
    <w:p w14:paraId="56DFDF56" w14:textId="77777777" w:rsidR="001B5AF2" w:rsidRPr="00E4767D" w:rsidRDefault="001B5AF2" w:rsidP="00AD2E82">
      <w:pPr>
        <w:pageBreakBefore/>
        <w:widowControl w:val="0"/>
        <w:tabs>
          <w:tab w:val="left" w:pos="567"/>
        </w:tabs>
        <w:autoSpaceDE w:val="0"/>
        <w:autoSpaceDN w:val="0"/>
        <w:adjustRightInd w:val="0"/>
        <w:spacing w:after="0" w:line="240" w:lineRule="auto"/>
        <w:ind w:firstLine="284"/>
        <w:jc w:val="right"/>
        <w:rPr>
          <w:rFonts w:ascii="Times New Roman" w:hAnsi="Times New Roman"/>
          <w:sz w:val="21"/>
        </w:rPr>
      </w:pPr>
      <w:r w:rsidRPr="00E4767D">
        <w:rPr>
          <w:rFonts w:ascii="Times New Roman" w:hAnsi="Times New Roman"/>
          <w:sz w:val="21"/>
        </w:rPr>
        <w:lastRenderedPageBreak/>
        <w:t>Приложение № 3</w:t>
      </w:r>
    </w:p>
    <w:p w14:paraId="6587CEEA" w14:textId="77777777" w:rsidR="001B5AF2" w:rsidRPr="007668BC" w:rsidRDefault="001B5AF2" w:rsidP="00AD2E82">
      <w:pPr>
        <w:widowControl w:val="0"/>
        <w:tabs>
          <w:tab w:val="left" w:pos="567"/>
        </w:tabs>
        <w:autoSpaceDE w:val="0"/>
        <w:autoSpaceDN w:val="0"/>
        <w:adjustRightInd w:val="0"/>
        <w:spacing w:after="0" w:line="240" w:lineRule="auto"/>
        <w:ind w:firstLine="284"/>
        <w:jc w:val="right"/>
        <w:rPr>
          <w:rFonts w:ascii="Times New Roman" w:hAnsi="Times New Roman"/>
          <w:sz w:val="21"/>
        </w:rPr>
      </w:pPr>
      <w:r w:rsidRPr="007668BC">
        <w:rPr>
          <w:rFonts w:ascii="Times New Roman" w:hAnsi="Times New Roman"/>
          <w:sz w:val="21"/>
        </w:rPr>
        <w:t>к Договору участия в долевом строительстве</w:t>
      </w:r>
    </w:p>
    <w:p w14:paraId="2619DDB2" w14:textId="09FF8AF0" w:rsidR="001B5AF2" w:rsidRPr="001B5AF2" w:rsidRDefault="001B5AF2" w:rsidP="001B5AF2">
      <w:pPr>
        <w:widowControl w:val="0"/>
        <w:autoSpaceDE w:val="0"/>
        <w:autoSpaceDN w:val="0"/>
        <w:adjustRightInd w:val="0"/>
        <w:spacing w:after="0" w:line="240" w:lineRule="auto"/>
        <w:ind w:firstLine="284"/>
        <w:jc w:val="right"/>
        <w:rPr>
          <w:rFonts w:ascii="Times New Roman" w:eastAsia="Times New Roman" w:hAnsi="Times New Roman" w:cs="Times New Roman"/>
          <w:bCs/>
          <w:iCs/>
          <w:sz w:val="21"/>
          <w:szCs w:val="21"/>
          <w:lang w:eastAsia="ru-RU"/>
        </w:rPr>
      </w:pPr>
      <w:proofErr w:type="gramStart"/>
      <w:r w:rsidRPr="001B5AF2">
        <w:rPr>
          <w:rFonts w:ascii="Times New Roman" w:eastAsia="Times New Roman" w:hAnsi="Times New Roman" w:cs="Times New Roman"/>
          <w:bCs/>
          <w:iCs/>
          <w:sz w:val="21"/>
          <w:szCs w:val="21"/>
          <w:lang w:eastAsia="ru-RU"/>
        </w:rPr>
        <w:t>№  от</w:t>
      </w:r>
      <w:proofErr w:type="gramEnd"/>
      <w:r w:rsidRPr="001B5AF2">
        <w:rPr>
          <w:rFonts w:ascii="Times New Roman" w:eastAsia="Times New Roman" w:hAnsi="Times New Roman" w:cs="Times New Roman"/>
          <w:bCs/>
          <w:iCs/>
          <w:sz w:val="21"/>
          <w:szCs w:val="21"/>
          <w:lang w:eastAsia="ru-RU"/>
        </w:rPr>
        <w:t xml:space="preserve">  «__» _________ 2026г.</w:t>
      </w:r>
    </w:p>
    <w:p w14:paraId="495AC4B7" w14:textId="77777777" w:rsidR="001B5AF2" w:rsidRPr="00AD2E82" w:rsidRDefault="001B5AF2" w:rsidP="00E4767D">
      <w:pPr>
        <w:widowControl w:val="0"/>
        <w:spacing w:after="0" w:line="240" w:lineRule="auto"/>
        <w:ind w:firstLine="284"/>
        <w:rPr>
          <w:rFonts w:ascii="Times New Roman" w:hAnsi="Times New Roman"/>
          <w:sz w:val="21"/>
        </w:rPr>
      </w:pPr>
    </w:p>
    <w:p w14:paraId="3A396C29" w14:textId="77777777" w:rsidR="001B5AF2" w:rsidRPr="00AD2E82" w:rsidRDefault="001B5AF2" w:rsidP="007668BC">
      <w:pPr>
        <w:spacing w:after="0" w:line="240" w:lineRule="auto"/>
        <w:jc w:val="center"/>
        <w:rPr>
          <w:rFonts w:ascii="Times New Roman" w:hAnsi="Times New Roman"/>
          <w:b/>
          <w:sz w:val="21"/>
        </w:rPr>
      </w:pPr>
      <w:r w:rsidRPr="00AD2E82">
        <w:rPr>
          <w:rFonts w:ascii="Times New Roman" w:hAnsi="Times New Roman"/>
          <w:b/>
          <w:sz w:val="21"/>
        </w:rPr>
        <w:t xml:space="preserve">ОПИСАНИЕ СТЕПЕНИ ГОТОВНОСТИ ОБЪЕКТА ДОЛЕВОГО СТРОИТЕЛЬСТВА </w:t>
      </w:r>
    </w:p>
    <w:p w14:paraId="47F725E7" w14:textId="77777777" w:rsidR="001B5AF2" w:rsidRPr="00AD2E82" w:rsidRDefault="001B5AF2" w:rsidP="007668BC">
      <w:pPr>
        <w:spacing w:after="0" w:line="240" w:lineRule="auto"/>
        <w:jc w:val="center"/>
        <w:rPr>
          <w:rFonts w:ascii="Times New Roman" w:hAnsi="Times New Roman"/>
          <w:b/>
          <w:sz w:val="21"/>
        </w:rPr>
      </w:pPr>
    </w:p>
    <w:p w14:paraId="6F75F3EB" w14:textId="77777777" w:rsidR="001B5AF2" w:rsidRPr="00AD2E82" w:rsidRDefault="001B5AF2" w:rsidP="007668BC">
      <w:pPr>
        <w:spacing w:after="0" w:line="240" w:lineRule="auto"/>
        <w:ind w:firstLine="284"/>
        <w:jc w:val="center"/>
        <w:rPr>
          <w:rFonts w:ascii="Times New Roman" w:hAnsi="Times New Roman"/>
          <w:sz w:val="20"/>
        </w:rPr>
      </w:pPr>
    </w:p>
    <w:p w14:paraId="1B1B78E2" w14:textId="77777777" w:rsidR="001B5AF2" w:rsidRPr="00AD2E82" w:rsidRDefault="001B5AF2" w:rsidP="007668BC">
      <w:pPr>
        <w:spacing w:after="0" w:line="240" w:lineRule="auto"/>
        <w:ind w:firstLine="284"/>
        <w:jc w:val="both"/>
        <w:rPr>
          <w:rFonts w:ascii="Times New Roman" w:hAnsi="Times New Roman"/>
          <w:sz w:val="20"/>
        </w:rPr>
      </w:pPr>
      <w:r w:rsidRPr="00AD2E82">
        <w:rPr>
          <w:rFonts w:ascii="Times New Roman" w:hAnsi="Times New Roman"/>
          <w:sz w:val="20"/>
        </w:rPr>
        <w:t>По окончанию строительства "Объект долевого строительства</w:t>
      </w:r>
      <w:proofErr w:type="gramStart"/>
      <w:r w:rsidRPr="00AD2E82">
        <w:rPr>
          <w:rFonts w:ascii="Times New Roman" w:hAnsi="Times New Roman"/>
          <w:sz w:val="20"/>
        </w:rPr>
        <w:t>"  передается</w:t>
      </w:r>
      <w:proofErr w:type="gramEnd"/>
      <w:r w:rsidRPr="00AD2E82">
        <w:rPr>
          <w:rFonts w:ascii="Times New Roman" w:hAnsi="Times New Roman"/>
          <w:sz w:val="20"/>
        </w:rPr>
        <w:t xml:space="preserve"> Участнику долевого строительства в следующей степени готовности:</w:t>
      </w:r>
    </w:p>
    <w:p w14:paraId="07F928FB" w14:textId="77777777" w:rsidR="001B5AF2" w:rsidRPr="00AD2E82" w:rsidRDefault="001B5AF2" w:rsidP="007668BC">
      <w:pPr>
        <w:numPr>
          <w:ilvl w:val="0"/>
          <w:numId w:val="15"/>
        </w:numPr>
        <w:spacing w:after="0" w:line="240" w:lineRule="auto"/>
        <w:ind w:firstLine="284"/>
        <w:jc w:val="both"/>
        <w:rPr>
          <w:rFonts w:ascii="Times New Roman" w:hAnsi="Times New Roman"/>
          <w:sz w:val="20"/>
        </w:rPr>
      </w:pPr>
      <w:r w:rsidRPr="00AD2E82">
        <w:rPr>
          <w:rFonts w:ascii="Times New Roman" w:hAnsi="Times New Roman"/>
          <w:b/>
          <w:sz w:val="20"/>
        </w:rPr>
        <w:t>Установлено:</w:t>
      </w:r>
    </w:p>
    <w:p w14:paraId="7CA5E578" w14:textId="77777777" w:rsidR="001B5AF2" w:rsidRPr="00AD2E82" w:rsidRDefault="001B5AF2" w:rsidP="007668BC">
      <w:pPr>
        <w:spacing w:after="0" w:line="240" w:lineRule="auto"/>
        <w:ind w:firstLine="284"/>
        <w:jc w:val="both"/>
        <w:rPr>
          <w:rFonts w:ascii="Times New Roman" w:hAnsi="Times New Roman"/>
          <w:sz w:val="20"/>
        </w:rPr>
      </w:pPr>
      <w:r w:rsidRPr="00AD2E82">
        <w:rPr>
          <w:rFonts w:ascii="Times New Roman" w:hAnsi="Times New Roman"/>
          <w:b/>
          <w:sz w:val="20"/>
        </w:rPr>
        <w:t> </w:t>
      </w:r>
    </w:p>
    <w:p w14:paraId="036126F5" w14:textId="77777777" w:rsidR="001B5AF2" w:rsidRPr="00AD2E82" w:rsidRDefault="001B5AF2" w:rsidP="007668BC">
      <w:pPr>
        <w:numPr>
          <w:ilvl w:val="0"/>
          <w:numId w:val="16"/>
        </w:numPr>
        <w:spacing w:after="0" w:line="240" w:lineRule="auto"/>
        <w:ind w:left="1420" w:firstLine="284"/>
        <w:jc w:val="both"/>
        <w:rPr>
          <w:rFonts w:ascii="Times New Roman" w:hAnsi="Times New Roman"/>
          <w:sz w:val="20"/>
        </w:rPr>
      </w:pPr>
      <w:r w:rsidRPr="00AD2E82">
        <w:rPr>
          <w:rFonts w:ascii="Times New Roman" w:hAnsi="Times New Roman"/>
          <w:sz w:val="20"/>
        </w:rPr>
        <w:t xml:space="preserve"> входная дверь с замком (в соответствии с проектом);</w:t>
      </w:r>
    </w:p>
    <w:p w14:paraId="412029F2" w14:textId="77777777" w:rsidR="001B5AF2" w:rsidRPr="00AD2E82" w:rsidRDefault="001B5AF2" w:rsidP="007668BC">
      <w:pPr>
        <w:numPr>
          <w:ilvl w:val="0"/>
          <w:numId w:val="16"/>
        </w:numPr>
        <w:spacing w:after="0" w:line="240" w:lineRule="auto"/>
        <w:ind w:left="1420" w:firstLine="284"/>
        <w:jc w:val="both"/>
        <w:rPr>
          <w:rFonts w:ascii="Times New Roman" w:hAnsi="Times New Roman"/>
          <w:sz w:val="20"/>
        </w:rPr>
      </w:pPr>
      <w:r w:rsidRPr="00AD2E82">
        <w:rPr>
          <w:rFonts w:ascii="Times New Roman" w:hAnsi="Times New Roman"/>
          <w:sz w:val="20"/>
        </w:rPr>
        <w:t>оконные и дверные (балконные) блоки из теплого алюминиевого профиля, одинарное остекление лоджий и балконов в общем объёме проекта;</w:t>
      </w:r>
    </w:p>
    <w:p w14:paraId="09F5F173" w14:textId="77777777" w:rsidR="001B5AF2" w:rsidRPr="00AD2E82" w:rsidRDefault="001B5AF2" w:rsidP="007668BC">
      <w:pPr>
        <w:spacing w:after="0" w:line="240" w:lineRule="auto"/>
        <w:ind w:left="1420" w:firstLine="284"/>
        <w:jc w:val="both"/>
        <w:rPr>
          <w:rFonts w:ascii="Times New Roman" w:hAnsi="Times New Roman"/>
          <w:sz w:val="20"/>
        </w:rPr>
      </w:pPr>
      <w:r w:rsidRPr="00AD2E82">
        <w:rPr>
          <w:rFonts w:ascii="Times New Roman" w:hAnsi="Times New Roman"/>
          <w:b/>
          <w:sz w:val="20"/>
        </w:rPr>
        <w:t> </w:t>
      </w:r>
    </w:p>
    <w:p w14:paraId="3B3C75A9" w14:textId="77777777" w:rsidR="001B5AF2" w:rsidRPr="00AD2E82" w:rsidRDefault="001B5AF2" w:rsidP="007668BC">
      <w:pPr>
        <w:numPr>
          <w:ilvl w:val="0"/>
          <w:numId w:val="15"/>
        </w:numPr>
        <w:spacing w:after="0" w:line="240" w:lineRule="auto"/>
        <w:ind w:firstLine="284"/>
        <w:jc w:val="both"/>
        <w:rPr>
          <w:rFonts w:ascii="Times New Roman" w:hAnsi="Times New Roman"/>
          <w:sz w:val="20"/>
        </w:rPr>
      </w:pPr>
      <w:r w:rsidRPr="00AD2E82">
        <w:rPr>
          <w:rFonts w:ascii="Times New Roman" w:hAnsi="Times New Roman"/>
          <w:b/>
          <w:sz w:val="20"/>
        </w:rPr>
        <w:t>Выполнены строительно-монтажные работы:</w:t>
      </w:r>
    </w:p>
    <w:p w14:paraId="197AA6AB" w14:textId="77777777" w:rsidR="001B5AF2" w:rsidRPr="00AD2E82" w:rsidRDefault="001B5AF2" w:rsidP="007668BC">
      <w:pPr>
        <w:spacing w:after="0" w:line="240" w:lineRule="auto"/>
        <w:ind w:left="720" w:firstLine="284"/>
        <w:jc w:val="both"/>
        <w:rPr>
          <w:rFonts w:ascii="Times New Roman" w:hAnsi="Times New Roman"/>
          <w:sz w:val="20"/>
        </w:rPr>
      </w:pPr>
      <w:r w:rsidRPr="00AD2E82">
        <w:rPr>
          <w:rFonts w:ascii="Times New Roman" w:hAnsi="Times New Roman"/>
          <w:b/>
          <w:sz w:val="20"/>
        </w:rPr>
        <w:t> </w:t>
      </w:r>
    </w:p>
    <w:p w14:paraId="1158B289" w14:textId="77777777" w:rsidR="001B5AF2" w:rsidRPr="00AD2E82" w:rsidRDefault="001B5AF2" w:rsidP="007668BC">
      <w:pPr>
        <w:numPr>
          <w:ilvl w:val="0"/>
          <w:numId w:val="16"/>
        </w:numPr>
        <w:spacing w:after="0" w:line="240" w:lineRule="auto"/>
        <w:ind w:left="1420" w:firstLine="284"/>
        <w:jc w:val="both"/>
        <w:rPr>
          <w:rFonts w:ascii="Times New Roman" w:hAnsi="Times New Roman"/>
          <w:sz w:val="20"/>
        </w:rPr>
      </w:pPr>
      <w:r w:rsidRPr="00AD2E82">
        <w:rPr>
          <w:rFonts w:ascii="Times New Roman" w:hAnsi="Times New Roman"/>
          <w:sz w:val="20"/>
        </w:rPr>
        <w:t>система отопления, в общем объёме проекта с установкой отопительных приборов (конвекторов);</w:t>
      </w:r>
    </w:p>
    <w:p w14:paraId="12C5DF08" w14:textId="77777777" w:rsidR="001B5AF2" w:rsidRPr="00AD2E82" w:rsidRDefault="001B5AF2" w:rsidP="007668BC">
      <w:pPr>
        <w:numPr>
          <w:ilvl w:val="0"/>
          <w:numId w:val="16"/>
        </w:numPr>
        <w:spacing w:after="0" w:line="240" w:lineRule="auto"/>
        <w:ind w:left="1420" w:firstLine="284"/>
        <w:jc w:val="both"/>
        <w:rPr>
          <w:rFonts w:ascii="Times New Roman" w:hAnsi="Times New Roman"/>
          <w:sz w:val="20"/>
        </w:rPr>
      </w:pPr>
      <w:r w:rsidRPr="00AD2E82">
        <w:rPr>
          <w:rFonts w:ascii="Times New Roman" w:hAnsi="Times New Roman"/>
          <w:sz w:val="20"/>
        </w:rPr>
        <w:t xml:space="preserve">стояк (стояки) системы </w:t>
      </w:r>
      <w:proofErr w:type="gramStart"/>
      <w:r w:rsidRPr="00AD2E82">
        <w:rPr>
          <w:rFonts w:ascii="Times New Roman" w:hAnsi="Times New Roman"/>
          <w:sz w:val="20"/>
        </w:rPr>
        <w:t>канализации  в</w:t>
      </w:r>
      <w:proofErr w:type="gramEnd"/>
      <w:r w:rsidRPr="00AD2E82">
        <w:rPr>
          <w:rFonts w:ascii="Times New Roman" w:hAnsi="Times New Roman"/>
          <w:sz w:val="20"/>
        </w:rPr>
        <w:t xml:space="preserve"> соответствии с проектом;</w:t>
      </w:r>
    </w:p>
    <w:p w14:paraId="4C09DE4B" w14:textId="77777777" w:rsidR="001B5AF2" w:rsidRPr="00AD2E82" w:rsidRDefault="001B5AF2" w:rsidP="007668BC">
      <w:pPr>
        <w:numPr>
          <w:ilvl w:val="0"/>
          <w:numId w:val="16"/>
        </w:numPr>
        <w:spacing w:after="0" w:line="240" w:lineRule="auto"/>
        <w:ind w:left="1420" w:firstLine="284"/>
        <w:jc w:val="both"/>
        <w:rPr>
          <w:rFonts w:ascii="Times New Roman" w:hAnsi="Times New Roman"/>
          <w:sz w:val="20"/>
        </w:rPr>
      </w:pPr>
      <w:r w:rsidRPr="00AD2E82">
        <w:rPr>
          <w:rFonts w:ascii="Times New Roman" w:hAnsi="Times New Roman"/>
          <w:sz w:val="20"/>
        </w:rPr>
        <w:t>стояки системы вентиляции без декоративных решеток в соответствии с проектом;</w:t>
      </w:r>
    </w:p>
    <w:p w14:paraId="31A1B96A" w14:textId="77777777" w:rsidR="001B5AF2" w:rsidRPr="00AD2E82" w:rsidRDefault="001B5AF2" w:rsidP="007668BC">
      <w:pPr>
        <w:numPr>
          <w:ilvl w:val="0"/>
          <w:numId w:val="16"/>
        </w:numPr>
        <w:spacing w:after="0" w:line="240" w:lineRule="auto"/>
        <w:ind w:left="1420" w:firstLine="284"/>
        <w:jc w:val="both"/>
        <w:rPr>
          <w:rFonts w:ascii="Times New Roman" w:hAnsi="Times New Roman"/>
          <w:sz w:val="20"/>
        </w:rPr>
      </w:pPr>
      <w:r w:rsidRPr="00AD2E82">
        <w:rPr>
          <w:rFonts w:ascii="Times New Roman" w:hAnsi="Times New Roman"/>
          <w:sz w:val="20"/>
        </w:rPr>
        <w:t>стояки системы горячего и холодного водоснабжения, оборудованные отводами с запорной арматурой (шаровые краны), прибором учёта по одному на каждый стояк, в соответствии с проектом;</w:t>
      </w:r>
    </w:p>
    <w:p w14:paraId="2452ED01" w14:textId="77777777" w:rsidR="001B5AF2" w:rsidRPr="00AD2E82" w:rsidRDefault="001B5AF2" w:rsidP="007668BC">
      <w:pPr>
        <w:numPr>
          <w:ilvl w:val="0"/>
          <w:numId w:val="16"/>
        </w:numPr>
        <w:spacing w:after="0" w:line="240" w:lineRule="auto"/>
        <w:ind w:left="1420" w:firstLine="284"/>
        <w:jc w:val="both"/>
        <w:rPr>
          <w:rFonts w:ascii="Times New Roman" w:hAnsi="Times New Roman"/>
          <w:sz w:val="20"/>
        </w:rPr>
      </w:pPr>
      <w:r w:rsidRPr="00AD2E82">
        <w:rPr>
          <w:rFonts w:ascii="Times New Roman" w:hAnsi="Times New Roman"/>
          <w:sz w:val="20"/>
        </w:rPr>
        <w:t>система электроснабжения - ввод электрического кабеля в квартиру, электрический счетчик в поэтажном шкафу в соответствии с проектом;</w:t>
      </w:r>
    </w:p>
    <w:p w14:paraId="1C5AFC82" w14:textId="77777777" w:rsidR="001B5AF2" w:rsidRPr="00AD2E82" w:rsidRDefault="001B5AF2" w:rsidP="007668BC">
      <w:pPr>
        <w:numPr>
          <w:ilvl w:val="0"/>
          <w:numId w:val="16"/>
        </w:numPr>
        <w:spacing w:after="0" w:line="240" w:lineRule="auto"/>
        <w:ind w:left="1420" w:firstLine="284"/>
        <w:jc w:val="both"/>
        <w:rPr>
          <w:rFonts w:ascii="Times New Roman" w:hAnsi="Times New Roman"/>
          <w:sz w:val="20"/>
        </w:rPr>
      </w:pPr>
      <w:r w:rsidRPr="00AD2E82">
        <w:rPr>
          <w:rFonts w:ascii="Times New Roman" w:hAnsi="Times New Roman"/>
          <w:sz w:val="20"/>
        </w:rPr>
        <w:t xml:space="preserve">слаботочные системы (телевидение, телефон, интернет-системы) - подводка до поэтажного щитка в соответствии с проектом. Поквартирная разводка выполняется Участниками долевого строительства своими силами и средствами, после ввода Многоквартирного дома в эксплуатацию и приёмки-передачи Объектов; </w:t>
      </w:r>
    </w:p>
    <w:p w14:paraId="6995C318" w14:textId="77777777" w:rsidR="001B5AF2" w:rsidRPr="00AD2E82" w:rsidRDefault="001B5AF2" w:rsidP="007668BC">
      <w:pPr>
        <w:spacing w:after="0" w:line="240" w:lineRule="auto"/>
        <w:ind w:left="1420" w:firstLine="284"/>
        <w:jc w:val="both"/>
        <w:rPr>
          <w:rFonts w:ascii="Times New Roman" w:hAnsi="Times New Roman"/>
          <w:sz w:val="20"/>
        </w:rPr>
      </w:pPr>
      <w:r w:rsidRPr="00AD2E82">
        <w:rPr>
          <w:rFonts w:ascii="Times New Roman" w:hAnsi="Times New Roman"/>
          <w:sz w:val="20"/>
        </w:rPr>
        <w:t> </w:t>
      </w:r>
    </w:p>
    <w:p w14:paraId="316A4E94" w14:textId="77777777" w:rsidR="001B5AF2" w:rsidRPr="00AD2E82" w:rsidRDefault="001B5AF2" w:rsidP="007668BC">
      <w:pPr>
        <w:numPr>
          <w:ilvl w:val="0"/>
          <w:numId w:val="15"/>
        </w:numPr>
        <w:spacing w:after="0" w:line="240" w:lineRule="auto"/>
        <w:ind w:firstLine="284"/>
        <w:jc w:val="both"/>
        <w:rPr>
          <w:rFonts w:ascii="Times New Roman" w:hAnsi="Times New Roman"/>
          <w:b/>
          <w:sz w:val="20"/>
        </w:rPr>
      </w:pPr>
      <w:r w:rsidRPr="00AD2E82">
        <w:rPr>
          <w:rFonts w:ascii="Times New Roman" w:hAnsi="Times New Roman"/>
          <w:b/>
          <w:sz w:val="20"/>
        </w:rPr>
        <w:t>"Объект долевого строительства" передается Участнику долевого строительства без выполнения (монтажа):</w:t>
      </w:r>
    </w:p>
    <w:p w14:paraId="56555BF5" w14:textId="77777777" w:rsidR="001B5AF2" w:rsidRPr="00AD2E82" w:rsidRDefault="001B5AF2" w:rsidP="007668BC">
      <w:pPr>
        <w:spacing w:after="0" w:line="240" w:lineRule="auto"/>
        <w:ind w:left="720" w:firstLine="284"/>
        <w:jc w:val="both"/>
        <w:rPr>
          <w:rFonts w:ascii="Times New Roman" w:hAnsi="Times New Roman"/>
          <w:sz w:val="20"/>
        </w:rPr>
      </w:pPr>
      <w:r w:rsidRPr="00AD2E82">
        <w:rPr>
          <w:rFonts w:ascii="Times New Roman" w:hAnsi="Times New Roman"/>
          <w:b/>
          <w:sz w:val="20"/>
        </w:rPr>
        <w:t> </w:t>
      </w:r>
    </w:p>
    <w:p w14:paraId="23B597D4" w14:textId="77777777" w:rsidR="001B5AF2" w:rsidRPr="00AD2E82" w:rsidRDefault="001B5AF2" w:rsidP="007668BC">
      <w:pPr>
        <w:numPr>
          <w:ilvl w:val="0"/>
          <w:numId w:val="16"/>
        </w:numPr>
        <w:spacing w:after="0" w:line="240" w:lineRule="auto"/>
        <w:ind w:left="1420" w:firstLine="284"/>
        <w:jc w:val="both"/>
        <w:rPr>
          <w:rFonts w:ascii="Times New Roman" w:hAnsi="Times New Roman"/>
          <w:sz w:val="20"/>
        </w:rPr>
      </w:pPr>
      <w:r w:rsidRPr="00AD2E82">
        <w:rPr>
          <w:rFonts w:ascii="Times New Roman" w:hAnsi="Times New Roman"/>
          <w:sz w:val="20"/>
        </w:rPr>
        <w:t>внутриквартирной разводки системы горячего и холодного водоснабжения и установки оконечных приборов;</w:t>
      </w:r>
    </w:p>
    <w:p w14:paraId="088E60FB" w14:textId="77777777" w:rsidR="001B5AF2" w:rsidRPr="00AD2E82" w:rsidRDefault="001B5AF2" w:rsidP="007668BC">
      <w:pPr>
        <w:numPr>
          <w:ilvl w:val="0"/>
          <w:numId w:val="16"/>
        </w:numPr>
        <w:spacing w:after="0" w:line="240" w:lineRule="auto"/>
        <w:ind w:left="1420" w:firstLine="284"/>
        <w:jc w:val="both"/>
        <w:rPr>
          <w:rFonts w:ascii="Times New Roman" w:hAnsi="Times New Roman"/>
          <w:sz w:val="20"/>
        </w:rPr>
      </w:pPr>
      <w:r w:rsidRPr="00AD2E82">
        <w:rPr>
          <w:rFonts w:ascii="Times New Roman" w:hAnsi="Times New Roman"/>
          <w:sz w:val="20"/>
        </w:rPr>
        <w:t>внутриквартирной разводки системы канализации и установки оконечных приборов;</w:t>
      </w:r>
    </w:p>
    <w:p w14:paraId="592B432A" w14:textId="77777777" w:rsidR="001B5AF2" w:rsidRPr="00AD2E82" w:rsidRDefault="001B5AF2" w:rsidP="007668BC">
      <w:pPr>
        <w:numPr>
          <w:ilvl w:val="0"/>
          <w:numId w:val="16"/>
        </w:numPr>
        <w:spacing w:after="0" w:line="240" w:lineRule="auto"/>
        <w:ind w:left="1420" w:firstLine="284"/>
        <w:jc w:val="both"/>
        <w:rPr>
          <w:rFonts w:ascii="Times New Roman" w:hAnsi="Times New Roman"/>
          <w:sz w:val="20"/>
        </w:rPr>
      </w:pPr>
      <w:r w:rsidRPr="00AD2E82">
        <w:rPr>
          <w:rFonts w:ascii="Times New Roman" w:hAnsi="Times New Roman"/>
          <w:sz w:val="20"/>
        </w:rPr>
        <w:t>внутриквартирной электрической разводки, заземления и монтажа электроприборов;</w:t>
      </w:r>
    </w:p>
    <w:p w14:paraId="6BBC951F" w14:textId="77777777" w:rsidR="001B5AF2" w:rsidRPr="00AD2E82" w:rsidRDefault="001B5AF2" w:rsidP="007668BC">
      <w:pPr>
        <w:numPr>
          <w:ilvl w:val="0"/>
          <w:numId w:val="16"/>
        </w:numPr>
        <w:spacing w:after="0" w:line="240" w:lineRule="auto"/>
        <w:ind w:left="1420" w:firstLine="284"/>
        <w:jc w:val="both"/>
        <w:rPr>
          <w:rFonts w:ascii="Times New Roman" w:hAnsi="Times New Roman"/>
          <w:sz w:val="20"/>
        </w:rPr>
      </w:pPr>
      <w:r w:rsidRPr="00AD2E82">
        <w:rPr>
          <w:rFonts w:ascii="Times New Roman" w:hAnsi="Times New Roman"/>
          <w:sz w:val="20"/>
        </w:rPr>
        <w:t>внутриквартирной разводки слаботочных систем (телевидение, телефон, интернет-систем);</w:t>
      </w:r>
    </w:p>
    <w:p w14:paraId="3CB1B18F" w14:textId="77777777" w:rsidR="001B5AF2" w:rsidRPr="00AD2E82" w:rsidRDefault="001B5AF2" w:rsidP="007668BC">
      <w:pPr>
        <w:numPr>
          <w:ilvl w:val="0"/>
          <w:numId w:val="16"/>
        </w:numPr>
        <w:spacing w:after="0" w:line="240" w:lineRule="auto"/>
        <w:ind w:left="1420" w:firstLine="284"/>
        <w:jc w:val="both"/>
        <w:rPr>
          <w:rFonts w:ascii="Times New Roman" w:hAnsi="Times New Roman"/>
          <w:sz w:val="20"/>
        </w:rPr>
      </w:pPr>
      <w:r w:rsidRPr="00AD2E82">
        <w:rPr>
          <w:rFonts w:ascii="Times New Roman" w:hAnsi="Times New Roman"/>
          <w:sz w:val="20"/>
        </w:rPr>
        <w:t>штукатурки внутренних плоскостей монолитных железобетонных стен квартиры и штучных материалов;</w:t>
      </w:r>
    </w:p>
    <w:p w14:paraId="07F598FD" w14:textId="77777777" w:rsidR="001B5AF2" w:rsidRPr="00AD2E82" w:rsidRDefault="001B5AF2" w:rsidP="007668BC">
      <w:pPr>
        <w:numPr>
          <w:ilvl w:val="0"/>
          <w:numId w:val="16"/>
        </w:numPr>
        <w:spacing w:after="0" w:line="240" w:lineRule="auto"/>
        <w:ind w:left="1420" w:firstLine="284"/>
        <w:jc w:val="both"/>
        <w:rPr>
          <w:rFonts w:ascii="Times New Roman" w:hAnsi="Times New Roman"/>
          <w:sz w:val="20"/>
        </w:rPr>
      </w:pPr>
      <w:r w:rsidRPr="00AD2E82">
        <w:rPr>
          <w:rFonts w:ascii="Times New Roman" w:hAnsi="Times New Roman"/>
          <w:sz w:val="20"/>
        </w:rPr>
        <w:t>штукатурки потолков помещений квартиры, балконов и лоджий;</w:t>
      </w:r>
    </w:p>
    <w:p w14:paraId="73FAD3CF" w14:textId="77777777" w:rsidR="001B5AF2" w:rsidRPr="00AD2E82" w:rsidRDefault="001B5AF2" w:rsidP="007668BC">
      <w:pPr>
        <w:numPr>
          <w:ilvl w:val="0"/>
          <w:numId w:val="16"/>
        </w:numPr>
        <w:spacing w:after="0" w:line="240" w:lineRule="auto"/>
        <w:ind w:left="1420" w:firstLine="284"/>
        <w:jc w:val="both"/>
        <w:rPr>
          <w:rFonts w:ascii="Times New Roman" w:hAnsi="Times New Roman"/>
          <w:sz w:val="20"/>
        </w:rPr>
      </w:pPr>
      <w:r w:rsidRPr="00AD2E82">
        <w:rPr>
          <w:rFonts w:ascii="Times New Roman" w:hAnsi="Times New Roman"/>
          <w:sz w:val="20"/>
        </w:rPr>
        <w:t>электрической кухонной плиты;</w:t>
      </w:r>
    </w:p>
    <w:p w14:paraId="789CAB59" w14:textId="77777777" w:rsidR="001B5AF2" w:rsidRPr="00AD2E82" w:rsidRDefault="001B5AF2" w:rsidP="007668BC">
      <w:pPr>
        <w:numPr>
          <w:ilvl w:val="0"/>
          <w:numId w:val="16"/>
        </w:numPr>
        <w:spacing w:after="0" w:line="240" w:lineRule="auto"/>
        <w:ind w:left="1420" w:firstLine="284"/>
        <w:jc w:val="both"/>
        <w:rPr>
          <w:rFonts w:ascii="Times New Roman" w:hAnsi="Times New Roman"/>
          <w:sz w:val="20"/>
        </w:rPr>
      </w:pPr>
      <w:r w:rsidRPr="00AD2E82">
        <w:rPr>
          <w:rFonts w:ascii="Times New Roman" w:hAnsi="Times New Roman"/>
          <w:sz w:val="20"/>
        </w:rPr>
        <w:t xml:space="preserve">возведения межкомнатных перегородок; </w:t>
      </w:r>
    </w:p>
    <w:p w14:paraId="2D667EFA" w14:textId="77777777" w:rsidR="001B5AF2" w:rsidRPr="00AD2E82" w:rsidRDefault="001B5AF2" w:rsidP="007668BC">
      <w:pPr>
        <w:numPr>
          <w:ilvl w:val="0"/>
          <w:numId w:val="16"/>
        </w:numPr>
        <w:spacing w:after="0" w:line="240" w:lineRule="auto"/>
        <w:ind w:left="1420" w:firstLine="284"/>
        <w:jc w:val="both"/>
        <w:rPr>
          <w:rFonts w:ascii="Times New Roman" w:hAnsi="Times New Roman"/>
          <w:sz w:val="20"/>
        </w:rPr>
      </w:pPr>
      <w:r w:rsidRPr="00AD2E82">
        <w:rPr>
          <w:rFonts w:ascii="Times New Roman" w:hAnsi="Times New Roman"/>
          <w:sz w:val="20"/>
        </w:rPr>
        <w:t>межкомнатных дверных блоков;</w:t>
      </w:r>
    </w:p>
    <w:p w14:paraId="50220A38" w14:textId="77777777" w:rsidR="001B5AF2" w:rsidRPr="00AD2E82" w:rsidRDefault="001B5AF2" w:rsidP="007668BC">
      <w:pPr>
        <w:numPr>
          <w:ilvl w:val="0"/>
          <w:numId w:val="16"/>
        </w:numPr>
        <w:spacing w:after="0" w:line="240" w:lineRule="auto"/>
        <w:ind w:left="1420" w:firstLine="284"/>
        <w:jc w:val="both"/>
        <w:rPr>
          <w:rFonts w:ascii="Times New Roman" w:hAnsi="Times New Roman"/>
          <w:sz w:val="20"/>
        </w:rPr>
      </w:pPr>
      <w:r w:rsidRPr="00AD2E82">
        <w:rPr>
          <w:rFonts w:ascii="Times New Roman" w:hAnsi="Times New Roman"/>
          <w:sz w:val="20"/>
        </w:rPr>
        <w:t xml:space="preserve">стяжек под полы; </w:t>
      </w:r>
    </w:p>
    <w:p w14:paraId="44EEF889" w14:textId="77777777" w:rsidR="001B5AF2" w:rsidRPr="00AD2E82" w:rsidRDefault="001B5AF2" w:rsidP="007668BC">
      <w:pPr>
        <w:numPr>
          <w:ilvl w:val="0"/>
          <w:numId w:val="16"/>
        </w:numPr>
        <w:spacing w:after="0" w:line="240" w:lineRule="auto"/>
        <w:ind w:left="1420" w:firstLine="284"/>
        <w:jc w:val="both"/>
        <w:rPr>
          <w:rFonts w:ascii="Times New Roman" w:hAnsi="Times New Roman"/>
          <w:sz w:val="20"/>
        </w:rPr>
      </w:pPr>
      <w:r w:rsidRPr="00AD2E82">
        <w:rPr>
          <w:rFonts w:ascii="Times New Roman" w:hAnsi="Times New Roman"/>
          <w:sz w:val="20"/>
        </w:rPr>
        <w:t xml:space="preserve">системы кондиционирования; </w:t>
      </w:r>
    </w:p>
    <w:p w14:paraId="1EC172B8" w14:textId="77777777" w:rsidR="001B5AF2" w:rsidRPr="00AD2E82" w:rsidRDefault="001B5AF2" w:rsidP="007668BC">
      <w:pPr>
        <w:numPr>
          <w:ilvl w:val="0"/>
          <w:numId w:val="16"/>
        </w:numPr>
        <w:spacing w:after="0" w:line="240" w:lineRule="auto"/>
        <w:ind w:left="1420" w:firstLine="284"/>
        <w:jc w:val="both"/>
        <w:rPr>
          <w:rFonts w:ascii="Times New Roman" w:hAnsi="Times New Roman"/>
          <w:sz w:val="20"/>
        </w:rPr>
      </w:pPr>
      <w:r w:rsidRPr="00AD2E82">
        <w:rPr>
          <w:rFonts w:ascii="Times New Roman" w:hAnsi="Times New Roman"/>
          <w:sz w:val="20"/>
        </w:rPr>
        <w:t xml:space="preserve">оконных откосов и монтажа подоконников. </w:t>
      </w:r>
    </w:p>
    <w:p w14:paraId="7E5AB33D" w14:textId="77777777" w:rsidR="001B5AF2" w:rsidRPr="00AD2E82" w:rsidRDefault="001B5AF2" w:rsidP="007668BC">
      <w:pPr>
        <w:spacing w:after="0" w:line="240" w:lineRule="auto"/>
        <w:ind w:firstLine="284"/>
        <w:jc w:val="right"/>
        <w:rPr>
          <w:rFonts w:ascii="Times New Roman" w:hAnsi="Times New Roman"/>
          <w:b/>
          <w:sz w:val="20"/>
        </w:rPr>
      </w:pPr>
    </w:p>
    <w:p w14:paraId="789B266A" w14:textId="77777777" w:rsidR="001B5AF2" w:rsidRPr="00AD2E82" w:rsidRDefault="001B5AF2" w:rsidP="007668BC">
      <w:pPr>
        <w:spacing w:after="0" w:line="240" w:lineRule="auto"/>
        <w:ind w:firstLine="284"/>
        <w:jc w:val="right"/>
        <w:rPr>
          <w:rFonts w:ascii="Times New Roman" w:hAnsi="Times New Roman"/>
          <w:b/>
          <w:sz w:val="20"/>
        </w:rPr>
      </w:pPr>
    </w:p>
    <w:p w14:paraId="731DA911" w14:textId="77777777" w:rsidR="001B5AF2" w:rsidRPr="00AD2E82" w:rsidRDefault="001B5AF2" w:rsidP="00AD2E82">
      <w:pPr>
        <w:widowControl w:val="0"/>
        <w:tabs>
          <w:tab w:val="left" w:pos="567"/>
        </w:tabs>
        <w:autoSpaceDE w:val="0"/>
        <w:autoSpaceDN w:val="0"/>
        <w:adjustRightInd w:val="0"/>
        <w:spacing w:after="0" w:line="240" w:lineRule="auto"/>
        <w:ind w:firstLine="284"/>
        <w:rPr>
          <w:rFonts w:ascii="Times New Roman" w:hAnsi="Times New Roman"/>
          <w:b/>
          <w:sz w:val="20"/>
        </w:rPr>
      </w:pPr>
    </w:p>
    <w:p w14:paraId="53EBD50E" w14:textId="77777777" w:rsidR="001B5AF2" w:rsidRPr="00AD2E82" w:rsidRDefault="001B5AF2" w:rsidP="00AD2E82">
      <w:pPr>
        <w:widowControl w:val="0"/>
        <w:tabs>
          <w:tab w:val="left" w:pos="567"/>
        </w:tabs>
        <w:autoSpaceDE w:val="0"/>
        <w:autoSpaceDN w:val="0"/>
        <w:adjustRightInd w:val="0"/>
        <w:spacing w:after="0" w:line="240" w:lineRule="auto"/>
        <w:ind w:firstLine="284"/>
        <w:rPr>
          <w:rFonts w:ascii="Times New Roman" w:hAnsi="Times New Roman"/>
          <w:b/>
          <w:sz w:val="20"/>
        </w:rPr>
      </w:pPr>
    </w:p>
    <w:p w14:paraId="195958DF" w14:textId="77777777" w:rsidR="001B5AF2" w:rsidRPr="00AD2E82" w:rsidRDefault="001B5AF2" w:rsidP="00AD2E82">
      <w:pPr>
        <w:widowControl w:val="0"/>
        <w:tabs>
          <w:tab w:val="left" w:pos="567"/>
        </w:tabs>
        <w:autoSpaceDE w:val="0"/>
        <w:autoSpaceDN w:val="0"/>
        <w:adjustRightInd w:val="0"/>
        <w:spacing w:after="0" w:line="240" w:lineRule="auto"/>
        <w:ind w:firstLine="284"/>
        <w:rPr>
          <w:rFonts w:ascii="Times New Roman" w:hAnsi="Times New Roman"/>
          <w:b/>
          <w:sz w:val="20"/>
        </w:rPr>
      </w:pPr>
    </w:p>
    <w:p w14:paraId="13B3343D" w14:textId="77777777" w:rsidR="001B5AF2" w:rsidRPr="00AD2E82" w:rsidRDefault="001B5AF2" w:rsidP="00AD2E82">
      <w:pPr>
        <w:widowControl w:val="0"/>
        <w:tabs>
          <w:tab w:val="left" w:pos="567"/>
        </w:tabs>
        <w:autoSpaceDE w:val="0"/>
        <w:autoSpaceDN w:val="0"/>
        <w:adjustRightInd w:val="0"/>
        <w:spacing w:after="0" w:line="240" w:lineRule="auto"/>
        <w:ind w:firstLine="284"/>
        <w:rPr>
          <w:rFonts w:ascii="Times New Roman" w:hAnsi="Times New Roman"/>
          <w:b/>
          <w:sz w:val="20"/>
        </w:rPr>
      </w:pPr>
    </w:p>
    <w:p w14:paraId="5CE7B7BD" w14:textId="77777777" w:rsidR="001B5AF2" w:rsidRPr="00AD2E82" w:rsidRDefault="001B5AF2" w:rsidP="00AD2E82">
      <w:pPr>
        <w:widowControl w:val="0"/>
        <w:tabs>
          <w:tab w:val="left" w:pos="567"/>
        </w:tabs>
        <w:autoSpaceDE w:val="0"/>
        <w:autoSpaceDN w:val="0"/>
        <w:adjustRightInd w:val="0"/>
        <w:spacing w:after="0" w:line="240" w:lineRule="auto"/>
        <w:ind w:firstLine="284"/>
        <w:rPr>
          <w:rFonts w:ascii="Times New Roman" w:hAnsi="Times New Roman"/>
          <w:b/>
          <w:sz w:val="20"/>
        </w:rPr>
      </w:pPr>
    </w:p>
    <w:p w14:paraId="4080B49D" w14:textId="77777777" w:rsidR="001B5AF2" w:rsidRPr="00AD2E82" w:rsidRDefault="001B5AF2" w:rsidP="00AD2E82">
      <w:pPr>
        <w:widowControl w:val="0"/>
        <w:tabs>
          <w:tab w:val="left" w:pos="567"/>
        </w:tabs>
        <w:autoSpaceDE w:val="0"/>
        <w:autoSpaceDN w:val="0"/>
        <w:adjustRightInd w:val="0"/>
        <w:spacing w:after="0" w:line="240" w:lineRule="auto"/>
        <w:ind w:firstLine="284"/>
        <w:rPr>
          <w:rFonts w:ascii="Times New Roman" w:hAnsi="Times New Roman"/>
          <w:b/>
          <w:sz w:val="20"/>
        </w:rPr>
      </w:pPr>
    </w:p>
    <w:p w14:paraId="249DB48B" w14:textId="77777777" w:rsidR="001B5AF2" w:rsidRPr="00AD2E82" w:rsidRDefault="001B5AF2" w:rsidP="00AD2E82">
      <w:pPr>
        <w:widowControl w:val="0"/>
        <w:tabs>
          <w:tab w:val="left" w:pos="567"/>
        </w:tabs>
        <w:autoSpaceDE w:val="0"/>
        <w:autoSpaceDN w:val="0"/>
        <w:adjustRightInd w:val="0"/>
        <w:spacing w:after="0" w:line="240" w:lineRule="auto"/>
        <w:ind w:firstLine="284"/>
        <w:rPr>
          <w:rFonts w:ascii="Times New Roman" w:hAnsi="Times New Roman"/>
          <w:b/>
          <w:sz w:val="20"/>
        </w:rPr>
      </w:pPr>
    </w:p>
    <w:p w14:paraId="5123F33D" w14:textId="77777777" w:rsidR="001B5AF2" w:rsidRPr="00AD2E82" w:rsidRDefault="001B5AF2" w:rsidP="00AD2E82">
      <w:pPr>
        <w:widowControl w:val="0"/>
        <w:tabs>
          <w:tab w:val="left" w:pos="567"/>
        </w:tabs>
        <w:autoSpaceDE w:val="0"/>
        <w:autoSpaceDN w:val="0"/>
        <w:adjustRightInd w:val="0"/>
        <w:spacing w:after="0" w:line="240" w:lineRule="auto"/>
        <w:ind w:firstLine="284"/>
        <w:rPr>
          <w:rFonts w:ascii="Times New Roman" w:hAnsi="Times New Roman"/>
          <w:b/>
          <w:sz w:val="20"/>
        </w:rPr>
      </w:pPr>
    </w:p>
    <w:p w14:paraId="6B375495" w14:textId="77777777" w:rsidR="001B5AF2" w:rsidRPr="00AD2E82" w:rsidRDefault="001B5AF2" w:rsidP="00AD2E82">
      <w:pPr>
        <w:widowControl w:val="0"/>
        <w:tabs>
          <w:tab w:val="left" w:pos="567"/>
        </w:tabs>
        <w:autoSpaceDE w:val="0"/>
        <w:autoSpaceDN w:val="0"/>
        <w:adjustRightInd w:val="0"/>
        <w:spacing w:after="0" w:line="240" w:lineRule="auto"/>
        <w:ind w:firstLine="284"/>
        <w:rPr>
          <w:rFonts w:ascii="Times New Roman" w:hAnsi="Times New Roman"/>
          <w:b/>
          <w:sz w:val="20"/>
        </w:rPr>
      </w:pPr>
    </w:p>
    <w:p w14:paraId="44B4C7C6" w14:textId="77777777" w:rsidR="001B5AF2" w:rsidRPr="00AD2E82" w:rsidRDefault="001B5AF2" w:rsidP="00AD2E82">
      <w:pPr>
        <w:widowControl w:val="0"/>
        <w:tabs>
          <w:tab w:val="left" w:pos="567"/>
        </w:tabs>
        <w:autoSpaceDE w:val="0"/>
        <w:autoSpaceDN w:val="0"/>
        <w:adjustRightInd w:val="0"/>
        <w:spacing w:after="0" w:line="240" w:lineRule="auto"/>
        <w:ind w:firstLine="284"/>
        <w:rPr>
          <w:rFonts w:ascii="Times New Roman" w:hAnsi="Times New Roman"/>
          <w:b/>
          <w:sz w:val="20"/>
        </w:rPr>
      </w:pPr>
    </w:p>
    <w:p w14:paraId="6660C348" w14:textId="77777777" w:rsidR="001B5AF2" w:rsidRPr="00AD2E82" w:rsidRDefault="001B5AF2" w:rsidP="00AD2E82">
      <w:pPr>
        <w:widowControl w:val="0"/>
        <w:tabs>
          <w:tab w:val="left" w:pos="567"/>
        </w:tabs>
        <w:autoSpaceDE w:val="0"/>
        <w:autoSpaceDN w:val="0"/>
        <w:adjustRightInd w:val="0"/>
        <w:spacing w:after="0" w:line="240" w:lineRule="auto"/>
        <w:ind w:firstLine="284"/>
        <w:rPr>
          <w:rFonts w:ascii="Times New Roman" w:hAnsi="Times New Roman"/>
          <w:b/>
          <w:sz w:val="20"/>
        </w:rPr>
      </w:pPr>
    </w:p>
    <w:p w14:paraId="29307E85" w14:textId="77777777" w:rsidR="001B5AF2" w:rsidRPr="00D272A8" w:rsidRDefault="001B5AF2" w:rsidP="00AD2E82">
      <w:pPr>
        <w:pageBreakBefore/>
        <w:widowControl w:val="0"/>
        <w:tabs>
          <w:tab w:val="left" w:pos="567"/>
        </w:tabs>
        <w:autoSpaceDE w:val="0"/>
        <w:autoSpaceDN w:val="0"/>
        <w:adjustRightInd w:val="0"/>
        <w:spacing w:after="0" w:line="240" w:lineRule="auto"/>
        <w:ind w:firstLine="284"/>
        <w:jc w:val="right"/>
        <w:rPr>
          <w:rFonts w:ascii="Times New Roman" w:hAnsi="Times New Roman"/>
          <w:sz w:val="21"/>
        </w:rPr>
      </w:pPr>
      <w:r w:rsidRPr="00E4767D">
        <w:rPr>
          <w:rFonts w:ascii="Times New Roman" w:hAnsi="Times New Roman"/>
          <w:sz w:val="21"/>
        </w:rPr>
        <w:lastRenderedPageBreak/>
        <w:t>Приложение № 4</w:t>
      </w:r>
    </w:p>
    <w:p w14:paraId="4472743B" w14:textId="77777777" w:rsidR="001B5AF2" w:rsidRPr="007668BC" w:rsidRDefault="001B5AF2" w:rsidP="00AD2E82">
      <w:pPr>
        <w:widowControl w:val="0"/>
        <w:tabs>
          <w:tab w:val="left" w:pos="567"/>
        </w:tabs>
        <w:autoSpaceDE w:val="0"/>
        <w:autoSpaceDN w:val="0"/>
        <w:adjustRightInd w:val="0"/>
        <w:spacing w:after="0" w:line="240" w:lineRule="auto"/>
        <w:ind w:firstLine="284"/>
        <w:jc w:val="right"/>
        <w:rPr>
          <w:rFonts w:ascii="Times New Roman" w:hAnsi="Times New Roman"/>
          <w:sz w:val="21"/>
        </w:rPr>
      </w:pPr>
      <w:r w:rsidRPr="007668BC">
        <w:rPr>
          <w:rFonts w:ascii="Times New Roman" w:hAnsi="Times New Roman"/>
          <w:sz w:val="21"/>
        </w:rPr>
        <w:t>к Договору участия в долевом строительстве</w:t>
      </w:r>
    </w:p>
    <w:p w14:paraId="75E1D2F2" w14:textId="32FCD3CA" w:rsidR="001B5AF2" w:rsidRPr="00D272A8" w:rsidRDefault="001B5AF2" w:rsidP="00AD2E82">
      <w:pPr>
        <w:widowControl w:val="0"/>
        <w:autoSpaceDE w:val="0"/>
        <w:autoSpaceDN w:val="0"/>
        <w:adjustRightInd w:val="0"/>
        <w:spacing w:after="0" w:line="240" w:lineRule="auto"/>
        <w:ind w:firstLine="284"/>
        <w:jc w:val="right"/>
        <w:rPr>
          <w:rFonts w:ascii="Times New Roman" w:hAnsi="Times New Roman"/>
          <w:sz w:val="21"/>
        </w:rPr>
      </w:pPr>
      <w:proofErr w:type="gramStart"/>
      <w:r w:rsidRPr="007668BC">
        <w:rPr>
          <w:rFonts w:ascii="Times New Roman" w:hAnsi="Times New Roman"/>
          <w:sz w:val="21"/>
        </w:rPr>
        <w:t xml:space="preserve">№  </w:t>
      </w:r>
      <w:r w:rsidRPr="00E4767D">
        <w:rPr>
          <w:rFonts w:ascii="Times New Roman" w:hAnsi="Times New Roman"/>
          <w:sz w:val="21"/>
        </w:rPr>
        <w:t>от</w:t>
      </w:r>
      <w:proofErr w:type="gramEnd"/>
      <w:r w:rsidRPr="00D272A8">
        <w:rPr>
          <w:rFonts w:ascii="Times New Roman" w:hAnsi="Times New Roman"/>
          <w:sz w:val="21"/>
        </w:rPr>
        <w:t xml:space="preserve">  </w:t>
      </w:r>
      <w:r w:rsidRPr="001B5AF2">
        <w:rPr>
          <w:rFonts w:ascii="Times New Roman" w:eastAsia="Times New Roman" w:hAnsi="Times New Roman" w:cs="Times New Roman"/>
          <w:bCs/>
          <w:iCs/>
          <w:sz w:val="21"/>
          <w:szCs w:val="21"/>
          <w:lang w:eastAsia="ru-RU"/>
        </w:rPr>
        <w:t>«__» _________ 2026г</w:t>
      </w:r>
      <w:r w:rsidRPr="00E4767D">
        <w:rPr>
          <w:rFonts w:ascii="Times New Roman" w:hAnsi="Times New Roman"/>
          <w:sz w:val="21"/>
        </w:rPr>
        <w:t>.</w:t>
      </w:r>
    </w:p>
    <w:p w14:paraId="7366941C" w14:textId="77777777" w:rsidR="001B5AF2" w:rsidRPr="007668BC" w:rsidRDefault="001B5AF2" w:rsidP="00AD2E82">
      <w:pPr>
        <w:widowControl w:val="0"/>
        <w:autoSpaceDE w:val="0"/>
        <w:autoSpaceDN w:val="0"/>
        <w:adjustRightInd w:val="0"/>
        <w:spacing w:after="0" w:line="240" w:lineRule="auto"/>
        <w:ind w:firstLine="284"/>
        <w:jc w:val="right"/>
        <w:rPr>
          <w:rFonts w:ascii="Times New Roman" w:hAnsi="Times New Roman"/>
          <w:sz w:val="21"/>
        </w:rPr>
      </w:pPr>
    </w:p>
    <w:p w14:paraId="414CDC4D" w14:textId="77777777" w:rsidR="001B5AF2" w:rsidRPr="00AD2E82" w:rsidRDefault="001B5AF2" w:rsidP="00E4767D">
      <w:pPr>
        <w:spacing w:before="120" w:after="120" w:line="240" w:lineRule="auto"/>
        <w:jc w:val="center"/>
        <w:rPr>
          <w:rFonts w:ascii="Times New Roman" w:hAnsi="Times New Roman"/>
          <w:b/>
          <w:sz w:val="21"/>
        </w:rPr>
      </w:pPr>
    </w:p>
    <w:p w14:paraId="3CAC3FA1" w14:textId="77777777" w:rsidR="001B5AF2" w:rsidRPr="00AD2E82" w:rsidRDefault="001B5AF2" w:rsidP="007668BC">
      <w:pPr>
        <w:spacing w:before="120" w:after="120" w:line="240" w:lineRule="auto"/>
        <w:rPr>
          <w:rFonts w:ascii="Times New Roman" w:hAnsi="Times New Roman"/>
          <w:b/>
          <w:sz w:val="21"/>
        </w:rPr>
      </w:pPr>
    </w:p>
    <w:p w14:paraId="3711CC2B" w14:textId="77777777" w:rsidR="001B5AF2" w:rsidRPr="00AD2E82" w:rsidRDefault="001B5AF2" w:rsidP="007668BC">
      <w:pPr>
        <w:spacing w:before="120" w:after="120" w:line="240" w:lineRule="auto"/>
        <w:rPr>
          <w:rFonts w:ascii="Times New Roman" w:hAnsi="Times New Roman"/>
          <w:b/>
          <w:sz w:val="21"/>
        </w:rPr>
      </w:pPr>
      <w:r w:rsidRPr="00AD2E82">
        <w:rPr>
          <w:rFonts w:ascii="Times New Roman" w:hAnsi="Times New Roman"/>
          <w:b/>
          <w:sz w:val="21"/>
        </w:rPr>
        <w:t xml:space="preserve">ФОРМА </w:t>
      </w:r>
    </w:p>
    <w:p w14:paraId="40D26ECE" w14:textId="77777777" w:rsidR="001B5AF2" w:rsidRPr="00AD2E82" w:rsidRDefault="001B5AF2" w:rsidP="007668BC">
      <w:pPr>
        <w:spacing w:before="120" w:after="120" w:line="240" w:lineRule="auto"/>
        <w:jc w:val="center"/>
        <w:rPr>
          <w:rFonts w:ascii="Times New Roman" w:hAnsi="Times New Roman"/>
          <w:b/>
          <w:sz w:val="21"/>
        </w:rPr>
      </w:pPr>
      <w:r w:rsidRPr="00AD2E82">
        <w:rPr>
          <w:rFonts w:ascii="Times New Roman" w:hAnsi="Times New Roman"/>
          <w:b/>
          <w:sz w:val="21"/>
        </w:rPr>
        <w:t xml:space="preserve">АКТ </w:t>
      </w:r>
    </w:p>
    <w:p w14:paraId="63F19EDD" w14:textId="77777777" w:rsidR="001B5AF2" w:rsidRPr="00AD2E82" w:rsidRDefault="001B5AF2" w:rsidP="007668BC">
      <w:pPr>
        <w:spacing w:before="120" w:after="120" w:line="240" w:lineRule="auto"/>
        <w:jc w:val="center"/>
        <w:rPr>
          <w:rFonts w:ascii="Times New Roman" w:hAnsi="Times New Roman"/>
          <w:b/>
          <w:sz w:val="21"/>
        </w:rPr>
      </w:pPr>
      <w:r w:rsidRPr="00AD2E82">
        <w:rPr>
          <w:rFonts w:ascii="Times New Roman" w:hAnsi="Times New Roman"/>
          <w:b/>
          <w:sz w:val="21"/>
        </w:rPr>
        <w:t>ПРИЕМА-ПЕРЕДАЧИ ОБЪЕКТА ДОЛЕВОГО СТРОИТЕЛЬСТВА</w:t>
      </w:r>
    </w:p>
    <w:p w14:paraId="47686FCF" w14:textId="77777777" w:rsidR="001B5AF2" w:rsidRPr="00AD2E82" w:rsidRDefault="001B5AF2" w:rsidP="007668BC">
      <w:pPr>
        <w:spacing w:before="120" w:after="120" w:line="240" w:lineRule="auto"/>
        <w:jc w:val="both"/>
        <w:rPr>
          <w:rFonts w:ascii="Times New Roman" w:hAnsi="Times New Roman"/>
          <w:sz w:val="18"/>
        </w:rPr>
      </w:pPr>
      <w:bookmarkStart w:id="16" w:name="linkContainere965B91BA"/>
      <w:bookmarkEnd w:id="16"/>
    </w:p>
    <w:tbl>
      <w:tblPr>
        <w:tblW w:w="5000" w:type="pct"/>
        <w:tblCellMar>
          <w:left w:w="0" w:type="dxa"/>
          <w:right w:w="0" w:type="dxa"/>
        </w:tblCellMar>
        <w:tblLook w:val="04A0" w:firstRow="1" w:lastRow="0" w:firstColumn="1" w:lastColumn="0" w:noHBand="0" w:noVBand="1"/>
      </w:tblPr>
      <w:tblGrid>
        <w:gridCol w:w="7732"/>
        <w:gridCol w:w="2474"/>
      </w:tblGrid>
      <w:tr w:rsidR="001B5AF2" w:rsidRPr="001B5AF2" w14:paraId="637A0214" w14:textId="77777777" w:rsidTr="00B35E81">
        <w:trPr>
          <w:tblHeader/>
        </w:trPr>
        <w:tc>
          <w:tcPr>
            <w:tcW w:w="3788" w:type="pct"/>
            <w:tcBorders>
              <w:top w:val="nil"/>
              <w:left w:val="nil"/>
              <w:bottom w:val="nil"/>
              <w:right w:val="nil"/>
            </w:tcBorders>
            <w:hideMark/>
          </w:tcPr>
          <w:p w14:paraId="0C9624C8" w14:textId="2855CD31" w:rsidR="001B5AF2" w:rsidRPr="00AD2E82" w:rsidRDefault="001B5AF2" w:rsidP="007668BC">
            <w:pPr>
              <w:spacing w:before="120" w:after="120" w:line="240" w:lineRule="auto"/>
              <w:jc w:val="both"/>
              <w:rPr>
                <w:rFonts w:ascii="Times New Roman" w:hAnsi="Times New Roman"/>
                <w:sz w:val="18"/>
              </w:rPr>
            </w:pPr>
            <w:r w:rsidRPr="00AD2E82">
              <w:rPr>
                <w:rFonts w:ascii="Times New Roman" w:hAnsi="Times New Roman"/>
                <w:sz w:val="18"/>
              </w:rPr>
              <w:t xml:space="preserve">город </w:t>
            </w:r>
            <w:r w:rsidRPr="001B5AF2">
              <w:rPr>
                <w:rFonts w:ascii="Times New Roman" w:eastAsia="Times New Roman" w:hAnsi="Times New Roman" w:cs="Times New Roman"/>
                <w:iCs/>
                <w:sz w:val="18"/>
                <w:szCs w:val="18"/>
                <w:lang w:eastAsia="ru-RU"/>
              </w:rPr>
              <w:t>Москва</w:t>
            </w:r>
          </w:p>
        </w:tc>
        <w:tc>
          <w:tcPr>
            <w:tcW w:w="1212" w:type="pct"/>
            <w:tcBorders>
              <w:top w:val="nil"/>
              <w:left w:val="nil"/>
              <w:bottom w:val="nil"/>
              <w:right w:val="nil"/>
            </w:tcBorders>
            <w:hideMark/>
          </w:tcPr>
          <w:p w14:paraId="770DB231" w14:textId="77777777" w:rsidR="001B5AF2" w:rsidRPr="00AD2E82" w:rsidRDefault="001B5AF2" w:rsidP="007668BC">
            <w:pPr>
              <w:spacing w:before="120" w:after="120" w:line="240" w:lineRule="auto"/>
              <w:jc w:val="both"/>
              <w:rPr>
                <w:rFonts w:ascii="Times New Roman" w:hAnsi="Times New Roman"/>
                <w:sz w:val="18"/>
              </w:rPr>
            </w:pPr>
            <w:r w:rsidRPr="00AD2E82">
              <w:rPr>
                <w:rFonts w:ascii="Times New Roman" w:hAnsi="Times New Roman"/>
                <w:sz w:val="18"/>
              </w:rPr>
              <w:t>«___</w:t>
            </w:r>
            <w:proofErr w:type="gramStart"/>
            <w:r w:rsidRPr="00AD2E82">
              <w:rPr>
                <w:rFonts w:ascii="Times New Roman" w:hAnsi="Times New Roman"/>
                <w:sz w:val="18"/>
              </w:rPr>
              <w:t>_»_</w:t>
            </w:r>
            <w:proofErr w:type="gramEnd"/>
            <w:r w:rsidRPr="00AD2E82">
              <w:rPr>
                <w:rFonts w:ascii="Times New Roman" w:hAnsi="Times New Roman"/>
                <w:sz w:val="18"/>
              </w:rPr>
              <w:t>________20____г.</w:t>
            </w:r>
          </w:p>
        </w:tc>
      </w:tr>
    </w:tbl>
    <w:p w14:paraId="5AAE91E8" w14:textId="2AEA9EE7" w:rsidR="001B5AF2" w:rsidRPr="00AD2E82" w:rsidRDefault="001B5AF2" w:rsidP="00E4767D">
      <w:pPr>
        <w:spacing w:after="0" w:line="240" w:lineRule="auto"/>
        <w:jc w:val="both"/>
        <w:rPr>
          <w:rFonts w:ascii="Times New Roman" w:hAnsi="Times New Roman"/>
          <w:sz w:val="18"/>
        </w:rPr>
      </w:pPr>
      <w:r w:rsidRPr="00AD2E82">
        <w:rPr>
          <w:rFonts w:ascii="Times New Roman" w:hAnsi="Times New Roman"/>
          <w:b/>
          <w:sz w:val="20"/>
        </w:rPr>
        <w:t>ООО "СПЕЦИАЛИЗИРОВАННЫЙ ЗАСТРОЙЩИК "ФИЛАТОВ ЛУГ"</w:t>
      </w:r>
      <w:r w:rsidRPr="00AD2E82">
        <w:rPr>
          <w:rFonts w:ascii="Times New Roman" w:hAnsi="Times New Roman"/>
          <w:sz w:val="18"/>
        </w:rPr>
        <w:t xml:space="preserve">, именуемое в дальнейшем "Застройщик", в лице </w:t>
      </w:r>
      <w:proofErr w:type="spellStart"/>
      <w:r w:rsidRPr="001B5AF2">
        <w:rPr>
          <w:rFonts w:ascii="Times New Roman" w:eastAsia="Times New Roman" w:hAnsi="Times New Roman" w:cs="Times New Roman"/>
          <w:iCs/>
          <w:sz w:val="18"/>
          <w:szCs w:val="18"/>
          <w:lang w:eastAsia="ru-RU"/>
        </w:rPr>
        <w:t>Мухитовой</w:t>
      </w:r>
      <w:proofErr w:type="spellEnd"/>
      <w:r w:rsidRPr="001B5AF2">
        <w:rPr>
          <w:rFonts w:ascii="Times New Roman" w:eastAsia="Times New Roman" w:hAnsi="Times New Roman" w:cs="Times New Roman"/>
          <w:iCs/>
          <w:sz w:val="18"/>
          <w:szCs w:val="18"/>
          <w:lang w:eastAsia="ru-RU"/>
        </w:rPr>
        <w:t xml:space="preserve"> Олеси Игоревны, действующей на основании Доверенности, удостоверенной 16 декабря 2025 года Нестеровым Александром Васильевичем, нотариусом Одинцовского нотариального округа Московской области, зарегистрированной в реестре за № 50/211-н/50-2025-26-1492</w:t>
      </w:r>
      <w:r w:rsidRPr="00AD2E82">
        <w:rPr>
          <w:rFonts w:ascii="Times New Roman" w:hAnsi="Times New Roman"/>
          <w:sz w:val="18"/>
        </w:rPr>
        <w:t>, с одной стороны и ______________, именуемый(</w:t>
      </w:r>
      <w:proofErr w:type="spellStart"/>
      <w:r w:rsidRPr="00AD2E82">
        <w:rPr>
          <w:rFonts w:ascii="Times New Roman" w:hAnsi="Times New Roman"/>
          <w:sz w:val="18"/>
        </w:rPr>
        <w:t>ая</w:t>
      </w:r>
      <w:proofErr w:type="spellEnd"/>
      <w:r w:rsidRPr="00AD2E82">
        <w:rPr>
          <w:rFonts w:ascii="Times New Roman" w:hAnsi="Times New Roman"/>
          <w:sz w:val="18"/>
        </w:rPr>
        <w:t>) в дальнейшем "Участник долевого строительства", в лице ________________, действующего на основании ____________, с другой стороны, вместе именуемые "Стороны", а индивидуально – "Сторона", подписали настоящий акт к договору участия в долевом строительстве № ______ от _______________ (далее по тексту – "Договор"), заключенному между "Сторонами", о нижеследующем:</w:t>
      </w:r>
    </w:p>
    <w:p w14:paraId="7620468C" w14:textId="77777777" w:rsidR="001B5AF2" w:rsidRPr="00AD2E82" w:rsidRDefault="001B5AF2" w:rsidP="007668BC">
      <w:pPr>
        <w:spacing w:before="120" w:after="120" w:line="240" w:lineRule="auto"/>
        <w:jc w:val="both"/>
        <w:rPr>
          <w:rFonts w:ascii="Times New Roman" w:hAnsi="Times New Roman"/>
          <w:sz w:val="18"/>
        </w:rPr>
      </w:pPr>
      <w:r w:rsidRPr="00AD2E82">
        <w:rPr>
          <w:rFonts w:ascii="Times New Roman" w:hAnsi="Times New Roman"/>
          <w:sz w:val="18"/>
        </w:rPr>
        <w:t xml:space="preserve">1. "Застройщик" в соответствии с настоящим актом передал "Участнику долевого строительства", а " Участник долевого строительства" принял следующий "Объект долевого строительства": </w:t>
      </w:r>
    </w:p>
    <w:tbl>
      <w:tblPr>
        <w:tblW w:w="4998" w:type="pct"/>
        <w:tblLayout w:type="fixed"/>
        <w:tblCellMar>
          <w:left w:w="0" w:type="dxa"/>
          <w:right w:w="0" w:type="dxa"/>
        </w:tblCellMar>
        <w:tblLook w:val="04A0" w:firstRow="1" w:lastRow="0" w:firstColumn="1" w:lastColumn="0" w:noHBand="0" w:noVBand="1"/>
      </w:tblPr>
      <w:tblGrid>
        <w:gridCol w:w="277"/>
        <w:gridCol w:w="998"/>
        <w:gridCol w:w="2271"/>
        <w:gridCol w:w="1214"/>
        <w:gridCol w:w="440"/>
        <w:gridCol w:w="962"/>
        <w:gridCol w:w="779"/>
        <w:gridCol w:w="778"/>
        <w:gridCol w:w="618"/>
        <w:gridCol w:w="27"/>
        <w:gridCol w:w="120"/>
        <w:gridCol w:w="320"/>
        <w:gridCol w:w="22"/>
        <w:gridCol w:w="1366"/>
      </w:tblGrid>
      <w:tr w:rsidR="001B5AF2" w:rsidRPr="001B5AF2" w14:paraId="216CA3B1" w14:textId="77777777" w:rsidTr="00AD2E82">
        <w:trPr>
          <w:tblHeader/>
        </w:trPr>
        <w:tc>
          <w:tcPr>
            <w:tcW w:w="276" w:type="dxa"/>
            <w:vMerge w:val="restart"/>
            <w:tcBorders>
              <w:top w:val="single" w:sz="4" w:space="0" w:color="000000"/>
              <w:left w:val="single" w:sz="4" w:space="0" w:color="000000"/>
              <w:bottom w:val="single" w:sz="4" w:space="0" w:color="000000"/>
              <w:right w:val="single" w:sz="4" w:space="0" w:color="000000"/>
            </w:tcBorders>
            <w:vAlign w:val="center"/>
            <w:hideMark/>
          </w:tcPr>
          <w:p w14:paraId="4F3F5DD2" w14:textId="77777777" w:rsidR="001B5AF2" w:rsidRPr="00AD2E82" w:rsidRDefault="001B5AF2" w:rsidP="007668BC">
            <w:pPr>
              <w:spacing w:before="120" w:after="120" w:line="240" w:lineRule="auto"/>
              <w:jc w:val="center"/>
              <w:rPr>
                <w:rFonts w:ascii="Times New Roman" w:hAnsi="Times New Roman"/>
                <w:sz w:val="18"/>
              </w:rPr>
            </w:pPr>
            <w:bookmarkStart w:id="17" w:name="e20"/>
            <w:bookmarkEnd w:id="17"/>
            <w:r w:rsidRPr="00AD2E82">
              <w:rPr>
                <w:rFonts w:ascii="Times New Roman" w:hAnsi="Times New Roman"/>
                <w:sz w:val="18"/>
              </w:rPr>
              <w:t>№ п/п</w:t>
            </w:r>
          </w:p>
        </w:tc>
        <w:tc>
          <w:tcPr>
            <w:tcW w:w="7458" w:type="dxa"/>
            <w:gridSpan w:val="7"/>
            <w:tcBorders>
              <w:top w:val="single" w:sz="4" w:space="0" w:color="000000"/>
              <w:left w:val="single" w:sz="4" w:space="0" w:color="000000"/>
              <w:bottom w:val="single" w:sz="4" w:space="0" w:color="000000"/>
              <w:right w:val="single" w:sz="4" w:space="0" w:color="000000"/>
            </w:tcBorders>
            <w:vAlign w:val="center"/>
            <w:hideMark/>
          </w:tcPr>
          <w:p w14:paraId="4CFF2FF5" w14:textId="77777777" w:rsidR="001B5AF2" w:rsidRPr="00AD2E82" w:rsidRDefault="001B5AF2" w:rsidP="007668BC">
            <w:pPr>
              <w:spacing w:before="120" w:after="120" w:line="240" w:lineRule="auto"/>
              <w:jc w:val="center"/>
              <w:rPr>
                <w:rFonts w:ascii="Times New Roman" w:hAnsi="Times New Roman"/>
                <w:sz w:val="18"/>
              </w:rPr>
            </w:pPr>
            <w:r w:rsidRPr="00AD2E82">
              <w:rPr>
                <w:rFonts w:ascii="Times New Roman" w:hAnsi="Times New Roman"/>
                <w:sz w:val="18"/>
              </w:rPr>
              <w:t>Наименование и основные характеристики объекта долевого строительства</w:t>
            </w:r>
          </w:p>
        </w:tc>
        <w:tc>
          <w:tcPr>
            <w:tcW w:w="619" w:type="dxa"/>
            <w:tcBorders>
              <w:top w:val="single" w:sz="4" w:space="0" w:color="000000"/>
              <w:left w:val="single" w:sz="4" w:space="0" w:color="000000"/>
              <w:bottom w:val="single" w:sz="4" w:space="0" w:color="000000"/>
              <w:right w:val="single" w:sz="4" w:space="0" w:color="000000"/>
            </w:tcBorders>
            <w:vAlign w:val="center"/>
            <w:hideMark/>
          </w:tcPr>
          <w:p w14:paraId="74DFAEB4" w14:textId="77777777" w:rsidR="001B5AF2" w:rsidRPr="00AD2E82" w:rsidRDefault="001B5AF2" w:rsidP="007668BC">
            <w:pPr>
              <w:spacing w:before="120" w:after="120" w:line="240" w:lineRule="auto"/>
              <w:jc w:val="center"/>
              <w:rPr>
                <w:rFonts w:ascii="Times New Roman" w:hAnsi="Times New Roman"/>
                <w:vanish/>
                <w:sz w:val="18"/>
              </w:rPr>
            </w:pPr>
          </w:p>
        </w:tc>
        <w:tc>
          <w:tcPr>
            <w:tcW w:w="1859" w:type="dxa"/>
            <w:gridSpan w:val="5"/>
            <w:tcBorders>
              <w:top w:val="single" w:sz="4" w:space="0" w:color="000000"/>
              <w:left w:val="single" w:sz="4" w:space="0" w:color="000000"/>
              <w:bottom w:val="single" w:sz="4" w:space="0" w:color="000000"/>
              <w:right w:val="single" w:sz="4" w:space="0" w:color="000000"/>
            </w:tcBorders>
            <w:vAlign w:val="center"/>
            <w:hideMark/>
          </w:tcPr>
          <w:p w14:paraId="443E3463" w14:textId="77777777" w:rsidR="001B5AF2" w:rsidRPr="00AD2E82" w:rsidRDefault="001B5AF2" w:rsidP="007668BC">
            <w:pPr>
              <w:spacing w:before="120" w:after="120" w:line="240" w:lineRule="auto"/>
              <w:jc w:val="center"/>
              <w:rPr>
                <w:rFonts w:ascii="Times New Roman" w:hAnsi="Times New Roman"/>
                <w:sz w:val="18"/>
              </w:rPr>
            </w:pPr>
            <w:r w:rsidRPr="00AD2E82">
              <w:rPr>
                <w:rFonts w:ascii="Times New Roman" w:hAnsi="Times New Roman"/>
                <w:sz w:val="18"/>
              </w:rPr>
              <w:t>Стоимость, руб.</w:t>
            </w:r>
          </w:p>
        </w:tc>
      </w:tr>
      <w:tr w:rsidR="00DF275A" w:rsidRPr="001B5AF2" w14:paraId="1ED9B91C" w14:textId="77777777" w:rsidTr="00B35E81">
        <w:tc>
          <w:tcPr>
            <w:tcW w:w="276" w:type="dxa"/>
            <w:vMerge/>
            <w:tcBorders>
              <w:top w:val="single" w:sz="4" w:space="0" w:color="000000"/>
              <w:left w:val="single" w:sz="4" w:space="0" w:color="000000"/>
              <w:bottom w:val="single" w:sz="4" w:space="0" w:color="auto"/>
              <w:right w:val="single" w:sz="4" w:space="0" w:color="000000"/>
            </w:tcBorders>
            <w:vAlign w:val="center"/>
            <w:hideMark/>
          </w:tcPr>
          <w:p w14:paraId="5FD07C17" w14:textId="77777777" w:rsidR="001B5AF2" w:rsidRPr="00AD2E82" w:rsidRDefault="001B5AF2" w:rsidP="007668BC">
            <w:pPr>
              <w:spacing w:before="120" w:after="120" w:line="240" w:lineRule="auto"/>
              <w:jc w:val="center"/>
              <w:rPr>
                <w:rFonts w:ascii="Times New Roman" w:hAnsi="Times New Roman"/>
                <w:sz w:val="18"/>
              </w:rPr>
            </w:pPr>
          </w:p>
        </w:tc>
        <w:tc>
          <w:tcPr>
            <w:tcW w:w="1000" w:type="dxa"/>
            <w:tcBorders>
              <w:top w:val="nil"/>
              <w:left w:val="nil"/>
              <w:bottom w:val="single" w:sz="4" w:space="0" w:color="auto"/>
              <w:right w:val="single" w:sz="4" w:space="0" w:color="000000"/>
            </w:tcBorders>
            <w:vAlign w:val="center"/>
            <w:hideMark/>
          </w:tcPr>
          <w:p w14:paraId="5C35606F" w14:textId="77777777" w:rsidR="001B5AF2" w:rsidRPr="00AD2E82" w:rsidRDefault="001B5AF2" w:rsidP="007668BC">
            <w:pPr>
              <w:spacing w:before="120" w:after="120" w:line="240" w:lineRule="auto"/>
              <w:jc w:val="center"/>
              <w:rPr>
                <w:rFonts w:ascii="Times New Roman" w:hAnsi="Times New Roman"/>
                <w:sz w:val="18"/>
              </w:rPr>
            </w:pPr>
            <w:r w:rsidRPr="00AD2E82">
              <w:rPr>
                <w:rFonts w:ascii="Times New Roman" w:hAnsi="Times New Roman"/>
                <w:sz w:val="18"/>
              </w:rPr>
              <w:t>Вид помещения</w:t>
            </w:r>
          </w:p>
        </w:tc>
        <w:tc>
          <w:tcPr>
            <w:tcW w:w="2276" w:type="dxa"/>
            <w:tcBorders>
              <w:top w:val="single" w:sz="4" w:space="0" w:color="000000"/>
              <w:left w:val="single" w:sz="4" w:space="0" w:color="000000"/>
              <w:bottom w:val="single" w:sz="4" w:space="0" w:color="auto"/>
              <w:right w:val="single" w:sz="4" w:space="0" w:color="000000"/>
            </w:tcBorders>
            <w:vAlign w:val="center"/>
            <w:hideMark/>
          </w:tcPr>
          <w:p w14:paraId="06C1799D" w14:textId="77777777" w:rsidR="001B5AF2" w:rsidRPr="00AD2E82" w:rsidRDefault="001B5AF2" w:rsidP="007668BC">
            <w:pPr>
              <w:spacing w:before="120" w:after="120" w:line="240" w:lineRule="auto"/>
              <w:jc w:val="center"/>
              <w:rPr>
                <w:rFonts w:ascii="Times New Roman" w:hAnsi="Times New Roman"/>
                <w:sz w:val="18"/>
              </w:rPr>
            </w:pPr>
            <w:r w:rsidRPr="00AD2E82">
              <w:rPr>
                <w:rFonts w:ascii="Times New Roman" w:hAnsi="Times New Roman"/>
                <w:sz w:val="18"/>
              </w:rPr>
              <w:t>Назначение в соответствии с правоустанавливающими документами</w:t>
            </w:r>
          </w:p>
        </w:tc>
        <w:tc>
          <w:tcPr>
            <w:tcW w:w="1216" w:type="dxa"/>
            <w:tcBorders>
              <w:top w:val="single" w:sz="4" w:space="0" w:color="000000"/>
              <w:left w:val="single" w:sz="4" w:space="0" w:color="000000"/>
              <w:bottom w:val="single" w:sz="4" w:space="0" w:color="auto"/>
              <w:right w:val="single" w:sz="4" w:space="0" w:color="000000"/>
            </w:tcBorders>
            <w:vAlign w:val="center"/>
            <w:hideMark/>
          </w:tcPr>
          <w:p w14:paraId="4763361B" w14:textId="77777777" w:rsidR="001B5AF2" w:rsidRPr="00AD2E82" w:rsidRDefault="001B5AF2" w:rsidP="007668BC">
            <w:pPr>
              <w:spacing w:before="120" w:after="120" w:line="240" w:lineRule="auto"/>
              <w:jc w:val="center"/>
              <w:rPr>
                <w:rFonts w:ascii="Times New Roman" w:hAnsi="Times New Roman"/>
                <w:sz w:val="18"/>
              </w:rPr>
            </w:pPr>
            <w:r w:rsidRPr="00AD2E82">
              <w:rPr>
                <w:rFonts w:ascii="Times New Roman" w:hAnsi="Times New Roman"/>
                <w:sz w:val="18"/>
              </w:rPr>
              <w:t>Место расположения</w:t>
            </w:r>
          </w:p>
        </w:tc>
        <w:tc>
          <w:tcPr>
            <w:tcW w:w="441" w:type="dxa"/>
            <w:tcBorders>
              <w:top w:val="single" w:sz="4" w:space="0" w:color="000000"/>
              <w:left w:val="single" w:sz="4" w:space="0" w:color="000000"/>
              <w:bottom w:val="single" w:sz="4" w:space="0" w:color="auto"/>
              <w:right w:val="single" w:sz="4" w:space="0" w:color="000000"/>
            </w:tcBorders>
            <w:vAlign w:val="center"/>
            <w:hideMark/>
          </w:tcPr>
          <w:p w14:paraId="441F7AE2" w14:textId="77777777" w:rsidR="001B5AF2" w:rsidRPr="00AD2E82" w:rsidRDefault="001B5AF2" w:rsidP="007668BC">
            <w:pPr>
              <w:spacing w:before="120" w:after="120" w:line="240" w:lineRule="auto"/>
              <w:jc w:val="center"/>
              <w:rPr>
                <w:rFonts w:ascii="Times New Roman" w:hAnsi="Times New Roman"/>
                <w:sz w:val="18"/>
              </w:rPr>
            </w:pPr>
            <w:r w:rsidRPr="00AD2E82">
              <w:rPr>
                <w:rFonts w:ascii="Times New Roman" w:hAnsi="Times New Roman"/>
                <w:sz w:val="18"/>
              </w:rPr>
              <w:t>Этаж</w:t>
            </w:r>
          </w:p>
        </w:tc>
        <w:tc>
          <w:tcPr>
            <w:tcW w:w="964" w:type="dxa"/>
            <w:tcBorders>
              <w:top w:val="single" w:sz="4" w:space="0" w:color="000000"/>
              <w:left w:val="single" w:sz="4" w:space="0" w:color="000000"/>
              <w:bottom w:val="single" w:sz="4" w:space="0" w:color="auto"/>
              <w:right w:val="single" w:sz="4" w:space="0" w:color="000000"/>
            </w:tcBorders>
            <w:vAlign w:val="center"/>
            <w:hideMark/>
          </w:tcPr>
          <w:p w14:paraId="06B9F81D" w14:textId="77777777" w:rsidR="001B5AF2" w:rsidRPr="00AD2E82" w:rsidRDefault="001B5AF2" w:rsidP="007668BC">
            <w:pPr>
              <w:spacing w:before="120" w:after="120" w:line="240" w:lineRule="auto"/>
              <w:jc w:val="center"/>
              <w:rPr>
                <w:rFonts w:ascii="Times New Roman" w:hAnsi="Times New Roman"/>
                <w:sz w:val="18"/>
              </w:rPr>
            </w:pPr>
            <w:r w:rsidRPr="00AD2E82">
              <w:rPr>
                <w:rFonts w:ascii="Times New Roman" w:hAnsi="Times New Roman"/>
                <w:sz w:val="18"/>
              </w:rPr>
              <w:t>№ помещения</w:t>
            </w:r>
          </w:p>
        </w:tc>
        <w:tc>
          <w:tcPr>
            <w:tcW w:w="781" w:type="dxa"/>
            <w:tcBorders>
              <w:top w:val="single" w:sz="4" w:space="0" w:color="000000"/>
              <w:left w:val="single" w:sz="4" w:space="0" w:color="000000"/>
              <w:bottom w:val="single" w:sz="4" w:space="0" w:color="auto"/>
              <w:right w:val="single" w:sz="4" w:space="0" w:color="000000"/>
            </w:tcBorders>
            <w:vAlign w:val="center"/>
            <w:hideMark/>
          </w:tcPr>
          <w:p w14:paraId="27701301" w14:textId="77777777" w:rsidR="001B5AF2" w:rsidRPr="00AD2E82" w:rsidRDefault="001B5AF2" w:rsidP="007668BC">
            <w:pPr>
              <w:spacing w:before="120" w:after="120" w:line="240" w:lineRule="auto"/>
              <w:jc w:val="center"/>
              <w:rPr>
                <w:rFonts w:ascii="Times New Roman" w:hAnsi="Times New Roman"/>
                <w:sz w:val="18"/>
              </w:rPr>
            </w:pPr>
            <w:r w:rsidRPr="00AD2E82">
              <w:rPr>
                <w:rFonts w:ascii="Times New Roman" w:hAnsi="Times New Roman"/>
                <w:sz w:val="18"/>
              </w:rPr>
              <w:t>Общая площадь (кв. м.)</w:t>
            </w:r>
          </w:p>
        </w:tc>
        <w:tc>
          <w:tcPr>
            <w:tcW w:w="1399" w:type="dxa"/>
            <w:gridSpan w:val="2"/>
            <w:tcBorders>
              <w:top w:val="single" w:sz="4" w:space="0" w:color="000000"/>
              <w:left w:val="single" w:sz="4" w:space="0" w:color="000000"/>
              <w:bottom w:val="single" w:sz="4" w:space="0" w:color="auto"/>
              <w:right w:val="single" w:sz="4" w:space="0" w:color="000000"/>
            </w:tcBorders>
            <w:vAlign w:val="center"/>
            <w:hideMark/>
          </w:tcPr>
          <w:p w14:paraId="1195D61F" w14:textId="77777777" w:rsidR="001B5AF2" w:rsidRPr="00AD2E82" w:rsidRDefault="001B5AF2" w:rsidP="007668BC">
            <w:pPr>
              <w:spacing w:before="120" w:after="120" w:line="240" w:lineRule="auto"/>
              <w:jc w:val="center"/>
              <w:rPr>
                <w:rFonts w:ascii="Times New Roman" w:hAnsi="Times New Roman"/>
                <w:sz w:val="18"/>
              </w:rPr>
            </w:pPr>
            <w:r w:rsidRPr="00AD2E82">
              <w:rPr>
                <w:rFonts w:ascii="Times New Roman" w:hAnsi="Times New Roman"/>
                <w:sz w:val="18"/>
              </w:rPr>
              <w:t>Иные характеристики</w:t>
            </w:r>
          </w:p>
        </w:tc>
        <w:tc>
          <w:tcPr>
            <w:tcW w:w="27" w:type="dxa"/>
            <w:tcBorders>
              <w:top w:val="nil"/>
              <w:left w:val="nil"/>
              <w:bottom w:val="single" w:sz="4" w:space="0" w:color="auto"/>
              <w:right w:val="nil"/>
            </w:tcBorders>
            <w:vAlign w:val="center"/>
            <w:hideMark/>
          </w:tcPr>
          <w:p w14:paraId="3C44250D" w14:textId="77777777" w:rsidR="001B5AF2" w:rsidRPr="00AD2E82" w:rsidRDefault="001B5AF2" w:rsidP="007668BC">
            <w:pPr>
              <w:spacing w:before="120" w:after="120" w:line="240" w:lineRule="auto"/>
              <w:jc w:val="center"/>
              <w:rPr>
                <w:rFonts w:ascii="Times New Roman" w:hAnsi="Times New Roman"/>
                <w:vanish/>
                <w:sz w:val="18"/>
              </w:rPr>
            </w:pPr>
          </w:p>
        </w:tc>
        <w:tc>
          <w:tcPr>
            <w:tcW w:w="120" w:type="dxa"/>
            <w:tcBorders>
              <w:bottom w:val="single" w:sz="4" w:space="0" w:color="auto"/>
            </w:tcBorders>
            <w:vAlign w:val="center"/>
            <w:hideMark/>
          </w:tcPr>
          <w:p w14:paraId="1D4E29A2" w14:textId="77777777" w:rsidR="001B5AF2" w:rsidRPr="00AD2E82" w:rsidRDefault="001B5AF2" w:rsidP="007668BC">
            <w:pPr>
              <w:spacing w:before="120" w:after="120" w:line="240" w:lineRule="auto"/>
              <w:jc w:val="center"/>
              <w:rPr>
                <w:rFonts w:ascii="Times New Roman" w:hAnsi="Times New Roman"/>
                <w:sz w:val="18"/>
              </w:rPr>
            </w:pPr>
          </w:p>
        </w:tc>
        <w:tc>
          <w:tcPr>
            <w:tcW w:w="321" w:type="dxa"/>
            <w:tcBorders>
              <w:bottom w:val="single" w:sz="4" w:space="0" w:color="auto"/>
            </w:tcBorders>
            <w:vAlign w:val="center"/>
            <w:hideMark/>
          </w:tcPr>
          <w:p w14:paraId="5A9FF162" w14:textId="77777777" w:rsidR="001B5AF2" w:rsidRPr="00AD2E82" w:rsidRDefault="001B5AF2" w:rsidP="007668BC">
            <w:pPr>
              <w:spacing w:before="120" w:after="120" w:line="240" w:lineRule="auto"/>
              <w:jc w:val="center"/>
              <w:rPr>
                <w:rFonts w:ascii="Times New Roman" w:hAnsi="Times New Roman"/>
                <w:sz w:val="18"/>
              </w:rPr>
            </w:pPr>
          </w:p>
        </w:tc>
        <w:tc>
          <w:tcPr>
            <w:tcW w:w="22" w:type="dxa"/>
            <w:tcBorders>
              <w:bottom w:val="single" w:sz="4" w:space="0" w:color="auto"/>
            </w:tcBorders>
            <w:vAlign w:val="center"/>
            <w:hideMark/>
          </w:tcPr>
          <w:p w14:paraId="44FC2C05" w14:textId="77777777" w:rsidR="001B5AF2" w:rsidRPr="00AD2E82" w:rsidRDefault="001B5AF2" w:rsidP="007668BC">
            <w:pPr>
              <w:spacing w:before="120" w:after="120" w:line="240" w:lineRule="auto"/>
              <w:jc w:val="center"/>
              <w:rPr>
                <w:rFonts w:ascii="Times New Roman" w:hAnsi="Times New Roman"/>
                <w:sz w:val="18"/>
              </w:rPr>
            </w:pPr>
          </w:p>
        </w:tc>
        <w:tc>
          <w:tcPr>
            <w:tcW w:w="1369" w:type="dxa"/>
            <w:tcBorders>
              <w:bottom w:val="single" w:sz="4" w:space="0" w:color="auto"/>
              <w:right w:val="single" w:sz="4" w:space="0" w:color="000000"/>
            </w:tcBorders>
            <w:vAlign w:val="center"/>
            <w:hideMark/>
          </w:tcPr>
          <w:p w14:paraId="1931997B" w14:textId="77777777" w:rsidR="001B5AF2" w:rsidRPr="00AD2E82" w:rsidRDefault="001B5AF2" w:rsidP="007668BC">
            <w:pPr>
              <w:spacing w:before="120" w:after="120" w:line="240" w:lineRule="auto"/>
              <w:jc w:val="center"/>
              <w:rPr>
                <w:rFonts w:ascii="Times New Roman" w:hAnsi="Times New Roman"/>
                <w:sz w:val="18"/>
              </w:rPr>
            </w:pPr>
          </w:p>
        </w:tc>
      </w:tr>
      <w:tr w:rsidR="00AD2E82" w:rsidRPr="001B5AF2" w14:paraId="2D83E01F" w14:textId="77777777" w:rsidTr="00AD2E82">
        <w:trPr>
          <w:trHeight w:val="281"/>
        </w:trPr>
        <w:tc>
          <w:tcPr>
            <w:tcW w:w="276" w:type="dxa"/>
            <w:tcBorders>
              <w:top w:val="single" w:sz="4" w:space="0" w:color="auto"/>
              <w:left w:val="single" w:sz="4" w:space="0" w:color="auto"/>
              <w:bottom w:val="single" w:sz="4" w:space="0" w:color="auto"/>
              <w:right w:val="single" w:sz="4" w:space="0" w:color="auto"/>
            </w:tcBorders>
            <w:vAlign w:val="center"/>
            <w:hideMark/>
          </w:tcPr>
          <w:p w14:paraId="219F2E35" w14:textId="77777777" w:rsidR="001B5AF2" w:rsidRPr="00AD2E82" w:rsidRDefault="001B5AF2" w:rsidP="00E4767D">
            <w:pPr>
              <w:spacing w:before="120" w:after="120" w:line="240" w:lineRule="auto"/>
              <w:jc w:val="both"/>
              <w:rPr>
                <w:rFonts w:ascii="Times New Roman" w:hAnsi="Times New Roman"/>
                <w:sz w:val="18"/>
              </w:rPr>
            </w:pPr>
          </w:p>
        </w:tc>
        <w:tc>
          <w:tcPr>
            <w:tcW w:w="1000" w:type="dxa"/>
            <w:tcBorders>
              <w:top w:val="single" w:sz="4" w:space="0" w:color="auto"/>
              <w:left w:val="single" w:sz="4" w:space="0" w:color="auto"/>
              <w:bottom w:val="single" w:sz="4" w:space="0" w:color="auto"/>
              <w:right w:val="single" w:sz="4" w:space="0" w:color="auto"/>
            </w:tcBorders>
            <w:vAlign w:val="center"/>
            <w:hideMark/>
          </w:tcPr>
          <w:p w14:paraId="72BC6238" w14:textId="77777777" w:rsidR="001B5AF2" w:rsidRPr="00AD2E82" w:rsidRDefault="001B5AF2" w:rsidP="007668BC">
            <w:pPr>
              <w:spacing w:before="120" w:after="120" w:line="240" w:lineRule="auto"/>
              <w:jc w:val="both"/>
              <w:rPr>
                <w:rFonts w:ascii="Times New Roman" w:hAnsi="Times New Roman"/>
                <w:sz w:val="18"/>
              </w:rPr>
            </w:pPr>
          </w:p>
        </w:tc>
        <w:tc>
          <w:tcPr>
            <w:tcW w:w="2276" w:type="dxa"/>
            <w:tcBorders>
              <w:top w:val="single" w:sz="4" w:space="0" w:color="auto"/>
              <w:left w:val="single" w:sz="4" w:space="0" w:color="auto"/>
              <w:bottom w:val="single" w:sz="4" w:space="0" w:color="auto"/>
              <w:right w:val="single" w:sz="4" w:space="0" w:color="auto"/>
            </w:tcBorders>
            <w:vAlign w:val="center"/>
            <w:hideMark/>
          </w:tcPr>
          <w:p w14:paraId="4010FCAC" w14:textId="77777777" w:rsidR="001B5AF2" w:rsidRPr="00AD2E82" w:rsidRDefault="001B5AF2" w:rsidP="007668BC">
            <w:pPr>
              <w:spacing w:before="120" w:after="120" w:line="240" w:lineRule="auto"/>
              <w:jc w:val="both"/>
              <w:rPr>
                <w:rFonts w:ascii="Times New Roman" w:hAnsi="Times New Roman"/>
                <w:sz w:val="18"/>
              </w:rPr>
            </w:pPr>
          </w:p>
        </w:tc>
        <w:tc>
          <w:tcPr>
            <w:tcW w:w="1216" w:type="dxa"/>
            <w:tcBorders>
              <w:top w:val="single" w:sz="4" w:space="0" w:color="auto"/>
              <w:left w:val="single" w:sz="4" w:space="0" w:color="auto"/>
              <w:bottom w:val="single" w:sz="4" w:space="0" w:color="auto"/>
              <w:right w:val="single" w:sz="4" w:space="0" w:color="auto"/>
            </w:tcBorders>
            <w:vAlign w:val="center"/>
            <w:hideMark/>
          </w:tcPr>
          <w:p w14:paraId="66BA35EA" w14:textId="77777777" w:rsidR="001B5AF2" w:rsidRPr="00AD2E82" w:rsidRDefault="001B5AF2" w:rsidP="007668BC">
            <w:pPr>
              <w:spacing w:before="120" w:after="120" w:line="240" w:lineRule="auto"/>
              <w:jc w:val="both"/>
              <w:rPr>
                <w:rFonts w:ascii="Times New Roman" w:hAnsi="Times New Roman"/>
                <w:sz w:val="18"/>
              </w:rPr>
            </w:pPr>
          </w:p>
        </w:tc>
        <w:tc>
          <w:tcPr>
            <w:tcW w:w="441" w:type="dxa"/>
            <w:tcBorders>
              <w:top w:val="single" w:sz="4" w:space="0" w:color="auto"/>
              <w:left w:val="single" w:sz="4" w:space="0" w:color="auto"/>
              <w:bottom w:val="single" w:sz="4" w:space="0" w:color="auto"/>
              <w:right w:val="single" w:sz="4" w:space="0" w:color="auto"/>
            </w:tcBorders>
            <w:vAlign w:val="center"/>
            <w:hideMark/>
          </w:tcPr>
          <w:p w14:paraId="10B32D46" w14:textId="77777777" w:rsidR="001B5AF2" w:rsidRPr="00AD2E82" w:rsidRDefault="001B5AF2" w:rsidP="007668BC">
            <w:pPr>
              <w:spacing w:before="120" w:after="120" w:line="240" w:lineRule="auto"/>
              <w:jc w:val="both"/>
              <w:rPr>
                <w:rFonts w:ascii="Times New Roman" w:hAnsi="Times New Roman"/>
                <w:sz w:val="18"/>
              </w:rPr>
            </w:pPr>
          </w:p>
        </w:tc>
        <w:tc>
          <w:tcPr>
            <w:tcW w:w="964" w:type="dxa"/>
            <w:tcBorders>
              <w:top w:val="single" w:sz="4" w:space="0" w:color="auto"/>
              <w:left w:val="single" w:sz="4" w:space="0" w:color="auto"/>
              <w:bottom w:val="single" w:sz="4" w:space="0" w:color="auto"/>
              <w:right w:val="single" w:sz="4" w:space="0" w:color="auto"/>
            </w:tcBorders>
            <w:vAlign w:val="center"/>
            <w:hideMark/>
          </w:tcPr>
          <w:p w14:paraId="44DC930C" w14:textId="77777777" w:rsidR="001B5AF2" w:rsidRPr="00AD2E82" w:rsidRDefault="001B5AF2" w:rsidP="007668BC">
            <w:pPr>
              <w:spacing w:before="120" w:after="120" w:line="240" w:lineRule="auto"/>
              <w:jc w:val="both"/>
              <w:rPr>
                <w:rFonts w:ascii="Times New Roman" w:hAnsi="Times New Roman"/>
                <w:sz w:val="18"/>
              </w:rPr>
            </w:pPr>
          </w:p>
        </w:tc>
        <w:tc>
          <w:tcPr>
            <w:tcW w:w="781" w:type="dxa"/>
            <w:tcBorders>
              <w:top w:val="single" w:sz="4" w:space="0" w:color="auto"/>
              <w:left w:val="single" w:sz="4" w:space="0" w:color="auto"/>
              <w:bottom w:val="single" w:sz="4" w:space="0" w:color="auto"/>
              <w:right w:val="single" w:sz="4" w:space="0" w:color="auto"/>
            </w:tcBorders>
            <w:vAlign w:val="center"/>
            <w:hideMark/>
          </w:tcPr>
          <w:p w14:paraId="5D020B2D" w14:textId="77777777" w:rsidR="001B5AF2" w:rsidRPr="00AD2E82" w:rsidRDefault="001B5AF2" w:rsidP="007668BC">
            <w:pPr>
              <w:spacing w:before="120" w:after="120" w:line="240" w:lineRule="auto"/>
              <w:jc w:val="both"/>
              <w:rPr>
                <w:rFonts w:ascii="Times New Roman" w:hAnsi="Times New Roman"/>
                <w:sz w:val="18"/>
              </w:rPr>
            </w:pPr>
          </w:p>
        </w:tc>
        <w:tc>
          <w:tcPr>
            <w:tcW w:w="1399" w:type="dxa"/>
            <w:gridSpan w:val="2"/>
            <w:tcBorders>
              <w:top w:val="single" w:sz="4" w:space="0" w:color="auto"/>
              <w:left w:val="single" w:sz="4" w:space="0" w:color="auto"/>
              <w:bottom w:val="single" w:sz="4" w:space="0" w:color="auto"/>
              <w:right w:val="single" w:sz="4" w:space="0" w:color="auto"/>
            </w:tcBorders>
            <w:vAlign w:val="center"/>
            <w:hideMark/>
          </w:tcPr>
          <w:p w14:paraId="327392B1" w14:textId="77777777" w:rsidR="001B5AF2" w:rsidRPr="00AD2E82" w:rsidRDefault="001B5AF2" w:rsidP="007668BC">
            <w:pPr>
              <w:spacing w:before="120" w:after="120" w:line="240" w:lineRule="auto"/>
              <w:jc w:val="both"/>
              <w:rPr>
                <w:rFonts w:ascii="Times New Roman" w:hAnsi="Times New Roman"/>
                <w:sz w:val="18"/>
              </w:rPr>
            </w:pPr>
          </w:p>
        </w:tc>
        <w:tc>
          <w:tcPr>
            <w:tcW w:w="1859" w:type="dxa"/>
            <w:gridSpan w:val="5"/>
            <w:tcBorders>
              <w:top w:val="single" w:sz="4" w:space="0" w:color="auto"/>
              <w:left w:val="single" w:sz="4" w:space="0" w:color="auto"/>
              <w:bottom w:val="single" w:sz="4" w:space="0" w:color="auto"/>
              <w:right w:val="single" w:sz="4" w:space="0" w:color="auto"/>
            </w:tcBorders>
            <w:vAlign w:val="center"/>
            <w:hideMark/>
          </w:tcPr>
          <w:p w14:paraId="16CF65DF" w14:textId="77777777" w:rsidR="001B5AF2" w:rsidRPr="00AD2E82" w:rsidRDefault="001B5AF2" w:rsidP="007668BC">
            <w:pPr>
              <w:spacing w:before="120" w:after="120" w:line="240" w:lineRule="auto"/>
              <w:jc w:val="both"/>
              <w:rPr>
                <w:rFonts w:ascii="Times New Roman" w:hAnsi="Times New Roman"/>
                <w:sz w:val="18"/>
              </w:rPr>
            </w:pPr>
          </w:p>
        </w:tc>
      </w:tr>
    </w:tbl>
    <w:p w14:paraId="3739E35F" w14:textId="77777777" w:rsidR="001B5AF2" w:rsidRPr="00AD2E82" w:rsidRDefault="001B5AF2" w:rsidP="00E4767D">
      <w:pPr>
        <w:spacing w:before="120" w:after="120" w:line="240" w:lineRule="auto"/>
        <w:jc w:val="both"/>
        <w:rPr>
          <w:rFonts w:ascii="Times New Roman" w:hAnsi="Times New Roman"/>
          <w:sz w:val="18"/>
        </w:rPr>
      </w:pPr>
    </w:p>
    <w:p w14:paraId="42D492BF" w14:textId="77777777" w:rsidR="001B5AF2" w:rsidRPr="00AD2E82" w:rsidRDefault="001B5AF2" w:rsidP="007668BC">
      <w:pPr>
        <w:spacing w:before="120" w:after="120" w:line="240" w:lineRule="auto"/>
        <w:jc w:val="both"/>
        <w:rPr>
          <w:rFonts w:ascii="Times New Roman" w:hAnsi="Times New Roman"/>
          <w:sz w:val="18"/>
        </w:rPr>
      </w:pPr>
      <w:r w:rsidRPr="00AD2E82">
        <w:rPr>
          <w:rFonts w:ascii="Times New Roman" w:hAnsi="Times New Roman"/>
          <w:sz w:val="18"/>
        </w:rPr>
        <w:t>2. Одновременно с предоставлением "Объекта долевого строительства" "Застройщик" передал " Участнику долевого строительства", а "Участник долевого строительства" принял следующие документы: ______________________________________.</w:t>
      </w:r>
    </w:p>
    <w:p w14:paraId="700E7E0E" w14:textId="77777777" w:rsidR="001B5AF2" w:rsidRPr="00AD2E82" w:rsidRDefault="001B5AF2" w:rsidP="007668BC">
      <w:pPr>
        <w:spacing w:before="120" w:after="120" w:line="240" w:lineRule="auto"/>
        <w:jc w:val="both"/>
        <w:rPr>
          <w:rFonts w:ascii="Times New Roman" w:hAnsi="Times New Roman"/>
          <w:sz w:val="18"/>
        </w:rPr>
      </w:pPr>
      <w:bookmarkStart w:id="18" w:name="e9"/>
      <w:bookmarkEnd w:id="18"/>
      <w:r w:rsidRPr="00AD2E82">
        <w:rPr>
          <w:rFonts w:ascii="Times New Roman" w:hAnsi="Times New Roman"/>
          <w:sz w:val="18"/>
        </w:rPr>
        <w:t>3. Недостатков у передаваемого "Объекта долевого строительства" не имеется.</w:t>
      </w:r>
    </w:p>
    <w:p w14:paraId="7706C2AA" w14:textId="77777777" w:rsidR="001B5AF2" w:rsidRPr="00AD2E82" w:rsidRDefault="001B5AF2" w:rsidP="007668BC">
      <w:pPr>
        <w:spacing w:before="120" w:after="120" w:line="240" w:lineRule="auto"/>
        <w:jc w:val="both"/>
        <w:rPr>
          <w:rFonts w:ascii="Times New Roman" w:hAnsi="Times New Roman"/>
          <w:sz w:val="18"/>
        </w:rPr>
      </w:pPr>
      <w:bookmarkStart w:id="19" w:name="e14"/>
      <w:bookmarkEnd w:id="19"/>
      <w:r w:rsidRPr="00AD2E82">
        <w:rPr>
          <w:rFonts w:ascii="Times New Roman" w:hAnsi="Times New Roman"/>
          <w:sz w:val="18"/>
        </w:rPr>
        <w:t xml:space="preserve">4. Претензий у "Участника долевого строительства" к "Застройщику" по передаваемому "Объекту долевого строительства" и документам не имеется. </w:t>
      </w:r>
    </w:p>
    <w:p w14:paraId="5966DD08" w14:textId="77777777" w:rsidR="001B5AF2" w:rsidRPr="00AD2E82" w:rsidRDefault="001B5AF2" w:rsidP="007668BC">
      <w:pPr>
        <w:spacing w:before="120" w:after="120" w:line="240" w:lineRule="auto"/>
        <w:jc w:val="both"/>
        <w:rPr>
          <w:rFonts w:ascii="Times New Roman" w:hAnsi="Times New Roman"/>
          <w:sz w:val="18"/>
        </w:rPr>
      </w:pPr>
      <w:bookmarkStart w:id="20" w:name="e15"/>
      <w:bookmarkEnd w:id="20"/>
      <w:r w:rsidRPr="00AD2E82">
        <w:rPr>
          <w:rFonts w:ascii="Times New Roman" w:hAnsi="Times New Roman"/>
          <w:sz w:val="18"/>
        </w:rPr>
        <w:t>5. Подписав настоящий акт, "Стороны" подтверждают, что обязательства "Сторон" по приему-передаче "Объекта долевого строительства" по "Договору" исполнены "Сторонами" надлежащим образом.</w:t>
      </w:r>
    </w:p>
    <w:p w14:paraId="5A3A5DB0" w14:textId="77777777" w:rsidR="001B5AF2" w:rsidRPr="00AD2E82" w:rsidRDefault="001B5AF2" w:rsidP="007668BC">
      <w:pPr>
        <w:spacing w:before="120" w:after="120" w:line="240" w:lineRule="auto"/>
        <w:jc w:val="both"/>
        <w:rPr>
          <w:rFonts w:ascii="Times New Roman" w:hAnsi="Times New Roman"/>
          <w:sz w:val="18"/>
        </w:rPr>
      </w:pPr>
      <w:bookmarkStart w:id="21" w:name="e23"/>
      <w:bookmarkEnd w:id="21"/>
      <w:r w:rsidRPr="00AD2E82">
        <w:rPr>
          <w:rFonts w:ascii="Times New Roman" w:hAnsi="Times New Roman"/>
          <w:sz w:val="18"/>
        </w:rPr>
        <w:t>6. Настоящий акт подписан в 2 (двух) подлинных экземплярах на русском языке по одному для каждой из "Сторон".</w:t>
      </w:r>
    </w:p>
    <w:p w14:paraId="0C29045A" w14:textId="77777777" w:rsidR="001B5AF2" w:rsidRPr="001B5AF2" w:rsidRDefault="001B5AF2" w:rsidP="00AD2E82">
      <w:pPr>
        <w:spacing w:after="0" w:line="240" w:lineRule="auto"/>
        <w:rPr>
          <w:rFonts w:ascii="Times New Roman" w:eastAsia="Times New Roman" w:hAnsi="Times New Roman" w:cs="Times New Roman"/>
          <w:iCs/>
          <w:lang w:eastAsia="ru-RU"/>
        </w:rPr>
      </w:pPr>
    </w:p>
    <w:p w14:paraId="1C98BB40" w14:textId="77777777" w:rsidR="001B5AF2" w:rsidRPr="001B5AF2" w:rsidRDefault="001B5AF2" w:rsidP="001B5AF2">
      <w:pPr>
        <w:widowControl w:val="0"/>
        <w:tabs>
          <w:tab w:val="left" w:pos="567"/>
        </w:tabs>
        <w:autoSpaceDE w:val="0"/>
        <w:autoSpaceDN w:val="0"/>
        <w:adjustRightInd w:val="0"/>
        <w:spacing w:after="0" w:line="240" w:lineRule="auto"/>
        <w:ind w:firstLine="284"/>
        <w:rPr>
          <w:rFonts w:ascii="Times New Roman" w:eastAsia="Times New Roman" w:hAnsi="Times New Roman" w:cs="Times New Roman"/>
          <w:b/>
          <w:bCs/>
          <w:iCs/>
          <w:sz w:val="20"/>
          <w:szCs w:val="20"/>
          <w:lang w:eastAsia="ru-RU"/>
        </w:rPr>
      </w:pPr>
    </w:p>
    <w:p w14:paraId="2A5455D3" w14:textId="77777777" w:rsidR="001B5AF2" w:rsidRPr="001B5AF2" w:rsidRDefault="001B5AF2" w:rsidP="001B5AF2">
      <w:pPr>
        <w:spacing w:after="0" w:line="240" w:lineRule="auto"/>
        <w:rPr>
          <w:rFonts w:ascii="Times New Roman" w:eastAsia="Times New Roman" w:hAnsi="Times New Roman" w:cs="Times New Roman"/>
          <w:iCs/>
          <w:sz w:val="20"/>
          <w:szCs w:val="20"/>
          <w:lang w:eastAsia="ru-RU"/>
        </w:rPr>
      </w:pPr>
    </w:p>
    <w:p w14:paraId="00EA588B" w14:textId="77777777" w:rsidR="00FF6E7C" w:rsidRPr="00AD2E82" w:rsidRDefault="00FF6E7C" w:rsidP="00AD2E82">
      <w:pPr>
        <w:spacing w:line="240" w:lineRule="auto"/>
        <w:rPr>
          <w:rFonts w:ascii="Times New Roman" w:hAnsi="Times New Roman"/>
        </w:rPr>
      </w:pPr>
    </w:p>
    <w:sectPr w:rsidR="00FF6E7C" w:rsidRPr="00AD2E82" w:rsidSect="00AD2E82">
      <w:headerReference w:type="default" r:id="rId13"/>
      <w:footerReference w:type="default" r:id="rId14"/>
      <w:pgSz w:w="11906" w:h="16838"/>
      <w:pgMar w:top="709" w:right="566" w:bottom="567" w:left="1134" w:header="708" w:footer="47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C9B270" w14:textId="77777777" w:rsidR="00DF275A" w:rsidRDefault="00DF275A" w:rsidP="00DF275A">
      <w:pPr>
        <w:spacing w:after="0" w:line="240" w:lineRule="auto"/>
      </w:pPr>
      <w:r>
        <w:separator/>
      </w:r>
    </w:p>
  </w:endnote>
  <w:endnote w:type="continuationSeparator" w:id="0">
    <w:p w14:paraId="260239D8" w14:textId="77777777" w:rsidR="00DF275A" w:rsidRDefault="00DF275A" w:rsidP="00DF275A">
      <w:pPr>
        <w:spacing w:after="0" w:line="240" w:lineRule="auto"/>
      </w:pPr>
      <w:r>
        <w:continuationSeparator/>
      </w:r>
    </w:p>
  </w:endnote>
  <w:endnote w:type="continuationNotice" w:id="1">
    <w:p w14:paraId="2838566E" w14:textId="77777777" w:rsidR="00DF275A" w:rsidRDefault="00DF275A" w:rsidP="00DF275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7F4EE8" w14:textId="29BC1500" w:rsidR="006D4A3C" w:rsidRPr="00AD2E82" w:rsidRDefault="008B6BDC" w:rsidP="001749F8">
    <w:pPr>
      <w:pStyle w:val="a9"/>
      <w:jc w:val="right"/>
      <w:rPr>
        <w:sz w:val="18"/>
      </w:rPr>
    </w:pPr>
    <w:r w:rsidRPr="00AD2E82">
      <w:rPr>
        <w:sz w:val="18"/>
      </w:rPr>
      <w:fldChar w:fldCharType="begin"/>
    </w:r>
    <w:r w:rsidRPr="00183E0A">
      <w:rPr>
        <w:sz w:val="18"/>
        <w:szCs w:val="18"/>
      </w:rPr>
      <w:instrText>PAGE   \* MERGEFORMAT</w:instrText>
    </w:r>
    <w:r w:rsidRPr="00AD2E82">
      <w:rPr>
        <w:sz w:val="18"/>
      </w:rPr>
      <w:fldChar w:fldCharType="separate"/>
    </w:r>
    <w:r w:rsidRPr="00183E0A">
      <w:rPr>
        <w:noProof/>
        <w:sz w:val="18"/>
        <w:szCs w:val="18"/>
      </w:rPr>
      <w:t>2</w:t>
    </w:r>
    <w:r w:rsidRPr="00AD2E82">
      <w:rPr>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D5D5BF" w14:textId="77777777" w:rsidR="00DF275A" w:rsidRDefault="00DF275A" w:rsidP="00DF275A">
      <w:pPr>
        <w:spacing w:after="0" w:line="240" w:lineRule="auto"/>
      </w:pPr>
      <w:r>
        <w:separator/>
      </w:r>
    </w:p>
  </w:footnote>
  <w:footnote w:type="continuationSeparator" w:id="0">
    <w:p w14:paraId="2B1EB3C4" w14:textId="77777777" w:rsidR="00DF275A" w:rsidRDefault="00DF275A" w:rsidP="00DF275A">
      <w:pPr>
        <w:spacing w:after="0" w:line="240" w:lineRule="auto"/>
      </w:pPr>
      <w:r>
        <w:continuationSeparator/>
      </w:r>
    </w:p>
  </w:footnote>
  <w:footnote w:type="continuationNotice" w:id="1">
    <w:p w14:paraId="30B9F5B2" w14:textId="77777777" w:rsidR="00DF275A" w:rsidRDefault="00DF275A" w:rsidP="00DF275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8C3B37" w14:textId="77777777" w:rsidR="00DF275A" w:rsidRDefault="00DF275A">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96EF8"/>
    <w:multiLevelType w:val="multilevel"/>
    <w:tmpl w:val="CC5A3BF6"/>
    <w:lvl w:ilvl="0">
      <w:start w:val="4"/>
      <w:numFmt w:val="decimal"/>
      <w:lvlText w:val="%1."/>
      <w:lvlJc w:val="left"/>
      <w:pPr>
        <w:ind w:left="360" w:hanging="360"/>
      </w:pPr>
      <w:rPr>
        <w:rFonts w:cs="Times New Roman" w:hint="default"/>
      </w:rPr>
    </w:lvl>
    <w:lvl w:ilvl="1">
      <w:start w:val="1"/>
      <w:numFmt w:val="decimal"/>
      <w:lvlText w:val="%1.%2."/>
      <w:lvlJc w:val="left"/>
      <w:pPr>
        <w:ind w:left="786" w:hanging="36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334" w:hanging="108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112" w:hanging="1440"/>
      </w:pPr>
      <w:rPr>
        <w:rFonts w:cs="Times New Roman" w:hint="default"/>
      </w:rPr>
    </w:lvl>
  </w:abstractNum>
  <w:abstractNum w:abstractNumId="1" w15:restartNumberingAfterBreak="0">
    <w:nsid w:val="04FC6E91"/>
    <w:multiLevelType w:val="hybridMultilevel"/>
    <w:tmpl w:val="E5CC73E0"/>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05025EA8"/>
    <w:multiLevelType w:val="hybridMultilevel"/>
    <w:tmpl w:val="32B0F4F4"/>
    <w:lvl w:ilvl="0" w:tplc="0419000B">
      <w:start w:val="1"/>
      <w:numFmt w:val="bullet"/>
      <w:lvlText w:val=""/>
      <w:lvlJc w:val="left"/>
      <w:pPr>
        <w:ind w:left="1004" w:hanging="360"/>
      </w:pPr>
      <w:rPr>
        <w:rFonts w:ascii="Wingdings" w:hAnsi="Wingding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 w15:restartNumberingAfterBreak="0">
    <w:nsid w:val="0D1479FA"/>
    <w:multiLevelType w:val="hybridMultilevel"/>
    <w:tmpl w:val="8F10F0F4"/>
    <w:lvl w:ilvl="0" w:tplc="ADC2579A">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 w15:restartNumberingAfterBreak="0">
    <w:nsid w:val="19476D2F"/>
    <w:multiLevelType w:val="hybridMultilevel"/>
    <w:tmpl w:val="CE9E24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30945677"/>
    <w:multiLevelType w:val="multilevel"/>
    <w:tmpl w:val="1D908066"/>
    <w:lvl w:ilvl="0">
      <w:start w:val="1"/>
      <w:numFmt w:val="decimal"/>
      <w:lvlText w:val="%1."/>
      <w:lvlJc w:val="left"/>
      <w:pPr>
        <w:ind w:left="1035" w:hanging="1035"/>
      </w:pPr>
      <w:rPr>
        <w:rFonts w:eastAsia="Times New Roman" w:cs="Times New Roman" w:hint="default"/>
        <w:b/>
      </w:rPr>
    </w:lvl>
    <w:lvl w:ilvl="1">
      <w:start w:val="1"/>
      <w:numFmt w:val="decimal"/>
      <w:lvlText w:val="%1.%2."/>
      <w:lvlJc w:val="left"/>
      <w:pPr>
        <w:ind w:left="1602" w:hanging="1035"/>
      </w:pPr>
      <w:rPr>
        <w:rFonts w:eastAsia="Times New Roman" w:cs="Times New Roman" w:hint="default"/>
        <w:b/>
      </w:rPr>
    </w:lvl>
    <w:lvl w:ilvl="2">
      <w:start w:val="1"/>
      <w:numFmt w:val="decimal"/>
      <w:lvlText w:val="%1.%2.%3."/>
      <w:lvlJc w:val="left"/>
      <w:pPr>
        <w:ind w:left="2169" w:hanging="1035"/>
      </w:pPr>
      <w:rPr>
        <w:rFonts w:eastAsia="Times New Roman" w:cs="Times New Roman" w:hint="default"/>
        <w:b w:val="0"/>
        <w:bCs/>
        <w:color w:val="auto"/>
      </w:rPr>
    </w:lvl>
    <w:lvl w:ilvl="3">
      <w:start w:val="1"/>
      <w:numFmt w:val="decimal"/>
      <w:lvlText w:val="%1.%2.%3.%4."/>
      <w:lvlJc w:val="left"/>
      <w:pPr>
        <w:ind w:left="2736" w:hanging="1035"/>
      </w:pPr>
      <w:rPr>
        <w:rFonts w:eastAsia="Times New Roman" w:cs="Times New Roman" w:hint="default"/>
        <w:b/>
        <w:i w:val="0"/>
      </w:rPr>
    </w:lvl>
    <w:lvl w:ilvl="4">
      <w:start w:val="1"/>
      <w:numFmt w:val="decimal"/>
      <w:lvlText w:val="%1.%2.%3.%4.%5."/>
      <w:lvlJc w:val="left"/>
      <w:pPr>
        <w:ind w:left="3348" w:hanging="1080"/>
      </w:pPr>
      <w:rPr>
        <w:rFonts w:eastAsia="Times New Roman" w:cs="Times New Roman" w:hint="default"/>
        <w:b/>
      </w:rPr>
    </w:lvl>
    <w:lvl w:ilvl="5">
      <w:start w:val="1"/>
      <w:numFmt w:val="decimal"/>
      <w:lvlText w:val="%1.%2.%3.%4.%5.%6."/>
      <w:lvlJc w:val="left"/>
      <w:pPr>
        <w:ind w:left="3915" w:hanging="1080"/>
      </w:pPr>
      <w:rPr>
        <w:rFonts w:eastAsia="Times New Roman" w:cs="Times New Roman" w:hint="default"/>
        <w:b/>
      </w:rPr>
    </w:lvl>
    <w:lvl w:ilvl="6">
      <w:start w:val="1"/>
      <w:numFmt w:val="decimal"/>
      <w:lvlText w:val="%1.%2.%3.%4.%5.%6.%7."/>
      <w:lvlJc w:val="left"/>
      <w:pPr>
        <w:ind w:left="4842" w:hanging="1440"/>
      </w:pPr>
      <w:rPr>
        <w:rFonts w:eastAsia="Times New Roman" w:cs="Times New Roman" w:hint="default"/>
        <w:b/>
      </w:rPr>
    </w:lvl>
    <w:lvl w:ilvl="7">
      <w:start w:val="1"/>
      <w:numFmt w:val="decimal"/>
      <w:lvlText w:val="%1.%2.%3.%4.%5.%6.%7.%8."/>
      <w:lvlJc w:val="left"/>
      <w:pPr>
        <w:ind w:left="5409" w:hanging="1440"/>
      </w:pPr>
      <w:rPr>
        <w:rFonts w:eastAsia="Times New Roman" w:cs="Times New Roman" w:hint="default"/>
        <w:b/>
      </w:rPr>
    </w:lvl>
    <w:lvl w:ilvl="8">
      <w:start w:val="1"/>
      <w:numFmt w:val="decimal"/>
      <w:lvlText w:val="%1.%2.%3.%4.%5.%6.%7.%8.%9."/>
      <w:lvlJc w:val="left"/>
      <w:pPr>
        <w:ind w:left="6336" w:hanging="1800"/>
      </w:pPr>
      <w:rPr>
        <w:rFonts w:eastAsia="Times New Roman" w:cs="Times New Roman" w:hint="default"/>
        <w:b/>
      </w:rPr>
    </w:lvl>
  </w:abstractNum>
  <w:abstractNum w:abstractNumId="6" w15:restartNumberingAfterBreak="0">
    <w:nsid w:val="32BB7EF8"/>
    <w:multiLevelType w:val="hybridMultilevel"/>
    <w:tmpl w:val="A784E35E"/>
    <w:lvl w:ilvl="0" w:tplc="0419000D">
      <w:start w:val="1"/>
      <w:numFmt w:val="bullet"/>
      <w:lvlText w:val=""/>
      <w:lvlJc w:val="left"/>
      <w:pPr>
        <w:ind w:left="720" w:hanging="360"/>
      </w:pPr>
      <w:rPr>
        <w:rFonts w:ascii="Wingdings" w:hAnsi="Wingdings"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7" w15:restartNumberingAfterBreak="0">
    <w:nsid w:val="36A1789A"/>
    <w:multiLevelType w:val="hybridMultilevel"/>
    <w:tmpl w:val="DDF21F08"/>
    <w:lvl w:ilvl="0" w:tplc="04190001">
      <w:start w:val="1"/>
      <w:numFmt w:val="bullet"/>
      <w:lvlText w:val=""/>
      <w:lvlJc w:val="left"/>
      <w:pPr>
        <w:ind w:left="502"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8" w15:restartNumberingAfterBreak="0">
    <w:nsid w:val="373E7216"/>
    <w:multiLevelType w:val="multilevel"/>
    <w:tmpl w:val="3266C458"/>
    <w:lvl w:ilvl="0">
      <w:start w:val="3"/>
      <w:numFmt w:val="decimal"/>
      <w:lvlText w:val="%1"/>
      <w:lvlJc w:val="left"/>
      <w:pPr>
        <w:ind w:left="360" w:hanging="360"/>
      </w:pPr>
      <w:rPr>
        <w:rFonts w:cs="Times New Roman" w:hint="default"/>
      </w:rPr>
    </w:lvl>
    <w:lvl w:ilvl="1">
      <w:start w:val="3"/>
      <w:numFmt w:val="decimal"/>
      <w:lvlText w:val="%1.%2"/>
      <w:lvlJc w:val="left"/>
      <w:pPr>
        <w:ind w:left="644" w:hanging="360"/>
      </w:pPr>
      <w:rPr>
        <w:rFonts w:cs="Times New Roman" w:hint="default"/>
      </w:rPr>
    </w:lvl>
    <w:lvl w:ilvl="2">
      <w:start w:val="1"/>
      <w:numFmt w:val="decimal"/>
      <w:lvlText w:val="%1.%2.%3"/>
      <w:lvlJc w:val="left"/>
      <w:pPr>
        <w:ind w:left="1288" w:hanging="720"/>
      </w:pPr>
      <w:rPr>
        <w:rFonts w:cs="Times New Roman" w:hint="default"/>
      </w:rPr>
    </w:lvl>
    <w:lvl w:ilvl="3">
      <w:start w:val="1"/>
      <w:numFmt w:val="decimal"/>
      <w:lvlText w:val="%1.%2.%3.%4"/>
      <w:lvlJc w:val="left"/>
      <w:pPr>
        <w:ind w:left="1572" w:hanging="720"/>
      </w:pPr>
      <w:rPr>
        <w:rFonts w:cs="Times New Roman" w:hint="default"/>
      </w:rPr>
    </w:lvl>
    <w:lvl w:ilvl="4">
      <w:start w:val="1"/>
      <w:numFmt w:val="decimal"/>
      <w:lvlText w:val="%1.%2.%3.%4.%5"/>
      <w:lvlJc w:val="left"/>
      <w:pPr>
        <w:ind w:left="2216" w:hanging="1080"/>
      </w:pPr>
      <w:rPr>
        <w:rFonts w:cs="Times New Roman" w:hint="default"/>
      </w:rPr>
    </w:lvl>
    <w:lvl w:ilvl="5">
      <w:start w:val="1"/>
      <w:numFmt w:val="decimal"/>
      <w:lvlText w:val="%1.%2.%3.%4.%5.%6"/>
      <w:lvlJc w:val="left"/>
      <w:pPr>
        <w:ind w:left="2500" w:hanging="1080"/>
      </w:pPr>
      <w:rPr>
        <w:rFonts w:cs="Times New Roman" w:hint="default"/>
      </w:rPr>
    </w:lvl>
    <w:lvl w:ilvl="6">
      <w:start w:val="1"/>
      <w:numFmt w:val="decimal"/>
      <w:lvlText w:val="%1.%2.%3.%4.%5.%6.%7"/>
      <w:lvlJc w:val="left"/>
      <w:pPr>
        <w:ind w:left="3144" w:hanging="1440"/>
      </w:pPr>
      <w:rPr>
        <w:rFonts w:cs="Times New Roman" w:hint="default"/>
      </w:rPr>
    </w:lvl>
    <w:lvl w:ilvl="7">
      <w:start w:val="1"/>
      <w:numFmt w:val="decimal"/>
      <w:lvlText w:val="%1.%2.%3.%4.%5.%6.%7.%8"/>
      <w:lvlJc w:val="left"/>
      <w:pPr>
        <w:ind w:left="3428" w:hanging="1440"/>
      </w:pPr>
      <w:rPr>
        <w:rFonts w:cs="Times New Roman" w:hint="default"/>
      </w:rPr>
    </w:lvl>
    <w:lvl w:ilvl="8">
      <w:start w:val="1"/>
      <w:numFmt w:val="decimal"/>
      <w:lvlText w:val="%1.%2.%3.%4.%5.%6.%7.%8.%9"/>
      <w:lvlJc w:val="left"/>
      <w:pPr>
        <w:ind w:left="4072" w:hanging="1800"/>
      </w:pPr>
      <w:rPr>
        <w:rFonts w:cs="Times New Roman" w:hint="default"/>
      </w:rPr>
    </w:lvl>
  </w:abstractNum>
  <w:abstractNum w:abstractNumId="9" w15:restartNumberingAfterBreak="0">
    <w:nsid w:val="38834537"/>
    <w:multiLevelType w:val="hybridMultilevel"/>
    <w:tmpl w:val="CFDCB252"/>
    <w:lvl w:ilvl="0" w:tplc="9E7A25EA">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0" w15:restartNumberingAfterBreak="0">
    <w:nsid w:val="393C7B0D"/>
    <w:multiLevelType w:val="multilevel"/>
    <w:tmpl w:val="CAC6A91E"/>
    <w:lvl w:ilvl="0">
      <w:start w:val="3"/>
      <w:numFmt w:val="decimal"/>
      <w:lvlText w:val="%1."/>
      <w:lvlJc w:val="left"/>
      <w:pPr>
        <w:ind w:left="540" w:hanging="540"/>
      </w:pPr>
      <w:rPr>
        <w:rFonts w:hint="default"/>
      </w:rPr>
    </w:lvl>
    <w:lvl w:ilvl="1">
      <w:start w:val="1"/>
      <w:numFmt w:val="decimal"/>
      <w:lvlText w:val="%1.%2."/>
      <w:lvlJc w:val="left"/>
      <w:pPr>
        <w:ind w:left="600" w:hanging="540"/>
      </w:pPr>
      <w:rPr>
        <w:rFonts w:hint="default"/>
      </w:rPr>
    </w:lvl>
    <w:lvl w:ilvl="2">
      <w:start w:val="7"/>
      <w:numFmt w:val="decimal"/>
      <w:lvlText w:val="%1.%2.%3."/>
      <w:lvlJc w:val="left"/>
      <w:pPr>
        <w:ind w:left="840" w:hanging="720"/>
      </w:pPr>
      <w:rPr>
        <w:rFonts w:hint="default"/>
      </w:rPr>
    </w:lvl>
    <w:lvl w:ilvl="3">
      <w:start w:val="1"/>
      <w:numFmt w:val="decimal"/>
      <w:lvlText w:val="%1.%2.%3.%4."/>
      <w:lvlJc w:val="left"/>
      <w:pPr>
        <w:ind w:left="900" w:hanging="720"/>
      </w:pPr>
      <w:rPr>
        <w:rFonts w:hint="default"/>
      </w:rPr>
    </w:lvl>
    <w:lvl w:ilvl="4">
      <w:start w:val="1"/>
      <w:numFmt w:val="decimal"/>
      <w:lvlText w:val="%1.%2.%3.%4.%5."/>
      <w:lvlJc w:val="left"/>
      <w:pPr>
        <w:ind w:left="1320" w:hanging="1080"/>
      </w:pPr>
      <w:rPr>
        <w:rFonts w:hint="default"/>
      </w:rPr>
    </w:lvl>
    <w:lvl w:ilvl="5">
      <w:start w:val="1"/>
      <w:numFmt w:val="decimal"/>
      <w:lvlText w:val="%1.%2.%3.%4.%5.%6."/>
      <w:lvlJc w:val="left"/>
      <w:pPr>
        <w:ind w:left="138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60" w:hanging="1440"/>
      </w:pPr>
      <w:rPr>
        <w:rFonts w:hint="default"/>
      </w:rPr>
    </w:lvl>
    <w:lvl w:ilvl="8">
      <w:start w:val="1"/>
      <w:numFmt w:val="decimal"/>
      <w:lvlText w:val="%1.%2.%3.%4.%5.%6.%7.%8.%9."/>
      <w:lvlJc w:val="left"/>
      <w:pPr>
        <w:ind w:left="2280" w:hanging="1800"/>
      </w:pPr>
      <w:rPr>
        <w:rFonts w:hint="default"/>
      </w:rPr>
    </w:lvl>
  </w:abstractNum>
  <w:abstractNum w:abstractNumId="11" w15:restartNumberingAfterBreak="0">
    <w:nsid w:val="39552076"/>
    <w:multiLevelType w:val="multilevel"/>
    <w:tmpl w:val="BD564294"/>
    <w:lvl w:ilvl="0">
      <w:start w:val="11"/>
      <w:numFmt w:val="decimal"/>
      <w:lvlText w:val="%1."/>
      <w:lvlJc w:val="left"/>
      <w:pPr>
        <w:ind w:left="435" w:hanging="435"/>
      </w:pPr>
      <w:rPr>
        <w:rFonts w:hint="default"/>
      </w:rPr>
    </w:lvl>
    <w:lvl w:ilvl="1">
      <w:start w:val="1"/>
      <w:numFmt w:val="decimal"/>
      <w:lvlText w:val="%1.%2."/>
      <w:lvlJc w:val="left"/>
      <w:pPr>
        <w:ind w:left="5822" w:hanging="435"/>
      </w:pPr>
      <w:rPr>
        <w:rFonts w:hint="default"/>
        <w:b/>
      </w:rPr>
    </w:lvl>
    <w:lvl w:ilvl="2">
      <w:start w:val="1"/>
      <w:numFmt w:val="decimal"/>
      <w:lvlText w:val="%1.%2.%3."/>
      <w:lvlJc w:val="left"/>
      <w:pPr>
        <w:ind w:left="2138" w:hanging="720"/>
      </w:pPr>
      <w:rPr>
        <w:rFonts w:hint="default"/>
        <w:b/>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12" w15:restartNumberingAfterBreak="0">
    <w:nsid w:val="3BCE1392"/>
    <w:multiLevelType w:val="multilevel"/>
    <w:tmpl w:val="FA38C214"/>
    <w:lvl w:ilvl="0">
      <w:start w:val="7"/>
      <w:numFmt w:val="decimal"/>
      <w:lvlText w:val="%1."/>
      <w:lvlJc w:val="left"/>
      <w:pPr>
        <w:tabs>
          <w:tab w:val="num" w:pos="450"/>
        </w:tabs>
        <w:ind w:left="450" w:hanging="450"/>
      </w:pPr>
      <w:rPr>
        <w:rFonts w:cs="Times New Roman"/>
      </w:rPr>
    </w:lvl>
    <w:lvl w:ilvl="1">
      <w:start w:val="1"/>
      <w:numFmt w:val="decimal"/>
      <w:lvlText w:val="%1.%2."/>
      <w:lvlJc w:val="left"/>
      <w:pPr>
        <w:tabs>
          <w:tab w:val="num" w:pos="450"/>
        </w:tabs>
        <w:ind w:left="450" w:hanging="450"/>
      </w:pPr>
      <w:rPr>
        <w:rFonts w:cs="Times New Roman"/>
      </w:rPr>
    </w:lvl>
    <w:lvl w:ilvl="2">
      <w:start w:val="1"/>
      <w:numFmt w:val="bullet"/>
      <w:lvlText w:val=""/>
      <w:lvlJc w:val="left"/>
      <w:pPr>
        <w:tabs>
          <w:tab w:val="num" w:pos="360"/>
        </w:tabs>
        <w:ind w:left="360" w:hanging="360"/>
      </w:pPr>
      <w:rPr>
        <w:rFonts w:ascii="Symbol" w:hAnsi="Symbol" w:hint="default"/>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3" w15:restartNumberingAfterBreak="0">
    <w:nsid w:val="3C8B6CCB"/>
    <w:multiLevelType w:val="multilevel"/>
    <w:tmpl w:val="EDBE201E"/>
    <w:lvl w:ilvl="0">
      <w:start w:val="3"/>
      <w:numFmt w:val="decimal"/>
      <w:lvlText w:val="%1."/>
      <w:lvlJc w:val="left"/>
      <w:pPr>
        <w:ind w:left="540" w:hanging="540"/>
      </w:pPr>
      <w:rPr>
        <w:rFonts w:cs="Times New Roman" w:hint="default"/>
      </w:rPr>
    </w:lvl>
    <w:lvl w:ilvl="1">
      <w:start w:val="3"/>
      <w:numFmt w:val="decimal"/>
      <w:lvlText w:val="%1.%2."/>
      <w:lvlJc w:val="left"/>
      <w:pPr>
        <w:ind w:left="966" w:hanging="540"/>
      </w:pPr>
      <w:rPr>
        <w:rFonts w:cs="Times New Roman" w:hint="default"/>
      </w:rPr>
    </w:lvl>
    <w:lvl w:ilvl="2">
      <w:start w:val="1"/>
      <w:numFmt w:val="decimal"/>
      <w:lvlText w:val="%1.%2.%3."/>
      <w:lvlJc w:val="left"/>
      <w:pPr>
        <w:ind w:left="6107" w:hanging="720"/>
      </w:pPr>
      <w:rPr>
        <w:rFonts w:cs="Times New Roman" w:hint="default"/>
      </w:rPr>
    </w:lvl>
    <w:lvl w:ilvl="3">
      <w:start w:val="1"/>
      <w:numFmt w:val="decimal"/>
      <w:lvlText w:val="%1.%2.%3.%4."/>
      <w:lvlJc w:val="left"/>
      <w:pPr>
        <w:ind w:left="1785" w:hanging="720"/>
      </w:pPr>
      <w:rPr>
        <w:rFonts w:cs="Times New Roman" w:hint="default"/>
      </w:rPr>
    </w:lvl>
    <w:lvl w:ilvl="4">
      <w:start w:val="1"/>
      <w:numFmt w:val="decimal"/>
      <w:lvlText w:val="%1.%2.%3.%4.%5."/>
      <w:lvlJc w:val="left"/>
      <w:pPr>
        <w:ind w:left="2500" w:hanging="1080"/>
      </w:pPr>
      <w:rPr>
        <w:rFonts w:cs="Times New Roman" w:hint="default"/>
      </w:rPr>
    </w:lvl>
    <w:lvl w:ilvl="5">
      <w:start w:val="1"/>
      <w:numFmt w:val="decimal"/>
      <w:lvlText w:val="%1.%2.%3.%4.%5.%6."/>
      <w:lvlJc w:val="left"/>
      <w:pPr>
        <w:ind w:left="2855" w:hanging="1080"/>
      </w:pPr>
      <w:rPr>
        <w:rFonts w:cs="Times New Roman" w:hint="default"/>
      </w:rPr>
    </w:lvl>
    <w:lvl w:ilvl="6">
      <w:start w:val="1"/>
      <w:numFmt w:val="decimal"/>
      <w:lvlText w:val="%1.%2.%3.%4.%5.%6.%7."/>
      <w:lvlJc w:val="left"/>
      <w:pPr>
        <w:ind w:left="3570" w:hanging="1440"/>
      </w:pPr>
      <w:rPr>
        <w:rFonts w:cs="Times New Roman" w:hint="default"/>
      </w:rPr>
    </w:lvl>
    <w:lvl w:ilvl="7">
      <w:start w:val="1"/>
      <w:numFmt w:val="decimal"/>
      <w:lvlText w:val="%1.%2.%3.%4.%5.%6.%7.%8."/>
      <w:lvlJc w:val="left"/>
      <w:pPr>
        <w:ind w:left="3925" w:hanging="1440"/>
      </w:pPr>
      <w:rPr>
        <w:rFonts w:cs="Times New Roman" w:hint="default"/>
      </w:rPr>
    </w:lvl>
    <w:lvl w:ilvl="8">
      <w:start w:val="1"/>
      <w:numFmt w:val="decimal"/>
      <w:lvlText w:val="%1.%2.%3.%4.%5.%6.%7.%8.%9."/>
      <w:lvlJc w:val="left"/>
      <w:pPr>
        <w:ind w:left="4640" w:hanging="1800"/>
      </w:pPr>
      <w:rPr>
        <w:rFonts w:cs="Times New Roman" w:hint="default"/>
      </w:rPr>
    </w:lvl>
  </w:abstractNum>
  <w:abstractNum w:abstractNumId="14" w15:restartNumberingAfterBreak="0">
    <w:nsid w:val="3CC478C1"/>
    <w:multiLevelType w:val="hybridMultilevel"/>
    <w:tmpl w:val="66789436"/>
    <w:lvl w:ilvl="0" w:tplc="FFFFFFFF">
      <w:start w:val="1"/>
      <w:numFmt w:val="bullet"/>
      <w:lvlText w:val=""/>
      <w:lvlJc w:val="left"/>
      <w:pPr>
        <w:tabs>
          <w:tab w:val="num" w:pos="567"/>
        </w:tabs>
        <w:ind w:left="567"/>
      </w:pPr>
      <w:rPr>
        <w:rFonts w:ascii="Symbol" w:hAnsi="Symbol" w:hint="default"/>
      </w:rPr>
    </w:lvl>
    <w:lvl w:ilvl="1" w:tplc="FFFFFFFF" w:tentative="1">
      <w:start w:val="1"/>
      <w:numFmt w:val="bullet"/>
      <w:lvlText w:val="o"/>
      <w:lvlJc w:val="left"/>
      <w:pPr>
        <w:tabs>
          <w:tab w:val="num" w:pos="2007"/>
        </w:tabs>
        <w:ind w:left="2007" w:hanging="360"/>
      </w:pPr>
      <w:rPr>
        <w:rFonts w:ascii="Courier New" w:hAnsi="Courier New" w:hint="default"/>
      </w:rPr>
    </w:lvl>
    <w:lvl w:ilvl="2" w:tplc="FFFFFFFF" w:tentative="1">
      <w:start w:val="1"/>
      <w:numFmt w:val="bullet"/>
      <w:lvlText w:val=""/>
      <w:lvlJc w:val="left"/>
      <w:pPr>
        <w:tabs>
          <w:tab w:val="num" w:pos="2727"/>
        </w:tabs>
        <w:ind w:left="2727" w:hanging="360"/>
      </w:pPr>
      <w:rPr>
        <w:rFonts w:ascii="Wingdings" w:hAnsi="Wingdings" w:hint="default"/>
      </w:rPr>
    </w:lvl>
    <w:lvl w:ilvl="3" w:tplc="FFFFFFFF" w:tentative="1">
      <w:start w:val="1"/>
      <w:numFmt w:val="bullet"/>
      <w:lvlText w:val=""/>
      <w:lvlJc w:val="left"/>
      <w:pPr>
        <w:tabs>
          <w:tab w:val="num" w:pos="3447"/>
        </w:tabs>
        <w:ind w:left="3447" w:hanging="360"/>
      </w:pPr>
      <w:rPr>
        <w:rFonts w:ascii="Symbol" w:hAnsi="Symbol" w:hint="default"/>
      </w:rPr>
    </w:lvl>
    <w:lvl w:ilvl="4" w:tplc="FFFFFFFF" w:tentative="1">
      <w:start w:val="1"/>
      <w:numFmt w:val="bullet"/>
      <w:lvlText w:val="o"/>
      <w:lvlJc w:val="left"/>
      <w:pPr>
        <w:tabs>
          <w:tab w:val="num" w:pos="4167"/>
        </w:tabs>
        <w:ind w:left="4167" w:hanging="360"/>
      </w:pPr>
      <w:rPr>
        <w:rFonts w:ascii="Courier New" w:hAnsi="Courier New" w:hint="default"/>
      </w:rPr>
    </w:lvl>
    <w:lvl w:ilvl="5" w:tplc="FFFFFFFF" w:tentative="1">
      <w:start w:val="1"/>
      <w:numFmt w:val="bullet"/>
      <w:lvlText w:val=""/>
      <w:lvlJc w:val="left"/>
      <w:pPr>
        <w:tabs>
          <w:tab w:val="num" w:pos="4887"/>
        </w:tabs>
        <w:ind w:left="4887" w:hanging="360"/>
      </w:pPr>
      <w:rPr>
        <w:rFonts w:ascii="Wingdings" w:hAnsi="Wingdings" w:hint="default"/>
      </w:rPr>
    </w:lvl>
    <w:lvl w:ilvl="6" w:tplc="FFFFFFFF" w:tentative="1">
      <w:start w:val="1"/>
      <w:numFmt w:val="bullet"/>
      <w:lvlText w:val=""/>
      <w:lvlJc w:val="left"/>
      <w:pPr>
        <w:tabs>
          <w:tab w:val="num" w:pos="5607"/>
        </w:tabs>
        <w:ind w:left="5607" w:hanging="360"/>
      </w:pPr>
      <w:rPr>
        <w:rFonts w:ascii="Symbol" w:hAnsi="Symbol" w:hint="default"/>
      </w:rPr>
    </w:lvl>
    <w:lvl w:ilvl="7" w:tplc="FFFFFFFF" w:tentative="1">
      <w:start w:val="1"/>
      <w:numFmt w:val="bullet"/>
      <w:lvlText w:val="o"/>
      <w:lvlJc w:val="left"/>
      <w:pPr>
        <w:tabs>
          <w:tab w:val="num" w:pos="6327"/>
        </w:tabs>
        <w:ind w:left="6327" w:hanging="360"/>
      </w:pPr>
      <w:rPr>
        <w:rFonts w:ascii="Courier New" w:hAnsi="Courier New" w:hint="default"/>
      </w:rPr>
    </w:lvl>
    <w:lvl w:ilvl="8" w:tplc="FFFFFFFF" w:tentative="1">
      <w:start w:val="1"/>
      <w:numFmt w:val="bullet"/>
      <w:lvlText w:val=""/>
      <w:lvlJc w:val="left"/>
      <w:pPr>
        <w:tabs>
          <w:tab w:val="num" w:pos="7047"/>
        </w:tabs>
        <w:ind w:left="7047" w:hanging="360"/>
      </w:pPr>
      <w:rPr>
        <w:rFonts w:ascii="Wingdings" w:hAnsi="Wingdings" w:hint="default"/>
      </w:rPr>
    </w:lvl>
  </w:abstractNum>
  <w:abstractNum w:abstractNumId="15" w15:restartNumberingAfterBreak="0">
    <w:nsid w:val="42422644"/>
    <w:multiLevelType w:val="multilevel"/>
    <w:tmpl w:val="719E3A72"/>
    <w:lvl w:ilvl="0">
      <w:start w:val="3"/>
      <w:numFmt w:val="decimal"/>
      <w:lvlText w:val="%1."/>
      <w:lvlJc w:val="left"/>
      <w:pPr>
        <w:ind w:left="360" w:hanging="360"/>
      </w:pPr>
      <w:rPr>
        <w:rFonts w:cs="Times New Roman" w:hint="default"/>
      </w:rPr>
    </w:lvl>
    <w:lvl w:ilvl="1">
      <w:start w:val="2"/>
      <w:numFmt w:val="decimal"/>
      <w:lvlText w:val="%1.%2."/>
      <w:lvlJc w:val="left"/>
      <w:pPr>
        <w:ind w:left="644" w:hanging="360"/>
      </w:pPr>
      <w:rPr>
        <w:rFonts w:cs="Times New Roman" w:hint="default"/>
      </w:rPr>
    </w:lvl>
    <w:lvl w:ilvl="2">
      <w:start w:val="1"/>
      <w:numFmt w:val="decimal"/>
      <w:lvlText w:val="%1.%2.%3."/>
      <w:lvlJc w:val="left"/>
      <w:pPr>
        <w:ind w:left="1288" w:hanging="720"/>
      </w:pPr>
      <w:rPr>
        <w:rFonts w:cs="Times New Roman" w:hint="default"/>
      </w:rPr>
    </w:lvl>
    <w:lvl w:ilvl="3">
      <w:start w:val="1"/>
      <w:numFmt w:val="decimal"/>
      <w:lvlText w:val="%1.%2.%3.%4."/>
      <w:lvlJc w:val="left"/>
      <w:pPr>
        <w:ind w:left="1572" w:hanging="720"/>
      </w:pPr>
      <w:rPr>
        <w:rFonts w:cs="Times New Roman" w:hint="default"/>
      </w:rPr>
    </w:lvl>
    <w:lvl w:ilvl="4">
      <w:start w:val="1"/>
      <w:numFmt w:val="decimal"/>
      <w:lvlText w:val="%1.%2.%3.%4.%5."/>
      <w:lvlJc w:val="left"/>
      <w:pPr>
        <w:ind w:left="2216" w:hanging="1080"/>
      </w:pPr>
      <w:rPr>
        <w:rFonts w:cs="Times New Roman" w:hint="default"/>
      </w:rPr>
    </w:lvl>
    <w:lvl w:ilvl="5">
      <w:start w:val="1"/>
      <w:numFmt w:val="decimal"/>
      <w:lvlText w:val="%1.%2.%3.%4.%5.%6."/>
      <w:lvlJc w:val="left"/>
      <w:pPr>
        <w:ind w:left="2500" w:hanging="1080"/>
      </w:pPr>
      <w:rPr>
        <w:rFonts w:cs="Times New Roman" w:hint="default"/>
      </w:rPr>
    </w:lvl>
    <w:lvl w:ilvl="6">
      <w:start w:val="1"/>
      <w:numFmt w:val="decimal"/>
      <w:lvlText w:val="%1.%2.%3.%4.%5.%6.%7."/>
      <w:lvlJc w:val="left"/>
      <w:pPr>
        <w:ind w:left="3144" w:hanging="1440"/>
      </w:pPr>
      <w:rPr>
        <w:rFonts w:cs="Times New Roman" w:hint="default"/>
      </w:rPr>
    </w:lvl>
    <w:lvl w:ilvl="7">
      <w:start w:val="1"/>
      <w:numFmt w:val="decimal"/>
      <w:lvlText w:val="%1.%2.%3.%4.%5.%6.%7.%8."/>
      <w:lvlJc w:val="left"/>
      <w:pPr>
        <w:ind w:left="3428" w:hanging="1440"/>
      </w:pPr>
      <w:rPr>
        <w:rFonts w:cs="Times New Roman" w:hint="default"/>
      </w:rPr>
    </w:lvl>
    <w:lvl w:ilvl="8">
      <w:start w:val="1"/>
      <w:numFmt w:val="decimal"/>
      <w:lvlText w:val="%1.%2.%3.%4.%5.%6.%7.%8.%9."/>
      <w:lvlJc w:val="left"/>
      <w:pPr>
        <w:ind w:left="4072" w:hanging="1800"/>
      </w:pPr>
      <w:rPr>
        <w:rFonts w:cs="Times New Roman" w:hint="default"/>
      </w:rPr>
    </w:lvl>
  </w:abstractNum>
  <w:abstractNum w:abstractNumId="16" w15:restartNumberingAfterBreak="0">
    <w:nsid w:val="48B93078"/>
    <w:multiLevelType w:val="multilevel"/>
    <w:tmpl w:val="541ABC3A"/>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ascii="Times New Roman" w:hAnsi="Times New Roman" w:cs="Times New Roman" w:hint="default"/>
        <w:b/>
        <w:bCs/>
        <w:i w:val="0"/>
        <w:iCs/>
        <w:sz w:val="20"/>
      </w:rPr>
    </w:lvl>
    <w:lvl w:ilvl="2">
      <w:start w:val="1"/>
      <w:numFmt w:val="decimal"/>
      <w:isLgl/>
      <w:lvlText w:val="%1.%2.%3."/>
      <w:lvlJc w:val="left"/>
      <w:pPr>
        <w:ind w:left="1080" w:hanging="720"/>
      </w:pPr>
      <w:rPr>
        <w:rFonts w:ascii="Arial" w:hAnsi="Arial" w:cs="Arial" w:hint="default"/>
        <w:b w:val="0"/>
        <w:i/>
        <w:sz w:val="20"/>
      </w:rPr>
    </w:lvl>
    <w:lvl w:ilvl="3">
      <w:start w:val="1"/>
      <w:numFmt w:val="decimal"/>
      <w:isLgl/>
      <w:lvlText w:val="%1.%2.%3.%4."/>
      <w:lvlJc w:val="left"/>
      <w:pPr>
        <w:ind w:left="1080" w:hanging="720"/>
      </w:pPr>
      <w:rPr>
        <w:rFonts w:ascii="Arial" w:hAnsi="Arial" w:cs="Arial" w:hint="default"/>
        <w:b w:val="0"/>
        <w:i/>
        <w:sz w:val="20"/>
      </w:rPr>
    </w:lvl>
    <w:lvl w:ilvl="4">
      <w:start w:val="1"/>
      <w:numFmt w:val="decimal"/>
      <w:isLgl/>
      <w:lvlText w:val="%1.%2.%3.%4.%5."/>
      <w:lvlJc w:val="left"/>
      <w:pPr>
        <w:ind w:left="1440" w:hanging="1080"/>
      </w:pPr>
      <w:rPr>
        <w:rFonts w:ascii="Arial" w:hAnsi="Arial" w:cs="Arial" w:hint="default"/>
        <w:b w:val="0"/>
        <w:i/>
        <w:sz w:val="20"/>
      </w:rPr>
    </w:lvl>
    <w:lvl w:ilvl="5">
      <w:start w:val="1"/>
      <w:numFmt w:val="decimal"/>
      <w:isLgl/>
      <w:lvlText w:val="%1.%2.%3.%4.%5.%6."/>
      <w:lvlJc w:val="left"/>
      <w:pPr>
        <w:ind w:left="1440" w:hanging="1080"/>
      </w:pPr>
      <w:rPr>
        <w:rFonts w:ascii="Arial" w:hAnsi="Arial" w:cs="Arial" w:hint="default"/>
        <w:b w:val="0"/>
        <w:i/>
        <w:sz w:val="20"/>
      </w:rPr>
    </w:lvl>
    <w:lvl w:ilvl="6">
      <w:start w:val="1"/>
      <w:numFmt w:val="decimal"/>
      <w:isLgl/>
      <w:lvlText w:val="%1.%2.%3.%4.%5.%6.%7."/>
      <w:lvlJc w:val="left"/>
      <w:pPr>
        <w:ind w:left="1800" w:hanging="1440"/>
      </w:pPr>
      <w:rPr>
        <w:rFonts w:ascii="Arial" w:hAnsi="Arial" w:cs="Arial" w:hint="default"/>
        <w:b w:val="0"/>
        <w:i/>
        <w:sz w:val="20"/>
      </w:rPr>
    </w:lvl>
    <w:lvl w:ilvl="7">
      <w:start w:val="1"/>
      <w:numFmt w:val="decimal"/>
      <w:isLgl/>
      <w:lvlText w:val="%1.%2.%3.%4.%5.%6.%7.%8."/>
      <w:lvlJc w:val="left"/>
      <w:pPr>
        <w:ind w:left="1800" w:hanging="1440"/>
      </w:pPr>
      <w:rPr>
        <w:rFonts w:ascii="Arial" w:hAnsi="Arial" w:cs="Arial" w:hint="default"/>
        <w:b w:val="0"/>
        <w:i/>
        <w:sz w:val="20"/>
      </w:rPr>
    </w:lvl>
    <w:lvl w:ilvl="8">
      <w:start w:val="1"/>
      <w:numFmt w:val="decimal"/>
      <w:isLgl/>
      <w:lvlText w:val="%1.%2.%3.%4.%5.%6.%7.%8.%9."/>
      <w:lvlJc w:val="left"/>
      <w:pPr>
        <w:ind w:left="2160" w:hanging="1800"/>
      </w:pPr>
      <w:rPr>
        <w:rFonts w:ascii="Arial" w:hAnsi="Arial" w:cs="Arial" w:hint="default"/>
        <w:b w:val="0"/>
        <w:i/>
        <w:sz w:val="20"/>
      </w:rPr>
    </w:lvl>
  </w:abstractNum>
  <w:abstractNum w:abstractNumId="17" w15:restartNumberingAfterBreak="0">
    <w:nsid w:val="4E572E38"/>
    <w:multiLevelType w:val="hybridMultilevel"/>
    <w:tmpl w:val="546E67AC"/>
    <w:lvl w:ilvl="0" w:tplc="0419000F">
      <w:start w:val="7"/>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50EB06A4"/>
    <w:multiLevelType w:val="multilevel"/>
    <w:tmpl w:val="0486D6B0"/>
    <w:lvl w:ilvl="0">
      <w:start w:val="4"/>
      <w:numFmt w:val="decimal"/>
      <w:lvlText w:val="%1."/>
      <w:lvlJc w:val="left"/>
      <w:pPr>
        <w:ind w:left="360" w:hanging="360"/>
      </w:pPr>
      <w:rPr>
        <w:rFonts w:hint="default"/>
      </w:rPr>
    </w:lvl>
    <w:lvl w:ilvl="1">
      <w:start w:val="1"/>
      <w:numFmt w:val="decimal"/>
      <w:lvlText w:val="%1.%2."/>
      <w:lvlJc w:val="left"/>
      <w:pPr>
        <w:ind w:left="644" w:hanging="360"/>
      </w:pPr>
      <w:rPr>
        <w:rFonts w:hint="default"/>
        <w:b/>
      </w:rPr>
    </w:lvl>
    <w:lvl w:ilvl="2">
      <w:start w:val="1"/>
      <w:numFmt w:val="decimal"/>
      <w:lvlText w:val="%1.%2.%3."/>
      <w:lvlJc w:val="left"/>
      <w:pPr>
        <w:ind w:left="1430" w:hanging="720"/>
      </w:pPr>
      <w:rPr>
        <w:rFonts w:hint="default"/>
        <w:b/>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9" w15:restartNumberingAfterBreak="0">
    <w:nsid w:val="51C83C4A"/>
    <w:multiLevelType w:val="hybridMultilevel"/>
    <w:tmpl w:val="3364DDA4"/>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15:restartNumberingAfterBreak="0">
    <w:nsid w:val="52A425B6"/>
    <w:multiLevelType w:val="hybridMultilevel"/>
    <w:tmpl w:val="C7CC8FBC"/>
    <w:lvl w:ilvl="0" w:tplc="620CF2D2">
      <w:start w:val="1"/>
      <w:numFmt w:val="decimal"/>
      <w:lvlText w:val="%1."/>
      <w:lvlJc w:val="left"/>
      <w:pPr>
        <w:ind w:left="644" w:hanging="360"/>
      </w:pPr>
      <w:rPr>
        <w:rFonts w:hint="default"/>
      </w:rPr>
    </w:lvl>
    <w:lvl w:ilvl="1" w:tplc="F8429FB4" w:tentative="1">
      <w:start w:val="1"/>
      <w:numFmt w:val="lowerLetter"/>
      <w:lvlText w:val="%2."/>
      <w:lvlJc w:val="left"/>
      <w:pPr>
        <w:ind w:left="1440" w:hanging="360"/>
      </w:pPr>
    </w:lvl>
    <w:lvl w:ilvl="2" w:tplc="28D8674E" w:tentative="1">
      <w:start w:val="1"/>
      <w:numFmt w:val="lowerRoman"/>
      <w:lvlText w:val="%3."/>
      <w:lvlJc w:val="right"/>
      <w:pPr>
        <w:ind w:left="2160" w:hanging="180"/>
      </w:pPr>
    </w:lvl>
    <w:lvl w:ilvl="3" w:tplc="7298AA1E" w:tentative="1">
      <w:start w:val="1"/>
      <w:numFmt w:val="decimal"/>
      <w:lvlText w:val="%4."/>
      <w:lvlJc w:val="left"/>
      <w:pPr>
        <w:ind w:left="2880" w:hanging="360"/>
      </w:pPr>
    </w:lvl>
    <w:lvl w:ilvl="4" w:tplc="C2A4A596" w:tentative="1">
      <w:start w:val="1"/>
      <w:numFmt w:val="lowerLetter"/>
      <w:lvlText w:val="%5."/>
      <w:lvlJc w:val="left"/>
      <w:pPr>
        <w:ind w:left="3600" w:hanging="360"/>
      </w:pPr>
    </w:lvl>
    <w:lvl w:ilvl="5" w:tplc="F3F6A43C" w:tentative="1">
      <w:start w:val="1"/>
      <w:numFmt w:val="lowerRoman"/>
      <w:lvlText w:val="%6."/>
      <w:lvlJc w:val="right"/>
      <w:pPr>
        <w:ind w:left="4320" w:hanging="180"/>
      </w:pPr>
    </w:lvl>
    <w:lvl w:ilvl="6" w:tplc="2A765AA0" w:tentative="1">
      <w:start w:val="1"/>
      <w:numFmt w:val="decimal"/>
      <w:lvlText w:val="%7."/>
      <w:lvlJc w:val="left"/>
      <w:pPr>
        <w:ind w:left="5040" w:hanging="360"/>
      </w:pPr>
    </w:lvl>
    <w:lvl w:ilvl="7" w:tplc="457C13B0" w:tentative="1">
      <w:start w:val="1"/>
      <w:numFmt w:val="lowerLetter"/>
      <w:lvlText w:val="%8."/>
      <w:lvlJc w:val="left"/>
      <w:pPr>
        <w:ind w:left="5760" w:hanging="360"/>
      </w:pPr>
    </w:lvl>
    <w:lvl w:ilvl="8" w:tplc="9758A470" w:tentative="1">
      <w:start w:val="1"/>
      <w:numFmt w:val="lowerRoman"/>
      <w:lvlText w:val="%9."/>
      <w:lvlJc w:val="right"/>
      <w:pPr>
        <w:ind w:left="6480" w:hanging="180"/>
      </w:pPr>
    </w:lvl>
  </w:abstractNum>
  <w:abstractNum w:abstractNumId="21" w15:restartNumberingAfterBreak="0">
    <w:nsid w:val="56C17DA2"/>
    <w:multiLevelType w:val="multilevel"/>
    <w:tmpl w:val="FA506DC4"/>
    <w:lvl w:ilvl="0">
      <w:start w:val="7"/>
      <w:numFmt w:val="decimal"/>
      <w:lvlText w:val="%1."/>
      <w:lvlJc w:val="left"/>
      <w:pPr>
        <w:tabs>
          <w:tab w:val="num" w:pos="450"/>
        </w:tabs>
        <w:ind w:left="450" w:hanging="450"/>
      </w:pPr>
      <w:rPr>
        <w:rFonts w:cs="Times New Roman"/>
      </w:rPr>
    </w:lvl>
    <w:lvl w:ilvl="1">
      <w:start w:val="1"/>
      <w:numFmt w:val="decimal"/>
      <w:lvlText w:val="%1.%2."/>
      <w:lvlJc w:val="left"/>
      <w:pPr>
        <w:tabs>
          <w:tab w:val="num" w:pos="450"/>
        </w:tabs>
        <w:ind w:left="450" w:hanging="450"/>
      </w:pPr>
      <w:rPr>
        <w:rFonts w:cs="Times New Roman"/>
      </w:rPr>
    </w:lvl>
    <w:lvl w:ilvl="2">
      <w:start w:val="1"/>
      <w:numFmt w:val="bullet"/>
      <w:lvlText w:val=""/>
      <w:lvlJc w:val="left"/>
      <w:pPr>
        <w:tabs>
          <w:tab w:val="num" w:pos="360"/>
        </w:tabs>
        <w:ind w:left="360" w:hanging="360"/>
      </w:pPr>
      <w:rPr>
        <w:rFonts w:ascii="Symbol" w:hAnsi="Symbol" w:hint="default"/>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22" w15:restartNumberingAfterBreak="0">
    <w:nsid w:val="5D7A4B72"/>
    <w:multiLevelType w:val="multilevel"/>
    <w:tmpl w:val="1F66DE86"/>
    <w:lvl w:ilvl="0">
      <w:start w:val="3"/>
      <w:numFmt w:val="decimal"/>
      <w:lvlText w:val="%1."/>
      <w:lvlJc w:val="left"/>
      <w:pPr>
        <w:ind w:left="540" w:hanging="540"/>
      </w:pPr>
      <w:rPr>
        <w:rFonts w:hint="default"/>
      </w:rPr>
    </w:lvl>
    <w:lvl w:ilvl="1">
      <w:start w:val="1"/>
      <w:numFmt w:val="decimal"/>
      <w:lvlText w:val="%1.%2."/>
      <w:lvlJc w:val="left"/>
      <w:pPr>
        <w:ind w:left="895" w:hanging="54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23" w15:restartNumberingAfterBreak="0">
    <w:nsid w:val="64321D50"/>
    <w:multiLevelType w:val="hybridMultilevel"/>
    <w:tmpl w:val="91F4CB1E"/>
    <w:lvl w:ilvl="0" w:tplc="0419000B">
      <w:start w:val="1"/>
      <w:numFmt w:val="bullet"/>
      <w:lvlText w:val=""/>
      <w:lvlJc w:val="left"/>
      <w:pPr>
        <w:ind w:left="1004" w:hanging="360"/>
      </w:pPr>
      <w:rPr>
        <w:rFonts w:ascii="Wingdings" w:hAnsi="Wingding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4" w15:restartNumberingAfterBreak="0">
    <w:nsid w:val="68F722A3"/>
    <w:multiLevelType w:val="hybridMultilevel"/>
    <w:tmpl w:val="11E259D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5" w15:restartNumberingAfterBreak="0">
    <w:nsid w:val="6D762636"/>
    <w:multiLevelType w:val="hybridMultilevel"/>
    <w:tmpl w:val="C548EC68"/>
    <w:lvl w:ilvl="0" w:tplc="696CDEF0">
      <w:numFmt w:val="bullet"/>
      <w:lvlText w:val=""/>
      <w:lvlJc w:val="left"/>
      <w:pPr>
        <w:ind w:left="1185" w:hanging="825"/>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72A74A75"/>
    <w:multiLevelType w:val="hybridMultilevel"/>
    <w:tmpl w:val="0052B440"/>
    <w:lvl w:ilvl="0" w:tplc="A6849C26">
      <w:start w:val="1"/>
      <w:numFmt w:val="decimal"/>
      <w:lvlText w:val="%1."/>
      <w:lvlJc w:val="left"/>
      <w:pPr>
        <w:ind w:left="644" w:hanging="360"/>
      </w:pPr>
      <w:rPr>
        <w:rFonts w:hint="default"/>
        <w:b w:val="0"/>
        <w:u w:val="none"/>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7" w15:restartNumberingAfterBreak="0">
    <w:nsid w:val="75087BD6"/>
    <w:multiLevelType w:val="hybridMultilevel"/>
    <w:tmpl w:val="8BFA8F26"/>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CCC760D"/>
    <w:multiLevelType w:val="hybridMultilevel"/>
    <w:tmpl w:val="0F5EF772"/>
    <w:lvl w:ilvl="0" w:tplc="70BC7CF4">
      <w:start w:val="1"/>
      <w:numFmt w:val="bullet"/>
      <w:lvlText w:val=""/>
      <w:lvlJc w:val="left"/>
      <w:pPr>
        <w:ind w:left="1628" w:hanging="360"/>
      </w:pPr>
      <w:rPr>
        <w:rFonts w:ascii="Symbol" w:hAnsi="Symbol" w:hint="default"/>
        <w:color w:val="auto"/>
      </w:rPr>
    </w:lvl>
    <w:lvl w:ilvl="1" w:tplc="04190003">
      <w:start w:val="1"/>
      <w:numFmt w:val="decimal"/>
      <w:lvlText w:val="%2."/>
      <w:lvlJc w:val="left"/>
      <w:pPr>
        <w:tabs>
          <w:tab w:val="num" w:pos="1648"/>
        </w:tabs>
        <w:ind w:left="1648" w:hanging="360"/>
      </w:pPr>
      <w:rPr>
        <w:rFonts w:cs="Times New Roman"/>
      </w:rPr>
    </w:lvl>
    <w:lvl w:ilvl="2" w:tplc="04190005">
      <w:start w:val="1"/>
      <w:numFmt w:val="decimal"/>
      <w:lvlText w:val="%3."/>
      <w:lvlJc w:val="left"/>
      <w:pPr>
        <w:tabs>
          <w:tab w:val="num" w:pos="2368"/>
        </w:tabs>
        <w:ind w:left="2368" w:hanging="360"/>
      </w:pPr>
      <w:rPr>
        <w:rFonts w:cs="Times New Roman"/>
      </w:rPr>
    </w:lvl>
    <w:lvl w:ilvl="3" w:tplc="04190001">
      <w:start w:val="1"/>
      <w:numFmt w:val="decimal"/>
      <w:lvlText w:val="%4."/>
      <w:lvlJc w:val="left"/>
      <w:pPr>
        <w:tabs>
          <w:tab w:val="num" w:pos="3088"/>
        </w:tabs>
        <w:ind w:left="3088" w:hanging="360"/>
      </w:pPr>
      <w:rPr>
        <w:rFonts w:cs="Times New Roman"/>
      </w:rPr>
    </w:lvl>
    <w:lvl w:ilvl="4" w:tplc="04190003">
      <w:start w:val="1"/>
      <w:numFmt w:val="decimal"/>
      <w:lvlText w:val="%5."/>
      <w:lvlJc w:val="left"/>
      <w:pPr>
        <w:tabs>
          <w:tab w:val="num" w:pos="3808"/>
        </w:tabs>
        <w:ind w:left="3808" w:hanging="360"/>
      </w:pPr>
      <w:rPr>
        <w:rFonts w:cs="Times New Roman"/>
      </w:rPr>
    </w:lvl>
    <w:lvl w:ilvl="5" w:tplc="04190005">
      <w:start w:val="1"/>
      <w:numFmt w:val="decimal"/>
      <w:lvlText w:val="%6."/>
      <w:lvlJc w:val="left"/>
      <w:pPr>
        <w:tabs>
          <w:tab w:val="num" w:pos="4528"/>
        </w:tabs>
        <w:ind w:left="4528" w:hanging="360"/>
      </w:pPr>
      <w:rPr>
        <w:rFonts w:cs="Times New Roman"/>
      </w:rPr>
    </w:lvl>
    <w:lvl w:ilvl="6" w:tplc="04190001">
      <w:start w:val="1"/>
      <w:numFmt w:val="decimal"/>
      <w:lvlText w:val="%7."/>
      <w:lvlJc w:val="left"/>
      <w:pPr>
        <w:tabs>
          <w:tab w:val="num" w:pos="5248"/>
        </w:tabs>
        <w:ind w:left="5248" w:hanging="360"/>
      </w:pPr>
      <w:rPr>
        <w:rFonts w:cs="Times New Roman"/>
      </w:rPr>
    </w:lvl>
    <w:lvl w:ilvl="7" w:tplc="04190003">
      <w:start w:val="1"/>
      <w:numFmt w:val="decimal"/>
      <w:lvlText w:val="%8."/>
      <w:lvlJc w:val="left"/>
      <w:pPr>
        <w:tabs>
          <w:tab w:val="num" w:pos="5968"/>
        </w:tabs>
        <w:ind w:left="5968" w:hanging="360"/>
      </w:pPr>
      <w:rPr>
        <w:rFonts w:cs="Times New Roman"/>
      </w:rPr>
    </w:lvl>
    <w:lvl w:ilvl="8" w:tplc="04190005">
      <w:start w:val="1"/>
      <w:numFmt w:val="decimal"/>
      <w:lvlText w:val="%9."/>
      <w:lvlJc w:val="left"/>
      <w:pPr>
        <w:tabs>
          <w:tab w:val="num" w:pos="6688"/>
        </w:tabs>
        <w:ind w:left="6688" w:hanging="360"/>
      </w:pPr>
      <w:rPr>
        <w:rFonts w:cs="Times New Roman"/>
      </w:rPr>
    </w:lvl>
  </w:abstractNum>
  <w:num w:numId="1">
    <w:abstractNumId w:val="4"/>
  </w:num>
  <w:num w:numId="2">
    <w:abstractNumId w:val="7"/>
  </w:num>
  <w:num w:numId="3">
    <w:abstractNumId w:val="21"/>
  </w:num>
  <w:num w:numId="4">
    <w:abstractNumId w:val="12"/>
  </w:num>
  <w:num w:numId="5">
    <w:abstractNumId w:val="14"/>
  </w:num>
  <w:num w:numId="6">
    <w:abstractNumId w:val="16"/>
  </w:num>
  <w:num w:numId="7">
    <w:abstractNumId w:val="19"/>
  </w:num>
  <w:num w:numId="8">
    <w:abstractNumId w:val="5"/>
  </w:num>
  <w:num w:numId="9">
    <w:abstractNumId w:val="3"/>
  </w:num>
  <w:num w:numId="10">
    <w:abstractNumId w:val="15"/>
  </w:num>
  <w:num w:numId="11">
    <w:abstractNumId w:val="8"/>
  </w:num>
  <w:num w:numId="12">
    <w:abstractNumId w:val="13"/>
  </w:num>
  <w:num w:numId="13">
    <w:abstractNumId w:val="1"/>
  </w:num>
  <w:num w:numId="14">
    <w:abstractNumId w:val="17"/>
  </w:num>
  <w:num w:numId="15">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5"/>
  </w:num>
  <w:num w:numId="19">
    <w:abstractNumId w:val="24"/>
  </w:num>
  <w:num w:numId="20">
    <w:abstractNumId w:val="0"/>
  </w:num>
  <w:num w:numId="21">
    <w:abstractNumId w:val="18"/>
  </w:num>
  <w:num w:numId="22">
    <w:abstractNumId w:val="22"/>
  </w:num>
  <w:num w:numId="23">
    <w:abstractNumId w:val="10"/>
  </w:num>
  <w:num w:numId="24">
    <w:abstractNumId w:val="27"/>
  </w:num>
  <w:num w:numId="25">
    <w:abstractNumId w:val="20"/>
  </w:num>
  <w:num w:numId="26">
    <w:abstractNumId w:val="2"/>
  </w:num>
  <w:num w:numId="27">
    <w:abstractNumId w:val="23"/>
  </w:num>
  <w:num w:numId="28">
    <w:abstractNumId w:val="9"/>
  </w:num>
  <w:num w:numId="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5055"/>
    <w:rsid w:val="00001ABB"/>
    <w:rsid w:val="00001D6D"/>
    <w:rsid w:val="00002593"/>
    <w:rsid w:val="00002810"/>
    <w:rsid w:val="00002861"/>
    <w:rsid w:val="00002D6D"/>
    <w:rsid w:val="000038BB"/>
    <w:rsid w:val="00003ED7"/>
    <w:rsid w:val="0000470E"/>
    <w:rsid w:val="0000494B"/>
    <w:rsid w:val="00010CD7"/>
    <w:rsid w:val="00012281"/>
    <w:rsid w:val="0001277D"/>
    <w:rsid w:val="00012C73"/>
    <w:rsid w:val="0001342C"/>
    <w:rsid w:val="00013B54"/>
    <w:rsid w:val="00014731"/>
    <w:rsid w:val="00014D7A"/>
    <w:rsid w:val="000154EC"/>
    <w:rsid w:val="0001688C"/>
    <w:rsid w:val="0001731A"/>
    <w:rsid w:val="00017A65"/>
    <w:rsid w:val="00020FF4"/>
    <w:rsid w:val="00021F83"/>
    <w:rsid w:val="0002208B"/>
    <w:rsid w:val="00023903"/>
    <w:rsid w:val="00026276"/>
    <w:rsid w:val="00026A2A"/>
    <w:rsid w:val="00026B9F"/>
    <w:rsid w:val="0002776C"/>
    <w:rsid w:val="000304BD"/>
    <w:rsid w:val="000323FC"/>
    <w:rsid w:val="00032DAC"/>
    <w:rsid w:val="0003306D"/>
    <w:rsid w:val="000341BD"/>
    <w:rsid w:val="000348C0"/>
    <w:rsid w:val="00036245"/>
    <w:rsid w:val="000364EB"/>
    <w:rsid w:val="00036B28"/>
    <w:rsid w:val="00037018"/>
    <w:rsid w:val="0003750C"/>
    <w:rsid w:val="00037908"/>
    <w:rsid w:val="00037E57"/>
    <w:rsid w:val="00042668"/>
    <w:rsid w:val="00043AA6"/>
    <w:rsid w:val="000448D2"/>
    <w:rsid w:val="00046325"/>
    <w:rsid w:val="0005067E"/>
    <w:rsid w:val="00050ACB"/>
    <w:rsid w:val="00051AB8"/>
    <w:rsid w:val="00052674"/>
    <w:rsid w:val="00053FA6"/>
    <w:rsid w:val="0005472F"/>
    <w:rsid w:val="00054A8A"/>
    <w:rsid w:val="0005633A"/>
    <w:rsid w:val="00056644"/>
    <w:rsid w:val="000572C4"/>
    <w:rsid w:val="00057C1B"/>
    <w:rsid w:val="00061195"/>
    <w:rsid w:val="000612F1"/>
    <w:rsid w:val="0006494E"/>
    <w:rsid w:val="000665A7"/>
    <w:rsid w:val="00067211"/>
    <w:rsid w:val="00070030"/>
    <w:rsid w:val="0007045B"/>
    <w:rsid w:val="0007150E"/>
    <w:rsid w:val="00072CFD"/>
    <w:rsid w:val="0007423F"/>
    <w:rsid w:val="0007430E"/>
    <w:rsid w:val="00077725"/>
    <w:rsid w:val="000830B3"/>
    <w:rsid w:val="00083EFA"/>
    <w:rsid w:val="000848BD"/>
    <w:rsid w:val="00084CD7"/>
    <w:rsid w:val="00086AE5"/>
    <w:rsid w:val="000871C4"/>
    <w:rsid w:val="000878CC"/>
    <w:rsid w:val="000902CA"/>
    <w:rsid w:val="0009177B"/>
    <w:rsid w:val="000927F4"/>
    <w:rsid w:val="000928C4"/>
    <w:rsid w:val="00092A15"/>
    <w:rsid w:val="00093DE3"/>
    <w:rsid w:val="00093F19"/>
    <w:rsid w:val="00095080"/>
    <w:rsid w:val="00096F76"/>
    <w:rsid w:val="000A028E"/>
    <w:rsid w:val="000A1EDF"/>
    <w:rsid w:val="000A221A"/>
    <w:rsid w:val="000A28A5"/>
    <w:rsid w:val="000A2A2F"/>
    <w:rsid w:val="000A4CA4"/>
    <w:rsid w:val="000A6119"/>
    <w:rsid w:val="000A6D1C"/>
    <w:rsid w:val="000B1726"/>
    <w:rsid w:val="000B209E"/>
    <w:rsid w:val="000B211A"/>
    <w:rsid w:val="000B31EF"/>
    <w:rsid w:val="000B4498"/>
    <w:rsid w:val="000B4D5C"/>
    <w:rsid w:val="000B55D7"/>
    <w:rsid w:val="000B65AC"/>
    <w:rsid w:val="000B65E8"/>
    <w:rsid w:val="000B67F2"/>
    <w:rsid w:val="000B7244"/>
    <w:rsid w:val="000B7BCB"/>
    <w:rsid w:val="000B7F7E"/>
    <w:rsid w:val="000C3922"/>
    <w:rsid w:val="000C3DD2"/>
    <w:rsid w:val="000C5CC5"/>
    <w:rsid w:val="000C6B26"/>
    <w:rsid w:val="000C6FA6"/>
    <w:rsid w:val="000D0DF8"/>
    <w:rsid w:val="000D2D2B"/>
    <w:rsid w:val="000D3061"/>
    <w:rsid w:val="000D3E79"/>
    <w:rsid w:val="000D4601"/>
    <w:rsid w:val="000D4D7E"/>
    <w:rsid w:val="000D5274"/>
    <w:rsid w:val="000D55D1"/>
    <w:rsid w:val="000D6C66"/>
    <w:rsid w:val="000D6C8C"/>
    <w:rsid w:val="000D70C5"/>
    <w:rsid w:val="000D70F1"/>
    <w:rsid w:val="000E151D"/>
    <w:rsid w:val="000E158C"/>
    <w:rsid w:val="000E2581"/>
    <w:rsid w:val="000E302F"/>
    <w:rsid w:val="000E3E96"/>
    <w:rsid w:val="000E67FE"/>
    <w:rsid w:val="000F2A79"/>
    <w:rsid w:val="000F2A9B"/>
    <w:rsid w:val="000F3B84"/>
    <w:rsid w:val="000F4125"/>
    <w:rsid w:val="000F5851"/>
    <w:rsid w:val="000F6162"/>
    <w:rsid w:val="000F79F9"/>
    <w:rsid w:val="00100223"/>
    <w:rsid w:val="001018B0"/>
    <w:rsid w:val="00101A2A"/>
    <w:rsid w:val="00101DFD"/>
    <w:rsid w:val="0010289E"/>
    <w:rsid w:val="00102AA2"/>
    <w:rsid w:val="00103307"/>
    <w:rsid w:val="00105997"/>
    <w:rsid w:val="001059E0"/>
    <w:rsid w:val="001064B6"/>
    <w:rsid w:val="001067C7"/>
    <w:rsid w:val="00106B6D"/>
    <w:rsid w:val="001109AB"/>
    <w:rsid w:val="00111306"/>
    <w:rsid w:val="00111C8A"/>
    <w:rsid w:val="001146EF"/>
    <w:rsid w:val="00114AE4"/>
    <w:rsid w:val="001158C1"/>
    <w:rsid w:val="00116366"/>
    <w:rsid w:val="001163F7"/>
    <w:rsid w:val="00116F86"/>
    <w:rsid w:val="00121438"/>
    <w:rsid w:val="00121C96"/>
    <w:rsid w:val="00121D38"/>
    <w:rsid w:val="001223BB"/>
    <w:rsid w:val="001225A3"/>
    <w:rsid w:val="00122C9B"/>
    <w:rsid w:val="0012315E"/>
    <w:rsid w:val="001245D5"/>
    <w:rsid w:val="00124735"/>
    <w:rsid w:val="00124E31"/>
    <w:rsid w:val="0012645A"/>
    <w:rsid w:val="00127A96"/>
    <w:rsid w:val="00130C2F"/>
    <w:rsid w:val="0013151F"/>
    <w:rsid w:val="00134EED"/>
    <w:rsid w:val="00135C68"/>
    <w:rsid w:val="00136384"/>
    <w:rsid w:val="00137D19"/>
    <w:rsid w:val="00141F1F"/>
    <w:rsid w:val="00142707"/>
    <w:rsid w:val="0014280E"/>
    <w:rsid w:val="00142A67"/>
    <w:rsid w:val="00143EFB"/>
    <w:rsid w:val="00144223"/>
    <w:rsid w:val="001445FF"/>
    <w:rsid w:val="00146CE4"/>
    <w:rsid w:val="0015029C"/>
    <w:rsid w:val="00150E81"/>
    <w:rsid w:val="00150F1E"/>
    <w:rsid w:val="001518C1"/>
    <w:rsid w:val="0015305E"/>
    <w:rsid w:val="001533CE"/>
    <w:rsid w:val="0015467A"/>
    <w:rsid w:val="0015479C"/>
    <w:rsid w:val="00154CA5"/>
    <w:rsid w:val="00154F72"/>
    <w:rsid w:val="00155027"/>
    <w:rsid w:val="00155D6C"/>
    <w:rsid w:val="00156CC9"/>
    <w:rsid w:val="00156ED1"/>
    <w:rsid w:val="001606DB"/>
    <w:rsid w:val="001619F5"/>
    <w:rsid w:val="00161E3F"/>
    <w:rsid w:val="00163A24"/>
    <w:rsid w:val="00164826"/>
    <w:rsid w:val="00165090"/>
    <w:rsid w:val="0016691F"/>
    <w:rsid w:val="001675AE"/>
    <w:rsid w:val="00167DBF"/>
    <w:rsid w:val="001705F3"/>
    <w:rsid w:val="00170692"/>
    <w:rsid w:val="00171DF6"/>
    <w:rsid w:val="00172E50"/>
    <w:rsid w:val="00175537"/>
    <w:rsid w:val="0017564F"/>
    <w:rsid w:val="00175AAB"/>
    <w:rsid w:val="00176380"/>
    <w:rsid w:val="0017735B"/>
    <w:rsid w:val="001810A3"/>
    <w:rsid w:val="00181455"/>
    <w:rsid w:val="00183E0A"/>
    <w:rsid w:val="001844C2"/>
    <w:rsid w:val="001859F2"/>
    <w:rsid w:val="00186ADB"/>
    <w:rsid w:val="0018723D"/>
    <w:rsid w:val="00190E1E"/>
    <w:rsid w:val="00192CF7"/>
    <w:rsid w:val="00194AA9"/>
    <w:rsid w:val="00194CA6"/>
    <w:rsid w:val="00194F8C"/>
    <w:rsid w:val="00195FB1"/>
    <w:rsid w:val="0019690A"/>
    <w:rsid w:val="00196F0B"/>
    <w:rsid w:val="00197502"/>
    <w:rsid w:val="001A21CB"/>
    <w:rsid w:val="001A2EE8"/>
    <w:rsid w:val="001A4469"/>
    <w:rsid w:val="001A5C2F"/>
    <w:rsid w:val="001A5E7C"/>
    <w:rsid w:val="001A6465"/>
    <w:rsid w:val="001A6DD4"/>
    <w:rsid w:val="001A790C"/>
    <w:rsid w:val="001A797C"/>
    <w:rsid w:val="001A7C91"/>
    <w:rsid w:val="001B0019"/>
    <w:rsid w:val="001B13C6"/>
    <w:rsid w:val="001B1CA1"/>
    <w:rsid w:val="001B1FC0"/>
    <w:rsid w:val="001B2767"/>
    <w:rsid w:val="001B350F"/>
    <w:rsid w:val="001B4347"/>
    <w:rsid w:val="001B4851"/>
    <w:rsid w:val="001B5AF2"/>
    <w:rsid w:val="001B61F6"/>
    <w:rsid w:val="001B63B1"/>
    <w:rsid w:val="001B65AE"/>
    <w:rsid w:val="001C15B3"/>
    <w:rsid w:val="001C37CB"/>
    <w:rsid w:val="001C38D9"/>
    <w:rsid w:val="001C3C1B"/>
    <w:rsid w:val="001C4281"/>
    <w:rsid w:val="001C5D01"/>
    <w:rsid w:val="001C629E"/>
    <w:rsid w:val="001C6955"/>
    <w:rsid w:val="001C785B"/>
    <w:rsid w:val="001D0034"/>
    <w:rsid w:val="001D0A92"/>
    <w:rsid w:val="001D2351"/>
    <w:rsid w:val="001D34E3"/>
    <w:rsid w:val="001D4452"/>
    <w:rsid w:val="001D6290"/>
    <w:rsid w:val="001E22E3"/>
    <w:rsid w:val="001E2BE8"/>
    <w:rsid w:val="001E37EC"/>
    <w:rsid w:val="001E48D8"/>
    <w:rsid w:val="001E4BD2"/>
    <w:rsid w:val="001E52A4"/>
    <w:rsid w:val="001F136E"/>
    <w:rsid w:val="001F437A"/>
    <w:rsid w:val="001F59D0"/>
    <w:rsid w:val="001F5C0C"/>
    <w:rsid w:val="001F611D"/>
    <w:rsid w:val="001F7AC0"/>
    <w:rsid w:val="00201484"/>
    <w:rsid w:val="0020400C"/>
    <w:rsid w:val="0020504C"/>
    <w:rsid w:val="0020513C"/>
    <w:rsid w:val="00205E4D"/>
    <w:rsid w:val="00211557"/>
    <w:rsid w:val="00212166"/>
    <w:rsid w:val="002128D2"/>
    <w:rsid w:val="002151D0"/>
    <w:rsid w:val="0021671D"/>
    <w:rsid w:val="002200AB"/>
    <w:rsid w:val="00222F38"/>
    <w:rsid w:val="00224027"/>
    <w:rsid w:val="002248D5"/>
    <w:rsid w:val="002275C0"/>
    <w:rsid w:val="0022771E"/>
    <w:rsid w:val="002304BC"/>
    <w:rsid w:val="002306C1"/>
    <w:rsid w:val="00231230"/>
    <w:rsid w:val="002312C1"/>
    <w:rsid w:val="00231BBC"/>
    <w:rsid w:val="00231C32"/>
    <w:rsid w:val="00232C90"/>
    <w:rsid w:val="00232CA5"/>
    <w:rsid w:val="00233894"/>
    <w:rsid w:val="00233DC1"/>
    <w:rsid w:val="002343EB"/>
    <w:rsid w:val="00236389"/>
    <w:rsid w:val="00236B9C"/>
    <w:rsid w:val="00240C2D"/>
    <w:rsid w:val="00240ED6"/>
    <w:rsid w:val="00241790"/>
    <w:rsid w:val="0024310A"/>
    <w:rsid w:val="0024320C"/>
    <w:rsid w:val="00243637"/>
    <w:rsid w:val="00244249"/>
    <w:rsid w:val="00245425"/>
    <w:rsid w:val="0024566E"/>
    <w:rsid w:val="00246490"/>
    <w:rsid w:val="00246F9A"/>
    <w:rsid w:val="0024734F"/>
    <w:rsid w:val="00247577"/>
    <w:rsid w:val="00250874"/>
    <w:rsid w:val="002526D6"/>
    <w:rsid w:val="00253655"/>
    <w:rsid w:val="00253B3E"/>
    <w:rsid w:val="002543FA"/>
    <w:rsid w:val="0025456B"/>
    <w:rsid w:val="00255746"/>
    <w:rsid w:val="00256C86"/>
    <w:rsid w:val="0026475B"/>
    <w:rsid w:val="00264E34"/>
    <w:rsid w:val="002657A5"/>
    <w:rsid w:val="00265D29"/>
    <w:rsid w:val="002666BF"/>
    <w:rsid w:val="00270632"/>
    <w:rsid w:val="00271989"/>
    <w:rsid w:val="00271BCB"/>
    <w:rsid w:val="00271F00"/>
    <w:rsid w:val="00272B2B"/>
    <w:rsid w:val="00272D18"/>
    <w:rsid w:val="00273DF7"/>
    <w:rsid w:val="00275284"/>
    <w:rsid w:val="002756CC"/>
    <w:rsid w:val="00276BAD"/>
    <w:rsid w:val="00276D18"/>
    <w:rsid w:val="002777C0"/>
    <w:rsid w:val="002777CF"/>
    <w:rsid w:val="00277830"/>
    <w:rsid w:val="00277DE6"/>
    <w:rsid w:val="002816EF"/>
    <w:rsid w:val="002852B8"/>
    <w:rsid w:val="00285456"/>
    <w:rsid w:val="002857E2"/>
    <w:rsid w:val="00285C72"/>
    <w:rsid w:val="002866B1"/>
    <w:rsid w:val="00286FFE"/>
    <w:rsid w:val="0029203D"/>
    <w:rsid w:val="0029350F"/>
    <w:rsid w:val="002937A6"/>
    <w:rsid w:val="00293B95"/>
    <w:rsid w:val="0029489F"/>
    <w:rsid w:val="00294B7E"/>
    <w:rsid w:val="00295B1F"/>
    <w:rsid w:val="0029670A"/>
    <w:rsid w:val="0029680F"/>
    <w:rsid w:val="0029736D"/>
    <w:rsid w:val="00297455"/>
    <w:rsid w:val="00297A10"/>
    <w:rsid w:val="00297D3E"/>
    <w:rsid w:val="002A0A59"/>
    <w:rsid w:val="002A0E9C"/>
    <w:rsid w:val="002A10E9"/>
    <w:rsid w:val="002A1DEB"/>
    <w:rsid w:val="002A209F"/>
    <w:rsid w:val="002A2307"/>
    <w:rsid w:val="002A2A94"/>
    <w:rsid w:val="002A339C"/>
    <w:rsid w:val="002A3843"/>
    <w:rsid w:val="002A3DCA"/>
    <w:rsid w:val="002A5023"/>
    <w:rsid w:val="002A5E31"/>
    <w:rsid w:val="002B1157"/>
    <w:rsid w:val="002B14AD"/>
    <w:rsid w:val="002B1549"/>
    <w:rsid w:val="002B1AD1"/>
    <w:rsid w:val="002B3157"/>
    <w:rsid w:val="002B5068"/>
    <w:rsid w:val="002B6BC4"/>
    <w:rsid w:val="002B7287"/>
    <w:rsid w:val="002C0705"/>
    <w:rsid w:val="002C0E9B"/>
    <w:rsid w:val="002C5114"/>
    <w:rsid w:val="002C604B"/>
    <w:rsid w:val="002C6D01"/>
    <w:rsid w:val="002C71DF"/>
    <w:rsid w:val="002C7555"/>
    <w:rsid w:val="002D0C7E"/>
    <w:rsid w:val="002D17B6"/>
    <w:rsid w:val="002D2186"/>
    <w:rsid w:val="002D2F5F"/>
    <w:rsid w:val="002D3BB6"/>
    <w:rsid w:val="002D4427"/>
    <w:rsid w:val="002D52EA"/>
    <w:rsid w:val="002D54F7"/>
    <w:rsid w:val="002D5BFF"/>
    <w:rsid w:val="002D6DA9"/>
    <w:rsid w:val="002D74B6"/>
    <w:rsid w:val="002D770E"/>
    <w:rsid w:val="002E03DB"/>
    <w:rsid w:val="002E0AB5"/>
    <w:rsid w:val="002E0DD7"/>
    <w:rsid w:val="002E1117"/>
    <w:rsid w:val="002E2EB7"/>
    <w:rsid w:val="002E3BF4"/>
    <w:rsid w:val="002E4133"/>
    <w:rsid w:val="002E46FA"/>
    <w:rsid w:val="002E4746"/>
    <w:rsid w:val="002F0402"/>
    <w:rsid w:val="002F0DA6"/>
    <w:rsid w:val="002F1043"/>
    <w:rsid w:val="002F258D"/>
    <w:rsid w:val="002F32EC"/>
    <w:rsid w:val="002F44F0"/>
    <w:rsid w:val="002F5B81"/>
    <w:rsid w:val="002F69C3"/>
    <w:rsid w:val="002F6D15"/>
    <w:rsid w:val="002F7621"/>
    <w:rsid w:val="002F78BF"/>
    <w:rsid w:val="002F7AFE"/>
    <w:rsid w:val="00300B61"/>
    <w:rsid w:val="00300C4D"/>
    <w:rsid w:val="00300EBB"/>
    <w:rsid w:val="003016DB"/>
    <w:rsid w:val="00301C55"/>
    <w:rsid w:val="00302E3C"/>
    <w:rsid w:val="00304449"/>
    <w:rsid w:val="00304CCA"/>
    <w:rsid w:val="003059D7"/>
    <w:rsid w:val="003062BB"/>
    <w:rsid w:val="003066D2"/>
    <w:rsid w:val="003076E1"/>
    <w:rsid w:val="0031171A"/>
    <w:rsid w:val="00311A5E"/>
    <w:rsid w:val="003128B0"/>
    <w:rsid w:val="00313C6C"/>
    <w:rsid w:val="00313C7D"/>
    <w:rsid w:val="00313DC5"/>
    <w:rsid w:val="003145D8"/>
    <w:rsid w:val="00314738"/>
    <w:rsid w:val="0031514D"/>
    <w:rsid w:val="00316D25"/>
    <w:rsid w:val="00317C3C"/>
    <w:rsid w:val="00320858"/>
    <w:rsid w:val="003221C1"/>
    <w:rsid w:val="00322361"/>
    <w:rsid w:val="00323237"/>
    <w:rsid w:val="00323886"/>
    <w:rsid w:val="003246CA"/>
    <w:rsid w:val="00324F69"/>
    <w:rsid w:val="00326CB5"/>
    <w:rsid w:val="00327594"/>
    <w:rsid w:val="0033089E"/>
    <w:rsid w:val="00330BBD"/>
    <w:rsid w:val="003311B9"/>
    <w:rsid w:val="00331A50"/>
    <w:rsid w:val="003323B2"/>
    <w:rsid w:val="00332BF9"/>
    <w:rsid w:val="00334F7F"/>
    <w:rsid w:val="003350C2"/>
    <w:rsid w:val="0033549B"/>
    <w:rsid w:val="003354A2"/>
    <w:rsid w:val="00336BE1"/>
    <w:rsid w:val="00340CB6"/>
    <w:rsid w:val="003420D7"/>
    <w:rsid w:val="0034253E"/>
    <w:rsid w:val="00342674"/>
    <w:rsid w:val="0034284D"/>
    <w:rsid w:val="003430DB"/>
    <w:rsid w:val="00343F44"/>
    <w:rsid w:val="00344A1F"/>
    <w:rsid w:val="003467D1"/>
    <w:rsid w:val="0035002B"/>
    <w:rsid w:val="003515F1"/>
    <w:rsid w:val="0035370B"/>
    <w:rsid w:val="00353B2B"/>
    <w:rsid w:val="00354D7C"/>
    <w:rsid w:val="0035616C"/>
    <w:rsid w:val="0036425B"/>
    <w:rsid w:val="00365398"/>
    <w:rsid w:val="00365947"/>
    <w:rsid w:val="00365C8A"/>
    <w:rsid w:val="00365E7E"/>
    <w:rsid w:val="00366728"/>
    <w:rsid w:val="003672C7"/>
    <w:rsid w:val="00370508"/>
    <w:rsid w:val="00370D0F"/>
    <w:rsid w:val="00373886"/>
    <w:rsid w:val="00374377"/>
    <w:rsid w:val="00374AE1"/>
    <w:rsid w:val="003752E6"/>
    <w:rsid w:val="00375455"/>
    <w:rsid w:val="00375B3C"/>
    <w:rsid w:val="0037643C"/>
    <w:rsid w:val="00377EC7"/>
    <w:rsid w:val="00381A7B"/>
    <w:rsid w:val="00382A9C"/>
    <w:rsid w:val="0038475F"/>
    <w:rsid w:val="00384A3A"/>
    <w:rsid w:val="0038591F"/>
    <w:rsid w:val="003869FB"/>
    <w:rsid w:val="0038710A"/>
    <w:rsid w:val="003872B6"/>
    <w:rsid w:val="0039005A"/>
    <w:rsid w:val="00390D95"/>
    <w:rsid w:val="003910BD"/>
    <w:rsid w:val="00391462"/>
    <w:rsid w:val="0039419B"/>
    <w:rsid w:val="0039438A"/>
    <w:rsid w:val="0039531D"/>
    <w:rsid w:val="0039645C"/>
    <w:rsid w:val="003964CD"/>
    <w:rsid w:val="00396FD4"/>
    <w:rsid w:val="003A35DD"/>
    <w:rsid w:val="003A4012"/>
    <w:rsid w:val="003A4AEC"/>
    <w:rsid w:val="003A63EE"/>
    <w:rsid w:val="003A693C"/>
    <w:rsid w:val="003A77C3"/>
    <w:rsid w:val="003A7F64"/>
    <w:rsid w:val="003B0AEC"/>
    <w:rsid w:val="003B0D44"/>
    <w:rsid w:val="003B16A2"/>
    <w:rsid w:val="003B3951"/>
    <w:rsid w:val="003B5C58"/>
    <w:rsid w:val="003B5E28"/>
    <w:rsid w:val="003B67AA"/>
    <w:rsid w:val="003B79EB"/>
    <w:rsid w:val="003C0FC3"/>
    <w:rsid w:val="003C1032"/>
    <w:rsid w:val="003C14AF"/>
    <w:rsid w:val="003C1B3D"/>
    <w:rsid w:val="003C28A6"/>
    <w:rsid w:val="003C35F7"/>
    <w:rsid w:val="003C37DF"/>
    <w:rsid w:val="003C3DC4"/>
    <w:rsid w:val="003C6AFA"/>
    <w:rsid w:val="003C72A4"/>
    <w:rsid w:val="003C734A"/>
    <w:rsid w:val="003D08DD"/>
    <w:rsid w:val="003D2FCA"/>
    <w:rsid w:val="003D38CE"/>
    <w:rsid w:val="003D3F28"/>
    <w:rsid w:val="003D4B17"/>
    <w:rsid w:val="003D4DE5"/>
    <w:rsid w:val="003D4E0F"/>
    <w:rsid w:val="003D719F"/>
    <w:rsid w:val="003D730E"/>
    <w:rsid w:val="003D7758"/>
    <w:rsid w:val="003E0FE6"/>
    <w:rsid w:val="003E16A1"/>
    <w:rsid w:val="003E32CC"/>
    <w:rsid w:val="003E33E1"/>
    <w:rsid w:val="003E38A8"/>
    <w:rsid w:val="003E48A5"/>
    <w:rsid w:val="003E4A7A"/>
    <w:rsid w:val="003E4F6A"/>
    <w:rsid w:val="003F145B"/>
    <w:rsid w:val="003F1502"/>
    <w:rsid w:val="003F1BAB"/>
    <w:rsid w:val="003F21A6"/>
    <w:rsid w:val="003F26F5"/>
    <w:rsid w:val="003F2E35"/>
    <w:rsid w:val="003F338F"/>
    <w:rsid w:val="003F3632"/>
    <w:rsid w:val="003F41D9"/>
    <w:rsid w:val="003F47D6"/>
    <w:rsid w:val="003F4B94"/>
    <w:rsid w:val="003F513D"/>
    <w:rsid w:val="00401B01"/>
    <w:rsid w:val="00402D7C"/>
    <w:rsid w:val="004072C7"/>
    <w:rsid w:val="0040780A"/>
    <w:rsid w:val="00410A2F"/>
    <w:rsid w:val="00411918"/>
    <w:rsid w:val="00412BC9"/>
    <w:rsid w:val="00412D08"/>
    <w:rsid w:val="0041640E"/>
    <w:rsid w:val="004166E6"/>
    <w:rsid w:val="00417D90"/>
    <w:rsid w:val="004200CB"/>
    <w:rsid w:val="004203EB"/>
    <w:rsid w:val="004224CD"/>
    <w:rsid w:val="00423335"/>
    <w:rsid w:val="00425085"/>
    <w:rsid w:val="004257CE"/>
    <w:rsid w:val="00426733"/>
    <w:rsid w:val="00426EA3"/>
    <w:rsid w:val="00431DCE"/>
    <w:rsid w:val="0043275D"/>
    <w:rsid w:val="00432DEB"/>
    <w:rsid w:val="00433FA0"/>
    <w:rsid w:val="00434285"/>
    <w:rsid w:val="00436422"/>
    <w:rsid w:val="004371F1"/>
    <w:rsid w:val="0043755E"/>
    <w:rsid w:val="00442311"/>
    <w:rsid w:val="00442BF4"/>
    <w:rsid w:val="00442C38"/>
    <w:rsid w:val="00442DB6"/>
    <w:rsid w:val="004441AB"/>
    <w:rsid w:val="00445A9C"/>
    <w:rsid w:val="00447ED4"/>
    <w:rsid w:val="00450546"/>
    <w:rsid w:val="004512C3"/>
    <w:rsid w:val="00452AD9"/>
    <w:rsid w:val="00452C44"/>
    <w:rsid w:val="00452E42"/>
    <w:rsid w:val="004545D7"/>
    <w:rsid w:val="00455C09"/>
    <w:rsid w:val="0045623F"/>
    <w:rsid w:val="00461498"/>
    <w:rsid w:val="00461D2B"/>
    <w:rsid w:val="004625BC"/>
    <w:rsid w:val="00462DE3"/>
    <w:rsid w:val="00463F63"/>
    <w:rsid w:val="00465DE2"/>
    <w:rsid w:val="004669E4"/>
    <w:rsid w:val="00467AD1"/>
    <w:rsid w:val="00470629"/>
    <w:rsid w:val="00470887"/>
    <w:rsid w:val="0047136B"/>
    <w:rsid w:val="00471751"/>
    <w:rsid w:val="004733CC"/>
    <w:rsid w:val="00474549"/>
    <w:rsid w:val="00474973"/>
    <w:rsid w:val="00474A12"/>
    <w:rsid w:val="00474FF9"/>
    <w:rsid w:val="0047503F"/>
    <w:rsid w:val="00475A7E"/>
    <w:rsid w:val="00476A9A"/>
    <w:rsid w:val="00476BAF"/>
    <w:rsid w:val="00477103"/>
    <w:rsid w:val="0047767D"/>
    <w:rsid w:val="00477FD6"/>
    <w:rsid w:val="0048116F"/>
    <w:rsid w:val="00484372"/>
    <w:rsid w:val="00484659"/>
    <w:rsid w:val="00484B25"/>
    <w:rsid w:val="00485039"/>
    <w:rsid w:val="00485110"/>
    <w:rsid w:val="00486170"/>
    <w:rsid w:val="004865C0"/>
    <w:rsid w:val="00490A43"/>
    <w:rsid w:val="00491629"/>
    <w:rsid w:val="00491CA9"/>
    <w:rsid w:val="00493366"/>
    <w:rsid w:val="0049487E"/>
    <w:rsid w:val="00495216"/>
    <w:rsid w:val="00495E83"/>
    <w:rsid w:val="004962DD"/>
    <w:rsid w:val="00496323"/>
    <w:rsid w:val="00497BF9"/>
    <w:rsid w:val="004A21DA"/>
    <w:rsid w:val="004A2590"/>
    <w:rsid w:val="004A2752"/>
    <w:rsid w:val="004A393A"/>
    <w:rsid w:val="004A4346"/>
    <w:rsid w:val="004A467B"/>
    <w:rsid w:val="004A47D5"/>
    <w:rsid w:val="004A4FD6"/>
    <w:rsid w:val="004A620A"/>
    <w:rsid w:val="004B1A10"/>
    <w:rsid w:val="004B1A77"/>
    <w:rsid w:val="004B1FCC"/>
    <w:rsid w:val="004B3435"/>
    <w:rsid w:val="004B34BB"/>
    <w:rsid w:val="004B4BBD"/>
    <w:rsid w:val="004B4DB7"/>
    <w:rsid w:val="004B6E2E"/>
    <w:rsid w:val="004B7BC9"/>
    <w:rsid w:val="004C00E9"/>
    <w:rsid w:val="004C1207"/>
    <w:rsid w:val="004C2457"/>
    <w:rsid w:val="004C25E5"/>
    <w:rsid w:val="004C2FA8"/>
    <w:rsid w:val="004C3E1B"/>
    <w:rsid w:val="004C40F4"/>
    <w:rsid w:val="004C4677"/>
    <w:rsid w:val="004C4CC4"/>
    <w:rsid w:val="004C7466"/>
    <w:rsid w:val="004C7556"/>
    <w:rsid w:val="004C7FBB"/>
    <w:rsid w:val="004D0E71"/>
    <w:rsid w:val="004D0F6C"/>
    <w:rsid w:val="004D2962"/>
    <w:rsid w:val="004D2A09"/>
    <w:rsid w:val="004D2DE2"/>
    <w:rsid w:val="004D4A76"/>
    <w:rsid w:val="004D6607"/>
    <w:rsid w:val="004D6FFF"/>
    <w:rsid w:val="004E0BE7"/>
    <w:rsid w:val="004E0DE1"/>
    <w:rsid w:val="004E1123"/>
    <w:rsid w:val="004E162A"/>
    <w:rsid w:val="004E430B"/>
    <w:rsid w:val="004E73EA"/>
    <w:rsid w:val="004F023B"/>
    <w:rsid w:val="004F05F6"/>
    <w:rsid w:val="004F10C7"/>
    <w:rsid w:val="004F3262"/>
    <w:rsid w:val="004F37CE"/>
    <w:rsid w:val="004F4507"/>
    <w:rsid w:val="004F4921"/>
    <w:rsid w:val="004F7307"/>
    <w:rsid w:val="004F783E"/>
    <w:rsid w:val="004F7988"/>
    <w:rsid w:val="005002EC"/>
    <w:rsid w:val="00501363"/>
    <w:rsid w:val="00501DF0"/>
    <w:rsid w:val="00504214"/>
    <w:rsid w:val="005057D9"/>
    <w:rsid w:val="00506E04"/>
    <w:rsid w:val="00507862"/>
    <w:rsid w:val="00510C8C"/>
    <w:rsid w:val="00511301"/>
    <w:rsid w:val="0051324C"/>
    <w:rsid w:val="005139B1"/>
    <w:rsid w:val="00513C40"/>
    <w:rsid w:val="00513CAE"/>
    <w:rsid w:val="0051455A"/>
    <w:rsid w:val="00514B71"/>
    <w:rsid w:val="00515AA5"/>
    <w:rsid w:val="00516109"/>
    <w:rsid w:val="00516294"/>
    <w:rsid w:val="00516324"/>
    <w:rsid w:val="00520E55"/>
    <w:rsid w:val="0052120B"/>
    <w:rsid w:val="00521553"/>
    <w:rsid w:val="00521838"/>
    <w:rsid w:val="00521A5B"/>
    <w:rsid w:val="00521B16"/>
    <w:rsid w:val="0052212B"/>
    <w:rsid w:val="00522DCF"/>
    <w:rsid w:val="0052354D"/>
    <w:rsid w:val="00523EA4"/>
    <w:rsid w:val="00523FF4"/>
    <w:rsid w:val="00525055"/>
    <w:rsid w:val="00525719"/>
    <w:rsid w:val="00525AF7"/>
    <w:rsid w:val="00525E43"/>
    <w:rsid w:val="005270A3"/>
    <w:rsid w:val="0052751F"/>
    <w:rsid w:val="00530792"/>
    <w:rsid w:val="00530D41"/>
    <w:rsid w:val="00533FE6"/>
    <w:rsid w:val="005341E0"/>
    <w:rsid w:val="005344F4"/>
    <w:rsid w:val="00534C5C"/>
    <w:rsid w:val="00543286"/>
    <w:rsid w:val="0054441B"/>
    <w:rsid w:val="0054479E"/>
    <w:rsid w:val="00544E5C"/>
    <w:rsid w:val="00544F78"/>
    <w:rsid w:val="00545F04"/>
    <w:rsid w:val="005463FB"/>
    <w:rsid w:val="005465D9"/>
    <w:rsid w:val="0054748D"/>
    <w:rsid w:val="00547F90"/>
    <w:rsid w:val="00551A96"/>
    <w:rsid w:val="0055230F"/>
    <w:rsid w:val="00552E0A"/>
    <w:rsid w:val="00552EAD"/>
    <w:rsid w:val="0055322B"/>
    <w:rsid w:val="0055465F"/>
    <w:rsid w:val="005559F3"/>
    <w:rsid w:val="005560E9"/>
    <w:rsid w:val="005562DD"/>
    <w:rsid w:val="00556787"/>
    <w:rsid w:val="00557944"/>
    <w:rsid w:val="00561008"/>
    <w:rsid w:val="00561317"/>
    <w:rsid w:val="005613CC"/>
    <w:rsid w:val="00561505"/>
    <w:rsid w:val="0056268E"/>
    <w:rsid w:val="0056271C"/>
    <w:rsid w:val="00562E65"/>
    <w:rsid w:val="0056302E"/>
    <w:rsid w:val="0056342B"/>
    <w:rsid w:val="00565475"/>
    <w:rsid w:val="005655D8"/>
    <w:rsid w:val="00565CF6"/>
    <w:rsid w:val="0057025B"/>
    <w:rsid w:val="0057160D"/>
    <w:rsid w:val="00571BD3"/>
    <w:rsid w:val="00573771"/>
    <w:rsid w:val="00575397"/>
    <w:rsid w:val="0057633B"/>
    <w:rsid w:val="00576DF9"/>
    <w:rsid w:val="00577374"/>
    <w:rsid w:val="00577CD6"/>
    <w:rsid w:val="00577FE6"/>
    <w:rsid w:val="005804C9"/>
    <w:rsid w:val="0058050E"/>
    <w:rsid w:val="00580F2D"/>
    <w:rsid w:val="00580F3E"/>
    <w:rsid w:val="00581735"/>
    <w:rsid w:val="00581C91"/>
    <w:rsid w:val="005826E2"/>
    <w:rsid w:val="005841EC"/>
    <w:rsid w:val="00585A39"/>
    <w:rsid w:val="005866E7"/>
    <w:rsid w:val="005878AD"/>
    <w:rsid w:val="00591230"/>
    <w:rsid w:val="0059123A"/>
    <w:rsid w:val="0059155E"/>
    <w:rsid w:val="00591B46"/>
    <w:rsid w:val="00591C66"/>
    <w:rsid w:val="0059270C"/>
    <w:rsid w:val="0059466D"/>
    <w:rsid w:val="00596995"/>
    <w:rsid w:val="00596C0D"/>
    <w:rsid w:val="005A1213"/>
    <w:rsid w:val="005A2149"/>
    <w:rsid w:val="005A257E"/>
    <w:rsid w:val="005A26B7"/>
    <w:rsid w:val="005A395B"/>
    <w:rsid w:val="005A3FFE"/>
    <w:rsid w:val="005A444A"/>
    <w:rsid w:val="005A4638"/>
    <w:rsid w:val="005A5440"/>
    <w:rsid w:val="005A556F"/>
    <w:rsid w:val="005A6413"/>
    <w:rsid w:val="005A6778"/>
    <w:rsid w:val="005B0832"/>
    <w:rsid w:val="005B1AAA"/>
    <w:rsid w:val="005B1F8E"/>
    <w:rsid w:val="005B4872"/>
    <w:rsid w:val="005B487E"/>
    <w:rsid w:val="005B4C99"/>
    <w:rsid w:val="005B5B1F"/>
    <w:rsid w:val="005B7092"/>
    <w:rsid w:val="005B7FD4"/>
    <w:rsid w:val="005C00F0"/>
    <w:rsid w:val="005C0AE8"/>
    <w:rsid w:val="005C1410"/>
    <w:rsid w:val="005C19D3"/>
    <w:rsid w:val="005C3B2D"/>
    <w:rsid w:val="005C47F8"/>
    <w:rsid w:val="005C6409"/>
    <w:rsid w:val="005C6FFB"/>
    <w:rsid w:val="005C7894"/>
    <w:rsid w:val="005D09FE"/>
    <w:rsid w:val="005D0D97"/>
    <w:rsid w:val="005D32EF"/>
    <w:rsid w:val="005D35CC"/>
    <w:rsid w:val="005D3B8E"/>
    <w:rsid w:val="005D5477"/>
    <w:rsid w:val="005D6664"/>
    <w:rsid w:val="005D7AD6"/>
    <w:rsid w:val="005D7E48"/>
    <w:rsid w:val="005E021D"/>
    <w:rsid w:val="005E069C"/>
    <w:rsid w:val="005E14DB"/>
    <w:rsid w:val="005E27EA"/>
    <w:rsid w:val="005F23AF"/>
    <w:rsid w:val="005F38B1"/>
    <w:rsid w:val="005F3BFF"/>
    <w:rsid w:val="005F4976"/>
    <w:rsid w:val="005F5A39"/>
    <w:rsid w:val="005F5ACF"/>
    <w:rsid w:val="005F5CA4"/>
    <w:rsid w:val="005F5E07"/>
    <w:rsid w:val="005F7191"/>
    <w:rsid w:val="005F7837"/>
    <w:rsid w:val="005F7973"/>
    <w:rsid w:val="00602B7F"/>
    <w:rsid w:val="006060E9"/>
    <w:rsid w:val="00607324"/>
    <w:rsid w:val="006077FB"/>
    <w:rsid w:val="00613C8E"/>
    <w:rsid w:val="00613D3B"/>
    <w:rsid w:val="00614292"/>
    <w:rsid w:val="00614851"/>
    <w:rsid w:val="006157FC"/>
    <w:rsid w:val="006161CA"/>
    <w:rsid w:val="00617106"/>
    <w:rsid w:val="006176E1"/>
    <w:rsid w:val="0061785F"/>
    <w:rsid w:val="006201B2"/>
    <w:rsid w:val="00620DC4"/>
    <w:rsid w:val="00623C51"/>
    <w:rsid w:val="006249AA"/>
    <w:rsid w:val="00625E00"/>
    <w:rsid w:val="00626861"/>
    <w:rsid w:val="00626D53"/>
    <w:rsid w:val="0062797E"/>
    <w:rsid w:val="00627AB6"/>
    <w:rsid w:val="00631B0E"/>
    <w:rsid w:val="00631F1E"/>
    <w:rsid w:val="00632043"/>
    <w:rsid w:val="00632D0A"/>
    <w:rsid w:val="00632E54"/>
    <w:rsid w:val="00633A84"/>
    <w:rsid w:val="00633AD7"/>
    <w:rsid w:val="00633C40"/>
    <w:rsid w:val="00634511"/>
    <w:rsid w:val="00634E10"/>
    <w:rsid w:val="00635367"/>
    <w:rsid w:val="00635FE1"/>
    <w:rsid w:val="00637A44"/>
    <w:rsid w:val="00637F5D"/>
    <w:rsid w:val="006409D6"/>
    <w:rsid w:val="00641ADD"/>
    <w:rsid w:val="00641FAD"/>
    <w:rsid w:val="0064226B"/>
    <w:rsid w:val="00642A4C"/>
    <w:rsid w:val="00643201"/>
    <w:rsid w:val="006439D0"/>
    <w:rsid w:val="00643BF8"/>
    <w:rsid w:val="00643DC8"/>
    <w:rsid w:val="006447EB"/>
    <w:rsid w:val="006455BF"/>
    <w:rsid w:val="0064637F"/>
    <w:rsid w:val="00646CFC"/>
    <w:rsid w:val="00647F37"/>
    <w:rsid w:val="0065229A"/>
    <w:rsid w:val="006523FE"/>
    <w:rsid w:val="006525D6"/>
    <w:rsid w:val="00652F48"/>
    <w:rsid w:val="00653277"/>
    <w:rsid w:val="006535E6"/>
    <w:rsid w:val="0065387F"/>
    <w:rsid w:val="00657522"/>
    <w:rsid w:val="00663854"/>
    <w:rsid w:val="006642A3"/>
    <w:rsid w:val="0066558B"/>
    <w:rsid w:val="006655C5"/>
    <w:rsid w:val="00666BE5"/>
    <w:rsid w:val="00667D95"/>
    <w:rsid w:val="00667E64"/>
    <w:rsid w:val="0067095D"/>
    <w:rsid w:val="00671ECA"/>
    <w:rsid w:val="00672E99"/>
    <w:rsid w:val="006734D5"/>
    <w:rsid w:val="00673B3F"/>
    <w:rsid w:val="00675530"/>
    <w:rsid w:val="00676160"/>
    <w:rsid w:val="00676201"/>
    <w:rsid w:val="00680406"/>
    <w:rsid w:val="00682DCE"/>
    <w:rsid w:val="00683113"/>
    <w:rsid w:val="00683391"/>
    <w:rsid w:val="006864B9"/>
    <w:rsid w:val="00690D7E"/>
    <w:rsid w:val="0069126C"/>
    <w:rsid w:val="006918DE"/>
    <w:rsid w:val="00691B84"/>
    <w:rsid w:val="00691F96"/>
    <w:rsid w:val="00694E3B"/>
    <w:rsid w:val="00696704"/>
    <w:rsid w:val="00696D4E"/>
    <w:rsid w:val="0069701B"/>
    <w:rsid w:val="006976A9"/>
    <w:rsid w:val="0069795A"/>
    <w:rsid w:val="006A03FE"/>
    <w:rsid w:val="006A3773"/>
    <w:rsid w:val="006A397D"/>
    <w:rsid w:val="006A3CA3"/>
    <w:rsid w:val="006A4A9E"/>
    <w:rsid w:val="006A50DC"/>
    <w:rsid w:val="006A5522"/>
    <w:rsid w:val="006A56E1"/>
    <w:rsid w:val="006A56E9"/>
    <w:rsid w:val="006A700A"/>
    <w:rsid w:val="006B0889"/>
    <w:rsid w:val="006B124C"/>
    <w:rsid w:val="006B1CC2"/>
    <w:rsid w:val="006B21DB"/>
    <w:rsid w:val="006B3588"/>
    <w:rsid w:val="006B4433"/>
    <w:rsid w:val="006B5846"/>
    <w:rsid w:val="006B627E"/>
    <w:rsid w:val="006B63C7"/>
    <w:rsid w:val="006B6DC7"/>
    <w:rsid w:val="006B7564"/>
    <w:rsid w:val="006C08A8"/>
    <w:rsid w:val="006C42D7"/>
    <w:rsid w:val="006C4814"/>
    <w:rsid w:val="006C53A4"/>
    <w:rsid w:val="006C5BF3"/>
    <w:rsid w:val="006C69FB"/>
    <w:rsid w:val="006C797E"/>
    <w:rsid w:val="006C79DC"/>
    <w:rsid w:val="006D04A7"/>
    <w:rsid w:val="006D086E"/>
    <w:rsid w:val="006D11DC"/>
    <w:rsid w:val="006D23FC"/>
    <w:rsid w:val="006D3099"/>
    <w:rsid w:val="006D53FD"/>
    <w:rsid w:val="006D725D"/>
    <w:rsid w:val="006D7505"/>
    <w:rsid w:val="006D7B64"/>
    <w:rsid w:val="006E102C"/>
    <w:rsid w:val="006E11A0"/>
    <w:rsid w:val="006E1676"/>
    <w:rsid w:val="006E2B4A"/>
    <w:rsid w:val="006E2D7D"/>
    <w:rsid w:val="006E3F42"/>
    <w:rsid w:val="006E4584"/>
    <w:rsid w:val="006E46B0"/>
    <w:rsid w:val="006F038A"/>
    <w:rsid w:val="006F069C"/>
    <w:rsid w:val="006F0746"/>
    <w:rsid w:val="006F18F0"/>
    <w:rsid w:val="006F1A8F"/>
    <w:rsid w:val="006F4A57"/>
    <w:rsid w:val="006F4FAF"/>
    <w:rsid w:val="006F5905"/>
    <w:rsid w:val="006F6B75"/>
    <w:rsid w:val="006F6D8E"/>
    <w:rsid w:val="007002E4"/>
    <w:rsid w:val="00700CC0"/>
    <w:rsid w:val="007012F0"/>
    <w:rsid w:val="007035E0"/>
    <w:rsid w:val="0070470E"/>
    <w:rsid w:val="007049AF"/>
    <w:rsid w:val="00705320"/>
    <w:rsid w:val="00705CDA"/>
    <w:rsid w:val="00705D1A"/>
    <w:rsid w:val="00707C53"/>
    <w:rsid w:val="00710CC4"/>
    <w:rsid w:val="00711AD4"/>
    <w:rsid w:val="00712AEC"/>
    <w:rsid w:val="00712E34"/>
    <w:rsid w:val="00713331"/>
    <w:rsid w:val="00713A4F"/>
    <w:rsid w:val="007145B0"/>
    <w:rsid w:val="00716739"/>
    <w:rsid w:val="007167CB"/>
    <w:rsid w:val="00720159"/>
    <w:rsid w:val="00721CDF"/>
    <w:rsid w:val="00722773"/>
    <w:rsid w:val="00723008"/>
    <w:rsid w:val="0072305C"/>
    <w:rsid w:val="0072434A"/>
    <w:rsid w:val="0072518E"/>
    <w:rsid w:val="00725669"/>
    <w:rsid w:val="00726054"/>
    <w:rsid w:val="00726461"/>
    <w:rsid w:val="00726E69"/>
    <w:rsid w:val="0073082F"/>
    <w:rsid w:val="007308C9"/>
    <w:rsid w:val="00733CF4"/>
    <w:rsid w:val="007366C8"/>
    <w:rsid w:val="00737118"/>
    <w:rsid w:val="00737D85"/>
    <w:rsid w:val="007400EE"/>
    <w:rsid w:val="00740ACB"/>
    <w:rsid w:val="00740E5D"/>
    <w:rsid w:val="00741169"/>
    <w:rsid w:val="00744A58"/>
    <w:rsid w:val="00744A7C"/>
    <w:rsid w:val="007455AE"/>
    <w:rsid w:val="007502D7"/>
    <w:rsid w:val="00752AEE"/>
    <w:rsid w:val="00754621"/>
    <w:rsid w:val="0076007F"/>
    <w:rsid w:val="007602FF"/>
    <w:rsid w:val="007610B3"/>
    <w:rsid w:val="0076212B"/>
    <w:rsid w:val="0076215A"/>
    <w:rsid w:val="0076255A"/>
    <w:rsid w:val="00762967"/>
    <w:rsid w:val="00762DC2"/>
    <w:rsid w:val="007634A4"/>
    <w:rsid w:val="00763CB1"/>
    <w:rsid w:val="0076402F"/>
    <w:rsid w:val="00764545"/>
    <w:rsid w:val="00765686"/>
    <w:rsid w:val="00765B45"/>
    <w:rsid w:val="007668BC"/>
    <w:rsid w:val="007709FE"/>
    <w:rsid w:val="00770A04"/>
    <w:rsid w:val="00771DE6"/>
    <w:rsid w:val="00772A5A"/>
    <w:rsid w:val="00773235"/>
    <w:rsid w:val="00773A6E"/>
    <w:rsid w:val="00774A8E"/>
    <w:rsid w:val="00775404"/>
    <w:rsid w:val="00775BAE"/>
    <w:rsid w:val="00777D96"/>
    <w:rsid w:val="00780115"/>
    <w:rsid w:val="00780670"/>
    <w:rsid w:val="007806CA"/>
    <w:rsid w:val="00781FF2"/>
    <w:rsid w:val="00783BF1"/>
    <w:rsid w:val="00784B8F"/>
    <w:rsid w:val="007850CF"/>
    <w:rsid w:val="007857AC"/>
    <w:rsid w:val="00785CF8"/>
    <w:rsid w:val="00786AB4"/>
    <w:rsid w:val="00787D4B"/>
    <w:rsid w:val="00791BA0"/>
    <w:rsid w:val="00794AB6"/>
    <w:rsid w:val="00794AEF"/>
    <w:rsid w:val="00795715"/>
    <w:rsid w:val="00795802"/>
    <w:rsid w:val="00795BAB"/>
    <w:rsid w:val="0079666B"/>
    <w:rsid w:val="00797161"/>
    <w:rsid w:val="00797994"/>
    <w:rsid w:val="00797F25"/>
    <w:rsid w:val="007A1203"/>
    <w:rsid w:val="007A1224"/>
    <w:rsid w:val="007A19E3"/>
    <w:rsid w:val="007A20EB"/>
    <w:rsid w:val="007A2638"/>
    <w:rsid w:val="007A3587"/>
    <w:rsid w:val="007A44B2"/>
    <w:rsid w:val="007A4A92"/>
    <w:rsid w:val="007A50E0"/>
    <w:rsid w:val="007A543D"/>
    <w:rsid w:val="007A5A8B"/>
    <w:rsid w:val="007A5C93"/>
    <w:rsid w:val="007A6896"/>
    <w:rsid w:val="007A6CF6"/>
    <w:rsid w:val="007B06CB"/>
    <w:rsid w:val="007B0889"/>
    <w:rsid w:val="007B0DBA"/>
    <w:rsid w:val="007B1119"/>
    <w:rsid w:val="007B2DE3"/>
    <w:rsid w:val="007B4F13"/>
    <w:rsid w:val="007B6D6E"/>
    <w:rsid w:val="007C15F6"/>
    <w:rsid w:val="007C1D92"/>
    <w:rsid w:val="007C2145"/>
    <w:rsid w:val="007C21DF"/>
    <w:rsid w:val="007C331C"/>
    <w:rsid w:val="007C4192"/>
    <w:rsid w:val="007C458F"/>
    <w:rsid w:val="007C7065"/>
    <w:rsid w:val="007C7516"/>
    <w:rsid w:val="007D0326"/>
    <w:rsid w:val="007D0CC3"/>
    <w:rsid w:val="007D0DE0"/>
    <w:rsid w:val="007D1175"/>
    <w:rsid w:val="007D2519"/>
    <w:rsid w:val="007D344D"/>
    <w:rsid w:val="007D6693"/>
    <w:rsid w:val="007E2CAE"/>
    <w:rsid w:val="007E335D"/>
    <w:rsid w:val="007E5CB7"/>
    <w:rsid w:val="007E69AF"/>
    <w:rsid w:val="007E77AD"/>
    <w:rsid w:val="007E7A3B"/>
    <w:rsid w:val="007F0735"/>
    <w:rsid w:val="007F2849"/>
    <w:rsid w:val="007F2B81"/>
    <w:rsid w:val="007F2FED"/>
    <w:rsid w:val="007F3CE9"/>
    <w:rsid w:val="007F3D99"/>
    <w:rsid w:val="007F3FD4"/>
    <w:rsid w:val="007F48EC"/>
    <w:rsid w:val="007F4C8D"/>
    <w:rsid w:val="008024FD"/>
    <w:rsid w:val="00804A54"/>
    <w:rsid w:val="00805874"/>
    <w:rsid w:val="008060EB"/>
    <w:rsid w:val="0080626A"/>
    <w:rsid w:val="00806401"/>
    <w:rsid w:val="00806BA1"/>
    <w:rsid w:val="00806BFF"/>
    <w:rsid w:val="00807114"/>
    <w:rsid w:val="0080792D"/>
    <w:rsid w:val="00810C0A"/>
    <w:rsid w:val="008138AC"/>
    <w:rsid w:val="00813992"/>
    <w:rsid w:val="00814008"/>
    <w:rsid w:val="00814C2B"/>
    <w:rsid w:val="00814D2C"/>
    <w:rsid w:val="0081511B"/>
    <w:rsid w:val="00816E31"/>
    <w:rsid w:val="008172A0"/>
    <w:rsid w:val="00817424"/>
    <w:rsid w:val="00817BBE"/>
    <w:rsid w:val="008202B0"/>
    <w:rsid w:val="00820CEC"/>
    <w:rsid w:val="00821459"/>
    <w:rsid w:val="008228E3"/>
    <w:rsid w:val="00823627"/>
    <w:rsid w:val="0082370B"/>
    <w:rsid w:val="00824026"/>
    <w:rsid w:val="008247E0"/>
    <w:rsid w:val="00824835"/>
    <w:rsid w:val="00826FF1"/>
    <w:rsid w:val="00827BED"/>
    <w:rsid w:val="00831F0F"/>
    <w:rsid w:val="00833B3F"/>
    <w:rsid w:val="00835678"/>
    <w:rsid w:val="008363FA"/>
    <w:rsid w:val="00836450"/>
    <w:rsid w:val="008367F5"/>
    <w:rsid w:val="00836EAB"/>
    <w:rsid w:val="00840453"/>
    <w:rsid w:val="00840B3D"/>
    <w:rsid w:val="008423B9"/>
    <w:rsid w:val="00842734"/>
    <w:rsid w:val="008503A6"/>
    <w:rsid w:val="0085060A"/>
    <w:rsid w:val="00850D57"/>
    <w:rsid w:val="00851769"/>
    <w:rsid w:val="0085203C"/>
    <w:rsid w:val="0085209D"/>
    <w:rsid w:val="008526AA"/>
    <w:rsid w:val="008527B0"/>
    <w:rsid w:val="00852ED4"/>
    <w:rsid w:val="00853101"/>
    <w:rsid w:val="008534B4"/>
    <w:rsid w:val="00853B2D"/>
    <w:rsid w:val="008547B1"/>
    <w:rsid w:val="00856295"/>
    <w:rsid w:val="00856A93"/>
    <w:rsid w:val="008570AF"/>
    <w:rsid w:val="00857A79"/>
    <w:rsid w:val="00857DD8"/>
    <w:rsid w:val="00861744"/>
    <w:rsid w:val="0086241F"/>
    <w:rsid w:val="008624B2"/>
    <w:rsid w:val="00862659"/>
    <w:rsid w:val="00862DCA"/>
    <w:rsid w:val="00862DCF"/>
    <w:rsid w:val="00862F1D"/>
    <w:rsid w:val="0086373A"/>
    <w:rsid w:val="0086469F"/>
    <w:rsid w:val="0086529E"/>
    <w:rsid w:val="00865749"/>
    <w:rsid w:val="00865F12"/>
    <w:rsid w:val="00866081"/>
    <w:rsid w:val="008661C4"/>
    <w:rsid w:val="00870982"/>
    <w:rsid w:val="00870CDD"/>
    <w:rsid w:val="00871FB0"/>
    <w:rsid w:val="00872503"/>
    <w:rsid w:val="0087290B"/>
    <w:rsid w:val="00873B01"/>
    <w:rsid w:val="00873B5A"/>
    <w:rsid w:val="008756B5"/>
    <w:rsid w:val="00876DE8"/>
    <w:rsid w:val="00877FF2"/>
    <w:rsid w:val="00881D8B"/>
    <w:rsid w:val="008841A0"/>
    <w:rsid w:val="0088558B"/>
    <w:rsid w:val="008860EF"/>
    <w:rsid w:val="0088634C"/>
    <w:rsid w:val="0088746E"/>
    <w:rsid w:val="00887B29"/>
    <w:rsid w:val="00890588"/>
    <w:rsid w:val="00890D00"/>
    <w:rsid w:val="00893A72"/>
    <w:rsid w:val="00893DF7"/>
    <w:rsid w:val="00894130"/>
    <w:rsid w:val="008946A8"/>
    <w:rsid w:val="0089496A"/>
    <w:rsid w:val="00895397"/>
    <w:rsid w:val="00895C59"/>
    <w:rsid w:val="008961D2"/>
    <w:rsid w:val="00897A2C"/>
    <w:rsid w:val="008A01B5"/>
    <w:rsid w:val="008A1808"/>
    <w:rsid w:val="008A210A"/>
    <w:rsid w:val="008A21DF"/>
    <w:rsid w:val="008A2873"/>
    <w:rsid w:val="008A3171"/>
    <w:rsid w:val="008A396E"/>
    <w:rsid w:val="008A451E"/>
    <w:rsid w:val="008A5F24"/>
    <w:rsid w:val="008A604F"/>
    <w:rsid w:val="008A727C"/>
    <w:rsid w:val="008B04E9"/>
    <w:rsid w:val="008B27B5"/>
    <w:rsid w:val="008B28F2"/>
    <w:rsid w:val="008B2C4B"/>
    <w:rsid w:val="008B3B6F"/>
    <w:rsid w:val="008B5545"/>
    <w:rsid w:val="008B5FA4"/>
    <w:rsid w:val="008B6BDC"/>
    <w:rsid w:val="008B7748"/>
    <w:rsid w:val="008B7C6D"/>
    <w:rsid w:val="008C1254"/>
    <w:rsid w:val="008C16FF"/>
    <w:rsid w:val="008C1B0F"/>
    <w:rsid w:val="008C35C7"/>
    <w:rsid w:val="008C3637"/>
    <w:rsid w:val="008C36AC"/>
    <w:rsid w:val="008C3A26"/>
    <w:rsid w:val="008C3DE0"/>
    <w:rsid w:val="008C5FEB"/>
    <w:rsid w:val="008C77D4"/>
    <w:rsid w:val="008C7E33"/>
    <w:rsid w:val="008D05A2"/>
    <w:rsid w:val="008D08D9"/>
    <w:rsid w:val="008D0A02"/>
    <w:rsid w:val="008D1BCD"/>
    <w:rsid w:val="008D2723"/>
    <w:rsid w:val="008D4266"/>
    <w:rsid w:val="008D4FBF"/>
    <w:rsid w:val="008D74A3"/>
    <w:rsid w:val="008D7CFD"/>
    <w:rsid w:val="008E020B"/>
    <w:rsid w:val="008E195A"/>
    <w:rsid w:val="008E1BBA"/>
    <w:rsid w:val="008E2CEE"/>
    <w:rsid w:val="008E2D98"/>
    <w:rsid w:val="008E7407"/>
    <w:rsid w:val="008F04CC"/>
    <w:rsid w:val="008F07A3"/>
    <w:rsid w:val="008F0C2C"/>
    <w:rsid w:val="008F0EA9"/>
    <w:rsid w:val="008F106F"/>
    <w:rsid w:val="008F11CA"/>
    <w:rsid w:val="008F236C"/>
    <w:rsid w:val="008F2BA7"/>
    <w:rsid w:val="008F2F14"/>
    <w:rsid w:val="008F5989"/>
    <w:rsid w:val="008F5A9A"/>
    <w:rsid w:val="0090037E"/>
    <w:rsid w:val="009015C1"/>
    <w:rsid w:val="009025CD"/>
    <w:rsid w:val="00903A3C"/>
    <w:rsid w:val="00907E3D"/>
    <w:rsid w:val="00910BE0"/>
    <w:rsid w:val="00910DAE"/>
    <w:rsid w:val="0091156B"/>
    <w:rsid w:val="0091308B"/>
    <w:rsid w:val="0091574C"/>
    <w:rsid w:val="00921973"/>
    <w:rsid w:val="00923208"/>
    <w:rsid w:val="00923832"/>
    <w:rsid w:val="009258A3"/>
    <w:rsid w:val="009258B8"/>
    <w:rsid w:val="00926A7F"/>
    <w:rsid w:val="00927A41"/>
    <w:rsid w:val="00930C70"/>
    <w:rsid w:val="00930D26"/>
    <w:rsid w:val="009314EB"/>
    <w:rsid w:val="009316C7"/>
    <w:rsid w:val="00935B52"/>
    <w:rsid w:val="00936940"/>
    <w:rsid w:val="00940803"/>
    <w:rsid w:val="0094096B"/>
    <w:rsid w:val="00941513"/>
    <w:rsid w:val="00941731"/>
    <w:rsid w:val="0094175E"/>
    <w:rsid w:val="0094383E"/>
    <w:rsid w:val="00943EF8"/>
    <w:rsid w:val="00944240"/>
    <w:rsid w:val="00944460"/>
    <w:rsid w:val="00944A39"/>
    <w:rsid w:val="00944FF4"/>
    <w:rsid w:val="00945D52"/>
    <w:rsid w:val="00946A6A"/>
    <w:rsid w:val="00951C1F"/>
    <w:rsid w:val="00954FC5"/>
    <w:rsid w:val="00956294"/>
    <w:rsid w:val="009563EB"/>
    <w:rsid w:val="00957273"/>
    <w:rsid w:val="00960BB0"/>
    <w:rsid w:val="009631BD"/>
    <w:rsid w:val="009632BC"/>
    <w:rsid w:val="009637C5"/>
    <w:rsid w:val="00964041"/>
    <w:rsid w:val="00964317"/>
    <w:rsid w:val="0096481D"/>
    <w:rsid w:val="0096576B"/>
    <w:rsid w:val="00965A92"/>
    <w:rsid w:val="0096741B"/>
    <w:rsid w:val="009701B9"/>
    <w:rsid w:val="00970AA7"/>
    <w:rsid w:val="00971D8A"/>
    <w:rsid w:val="00972584"/>
    <w:rsid w:val="00973DEC"/>
    <w:rsid w:val="00975CDF"/>
    <w:rsid w:val="00975FF6"/>
    <w:rsid w:val="009773F8"/>
    <w:rsid w:val="00977549"/>
    <w:rsid w:val="00980222"/>
    <w:rsid w:val="009804B5"/>
    <w:rsid w:val="00980B1B"/>
    <w:rsid w:val="00980C6E"/>
    <w:rsid w:val="00981D02"/>
    <w:rsid w:val="009821D9"/>
    <w:rsid w:val="00982EE3"/>
    <w:rsid w:val="0098537C"/>
    <w:rsid w:val="009855A3"/>
    <w:rsid w:val="00990F4D"/>
    <w:rsid w:val="00991C2B"/>
    <w:rsid w:val="009921F9"/>
    <w:rsid w:val="00992610"/>
    <w:rsid w:val="00993844"/>
    <w:rsid w:val="00993EE5"/>
    <w:rsid w:val="00996402"/>
    <w:rsid w:val="009971AB"/>
    <w:rsid w:val="00997359"/>
    <w:rsid w:val="009A0035"/>
    <w:rsid w:val="009A012D"/>
    <w:rsid w:val="009A0F8A"/>
    <w:rsid w:val="009A1CEE"/>
    <w:rsid w:val="009A299D"/>
    <w:rsid w:val="009A3EF8"/>
    <w:rsid w:val="009A7935"/>
    <w:rsid w:val="009B1242"/>
    <w:rsid w:val="009B1AD6"/>
    <w:rsid w:val="009B1EE0"/>
    <w:rsid w:val="009B224D"/>
    <w:rsid w:val="009B2DAB"/>
    <w:rsid w:val="009B5E20"/>
    <w:rsid w:val="009B717B"/>
    <w:rsid w:val="009B7411"/>
    <w:rsid w:val="009C0D7D"/>
    <w:rsid w:val="009C3751"/>
    <w:rsid w:val="009C42D9"/>
    <w:rsid w:val="009C4722"/>
    <w:rsid w:val="009C7722"/>
    <w:rsid w:val="009D2536"/>
    <w:rsid w:val="009D723C"/>
    <w:rsid w:val="009E0F27"/>
    <w:rsid w:val="009E1163"/>
    <w:rsid w:val="009E14DB"/>
    <w:rsid w:val="009E334C"/>
    <w:rsid w:val="009E53B9"/>
    <w:rsid w:val="009E5774"/>
    <w:rsid w:val="009E5FFF"/>
    <w:rsid w:val="009E6263"/>
    <w:rsid w:val="009E6744"/>
    <w:rsid w:val="009F0268"/>
    <w:rsid w:val="009F1ACF"/>
    <w:rsid w:val="009F4095"/>
    <w:rsid w:val="009F56C2"/>
    <w:rsid w:val="009F6353"/>
    <w:rsid w:val="009F70B3"/>
    <w:rsid w:val="009F7EC8"/>
    <w:rsid w:val="00A006C2"/>
    <w:rsid w:val="00A00909"/>
    <w:rsid w:val="00A00FF9"/>
    <w:rsid w:val="00A03198"/>
    <w:rsid w:val="00A0462E"/>
    <w:rsid w:val="00A05036"/>
    <w:rsid w:val="00A07072"/>
    <w:rsid w:val="00A073EF"/>
    <w:rsid w:val="00A074EB"/>
    <w:rsid w:val="00A07D4D"/>
    <w:rsid w:val="00A07EB3"/>
    <w:rsid w:val="00A10BCF"/>
    <w:rsid w:val="00A11AAD"/>
    <w:rsid w:val="00A1210E"/>
    <w:rsid w:val="00A12D69"/>
    <w:rsid w:val="00A131F4"/>
    <w:rsid w:val="00A13263"/>
    <w:rsid w:val="00A1397A"/>
    <w:rsid w:val="00A14CD5"/>
    <w:rsid w:val="00A1664A"/>
    <w:rsid w:val="00A16911"/>
    <w:rsid w:val="00A203E8"/>
    <w:rsid w:val="00A21AA5"/>
    <w:rsid w:val="00A2226B"/>
    <w:rsid w:val="00A22E09"/>
    <w:rsid w:val="00A23A06"/>
    <w:rsid w:val="00A25B3C"/>
    <w:rsid w:val="00A25B45"/>
    <w:rsid w:val="00A26588"/>
    <w:rsid w:val="00A26648"/>
    <w:rsid w:val="00A271B5"/>
    <w:rsid w:val="00A27CB7"/>
    <w:rsid w:val="00A32305"/>
    <w:rsid w:val="00A3252F"/>
    <w:rsid w:val="00A33008"/>
    <w:rsid w:val="00A33487"/>
    <w:rsid w:val="00A33E55"/>
    <w:rsid w:val="00A356D4"/>
    <w:rsid w:val="00A36B45"/>
    <w:rsid w:val="00A37D0C"/>
    <w:rsid w:val="00A37DF2"/>
    <w:rsid w:val="00A4157C"/>
    <w:rsid w:val="00A41A1D"/>
    <w:rsid w:val="00A42441"/>
    <w:rsid w:val="00A43199"/>
    <w:rsid w:val="00A43D77"/>
    <w:rsid w:val="00A46878"/>
    <w:rsid w:val="00A4726B"/>
    <w:rsid w:val="00A5128C"/>
    <w:rsid w:val="00A53951"/>
    <w:rsid w:val="00A53E4D"/>
    <w:rsid w:val="00A54D0A"/>
    <w:rsid w:val="00A551D9"/>
    <w:rsid w:val="00A62A5E"/>
    <w:rsid w:val="00A64B47"/>
    <w:rsid w:val="00A655AF"/>
    <w:rsid w:val="00A65874"/>
    <w:rsid w:val="00A662B2"/>
    <w:rsid w:val="00A67507"/>
    <w:rsid w:val="00A67A31"/>
    <w:rsid w:val="00A67D66"/>
    <w:rsid w:val="00A7032B"/>
    <w:rsid w:val="00A71691"/>
    <w:rsid w:val="00A72369"/>
    <w:rsid w:val="00A72DE7"/>
    <w:rsid w:val="00A73107"/>
    <w:rsid w:val="00A779A6"/>
    <w:rsid w:val="00A80D82"/>
    <w:rsid w:val="00A81DCE"/>
    <w:rsid w:val="00A81E89"/>
    <w:rsid w:val="00A83593"/>
    <w:rsid w:val="00A83ACE"/>
    <w:rsid w:val="00A83CF7"/>
    <w:rsid w:val="00A85DF4"/>
    <w:rsid w:val="00A87633"/>
    <w:rsid w:val="00A87A12"/>
    <w:rsid w:val="00A9276F"/>
    <w:rsid w:val="00A942C0"/>
    <w:rsid w:val="00A94A5D"/>
    <w:rsid w:val="00A94E5B"/>
    <w:rsid w:val="00A97863"/>
    <w:rsid w:val="00AA0DC3"/>
    <w:rsid w:val="00AA1051"/>
    <w:rsid w:val="00AA118C"/>
    <w:rsid w:val="00AA13E7"/>
    <w:rsid w:val="00AA17CF"/>
    <w:rsid w:val="00AA244F"/>
    <w:rsid w:val="00AA245D"/>
    <w:rsid w:val="00AA2A0D"/>
    <w:rsid w:val="00AA301B"/>
    <w:rsid w:val="00AA328E"/>
    <w:rsid w:val="00AA4177"/>
    <w:rsid w:val="00AA48FF"/>
    <w:rsid w:val="00AA5A20"/>
    <w:rsid w:val="00AA79FC"/>
    <w:rsid w:val="00AB0202"/>
    <w:rsid w:val="00AB07F6"/>
    <w:rsid w:val="00AB0ABA"/>
    <w:rsid w:val="00AB5508"/>
    <w:rsid w:val="00AB64D2"/>
    <w:rsid w:val="00AB7389"/>
    <w:rsid w:val="00AC0EE9"/>
    <w:rsid w:val="00AC0F04"/>
    <w:rsid w:val="00AC38E5"/>
    <w:rsid w:val="00AC4B23"/>
    <w:rsid w:val="00AC541B"/>
    <w:rsid w:val="00AC77AC"/>
    <w:rsid w:val="00AD2E82"/>
    <w:rsid w:val="00AD363C"/>
    <w:rsid w:val="00AD5DA4"/>
    <w:rsid w:val="00AD6780"/>
    <w:rsid w:val="00AD73E6"/>
    <w:rsid w:val="00AD7800"/>
    <w:rsid w:val="00AE0857"/>
    <w:rsid w:val="00AE17D6"/>
    <w:rsid w:val="00AE1871"/>
    <w:rsid w:val="00AE312B"/>
    <w:rsid w:val="00AE36D8"/>
    <w:rsid w:val="00AE37C8"/>
    <w:rsid w:val="00AE3AF4"/>
    <w:rsid w:val="00AE5AAD"/>
    <w:rsid w:val="00AE5FE7"/>
    <w:rsid w:val="00AE77A2"/>
    <w:rsid w:val="00AE7A29"/>
    <w:rsid w:val="00AF0179"/>
    <w:rsid w:val="00AF32F8"/>
    <w:rsid w:val="00AF53A1"/>
    <w:rsid w:val="00AF5D7B"/>
    <w:rsid w:val="00AF5E12"/>
    <w:rsid w:val="00AF5ED0"/>
    <w:rsid w:val="00AF60DF"/>
    <w:rsid w:val="00B012A2"/>
    <w:rsid w:val="00B0148C"/>
    <w:rsid w:val="00B01902"/>
    <w:rsid w:val="00B023E0"/>
    <w:rsid w:val="00B02966"/>
    <w:rsid w:val="00B02B62"/>
    <w:rsid w:val="00B02DBC"/>
    <w:rsid w:val="00B034A2"/>
    <w:rsid w:val="00B057EE"/>
    <w:rsid w:val="00B05BFD"/>
    <w:rsid w:val="00B104FB"/>
    <w:rsid w:val="00B113CE"/>
    <w:rsid w:val="00B113D2"/>
    <w:rsid w:val="00B11A0D"/>
    <w:rsid w:val="00B12030"/>
    <w:rsid w:val="00B1440F"/>
    <w:rsid w:val="00B14CFB"/>
    <w:rsid w:val="00B17957"/>
    <w:rsid w:val="00B17E87"/>
    <w:rsid w:val="00B20399"/>
    <w:rsid w:val="00B2061C"/>
    <w:rsid w:val="00B2235F"/>
    <w:rsid w:val="00B22623"/>
    <w:rsid w:val="00B23BED"/>
    <w:rsid w:val="00B24D67"/>
    <w:rsid w:val="00B25CB1"/>
    <w:rsid w:val="00B26232"/>
    <w:rsid w:val="00B3012F"/>
    <w:rsid w:val="00B304CD"/>
    <w:rsid w:val="00B30AD5"/>
    <w:rsid w:val="00B30D73"/>
    <w:rsid w:val="00B315C1"/>
    <w:rsid w:val="00B329D2"/>
    <w:rsid w:val="00B338E9"/>
    <w:rsid w:val="00B33BE6"/>
    <w:rsid w:val="00B340D6"/>
    <w:rsid w:val="00B34687"/>
    <w:rsid w:val="00B34F19"/>
    <w:rsid w:val="00B365CD"/>
    <w:rsid w:val="00B37C53"/>
    <w:rsid w:val="00B37D4E"/>
    <w:rsid w:val="00B40F7C"/>
    <w:rsid w:val="00B40F84"/>
    <w:rsid w:val="00B41068"/>
    <w:rsid w:val="00B41807"/>
    <w:rsid w:val="00B43014"/>
    <w:rsid w:val="00B4383E"/>
    <w:rsid w:val="00B45A9C"/>
    <w:rsid w:val="00B45D6C"/>
    <w:rsid w:val="00B462B4"/>
    <w:rsid w:val="00B46601"/>
    <w:rsid w:val="00B46991"/>
    <w:rsid w:val="00B46A54"/>
    <w:rsid w:val="00B46F63"/>
    <w:rsid w:val="00B47224"/>
    <w:rsid w:val="00B51894"/>
    <w:rsid w:val="00B51E33"/>
    <w:rsid w:val="00B51FEA"/>
    <w:rsid w:val="00B52421"/>
    <w:rsid w:val="00B524F3"/>
    <w:rsid w:val="00B52A2C"/>
    <w:rsid w:val="00B55031"/>
    <w:rsid w:val="00B568FF"/>
    <w:rsid w:val="00B577C7"/>
    <w:rsid w:val="00B57DA6"/>
    <w:rsid w:val="00B6093A"/>
    <w:rsid w:val="00B61848"/>
    <w:rsid w:val="00B61AEC"/>
    <w:rsid w:val="00B621C6"/>
    <w:rsid w:val="00B62F9C"/>
    <w:rsid w:val="00B63652"/>
    <w:rsid w:val="00B643CB"/>
    <w:rsid w:val="00B65167"/>
    <w:rsid w:val="00B6704D"/>
    <w:rsid w:val="00B7221B"/>
    <w:rsid w:val="00B725F1"/>
    <w:rsid w:val="00B72CAF"/>
    <w:rsid w:val="00B72EF3"/>
    <w:rsid w:val="00B74A06"/>
    <w:rsid w:val="00B752DF"/>
    <w:rsid w:val="00B76509"/>
    <w:rsid w:val="00B76BF2"/>
    <w:rsid w:val="00B77167"/>
    <w:rsid w:val="00B77A00"/>
    <w:rsid w:val="00B77D69"/>
    <w:rsid w:val="00B804C6"/>
    <w:rsid w:val="00B82692"/>
    <w:rsid w:val="00B841DB"/>
    <w:rsid w:val="00B91107"/>
    <w:rsid w:val="00B91948"/>
    <w:rsid w:val="00B91D52"/>
    <w:rsid w:val="00B9237C"/>
    <w:rsid w:val="00B92F24"/>
    <w:rsid w:val="00B94DA6"/>
    <w:rsid w:val="00B97590"/>
    <w:rsid w:val="00BA09A2"/>
    <w:rsid w:val="00BA0FFA"/>
    <w:rsid w:val="00BA3834"/>
    <w:rsid w:val="00BA39E9"/>
    <w:rsid w:val="00BA3B3B"/>
    <w:rsid w:val="00BA47DF"/>
    <w:rsid w:val="00BA63AE"/>
    <w:rsid w:val="00BA7894"/>
    <w:rsid w:val="00BB1E34"/>
    <w:rsid w:val="00BB2C4C"/>
    <w:rsid w:val="00BB3613"/>
    <w:rsid w:val="00BB68B4"/>
    <w:rsid w:val="00BB7737"/>
    <w:rsid w:val="00BC1B21"/>
    <w:rsid w:val="00BC1C68"/>
    <w:rsid w:val="00BC23CC"/>
    <w:rsid w:val="00BC3AEB"/>
    <w:rsid w:val="00BC70EB"/>
    <w:rsid w:val="00BD0EC5"/>
    <w:rsid w:val="00BD1B75"/>
    <w:rsid w:val="00BD2F5D"/>
    <w:rsid w:val="00BD3345"/>
    <w:rsid w:val="00BD3CB4"/>
    <w:rsid w:val="00BD4291"/>
    <w:rsid w:val="00BD55D3"/>
    <w:rsid w:val="00BD6746"/>
    <w:rsid w:val="00BE0293"/>
    <w:rsid w:val="00BE09B5"/>
    <w:rsid w:val="00BE0D1B"/>
    <w:rsid w:val="00BE3981"/>
    <w:rsid w:val="00BE3ADE"/>
    <w:rsid w:val="00BE3C75"/>
    <w:rsid w:val="00BE4381"/>
    <w:rsid w:val="00BE64D0"/>
    <w:rsid w:val="00BE687A"/>
    <w:rsid w:val="00BE71B8"/>
    <w:rsid w:val="00BE7DC0"/>
    <w:rsid w:val="00BF4312"/>
    <w:rsid w:val="00BF4E66"/>
    <w:rsid w:val="00BF592F"/>
    <w:rsid w:val="00BF6197"/>
    <w:rsid w:val="00BF6D87"/>
    <w:rsid w:val="00BF78C6"/>
    <w:rsid w:val="00C00611"/>
    <w:rsid w:val="00C01DC6"/>
    <w:rsid w:val="00C01DEF"/>
    <w:rsid w:val="00C023DC"/>
    <w:rsid w:val="00C0268F"/>
    <w:rsid w:val="00C02BCD"/>
    <w:rsid w:val="00C049FC"/>
    <w:rsid w:val="00C05620"/>
    <w:rsid w:val="00C06497"/>
    <w:rsid w:val="00C06899"/>
    <w:rsid w:val="00C06F58"/>
    <w:rsid w:val="00C10052"/>
    <w:rsid w:val="00C102F9"/>
    <w:rsid w:val="00C11122"/>
    <w:rsid w:val="00C12B60"/>
    <w:rsid w:val="00C12D95"/>
    <w:rsid w:val="00C137AE"/>
    <w:rsid w:val="00C13C27"/>
    <w:rsid w:val="00C1414D"/>
    <w:rsid w:val="00C14C53"/>
    <w:rsid w:val="00C1621A"/>
    <w:rsid w:val="00C16A33"/>
    <w:rsid w:val="00C17A41"/>
    <w:rsid w:val="00C17A51"/>
    <w:rsid w:val="00C17B61"/>
    <w:rsid w:val="00C21BFA"/>
    <w:rsid w:val="00C22311"/>
    <w:rsid w:val="00C223C4"/>
    <w:rsid w:val="00C228A6"/>
    <w:rsid w:val="00C2410E"/>
    <w:rsid w:val="00C3006C"/>
    <w:rsid w:val="00C30A55"/>
    <w:rsid w:val="00C30F1F"/>
    <w:rsid w:val="00C318F4"/>
    <w:rsid w:val="00C31D85"/>
    <w:rsid w:val="00C32492"/>
    <w:rsid w:val="00C34111"/>
    <w:rsid w:val="00C341DC"/>
    <w:rsid w:val="00C36247"/>
    <w:rsid w:val="00C36A62"/>
    <w:rsid w:val="00C37012"/>
    <w:rsid w:val="00C37673"/>
    <w:rsid w:val="00C3797C"/>
    <w:rsid w:val="00C37C71"/>
    <w:rsid w:val="00C37DD9"/>
    <w:rsid w:val="00C40797"/>
    <w:rsid w:val="00C415E2"/>
    <w:rsid w:val="00C41861"/>
    <w:rsid w:val="00C41C50"/>
    <w:rsid w:val="00C41CB1"/>
    <w:rsid w:val="00C45095"/>
    <w:rsid w:val="00C512FF"/>
    <w:rsid w:val="00C51AB9"/>
    <w:rsid w:val="00C52432"/>
    <w:rsid w:val="00C526E7"/>
    <w:rsid w:val="00C53063"/>
    <w:rsid w:val="00C53E22"/>
    <w:rsid w:val="00C551BB"/>
    <w:rsid w:val="00C554C0"/>
    <w:rsid w:val="00C55685"/>
    <w:rsid w:val="00C55B0C"/>
    <w:rsid w:val="00C56E91"/>
    <w:rsid w:val="00C5780F"/>
    <w:rsid w:val="00C60131"/>
    <w:rsid w:val="00C62F72"/>
    <w:rsid w:val="00C63244"/>
    <w:rsid w:val="00C63278"/>
    <w:rsid w:val="00C6519E"/>
    <w:rsid w:val="00C665AA"/>
    <w:rsid w:val="00C6789A"/>
    <w:rsid w:val="00C6796E"/>
    <w:rsid w:val="00C701E4"/>
    <w:rsid w:val="00C71579"/>
    <w:rsid w:val="00C742BE"/>
    <w:rsid w:val="00C7572C"/>
    <w:rsid w:val="00C75BCD"/>
    <w:rsid w:val="00C76E05"/>
    <w:rsid w:val="00C77C58"/>
    <w:rsid w:val="00C80E88"/>
    <w:rsid w:val="00C810DD"/>
    <w:rsid w:val="00C815FD"/>
    <w:rsid w:val="00C82864"/>
    <w:rsid w:val="00C8312C"/>
    <w:rsid w:val="00C838EB"/>
    <w:rsid w:val="00C85168"/>
    <w:rsid w:val="00C85BB0"/>
    <w:rsid w:val="00C863E4"/>
    <w:rsid w:val="00C86677"/>
    <w:rsid w:val="00C8690E"/>
    <w:rsid w:val="00C91070"/>
    <w:rsid w:val="00C91391"/>
    <w:rsid w:val="00C91545"/>
    <w:rsid w:val="00C93ED3"/>
    <w:rsid w:val="00C94C59"/>
    <w:rsid w:val="00C9554E"/>
    <w:rsid w:val="00C96B8B"/>
    <w:rsid w:val="00C9750C"/>
    <w:rsid w:val="00CA100D"/>
    <w:rsid w:val="00CA1B11"/>
    <w:rsid w:val="00CA2141"/>
    <w:rsid w:val="00CA2ADD"/>
    <w:rsid w:val="00CA58B8"/>
    <w:rsid w:val="00CA79CA"/>
    <w:rsid w:val="00CB1A55"/>
    <w:rsid w:val="00CB437D"/>
    <w:rsid w:val="00CB47ED"/>
    <w:rsid w:val="00CB4FC9"/>
    <w:rsid w:val="00CB5B88"/>
    <w:rsid w:val="00CB6139"/>
    <w:rsid w:val="00CB6ED7"/>
    <w:rsid w:val="00CB735E"/>
    <w:rsid w:val="00CB77DD"/>
    <w:rsid w:val="00CB78C7"/>
    <w:rsid w:val="00CC195C"/>
    <w:rsid w:val="00CC22F5"/>
    <w:rsid w:val="00CC30DF"/>
    <w:rsid w:val="00CC4557"/>
    <w:rsid w:val="00CC4A0F"/>
    <w:rsid w:val="00CC67BA"/>
    <w:rsid w:val="00CC6A92"/>
    <w:rsid w:val="00CC6DCB"/>
    <w:rsid w:val="00CC7438"/>
    <w:rsid w:val="00CC7532"/>
    <w:rsid w:val="00CD0231"/>
    <w:rsid w:val="00CD09B4"/>
    <w:rsid w:val="00CD0EA5"/>
    <w:rsid w:val="00CD2ACC"/>
    <w:rsid w:val="00CD367D"/>
    <w:rsid w:val="00CD468F"/>
    <w:rsid w:val="00CD4E26"/>
    <w:rsid w:val="00CD5070"/>
    <w:rsid w:val="00CD60E7"/>
    <w:rsid w:val="00CD71E0"/>
    <w:rsid w:val="00CE0509"/>
    <w:rsid w:val="00CE092D"/>
    <w:rsid w:val="00CE10D8"/>
    <w:rsid w:val="00CE19B0"/>
    <w:rsid w:val="00CE3B41"/>
    <w:rsid w:val="00CE3E89"/>
    <w:rsid w:val="00CE71BE"/>
    <w:rsid w:val="00CF058A"/>
    <w:rsid w:val="00CF0E93"/>
    <w:rsid w:val="00CF26F0"/>
    <w:rsid w:val="00CF272D"/>
    <w:rsid w:val="00CF3AE9"/>
    <w:rsid w:val="00CF407A"/>
    <w:rsid w:val="00CF48D5"/>
    <w:rsid w:val="00CF6181"/>
    <w:rsid w:val="00CF683A"/>
    <w:rsid w:val="00CF7F97"/>
    <w:rsid w:val="00D01E85"/>
    <w:rsid w:val="00D02D29"/>
    <w:rsid w:val="00D04476"/>
    <w:rsid w:val="00D051A9"/>
    <w:rsid w:val="00D061E5"/>
    <w:rsid w:val="00D07FD9"/>
    <w:rsid w:val="00D111EE"/>
    <w:rsid w:val="00D11BDD"/>
    <w:rsid w:val="00D12005"/>
    <w:rsid w:val="00D12481"/>
    <w:rsid w:val="00D12AFF"/>
    <w:rsid w:val="00D13140"/>
    <w:rsid w:val="00D14939"/>
    <w:rsid w:val="00D14C6B"/>
    <w:rsid w:val="00D15CC5"/>
    <w:rsid w:val="00D16BDD"/>
    <w:rsid w:val="00D224F6"/>
    <w:rsid w:val="00D22F4A"/>
    <w:rsid w:val="00D241EA"/>
    <w:rsid w:val="00D2459B"/>
    <w:rsid w:val="00D249CB"/>
    <w:rsid w:val="00D2543D"/>
    <w:rsid w:val="00D257A3"/>
    <w:rsid w:val="00D272A8"/>
    <w:rsid w:val="00D278CF"/>
    <w:rsid w:val="00D302E0"/>
    <w:rsid w:val="00D33476"/>
    <w:rsid w:val="00D33B63"/>
    <w:rsid w:val="00D33F7C"/>
    <w:rsid w:val="00D3439E"/>
    <w:rsid w:val="00D35A38"/>
    <w:rsid w:val="00D35F8E"/>
    <w:rsid w:val="00D3671E"/>
    <w:rsid w:val="00D36A1E"/>
    <w:rsid w:val="00D404D8"/>
    <w:rsid w:val="00D40606"/>
    <w:rsid w:val="00D40E7A"/>
    <w:rsid w:val="00D4123D"/>
    <w:rsid w:val="00D41A2C"/>
    <w:rsid w:val="00D4250C"/>
    <w:rsid w:val="00D430D3"/>
    <w:rsid w:val="00D432A9"/>
    <w:rsid w:val="00D4388E"/>
    <w:rsid w:val="00D43EAD"/>
    <w:rsid w:val="00D44BB4"/>
    <w:rsid w:val="00D464A3"/>
    <w:rsid w:val="00D473BF"/>
    <w:rsid w:val="00D47D00"/>
    <w:rsid w:val="00D506F0"/>
    <w:rsid w:val="00D518F4"/>
    <w:rsid w:val="00D51CDB"/>
    <w:rsid w:val="00D52257"/>
    <w:rsid w:val="00D5256D"/>
    <w:rsid w:val="00D525E2"/>
    <w:rsid w:val="00D53CA5"/>
    <w:rsid w:val="00D53CF3"/>
    <w:rsid w:val="00D540B9"/>
    <w:rsid w:val="00D55ED6"/>
    <w:rsid w:val="00D55EF3"/>
    <w:rsid w:val="00D578D2"/>
    <w:rsid w:val="00D60328"/>
    <w:rsid w:val="00D6051E"/>
    <w:rsid w:val="00D615A6"/>
    <w:rsid w:val="00D61F06"/>
    <w:rsid w:val="00D63378"/>
    <w:rsid w:val="00D63A23"/>
    <w:rsid w:val="00D63CF0"/>
    <w:rsid w:val="00D63E3F"/>
    <w:rsid w:val="00D648F9"/>
    <w:rsid w:val="00D64E00"/>
    <w:rsid w:val="00D6680A"/>
    <w:rsid w:val="00D6786E"/>
    <w:rsid w:val="00D810A5"/>
    <w:rsid w:val="00D81246"/>
    <w:rsid w:val="00D82386"/>
    <w:rsid w:val="00D82CB3"/>
    <w:rsid w:val="00D83155"/>
    <w:rsid w:val="00D8502A"/>
    <w:rsid w:val="00D86DBE"/>
    <w:rsid w:val="00D87BFA"/>
    <w:rsid w:val="00D9096E"/>
    <w:rsid w:val="00D918BA"/>
    <w:rsid w:val="00D91D56"/>
    <w:rsid w:val="00D92369"/>
    <w:rsid w:val="00D9404B"/>
    <w:rsid w:val="00D96077"/>
    <w:rsid w:val="00DA2937"/>
    <w:rsid w:val="00DA2FDF"/>
    <w:rsid w:val="00DA3D57"/>
    <w:rsid w:val="00DA4B63"/>
    <w:rsid w:val="00DA65A8"/>
    <w:rsid w:val="00DB026B"/>
    <w:rsid w:val="00DB0944"/>
    <w:rsid w:val="00DB0E0E"/>
    <w:rsid w:val="00DB1011"/>
    <w:rsid w:val="00DB350D"/>
    <w:rsid w:val="00DB4D44"/>
    <w:rsid w:val="00DB550A"/>
    <w:rsid w:val="00DB717C"/>
    <w:rsid w:val="00DB76C5"/>
    <w:rsid w:val="00DC0574"/>
    <w:rsid w:val="00DC0EEF"/>
    <w:rsid w:val="00DC1239"/>
    <w:rsid w:val="00DC1F25"/>
    <w:rsid w:val="00DC3472"/>
    <w:rsid w:val="00DC4961"/>
    <w:rsid w:val="00DC5254"/>
    <w:rsid w:val="00DD07A1"/>
    <w:rsid w:val="00DD07B9"/>
    <w:rsid w:val="00DD0C2B"/>
    <w:rsid w:val="00DD1C17"/>
    <w:rsid w:val="00DD21E6"/>
    <w:rsid w:val="00DD381F"/>
    <w:rsid w:val="00DD7817"/>
    <w:rsid w:val="00DD7AEE"/>
    <w:rsid w:val="00DE16D4"/>
    <w:rsid w:val="00DE1F99"/>
    <w:rsid w:val="00DE2017"/>
    <w:rsid w:val="00DE24DE"/>
    <w:rsid w:val="00DE33DC"/>
    <w:rsid w:val="00DE3725"/>
    <w:rsid w:val="00DE5543"/>
    <w:rsid w:val="00DE5E89"/>
    <w:rsid w:val="00DE6F60"/>
    <w:rsid w:val="00DE74C1"/>
    <w:rsid w:val="00DF002F"/>
    <w:rsid w:val="00DF01BC"/>
    <w:rsid w:val="00DF0491"/>
    <w:rsid w:val="00DF0973"/>
    <w:rsid w:val="00DF0C61"/>
    <w:rsid w:val="00DF275A"/>
    <w:rsid w:val="00DF39C3"/>
    <w:rsid w:val="00DF3A40"/>
    <w:rsid w:val="00DF5BDA"/>
    <w:rsid w:val="00DF66B7"/>
    <w:rsid w:val="00DF6A6E"/>
    <w:rsid w:val="00DF7409"/>
    <w:rsid w:val="00DF79D7"/>
    <w:rsid w:val="00DF7CA9"/>
    <w:rsid w:val="00E00F80"/>
    <w:rsid w:val="00E022F0"/>
    <w:rsid w:val="00E04612"/>
    <w:rsid w:val="00E0591C"/>
    <w:rsid w:val="00E05DF1"/>
    <w:rsid w:val="00E06512"/>
    <w:rsid w:val="00E06E9B"/>
    <w:rsid w:val="00E123EA"/>
    <w:rsid w:val="00E14473"/>
    <w:rsid w:val="00E213E1"/>
    <w:rsid w:val="00E2263C"/>
    <w:rsid w:val="00E2296A"/>
    <w:rsid w:val="00E24870"/>
    <w:rsid w:val="00E24BE4"/>
    <w:rsid w:val="00E25547"/>
    <w:rsid w:val="00E25E25"/>
    <w:rsid w:val="00E2626B"/>
    <w:rsid w:val="00E27022"/>
    <w:rsid w:val="00E27456"/>
    <w:rsid w:val="00E30FC5"/>
    <w:rsid w:val="00E3477A"/>
    <w:rsid w:val="00E34E7F"/>
    <w:rsid w:val="00E358DD"/>
    <w:rsid w:val="00E41BC9"/>
    <w:rsid w:val="00E42A21"/>
    <w:rsid w:val="00E42B5E"/>
    <w:rsid w:val="00E450EC"/>
    <w:rsid w:val="00E4534D"/>
    <w:rsid w:val="00E4571F"/>
    <w:rsid w:val="00E459DD"/>
    <w:rsid w:val="00E4751E"/>
    <w:rsid w:val="00E4767D"/>
    <w:rsid w:val="00E510CF"/>
    <w:rsid w:val="00E5121E"/>
    <w:rsid w:val="00E51AD5"/>
    <w:rsid w:val="00E53DB1"/>
    <w:rsid w:val="00E54719"/>
    <w:rsid w:val="00E55709"/>
    <w:rsid w:val="00E56097"/>
    <w:rsid w:val="00E56347"/>
    <w:rsid w:val="00E56F64"/>
    <w:rsid w:val="00E575B5"/>
    <w:rsid w:val="00E577B2"/>
    <w:rsid w:val="00E579F0"/>
    <w:rsid w:val="00E61C01"/>
    <w:rsid w:val="00E61DC7"/>
    <w:rsid w:val="00E62B47"/>
    <w:rsid w:val="00E63BB8"/>
    <w:rsid w:val="00E642FB"/>
    <w:rsid w:val="00E66181"/>
    <w:rsid w:val="00E66F30"/>
    <w:rsid w:val="00E71D0A"/>
    <w:rsid w:val="00E71DF0"/>
    <w:rsid w:val="00E72633"/>
    <w:rsid w:val="00E73B47"/>
    <w:rsid w:val="00E7485D"/>
    <w:rsid w:val="00E7724D"/>
    <w:rsid w:val="00E7727B"/>
    <w:rsid w:val="00E80964"/>
    <w:rsid w:val="00E80C22"/>
    <w:rsid w:val="00E81753"/>
    <w:rsid w:val="00E81F87"/>
    <w:rsid w:val="00E8298F"/>
    <w:rsid w:val="00E83803"/>
    <w:rsid w:val="00E8393F"/>
    <w:rsid w:val="00E8412D"/>
    <w:rsid w:val="00E8431B"/>
    <w:rsid w:val="00E849BA"/>
    <w:rsid w:val="00E85052"/>
    <w:rsid w:val="00E8509C"/>
    <w:rsid w:val="00E85427"/>
    <w:rsid w:val="00E8665B"/>
    <w:rsid w:val="00E86C68"/>
    <w:rsid w:val="00E90AD6"/>
    <w:rsid w:val="00E91857"/>
    <w:rsid w:val="00E944AA"/>
    <w:rsid w:val="00E952A2"/>
    <w:rsid w:val="00E977F4"/>
    <w:rsid w:val="00EA0D64"/>
    <w:rsid w:val="00EA1DA4"/>
    <w:rsid w:val="00EA2C72"/>
    <w:rsid w:val="00EA369E"/>
    <w:rsid w:val="00EA3709"/>
    <w:rsid w:val="00EA3E7F"/>
    <w:rsid w:val="00EA52B9"/>
    <w:rsid w:val="00EA5D3A"/>
    <w:rsid w:val="00EA6103"/>
    <w:rsid w:val="00EB0ED3"/>
    <w:rsid w:val="00EB1AEA"/>
    <w:rsid w:val="00EB3652"/>
    <w:rsid w:val="00EB3F2F"/>
    <w:rsid w:val="00EB70A7"/>
    <w:rsid w:val="00EC01E7"/>
    <w:rsid w:val="00EC0B74"/>
    <w:rsid w:val="00EC132A"/>
    <w:rsid w:val="00EC2544"/>
    <w:rsid w:val="00EC48EF"/>
    <w:rsid w:val="00EC4DA2"/>
    <w:rsid w:val="00EC554C"/>
    <w:rsid w:val="00EC6EFF"/>
    <w:rsid w:val="00ED0646"/>
    <w:rsid w:val="00ED1810"/>
    <w:rsid w:val="00ED1A3B"/>
    <w:rsid w:val="00ED1B63"/>
    <w:rsid w:val="00ED2393"/>
    <w:rsid w:val="00ED51C1"/>
    <w:rsid w:val="00ED5E22"/>
    <w:rsid w:val="00ED6D1C"/>
    <w:rsid w:val="00ED70B7"/>
    <w:rsid w:val="00EE1EF0"/>
    <w:rsid w:val="00EE207F"/>
    <w:rsid w:val="00EE4818"/>
    <w:rsid w:val="00EE620C"/>
    <w:rsid w:val="00EE6818"/>
    <w:rsid w:val="00EE73F0"/>
    <w:rsid w:val="00EE78F7"/>
    <w:rsid w:val="00EF1788"/>
    <w:rsid w:val="00EF1D5B"/>
    <w:rsid w:val="00EF3D2C"/>
    <w:rsid w:val="00EF443D"/>
    <w:rsid w:val="00EF5C2A"/>
    <w:rsid w:val="00EF5DBE"/>
    <w:rsid w:val="00EF6850"/>
    <w:rsid w:val="00EF6A85"/>
    <w:rsid w:val="00F00012"/>
    <w:rsid w:val="00F023B0"/>
    <w:rsid w:val="00F02FDF"/>
    <w:rsid w:val="00F03073"/>
    <w:rsid w:val="00F03260"/>
    <w:rsid w:val="00F03D43"/>
    <w:rsid w:val="00F0474E"/>
    <w:rsid w:val="00F05C1D"/>
    <w:rsid w:val="00F06881"/>
    <w:rsid w:val="00F069A0"/>
    <w:rsid w:val="00F128F3"/>
    <w:rsid w:val="00F159A8"/>
    <w:rsid w:val="00F16558"/>
    <w:rsid w:val="00F16678"/>
    <w:rsid w:val="00F1687D"/>
    <w:rsid w:val="00F16C4A"/>
    <w:rsid w:val="00F16E0F"/>
    <w:rsid w:val="00F1704C"/>
    <w:rsid w:val="00F17591"/>
    <w:rsid w:val="00F21235"/>
    <w:rsid w:val="00F21A09"/>
    <w:rsid w:val="00F21C98"/>
    <w:rsid w:val="00F21D30"/>
    <w:rsid w:val="00F22B02"/>
    <w:rsid w:val="00F23FD4"/>
    <w:rsid w:val="00F2404A"/>
    <w:rsid w:val="00F245A7"/>
    <w:rsid w:val="00F26BF9"/>
    <w:rsid w:val="00F271BC"/>
    <w:rsid w:val="00F278A7"/>
    <w:rsid w:val="00F34A46"/>
    <w:rsid w:val="00F361EB"/>
    <w:rsid w:val="00F3644E"/>
    <w:rsid w:val="00F36578"/>
    <w:rsid w:val="00F37489"/>
    <w:rsid w:val="00F37BDD"/>
    <w:rsid w:val="00F40E85"/>
    <w:rsid w:val="00F41291"/>
    <w:rsid w:val="00F4312A"/>
    <w:rsid w:val="00F46E6B"/>
    <w:rsid w:val="00F46F0E"/>
    <w:rsid w:val="00F5059F"/>
    <w:rsid w:val="00F50E5B"/>
    <w:rsid w:val="00F51F9C"/>
    <w:rsid w:val="00F52EC2"/>
    <w:rsid w:val="00F52F76"/>
    <w:rsid w:val="00F5387A"/>
    <w:rsid w:val="00F55FF8"/>
    <w:rsid w:val="00F563CA"/>
    <w:rsid w:val="00F567B2"/>
    <w:rsid w:val="00F56D81"/>
    <w:rsid w:val="00F603CB"/>
    <w:rsid w:val="00F6181A"/>
    <w:rsid w:val="00F620C6"/>
    <w:rsid w:val="00F63F7E"/>
    <w:rsid w:val="00F647C6"/>
    <w:rsid w:val="00F64A63"/>
    <w:rsid w:val="00F701AD"/>
    <w:rsid w:val="00F71792"/>
    <w:rsid w:val="00F71B3E"/>
    <w:rsid w:val="00F72019"/>
    <w:rsid w:val="00F739CE"/>
    <w:rsid w:val="00F73D33"/>
    <w:rsid w:val="00F73F0C"/>
    <w:rsid w:val="00F74092"/>
    <w:rsid w:val="00F75642"/>
    <w:rsid w:val="00F75B3D"/>
    <w:rsid w:val="00F768CB"/>
    <w:rsid w:val="00F76A6F"/>
    <w:rsid w:val="00F80C28"/>
    <w:rsid w:val="00F81B6E"/>
    <w:rsid w:val="00F84F6D"/>
    <w:rsid w:val="00F86769"/>
    <w:rsid w:val="00F86971"/>
    <w:rsid w:val="00F904FA"/>
    <w:rsid w:val="00F913F3"/>
    <w:rsid w:val="00F91FD1"/>
    <w:rsid w:val="00F920A6"/>
    <w:rsid w:val="00F92FB6"/>
    <w:rsid w:val="00F93425"/>
    <w:rsid w:val="00F947AB"/>
    <w:rsid w:val="00F967E6"/>
    <w:rsid w:val="00FA0D4F"/>
    <w:rsid w:val="00FA0EF7"/>
    <w:rsid w:val="00FA2D4A"/>
    <w:rsid w:val="00FA52FB"/>
    <w:rsid w:val="00FA54BC"/>
    <w:rsid w:val="00FA647A"/>
    <w:rsid w:val="00FA66DE"/>
    <w:rsid w:val="00FA7AE3"/>
    <w:rsid w:val="00FB0018"/>
    <w:rsid w:val="00FB1234"/>
    <w:rsid w:val="00FB2F39"/>
    <w:rsid w:val="00FB2F64"/>
    <w:rsid w:val="00FB3A6F"/>
    <w:rsid w:val="00FB4472"/>
    <w:rsid w:val="00FB6666"/>
    <w:rsid w:val="00FB7193"/>
    <w:rsid w:val="00FB7EF9"/>
    <w:rsid w:val="00FC06BB"/>
    <w:rsid w:val="00FC0B6E"/>
    <w:rsid w:val="00FC140D"/>
    <w:rsid w:val="00FC25AB"/>
    <w:rsid w:val="00FC2685"/>
    <w:rsid w:val="00FC326F"/>
    <w:rsid w:val="00FC4F4F"/>
    <w:rsid w:val="00FC6FE1"/>
    <w:rsid w:val="00FC76B4"/>
    <w:rsid w:val="00FC777D"/>
    <w:rsid w:val="00FD0F8E"/>
    <w:rsid w:val="00FD0F98"/>
    <w:rsid w:val="00FD127A"/>
    <w:rsid w:val="00FD6997"/>
    <w:rsid w:val="00FD6AEC"/>
    <w:rsid w:val="00FD7248"/>
    <w:rsid w:val="00FD7685"/>
    <w:rsid w:val="00FE2254"/>
    <w:rsid w:val="00FE321A"/>
    <w:rsid w:val="00FE4900"/>
    <w:rsid w:val="00FE4EA4"/>
    <w:rsid w:val="00FE5D88"/>
    <w:rsid w:val="00FE72CA"/>
    <w:rsid w:val="00FE7770"/>
    <w:rsid w:val="00FE78CB"/>
    <w:rsid w:val="00FF094D"/>
    <w:rsid w:val="00FF22B2"/>
    <w:rsid w:val="00FF28FA"/>
    <w:rsid w:val="00FF2B20"/>
    <w:rsid w:val="00FF2F93"/>
    <w:rsid w:val="00FF3C8F"/>
    <w:rsid w:val="00FF6E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A89DA5D"/>
  <w15:chartTrackingRefBased/>
  <w15:docId w15:val="{68A18781-20C7-4260-B363-E009A84A33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iPriority="0"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F275A"/>
  </w:style>
  <w:style w:type="paragraph" w:styleId="1">
    <w:name w:val="heading 1"/>
    <w:basedOn w:val="a"/>
    <w:next w:val="a"/>
    <w:link w:val="10"/>
    <w:qFormat/>
    <w:rsid w:val="00DF275A"/>
    <w:pPr>
      <w:keepNext/>
      <w:spacing w:after="0" w:line="240" w:lineRule="auto"/>
      <w:outlineLvl w:val="0"/>
    </w:pPr>
    <w:rPr>
      <w:rFonts w:ascii="Times New Roman" w:eastAsia="Times New Roman" w:hAnsi="Times New Roman" w:cs="Times New Roman"/>
      <w:sz w:val="24"/>
      <w:szCs w:val="20"/>
      <w:lang w:eastAsia="ru-RU"/>
    </w:rPr>
  </w:style>
  <w:style w:type="paragraph" w:styleId="2">
    <w:name w:val="heading 2"/>
    <w:basedOn w:val="a"/>
    <w:next w:val="a"/>
    <w:link w:val="20"/>
    <w:qFormat/>
    <w:rsid w:val="00DF275A"/>
    <w:pPr>
      <w:keepNext/>
      <w:spacing w:after="0" w:line="240" w:lineRule="auto"/>
      <w:jc w:val="center"/>
      <w:outlineLvl w:val="1"/>
    </w:pPr>
    <w:rPr>
      <w:rFonts w:ascii="Times New Roman" w:eastAsia="Times New Roman" w:hAnsi="Times New Roman" w:cs="Times New Roman"/>
      <w:b/>
      <w:sz w:val="24"/>
      <w:szCs w:val="20"/>
      <w:lang w:eastAsia="ru-RU"/>
    </w:rPr>
  </w:style>
  <w:style w:type="paragraph" w:styleId="3">
    <w:name w:val="heading 3"/>
    <w:basedOn w:val="a"/>
    <w:next w:val="a"/>
    <w:link w:val="30"/>
    <w:qFormat/>
    <w:rsid w:val="00DF275A"/>
    <w:pPr>
      <w:keepNext/>
      <w:spacing w:after="0" w:line="240" w:lineRule="auto"/>
      <w:jc w:val="center"/>
      <w:outlineLvl w:val="2"/>
    </w:pPr>
    <w:rPr>
      <w:rFonts w:ascii="Times New Roman" w:eastAsia="Times New Roman" w:hAnsi="Times New Roman" w:cs="Times New Roman"/>
      <w:b/>
      <w:snapToGrid w:val="0"/>
      <w:color w:val="000000"/>
      <w:sz w:val="20"/>
      <w:szCs w:val="20"/>
      <w:lang w:eastAsia="ru-RU"/>
    </w:rPr>
  </w:style>
  <w:style w:type="paragraph" w:styleId="4">
    <w:name w:val="heading 4"/>
    <w:basedOn w:val="a"/>
    <w:next w:val="a"/>
    <w:link w:val="40"/>
    <w:qFormat/>
    <w:rsid w:val="00DF275A"/>
    <w:pPr>
      <w:keepNext/>
      <w:spacing w:before="240" w:after="60" w:line="240" w:lineRule="auto"/>
      <w:outlineLvl w:val="3"/>
    </w:pPr>
    <w:rPr>
      <w:rFonts w:ascii="Times New Roman" w:eastAsia="Times New Roman" w:hAnsi="Times New Roman" w:cs="Times New Roman"/>
      <w:b/>
      <w:bCs/>
      <w:sz w:val="28"/>
      <w:szCs w:val="28"/>
      <w:lang w:eastAsia="ru-RU"/>
    </w:rPr>
  </w:style>
  <w:style w:type="paragraph" w:styleId="6">
    <w:name w:val="heading 6"/>
    <w:basedOn w:val="a"/>
    <w:next w:val="a"/>
    <w:link w:val="60"/>
    <w:qFormat/>
    <w:rsid w:val="00DF275A"/>
    <w:pPr>
      <w:spacing w:before="240" w:after="60" w:line="240" w:lineRule="auto"/>
      <w:outlineLvl w:val="5"/>
    </w:pPr>
    <w:rPr>
      <w:rFonts w:ascii="Times New Roman" w:eastAsia="Times New Roman" w:hAnsi="Times New Roman" w:cs="Times New Roman"/>
      <w:b/>
      <w:bCs/>
      <w:lang w:eastAsia="ru-RU"/>
    </w:rPr>
  </w:style>
  <w:style w:type="paragraph" w:styleId="7">
    <w:name w:val="heading 7"/>
    <w:basedOn w:val="a"/>
    <w:next w:val="a"/>
    <w:link w:val="70"/>
    <w:unhideWhenUsed/>
    <w:qFormat/>
    <w:rsid w:val="00DF275A"/>
    <w:pPr>
      <w:keepNext/>
      <w:widowControl w:val="0"/>
      <w:spacing w:after="0" w:line="240" w:lineRule="auto"/>
      <w:jc w:val="center"/>
      <w:outlineLvl w:val="6"/>
    </w:pPr>
    <w:rPr>
      <w:rFonts w:ascii="Times New Roman" w:eastAsia="Times New Roman" w:hAnsi="Times New Roman" w:cs="Times New Roman"/>
      <w:b/>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60">
    <w:name w:val="Заголовок 6 Знак"/>
    <w:basedOn w:val="a0"/>
    <w:link w:val="6"/>
    <w:rsid w:val="001B5AF2"/>
    <w:rPr>
      <w:rFonts w:ascii="Times New Roman" w:eastAsia="Times New Roman" w:hAnsi="Times New Roman" w:cs="Times New Roman"/>
      <w:b/>
      <w:bCs/>
      <w:lang w:eastAsia="ru-RU"/>
    </w:rPr>
  </w:style>
  <w:style w:type="character" w:customStyle="1" w:styleId="70">
    <w:name w:val="Заголовок 7 Знак"/>
    <w:basedOn w:val="a0"/>
    <w:link w:val="7"/>
    <w:rsid w:val="001B5AF2"/>
    <w:rPr>
      <w:rFonts w:ascii="Times New Roman" w:eastAsia="Times New Roman" w:hAnsi="Times New Roman" w:cs="Times New Roman"/>
      <w:b/>
      <w:sz w:val="24"/>
      <w:szCs w:val="20"/>
      <w:lang w:eastAsia="ru-RU"/>
    </w:rPr>
  </w:style>
  <w:style w:type="paragraph" w:styleId="a3">
    <w:name w:val="Body Text"/>
    <w:basedOn w:val="a"/>
    <w:link w:val="a4"/>
    <w:unhideWhenUsed/>
    <w:rsid w:val="00DF275A"/>
    <w:pPr>
      <w:spacing w:after="0" w:line="240" w:lineRule="auto"/>
      <w:jc w:val="both"/>
    </w:pPr>
    <w:rPr>
      <w:rFonts w:ascii="Times New Roman" w:eastAsia="Times New Roman" w:hAnsi="Times New Roman" w:cs="Times New Roman"/>
      <w:sz w:val="24"/>
      <w:szCs w:val="20"/>
      <w:lang w:eastAsia="ru-RU"/>
    </w:rPr>
  </w:style>
  <w:style w:type="character" w:customStyle="1" w:styleId="a4">
    <w:name w:val="Основной текст Знак"/>
    <w:basedOn w:val="a0"/>
    <w:link w:val="a3"/>
    <w:rsid w:val="001B5AF2"/>
    <w:rPr>
      <w:rFonts w:ascii="Times New Roman" w:eastAsia="Times New Roman" w:hAnsi="Times New Roman" w:cs="Times New Roman"/>
      <w:sz w:val="24"/>
      <w:szCs w:val="20"/>
      <w:lang w:eastAsia="ru-RU"/>
    </w:rPr>
  </w:style>
  <w:style w:type="paragraph" w:styleId="21">
    <w:name w:val="Body Text 2"/>
    <w:basedOn w:val="a"/>
    <w:link w:val="22"/>
    <w:unhideWhenUsed/>
    <w:rsid w:val="00DF275A"/>
    <w:pPr>
      <w:widowControl w:val="0"/>
      <w:shd w:val="clear" w:color="auto" w:fill="FFFFFF"/>
      <w:spacing w:after="0" w:line="269" w:lineRule="exact"/>
      <w:ind w:right="19"/>
      <w:jc w:val="both"/>
    </w:pPr>
    <w:rPr>
      <w:rFonts w:ascii="Times New Roman" w:eastAsia="Times New Roman" w:hAnsi="Times New Roman" w:cs="Times New Roman"/>
      <w:sz w:val="24"/>
      <w:szCs w:val="20"/>
      <w:lang w:eastAsia="ru-RU"/>
    </w:rPr>
  </w:style>
  <w:style w:type="character" w:customStyle="1" w:styleId="22">
    <w:name w:val="Основной текст 2 Знак"/>
    <w:basedOn w:val="a0"/>
    <w:link w:val="21"/>
    <w:rsid w:val="001B5AF2"/>
    <w:rPr>
      <w:rFonts w:ascii="Times New Roman" w:eastAsia="Times New Roman" w:hAnsi="Times New Roman" w:cs="Times New Roman"/>
      <w:sz w:val="24"/>
      <w:szCs w:val="20"/>
      <w:shd w:val="clear" w:color="auto" w:fill="FFFFFF"/>
      <w:lang w:eastAsia="ru-RU"/>
    </w:rPr>
  </w:style>
  <w:style w:type="paragraph" w:styleId="31">
    <w:name w:val="Body Text 3"/>
    <w:basedOn w:val="a"/>
    <w:link w:val="32"/>
    <w:unhideWhenUsed/>
    <w:rsid w:val="00DF275A"/>
    <w:pPr>
      <w:spacing w:after="120" w:line="240" w:lineRule="auto"/>
    </w:pPr>
    <w:rPr>
      <w:rFonts w:ascii="Times New Roman" w:eastAsia="Times New Roman" w:hAnsi="Times New Roman" w:cs="Times New Roman"/>
      <w:sz w:val="16"/>
      <w:szCs w:val="16"/>
      <w:lang w:eastAsia="ru-RU"/>
    </w:rPr>
  </w:style>
  <w:style w:type="character" w:customStyle="1" w:styleId="32">
    <w:name w:val="Основной текст 3 Знак"/>
    <w:basedOn w:val="a0"/>
    <w:link w:val="31"/>
    <w:rsid w:val="001B5AF2"/>
    <w:rPr>
      <w:rFonts w:ascii="Times New Roman" w:eastAsia="Times New Roman" w:hAnsi="Times New Roman" w:cs="Times New Roman"/>
      <w:sz w:val="16"/>
      <w:szCs w:val="16"/>
      <w:lang w:eastAsia="ru-RU"/>
    </w:rPr>
  </w:style>
  <w:style w:type="paragraph" w:styleId="a5">
    <w:name w:val="Plain Text"/>
    <w:basedOn w:val="a"/>
    <w:link w:val="a6"/>
    <w:uiPriority w:val="99"/>
    <w:unhideWhenUsed/>
    <w:rsid w:val="00DF275A"/>
    <w:pPr>
      <w:spacing w:after="0" w:line="240" w:lineRule="auto"/>
    </w:pPr>
    <w:rPr>
      <w:rFonts w:ascii="Courier New" w:eastAsia="Times New Roman" w:hAnsi="Courier New" w:cs="Times New Roman"/>
      <w:sz w:val="20"/>
      <w:szCs w:val="20"/>
      <w:lang w:eastAsia="ru-RU"/>
    </w:rPr>
  </w:style>
  <w:style w:type="character" w:customStyle="1" w:styleId="a6">
    <w:name w:val="Текст Знак"/>
    <w:basedOn w:val="a0"/>
    <w:link w:val="a5"/>
    <w:uiPriority w:val="99"/>
    <w:rsid w:val="001B5AF2"/>
    <w:rPr>
      <w:rFonts w:ascii="Courier New" w:eastAsia="Times New Roman" w:hAnsi="Courier New" w:cs="Times New Roman"/>
      <w:sz w:val="20"/>
      <w:szCs w:val="20"/>
      <w:lang w:eastAsia="ru-RU"/>
    </w:rPr>
  </w:style>
  <w:style w:type="paragraph" w:styleId="a7">
    <w:name w:val="List Paragraph"/>
    <w:basedOn w:val="a"/>
    <w:uiPriority w:val="34"/>
    <w:qFormat/>
    <w:rsid w:val="00DF275A"/>
    <w:pPr>
      <w:spacing w:after="0" w:line="240" w:lineRule="auto"/>
      <w:ind w:left="708"/>
    </w:pPr>
    <w:rPr>
      <w:rFonts w:ascii="Times New Roman" w:eastAsia="Times New Roman" w:hAnsi="Times New Roman" w:cs="Times New Roman"/>
      <w:sz w:val="20"/>
      <w:szCs w:val="20"/>
      <w:lang w:eastAsia="ru-RU"/>
    </w:rPr>
  </w:style>
  <w:style w:type="paragraph" w:customStyle="1" w:styleId="ConsNormal">
    <w:name w:val="ConsNormal"/>
    <w:rsid w:val="001B5AF2"/>
    <w:pPr>
      <w:spacing w:after="0" w:line="240" w:lineRule="auto"/>
      <w:ind w:firstLine="720"/>
    </w:pPr>
    <w:rPr>
      <w:rFonts w:ascii="Times New Roman" w:eastAsia="Times New Roman" w:hAnsi="Times New Roman" w:cs="Times New Roman"/>
      <w:sz w:val="20"/>
      <w:szCs w:val="20"/>
      <w:lang w:eastAsia="ru-RU"/>
    </w:rPr>
  </w:style>
  <w:style w:type="paragraph" w:customStyle="1" w:styleId="FR1">
    <w:name w:val="FR1"/>
    <w:rsid w:val="001B5AF2"/>
    <w:pPr>
      <w:widowControl w:val="0"/>
      <w:autoSpaceDE w:val="0"/>
      <w:autoSpaceDN w:val="0"/>
      <w:adjustRightInd w:val="0"/>
      <w:spacing w:before="280" w:after="0" w:line="240" w:lineRule="auto"/>
      <w:ind w:left="80"/>
    </w:pPr>
    <w:rPr>
      <w:rFonts w:ascii="Arial" w:eastAsia="Times New Roman" w:hAnsi="Arial" w:cs="Arial"/>
      <w:i/>
      <w:iCs/>
      <w:sz w:val="20"/>
      <w:szCs w:val="20"/>
      <w:lang w:eastAsia="ru-RU"/>
    </w:rPr>
  </w:style>
  <w:style w:type="character" w:customStyle="1" w:styleId="a8">
    <w:name w:val="Цветовое выделение"/>
    <w:uiPriority w:val="99"/>
    <w:rsid w:val="001B5AF2"/>
    <w:rPr>
      <w:b/>
      <w:color w:val="000080"/>
    </w:rPr>
  </w:style>
  <w:style w:type="paragraph" w:styleId="a9">
    <w:name w:val="footer"/>
    <w:basedOn w:val="a"/>
    <w:link w:val="aa"/>
    <w:uiPriority w:val="99"/>
    <w:unhideWhenUsed/>
    <w:rsid w:val="00DF275A"/>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a">
    <w:name w:val="Нижний колонтитул Знак"/>
    <w:basedOn w:val="a0"/>
    <w:link w:val="a9"/>
    <w:uiPriority w:val="99"/>
    <w:rsid w:val="001B5AF2"/>
    <w:rPr>
      <w:rFonts w:ascii="Times New Roman" w:eastAsia="Times New Roman" w:hAnsi="Times New Roman" w:cs="Times New Roman"/>
      <w:sz w:val="20"/>
      <w:szCs w:val="20"/>
      <w:lang w:eastAsia="ru-RU"/>
    </w:rPr>
  </w:style>
  <w:style w:type="character" w:styleId="ab">
    <w:name w:val="Hyperlink"/>
    <w:basedOn w:val="a0"/>
    <w:uiPriority w:val="99"/>
    <w:unhideWhenUsed/>
    <w:rsid w:val="001B5AF2"/>
    <w:rPr>
      <w:rFonts w:ascii="Times New Roman" w:hAnsi="Times New Roman"/>
      <w:color w:val="0000FF"/>
      <w:u w:val="single"/>
    </w:rPr>
  </w:style>
  <w:style w:type="table" w:styleId="ac">
    <w:name w:val="Table Grid"/>
    <w:basedOn w:val="a1"/>
    <w:uiPriority w:val="59"/>
    <w:rsid w:val="001B5AF2"/>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33">
    <w:name w:val="Обычный3"/>
    <w:rsid w:val="00DF275A"/>
    <w:pPr>
      <w:spacing w:after="0" w:line="276" w:lineRule="auto"/>
    </w:pPr>
    <w:rPr>
      <w:rFonts w:ascii="Arial" w:eastAsia="Times New Roman" w:hAnsi="Arial" w:cs="Arial"/>
      <w:lang w:eastAsia="ru-RU"/>
    </w:rPr>
  </w:style>
  <w:style w:type="paragraph" w:styleId="ad">
    <w:name w:val="header"/>
    <w:basedOn w:val="a"/>
    <w:link w:val="ae"/>
    <w:unhideWhenUsed/>
    <w:rsid w:val="00DF275A"/>
    <w:pPr>
      <w:tabs>
        <w:tab w:val="center" w:pos="4677"/>
        <w:tab w:val="right" w:pos="9355"/>
      </w:tabs>
      <w:spacing w:after="0" w:line="240" w:lineRule="auto"/>
    </w:pPr>
  </w:style>
  <w:style w:type="character" w:customStyle="1" w:styleId="ae">
    <w:name w:val="Верхний колонтитул Знак"/>
    <w:basedOn w:val="a0"/>
    <w:link w:val="ad"/>
    <w:rsid w:val="00183E0A"/>
  </w:style>
  <w:style w:type="character" w:customStyle="1" w:styleId="10">
    <w:name w:val="Заголовок 1 Знак"/>
    <w:basedOn w:val="a0"/>
    <w:link w:val="1"/>
    <w:rsid w:val="00DF275A"/>
    <w:rPr>
      <w:rFonts w:ascii="Times New Roman" w:eastAsia="Times New Roman" w:hAnsi="Times New Roman" w:cs="Times New Roman"/>
      <w:sz w:val="24"/>
      <w:szCs w:val="20"/>
      <w:lang w:eastAsia="ru-RU"/>
    </w:rPr>
  </w:style>
  <w:style w:type="character" w:customStyle="1" w:styleId="20">
    <w:name w:val="Заголовок 2 Знак"/>
    <w:basedOn w:val="a0"/>
    <w:link w:val="2"/>
    <w:rsid w:val="00DF275A"/>
    <w:rPr>
      <w:rFonts w:ascii="Times New Roman" w:eastAsia="Times New Roman" w:hAnsi="Times New Roman" w:cs="Times New Roman"/>
      <w:b/>
      <w:sz w:val="24"/>
      <w:szCs w:val="20"/>
      <w:lang w:eastAsia="ru-RU"/>
    </w:rPr>
  </w:style>
  <w:style w:type="character" w:customStyle="1" w:styleId="30">
    <w:name w:val="Заголовок 3 Знак"/>
    <w:basedOn w:val="a0"/>
    <w:link w:val="3"/>
    <w:rsid w:val="00DF275A"/>
    <w:rPr>
      <w:rFonts w:ascii="Times New Roman" w:eastAsia="Times New Roman" w:hAnsi="Times New Roman" w:cs="Times New Roman"/>
      <w:b/>
      <w:snapToGrid w:val="0"/>
      <w:color w:val="000000"/>
      <w:sz w:val="20"/>
      <w:szCs w:val="20"/>
      <w:lang w:eastAsia="ru-RU"/>
    </w:rPr>
  </w:style>
  <w:style w:type="character" w:customStyle="1" w:styleId="40">
    <w:name w:val="Заголовок 4 Знак"/>
    <w:basedOn w:val="a0"/>
    <w:link w:val="4"/>
    <w:rsid w:val="00DF275A"/>
    <w:rPr>
      <w:rFonts w:ascii="Times New Roman" w:eastAsia="Times New Roman" w:hAnsi="Times New Roman" w:cs="Times New Roman"/>
      <w:b/>
      <w:bCs/>
      <w:sz w:val="28"/>
      <w:szCs w:val="28"/>
      <w:lang w:eastAsia="ru-RU"/>
    </w:rPr>
  </w:style>
  <w:style w:type="paragraph" w:styleId="af">
    <w:name w:val="annotation text"/>
    <w:basedOn w:val="a"/>
    <w:link w:val="af0"/>
    <w:unhideWhenUsed/>
    <w:rsid w:val="00DF275A"/>
    <w:pPr>
      <w:spacing w:after="0" w:line="240" w:lineRule="auto"/>
    </w:pPr>
    <w:rPr>
      <w:rFonts w:ascii="Times New Roman" w:eastAsia="Times New Roman" w:hAnsi="Times New Roman" w:cs="Times New Roman"/>
      <w:sz w:val="20"/>
      <w:szCs w:val="20"/>
      <w:lang w:eastAsia="ru-RU"/>
    </w:rPr>
  </w:style>
  <w:style w:type="character" w:customStyle="1" w:styleId="af0">
    <w:name w:val="Текст примечания Знак"/>
    <w:basedOn w:val="a0"/>
    <w:link w:val="af"/>
    <w:rsid w:val="00DF275A"/>
    <w:rPr>
      <w:rFonts w:ascii="Times New Roman" w:eastAsia="Times New Roman" w:hAnsi="Times New Roman" w:cs="Times New Roman"/>
      <w:sz w:val="20"/>
      <w:szCs w:val="20"/>
      <w:lang w:eastAsia="ru-RU"/>
    </w:rPr>
  </w:style>
  <w:style w:type="paragraph" w:customStyle="1" w:styleId="Normal1">
    <w:name w:val="Normal1"/>
    <w:uiPriority w:val="99"/>
    <w:rsid w:val="00DF275A"/>
    <w:pPr>
      <w:widowControl w:val="0"/>
      <w:spacing w:after="0" w:line="300" w:lineRule="auto"/>
      <w:ind w:firstLine="720"/>
      <w:jc w:val="both"/>
    </w:pPr>
    <w:rPr>
      <w:rFonts w:ascii="Times New Roman" w:eastAsia="Times New Roman" w:hAnsi="Times New Roman" w:cs="Times New Roman"/>
      <w:lang w:eastAsia="ru-RU"/>
    </w:rPr>
  </w:style>
  <w:style w:type="character" w:styleId="af1">
    <w:name w:val="annotation reference"/>
    <w:basedOn w:val="a0"/>
    <w:unhideWhenUsed/>
    <w:rsid w:val="00DF275A"/>
    <w:rPr>
      <w:rFonts w:ascii="Times New Roman" w:hAnsi="Times New Roman" w:cs="Times New Roman" w:hint="default"/>
      <w:sz w:val="16"/>
      <w:szCs w:val="16"/>
    </w:rPr>
  </w:style>
  <w:style w:type="paragraph" w:styleId="af2">
    <w:name w:val="Balloon Text"/>
    <w:basedOn w:val="a"/>
    <w:link w:val="af3"/>
    <w:semiHidden/>
    <w:unhideWhenUsed/>
    <w:rsid w:val="00DF275A"/>
    <w:pPr>
      <w:spacing w:after="0" w:line="240" w:lineRule="auto"/>
    </w:pPr>
    <w:rPr>
      <w:rFonts w:ascii="Tahoma" w:eastAsia="Times New Roman" w:hAnsi="Tahoma" w:cs="Tahoma"/>
      <w:sz w:val="16"/>
      <w:szCs w:val="16"/>
      <w:lang w:eastAsia="ru-RU"/>
    </w:rPr>
  </w:style>
  <w:style w:type="character" w:customStyle="1" w:styleId="af3">
    <w:name w:val="Текст выноски Знак"/>
    <w:basedOn w:val="a0"/>
    <w:link w:val="af2"/>
    <w:semiHidden/>
    <w:rsid w:val="00DF275A"/>
    <w:rPr>
      <w:rFonts w:ascii="Tahoma" w:eastAsia="Times New Roman" w:hAnsi="Tahoma" w:cs="Tahoma"/>
      <w:sz w:val="16"/>
      <w:szCs w:val="16"/>
      <w:lang w:eastAsia="ru-RU"/>
    </w:rPr>
  </w:style>
  <w:style w:type="character" w:styleId="af4">
    <w:name w:val="Strong"/>
    <w:qFormat/>
    <w:rsid w:val="00DF275A"/>
    <w:rPr>
      <w:b/>
      <w:bCs/>
    </w:rPr>
  </w:style>
  <w:style w:type="character" w:customStyle="1" w:styleId="apple-converted-space">
    <w:name w:val="apple-converted-space"/>
    <w:rsid w:val="00DF275A"/>
  </w:style>
  <w:style w:type="paragraph" w:styleId="af5">
    <w:name w:val="Normal (Web)"/>
    <w:basedOn w:val="a"/>
    <w:rsid w:val="00DF275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Emphasis"/>
    <w:qFormat/>
    <w:rsid w:val="00DF275A"/>
    <w:rPr>
      <w:i/>
      <w:iCs/>
    </w:rPr>
  </w:style>
  <w:style w:type="paragraph" w:styleId="af7">
    <w:name w:val="annotation subject"/>
    <w:basedOn w:val="af"/>
    <w:next w:val="af"/>
    <w:link w:val="af8"/>
    <w:unhideWhenUsed/>
    <w:rsid w:val="00DF275A"/>
    <w:rPr>
      <w:b/>
      <w:bCs/>
    </w:rPr>
  </w:style>
  <w:style w:type="character" w:customStyle="1" w:styleId="af8">
    <w:name w:val="Тема примечания Знак"/>
    <w:basedOn w:val="af0"/>
    <w:link w:val="af7"/>
    <w:rsid w:val="00DF275A"/>
    <w:rPr>
      <w:rFonts w:ascii="Times New Roman" w:eastAsia="Times New Roman" w:hAnsi="Times New Roman" w:cs="Times New Roman"/>
      <w:b/>
      <w:bCs/>
      <w:sz w:val="20"/>
      <w:szCs w:val="20"/>
      <w:lang w:eastAsia="ru-RU"/>
    </w:rPr>
  </w:style>
  <w:style w:type="character" w:customStyle="1" w:styleId="af9">
    <w:name w:val="Гипертекстовая ссылка"/>
    <w:rsid w:val="00DF275A"/>
    <w:rPr>
      <w:color w:val="008000"/>
      <w:u w:val="single"/>
    </w:rPr>
  </w:style>
  <w:style w:type="paragraph" w:styleId="afa">
    <w:name w:val="Body Text Indent"/>
    <w:basedOn w:val="a"/>
    <w:link w:val="afb"/>
    <w:rsid w:val="00DF275A"/>
    <w:pPr>
      <w:spacing w:after="0" w:line="240" w:lineRule="auto"/>
      <w:ind w:firstLine="567"/>
      <w:jc w:val="both"/>
    </w:pPr>
    <w:rPr>
      <w:rFonts w:ascii="Times New Roman" w:eastAsia="Times New Roman" w:hAnsi="Times New Roman" w:cs="Times New Roman"/>
      <w:sz w:val="24"/>
      <w:szCs w:val="20"/>
      <w:lang w:eastAsia="ru-RU"/>
    </w:rPr>
  </w:style>
  <w:style w:type="character" w:customStyle="1" w:styleId="afb">
    <w:name w:val="Основной текст с отступом Знак"/>
    <w:basedOn w:val="a0"/>
    <w:link w:val="afa"/>
    <w:rsid w:val="00DF275A"/>
    <w:rPr>
      <w:rFonts w:ascii="Times New Roman" w:eastAsia="Times New Roman" w:hAnsi="Times New Roman" w:cs="Times New Roman"/>
      <w:sz w:val="24"/>
      <w:szCs w:val="20"/>
      <w:lang w:eastAsia="ru-RU"/>
    </w:rPr>
  </w:style>
  <w:style w:type="paragraph" w:styleId="afc">
    <w:name w:val="Block Text"/>
    <w:basedOn w:val="a"/>
    <w:rsid w:val="00DF275A"/>
    <w:pPr>
      <w:shd w:val="clear" w:color="auto" w:fill="FFFFFF"/>
      <w:spacing w:after="0" w:line="269" w:lineRule="exact"/>
      <w:ind w:left="19" w:right="67" w:firstLine="548"/>
      <w:jc w:val="both"/>
    </w:pPr>
    <w:rPr>
      <w:rFonts w:ascii="Times New Roman" w:eastAsia="Times New Roman" w:hAnsi="Times New Roman" w:cs="Times New Roman"/>
      <w:sz w:val="24"/>
      <w:szCs w:val="20"/>
      <w:lang w:eastAsia="ru-RU"/>
    </w:rPr>
  </w:style>
  <w:style w:type="paragraph" w:styleId="23">
    <w:name w:val="Body Text Indent 2"/>
    <w:basedOn w:val="a"/>
    <w:link w:val="24"/>
    <w:rsid w:val="00DF275A"/>
    <w:pPr>
      <w:shd w:val="clear" w:color="auto" w:fill="FFFFFF"/>
      <w:spacing w:after="0" w:line="269" w:lineRule="exact"/>
      <w:ind w:right="19" w:firstLine="548"/>
      <w:jc w:val="both"/>
    </w:pPr>
    <w:rPr>
      <w:rFonts w:ascii="Times New Roman" w:eastAsia="Times New Roman" w:hAnsi="Times New Roman" w:cs="Times New Roman"/>
      <w:sz w:val="24"/>
      <w:szCs w:val="20"/>
      <w:lang w:eastAsia="ru-RU"/>
    </w:rPr>
  </w:style>
  <w:style w:type="character" w:customStyle="1" w:styleId="24">
    <w:name w:val="Основной текст с отступом 2 Знак"/>
    <w:basedOn w:val="a0"/>
    <w:link w:val="23"/>
    <w:rsid w:val="00DF275A"/>
    <w:rPr>
      <w:rFonts w:ascii="Times New Roman" w:eastAsia="Times New Roman" w:hAnsi="Times New Roman" w:cs="Times New Roman"/>
      <w:sz w:val="24"/>
      <w:szCs w:val="20"/>
      <w:shd w:val="clear" w:color="auto" w:fill="FFFFFF"/>
      <w:lang w:eastAsia="ru-RU"/>
    </w:rPr>
  </w:style>
  <w:style w:type="paragraph" w:customStyle="1" w:styleId="ConsNonformat">
    <w:name w:val="ConsNonformat"/>
    <w:rsid w:val="00DF275A"/>
    <w:pPr>
      <w:widowControl w:val="0"/>
      <w:spacing w:after="0" w:line="240" w:lineRule="auto"/>
    </w:pPr>
    <w:rPr>
      <w:rFonts w:ascii="Courier New" w:eastAsia="Times New Roman" w:hAnsi="Courier New" w:cs="Times New Roman"/>
      <w:snapToGrid w:val="0"/>
      <w:sz w:val="20"/>
      <w:szCs w:val="20"/>
      <w:lang w:eastAsia="ru-RU"/>
    </w:rPr>
  </w:style>
  <w:style w:type="paragraph" w:styleId="34">
    <w:name w:val="Body Text Indent 3"/>
    <w:basedOn w:val="a"/>
    <w:link w:val="35"/>
    <w:rsid w:val="00DF275A"/>
    <w:pPr>
      <w:shd w:val="clear" w:color="auto" w:fill="FFFFFF"/>
      <w:spacing w:after="0" w:line="274" w:lineRule="exact"/>
      <w:ind w:right="14" w:firstLine="567"/>
      <w:jc w:val="both"/>
    </w:pPr>
    <w:rPr>
      <w:rFonts w:ascii="Times New Roman" w:eastAsia="Times New Roman" w:hAnsi="Times New Roman" w:cs="Times New Roman"/>
      <w:sz w:val="24"/>
      <w:szCs w:val="20"/>
      <w:lang w:eastAsia="ru-RU"/>
    </w:rPr>
  </w:style>
  <w:style w:type="character" w:customStyle="1" w:styleId="35">
    <w:name w:val="Основной текст с отступом 3 Знак"/>
    <w:basedOn w:val="a0"/>
    <w:link w:val="34"/>
    <w:rsid w:val="00DF275A"/>
    <w:rPr>
      <w:rFonts w:ascii="Times New Roman" w:eastAsia="Times New Roman" w:hAnsi="Times New Roman" w:cs="Times New Roman"/>
      <w:sz w:val="24"/>
      <w:szCs w:val="20"/>
      <w:shd w:val="clear" w:color="auto" w:fill="FFFFFF"/>
      <w:lang w:eastAsia="ru-RU"/>
    </w:rPr>
  </w:style>
  <w:style w:type="paragraph" w:styleId="afd">
    <w:name w:val="Title"/>
    <w:basedOn w:val="a"/>
    <w:link w:val="afe"/>
    <w:qFormat/>
    <w:rsid w:val="00DF275A"/>
    <w:pPr>
      <w:spacing w:after="0" w:line="240" w:lineRule="auto"/>
      <w:jc w:val="center"/>
    </w:pPr>
    <w:rPr>
      <w:rFonts w:ascii="Times New Roman" w:eastAsia="Times New Roman" w:hAnsi="Times New Roman" w:cs="Times New Roman"/>
      <w:b/>
      <w:sz w:val="24"/>
      <w:szCs w:val="20"/>
      <w:lang w:eastAsia="ru-RU"/>
    </w:rPr>
  </w:style>
  <w:style w:type="character" w:customStyle="1" w:styleId="afe">
    <w:name w:val="Заголовок Знак"/>
    <w:basedOn w:val="a0"/>
    <w:link w:val="afd"/>
    <w:rsid w:val="00DF275A"/>
    <w:rPr>
      <w:rFonts w:ascii="Times New Roman" w:eastAsia="Times New Roman" w:hAnsi="Times New Roman" w:cs="Times New Roman"/>
      <w:b/>
      <w:sz w:val="24"/>
      <w:szCs w:val="20"/>
      <w:lang w:eastAsia="ru-RU"/>
    </w:rPr>
  </w:style>
  <w:style w:type="paragraph" w:customStyle="1" w:styleId="11">
    <w:name w:val="Обычный1"/>
    <w:rsid w:val="00DF275A"/>
    <w:pPr>
      <w:widowControl w:val="0"/>
      <w:spacing w:after="0" w:line="300" w:lineRule="auto"/>
      <w:ind w:firstLine="720"/>
      <w:jc w:val="both"/>
    </w:pPr>
    <w:rPr>
      <w:rFonts w:ascii="Times New Roman" w:eastAsia="Times New Roman" w:hAnsi="Times New Roman" w:cs="Times New Roman"/>
      <w:snapToGrid w:val="0"/>
      <w:lang w:eastAsia="ru-RU"/>
    </w:rPr>
  </w:style>
  <w:style w:type="paragraph" w:customStyle="1" w:styleId="210">
    <w:name w:val="Основной текст 21"/>
    <w:basedOn w:val="a"/>
    <w:rsid w:val="00DF275A"/>
    <w:pPr>
      <w:widowControl w:val="0"/>
      <w:spacing w:after="0" w:line="240" w:lineRule="auto"/>
      <w:ind w:left="120" w:firstLine="589"/>
    </w:pPr>
    <w:rPr>
      <w:rFonts w:ascii="Times New Roman" w:eastAsia="Times New Roman" w:hAnsi="Times New Roman" w:cs="Times New Roman"/>
      <w:sz w:val="24"/>
      <w:szCs w:val="20"/>
      <w:lang w:eastAsia="ru-RU"/>
    </w:rPr>
  </w:style>
  <w:style w:type="paragraph" w:styleId="41">
    <w:name w:val="List Continue 4"/>
    <w:basedOn w:val="a"/>
    <w:rsid w:val="00DF275A"/>
    <w:pPr>
      <w:widowControl w:val="0"/>
      <w:autoSpaceDE w:val="0"/>
      <w:autoSpaceDN w:val="0"/>
      <w:adjustRightInd w:val="0"/>
      <w:spacing w:after="120" w:line="240" w:lineRule="auto"/>
      <w:ind w:left="1132"/>
    </w:pPr>
    <w:rPr>
      <w:rFonts w:ascii="Times New Roman" w:eastAsia="Times New Roman" w:hAnsi="Times New Roman" w:cs="Times New Roman"/>
      <w:sz w:val="20"/>
      <w:szCs w:val="20"/>
      <w:lang w:eastAsia="ru-RU"/>
    </w:rPr>
  </w:style>
  <w:style w:type="character" w:styleId="aff">
    <w:name w:val="page number"/>
    <w:basedOn w:val="a0"/>
    <w:rsid w:val="00DF275A"/>
  </w:style>
  <w:style w:type="character" w:styleId="aff0">
    <w:name w:val="footnote reference"/>
    <w:semiHidden/>
    <w:rsid w:val="00DF275A"/>
    <w:rPr>
      <w:vertAlign w:val="superscript"/>
    </w:rPr>
  </w:style>
  <w:style w:type="paragraph" w:styleId="aff1">
    <w:name w:val="footnote text"/>
    <w:basedOn w:val="a"/>
    <w:link w:val="aff2"/>
    <w:semiHidden/>
    <w:rsid w:val="00DF275A"/>
    <w:pPr>
      <w:spacing w:after="0" w:line="240" w:lineRule="auto"/>
    </w:pPr>
    <w:rPr>
      <w:rFonts w:ascii="Times New Roman" w:eastAsia="Times New Roman" w:hAnsi="Times New Roman" w:cs="Times New Roman"/>
      <w:sz w:val="20"/>
      <w:szCs w:val="20"/>
      <w:lang w:eastAsia="ru-RU"/>
    </w:rPr>
  </w:style>
  <w:style w:type="character" w:customStyle="1" w:styleId="aff2">
    <w:name w:val="Текст сноски Знак"/>
    <w:basedOn w:val="a0"/>
    <w:link w:val="aff1"/>
    <w:semiHidden/>
    <w:rsid w:val="00DF275A"/>
    <w:rPr>
      <w:rFonts w:ascii="Times New Roman" w:eastAsia="Times New Roman" w:hAnsi="Times New Roman" w:cs="Times New Roman"/>
      <w:sz w:val="20"/>
      <w:szCs w:val="20"/>
      <w:lang w:eastAsia="ru-RU"/>
    </w:rPr>
  </w:style>
  <w:style w:type="paragraph" w:customStyle="1" w:styleId="aff3">
    <w:name w:val="Знак Знак Знак Знак"/>
    <w:basedOn w:val="a"/>
    <w:semiHidden/>
    <w:rsid w:val="00DF275A"/>
    <w:pPr>
      <w:tabs>
        <w:tab w:val="num" w:pos="360"/>
      </w:tabs>
      <w:spacing w:line="240" w:lineRule="exact"/>
    </w:pPr>
    <w:rPr>
      <w:rFonts w:ascii="Verdana" w:eastAsia="Times New Roman" w:hAnsi="Verdana" w:cs="Verdana"/>
      <w:sz w:val="20"/>
      <w:szCs w:val="20"/>
      <w:lang w:val="en-US"/>
    </w:rPr>
  </w:style>
  <w:style w:type="paragraph" w:customStyle="1" w:styleId="ConsTitle">
    <w:name w:val="ConsTitle"/>
    <w:rsid w:val="00DF275A"/>
    <w:pPr>
      <w:widowControl w:val="0"/>
      <w:spacing w:after="0" w:line="240" w:lineRule="auto"/>
    </w:pPr>
    <w:rPr>
      <w:rFonts w:ascii="Arial" w:eastAsia="Times New Roman" w:hAnsi="Arial" w:cs="Times New Roman"/>
      <w:b/>
      <w:sz w:val="16"/>
      <w:szCs w:val="20"/>
      <w:lang w:eastAsia="ru-RU"/>
    </w:rPr>
  </w:style>
  <w:style w:type="paragraph" w:customStyle="1" w:styleId="ConsPlusNormal">
    <w:name w:val="ConsPlusNormal"/>
    <w:rsid w:val="00DF275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DF275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5">
    <w:name w:val="Обычный2"/>
    <w:rsid w:val="00DF275A"/>
    <w:pPr>
      <w:widowControl w:val="0"/>
      <w:snapToGrid w:val="0"/>
      <w:spacing w:after="0" w:line="300" w:lineRule="auto"/>
      <w:ind w:firstLine="720"/>
      <w:jc w:val="both"/>
    </w:pPr>
    <w:rPr>
      <w:rFonts w:ascii="Times New Roman" w:eastAsia="Times New Roman" w:hAnsi="Times New Roman" w:cs="Times New Roman"/>
      <w:lang w:eastAsia="ru-RU"/>
    </w:rPr>
  </w:style>
  <w:style w:type="numbering" w:customStyle="1" w:styleId="12">
    <w:name w:val="Нет списка1"/>
    <w:next w:val="a2"/>
    <w:uiPriority w:val="99"/>
    <w:semiHidden/>
    <w:unhideWhenUsed/>
    <w:rsid w:val="00DF275A"/>
  </w:style>
  <w:style w:type="character" w:styleId="aff4">
    <w:name w:val="FollowedHyperlink"/>
    <w:basedOn w:val="a0"/>
    <w:uiPriority w:val="99"/>
    <w:unhideWhenUsed/>
    <w:rsid w:val="00DF275A"/>
    <w:rPr>
      <w:color w:val="954F72"/>
      <w:u w:val="single"/>
    </w:rPr>
  </w:style>
  <w:style w:type="paragraph" w:customStyle="1" w:styleId="font5">
    <w:name w:val="font5"/>
    <w:basedOn w:val="a"/>
    <w:rsid w:val="00DF275A"/>
    <w:pPr>
      <w:spacing w:before="100" w:beforeAutospacing="1" w:after="100" w:afterAutospacing="1" w:line="240" w:lineRule="auto"/>
    </w:pPr>
    <w:rPr>
      <w:rFonts w:ascii="Arial" w:eastAsia="Times New Roman" w:hAnsi="Arial" w:cs="Arial"/>
      <w:sz w:val="16"/>
      <w:szCs w:val="16"/>
      <w:lang w:eastAsia="ru-RU"/>
    </w:rPr>
  </w:style>
  <w:style w:type="paragraph" w:customStyle="1" w:styleId="font6">
    <w:name w:val="font6"/>
    <w:basedOn w:val="a"/>
    <w:rsid w:val="00DF275A"/>
    <w:pPr>
      <w:spacing w:before="100" w:beforeAutospacing="1" w:after="100" w:afterAutospacing="1" w:line="240" w:lineRule="auto"/>
    </w:pPr>
    <w:rPr>
      <w:rFonts w:ascii="Arial" w:eastAsia="Times New Roman" w:hAnsi="Arial" w:cs="Arial"/>
      <w:sz w:val="12"/>
      <w:szCs w:val="12"/>
      <w:lang w:eastAsia="ru-RU"/>
    </w:rPr>
  </w:style>
  <w:style w:type="paragraph" w:customStyle="1" w:styleId="xl63">
    <w:name w:val="xl63"/>
    <w:basedOn w:val="a"/>
    <w:rsid w:val="00DF275A"/>
    <w:pPr>
      <w:shd w:val="clear" w:color="000000" w:fill="FFFFFF"/>
      <w:spacing w:before="100" w:beforeAutospacing="1" w:after="100" w:afterAutospacing="1" w:line="240" w:lineRule="auto"/>
      <w:textAlignment w:val="center"/>
    </w:pPr>
    <w:rPr>
      <w:rFonts w:ascii="Arial" w:eastAsia="Times New Roman" w:hAnsi="Arial" w:cs="Arial"/>
      <w:sz w:val="24"/>
      <w:szCs w:val="24"/>
      <w:lang w:eastAsia="ru-RU"/>
    </w:rPr>
  </w:style>
  <w:style w:type="paragraph" w:customStyle="1" w:styleId="xl64">
    <w:name w:val="xl64"/>
    <w:basedOn w:val="a"/>
    <w:rsid w:val="00DF275A"/>
    <w:pPr>
      <w:shd w:val="clear" w:color="000000" w:fill="FFFFFF"/>
      <w:spacing w:before="100" w:beforeAutospacing="1" w:after="100" w:afterAutospacing="1" w:line="240" w:lineRule="auto"/>
      <w:textAlignment w:val="center"/>
    </w:pPr>
    <w:rPr>
      <w:rFonts w:ascii="Arial" w:eastAsia="Times New Roman" w:hAnsi="Arial" w:cs="Arial"/>
      <w:sz w:val="24"/>
      <w:szCs w:val="24"/>
      <w:lang w:eastAsia="ru-RU"/>
    </w:rPr>
  </w:style>
  <w:style w:type="paragraph" w:customStyle="1" w:styleId="xl65">
    <w:name w:val="xl65"/>
    <w:basedOn w:val="a"/>
    <w:rsid w:val="00DF275A"/>
    <w:pP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66">
    <w:name w:val="xl66"/>
    <w:basedOn w:val="a"/>
    <w:rsid w:val="00DF275A"/>
    <w:pPr>
      <w:shd w:val="clear" w:color="000000" w:fill="FFFFFF"/>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67">
    <w:name w:val="xl67"/>
    <w:basedOn w:val="a"/>
    <w:rsid w:val="00DF275A"/>
    <w:pPr>
      <w:shd w:val="clear" w:color="000000" w:fill="FFFFFF"/>
      <w:spacing w:before="100" w:beforeAutospacing="1" w:after="100" w:afterAutospacing="1" w:line="240" w:lineRule="auto"/>
      <w:jc w:val="center"/>
      <w:textAlignment w:val="center"/>
    </w:pPr>
    <w:rPr>
      <w:rFonts w:ascii="Arial" w:eastAsia="Times New Roman" w:hAnsi="Arial" w:cs="Arial"/>
      <w:sz w:val="20"/>
      <w:szCs w:val="20"/>
      <w:lang w:eastAsia="ru-RU"/>
    </w:rPr>
  </w:style>
  <w:style w:type="paragraph" w:customStyle="1" w:styleId="xl68">
    <w:name w:val="xl68"/>
    <w:basedOn w:val="a"/>
    <w:rsid w:val="00DF275A"/>
    <w:pP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69">
    <w:name w:val="xl69"/>
    <w:basedOn w:val="a"/>
    <w:rsid w:val="00DF275A"/>
    <w:pP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70">
    <w:name w:val="xl70"/>
    <w:basedOn w:val="a"/>
    <w:rsid w:val="00DF275A"/>
    <w:pP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71">
    <w:name w:val="xl71"/>
    <w:basedOn w:val="a"/>
    <w:rsid w:val="00DF275A"/>
    <w:pP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72">
    <w:name w:val="xl72"/>
    <w:basedOn w:val="a"/>
    <w:rsid w:val="00DF275A"/>
    <w:pP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73">
    <w:name w:val="xl73"/>
    <w:basedOn w:val="a"/>
    <w:rsid w:val="00DF275A"/>
    <w:pP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74">
    <w:name w:val="xl74"/>
    <w:basedOn w:val="a"/>
    <w:rsid w:val="00DF275A"/>
    <w:pPr>
      <w:shd w:val="clear" w:color="000000" w:fill="FFFFF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75">
    <w:name w:val="xl75"/>
    <w:basedOn w:val="a"/>
    <w:rsid w:val="00DF275A"/>
    <w:pPr>
      <w:shd w:val="clear" w:color="000000" w:fill="FFFFF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numbering" w:customStyle="1" w:styleId="26">
    <w:name w:val="Нет списка2"/>
    <w:next w:val="a2"/>
    <w:uiPriority w:val="99"/>
    <w:semiHidden/>
    <w:unhideWhenUsed/>
    <w:rsid w:val="00DF275A"/>
  </w:style>
  <w:style w:type="numbering" w:customStyle="1" w:styleId="36">
    <w:name w:val="Нет списка3"/>
    <w:next w:val="a2"/>
    <w:uiPriority w:val="99"/>
    <w:semiHidden/>
    <w:unhideWhenUsed/>
    <w:rsid w:val="00DF275A"/>
  </w:style>
  <w:style w:type="numbering" w:customStyle="1" w:styleId="42">
    <w:name w:val="Нет списка4"/>
    <w:next w:val="a2"/>
    <w:uiPriority w:val="99"/>
    <w:semiHidden/>
    <w:unhideWhenUsed/>
    <w:rsid w:val="00DF275A"/>
  </w:style>
  <w:style w:type="numbering" w:customStyle="1" w:styleId="5">
    <w:name w:val="Нет списка5"/>
    <w:next w:val="a2"/>
    <w:uiPriority w:val="99"/>
    <w:semiHidden/>
    <w:unhideWhenUsed/>
    <w:rsid w:val="00DF275A"/>
  </w:style>
  <w:style w:type="numbering" w:customStyle="1" w:styleId="61">
    <w:name w:val="Нет списка6"/>
    <w:next w:val="a2"/>
    <w:uiPriority w:val="99"/>
    <w:semiHidden/>
    <w:unhideWhenUsed/>
    <w:rsid w:val="00DF275A"/>
  </w:style>
  <w:style w:type="paragraph" w:customStyle="1" w:styleId="font7">
    <w:name w:val="font7"/>
    <w:basedOn w:val="a"/>
    <w:rsid w:val="00DF275A"/>
    <w:pPr>
      <w:spacing w:before="100" w:beforeAutospacing="1" w:after="100" w:afterAutospacing="1" w:line="240" w:lineRule="auto"/>
    </w:pPr>
    <w:rPr>
      <w:rFonts w:ascii="Arial" w:eastAsia="Times New Roman" w:hAnsi="Arial" w:cs="Arial"/>
      <w:b/>
      <w:bCs/>
      <w:color w:val="000000"/>
      <w:lang w:eastAsia="ru-RU"/>
    </w:rPr>
  </w:style>
  <w:style w:type="paragraph" w:customStyle="1" w:styleId="xl76">
    <w:name w:val="xl76"/>
    <w:basedOn w:val="a"/>
    <w:rsid w:val="00DF275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lang w:eastAsia="ru-RU"/>
    </w:rPr>
  </w:style>
  <w:style w:type="paragraph" w:customStyle="1" w:styleId="xl77">
    <w:name w:val="xl77"/>
    <w:basedOn w:val="a"/>
    <w:rsid w:val="00DF275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lang w:eastAsia="ru-RU"/>
    </w:rPr>
  </w:style>
  <w:style w:type="paragraph" w:customStyle="1" w:styleId="xl78">
    <w:name w:val="xl78"/>
    <w:basedOn w:val="a"/>
    <w:rsid w:val="00DF275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6"/>
      <w:szCs w:val="16"/>
      <w:lang w:eastAsia="ru-RU"/>
    </w:rPr>
  </w:style>
  <w:style w:type="paragraph" w:customStyle="1" w:styleId="xl79">
    <w:name w:val="xl79"/>
    <w:basedOn w:val="a"/>
    <w:rsid w:val="00DF275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16"/>
      <w:szCs w:val="16"/>
      <w:lang w:eastAsia="ru-RU"/>
    </w:rPr>
  </w:style>
  <w:style w:type="paragraph" w:customStyle="1" w:styleId="xl80">
    <w:name w:val="xl80"/>
    <w:basedOn w:val="a"/>
    <w:rsid w:val="00DF275A"/>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lang w:eastAsia="ru-RU"/>
    </w:rPr>
  </w:style>
  <w:style w:type="paragraph" w:customStyle="1" w:styleId="xl81">
    <w:name w:val="xl81"/>
    <w:basedOn w:val="a"/>
    <w:rsid w:val="00DF275A"/>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2">
    <w:name w:val="xl82"/>
    <w:basedOn w:val="a"/>
    <w:rsid w:val="00DF275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83">
    <w:name w:val="xl83"/>
    <w:basedOn w:val="a"/>
    <w:rsid w:val="00DF275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ru-RU"/>
    </w:rPr>
  </w:style>
  <w:style w:type="paragraph" w:customStyle="1" w:styleId="xl84">
    <w:name w:val="xl84"/>
    <w:basedOn w:val="a"/>
    <w:rsid w:val="00DF275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6"/>
      <w:szCs w:val="16"/>
      <w:lang w:eastAsia="ru-RU"/>
    </w:rPr>
  </w:style>
  <w:style w:type="paragraph" w:customStyle="1" w:styleId="xl85">
    <w:name w:val="xl85"/>
    <w:basedOn w:val="a"/>
    <w:rsid w:val="00DF275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6"/>
      <w:szCs w:val="16"/>
      <w:lang w:eastAsia="ru-RU"/>
    </w:rPr>
  </w:style>
  <w:style w:type="paragraph" w:customStyle="1" w:styleId="xl86">
    <w:name w:val="xl86"/>
    <w:basedOn w:val="a"/>
    <w:rsid w:val="00DF275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87">
    <w:name w:val="xl87"/>
    <w:basedOn w:val="a"/>
    <w:rsid w:val="00DF275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ru-RU"/>
    </w:rPr>
  </w:style>
  <w:style w:type="paragraph" w:customStyle="1" w:styleId="xl88">
    <w:name w:val="xl88"/>
    <w:basedOn w:val="a"/>
    <w:rsid w:val="00DF275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ru-RU"/>
    </w:rPr>
  </w:style>
  <w:style w:type="paragraph" w:customStyle="1" w:styleId="xl89">
    <w:name w:val="xl89"/>
    <w:basedOn w:val="a"/>
    <w:rsid w:val="00DF275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lang w:eastAsia="ru-RU"/>
    </w:rPr>
  </w:style>
  <w:style w:type="paragraph" w:customStyle="1" w:styleId="xl90">
    <w:name w:val="xl90"/>
    <w:basedOn w:val="a"/>
    <w:rsid w:val="00DF275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lang w:eastAsia="ru-RU"/>
    </w:rPr>
  </w:style>
  <w:style w:type="paragraph" w:customStyle="1" w:styleId="xl91">
    <w:name w:val="xl91"/>
    <w:basedOn w:val="a"/>
    <w:rsid w:val="00DF275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ru-RU"/>
    </w:rPr>
  </w:style>
  <w:style w:type="paragraph" w:customStyle="1" w:styleId="xl92">
    <w:name w:val="xl92"/>
    <w:basedOn w:val="a"/>
    <w:rsid w:val="00DF275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6"/>
      <w:szCs w:val="16"/>
      <w:lang w:eastAsia="ru-RU"/>
    </w:rPr>
  </w:style>
  <w:style w:type="paragraph" w:customStyle="1" w:styleId="xl93">
    <w:name w:val="xl93"/>
    <w:basedOn w:val="a"/>
    <w:rsid w:val="00DF275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6"/>
      <w:szCs w:val="16"/>
      <w:lang w:eastAsia="ru-RU"/>
    </w:rPr>
  </w:style>
  <w:style w:type="paragraph" w:customStyle="1" w:styleId="xl94">
    <w:name w:val="xl94"/>
    <w:basedOn w:val="a"/>
    <w:rsid w:val="00DF275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95">
    <w:name w:val="xl95"/>
    <w:basedOn w:val="a"/>
    <w:rsid w:val="00DF275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ru-RU"/>
    </w:rPr>
  </w:style>
  <w:style w:type="paragraph" w:customStyle="1" w:styleId="xl96">
    <w:name w:val="xl96"/>
    <w:basedOn w:val="a"/>
    <w:rsid w:val="00DF275A"/>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lang w:eastAsia="ru-RU"/>
    </w:rPr>
  </w:style>
  <w:style w:type="paragraph" w:customStyle="1" w:styleId="xl97">
    <w:name w:val="xl97"/>
    <w:basedOn w:val="a"/>
    <w:rsid w:val="00DF275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6"/>
      <w:szCs w:val="16"/>
      <w:lang w:eastAsia="ru-RU"/>
    </w:rPr>
  </w:style>
  <w:style w:type="paragraph" w:customStyle="1" w:styleId="xl98">
    <w:name w:val="xl98"/>
    <w:basedOn w:val="a"/>
    <w:rsid w:val="00DF275A"/>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Arial" w:eastAsia="Times New Roman" w:hAnsi="Arial" w:cs="Arial"/>
      <w:b/>
      <w:bCs/>
      <w:color w:val="000000"/>
      <w:sz w:val="16"/>
      <w:szCs w:val="16"/>
      <w:lang w:eastAsia="ru-RU"/>
    </w:rPr>
  </w:style>
  <w:style w:type="paragraph" w:customStyle="1" w:styleId="xl99">
    <w:name w:val="xl99"/>
    <w:basedOn w:val="a"/>
    <w:rsid w:val="00DF275A"/>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000000"/>
      <w:sz w:val="16"/>
      <w:szCs w:val="16"/>
      <w:lang w:eastAsia="ru-RU"/>
    </w:rPr>
  </w:style>
  <w:style w:type="paragraph" w:customStyle="1" w:styleId="xl100">
    <w:name w:val="xl100"/>
    <w:basedOn w:val="a"/>
    <w:rsid w:val="00DF275A"/>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lang w:eastAsia="ru-RU"/>
    </w:rPr>
  </w:style>
  <w:style w:type="paragraph" w:customStyle="1" w:styleId="xl101">
    <w:name w:val="xl101"/>
    <w:basedOn w:val="a"/>
    <w:rsid w:val="00DF275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6"/>
      <w:szCs w:val="16"/>
      <w:lang w:eastAsia="ru-RU"/>
    </w:rPr>
  </w:style>
  <w:style w:type="paragraph" w:customStyle="1" w:styleId="xl102">
    <w:name w:val="xl102"/>
    <w:basedOn w:val="a"/>
    <w:rsid w:val="00DF275A"/>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Arial" w:eastAsia="Times New Roman" w:hAnsi="Arial" w:cs="Arial"/>
      <w:b/>
      <w:bCs/>
      <w:color w:val="000000"/>
      <w:sz w:val="16"/>
      <w:szCs w:val="16"/>
      <w:lang w:eastAsia="ru-RU"/>
    </w:rPr>
  </w:style>
  <w:style w:type="paragraph" w:customStyle="1" w:styleId="xl103">
    <w:name w:val="xl103"/>
    <w:basedOn w:val="a"/>
    <w:rsid w:val="00DF275A"/>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000000"/>
      <w:sz w:val="16"/>
      <w:szCs w:val="16"/>
      <w:lang w:eastAsia="ru-RU"/>
    </w:rPr>
  </w:style>
  <w:style w:type="paragraph" w:customStyle="1" w:styleId="xl104">
    <w:name w:val="xl104"/>
    <w:basedOn w:val="a"/>
    <w:rsid w:val="00DF275A"/>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DF275A"/>
    <w:pPr>
      <w:pBdr>
        <w:top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6"/>
      <w:szCs w:val="16"/>
      <w:lang w:eastAsia="ru-RU"/>
    </w:rPr>
  </w:style>
  <w:style w:type="paragraph" w:customStyle="1" w:styleId="xl106">
    <w:name w:val="xl106"/>
    <w:basedOn w:val="a"/>
    <w:rsid w:val="00DF275A"/>
    <w:pPr>
      <w:pBdr>
        <w:lef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7">
    <w:name w:val="xl107"/>
    <w:basedOn w:val="a"/>
    <w:rsid w:val="00DF275A"/>
    <w:pPr>
      <w:pBdr>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
    <w:rsid w:val="00DF275A"/>
    <w:pPr>
      <w:pBdr>
        <w:top w:val="single" w:sz="4" w:space="0" w:color="auto"/>
        <w:left w:val="single" w:sz="4" w:space="0" w:color="auto"/>
        <w:bottom w:val="single" w:sz="4" w:space="0" w:color="auto"/>
      </w:pBdr>
      <w:shd w:val="clear" w:color="000000" w:fill="FFFFFF"/>
      <w:spacing w:before="100" w:beforeAutospacing="1" w:after="100" w:afterAutospacing="1" w:line="240" w:lineRule="auto"/>
    </w:pPr>
    <w:rPr>
      <w:rFonts w:ascii="Arial" w:eastAsia="Times New Roman" w:hAnsi="Arial" w:cs="Arial"/>
      <w:b/>
      <w:bCs/>
      <w:sz w:val="16"/>
      <w:szCs w:val="16"/>
      <w:lang w:eastAsia="ru-RU"/>
    </w:rPr>
  </w:style>
  <w:style w:type="paragraph" w:customStyle="1" w:styleId="xl109">
    <w:name w:val="xl109"/>
    <w:basedOn w:val="a"/>
    <w:rsid w:val="00DF275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lang w:eastAsia="ru-RU"/>
    </w:rPr>
  </w:style>
  <w:style w:type="paragraph" w:customStyle="1" w:styleId="xl110">
    <w:name w:val="xl110"/>
    <w:basedOn w:val="a"/>
    <w:rsid w:val="00DF275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lang w:eastAsia="ru-RU"/>
    </w:rPr>
  </w:style>
  <w:style w:type="paragraph" w:customStyle="1" w:styleId="xl111">
    <w:name w:val="xl111"/>
    <w:basedOn w:val="a"/>
    <w:rsid w:val="00DF275A"/>
    <w:pPr>
      <w:pBdr>
        <w:bottom w:val="single" w:sz="4" w:space="0" w:color="auto"/>
      </w:pBdr>
      <w:shd w:val="clear" w:color="000000" w:fill="FFFFFF"/>
      <w:spacing w:before="100" w:beforeAutospacing="1" w:after="100" w:afterAutospacing="1" w:line="240" w:lineRule="auto"/>
      <w:jc w:val="center"/>
    </w:pPr>
    <w:rPr>
      <w:rFonts w:ascii="Arial" w:eastAsia="Times New Roman" w:hAnsi="Arial" w:cs="Arial"/>
      <w:b/>
      <w:bCs/>
      <w:color w:val="000000"/>
      <w:sz w:val="24"/>
      <w:szCs w:val="24"/>
      <w:lang w:eastAsia="ru-RU"/>
    </w:rPr>
  </w:style>
  <w:style w:type="paragraph" w:customStyle="1" w:styleId="xl112">
    <w:name w:val="xl112"/>
    <w:basedOn w:val="a"/>
    <w:rsid w:val="00DF275A"/>
    <w:pPr>
      <w:pBdr>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character" w:styleId="aff5">
    <w:name w:val="Intense Reference"/>
    <w:basedOn w:val="a0"/>
    <w:uiPriority w:val="32"/>
    <w:qFormat/>
    <w:rsid w:val="00DF275A"/>
    <w:rPr>
      <w:rFonts w:ascii="Times New Roman" w:hAnsi="Times New Roman" w:cs="Times New Roman" w:hint="default"/>
      <w:b/>
      <w:bCs w:val="0"/>
      <w:smallCaps/>
      <w:color w:val="ED7D31"/>
      <w:spacing w:val="5"/>
      <w:u w:val="single"/>
    </w:rPr>
  </w:style>
  <w:style w:type="table" w:customStyle="1" w:styleId="211">
    <w:name w:val="Сетка таблицы21"/>
    <w:basedOn w:val="a1"/>
    <w:next w:val="ac"/>
    <w:rsid w:val="00DF275A"/>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6">
    <w:name w:val="Revision"/>
    <w:hidden/>
    <w:uiPriority w:val="99"/>
    <w:semiHidden/>
    <w:rsid w:val="00DF275A"/>
    <w:pPr>
      <w:spacing w:after="0" w:line="240" w:lineRule="auto"/>
    </w:pPr>
    <w:rPr>
      <w:rFonts w:ascii="Times New Roman" w:eastAsia="Times New Roman" w:hAnsi="Times New Roman" w:cs="Times New Roman"/>
      <w:sz w:val="20"/>
      <w:szCs w:val="20"/>
      <w:lang w:eastAsia="ru-RU"/>
    </w:rPr>
  </w:style>
  <w:style w:type="table" w:customStyle="1" w:styleId="37">
    <w:name w:val="Сетка таблицы3"/>
    <w:basedOn w:val="a1"/>
    <w:next w:val="ac"/>
    <w:rsid w:val="00DF27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0">
    <w:name w:val="Стиль5"/>
    <w:basedOn w:val="a0"/>
    <w:uiPriority w:val="1"/>
    <w:rsid w:val="00DF275A"/>
    <w:rPr>
      <w:b/>
      <w:sz w:val="15"/>
    </w:rPr>
  </w:style>
  <w:style w:type="table" w:customStyle="1" w:styleId="13">
    <w:name w:val="Сетка таблицы1"/>
    <w:basedOn w:val="a1"/>
    <w:next w:val="ac"/>
    <w:rsid w:val="00DF275A"/>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7">
    <w:name w:val="Placeholder Text"/>
    <w:basedOn w:val="a0"/>
    <w:uiPriority w:val="99"/>
    <w:rsid w:val="00DF275A"/>
  </w:style>
  <w:style w:type="paragraph" w:styleId="aff8">
    <w:name w:val="No Spacing"/>
    <w:uiPriority w:val="1"/>
    <w:qFormat/>
    <w:rsid w:val="00DF275A"/>
    <w:pPr>
      <w:spacing w:after="0" w:line="240" w:lineRule="auto"/>
    </w:pPr>
  </w:style>
  <w:style w:type="character" w:customStyle="1" w:styleId="14">
    <w:name w:val="Замещающий текст1"/>
    <w:basedOn w:val="a0"/>
    <w:uiPriority w:val="99"/>
    <w:semiHidden/>
    <w:rsid w:val="00DF275A"/>
    <w:rPr>
      <w:color w:val="808080"/>
    </w:rPr>
  </w:style>
  <w:style w:type="character" w:customStyle="1" w:styleId="15">
    <w:name w:val="Неразрешенное упоминание1"/>
    <w:basedOn w:val="a0"/>
    <w:uiPriority w:val="99"/>
    <w:semiHidden/>
    <w:unhideWhenUsed/>
    <w:rsid w:val="00DF275A"/>
    <w:rPr>
      <w:color w:val="605E5C"/>
      <w:shd w:val="clear" w:color="auto" w:fill="E1DFDD"/>
    </w:rPr>
  </w:style>
  <w:style w:type="character" w:customStyle="1" w:styleId="27">
    <w:name w:val="Неразрешенное упоминание2"/>
    <w:basedOn w:val="a0"/>
    <w:uiPriority w:val="99"/>
    <w:semiHidden/>
    <w:unhideWhenUsed/>
    <w:rsid w:val="00DF275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909513">
      <w:bodyDiv w:val="1"/>
      <w:marLeft w:val="0"/>
      <w:marRight w:val="0"/>
      <w:marTop w:val="0"/>
      <w:marBottom w:val="0"/>
      <w:divBdr>
        <w:top w:val="none" w:sz="0" w:space="0" w:color="auto"/>
        <w:left w:val="none" w:sz="0" w:space="0" w:color="auto"/>
        <w:bottom w:val="none" w:sz="0" w:space="0" w:color="auto"/>
        <w:right w:val="none" w:sz="0" w:space="0" w:color="auto"/>
      </w:divBdr>
    </w:div>
    <w:div w:id="253049182">
      <w:bodyDiv w:val="1"/>
      <w:marLeft w:val="0"/>
      <w:marRight w:val="0"/>
      <w:marTop w:val="0"/>
      <w:marBottom w:val="0"/>
      <w:divBdr>
        <w:top w:val="none" w:sz="0" w:space="0" w:color="auto"/>
        <w:left w:val="none" w:sz="0" w:space="0" w:color="auto"/>
        <w:bottom w:val="none" w:sz="0" w:space="0" w:color="auto"/>
        <w:right w:val="none" w:sz="0" w:space="0" w:color="auto"/>
      </w:divBdr>
    </w:div>
    <w:div w:id="261424214">
      <w:bodyDiv w:val="1"/>
      <w:marLeft w:val="0"/>
      <w:marRight w:val="0"/>
      <w:marTop w:val="0"/>
      <w:marBottom w:val="0"/>
      <w:divBdr>
        <w:top w:val="none" w:sz="0" w:space="0" w:color="auto"/>
        <w:left w:val="none" w:sz="0" w:space="0" w:color="auto"/>
        <w:bottom w:val="none" w:sz="0" w:space="0" w:color="auto"/>
        <w:right w:val="none" w:sz="0" w:space="0" w:color="auto"/>
      </w:divBdr>
    </w:div>
    <w:div w:id="282660942">
      <w:bodyDiv w:val="1"/>
      <w:marLeft w:val="0"/>
      <w:marRight w:val="0"/>
      <w:marTop w:val="0"/>
      <w:marBottom w:val="0"/>
      <w:divBdr>
        <w:top w:val="none" w:sz="0" w:space="0" w:color="auto"/>
        <w:left w:val="none" w:sz="0" w:space="0" w:color="auto"/>
        <w:bottom w:val="none" w:sz="0" w:space="0" w:color="auto"/>
        <w:right w:val="none" w:sz="0" w:space="0" w:color="auto"/>
      </w:divBdr>
    </w:div>
    <w:div w:id="303586275">
      <w:bodyDiv w:val="1"/>
      <w:marLeft w:val="0"/>
      <w:marRight w:val="0"/>
      <w:marTop w:val="0"/>
      <w:marBottom w:val="0"/>
      <w:divBdr>
        <w:top w:val="none" w:sz="0" w:space="0" w:color="auto"/>
        <w:left w:val="none" w:sz="0" w:space="0" w:color="auto"/>
        <w:bottom w:val="none" w:sz="0" w:space="0" w:color="auto"/>
        <w:right w:val="none" w:sz="0" w:space="0" w:color="auto"/>
      </w:divBdr>
    </w:div>
    <w:div w:id="307981969">
      <w:bodyDiv w:val="1"/>
      <w:marLeft w:val="0"/>
      <w:marRight w:val="0"/>
      <w:marTop w:val="0"/>
      <w:marBottom w:val="0"/>
      <w:divBdr>
        <w:top w:val="none" w:sz="0" w:space="0" w:color="auto"/>
        <w:left w:val="none" w:sz="0" w:space="0" w:color="auto"/>
        <w:bottom w:val="none" w:sz="0" w:space="0" w:color="auto"/>
        <w:right w:val="none" w:sz="0" w:space="0" w:color="auto"/>
      </w:divBdr>
    </w:div>
    <w:div w:id="347295239">
      <w:bodyDiv w:val="1"/>
      <w:marLeft w:val="0"/>
      <w:marRight w:val="0"/>
      <w:marTop w:val="0"/>
      <w:marBottom w:val="0"/>
      <w:divBdr>
        <w:top w:val="none" w:sz="0" w:space="0" w:color="auto"/>
        <w:left w:val="none" w:sz="0" w:space="0" w:color="auto"/>
        <w:bottom w:val="none" w:sz="0" w:space="0" w:color="auto"/>
        <w:right w:val="none" w:sz="0" w:space="0" w:color="auto"/>
      </w:divBdr>
    </w:div>
    <w:div w:id="455294123">
      <w:bodyDiv w:val="1"/>
      <w:marLeft w:val="0"/>
      <w:marRight w:val="0"/>
      <w:marTop w:val="0"/>
      <w:marBottom w:val="0"/>
      <w:divBdr>
        <w:top w:val="none" w:sz="0" w:space="0" w:color="auto"/>
        <w:left w:val="none" w:sz="0" w:space="0" w:color="auto"/>
        <w:bottom w:val="none" w:sz="0" w:space="0" w:color="auto"/>
        <w:right w:val="none" w:sz="0" w:space="0" w:color="auto"/>
      </w:divBdr>
    </w:div>
    <w:div w:id="544562052">
      <w:bodyDiv w:val="1"/>
      <w:marLeft w:val="0"/>
      <w:marRight w:val="0"/>
      <w:marTop w:val="0"/>
      <w:marBottom w:val="0"/>
      <w:divBdr>
        <w:top w:val="none" w:sz="0" w:space="0" w:color="auto"/>
        <w:left w:val="none" w:sz="0" w:space="0" w:color="auto"/>
        <w:bottom w:val="none" w:sz="0" w:space="0" w:color="auto"/>
        <w:right w:val="none" w:sz="0" w:space="0" w:color="auto"/>
      </w:divBdr>
    </w:div>
    <w:div w:id="548686748">
      <w:bodyDiv w:val="1"/>
      <w:marLeft w:val="0"/>
      <w:marRight w:val="0"/>
      <w:marTop w:val="0"/>
      <w:marBottom w:val="0"/>
      <w:divBdr>
        <w:top w:val="none" w:sz="0" w:space="0" w:color="auto"/>
        <w:left w:val="none" w:sz="0" w:space="0" w:color="auto"/>
        <w:bottom w:val="none" w:sz="0" w:space="0" w:color="auto"/>
        <w:right w:val="none" w:sz="0" w:space="0" w:color="auto"/>
      </w:divBdr>
    </w:div>
    <w:div w:id="561871567">
      <w:bodyDiv w:val="1"/>
      <w:marLeft w:val="0"/>
      <w:marRight w:val="0"/>
      <w:marTop w:val="0"/>
      <w:marBottom w:val="0"/>
      <w:divBdr>
        <w:top w:val="none" w:sz="0" w:space="0" w:color="auto"/>
        <w:left w:val="none" w:sz="0" w:space="0" w:color="auto"/>
        <w:bottom w:val="none" w:sz="0" w:space="0" w:color="auto"/>
        <w:right w:val="none" w:sz="0" w:space="0" w:color="auto"/>
      </w:divBdr>
    </w:div>
    <w:div w:id="655842481">
      <w:bodyDiv w:val="1"/>
      <w:marLeft w:val="0"/>
      <w:marRight w:val="0"/>
      <w:marTop w:val="0"/>
      <w:marBottom w:val="0"/>
      <w:divBdr>
        <w:top w:val="none" w:sz="0" w:space="0" w:color="auto"/>
        <w:left w:val="none" w:sz="0" w:space="0" w:color="auto"/>
        <w:bottom w:val="none" w:sz="0" w:space="0" w:color="auto"/>
        <w:right w:val="none" w:sz="0" w:space="0" w:color="auto"/>
      </w:divBdr>
    </w:div>
    <w:div w:id="659189491">
      <w:bodyDiv w:val="1"/>
      <w:marLeft w:val="0"/>
      <w:marRight w:val="0"/>
      <w:marTop w:val="0"/>
      <w:marBottom w:val="0"/>
      <w:divBdr>
        <w:top w:val="none" w:sz="0" w:space="0" w:color="auto"/>
        <w:left w:val="none" w:sz="0" w:space="0" w:color="auto"/>
        <w:bottom w:val="none" w:sz="0" w:space="0" w:color="auto"/>
        <w:right w:val="none" w:sz="0" w:space="0" w:color="auto"/>
      </w:divBdr>
    </w:div>
    <w:div w:id="700399822">
      <w:bodyDiv w:val="1"/>
      <w:marLeft w:val="0"/>
      <w:marRight w:val="0"/>
      <w:marTop w:val="0"/>
      <w:marBottom w:val="0"/>
      <w:divBdr>
        <w:top w:val="none" w:sz="0" w:space="0" w:color="auto"/>
        <w:left w:val="none" w:sz="0" w:space="0" w:color="auto"/>
        <w:bottom w:val="none" w:sz="0" w:space="0" w:color="auto"/>
        <w:right w:val="none" w:sz="0" w:space="0" w:color="auto"/>
      </w:divBdr>
    </w:div>
    <w:div w:id="716318730">
      <w:bodyDiv w:val="1"/>
      <w:marLeft w:val="0"/>
      <w:marRight w:val="0"/>
      <w:marTop w:val="0"/>
      <w:marBottom w:val="0"/>
      <w:divBdr>
        <w:top w:val="none" w:sz="0" w:space="0" w:color="auto"/>
        <w:left w:val="none" w:sz="0" w:space="0" w:color="auto"/>
        <w:bottom w:val="none" w:sz="0" w:space="0" w:color="auto"/>
        <w:right w:val="none" w:sz="0" w:space="0" w:color="auto"/>
      </w:divBdr>
    </w:div>
    <w:div w:id="720716329">
      <w:bodyDiv w:val="1"/>
      <w:marLeft w:val="0"/>
      <w:marRight w:val="0"/>
      <w:marTop w:val="0"/>
      <w:marBottom w:val="0"/>
      <w:divBdr>
        <w:top w:val="none" w:sz="0" w:space="0" w:color="auto"/>
        <w:left w:val="none" w:sz="0" w:space="0" w:color="auto"/>
        <w:bottom w:val="none" w:sz="0" w:space="0" w:color="auto"/>
        <w:right w:val="none" w:sz="0" w:space="0" w:color="auto"/>
      </w:divBdr>
    </w:div>
    <w:div w:id="888300398">
      <w:bodyDiv w:val="1"/>
      <w:marLeft w:val="0"/>
      <w:marRight w:val="0"/>
      <w:marTop w:val="0"/>
      <w:marBottom w:val="0"/>
      <w:divBdr>
        <w:top w:val="none" w:sz="0" w:space="0" w:color="auto"/>
        <w:left w:val="none" w:sz="0" w:space="0" w:color="auto"/>
        <w:bottom w:val="none" w:sz="0" w:space="0" w:color="auto"/>
        <w:right w:val="none" w:sz="0" w:space="0" w:color="auto"/>
      </w:divBdr>
    </w:div>
    <w:div w:id="963002642">
      <w:bodyDiv w:val="1"/>
      <w:marLeft w:val="0"/>
      <w:marRight w:val="0"/>
      <w:marTop w:val="0"/>
      <w:marBottom w:val="0"/>
      <w:divBdr>
        <w:top w:val="none" w:sz="0" w:space="0" w:color="auto"/>
        <w:left w:val="none" w:sz="0" w:space="0" w:color="auto"/>
        <w:bottom w:val="none" w:sz="0" w:space="0" w:color="auto"/>
        <w:right w:val="none" w:sz="0" w:space="0" w:color="auto"/>
      </w:divBdr>
    </w:div>
    <w:div w:id="982660707">
      <w:bodyDiv w:val="1"/>
      <w:marLeft w:val="0"/>
      <w:marRight w:val="0"/>
      <w:marTop w:val="0"/>
      <w:marBottom w:val="0"/>
      <w:divBdr>
        <w:top w:val="none" w:sz="0" w:space="0" w:color="auto"/>
        <w:left w:val="none" w:sz="0" w:space="0" w:color="auto"/>
        <w:bottom w:val="none" w:sz="0" w:space="0" w:color="auto"/>
        <w:right w:val="none" w:sz="0" w:space="0" w:color="auto"/>
      </w:divBdr>
    </w:div>
    <w:div w:id="1041901860">
      <w:bodyDiv w:val="1"/>
      <w:marLeft w:val="0"/>
      <w:marRight w:val="0"/>
      <w:marTop w:val="0"/>
      <w:marBottom w:val="0"/>
      <w:divBdr>
        <w:top w:val="none" w:sz="0" w:space="0" w:color="auto"/>
        <w:left w:val="none" w:sz="0" w:space="0" w:color="auto"/>
        <w:bottom w:val="none" w:sz="0" w:space="0" w:color="auto"/>
        <w:right w:val="none" w:sz="0" w:space="0" w:color="auto"/>
      </w:divBdr>
    </w:div>
    <w:div w:id="1043677453">
      <w:bodyDiv w:val="1"/>
      <w:marLeft w:val="0"/>
      <w:marRight w:val="0"/>
      <w:marTop w:val="0"/>
      <w:marBottom w:val="0"/>
      <w:divBdr>
        <w:top w:val="none" w:sz="0" w:space="0" w:color="auto"/>
        <w:left w:val="none" w:sz="0" w:space="0" w:color="auto"/>
        <w:bottom w:val="none" w:sz="0" w:space="0" w:color="auto"/>
        <w:right w:val="none" w:sz="0" w:space="0" w:color="auto"/>
      </w:divBdr>
    </w:div>
    <w:div w:id="1084297412">
      <w:bodyDiv w:val="1"/>
      <w:marLeft w:val="0"/>
      <w:marRight w:val="0"/>
      <w:marTop w:val="0"/>
      <w:marBottom w:val="0"/>
      <w:divBdr>
        <w:top w:val="none" w:sz="0" w:space="0" w:color="auto"/>
        <w:left w:val="none" w:sz="0" w:space="0" w:color="auto"/>
        <w:bottom w:val="none" w:sz="0" w:space="0" w:color="auto"/>
        <w:right w:val="none" w:sz="0" w:space="0" w:color="auto"/>
      </w:divBdr>
    </w:div>
    <w:div w:id="1170634292">
      <w:bodyDiv w:val="1"/>
      <w:marLeft w:val="0"/>
      <w:marRight w:val="0"/>
      <w:marTop w:val="0"/>
      <w:marBottom w:val="0"/>
      <w:divBdr>
        <w:top w:val="none" w:sz="0" w:space="0" w:color="auto"/>
        <w:left w:val="none" w:sz="0" w:space="0" w:color="auto"/>
        <w:bottom w:val="none" w:sz="0" w:space="0" w:color="auto"/>
        <w:right w:val="none" w:sz="0" w:space="0" w:color="auto"/>
      </w:divBdr>
    </w:div>
    <w:div w:id="1237516465">
      <w:bodyDiv w:val="1"/>
      <w:marLeft w:val="0"/>
      <w:marRight w:val="0"/>
      <w:marTop w:val="0"/>
      <w:marBottom w:val="0"/>
      <w:divBdr>
        <w:top w:val="none" w:sz="0" w:space="0" w:color="auto"/>
        <w:left w:val="none" w:sz="0" w:space="0" w:color="auto"/>
        <w:bottom w:val="none" w:sz="0" w:space="0" w:color="auto"/>
        <w:right w:val="none" w:sz="0" w:space="0" w:color="auto"/>
      </w:divBdr>
    </w:div>
    <w:div w:id="1272472661">
      <w:bodyDiv w:val="1"/>
      <w:marLeft w:val="0"/>
      <w:marRight w:val="0"/>
      <w:marTop w:val="0"/>
      <w:marBottom w:val="0"/>
      <w:divBdr>
        <w:top w:val="none" w:sz="0" w:space="0" w:color="auto"/>
        <w:left w:val="none" w:sz="0" w:space="0" w:color="auto"/>
        <w:bottom w:val="none" w:sz="0" w:space="0" w:color="auto"/>
        <w:right w:val="none" w:sz="0" w:space="0" w:color="auto"/>
      </w:divBdr>
    </w:div>
    <w:div w:id="1300185737">
      <w:bodyDiv w:val="1"/>
      <w:marLeft w:val="0"/>
      <w:marRight w:val="0"/>
      <w:marTop w:val="0"/>
      <w:marBottom w:val="0"/>
      <w:divBdr>
        <w:top w:val="none" w:sz="0" w:space="0" w:color="auto"/>
        <w:left w:val="none" w:sz="0" w:space="0" w:color="auto"/>
        <w:bottom w:val="none" w:sz="0" w:space="0" w:color="auto"/>
        <w:right w:val="none" w:sz="0" w:space="0" w:color="auto"/>
      </w:divBdr>
    </w:div>
    <w:div w:id="1408461205">
      <w:bodyDiv w:val="1"/>
      <w:marLeft w:val="0"/>
      <w:marRight w:val="0"/>
      <w:marTop w:val="0"/>
      <w:marBottom w:val="0"/>
      <w:divBdr>
        <w:top w:val="none" w:sz="0" w:space="0" w:color="auto"/>
        <w:left w:val="none" w:sz="0" w:space="0" w:color="auto"/>
        <w:bottom w:val="none" w:sz="0" w:space="0" w:color="auto"/>
        <w:right w:val="none" w:sz="0" w:space="0" w:color="auto"/>
      </w:divBdr>
    </w:div>
    <w:div w:id="1414426312">
      <w:bodyDiv w:val="1"/>
      <w:marLeft w:val="0"/>
      <w:marRight w:val="0"/>
      <w:marTop w:val="0"/>
      <w:marBottom w:val="0"/>
      <w:divBdr>
        <w:top w:val="none" w:sz="0" w:space="0" w:color="auto"/>
        <w:left w:val="none" w:sz="0" w:space="0" w:color="auto"/>
        <w:bottom w:val="none" w:sz="0" w:space="0" w:color="auto"/>
        <w:right w:val="none" w:sz="0" w:space="0" w:color="auto"/>
      </w:divBdr>
      <w:divsChild>
        <w:div w:id="2001887444">
          <w:marLeft w:val="0"/>
          <w:marRight w:val="0"/>
          <w:marTop w:val="0"/>
          <w:marBottom w:val="0"/>
          <w:divBdr>
            <w:top w:val="none" w:sz="0" w:space="0" w:color="auto"/>
            <w:left w:val="none" w:sz="0" w:space="0" w:color="auto"/>
            <w:bottom w:val="none" w:sz="0" w:space="0" w:color="auto"/>
            <w:right w:val="none" w:sz="0" w:space="0" w:color="auto"/>
          </w:divBdr>
        </w:div>
      </w:divsChild>
    </w:div>
    <w:div w:id="1512641409">
      <w:bodyDiv w:val="1"/>
      <w:marLeft w:val="0"/>
      <w:marRight w:val="0"/>
      <w:marTop w:val="0"/>
      <w:marBottom w:val="0"/>
      <w:divBdr>
        <w:top w:val="none" w:sz="0" w:space="0" w:color="auto"/>
        <w:left w:val="none" w:sz="0" w:space="0" w:color="auto"/>
        <w:bottom w:val="none" w:sz="0" w:space="0" w:color="auto"/>
        <w:right w:val="none" w:sz="0" w:space="0" w:color="auto"/>
      </w:divBdr>
      <w:divsChild>
        <w:div w:id="1876841604">
          <w:marLeft w:val="0"/>
          <w:marRight w:val="0"/>
          <w:marTop w:val="0"/>
          <w:marBottom w:val="0"/>
          <w:divBdr>
            <w:top w:val="none" w:sz="0" w:space="0" w:color="auto"/>
            <w:left w:val="none" w:sz="0" w:space="0" w:color="auto"/>
            <w:bottom w:val="none" w:sz="0" w:space="0" w:color="auto"/>
            <w:right w:val="none" w:sz="0" w:space="0" w:color="auto"/>
          </w:divBdr>
          <w:divsChild>
            <w:div w:id="822428016">
              <w:marLeft w:val="0"/>
              <w:marRight w:val="0"/>
              <w:marTop w:val="0"/>
              <w:marBottom w:val="75"/>
              <w:divBdr>
                <w:top w:val="none" w:sz="0" w:space="0" w:color="auto"/>
                <w:left w:val="none" w:sz="0" w:space="0" w:color="auto"/>
                <w:bottom w:val="none" w:sz="0" w:space="0" w:color="auto"/>
                <w:right w:val="none" w:sz="0" w:space="0" w:color="auto"/>
              </w:divBdr>
              <w:divsChild>
                <w:div w:id="2120877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3042833">
      <w:bodyDiv w:val="1"/>
      <w:marLeft w:val="0"/>
      <w:marRight w:val="0"/>
      <w:marTop w:val="0"/>
      <w:marBottom w:val="0"/>
      <w:divBdr>
        <w:top w:val="none" w:sz="0" w:space="0" w:color="auto"/>
        <w:left w:val="none" w:sz="0" w:space="0" w:color="auto"/>
        <w:bottom w:val="none" w:sz="0" w:space="0" w:color="auto"/>
        <w:right w:val="none" w:sz="0" w:space="0" w:color="auto"/>
      </w:divBdr>
    </w:div>
    <w:div w:id="1709064446">
      <w:bodyDiv w:val="1"/>
      <w:marLeft w:val="0"/>
      <w:marRight w:val="0"/>
      <w:marTop w:val="0"/>
      <w:marBottom w:val="0"/>
      <w:divBdr>
        <w:top w:val="none" w:sz="0" w:space="0" w:color="auto"/>
        <w:left w:val="none" w:sz="0" w:space="0" w:color="auto"/>
        <w:bottom w:val="none" w:sz="0" w:space="0" w:color="auto"/>
        <w:right w:val="none" w:sz="0" w:space="0" w:color="auto"/>
      </w:divBdr>
    </w:div>
    <w:div w:id="1863516780">
      <w:bodyDiv w:val="1"/>
      <w:marLeft w:val="0"/>
      <w:marRight w:val="0"/>
      <w:marTop w:val="0"/>
      <w:marBottom w:val="0"/>
      <w:divBdr>
        <w:top w:val="none" w:sz="0" w:space="0" w:color="auto"/>
        <w:left w:val="none" w:sz="0" w:space="0" w:color="auto"/>
        <w:bottom w:val="none" w:sz="0" w:space="0" w:color="auto"/>
        <w:right w:val="none" w:sz="0" w:space="0" w:color="auto"/>
      </w:divBdr>
    </w:div>
    <w:div w:id="1974095459">
      <w:bodyDiv w:val="1"/>
      <w:marLeft w:val="0"/>
      <w:marRight w:val="0"/>
      <w:marTop w:val="0"/>
      <w:marBottom w:val="0"/>
      <w:divBdr>
        <w:top w:val="none" w:sz="0" w:space="0" w:color="auto"/>
        <w:left w:val="none" w:sz="0" w:space="0" w:color="auto"/>
        <w:bottom w:val="none" w:sz="0" w:space="0" w:color="auto"/>
        <w:right w:val="none" w:sz="0" w:space="0" w:color="auto"/>
      </w:divBdr>
    </w:div>
    <w:div w:id="1991592498">
      <w:bodyDiv w:val="1"/>
      <w:marLeft w:val="0"/>
      <w:marRight w:val="0"/>
      <w:marTop w:val="0"/>
      <w:marBottom w:val="0"/>
      <w:divBdr>
        <w:top w:val="none" w:sz="0" w:space="0" w:color="auto"/>
        <w:left w:val="none" w:sz="0" w:space="0" w:color="auto"/>
        <w:bottom w:val="none" w:sz="0" w:space="0" w:color="auto"/>
        <w:right w:val="none" w:sz="0" w:space="0" w:color="auto"/>
      </w:divBdr>
    </w:div>
    <w:div w:id="2052607924">
      <w:bodyDiv w:val="1"/>
      <w:marLeft w:val="0"/>
      <w:marRight w:val="0"/>
      <w:marTop w:val="0"/>
      <w:marBottom w:val="0"/>
      <w:divBdr>
        <w:top w:val="none" w:sz="0" w:space="0" w:color="auto"/>
        <w:left w:val="none" w:sz="0" w:space="0" w:color="auto"/>
        <w:bottom w:val="none" w:sz="0" w:space="0" w:color="auto"/>
        <w:right w:val="none" w:sz="0" w:space="0" w:color="auto"/>
      </w:divBdr>
    </w:div>
    <w:div w:id="2085953975">
      <w:bodyDiv w:val="1"/>
      <w:marLeft w:val="0"/>
      <w:marRight w:val="0"/>
      <w:marTop w:val="0"/>
      <w:marBottom w:val="0"/>
      <w:divBdr>
        <w:top w:val="none" w:sz="0" w:space="0" w:color="auto"/>
        <w:left w:val="none" w:sz="0" w:space="0" w:color="auto"/>
        <w:bottom w:val="none" w:sz="0" w:space="0" w:color="auto"/>
        <w:right w:val="none" w:sz="0" w:space="0" w:color="auto"/>
      </w:divBdr>
    </w:div>
    <w:div w:id="2111242832">
      <w:bodyDiv w:val="1"/>
      <w:marLeft w:val="0"/>
      <w:marRight w:val="0"/>
      <w:marTop w:val="0"/>
      <w:marBottom w:val="0"/>
      <w:divBdr>
        <w:top w:val="none" w:sz="0" w:space="0" w:color="auto"/>
        <w:left w:val="none" w:sz="0" w:space="0" w:color="auto"/>
        <w:bottom w:val="none" w:sz="0" w:space="0" w:color="auto"/>
        <w:right w:val="none" w:sz="0" w:space="0" w:color="auto"/>
      </w:divBdr>
    </w:div>
    <w:div w:id="2138330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1085;&#1072;&#1096;.&#1076;&#1086;&#1084;.&#1088;&#1092;"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ABFCE6C8D4D4D5A79889C8DC699A990B47C92D36BCE1F9B8A7C62777A5u6I"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D07CD06D514FD475EFED8AFE136EB37F0FF8D57369DE37CA1089A85C8ACEC1C3F5D1E144F6F0mDPB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consultantplus://offline/ref=3AEDC99338AC3C5A7EF0326173F292FCA7649560A9C49161DA0AF9788664E058D1AEB37C69DD23E55B74989736Q1KAJ" TargetMode="External"/><Relationship Id="rId4" Type="http://schemas.openxmlformats.org/officeDocument/2006/relationships/settings" Target="settings.xml"/><Relationship Id="rId9" Type="http://schemas.openxmlformats.org/officeDocument/2006/relationships/hyperlink" Target="http://www.consultant.ru/document/cons_doc_LAW_342030/935a657a2b5f7c7a6436cb756694bb2d649c7a00/"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0725D6-5AB4-4E7F-BF55-4343A03E0D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11421</Words>
  <Characters>65103</Characters>
  <Application>Microsoft Office Word</Application>
  <DocSecurity>0</DocSecurity>
  <Lines>542</Lines>
  <Paragraphs>152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Полина Фомичева</dc:creator>
  <cp:keywords/>
  <dc:description/>
  <cp:lastModifiedBy>Устинова Анастасия Андреевна</cp:lastModifiedBy>
  <cp:revision>2</cp:revision>
  <dcterms:created xsi:type="dcterms:W3CDTF">2026-07-09T10:17:00Z</dcterms:created>
  <dcterms:modified xsi:type="dcterms:W3CDTF">2026-07-09T10:17:00Z</dcterms:modified>
</cp:coreProperties>
</file>